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4FC8" w:rsidRDefault="00554FC8">
      <w:pPr>
        <w:ind w:firstLineChars="300" w:firstLine="1325"/>
        <w:rPr>
          <w:rFonts w:asciiTheme="majorEastAsia" w:eastAsiaTheme="majorEastAsia" w:hAnsiTheme="majorEastAsia" w:cstheme="majorEastAsia" w:hint="eastAsia"/>
          <w:b/>
          <w:bCs/>
          <w:color w:val="000000"/>
          <w:sz w:val="44"/>
          <w:szCs w:val="44"/>
        </w:rPr>
      </w:pPr>
    </w:p>
    <w:p w:rsidR="00554FC8" w:rsidRDefault="00EE1ABC">
      <w:pPr>
        <w:jc w:val="center"/>
        <w:rPr>
          <w:rFonts w:asciiTheme="majorEastAsia" w:eastAsiaTheme="majorEastAsia" w:hAnsiTheme="majorEastAsia" w:cstheme="majorEastAsia"/>
          <w:b/>
          <w:bCs/>
          <w:color w:val="000000"/>
          <w:sz w:val="44"/>
          <w:szCs w:val="44"/>
        </w:rPr>
      </w:pPr>
      <w:r w:rsidRPr="00EE1ABC">
        <w:rPr>
          <w:rFonts w:asciiTheme="majorEastAsia" w:eastAsiaTheme="majorEastAsia" w:hAnsiTheme="majorEastAsia" w:cstheme="majorEastAsia" w:hint="eastAsia"/>
          <w:b/>
          <w:bCs/>
          <w:color w:val="000000"/>
          <w:sz w:val="44"/>
          <w:szCs w:val="44"/>
        </w:rPr>
        <w:t>河南许昌五里岗国家粮食储备管理有限公司</w:t>
      </w:r>
      <w:r w:rsidR="00781EA5">
        <w:rPr>
          <w:rFonts w:asciiTheme="majorEastAsia" w:eastAsiaTheme="majorEastAsia" w:hAnsiTheme="majorEastAsia" w:cstheme="majorEastAsia" w:hint="eastAsia"/>
          <w:b/>
          <w:bCs/>
          <w:color w:val="000000"/>
          <w:sz w:val="44"/>
          <w:szCs w:val="44"/>
        </w:rPr>
        <w:t>“</w:t>
      </w:r>
      <w:r w:rsidRPr="00EE1ABC">
        <w:rPr>
          <w:rFonts w:asciiTheme="majorEastAsia" w:eastAsiaTheme="majorEastAsia" w:hAnsiTheme="majorEastAsia" w:cstheme="majorEastAsia" w:hint="eastAsia"/>
          <w:b/>
          <w:bCs/>
          <w:color w:val="000000"/>
          <w:sz w:val="44"/>
          <w:szCs w:val="44"/>
        </w:rPr>
        <w:t>河南省粮食产后服务中心建设</w:t>
      </w:r>
      <w:r w:rsidR="00781EA5">
        <w:rPr>
          <w:rFonts w:asciiTheme="majorEastAsia" w:eastAsiaTheme="majorEastAsia" w:hAnsiTheme="majorEastAsia" w:cstheme="majorEastAsia" w:hint="eastAsia"/>
          <w:b/>
          <w:bCs/>
          <w:color w:val="000000"/>
          <w:sz w:val="44"/>
          <w:szCs w:val="44"/>
        </w:rPr>
        <w:t>”</w:t>
      </w:r>
      <w:r>
        <w:rPr>
          <w:rFonts w:asciiTheme="majorEastAsia" w:eastAsiaTheme="majorEastAsia" w:hAnsiTheme="majorEastAsia" w:cstheme="majorEastAsia" w:hint="eastAsia"/>
          <w:b/>
          <w:bCs/>
          <w:color w:val="000000"/>
          <w:sz w:val="44"/>
          <w:szCs w:val="44"/>
        </w:rPr>
        <w:t>项目</w:t>
      </w:r>
    </w:p>
    <w:p w:rsidR="00554FC8" w:rsidRDefault="00554FC8">
      <w:pPr>
        <w:rPr>
          <w:rFonts w:ascii="微软简隶书" w:eastAsia="微软简隶书"/>
          <w:color w:val="000000"/>
          <w:u w:val="single"/>
        </w:rPr>
      </w:pPr>
    </w:p>
    <w:p w:rsidR="00554FC8" w:rsidRDefault="00554FC8">
      <w:pPr>
        <w:rPr>
          <w:rFonts w:ascii="微软简隶书" w:eastAsia="微软简隶书"/>
          <w:color w:val="000000"/>
        </w:rPr>
      </w:pPr>
    </w:p>
    <w:p w:rsidR="00554FC8" w:rsidRDefault="00554FC8">
      <w:pPr>
        <w:rPr>
          <w:rFonts w:ascii="微软简隶书" w:eastAsia="微软简隶书"/>
          <w:color w:val="000000"/>
        </w:rPr>
      </w:pPr>
    </w:p>
    <w:p w:rsidR="00554FC8" w:rsidRDefault="00554FC8">
      <w:pPr>
        <w:rPr>
          <w:rFonts w:ascii="微软简隶书" w:eastAsia="微软简隶书"/>
          <w:color w:val="000000"/>
        </w:rPr>
      </w:pPr>
    </w:p>
    <w:p w:rsidR="00554FC8" w:rsidRDefault="00554FC8">
      <w:pPr>
        <w:rPr>
          <w:rFonts w:ascii="微软简隶书" w:eastAsia="微软简隶书"/>
          <w:color w:val="000000"/>
        </w:rPr>
      </w:pPr>
    </w:p>
    <w:p w:rsidR="00554FC8" w:rsidRDefault="00554FC8">
      <w:pPr>
        <w:rPr>
          <w:rFonts w:ascii="微软简隶书" w:eastAsia="微软简隶书"/>
          <w:color w:val="000000"/>
        </w:rPr>
      </w:pPr>
    </w:p>
    <w:p w:rsidR="00554FC8" w:rsidRDefault="00781EA5">
      <w:pPr>
        <w:jc w:val="center"/>
        <w:rPr>
          <w:rFonts w:asciiTheme="majorEastAsia" w:eastAsiaTheme="majorEastAsia" w:hAnsiTheme="majorEastAsia" w:cstheme="majorEastAsia"/>
          <w:bCs/>
          <w:color w:val="000000"/>
          <w:w w:val="90"/>
          <w:sz w:val="120"/>
          <w:szCs w:val="120"/>
        </w:rPr>
      </w:pPr>
      <w:r>
        <w:rPr>
          <w:rFonts w:asciiTheme="majorEastAsia" w:eastAsiaTheme="majorEastAsia" w:hAnsiTheme="majorEastAsia" w:cstheme="majorEastAsia" w:hint="eastAsia"/>
          <w:bCs/>
          <w:color w:val="000000"/>
          <w:w w:val="90"/>
          <w:sz w:val="120"/>
          <w:szCs w:val="120"/>
        </w:rPr>
        <w:t>招　标　文　件</w:t>
      </w:r>
    </w:p>
    <w:p w:rsidR="00554FC8" w:rsidRDefault="00554FC8">
      <w:pPr>
        <w:rPr>
          <w:rFonts w:ascii="微软简隶书" w:eastAsia="微软简隶书"/>
          <w:color w:val="000000"/>
        </w:rPr>
      </w:pPr>
    </w:p>
    <w:p w:rsidR="00554FC8" w:rsidRDefault="00554FC8">
      <w:pPr>
        <w:rPr>
          <w:rFonts w:ascii="微软简隶书" w:eastAsia="微软简隶书"/>
          <w:color w:val="000000"/>
        </w:rPr>
      </w:pPr>
    </w:p>
    <w:p w:rsidR="00554FC8" w:rsidRDefault="00554FC8">
      <w:pPr>
        <w:rPr>
          <w:rFonts w:ascii="微软简隶书" w:eastAsia="微软简隶书"/>
          <w:color w:val="000000"/>
        </w:rPr>
      </w:pPr>
    </w:p>
    <w:p w:rsidR="00554FC8" w:rsidRDefault="00554FC8">
      <w:pPr>
        <w:rPr>
          <w:rFonts w:ascii="微软简隶书" w:eastAsia="微软简隶书"/>
          <w:color w:val="000000"/>
        </w:rPr>
      </w:pPr>
    </w:p>
    <w:p w:rsidR="00554FC8" w:rsidRDefault="00554FC8">
      <w:pPr>
        <w:rPr>
          <w:rFonts w:ascii="微软简隶书" w:eastAsia="微软简隶书"/>
          <w:color w:val="000000"/>
        </w:rPr>
      </w:pPr>
    </w:p>
    <w:p w:rsidR="00554FC8" w:rsidRDefault="00554FC8">
      <w:pPr>
        <w:rPr>
          <w:rFonts w:ascii="微软简隶书" w:eastAsia="微软简隶书"/>
          <w:color w:val="000000"/>
        </w:rPr>
      </w:pPr>
    </w:p>
    <w:p w:rsidR="00554FC8" w:rsidRDefault="00554FC8">
      <w:pPr>
        <w:rPr>
          <w:rFonts w:ascii="微软简隶书" w:eastAsia="微软简隶书"/>
          <w:color w:val="000000"/>
        </w:rPr>
      </w:pPr>
    </w:p>
    <w:p w:rsidR="00554FC8" w:rsidRDefault="00554FC8">
      <w:pPr>
        <w:rPr>
          <w:rFonts w:ascii="微软简隶书" w:eastAsia="微软简隶书"/>
          <w:color w:val="000000"/>
        </w:rPr>
      </w:pPr>
    </w:p>
    <w:p w:rsidR="00554FC8" w:rsidRDefault="00554FC8">
      <w:pPr>
        <w:rPr>
          <w:rFonts w:ascii="微软简隶书" w:eastAsia="微软简隶书"/>
          <w:color w:val="000000"/>
        </w:rPr>
      </w:pPr>
    </w:p>
    <w:p w:rsidR="00554FC8" w:rsidRDefault="00554FC8">
      <w:pPr>
        <w:rPr>
          <w:rFonts w:ascii="微软简隶书" w:eastAsia="微软简隶书"/>
          <w:color w:val="000000"/>
        </w:rPr>
      </w:pPr>
    </w:p>
    <w:p w:rsidR="00554FC8" w:rsidRDefault="00554FC8">
      <w:pPr>
        <w:rPr>
          <w:rFonts w:ascii="微软简隶书" w:eastAsia="微软简隶书"/>
          <w:color w:val="000000"/>
        </w:rPr>
      </w:pPr>
    </w:p>
    <w:p w:rsidR="00554FC8" w:rsidRDefault="00781EA5" w:rsidP="0085100C">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项目编号：ZFCG-G2019</w:t>
      </w:r>
      <w:r w:rsidR="00B75E61">
        <w:rPr>
          <w:rFonts w:asciiTheme="majorEastAsia" w:eastAsiaTheme="majorEastAsia" w:hAnsiTheme="majorEastAsia" w:cstheme="majorEastAsia" w:hint="eastAsia"/>
          <w:b/>
          <w:bCs/>
          <w:color w:val="000000"/>
          <w:sz w:val="36"/>
          <w:szCs w:val="36"/>
        </w:rPr>
        <w:t>029-1</w:t>
      </w:r>
      <w:r>
        <w:rPr>
          <w:rFonts w:asciiTheme="majorEastAsia" w:eastAsiaTheme="majorEastAsia" w:hAnsiTheme="majorEastAsia" w:cstheme="majorEastAsia" w:hint="eastAsia"/>
          <w:b/>
          <w:bCs/>
          <w:color w:val="000000"/>
          <w:sz w:val="36"/>
          <w:szCs w:val="36"/>
        </w:rPr>
        <w:t>号</w:t>
      </w:r>
    </w:p>
    <w:p w:rsidR="00554FC8" w:rsidRDefault="00781EA5" w:rsidP="0085100C">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采购单位：</w:t>
      </w:r>
      <w:r w:rsidR="00B75E61" w:rsidRPr="00B75E61">
        <w:rPr>
          <w:rFonts w:asciiTheme="majorEastAsia" w:eastAsiaTheme="majorEastAsia" w:hAnsiTheme="majorEastAsia" w:cstheme="majorEastAsia" w:hint="eastAsia"/>
          <w:b/>
          <w:bCs/>
          <w:color w:val="000000"/>
          <w:sz w:val="36"/>
          <w:szCs w:val="36"/>
        </w:rPr>
        <w:t>河南许昌五里岗国家粮食储备管理有限公司</w:t>
      </w:r>
    </w:p>
    <w:p w:rsidR="00554FC8" w:rsidRDefault="00781EA5" w:rsidP="0085100C">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代理机构：许昌市政府采购中心</w:t>
      </w:r>
    </w:p>
    <w:p w:rsidR="00A50E26" w:rsidRDefault="00A50E26" w:rsidP="00A50E26">
      <w:pPr>
        <w:ind w:firstLineChars="650" w:firstLine="2349"/>
        <w:rPr>
          <w:rFonts w:asciiTheme="majorEastAsia" w:eastAsiaTheme="majorEastAsia" w:hAnsiTheme="majorEastAsia" w:cstheme="majorEastAsia"/>
          <w:b/>
          <w:bCs/>
          <w:color w:val="000000"/>
          <w:sz w:val="36"/>
          <w:szCs w:val="36"/>
        </w:rPr>
      </w:pPr>
    </w:p>
    <w:p w:rsidR="00554FC8" w:rsidRDefault="00781EA5" w:rsidP="00A50E26">
      <w:pPr>
        <w:jc w:val="cente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二〇一九年</w:t>
      </w:r>
      <w:r w:rsidR="00A50E26">
        <w:rPr>
          <w:rFonts w:asciiTheme="majorEastAsia" w:eastAsiaTheme="majorEastAsia" w:hAnsiTheme="majorEastAsia" w:cstheme="majorEastAsia" w:hint="eastAsia"/>
          <w:b/>
          <w:bCs/>
          <w:color w:val="000000"/>
          <w:sz w:val="36"/>
          <w:szCs w:val="36"/>
        </w:rPr>
        <w:t>四</w:t>
      </w:r>
      <w:r>
        <w:rPr>
          <w:rFonts w:asciiTheme="majorEastAsia" w:eastAsiaTheme="majorEastAsia" w:hAnsiTheme="majorEastAsia" w:cstheme="majorEastAsia" w:hint="eastAsia"/>
          <w:b/>
          <w:bCs/>
          <w:color w:val="000000"/>
          <w:sz w:val="36"/>
          <w:szCs w:val="36"/>
        </w:rPr>
        <w:t>月</w:t>
      </w:r>
      <w:r w:rsidR="00A50E26">
        <w:rPr>
          <w:rFonts w:asciiTheme="majorEastAsia" w:eastAsiaTheme="majorEastAsia" w:hAnsiTheme="majorEastAsia" w:cstheme="majorEastAsia" w:hint="eastAsia"/>
          <w:b/>
          <w:bCs/>
          <w:color w:val="000000"/>
          <w:sz w:val="36"/>
          <w:szCs w:val="36"/>
        </w:rPr>
        <w:t>十</w:t>
      </w:r>
      <w:r w:rsidR="001C05E8">
        <w:rPr>
          <w:rFonts w:asciiTheme="majorEastAsia" w:eastAsiaTheme="majorEastAsia" w:hAnsiTheme="majorEastAsia" w:cstheme="majorEastAsia" w:hint="eastAsia"/>
          <w:b/>
          <w:bCs/>
          <w:color w:val="000000"/>
          <w:sz w:val="36"/>
          <w:szCs w:val="36"/>
        </w:rPr>
        <w:t>八</w:t>
      </w:r>
      <w:r>
        <w:rPr>
          <w:rFonts w:asciiTheme="majorEastAsia" w:eastAsiaTheme="majorEastAsia" w:hAnsiTheme="majorEastAsia" w:cstheme="majorEastAsia" w:hint="eastAsia"/>
          <w:b/>
          <w:bCs/>
          <w:color w:val="000000"/>
          <w:sz w:val="36"/>
          <w:szCs w:val="36"/>
        </w:rPr>
        <w:t>日</w:t>
      </w:r>
    </w:p>
    <w:p w:rsidR="00554FC8" w:rsidRDefault="00781EA5">
      <w:pPr>
        <w:autoSpaceDE w:val="0"/>
        <w:autoSpaceDN w:val="0"/>
        <w:adjustRightInd w:val="0"/>
        <w:spacing w:line="700" w:lineRule="exact"/>
        <w:ind w:firstLine="551"/>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招标文件目录</w:t>
      </w:r>
    </w:p>
    <w:p w:rsidR="00554FC8" w:rsidRDefault="00554FC8">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554FC8" w:rsidRDefault="00781EA5">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rsidR="00554FC8" w:rsidRDefault="00781EA5">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项目需求</w:t>
      </w:r>
    </w:p>
    <w:p w:rsidR="00554FC8" w:rsidRDefault="00781EA5">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投标人须知前附表</w:t>
      </w:r>
    </w:p>
    <w:p w:rsidR="00554FC8" w:rsidRDefault="00781EA5">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投标人须知</w:t>
      </w:r>
    </w:p>
    <w:p w:rsidR="00554FC8" w:rsidRDefault="00781EA5">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一、概念释义</w:t>
      </w:r>
    </w:p>
    <w:p w:rsidR="00554FC8" w:rsidRDefault="00781EA5">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二、招标文件说明</w:t>
      </w:r>
    </w:p>
    <w:p w:rsidR="00554FC8" w:rsidRDefault="00781EA5">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三、投标文件的编制</w:t>
      </w:r>
    </w:p>
    <w:p w:rsidR="00554FC8" w:rsidRDefault="00781EA5">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554FC8" w:rsidRDefault="00781EA5">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554FC8" w:rsidRDefault="00781EA5">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554FC8" w:rsidRDefault="00781EA5">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554FC8" w:rsidRDefault="00781EA5">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资格审查与评标</w:t>
      </w:r>
    </w:p>
    <w:p w:rsidR="00554FC8" w:rsidRDefault="00781EA5">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合同条款及格式</w:t>
      </w:r>
    </w:p>
    <w:p w:rsidR="00554FC8" w:rsidRDefault="00781EA5">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投标文件有关格式</w:t>
      </w:r>
    </w:p>
    <w:p w:rsidR="00554FC8" w:rsidRDefault="00554FC8">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554FC8" w:rsidRDefault="00554FC8">
      <w:pPr>
        <w:autoSpaceDE w:val="0"/>
        <w:autoSpaceDN w:val="0"/>
        <w:adjustRightInd w:val="0"/>
        <w:spacing w:line="700" w:lineRule="exact"/>
        <w:ind w:firstLine="551"/>
        <w:rPr>
          <w:rFonts w:asciiTheme="majorEastAsia" w:eastAsiaTheme="majorEastAsia" w:hAnsiTheme="majorEastAsia" w:cs="宋体"/>
          <w:b/>
          <w:kern w:val="0"/>
          <w:sz w:val="36"/>
          <w:szCs w:val="36"/>
        </w:rPr>
      </w:pPr>
    </w:p>
    <w:p w:rsidR="00554FC8" w:rsidRDefault="00781EA5">
      <w:pPr>
        <w:pStyle w:val="aa"/>
        <w:widowControl/>
        <w:shd w:val="clear" w:color="auto" w:fill="FFFFFF"/>
        <w:spacing w:line="315" w:lineRule="atLeast"/>
        <w:jc w:val="center"/>
        <w:rPr>
          <w:rFonts w:ascii="宋体" w:hAnsi="宋体" w:cs="宋体"/>
          <w:b/>
          <w:color w:val="000000"/>
          <w:sz w:val="36"/>
          <w:szCs w:val="36"/>
        </w:rPr>
      </w:pPr>
      <w:r>
        <w:rPr>
          <w:rFonts w:ascii="宋体" w:hAnsi="宋体" w:cs="宋体" w:hint="eastAsia"/>
          <w:b/>
          <w:color w:val="000000"/>
          <w:sz w:val="36"/>
          <w:szCs w:val="36"/>
          <w:shd w:val="clear" w:color="auto" w:fill="FFFFFF"/>
        </w:rPr>
        <w:lastRenderedPageBreak/>
        <w:t>第一章 投标邀请</w:t>
      </w:r>
    </w:p>
    <w:p w:rsidR="00554FC8" w:rsidRDefault="00554FC8">
      <w:pPr>
        <w:pStyle w:val="aa"/>
        <w:widowControl/>
        <w:shd w:val="clear" w:color="auto" w:fill="FFFFFF"/>
        <w:spacing w:line="315" w:lineRule="atLeast"/>
        <w:ind w:firstLine="420"/>
        <w:jc w:val="left"/>
        <w:rPr>
          <w:rFonts w:ascii="仿宋_GB2312" w:eastAsia="仿宋_GB2312" w:hAnsi="仿宋_GB2312" w:cs="仿宋_GB2312"/>
          <w:color w:val="000000"/>
          <w:sz w:val="32"/>
          <w:szCs w:val="32"/>
          <w:shd w:val="clear" w:color="auto" w:fill="FFFFFF"/>
        </w:rPr>
      </w:pPr>
    </w:p>
    <w:p w:rsidR="00A50E26" w:rsidRDefault="00A50E26" w:rsidP="00A50E26">
      <w:pPr>
        <w:pStyle w:val="aa"/>
        <w:widowControl/>
        <w:shd w:val="clear" w:color="auto" w:fill="FFFFFF"/>
        <w:spacing w:line="360" w:lineRule="auto"/>
        <w:ind w:firstLineChars="196" w:firstLine="472"/>
        <w:contextualSpacing/>
        <w:jc w:val="left"/>
        <w:rPr>
          <w:rFonts w:asciiTheme="minorEastAsia" w:eastAsiaTheme="minorEastAsia" w:hAnsiTheme="minorEastAsia" w:cs="黑体"/>
          <w:b/>
          <w:bCs/>
          <w:color w:val="000000"/>
        </w:rPr>
      </w:pPr>
      <w:r>
        <w:rPr>
          <w:rFonts w:asciiTheme="minorEastAsia" w:eastAsiaTheme="minorEastAsia" w:hAnsiTheme="minorEastAsia" w:cs="黑体" w:hint="eastAsia"/>
          <w:b/>
          <w:bCs/>
          <w:color w:val="000000"/>
          <w:shd w:val="clear" w:color="auto" w:fill="FFFFFF"/>
        </w:rPr>
        <w:t>一、项目基本情况</w:t>
      </w:r>
    </w:p>
    <w:p w:rsidR="00A50E26" w:rsidRDefault="00A50E26" w:rsidP="00A50E26">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（一）项目名称：</w:t>
      </w:r>
      <w:r w:rsidRPr="005D0EC2">
        <w:rPr>
          <w:rFonts w:asciiTheme="minorEastAsia" w:eastAsiaTheme="minorEastAsia" w:hAnsiTheme="minorEastAsia" w:cs="仿宋_GB2312" w:hint="eastAsia"/>
          <w:color w:val="000000"/>
          <w:shd w:val="clear" w:color="auto" w:fill="FFFFFF"/>
        </w:rPr>
        <w:t>河南省粮食产后服务中心建设</w:t>
      </w:r>
    </w:p>
    <w:p w:rsidR="00A50E26" w:rsidRDefault="00A50E26" w:rsidP="00A50E26">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 xml:space="preserve">（二）项目编号：ZFCG-G2019029-1号    </w:t>
      </w:r>
    </w:p>
    <w:p w:rsidR="00A50E26" w:rsidRDefault="00A50E26" w:rsidP="00A50E26">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（三）采购方式：公开招标</w:t>
      </w:r>
    </w:p>
    <w:p w:rsidR="00A50E26" w:rsidRDefault="00A50E26" w:rsidP="00A50E26">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（四）采购需求：</w:t>
      </w:r>
      <w:r w:rsidRPr="005D0EC2">
        <w:rPr>
          <w:rFonts w:asciiTheme="minorEastAsia" w:eastAsiaTheme="minorEastAsia" w:hAnsiTheme="minorEastAsia" w:cs="仿宋_GB2312" w:hint="eastAsia"/>
          <w:color w:val="000000"/>
          <w:shd w:val="clear" w:color="auto" w:fill="FFFFFF"/>
        </w:rPr>
        <w:t>检验类:快速水分检测仪3台、真菌毒素快速检测仪（进口）1台、电子天平3台。机械设备: 固定式全液压扦样机1台、10米输送机1台、12米输送机1台、15米输送机1台、12米输送抛粮机1台、（12+6）米伸缩转向输送机1台、卸粮机1台、扒粮机2台、振动清理筛1台、离心风机4台、比重清理筛1台。</w:t>
      </w:r>
    </w:p>
    <w:p w:rsidR="00A50E26" w:rsidRDefault="00A50E26" w:rsidP="00A50E26">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（五）预算金额（最高限价）：600000元</w:t>
      </w:r>
    </w:p>
    <w:p w:rsidR="00A50E26" w:rsidRPr="005D0EC2" w:rsidRDefault="00A50E26" w:rsidP="00A50E26">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sidRPr="005D0EC2">
        <w:rPr>
          <w:rFonts w:asciiTheme="minorEastAsia" w:eastAsiaTheme="minorEastAsia" w:hAnsiTheme="minorEastAsia" w:cs="仿宋_GB2312" w:hint="eastAsia"/>
          <w:color w:val="000000"/>
          <w:shd w:val="clear" w:color="auto" w:fill="FFFFFF"/>
        </w:rPr>
        <w:t>（六）交付（服务、完工）时间 ：合同签订后10</w:t>
      </w:r>
      <w:r>
        <w:rPr>
          <w:rFonts w:asciiTheme="minorEastAsia" w:eastAsiaTheme="minorEastAsia" w:hAnsiTheme="minorEastAsia" w:cs="仿宋_GB2312" w:hint="eastAsia"/>
          <w:color w:val="000000"/>
          <w:shd w:val="clear" w:color="auto" w:fill="FFFFFF"/>
        </w:rPr>
        <w:t>个工作日内</w:t>
      </w:r>
    </w:p>
    <w:p w:rsidR="00A50E26" w:rsidRDefault="00A50E26" w:rsidP="00A50E26">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（七）交付（服务、完工）地点：</w:t>
      </w:r>
      <w:r w:rsidRPr="005D0EC2">
        <w:rPr>
          <w:rFonts w:asciiTheme="minorEastAsia" w:eastAsiaTheme="minorEastAsia" w:hAnsiTheme="minorEastAsia" w:cs="仿宋_GB2312" w:hint="eastAsia"/>
          <w:color w:val="000000"/>
          <w:shd w:val="clear" w:color="auto" w:fill="FFFFFF"/>
        </w:rPr>
        <w:t>许昌市五里岗路923号</w:t>
      </w:r>
    </w:p>
    <w:p w:rsidR="00A50E26" w:rsidRPr="005D0EC2" w:rsidRDefault="00A50E26" w:rsidP="00A50E26">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（八）进口产品：允许</w:t>
      </w:r>
    </w:p>
    <w:p w:rsidR="00A50E26" w:rsidRPr="005D0EC2" w:rsidRDefault="00A50E26" w:rsidP="00A50E26">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（九）分包：不允许</w:t>
      </w:r>
    </w:p>
    <w:p w:rsidR="00A50E26" w:rsidRDefault="00A50E26" w:rsidP="00A50E26">
      <w:pPr>
        <w:pStyle w:val="aa"/>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二、需要落实的政府采购政策</w:t>
      </w:r>
    </w:p>
    <w:p w:rsidR="00A50E26" w:rsidRDefault="00A50E26" w:rsidP="00A50E26">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本项目落实</w:t>
      </w:r>
      <w:r>
        <w:rPr>
          <w:rFonts w:asciiTheme="minorEastAsia" w:eastAsiaTheme="minorEastAsia" w:hAnsiTheme="minorEastAsia" w:cs="仿宋_GB2312" w:hint="eastAsia"/>
          <w:color w:val="000000"/>
          <w:u w:val="single"/>
          <w:shd w:val="clear" w:color="auto" w:fill="FFFFFF"/>
        </w:rPr>
        <w:t>中小微型企业</w:t>
      </w:r>
      <w:r>
        <w:rPr>
          <w:rFonts w:asciiTheme="minorEastAsia" w:eastAsiaTheme="minorEastAsia" w:hAnsiTheme="minorEastAsia" w:cs="仿宋_GB2312" w:hint="eastAsia"/>
          <w:color w:val="000000"/>
          <w:shd w:val="clear" w:color="auto" w:fill="FFFFFF"/>
        </w:rPr>
        <w:t>、支持</w:t>
      </w:r>
      <w:r>
        <w:rPr>
          <w:rFonts w:asciiTheme="minorEastAsia" w:eastAsiaTheme="minorEastAsia" w:hAnsiTheme="minorEastAsia" w:cs="仿宋_GB2312" w:hint="eastAsia"/>
          <w:color w:val="000000"/>
          <w:u w:val="single"/>
          <w:shd w:val="clear" w:color="auto" w:fill="FFFFFF"/>
        </w:rPr>
        <w:t>监狱企业</w:t>
      </w:r>
      <w:r>
        <w:rPr>
          <w:rFonts w:asciiTheme="minorEastAsia" w:eastAsiaTheme="minorEastAsia" w:hAnsiTheme="minorEastAsia" w:cs="仿宋_GB2312" w:hint="eastAsia"/>
          <w:color w:val="000000"/>
          <w:shd w:val="clear" w:color="auto" w:fill="FFFFFF"/>
        </w:rPr>
        <w:t>、</w:t>
      </w:r>
      <w:r>
        <w:rPr>
          <w:rFonts w:asciiTheme="minorEastAsia" w:eastAsiaTheme="minorEastAsia" w:hAnsiTheme="minorEastAsia" w:cs="仿宋_GB2312" w:hint="eastAsia"/>
          <w:color w:val="000000"/>
          <w:u w:val="single"/>
          <w:shd w:val="clear" w:color="auto" w:fill="FFFFFF"/>
        </w:rPr>
        <w:t>残疾人福利性单位</w:t>
      </w:r>
      <w:r>
        <w:rPr>
          <w:rFonts w:asciiTheme="minorEastAsia" w:eastAsiaTheme="minorEastAsia" w:hAnsiTheme="minorEastAsia" w:cs="仿宋_GB2312" w:hint="eastAsia"/>
          <w:color w:val="000000"/>
          <w:shd w:val="clear" w:color="auto" w:fill="FFFFFF"/>
        </w:rPr>
        <w:t>扶持等相关政府采购政策。</w:t>
      </w:r>
    </w:p>
    <w:p w:rsidR="00A50E26" w:rsidRDefault="00A50E26" w:rsidP="00A50E26">
      <w:pPr>
        <w:pStyle w:val="aa"/>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三、投标人资格要求</w:t>
      </w:r>
    </w:p>
    <w:p w:rsidR="00A50E26" w:rsidRDefault="00A50E26" w:rsidP="00A50E26">
      <w:pPr>
        <w:pStyle w:val="aa"/>
        <w:widowControl/>
        <w:shd w:val="clear" w:color="auto" w:fill="FFFFFF"/>
        <w:spacing w:line="360" w:lineRule="auto"/>
        <w:ind w:firstLine="420"/>
        <w:contextualSpacing/>
        <w:jc w:val="left"/>
        <w:rPr>
          <w:rFonts w:asciiTheme="minorEastAsia" w:hAnsiTheme="minorEastAsia" w:cs="宋体"/>
          <w:color w:val="000000"/>
          <w:kern w:val="0"/>
        </w:rPr>
      </w:pPr>
      <w:r>
        <w:rPr>
          <w:rFonts w:asciiTheme="minorEastAsia" w:hAnsiTheme="minorEastAsia" w:cs="宋体" w:hint="eastAsia"/>
          <w:color w:val="000000"/>
          <w:kern w:val="0"/>
          <w:lang w:val="zh-CN"/>
        </w:rPr>
        <w:t>（一）具备《政府采购法》第二十二条第一款规定条件并提供相关材料。</w:t>
      </w:r>
    </w:p>
    <w:p w:rsidR="00A50E26" w:rsidRPr="00AE1DE9" w:rsidRDefault="00A50E26" w:rsidP="00A50E26">
      <w:pPr>
        <w:pStyle w:val="aa"/>
        <w:widowControl/>
        <w:shd w:val="clear" w:color="auto" w:fill="FFFFFF"/>
        <w:spacing w:line="360" w:lineRule="auto"/>
        <w:ind w:firstLine="420"/>
        <w:contextualSpacing/>
        <w:jc w:val="left"/>
        <w:rPr>
          <w:rFonts w:asciiTheme="minorEastAsia" w:hAnsiTheme="minorEastAsia" w:cs="宋体"/>
          <w:color w:val="000000"/>
          <w:kern w:val="0"/>
          <w:lang w:val="zh-CN"/>
        </w:rPr>
      </w:pPr>
      <w:r w:rsidRPr="00AE1DE9">
        <w:rPr>
          <w:rFonts w:asciiTheme="minorEastAsia" w:hAnsiTheme="minorEastAsia" w:cs="宋体" w:hint="eastAsia"/>
          <w:color w:val="000000"/>
          <w:kern w:val="0"/>
          <w:lang w:val="zh-CN"/>
        </w:rPr>
        <w:t>（</w:t>
      </w:r>
      <w:r>
        <w:rPr>
          <w:rFonts w:asciiTheme="minorEastAsia" w:hAnsiTheme="minorEastAsia" w:cs="宋体" w:hint="eastAsia"/>
          <w:color w:val="000000"/>
          <w:kern w:val="0"/>
          <w:lang w:val="zh-CN"/>
        </w:rPr>
        <w:t>二</w:t>
      </w:r>
      <w:r w:rsidRPr="00AE1DE9">
        <w:rPr>
          <w:rFonts w:asciiTheme="minorEastAsia" w:hAnsiTheme="minorEastAsia" w:cs="宋体" w:hint="eastAsia"/>
          <w:color w:val="000000"/>
          <w:kern w:val="0"/>
          <w:lang w:val="zh-CN"/>
        </w:rPr>
        <w:t>）未被列入“信用中国”网站</w:t>
      </w:r>
      <w:r w:rsidRPr="00AE1DE9">
        <w:rPr>
          <w:rFonts w:asciiTheme="minorEastAsia" w:hAnsiTheme="minorEastAsia" w:cs="宋体"/>
          <w:color w:val="000000"/>
          <w:kern w:val="0"/>
          <w:lang w:val="zh-CN"/>
        </w:rPr>
        <w:t>(www.creditchina.gov.cn)</w:t>
      </w:r>
      <w:r w:rsidRPr="00AE1DE9">
        <w:rPr>
          <w:rFonts w:asciiTheme="minorEastAsia" w:hAnsiTheme="minorEastAsia" w:cs="宋体" w:hint="eastAsia"/>
          <w:color w:val="000000"/>
          <w:kern w:val="0"/>
          <w:lang w:val="zh-CN"/>
        </w:rPr>
        <w:t>失信被执行人、重大税收违法案件当事人名单、政府采购严重违法失信名单的投标人；“中国政府采购网”</w:t>
      </w:r>
      <w:r w:rsidRPr="00AE1DE9">
        <w:rPr>
          <w:rFonts w:asciiTheme="minorEastAsia" w:hAnsiTheme="minorEastAsia" w:cs="宋体"/>
          <w:color w:val="000000"/>
          <w:kern w:val="0"/>
          <w:lang w:val="zh-CN"/>
        </w:rPr>
        <w:t xml:space="preserve"> (www.ccgp.gov.cn)</w:t>
      </w:r>
      <w:r w:rsidRPr="00AE1DE9">
        <w:rPr>
          <w:rFonts w:asciiTheme="minorEastAsia" w:hAnsiTheme="minorEastAsia" w:cs="宋体" w:hint="eastAsia"/>
          <w:color w:val="000000"/>
          <w:kern w:val="0"/>
          <w:lang w:val="zh-CN"/>
        </w:rPr>
        <w:t>政府采购严重违法失信行为记录名单的投标人；“国家企业信用公示系统”网站（</w:t>
      </w:r>
      <w:r w:rsidRPr="00AE1DE9">
        <w:rPr>
          <w:rFonts w:asciiTheme="minorEastAsia" w:hAnsiTheme="minorEastAsia" w:cs="宋体"/>
          <w:color w:val="000000"/>
          <w:kern w:val="0"/>
          <w:lang w:val="zh-CN"/>
        </w:rPr>
        <w:t>www.gsxt.gov.cn</w:t>
      </w:r>
      <w:r w:rsidRPr="00AE1DE9">
        <w:rPr>
          <w:rFonts w:asciiTheme="minorEastAsia" w:hAnsiTheme="minorEastAsia" w:cs="宋体" w:hint="eastAsia"/>
          <w:color w:val="000000"/>
          <w:kern w:val="0"/>
          <w:lang w:val="zh-CN"/>
        </w:rPr>
        <w:t>）严重违法失信企业名单（黑名单）的投标人；</w:t>
      </w:r>
    </w:p>
    <w:p w:rsidR="00A50E26" w:rsidRDefault="00A50E26" w:rsidP="00A50E26">
      <w:pPr>
        <w:pStyle w:val="aa"/>
        <w:widowControl/>
        <w:shd w:val="clear" w:color="auto" w:fill="FFFFFF"/>
        <w:spacing w:line="360" w:lineRule="auto"/>
        <w:ind w:firstLine="420"/>
        <w:contextualSpacing/>
        <w:jc w:val="left"/>
        <w:rPr>
          <w:rFonts w:asciiTheme="minorEastAsia" w:hAnsiTheme="minorEastAsia" w:cs="宋体"/>
          <w:color w:val="000000"/>
          <w:kern w:val="0"/>
          <w:lang w:val="zh-CN"/>
        </w:rPr>
      </w:pPr>
      <w:r>
        <w:rPr>
          <w:rFonts w:asciiTheme="minorEastAsia" w:hAnsiTheme="minorEastAsia" w:cs="宋体" w:hint="eastAsia"/>
          <w:color w:val="000000"/>
          <w:kern w:val="0"/>
          <w:lang w:val="zh-CN"/>
        </w:rPr>
        <w:t>（三）本次招标不接受联合体投标；</w:t>
      </w:r>
    </w:p>
    <w:p w:rsidR="00A50E26" w:rsidRPr="00353AD3" w:rsidRDefault="00A50E26" w:rsidP="00A50E26">
      <w:pPr>
        <w:pStyle w:val="aa"/>
        <w:widowControl/>
        <w:shd w:val="clear" w:color="auto" w:fill="FFFFFF"/>
        <w:spacing w:line="360" w:lineRule="auto"/>
        <w:ind w:firstLine="420"/>
        <w:contextualSpacing/>
        <w:jc w:val="left"/>
        <w:rPr>
          <w:rFonts w:asciiTheme="minorEastAsia" w:hAnsiTheme="minorEastAsia" w:cs="宋体"/>
          <w:color w:val="000000"/>
          <w:kern w:val="0"/>
          <w:lang w:val="zh-CN"/>
        </w:rPr>
      </w:pPr>
      <w:r>
        <w:rPr>
          <w:rFonts w:asciiTheme="minorEastAsia" w:eastAsiaTheme="minorEastAsia" w:hAnsiTheme="minorEastAsia" w:cs="黑体" w:hint="eastAsia"/>
          <w:b/>
          <w:bCs/>
          <w:color w:val="000000"/>
          <w:shd w:val="clear" w:color="auto" w:fill="FFFFFF"/>
        </w:rPr>
        <w:lastRenderedPageBreak/>
        <w:t>四、招标文件的获取</w:t>
      </w:r>
    </w:p>
    <w:p w:rsidR="00A50E26" w:rsidRDefault="00A50E26" w:rsidP="00A50E26">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网上下载招标文件</w:t>
      </w:r>
    </w:p>
    <w:p w:rsidR="00A50E26" w:rsidRDefault="00A50E26" w:rsidP="00A50E26">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1、持CA数字认证证书，登录《全国公共资源交易平台（河南省·许昌市）》“系统用户注册”入口http://221.14.6.70:8088/ggzy/eps/public/RegistAllJcxx.html）进行免费注册登记（详见“常见问题解答-诚信库网上注册相关资料下载”）；</w:t>
      </w:r>
    </w:p>
    <w:p w:rsidR="00A50E26" w:rsidRDefault="00A50E26" w:rsidP="00A50E26">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2、在投标截止时间前均可登录【全国公共资源交易平台（河南省·许昌市）】“投标人/供应商登录”入口（http://221.14.6.70:8088/ggzy/）自行下载招标文件（详见“常见问题解答-交易系统操作手册”）。</w:t>
      </w:r>
    </w:p>
    <w:p w:rsidR="00A50E26" w:rsidRDefault="00A50E26" w:rsidP="00A50E26">
      <w:pPr>
        <w:pStyle w:val="aa"/>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五、投标截止时间、开标时间及地点</w:t>
      </w:r>
    </w:p>
    <w:p w:rsidR="00A50E26" w:rsidRDefault="00A50E26" w:rsidP="00A50E26">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（一）投标截止及开标时间：2019年</w:t>
      </w:r>
      <w:r w:rsidR="00EE1D34">
        <w:rPr>
          <w:rFonts w:asciiTheme="minorEastAsia" w:eastAsiaTheme="minorEastAsia" w:hAnsiTheme="minorEastAsia" w:cs="仿宋_GB2312" w:hint="eastAsia"/>
          <w:color w:val="000000"/>
        </w:rPr>
        <w:t>5</w:t>
      </w:r>
      <w:r>
        <w:rPr>
          <w:rFonts w:asciiTheme="minorEastAsia" w:eastAsiaTheme="minorEastAsia" w:hAnsiTheme="minorEastAsia" w:cs="仿宋_GB2312" w:hint="eastAsia"/>
          <w:color w:val="000000"/>
        </w:rPr>
        <w:t>月</w:t>
      </w:r>
      <w:r w:rsidR="001C05E8">
        <w:rPr>
          <w:rFonts w:asciiTheme="minorEastAsia" w:eastAsiaTheme="minorEastAsia" w:hAnsiTheme="minorEastAsia" w:cs="仿宋_GB2312" w:hint="eastAsia"/>
          <w:color w:val="000000"/>
        </w:rPr>
        <w:t>9</w:t>
      </w:r>
      <w:r>
        <w:rPr>
          <w:rFonts w:asciiTheme="minorEastAsia" w:eastAsiaTheme="minorEastAsia" w:hAnsiTheme="minorEastAsia" w:cs="仿宋_GB2312" w:hint="eastAsia"/>
          <w:color w:val="000000"/>
        </w:rPr>
        <w:t>日9时30分（北京时间），逾期提交或不符合规定的投标文件不予接受。</w:t>
      </w:r>
    </w:p>
    <w:p w:rsidR="00A50E26" w:rsidRDefault="00A50E26" w:rsidP="00A50E26">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（二）开标地点：许昌市公共资源交易中心（</w:t>
      </w:r>
      <w:r>
        <w:rPr>
          <w:rFonts w:asciiTheme="minorEastAsia" w:eastAsiaTheme="minorEastAsia" w:hAnsiTheme="minorEastAsia" w:cs="Arial"/>
          <w:color w:val="000000"/>
        </w:rPr>
        <w:t>龙兴路与竹林路交汇处</w:t>
      </w:r>
      <w:r>
        <w:rPr>
          <w:rFonts w:asciiTheme="minorEastAsia" w:eastAsiaTheme="minorEastAsia" w:hAnsiTheme="minorEastAsia" w:cs="仿宋_GB2312" w:hint="eastAsia"/>
          <w:color w:val="000000"/>
        </w:rPr>
        <w:t>公共资源大厦）三楼开标</w:t>
      </w:r>
      <w:r w:rsidR="001C05E8">
        <w:rPr>
          <w:rFonts w:asciiTheme="minorEastAsia" w:eastAsiaTheme="minorEastAsia" w:hAnsiTheme="minorEastAsia" w:cs="仿宋_GB2312" w:hint="eastAsia"/>
          <w:color w:val="000000"/>
        </w:rPr>
        <w:t>5</w:t>
      </w:r>
      <w:r>
        <w:rPr>
          <w:rFonts w:asciiTheme="minorEastAsia" w:eastAsiaTheme="minorEastAsia" w:hAnsiTheme="minorEastAsia" w:cs="仿宋_GB2312" w:hint="eastAsia"/>
          <w:color w:val="000000"/>
        </w:rPr>
        <w:t>室。</w:t>
      </w:r>
    </w:p>
    <w:p w:rsidR="00A50E26" w:rsidRDefault="00A50E26" w:rsidP="00A50E26">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（三） 本项目为全流程电子化交易项目，投标人须提交电子投标文件和纸质投标文件。</w:t>
      </w:r>
    </w:p>
    <w:p w:rsidR="00A50E26" w:rsidRDefault="00A50E26" w:rsidP="00A50E26">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1、加密电子投标文件</w:t>
      </w:r>
      <w:r>
        <w:rPr>
          <w:rFonts w:asciiTheme="minorEastAsia" w:hAnsiTheme="minorEastAsia" w:cs="宋体" w:hint="eastAsia"/>
          <w:color w:val="000000"/>
        </w:rPr>
        <w:t>（</w:t>
      </w:r>
      <w:r>
        <w:rPr>
          <w:rFonts w:asciiTheme="minorEastAsia" w:eastAsiaTheme="minorEastAsia" w:hAnsiTheme="minorEastAsia"/>
          <w:color w:val="000000"/>
        </w:rPr>
        <w:t>.file</w:t>
      </w:r>
      <w:r>
        <w:rPr>
          <w:rFonts w:asciiTheme="minorEastAsia" w:hAnsiTheme="minorEastAsia" w:cs="宋体" w:hint="eastAsia"/>
          <w:color w:val="000000"/>
        </w:rPr>
        <w:t>格式）须</w:t>
      </w:r>
      <w:r>
        <w:rPr>
          <w:rFonts w:asciiTheme="minorEastAsia" w:eastAsiaTheme="minorEastAsia" w:hAnsiTheme="minorEastAsia" w:cs="仿宋_GB2312" w:hint="eastAsia"/>
          <w:color w:val="000000"/>
        </w:rPr>
        <w:t>在投标截止时间（开标时间）前通过《全国公共资源交易平台(河南省</w:t>
      </w:r>
      <w:r>
        <w:rPr>
          <w:rFonts w:ascii="MS Mincho" w:eastAsia="MS Mincho" w:hAnsi="MS Mincho" w:cs="MS Mincho" w:hint="eastAsia"/>
          <w:color w:val="000000"/>
        </w:rPr>
        <w:t>▪</w:t>
      </w:r>
      <w:r>
        <w:rPr>
          <w:rFonts w:ascii="宋体" w:hAnsi="宋体" w:cs="宋体" w:hint="eastAsia"/>
          <w:color w:val="000000"/>
        </w:rPr>
        <w:t>许昌市</w:t>
      </w:r>
      <w:r>
        <w:rPr>
          <w:rFonts w:asciiTheme="minorEastAsia" w:eastAsiaTheme="minorEastAsia" w:hAnsiTheme="minorEastAsia" w:cs="仿宋_GB2312" w:hint="eastAsia"/>
          <w:color w:val="000000"/>
        </w:rPr>
        <w:t>)》公共资源交易系统成功上传。</w:t>
      </w:r>
    </w:p>
    <w:p w:rsidR="00A50E26" w:rsidRDefault="00A50E26" w:rsidP="00A50E26">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shd w:val="pct10" w:color="auto" w:fill="FFFFFF"/>
        </w:rPr>
      </w:pPr>
      <w:r>
        <w:rPr>
          <w:rFonts w:asciiTheme="minorEastAsia" w:eastAsiaTheme="minorEastAsia" w:hAnsiTheme="minorEastAsia" w:cs="仿宋_GB2312" w:hint="eastAsia"/>
          <w:color w:val="000000"/>
        </w:rPr>
        <w:t>2、纸质投标文件（正本1份、副本1份）和备份文件1份</w:t>
      </w:r>
      <w:r>
        <w:rPr>
          <w:rFonts w:hAnsi="宋体" w:hint="eastAsia"/>
          <w:color w:val="000000"/>
        </w:rPr>
        <w:t>（使用电子介质存储）</w:t>
      </w:r>
      <w:r>
        <w:rPr>
          <w:rFonts w:asciiTheme="minorEastAsia" w:eastAsiaTheme="minorEastAsia" w:hAnsiTheme="minorEastAsia" w:cs="仿宋_GB2312" w:hint="eastAsia"/>
          <w:color w:val="000000"/>
        </w:rPr>
        <w:t>在投标截止时间（开标时间）前递交至本项目开标地点。</w:t>
      </w:r>
    </w:p>
    <w:p w:rsidR="00A50E26" w:rsidRDefault="00A50E26" w:rsidP="00A50E26">
      <w:pPr>
        <w:pStyle w:val="3"/>
        <w:shd w:val="clear" w:color="auto" w:fill="FFFFFF"/>
        <w:spacing w:after="156"/>
        <w:ind w:left="-6" w:firstLineChars="200" w:firstLine="482"/>
        <w:jc w:val="both"/>
        <w:rPr>
          <w:rFonts w:asciiTheme="minorEastAsia" w:eastAsiaTheme="minorEastAsia" w:hAnsiTheme="minorEastAsia" w:cs="黑体"/>
          <w:b w:val="0"/>
          <w:bCs/>
          <w:shd w:val="clear" w:color="auto" w:fill="FFFFFF"/>
        </w:rPr>
      </w:pPr>
      <w:r>
        <w:rPr>
          <w:rFonts w:asciiTheme="minorEastAsia" w:eastAsiaTheme="minorEastAsia" w:hAnsiTheme="minorEastAsia" w:cs="黑体" w:hint="eastAsia"/>
          <w:bCs/>
          <w:shd w:val="clear" w:color="auto" w:fill="FFFFFF"/>
        </w:rPr>
        <w:t>六、本次招标公告同时在《中国政府采购网》、《河南省政府采购网》、《许昌市政府采购网》、《</w:t>
      </w:r>
      <w:hyperlink r:id="rId9" w:tgtFrame="_blank" w:history="1">
        <w:r>
          <w:rPr>
            <w:rFonts w:asciiTheme="minorEastAsia" w:eastAsiaTheme="minorEastAsia" w:hAnsiTheme="minorEastAsia" w:cs="黑体"/>
            <w:bCs/>
            <w:shd w:val="clear" w:color="auto" w:fill="FFFFFF"/>
          </w:rPr>
          <w:t>中国·许昌许昌市政府网</w:t>
        </w:r>
      </w:hyperlink>
      <w:r>
        <w:rPr>
          <w:rFonts w:asciiTheme="minorEastAsia" w:eastAsiaTheme="minorEastAsia" w:hAnsiTheme="minorEastAsia" w:cs="黑体" w:hint="eastAsia"/>
          <w:bCs/>
          <w:shd w:val="clear" w:color="auto" w:fill="FFFFFF"/>
        </w:rPr>
        <w:t>》、《全国公共资源交易平台（河南省·许昌市）》发布。</w:t>
      </w:r>
    </w:p>
    <w:p w:rsidR="00A50E26" w:rsidRDefault="00A50E26" w:rsidP="00A50E26">
      <w:pPr>
        <w:pStyle w:val="aa"/>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七、公告期限</w:t>
      </w:r>
    </w:p>
    <w:p w:rsidR="00A50E26" w:rsidRDefault="00A50E26" w:rsidP="00A50E26">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自本公告发布之日起</w:t>
      </w:r>
      <w:r>
        <w:rPr>
          <w:rFonts w:asciiTheme="minorEastAsia" w:eastAsiaTheme="minorEastAsia" w:hAnsiTheme="minorEastAsia" w:cs="仿宋_GB2312"/>
          <w:color w:val="000000"/>
        </w:rPr>
        <w:t>5</w:t>
      </w:r>
      <w:r>
        <w:rPr>
          <w:rFonts w:asciiTheme="minorEastAsia" w:eastAsiaTheme="minorEastAsia" w:hAnsiTheme="minorEastAsia" w:cs="仿宋_GB2312" w:hint="eastAsia"/>
          <w:color w:val="000000"/>
        </w:rPr>
        <w:t>个工作日。</w:t>
      </w:r>
    </w:p>
    <w:p w:rsidR="00A50E26" w:rsidRDefault="00A50E26" w:rsidP="00A50E26">
      <w:pPr>
        <w:pStyle w:val="aa"/>
        <w:widowControl/>
        <w:shd w:val="clear" w:color="auto" w:fill="FFFFFF"/>
        <w:spacing w:line="360" w:lineRule="auto"/>
        <w:ind w:firstLine="420"/>
        <w:contextualSpacing/>
        <w:jc w:val="left"/>
        <w:rPr>
          <w:rFonts w:asciiTheme="minorEastAsia" w:eastAsiaTheme="minorEastAsia" w:hAnsiTheme="minorEastAsia" w:cs="黑体"/>
          <w:b/>
          <w:bCs/>
          <w:color w:val="000000"/>
        </w:rPr>
      </w:pPr>
      <w:r>
        <w:rPr>
          <w:rFonts w:asciiTheme="minorEastAsia" w:eastAsiaTheme="minorEastAsia" w:hAnsiTheme="minorEastAsia" w:cs="黑体" w:hint="eastAsia"/>
          <w:b/>
          <w:bCs/>
          <w:color w:val="000000"/>
        </w:rPr>
        <w:t>八、联系方式</w:t>
      </w:r>
    </w:p>
    <w:p w:rsidR="00A50E26" w:rsidRDefault="00A50E26" w:rsidP="00A50E26">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采购人：</w:t>
      </w:r>
      <w:r w:rsidRPr="00D00CD1">
        <w:rPr>
          <w:rFonts w:asciiTheme="minorEastAsia" w:eastAsiaTheme="minorEastAsia" w:hAnsiTheme="minorEastAsia" w:cs="仿宋_GB2312" w:hint="eastAsia"/>
          <w:color w:val="000000"/>
        </w:rPr>
        <w:t>河南许昌五里岗国家粮食储备管理有限公司</w:t>
      </w:r>
    </w:p>
    <w:p w:rsidR="00A50E26" w:rsidRDefault="00A50E26" w:rsidP="00A50E26">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地 址：</w:t>
      </w:r>
      <w:r w:rsidRPr="00D00CD1">
        <w:rPr>
          <w:rFonts w:asciiTheme="minorEastAsia" w:eastAsiaTheme="minorEastAsia" w:hAnsiTheme="minorEastAsia" w:cs="仿宋_GB2312" w:hint="eastAsia"/>
          <w:color w:val="000000"/>
        </w:rPr>
        <w:t>许昌市五里岗路923号 </w:t>
      </w:r>
    </w:p>
    <w:p w:rsidR="00A50E26" w:rsidRPr="00D00CD1" w:rsidRDefault="00A50E26" w:rsidP="00A50E26">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D00CD1">
        <w:rPr>
          <w:rFonts w:asciiTheme="minorEastAsia" w:eastAsiaTheme="minorEastAsia" w:hAnsiTheme="minorEastAsia" w:cs="仿宋_GB2312" w:hint="eastAsia"/>
          <w:color w:val="000000"/>
        </w:rPr>
        <w:lastRenderedPageBreak/>
        <w:t xml:space="preserve">联系人姓名：李清雅   </w:t>
      </w:r>
      <w:r>
        <w:rPr>
          <w:rFonts w:asciiTheme="minorEastAsia" w:eastAsiaTheme="minorEastAsia" w:hAnsiTheme="minorEastAsia" w:cs="仿宋_GB2312" w:hint="eastAsia"/>
          <w:color w:val="000000"/>
        </w:rPr>
        <w:t xml:space="preserve">      </w:t>
      </w:r>
      <w:r w:rsidRPr="00D00CD1">
        <w:rPr>
          <w:rFonts w:asciiTheme="minorEastAsia" w:eastAsiaTheme="minorEastAsia" w:hAnsiTheme="minorEastAsia" w:cs="仿宋_GB2312" w:hint="eastAsia"/>
          <w:color w:val="000000"/>
        </w:rPr>
        <w:t>联系电话：0374-3279809  13938771778</w:t>
      </w:r>
    </w:p>
    <w:p w:rsidR="00A50E26" w:rsidRDefault="00A50E26" w:rsidP="00A50E26">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代理机构：许昌市政府采购中心</w:t>
      </w:r>
    </w:p>
    <w:p w:rsidR="00A50E26" w:rsidRDefault="00A50E26" w:rsidP="00A50E26">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地 址：许昌市龙兴路与竹林路交汇处公共资源大厦</w:t>
      </w:r>
    </w:p>
    <w:p w:rsidR="00A50E26" w:rsidRDefault="00A50E26" w:rsidP="00A50E26">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联系人：沙先生              联系电话：0374-2968687</w:t>
      </w:r>
    </w:p>
    <w:p w:rsidR="00A50E26" w:rsidRDefault="00A50E26" w:rsidP="00A50E26">
      <w:pPr>
        <w:rPr>
          <w:rFonts w:asciiTheme="minorEastAsia" w:hAnsiTheme="minorEastAsia"/>
          <w:sz w:val="24"/>
          <w:szCs w:val="24"/>
        </w:rPr>
      </w:pPr>
    </w:p>
    <w:p w:rsidR="00A50E26" w:rsidRDefault="00A50E26" w:rsidP="00A50E26">
      <w:pPr>
        <w:rPr>
          <w:rFonts w:asciiTheme="minorEastAsia" w:hAnsiTheme="minorEastAsia" w:cs="仿宋_GB2312"/>
          <w:color w:val="000000"/>
          <w:sz w:val="24"/>
          <w:szCs w:val="24"/>
          <w:shd w:val="clear" w:color="auto" w:fill="FFFFFF"/>
        </w:rPr>
      </w:pPr>
    </w:p>
    <w:p w:rsidR="00A50E26" w:rsidRDefault="00A50E26" w:rsidP="00A50E26">
      <w:pPr>
        <w:autoSpaceDE w:val="0"/>
        <w:autoSpaceDN w:val="0"/>
        <w:adjustRightInd w:val="0"/>
        <w:spacing w:line="360" w:lineRule="auto"/>
        <w:ind w:firstLineChars="1600" w:firstLine="3840"/>
        <w:rPr>
          <w:rFonts w:asciiTheme="minorEastAsia" w:hAnsiTheme="minorEastAsia" w:cs="仿宋_GB2312"/>
          <w:color w:val="000000"/>
          <w:sz w:val="24"/>
          <w:szCs w:val="24"/>
        </w:rPr>
      </w:pPr>
      <w:r w:rsidRPr="00D00CD1">
        <w:rPr>
          <w:rFonts w:asciiTheme="minorEastAsia" w:hAnsiTheme="minorEastAsia" w:cs="仿宋_GB2312" w:hint="eastAsia"/>
          <w:color w:val="000000"/>
          <w:sz w:val="24"/>
          <w:szCs w:val="24"/>
        </w:rPr>
        <w:t>河南许昌五里岗国家粮食储备管理有限公司</w:t>
      </w:r>
      <w:r>
        <w:rPr>
          <w:rFonts w:asciiTheme="minorEastAsia" w:hAnsiTheme="minorEastAsia" w:cs="仿宋_GB2312" w:hint="eastAsia"/>
          <w:color w:val="000000"/>
          <w:sz w:val="24"/>
          <w:szCs w:val="24"/>
        </w:rPr>
        <w:t xml:space="preserve">                              </w:t>
      </w:r>
    </w:p>
    <w:p w:rsidR="00A50E26" w:rsidRDefault="00A50E26" w:rsidP="00A50E26">
      <w:pPr>
        <w:autoSpaceDE w:val="0"/>
        <w:autoSpaceDN w:val="0"/>
        <w:adjustRightInd w:val="0"/>
        <w:spacing w:line="360" w:lineRule="auto"/>
        <w:ind w:firstLineChars="1950" w:firstLine="4680"/>
        <w:rPr>
          <w:rFonts w:asciiTheme="minorEastAsia" w:hAnsiTheme="minorEastAsia" w:cs="仿宋_GB2312"/>
          <w:color w:val="000000"/>
          <w:sz w:val="24"/>
          <w:szCs w:val="24"/>
        </w:rPr>
      </w:pPr>
      <w:r>
        <w:rPr>
          <w:rFonts w:asciiTheme="minorEastAsia" w:hAnsiTheme="minorEastAsia" w:cs="仿宋_GB2312" w:hint="eastAsia"/>
          <w:color w:val="000000"/>
          <w:sz w:val="24"/>
          <w:szCs w:val="24"/>
        </w:rPr>
        <w:t>二〇一九年</w:t>
      </w:r>
      <w:r w:rsidR="00DA4609">
        <w:rPr>
          <w:rFonts w:asciiTheme="minorEastAsia" w:hAnsiTheme="minorEastAsia" w:cs="仿宋_GB2312" w:hint="eastAsia"/>
          <w:color w:val="000000"/>
          <w:sz w:val="24"/>
          <w:szCs w:val="24"/>
        </w:rPr>
        <w:t>四月十</w:t>
      </w:r>
      <w:r w:rsidR="001C05E8">
        <w:rPr>
          <w:rFonts w:asciiTheme="minorEastAsia" w:hAnsiTheme="minorEastAsia" w:cs="仿宋_GB2312" w:hint="eastAsia"/>
          <w:color w:val="000000"/>
          <w:sz w:val="24"/>
          <w:szCs w:val="24"/>
        </w:rPr>
        <w:t>八</w:t>
      </w:r>
      <w:r>
        <w:rPr>
          <w:rFonts w:asciiTheme="minorEastAsia" w:hAnsiTheme="minorEastAsia" w:cs="仿宋_GB2312" w:hint="eastAsia"/>
          <w:color w:val="000000"/>
          <w:sz w:val="24"/>
          <w:szCs w:val="24"/>
        </w:rPr>
        <w:t>日</w:t>
      </w:r>
    </w:p>
    <w:p w:rsidR="00554FC8" w:rsidRDefault="00554FC8">
      <w:pPr>
        <w:spacing w:line="360" w:lineRule="auto"/>
        <w:rPr>
          <w:rFonts w:hAnsi="宋体"/>
          <w:b/>
          <w:sz w:val="28"/>
          <w:szCs w:val="28"/>
        </w:rPr>
      </w:pPr>
    </w:p>
    <w:p w:rsidR="00554FC8" w:rsidRDefault="00554FC8">
      <w:pPr>
        <w:spacing w:line="360" w:lineRule="auto"/>
        <w:rPr>
          <w:rFonts w:hAnsi="宋体"/>
          <w:b/>
          <w:sz w:val="28"/>
          <w:szCs w:val="28"/>
        </w:rPr>
      </w:pPr>
    </w:p>
    <w:p w:rsidR="00554FC8" w:rsidRDefault="00781EA5">
      <w:pPr>
        <w:spacing w:line="360" w:lineRule="auto"/>
        <w:rPr>
          <w:rFonts w:hAnsi="宋体"/>
          <w:b/>
          <w:sz w:val="28"/>
          <w:szCs w:val="28"/>
        </w:rPr>
      </w:pPr>
      <w:r>
        <w:rPr>
          <w:rFonts w:hAnsi="宋体" w:hint="eastAsia"/>
          <w:b/>
          <w:sz w:val="32"/>
          <w:szCs w:val="32"/>
        </w:rPr>
        <w:t>温馨提示</w:t>
      </w:r>
      <w:r>
        <w:rPr>
          <w:rFonts w:hAnsi="宋体" w:hint="eastAsia"/>
          <w:b/>
          <w:sz w:val="28"/>
          <w:szCs w:val="28"/>
        </w:rPr>
        <w:t>：</w:t>
      </w:r>
    </w:p>
    <w:p w:rsidR="00554FC8" w:rsidRDefault="00781EA5">
      <w:pPr>
        <w:spacing w:line="360" w:lineRule="auto"/>
        <w:ind w:firstLineChars="200" w:firstLine="562"/>
        <w:rPr>
          <w:rFonts w:hAnsi="宋体"/>
          <w:b/>
          <w:sz w:val="28"/>
          <w:szCs w:val="28"/>
        </w:rPr>
      </w:pPr>
      <w:r>
        <w:rPr>
          <w:rFonts w:hAnsi="宋体" w:hint="eastAsia"/>
          <w:b/>
          <w:sz w:val="28"/>
          <w:szCs w:val="28"/>
        </w:rPr>
        <w:t>本项目为全流程电子化交易项目，请认真阅读招标文件，并注意以下事项。</w:t>
      </w:r>
    </w:p>
    <w:p w:rsidR="00554FC8" w:rsidRDefault="00554FC8">
      <w:pPr>
        <w:pStyle w:val="ab"/>
        <w:ind w:firstLine="320"/>
        <w:rPr>
          <w:rFonts w:ascii="仿宋_GB2312" w:eastAsia="仿宋_GB2312"/>
          <w:b/>
          <w:sz w:val="32"/>
          <w:szCs w:val="32"/>
        </w:rPr>
      </w:pPr>
    </w:p>
    <w:p w:rsidR="00554FC8" w:rsidRDefault="00781EA5">
      <w:pPr>
        <w:tabs>
          <w:tab w:val="left" w:pos="7095"/>
        </w:tabs>
        <w:spacing w:line="360" w:lineRule="auto"/>
        <w:ind w:firstLineChars="200" w:firstLine="482"/>
        <w:contextualSpacing/>
        <w:rPr>
          <w:rFonts w:hAnsi="宋体"/>
          <w:b/>
          <w:color w:val="000000"/>
          <w:sz w:val="24"/>
          <w:szCs w:val="24"/>
        </w:rPr>
      </w:pPr>
      <w:r>
        <w:rPr>
          <w:rFonts w:asciiTheme="minorEastAsia" w:hAnsiTheme="minorEastAsia" w:hint="eastAsia"/>
          <w:b/>
          <w:color w:val="000000"/>
          <w:sz w:val="24"/>
          <w:szCs w:val="24"/>
        </w:rPr>
        <w:t>1.</w:t>
      </w:r>
      <w:r>
        <w:rPr>
          <w:rFonts w:hAnsi="宋体" w:hint="eastAsia"/>
          <w:b/>
          <w:color w:val="000000"/>
          <w:sz w:val="24"/>
          <w:szCs w:val="24"/>
        </w:rPr>
        <w:t>投标人应按招标文件规定编制、提交电子投标文件和纸质投标文件。开、评标现场不接受投标人递交的备份电子投标文件和纸质投标文件以外的其他资料。</w:t>
      </w:r>
    </w:p>
    <w:p w:rsidR="00554FC8" w:rsidRDefault="00781EA5">
      <w:pPr>
        <w:tabs>
          <w:tab w:val="left" w:pos="7095"/>
        </w:tabs>
        <w:spacing w:line="360" w:lineRule="auto"/>
        <w:ind w:firstLineChars="200" w:firstLine="482"/>
        <w:contextualSpacing/>
        <w:rPr>
          <w:rFonts w:hAnsi="宋体"/>
          <w:b/>
          <w:color w:val="000000"/>
          <w:sz w:val="24"/>
          <w:szCs w:val="24"/>
        </w:rPr>
      </w:pPr>
      <w:r>
        <w:rPr>
          <w:rFonts w:asciiTheme="minorEastAsia" w:hAnsiTheme="minorEastAsia" w:hint="eastAsia"/>
          <w:b/>
          <w:color w:val="000000"/>
          <w:sz w:val="24"/>
          <w:szCs w:val="24"/>
        </w:rPr>
        <w:t>2</w:t>
      </w:r>
      <w:r>
        <w:rPr>
          <w:rFonts w:asciiTheme="minorEastAsia" w:hAnsiTheme="minorEastAsia"/>
          <w:b/>
          <w:color w:val="000000"/>
          <w:sz w:val="24"/>
          <w:szCs w:val="24"/>
        </w:rPr>
        <w:t>.</w:t>
      </w:r>
      <w:r>
        <w:rPr>
          <w:rFonts w:hAnsi="宋体" w:hint="eastAsia"/>
          <w:b/>
          <w:color w:val="000000"/>
          <w:sz w:val="24"/>
          <w:szCs w:val="24"/>
        </w:rPr>
        <w:t>电子文件下载、制作、提交期间和开标（</w:t>
      </w:r>
      <w:r>
        <w:rPr>
          <w:rFonts w:hAnsi="宋体" w:hint="eastAsia"/>
          <w:sz w:val="24"/>
          <w:szCs w:val="24"/>
        </w:rPr>
        <w:t>电子投标文件的解密</w:t>
      </w:r>
      <w:r>
        <w:rPr>
          <w:rFonts w:hAnsi="宋体" w:hint="eastAsia"/>
          <w:b/>
          <w:color w:val="000000"/>
          <w:sz w:val="24"/>
          <w:szCs w:val="24"/>
        </w:rPr>
        <w:t>）环节，投标人须使用</w:t>
      </w:r>
      <w:r>
        <w:rPr>
          <w:rFonts w:hAnsi="宋体"/>
          <w:b/>
          <w:color w:val="000000"/>
          <w:sz w:val="24"/>
          <w:szCs w:val="24"/>
        </w:rPr>
        <w:t>CA</w:t>
      </w:r>
      <w:r>
        <w:rPr>
          <w:rFonts w:hAnsi="宋体"/>
          <w:b/>
          <w:color w:val="000000"/>
          <w:sz w:val="24"/>
          <w:szCs w:val="24"/>
        </w:rPr>
        <w:t>数字证书</w:t>
      </w:r>
      <w:r>
        <w:rPr>
          <w:rFonts w:hAnsi="宋体" w:hint="eastAsia"/>
          <w:b/>
          <w:color w:val="000000"/>
          <w:sz w:val="24"/>
          <w:szCs w:val="24"/>
        </w:rPr>
        <w:t>（证书须在有效期内）</w:t>
      </w:r>
      <w:r>
        <w:rPr>
          <w:rFonts w:hAnsi="宋体"/>
          <w:b/>
          <w:color w:val="000000"/>
          <w:sz w:val="24"/>
          <w:szCs w:val="24"/>
        </w:rPr>
        <w:t>。</w:t>
      </w:r>
    </w:p>
    <w:p w:rsidR="00554FC8" w:rsidRDefault="00781EA5">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3</w:t>
      </w:r>
      <w:r>
        <w:rPr>
          <w:rFonts w:asciiTheme="minorEastAsia" w:hAnsiTheme="minorEastAsia" w:hint="eastAsia"/>
          <w:b/>
          <w:color w:val="000000"/>
          <w:sz w:val="24"/>
          <w:szCs w:val="24"/>
        </w:rPr>
        <w:t>.</w:t>
      </w:r>
      <w:r>
        <w:rPr>
          <w:rFonts w:hAnsi="宋体" w:hint="eastAsia"/>
          <w:b/>
          <w:color w:val="000000"/>
          <w:sz w:val="24"/>
          <w:szCs w:val="24"/>
        </w:rPr>
        <w:t>电子投标文件的制作</w:t>
      </w:r>
    </w:p>
    <w:p w:rsidR="00554FC8" w:rsidRDefault="00781EA5">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w:t>
      </w:r>
      <w:r>
        <w:rPr>
          <w:rFonts w:asciiTheme="minorEastAsia" w:hAnsiTheme="minorEastAsia" w:hint="eastAsia"/>
          <w:color w:val="000000"/>
          <w:sz w:val="24"/>
          <w:szCs w:val="24"/>
        </w:rPr>
        <w:t>.1</w:t>
      </w:r>
      <w:r>
        <w:rPr>
          <w:rFonts w:hAnsi="宋体" w:hint="eastAsia"/>
          <w:color w:val="000000"/>
          <w:sz w:val="24"/>
          <w:szCs w:val="24"/>
        </w:rPr>
        <w:t xml:space="preserve"> </w:t>
      </w:r>
      <w:r>
        <w:rPr>
          <w:rFonts w:hAnsi="宋体" w:hint="eastAsia"/>
          <w:color w:val="000000"/>
          <w:sz w:val="24"/>
          <w:szCs w:val="24"/>
        </w:rPr>
        <w:t>投标人登录《全国公共资源交易平台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hyperlink r:id="rId10" w:history="1">
        <w:r>
          <w:rPr>
            <w:rStyle w:val="af"/>
            <w:rFonts w:hAnsi="宋体"/>
            <w:sz w:val="24"/>
            <w:szCs w:val="24"/>
          </w:rPr>
          <w:t>http://221.14.6.70:8088/ggzy/</w:t>
        </w:r>
      </w:hyperlink>
      <w:r>
        <w:rPr>
          <w:rFonts w:hAnsi="宋体" w:hint="eastAsia"/>
          <w:color w:val="000000"/>
          <w:sz w:val="24"/>
          <w:szCs w:val="24"/>
        </w:rPr>
        <w:t>）下载“许昌投标文件制作系统</w:t>
      </w:r>
      <w:r>
        <w:rPr>
          <w:rFonts w:hAnsi="宋体" w:hint="eastAsia"/>
          <w:color w:val="000000"/>
          <w:sz w:val="24"/>
          <w:szCs w:val="24"/>
        </w:rPr>
        <w:t>SEARUN V1.0</w:t>
      </w:r>
      <w:r>
        <w:rPr>
          <w:rFonts w:hAnsi="宋体" w:hint="eastAsia"/>
          <w:color w:val="000000"/>
          <w:sz w:val="24"/>
          <w:szCs w:val="24"/>
        </w:rPr>
        <w:t>”，按招标文件要求制作电子投标文件。</w:t>
      </w:r>
    </w:p>
    <w:p w:rsidR="00554FC8" w:rsidRDefault="00781EA5">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电子投标文件的制作，参考《全国公共资源交易平台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》公共资源交易系统——组件下载——交易系统操作手册（投标人、供应商）。</w:t>
      </w:r>
    </w:p>
    <w:p w:rsidR="00554FC8" w:rsidRDefault="00781EA5">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w:t>
      </w:r>
      <w:r>
        <w:rPr>
          <w:rFonts w:asciiTheme="minorEastAsia" w:hAnsiTheme="minorEastAsia" w:hint="eastAsia"/>
          <w:color w:val="000000"/>
          <w:sz w:val="24"/>
          <w:szCs w:val="24"/>
        </w:rPr>
        <w:t>.</w:t>
      </w:r>
      <w:r>
        <w:rPr>
          <w:rFonts w:asciiTheme="minorEastAsia" w:hAnsiTheme="minorEastAsia"/>
          <w:color w:val="000000"/>
          <w:sz w:val="24"/>
          <w:szCs w:val="24"/>
        </w:rPr>
        <w:t>2</w:t>
      </w:r>
      <w:r>
        <w:rPr>
          <w:rFonts w:hAnsi="宋体" w:hint="eastAsia"/>
          <w:color w:val="000000"/>
          <w:sz w:val="24"/>
          <w:szCs w:val="24"/>
        </w:rPr>
        <w:t xml:space="preserve"> </w:t>
      </w:r>
      <w:r>
        <w:rPr>
          <w:rFonts w:hAnsi="宋体" w:hint="eastAsia"/>
          <w:color w:val="000000"/>
          <w:sz w:val="24"/>
          <w:szCs w:val="24"/>
        </w:rPr>
        <w:t>投标人须将招标文件要求的资质、业绩、荣誉及相关人员证明材料等资料原</w:t>
      </w:r>
      <w:r>
        <w:rPr>
          <w:rFonts w:hAnsi="宋体" w:hint="eastAsia"/>
          <w:color w:val="000000"/>
          <w:sz w:val="24"/>
          <w:szCs w:val="24"/>
        </w:rPr>
        <w:lastRenderedPageBreak/>
        <w:t>件扫描件（或图片）制作到所提交的电子投标文件中。</w:t>
      </w:r>
    </w:p>
    <w:p w:rsidR="00554FC8" w:rsidRDefault="00781EA5">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3.3</w:t>
      </w:r>
      <w:r>
        <w:rPr>
          <w:rFonts w:hAnsi="宋体" w:hint="eastAsia"/>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Ansi="宋体" w:hint="eastAsia"/>
          <w:color w:val="000000"/>
          <w:sz w:val="24"/>
          <w:szCs w:val="24"/>
        </w:rPr>
        <w:t>投标人</w:t>
      </w:r>
      <w:r>
        <w:rPr>
          <w:rFonts w:hAnsi="宋体"/>
          <w:color w:val="000000"/>
          <w:sz w:val="24"/>
          <w:szCs w:val="24"/>
        </w:rPr>
        <w:t>电子印章</w:t>
      </w:r>
      <w:r>
        <w:rPr>
          <w:rFonts w:hAnsi="宋体" w:hint="eastAsia"/>
          <w:color w:val="000000"/>
          <w:sz w:val="24"/>
          <w:szCs w:val="24"/>
        </w:rPr>
        <w:t>和法人电子印章。</w:t>
      </w:r>
    </w:p>
    <w:p w:rsidR="00554FC8" w:rsidRDefault="00781EA5">
      <w:pPr>
        <w:tabs>
          <w:tab w:val="left" w:pos="7095"/>
        </w:tabs>
        <w:spacing w:line="360" w:lineRule="auto"/>
        <w:ind w:leftChars="50" w:left="105" w:firstLineChars="150" w:firstLine="360"/>
        <w:contextualSpacing/>
        <w:rPr>
          <w:rFonts w:hAnsi="宋体"/>
          <w:color w:val="000000"/>
          <w:sz w:val="24"/>
          <w:szCs w:val="24"/>
        </w:rPr>
      </w:pPr>
      <w:r>
        <w:rPr>
          <w:rFonts w:hAnsi="宋体" w:hint="eastAsia"/>
          <w:color w:val="000000"/>
          <w:sz w:val="24"/>
          <w:szCs w:val="24"/>
        </w:rPr>
        <w:t>一个标段对应生成一个文件夹（</w:t>
      </w:r>
      <w:r>
        <w:rPr>
          <w:rFonts w:hAnsi="宋体" w:hint="eastAsia"/>
          <w:color w:val="000000"/>
          <w:sz w:val="24"/>
          <w:szCs w:val="24"/>
        </w:rPr>
        <w:t>xxxx</w:t>
      </w:r>
      <w:r>
        <w:rPr>
          <w:rFonts w:hAnsi="宋体" w:hint="eastAsia"/>
          <w:color w:val="000000"/>
          <w:sz w:val="24"/>
          <w:szCs w:val="24"/>
        </w:rPr>
        <w:t>项目</w:t>
      </w:r>
      <w:r>
        <w:rPr>
          <w:rFonts w:hAnsi="宋体" w:hint="eastAsia"/>
          <w:color w:val="000000"/>
          <w:sz w:val="24"/>
          <w:szCs w:val="24"/>
        </w:rPr>
        <w:t>xx</w:t>
      </w:r>
      <w:r>
        <w:rPr>
          <w:rFonts w:hAnsi="宋体" w:hint="eastAsia"/>
          <w:color w:val="000000"/>
          <w:sz w:val="24"/>
          <w:szCs w:val="24"/>
        </w:rPr>
        <w:t>标段）</w:t>
      </w:r>
      <w:r>
        <w:rPr>
          <w:rFonts w:hAnsi="宋体" w:hint="eastAsia"/>
          <w:color w:val="000000"/>
          <w:sz w:val="24"/>
          <w:szCs w:val="24"/>
        </w:rPr>
        <w:t xml:space="preserve">, </w:t>
      </w:r>
      <w:r>
        <w:rPr>
          <w:rFonts w:hAnsi="宋体" w:hint="eastAsia"/>
          <w:color w:val="000000"/>
          <w:sz w:val="24"/>
          <w:szCs w:val="24"/>
        </w:rPr>
        <w:t>其中包含</w:t>
      </w:r>
      <w:r>
        <w:rPr>
          <w:rFonts w:hAnsi="宋体" w:hint="eastAsia"/>
          <w:color w:val="000000"/>
          <w:sz w:val="24"/>
          <w:szCs w:val="24"/>
        </w:rPr>
        <w:t>2</w:t>
      </w:r>
      <w:r>
        <w:rPr>
          <w:rFonts w:hAnsi="宋体" w:hint="eastAsia"/>
          <w:color w:val="000000"/>
          <w:sz w:val="24"/>
          <w:szCs w:val="24"/>
        </w:rPr>
        <w:t>个文件和</w:t>
      </w:r>
      <w:r>
        <w:rPr>
          <w:rFonts w:hAnsi="宋体" w:hint="eastAsia"/>
          <w:color w:val="000000"/>
          <w:sz w:val="24"/>
          <w:szCs w:val="24"/>
        </w:rPr>
        <w:t>1</w:t>
      </w:r>
      <w:r>
        <w:rPr>
          <w:rFonts w:hAnsi="宋体" w:hint="eastAsia"/>
          <w:color w:val="000000"/>
          <w:sz w:val="24"/>
          <w:szCs w:val="24"/>
        </w:rPr>
        <w:t>个文件夹。后缀名为“</w:t>
      </w:r>
      <w:r>
        <w:rPr>
          <w:rFonts w:hAnsi="宋体"/>
          <w:color w:val="000000"/>
          <w:sz w:val="24"/>
          <w:szCs w:val="24"/>
        </w:rPr>
        <w:t>.file</w:t>
      </w:r>
      <w:r>
        <w:rPr>
          <w:rFonts w:hAnsi="宋体" w:hint="eastAsia"/>
          <w:color w:val="000000"/>
          <w:sz w:val="24"/>
          <w:szCs w:val="24"/>
        </w:rPr>
        <w:t>”的文件用于电子投标使用，后缀名为“</w:t>
      </w:r>
      <w:r>
        <w:rPr>
          <w:rFonts w:hAnsi="宋体" w:hint="eastAsia"/>
          <w:color w:val="000000"/>
          <w:sz w:val="24"/>
          <w:szCs w:val="24"/>
        </w:rPr>
        <w:t>.PDF</w:t>
      </w:r>
      <w:r>
        <w:rPr>
          <w:rFonts w:hAnsi="宋体" w:hint="eastAsia"/>
          <w:color w:val="000000"/>
          <w:sz w:val="24"/>
          <w:szCs w:val="24"/>
        </w:rPr>
        <w:t>”的文件用于打印纸质投标文件，名称为“备份”的文件夹使用电子介质存储，供开标现场备用。</w:t>
      </w:r>
    </w:p>
    <w:p w:rsidR="00554FC8" w:rsidRDefault="00781EA5">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4</w:t>
      </w:r>
      <w:r>
        <w:rPr>
          <w:rFonts w:asciiTheme="minorEastAsia" w:hAnsiTheme="minorEastAsia" w:hint="eastAsia"/>
          <w:b/>
          <w:color w:val="000000"/>
          <w:sz w:val="24"/>
          <w:szCs w:val="24"/>
        </w:rPr>
        <w:t>.加密</w:t>
      </w:r>
      <w:r>
        <w:rPr>
          <w:rFonts w:hAnsi="宋体" w:hint="eastAsia"/>
          <w:b/>
          <w:color w:val="000000"/>
          <w:sz w:val="24"/>
          <w:szCs w:val="24"/>
        </w:rPr>
        <w:t>电子投标文件的提交</w:t>
      </w:r>
    </w:p>
    <w:p w:rsidR="00554FC8" w:rsidRDefault="00781EA5">
      <w:pPr>
        <w:tabs>
          <w:tab w:val="left" w:pos="7095"/>
        </w:tabs>
        <w:spacing w:line="360" w:lineRule="auto"/>
        <w:contextualSpacing/>
        <w:rPr>
          <w:rFonts w:hAnsi="宋体"/>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.1加密</w:t>
      </w:r>
      <w:r>
        <w:rPr>
          <w:rFonts w:hAnsi="宋体" w:hint="eastAsia"/>
          <w:color w:val="000000"/>
          <w:sz w:val="24"/>
          <w:szCs w:val="24"/>
        </w:rPr>
        <w:t>电子投标文件应在招标文件规定的投标截止时间（开标时间）之前成功提交至《全国公共资源交易平台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hyperlink r:id="rId11" w:history="1">
        <w:r>
          <w:rPr>
            <w:rStyle w:val="af"/>
            <w:rFonts w:hAnsi="宋体"/>
            <w:sz w:val="24"/>
            <w:szCs w:val="24"/>
          </w:rPr>
          <w:t>http://221.14.6.70:8088/ggzy/</w:t>
        </w:r>
      </w:hyperlink>
      <w:r>
        <w:rPr>
          <w:rFonts w:hAnsi="宋体" w:hint="eastAsia"/>
          <w:color w:val="000000"/>
          <w:sz w:val="24"/>
          <w:szCs w:val="24"/>
        </w:rPr>
        <w:t>）。</w:t>
      </w:r>
    </w:p>
    <w:p w:rsidR="00554FC8" w:rsidRDefault="00781EA5">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投标人应充分考虑并预留技术处理和上传数据所需时间。</w:t>
      </w:r>
    </w:p>
    <w:p w:rsidR="00554FC8" w:rsidRDefault="00781EA5">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 xml:space="preserve">2 </w:t>
      </w:r>
      <w:r>
        <w:rPr>
          <w:rFonts w:hAnsi="宋体" w:hint="eastAsia"/>
          <w:color w:val="000000"/>
          <w:sz w:val="24"/>
          <w:szCs w:val="24"/>
        </w:rPr>
        <w:t>投标人对同一项目多个标段进行投标的，加密电子投标文件应按标段分别提交。</w:t>
      </w:r>
    </w:p>
    <w:p w:rsidR="00554FC8" w:rsidRDefault="00781EA5">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w:t>
      </w:r>
      <w:r>
        <w:rPr>
          <w:rFonts w:asciiTheme="minorEastAsia" w:hAnsiTheme="minorEastAsia"/>
          <w:color w:val="000000"/>
          <w:sz w:val="24"/>
          <w:szCs w:val="24"/>
        </w:rPr>
        <w:t>3</w:t>
      </w:r>
      <w:r>
        <w:rPr>
          <w:rFonts w:asciiTheme="minorEastAsia" w:hAnsiTheme="minorEastAsia" w:hint="eastAsia"/>
          <w:color w:val="000000"/>
          <w:sz w:val="24"/>
          <w:szCs w:val="24"/>
        </w:rPr>
        <w:t xml:space="preserve"> 加密</w:t>
      </w:r>
      <w:r>
        <w:rPr>
          <w:rFonts w:hAnsi="宋体" w:hint="eastAsia"/>
          <w:color w:val="000000"/>
          <w:sz w:val="24"/>
          <w:szCs w:val="24"/>
        </w:rPr>
        <w:t>电子投标文件成功提交后，投标人应打印“投标文件提交回执单”供开标现场备查。</w:t>
      </w:r>
    </w:p>
    <w:p w:rsidR="00554FC8" w:rsidRDefault="00781EA5">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5</w:t>
      </w:r>
      <w:r>
        <w:rPr>
          <w:rFonts w:asciiTheme="minorEastAsia" w:hAnsiTheme="minorEastAsia" w:hint="eastAsia"/>
          <w:b/>
          <w:color w:val="000000"/>
          <w:sz w:val="24"/>
          <w:szCs w:val="24"/>
        </w:rPr>
        <w:t>.</w:t>
      </w:r>
      <w:r>
        <w:rPr>
          <w:rFonts w:hAnsi="宋体" w:hint="eastAsia"/>
          <w:b/>
          <w:color w:val="000000"/>
          <w:sz w:val="24"/>
          <w:szCs w:val="24"/>
        </w:rPr>
        <w:t>评标依据</w:t>
      </w:r>
    </w:p>
    <w:p w:rsidR="00554FC8" w:rsidRDefault="00781EA5">
      <w:pPr>
        <w:tabs>
          <w:tab w:val="left" w:pos="7095"/>
        </w:tabs>
        <w:spacing w:line="360" w:lineRule="auto"/>
        <w:ind w:firstLineChars="200" w:firstLine="480"/>
        <w:contextualSpacing/>
        <w:rPr>
          <w:rFonts w:hAnsi="宋体"/>
          <w:color w:val="000000"/>
          <w:sz w:val="24"/>
          <w:szCs w:val="24"/>
        </w:rPr>
      </w:pPr>
      <w:r>
        <w:rPr>
          <w:rFonts w:asciiTheme="minorEastAsia" w:hAnsiTheme="minorEastAsia" w:hint="eastAsia"/>
          <w:color w:val="000000"/>
          <w:sz w:val="24"/>
          <w:szCs w:val="24"/>
        </w:rPr>
        <w:t>5.1</w:t>
      </w:r>
      <w:r>
        <w:rPr>
          <w:rFonts w:hAnsi="宋体" w:hint="eastAsia"/>
          <w:color w:val="000000"/>
          <w:sz w:val="24"/>
          <w:szCs w:val="24"/>
        </w:rPr>
        <w:t>采用全流程电子化交易评标时，评标委员会以电子投标文件为依据评标。</w:t>
      </w:r>
    </w:p>
    <w:p w:rsidR="00554FC8" w:rsidRDefault="00781EA5">
      <w:pPr>
        <w:tabs>
          <w:tab w:val="left" w:pos="7095"/>
        </w:tabs>
        <w:spacing w:line="360" w:lineRule="auto"/>
        <w:ind w:firstLineChars="200" w:firstLine="480"/>
        <w:contextualSpacing/>
        <w:rPr>
          <w:rFonts w:hAnsi="宋体"/>
          <w:color w:val="000000"/>
          <w:sz w:val="24"/>
          <w:szCs w:val="24"/>
        </w:rPr>
      </w:pPr>
      <w:r>
        <w:rPr>
          <w:rFonts w:asciiTheme="minorEastAsia" w:hAnsiTheme="minorEastAsia" w:hint="eastAsia"/>
          <w:color w:val="000000"/>
          <w:sz w:val="24"/>
          <w:szCs w:val="24"/>
        </w:rPr>
        <w:t>5.2</w:t>
      </w:r>
      <w:r>
        <w:rPr>
          <w:rFonts w:hAnsi="宋体" w:hint="eastAsia"/>
          <w:color w:val="000000"/>
          <w:sz w:val="24"/>
          <w:szCs w:val="24"/>
        </w:rPr>
        <w:t>全流程电子化交易如因系统异常情况无法完成，将以人工方式进行。评标委员会以纸质投标文件为依据评标。</w:t>
      </w:r>
    </w:p>
    <w:p w:rsidR="00554FC8" w:rsidRDefault="00554FC8">
      <w:pPr>
        <w:autoSpaceDE w:val="0"/>
        <w:autoSpaceDN w:val="0"/>
        <w:adjustRightInd w:val="0"/>
        <w:spacing w:line="700" w:lineRule="exact"/>
        <w:ind w:firstLine="560"/>
        <w:rPr>
          <w:rFonts w:asciiTheme="minorEastAsia" w:hAnsiTheme="minorEastAsia" w:cs="仿宋_GB2312"/>
          <w:color w:val="000000"/>
          <w:sz w:val="24"/>
          <w:szCs w:val="24"/>
        </w:rPr>
      </w:pPr>
    </w:p>
    <w:p w:rsidR="00554FC8" w:rsidRDefault="00554FC8">
      <w:pPr>
        <w:autoSpaceDE w:val="0"/>
        <w:autoSpaceDN w:val="0"/>
        <w:adjustRightInd w:val="0"/>
        <w:spacing w:line="700" w:lineRule="exact"/>
        <w:ind w:firstLine="560"/>
        <w:rPr>
          <w:rFonts w:asciiTheme="minorEastAsia" w:hAnsiTheme="minorEastAsia" w:cs="仿宋_GB2312"/>
          <w:color w:val="000000"/>
          <w:sz w:val="24"/>
          <w:szCs w:val="24"/>
        </w:rPr>
      </w:pPr>
    </w:p>
    <w:p w:rsidR="00554FC8" w:rsidRDefault="00554FC8">
      <w:pPr>
        <w:autoSpaceDE w:val="0"/>
        <w:autoSpaceDN w:val="0"/>
        <w:adjustRightInd w:val="0"/>
        <w:spacing w:line="700" w:lineRule="exact"/>
        <w:ind w:firstLine="560"/>
        <w:rPr>
          <w:rFonts w:asciiTheme="minorEastAsia" w:hAnsiTheme="minorEastAsia" w:cs="仿宋_GB2312"/>
          <w:color w:val="000000"/>
          <w:sz w:val="24"/>
          <w:szCs w:val="24"/>
        </w:rPr>
      </w:pPr>
    </w:p>
    <w:p w:rsidR="00AE1DE9" w:rsidRDefault="00AE1DE9" w:rsidP="00A731FB">
      <w:pPr>
        <w:autoSpaceDE w:val="0"/>
        <w:autoSpaceDN w:val="0"/>
        <w:adjustRightInd w:val="0"/>
        <w:spacing w:line="700" w:lineRule="exact"/>
        <w:rPr>
          <w:rFonts w:asciiTheme="minorEastAsia" w:hAnsiTheme="minorEastAsia" w:cs="仿宋_GB2312"/>
          <w:color w:val="000000"/>
          <w:sz w:val="24"/>
          <w:szCs w:val="24"/>
        </w:rPr>
      </w:pPr>
    </w:p>
    <w:p w:rsidR="00AE1DE9" w:rsidRDefault="00AE1DE9" w:rsidP="00AE1DE9">
      <w:pPr>
        <w:rPr>
          <w:rFonts w:asciiTheme="minorEastAsia" w:hAnsiTheme="minorEastAsia" w:cs="仿宋_GB2312"/>
          <w:color w:val="000000"/>
          <w:sz w:val="24"/>
          <w:szCs w:val="24"/>
        </w:rPr>
      </w:pPr>
    </w:p>
    <w:p w:rsidR="00A731FB" w:rsidRPr="00AE1DE9" w:rsidRDefault="00AE1DE9" w:rsidP="00AE1DE9">
      <w:pPr>
        <w:pStyle w:val="af0"/>
        <w:numPr>
          <w:ilvl w:val="0"/>
          <w:numId w:val="9"/>
        </w:numPr>
        <w:ind w:firstLineChars="0"/>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 xml:space="preserve"> </w:t>
      </w:r>
      <w:r w:rsidR="00A731FB" w:rsidRPr="00AE1DE9">
        <w:rPr>
          <w:rFonts w:asciiTheme="majorEastAsia" w:eastAsiaTheme="majorEastAsia" w:hAnsiTheme="majorEastAsia" w:cs="宋体" w:hint="eastAsia"/>
          <w:b/>
          <w:kern w:val="0"/>
          <w:sz w:val="36"/>
          <w:szCs w:val="36"/>
        </w:rPr>
        <w:t>项目需求</w:t>
      </w:r>
    </w:p>
    <w:p w:rsidR="00A731FB" w:rsidRDefault="00A731FB" w:rsidP="00A731FB">
      <w:pPr>
        <w:rPr>
          <w:rFonts w:asciiTheme="majorEastAsia" w:eastAsiaTheme="majorEastAsia" w:hAnsiTheme="majorEastAsia" w:cs="宋体"/>
          <w:b/>
          <w:kern w:val="0"/>
          <w:sz w:val="32"/>
          <w:szCs w:val="32"/>
        </w:rPr>
      </w:pPr>
    </w:p>
    <w:p w:rsidR="00A731FB" w:rsidRPr="009716DE" w:rsidRDefault="00A731FB" w:rsidP="00A731FB">
      <w:pPr>
        <w:pStyle w:val="af0"/>
        <w:widowControl/>
        <w:numPr>
          <w:ilvl w:val="0"/>
          <w:numId w:val="6"/>
        </w:numPr>
        <w:shd w:val="clear" w:color="auto" w:fill="FFFFFF"/>
        <w:spacing w:line="360" w:lineRule="auto"/>
        <w:ind w:firstLineChars="0"/>
        <w:jc w:val="left"/>
        <w:rPr>
          <w:rFonts w:asciiTheme="minorEastAsia" w:hAnsiTheme="minorEastAsia" w:cs="黑体"/>
          <w:b/>
          <w:bCs/>
          <w:color w:val="000000"/>
          <w:sz w:val="24"/>
          <w:szCs w:val="24"/>
          <w:shd w:val="clear" w:color="auto" w:fill="FFFFFF"/>
        </w:rPr>
      </w:pPr>
      <w:r w:rsidRPr="009716DE">
        <w:rPr>
          <w:rFonts w:asciiTheme="minorEastAsia" w:hAnsiTheme="minorEastAsia" w:cs="黑体" w:hint="eastAsia"/>
          <w:b/>
          <w:bCs/>
          <w:color w:val="000000"/>
          <w:sz w:val="24"/>
          <w:szCs w:val="24"/>
          <w:shd w:val="clear" w:color="auto" w:fill="FFFFFF"/>
        </w:rPr>
        <w:t>本项目需实现的功能或者目标</w:t>
      </w:r>
    </w:p>
    <w:p w:rsidR="00A731FB" w:rsidRPr="000E7145" w:rsidRDefault="00A731FB" w:rsidP="00A731FB">
      <w:pPr>
        <w:widowControl/>
        <w:shd w:val="clear" w:color="auto" w:fill="FFFFFF"/>
        <w:spacing w:line="360" w:lineRule="auto"/>
        <w:ind w:firstLineChars="200" w:firstLine="480"/>
        <w:jc w:val="left"/>
        <w:rPr>
          <w:rFonts w:ascii="宋体" w:cs="宋体"/>
          <w:sz w:val="24"/>
          <w:lang w:val="zh-CN"/>
        </w:rPr>
      </w:pPr>
      <w:r w:rsidRPr="009716DE">
        <w:rPr>
          <w:rFonts w:ascii="宋体" w:cs="宋体" w:hint="eastAsia"/>
          <w:sz w:val="24"/>
          <w:lang w:val="zh-CN"/>
        </w:rPr>
        <w:t>项目完成后，能实现企业常规设备基本自足的目标，解决企业基础设施不足的问题。能够大幅改善作业手段和作业条件，提高工作效率；改善企业检化验水平，保障粮食、食品安全；改善仓储人员作业环境，减轻工作强度，提高作业质量和效率；促进粮食仓储和仓储管理技术的进步，更好地服务售粮农民和用粮单位。</w:t>
      </w:r>
    </w:p>
    <w:p w:rsidR="00781EA5" w:rsidRDefault="00A731FB" w:rsidP="000A5D9B">
      <w:pPr>
        <w:widowControl/>
        <w:shd w:val="clear" w:color="auto" w:fill="FFFFFF"/>
        <w:spacing w:line="360" w:lineRule="atLeast"/>
        <w:ind w:firstLineChars="200" w:firstLine="482"/>
        <w:jc w:val="left"/>
        <w:rPr>
          <w:rFonts w:ascii="仿宋" w:eastAsia="仿宋" w:hAnsi="仿宋" w:cs="宋体"/>
          <w:color w:val="000000"/>
          <w:kern w:val="0"/>
          <w:sz w:val="30"/>
          <w:szCs w:val="30"/>
        </w:rPr>
      </w:pPr>
      <w:r>
        <w:rPr>
          <w:rFonts w:asciiTheme="minorEastAsia" w:hAnsiTheme="minorEastAsia" w:cs="黑体" w:hint="eastAsia"/>
          <w:b/>
          <w:bCs/>
          <w:color w:val="000000"/>
          <w:sz w:val="24"/>
          <w:szCs w:val="24"/>
          <w:shd w:val="clear" w:color="auto" w:fill="FFFFFF"/>
        </w:rPr>
        <w:t>二、采购清单</w:t>
      </w:r>
    </w:p>
    <w:tbl>
      <w:tblPr>
        <w:tblpPr w:leftFromText="180" w:rightFromText="180" w:vertAnchor="text" w:horzAnchor="page" w:tblpX="1673" w:tblpY="99"/>
        <w:tblOverlap w:val="never"/>
        <w:tblW w:w="9087" w:type="dxa"/>
        <w:tblLayout w:type="fixed"/>
        <w:tblCellMar>
          <w:left w:w="15" w:type="dxa"/>
          <w:right w:w="15" w:type="dxa"/>
        </w:tblCellMar>
        <w:tblLook w:val="04A0"/>
      </w:tblPr>
      <w:tblGrid>
        <w:gridCol w:w="724"/>
        <w:gridCol w:w="1134"/>
        <w:gridCol w:w="4678"/>
        <w:gridCol w:w="709"/>
        <w:gridCol w:w="801"/>
        <w:gridCol w:w="27"/>
        <w:gridCol w:w="1014"/>
      </w:tblGrid>
      <w:tr w:rsidR="00781EA5" w:rsidRPr="00781EA5" w:rsidTr="00781EA5">
        <w:trPr>
          <w:trHeight w:val="945"/>
        </w:trPr>
        <w:tc>
          <w:tcPr>
            <w:tcW w:w="724" w:type="dxa"/>
            <w:tcBorders>
              <w:top w:val="single" w:sz="4" w:space="0" w:color="000000"/>
              <w:left w:val="single" w:sz="4" w:space="0" w:color="000000"/>
              <w:bottom w:val="single" w:sz="4" w:space="0" w:color="000000"/>
              <w:right w:val="single" w:sz="4" w:space="0" w:color="000000"/>
            </w:tcBorders>
            <w:vAlign w:val="center"/>
          </w:tcPr>
          <w:p w:rsidR="00781EA5" w:rsidRPr="00781EA5" w:rsidRDefault="00781EA5" w:rsidP="00781EA5">
            <w:pPr>
              <w:autoSpaceDN w:val="0"/>
              <w:jc w:val="center"/>
              <w:textAlignment w:val="center"/>
              <w:rPr>
                <w:rFonts w:asciiTheme="minorEastAsia" w:hAnsiTheme="minorEastAsia" w:cs="仿宋_GB2312"/>
                <w:b/>
                <w:color w:val="000000"/>
                <w:sz w:val="24"/>
                <w:szCs w:val="24"/>
              </w:rPr>
            </w:pPr>
            <w:r w:rsidRPr="00781EA5">
              <w:rPr>
                <w:rFonts w:asciiTheme="minorEastAsia" w:hAnsiTheme="minorEastAsia" w:cs="仿宋_GB2312" w:hint="eastAsia"/>
                <w:b/>
                <w:color w:val="000000"/>
                <w:sz w:val="24"/>
                <w:szCs w:val="24"/>
              </w:rPr>
              <w:t>序号</w:t>
            </w:r>
          </w:p>
        </w:tc>
        <w:tc>
          <w:tcPr>
            <w:tcW w:w="1134" w:type="dxa"/>
            <w:tcBorders>
              <w:top w:val="single" w:sz="4" w:space="0" w:color="000000"/>
              <w:left w:val="single" w:sz="4" w:space="0" w:color="000000"/>
              <w:right w:val="single" w:sz="4" w:space="0" w:color="000000"/>
            </w:tcBorders>
            <w:vAlign w:val="center"/>
          </w:tcPr>
          <w:p w:rsidR="00781EA5" w:rsidRPr="00781EA5" w:rsidRDefault="00781EA5" w:rsidP="00781EA5">
            <w:pPr>
              <w:autoSpaceDN w:val="0"/>
              <w:jc w:val="center"/>
              <w:textAlignment w:val="center"/>
              <w:rPr>
                <w:rFonts w:asciiTheme="minorEastAsia" w:hAnsiTheme="minorEastAsia" w:cs="仿宋_GB2312"/>
                <w:b/>
                <w:color w:val="000000"/>
                <w:sz w:val="24"/>
                <w:szCs w:val="24"/>
              </w:rPr>
            </w:pPr>
            <w:r w:rsidRPr="00781EA5">
              <w:rPr>
                <w:rFonts w:asciiTheme="minorEastAsia" w:hAnsiTheme="minorEastAsia" w:cs="仿宋_GB2312" w:hint="eastAsia"/>
                <w:b/>
                <w:color w:val="000000"/>
                <w:sz w:val="24"/>
                <w:szCs w:val="24"/>
              </w:rPr>
              <w:t>货物名称</w:t>
            </w:r>
          </w:p>
        </w:tc>
        <w:tc>
          <w:tcPr>
            <w:tcW w:w="4678" w:type="dxa"/>
            <w:tcBorders>
              <w:top w:val="single" w:sz="4" w:space="0" w:color="000000"/>
              <w:left w:val="single" w:sz="4" w:space="0" w:color="000000"/>
              <w:right w:val="single" w:sz="4" w:space="0" w:color="000000"/>
            </w:tcBorders>
          </w:tcPr>
          <w:p w:rsidR="00781EA5" w:rsidRPr="00781EA5" w:rsidRDefault="00781EA5" w:rsidP="00781EA5">
            <w:pPr>
              <w:autoSpaceDN w:val="0"/>
              <w:jc w:val="center"/>
              <w:textAlignment w:val="center"/>
              <w:rPr>
                <w:rFonts w:asciiTheme="minorEastAsia" w:hAnsiTheme="minorEastAsia" w:cs="仿宋_GB2312"/>
                <w:b/>
                <w:color w:val="000000"/>
                <w:sz w:val="24"/>
                <w:szCs w:val="24"/>
              </w:rPr>
            </w:pPr>
          </w:p>
          <w:p w:rsidR="00781EA5" w:rsidRPr="00781EA5" w:rsidRDefault="00781EA5" w:rsidP="00781EA5">
            <w:pPr>
              <w:autoSpaceDN w:val="0"/>
              <w:jc w:val="center"/>
              <w:textAlignment w:val="center"/>
              <w:rPr>
                <w:rFonts w:asciiTheme="minorEastAsia" w:hAnsiTheme="minorEastAsia" w:cs="仿宋_GB2312"/>
                <w:b/>
                <w:color w:val="000000"/>
                <w:sz w:val="24"/>
                <w:szCs w:val="24"/>
              </w:rPr>
            </w:pPr>
            <w:r w:rsidRPr="00781EA5">
              <w:rPr>
                <w:rFonts w:asciiTheme="minorEastAsia" w:hAnsiTheme="minorEastAsia" w:cs="仿宋_GB2312" w:hint="eastAsia"/>
                <w:b/>
                <w:color w:val="000000"/>
                <w:sz w:val="24"/>
                <w:szCs w:val="24"/>
              </w:rPr>
              <w:t>技术规格及主要参数</w:t>
            </w:r>
          </w:p>
        </w:tc>
        <w:tc>
          <w:tcPr>
            <w:tcW w:w="709" w:type="dxa"/>
            <w:tcBorders>
              <w:top w:val="single" w:sz="4" w:space="0" w:color="000000"/>
              <w:left w:val="single" w:sz="4" w:space="0" w:color="000000"/>
              <w:bottom w:val="single" w:sz="4" w:space="0" w:color="000000"/>
              <w:right w:val="single" w:sz="4" w:space="0" w:color="000000"/>
            </w:tcBorders>
            <w:vAlign w:val="center"/>
          </w:tcPr>
          <w:p w:rsidR="00781EA5" w:rsidRPr="00781EA5" w:rsidRDefault="00781EA5" w:rsidP="00781EA5">
            <w:pPr>
              <w:autoSpaceDN w:val="0"/>
              <w:jc w:val="center"/>
              <w:textAlignment w:val="center"/>
              <w:rPr>
                <w:rFonts w:asciiTheme="minorEastAsia" w:hAnsiTheme="minorEastAsia" w:cs="仿宋_GB2312"/>
                <w:b/>
                <w:color w:val="000000"/>
                <w:sz w:val="24"/>
                <w:szCs w:val="24"/>
              </w:rPr>
            </w:pPr>
            <w:r w:rsidRPr="00781EA5">
              <w:rPr>
                <w:rFonts w:asciiTheme="minorEastAsia" w:hAnsiTheme="minorEastAsia" w:cs="仿宋_GB2312" w:hint="eastAsia"/>
                <w:b/>
                <w:color w:val="000000"/>
                <w:sz w:val="24"/>
                <w:szCs w:val="24"/>
              </w:rPr>
              <w:t>单位</w:t>
            </w:r>
          </w:p>
        </w:tc>
        <w:tc>
          <w:tcPr>
            <w:tcW w:w="801" w:type="dxa"/>
            <w:tcBorders>
              <w:top w:val="single" w:sz="4" w:space="0" w:color="000000"/>
              <w:left w:val="single" w:sz="4" w:space="0" w:color="000000"/>
              <w:bottom w:val="single" w:sz="4" w:space="0" w:color="000000"/>
              <w:right w:val="single" w:sz="4" w:space="0" w:color="000000"/>
            </w:tcBorders>
            <w:vAlign w:val="center"/>
          </w:tcPr>
          <w:p w:rsidR="00781EA5" w:rsidRPr="00781EA5" w:rsidRDefault="00781EA5" w:rsidP="00781EA5">
            <w:pPr>
              <w:autoSpaceDN w:val="0"/>
              <w:jc w:val="center"/>
              <w:textAlignment w:val="center"/>
              <w:rPr>
                <w:rFonts w:asciiTheme="minorEastAsia" w:hAnsiTheme="minorEastAsia" w:cs="仿宋_GB2312"/>
                <w:b/>
                <w:color w:val="000000"/>
                <w:sz w:val="24"/>
                <w:szCs w:val="24"/>
              </w:rPr>
            </w:pPr>
            <w:r w:rsidRPr="00781EA5">
              <w:rPr>
                <w:rFonts w:asciiTheme="minorEastAsia" w:hAnsiTheme="minorEastAsia" w:cs="仿宋_GB2312" w:hint="eastAsia"/>
                <w:b/>
                <w:color w:val="000000"/>
                <w:sz w:val="24"/>
                <w:szCs w:val="24"/>
              </w:rPr>
              <w:t>数量</w:t>
            </w:r>
          </w:p>
        </w:tc>
        <w:tc>
          <w:tcPr>
            <w:tcW w:w="1041" w:type="dxa"/>
            <w:gridSpan w:val="2"/>
            <w:tcBorders>
              <w:top w:val="single" w:sz="4" w:space="0" w:color="000000"/>
              <w:left w:val="single" w:sz="4" w:space="0" w:color="000000"/>
              <w:bottom w:val="single" w:sz="4" w:space="0" w:color="000000"/>
              <w:right w:val="single" w:sz="4" w:space="0" w:color="000000"/>
            </w:tcBorders>
            <w:vAlign w:val="center"/>
          </w:tcPr>
          <w:p w:rsidR="00781EA5" w:rsidRPr="00781EA5" w:rsidRDefault="00781EA5" w:rsidP="00781EA5">
            <w:pPr>
              <w:autoSpaceDN w:val="0"/>
              <w:jc w:val="center"/>
              <w:textAlignment w:val="center"/>
              <w:rPr>
                <w:rFonts w:asciiTheme="minorEastAsia" w:hAnsiTheme="minorEastAsia" w:cs="仿宋_GB2312"/>
                <w:b/>
                <w:color w:val="000000"/>
                <w:sz w:val="24"/>
                <w:szCs w:val="24"/>
              </w:rPr>
            </w:pPr>
            <w:r w:rsidRPr="00781EA5">
              <w:rPr>
                <w:rFonts w:asciiTheme="minorEastAsia" w:hAnsiTheme="minorEastAsia" w:cs="仿宋_GB2312" w:hint="eastAsia"/>
                <w:b/>
                <w:color w:val="000000"/>
                <w:sz w:val="24"/>
                <w:szCs w:val="24"/>
              </w:rPr>
              <w:t>是否为核心产品</w:t>
            </w:r>
          </w:p>
        </w:tc>
      </w:tr>
      <w:tr w:rsidR="00781EA5" w:rsidRPr="00781EA5" w:rsidTr="00781EA5">
        <w:trPr>
          <w:trHeight w:val="407"/>
        </w:trPr>
        <w:tc>
          <w:tcPr>
            <w:tcW w:w="724" w:type="dxa"/>
            <w:tcBorders>
              <w:top w:val="single" w:sz="4" w:space="0" w:color="000000"/>
              <w:left w:val="single" w:sz="4" w:space="0" w:color="000000"/>
              <w:bottom w:val="single" w:sz="4" w:space="0" w:color="000000"/>
            </w:tcBorders>
            <w:vAlign w:val="center"/>
          </w:tcPr>
          <w:p w:rsidR="00781EA5" w:rsidRPr="00781EA5" w:rsidRDefault="00781EA5" w:rsidP="00781EA5">
            <w:pPr>
              <w:autoSpaceDN w:val="0"/>
              <w:jc w:val="center"/>
              <w:textAlignment w:val="center"/>
              <w:rPr>
                <w:rFonts w:asciiTheme="minorEastAsia" w:hAnsiTheme="minorEastAsia" w:cs="仿宋_GB2312"/>
                <w:color w:val="000000"/>
                <w:sz w:val="24"/>
                <w:szCs w:val="24"/>
              </w:rPr>
            </w:pPr>
            <w:r w:rsidRPr="00781EA5">
              <w:rPr>
                <w:rFonts w:asciiTheme="minorEastAsia" w:hAnsiTheme="minorEastAsia" w:cs="仿宋_GB2312" w:hint="eastAsia"/>
                <w:color w:val="000000"/>
                <w:sz w:val="24"/>
                <w:szCs w:val="24"/>
              </w:rPr>
              <w:t>1</w:t>
            </w:r>
          </w:p>
        </w:tc>
        <w:tc>
          <w:tcPr>
            <w:tcW w:w="1134" w:type="dxa"/>
            <w:tcBorders>
              <w:top w:val="single" w:sz="4" w:space="0" w:color="000000"/>
              <w:left w:val="single" w:sz="4" w:space="0" w:color="000000"/>
              <w:right w:val="single" w:sz="4" w:space="0" w:color="000000"/>
            </w:tcBorders>
            <w:vAlign w:val="center"/>
          </w:tcPr>
          <w:p w:rsidR="00781EA5" w:rsidRPr="00781EA5" w:rsidRDefault="00781EA5" w:rsidP="00781EA5">
            <w:pPr>
              <w:autoSpaceDN w:val="0"/>
              <w:jc w:val="center"/>
              <w:textAlignment w:val="center"/>
              <w:rPr>
                <w:rFonts w:asciiTheme="minorEastAsia" w:hAnsiTheme="minorEastAsia" w:cs="仿宋_GB2312"/>
                <w:color w:val="000000"/>
                <w:sz w:val="24"/>
                <w:szCs w:val="24"/>
              </w:rPr>
            </w:pPr>
            <w:r w:rsidRPr="00781EA5">
              <w:rPr>
                <w:rFonts w:asciiTheme="minorEastAsia" w:hAnsiTheme="minorEastAsia" w:cs="仿宋_GB2312" w:hint="eastAsia"/>
                <w:color w:val="000000"/>
                <w:sz w:val="24"/>
                <w:szCs w:val="24"/>
              </w:rPr>
              <w:t>快速水分检测仪</w:t>
            </w:r>
          </w:p>
        </w:tc>
        <w:tc>
          <w:tcPr>
            <w:tcW w:w="4678" w:type="dxa"/>
            <w:tcBorders>
              <w:top w:val="single" w:sz="4" w:space="0" w:color="000000"/>
              <w:left w:val="single" w:sz="4" w:space="0" w:color="000000"/>
              <w:right w:val="single" w:sz="4" w:space="0" w:color="000000"/>
            </w:tcBorders>
          </w:tcPr>
          <w:p w:rsidR="00781EA5" w:rsidRPr="00781EA5" w:rsidRDefault="00781EA5" w:rsidP="00781EA5">
            <w:pPr>
              <w:jc w:val="left"/>
              <w:rPr>
                <w:rFonts w:asciiTheme="minorEastAsia" w:hAnsiTheme="minorEastAsia" w:cs="宋体"/>
                <w:color w:val="000000"/>
                <w:kern w:val="0"/>
                <w:sz w:val="24"/>
                <w:szCs w:val="24"/>
              </w:rPr>
            </w:pPr>
            <w:r w:rsidRPr="00781EA5">
              <w:rPr>
                <w:rFonts w:asciiTheme="minorEastAsia" w:hAnsiTheme="minorEastAsia" w:cs="宋体" w:hint="eastAsia"/>
                <w:color w:val="000000"/>
                <w:kern w:val="0"/>
                <w:sz w:val="24"/>
                <w:szCs w:val="24"/>
              </w:rPr>
              <w:t>1.测量对象：谷物、麦类、菜籽、大豆、蔬菜种子、玉米、饲料等粮食及其它非金属颗粒状样品</w:t>
            </w:r>
          </w:p>
          <w:p w:rsidR="00781EA5" w:rsidRPr="00781EA5" w:rsidRDefault="00781EA5" w:rsidP="00781EA5">
            <w:pPr>
              <w:jc w:val="left"/>
              <w:rPr>
                <w:rFonts w:asciiTheme="minorEastAsia" w:hAnsiTheme="minorEastAsia" w:cs="宋体"/>
                <w:color w:val="000000"/>
                <w:kern w:val="0"/>
                <w:sz w:val="24"/>
                <w:szCs w:val="24"/>
              </w:rPr>
            </w:pPr>
            <w:r w:rsidRPr="00781EA5">
              <w:rPr>
                <w:rFonts w:asciiTheme="minorEastAsia" w:hAnsiTheme="minorEastAsia" w:cs="宋体" w:hint="eastAsia"/>
                <w:color w:val="000000"/>
                <w:kern w:val="0"/>
                <w:sz w:val="24"/>
                <w:szCs w:val="24"/>
              </w:rPr>
              <w:t>2.测量范围：0-40%</w:t>
            </w:r>
          </w:p>
          <w:p w:rsidR="00781EA5" w:rsidRPr="00781EA5" w:rsidRDefault="00781EA5" w:rsidP="00781EA5">
            <w:pPr>
              <w:rPr>
                <w:rFonts w:asciiTheme="minorEastAsia" w:hAnsiTheme="minorEastAsia" w:cs="宋体"/>
                <w:color w:val="000000"/>
                <w:kern w:val="0"/>
                <w:sz w:val="24"/>
                <w:szCs w:val="24"/>
              </w:rPr>
            </w:pPr>
            <w:r w:rsidRPr="00781EA5">
              <w:rPr>
                <w:rFonts w:asciiTheme="minorEastAsia" w:hAnsiTheme="minorEastAsia" w:cs="宋体" w:hint="eastAsia"/>
                <w:sz w:val="24"/>
                <w:szCs w:val="24"/>
              </w:rPr>
              <w:t>▲</w:t>
            </w:r>
            <w:r w:rsidRPr="00781EA5">
              <w:rPr>
                <w:rFonts w:asciiTheme="minorEastAsia" w:hAnsiTheme="minorEastAsia" w:cs="宋体" w:hint="eastAsia"/>
                <w:color w:val="000000"/>
                <w:kern w:val="0"/>
                <w:sz w:val="24"/>
                <w:szCs w:val="24"/>
              </w:rPr>
              <w:t>3.测量误差：≤±1%</w:t>
            </w:r>
          </w:p>
          <w:p w:rsidR="00781EA5" w:rsidRPr="00781EA5" w:rsidRDefault="00781EA5" w:rsidP="00781EA5">
            <w:pPr>
              <w:jc w:val="left"/>
              <w:rPr>
                <w:rFonts w:asciiTheme="minorEastAsia" w:hAnsiTheme="minorEastAsia" w:cs="宋体"/>
                <w:color w:val="000000"/>
                <w:kern w:val="0"/>
                <w:sz w:val="24"/>
                <w:szCs w:val="24"/>
              </w:rPr>
            </w:pPr>
            <w:r w:rsidRPr="00781EA5">
              <w:rPr>
                <w:rFonts w:asciiTheme="minorEastAsia" w:hAnsiTheme="minorEastAsia" w:cs="宋体" w:hint="eastAsia"/>
                <w:color w:val="000000"/>
                <w:kern w:val="0"/>
                <w:sz w:val="24"/>
                <w:szCs w:val="24"/>
              </w:rPr>
              <w:t>4.测量时间：≤10s</w:t>
            </w:r>
          </w:p>
          <w:p w:rsidR="00781EA5" w:rsidRPr="00781EA5" w:rsidRDefault="00781EA5" w:rsidP="00781EA5">
            <w:pPr>
              <w:jc w:val="left"/>
              <w:rPr>
                <w:rFonts w:asciiTheme="minorEastAsia" w:hAnsiTheme="minorEastAsia" w:cs="宋体"/>
                <w:color w:val="000000"/>
                <w:kern w:val="0"/>
                <w:sz w:val="24"/>
                <w:szCs w:val="24"/>
              </w:rPr>
            </w:pPr>
            <w:r w:rsidRPr="00781EA5">
              <w:rPr>
                <w:rFonts w:asciiTheme="minorEastAsia" w:hAnsiTheme="minorEastAsia" w:cs="宋体" w:hint="eastAsia"/>
                <w:color w:val="000000"/>
                <w:kern w:val="0"/>
                <w:sz w:val="24"/>
                <w:szCs w:val="24"/>
              </w:rPr>
              <w:t>5.重复误差：≤±0.2%</w:t>
            </w:r>
          </w:p>
          <w:p w:rsidR="00781EA5" w:rsidRPr="00781EA5" w:rsidRDefault="00781EA5" w:rsidP="00781EA5">
            <w:pPr>
              <w:jc w:val="left"/>
              <w:rPr>
                <w:rFonts w:asciiTheme="minorEastAsia" w:hAnsiTheme="minorEastAsia" w:cs="宋体"/>
                <w:color w:val="000000"/>
                <w:kern w:val="0"/>
                <w:sz w:val="24"/>
                <w:szCs w:val="24"/>
              </w:rPr>
            </w:pPr>
            <w:r w:rsidRPr="00781EA5">
              <w:rPr>
                <w:rFonts w:asciiTheme="minorEastAsia" w:hAnsiTheme="minorEastAsia" w:cs="宋体" w:hint="eastAsia"/>
                <w:color w:val="000000"/>
                <w:kern w:val="0"/>
                <w:sz w:val="24"/>
                <w:szCs w:val="24"/>
              </w:rPr>
              <w:t>6.容重测量误差：±5g</w:t>
            </w:r>
          </w:p>
          <w:p w:rsidR="00781EA5" w:rsidRPr="00781EA5" w:rsidRDefault="00781EA5" w:rsidP="00781EA5">
            <w:pPr>
              <w:jc w:val="left"/>
              <w:rPr>
                <w:rFonts w:asciiTheme="minorEastAsia" w:hAnsiTheme="minorEastAsia" w:cs="宋体"/>
                <w:color w:val="000000"/>
                <w:kern w:val="0"/>
                <w:sz w:val="24"/>
                <w:szCs w:val="24"/>
              </w:rPr>
            </w:pPr>
            <w:r w:rsidRPr="00781EA5">
              <w:rPr>
                <w:rFonts w:asciiTheme="minorEastAsia" w:hAnsiTheme="minorEastAsia" w:cs="宋体" w:hint="eastAsia"/>
                <w:color w:val="000000"/>
                <w:kern w:val="0"/>
                <w:sz w:val="24"/>
                <w:szCs w:val="24"/>
              </w:rPr>
              <w:t>7.使用环境温度：0-40℃</w:t>
            </w:r>
          </w:p>
          <w:p w:rsidR="00781EA5" w:rsidRPr="00781EA5" w:rsidRDefault="00781EA5" w:rsidP="00781EA5">
            <w:pPr>
              <w:jc w:val="left"/>
              <w:rPr>
                <w:rFonts w:asciiTheme="minorEastAsia" w:hAnsiTheme="minorEastAsia" w:cs="宋体"/>
                <w:color w:val="000000"/>
                <w:kern w:val="0"/>
                <w:sz w:val="24"/>
                <w:szCs w:val="24"/>
              </w:rPr>
            </w:pPr>
            <w:r w:rsidRPr="00781EA5">
              <w:rPr>
                <w:rFonts w:asciiTheme="minorEastAsia" w:hAnsiTheme="minorEastAsia" w:cs="宋体" w:hint="eastAsia"/>
                <w:color w:val="000000"/>
                <w:kern w:val="0"/>
                <w:sz w:val="24"/>
                <w:szCs w:val="24"/>
              </w:rPr>
              <w:t>8.显示方式：高亮背光LCD数字显示</w:t>
            </w:r>
          </w:p>
          <w:p w:rsidR="00781EA5" w:rsidRPr="00781EA5" w:rsidRDefault="00781EA5" w:rsidP="00781EA5">
            <w:pPr>
              <w:jc w:val="left"/>
              <w:rPr>
                <w:rFonts w:asciiTheme="minorEastAsia" w:hAnsiTheme="minorEastAsia" w:cs="宋体"/>
                <w:color w:val="000000"/>
                <w:kern w:val="0"/>
                <w:sz w:val="24"/>
                <w:szCs w:val="24"/>
              </w:rPr>
            </w:pPr>
            <w:r w:rsidRPr="00781EA5">
              <w:rPr>
                <w:rFonts w:asciiTheme="minorEastAsia" w:hAnsiTheme="minorEastAsia" w:cs="宋体" w:hint="eastAsia"/>
                <w:color w:val="000000"/>
                <w:kern w:val="0"/>
                <w:sz w:val="24"/>
                <w:szCs w:val="24"/>
              </w:rPr>
              <w:t>9.被测物体重量范围：100-200g</w:t>
            </w:r>
          </w:p>
          <w:p w:rsidR="00781EA5" w:rsidRPr="00781EA5" w:rsidRDefault="00781EA5" w:rsidP="00781EA5">
            <w:pPr>
              <w:autoSpaceDN w:val="0"/>
              <w:jc w:val="left"/>
              <w:textAlignment w:val="center"/>
              <w:rPr>
                <w:rFonts w:asciiTheme="minorEastAsia" w:hAnsiTheme="minorEastAsia" w:cs="仿宋_GB2312"/>
                <w:color w:val="000000"/>
                <w:sz w:val="24"/>
                <w:szCs w:val="24"/>
              </w:rPr>
            </w:pPr>
            <w:r w:rsidRPr="00781EA5">
              <w:rPr>
                <w:rFonts w:asciiTheme="minorEastAsia" w:hAnsiTheme="minorEastAsia" w:cs="宋体" w:hint="eastAsia"/>
                <w:color w:val="000000"/>
                <w:kern w:val="0"/>
                <w:sz w:val="24"/>
                <w:szCs w:val="24"/>
              </w:rPr>
              <w:t>10.工作电源：6V（5号碱性电池四节）或9V（外接220V变压电源）</w:t>
            </w:r>
          </w:p>
        </w:tc>
        <w:tc>
          <w:tcPr>
            <w:tcW w:w="709" w:type="dxa"/>
            <w:tcBorders>
              <w:top w:val="single" w:sz="4" w:space="0" w:color="000000"/>
              <w:left w:val="single" w:sz="4" w:space="0" w:color="000000"/>
              <w:bottom w:val="single" w:sz="4" w:space="0" w:color="000000"/>
              <w:right w:val="single" w:sz="4" w:space="0" w:color="000000"/>
            </w:tcBorders>
            <w:vAlign w:val="center"/>
          </w:tcPr>
          <w:p w:rsidR="00781EA5" w:rsidRPr="00781EA5" w:rsidRDefault="00781EA5" w:rsidP="00781EA5">
            <w:pPr>
              <w:autoSpaceDN w:val="0"/>
              <w:jc w:val="center"/>
              <w:textAlignment w:val="center"/>
              <w:rPr>
                <w:rFonts w:asciiTheme="minorEastAsia" w:hAnsiTheme="minorEastAsia" w:cs="仿宋_GB2312"/>
                <w:color w:val="000000"/>
                <w:sz w:val="24"/>
                <w:szCs w:val="24"/>
              </w:rPr>
            </w:pPr>
            <w:r w:rsidRPr="00781EA5">
              <w:rPr>
                <w:rFonts w:asciiTheme="minorEastAsia" w:hAnsiTheme="minorEastAsia" w:cs="仿宋_GB2312" w:hint="eastAsia"/>
                <w:color w:val="000000"/>
                <w:sz w:val="24"/>
                <w:szCs w:val="24"/>
              </w:rPr>
              <w:t>台</w:t>
            </w:r>
          </w:p>
        </w:tc>
        <w:tc>
          <w:tcPr>
            <w:tcW w:w="801" w:type="dxa"/>
            <w:tcBorders>
              <w:top w:val="single" w:sz="4" w:space="0" w:color="000000"/>
              <w:left w:val="single" w:sz="4" w:space="0" w:color="000000"/>
              <w:bottom w:val="single" w:sz="4" w:space="0" w:color="000000"/>
              <w:right w:val="single" w:sz="4" w:space="0" w:color="000000"/>
            </w:tcBorders>
            <w:vAlign w:val="center"/>
          </w:tcPr>
          <w:p w:rsidR="00781EA5" w:rsidRPr="00781EA5" w:rsidRDefault="00781EA5" w:rsidP="00781EA5">
            <w:pPr>
              <w:autoSpaceDN w:val="0"/>
              <w:jc w:val="center"/>
              <w:textAlignment w:val="center"/>
              <w:rPr>
                <w:rFonts w:asciiTheme="minorEastAsia" w:hAnsiTheme="minorEastAsia" w:cs="仿宋_GB2312"/>
                <w:color w:val="000000"/>
                <w:sz w:val="24"/>
                <w:szCs w:val="24"/>
              </w:rPr>
            </w:pPr>
            <w:r w:rsidRPr="00781EA5">
              <w:rPr>
                <w:rFonts w:asciiTheme="minorEastAsia" w:hAnsiTheme="minorEastAsia" w:cs="仿宋_GB2312" w:hint="eastAsia"/>
                <w:color w:val="000000"/>
                <w:sz w:val="24"/>
                <w:szCs w:val="24"/>
              </w:rPr>
              <w:t>3</w:t>
            </w:r>
          </w:p>
        </w:tc>
        <w:tc>
          <w:tcPr>
            <w:tcW w:w="1041" w:type="dxa"/>
            <w:gridSpan w:val="2"/>
            <w:tcBorders>
              <w:top w:val="single" w:sz="4" w:space="0" w:color="000000"/>
              <w:left w:val="single" w:sz="4" w:space="0" w:color="000000"/>
              <w:bottom w:val="single" w:sz="4" w:space="0" w:color="000000"/>
              <w:right w:val="single" w:sz="4" w:space="0" w:color="000000"/>
            </w:tcBorders>
            <w:vAlign w:val="center"/>
          </w:tcPr>
          <w:p w:rsidR="00781EA5" w:rsidRPr="00781EA5" w:rsidRDefault="00781EA5" w:rsidP="00781EA5">
            <w:pPr>
              <w:jc w:val="center"/>
              <w:rPr>
                <w:rFonts w:asciiTheme="minorEastAsia" w:hAnsiTheme="minorEastAsia" w:cs="仿宋_GB2312"/>
                <w:color w:val="000000"/>
                <w:sz w:val="24"/>
                <w:szCs w:val="24"/>
              </w:rPr>
            </w:pPr>
            <w:r w:rsidRPr="00781EA5">
              <w:rPr>
                <w:rFonts w:asciiTheme="minorEastAsia" w:hAnsiTheme="minorEastAsia" w:cs="仿宋_GB2312" w:hint="eastAsia"/>
                <w:color w:val="000000"/>
                <w:sz w:val="24"/>
                <w:szCs w:val="24"/>
              </w:rPr>
              <w:t>否</w:t>
            </w:r>
          </w:p>
        </w:tc>
      </w:tr>
      <w:tr w:rsidR="00781EA5" w:rsidRPr="00781EA5" w:rsidTr="002B7A67">
        <w:trPr>
          <w:trHeight w:val="301"/>
        </w:trPr>
        <w:tc>
          <w:tcPr>
            <w:tcW w:w="724" w:type="dxa"/>
            <w:tcBorders>
              <w:top w:val="single" w:sz="4" w:space="0" w:color="000000"/>
              <w:left w:val="single" w:sz="4" w:space="0" w:color="000000"/>
              <w:bottom w:val="single" w:sz="4" w:space="0" w:color="000000"/>
            </w:tcBorders>
            <w:vAlign w:val="center"/>
          </w:tcPr>
          <w:p w:rsidR="00781EA5" w:rsidRPr="00781EA5" w:rsidRDefault="00781EA5" w:rsidP="00781EA5">
            <w:pPr>
              <w:autoSpaceDN w:val="0"/>
              <w:jc w:val="center"/>
              <w:textAlignment w:val="center"/>
              <w:rPr>
                <w:rFonts w:asciiTheme="minorEastAsia" w:hAnsiTheme="minorEastAsia" w:cs="仿宋_GB2312"/>
                <w:color w:val="000000"/>
                <w:sz w:val="24"/>
                <w:szCs w:val="24"/>
              </w:rPr>
            </w:pPr>
            <w:r w:rsidRPr="00781EA5">
              <w:rPr>
                <w:rFonts w:asciiTheme="minorEastAsia" w:hAnsiTheme="minorEastAsia" w:cs="仿宋_GB2312" w:hint="eastAsia"/>
                <w:color w:val="000000"/>
                <w:sz w:val="24"/>
                <w:szCs w:val="24"/>
              </w:rPr>
              <w:t>2</w:t>
            </w:r>
          </w:p>
        </w:tc>
        <w:tc>
          <w:tcPr>
            <w:tcW w:w="1134" w:type="dxa"/>
            <w:tcBorders>
              <w:top w:val="single" w:sz="4" w:space="0" w:color="000000"/>
              <w:left w:val="single" w:sz="4" w:space="0" w:color="000000"/>
              <w:bottom w:val="single" w:sz="4" w:space="0" w:color="000000"/>
              <w:right w:val="single" w:sz="4" w:space="0" w:color="000000"/>
            </w:tcBorders>
            <w:vAlign w:val="center"/>
          </w:tcPr>
          <w:p w:rsidR="00781EA5" w:rsidRPr="00781EA5" w:rsidRDefault="00781EA5" w:rsidP="00781EA5">
            <w:pPr>
              <w:autoSpaceDN w:val="0"/>
              <w:jc w:val="center"/>
              <w:textAlignment w:val="center"/>
              <w:rPr>
                <w:rFonts w:asciiTheme="minorEastAsia" w:hAnsiTheme="minorEastAsia" w:cs="仿宋_GB2312"/>
                <w:color w:val="000000"/>
                <w:sz w:val="24"/>
                <w:szCs w:val="24"/>
              </w:rPr>
            </w:pPr>
            <w:r w:rsidRPr="00781EA5">
              <w:rPr>
                <w:rFonts w:asciiTheme="minorEastAsia" w:hAnsiTheme="minorEastAsia" w:cs="仿宋_GB2312" w:hint="eastAsia"/>
                <w:color w:val="000000"/>
                <w:sz w:val="24"/>
                <w:szCs w:val="24"/>
              </w:rPr>
              <w:t>真菌毒素快速检测仪</w:t>
            </w:r>
          </w:p>
        </w:tc>
        <w:tc>
          <w:tcPr>
            <w:tcW w:w="4678" w:type="dxa"/>
            <w:tcBorders>
              <w:top w:val="single" w:sz="4" w:space="0" w:color="000000"/>
              <w:left w:val="single" w:sz="4" w:space="0" w:color="000000"/>
              <w:bottom w:val="single" w:sz="4" w:space="0" w:color="000000"/>
              <w:right w:val="single" w:sz="4" w:space="0" w:color="000000"/>
            </w:tcBorders>
          </w:tcPr>
          <w:p w:rsidR="00781EA5" w:rsidRPr="00781EA5" w:rsidRDefault="00781EA5" w:rsidP="00781EA5">
            <w:pPr>
              <w:jc w:val="left"/>
              <w:rPr>
                <w:rFonts w:asciiTheme="minorEastAsia" w:hAnsiTheme="minorEastAsia" w:cs="宋体"/>
                <w:color w:val="000000"/>
                <w:kern w:val="0"/>
                <w:sz w:val="24"/>
                <w:szCs w:val="24"/>
              </w:rPr>
            </w:pPr>
            <w:r w:rsidRPr="00781EA5">
              <w:rPr>
                <w:rFonts w:asciiTheme="minorEastAsia" w:hAnsiTheme="minorEastAsia" w:cs="宋体" w:hint="eastAsia"/>
                <w:color w:val="000000"/>
                <w:kern w:val="0"/>
                <w:sz w:val="24"/>
                <w:szCs w:val="24"/>
              </w:rPr>
              <w:t>1.检测范围：小麦、大米、玉米、大豆、大麦等粮食及其制品。</w:t>
            </w:r>
          </w:p>
          <w:p w:rsidR="00781EA5" w:rsidRPr="00781EA5" w:rsidRDefault="00781EA5" w:rsidP="00781EA5">
            <w:pPr>
              <w:jc w:val="left"/>
              <w:rPr>
                <w:rFonts w:asciiTheme="minorEastAsia" w:hAnsiTheme="minorEastAsia" w:cs="宋体"/>
                <w:color w:val="000000"/>
                <w:kern w:val="0"/>
                <w:sz w:val="24"/>
                <w:szCs w:val="24"/>
              </w:rPr>
            </w:pPr>
            <w:r w:rsidRPr="00781EA5">
              <w:rPr>
                <w:rFonts w:asciiTheme="minorEastAsia" w:hAnsiTheme="minorEastAsia" w:cs="宋体" w:hint="eastAsia"/>
                <w:color w:val="000000"/>
                <w:kern w:val="0"/>
                <w:sz w:val="24"/>
                <w:szCs w:val="24"/>
              </w:rPr>
              <w:t>2.检测项目：黄曲霉毒素B1、脱氧雪腐镰刀菌烯醇（呕吐毒素）、玉米赤霉烯酮、赭曲霉毒素A、T2-HT2毒素、伏马毒素。</w:t>
            </w:r>
          </w:p>
          <w:p w:rsidR="00781EA5" w:rsidRPr="00781EA5" w:rsidRDefault="00781EA5" w:rsidP="00781EA5">
            <w:pPr>
              <w:rPr>
                <w:rFonts w:asciiTheme="minorEastAsia" w:hAnsiTheme="minorEastAsia" w:cs="宋体"/>
                <w:color w:val="000000"/>
                <w:kern w:val="0"/>
                <w:sz w:val="24"/>
                <w:szCs w:val="24"/>
              </w:rPr>
            </w:pPr>
            <w:r w:rsidRPr="00781EA5">
              <w:rPr>
                <w:rFonts w:asciiTheme="minorEastAsia" w:hAnsiTheme="minorEastAsia" w:cs="宋体" w:hint="eastAsia"/>
                <w:sz w:val="24"/>
                <w:szCs w:val="24"/>
              </w:rPr>
              <w:t>▲</w:t>
            </w:r>
            <w:r w:rsidRPr="00781EA5">
              <w:rPr>
                <w:rFonts w:asciiTheme="minorEastAsia" w:hAnsiTheme="minorEastAsia" w:cs="宋体" w:hint="eastAsia"/>
                <w:color w:val="000000"/>
                <w:kern w:val="0"/>
                <w:sz w:val="24"/>
                <w:szCs w:val="24"/>
              </w:rPr>
              <w:t>3.检测灵敏度和精度：变异系数小于3%，响应时间小于10秒；</w:t>
            </w:r>
          </w:p>
          <w:p w:rsidR="00781EA5" w:rsidRPr="00781EA5" w:rsidRDefault="00781EA5" w:rsidP="00781EA5">
            <w:pPr>
              <w:rPr>
                <w:rFonts w:asciiTheme="minorEastAsia" w:hAnsiTheme="minorEastAsia" w:cs="宋体"/>
                <w:color w:val="000000"/>
                <w:kern w:val="0"/>
                <w:sz w:val="24"/>
                <w:szCs w:val="24"/>
              </w:rPr>
            </w:pPr>
            <w:r w:rsidRPr="00781EA5">
              <w:rPr>
                <w:rFonts w:asciiTheme="minorEastAsia" w:hAnsiTheme="minorEastAsia" w:cs="宋体" w:hint="eastAsia"/>
                <w:sz w:val="24"/>
                <w:szCs w:val="24"/>
              </w:rPr>
              <w:t>▲</w:t>
            </w:r>
            <w:r w:rsidRPr="00781EA5">
              <w:rPr>
                <w:rFonts w:asciiTheme="minorEastAsia" w:hAnsiTheme="minorEastAsia" w:cs="宋体" w:hint="eastAsia"/>
                <w:color w:val="000000"/>
                <w:kern w:val="0"/>
                <w:sz w:val="24"/>
                <w:szCs w:val="24"/>
              </w:rPr>
              <w:t>黄曲霉毒素B1（定量）范围：0-120ug/kg，检测限&lt;2ug/kg;</w:t>
            </w:r>
          </w:p>
          <w:p w:rsidR="00781EA5" w:rsidRPr="00781EA5" w:rsidRDefault="00781EA5" w:rsidP="00781EA5">
            <w:pPr>
              <w:rPr>
                <w:rFonts w:asciiTheme="minorEastAsia" w:hAnsiTheme="minorEastAsia" w:cs="宋体"/>
                <w:color w:val="000000"/>
                <w:kern w:val="0"/>
                <w:sz w:val="24"/>
                <w:szCs w:val="24"/>
              </w:rPr>
            </w:pPr>
            <w:r w:rsidRPr="00781EA5">
              <w:rPr>
                <w:rFonts w:asciiTheme="minorEastAsia" w:hAnsiTheme="minorEastAsia" w:cs="宋体" w:hint="eastAsia"/>
                <w:sz w:val="24"/>
                <w:szCs w:val="24"/>
              </w:rPr>
              <w:t>▲</w:t>
            </w:r>
            <w:r w:rsidRPr="00781EA5">
              <w:rPr>
                <w:rFonts w:asciiTheme="minorEastAsia" w:hAnsiTheme="minorEastAsia" w:cs="宋体" w:hint="eastAsia"/>
                <w:color w:val="000000"/>
                <w:kern w:val="0"/>
                <w:sz w:val="24"/>
                <w:szCs w:val="24"/>
              </w:rPr>
              <w:t>呕吐毒素（定量）范围0-5000ug/kg，检测限≤100ug/kg</w:t>
            </w:r>
          </w:p>
          <w:p w:rsidR="00781EA5" w:rsidRPr="00781EA5" w:rsidRDefault="00781EA5" w:rsidP="00781EA5">
            <w:pPr>
              <w:jc w:val="left"/>
              <w:rPr>
                <w:rFonts w:asciiTheme="minorEastAsia" w:hAnsiTheme="minorEastAsia" w:cs="宋体"/>
                <w:color w:val="000000"/>
                <w:kern w:val="0"/>
                <w:sz w:val="24"/>
                <w:szCs w:val="24"/>
              </w:rPr>
            </w:pPr>
            <w:r w:rsidRPr="00781EA5">
              <w:rPr>
                <w:rFonts w:asciiTheme="minorEastAsia" w:hAnsiTheme="minorEastAsia" w:cs="宋体" w:hint="eastAsia"/>
                <w:color w:val="000000"/>
                <w:kern w:val="0"/>
                <w:sz w:val="24"/>
                <w:szCs w:val="24"/>
              </w:rPr>
              <w:lastRenderedPageBreak/>
              <w:t>玉米赤霉烯酮（定量）0-1400ug/kg，检测限＜5ug/kg</w:t>
            </w:r>
          </w:p>
          <w:p w:rsidR="00781EA5" w:rsidRPr="00781EA5" w:rsidRDefault="00781EA5" w:rsidP="00781EA5">
            <w:pPr>
              <w:jc w:val="left"/>
              <w:rPr>
                <w:rFonts w:asciiTheme="minorEastAsia" w:hAnsiTheme="minorEastAsia" w:cs="宋体"/>
                <w:color w:val="000000"/>
                <w:kern w:val="0"/>
                <w:sz w:val="24"/>
                <w:szCs w:val="24"/>
              </w:rPr>
            </w:pPr>
            <w:r w:rsidRPr="00781EA5">
              <w:rPr>
                <w:rFonts w:asciiTheme="minorEastAsia" w:hAnsiTheme="minorEastAsia" w:cs="宋体" w:hint="eastAsia"/>
                <w:color w:val="000000"/>
                <w:kern w:val="0"/>
                <w:sz w:val="24"/>
                <w:szCs w:val="24"/>
              </w:rPr>
              <w:t>赭曲霉毒素A（定量）范围：0-150ug/kg，检测限：＜2ug/kg</w:t>
            </w:r>
          </w:p>
          <w:p w:rsidR="00781EA5" w:rsidRPr="00781EA5" w:rsidRDefault="00781EA5" w:rsidP="00781EA5">
            <w:pPr>
              <w:jc w:val="left"/>
              <w:rPr>
                <w:rFonts w:asciiTheme="minorEastAsia" w:hAnsiTheme="minorEastAsia" w:cs="宋体"/>
                <w:color w:val="000000"/>
                <w:kern w:val="0"/>
                <w:sz w:val="24"/>
                <w:szCs w:val="24"/>
              </w:rPr>
            </w:pPr>
            <w:r w:rsidRPr="00781EA5">
              <w:rPr>
                <w:rFonts w:asciiTheme="minorEastAsia" w:hAnsiTheme="minorEastAsia" w:cs="宋体" w:hint="eastAsia"/>
                <w:color w:val="000000"/>
                <w:kern w:val="0"/>
                <w:sz w:val="24"/>
                <w:szCs w:val="24"/>
              </w:rPr>
              <w:t>T2/HT2毒素（定量）范围：0-2500ug/kg，检测限：＜10ug/kg</w:t>
            </w:r>
          </w:p>
          <w:p w:rsidR="00781EA5" w:rsidRPr="00781EA5" w:rsidRDefault="00781EA5" w:rsidP="00781EA5">
            <w:pPr>
              <w:jc w:val="left"/>
              <w:rPr>
                <w:rFonts w:asciiTheme="minorEastAsia" w:hAnsiTheme="minorEastAsia" w:cs="宋体"/>
                <w:color w:val="000000"/>
                <w:kern w:val="0"/>
                <w:sz w:val="24"/>
                <w:szCs w:val="24"/>
              </w:rPr>
            </w:pPr>
            <w:r w:rsidRPr="00781EA5">
              <w:rPr>
                <w:rFonts w:asciiTheme="minorEastAsia" w:hAnsiTheme="minorEastAsia" w:cs="宋体" w:hint="eastAsia"/>
                <w:color w:val="000000"/>
                <w:kern w:val="0"/>
                <w:sz w:val="24"/>
                <w:szCs w:val="24"/>
              </w:rPr>
              <w:t>伏马毒素（定量）范围：0-6000ug/kg，检测限：≤250ug/kg</w:t>
            </w:r>
          </w:p>
          <w:p w:rsidR="00781EA5" w:rsidRPr="00781EA5" w:rsidRDefault="00781EA5" w:rsidP="00781EA5">
            <w:pPr>
              <w:jc w:val="left"/>
              <w:rPr>
                <w:rFonts w:asciiTheme="minorEastAsia" w:hAnsiTheme="minorEastAsia" w:cs="宋体"/>
                <w:color w:val="000000"/>
                <w:kern w:val="0"/>
                <w:sz w:val="24"/>
                <w:szCs w:val="24"/>
              </w:rPr>
            </w:pPr>
            <w:r w:rsidRPr="00781EA5">
              <w:rPr>
                <w:rFonts w:asciiTheme="minorEastAsia" w:hAnsiTheme="minorEastAsia" w:cs="宋体" w:hint="eastAsia"/>
                <w:color w:val="000000"/>
                <w:kern w:val="0"/>
                <w:sz w:val="24"/>
                <w:szCs w:val="24"/>
              </w:rPr>
              <w:t>4. 检测准确性：</w:t>
            </w:r>
          </w:p>
          <w:p w:rsidR="00781EA5" w:rsidRPr="00781EA5" w:rsidRDefault="00781EA5" w:rsidP="00781EA5">
            <w:pPr>
              <w:jc w:val="left"/>
              <w:rPr>
                <w:rFonts w:asciiTheme="minorEastAsia" w:hAnsiTheme="minorEastAsia" w:cs="宋体"/>
                <w:color w:val="000000"/>
                <w:kern w:val="0"/>
                <w:sz w:val="24"/>
                <w:szCs w:val="24"/>
              </w:rPr>
            </w:pPr>
            <w:r w:rsidRPr="00781EA5">
              <w:rPr>
                <w:rFonts w:asciiTheme="minorEastAsia" w:hAnsiTheme="minorEastAsia" w:cs="宋体" w:hint="eastAsia"/>
                <w:color w:val="000000"/>
                <w:kern w:val="0"/>
                <w:sz w:val="24"/>
                <w:szCs w:val="24"/>
              </w:rPr>
              <w:t>1）检测仪附带专用的仪器日常监控校准条；</w:t>
            </w:r>
          </w:p>
          <w:p w:rsidR="00781EA5" w:rsidRPr="00781EA5" w:rsidRDefault="00781EA5" w:rsidP="00781EA5">
            <w:pPr>
              <w:jc w:val="left"/>
              <w:rPr>
                <w:rFonts w:asciiTheme="minorEastAsia" w:hAnsiTheme="minorEastAsia" w:cs="宋体"/>
                <w:color w:val="000000"/>
                <w:kern w:val="0"/>
                <w:sz w:val="24"/>
                <w:szCs w:val="24"/>
              </w:rPr>
            </w:pPr>
            <w:r w:rsidRPr="00781EA5">
              <w:rPr>
                <w:rFonts w:asciiTheme="minorEastAsia" w:hAnsiTheme="minorEastAsia" w:cs="宋体" w:hint="eastAsia"/>
                <w:color w:val="000000"/>
                <w:kern w:val="0"/>
                <w:sz w:val="24"/>
                <w:szCs w:val="24"/>
              </w:rPr>
              <w:t>2）检测条自带阳性质控，用于验证仪器和检测条的有效性；</w:t>
            </w:r>
          </w:p>
          <w:p w:rsidR="00781EA5" w:rsidRPr="00781EA5" w:rsidRDefault="00781EA5" w:rsidP="00781EA5">
            <w:pPr>
              <w:jc w:val="left"/>
              <w:rPr>
                <w:rFonts w:asciiTheme="minorEastAsia" w:hAnsiTheme="minorEastAsia" w:cs="宋体"/>
                <w:color w:val="000000"/>
                <w:kern w:val="0"/>
                <w:sz w:val="24"/>
                <w:szCs w:val="24"/>
              </w:rPr>
            </w:pPr>
            <w:r w:rsidRPr="00781EA5">
              <w:rPr>
                <w:rFonts w:asciiTheme="minorEastAsia" w:hAnsiTheme="minorEastAsia" w:cs="宋体" w:hint="eastAsia"/>
                <w:color w:val="000000"/>
                <w:kern w:val="0"/>
                <w:sz w:val="24"/>
                <w:szCs w:val="24"/>
              </w:rPr>
              <w:t>3）检测条全封闭包装，避免污染、受潮；</w:t>
            </w:r>
          </w:p>
          <w:p w:rsidR="00781EA5" w:rsidRPr="00781EA5" w:rsidRDefault="00781EA5" w:rsidP="00781EA5">
            <w:pPr>
              <w:jc w:val="left"/>
              <w:rPr>
                <w:rFonts w:asciiTheme="minorEastAsia" w:hAnsiTheme="minorEastAsia" w:cs="宋体"/>
                <w:color w:val="000000"/>
                <w:kern w:val="0"/>
                <w:sz w:val="24"/>
                <w:szCs w:val="24"/>
              </w:rPr>
            </w:pPr>
            <w:r w:rsidRPr="00781EA5">
              <w:rPr>
                <w:rFonts w:asciiTheme="minorEastAsia" w:hAnsiTheme="minorEastAsia" w:cs="宋体" w:hint="eastAsia"/>
                <w:color w:val="000000"/>
                <w:kern w:val="0"/>
                <w:sz w:val="24"/>
                <w:szCs w:val="24"/>
              </w:rPr>
              <w:t>4）检测条水平恒温孵育，确保流速的稳定性；</w:t>
            </w:r>
          </w:p>
          <w:p w:rsidR="00781EA5" w:rsidRPr="00781EA5" w:rsidRDefault="00781EA5" w:rsidP="00781EA5">
            <w:pPr>
              <w:jc w:val="left"/>
              <w:rPr>
                <w:rFonts w:asciiTheme="minorEastAsia" w:hAnsiTheme="minorEastAsia" w:cs="宋体"/>
                <w:color w:val="000000"/>
                <w:kern w:val="0"/>
                <w:sz w:val="24"/>
                <w:szCs w:val="24"/>
              </w:rPr>
            </w:pPr>
            <w:r w:rsidRPr="00781EA5">
              <w:rPr>
                <w:rFonts w:asciiTheme="minorEastAsia" w:hAnsiTheme="minorEastAsia" w:cs="宋体" w:hint="eastAsia"/>
                <w:color w:val="000000"/>
                <w:kern w:val="0"/>
                <w:sz w:val="24"/>
                <w:szCs w:val="24"/>
              </w:rPr>
              <w:t>5）三线定量设计，检测范围更宽、结果更准确；</w:t>
            </w:r>
          </w:p>
          <w:p w:rsidR="00781EA5" w:rsidRPr="00781EA5" w:rsidRDefault="00781EA5" w:rsidP="00781EA5">
            <w:pPr>
              <w:jc w:val="left"/>
              <w:rPr>
                <w:rFonts w:asciiTheme="minorEastAsia" w:hAnsiTheme="minorEastAsia" w:cs="宋体"/>
                <w:color w:val="000000"/>
                <w:kern w:val="0"/>
                <w:sz w:val="24"/>
                <w:szCs w:val="24"/>
              </w:rPr>
            </w:pPr>
            <w:r w:rsidRPr="00781EA5">
              <w:rPr>
                <w:rFonts w:asciiTheme="minorEastAsia" w:hAnsiTheme="minorEastAsia" w:cs="宋体" w:hint="eastAsia"/>
                <w:color w:val="000000"/>
                <w:kern w:val="0"/>
                <w:sz w:val="24"/>
                <w:szCs w:val="24"/>
              </w:rPr>
              <w:t>6）检测仪内置标准曲线，直接读取定量结果，无需扫码或插卡输入标准曲线，不同样品类型、不同检测条批次，无需更换标准曲线；</w:t>
            </w:r>
          </w:p>
          <w:p w:rsidR="00781EA5" w:rsidRPr="00781EA5" w:rsidRDefault="00781EA5" w:rsidP="00781EA5">
            <w:pPr>
              <w:jc w:val="left"/>
              <w:rPr>
                <w:rFonts w:asciiTheme="minorEastAsia" w:hAnsiTheme="minorEastAsia" w:cs="宋体"/>
                <w:color w:val="000000"/>
                <w:kern w:val="0"/>
                <w:sz w:val="24"/>
                <w:szCs w:val="24"/>
              </w:rPr>
            </w:pPr>
            <w:r w:rsidRPr="00781EA5">
              <w:rPr>
                <w:rFonts w:asciiTheme="minorEastAsia" w:hAnsiTheme="minorEastAsia" w:cs="宋体" w:hint="eastAsia"/>
                <w:color w:val="000000"/>
                <w:kern w:val="0"/>
                <w:sz w:val="24"/>
                <w:szCs w:val="24"/>
              </w:rPr>
              <w:t>7）在数据软件中自动校正提取效率；</w:t>
            </w:r>
          </w:p>
          <w:p w:rsidR="00781EA5" w:rsidRPr="00781EA5" w:rsidRDefault="00781EA5" w:rsidP="00781EA5">
            <w:pPr>
              <w:jc w:val="left"/>
              <w:rPr>
                <w:rFonts w:asciiTheme="minorEastAsia" w:hAnsiTheme="minorEastAsia" w:cs="宋体"/>
                <w:color w:val="000000"/>
                <w:kern w:val="0"/>
                <w:sz w:val="24"/>
                <w:szCs w:val="24"/>
              </w:rPr>
            </w:pPr>
            <w:r w:rsidRPr="00781EA5">
              <w:rPr>
                <w:rFonts w:asciiTheme="minorEastAsia" w:hAnsiTheme="minorEastAsia" w:cs="宋体" w:hint="eastAsia"/>
                <w:color w:val="000000"/>
                <w:kern w:val="0"/>
                <w:sz w:val="24"/>
                <w:szCs w:val="24"/>
              </w:rPr>
              <w:t>8）检测条具有样品流速归一化的装置。</w:t>
            </w:r>
          </w:p>
          <w:p w:rsidR="00781EA5" w:rsidRPr="00781EA5" w:rsidRDefault="00781EA5" w:rsidP="00781EA5">
            <w:pPr>
              <w:rPr>
                <w:rFonts w:asciiTheme="minorEastAsia" w:hAnsiTheme="minorEastAsia" w:cs="宋体"/>
                <w:color w:val="000000"/>
                <w:kern w:val="0"/>
                <w:sz w:val="24"/>
                <w:szCs w:val="24"/>
              </w:rPr>
            </w:pPr>
            <w:r w:rsidRPr="00781EA5">
              <w:rPr>
                <w:rFonts w:asciiTheme="minorEastAsia" w:hAnsiTheme="minorEastAsia" w:cs="宋体" w:hint="eastAsia"/>
                <w:sz w:val="24"/>
                <w:szCs w:val="24"/>
              </w:rPr>
              <w:t>▲</w:t>
            </w:r>
            <w:r w:rsidRPr="00781EA5">
              <w:rPr>
                <w:rFonts w:asciiTheme="minorEastAsia" w:hAnsiTheme="minorEastAsia" w:cs="宋体" w:hint="eastAsia"/>
                <w:color w:val="000000"/>
                <w:kern w:val="0"/>
                <w:sz w:val="24"/>
                <w:szCs w:val="24"/>
              </w:rPr>
              <w:t>5. 检测时间：黄曲霉毒素B1 、玉米赤霉烯酮、呕吐毒素、伏马毒素10分钟。</w:t>
            </w:r>
          </w:p>
          <w:p w:rsidR="00781EA5" w:rsidRPr="00781EA5" w:rsidRDefault="00781EA5" w:rsidP="00781EA5">
            <w:pPr>
              <w:jc w:val="left"/>
              <w:rPr>
                <w:rFonts w:asciiTheme="minorEastAsia" w:hAnsiTheme="minorEastAsia" w:cs="宋体"/>
                <w:color w:val="000000"/>
                <w:kern w:val="0"/>
                <w:sz w:val="24"/>
                <w:szCs w:val="24"/>
              </w:rPr>
            </w:pPr>
            <w:r w:rsidRPr="00781EA5">
              <w:rPr>
                <w:rFonts w:asciiTheme="minorEastAsia" w:hAnsiTheme="minorEastAsia" w:cs="宋体" w:hint="eastAsia"/>
                <w:color w:val="000000"/>
                <w:kern w:val="0"/>
                <w:sz w:val="24"/>
                <w:szCs w:val="24"/>
              </w:rPr>
              <w:t>6. 操作简单：操作简单，一步孵育一健式读取结果。</w:t>
            </w:r>
          </w:p>
          <w:p w:rsidR="00781EA5" w:rsidRPr="00781EA5" w:rsidRDefault="00781EA5" w:rsidP="00781EA5">
            <w:pPr>
              <w:jc w:val="left"/>
              <w:rPr>
                <w:rFonts w:asciiTheme="minorEastAsia" w:hAnsiTheme="minorEastAsia" w:cs="宋体"/>
                <w:color w:val="000000"/>
                <w:kern w:val="0"/>
                <w:sz w:val="24"/>
                <w:szCs w:val="24"/>
              </w:rPr>
            </w:pPr>
            <w:r w:rsidRPr="00781EA5">
              <w:rPr>
                <w:rFonts w:asciiTheme="minorEastAsia" w:hAnsiTheme="minorEastAsia" w:cs="宋体" w:hint="eastAsia"/>
                <w:color w:val="000000"/>
                <w:kern w:val="0"/>
                <w:sz w:val="24"/>
                <w:szCs w:val="24"/>
              </w:rPr>
              <w:t xml:space="preserve">7.适用环境：温度-35-50℃，数字防水、防尘键盘技术，既适用于实验室，也适用于田间及收购现场。    </w:t>
            </w:r>
          </w:p>
          <w:p w:rsidR="00781EA5" w:rsidRPr="00781EA5" w:rsidRDefault="00781EA5" w:rsidP="00781EA5">
            <w:pPr>
              <w:jc w:val="left"/>
              <w:rPr>
                <w:rFonts w:asciiTheme="minorEastAsia" w:hAnsiTheme="minorEastAsia" w:cs="宋体"/>
                <w:color w:val="000000"/>
                <w:kern w:val="0"/>
                <w:sz w:val="24"/>
                <w:szCs w:val="24"/>
              </w:rPr>
            </w:pPr>
            <w:r w:rsidRPr="00781EA5">
              <w:rPr>
                <w:rFonts w:asciiTheme="minorEastAsia" w:hAnsiTheme="minorEastAsia" w:cs="宋体" w:hint="eastAsia"/>
                <w:color w:val="000000"/>
                <w:kern w:val="0"/>
                <w:sz w:val="24"/>
                <w:szCs w:val="24"/>
              </w:rPr>
              <w:t>8.追溯功能：可存储记录检测时间，样品编号，产品批次等多种信息，可根据日期、操作人员或检测项目进行检索，检测条具有唯一标识功能，不易混淆。</w:t>
            </w:r>
          </w:p>
          <w:p w:rsidR="00781EA5" w:rsidRPr="00781EA5" w:rsidRDefault="00781EA5" w:rsidP="00781EA5">
            <w:pPr>
              <w:jc w:val="left"/>
              <w:rPr>
                <w:rFonts w:asciiTheme="minorEastAsia" w:hAnsiTheme="minorEastAsia" w:cs="仿宋_GB2312"/>
                <w:color w:val="000000"/>
                <w:sz w:val="24"/>
                <w:szCs w:val="24"/>
              </w:rPr>
            </w:pPr>
            <w:r w:rsidRPr="00781EA5">
              <w:rPr>
                <w:rFonts w:asciiTheme="minorEastAsia" w:hAnsiTheme="minorEastAsia" w:cs="宋体" w:hint="eastAsia"/>
                <w:color w:val="000000"/>
                <w:kern w:val="0"/>
                <w:sz w:val="24"/>
                <w:szCs w:val="24"/>
              </w:rPr>
              <w:t>9.信息化：可与计算机共享数据，可使用计算机编辑、保存和分析数据。</w:t>
            </w:r>
          </w:p>
        </w:tc>
        <w:tc>
          <w:tcPr>
            <w:tcW w:w="709" w:type="dxa"/>
            <w:tcBorders>
              <w:top w:val="single" w:sz="4" w:space="0" w:color="000000"/>
              <w:left w:val="single" w:sz="4" w:space="0" w:color="000000"/>
              <w:bottom w:val="single" w:sz="4" w:space="0" w:color="000000"/>
              <w:right w:val="single" w:sz="4" w:space="0" w:color="000000"/>
            </w:tcBorders>
            <w:vAlign w:val="center"/>
          </w:tcPr>
          <w:p w:rsidR="00781EA5" w:rsidRPr="00781EA5" w:rsidRDefault="00781EA5" w:rsidP="00781EA5">
            <w:pPr>
              <w:autoSpaceDN w:val="0"/>
              <w:jc w:val="center"/>
              <w:textAlignment w:val="center"/>
              <w:rPr>
                <w:rFonts w:asciiTheme="minorEastAsia" w:hAnsiTheme="minorEastAsia" w:cs="仿宋_GB2312"/>
                <w:color w:val="000000"/>
                <w:sz w:val="24"/>
                <w:szCs w:val="24"/>
              </w:rPr>
            </w:pPr>
            <w:r w:rsidRPr="00781EA5">
              <w:rPr>
                <w:rFonts w:asciiTheme="minorEastAsia" w:hAnsiTheme="minorEastAsia" w:cs="仿宋_GB2312" w:hint="eastAsia"/>
                <w:color w:val="000000"/>
                <w:sz w:val="24"/>
                <w:szCs w:val="24"/>
              </w:rPr>
              <w:lastRenderedPageBreak/>
              <w:t>台</w:t>
            </w:r>
          </w:p>
        </w:tc>
        <w:tc>
          <w:tcPr>
            <w:tcW w:w="801" w:type="dxa"/>
            <w:tcBorders>
              <w:top w:val="single" w:sz="4" w:space="0" w:color="000000"/>
              <w:left w:val="single" w:sz="4" w:space="0" w:color="000000"/>
              <w:bottom w:val="single" w:sz="4" w:space="0" w:color="000000"/>
              <w:right w:val="single" w:sz="4" w:space="0" w:color="000000"/>
            </w:tcBorders>
            <w:vAlign w:val="center"/>
          </w:tcPr>
          <w:p w:rsidR="00781EA5" w:rsidRPr="00781EA5" w:rsidRDefault="00781EA5" w:rsidP="00781EA5">
            <w:pPr>
              <w:autoSpaceDN w:val="0"/>
              <w:jc w:val="center"/>
              <w:textAlignment w:val="center"/>
              <w:rPr>
                <w:rFonts w:asciiTheme="minorEastAsia" w:hAnsiTheme="minorEastAsia" w:cs="仿宋_GB2312"/>
                <w:color w:val="000000"/>
                <w:sz w:val="24"/>
                <w:szCs w:val="24"/>
              </w:rPr>
            </w:pPr>
            <w:r w:rsidRPr="00781EA5">
              <w:rPr>
                <w:rFonts w:asciiTheme="minorEastAsia" w:hAnsiTheme="minorEastAsia" w:cs="仿宋_GB2312" w:hint="eastAsia"/>
                <w:color w:val="000000"/>
                <w:sz w:val="24"/>
                <w:szCs w:val="24"/>
              </w:rPr>
              <w:t>1</w:t>
            </w:r>
          </w:p>
        </w:tc>
        <w:tc>
          <w:tcPr>
            <w:tcW w:w="1041" w:type="dxa"/>
            <w:gridSpan w:val="2"/>
            <w:tcBorders>
              <w:top w:val="single" w:sz="4" w:space="0" w:color="000000"/>
              <w:left w:val="single" w:sz="4" w:space="0" w:color="000000"/>
              <w:bottom w:val="single" w:sz="4" w:space="0" w:color="000000"/>
              <w:right w:val="single" w:sz="4" w:space="0" w:color="000000"/>
            </w:tcBorders>
            <w:vAlign w:val="center"/>
          </w:tcPr>
          <w:p w:rsidR="00781EA5" w:rsidRPr="00781EA5" w:rsidRDefault="00781EA5" w:rsidP="002B7A67">
            <w:pPr>
              <w:jc w:val="center"/>
              <w:rPr>
                <w:rFonts w:asciiTheme="minorEastAsia" w:hAnsiTheme="minorEastAsia" w:cs="仿宋_GB2312"/>
                <w:color w:val="000000"/>
                <w:sz w:val="24"/>
                <w:szCs w:val="24"/>
              </w:rPr>
            </w:pPr>
            <w:r w:rsidRPr="00781EA5">
              <w:rPr>
                <w:rFonts w:asciiTheme="minorEastAsia" w:hAnsiTheme="minorEastAsia" w:cs="仿宋_GB2312" w:hint="eastAsia"/>
                <w:color w:val="000000"/>
                <w:sz w:val="24"/>
                <w:szCs w:val="24"/>
              </w:rPr>
              <w:t>是</w:t>
            </w:r>
          </w:p>
        </w:tc>
      </w:tr>
      <w:tr w:rsidR="00781EA5" w:rsidRPr="00781EA5" w:rsidTr="00781EA5">
        <w:trPr>
          <w:trHeight w:val="401"/>
        </w:trPr>
        <w:tc>
          <w:tcPr>
            <w:tcW w:w="724" w:type="dxa"/>
            <w:tcBorders>
              <w:top w:val="single" w:sz="4" w:space="0" w:color="000000"/>
              <w:left w:val="single" w:sz="4" w:space="0" w:color="000000"/>
              <w:bottom w:val="single" w:sz="4" w:space="0" w:color="000000"/>
            </w:tcBorders>
            <w:vAlign w:val="center"/>
          </w:tcPr>
          <w:p w:rsidR="00781EA5" w:rsidRPr="00781EA5" w:rsidRDefault="00781EA5" w:rsidP="00781EA5">
            <w:pPr>
              <w:autoSpaceDN w:val="0"/>
              <w:jc w:val="center"/>
              <w:textAlignment w:val="center"/>
              <w:rPr>
                <w:rFonts w:asciiTheme="minorEastAsia" w:hAnsiTheme="minorEastAsia" w:cs="仿宋_GB2312"/>
                <w:color w:val="000000"/>
                <w:sz w:val="24"/>
                <w:szCs w:val="24"/>
              </w:rPr>
            </w:pPr>
            <w:r w:rsidRPr="00781EA5">
              <w:rPr>
                <w:rFonts w:asciiTheme="minorEastAsia" w:hAnsiTheme="minorEastAsia" w:cs="仿宋_GB2312" w:hint="eastAsia"/>
                <w:color w:val="000000"/>
                <w:sz w:val="24"/>
                <w:szCs w:val="24"/>
              </w:rPr>
              <w:lastRenderedPageBreak/>
              <w:t>3</w:t>
            </w:r>
          </w:p>
        </w:tc>
        <w:tc>
          <w:tcPr>
            <w:tcW w:w="1134" w:type="dxa"/>
            <w:tcBorders>
              <w:top w:val="single" w:sz="4" w:space="0" w:color="000000"/>
              <w:left w:val="single" w:sz="4" w:space="0" w:color="000000"/>
              <w:bottom w:val="single" w:sz="4" w:space="0" w:color="000000"/>
              <w:right w:val="single" w:sz="4" w:space="0" w:color="000000"/>
            </w:tcBorders>
            <w:vAlign w:val="center"/>
          </w:tcPr>
          <w:p w:rsidR="00781EA5" w:rsidRPr="00781EA5" w:rsidRDefault="00781EA5" w:rsidP="00781EA5">
            <w:pPr>
              <w:autoSpaceDN w:val="0"/>
              <w:jc w:val="center"/>
              <w:textAlignment w:val="center"/>
              <w:rPr>
                <w:rFonts w:asciiTheme="minorEastAsia" w:hAnsiTheme="minorEastAsia" w:cs="仿宋_GB2312"/>
                <w:color w:val="000000"/>
                <w:sz w:val="24"/>
                <w:szCs w:val="24"/>
              </w:rPr>
            </w:pPr>
            <w:r w:rsidRPr="00781EA5">
              <w:rPr>
                <w:rFonts w:asciiTheme="minorEastAsia" w:hAnsiTheme="minorEastAsia" w:cs="仿宋_GB2312" w:hint="eastAsia"/>
                <w:color w:val="000000"/>
                <w:sz w:val="24"/>
                <w:szCs w:val="24"/>
              </w:rPr>
              <w:t>电子天平</w:t>
            </w:r>
          </w:p>
        </w:tc>
        <w:tc>
          <w:tcPr>
            <w:tcW w:w="4678" w:type="dxa"/>
            <w:tcBorders>
              <w:top w:val="single" w:sz="4" w:space="0" w:color="000000"/>
              <w:left w:val="single" w:sz="4" w:space="0" w:color="000000"/>
              <w:bottom w:val="single" w:sz="4" w:space="0" w:color="000000"/>
              <w:right w:val="single" w:sz="4" w:space="0" w:color="000000"/>
            </w:tcBorders>
          </w:tcPr>
          <w:p w:rsidR="00781EA5" w:rsidRPr="00781EA5" w:rsidRDefault="00781EA5" w:rsidP="00781EA5">
            <w:pPr>
              <w:rPr>
                <w:rFonts w:asciiTheme="minorEastAsia" w:hAnsiTheme="minorEastAsia" w:cs="宋体"/>
                <w:color w:val="000000"/>
                <w:kern w:val="0"/>
                <w:sz w:val="24"/>
                <w:szCs w:val="24"/>
              </w:rPr>
            </w:pPr>
            <w:r w:rsidRPr="00781EA5">
              <w:rPr>
                <w:rFonts w:asciiTheme="minorEastAsia" w:hAnsiTheme="minorEastAsia" w:cs="宋体" w:hint="eastAsia"/>
                <w:color w:val="000000"/>
                <w:kern w:val="0"/>
                <w:sz w:val="24"/>
                <w:szCs w:val="24"/>
              </w:rPr>
              <w:t>1、最大称量值：1000g；</w:t>
            </w:r>
            <w:r w:rsidRPr="00781EA5">
              <w:rPr>
                <w:rFonts w:asciiTheme="minorEastAsia" w:hAnsiTheme="minorEastAsia" w:cs="宋体" w:hint="eastAsia"/>
                <w:color w:val="000000"/>
                <w:kern w:val="0"/>
                <w:sz w:val="24"/>
                <w:szCs w:val="24"/>
              </w:rPr>
              <w:br/>
              <w:t>2、可读性：0.01g；</w:t>
            </w:r>
            <w:r w:rsidRPr="00781EA5">
              <w:rPr>
                <w:rFonts w:asciiTheme="minorEastAsia" w:hAnsiTheme="minorEastAsia" w:cs="宋体" w:hint="eastAsia"/>
                <w:color w:val="000000"/>
                <w:kern w:val="0"/>
                <w:sz w:val="24"/>
                <w:szCs w:val="24"/>
              </w:rPr>
              <w:br/>
            </w:r>
            <w:r w:rsidRPr="00781EA5">
              <w:rPr>
                <w:rFonts w:asciiTheme="minorEastAsia" w:hAnsiTheme="minorEastAsia" w:cs="宋体" w:hint="eastAsia"/>
                <w:sz w:val="24"/>
                <w:szCs w:val="24"/>
              </w:rPr>
              <w:t>▲</w:t>
            </w:r>
            <w:r w:rsidRPr="00781EA5">
              <w:rPr>
                <w:rFonts w:asciiTheme="minorEastAsia" w:hAnsiTheme="minorEastAsia" w:cs="宋体" w:hint="eastAsia"/>
                <w:color w:val="000000"/>
                <w:kern w:val="0"/>
                <w:sz w:val="24"/>
                <w:szCs w:val="24"/>
              </w:rPr>
              <w:t>3、线性误差：±0.02g；</w:t>
            </w:r>
            <w:r w:rsidRPr="00781EA5">
              <w:rPr>
                <w:rFonts w:asciiTheme="minorEastAsia" w:hAnsiTheme="minorEastAsia" w:cs="宋体" w:hint="eastAsia"/>
                <w:color w:val="000000"/>
                <w:kern w:val="0"/>
                <w:sz w:val="24"/>
                <w:szCs w:val="24"/>
              </w:rPr>
              <w:br/>
              <w:t>4、重复性：±0.01g；</w:t>
            </w:r>
            <w:r w:rsidRPr="00781EA5">
              <w:rPr>
                <w:rFonts w:asciiTheme="minorEastAsia" w:hAnsiTheme="minorEastAsia" w:cs="宋体" w:hint="eastAsia"/>
                <w:color w:val="000000"/>
                <w:kern w:val="0"/>
                <w:sz w:val="24"/>
                <w:szCs w:val="24"/>
              </w:rPr>
              <w:br/>
              <w:t>5、秤盘尺寸：Φ133mm；</w:t>
            </w:r>
            <w:r w:rsidRPr="00781EA5">
              <w:rPr>
                <w:rFonts w:asciiTheme="minorEastAsia" w:hAnsiTheme="minorEastAsia" w:cs="宋体" w:hint="eastAsia"/>
                <w:color w:val="000000"/>
                <w:kern w:val="0"/>
                <w:sz w:val="24"/>
                <w:szCs w:val="24"/>
              </w:rPr>
              <w:br/>
              <w:t>6、外部校准功能；</w:t>
            </w:r>
          </w:p>
          <w:p w:rsidR="00781EA5" w:rsidRPr="00781EA5" w:rsidRDefault="00781EA5" w:rsidP="00781EA5">
            <w:pPr>
              <w:rPr>
                <w:rFonts w:asciiTheme="minorEastAsia" w:hAnsiTheme="minorEastAsia" w:cs="宋体"/>
                <w:color w:val="000000"/>
                <w:kern w:val="0"/>
                <w:sz w:val="24"/>
                <w:szCs w:val="24"/>
              </w:rPr>
            </w:pPr>
            <w:r w:rsidRPr="00781EA5">
              <w:rPr>
                <w:rFonts w:asciiTheme="minorEastAsia" w:hAnsiTheme="minorEastAsia" w:cs="宋体" w:hint="eastAsia"/>
                <w:sz w:val="24"/>
                <w:szCs w:val="24"/>
              </w:rPr>
              <w:lastRenderedPageBreak/>
              <w:t>▲</w:t>
            </w:r>
            <w:r w:rsidRPr="00781EA5">
              <w:rPr>
                <w:rFonts w:asciiTheme="minorEastAsia" w:hAnsiTheme="minorEastAsia" w:cs="宋体" w:hint="eastAsia"/>
                <w:color w:val="000000"/>
                <w:kern w:val="0"/>
                <w:sz w:val="24"/>
                <w:szCs w:val="24"/>
              </w:rPr>
              <w:t>7、配备百分比称重功能应用模式；</w:t>
            </w:r>
          </w:p>
          <w:p w:rsidR="00781EA5" w:rsidRPr="00781EA5" w:rsidRDefault="00781EA5" w:rsidP="00781EA5">
            <w:pPr>
              <w:jc w:val="left"/>
              <w:rPr>
                <w:rFonts w:asciiTheme="minorEastAsia" w:hAnsiTheme="minorEastAsia" w:cs="宋体"/>
                <w:color w:val="000000"/>
                <w:kern w:val="0"/>
                <w:sz w:val="24"/>
                <w:szCs w:val="24"/>
              </w:rPr>
            </w:pPr>
            <w:r w:rsidRPr="00781EA5">
              <w:rPr>
                <w:rFonts w:asciiTheme="minorEastAsia" w:hAnsiTheme="minorEastAsia" w:cs="宋体" w:hint="eastAsia"/>
                <w:color w:val="000000"/>
                <w:kern w:val="0"/>
                <w:sz w:val="24"/>
                <w:szCs w:val="24"/>
              </w:rPr>
              <w:t>8、具有克、克拉、英磅、盎司等十四种单位转换功能，并可屏蔽锁定常用单位；</w:t>
            </w:r>
          </w:p>
          <w:p w:rsidR="00781EA5" w:rsidRPr="00781EA5" w:rsidRDefault="00781EA5" w:rsidP="00781EA5">
            <w:pPr>
              <w:jc w:val="left"/>
              <w:rPr>
                <w:rFonts w:asciiTheme="minorEastAsia" w:hAnsiTheme="minorEastAsia" w:cs="宋体"/>
                <w:color w:val="000000"/>
                <w:kern w:val="0"/>
                <w:sz w:val="24"/>
                <w:szCs w:val="24"/>
              </w:rPr>
            </w:pPr>
            <w:r w:rsidRPr="00781EA5">
              <w:rPr>
                <w:rFonts w:asciiTheme="minorEastAsia" w:hAnsiTheme="minorEastAsia" w:cs="宋体" w:hint="eastAsia"/>
                <w:color w:val="000000"/>
                <w:kern w:val="0"/>
                <w:sz w:val="24"/>
                <w:szCs w:val="24"/>
              </w:rPr>
              <w:t>9、绿色LCD界面显示；</w:t>
            </w:r>
          </w:p>
          <w:p w:rsidR="00781EA5" w:rsidRPr="00781EA5" w:rsidRDefault="00781EA5" w:rsidP="00781EA5">
            <w:pPr>
              <w:jc w:val="left"/>
              <w:rPr>
                <w:rFonts w:asciiTheme="minorEastAsia" w:hAnsiTheme="minorEastAsia" w:cs="宋体"/>
                <w:color w:val="000000"/>
                <w:kern w:val="0"/>
                <w:sz w:val="24"/>
                <w:szCs w:val="24"/>
              </w:rPr>
            </w:pPr>
            <w:r w:rsidRPr="00781EA5">
              <w:rPr>
                <w:rFonts w:asciiTheme="minorEastAsia" w:hAnsiTheme="minorEastAsia" w:cs="宋体" w:hint="eastAsia"/>
                <w:color w:val="000000"/>
                <w:kern w:val="0"/>
                <w:sz w:val="24"/>
                <w:szCs w:val="24"/>
              </w:rPr>
              <w:t>10、可选配RS232通讯接口，轻松实现称量数据的传输；</w:t>
            </w:r>
          </w:p>
          <w:p w:rsidR="00781EA5" w:rsidRPr="00781EA5" w:rsidRDefault="00781EA5" w:rsidP="00781EA5">
            <w:pPr>
              <w:jc w:val="left"/>
              <w:rPr>
                <w:rFonts w:asciiTheme="minorEastAsia" w:hAnsiTheme="minorEastAsia" w:cs="宋体"/>
                <w:color w:val="000000"/>
                <w:kern w:val="0"/>
                <w:sz w:val="24"/>
                <w:szCs w:val="24"/>
              </w:rPr>
            </w:pPr>
            <w:r w:rsidRPr="00781EA5">
              <w:rPr>
                <w:rFonts w:asciiTheme="minorEastAsia" w:hAnsiTheme="minorEastAsia" w:cs="宋体" w:hint="eastAsia"/>
                <w:color w:val="000000"/>
                <w:kern w:val="0"/>
                <w:sz w:val="24"/>
                <w:szCs w:val="24"/>
              </w:rPr>
              <w:t>11、可选配下拉钩外部称量装置，以满足轻量大体积物品称重；</w:t>
            </w:r>
          </w:p>
          <w:p w:rsidR="00781EA5" w:rsidRPr="00781EA5" w:rsidRDefault="00781EA5" w:rsidP="00781EA5">
            <w:pPr>
              <w:autoSpaceDN w:val="0"/>
              <w:textAlignment w:val="center"/>
              <w:rPr>
                <w:rFonts w:asciiTheme="minorEastAsia" w:hAnsiTheme="minorEastAsia" w:cs="仿宋_GB2312"/>
                <w:color w:val="000000"/>
                <w:sz w:val="24"/>
                <w:szCs w:val="24"/>
              </w:rPr>
            </w:pPr>
            <w:r w:rsidRPr="00781EA5">
              <w:rPr>
                <w:rFonts w:asciiTheme="minorEastAsia" w:hAnsiTheme="minorEastAsia" w:cs="宋体" w:hint="eastAsia"/>
                <w:color w:val="000000"/>
                <w:kern w:val="0"/>
                <w:sz w:val="24"/>
                <w:szCs w:val="24"/>
              </w:rPr>
              <w:t>12、可选配内置直流可充电功能。</w:t>
            </w:r>
          </w:p>
        </w:tc>
        <w:tc>
          <w:tcPr>
            <w:tcW w:w="709" w:type="dxa"/>
            <w:tcBorders>
              <w:top w:val="single" w:sz="4" w:space="0" w:color="000000"/>
              <w:left w:val="single" w:sz="4" w:space="0" w:color="000000"/>
              <w:bottom w:val="single" w:sz="4" w:space="0" w:color="000000"/>
              <w:right w:val="single" w:sz="4" w:space="0" w:color="000000"/>
            </w:tcBorders>
            <w:vAlign w:val="center"/>
          </w:tcPr>
          <w:p w:rsidR="00781EA5" w:rsidRPr="00781EA5" w:rsidRDefault="00781EA5" w:rsidP="00781EA5">
            <w:pPr>
              <w:autoSpaceDN w:val="0"/>
              <w:jc w:val="center"/>
              <w:textAlignment w:val="center"/>
              <w:rPr>
                <w:rFonts w:asciiTheme="minorEastAsia" w:hAnsiTheme="minorEastAsia" w:cs="仿宋_GB2312"/>
                <w:color w:val="000000"/>
                <w:sz w:val="24"/>
                <w:szCs w:val="24"/>
              </w:rPr>
            </w:pPr>
            <w:r w:rsidRPr="00781EA5">
              <w:rPr>
                <w:rFonts w:asciiTheme="minorEastAsia" w:hAnsiTheme="minorEastAsia" w:cs="仿宋_GB2312" w:hint="eastAsia"/>
                <w:color w:val="000000"/>
                <w:sz w:val="24"/>
                <w:szCs w:val="24"/>
              </w:rPr>
              <w:lastRenderedPageBreak/>
              <w:t>台</w:t>
            </w:r>
          </w:p>
        </w:tc>
        <w:tc>
          <w:tcPr>
            <w:tcW w:w="801" w:type="dxa"/>
            <w:tcBorders>
              <w:top w:val="single" w:sz="4" w:space="0" w:color="000000"/>
              <w:left w:val="single" w:sz="4" w:space="0" w:color="000000"/>
              <w:bottom w:val="single" w:sz="4" w:space="0" w:color="000000"/>
              <w:right w:val="single" w:sz="4" w:space="0" w:color="000000"/>
            </w:tcBorders>
            <w:vAlign w:val="center"/>
          </w:tcPr>
          <w:p w:rsidR="00781EA5" w:rsidRPr="00781EA5" w:rsidRDefault="00781EA5" w:rsidP="00781EA5">
            <w:pPr>
              <w:autoSpaceDN w:val="0"/>
              <w:jc w:val="center"/>
              <w:textAlignment w:val="center"/>
              <w:rPr>
                <w:rFonts w:asciiTheme="minorEastAsia" w:hAnsiTheme="minorEastAsia" w:cs="仿宋_GB2312"/>
                <w:color w:val="000000"/>
                <w:sz w:val="24"/>
                <w:szCs w:val="24"/>
              </w:rPr>
            </w:pPr>
            <w:r w:rsidRPr="00781EA5">
              <w:rPr>
                <w:rFonts w:asciiTheme="minorEastAsia" w:hAnsiTheme="minorEastAsia" w:cs="仿宋_GB2312" w:hint="eastAsia"/>
                <w:color w:val="000000"/>
                <w:sz w:val="24"/>
                <w:szCs w:val="24"/>
              </w:rPr>
              <w:t>2</w:t>
            </w:r>
          </w:p>
        </w:tc>
        <w:tc>
          <w:tcPr>
            <w:tcW w:w="1041" w:type="dxa"/>
            <w:gridSpan w:val="2"/>
            <w:tcBorders>
              <w:top w:val="single" w:sz="4" w:space="0" w:color="000000"/>
              <w:left w:val="single" w:sz="4" w:space="0" w:color="000000"/>
              <w:bottom w:val="single" w:sz="4" w:space="0" w:color="000000"/>
              <w:right w:val="single" w:sz="4" w:space="0" w:color="000000"/>
            </w:tcBorders>
            <w:vAlign w:val="center"/>
          </w:tcPr>
          <w:p w:rsidR="00781EA5" w:rsidRPr="00781EA5" w:rsidRDefault="00781EA5" w:rsidP="00781EA5">
            <w:pPr>
              <w:jc w:val="center"/>
              <w:rPr>
                <w:rFonts w:asciiTheme="minorEastAsia" w:hAnsiTheme="minorEastAsia" w:cs="仿宋_GB2312"/>
                <w:color w:val="000000"/>
                <w:sz w:val="24"/>
                <w:szCs w:val="24"/>
              </w:rPr>
            </w:pPr>
            <w:r w:rsidRPr="00781EA5">
              <w:rPr>
                <w:rFonts w:asciiTheme="minorEastAsia" w:hAnsiTheme="minorEastAsia" w:cs="仿宋_GB2312" w:hint="eastAsia"/>
                <w:color w:val="000000"/>
                <w:sz w:val="24"/>
                <w:szCs w:val="24"/>
              </w:rPr>
              <w:t>否</w:t>
            </w:r>
          </w:p>
        </w:tc>
      </w:tr>
      <w:tr w:rsidR="00781EA5" w:rsidRPr="00781EA5" w:rsidTr="00781EA5">
        <w:trPr>
          <w:trHeight w:val="409"/>
        </w:trPr>
        <w:tc>
          <w:tcPr>
            <w:tcW w:w="724" w:type="dxa"/>
            <w:tcBorders>
              <w:top w:val="single" w:sz="4" w:space="0" w:color="000000"/>
              <w:left w:val="single" w:sz="4" w:space="0" w:color="000000"/>
              <w:bottom w:val="single" w:sz="4" w:space="0" w:color="000000"/>
            </w:tcBorders>
            <w:vAlign w:val="center"/>
          </w:tcPr>
          <w:p w:rsidR="00781EA5" w:rsidRPr="00781EA5" w:rsidRDefault="00781EA5" w:rsidP="00781EA5">
            <w:pPr>
              <w:autoSpaceDN w:val="0"/>
              <w:jc w:val="center"/>
              <w:textAlignment w:val="center"/>
              <w:rPr>
                <w:rFonts w:asciiTheme="minorEastAsia" w:hAnsiTheme="minorEastAsia" w:cs="仿宋_GB2312"/>
                <w:color w:val="000000"/>
                <w:sz w:val="24"/>
                <w:szCs w:val="24"/>
              </w:rPr>
            </w:pPr>
            <w:r w:rsidRPr="00781EA5">
              <w:rPr>
                <w:rFonts w:asciiTheme="minorEastAsia" w:hAnsiTheme="minorEastAsia" w:cs="仿宋_GB2312" w:hint="eastAsia"/>
                <w:color w:val="000000"/>
                <w:sz w:val="24"/>
                <w:szCs w:val="24"/>
              </w:rPr>
              <w:lastRenderedPageBreak/>
              <w:t>4</w:t>
            </w:r>
          </w:p>
        </w:tc>
        <w:tc>
          <w:tcPr>
            <w:tcW w:w="1134" w:type="dxa"/>
            <w:tcBorders>
              <w:top w:val="single" w:sz="4" w:space="0" w:color="000000"/>
              <w:left w:val="single" w:sz="4" w:space="0" w:color="000000"/>
              <w:bottom w:val="single" w:sz="4" w:space="0" w:color="000000"/>
              <w:right w:val="single" w:sz="4" w:space="0" w:color="000000"/>
            </w:tcBorders>
            <w:vAlign w:val="center"/>
          </w:tcPr>
          <w:p w:rsidR="00781EA5" w:rsidRPr="00781EA5" w:rsidRDefault="00781EA5" w:rsidP="00781EA5">
            <w:pPr>
              <w:autoSpaceDN w:val="0"/>
              <w:jc w:val="center"/>
              <w:textAlignment w:val="center"/>
              <w:rPr>
                <w:rFonts w:asciiTheme="minorEastAsia" w:hAnsiTheme="minorEastAsia" w:cs="仿宋_GB2312"/>
                <w:color w:val="000000"/>
                <w:sz w:val="24"/>
                <w:szCs w:val="24"/>
              </w:rPr>
            </w:pPr>
            <w:r w:rsidRPr="00781EA5">
              <w:rPr>
                <w:rFonts w:asciiTheme="minorEastAsia" w:hAnsiTheme="minorEastAsia" w:cs="仿宋_GB2312" w:hint="eastAsia"/>
                <w:color w:val="000000"/>
                <w:sz w:val="24"/>
                <w:szCs w:val="24"/>
              </w:rPr>
              <w:t>电子天平</w:t>
            </w:r>
          </w:p>
        </w:tc>
        <w:tc>
          <w:tcPr>
            <w:tcW w:w="4678" w:type="dxa"/>
            <w:tcBorders>
              <w:top w:val="single" w:sz="4" w:space="0" w:color="000000"/>
              <w:left w:val="single" w:sz="4" w:space="0" w:color="000000"/>
              <w:bottom w:val="single" w:sz="4" w:space="0" w:color="000000"/>
              <w:right w:val="single" w:sz="4" w:space="0" w:color="000000"/>
            </w:tcBorders>
          </w:tcPr>
          <w:p w:rsidR="00781EA5" w:rsidRPr="00781EA5" w:rsidRDefault="00781EA5" w:rsidP="00781EA5">
            <w:pPr>
              <w:rPr>
                <w:rFonts w:asciiTheme="minorEastAsia" w:hAnsiTheme="minorEastAsia" w:cs="宋体"/>
                <w:color w:val="000000"/>
                <w:kern w:val="0"/>
                <w:sz w:val="24"/>
                <w:szCs w:val="24"/>
              </w:rPr>
            </w:pPr>
            <w:r w:rsidRPr="00781EA5">
              <w:rPr>
                <w:rFonts w:asciiTheme="minorEastAsia" w:hAnsiTheme="minorEastAsia" w:cs="宋体" w:hint="eastAsia"/>
                <w:color w:val="000000"/>
                <w:kern w:val="0"/>
                <w:sz w:val="24"/>
                <w:szCs w:val="24"/>
              </w:rPr>
              <w:t>1.可读性 0.1 mg</w:t>
            </w:r>
            <w:r w:rsidRPr="00781EA5">
              <w:rPr>
                <w:rFonts w:asciiTheme="minorEastAsia" w:hAnsiTheme="minorEastAsia" w:cs="宋体" w:hint="eastAsia"/>
                <w:color w:val="000000"/>
                <w:kern w:val="0"/>
                <w:sz w:val="24"/>
                <w:szCs w:val="24"/>
              </w:rPr>
              <w:br/>
              <w:t>2.量程 220 g</w:t>
            </w:r>
            <w:r w:rsidRPr="00781EA5">
              <w:rPr>
                <w:rFonts w:asciiTheme="minorEastAsia" w:hAnsiTheme="minorEastAsia" w:cs="宋体" w:hint="eastAsia"/>
                <w:color w:val="000000"/>
                <w:kern w:val="0"/>
                <w:sz w:val="24"/>
                <w:szCs w:val="24"/>
              </w:rPr>
              <w:br/>
              <w:t>3.秤盘尺寸 Ø</w:t>
            </w:r>
            <w:r w:rsidRPr="00781EA5">
              <w:rPr>
                <w:rFonts w:asciiTheme="minorEastAsia" w:hAnsiTheme="minorEastAsia" w:cs="仿宋" w:hint="eastAsia"/>
                <w:color w:val="000000"/>
                <w:kern w:val="0"/>
                <w:sz w:val="24"/>
                <w:szCs w:val="24"/>
              </w:rPr>
              <w:t xml:space="preserve"> 90 mm</w:t>
            </w:r>
            <w:r w:rsidRPr="00781EA5">
              <w:rPr>
                <w:rFonts w:asciiTheme="minorEastAsia" w:hAnsiTheme="minorEastAsia" w:cs="仿宋" w:hint="eastAsia"/>
                <w:color w:val="000000"/>
                <w:kern w:val="0"/>
                <w:sz w:val="24"/>
                <w:szCs w:val="24"/>
              </w:rPr>
              <w:br/>
            </w:r>
            <w:r w:rsidRPr="00781EA5">
              <w:rPr>
                <w:rFonts w:asciiTheme="minorEastAsia" w:hAnsiTheme="minorEastAsia" w:cs="宋体" w:hint="eastAsia"/>
                <w:sz w:val="24"/>
                <w:szCs w:val="24"/>
              </w:rPr>
              <w:t>▲</w:t>
            </w:r>
            <w:r w:rsidRPr="00781EA5">
              <w:rPr>
                <w:rFonts w:asciiTheme="minorEastAsia" w:hAnsiTheme="minorEastAsia" w:cs="宋体" w:hint="eastAsia"/>
                <w:color w:val="000000"/>
                <w:kern w:val="0"/>
                <w:sz w:val="24"/>
                <w:szCs w:val="24"/>
              </w:rPr>
              <w:t>4.重复性 ≤± 0.2 mg</w:t>
            </w:r>
            <w:r w:rsidRPr="00781EA5">
              <w:rPr>
                <w:rFonts w:asciiTheme="minorEastAsia" w:hAnsiTheme="minorEastAsia" w:cs="宋体" w:hint="eastAsia"/>
                <w:color w:val="000000"/>
                <w:kern w:val="0"/>
                <w:sz w:val="24"/>
                <w:szCs w:val="24"/>
              </w:rPr>
              <w:br/>
              <w:t>5.线性 ≤±0.1mg</w:t>
            </w:r>
          </w:p>
          <w:p w:rsidR="00781EA5" w:rsidRPr="00781EA5" w:rsidRDefault="00781EA5" w:rsidP="00781EA5">
            <w:pPr>
              <w:jc w:val="left"/>
              <w:rPr>
                <w:rFonts w:asciiTheme="minorEastAsia" w:hAnsiTheme="minorEastAsia" w:cs="宋体"/>
                <w:color w:val="000000"/>
                <w:kern w:val="0"/>
                <w:sz w:val="24"/>
                <w:szCs w:val="24"/>
              </w:rPr>
            </w:pPr>
            <w:r w:rsidRPr="00781EA5">
              <w:rPr>
                <w:rFonts w:asciiTheme="minorEastAsia" w:hAnsiTheme="minorEastAsia" w:cs="宋体" w:hint="eastAsia"/>
                <w:color w:val="000000"/>
                <w:kern w:val="0"/>
                <w:sz w:val="24"/>
                <w:szCs w:val="24"/>
              </w:rPr>
              <w:t>6.外部校准</w:t>
            </w:r>
          </w:p>
          <w:p w:rsidR="00781EA5" w:rsidRPr="00781EA5" w:rsidRDefault="00781EA5" w:rsidP="00781EA5">
            <w:pPr>
              <w:jc w:val="left"/>
              <w:rPr>
                <w:rFonts w:asciiTheme="minorEastAsia" w:hAnsiTheme="minorEastAsia" w:cs="宋体"/>
                <w:color w:val="000000"/>
                <w:kern w:val="0"/>
                <w:sz w:val="24"/>
                <w:szCs w:val="24"/>
              </w:rPr>
            </w:pPr>
            <w:r w:rsidRPr="00781EA5">
              <w:rPr>
                <w:rFonts w:asciiTheme="minorEastAsia" w:hAnsiTheme="minorEastAsia" w:cs="宋体" w:hint="eastAsia"/>
                <w:color w:val="000000"/>
                <w:kern w:val="0"/>
                <w:sz w:val="24"/>
                <w:szCs w:val="24"/>
              </w:rPr>
              <w:t>7.防静电涂层玻璃防风罩能有效地屏蔽外界静电荷的干扰</w:t>
            </w:r>
            <w:r w:rsidRPr="00781EA5">
              <w:rPr>
                <w:rFonts w:asciiTheme="minorEastAsia" w:hAnsiTheme="minorEastAsia" w:cs="宋体" w:hint="eastAsia"/>
                <w:color w:val="000000"/>
                <w:kern w:val="0"/>
                <w:sz w:val="24"/>
                <w:szCs w:val="24"/>
              </w:rPr>
              <w:br/>
              <w:t>8.五面玻璃防风罩，视野清晰</w:t>
            </w:r>
            <w:r w:rsidRPr="00781EA5">
              <w:rPr>
                <w:rFonts w:asciiTheme="minorEastAsia" w:hAnsiTheme="minorEastAsia" w:cs="宋体" w:hint="eastAsia"/>
                <w:color w:val="000000"/>
                <w:kern w:val="0"/>
                <w:sz w:val="24"/>
                <w:szCs w:val="24"/>
              </w:rPr>
              <w:br/>
              <w:t>9.超级双杠杆单体传感器</w:t>
            </w:r>
            <w:r w:rsidRPr="00781EA5">
              <w:rPr>
                <w:rFonts w:asciiTheme="minorEastAsia" w:hAnsiTheme="minorEastAsia" w:cs="宋体" w:hint="eastAsia"/>
                <w:color w:val="000000"/>
                <w:kern w:val="0"/>
                <w:sz w:val="24"/>
                <w:szCs w:val="24"/>
              </w:rPr>
              <w:br/>
              <w:t>10. 40MHz高速微处理器MC1，测量结果更快</w:t>
            </w:r>
            <w:r w:rsidRPr="00781EA5">
              <w:rPr>
                <w:rFonts w:asciiTheme="minorEastAsia" w:hAnsiTheme="minorEastAsia" w:cs="宋体" w:hint="eastAsia"/>
                <w:color w:val="000000"/>
                <w:kern w:val="0"/>
                <w:sz w:val="24"/>
                <w:szCs w:val="24"/>
              </w:rPr>
              <w:br/>
              <w:t>11.最新SMT技术，线路集成度更高</w:t>
            </w:r>
            <w:r w:rsidRPr="00781EA5">
              <w:rPr>
                <w:rFonts w:asciiTheme="minorEastAsia" w:hAnsiTheme="minorEastAsia" w:cs="宋体" w:hint="eastAsia"/>
                <w:color w:val="000000"/>
                <w:kern w:val="0"/>
                <w:sz w:val="24"/>
                <w:szCs w:val="24"/>
              </w:rPr>
              <w:br/>
              <w:t>12.内置RS232接口，符合GLP标准</w:t>
            </w:r>
            <w:r w:rsidRPr="00781EA5">
              <w:rPr>
                <w:rFonts w:asciiTheme="minorEastAsia" w:hAnsiTheme="minorEastAsia" w:cs="宋体" w:hint="eastAsia"/>
                <w:color w:val="000000"/>
                <w:kern w:val="0"/>
                <w:sz w:val="24"/>
                <w:szCs w:val="24"/>
              </w:rPr>
              <w:br/>
              <w:t>13.下部吊钩，满足大体积称量</w:t>
            </w:r>
          </w:p>
          <w:p w:rsidR="00781EA5" w:rsidRPr="00781EA5" w:rsidRDefault="00781EA5" w:rsidP="00781EA5">
            <w:pPr>
              <w:autoSpaceDN w:val="0"/>
              <w:textAlignment w:val="center"/>
              <w:rPr>
                <w:rFonts w:asciiTheme="minorEastAsia" w:hAnsiTheme="minorEastAsia" w:cs="仿宋_GB2312"/>
                <w:color w:val="000000"/>
                <w:sz w:val="24"/>
                <w:szCs w:val="24"/>
              </w:rPr>
            </w:pPr>
            <w:r w:rsidRPr="00781EA5">
              <w:rPr>
                <w:rFonts w:asciiTheme="minorEastAsia" w:hAnsiTheme="minorEastAsia" w:cs="宋体" w:hint="eastAsia"/>
                <w:color w:val="000000"/>
                <w:kern w:val="0"/>
                <w:sz w:val="24"/>
                <w:szCs w:val="24"/>
              </w:rPr>
              <w:t>14.密度直读</w:t>
            </w:r>
            <w:r w:rsidRPr="00781EA5">
              <w:rPr>
                <w:rFonts w:asciiTheme="minorEastAsia" w:hAnsiTheme="minorEastAsia" w:cs="宋体" w:hint="eastAsia"/>
                <w:color w:val="000000"/>
                <w:kern w:val="0"/>
                <w:sz w:val="24"/>
                <w:szCs w:val="24"/>
              </w:rPr>
              <w:br/>
              <w:t>15.左右除皮键，满足不同使用习惯</w:t>
            </w:r>
            <w:r w:rsidRPr="00781EA5">
              <w:rPr>
                <w:rFonts w:asciiTheme="minorEastAsia" w:hAnsiTheme="minorEastAsia" w:cs="宋体" w:hint="eastAsia"/>
                <w:color w:val="000000"/>
                <w:kern w:val="0"/>
                <w:sz w:val="24"/>
                <w:szCs w:val="24"/>
              </w:rPr>
              <w:br/>
              <w:t>16.四级防震</w:t>
            </w:r>
            <w:r w:rsidRPr="00781EA5">
              <w:rPr>
                <w:rFonts w:asciiTheme="minorEastAsia" w:hAnsiTheme="minorEastAsia" w:cs="宋体" w:hint="eastAsia"/>
                <w:color w:val="000000"/>
                <w:kern w:val="0"/>
                <w:sz w:val="24"/>
                <w:szCs w:val="24"/>
              </w:rPr>
              <w:br/>
              <w:t>17.计算因子</w:t>
            </w:r>
            <w:r w:rsidRPr="00781EA5">
              <w:rPr>
                <w:rFonts w:asciiTheme="minorEastAsia" w:hAnsiTheme="minorEastAsia" w:cs="宋体" w:hint="eastAsia"/>
                <w:color w:val="000000"/>
                <w:kern w:val="0"/>
                <w:sz w:val="24"/>
                <w:szCs w:val="24"/>
              </w:rPr>
              <w:br/>
              <w:t>18.超载保护</w:t>
            </w:r>
            <w:r w:rsidRPr="00781EA5">
              <w:rPr>
                <w:rFonts w:asciiTheme="minorEastAsia" w:hAnsiTheme="minorEastAsia" w:cs="宋体" w:hint="eastAsia"/>
                <w:color w:val="000000"/>
                <w:kern w:val="0"/>
                <w:sz w:val="24"/>
                <w:szCs w:val="24"/>
              </w:rPr>
              <w:br/>
              <w:t>19.全自动故障诊断</w:t>
            </w:r>
            <w:r w:rsidRPr="00781EA5">
              <w:rPr>
                <w:rFonts w:asciiTheme="minorEastAsia" w:hAnsiTheme="minorEastAsia" w:cs="宋体" w:hint="eastAsia"/>
                <w:color w:val="000000"/>
                <w:kern w:val="0"/>
                <w:sz w:val="24"/>
                <w:szCs w:val="24"/>
              </w:rPr>
              <w:br/>
              <w:t>20.动态温度补偿</w:t>
            </w:r>
            <w:r w:rsidRPr="00781EA5">
              <w:rPr>
                <w:rFonts w:asciiTheme="minorEastAsia" w:hAnsiTheme="minorEastAsia" w:cs="宋体" w:hint="eastAsia"/>
                <w:color w:val="000000"/>
                <w:kern w:val="0"/>
                <w:sz w:val="24"/>
                <w:szCs w:val="24"/>
              </w:rPr>
              <w:br/>
              <w:t>21.应用程序：计数、动物称重、百分比称量、净重求和、单位转换、合计、计算（乘、除）</w:t>
            </w:r>
          </w:p>
        </w:tc>
        <w:tc>
          <w:tcPr>
            <w:tcW w:w="709" w:type="dxa"/>
            <w:tcBorders>
              <w:top w:val="single" w:sz="4" w:space="0" w:color="000000"/>
              <w:left w:val="single" w:sz="4" w:space="0" w:color="000000"/>
              <w:bottom w:val="single" w:sz="4" w:space="0" w:color="000000"/>
              <w:right w:val="single" w:sz="6" w:space="0" w:color="000000"/>
            </w:tcBorders>
            <w:vAlign w:val="center"/>
          </w:tcPr>
          <w:p w:rsidR="00781EA5" w:rsidRPr="00781EA5" w:rsidRDefault="00781EA5" w:rsidP="00781EA5">
            <w:pPr>
              <w:autoSpaceDN w:val="0"/>
              <w:jc w:val="center"/>
              <w:textAlignment w:val="center"/>
              <w:rPr>
                <w:rFonts w:asciiTheme="minorEastAsia" w:hAnsiTheme="minorEastAsia" w:cs="仿宋_GB2312"/>
                <w:color w:val="000000"/>
                <w:sz w:val="24"/>
                <w:szCs w:val="24"/>
              </w:rPr>
            </w:pPr>
            <w:r w:rsidRPr="00781EA5">
              <w:rPr>
                <w:rFonts w:asciiTheme="minorEastAsia" w:hAnsiTheme="minorEastAsia" w:cs="仿宋_GB2312" w:hint="eastAsia"/>
                <w:color w:val="000000"/>
                <w:sz w:val="24"/>
                <w:szCs w:val="24"/>
              </w:rPr>
              <w:t>台</w:t>
            </w:r>
          </w:p>
        </w:tc>
        <w:tc>
          <w:tcPr>
            <w:tcW w:w="801" w:type="dxa"/>
            <w:tcBorders>
              <w:top w:val="single" w:sz="4" w:space="0" w:color="000000"/>
              <w:left w:val="single" w:sz="6" w:space="0" w:color="000000"/>
              <w:bottom w:val="single" w:sz="4" w:space="0" w:color="000000"/>
              <w:right w:val="single" w:sz="6" w:space="0" w:color="000000"/>
            </w:tcBorders>
            <w:vAlign w:val="center"/>
          </w:tcPr>
          <w:p w:rsidR="00781EA5" w:rsidRPr="00781EA5" w:rsidRDefault="00781EA5" w:rsidP="00781EA5">
            <w:pPr>
              <w:autoSpaceDN w:val="0"/>
              <w:jc w:val="center"/>
              <w:textAlignment w:val="center"/>
              <w:rPr>
                <w:rFonts w:asciiTheme="minorEastAsia" w:hAnsiTheme="minorEastAsia" w:cs="仿宋_GB2312"/>
                <w:color w:val="000000"/>
                <w:sz w:val="24"/>
                <w:szCs w:val="24"/>
              </w:rPr>
            </w:pPr>
            <w:r w:rsidRPr="00781EA5">
              <w:rPr>
                <w:rFonts w:asciiTheme="minorEastAsia" w:hAnsiTheme="minorEastAsia" w:cs="仿宋_GB2312" w:hint="eastAsia"/>
                <w:color w:val="000000"/>
                <w:sz w:val="24"/>
                <w:szCs w:val="24"/>
              </w:rPr>
              <w:t>1</w:t>
            </w:r>
          </w:p>
        </w:tc>
        <w:tc>
          <w:tcPr>
            <w:tcW w:w="1041" w:type="dxa"/>
            <w:gridSpan w:val="2"/>
            <w:tcBorders>
              <w:top w:val="single" w:sz="4" w:space="0" w:color="000000"/>
              <w:left w:val="single" w:sz="6" w:space="0" w:color="000000"/>
              <w:bottom w:val="single" w:sz="4" w:space="0" w:color="000000"/>
              <w:right w:val="single" w:sz="4" w:space="0" w:color="000000"/>
            </w:tcBorders>
            <w:vAlign w:val="center"/>
          </w:tcPr>
          <w:p w:rsidR="00781EA5" w:rsidRPr="00781EA5" w:rsidRDefault="00781EA5" w:rsidP="00781EA5">
            <w:pPr>
              <w:jc w:val="center"/>
              <w:rPr>
                <w:rFonts w:asciiTheme="minorEastAsia" w:hAnsiTheme="minorEastAsia" w:cs="仿宋_GB2312"/>
                <w:color w:val="000000"/>
                <w:sz w:val="24"/>
                <w:szCs w:val="24"/>
              </w:rPr>
            </w:pPr>
            <w:r w:rsidRPr="00781EA5">
              <w:rPr>
                <w:rFonts w:asciiTheme="minorEastAsia" w:hAnsiTheme="minorEastAsia" w:cs="仿宋_GB2312" w:hint="eastAsia"/>
                <w:color w:val="000000"/>
                <w:sz w:val="24"/>
                <w:szCs w:val="24"/>
              </w:rPr>
              <w:t>否</w:t>
            </w:r>
          </w:p>
        </w:tc>
      </w:tr>
      <w:tr w:rsidR="00781EA5" w:rsidRPr="00781EA5" w:rsidTr="00781EA5">
        <w:trPr>
          <w:trHeight w:val="341"/>
        </w:trPr>
        <w:tc>
          <w:tcPr>
            <w:tcW w:w="724" w:type="dxa"/>
            <w:tcBorders>
              <w:top w:val="single" w:sz="4" w:space="0" w:color="000000"/>
              <w:left w:val="single" w:sz="4" w:space="0" w:color="000000"/>
              <w:bottom w:val="single" w:sz="4" w:space="0" w:color="000000"/>
            </w:tcBorders>
            <w:vAlign w:val="center"/>
          </w:tcPr>
          <w:p w:rsidR="00781EA5" w:rsidRPr="00781EA5" w:rsidRDefault="00781EA5" w:rsidP="00781EA5">
            <w:pPr>
              <w:autoSpaceDN w:val="0"/>
              <w:jc w:val="center"/>
              <w:textAlignment w:val="center"/>
              <w:rPr>
                <w:rFonts w:asciiTheme="minorEastAsia" w:hAnsiTheme="minorEastAsia" w:cs="仿宋_GB2312"/>
                <w:color w:val="000000"/>
                <w:sz w:val="24"/>
                <w:szCs w:val="24"/>
              </w:rPr>
            </w:pPr>
            <w:r w:rsidRPr="00781EA5">
              <w:rPr>
                <w:rFonts w:asciiTheme="minorEastAsia" w:hAnsiTheme="minorEastAsia" w:cs="仿宋_GB2312" w:hint="eastAsia"/>
                <w:color w:val="000000"/>
                <w:sz w:val="24"/>
                <w:szCs w:val="24"/>
              </w:rPr>
              <w:t>5</w:t>
            </w:r>
          </w:p>
        </w:tc>
        <w:tc>
          <w:tcPr>
            <w:tcW w:w="1134" w:type="dxa"/>
            <w:tcBorders>
              <w:top w:val="single" w:sz="4" w:space="0" w:color="000000"/>
              <w:left w:val="single" w:sz="4" w:space="0" w:color="000000"/>
              <w:bottom w:val="single" w:sz="4" w:space="0" w:color="000000"/>
              <w:right w:val="single" w:sz="4" w:space="0" w:color="000000"/>
            </w:tcBorders>
            <w:vAlign w:val="center"/>
          </w:tcPr>
          <w:p w:rsidR="00781EA5" w:rsidRPr="00781EA5" w:rsidRDefault="00781EA5" w:rsidP="00781EA5">
            <w:pPr>
              <w:autoSpaceDN w:val="0"/>
              <w:jc w:val="center"/>
              <w:textAlignment w:val="center"/>
              <w:rPr>
                <w:rFonts w:asciiTheme="minorEastAsia" w:hAnsiTheme="minorEastAsia" w:cs="仿宋_GB2312"/>
                <w:color w:val="000000"/>
                <w:sz w:val="24"/>
                <w:szCs w:val="24"/>
              </w:rPr>
            </w:pPr>
            <w:r w:rsidRPr="00781EA5">
              <w:rPr>
                <w:rFonts w:asciiTheme="minorEastAsia" w:hAnsiTheme="minorEastAsia" w:cs="仿宋_GB2312"/>
                <w:color w:val="000000"/>
                <w:sz w:val="24"/>
                <w:szCs w:val="24"/>
              </w:rPr>
              <w:t>固定式粮食扦样机</w:t>
            </w:r>
          </w:p>
        </w:tc>
        <w:tc>
          <w:tcPr>
            <w:tcW w:w="4678" w:type="dxa"/>
            <w:tcBorders>
              <w:top w:val="single" w:sz="4" w:space="0" w:color="000000"/>
              <w:left w:val="single" w:sz="4" w:space="0" w:color="000000"/>
              <w:bottom w:val="single" w:sz="4" w:space="0" w:color="000000"/>
              <w:right w:val="single" w:sz="4" w:space="0" w:color="000000"/>
            </w:tcBorders>
          </w:tcPr>
          <w:p w:rsidR="00781EA5" w:rsidRPr="00781EA5" w:rsidRDefault="00781EA5" w:rsidP="00781EA5">
            <w:pPr>
              <w:jc w:val="left"/>
              <w:rPr>
                <w:rFonts w:asciiTheme="minorEastAsia" w:hAnsiTheme="minorEastAsia" w:cs="宋体"/>
                <w:kern w:val="0"/>
                <w:sz w:val="24"/>
                <w:szCs w:val="24"/>
              </w:rPr>
            </w:pPr>
            <w:r w:rsidRPr="00781EA5">
              <w:rPr>
                <w:rFonts w:asciiTheme="minorEastAsia" w:hAnsiTheme="minorEastAsia" w:cs="宋体" w:hint="eastAsia"/>
                <w:kern w:val="0"/>
                <w:sz w:val="24"/>
                <w:szCs w:val="24"/>
              </w:rPr>
              <w:t>副</w:t>
            </w:r>
            <w:r w:rsidRPr="00781EA5">
              <w:rPr>
                <w:rFonts w:asciiTheme="minorEastAsia" w:hAnsiTheme="minorEastAsia" w:cs="宋体"/>
                <w:kern w:val="0"/>
                <w:sz w:val="24"/>
                <w:szCs w:val="24"/>
              </w:rPr>
              <w:t xml:space="preserve">臂长（沿X轴） </w:t>
            </w:r>
            <w:r w:rsidRPr="00781EA5">
              <w:rPr>
                <w:rFonts w:asciiTheme="minorEastAsia" w:hAnsiTheme="minorEastAsia" w:cs="宋体" w:hint="eastAsia"/>
                <w:kern w:val="0"/>
                <w:sz w:val="24"/>
                <w:szCs w:val="24"/>
              </w:rPr>
              <w:t>250-45</w:t>
            </w:r>
            <w:r w:rsidRPr="00781EA5">
              <w:rPr>
                <w:rFonts w:asciiTheme="minorEastAsia" w:hAnsiTheme="minorEastAsia" w:cs="宋体"/>
                <w:kern w:val="0"/>
                <w:sz w:val="24"/>
                <w:szCs w:val="24"/>
              </w:rPr>
              <w:t>0</w:t>
            </w:r>
            <w:r w:rsidRPr="00781EA5">
              <w:rPr>
                <w:rFonts w:asciiTheme="minorEastAsia" w:hAnsiTheme="minorEastAsia" w:cs="宋体" w:hint="eastAsia"/>
                <w:kern w:val="0"/>
                <w:sz w:val="24"/>
                <w:szCs w:val="24"/>
              </w:rPr>
              <w:t>c</w:t>
            </w:r>
            <w:r w:rsidRPr="00781EA5">
              <w:rPr>
                <w:rFonts w:asciiTheme="minorEastAsia" w:hAnsiTheme="minorEastAsia" w:cs="宋体"/>
                <w:kern w:val="0"/>
                <w:sz w:val="24"/>
                <w:szCs w:val="24"/>
              </w:rPr>
              <w:t>m</w:t>
            </w:r>
          </w:p>
          <w:p w:rsidR="00781EA5" w:rsidRPr="00781EA5" w:rsidRDefault="00781EA5" w:rsidP="00781EA5">
            <w:pPr>
              <w:rPr>
                <w:rFonts w:asciiTheme="minorEastAsia" w:hAnsiTheme="minorEastAsia" w:cs="宋体"/>
                <w:kern w:val="0"/>
                <w:sz w:val="24"/>
                <w:szCs w:val="24"/>
              </w:rPr>
            </w:pPr>
            <w:r w:rsidRPr="00781EA5">
              <w:rPr>
                <w:rFonts w:asciiTheme="minorEastAsia" w:hAnsiTheme="minorEastAsia" w:cs="宋体" w:hint="eastAsia"/>
                <w:sz w:val="24"/>
                <w:szCs w:val="24"/>
              </w:rPr>
              <w:t>▲</w:t>
            </w:r>
            <w:r w:rsidRPr="00781EA5">
              <w:rPr>
                <w:rFonts w:asciiTheme="minorEastAsia" w:hAnsiTheme="minorEastAsia" w:cs="宋体" w:hint="eastAsia"/>
                <w:kern w:val="0"/>
                <w:sz w:val="24"/>
                <w:szCs w:val="24"/>
              </w:rPr>
              <w:t>主臂升降</w:t>
            </w:r>
            <w:r w:rsidRPr="00781EA5">
              <w:rPr>
                <w:rFonts w:asciiTheme="minorEastAsia" w:hAnsiTheme="minorEastAsia" w:cs="宋体"/>
                <w:kern w:val="0"/>
                <w:sz w:val="24"/>
                <w:szCs w:val="24"/>
              </w:rPr>
              <w:t>（沿Z轴） 4</w:t>
            </w:r>
            <w:r w:rsidRPr="00781EA5">
              <w:rPr>
                <w:rFonts w:asciiTheme="minorEastAsia" w:hAnsiTheme="minorEastAsia" w:cs="宋体" w:hint="eastAsia"/>
                <w:kern w:val="0"/>
                <w:sz w:val="24"/>
                <w:szCs w:val="24"/>
              </w:rPr>
              <w:t>0</w:t>
            </w:r>
            <w:r w:rsidRPr="00781EA5">
              <w:rPr>
                <w:rFonts w:asciiTheme="minorEastAsia" w:hAnsiTheme="minorEastAsia" w:cs="宋体"/>
                <w:kern w:val="0"/>
                <w:sz w:val="24"/>
                <w:szCs w:val="24"/>
              </w:rPr>
              <w:t>0</w:t>
            </w:r>
            <w:r w:rsidRPr="00781EA5">
              <w:rPr>
                <w:rFonts w:asciiTheme="minorEastAsia" w:hAnsiTheme="minorEastAsia" w:cs="宋体" w:hint="eastAsia"/>
                <w:kern w:val="0"/>
                <w:sz w:val="24"/>
                <w:szCs w:val="24"/>
              </w:rPr>
              <w:t>-500c</w:t>
            </w:r>
            <w:r w:rsidRPr="00781EA5">
              <w:rPr>
                <w:rFonts w:asciiTheme="minorEastAsia" w:hAnsiTheme="minorEastAsia" w:cs="宋体"/>
                <w:kern w:val="0"/>
                <w:sz w:val="24"/>
                <w:szCs w:val="24"/>
              </w:rPr>
              <w:t>m</w:t>
            </w:r>
          </w:p>
          <w:p w:rsidR="00781EA5" w:rsidRPr="00781EA5" w:rsidRDefault="00781EA5" w:rsidP="00781EA5">
            <w:pPr>
              <w:rPr>
                <w:rFonts w:asciiTheme="minorEastAsia" w:hAnsiTheme="minorEastAsia" w:cs="宋体"/>
                <w:kern w:val="0"/>
                <w:sz w:val="24"/>
                <w:szCs w:val="24"/>
              </w:rPr>
            </w:pPr>
            <w:r w:rsidRPr="00781EA5">
              <w:rPr>
                <w:rFonts w:asciiTheme="minorEastAsia" w:hAnsiTheme="minorEastAsia" w:cs="宋体" w:hint="eastAsia"/>
                <w:sz w:val="24"/>
                <w:szCs w:val="24"/>
              </w:rPr>
              <w:t>▲</w:t>
            </w:r>
            <w:r w:rsidRPr="00781EA5">
              <w:rPr>
                <w:rFonts w:asciiTheme="minorEastAsia" w:hAnsiTheme="minorEastAsia" w:cs="宋体" w:hint="eastAsia"/>
                <w:kern w:val="0"/>
                <w:sz w:val="24"/>
                <w:szCs w:val="24"/>
              </w:rPr>
              <w:t>副臂旋转角度</w:t>
            </w:r>
            <w:r w:rsidRPr="00781EA5">
              <w:rPr>
                <w:rFonts w:asciiTheme="minorEastAsia" w:hAnsiTheme="minorEastAsia" w:cs="宋体"/>
                <w:kern w:val="0"/>
                <w:sz w:val="24"/>
                <w:szCs w:val="24"/>
              </w:rPr>
              <w:t xml:space="preserve"> </w:t>
            </w:r>
            <w:r w:rsidRPr="00781EA5">
              <w:rPr>
                <w:rFonts w:asciiTheme="minorEastAsia" w:hAnsiTheme="minorEastAsia" w:cs="宋体" w:hint="eastAsia"/>
                <w:kern w:val="0"/>
                <w:sz w:val="24"/>
                <w:szCs w:val="24"/>
              </w:rPr>
              <w:t>±60</w:t>
            </w:r>
            <w:r w:rsidRPr="00781EA5">
              <w:rPr>
                <w:rFonts w:asciiTheme="minorEastAsia" w:hAnsiTheme="minorEastAsia" w:cs="宋体"/>
                <w:kern w:val="0"/>
                <w:sz w:val="24"/>
                <w:szCs w:val="24"/>
              </w:rPr>
              <w:br/>
              <w:t>遥控开关控制板电源380V</w:t>
            </w:r>
            <w:r w:rsidRPr="00781EA5">
              <w:rPr>
                <w:rFonts w:asciiTheme="minorEastAsia" w:hAnsiTheme="minorEastAsia" w:cs="宋体" w:hint="eastAsia"/>
                <w:kern w:val="0"/>
                <w:sz w:val="24"/>
                <w:szCs w:val="24"/>
              </w:rPr>
              <w:t xml:space="preserve"> 50Hz</w:t>
            </w:r>
            <w:r w:rsidRPr="00781EA5">
              <w:rPr>
                <w:rFonts w:asciiTheme="minorEastAsia" w:hAnsiTheme="minorEastAsia" w:cs="宋体"/>
                <w:kern w:val="0"/>
                <w:sz w:val="24"/>
                <w:szCs w:val="24"/>
              </w:rPr>
              <w:br/>
              <w:t>遥控器电池型号 5#电池</w:t>
            </w:r>
            <w:r w:rsidRPr="00781EA5">
              <w:rPr>
                <w:rFonts w:asciiTheme="minorEastAsia" w:hAnsiTheme="minorEastAsia" w:cs="宋体" w:hint="eastAsia"/>
                <w:kern w:val="0"/>
                <w:sz w:val="24"/>
                <w:szCs w:val="24"/>
              </w:rPr>
              <w:t>-2节</w:t>
            </w:r>
            <w:r w:rsidRPr="00781EA5">
              <w:rPr>
                <w:rFonts w:asciiTheme="minorEastAsia" w:hAnsiTheme="minorEastAsia" w:cs="宋体"/>
                <w:kern w:val="0"/>
                <w:sz w:val="24"/>
                <w:szCs w:val="24"/>
              </w:rPr>
              <w:t xml:space="preserve">旋转电机 380V </w:t>
            </w:r>
            <w:r w:rsidRPr="00781EA5">
              <w:rPr>
                <w:rFonts w:asciiTheme="minorEastAsia" w:hAnsiTheme="minorEastAsia" w:cs="宋体" w:hint="eastAsia"/>
                <w:kern w:val="0"/>
                <w:sz w:val="24"/>
                <w:szCs w:val="24"/>
              </w:rPr>
              <w:t xml:space="preserve"> 0.7</w:t>
            </w:r>
            <w:r w:rsidRPr="00781EA5">
              <w:rPr>
                <w:rFonts w:asciiTheme="minorEastAsia" w:hAnsiTheme="minorEastAsia" w:cs="宋体"/>
                <w:kern w:val="0"/>
                <w:sz w:val="24"/>
                <w:szCs w:val="24"/>
              </w:rPr>
              <w:t>kw</w:t>
            </w:r>
            <w:r w:rsidRPr="00781EA5">
              <w:rPr>
                <w:rFonts w:asciiTheme="minorEastAsia" w:hAnsiTheme="minorEastAsia" w:cs="宋体"/>
                <w:kern w:val="0"/>
                <w:sz w:val="24"/>
                <w:szCs w:val="24"/>
              </w:rPr>
              <w:br/>
            </w:r>
            <w:r w:rsidRPr="00781EA5">
              <w:rPr>
                <w:rFonts w:asciiTheme="minorEastAsia" w:hAnsiTheme="minorEastAsia" w:cs="宋体" w:hint="eastAsia"/>
                <w:kern w:val="0"/>
                <w:sz w:val="24"/>
                <w:szCs w:val="24"/>
              </w:rPr>
              <w:t>油泵总成动力   3.7KW</w:t>
            </w:r>
          </w:p>
          <w:p w:rsidR="00781EA5" w:rsidRPr="00781EA5" w:rsidRDefault="00781EA5" w:rsidP="00781EA5">
            <w:pPr>
              <w:autoSpaceDN w:val="0"/>
              <w:textAlignment w:val="center"/>
              <w:rPr>
                <w:rFonts w:asciiTheme="minorEastAsia" w:hAnsiTheme="minorEastAsia" w:cs="仿宋_GB2312"/>
                <w:sz w:val="24"/>
                <w:szCs w:val="24"/>
              </w:rPr>
            </w:pPr>
            <w:r w:rsidRPr="00781EA5">
              <w:rPr>
                <w:rFonts w:asciiTheme="minorEastAsia" w:hAnsiTheme="minorEastAsia" w:cs="宋体" w:hint="eastAsia"/>
                <w:kern w:val="0"/>
                <w:sz w:val="24"/>
                <w:szCs w:val="24"/>
              </w:rPr>
              <w:t>取样动力  3KW/5KW</w:t>
            </w:r>
          </w:p>
        </w:tc>
        <w:tc>
          <w:tcPr>
            <w:tcW w:w="709" w:type="dxa"/>
            <w:tcBorders>
              <w:top w:val="single" w:sz="4" w:space="0" w:color="000000"/>
              <w:left w:val="single" w:sz="4" w:space="0" w:color="000000"/>
              <w:bottom w:val="single" w:sz="4" w:space="0" w:color="000000"/>
              <w:right w:val="single" w:sz="4" w:space="0" w:color="000000"/>
            </w:tcBorders>
            <w:vAlign w:val="center"/>
          </w:tcPr>
          <w:p w:rsidR="00781EA5" w:rsidRPr="00781EA5" w:rsidRDefault="00781EA5" w:rsidP="00781EA5">
            <w:pPr>
              <w:autoSpaceDN w:val="0"/>
              <w:jc w:val="center"/>
              <w:textAlignment w:val="center"/>
              <w:rPr>
                <w:rFonts w:asciiTheme="minorEastAsia" w:hAnsiTheme="minorEastAsia" w:cs="仿宋_GB2312"/>
                <w:color w:val="000000"/>
                <w:sz w:val="24"/>
                <w:szCs w:val="24"/>
              </w:rPr>
            </w:pPr>
            <w:r w:rsidRPr="00781EA5">
              <w:rPr>
                <w:rFonts w:asciiTheme="minorEastAsia" w:hAnsiTheme="minorEastAsia" w:cs="仿宋_GB2312" w:hint="eastAsia"/>
                <w:color w:val="000000"/>
                <w:sz w:val="24"/>
                <w:szCs w:val="24"/>
              </w:rPr>
              <w:t>套</w:t>
            </w:r>
          </w:p>
        </w:tc>
        <w:tc>
          <w:tcPr>
            <w:tcW w:w="828" w:type="dxa"/>
            <w:gridSpan w:val="2"/>
            <w:tcBorders>
              <w:top w:val="single" w:sz="4" w:space="0" w:color="000000"/>
              <w:left w:val="single" w:sz="4" w:space="0" w:color="000000"/>
              <w:bottom w:val="single" w:sz="4" w:space="0" w:color="000000"/>
              <w:right w:val="single" w:sz="4" w:space="0" w:color="000000"/>
            </w:tcBorders>
            <w:vAlign w:val="center"/>
          </w:tcPr>
          <w:p w:rsidR="00781EA5" w:rsidRPr="00781EA5" w:rsidRDefault="00781EA5" w:rsidP="00781EA5">
            <w:pPr>
              <w:autoSpaceDN w:val="0"/>
              <w:jc w:val="center"/>
              <w:textAlignment w:val="center"/>
              <w:rPr>
                <w:rFonts w:asciiTheme="minorEastAsia" w:hAnsiTheme="minorEastAsia" w:cs="仿宋_GB2312"/>
                <w:color w:val="000000"/>
                <w:sz w:val="24"/>
                <w:szCs w:val="24"/>
              </w:rPr>
            </w:pPr>
            <w:r w:rsidRPr="00781EA5">
              <w:rPr>
                <w:rFonts w:asciiTheme="minorEastAsia" w:hAnsiTheme="minorEastAsia" w:cs="仿宋_GB2312" w:hint="eastAsia"/>
                <w:color w:val="000000"/>
                <w:sz w:val="24"/>
                <w:szCs w:val="24"/>
              </w:rPr>
              <w:t>1</w:t>
            </w:r>
          </w:p>
        </w:tc>
        <w:tc>
          <w:tcPr>
            <w:tcW w:w="1014" w:type="dxa"/>
            <w:tcBorders>
              <w:top w:val="single" w:sz="4" w:space="0" w:color="000000"/>
              <w:left w:val="single" w:sz="4" w:space="0" w:color="000000"/>
              <w:bottom w:val="single" w:sz="4" w:space="0" w:color="000000"/>
              <w:right w:val="single" w:sz="4" w:space="0" w:color="000000"/>
            </w:tcBorders>
            <w:vAlign w:val="center"/>
          </w:tcPr>
          <w:p w:rsidR="00781EA5" w:rsidRPr="00781EA5" w:rsidRDefault="00781EA5" w:rsidP="00781EA5">
            <w:pPr>
              <w:jc w:val="center"/>
              <w:rPr>
                <w:rFonts w:asciiTheme="minorEastAsia" w:hAnsiTheme="minorEastAsia" w:cs="仿宋_GB2312"/>
                <w:color w:val="000000"/>
                <w:sz w:val="24"/>
                <w:szCs w:val="24"/>
              </w:rPr>
            </w:pPr>
            <w:r w:rsidRPr="00781EA5">
              <w:rPr>
                <w:rFonts w:asciiTheme="minorEastAsia" w:hAnsiTheme="minorEastAsia" w:cs="仿宋_GB2312" w:hint="eastAsia"/>
                <w:color w:val="000000"/>
                <w:sz w:val="24"/>
                <w:szCs w:val="24"/>
              </w:rPr>
              <w:t>是</w:t>
            </w:r>
          </w:p>
        </w:tc>
      </w:tr>
      <w:tr w:rsidR="00781EA5" w:rsidRPr="00781EA5" w:rsidTr="00781EA5">
        <w:trPr>
          <w:trHeight w:val="337"/>
        </w:trPr>
        <w:tc>
          <w:tcPr>
            <w:tcW w:w="724" w:type="dxa"/>
            <w:tcBorders>
              <w:top w:val="single" w:sz="4" w:space="0" w:color="000000"/>
              <w:left w:val="single" w:sz="4" w:space="0" w:color="000000"/>
              <w:bottom w:val="single" w:sz="4" w:space="0" w:color="000000"/>
              <w:right w:val="single" w:sz="4" w:space="0" w:color="000000"/>
            </w:tcBorders>
            <w:vAlign w:val="center"/>
          </w:tcPr>
          <w:p w:rsidR="00781EA5" w:rsidRPr="00781EA5" w:rsidRDefault="00781EA5" w:rsidP="00781EA5">
            <w:pPr>
              <w:autoSpaceDN w:val="0"/>
              <w:jc w:val="center"/>
              <w:textAlignment w:val="center"/>
              <w:rPr>
                <w:rFonts w:asciiTheme="minorEastAsia" w:hAnsiTheme="minorEastAsia" w:cs="仿宋_GB2312"/>
                <w:color w:val="000000"/>
                <w:sz w:val="24"/>
                <w:szCs w:val="24"/>
              </w:rPr>
            </w:pPr>
            <w:r w:rsidRPr="00781EA5">
              <w:rPr>
                <w:rFonts w:asciiTheme="minorEastAsia" w:hAnsiTheme="minorEastAsia" w:cs="仿宋_GB2312" w:hint="eastAsia"/>
                <w:color w:val="000000"/>
                <w:sz w:val="24"/>
                <w:szCs w:val="24"/>
              </w:rPr>
              <w:lastRenderedPageBreak/>
              <w:t>6</w:t>
            </w:r>
          </w:p>
        </w:tc>
        <w:tc>
          <w:tcPr>
            <w:tcW w:w="1134" w:type="dxa"/>
            <w:tcBorders>
              <w:top w:val="single" w:sz="4" w:space="0" w:color="000000"/>
              <w:left w:val="single" w:sz="4" w:space="0" w:color="000000"/>
              <w:bottom w:val="single" w:sz="4" w:space="0" w:color="000000"/>
              <w:right w:val="single" w:sz="4" w:space="0" w:color="000000"/>
            </w:tcBorders>
            <w:vAlign w:val="center"/>
          </w:tcPr>
          <w:p w:rsidR="00781EA5" w:rsidRPr="00781EA5" w:rsidRDefault="00781EA5" w:rsidP="00781EA5">
            <w:pPr>
              <w:autoSpaceDN w:val="0"/>
              <w:jc w:val="center"/>
              <w:textAlignment w:val="center"/>
              <w:rPr>
                <w:rFonts w:asciiTheme="minorEastAsia" w:hAnsiTheme="minorEastAsia" w:cs="仿宋_GB2312"/>
                <w:color w:val="000000"/>
                <w:sz w:val="24"/>
                <w:szCs w:val="24"/>
              </w:rPr>
            </w:pPr>
            <w:r w:rsidRPr="00781EA5">
              <w:rPr>
                <w:rFonts w:asciiTheme="minorEastAsia" w:hAnsiTheme="minorEastAsia" w:cs="仿宋_GB2312" w:hint="eastAsia"/>
                <w:color w:val="000000"/>
                <w:sz w:val="24"/>
                <w:szCs w:val="24"/>
              </w:rPr>
              <w:t>输送机</w:t>
            </w:r>
          </w:p>
        </w:tc>
        <w:tc>
          <w:tcPr>
            <w:tcW w:w="4678" w:type="dxa"/>
            <w:tcBorders>
              <w:top w:val="single" w:sz="4" w:space="0" w:color="000000"/>
              <w:left w:val="single" w:sz="4" w:space="0" w:color="000000"/>
              <w:bottom w:val="single" w:sz="4" w:space="0" w:color="000000"/>
              <w:right w:val="single" w:sz="4" w:space="0" w:color="000000"/>
            </w:tcBorders>
          </w:tcPr>
          <w:p w:rsidR="00781EA5" w:rsidRPr="00781EA5" w:rsidRDefault="00781EA5" w:rsidP="00781EA5">
            <w:pPr>
              <w:autoSpaceDN w:val="0"/>
              <w:jc w:val="left"/>
              <w:textAlignment w:val="center"/>
              <w:rPr>
                <w:rFonts w:asciiTheme="minorEastAsia" w:hAnsiTheme="minorEastAsia" w:cs="宋体"/>
                <w:kern w:val="0"/>
                <w:sz w:val="24"/>
                <w:szCs w:val="24"/>
              </w:rPr>
            </w:pPr>
            <w:r w:rsidRPr="00781EA5">
              <w:rPr>
                <w:rFonts w:asciiTheme="minorEastAsia" w:hAnsiTheme="minorEastAsia" w:cs="宋体" w:hint="eastAsia"/>
                <w:kern w:val="0"/>
                <w:sz w:val="24"/>
                <w:szCs w:val="24"/>
              </w:rPr>
              <w:t>带宽（mm）：650</w:t>
            </w:r>
          </w:p>
          <w:p w:rsidR="00781EA5" w:rsidRPr="00781EA5" w:rsidRDefault="00781EA5" w:rsidP="00781EA5">
            <w:pPr>
              <w:autoSpaceDN w:val="0"/>
              <w:jc w:val="left"/>
              <w:textAlignment w:val="center"/>
              <w:rPr>
                <w:rFonts w:asciiTheme="minorEastAsia" w:hAnsiTheme="minorEastAsia" w:cs="宋体"/>
                <w:kern w:val="0"/>
                <w:sz w:val="24"/>
                <w:szCs w:val="24"/>
              </w:rPr>
            </w:pPr>
            <w:r w:rsidRPr="00781EA5">
              <w:rPr>
                <w:rFonts w:asciiTheme="minorEastAsia" w:hAnsiTheme="minorEastAsia" w:cs="宋体" w:hint="eastAsia"/>
                <w:kern w:val="0"/>
                <w:sz w:val="24"/>
                <w:szCs w:val="24"/>
              </w:rPr>
              <w:t>头尾轮距离：10m</w:t>
            </w:r>
          </w:p>
          <w:p w:rsidR="00781EA5" w:rsidRPr="00781EA5" w:rsidRDefault="00781EA5" w:rsidP="00781EA5">
            <w:pPr>
              <w:autoSpaceDN w:val="0"/>
              <w:jc w:val="left"/>
              <w:textAlignment w:val="center"/>
              <w:rPr>
                <w:rFonts w:asciiTheme="minorEastAsia" w:hAnsiTheme="minorEastAsia" w:cs="宋体"/>
                <w:kern w:val="0"/>
                <w:sz w:val="24"/>
                <w:szCs w:val="24"/>
              </w:rPr>
            </w:pPr>
            <w:r w:rsidRPr="00781EA5">
              <w:rPr>
                <w:rFonts w:asciiTheme="minorEastAsia" w:hAnsiTheme="minorEastAsia" w:cs="宋体" w:hint="eastAsia"/>
                <w:kern w:val="0"/>
                <w:sz w:val="24"/>
                <w:szCs w:val="24"/>
              </w:rPr>
              <w:t>线速度：≤2.5m/s</w:t>
            </w:r>
          </w:p>
          <w:p w:rsidR="00781EA5" w:rsidRPr="00781EA5" w:rsidRDefault="00781EA5" w:rsidP="00781EA5">
            <w:pPr>
              <w:autoSpaceDN w:val="0"/>
              <w:jc w:val="left"/>
              <w:textAlignment w:val="center"/>
              <w:rPr>
                <w:rFonts w:asciiTheme="minorEastAsia" w:hAnsiTheme="minorEastAsia" w:cs="宋体"/>
                <w:kern w:val="0"/>
                <w:sz w:val="24"/>
                <w:szCs w:val="24"/>
              </w:rPr>
            </w:pPr>
            <w:r w:rsidRPr="00781EA5">
              <w:rPr>
                <w:rFonts w:asciiTheme="minorEastAsia" w:hAnsiTheme="minorEastAsia" w:cs="宋体" w:hint="eastAsia"/>
                <w:kern w:val="0"/>
                <w:sz w:val="24"/>
                <w:szCs w:val="24"/>
              </w:rPr>
              <w:t>主动力：4KW</w:t>
            </w:r>
          </w:p>
          <w:p w:rsidR="00781EA5" w:rsidRPr="00781EA5" w:rsidRDefault="00781EA5" w:rsidP="00781EA5">
            <w:pPr>
              <w:autoSpaceDN w:val="0"/>
              <w:jc w:val="left"/>
              <w:textAlignment w:val="center"/>
              <w:rPr>
                <w:rFonts w:asciiTheme="minorEastAsia" w:hAnsiTheme="minorEastAsia" w:cs="宋体"/>
                <w:kern w:val="0"/>
                <w:sz w:val="24"/>
                <w:szCs w:val="24"/>
              </w:rPr>
            </w:pPr>
            <w:r w:rsidRPr="00781EA5">
              <w:rPr>
                <w:rFonts w:asciiTheme="minorEastAsia" w:hAnsiTheme="minorEastAsia" w:cs="宋体" w:hint="eastAsia"/>
                <w:kern w:val="0"/>
                <w:sz w:val="24"/>
                <w:szCs w:val="24"/>
              </w:rPr>
              <w:t>升降动力：1.5KW</w:t>
            </w:r>
          </w:p>
          <w:p w:rsidR="00781EA5" w:rsidRPr="00781EA5" w:rsidRDefault="00781EA5" w:rsidP="00781EA5">
            <w:pPr>
              <w:rPr>
                <w:rFonts w:asciiTheme="minorEastAsia" w:hAnsiTheme="minorEastAsia" w:cs="仿宋_GB2312"/>
                <w:sz w:val="24"/>
                <w:szCs w:val="24"/>
              </w:rPr>
            </w:pPr>
            <w:r w:rsidRPr="00781EA5">
              <w:rPr>
                <w:rFonts w:asciiTheme="minorEastAsia" w:hAnsiTheme="minorEastAsia" w:cs="宋体" w:hint="eastAsia"/>
                <w:sz w:val="24"/>
                <w:szCs w:val="24"/>
              </w:rPr>
              <w:t>▲</w:t>
            </w:r>
            <w:r w:rsidRPr="00781EA5">
              <w:rPr>
                <w:rFonts w:asciiTheme="minorEastAsia" w:hAnsiTheme="minorEastAsia" w:cs="宋体" w:hint="eastAsia"/>
                <w:kern w:val="0"/>
                <w:sz w:val="24"/>
                <w:szCs w:val="24"/>
              </w:rPr>
              <w:t>升降范围：2.2—4m</w:t>
            </w:r>
          </w:p>
        </w:tc>
        <w:tc>
          <w:tcPr>
            <w:tcW w:w="709" w:type="dxa"/>
            <w:tcBorders>
              <w:top w:val="single" w:sz="4" w:space="0" w:color="000000"/>
              <w:left w:val="single" w:sz="4" w:space="0" w:color="000000"/>
              <w:bottom w:val="single" w:sz="4" w:space="0" w:color="000000"/>
              <w:right w:val="single" w:sz="4" w:space="0" w:color="000000"/>
            </w:tcBorders>
            <w:vAlign w:val="center"/>
          </w:tcPr>
          <w:p w:rsidR="00781EA5" w:rsidRPr="00781EA5" w:rsidRDefault="00781EA5" w:rsidP="00781EA5">
            <w:pPr>
              <w:autoSpaceDN w:val="0"/>
              <w:jc w:val="center"/>
              <w:textAlignment w:val="center"/>
              <w:rPr>
                <w:rFonts w:asciiTheme="minorEastAsia" w:hAnsiTheme="minorEastAsia" w:cs="仿宋_GB2312"/>
                <w:color w:val="000000"/>
                <w:sz w:val="24"/>
                <w:szCs w:val="24"/>
              </w:rPr>
            </w:pPr>
            <w:r w:rsidRPr="00781EA5">
              <w:rPr>
                <w:rFonts w:asciiTheme="minorEastAsia" w:hAnsiTheme="minorEastAsia" w:cs="仿宋_GB2312" w:hint="eastAsia"/>
                <w:color w:val="000000"/>
                <w:sz w:val="24"/>
                <w:szCs w:val="24"/>
              </w:rPr>
              <w:t>台</w:t>
            </w:r>
          </w:p>
        </w:tc>
        <w:tc>
          <w:tcPr>
            <w:tcW w:w="828" w:type="dxa"/>
            <w:gridSpan w:val="2"/>
            <w:tcBorders>
              <w:top w:val="single" w:sz="4" w:space="0" w:color="000000"/>
              <w:left w:val="single" w:sz="4" w:space="0" w:color="000000"/>
              <w:bottom w:val="single" w:sz="4" w:space="0" w:color="000000"/>
              <w:right w:val="single" w:sz="4" w:space="0" w:color="000000"/>
            </w:tcBorders>
            <w:vAlign w:val="center"/>
          </w:tcPr>
          <w:p w:rsidR="00781EA5" w:rsidRPr="00781EA5" w:rsidRDefault="00781EA5" w:rsidP="00781EA5">
            <w:pPr>
              <w:autoSpaceDN w:val="0"/>
              <w:jc w:val="center"/>
              <w:textAlignment w:val="center"/>
              <w:rPr>
                <w:rFonts w:asciiTheme="minorEastAsia" w:hAnsiTheme="minorEastAsia" w:cs="仿宋_GB2312"/>
                <w:color w:val="000000"/>
                <w:sz w:val="24"/>
                <w:szCs w:val="24"/>
              </w:rPr>
            </w:pPr>
            <w:r w:rsidRPr="00781EA5">
              <w:rPr>
                <w:rFonts w:asciiTheme="minorEastAsia" w:hAnsiTheme="minorEastAsia" w:cs="仿宋_GB2312" w:hint="eastAsia"/>
                <w:color w:val="000000"/>
                <w:sz w:val="24"/>
                <w:szCs w:val="24"/>
              </w:rPr>
              <w:t>1</w:t>
            </w:r>
          </w:p>
        </w:tc>
        <w:tc>
          <w:tcPr>
            <w:tcW w:w="1014" w:type="dxa"/>
            <w:tcBorders>
              <w:top w:val="single" w:sz="4" w:space="0" w:color="000000"/>
              <w:left w:val="single" w:sz="4" w:space="0" w:color="000000"/>
              <w:bottom w:val="single" w:sz="4" w:space="0" w:color="000000"/>
              <w:right w:val="single" w:sz="4" w:space="0" w:color="000000"/>
            </w:tcBorders>
            <w:vAlign w:val="center"/>
          </w:tcPr>
          <w:p w:rsidR="00781EA5" w:rsidRPr="00781EA5" w:rsidRDefault="00781EA5" w:rsidP="00781EA5">
            <w:pPr>
              <w:jc w:val="center"/>
              <w:rPr>
                <w:rFonts w:asciiTheme="minorEastAsia" w:hAnsiTheme="minorEastAsia" w:cs="仿宋_GB2312"/>
                <w:color w:val="000000"/>
                <w:sz w:val="24"/>
                <w:szCs w:val="24"/>
              </w:rPr>
            </w:pPr>
            <w:r w:rsidRPr="00781EA5">
              <w:rPr>
                <w:rFonts w:asciiTheme="minorEastAsia" w:hAnsiTheme="minorEastAsia" w:cs="仿宋_GB2312" w:hint="eastAsia"/>
                <w:color w:val="000000"/>
                <w:sz w:val="24"/>
                <w:szCs w:val="24"/>
              </w:rPr>
              <w:t>否</w:t>
            </w:r>
          </w:p>
        </w:tc>
      </w:tr>
      <w:tr w:rsidR="00781EA5" w:rsidRPr="00781EA5" w:rsidTr="002B7A67">
        <w:trPr>
          <w:trHeight w:val="399"/>
        </w:trPr>
        <w:tc>
          <w:tcPr>
            <w:tcW w:w="724" w:type="dxa"/>
            <w:tcBorders>
              <w:top w:val="single" w:sz="4" w:space="0" w:color="000000"/>
              <w:left w:val="single" w:sz="4" w:space="0" w:color="000000"/>
              <w:bottom w:val="single" w:sz="4" w:space="0" w:color="000000"/>
              <w:right w:val="single" w:sz="4" w:space="0" w:color="000000"/>
            </w:tcBorders>
            <w:vAlign w:val="center"/>
          </w:tcPr>
          <w:p w:rsidR="00781EA5" w:rsidRPr="00781EA5" w:rsidRDefault="00781EA5" w:rsidP="00781EA5">
            <w:pPr>
              <w:autoSpaceDN w:val="0"/>
              <w:jc w:val="center"/>
              <w:textAlignment w:val="center"/>
              <w:rPr>
                <w:rFonts w:asciiTheme="minorEastAsia" w:hAnsiTheme="minorEastAsia" w:cs="仿宋_GB2312"/>
                <w:color w:val="000000"/>
                <w:sz w:val="24"/>
                <w:szCs w:val="24"/>
              </w:rPr>
            </w:pPr>
            <w:r w:rsidRPr="00781EA5">
              <w:rPr>
                <w:rFonts w:asciiTheme="minorEastAsia" w:hAnsiTheme="minorEastAsia" w:cs="仿宋_GB2312" w:hint="eastAsia"/>
                <w:color w:val="000000"/>
                <w:sz w:val="24"/>
                <w:szCs w:val="24"/>
              </w:rPr>
              <w:t>7</w:t>
            </w:r>
          </w:p>
        </w:tc>
        <w:tc>
          <w:tcPr>
            <w:tcW w:w="1134" w:type="dxa"/>
            <w:tcBorders>
              <w:top w:val="single" w:sz="4" w:space="0" w:color="000000"/>
              <w:left w:val="single" w:sz="4" w:space="0" w:color="000000"/>
              <w:bottom w:val="single" w:sz="4" w:space="0" w:color="000000"/>
              <w:right w:val="single" w:sz="4" w:space="0" w:color="000000"/>
            </w:tcBorders>
          </w:tcPr>
          <w:p w:rsidR="00781EA5" w:rsidRPr="00781EA5" w:rsidRDefault="00781EA5" w:rsidP="00781EA5">
            <w:pPr>
              <w:autoSpaceDN w:val="0"/>
              <w:jc w:val="center"/>
              <w:textAlignment w:val="center"/>
              <w:rPr>
                <w:rFonts w:asciiTheme="minorEastAsia" w:hAnsiTheme="minorEastAsia" w:cs="仿宋_GB2312"/>
                <w:color w:val="000000"/>
                <w:sz w:val="24"/>
                <w:szCs w:val="24"/>
              </w:rPr>
            </w:pPr>
          </w:p>
          <w:p w:rsidR="00781EA5" w:rsidRPr="00781EA5" w:rsidRDefault="00781EA5" w:rsidP="00781EA5">
            <w:pPr>
              <w:autoSpaceDN w:val="0"/>
              <w:jc w:val="center"/>
              <w:textAlignment w:val="center"/>
              <w:rPr>
                <w:rFonts w:asciiTheme="minorEastAsia" w:hAnsiTheme="minorEastAsia" w:cs="仿宋_GB2312"/>
                <w:color w:val="000000"/>
                <w:sz w:val="24"/>
                <w:szCs w:val="24"/>
              </w:rPr>
            </w:pPr>
          </w:p>
          <w:p w:rsidR="00781EA5" w:rsidRPr="00781EA5" w:rsidRDefault="00781EA5" w:rsidP="00781EA5">
            <w:pPr>
              <w:autoSpaceDN w:val="0"/>
              <w:jc w:val="center"/>
              <w:textAlignment w:val="center"/>
              <w:rPr>
                <w:rFonts w:asciiTheme="minorEastAsia" w:hAnsiTheme="minorEastAsia" w:cs="仿宋_GB2312"/>
                <w:color w:val="000000"/>
                <w:sz w:val="24"/>
                <w:szCs w:val="24"/>
              </w:rPr>
            </w:pPr>
          </w:p>
          <w:p w:rsidR="00781EA5" w:rsidRPr="00781EA5" w:rsidRDefault="00781EA5" w:rsidP="00781EA5">
            <w:pPr>
              <w:autoSpaceDN w:val="0"/>
              <w:jc w:val="center"/>
              <w:textAlignment w:val="center"/>
              <w:rPr>
                <w:rFonts w:asciiTheme="minorEastAsia" w:hAnsiTheme="minorEastAsia" w:cs="仿宋_GB2312"/>
                <w:color w:val="000000"/>
                <w:sz w:val="24"/>
                <w:szCs w:val="24"/>
              </w:rPr>
            </w:pPr>
            <w:r w:rsidRPr="00781EA5">
              <w:rPr>
                <w:rFonts w:asciiTheme="minorEastAsia" w:hAnsiTheme="minorEastAsia" w:cs="仿宋_GB2312" w:hint="eastAsia"/>
                <w:color w:val="000000"/>
                <w:sz w:val="24"/>
                <w:szCs w:val="24"/>
              </w:rPr>
              <w:t>输送机</w:t>
            </w:r>
          </w:p>
        </w:tc>
        <w:tc>
          <w:tcPr>
            <w:tcW w:w="4678" w:type="dxa"/>
            <w:tcBorders>
              <w:top w:val="single" w:sz="4" w:space="0" w:color="000000"/>
              <w:left w:val="single" w:sz="4" w:space="0" w:color="000000"/>
              <w:bottom w:val="single" w:sz="4" w:space="0" w:color="000000"/>
              <w:right w:val="single" w:sz="4" w:space="0" w:color="000000"/>
            </w:tcBorders>
          </w:tcPr>
          <w:p w:rsidR="00781EA5" w:rsidRPr="00781EA5" w:rsidRDefault="00781EA5" w:rsidP="00781EA5">
            <w:pPr>
              <w:autoSpaceDN w:val="0"/>
              <w:jc w:val="left"/>
              <w:textAlignment w:val="center"/>
              <w:rPr>
                <w:rFonts w:asciiTheme="minorEastAsia" w:hAnsiTheme="minorEastAsia" w:cs="宋体"/>
                <w:kern w:val="0"/>
                <w:sz w:val="24"/>
                <w:szCs w:val="24"/>
              </w:rPr>
            </w:pPr>
            <w:r w:rsidRPr="00781EA5">
              <w:rPr>
                <w:rFonts w:asciiTheme="minorEastAsia" w:hAnsiTheme="minorEastAsia" w:cs="宋体" w:hint="eastAsia"/>
                <w:kern w:val="0"/>
                <w:sz w:val="24"/>
                <w:szCs w:val="24"/>
              </w:rPr>
              <w:t>带宽（mm）：650</w:t>
            </w:r>
          </w:p>
          <w:p w:rsidR="00781EA5" w:rsidRPr="00781EA5" w:rsidRDefault="00781EA5" w:rsidP="00781EA5">
            <w:pPr>
              <w:autoSpaceDN w:val="0"/>
              <w:jc w:val="left"/>
              <w:textAlignment w:val="center"/>
              <w:rPr>
                <w:rFonts w:asciiTheme="minorEastAsia" w:hAnsiTheme="minorEastAsia" w:cs="宋体"/>
                <w:kern w:val="0"/>
                <w:sz w:val="24"/>
                <w:szCs w:val="24"/>
              </w:rPr>
            </w:pPr>
            <w:r w:rsidRPr="00781EA5">
              <w:rPr>
                <w:rFonts w:asciiTheme="minorEastAsia" w:hAnsiTheme="minorEastAsia" w:cs="宋体" w:hint="eastAsia"/>
                <w:kern w:val="0"/>
                <w:sz w:val="24"/>
                <w:szCs w:val="24"/>
              </w:rPr>
              <w:t>头尾轮距离：12m</w:t>
            </w:r>
          </w:p>
          <w:p w:rsidR="00781EA5" w:rsidRPr="00781EA5" w:rsidRDefault="00781EA5" w:rsidP="00781EA5">
            <w:pPr>
              <w:autoSpaceDN w:val="0"/>
              <w:jc w:val="left"/>
              <w:textAlignment w:val="center"/>
              <w:rPr>
                <w:rFonts w:asciiTheme="minorEastAsia" w:hAnsiTheme="minorEastAsia" w:cs="宋体"/>
                <w:kern w:val="0"/>
                <w:sz w:val="24"/>
                <w:szCs w:val="24"/>
              </w:rPr>
            </w:pPr>
            <w:r w:rsidRPr="00781EA5">
              <w:rPr>
                <w:rFonts w:asciiTheme="minorEastAsia" w:hAnsiTheme="minorEastAsia" w:cs="宋体" w:hint="eastAsia"/>
                <w:kern w:val="0"/>
                <w:sz w:val="24"/>
                <w:szCs w:val="24"/>
              </w:rPr>
              <w:t>线速度：≤2.5m/s</w:t>
            </w:r>
          </w:p>
          <w:p w:rsidR="00781EA5" w:rsidRPr="00781EA5" w:rsidRDefault="00781EA5" w:rsidP="00781EA5">
            <w:pPr>
              <w:autoSpaceDN w:val="0"/>
              <w:jc w:val="left"/>
              <w:textAlignment w:val="center"/>
              <w:rPr>
                <w:rFonts w:asciiTheme="minorEastAsia" w:hAnsiTheme="minorEastAsia" w:cs="宋体"/>
                <w:kern w:val="0"/>
                <w:sz w:val="24"/>
                <w:szCs w:val="24"/>
              </w:rPr>
            </w:pPr>
            <w:r w:rsidRPr="00781EA5">
              <w:rPr>
                <w:rFonts w:asciiTheme="minorEastAsia" w:hAnsiTheme="minorEastAsia" w:cs="宋体" w:hint="eastAsia"/>
                <w:kern w:val="0"/>
                <w:sz w:val="24"/>
                <w:szCs w:val="24"/>
              </w:rPr>
              <w:t>主动力：4KW</w:t>
            </w:r>
          </w:p>
          <w:p w:rsidR="00781EA5" w:rsidRPr="00781EA5" w:rsidRDefault="00781EA5" w:rsidP="00781EA5">
            <w:pPr>
              <w:autoSpaceDN w:val="0"/>
              <w:jc w:val="left"/>
              <w:textAlignment w:val="center"/>
              <w:rPr>
                <w:rFonts w:asciiTheme="minorEastAsia" w:hAnsiTheme="minorEastAsia" w:cs="宋体"/>
                <w:kern w:val="0"/>
                <w:sz w:val="24"/>
                <w:szCs w:val="24"/>
              </w:rPr>
            </w:pPr>
            <w:r w:rsidRPr="00781EA5">
              <w:rPr>
                <w:rFonts w:asciiTheme="minorEastAsia" w:hAnsiTheme="minorEastAsia" w:cs="宋体" w:hint="eastAsia"/>
                <w:kern w:val="0"/>
                <w:sz w:val="24"/>
                <w:szCs w:val="24"/>
              </w:rPr>
              <w:t>升降动力：1.5KW</w:t>
            </w:r>
          </w:p>
          <w:p w:rsidR="00781EA5" w:rsidRPr="00781EA5" w:rsidRDefault="00781EA5" w:rsidP="00781EA5">
            <w:pPr>
              <w:rPr>
                <w:rFonts w:asciiTheme="minorEastAsia" w:hAnsiTheme="minorEastAsia" w:cs="仿宋_GB2312"/>
                <w:sz w:val="24"/>
                <w:szCs w:val="24"/>
              </w:rPr>
            </w:pPr>
            <w:r w:rsidRPr="00781EA5">
              <w:rPr>
                <w:rFonts w:asciiTheme="minorEastAsia" w:hAnsiTheme="minorEastAsia" w:cs="宋体" w:hint="eastAsia"/>
                <w:sz w:val="24"/>
                <w:szCs w:val="24"/>
              </w:rPr>
              <w:t>▲</w:t>
            </w:r>
            <w:r w:rsidRPr="00781EA5">
              <w:rPr>
                <w:rFonts w:asciiTheme="minorEastAsia" w:hAnsiTheme="minorEastAsia" w:cs="宋体" w:hint="eastAsia"/>
                <w:kern w:val="0"/>
                <w:sz w:val="24"/>
                <w:szCs w:val="24"/>
              </w:rPr>
              <w:t>升降范围：2.6—4.5m</w:t>
            </w:r>
          </w:p>
        </w:tc>
        <w:tc>
          <w:tcPr>
            <w:tcW w:w="709" w:type="dxa"/>
            <w:tcBorders>
              <w:top w:val="single" w:sz="4" w:space="0" w:color="000000"/>
              <w:left w:val="single" w:sz="4" w:space="0" w:color="000000"/>
              <w:bottom w:val="single" w:sz="4" w:space="0" w:color="000000"/>
              <w:right w:val="single" w:sz="4" w:space="0" w:color="000000"/>
            </w:tcBorders>
            <w:vAlign w:val="center"/>
          </w:tcPr>
          <w:p w:rsidR="00781EA5" w:rsidRPr="00781EA5" w:rsidRDefault="00781EA5" w:rsidP="00781EA5">
            <w:pPr>
              <w:autoSpaceDN w:val="0"/>
              <w:jc w:val="center"/>
              <w:textAlignment w:val="center"/>
              <w:rPr>
                <w:rFonts w:asciiTheme="minorEastAsia" w:hAnsiTheme="minorEastAsia" w:cs="仿宋_GB2312"/>
                <w:color w:val="000000"/>
                <w:sz w:val="24"/>
                <w:szCs w:val="24"/>
              </w:rPr>
            </w:pPr>
            <w:r w:rsidRPr="00781EA5">
              <w:rPr>
                <w:rFonts w:asciiTheme="minorEastAsia" w:hAnsiTheme="minorEastAsia" w:cs="仿宋_GB2312" w:hint="eastAsia"/>
                <w:color w:val="000000"/>
                <w:sz w:val="24"/>
                <w:szCs w:val="24"/>
              </w:rPr>
              <w:t>台</w:t>
            </w:r>
          </w:p>
        </w:tc>
        <w:tc>
          <w:tcPr>
            <w:tcW w:w="828" w:type="dxa"/>
            <w:gridSpan w:val="2"/>
            <w:tcBorders>
              <w:top w:val="single" w:sz="4" w:space="0" w:color="000000"/>
              <w:left w:val="single" w:sz="4" w:space="0" w:color="000000"/>
              <w:bottom w:val="single" w:sz="4" w:space="0" w:color="000000"/>
              <w:right w:val="single" w:sz="4" w:space="0" w:color="000000"/>
            </w:tcBorders>
            <w:vAlign w:val="center"/>
          </w:tcPr>
          <w:p w:rsidR="00781EA5" w:rsidRPr="00781EA5" w:rsidRDefault="00781EA5" w:rsidP="00781EA5">
            <w:pPr>
              <w:autoSpaceDN w:val="0"/>
              <w:jc w:val="center"/>
              <w:textAlignment w:val="center"/>
              <w:rPr>
                <w:rFonts w:asciiTheme="minorEastAsia" w:hAnsiTheme="minorEastAsia" w:cs="仿宋_GB2312"/>
                <w:color w:val="000000"/>
                <w:sz w:val="24"/>
                <w:szCs w:val="24"/>
              </w:rPr>
            </w:pPr>
            <w:r w:rsidRPr="00781EA5">
              <w:rPr>
                <w:rFonts w:asciiTheme="minorEastAsia" w:hAnsiTheme="minorEastAsia" w:cs="仿宋_GB2312" w:hint="eastAsia"/>
                <w:color w:val="000000"/>
                <w:sz w:val="24"/>
                <w:szCs w:val="24"/>
              </w:rPr>
              <w:t>1</w:t>
            </w:r>
          </w:p>
        </w:tc>
        <w:tc>
          <w:tcPr>
            <w:tcW w:w="1014" w:type="dxa"/>
            <w:tcBorders>
              <w:top w:val="single" w:sz="4" w:space="0" w:color="000000"/>
              <w:left w:val="single" w:sz="4" w:space="0" w:color="000000"/>
              <w:bottom w:val="single" w:sz="4" w:space="0" w:color="000000"/>
              <w:right w:val="single" w:sz="4" w:space="0" w:color="000000"/>
            </w:tcBorders>
            <w:vAlign w:val="center"/>
          </w:tcPr>
          <w:p w:rsidR="00781EA5" w:rsidRPr="00781EA5" w:rsidRDefault="00781EA5" w:rsidP="002B7A67">
            <w:pPr>
              <w:jc w:val="center"/>
              <w:rPr>
                <w:rFonts w:asciiTheme="minorEastAsia" w:hAnsiTheme="minorEastAsia" w:cs="仿宋_GB2312"/>
                <w:color w:val="000000"/>
                <w:sz w:val="24"/>
                <w:szCs w:val="24"/>
              </w:rPr>
            </w:pPr>
            <w:r w:rsidRPr="00781EA5">
              <w:rPr>
                <w:rFonts w:asciiTheme="minorEastAsia" w:hAnsiTheme="minorEastAsia" w:cs="仿宋_GB2312" w:hint="eastAsia"/>
                <w:color w:val="000000"/>
                <w:sz w:val="24"/>
                <w:szCs w:val="24"/>
              </w:rPr>
              <w:t>否</w:t>
            </w:r>
          </w:p>
        </w:tc>
      </w:tr>
      <w:tr w:rsidR="00781EA5" w:rsidRPr="00781EA5" w:rsidTr="002B7A67">
        <w:trPr>
          <w:trHeight w:val="397"/>
        </w:trPr>
        <w:tc>
          <w:tcPr>
            <w:tcW w:w="724" w:type="dxa"/>
            <w:tcBorders>
              <w:top w:val="single" w:sz="4" w:space="0" w:color="000000"/>
              <w:left w:val="single" w:sz="4" w:space="0" w:color="000000"/>
              <w:bottom w:val="single" w:sz="4" w:space="0" w:color="000000"/>
              <w:right w:val="single" w:sz="4" w:space="0" w:color="000000"/>
            </w:tcBorders>
            <w:vAlign w:val="center"/>
          </w:tcPr>
          <w:p w:rsidR="00781EA5" w:rsidRPr="00781EA5" w:rsidRDefault="00781EA5" w:rsidP="00781EA5">
            <w:pPr>
              <w:autoSpaceDN w:val="0"/>
              <w:jc w:val="center"/>
              <w:textAlignment w:val="center"/>
              <w:rPr>
                <w:rFonts w:asciiTheme="minorEastAsia" w:hAnsiTheme="minorEastAsia" w:cs="仿宋_GB2312"/>
                <w:color w:val="000000"/>
                <w:sz w:val="24"/>
                <w:szCs w:val="24"/>
              </w:rPr>
            </w:pPr>
            <w:r w:rsidRPr="00781EA5">
              <w:rPr>
                <w:rFonts w:asciiTheme="minorEastAsia" w:hAnsiTheme="minorEastAsia" w:cs="仿宋_GB2312" w:hint="eastAsia"/>
                <w:color w:val="000000"/>
                <w:sz w:val="24"/>
                <w:szCs w:val="24"/>
              </w:rPr>
              <w:t>8</w:t>
            </w:r>
          </w:p>
        </w:tc>
        <w:tc>
          <w:tcPr>
            <w:tcW w:w="1134" w:type="dxa"/>
            <w:tcBorders>
              <w:top w:val="single" w:sz="4" w:space="0" w:color="000000"/>
              <w:left w:val="single" w:sz="4" w:space="0" w:color="000000"/>
              <w:bottom w:val="single" w:sz="4" w:space="0" w:color="000000"/>
              <w:right w:val="single" w:sz="4" w:space="0" w:color="000000"/>
            </w:tcBorders>
          </w:tcPr>
          <w:p w:rsidR="00781EA5" w:rsidRPr="00781EA5" w:rsidRDefault="00781EA5" w:rsidP="00781EA5">
            <w:pPr>
              <w:autoSpaceDN w:val="0"/>
              <w:jc w:val="center"/>
              <w:textAlignment w:val="center"/>
              <w:rPr>
                <w:rFonts w:asciiTheme="minorEastAsia" w:hAnsiTheme="minorEastAsia" w:cs="仿宋_GB2312"/>
                <w:color w:val="000000"/>
                <w:sz w:val="24"/>
                <w:szCs w:val="24"/>
              </w:rPr>
            </w:pPr>
          </w:p>
          <w:p w:rsidR="00781EA5" w:rsidRPr="00781EA5" w:rsidRDefault="00781EA5" w:rsidP="00781EA5">
            <w:pPr>
              <w:autoSpaceDN w:val="0"/>
              <w:jc w:val="center"/>
              <w:textAlignment w:val="center"/>
              <w:rPr>
                <w:rFonts w:asciiTheme="minorEastAsia" w:hAnsiTheme="minorEastAsia" w:cs="仿宋_GB2312"/>
                <w:color w:val="000000"/>
                <w:sz w:val="24"/>
                <w:szCs w:val="24"/>
              </w:rPr>
            </w:pPr>
          </w:p>
          <w:p w:rsidR="00781EA5" w:rsidRPr="00781EA5" w:rsidRDefault="00781EA5" w:rsidP="00781EA5">
            <w:pPr>
              <w:autoSpaceDN w:val="0"/>
              <w:jc w:val="center"/>
              <w:textAlignment w:val="center"/>
              <w:rPr>
                <w:rFonts w:asciiTheme="minorEastAsia" w:hAnsiTheme="minorEastAsia" w:cs="仿宋_GB2312"/>
                <w:color w:val="000000"/>
                <w:sz w:val="24"/>
                <w:szCs w:val="24"/>
              </w:rPr>
            </w:pPr>
          </w:p>
          <w:p w:rsidR="00781EA5" w:rsidRPr="00781EA5" w:rsidRDefault="00781EA5" w:rsidP="00781EA5">
            <w:pPr>
              <w:autoSpaceDN w:val="0"/>
              <w:jc w:val="center"/>
              <w:textAlignment w:val="center"/>
              <w:rPr>
                <w:rFonts w:asciiTheme="minorEastAsia" w:hAnsiTheme="minorEastAsia" w:cs="仿宋_GB2312"/>
                <w:color w:val="000000"/>
                <w:sz w:val="24"/>
                <w:szCs w:val="24"/>
              </w:rPr>
            </w:pPr>
            <w:r w:rsidRPr="00781EA5">
              <w:rPr>
                <w:rFonts w:asciiTheme="minorEastAsia" w:hAnsiTheme="minorEastAsia" w:cs="仿宋_GB2312" w:hint="eastAsia"/>
                <w:color w:val="000000"/>
                <w:sz w:val="24"/>
                <w:szCs w:val="24"/>
              </w:rPr>
              <w:t>输送机</w:t>
            </w:r>
          </w:p>
        </w:tc>
        <w:tc>
          <w:tcPr>
            <w:tcW w:w="4678" w:type="dxa"/>
            <w:tcBorders>
              <w:top w:val="single" w:sz="4" w:space="0" w:color="000000"/>
              <w:left w:val="single" w:sz="4" w:space="0" w:color="000000"/>
              <w:bottom w:val="single" w:sz="4" w:space="0" w:color="000000"/>
              <w:right w:val="single" w:sz="4" w:space="0" w:color="000000"/>
            </w:tcBorders>
          </w:tcPr>
          <w:p w:rsidR="00781EA5" w:rsidRPr="00781EA5" w:rsidRDefault="00781EA5" w:rsidP="00781EA5">
            <w:pPr>
              <w:autoSpaceDN w:val="0"/>
              <w:jc w:val="left"/>
              <w:textAlignment w:val="center"/>
              <w:rPr>
                <w:rFonts w:asciiTheme="minorEastAsia" w:hAnsiTheme="minorEastAsia" w:cs="宋体"/>
                <w:kern w:val="0"/>
                <w:sz w:val="24"/>
                <w:szCs w:val="24"/>
              </w:rPr>
            </w:pPr>
            <w:r w:rsidRPr="00781EA5">
              <w:rPr>
                <w:rFonts w:asciiTheme="minorEastAsia" w:hAnsiTheme="minorEastAsia" w:cs="宋体" w:hint="eastAsia"/>
                <w:kern w:val="0"/>
                <w:sz w:val="24"/>
                <w:szCs w:val="24"/>
              </w:rPr>
              <w:t>带宽（mm）：650</w:t>
            </w:r>
          </w:p>
          <w:p w:rsidR="00781EA5" w:rsidRPr="00781EA5" w:rsidRDefault="00781EA5" w:rsidP="00781EA5">
            <w:pPr>
              <w:autoSpaceDN w:val="0"/>
              <w:jc w:val="left"/>
              <w:textAlignment w:val="center"/>
              <w:rPr>
                <w:rFonts w:asciiTheme="minorEastAsia" w:hAnsiTheme="minorEastAsia" w:cs="宋体"/>
                <w:kern w:val="0"/>
                <w:sz w:val="24"/>
                <w:szCs w:val="24"/>
              </w:rPr>
            </w:pPr>
            <w:r w:rsidRPr="00781EA5">
              <w:rPr>
                <w:rFonts w:asciiTheme="minorEastAsia" w:hAnsiTheme="minorEastAsia" w:cs="宋体" w:hint="eastAsia"/>
                <w:kern w:val="0"/>
                <w:sz w:val="24"/>
                <w:szCs w:val="24"/>
              </w:rPr>
              <w:t>头尾轮距离：15m</w:t>
            </w:r>
          </w:p>
          <w:p w:rsidR="00781EA5" w:rsidRPr="00781EA5" w:rsidRDefault="00781EA5" w:rsidP="00781EA5">
            <w:pPr>
              <w:autoSpaceDN w:val="0"/>
              <w:jc w:val="left"/>
              <w:textAlignment w:val="center"/>
              <w:rPr>
                <w:rFonts w:asciiTheme="minorEastAsia" w:hAnsiTheme="minorEastAsia" w:cs="宋体"/>
                <w:kern w:val="0"/>
                <w:sz w:val="24"/>
                <w:szCs w:val="24"/>
              </w:rPr>
            </w:pPr>
            <w:r w:rsidRPr="00781EA5">
              <w:rPr>
                <w:rFonts w:asciiTheme="minorEastAsia" w:hAnsiTheme="minorEastAsia" w:cs="宋体" w:hint="eastAsia"/>
                <w:kern w:val="0"/>
                <w:sz w:val="24"/>
                <w:szCs w:val="24"/>
              </w:rPr>
              <w:t>线速度：≤2.5m/s</w:t>
            </w:r>
          </w:p>
          <w:p w:rsidR="00781EA5" w:rsidRPr="00781EA5" w:rsidRDefault="00781EA5" w:rsidP="00781EA5">
            <w:pPr>
              <w:autoSpaceDN w:val="0"/>
              <w:jc w:val="left"/>
              <w:textAlignment w:val="center"/>
              <w:rPr>
                <w:rFonts w:asciiTheme="minorEastAsia" w:hAnsiTheme="minorEastAsia" w:cs="宋体"/>
                <w:kern w:val="0"/>
                <w:sz w:val="24"/>
                <w:szCs w:val="24"/>
              </w:rPr>
            </w:pPr>
            <w:r w:rsidRPr="00781EA5">
              <w:rPr>
                <w:rFonts w:asciiTheme="minorEastAsia" w:hAnsiTheme="minorEastAsia" w:cs="宋体" w:hint="eastAsia"/>
                <w:kern w:val="0"/>
                <w:sz w:val="24"/>
                <w:szCs w:val="24"/>
              </w:rPr>
              <w:t>主动力：5KW</w:t>
            </w:r>
          </w:p>
          <w:p w:rsidR="00781EA5" w:rsidRPr="00781EA5" w:rsidRDefault="00781EA5" w:rsidP="00781EA5">
            <w:pPr>
              <w:autoSpaceDN w:val="0"/>
              <w:jc w:val="left"/>
              <w:textAlignment w:val="center"/>
              <w:rPr>
                <w:rFonts w:asciiTheme="minorEastAsia" w:hAnsiTheme="minorEastAsia" w:cs="宋体"/>
                <w:kern w:val="0"/>
                <w:sz w:val="24"/>
                <w:szCs w:val="24"/>
              </w:rPr>
            </w:pPr>
            <w:r w:rsidRPr="00781EA5">
              <w:rPr>
                <w:rFonts w:asciiTheme="minorEastAsia" w:hAnsiTheme="minorEastAsia" w:cs="宋体" w:hint="eastAsia"/>
                <w:kern w:val="0"/>
                <w:sz w:val="24"/>
                <w:szCs w:val="24"/>
              </w:rPr>
              <w:t>升降动力：1.5KW</w:t>
            </w:r>
          </w:p>
          <w:p w:rsidR="00781EA5" w:rsidRPr="00781EA5" w:rsidRDefault="00781EA5" w:rsidP="00781EA5">
            <w:pPr>
              <w:rPr>
                <w:rFonts w:asciiTheme="minorEastAsia" w:hAnsiTheme="minorEastAsia" w:cs="仿宋_GB2312"/>
                <w:sz w:val="24"/>
                <w:szCs w:val="24"/>
              </w:rPr>
            </w:pPr>
            <w:r w:rsidRPr="00781EA5">
              <w:rPr>
                <w:rFonts w:asciiTheme="minorEastAsia" w:hAnsiTheme="minorEastAsia" w:cs="宋体" w:hint="eastAsia"/>
                <w:sz w:val="24"/>
                <w:szCs w:val="24"/>
              </w:rPr>
              <w:t>▲</w:t>
            </w:r>
            <w:r w:rsidRPr="00781EA5">
              <w:rPr>
                <w:rFonts w:asciiTheme="minorEastAsia" w:hAnsiTheme="minorEastAsia" w:cs="宋体" w:hint="eastAsia"/>
                <w:kern w:val="0"/>
                <w:sz w:val="24"/>
                <w:szCs w:val="24"/>
              </w:rPr>
              <w:t>升降范围：3.2—5.8m</w:t>
            </w:r>
          </w:p>
        </w:tc>
        <w:tc>
          <w:tcPr>
            <w:tcW w:w="709" w:type="dxa"/>
            <w:tcBorders>
              <w:top w:val="single" w:sz="4" w:space="0" w:color="000000"/>
              <w:left w:val="single" w:sz="4" w:space="0" w:color="000000"/>
              <w:bottom w:val="single" w:sz="4" w:space="0" w:color="000000"/>
              <w:right w:val="single" w:sz="4" w:space="0" w:color="000000"/>
            </w:tcBorders>
            <w:vAlign w:val="center"/>
          </w:tcPr>
          <w:p w:rsidR="00781EA5" w:rsidRPr="00781EA5" w:rsidRDefault="00781EA5" w:rsidP="00781EA5">
            <w:pPr>
              <w:autoSpaceDN w:val="0"/>
              <w:jc w:val="center"/>
              <w:textAlignment w:val="center"/>
              <w:rPr>
                <w:rFonts w:asciiTheme="minorEastAsia" w:hAnsiTheme="minorEastAsia" w:cs="仿宋_GB2312"/>
                <w:color w:val="000000"/>
                <w:sz w:val="24"/>
                <w:szCs w:val="24"/>
              </w:rPr>
            </w:pPr>
            <w:r w:rsidRPr="00781EA5">
              <w:rPr>
                <w:rFonts w:asciiTheme="minorEastAsia" w:hAnsiTheme="minorEastAsia" w:cs="仿宋_GB2312" w:hint="eastAsia"/>
                <w:color w:val="000000"/>
                <w:sz w:val="24"/>
                <w:szCs w:val="24"/>
              </w:rPr>
              <w:t>台</w:t>
            </w:r>
          </w:p>
        </w:tc>
        <w:tc>
          <w:tcPr>
            <w:tcW w:w="828" w:type="dxa"/>
            <w:gridSpan w:val="2"/>
            <w:tcBorders>
              <w:top w:val="single" w:sz="4" w:space="0" w:color="000000"/>
              <w:left w:val="single" w:sz="4" w:space="0" w:color="000000"/>
              <w:bottom w:val="single" w:sz="4" w:space="0" w:color="000000"/>
              <w:right w:val="single" w:sz="4" w:space="0" w:color="000000"/>
            </w:tcBorders>
            <w:vAlign w:val="center"/>
          </w:tcPr>
          <w:p w:rsidR="00781EA5" w:rsidRPr="00781EA5" w:rsidRDefault="00781EA5" w:rsidP="00781EA5">
            <w:pPr>
              <w:autoSpaceDN w:val="0"/>
              <w:jc w:val="center"/>
              <w:textAlignment w:val="center"/>
              <w:rPr>
                <w:rFonts w:asciiTheme="minorEastAsia" w:hAnsiTheme="minorEastAsia" w:cs="仿宋_GB2312"/>
                <w:color w:val="000000"/>
                <w:sz w:val="24"/>
                <w:szCs w:val="24"/>
              </w:rPr>
            </w:pPr>
            <w:r w:rsidRPr="00781EA5">
              <w:rPr>
                <w:rFonts w:asciiTheme="minorEastAsia" w:hAnsiTheme="minorEastAsia" w:cs="仿宋_GB2312" w:hint="eastAsia"/>
                <w:color w:val="000000"/>
                <w:sz w:val="24"/>
                <w:szCs w:val="24"/>
              </w:rPr>
              <w:t>1</w:t>
            </w:r>
          </w:p>
        </w:tc>
        <w:tc>
          <w:tcPr>
            <w:tcW w:w="1014" w:type="dxa"/>
            <w:tcBorders>
              <w:top w:val="single" w:sz="4" w:space="0" w:color="000000"/>
              <w:left w:val="single" w:sz="4" w:space="0" w:color="000000"/>
              <w:bottom w:val="single" w:sz="4" w:space="0" w:color="000000"/>
              <w:right w:val="single" w:sz="4" w:space="0" w:color="000000"/>
            </w:tcBorders>
            <w:vAlign w:val="center"/>
          </w:tcPr>
          <w:p w:rsidR="00781EA5" w:rsidRPr="00781EA5" w:rsidRDefault="00781EA5" w:rsidP="002B7A67">
            <w:pPr>
              <w:jc w:val="center"/>
              <w:rPr>
                <w:rFonts w:asciiTheme="minorEastAsia" w:hAnsiTheme="minorEastAsia" w:cs="仿宋_GB2312"/>
                <w:color w:val="000000"/>
                <w:sz w:val="24"/>
                <w:szCs w:val="24"/>
              </w:rPr>
            </w:pPr>
            <w:r w:rsidRPr="00781EA5">
              <w:rPr>
                <w:rFonts w:asciiTheme="minorEastAsia" w:hAnsiTheme="minorEastAsia" w:cs="仿宋_GB2312" w:hint="eastAsia"/>
                <w:color w:val="000000"/>
                <w:sz w:val="24"/>
                <w:szCs w:val="24"/>
              </w:rPr>
              <w:t>否</w:t>
            </w:r>
          </w:p>
        </w:tc>
      </w:tr>
      <w:tr w:rsidR="00781EA5" w:rsidRPr="00781EA5" w:rsidTr="002B7A67">
        <w:trPr>
          <w:trHeight w:val="285"/>
        </w:trPr>
        <w:tc>
          <w:tcPr>
            <w:tcW w:w="724" w:type="dxa"/>
            <w:tcBorders>
              <w:top w:val="single" w:sz="4" w:space="0" w:color="000000"/>
              <w:left w:val="single" w:sz="4" w:space="0" w:color="000000"/>
              <w:bottom w:val="single" w:sz="4" w:space="0" w:color="000000"/>
              <w:right w:val="single" w:sz="4" w:space="0" w:color="000000"/>
            </w:tcBorders>
            <w:vAlign w:val="center"/>
          </w:tcPr>
          <w:p w:rsidR="00781EA5" w:rsidRPr="00781EA5" w:rsidRDefault="00781EA5" w:rsidP="00781EA5">
            <w:pPr>
              <w:autoSpaceDN w:val="0"/>
              <w:jc w:val="center"/>
              <w:textAlignment w:val="center"/>
              <w:rPr>
                <w:rFonts w:asciiTheme="minorEastAsia" w:hAnsiTheme="minorEastAsia" w:cs="仿宋_GB2312"/>
                <w:color w:val="000000"/>
                <w:sz w:val="24"/>
                <w:szCs w:val="24"/>
              </w:rPr>
            </w:pPr>
            <w:r w:rsidRPr="00781EA5">
              <w:rPr>
                <w:rFonts w:asciiTheme="minorEastAsia" w:hAnsiTheme="minorEastAsia" w:cs="仿宋_GB2312" w:hint="eastAsia"/>
                <w:color w:val="000000"/>
                <w:sz w:val="24"/>
                <w:szCs w:val="24"/>
              </w:rPr>
              <w:t>9</w:t>
            </w:r>
          </w:p>
        </w:tc>
        <w:tc>
          <w:tcPr>
            <w:tcW w:w="1134" w:type="dxa"/>
            <w:tcBorders>
              <w:top w:val="single" w:sz="4" w:space="0" w:color="000000"/>
              <w:left w:val="single" w:sz="4" w:space="0" w:color="000000"/>
              <w:bottom w:val="single" w:sz="4" w:space="0" w:color="000000"/>
              <w:right w:val="single" w:sz="4" w:space="0" w:color="000000"/>
            </w:tcBorders>
            <w:vAlign w:val="center"/>
          </w:tcPr>
          <w:p w:rsidR="00781EA5" w:rsidRPr="00781EA5" w:rsidRDefault="00781EA5" w:rsidP="00781EA5">
            <w:pPr>
              <w:autoSpaceDN w:val="0"/>
              <w:jc w:val="center"/>
              <w:textAlignment w:val="center"/>
              <w:rPr>
                <w:rFonts w:asciiTheme="minorEastAsia" w:hAnsiTheme="minorEastAsia" w:cs="仿宋_GB2312"/>
                <w:color w:val="000000"/>
                <w:sz w:val="24"/>
                <w:szCs w:val="24"/>
              </w:rPr>
            </w:pPr>
            <w:r w:rsidRPr="00781EA5">
              <w:rPr>
                <w:rFonts w:asciiTheme="minorEastAsia" w:hAnsiTheme="minorEastAsia" w:cs="仿宋_GB2312" w:hint="eastAsia"/>
                <w:color w:val="000000"/>
                <w:sz w:val="24"/>
                <w:szCs w:val="24"/>
              </w:rPr>
              <w:t>输送抛粮机</w:t>
            </w:r>
          </w:p>
        </w:tc>
        <w:tc>
          <w:tcPr>
            <w:tcW w:w="4678" w:type="dxa"/>
            <w:tcBorders>
              <w:top w:val="single" w:sz="4" w:space="0" w:color="000000"/>
              <w:left w:val="single" w:sz="4" w:space="0" w:color="000000"/>
              <w:bottom w:val="single" w:sz="4" w:space="0" w:color="000000"/>
              <w:right w:val="single" w:sz="4" w:space="0" w:color="000000"/>
            </w:tcBorders>
          </w:tcPr>
          <w:p w:rsidR="00781EA5" w:rsidRPr="00781EA5" w:rsidRDefault="00781EA5" w:rsidP="00781EA5">
            <w:pPr>
              <w:jc w:val="left"/>
              <w:rPr>
                <w:rFonts w:asciiTheme="minorEastAsia" w:hAnsiTheme="minorEastAsia" w:cs="宋体"/>
                <w:kern w:val="0"/>
                <w:sz w:val="24"/>
                <w:szCs w:val="24"/>
              </w:rPr>
            </w:pPr>
            <w:r w:rsidRPr="00781EA5">
              <w:rPr>
                <w:rFonts w:asciiTheme="minorEastAsia" w:hAnsiTheme="minorEastAsia" w:cs="宋体" w:hint="eastAsia"/>
                <w:kern w:val="0"/>
                <w:sz w:val="24"/>
                <w:szCs w:val="24"/>
              </w:rPr>
              <w:t>带宽（mm）：650</w:t>
            </w:r>
          </w:p>
          <w:p w:rsidR="00781EA5" w:rsidRPr="00781EA5" w:rsidRDefault="00781EA5" w:rsidP="00781EA5">
            <w:pPr>
              <w:jc w:val="left"/>
              <w:rPr>
                <w:rFonts w:asciiTheme="minorEastAsia" w:hAnsiTheme="minorEastAsia" w:cs="宋体"/>
                <w:kern w:val="0"/>
                <w:sz w:val="24"/>
                <w:szCs w:val="24"/>
              </w:rPr>
            </w:pPr>
            <w:r w:rsidRPr="00781EA5">
              <w:rPr>
                <w:rFonts w:asciiTheme="minorEastAsia" w:hAnsiTheme="minorEastAsia" w:cs="宋体" w:hint="eastAsia"/>
                <w:kern w:val="0"/>
                <w:sz w:val="24"/>
                <w:szCs w:val="24"/>
              </w:rPr>
              <w:t>头尾轮距离：12m</w:t>
            </w:r>
          </w:p>
          <w:p w:rsidR="00781EA5" w:rsidRPr="00781EA5" w:rsidRDefault="00781EA5" w:rsidP="00781EA5">
            <w:pPr>
              <w:jc w:val="left"/>
              <w:rPr>
                <w:rFonts w:asciiTheme="minorEastAsia" w:hAnsiTheme="minorEastAsia" w:cs="宋体"/>
                <w:kern w:val="0"/>
                <w:sz w:val="24"/>
                <w:szCs w:val="24"/>
              </w:rPr>
            </w:pPr>
            <w:r w:rsidRPr="00781EA5">
              <w:rPr>
                <w:rFonts w:asciiTheme="minorEastAsia" w:hAnsiTheme="minorEastAsia" w:cs="宋体" w:hint="eastAsia"/>
                <w:kern w:val="0"/>
                <w:sz w:val="24"/>
                <w:szCs w:val="24"/>
              </w:rPr>
              <w:t>线速度：≤2.5m/s</w:t>
            </w:r>
          </w:p>
          <w:p w:rsidR="00781EA5" w:rsidRPr="00781EA5" w:rsidRDefault="00781EA5" w:rsidP="00781EA5">
            <w:pPr>
              <w:jc w:val="left"/>
              <w:rPr>
                <w:rFonts w:asciiTheme="minorEastAsia" w:hAnsiTheme="minorEastAsia" w:cs="宋体"/>
                <w:kern w:val="0"/>
                <w:sz w:val="24"/>
                <w:szCs w:val="24"/>
              </w:rPr>
            </w:pPr>
            <w:r w:rsidRPr="00781EA5">
              <w:rPr>
                <w:rFonts w:asciiTheme="minorEastAsia" w:hAnsiTheme="minorEastAsia" w:cs="宋体" w:hint="eastAsia"/>
                <w:kern w:val="0"/>
                <w:sz w:val="24"/>
                <w:szCs w:val="24"/>
              </w:rPr>
              <w:t>主动力：3.8KW</w:t>
            </w:r>
          </w:p>
          <w:p w:rsidR="00781EA5" w:rsidRPr="00781EA5" w:rsidRDefault="00781EA5" w:rsidP="00781EA5">
            <w:pPr>
              <w:jc w:val="left"/>
              <w:rPr>
                <w:rFonts w:asciiTheme="minorEastAsia" w:hAnsiTheme="minorEastAsia" w:cs="宋体"/>
                <w:kern w:val="0"/>
                <w:sz w:val="24"/>
                <w:szCs w:val="24"/>
              </w:rPr>
            </w:pPr>
            <w:r w:rsidRPr="00781EA5">
              <w:rPr>
                <w:rFonts w:asciiTheme="minorEastAsia" w:hAnsiTheme="minorEastAsia" w:cs="宋体" w:hint="eastAsia"/>
                <w:kern w:val="0"/>
                <w:sz w:val="24"/>
                <w:szCs w:val="24"/>
              </w:rPr>
              <w:t>升降动力：1.5KW</w:t>
            </w:r>
          </w:p>
          <w:p w:rsidR="00781EA5" w:rsidRPr="00781EA5" w:rsidRDefault="00781EA5" w:rsidP="00781EA5">
            <w:pPr>
              <w:rPr>
                <w:rFonts w:asciiTheme="minorEastAsia" w:hAnsiTheme="minorEastAsia" w:cs="宋体"/>
                <w:kern w:val="0"/>
                <w:sz w:val="24"/>
                <w:szCs w:val="24"/>
              </w:rPr>
            </w:pPr>
            <w:r w:rsidRPr="00781EA5">
              <w:rPr>
                <w:rFonts w:asciiTheme="minorEastAsia" w:hAnsiTheme="minorEastAsia" w:cs="宋体" w:hint="eastAsia"/>
                <w:sz w:val="24"/>
                <w:szCs w:val="24"/>
              </w:rPr>
              <w:t>▲</w:t>
            </w:r>
            <w:r w:rsidRPr="00781EA5">
              <w:rPr>
                <w:rFonts w:asciiTheme="minorEastAsia" w:hAnsiTheme="minorEastAsia" w:cs="宋体" w:hint="eastAsia"/>
                <w:kern w:val="0"/>
                <w:sz w:val="24"/>
                <w:szCs w:val="24"/>
              </w:rPr>
              <w:t>升降范围：2.6—4.5m</w:t>
            </w:r>
          </w:p>
          <w:p w:rsidR="00781EA5" w:rsidRPr="00781EA5" w:rsidRDefault="00781EA5" w:rsidP="00781EA5">
            <w:pPr>
              <w:jc w:val="left"/>
              <w:rPr>
                <w:rFonts w:asciiTheme="minorEastAsia" w:hAnsiTheme="minorEastAsia" w:cs="宋体"/>
                <w:kern w:val="0"/>
                <w:sz w:val="24"/>
                <w:szCs w:val="24"/>
              </w:rPr>
            </w:pPr>
            <w:r w:rsidRPr="00781EA5">
              <w:rPr>
                <w:rFonts w:asciiTheme="minorEastAsia" w:hAnsiTheme="minorEastAsia" w:cs="宋体" w:hint="eastAsia"/>
                <w:kern w:val="0"/>
                <w:sz w:val="24"/>
                <w:szCs w:val="24"/>
              </w:rPr>
              <w:t>抛粮动力：4KW</w:t>
            </w:r>
          </w:p>
          <w:p w:rsidR="00781EA5" w:rsidRPr="00781EA5" w:rsidRDefault="00781EA5" w:rsidP="00781EA5">
            <w:pPr>
              <w:jc w:val="left"/>
              <w:rPr>
                <w:rFonts w:asciiTheme="minorEastAsia" w:hAnsiTheme="minorEastAsia" w:cs="仿宋_GB2312"/>
                <w:sz w:val="24"/>
                <w:szCs w:val="24"/>
              </w:rPr>
            </w:pPr>
            <w:r w:rsidRPr="00781EA5">
              <w:rPr>
                <w:rFonts w:asciiTheme="minorEastAsia" w:hAnsiTheme="minorEastAsia" w:cs="宋体" w:hint="eastAsia"/>
                <w:kern w:val="0"/>
                <w:sz w:val="24"/>
                <w:szCs w:val="24"/>
              </w:rPr>
              <w:t>转向动力：0.22KW</w:t>
            </w:r>
          </w:p>
        </w:tc>
        <w:tc>
          <w:tcPr>
            <w:tcW w:w="709" w:type="dxa"/>
            <w:tcBorders>
              <w:top w:val="single" w:sz="4" w:space="0" w:color="000000"/>
              <w:left w:val="single" w:sz="4" w:space="0" w:color="000000"/>
              <w:bottom w:val="single" w:sz="4" w:space="0" w:color="000000"/>
              <w:right w:val="single" w:sz="4" w:space="0" w:color="000000"/>
            </w:tcBorders>
            <w:vAlign w:val="center"/>
          </w:tcPr>
          <w:p w:rsidR="00781EA5" w:rsidRPr="00781EA5" w:rsidRDefault="00781EA5" w:rsidP="00781EA5">
            <w:pPr>
              <w:autoSpaceDN w:val="0"/>
              <w:jc w:val="center"/>
              <w:textAlignment w:val="center"/>
              <w:rPr>
                <w:rFonts w:asciiTheme="minorEastAsia" w:hAnsiTheme="minorEastAsia" w:cs="仿宋_GB2312"/>
                <w:color w:val="000000"/>
                <w:sz w:val="24"/>
                <w:szCs w:val="24"/>
              </w:rPr>
            </w:pPr>
            <w:r w:rsidRPr="00781EA5">
              <w:rPr>
                <w:rFonts w:asciiTheme="minorEastAsia" w:hAnsiTheme="minorEastAsia" w:cs="仿宋_GB2312" w:hint="eastAsia"/>
                <w:color w:val="000000"/>
                <w:sz w:val="24"/>
                <w:szCs w:val="24"/>
              </w:rPr>
              <w:t>台</w:t>
            </w:r>
          </w:p>
        </w:tc>
        <w:tc>
          <w:tcPr>
            <w:tcW w:w="828" w:type="dxa"/>
            <w:gridSpan w:val="2"/>
            <w:tcBorders>
              <w:top w:val="single" w:sz="4" w:space="0" w:color="000000"/>
              <w:left w:val="single" w:sz="4" w:space="0" w:color="000000"/>
              <w:bottom w:val="single" w:sz="4" w:space="0" w:color="000000"/>
              <w:right w:val="single" w:sz="4" w:space="0" w:color="000000"/>
            </w:tcBorders>
            <w:vAlign w:val="center"/>
          </w:tcPr>
          <w:p w:rsidR="00781EA5" w:rsidRPr="00781EA5" w:rsidRDefault="00781EA5" w:rsidP="00781EA5">
            <w:pPr>
              <w:autoSpaceDN w:val="0"/>
              <w:jc w:val="center"/>
              <w:textAlignment w:val="center"/>
              <w:rPr>
                <w:rFonts w:asciiTheme="minorEastAsia" w:hAnsiTheme="minorEastAsia" w:cs="仿宋_GB2312"/>
                <w:color w:val="000000"/>
                <w:sz w:val="24"/>
                <w:szCs w:val="24"/>
              </w:rPr>
            </w:pPr>
            <w:r w:rsidRPr="00781EA5">
              <w:rPr>
                <w:rFonts w:asciiTheme="minorEastAsia" w:hAnsiTheme="minorEastAsia" w:cs="仿宋_GB2312" w:hint="eastAsia"/>
                <w:color w:val="000000"/>
                <w:sz w:val="24"/>
                <w:szCs w:val="24"/>
              </w:rPr>
              <w:t>1</w:t>
            </w:r>
          </w:p>
        </w:tc>
        <w:tc>
          <w:tcPr>
            <w:tcW w:w="1014" w:type="dxa"/>
            <w:tcBorders>
              <w:top w:val="single" w:sz="4" w:space="0" w:color="000000"/>
              <w:left w:val="single" w:sz="4" w:space="0" w:color="000000"/>
              <w:bottom w:val="single" w:sz="4" w:space="0" w:color="000000"/>
              <w:right w:val="single" w:sz="4" w:space="0" w:color="000000"/>
            </w:tcBorders>
            <w:vAlign w:val="center"/>
          </w:tcPr>
          <w:p w:rsidR="00781EA5" w:rsidRPr="00781EA5" w:rsidRDefault="00781EA5" w:rsidP="002B7A67">
            <w:pPr>
              <w:jc w:val="center"/>
              <w:rPr>
                <w:rFonts w:asciiTheme="minorEastAsia" w:hAnsiTheme="minorEastAsia" w:cs="仿宋_GB2312"/>
                <w:color w:val="000000"/>
                <w:sz w:val="24"/>
                <w:szCs w:val="24"/>
              </w:rPr>
            </w:pPr>
            <w:r w:rsidRPr="00781EA5">
              <w:rPr>
                <w:rFonts w:asciiTheme="minorEastAsia" w:hAnsiTheme="minorEastAsia" w:cs="仿宋_GB2312" w:hint="eastAsia"/>
                <w:color w:val="000000"/>
                <w:sz w:val="24"/>
                <w:szCs w:val="24"/>
              </w:rPr>
              <w:t>否</w:t>
            </w:r>
          </w:p>
        </w:tc>
      </w:tr>
      <w:tr w:rsidR="00781EA5" w:rsidRPr="00781EA5" w:rsidTr="002B7A67">
        <w:trPr>
          <w:trHeight w:val="414"/>
        </w:trPr>
        <w:tc>
          <w:tcPr>
            <w:tcW w:w="724" w:type="dxa"/>
            <w:tcBorders>
              <w:top w:val="single" w:sz="4" w:space="0" w:color="000000"/>
              <w:left w:val="single" w:sz="4" w:space="0" w:color="000000"/>
              <w:bottom w:val="single" w:sz="4" w:space="0" w:color="000000"/>
              <w:right w:val="single" w:sz="4" w:space="0" w:color="000000"/>
            </w:tcBorders>
            <w:vAlign w:val="center"/>
          </w:tcPr>
          <w:p w:rsidR="00781EA5" w:rsidRPr="00781EA5" w:rsidRDefault="00781EA5" w:rsidP="00781EA5">
            <w:pPr>
              <w:autoSpaceDN w:val="0"/>
              <w:jc w:val="center"/>
              <w:textAlignment w:val="center"/>
              <w:rPr>
                <w:rFonts w:asciiTheme="minorEastAsia" w:hAnsiTheme="minorEastAsia" w:cs="仿宋_GB2312"/>
                <w:color w:val="000000"/>
                <w:sz w:val="24"/>
                <w:szCs w:val="24"/>
              </w:rPr>
            </w:pPr>
            <w:r w:rsidRPr="00781EA5">
              <w:rPr>
                <w:rFonts w:asciiTheme="minorEastAsia" w:hAnsiTheme="minorEastAsia" w:cs="仿宋_GB2312" w:hint="eastAsia"/>
                <w:color w:val="000000"/>
                <w:sz w:val="24"/>
                <w:szCs w:val="24"/>
              </w:rPr>
              <w:t>10</w:t>
            </w:r>
          </w:p>
        </w:tc>
        <w:tc>
          <w:tcPr>
            <w:tcW w:w="1134" w:type="dxa"/>
            <w:tcBorders>
              <w:top w:val="single" w:sz="4" w:space="0" w:color="000000"/>
              <w:left w:val="single" w:sz="4" w:space="0" w:color="000000"/>
              <w:bottom w:val="single" w:sz="4" w:space="0" w:color="000000"/>
              <w:right w:val="single" w:sz="4" w:space="0" w:color="000000"/>
            </w:tcBorders>
            <w:vAlign w:val="center"/>
          </w:tcPr>
          <w:p w:rsidR="00781EA5" w:rsidRPr="00781EA5" w:rsidRDefault="00781EA5" w:rsidP="00781EA5">
            <w:pPr>
              <w:autoSpaceDN w:val="0"/>
              <w:jc w:val="center"/>
              <w:textAlignment w:val="center"/>
              <w:rPr>
                <w:rFonts w:asciiTheme="minorEastAsia" w:hAnsiTheme="minorEastAsia" w:cs="仿宋_GB2312"/>
                <w:color w:val="000000"/>
                <w:sz w:val="24"/>
                <w:szCs w:val="24"/>
              </w:rPr>
            </w:pPr>
            <w:r w:rsidRPr="00781EA5">
              <w:rPr>
                <w:rFonts w:asciiTheme="minorEastAsia" w:hAnsiTheme="minorEastAsia" w:cs="仿宋_GB2312" w:hint="eastAsia"/>
                <w:color w:val="000000"/>
                <w:sz w:val="24"/>
                <w:szCs w:val="24"/>
              </w:rPr>
              <w:t>伸缩转向输送机</w:t>
            </w:r>
          </w:p>
        </w:tc>
        <w:tc>
          <w:tcPr>
            <w:tcW w:w="4678" w:type="dxa"/>
            <w:tcBorders>
              <w:top w:val="single" w:sz="4" w:space="0" w:color="000000"/>
              <w:left w:val="single" w:sz="4" w:space="0" w:color="000000"/>
              <w:bottom w:val="single" w:sz="4" w:space="0" w:color="000000"/>
              <w:right w:val="single" w:sz="4" w:space="0" w:color="000000"/>
            </w:tcBorders>
          </w:tcPr>
          <w:p w:rsidR="00781EA5" w:rsidRPr="00781EA5" w:rsidRDefault="00781EA5" w:rsidP="00781EA5">
            <w:pPr>
              <w:jc w:val="left"/>
              <w:rPr>
                <w:rFonts w:asciiTheme="minorEastAsia" w:hAnsiTheme="minorEastAsia" w:cs="宋体"/>
                <w:kern w:val="0"/>
                <w:sz w:val="24"/>
                <w:szCs w:val="24"/>
              </w:rPr>
            </w:pPr>
            <w:r w:rsidRPr="00781EA5">
              <w:rPr>
                <w:rFonts w:asciiTheme="minorEastAsia" w:hAnsiTheme="minorEastAsia" w:cs="宋体" w:hint="eastAsia"/>
                <w:kern w:val="0"/>
                <w:sz w:val="24"/>
                <w:szCs w:val="24"/>
              </w:rPr>
              <w:t>带宽（mm）：650</w:t>
            </w:r>
          </w:p>
          <w:p w:rsidR="00781EA5" w:rsidRPr="00781EA5" w:rsidRDefault="00781EA5" w:rsidP="00781EA5">
            <w:pPr>
              <w:jc w:val="left"/>
              <w:rPr>
                <w:rFonts w:asciiTheme="minorEastAsia" w:hAnsiTheme="minorEastAsia" w:cs="宋体"/>
                <w:kern w:val="0"/>
                <w:sz w:val="24"/>
                <w:szCs w:val="24"/>
              </w:rPr>
            </w:pPr>
            <w:r w:rsidRPr="00781EA5">
              <w:rPr>
                <w:rFonts w:asciiTheme="minorEastAsia" w:hAnsiTheme="minorEastAsia" w:cs="宋体" w:hint="eastAsia"/>
                <w:kern w:val="0"/>
                <w:sz w:val="24"/>
                <w:szCs w:val="24"/>
              </w:rPr>
              <w:t>长度：12+6m</w:t>
            </w:r>
          </w:p>
          <w:p w:rsidR="00781EA5" w:rsidRPr="00781EA5" w:rsidRDefault="00781EA5" w:rsidP="00781EA5">
            <w:pPr>
              <w:jc w:val="left"/>
              <w:rPr>
                <w:rFonts w:asciiTheme="minorEastAsia" w:hAnsiTheme="minorEastAsia" w:cs="宋体"/>
                <w:kern w:val="0"/>
                <w:sz w:val="24"/>
                <w:szCs w:val="24"/>
              </w:rPr>
            </w:pPr>
            <w:r w:rsidRPr="00781EA5">
              <w:rPr>
                <w:rFonts w:asciiTheme="minorEastAsia" w:hAnsiTheme="minorEastAsia" w:cs="宋体" w:hint="eastAsia"/>
                <w:kern w:val="0"/>
                <w:sz w:val="24"/>
                <w:szCs w:val="24"/>
              </w:rPr>
              <w:t>带速：≤2.5m/s</w:t>
            </w:r>
          </w:p>
          <w:p w:rsidR="00781EA5" w:rsidRPr="00781EA5" w:rsidRDefault="00781EA5" w:rsidP="00781EA5">
            <w:pPr>
              <w:jc w:val="left"/>
              <w:rPr>
                <w:rFonts w:asciiTheme="minorEastAsia" w:hAnsiTheme="minorEastAsia" w:cs="宋体"/>
                <w:kern w:val="0"/>
                <w:sz w:val="24"/>
                <w:szCs w:val="24"/>
              </w:rPr>
            </w:pPr>
            <w:r w:rsidRPr="00781EA5">
              <w:rPr>
                <w:rFonts w:asciiTheme="minorEastAsia" w:hAnsiTheme="minorEastAsia" w:cs="宋体" w:hint="eastAsia"/>
                <w:kern w:val="0"/>
                <w:sz w:val="24"/>
                <w:szCs w:val="24"/>
              </w:rPr>
              <w:t>输送动力：5.5KW</w:t>
            </w:r>
          </w:p>
          <w:p w:rsidR="00781EA5" w:rsidRPr="00781EA5" w:rsidRDefault="00781EA5" w:rsidP="00781EA5">
            <w:pPr>
              <w:jc w:val="left"/>
              <w:rPr>
                <w:rFonts w:asciiTheme="minorEastAsia" w:hAnsiTheme="minorEastAsia" w:cs="宋体"/>
                <w:kern w:val="0"/>
                <w:sz w:val="24"/>
                <w:szCs w:val="24"/>
              </w:rPr>
            </w:pPr>
            <w:r w:rsidRPr="00781EA5">
              <w:rPr>
                <w:rFonts w:asciiTheme="minorEastAsia" w:hAnsiTheme="minorEastAsia" w:cs="宋体" w:hint="eastAsia"/>
                <w:kern w:val="0"/>
                <w:sz w:val="24"/>
                <w:szCs w:val="24"/>
              </w:rPr>
              <w:t>升降动力：3KW</w:t>
            </w:r>
          </w:p>
          <w:p w:rsidR="00781EA5" w:rsidRPr="00781EA5" w:rsidRDefault="00781EA5" w:rsidP="00781EA5">
            <w:pPr>
              <w:jc w:val="left"/>
              <w:rPr>
                <w:rFonts w:asciiTheme="minorEastAsia" w:hAnsiTheme="minorEastAsia" w:cs="宋体"/>
                <w:kern w:val="0"/>
                <w:sz w:val="24"/>
                <w:szCs w:val="24"/>
              </w:rPr>
            </w:pPr>
            <w:r w:rsidRPr="00781EA5">
              <w:rPr>
                <w:rFonts w:asciiTheme="minorEastAsia" w:hAnsiTheme="minorEastAsia" w:cs="宋体" w:hint="eastAsia"/>
                <w:kern w:val="0"/>
                <w:sz w:val="24"/>
                <w:szCs w:val="24"/>
              </w:rPr>
              <w:t>伸缩动力：1.5KW</w:t>
            </w:r>
          </w:p>
          <w:p w:rsidR="00781EA5" w:rsidRPr="00781EA5" w:rsidRDefault="00781EA5" w:rsidP="00781EA5">
            <w:pPr>
              <w:rPr>
                <w:rFonts w:asciiTheme="minorEastAsia" w:hAnsiTheme="minorEastAsia" w:cs="宋体"/>
                <w:kern w:val="0"/>
                <w:sz w:val="24"/>
                <w:szCs w:val="24"/>
              </w:rPr>
            </w:pPr>
            <w:r w:rsidRPr="00781EA5">
              <w:rPr>
                <w:rFonts w:asciiTheme="minorEastAsia" w:hAnsiTheme="minorEastAsia" w:cs="宋体" w:hint="eastAsia"/>
                <w:sz w:val="24"/>
                <w:szCs w:val="24"/>
              </w:rPr>
              <w:t>▲</w:t>
            </w:r>
            <w:r w:rsidRPr="00781EA5">
              <w:rPr>
                <w:rFonts w:asciiTheme="minorEastAsia" w:hAnsiTheme="minorEastAsia" w:cs="宋体" w:hint="eastAsia"/>
                <w:kern w:val="0"/>
                <w:sz w:val="24"/>
                <w:szCs w:val="24"/>
              </w:rPr>
              <w:t>升降范围：3—6m</w:t>
            </w:r>
          </w:p>
          <w:p w:rsidR="00781EA5" w:rsidRPr="00781EA5" w:rsidRDefault="00781EA5" w:rsidP="00781EA5">
            <w:pPr>
              <w:jc w:val="left"/>
              <w:rPr>
                <w:rFonts w:asciiTheme="minorEastAsia" w:hAnsiTheme="minorEastAsia" w:cs="仿宋_GB2312"/>
                <w:sz w:val="24"/>
                <w:szCs w:val="24"/>
              </w:rPr>
            </w:pPr>
            <w:r w:rsidRPr="00781EA5">
              <w:rPr>
                <w:rFonts w:asciiTheme="minorEastAsia" w:hAnsiTheme="minorEastAsia" w:cs="宋体" w:hint="eastAsia"/>
                <w:kern w:val="0"/>
                <w:sz w:val="24"/>
                <w:szCs w:val="24"/>
              </w:rPr>
              <w:t>电动行走动力：2KW</w:t>
            </w:r>
          </w:p>
        </w:tc>
        <w:tc>
          <w:tcPr>
            <w:tcW w:w="709" w:type="dxa"/>
            <w:tcBorders>
              <w:top w:val="single" w:sz="4" w:space="0" w:color="000000"/>
              <w:left w:val="single" w:sz="4" w:space="0" w:color="000000"/>
              <w:bottom w:val="single" w:sz="4" w:space="0" w:color="000000"/>
              <w:right w:val="single" w:sz="4" w:space="0" w:color="000000"/>
            </w:tcBorders>
            <w:vAlign w:val="center"/>
          </w:tcPr>
          <w:p w:rsidR="00781EA5" w:rsidRPr="00781EA5" w:rsidRDefault="00781EA5" w:rsidP="00781EA5">
            <w:pPr>
              <w:autoSpaceDN w:val="0"/>
              <w:jc w:val="center"/>
              <w:textAlignment w:val="center"/>
              <w:rPr>
                <w:rFonts w:asciiTheme="minorEastAsia" w:hAnsiTheme="minorEastAsia" w:cs="仿宋_GB2312"/>
                <w:color w:val="000000"/>
                <w:sz w:val="24"/>
                <w:szCs w:val="24"/>
              </w:rPr>
            </w:pPr>
            <w:r w:rsidRPr="00781EA5">
              <w:rPr>
                <w:rFonts w:asciiTheme="minorEastAsia" w:hAnsiTheme="minorEastAsia" w:cs="仿宋_GB2312" w:hint="eastAsia"/>
                <w:color w:val="000000"/>
                <w:sz w:val="24"/>
                <w:szCs w:val="24"/>
              </w:rPr>
              <w:t>台</w:t>
            </w:r>
          </w:p>
        </w:tc>
        <w:tc>
          <w:tcPr>
            <w:tcW w:w="828" w:type="dxa"/>
            <w:gridSpan w:val="2"/>
            <w:tcBorders>
              <w:top w:val="single" w:sz="4" w:space="0" w:color="000000"/>
              <w:left w:val="single" w:sz="4" w:space="0" w:color="000000"/>
              <w:bottom w:val="single" w:sz="4" w:space="0" w:color="000000"/>
              <w:right w:val="single" w:sz="4" w:space="0" w:color="000000"/>
            </w:tcBorders>
            <w:vAlign w:val="center"/>
          </w:tcPr>
          <w:p w:rsidR="00781EA5" w:rsidRPr="00781EA5" w:rsidRDefault="00781EA5" w:rsidP="00781EA5">
            <w:pPr>
              <w:autoSpaceDN w:val="0"/>
              <w:jc w:val="center"/>
              <w:textAlignment w:val="center"/>
              <w:rPr>
                <w:rFonts w:asciiTheme="minorEastAsia" w:hAnsiTheme="minorEastAsia" w:cs="仿宋_GB2312"/>
                <w:color w:val="000000"/>
                <w:sz w:val="24"/>
                <w:szCs w:val="24"/>
              </w:rPr>
            </w:pPr>
            <w:r w:rsidRPr="00781EA5">
              <w:rPr>
                <w:rFonts w:asciiTheme="minorEastAsia" w:hAnsiTheme="minorEastAsia" w:cs="仿宋_GB2312" w:hint="eastAsia"/>
                <w:color w:val="000000"/>
                <w:sz w:val="24"/>
                <w:szCs w:val="24"/>
              </w:rPr>
              <w:t>1</w:t>
            </w:r>
          </w:p>
        </w:tc>
        <w:tc>
          <w:tcPr>
            <w:tcW w:w="1014" w:type="dxa"/>
            <w:tcBorders>
              <w:top w:val="single" w:sz="4" w:space="0" w:color="000000"/>
              <w:left w:val="single" w:sz="4" w:space="0" w:color="000000"/>
              <w:bottom w:val="single" w:sz="4" w:space="0" w:color="000000"/>
              <w:right w:val="single" w:sz="4" w:space="0" w:color="000000"/>
            </w:tcBorders>
            <w:vAlign w:val="center"/>
          </w:tcPr>
          <w:p w:rsidR="00781EA5" w:rsidRPr="00781EA5" w:rsidRDefault="00781EA5" w:rsidP="002B7A67">
            <w:pPr>
              <w:jc w:val="center"/>
              <w:rPr>
                <w:rFonts w:asciiTheme="minorEastAsia" w:hAnsiTheme="minorEastAsia" w:cs="仿宋_GB2312"/>
                <w:color w:val="000000"/>
                <w:sz w:val="24"/>
                <w:szCs w:val="24"/>
              </w:rPr>
            </w:pPr>
            <w:r w:rsidRPr="00781EA5">
              <w:rPr>
                <w:rFonts w:asciiTheme="minorEastAsia" w:hAnsiTheme="minorEastAsia" w:cs="仿宋_GB2312" w:hint="eastAsia"/>
                <w:color w:val="000000"/>
                <w:sz w:val="24"/>
                <w:szCs w:val="24"/>
              </w:rPr>
              <w:t>否</w:t>
            </w:r>
          </w:p>
        </w:tc>
      </w:tr>
      <w:tr w:rsidR="00781EA5" w:rsidRPr="00781EA5" w:rsidTr="002B7A67">
        <w:trPr>
          <w:trHeight w:val="412"/>
        </w:trPr>
        <w:tc>
          <w:tcPr>
            <w:tcW w:w="724" w:type="dxa"/>
            <w:tcBorders>
              <w:top w:val="single" w:sz="4" w:space="0" w:color="000000"/>
              <w:left w:val="single" w:sz="4" w:space="0" w:color="000000"/>
              <w:bottom w:val="single" w:sz="4" w:space="0" w:color="000000"/>
              <w:right w:val="single" w:sz="4" w:space="0" w:color="000000"/>
            </w:tcBorders>
            <w:vAlign w:val="center"/>
          </w:tcPr>
          <w:p w:rsidR="00781EA5" w:rsidRPr="00781EA5" w:rsidRDefault="00781EA5" w:rsidP="00781EA5">
            <w:pPr>
              <w:autoSpaceDN w:val="0"/>
              <w:jc w:val="center"/>
              <w:textAlignment w:val="center"/>
              <w:rPr>
                <w:rFonts w:asciiTheme="minorEastAsia" w:hAnsiTheme="minorEastAsia" w:cs="仿宋_GB2312"/>
                <w:color w:val="000000"/>
                <w:sz w:val="24"/>
                <w:szCs w:val="24"/>
              </w:rPr>
            </w:pPr>
            <w:r w:rsidRPr="00781EA5">
              <w:rPr>
                <w:rFonts w:asciiTheme="minorEastAsia" w:hAnsiTheme="minorEastAsia" w:cs="仿宋_GB2312" w:hint="eastAsia"/>
                <w:color w:val="000000"/>
                <w:sz w:val="24"/>
                <w:szCs w:val="24"/>
              </w:rPr>
              <w:t>11</w:t>
            </w:r>
          </w:p>
        </w:tc>
        <w:tc>
          <w:tcPr>
            <w:tcW w:w="1134" w:type="dxa"/>
            <w:tcBorders>
              <w:top w:val="single" w:sz="4" w:space="0" w:color="000000"/>
              <w:left w:val="single" w:sz="4" w:space="0" w:color="000000"/>
              <w:bottom w:val="single" w:sz="4" w:space="0" w:color="000000"/>
              <w:right w:val="single" w:sz="4" w:space="0" w:color="000000"/>
            </w:tcBorders>
            <w:vAlign w:val="center"/>
          </w:tcPr>
          <w:p w:rsidR="00781EA5" w:rsidRPr="00781EA5" w:rsidRDefault="00781EA5" w:rsidP="00781EA5">
            <w:pPr>
              <w:autoSpaceDN w:val="0"/>
              <w:jc w:val="center"/>
              <w:textAlignment w:val="center"/>
              <w:rPr>
                <w:rFonts w:asciiTheme="minorEastAsia" w:hAnsiTheme="minorEastAsia" w:cs="仿宋_GB2312"/>
                <w:color w:val="000000"/>
                <w:sz w:val="24"/>
                <w:szCs w:val="24"/>
              </w:rPr>
            </w:pPr>
            <w:r w:rsidRPr="00781EA5">
              <w:rPr>
                <w:rFonts w:asciiTheme="minorEastAsia" w:hAnsiTheme="minorEastAsia" w:cs="仿宋_GB2312" w:hint="eastAsia"/>
                <w:color w:val="000000"/>
                <w:sz w:val="24"/>
                <w:szCs w:val="24"/>
              </w:rPr>
              <w:t>卸粮机</w:t>
            </w:r>
          </w:p>
        </w:tc>
        <w:tc>
          <w:tcPr>
            <w:tcW w:w="4678" w:type="dxa"/>
            <w:tcBorders>
              <w:top w:val="single" w:sz="4" w:space="0" w:color="000000"/>
              <w:left w:val="single" w:sz="4" w:space="0" w:color="000000"/>
              <w:bottom w:val="single" w:sz="4" w:space="0" w:color="000000"/>
              <w:right w:val="single" w:sz="4" w:space="0" w:color="000000"/>
            </w:tcBorders>
          </w:tcPr>
          <w:p w:rsidR="00781EA5" w:rsidRPr="00781EA5" w:rsidRDefault="00781EA5" w:rsidP="00781EA5">
            <w:pPr>
              <w:jc w:val="left"/>
              <w:rPr>
                <w:rFonts w:asciiTheme="minorEastAsia" w:hAnsiTheme="minorEastAsia" w:cs="宋体"/>
                <w:kern w:val="0"/>
                <w:sz w:val="24"/>
                <w:szCs w:val="24"/>
              </w:rPr>
            </w:pPr>
            <w:r w:rsidRPr="00781EA5">
              <w:rPr>
                <w:rFonts w:asciiTheme="minorEastAsia" w:hAnsiTheme="minorEastAsia" w:cs="宋体" w:hint="eastAsia"/>
                <w:kern w:val="0"/>
                <w:sz w:val="24"/>
                <w:szCs w:val="24"/>
              </w:rPr>
              <w:t>带宽（mm）：650</w:t>
            </w:r>
          </w:p>
          <w:p w:rsidR="00781EA5" w:rsidRPr="00781EA5" w:rsidRDefault="00781EA5" w:rsidP="00781EA5">
            <w:pPr>
              <w:jc w:val="left"/>
              <w:rPr>
                <w:rFonts w:asciiTheme="minorEastAsia" w:hAnsiTheme="minorEastAsia" w:cs="宋体"/>
                <w:kern w:val="0"/>
                <w:sz w:val="24"/>
                <w:szCs w:val="24"/>
              </w:rPr>
            </w:pPr>
            <w:r w:rsidRPr="00781EA5">
              <w:rPr>
                <w:rFonts w:asciiTheme="minorEastAsia" w:hAnsiTheme="minorEastAsia" w:cs="宋体" w:hint="eastAsia"/>
                <w:kern w:val="0"/>
                <w:sz w:val="24"/>
                <w:szCs w:val="24"/>
              </w:rPr>
              <w:t>带速：≤2.5m/s</w:t>
            </w:r>
          </w:p>
          <w:p w:rsidR="00781EA5" w:rsidRPr="00781EA5" w:rsidRDefault="00781EA5" w:rsidP="00781EA5">
            <w:pPr>
              <w:jc w:val="left"/>
              <w:rPr>
                <w:rFonts w:asciiTheme="minorEastAsia" w:hAnsiTheme="minorEastAsia" w:cs="宋体"/>
                <w:kern w:val="0"/>
                <w:sz w:val="24"/>
                <w:szCs w:val="24"/>
              </w:rPr>
            </w:pPr>
            <w:r w:rsidRPr="00781EA5">
              <w:rPr>
                <w:rFonts w:asciiTheme="minorEastAsia" w:hAnsiTheme="minorEastAsia" w:cs="宋体" w:hint="eastAsia"/>
                <w:kern w:val="0"/>
                <w:sz w:val="24"/>
                <w:szCs w:val="24"/>
              </w:rPr>
              <w:t>输送动力：5.5KW</w:t>
            </w:r>
          </w:p>
          <w:p w:rsidR="00781EA5" w:rsidRPr="00781EA5" w:rsidRDefault="00781EA5" w:rsidP="00781EA5">
            <w:pPr>
              <w:jc w:val="left"/>
              <w:rPr>
                <w:rFonts w:asciiTheme="minorEastAsia" w:hAnsiTheme="minorEastAsia" w:cs="仿宋_GB2312"/>
                <w:sz w:val="24"/>
                <w:szCs w:val="24"/>
              </w:rPr>
            </w:pPr>
            <w:r w:rsidRPr="00781EA5">
              <w:rPr>
                <w:rFonts w:asciiTheme="minorEastAsia" w:hAnsiTheme="minorEastAsia" w:cs="宋体" w:hint="eastAsia"/>
                <w:kern w:val="0"/>
                <w:sz w:val="24"/>
                <w:szCs w:val="24"/>
              </w:rPr>
              <w:t>处理量：70（t/h）</w:t>
            </w:r>
          </w:p>
        </w:tc>
        <w:tc>
          <w:tcPr>
            <w:tcW w:w="709" w:type="dxa"/>
            <w:tcBorders>
              <w:top w:val="single" w:sz="4" w:space="0" w:color="000000"/>
              <w:left w:val="single" w:sz="4" w:space="0" w:color="000000"/>
              <w:bottom w:val="single" w:sz="4" w:space="0" w:color="000000"/>
              <w:right w:val="single" w:sz="4" w:space="0" w:color="000000"/>
            </w:tcBorders>
            <w:vAlign w:val="center"/>
          </w:tcPr>
          <w:p w:rsidR="00781EA5" w:rsidRPr="00781EA5" w:rsidRDefault="00781EA5" w:rsidP="00781EA5">
            <w:pPr>
              <w:autoSpaceDN w:val="0"/>
              <w:jc w:val="center"/>
              <w:textAlignment w:val="center"/>
              <w:rPr>
                <w:rFonts w:asciiTheme="minorEastAsia" w:hAnsiTheme="minorEastAsia" w:cs="仿宋_GB2312"/>
                <w:color w:val="000000"/>
                <w:sz w:val="24"/>
                <w:szCs w:val="24"/>
              </w:rPr>
            </w:pPr>
            <w:r w:rsidRPr="00781EA5">
              <w:rPr>
                <w:rFonts w:asciiTheme="minorEastAsia" w:hAnsiTheme="minorEastAsia" w:cs="仿宋_GB2312" w:hint="eastAsia"/>
                <w:color w:val="000000"/>
                <w:sz w:val="24"/>
                <w:szCs w:val="24"/>
              </w:rPr>
              <w:t>台</w:t>
            </w:r>
          </w:p>
        </w:tc>
        <w:tc>
          <w:tcPr>
            <w:tcW w:w="828" w:type="dxa"/>
            <w:gridSpan w:val="2"/>
            <w:tcBorders>
              <w:top w:val="single" w:sz="4" w:space="0" w:color="000000"/>
              <w:left w:val="single" w:sz="4" w:space="0" w:color="000000"/>
              <w:bottom w:val="single" w:sz="4" w:space="0" w:color="000000"/>
              <w:right w:val="single" w:sz="4" w:space="0" w:color="000000"/>
            </w:tcBorders>
            <w:vAlign w:val="center"/>
          </w:tcPr>
          <w:p w:rsidR="00781EA5" w:rsidRPr="00781EA5" w:rsidRDefault="00781EA5" w:rsidP="00781EA5">
            <w:pPr>
              <w:autoSpaceDN w:val="0"/>
              <w:jc w:val="center"/>
              <w:textAlignment w:val="center"/>
              <w:rPr>
                <w:rFonts w:asciiTheme="minorEastAsia" w:hAnsiTheme="minorEastAsia" w:cs="仿宋_GB2312"/>
                <w:color w:val="000000"/>
                <w:sz w:val="24"/>
                <w:szCs w:val="24"/>
              </w:rPr>
            </w:pPr>
            <w:r w:rsidRPr="00781EA5">
              <w:rPr>
                <w:rFonts w:asciiTheme="minorEastAsia" w:hAnsiTheme="minorEastAsia" w:cs="仿宋_GB2312" w:hint="eastAsia"/>
                <w:color w:val="000000"/>
                <w:sz w:val="24"/>
                <w:szCs w:val="24"/>
              </w:rPr>
              <w:t>1</w:t>
            </w:r>
          </w:p>
        </w:tc>
        <w:tc>
          <w:tcPr>
            <w:tcW w:w="1014" w:type="dxa"/>
            <w:tcBorders>
              <w:top w:val="single" w:sz="4" w:space="0" w:color="000000"/>
              <w:left w:val="single" w:sz="4" w:space="0" w:color="000000"/>
              <w:bottom w:val="single" w:sz="4" w:space="0" w:color="000000"/>
              <w:right w:val="single" w:sz="4" w:space="0" w:color="000000"/>
            </w:tcBorders>
            <w:vAlign w:val="center"/>
          </w:tcPr>
          <w:p w:rsidR="00781EA5" w:rsidRPr="00781EA5" w:rsidRDefault="00781EA5" w:rsidP="002B7A67">
            <w:pPr>
              <w:jc w:val="center"/>
              <w:rPr>
                <w:rFonts w:asciiTheme="minorEastAsia" w:hAnsiTheme="minorEastAsia" w:cs="仿宋_GB2312"/>
                <w:color w:val="000000"/>
                <w:sz w:val="24"/>
                <w:szCs w:val="24"/>
              </w:rPr>
            </w:pPr>
            <w:r w:rsidRPr="00781EA5">
              <w:rPr>
                <w:rFonts w:asciiTheme="minorEastAsia" w:hAnsiTheme="minorEastAsia" w:cs="仿宋_GB2312" w:hint="eastAsia"/>
                <w:color w:val="000000"/>
                <w:sz w:val="24"/>
                <w:szCs w:val="24"/>
              </w:rPr>
              <w:t>否</w:t>
            </w:r>
          </w:p>
        </w:tc>
      </w:tr>
      <w:tr w:rsidR="00781EA5" w:rsidRPr="00781EA5" w:rsidTr="002B7A67">
        <w:trPr>
          <w:trHeight w:val="417"/>
        </w:trPr>
        <w:tc>
          <w:tcPr>
            <w:tcW w:w="724" w:type="dxa"/>
            <w:tcBorders>
              <w:top w:val="single" w:sz="4" w:space="0" w:color="000000"/>
              <w:left w:val="single" w:sz="4" w:space="0" w:color="000000"/>
              <w:bottom w:val="single" w:sz="4" w:space="0" w:color="000000"/>
              <w:right w:val="single" w:sz="4" w:space="0" w:color="000000"/>
            </w:tcBorders>
            <w:vAlign w:val="center"/>
          </w:tcPr>
          <w:p w:rsidR="00781EA5" w:rsidRPr="00781EA5" w:rsidRDefault="00781EA5" w:rsidP="00781EA5">
            <w:pPr>
              <w:autoSpaceDN w:val="0"/>
              <w:jc w:val="center"/>
              <w:textAlignment w:val="center"/>
              <w:rPr>
                <w:rFonts w:asciiTheme="minorEastAsia" w:hAnsiTheme="minorEastAsia" w:cs="仿宋_GB2312"/>
                <w:color w:val="000000"/>
                <w:sz w:val="24"/>
                <w:szCs w:val="24"/>
              </w:rPr>
            </w:pPr>
            <w:r w:rsidRPr="00781EA5">
              <w:rPr>
                <w:rFonts w:asciiTheme="minorEastAsia" w:hAnsiTheme="minorEastAsia" w:cs="仿宋_GB2312" w:hint="eastAsia"/>
                <w:color w:val="000000"/>
                <w:sz w:val="24"/>
                <w:szCs w:val="24"/>
              </w:rPr>
              <w:t>12</w:t>
            </w:r>
          </w:p>
        </w:tc>
        <w:tc>
          <w:tcPr>
            <w:tcW w:w="1134" w:type="dxa"/>
            <w:tcBorders>
              <w:top w:val="single" w:sz="4" w:space="0" w:color="000000"/>
              <w:left w:val="single" w:sz="4" w:space="0" w:color="000000"/>
              <w:bottom w:val="single" w:sz="4" w:space="0" w:color="000000"/>
              <w:right w:val="single" w:sz="4" w:space="0" w:color="000000"/>
            </w:tcBorders>
            <w:vAlign w:val="center"/>
          </w:tcPr>
          <w:p w:rsidR="00781EA5" w:rsidRPr="00781EA5" w:rsidRDefault="00781EA5" w:rsidP="00781EA5">
            <w:pPr>
              <w:autoSpaceDN w:val="0"/>
              <w:jc w:val="center"/>
              <w:textAlignment w:val="center"/>
              <w:rPr>
                <w:rFonts w:asciiTheme="minorEastAsia" w:hAnsiTheme="minorEastAsia" w:cs="仿宋_GB2312"/>
                <w:color w:val="000000"/>
                <w:sz w:val="24"/>
                <w:szCs w:val="24"/>
              </w:rPr>
            </w:pPr>
            <w:r w:rsidRPr="00781EA5">
              <w:rPr>
                <w:rFonts w:asciiTheme="minorEastAsia" w:hAnsiTheme="minorEastAsia" w:cs="仿宋_GB2312" w:hint="eastAsia"/>
                <w:color w:val="000000"/>
                <w:sz w:val="24"/>
                <w:szCs w:val="24"/>
              </w:rPr>
              <w:t>液压扒粮机</w:t>
            </w:r>
          </w:p>
        </w:tc>
        <w:tc>
          <w:tcPr>
            <w:tcW w:w="4678" w:type="dxa"/>
            <w:tcBorders>
              <w:top w:val="single" w:sz="4" w:space="0" w:color="000000"/>
              <w:left w:val="single" w:sz="4" w:space="0" w:color="000000"/>
              <w:bottom w:val="single" w:sz="4" w:space="0" w:color="000000"/>
              <w:right w:val="single" w:sz="4" w:space="0" w:color="000000"/>
            </w:tcBorders>
          </w:tcPr>
          <w:p w:rsidR="00781EA5" w:rsidRPr="00781EA5" w:rsidRDefault="00781EA5" w:rsidP="00781EA5">
            <w:pPr>
              <w:jc w:val="left"/>
              <w:rPr>
                <w:rFonts w:asciiTheme="minorEastAsia" w:hAnsiTheme="minorEastAsia" w:cs="宋体"/>
                <w:kern w:val="0"/>
                <w:sz w:val="24"/>
                <w:szCs w:val="24"/>
              </w:rPr>
            </w:pPr>
            <w:r w:rsidRPr="00781EA5">
              <w:rPr>
                <w:rFonts w:asciiTheme="minorEastAsia" w:hAnsiTheme="minorEastAsia" w:cs="宋体" w:hint="eastAsia"/>
                <w:kern w:val="0"/>
                <w:sz w:val="24"/>
                <w:szCs w:val="24"/>
              </w:rPr>
              <w:t>带宽（mm）：650</w:t>
            </w:r>
          </w:p>
          <w:p w:rsidR="00781EA5" w:rsidRPr="00781EA5" w:rsidRDefault="00781EA5" w:rsidP="00781EA5">
            <w:pPr>
              <w:jc w:val="left"/>
              <w:rPr>
                <w:rFonts w:asciiTheme="minorEastAsia" w:hAnsiTheme="minorEastAsia" w:cs="宋体"/>
                <w:kern w:val="0"/>
                <w:sz w:val="24"/>
                <w:szCs w:val="24"/>
              </w:rPr>
            </w:pPr>
            <w:r w:rsidRPr="00781EA5">
              <w:rPr>
                <w:rFonts w:asciiTheme="minorEastAsia" w:hAnsiTheme="minorEastAsia" w:cs="宋体" w:hint="eastAsia"/>
                <w:kern w:val="0"/>
                <w:sz w:val="24"/>
                <w:szCs w:val="24"/>
              </w:rPr>
              <w:t>带速：≤2.5m/s</w:t>
            </w:r>
          </w:p>
          <w:p w:rsidR="00781EA5" w:rsidRPr="00781EA5" w:rsidRDefault="00781EA5" w:rsidP="00781EA5">
            <w:pPr>
              <w:rPr>
                <w:rFonts w:asciiTheme="minorEastAsia" w:hAnsiTheme="minorEastAsia" w:cs="宋体"/>
                <w:kern w:val="0"/>
                <w:sz w:val="24"/>
                <w:szCs w:val="24"/>
              </w:rPr>
            </w:pPr>
            <w:r w:rsidRPr="00781EA5">
              <w:rPr>
                <w:rFonts w:asciiTheme="minorEastAsia" w:hAnsiTheme="minorEastAsia" w:cs="宋体" w:hint="eastAsia"/>
                <w:sz w:val="24"/>
                <w:szCs w:val="24"/>
              </w:rPr>
              <w:lastRenderedPageBreak/>
              <w:t>▲</w:t>
            </w:r>
            <w:r w:rsidRPr="00781EA5">
              <w:rPr>
                <w:rFonts w:asciiTheme="minorEastAsia" w:hAnsiTheme="minorEastAsia" w:cs="宋体" w:hint="eastAsia"/>
                <w:kern w:val="0"/>
                <w:sz w:val="24"/>
                <w:szCs w:val="24"/>
              </w:rPr>
              <w:t>输送动力：5.5KW</w:t>
            </w:r>
          </w:p>
          <w:p w:rsidR="00781EA5" w:rsidRPr="00781EA5" w:rsidRDefault="00781EA5" w:rsidP="00781EA5">
            <w:pPr>
              <w:jc w:val="left"/>
              <w:rPr>
                <w:rFonts w:asciiTheme="minorEastAsia" w:hAnsiTheme="minorEastAsia" w:cs="宋体"/>
                <w:kern w:val="0"/>
                <w:sz w:val="24"/>
                <w:szCs w:val="24"/>
              </w:rPr>
            </w:pPr>
            <w:r w:rsidRPr="00781EA5">
              <w:rPr>
                <w:rFonts w:asciiTheme="minorEastAsia" w:hAnsiTheme="minorEastAsia" w:cs="宋体" w:hint="eastAsia"/>
                <w:kern w:val="0"/>
                <w:sz w:val="24"/>
                <w:szCs w:val="24"/>
              </w:rPr>
              <w:t>扒谷动力：7KW</w:t>
            </w:r>
          </w:p>
          <w:p w:rsidR="00781EA5" w:rsidRPr="00781EA5" w:rsidRDefault="00781EA5" w:rsidP="00781EA5">
            <w:pPr>
              <w:jc w:val="left"/>
              <w:rPr>
                <w:rFonts w:asciiTheme="minorEastAsia" w:hAnsiTheme="minorEastAsia" w:cs="宋体"/>
                <w:kern w:val="0"/>
                <w:sz w:val="24"/>
                <w:szCs w:val="24"/>
              </w:rPr>
            </w:pPr>
            <w:r w:rsidRPr="00781EA5">
              <w:rPr>
                <w:rFonts w:asciiTheme="minorEastAsia" w:hAnsiTheme="minorEastAsia" w:cs="宋体" w:hint="eastAsia"/>
                <w:kern w:val="0"/>
                <w:sz w:val="24"/>
                <w:szCs w:val="24"/>
              </w:rPr>
              <w:t>液压动力：3.5KW</w:t>
            </w:r>
          </w:p>
          <w:p w:rsidR="00781EA5" w:rsidRPr="00781EA5" w:rsidRDefault="00781EA5" w:rsidP="00781EA5">
            <w:pPr>
              <w:jc w:val="left"/>
              <w:rPr>
                <w:rFonts w:asciiTheme="minorEastAsia" w:hAnsiTheme="minorEastAsia" w:cs="宋体"/>
                <w:kern w:val="0"/>
                <w:sz w:val="24"/>
                <w:szCs w:val="24"/>
              </w:rPr>
            </w:pPr>
            <w:r w:rsidRPr="00781EA5">
              <w:rPr>
                <w:rFonts w:asciiTheme="minorEastAsia" w:hAnsiTheme="minorEastAsia" w:cs="宋体" w:hint="eastAsia"/>
                <w:kern w:val="0"/>
                <w:sz w:val="24"/>
                <w:szCs w:val="24"/>
              </w:rPr>
              <w:t>转向动力：液压</w:t>
            </w:r>
          </w:p>
          <w:p w:rsidR="00781EA5" w:rsidRPr="00781EA5" w:rsidRDefault="00781EA5" w:rsidP="00781EA5">
            <w:pPr>
              <w:jc w:val="left"/>
              <w:rPr>
                <w:rFonts w:asciiTheme="minorEastAsia" w:hAnsiTheme="minorEastAsia" w:cs="仿宋_GB2312"/>
                <w:sz w:val="24"/>
                <w:szCs w:val="24"/>
              </w:rPr>
            </w:pPr>
            <w:r w:rsidRPr="00781EA5">
              <w:rPr>
                <w:rFonts w:asciiTheme="minorEastAsia" w:hAnsiTheme="minorEastAsia" w:cs="宋体" w:hint="eastAsia"/>
                <w:kern w:val="0"/>
                <w:sz w:val="24"/>
                <w:szCs w:val="24"/>
              </w:rPr>
              <w:t>电动行走动力：液压</w:t>
            </w:r>
          </w:p>
        </w:tc>
        <w:tc>
          <w:tcPr>
            <w:tcW w:w="709" w:type="dxa"/>
            <w:tcBorders>
              <w:top w:val="single" w:sz="4" w:space="0" w:color="000000"/>
              <w:left w:val="single" w:sz="4" w:space="0" w:color="000000"/>
              <w:bottom w:val="single" w:sz="4" w:space="0" w:color="000000"/>
              <w:right w:val="single" w:sz="4" w:space="0" w:color="000000"/>
            </w:tcBorders>
            <w:vAlign w:val="center"/>
          </w:tcPr>
          <w:p w:rsidR="00781EA5" w:rsidRPr="00781EA5" w:rsidRDefault="00781EA5" w:rsidP="00781EA5">
            <w:pPr>
              <w:autoSpaceDN w:val="0"/>
              <w:jc w:val="center"/>
              <w:textAlignment w:val="center"/>
              <w:rPr>
                <w:rFonts w:asciiTheme="minorEastAsia" w:hAnsiTheme="minorEastAsia" w:cs="仿宋_GB2312"/>
                <w:color w:val="000000"/>
                <w:sz w:val="24"/>
                <w:szCs w:val="24"/>
              </w:rPr>
            </w:pPr>
            <w:r w:rsidRPr="00781EA5">
              <w:rPr>
                <w:rFonts w:asciiTheme="minorEastAsia" w:hAnsiTheme="minorEastAsia" w:cs="仿宋_GB2312" w:hint="eastAsia"/>
                <w:color w:val="000000"/>
                <w:sz w:val="24"/>
                <w:szCs w:val="24"/>
              </w:rPr>
              <w:lastRenderedPageBreak/>
              <w:t>台</w:t>
            </w:r>
          </w:p>
        </w:tc>
        <w:tc>
          <w:tcPr>
            <w:tcW w:w="828" w:type="dxa"/>
            <w:gridSpan w:val="2"/>
            <w:tcBorders>
              <w:top w:val="single" w:sz="4" w:space="0" w:color="000000"/>
              <w:left w:val="single" w:sz="4" w:space="0" w:color="000000"/>
              <w:bottom w:val="single" w:sz="4" w:space="0" w:color="000000"/>
              <w:right w:val="single" w:sz="4" w:space="0" w:color="000000"/>
            </w:tcBorders>
            <w:vAlign w:val="center"/>
          </w:tcPr>
          <w:p w:rsidR="00781EA5" w:rsidRPr="00781EA5" w:rsidRDefault="00781EA5" w:rsidP="00781EA5">
            <w:pPr>
              <w:autoSpaceDN w:val="0"/>
              <w:jc w:val="center"/>
              <w:textAlignment w:val="center"/>
              <w:rPr>
                <w:rFonts w:asciiTheme="minorEastAsia" w:hAnsiTheme="minorEastAsia" w:cs="仿宋_GB2312"/>
                <w:color w:val="000000"/>
                <w:sz w:val="24"/>
                <w:szCs w:val="24"/>
              </w:rPr>
            </w:pPr>
            <w:r w:rsidRPr="00781EA5">
              <w:rPr>
                <w:rFonts w:asciiTheme="minorEastAsia" w:hAnsiTheme="minorEastAsia" w:cs="仿宋_GB2312" w:hint="eastAsia"/>
                <w:color w:val="000000"/>
                <w:sz w:val="24"/>
                <w:szCs w:val="24"/>
              </w:rPr>
              <w:t>2</w:t>
            </w:r>
          </w:p>
        </w:tc>
        <w:tc>
          <w:tcPr>
            <w:tcW w:w="1014" w:type="dxa"/>
            <w:tcBorders>
              <w:top w:val="single" w:sz="4" w:space="0" w:color="000000"/>
              <w:left w:val="single" w:sz="4" w:space="0" w:color="000000"/>
              <w:bottom w:val="single" w:sz="4" w:space="0" w:color="000000"/>
              <w:right w:val="single" w:sz="4" w:space="0" w:color="000000"/>
            </w:tcBorders>
            <w:vAlign w:val="center"/>
          </w:tcPr>
          <w:p w:rsidR="00781EA5" w:rsidRPr="00781EA5" w:rsidRDefault="00781EA5" w:rsidP="002B7A67">
            <w:pPr>
              <w:jc w:val="center"/>
              <w:rPr>
                <w:rFonts w:asciiTheme="minorEastAsia" w:hAnsiTheme="minorEastAsia" w:cs="仿宋_GB2312"/>
                <w:color w:val="000000"/>
                <w:sz w:val="24"/>
                <w:szCs w:val="24"/>
              </w:rPr>
            </w:pPr>
            <w:r w:rsidRPr="00781EA5">
              <w:rPr>
                <w:rFonts w:asciiTheme="minorEastAsia" w:hAnsiTheme="minorEastAsia" w:cs="仿宋_GB2312" w:hint="eastAsia"/>
                <w:color w:val="000000"/>
                <w:sz w:val="24"/>
                <w:szCs w:val="24"/>
              </w:rPr>
              <w:t>否</w:t>
            </w:r>
          </w:p>
        </w:tc>
      </w:tr>
      <w:tr w:rsidR="00781EA5" w:rsidRPr="00781EA5" w:rsidTr="002B7A67">
        <w:trPr>
          <w:trHeight w:val="1469"/>
        </w:trPr>
        <w:tc>
          <w:tcPr>
            <w:tcW w:w="724" w:type="dxa"/>
            <w:tcBorders>
              <w:top w:val="single" w:sz="4" w:space="0" w:color="000000"/>
              <w:left w:val="single" w:sz="4" w:space="0" w:color="000000"/>
              <w:bottom w:val="single" w:sz="4" w:space="0" w:color="000000"/>
              <w:right w:val="single" w:sz="4" w:space="0" w:color="000000"/>
            </w:tcBorders>
            <w:vAlign w:val="center"/>
          </w:tcPr>
          <w:p w:rsidR="00781EA5" w:rsidRPr="00781EA5" w:rsidRDefault="00781EA5" w:rsidP="00781EA5">
            <w:pPr>
              <w:autoSpaceDN w:val="0"/>
              <w:jc w:val="center"/>
              <w:textAlignment w:val="center"/>
              <w:rPr>
                <w:rFonts w:asciiTheme="minorEastAsia" w:hAnsiTheme="minorEastAsia" w:cs="仿宋_GB2312"/>
                <w:color w:val="000000"/>
                <w:sz w:val="24"/>
                <w:szCs w:val="24"/>
              </w:rPr>
            </w:pPr>
            <w:r w:rsidRPr="00781EA5">
              <w:rPr>
                <w:rFonts w:asciiTheme="minorEastAsia" w:hAnsiTheme="minorEastAsia" w:cs="仿宋_GB2312" w:hint="eastAsia"/>
                <w:color w:val="000000"/>
                <w:sz w:val="24"/>
                <w:szCs w:val="24"/>
              </w:rPr>
              <w:lastRenderedPageBreak/>
              <w:t>13</w:t>
            </w:r>
          </w:p>
        </w:tc>
        <w:tc>
          <w:tcPr>
            <w:tcW w:w="1134" w:type="dxa"/>
            <w:tcBorders>
              <w:top w:val="single" w:sz="4" w:space="0" w:color="000000"/>
              <w:left w:val="single" w:sz="4" w:space="0" w:color="000000"/>
              <w:bottom w:val="single" w:sz="4" w:space="0" w:color="000000"/>
              <w:right w:val="single" w:sz="4" w:space="0" w:color="000000"/>
            </w:tcBorders>
            <w:vAlign w:val="center"/>
          </w:tcPr>
          <w:p w:rsidR="00781EA5" w:rsidRPr="00781EA5" w:rsidRDefault="00781EA5" w:rsidP="00781EA5">
            <w:pPr>
              <w:autoSpaceDN w:val="0"/>
              <w:jc w:val="center"/>
              <w:textAlignment w:val="center"/>
              <w:rPr>
                <w:rFonts w:asciiTheme="minorEastAsia" w:hAnsiTheme="minorEastAsia" w:cs="仿宋_GB2312"/>
                <w:color w:val="000000"/>
                <w:sz w:val="24"/>
                <w:szCs w:val="24"/>
              </w:rPr>
            </w:pPr>
            <w:r w:rsidRPr="00781EA5">
              <w:rPr>
                <w:rFonts w:asciiTheme="minorEastAsia" w:hAnsiTheme="minorEastAsia" w:cs="仿宋_GB2312" w:hint="eastAsia"/>
                <w:color w:val="000000"/>
                <w:sz w:val="24"/>
                <w:szCs w:val="24"/>
              </w:rPr>
              <w:t>离心风机</w:t>
            </w:r>
          </w:p>
        </w:tc>
        <w:tc>
          <w:tcPr>
            <w:tcW w:w="4678" w:type="dxa"/>
            <w:tcBorders>
              <w:top w:val="single" w:sz="4" w:space="0" w:color="000000"/>
              <w:left w:val="single" w:sz="4" w:space="0" w:color="000000"/>
              <w:bottom w:val="single" w:sz="4" w:space="0" w:color="000000"/>
              <w:right w:val="single" w:sz="4" w:space="0" w:color="000000"/>
            </w:tcBorders>
          </w:tcPr>
          <w:p w:rsidR="00781EA5" w:rsidRPr="00781EA5" w:rsidRDefault="00781EA5" w:rsidP="00781EA5">
            <w:pPr>
              <w:rPr>
                <w:rFonts w:asciiTheme="minorEastAsia" w:hAnsiTheme="minorEastAsia" w:cs="宋体"/>
                <w:kern w:val="0"/>
                <w:sz w:val="24"/>
                <w:szCs w:val="24"/>
              </w:rPr>
            </w:pPr>
            <w:r w:rsidRPr="00781EA5">
              <w:rPr>
                <w:rFonts w:asciiTheme="minorEastAsia" w:hAnsiTheme="minorEastAsia" w:cs="宋体" w:hint="eastAsia"/>
                <w:sz w:val="24"/>
                <w:szCs w:val="24"/>
              </w:rPr>
              <w:t>▲</w:t>
            </w:r>
            <w:r w:rsidRPr="00781EA5">
              <w:rPr>
                <w:rFonts w:asciiTheme="minorEastAsia" w:hAnsiTheme="minorEastAsia" w:cs="宋体" w:hint="eastAsia"/>
                <w:kern w:val="0"/>
                <w:sz w:val="24"/>
                <w:szCs w:val="24"/>
              </w:rPr>
              <w:t>转速：1700r/min</w:t>
            </w:r>
          </w:p>
          <w:p w:rsidR="00781EA5" w:rsidRPr="00781EA5" w:rsidRDefault="00781EA5" w:rsidP="00781EA5">
            <w:pPr>
              <w:widowControl/>
              <w:shd w:val="clear" w:color="auto" w:fill="FFFFFF"/>
              <w:spacing w:line="360" w:lineRule="atLeast"/>
              <w:jc w:val="left"/>
              <w:rPr>
                <w:rFonts w:asciiTheme="minorEastAsia" w:hAnsiTheme="minorEastAsia" w:cs="宋体"/>
                <w:kern w:val="0"/>
                <w:sz w:val="24"/>
                <w:szCs w:val="24"/>
              </w:rPr>
            </w:pPr>
            <w:r w:rsidRPr="00781EA5">
              <w:rPr>
                <w:rFonts w:asciiTheme="minorEastAsia" w:hAnsiTheme="minorEastAsia" w:cs="宋体" w:hint="eastAsia"/>
                <w:kern w:val="0"/>
                <w:sz w:val="24"/>
                <w:szCs w:val="24"/>
              </w:rPr>
              <w:t>风压：2176-1380</w:t>
            </w:r>
          </w:p>
          <w:p w:rsidR="00781EA5" w:rsidRPr="00781EA5" w:rsidRDefault="00781EA5" w:rsidP="00781EA5">
            <w:pPr>
              <w:widowControl/>
              <w:shd w:val="clear" w:color="auto" w:fill="FFFFFF"/>
              <w:spacing w:line="360" w:lineRule="atLeast"/>
              <w:jc w:val="left"/>
              <w:rPr>
                <w:rFonts w:asciiTheme="minorEastAsia" w:hAnsiTheme="minorEastAsia" w:cs="宋体"/>
                <w:kern w:val="0"/>
                <w:sz w:val="24"/>
                <w:szCs w:val="24"/>
              </w:rPr>
            </w:pPr>
            <w:r w:rsidRPr="00781EA5">
              <w:rPr>
                <w:rFonts w:asciiTheme="minorEastAsia" w:hAnsiTheme="minorEastAsia" w:cs="宋体" w:hint="eastAsia"/>
                <w:kern w:val="0"/>
                <w:sz w:val="24"/>
                <w:szCs w:val="24"/>
              </w:rPr>
              <w:t>风量：9209-18418m3/h</w:t>
            </w:r>
          </w:p>
          <w:p w:rsidR="00781EA5" w:rsidRPr="00781EA5" w:rsidRDefault="00781EA5" w:rsidP="00781EA5">
            <w:pPr>
              <w:autoSpaceDN w:val="0"/>
              <w:textAlignment w:val="center"/>
              <w:rPr>
                <w:rFonts w:asciiTheme="minorEastAsia" w:hAnsiTheme="minorEastAsia" w:cs="仿宋_GB2312"/>
                <w:sz w:val="24"/>
                <w:szCs w:val="24"/>
              </w:rPr>
            </w:pPr>
            <w:r w:rsidRPr="00781EA5">
              <w:rPr>
                <w:rFonts w:asciiTheme="minorEastAsia" w:hAnsiTheme="minorEastAsia" w:cs="宋体" w:hint="eastAsia"/>
                <w:kern w:val="0"/>
                <w:sz w:val="24"/>
                <w:szCs w:val="24"/>
              </w:rPr>
              <w:t>电机：7.5KW</w:t>
            </w:r>
          </w:p>
        </w:tc>
        <w:tc>
          <w:tcPr>
            <w:tcW w:w="709" w:type="dxa"/>
            <w:tcBorders>
              <w:top w:val="single" w:sz="4" w:space="0" w:color="000000"/>
              <w:left w:val="single" w:sz="4" w:space="0" w:color="000000"/>
              <w:bottom w:val="single" w:sz="4" w:space="0" w:color="000000"/>
              <w:right w:val="single" w:sz="4" w:space="0" w:color="000000"/>
            </w:tcBorders>
            <w:vAlign w:val="center"/>
          </w:tcPr>
          <w:p w:rsidR="00781EA5" w:rsidRPr="00781EA5" w:rsidRDefault="00781EA5" w:rsidP="00781EA5">
            <w:pPr>
              <w:autoSpaceDN w:val="0"/>
              <w:jc w:val="center"/>
              <w:textAlignment w:val="center"/>
              <w:rPr>
                <w:rFonts w:asciiTheme="minorEastAsia" w:hAnsiTheme="minorEastAsia" w:cs="仿宋_GB2312"/>
                <w:color w:val="000000"/>
                <w:sz w:val="24"/>
                <w:szCs w:val="24"/>
              </w:rPr>
            </w:pPr>
            <w:r w:rsidRPr="00781EA5">
              <w:rPr>
                <w:rFonts w:asciiTheme="minorEastAsia" w:hAnsiTheme="minorEastAsia" w:cs="仿宋_GB2312" w:hint="eastAsia"/>
                <w:color w:val="000000"/>
                <w:sz w:val="24"/>
                <w:szCs w:val="24"/>
              </w:rPr>
              <w:t>台</w:t>
            </w:r>
          </w:p>
        </w:tc>
        <w:tc>
          <w:tcPr>
            <w:tcW w:w="828" w:type="dxa"/>
            <w:gridSpan w:val="2"/>
            <w:tcBorders>
              <w:top w:val="single" w:sz="4" w:space="0" w:color="000000"/>
              <w:left w:val="single" w:sz="4" w:space="0" w:color="000000"/>
              <w:bottom w:val="single" w:sz="4" w:space="0" w:color="000000"/>
              <w:right w:val="single" w:sz="4" w:space="0" w:color="000000"/>
            </w:tcBorders>
            <w:vAlign w:val="center"/>
          </w:tcPr>
          <w:p w:rsidR="00781EA5" w:rsidRPr="00781EA5" w:rsidRDefault="00781EA5" w:rsidP="00781EA5">
            <w:pPr>
              <w:autoSpaceDN w:val="0"/>
              <w:jc w:val="center"/>
              <w:textAlignment w:val="center"/>
              <w:rPr>
                <w:rFonts w:asciiTheme="minorEastAsia" w:hAnsiTheme="minorEastAsia" w:cs="仿宋_GB2312"/>
                <w:color w:val="000000"/>
                <w:sz w:val="24"/>
                <w:szCs w:val="24"/>
              </w:rPr>
            </w:pPr>
            <w:r w:rsidRPr="00781EA5">
              <w:rPr>
                <w:rFonts w:asciiTheme="minorEastAsia" w:hAnsiTheme="minorEastAsia" w:cs="仿宋_GB2312" w:hint="eastAsia"/>
                <w:color w:val="000000"/>
                <w:sz w:val="24"/>
                <w:szCs w:val="24"/>
              </w:rPr>
              <w:t>4</w:t>
            </w:r>
          </w:p>
        </w:tc>
        <w:tc>
          <w:tcPr>
            <w:tcW w:w="1014" w:type="dxa"/>
            <w:tcBorders>
              <w:top w:val="single" w:sz="4" w:space="0" w:color="000000"/>
              <w:left w:val="single" w:sz="4" w:space="0" w:color="000000"/>
              <w:bottom w:val="single" w:sz="4" w:space="0" w:color="000000"/>
              <w:right w:val="single" w:sz="4" w:space="0" w:color="000000"/>
            </w:tcBorders>
            <w:vAlign w:val="center"/>
          </w:tcPr>
          <w:p w:rsidR="00781EA5" w:rsidRPr="00781EA5" w:rsidRDefault="00781EA5" w:rsidP="002B7A67">
            <w:pPr>
              <w:jc w:val="center"/>
              <w:rPr>
                <w:rFonts w:asciiTheme="minorEastAsia" w:hAnsiTheme="minorEastAsia" w:cs="仿宋_GB2312"/>
                <w:color w:val="000000"/>
                <w:sz w:val="24"/>
                <w:szCs w:val="24"/>
              </w:rPr>
            </w:pPr>
            <w:r w:rsidRPr="00781EA5">
              <w:rPr>
                <w:rFonts w:asciiTheme="minorEastAsia" w:hAnsiTheme="minorEastAsia" w:cs="仿宋_GB2312" w:hint="eastAsia"/>
                <w:color w:val="000000"/>
                <w:sz w:val="24"/>
                <w:szCs w:val="24"/>
              </w:rPr>
              <w:t>否</w:t>
            </w:r>
          </w:p>
        </w:tc>
      </w:tr>
      <w:tr w:rsidR="00781EA5" w:rsidRPr="00781EA5" w:rsidTr="002B7A67">
        <w:trPr>
          <w:trHeight w:val="362"/>
        </w:trPr>
        <w:tc>
          <w:tcPr>
            <w:tcW w:w="724" w:type="dxa"/>
            <w:tcBorders>
              <w:top w:val="single" w:sz="4" w:space="0" w:color="000000"/>
              <w:left w:val="single" w:sz="4" w:space="0" w:color="000000"/>
              <w:bottom w:val="single" w:sz="4" w:space="0" w:color="000000"/>
              <w:right w:val="single" w:sz="4" w:space="0" w:color="000000"/>
            </w:tcBorders>
            <w:vAlign w:val="center"/>
          </w:tcPr>
          <w:p w:rsidR="00781EA5" w:rsidRPr="00781EA5" w:rsidRDefault="00781EA5" w:rsidP="00781EA5">
            <w:pPr>
              <w:autoSpaceDN w:val="0"/>
              <w:jc w:val="center"/>
              <w:textAlignment w:val="center"/>
              <w:rPr>
                <w:rFonts w:asciiTheme="minorEastAsia" w:hAnsiTheme="minorEastAsia" w:cs="仿宋_GB2312"/>
                <w:color w:val="000000"/>
                <w:sz w:val="24"/>
                <w:szCs w:val="24"/>
              </w:rPr>
            </w:pPr>
            <w:r w:rsidRPr="00781EA5">
              <w:rPr>
                <w:rFonts w:asciiTheme="minorEastAsia" w:hAnsiTheme="minorEastAsia" w:cs="仿宋_GB2312" w:hint="eastAsia"/>
                <w:color w:val="000000"/>
                <w:sz w:val="24"/>
                <w:szCs w:val="24"/>
              </w:rPr>
              <w:t>14</w:t>
            </w:r>
          </w:p>
        </w:tc>
        <w:tc>
          <w:tcPr>
            <w:tcW w:w="1134" w:type="dxa"/>
            <w:tcBorders>
              <w:top w:val="single" w:sz="4" w:space="0" w:color="000000"/>
              <w:left w:val="single" w:sz="4" w:space="0" w:color="000000"/>
              <w:bottom w:val="single" w:sz="4" w:space="0" w:color="000000"/>
              <w:right w:val="single" w:sz="4" w:space="0" w:color="000000"/>
            </w:tcBorders>
            <w:vAlign w:val="center"/>
          </w:tcPr>
          <w:p w:rsidR="00781EA5" w:rsidRPr="00781EA5" w:rsidRDefault="00781EA5" w:rsidP="00781EA5">
            <w:pPr>
              <w:autoSpaceDN w:val="0"/>
              <w:jc w:val="center"/>
              <w:textAlignment w:val="center"/>
              <w:rPr>
                <w:rFonts w:asciiTheme="minorEastAsia" w:hAnsiTheme="minorEastAsia" w:cs="仿宋_GB2312"/>
                <w:color w:val="000000"/>
                <w:sz w:val="24"/>
                <w:szCs w:val="24"/>
              </w:rPr>
            </w:pPr>
            <w:r w:rsidRPr="00781EA5">
              <w:rPr>
                <w:rFonts w:asciiTheme="minorEastAsia" w:hAnsiTheme="minorEastAsia" w:cs="仿宋_GB2312" w:hint="eastAsia"/>
                <w:color w:val="000000"/>
                <w:sz w:val="24"/>
                <w:szCs w:val="24"/>
              </w:rPr>
              <w:t>振动筛</w:t>
            </w:r>
          </w:p>
        </w:tc>
        <w:tc>
          <w:tcPr>
            <w:tcW w:w="4678" w:type="dxa"/>
            <w:tcBorders>
              <w:top w:val="single" w:sz="4" w:space="0" w:color="000000"/>
              <w:left w:val="single" w:sz="4" w:space="0" w:color="000000"/>
              <w:bottom w:val="single" w:sz="4" w:space="0" w:color="000000"/>
              <w:right w:val="single" w:sz="4" w:space="0" w:color="000000"/>
            </w:tcBorders>
            <w:vAlign w:val="center"/>
          </w:tcPr>
          <w:p w:rsidR="00781EA5" w:rsidRPr="00781EA5" w:rsidRDefault="00781EA5" w:rsidP="00781EA5">
            <w:pPr>
              <w:spacing w:line="400" w:lineRule="exact"/>
              <w:jc w:val="left"/>
              <w:rPr>
                <w:rFonts w:asciiTheme="minorEastAsia" w:hAnsiTheme="minorEastAsia" w:cs="宋体"/>
                <w:kern w:val="0"/>
                <w:sz w:val="24"/>
                <w:szCs w:val="24"/>
              </w:rPr>
            </w:pPr>
            <w:r w:rsidRPr="00781EA5">
              <w:rPr>
                <w:rFonts w:asciiTheme="minorEastAsia" w:hAnsiTheme="minorEastAsia" w:cs="宋体" w:hint="eastAsia"/>
                <w:kern w:val="0"/>
                <w:sz w:val="24"/>
                <w:szCs w:val="24"/>
              </w:rPr>
              <w:t>处理量：55（t/h）</w:t>
            </w:r>
          </w:p>
          <w:p w:rsidR="00781EA5" w:rsidRPr="00781EA5" w:rsidRDefault="00781EA5" w:rsidP="00781EA5">
            <w:pPr>
              <w:spacing w:line="400" w:lineRule="exact"/>
              <w:jc w:val="left"/>
              <w:rPr>
                <w:rFonts w:asciiTheme="minorEastAsia" w:hAnsiTheme="minorEastAsia" w:cs="宋体"/>
                <w:kern w:val="0"/>
                <w:sz w:val="24"/>
                <w:szCs w:val="24"/>
              </w:rPr>
            </w:pPr>
            <w:r w:rsidRPr="00781EA5">
              <w:rPr>
                <w:rFonts w:asciiTheme="minorEastAsia" w:hAnsiTheme="minorEastAsia" w:cs="宋体" w:hint="eastAsia"/>
                <w:kern w:val="0"/>
                <w:sz w:val="24"/>
                <w:szCs w:val="24"/>
              </w:rPr>
              <w:t>风机动力：5.5KW</w:t>
            </w:r>
          </w:p>
          <w:p w:rsidR="00781EA5" w:rsidRPr="00781EA5" w:rsidRDefault="00781EA5" w:rsidP="00781EA5">
            <w:pPr>
              <w:rPr>
                <w:rFonts w:asciiTheme="minorEastAsia" w:hAnsiTheme="minorEastAsia" w:cs="宋体"/>
                <w:kern w:val="0"/>
                <w:sz w:val="24"/>
                <w:szCs w:val="24"/>
              </w:rPr>
            </w:pPr>
            <w:r w:rsidRPr="00781EA5">
              <w:rPr>
                <w:rFonts w:asciiTheme="minorEastAsia" w:hAnsiTheme="minorEastAsia" w:cs="宋体" w:hint="eastAsia"/>
                <w:sz w:val="24"/>
                <w:szCs w:val="24"/>
              </w:rPr>
              <w:t>▲</w:t>
            </w:r>
            <w:r w:rsidRPr="00781EA5">
              <w:rPr>
                <w:rFonts w:asciiTheme="minorEastAsia" w:hAnsiTheme="minorEastAsia" w:cs="宋体" w:hint="eastAsia"/>
                <w:kern w:val="0"/>
                <w:sz w:val="24"/>
                <w:szCs w:val="24"/>
              </w:rPr>
              <w:t>振动力：0.7KW*2</w:t>
            </w:r>
          </w:p>
          <w:p w:rsidR="00781EA5" w:rsidRPr="00781EA5" w:rsidRDefault="00781EA5" w:rsidP="00781EA5">
            <w:pPr>
              <w:spacing w:line="400" w:lineRule="exact"/>
              <w:jc w:val="left"/>
              <w:rPr>
                <w:rFonts w:asciiTheme="minorEastAsia" w:hAnsiTheme="minorEastAsia" w:cs="宋体"/>
                <w:kern w:val="0"/>
                <w:sz w:val="24"/>
                <w:szCs w:val="24"/>
              </w:rPr>
            </w:pPr>
            <w:r w:rsidRPr="00781EA5">
              <w:rPr>
                <w:rFonts w:asciiTheme="minorEastAsia" w:hAnsiTheme="minorEastAsia" w:cs="宋体" w:hint="eastAsia"/>
                <w:kern w:val="0"/>
                <w:sz w:val="24"/>
                <w:szCs w:val="24"/>
              </w:rPr>
              <w:t>排杂绞龙：2.2KW</w:t>
            </w:r>
          </w:p>
          <w:p w:rsidR="00781EA5" w:rsidRPr="00781EA5" w:rsidRDefault="00781EA5" w:rsidP="00781EA5">
            <w:pPr>
              <w:spacing w:line="400" w:lineRule="exact"/>
              <w:jc w:val="left"/>
              <w:rPr>
                <w:rFonts w:asciiTheme="minorEastAsia" w:hAnsiTheme="minorEastAsia" w:cs="宋体"/>
                <w:kern w:val="0"/>
                <w:sz w:val="24"/>
                <w:szCs w:val="24"/>
              </w:rPr>
            </w:pPr>
            <w:r w:rsidRPr="00781EA5">
              <w:rPr>
                <w:rFonts w:asciiTheme="minorEastAsia" w:hAnsiTheme="minorEastAsia" w:cs="宋体" w:hint="eastAsia"/>
                <w:kern w:val="0"/>
                <w:sz w:val="24"/>
                <w:szCs w:val="24"/>
              </w:rPr>
              <w:t>筛面尺寸(长*宽)m：2*2.4</w:t>
            </w:r>
          </w:p>
          <w:p w:rsidR="00781EA5" w:rsidRPr="00781EA5" w:rsidRDefault="00781EA5" w:rsidP="00781EA5">
            <w:pPr>
              <w:spacing w:line="400" w:lineRule="exact"/>
              <w:jc w:val="left"/>
              <w:rPr>
                <w:rFonts w:asciiTheme="minorEastAsia" w:hAnsiTheme="minorEastAsia" w:cs="宋体"/>
                <w:kern w:val="0"/>
                <w:sz w:val="24"/>
                <w:szCs w:val="24"/>
              </w:rPr>
            </w:pPr>
            <w:r w:rsidRPr="00781EA5">
              <w:rPr>
                <w:rFonts w:asciiTheme="minorEastAsia" w:hAnsiTheme="minorEastAsia" w:cs="宋体" w:hint="eastAsia"/>
                <w:kern w:val="0"/>
                <w:sz w:val="24"/>
                <w:szCs w:val="24"/>
              </w:rPr>
              <w:t>筛面倾角：16°</w:t>
            </w:r>
          </w:p>
          <w:p w:rsidR="00781EA5" w:rsidRPr="00781EA5" w:rsidRDefault="00781EA5" w:rsidP="00781EA5">
            <w:pPr>
              <w:spacing w:line="400" w:lineRule="exact"/>
              <w:jc w:val="left"/>
              <w:rPr>
                <w:rFonts w:asciiTheme="minorEastAsia" w:hAnsiTheme="minorEastAsia" w:cs="仿宋_GB2312"/>
                <w:sz w:val="24"/>
                <w:szCs w:val="24"/>
              </w:rPr>
            </w:pPr>
            <w:r w:rsidRPr="00781EA5">
              <w:rPr>
                <w:rFonts w:asciiTheme="minorEastAsia" w:hAnsiTheme="minorEastAsia" w:cs="宋体" w:hint="eastAsia"/>
                <w:kern w:val="0"/>
                <w:sz w:val="24"/>
                <w:szCs w:val="24"/>
              </w:rPr>
              <w:t>振幅：5-5.5</w:t>
            </w:r>
          </w:p>
        </w:tc>
        <w:tc>
          <w:tcPr>
            <w:tcW w:w="709" w:type="dxa"/>
            <w:tcBorders>
              <w:top w:val="single" w:sz="4" w:space="0" w:color="000000"/>
              <w:left w:val="single" w:sz="4" w:space="0" w:color="000000"/>
              <w:bottom w:val="single" w:sz="4" w:space="0" w:color="000000"/>
              <w:right w:val="single" w:sz="4" w:space="0" w:color="000000"/>
            </w:tcBorders>
            <w:vAlign w:val="center"/>
          </w:tcPr>
          <w:p w:rsidR="00781EA5" w:rsidRPr="00781EA5" w:rsidRDefault="00781EA5" w:rsidP="00781EA5">
            <w:pPr>
              <w:autoSpaceDN w:val="0"/>
              <w:jc w:val="center"/>
              <w:textAlignment w:val="center"/>
              <w:rPr>
                <w:rFonts w:asciiTheme="minorEastAsia" w:hAnsiTheme="minorEastAsia" w:cs="仿宋_GB2312"/>
                <w:color w:val="000000"/>
                <w:sz w:val="24"/>
                <w:szCs w:val="24"/>
              </w:rPr>
            </w:pPr>
            <w:r w:rsidRPr="00781EA5">
              <w:rPr>
                <w:rFonts w:asciiTheme="minorEastAsia" w:hAnsiTheme="minorEastAsia" w:cs="仿宋_GB2312" w:hint="eastAsia"/>
                <w:color w:val="000000"/>
                <w:sz w:val="24"/>
                <w:szCs w:val="24"/>
              </w:rPr>
              <w:t>台</w:t>
            </w:r>
          </w:p>
        </w:tc>
        <w:tc>
          <w:tcPr>
            <w:tcW w:w="828" w:type="dxa"/>
            <w:gridSpan w:val="2"/>
            <w:tcBorders>
              <w:top w:val="single" w:sz="4" w:space="0" w:color="000000"/>
              <w:left w:val="single" w:sz="4" w:space="0" w:color="000000"/>
              <w:bottom w:val="single" w:sz="4" w:space="0" w:color="000000"/>
              <w:right w:val="single" w:sz="4" w:space="0" w:color="000000"/>
            </w:tcBorders>
            <w:vAlign w:val="center"/>
          </w:tcPr>
          <w:p w:rsidR="00781EA5" w:rsidRPr="00781EA5" w:rsidRDefault="00781EA5" w:rsidP="00781EA5">
            <w:pPr>
              <w:autoSpaceDN w:val="0"/>
              <w:jc w:val="center"/>
              <w:textAlignment w:val="center"/>
              <w:rPr>
                <w:rFonts w:asciiTheme="minorEastAsia" w:hAnsiTheme="minorEastAsia" w:cs="仿宋_GB2312"/>
                <w:color w:val="000000"/>
                <w:sz w:val="24"/>
                <w:szCs w:val="24"/>
              </w:rPr>
            </w:pPr>
            <w:r w:rsidRPr="00781EA5">
              <w:rPr>
                <w:rFonts w:asciiTheme="minorEastAsia" w:hAnsiTheme="minorEastAsia" w:cs="仿宋_GB2312" w:hint="eastAsia"/>
                <w:color w:val="000000"/>
                <w:sz w:val="24"/>
                <w:szCs w:val="24"/>
              </w:rPr>
              <w:t>1</w:t>
            </w:r>
          </w:p>
        </w:tc>
        <w:tc>
          <w:tcPr>
            <w:tcW w:w="1014" w:type="dxa"/>
            <w:tcBorders>
              <w:top w:val="single" w:sz="4" w:space="0" w:color="000000"/>
              <w:left w:val="single" w:sz="4" w:space="0" w:color="000000"/>
              <w:bottom w:val="single" w:sz="4" w:space="0" w:color="000000"/>
              <w:right w:val="single" w:sz="4" w:space="0" w:color="000000"/>
            </w:tcBorders>
            <w:vAlign w:val="center"/>
          </w:tcPr>
          <w:p w:rsidR="00781EA5" w:rsidRPr="00781EA5" w:rsidRDefault="00781EA5" w:rsidP="002B7A67">
            <w:pPr>
              <w:jc w:val="center"/>
              <w:rPr>
                <w:rFonts w:asciiTheme="minorEastAsia" w:hAnsiTheme="minorEastAsia" w:cs="仿宋_GB2312"/>
                <w:color w:val="000000"/>
                <w:sz w:val="24"/>
                <w:szCs w:val="24"/>
              </w:rPr>
            </w:pPr>
            <w:r w:rsidRPr="00781EA5">
              <w:rPr>
                <w:rFonts w:asciiTheme="minorEastAsia" w:hAnsiTheme="minorEastAsia" w:cs="仿宋_GB2312" w:hint="eastAsia"/>
                <w:color w:val="000000"/>
                <w:sz w:val="24"/>
                <w:szCs w:val="24"/>
              </w:rPr>
              <w:t>是</w:t>
            </w:r>
          </w:p>
        </w:tc>
      </w:tr>
      <w:tr w:rsidR="00781EA5" w:rsidRPr="00781EA5" w:rsidTr="002B7A67">
        <w:trPr>
          <w:trHeight w:val="407"/>
        </w:trPr>
        <w:tc>
          <w:tcPr>
            <w:tcW w:w="724" w:type="dxa"/>
            <w:tcBorders>
              <w:top w:val="single" w:sz="4" w:space="0" w:color="000000"/>
              <w:left w:val="single" w:sz="4" w:space="0" w:color="000000"/>
              <w:bottom w:val="single" w:sz="4" w:space="0" w:color="000000"/>
              <w:right w:val="single" w:sz="4" w:space="0" w:color="000000"/>
            </w:tcBorders>
            <w:vAlign w:val="center"/>
          </w:tcPr>
          <w:p w:rsidR="00781EA5" w:rsidRPr="00781EA5" w:rsidRDefault="00781EA5" w:rsidP="00781EA5">
            <w:pPr>
              <w:autoSpaceDN w:val="0"/>
              <w:jc w:val="center"/>
              <w:textAlignment w:val="center"/>
              <w:rPr>
                <w:rFonts w:asciiTheme="minorEastAsia" w:hAnsiTheme="minorEastAsia" w:cs="仿宋_GB2312"/>
                <w:color w:val="000000"/>
                <w:sz w:val="24"/>
                <w:szCs w:val="24"/>
              </w:rPr>
            </w:pPr>
            <w:r w:rsidRPr="00781EA5">
              <w:rPr>
                <w:rFonts w:asciiTheme="minorEastAsia" w:hAnsiTheme="minorEastAsia" w:cs="仿宋_GB2312" w:hint="eastAsia"/>
                <w:color w:val="000000"/>
                <w:sz w:val="24"/>
                <w:szCs w:val="24"/>
              </w:rPr>
              <w:t>15</w:t>
            </w:r>
          </w:p>
        </w:tc>
        <w:tc>
          <w:tcPr>
            <w:tcW w:w="1134" w:type="dxa"/>
            <w:tcBorders>
              <w:top w:val="single" w:sz="4" w:space="0" w:color="000000"/>
              <w:left w:val="single" w:sz="4" w:space="0" w:color="000000"/>
              <w:bottom w:val="single" w:sz="4" w:space="0" w:color="000000"/>
              <w:right w:val="single" w:sz="4" w:space="0" w:color="000000"/>
            </w:tcBorders>
            <w:vAlign w:val="center"/>
          </w:tcPr>
          <w:p w:rsidR="00781EA5" w:rsidRPr="00781EA5" w:rsidRDefault="00781EA5" w:rsidP="00781EA5">
            <w:pPr>
              <w:autoSpaceDN w:val="0"/>
              <w:jc w:val="center"/>
              <w:textAlignment w:val="center"/>
              <w:rPr>
                <w:rFonts w:asciiTheme="minorEastAsia" w:hAnsiTheme="minorEastAsia" w:cs="仿宋_GB2312"/>
                <w:color w:val="000000"/>
                <w:sz w:val="24"/>
                <w:szCs w:val="24"/>
              </w:rPr>
            </w:pPr>
            <w:r w:rsidRPr="00781EA5">
              <w:rPr>
                <w:rFonts w:asciiTheme="minorEastAsia" w:hAnsiTheme="minorEastAsia" w:cs="仿宋_GB2312" w:hint="eastAsia"/>
                <w:color w:val="000000"/>
                <w:sz w:val="24"/>
                <w:szCs w:val="24"/>
              </w:rPr>
              <w:t>比重清理筛</w:t>
            </w:r>
          </w:p>
        </w:tc>
        <w:tc>
          <w:tcPr>
            <w:tcW w:w="4678" w:type="dxa"/>
            <w:tcBorders>
              <w:top w:val="single" w:sz="4" w:space="0" w:color="000000"/>
              <w:left w:val="single" w:sz="4" w:space="0" w:color="000000"/>
              <w:bottom w:val="single" w:sz="4" w:space="0" w:color="000000"/>
              <w:right w:val="single" w:sz="4" w:space="0" w:color="000000"/>
            </w:tcBorders>
          </w:tcPr>
          <w:p w:rsidR="00781EA5" w:rsidRPr="00781EA5" w:rsidRDefault="00781EA5" w:rsidP="00781EA5">
            <w:pPr>
              <w:widowControl/>
              <w:shd w:val="clear" w:color="auto" w:fill="FFFFFF"/>
              <w:spacing w:line="360" w:lineRule="atLeast"/>
              <w:jc w:val="left"/>
              <w:rPr>
                <w:rFonts w:asciiTheme="minorEastAsia" w:hAnsiTheme="minorEastAsia" w:cs="宋体"/>
                <w:kern w:val="0"/>
                <w:sz w:val="24"/>
                <w:szCs w:val="24"/>
              </w:rPr>
            </w:pPr>
            <w:r w:rsidRPr="00781EA5">
              <w:rPr>
                <w:rFonts w:asciiTheme="minorEastAsia" w:hAnsiTheme="minorEastAsia" w:cs="宋体" w:hint="eastAsia"/>
                <w:kern w:val="0"/>
                <w:sz w:val="24"/>
                <w:szCs w:val="24"/>
              </w:rPr>
              <w:t>处理量：30(精选）-45（t/h）</w:t>
            </w:r>
          </w:p>
          <w:p w:rsidR="00781EA5" w:rsidRPr="00781EA5" w:rsidRDefault="00781EA5" w:rsidP="00781EA5">
            <w:pPr>
              <w:rPr>
                <w:rFonts w:asciiTheme="minorEastAsia" w:hAnsiTheme="minorEastAsia" w:cs="宋体"/>
                <w:kern w:val="0"/>
                <w:sz w:val="24"/>
                <w:szCs w:val="24"/>
              </w:rPr>
            </w:pPr>
            <w:r w:rsidRPr="00781EA5">
              <w:rPr>
                <w:rFonts w:asciiTheme="minorEastAsia" w:hAnsiTheme="minorEastAsia" w:cs="宋体" w:hint="eastAsia"/>
                <w:sz w:val="24"/>
                <w:szCs w:val="24"/>
              </w:rPr>
              <w:t>▲</w:t>
            </w:r>
            <w:r w:rsidRPr="00781EA5">
              <w:rPr>
                <w:rFonts w:asciiTheme="minorEastAsia" w:hAnsiTheme="minorEastAsia" w:cs="宋体" w:hint="eastAsia"/>
                <w:kern w:val="0"/>
                <w:sz w:val="24"/>
                <w:szCs w:val="24"/>
              </w:rPr>
              <w:t>风机动力：8KW</w:t>
            </w:r>
          </w:p>
          <w:p w:rsidR="00781EA5" w:rsidRPr="00781EA5" w:rsidRDefault="00781EA5" w:rsidP="00781EA5">
            <w:pPr>
              <w:rPr>
                <w:rFonts w:asciiTheme="minorEastAsia" w:hAnsiTheme="minorEastAsia" w:cs="宋体"/>
                <w:kern w:val="0"/>
                <w:sz w:val="24"/>
                <w:szCs w:val="24"/>
              </w:rPr>
            </w:pPr>
            <w:r w:rsidRPr="00781EA5">
              <w:rPr>
                <w:rFonts w:asciiTheme="minorEastAsia" w:hAnsiTheme="minorEastAsia" w:cs="宋体" w:hint="eastAsia"/>
                <w:sz w:val="24"/>
                <w:szCs w:val="24"/>
              </w:rPr>
              <w:t>▲</w:t>
            </w:r>
            <w:r w:rsidRPr="00781EA5">
              <w:rPr>
                <w:rFonts w:asciiTheme="minorEastAsia" w:hAnsiTheme="minorEastAsia" w:cs="宋体" w:hint="eastAsia"/>
                <w:kern w:val="0"/>
                <w:sz w:val="24"/>
                <w:szCs w:val="24"/>
              </w:rPr>
              <w:t>筛分动力：2KW</w:t>
            </w:r>
          </w:p>
          <w:p w:rsidR="00781EA5" w:rsidRPr="00781EA5" w:rsidRDefault="00781EA5" w:rsidP="00781EA5">
            <w:pPr>
              <w:widowControl/>
              <w:shd w:val="clear" w:color="auto" w:fill="FFFFFF"/>
              <w:spacing w:line="360" w:lineRule="atLeast"/>
              <w:jc w:val="left"/>
              <w:rPr>
                <w:rFonts w:asciiTheme="minorEastAsia" w:hAnsiTheme="minorEastAsia" w:cs="宋体"/>
                <w:kern w:val="0"/>
                <w:sz w:val="24"/>
                <w:szCs w:val="24"/>
              </w:rPr>
            </w:pPr>
            <w:r w:rsidRPr="00781EA5">
              <w:rPr>
                <w:rFonts w:asciiTheme="minorEastAsia" w:hAnsiTheme="minorEastAsia" w:cs="宋体" w:hint="eastAsia"/>
                <w:kern w:val="0"/>
                <w:sz w:val="24"/>
                <w:szCs w:val="24"/>
              </w:rPr>
              <w:t>比重筛尺寸(长*宽)m：1.7*2，</w:t>
            </w:r>
          </w:p>
          <w:p w:rsidR="00781EA5" w:rsidRPr="00781EA5" w:rsidRDefault="00781EA5" w:rsidP="00781EA5">
            <w:pPr>
              <w:widowControl/>
              <w:shd w:val="clear" w:color="auto" w:fill="FFFFFF"/>
              <w:spacing w:line="360" w:lineRule="atLeast"/>
              <w:jc w:val="left"/>
              <w:rPr>
                <w:rFonts w:asciiTheme="minorEastAsia" w:hAnsiTheme="minorEastAsia" w:cs="宋体"/>
                <w:kern w:val="0"/>
                <w:sz w:val="24"/>
                <w:szCs w:val="24"/>
              </w:rPr>
            </w:pPr>
            <w:r w:rsidRPr="00781EA5">
              <w:rPr>
                <w:rFonts w:asciiTheme="minorEastAsia" w:hAnsiTheme="minorEastAsia" w:cs="宋体" w:hint="eastAsia"/>
                <w:kern w:val="0"/>
                <w:sz w:val="24"/>
                <w:szCs w:val="24"/>
              </w:rPr>
              <w:t>筛面倾角：16°</w:t>
            </w:r>
          </w:p>
          <w:p w:rsidR="00781EA5" w:rsidRPr="00781EA5" w:rsidRDefault="00781EA5" w:rsidP="00781EA5">
            <w:pPr>
              <w:widowControl/>
              <w:shd w:val="clear" w:color="auto" w:fill="FFFFFF"/>
              <w:spacing w:line="360" w:lineRule="atLeast"/>
              <w:jc w:val="left"/>
              <w:rPr>
                <w:rFonts w:asciiTheme="minorEastAsia" w:hAnsiTheme="minorEastAsia" w:cs="宋体"/>
                <w:kern w:val="0"/>
                <w:sz w:val="24"/>
                <w:szCs w:val="24"/>
              </w:rPr>
            </w:pPr>
            <w:r w:rsidRPr="00781EA5">
              <w:rPr>
                <w:rFonts w:asciiTheme="minorEastAsia" w:hAnsiTheme="minorEastAsia" w:cs="宋体" w:hint="eastAsia"/>
                <w:kern w:val="0"/>
                <w:sz w:val="24"/>
                <w:szCs w:val="24"/>
              </w:rPr>
              <w:t>振幅：20</w:t>
            </w:r>
          </w:p>
          <w:p w:rsidR="00781EA5" w:rsidRPr="00781EA5" w:rsidRDefault="00781EA5" w:rsidP="00781EA5">
            <w:pPr>
              <w:widowControl/>
              <w:shd w:val="clear" w:color="auto" w:fill="FFFFFF"/>
              <w:spacing w:line="360" w:lineRule="atLeast"/>
              <w:jc w:val="left"/>
              <w:rPr>
                <w:rFonts w:asciiTheme="minorEastAsia" w:hAnsiTheme="minorEastAsia" w:cs="宋体"/>
                <w:kern w:val="0"/>
                <w:sz w:val="24"/>
                <w:szCs w:val="24"/>
              </w:rPr>
            </w:pPr>
            <w:r w:rsidRPr="00781EA5">
              <w:rPr>
                <w:rFonts w:asciiTheme="minorEastAsia" w:hAnsiTheme="minorEastAsia" w:cs="宋体" w:hint="eastAsia"/>
                <w:kern w:val="0"/>
                <w:sz w:val="24"/>
                <w:szCs w:val="24"/>
              </w:rPr>
              <w:t>振动筛尺寸(长*宽)m：2*2</w:t>
            </w:r>
          </w:p>
          <w:p w:rsidR="00781EA5" w:rsidRPr="00781EA5" w:rsidRDefault="00781EA5" w:rsidP="00781EA5">
            <w:pPr>
              <w:widowControl/>
              <w:shd w:val="clear" w:color="auto" w:fill="FFFFFF"/>
              <w:spacing w:line="360" w:lineRule="atLeast"/>
              <w:jc w:val="left"/>
              <w:rPr>
                <w:rFonts w:asciiTheme="minorEastAsia" w:hAnsiTheme="minorEastAsia" w:cs="宋体"/>
                <w:kern w:val="0"/>
                <w:sz w:val="24"/>
                <w:szCs w:val="24"/>
              </w:rPr>
            </w:pPr>
            <w:r w:rsidRPr="00781EA5">
              <w:rPr>
                <w:rFonts w:asciiTheme="minorEastAsia" w:hAnsiTheme="minorEastAsia" w:cs="宋体" w:hint="eastAsia"/>
                <w:kern w:val="0"/>
                <w:sz w:val="24"/>
                <w:szCs w:val="24"/>
              </w:rPr>
              <w:t>振动电机：2*0.5KW</w:t>
            </w:r>
          </w:p>
          <w:p w:rsidR="00781EA5" w:rsidRPr="00781EA5" w:rsidRDefault="00781EA5" w:rsidP="00781EA5">
            <w:pPr>
              <w:widowControl/>
              <w:shd w:val="clear" w:color="auto" w:fill="FFFFFF"/>
              <w:spacing w:line="360" w:lineRule="atLeast"/>
              <w:jc w:val="left"/>
              <w:rPr>
                <w:rFonts w:asciiTheme="minorEastAsia" w:hAnsiTheme="minorEastAsia" w:cs="宋体"/>
                <w:kern w:val="0"/>
                <w:sz w:val="24"/>
                <w:szCs w:val="24"/>
              </w:rPr>
            </w:pPr>
            <w:r w:rsidRPr="00781EA5">
              <w:rPr>
                <w:rFonts w:asciiTheme="minorEastAsia" w:hAnsiTheme="minorEastAsia" w:cs="宋体" w:hint="eastAsia"/>
                <w:kern w:val="0"/>
                <w:sz w:val="24"/>
                <w:szCs w:val="24"/>
              </w:rPr>
              <w:t>尘风机：5.5KW</w:t>
            </w:r>
          </w:p>
          <w:p w:rsidR="00781EA5" w:rsidRPr="00781EA5" w:rsidRDefault="00781EA5" w:rsidP="00781EA5">
            <w:pPr>
              <w:widowControl/>
              <w:shd w:val="clear" w:color="auto" w:fill="FFFFFF"/>
              <w:spacing w:line="360" w:lineRule="atLeast"/>
              <w:jc w:val="left"/>
              <w:rPr>
                <w:rFonts w:asciiTheme="minorEastAsia" w:hAnsiTheme="minorEastAsia" w:cs="宋体"/>
                <w:kern w:val="0"/>
                <w:sz w:val="24"/>
                <w:szCs w:val="24"/>
              </w:rPr>
            </w:pPr>
            <w:r w:rsidRPr="00781EA5">
              <w:rPr>
                <w:rFonts w:asciiTheme="minorEastAsia" w:hAnsiTheme="minorEastAsia" w:cs="宋体" w:hint="eastAsia"/>
                <w:kern w:val="0"/>
                <w:sz w:val="24"/>
                <w:szCs w:val="24"/>
              </w:rPr>
              <w:t>含三元除尘系统、智能遥控.</w:t>
            </w:r>
          </w:p>
        </w:tc>
        <w:tc>
          <w:tcPr>
            <w:tcW w:w="709" w:type="dxa"/>
            <w:tcBorders>
              <w:top w:val="single" w:sz="4" w:space="0" w:color="000000"/>
              <w:left w:val="single" w:sz="4" w:space="0" w:color="000000"/>
              <w:bottom w:val="single" w:sz="4" w:space="0" w:color="000000"/>
              <w:right w:val="single" w:sz="4" w:space="0" w:color="000000"/>
            </w:tcBorders>
            <w:vAlign w:val="center"/>
          </w:tcPr>
          <w:p w:rsidR="00781EA5" w:rsidRPr="00781EA5" w:rsidRDefault="00781EA5" w:rsidP="00781EA5">
            <w:pPr>
              <w:autoSpaceDN w:val="0"/>
              <w:jc w:val="center"/>
              <w:textAlignment w:val="center"/>
              <w:rPr>
                <w:rFonts w:asciiTheme="minorEastAsia" w:hAnsiTheme="minorEastAsia" w:cs="仿宋_GB2312"/>
                <w:color w:val="000000"/>
                <w:sz w:val="24"/>
                <w:szCs w:val="24"/>
              </w:rPr>
            </w:pPr>
            <w:r w:rsidRPr="00781EA5">
              <w:rPr>
                <w:rFonts w:asciiTheme="minorEastAsia" w:hAnsiTheme="minorEastAsia" w:cs="仿宋_GB2312" w:hint="eastAsia"/>
                <w:color w:val="000000"/>
                <w:sz w:val="24"/>
                <w:szCs w:val="24"/>
              </w:rPr>
              <w:t>台</w:t>
            </w:r>
          </w:p>
        </w:tc>
        <w:tc>
          <w:tcPr>
            <w:tcW w:w="828" w:type="dxa"/>
            <w:gridSpan w:val="2"/>
            <w:tcBorders>
              <w:top w:val="single" w:sz="4" w:space="0" w:color="000000"/>
              <w:left w:val="single" w:sz="4" w:space="0" w:color="000000"/>
              <w:bottom w:val="single" w:sz="4" w:space="0" w:color="000000"/>
              <w:right w:val="single" w:sz="4" w:space="0" w:color="000000"/>
            </w:tcBorders>
            <w:vAlign w:val="center"/>
          </w:tcPr>
          <w:p w:rsidR="00781EA5" w:rsidRPr="00781EA5" w:rsidRDefault="00781EA5" w:rsidP="00781EA5">
            <w:pPr>
              <w:autoSpaceDN w:val="0"/>
              <w:jc w:val="center"/>
              <w:textAlignment w:val="center"/>
              <w:rPr>
                <w:rFonts w:asciiTheme="minorEastAsia" w:hAnsiTheme="minorEastAsia" w:cs="仿宋_GB2312"/>
                <w:color w:val="000000"/>
                <w:sz w:val="24"/>
                <w:szCs w:val="24"/>
              </w:rPr>
            </w:pPr>
            <w:r w:rsidRPr="00781EA5">
              <w:rPr>
                <w:rFonts w:asciiTheme="minorEastAsia" w:hAnsiTheme="minorEastAsia" w:cs="仿宋_GB2312" w:hint="eastAsia"/>
                <w:color w:val="000000"/>
                <w:sz w:val="24"/>
                <w:szCs w:val="24"/>
              </w:rPr>
              <w:t>1</w:t>
            </w:r>
          </w:p>
        </w:tc>
        <w:tc>
          <w:tcPr>
            <w:tcW w:w="1014" w:type="dxa"/>
            <w:tcBorders>
              <w:top w:val="single" w:sz="4" w:space="0" w:color="000000"/>
              <w:left w:val="single" w:sz="4" w:space="0" w:color="000000"/>
              <w:bottom w:val="single" w:sz="4" w:space="0" w:color="000000"/>
              <w:right w:val="single" w:sz="4" w:space="0" w:color="000000"/>
            </w:tcBorders>
            <w:vAlign w:val="center"/>
          </w:tcPr>
          <w:p w:rsidR="00781EA5" w:rsidRPr="00781EA5" w:rsidRDefault="00781EA5" w:rsidP="002B7A67">
            <w:pPr>
              <w:jc w:val="center"/>
              <w:rPr>
                <w:rFonts w:asciiTheme="minorEastAsia" w:hAnsiTheme="minorEastAsia" w:cs="仿宋_GB2312"/>
                <w:color w:val="000000"/>
                <w:sz w:val="24"/>
                <w:szCs w:val="24"/>
              </w:rPr>
            </w:pPr>
            <w:r w:rsidRPr="00781EA5">
              <w:rPr>
                <w:rFonts w:asciiTheme="minorEastAsia" w:hAnsiTheme="minorEastAsia" w:cs="仿宋_GB2312" w:hint="eastAsia"/>
                <w:color w:val="000000"/>
                <w:sz w:val="24"/>
                <w:szCs w:val="24"/>
              </w:rPr>
              <w:t>否</w:t>
            </w:r>
          </w:p>
        </w:tc>
      </w:tr>
    </w:tbl>
    <w:p w:rsidR="00A731FB" w:rsidRDefault="00A731FB" w:rsidP="00781EA5">
      <w:pPr>
        <w:widowControl/>
        <w:shd w:val="clear" w:color="auto" w:fill="FFFFFF"/>
        <w:spacing w:line="360" w:lineRule="atLeast"/>
        <w:ind w:firstLineChars="200" w:firstLine="482"/>
        <w:jc w:val="left"/>
        <w:rPr>
          <w:rFonts w:asciiTheme="minorEastAsia" w:hAnsiTheme="minorEastAsia" w:cs="微软雅黑"/>
          <w:b/>
          <w:color w:val="7030A0"/>
          <w:sz w:val="24"/>
          <w:szCs w:val="24"/>
        </w:rPr>
      </w:pPr>
      <w:r w:rsidRPr="00781EA5">
        <w:rPr>
          <w:rFonts w:asciiTheme="minorEastAsia" w:hAnsiTheme="minorEastAsia" w:cs="微软雅黑" w:hint="eastAsia"/>
          <w:b/>
          <w:color w:val="7030A0"/>
          <w:sz w:val="24"/>
          <w:szCs w:val="24"/>
        </w:rPr>
        <w:t>本采购清单中所列技术规格或主要参数为最低要求，不允许负偏离，否则将承担</w:t>
      </w:r>
      <w:r>
        <w:rPr>
          <w:rFonts w:asciiTheme="minorEastAsia" w:hAnsiTheme="minorEastAsia" w:cs="微软雅黑" w:hint="eastAsia"/>
          <w:b/>
          <w:color w:val="7030A0"/>
          <w:sz w:val="24"/>
          <w:szCs w:val="24"/>
        </w:rPr>
        <w:t>其投标被视为非实质性响应投标的风险。</w:t>
      </w:r>
    </w:p>
    <w:p w:rsidR="00A731FB" w:rsidRDefault="00A731FB" w:rsidP="00A731FB">
      <w:pPr>
        <w:spacing w:line="360" w:lineRule="auto"/>
        <w:ind w:firstLineChars="200" w:firstLine="482"/>
        <w:contextualSpacing/>
        <w:rPr>
          <w:rFonts w:ascii="楷体" w:eastAsia="楷体" w:hAnsi="楷体" w:cs="宋体"/>
          <w:color w:val="000000"/>
          <w:kern w:val="0"/>
          <w:sz w:val="28"/>
          <w:szCs w:val="28"/>
          <w:lang w:val="zh-CN"/>
        </w:rPr>
      </w:pPr>
      <w:r>
        <w:rPr>
          <w:rFonts w:asciiTheme="minorEastAsia" w:hAnsiTheme="minorEastAsia" w:cs="宋体" w:hint="eastAsia"/>
          <w:b/>
          <w:color w:val="000000"/>
          <w:kern w:val="0"/>
          <w:sz w:val="24"/>
          <w:szCs w:val="24"/>
          <w:lang w:val="zh-CN"/>
        </w:rPr>
        <w:t>三、采购标的执行标准</w:t>
      </w:r>
    </w:p>
    <w:p w:rsidR="00A731FB" w:rsidRDefault="00A731FB" w:rsidP="00A731FB">
      <w:pPr>
        <w:spacing w:line="360" w:lineRule="auto"/>
        <w:ind w:firstLineChars="200" w:firstLine="480"/>
        <w:contextualSpacing/>
        <w:rPr>
          <w:rFonts w:ascii="Times New Roman" w:eastAsia="仿宋_GB2312" w:hAnsi="Times New Roman" w:cs="Times New Roman"/>
          <w:i/>
          <w:color w:val="548DD4" w:themeColor="text2" w:themeTint="99"/>
          <w:kern w:val="0"/>
          <w:sz w:val="24"/>
          <w:szCs w:val="24"/>
        </w:rPr>
      </w:pPr>
      <w:r>
        <w:rPr>
          <w:rFonts w:asciiTheme="minorEastAsia" w:hAnsiTheme="minorEastAsia" w:cs="宋体" w:hint="eastAsia"/>
          <w:kern w:val="0"/>
          <w:sz w:val="24"/>
          <w:szCs w:val="24"/>
        </w:rPr>
        <w:t>1、</w:t>
      </w:r>
      <w:r>
        <w:rPr>
          <w:rFonts w:ascii="Times New Roman" w:eastAsia="仿宋_GB2312" w:hAnsi="Times New Roman" w:cs="Times New Roman" w:hint="eastAsia"/>
          <w:i/>
          <w:color w:val="548DD4" w:themeColor="text2" w:themeTint="99"/>
          <w:kern w:val="0"/>
          <w:sz w:val="24"/>
          <w:szCs w:val="24"/>
        </w:rPr>
        <w:t>国家标准：</w:t>
      </w:r>
    </w:p>
    <w:p w:rsidR="00A731FB" w:rsidRDefault="00A731FB" w:rsidP="00A731FB">
      <w:pPr>
        <w:spacing w:line="360" w:lineRule="auto"/>
        <w:ind w:firstLineChars="200" w:firstLine="480"/>
        <w:contextualSpacing/>
        <w:rPr>
          <w:rFonts w:asciiTheme="minorEastAsia" w:hAnsiTheme="minorEastAsia" w:cs="仿宋_GB2312"/>
          <w:color w:val="7030A0"/>
          <w:sz w:val="24"/>
          <w:szCs w:val="24"/>
          <w:lang w:val="zh-CN"/>
        </w:rPr>
      </w:pPr>
      <w:r>
        <w:rPr>
          <w:rFonts w:asciiTheme="minorEastAsia" w:hAnsiTheme="minorEastAsia" w:cs="仿宋_GB2312" w:hint="eastAsia"/>
          <w:color w:val="7030A0"/>
          <w:sz w:val="24"/>
          <w:szCs w:val="24"/>
          <w:lang w:val="zh-CN"/>
        </w:rPr>
        <w:t>（1）</w:t>
      </w:r>
      <w:r>
        <w:rPr>
          <w:rFonts w:asciiTheme="minorEastAsia" w:hAnsiTheme="minorEastAsia" w:cs="仿宋_GB2312"/>
          <w:color w:val="7030A0"/>
          <w:sz w:val="24"/>
          <w:szCs w:val="24"/>
          <w:lang w:val="zh-CN"/>
        </w:rPr>
        <w:t>强制性产品认证</w:t>
      </w:r>
    </w:p>
    <w:p w:rsidR="00A731FB" w:rsidRDefault="00A731FB" w:rsidP="00A731FB">
      <w:pPr>
        <w:spacing w:line="360" w:lineRule="auto"/>
        <w:ind w:firstLineChars="200" w:firstLine="480"/>
        <w:contextualSpacing/>
        <w:rPr>
          <w:rFonts w:asciiTheme="minorEastAsia" w:hAnsiTheme="minorEastAsia" w:cs="宋体"/>
          <w:color w:val="7030A0"/>
          <w:kern w:val="0"/>
          <w:sz w:val="24"/>
          <w:szCs w:val="24"/>
        </w:rPr>
      </w:pPr>
      <w:r>
        <w:rPr>
          <w:rFonts w:asciiTheme="minorEastAsia" w:hAnsiTheme="minorEastAsia" w:cs="仿宋_GB2312" w:hint="eastAsia"/>
          <w:color w:val="7030A0"/>
          <w:sz w:val="24"/>
          <w:szCs w:val="24"/>
          <w:lang w:val="zh-CN"/>
        </w:rPr>
        <w:t>如投标人所投产品属于“中国强制性产品认证”（3C认证）范围内,则必须承诺采用</w:t>
      </w:r>
      <w:r>
        <w:rPr>
          <w:rFonts w:asciiTheme="minorEastAsia" w:hAnsiTheme="minorEastAsia" w:cs="仿宋_GB2312"/>
          <w:color w:val="7030A0"/>
          <w:sz w:val="24"/>
          <w:szCs w:val="24"/>
          <w:lang w:val="zh-CN"/>
        </w:rPr>
        <w:t>《中华人民共和国实施强制性产品认证的产品目录》</w:t>
      </w:r>
      <w:r>
        <w:rPr>
          <w:rFonts w:asciiTheme="minorEastAsia" w:hAnsiTheme="minorEastAsia" w:cs="仿宋_GB2312" w:hint="eastAsia"/>
          <w:color w:val="7030A0"/>
          <w:sz w:val="24"/>
          <w:szCs w:val="24"/>
          <w:lang w:val="zh-CN"/>
        </w:rPr>
        <w:t>并在有效期内的产品，应在投</w:t>
      </w:r>
      <w:r>
        <w:rPr>
          <w:rFonts w:asciiTheme="minorEastAsia" w:hAnsiTheme="minorEastAsia" w:cs="仿宋_GB2312" w:hint="eastAsia"/>
          <w:color w:val="7030A0"/>
          <w:sz w:val="24"/>
          <w:szCs w:val="24"/>
          <w:lang w:val="zh-CN"/>
        </w:rPr>
        <w:lastRenderedPageBreak/>
        <w:t>标文件中提供</w:t>
      </w:r>
      <w:r>
        <w:rPr>
          <w:rFonts w:asciiTheme="minorEastAsia" w:hAnsiTheme="minorEastAsia" w:cs="仿宋_GB2312" w:hint="eastAsia"/>
          <w:color w:val="7030A0"/>
          <w:lang w:val="zh-CN"/>
        </w:rPr>
        <w:t>“</w:t>
      </w:r>
      <w:r>
        <w:rPr>
          <w:rFonts w:asciiTheme="minorEastAsia" w:hAnsiTheme="minorEastAsia" w:cs="仿宋_GB2312" w:hint="eastAsia"/>
          <w:color w:val="7030A0"/>
          <w:sz w:val="24"/>
          <w:szCs w:val="24"/>
          <w:lang w:val="zh-CN"/>
        </w:rPr>
        <w:t>所投产品符合国家强制性要求承诺函</w:t>
      </w:r>
      <w:r>
        <w:rPr>
          <w:rFonts w:asciiTheme="minorEastAsia" w:hAnsiTheme="minorEastAsia" w:cs="仿宋_GB2312" w:hint="eastAsia"/>
          <w:color w:val="7030A0"/>
          <w:lang w:val="zh-CN"/>
        </w:rPr>
        <w:t>”</w:t>
      </w:r>
      <w:r>
        <w:rPr>
          <w:rFonts w:asciiTheme="minorEastAsia" w:hAnsiTheme="minorEastAsia" w:cs="仿宋_GB2312" w:hint="eastAsia"/>
          <w:color w:val="7030A0"/>
          <w:sz w:val="24"/>
          <w:szCs w:val="24"/>
          <w:lang w:val="zh-CN"/>
        </w:rPr>
        <w:t>并加盖投标人公章，否则将承担其投标被视为非实质性响应投标的风险。</w:t>
      </w:r>
    </w:p>
    <w:p w:rsidR="00A731FB" w:rsidRDefault="00A731FB" w:rsidP="00A731FB">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w:t>
      </w:r>
      <w:r>
        <w:rPr>
          <w:rFonts w:asciiTheme="minorEastAsia" w:hAnsiTheme="minorEastAsia" w:cs="宋体"/>
          <w:kern w:val="0"/>
          <w:sz w:val="24"/>
          <w:szCs w:val="24"/>
        </w:rPr>
        <w:t>信息安全产品强制性</w:t>
      </w:r>
      <w:r>
        <w:rPr>
          <w:rFonts w:asciiTheme="minorEastAsia" w:hAnsiTheme="minorEastAsia" w:cs="宋体" w:hint="eastAsia"/>
          <w:kern w:val="0"/>
          <w:sz w:val="24"/>
          <w:szCs w:val="24"/>
        </w:rPr>
        <w:t>认证</w:t>
      </w:r>
    </w:p>
    <w:p w:rsidR="00A731FB" w:rsidRDefault="00A731FB" w:rsidP="00A731FB">
      <w:pPr>
        <w:autoSpaceDE w:val="0"/>
        <w:autoSpaceDN w:val="0"/>
        <w:spacing w:line="360" w:lineRule="auto"/>
        <w:ind w:firstLineChars="200" w:firstLine="480"/>
        <w:contextualSpacing/>
        <w:rPr>
          <w:rFonts w:asciiTheme="minorEastAsia" w:hAnsiTheme="minorEastAsia" w:cs="仿宋_GB2312"/>
          <w:color w:val="7030A0"/>
          <w:sz w:val="24"/>
          <w:szCs w:val="24"/>
          <w:lang w:val="zh-CN"/>
        </w:rPr>
      </w:pPr>
      <w:r>
        <w:rPr>
          <w:rFonts w:asciiTheme="minorEastAsia" w:hAnsiTheme="minorEastAsia" w:cs="仿宋_GB2312" w:hint="eastAsia"/>
          <w:color w:val="7030A0"/>
          <w:sz w:val="24"/>
          <w:szCs w:val="24"/>
          <w:lang w:val="zh-CN"/>
        </w:rPr>
        <w:t>投标人所投产品如被列入</w:t>
      </w:r>
      <w:r>
        <w:rPr>
          <w:rFonts w:asciiTheme="minorEastAsia" w:hAnsiTheme="minorEastAsia" w:cs="仿宋_GB2312"/>
          <w:color w:val="7030A0"/>
          <w:sz w:val="24"/>
          <w:szCs w:val="24"/>
          <w:lang w:val="zh-CN"/>
        </w:rPr>
        <w:t>《信息安全产品强制性认证目录》</w:t>
      </w:r>
      <w:r w:rsidRPr="003D6C67">
        <w:rPr>
          <w:rFonts w:asciiTheme="minorEastAsia" w:hAnsiTheme="minorEastAsia" w:cs="仿宋_GB2312"/>
          <w:color w:val="7030A0"/>
          <w:sz w:val="24"/>
          <w:szCs w:val="24"/>
        </w:rPr>
        <w:t>，</w:t>
      </w:r>
      <w:r>
        <w:rPr>
          <w:rFonts w:asciiTheme="minorEastAsia" w:hAnsiTheme="minorEastAsia" w:cs="仿宋_GB2312" w:hint="eastAsia"/>
          <w:color w:val="7030A0"/>
          <w:sz w:val="24"/>
          <w:szCs w:val="24"/>
          <w:lang w:val="zh-CN"/>
        </w:rPr>
        <w:t>应在投标文件中提供</w:t>
      </w:r>
      <w:r>
        <w:rPr>
          <w:rFonts w:asciiTheme="minorEastAsia" w:hAnsiTheme="minorEastAsia" w:cs="宋体" w:hint="eastAsia"/>
          <w:color w:val="7030A0"/>
          <w:kern w:val="0"/>
          <w:sz w:val="24"/>
          <w:szCs w:val="24"/>
        </w:rPr>
        <w:t>中国信息安全认证中心官网（</w:t>
      </w:r>
      <w:r>
        <w:rPr>
          <w:rFonts w:asciiTheme="minorEastAsia" w:hAnsiTheme="minorEastAsia" w:cs="宋体"/>
          <w:color w:val="7030A0"/>
          <w:kern w:val="0"/>
          <w:sz w:val="24"/>
          <w:szCs w:val="24"/>
        </w:rPr>
        <w:t>http://www.isccc.gov.cn/index.shtml</w:t>
      </w:r>
      <w:r>
        <w:rPr>
          <w:rFonts w:asciiTheme="minorEastAsia" w:hAnsiTheme="minorEastAsia" w:cs="宋体" w:hint="eastAsia"/>
          <w:color w:val="7030A0"/>
          <w:kern w:val="0"/>
          <w:sz w:val="24"/>
          <w:szCs w:val="24"/>
        </w:rPr>
        <w:t>）产品查询结果截图并加盖投标人公章或中国信息安全认证中心</w:t>
      </w:r>
      <w:r>
        <w:rPr>
          <w:rFonts w:asciiTheme="minorEastAsia" w:hAnsiTheme="minorEastAsia" w:cs="仿宋_GB2312" w:hint="eastAsia"/>
          <w:color w:val="7030A0"/>
          <w:sz w:val="24"/>
          <w:szCs w:val="24"/>
          <w:lang w:val="zh-CN"/>
        </w:rPr>
        <w:t>颁发的《中国国家信息安全产品认证证书》加盖投标人公章的原件扫描件</w:t>
      </w:r>
      <w:r w:rsidRPr="003D6C67">
        <w:rPr>
          <w:rFonts w:asciiTheme="minorEastAsia" w:hAnsiTheme="minorEastAsia" w:cs="仿宋_GB2312" w:hint="eastAsia"/>
          <w:color w:val="7030A0"/>
          <w:sz w:val="24"/>
          <w:szCs w:val="24"/>
        </w:rPr>
        <w:t>（</w:t>
      </w:r>
      <w:r>
        <w:rPr>
          <w:rFonts w:asciiTheme="minorEastAsia" w:hAnsiTheme="minorEastAsia" w:cs="仿宋_GB2312" w:hint="eastAsia"/>
          <w:color w:val="7030A0"/>
          <w:sz w:val="24"/>
          <w:szCs w:val="24"/>
          <w:lang w:val="zh-CN"/>
        </w:rPr>
        <w:t>或图片</w:t>
      </w:r>
      <w:r w:rsidRPr="003D6C67">
        <w:rPr>
          <w:rFonts w:asciiTheme="minorEastAsia" w:hAnsiTheme="minorEastAsia" w:cs="仿宋_GB2312" w:hint="eastAsia"/>
          <w:color w:val="7030A0"/>
          <w:sz w:val="24"/>
          <w:szCs w:val="24"/>
        </w:rPr>
        <w:t>）</w:t>
      </w:r>
      <w:r>
        <w:rPr>
          <w:rFonts w:asciiTheme="minorEastAsia" w:hAnsiTheme="minorEastAsia" w:cs="仿宋_GB2312" w:hint="eastAsia"/>
          <w:color w:val="7030A0"/>
          <w:sz w:val="24"/>
          <w:szCs w:val="24"/>
          <w:lang w:val="zh-CN"/>
        </w:rPr>
        <w:t>。</w:t>
      </w:r>
    </w:p>
    <w:p w:rsidR="00A731FB" w:rsidRDefault="00A731FB" w:rsidP="00A731FB">
      <w:pPr>
        <w:autoSpaceDE w:val="0"/>
        <w:autoSpaceDN w:val="0"/>
        <w:spacing w:line="360" w:lineRule="auto"/>
        <w:ind w:firstLineChars="200" w:firstLine="480"/>
        <w:contextualSpacing/>
        <w:rPr>
          <w:rFonts w:asciiTheme="minorEastAsia" w:hAnsiTheme="minorEastAsia" w:cs="仿宋_GB2312"/>
          <w:color w:val="7030A0"/>
          <w:sz w:val="24"/>
          <w:szCs w:val="24"/>
          <w:lang w:val="zh-CN"/>
        </w:rPr>
      </w:pPr>
      <w:r>
        <w:rPr>
          <w:rFonts w:asciiTheme="minorEastAsia" w:hAnsiTheme="minorEastAsia" w:cs="宋体" w:hint="eastAsia"/>
          <w:kern w:val="0"/>
          <w:sz w:val="24"/>
          <w:szCs w:val="24"/>
        </w:rPr>
        <w:t>（3）</w:t>
      </w:r>
      <w:r w:rsidRPr="002C55E8">
        <w:rPr>
          <w:rFonts w:asciiTheme="minorEastAsia" w:hAnsiTheme="minorEastAsia" w:cs="仿宋_GB2312" w:hint="eastAsia"/>
          <w:color w:val="7030A0"/>
          <w:sz w:val="24"/>
          <w:szCs w:val="24"/>
          <w:lang w:val="zh-CN"/>
        </w:rPr>
        <w:t>行业标准：</w:t>
      </w:r>
    </w:p>
    <w:p w:rsidR="00A731FB" w:rsidRDefault="00A731FB" w:rsidP="00A731FB">
      <w:pPr>
        <w:autoSpaceDE w:val="0"/>
        <w:autoSpaceDN w:val="0"/>
        <w:spacing w:line="360" w:lineRule="auto"/>
        <w:ind w:firstLineChars="200" w:firstLine="480"/>
        <w:contextualSpacing/>
        <w:rPr>
          <w:rFonts w:asciiTheme="minorEastAsia" w:hAnsiTheme="minorEastAsia" w:cs="仿宋_GB2312"/>
          <w:color w:val="7030A0"/>
          <w:sz w:val="24"/>
          <w:szCs w:val="24"/>
          <w:lang w:val="zh-CN"/>
        </w:rPr>
      </w:pPr>
      <w:r w:rsidRPr="002C55E8">
        <w:rPr>
          <w:rFonts w:asciiTheme="minorEastAsia" w:hAnsiTheme="minorEastAsia" w:cs="仿宋_GB2312" w:hint="eastAsia"/>
          <w:color w:val="7030A0"/>
          <w:sz w:val="24"/>
          <w:szCs w:val="24"/>
          <w:lang w:val="zh-CN"/>
        </w:rPr>
        <w:t>1）黄曲霉毒素B1具有国家粮食行业标准；</w:t>
      </w:r>
    </w:p>
    <w:p w:rsidR="00A731FB" w:rsidRDefault="00A731FB" w:rsidP="00A731FB">
      <w:pPr>
        <w:autoSpaceDE w:val="0"/>
        <w:autoSpaceDN w:val="0"/>
        <w:spacing w:line="360" w:lineRule="auto"/>
        <w:ind w:firstLineChars="200" w:firstLine="480"/>
        <w:contextualSpacing/>
        <w:rPr>
          <w:rFonts w:asciiTheme="minorEastAsia" w:hAnsiTheme="minorEastAsia" w:cs="仿宋_GB2312"/>
          <w:color w:val="7030A0"/>
          <w:sz w:val="24"/>
          <w:szCs w:val="24"/>
          <w:lang w:val="zh-CN"/>
        </w:rPr>
      </w:pPr>
      <w:r w:rsidRPr="002C55E8">
        <w:rPr>
          <w:rFonts w:asciiTheme="minorEastAsia" w:hAnsiTheme="minorEastAsia" w:cs="仿宋_GB2312" w:hint="eastAsia"/>
          <w:color w:val="7030A0"/>
          <w:sz w:val="24"/>
          <w:szCs w:val="24"/>
          <w:lang w:val="zh-CN"/>
        </w:rPr>
        <w:t>2）玉米赤霉烯酮具有粮食行业标准；</w:t>
      </w:r>
    </w:p>
    <w:p w:rsidR="00A731FB" w:rsidRDefault="00A731FB" w:rsidP="00A731FB">
      <w:pPr>
        <w:autoSpaceDE w:val="0"/>
        <w:autoSpaceDN w:val="0"/>
        <w:spacing w:line="360" w:lineRule="auto"/>
        <w:ind w:firstLineChars="200" w:firstLine="480"/>
        <w:contextualSpacing/>
        <w:rPr>
          <w:rFonts w:asciiTheme="minorEastAsia" w:hAnsiTheme="minorEastAsia" w:cs="仿宋_GB2312"/>
          <w:color w:val="7030A0"/>
          <w:sz w:val="24"/>
          <w:szCs w:val="24"/>
          <w:lang w:val="zh-CN"/>
        </w:rPr>
      </w:pPr>
      <w:r w:rsidRPr="002C55E8">
        <w:rPr>
          <w:rFonts w:asciiTheme="minorEastAsia" w:hAnsiTheme="minorEastAsia" w:cs="仿宋_GB2312" w:hint="eastAsia"/>
          <w:color w:val="7030A0"/>
          <w:sz w:val="24"/>
          <w:szCs w:val="24"/>
          <w:lang w:val="zh-CN"/>
        </w:rPr>
        <w:t>3）呕吐毒素具有国家粮食行业标准；</w:t>
      </w:r>
    </w:p>
    <w:p w:rsidR="00A731FB" w:rsidRDefault="00A731FB" w:rsidP="00A731FB">
      <w:pPr>
        <w:autoSpaceDE w:val="0"/>
        <w:autoSpaceDN w:val="0"/>
        <w:spacing w:line="360" w:lineRule="auto"/>
        <w:ind w:firstLineChars="200" w:firstLine="480"/>
        <w:contextualSpacing/>
        <w:rPr>
          <w:rFonts w:asciiTheme="minorEastAsia" w:hAnsiTheme="minorEastAsia" w:cs="仿宋_GB2312"/>
          <w:color w:val="7030A0"/>
          <w:sz w:val="24"/>
          <w:szCs w:val="24"/>
          <w:lang w:val="zh-CN"/>
        </w:rPr>
      </w:pPr>
      <w:r w:rsidRPr="002C55E8">
        <w:rPr>
          <w:rFonts w:asciiTheme="minorEastAsia" w:hAnsiTheme="minorEastAsia" w:cs="仿宋_GB2312" w:hint="eastAsia"/>
          <w:color w:val="7030A0"/>
          <w:sz w:val="24"/>
          <w:szCs w:val="24"/>
          <w:lang w:val="zh-CN"/>
        </w:rPr>
        <w:t>4）赭曲霉毒素A具有国家粮食行业标准;</w:t>
      </w:r>
    </w:p>
    <w:p w:rsidR="00A731FB" w:rsidRPr="002C55E8" w:rsidRDefault="00A731FB" w:rsidP="00A731FB">
      <w:pPr>
        <w:autoSpaceDE w:val="0"/>
        <w:autoSpaceDN w:val="0"/>
        <w:spacing w:line="360" w:lineRule="auto"/>
        <w:ind w:firstLineChars="200" w:firstLine="480"/>
        <w:contextualSpacing/>
        <w:rPr>
          <w:rFonts w:asciiTheme="minorEastAsia" w:hAnsiTheme="minorEastAsia" w:cs="仿宋_GB2312"/>
          <w:color w:val="7030A0"/>
          <w:sz w:val="24"/>
          <w:szCs w:val="24"/>
          <w:lang w:val="zh-CN"/>
        </w:rPr>
      </w:pPr>
      <w:r w:rsidRPr="002C55E8">
        <w:rPr>
          <w:rFonts w:asciiTheme="minorEastAsia" w:hAnsiTheme="minorEastAsia" w:cs="仿宋_GB2312" w:hint="eastAsia"/>
          <w:color w:val="7030A0"/>
          <w:sz w:val="24"/>
          <w:szCs w:val="24"/>
          <w:lang w:val="zh-CN"/>
        </w:rPr>
        <w:t>5）机械设备符合国家质量。</w:t>
      </w:r>
    </w:p>
    <w:p w:rsidR="00A731FB" w:rsidRDefault="00A731FB" w:rsidP="00A731FB">
      <w:pPr>
        <w:spacing w:line="360" w:lineRule="auto"/>
        <w:ind w:firstLineChars="200" w:firstLine="482"/>
        <w:contextualSpacing/>
        <w:rPr>
          <w:rFonts w:asciiTheme="minorEastAsia" w:hAnsiTheme="minorEastAsia" w:cs="宋体"/>
          <w:b/>
          <w:color w:val="000000"/>
          <w:kern w:val="0"/>
          <w:sz w:val="24"/>
          <w:szCs w:val="24"/>
          <w:lang w:val="zh-CN"/>
        </w:rPr>
      </w:pPr>
      <w:r>
        <w:rPr>
          <w:rFonts w:asciiTheme="minorEastAsia" w:hAnsiTheme="minorEastAsia" w:cs="宋体" w:hint="eastAsia"/>
          <w:b/>
          <w:color w:val="000000"/>
          <w:kern w:val="0"/>
          <w:sz w:val="24"/>
          <w:szCs w:val="24"/>
          <w:lang w:val="zh-CN"/>
        </w:rPr>
        <w:t>四、服务标准、期限、效率等要求</w:t>
      </w:r>
    </w:p>
    <w:p w:rsidR="00A731FB" w:rsidRDefault="00A731FB" w:rsidP="00A731FB">
      <w:pPr>
        <w:spacing w:line="360" w:lineRule="auto"/>
        <w:ind w:firstLineChars="200" w:firstLine="480"/>
        <w:contextualSpacing/>
        <w:rPr>
          <w:rFonts w:asciiTheme="minorEastAsia" w:hAnsiTheme="minorEastAsia" w:cs="宋体"/>
          <w:b/>
          <w:color w:val="000000"/>
          <w:kern w:val="0"/>
          <w:sz w:val="24"/>
          <w:szCs w:val="24"/>
          <w:lang w:val="zh-CN"/>
        </w:rPr>
      </w:pPr>
      <w:r w:rsidRPr="002C55E8">
        <w:rPr>
          <w:rFonts w:asciiTheme="minorEastAsia" w:hAnsiTheme="minorEastAsia" w:cs="宋体" w:hint="eastAsia"/>
          <w:kern w:val="0"/>
          <w:sz w:val="24"/>
          <w:szCs w:val="24"/>
        </w:rPr>
        <w:t>合同签订后10个工作日内完成安装调试。</w:t>
      </w:r>
    </w:p>
    <w:p w:rsidR="00A731FB" w:rsidRDefault="00A731FB" w:rsidP="00A731FB">
      <w:pPr>
        <w:widowControl/>
        <w:shd w:val="clear" w:color="auto" w:fill="FFFFFF"/>
        <w:spacing w:line="360" w:lineRule="auto"/>
        <w:ind w:firstLineChars="200" w:firstLine="482"/>
        <w:contextualSpacing/>
        <w:jc w:val="left"/>
        <w:rPr>
          <w:rFonts w:asciiTheme="minorEastAsia" w:hAnsiTheme="minorEastAsia" w:cs="宋体"/>
          <w:b/>
          <w:color w:val="000000"/>
          <w:kern w:val="0"/>
          <w:sz w:val="24"/>
          <w:szCs w:val="24"/>
          <w:lang w:val="zh-CN"/>
        </w:rPr>
      </w:pPr>
      <w:r>
        <w:rPr>
          <w:rFonts w:asciiTheme="minorEastAsia" w:hAnsiTheme="minorEastAsia" w:cs="宋体" w:hint="eastAsia"/>
          <w:b/>
          <w:color w:val="000000"/>
          <w:kern w:val="0"/>
          <w:sz w:val="24"/>
          <w:szCs w:val="24"/>
          <w:lang w:val="zh-CN"/>
        </w:rPr>
        <w:t>五、验收标准</w:t>
      </w:r>
    </w:p>
    <w:p w:rsidR="00A731FB" w:rsidRPr="002C55E8" w:rsidRDefault="00A731FB" w:rsidP="00A731FB">
      <w:pPr>
        <w:widowControl/>
        <w:shd w:val="clear" w:color="auto" w:fill="FFFFFF"/>
        <w:spacing w:line="360" w:lineRule="auto"/>
        <w:ind w:firstLine="600"/>
        <w:jc w:val="left"/>
        <w:rPr>
          <w:rFonts w:ascii="宋体" w:cs="宋体"/>
          <w:sz w:val="24"/>
          <w:lang w:val="zh-CN"/>
        </w:rPr>
      </w:pPr>
      <w:r w:rsidRPr="002C55E8">
        <w:rPr>
          <w:rFonts w:ascii="宋体" w:cs="宋体" w:hint="eastAsia"/>
          <w:sz w:val="24"/>
          <w:lang w:val="zh-CN"/>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按照招标文件要求、投标文件响应和承诺验收。</w:t>
      </w:r>
    </w:p>
    <w:p w:rsidR="00A731FB" w:rsidRPr="002C55E8" w:rsidRDefault="00A731FB" w:rsidP="00A731FB">
      <w:pPr>
        <w:widowControl/>
        <w:shd w:val="clear" w:color="auto" w:fill="FFFFFF"/>
        <w:spacing w:line="360" w:lineRule="auto"/>
        <w:ind w:firstLineChars="200" w:firstLine="482"/>
        <w:contextualSpacing/>
        <w:jc w:val="left"/>
        <w:rPr>
          <w:rFonts w:asciiTheme="minorEastAsia" w:hAnsiTheme="minorEastAsia" w:cs="宋体"/>
          <w:b/>
          <w:color w:val="000000"/>
          <w:kern w:val="0"/>
          <w:sz w:val="24"/>
          <w:szCs w:val="24"/>
          <w:lang w:val="zh-CN"/>
        </w:rPr>
      </w:pPr>
      <w:r>
        <w:rPr>
          <w:rFonts w:asciiTheme="minorEastAsia" w:hAnsiTheme="minorEastAsia" w:cs="宋体" w:hint="eastAsia"/>
          <w:b/>
          <w:color w:val="000000"/>
          <w:kern w:val="0"/>
          <w:sz w:val="24"/>
          <w:szCs w:val="24"/>
          <w:lang w:val="zh-CN"/>
        </w:rPr>
        <w:t>六</w:t>
      </w:r>
      <w:r w:rsidRPr="002C55E8">
        <w:rPr>
          <w:rFonts w:asciiTheme="minorEastAsia" w:hAnsiTheme="minorEastAsia" w:cs="宋体" w:hint="eastAsia"/>
          <w:b/>
          <w:color w:val="000000"/>
          <w:kern w:val="0"/>
          <w:sz w:val="24"/>
          <w:szCs w:val="24"/>
          <w:lang w:val="zh-CN"/>
        </w:rPr>
        <w:t>、资金支付</w:t>
      </w:r>
    </w:p>
    <w:p w:rsidR="00A731FB" w:rsidRPr="002C55E8" w:rsidRDefault="00A731FB" w:rsidP="00A731FB">
      <w:pPr>
        <w:widowControl/>
        <w:shd w:val="clear" w:color="auto" w:fill="FFFFFF"/>
        <w:spacing w:line="360" w:lineRule="auto"/>
        <w:ind w:firstLine="450"/>
        <w:jc w:val="left"/>
        <w:rPr>
          <w:rFonts w:ascii="宋体" w:cs="宋体"/>
          <w:sz w:val="24"/>
          <w:lang w:val="zh-CN"/>
        </w:rPr>
      </w:pPr>
      <w:r w:rsidRPr="002C55E8">
        <w:rPr>
          <w:rFonts w:ascii="宋体" w:cs="宋体" w:hint="eastAsia"/>
          <w:sz w:val="24"/>
          <w:lang w:val="zh-CN"/>
        </w:rPr>
        <w:t>（一）支付方式：银行转账</w:t>
      </w:r>
    </w:p>
    <w:p w:rsidR="00A731FB" w:rsidRDefault="00A731FB" w:rsidP="00A731FB">
      <w:pPr>
        <w:widowControl/>
        <w:shd w:val="clear" w:color="auto" w:fill="FFFFFF"/>
        <w:spacing w:line="360" w:lineRule="auto"/>
        <w:ind w:firstLine="450"/>
        <w:jc w:val="left"/>
        <w:rPr>
          <w:rFonts w:ascii="宋体" w:cs="宋体"/>
          <w:sz w:val="24"/>
          <w:lang w:val="zh-CN"/>
        </w:rPr>
      </w:pPr>
      <w:r w:rsidRPr="002C55E8">
        <w:rPr>
          <w:rFonts w:ascii="宋体" w:cs="宋体" w:hint="eastAsia"/>
          <w:sz w:val="24"/>
          <w:lang w:val="zh-CN"/>
        </w:rPr>
        <w:t>（二）支付时间及条件：经验收合格后付95%，一年质保期满后付剩余的5%。</w:t>
      </w:r>
    </w:p>
    <w:p w:rsidR="00A731FB" w:rsidRDefault="00A731FB" w:rsidP="00A731FB">
      <w:pPr>
        <w:widowControl/>
        <w:shd w:val="clear" w:color="auto" w:fill="FFFFFF"/>
        <w:spacing w:line="360" w:lineRule="auto"/>
        <w:ind w:firstLine="450"/>
        <w:jc w:val="left"/>
        <w:rPr>
          <w:rFonts w:ascii="宋体" w:cs="宋体"/>
          <w:sz w:val="24"/>
          <w:lang w:val="zh-CN"/>
        </w:rPr>
      </w:pPr>
      <w:r>
        <w:rPr>
          <w:rFonts w:asciiTheme="minorEastAsia" w:hAnsiTheme="minorEastAsia" w:cs="宋体" w:hint="eastAsia"/>
          <w:b/>
          <w:color w:val="000000"/>
          <w:kern w:val="0"/>
          <w:sz w:val="24"/>
          <w:szCs w:val="24"/>
          <w:lang w:val="zh-CN"/>
        </w:rPr>
        <w:t>七、其他要求</w:t>
      </w:r>
    </w:p>
    <w:p w:rsidR="00A731FB" w:rsidRDefault="00A731FB" w:rsidP="00A731FB">
      <w:pPr>
        <w:widowControl/>
        <w:shd w:val="clear" w:color="auto" w:fill="FFFFFF"/>
        <w:spacing w:line="360" w:lineRule="auto"/>
        <w:ind w:firstLine="450"/>
        <w:jc w:val="left"/>
        <w:rPr>
          <w:rFonts w:ascii="宋体" w:cs="宋体"/>
          <w:sz w:val="24"/>
          <w:lang w:val="zh-CN"/>
        </w:rPr>
      </w:pPr>
      <w:r>
        <w:rPr>
          <w:rFonts w:ascii="宋体" w:cs="宋体" w:hint="eastAsia"/>
          <w:sz w:val="24"/>
          <w:lang w:val="zh-CN"/>
        </w:rPr>
        <w:t>1、投标人须明确投标产品的厂家、产地、品牌、型号、详细参数，</w:t>
      </w:r>
      <w:r>
        <w:rPr>
          <w:rFonts w:ascii="宋体" w:cs="宋体" w:hint="eastAsia"/>
          <w:b/>
          <w:sz w:val="24"/>
          <w:lang w:val="zh-CN"/>
        </w:rPr>
        <w:t>否则为无效投标。</w:t>
      </w:r>
    </w:p>
    <w:p w:rsidR="00A731FB" w:rsidRDefault="00A731FB" w:rsidP="00A731FB">
      <w:pPr>
        <w:widowControl/>
        <w:shd w:val="clear" w:color="auto" w:fill="FFFFFF"/>
        <w:spacing w:line="360" w:lineRule="auto"/>
        <w:ind w:firstLine="450"/>
        <w:jc w:val="left"/>
        <w:rPr>
          <w:rFonts w:ascii="宋体" w:cs="宋体"/>
          <w:sz w:val="24"/>
          <w:lang w:val="zh-CN"/>
        </w:rPr>
      </w:pPr>
      <w:r>
        <w:rPr>
          <w:rFonts w:ascii="宋体" w:cs="宋体" w:hint="eastAsia"/>
          <w:sz w:val="24"/>
          <w:lang w:val="zh-CN"/>
        </w:rPr>
        <w:t>2、投标人应就</w:t>
      </w:r>
      <w:r>
        <w:rPr>
          <w:rFonts w:ascii="宋体" w:cs="宋体" w:hint="eastAsia"/>
          <w:color w:val="FF0000"/>
          <w:sz w:val="24"/>
          <w:lang w:val="zh-CN"/>
        </w:rPr>
        <w:t>该项目（每包或者标段）</w:t>
      </w:r>
      <w:r>
        <w:rPr>
          <w:rFonts w:ascii="宋体" w:cs="宋体" w:hint="eastAsia"/>
          <w:sz w:val="24"/>
          <w:lang w:val="zh-CN"/>
        </w:rPr>
        <w:t>完整投标，</w:t>
      </w:r>
      <w:r>
        <w:rPr>
          <w:rFonts w:ascii="宋体" w:cs="宋体" w:hint="eastAsia"/>
          <w:b/>
          <w:sz w:val="24"/>
          <w:lang w:val="zh-CN"/>
        </w:rPr>
        <w:t>否则为无效投标。</w:t>
      </w:r>
    </w:p>
    <w:p w:rsidR="00A731FB" w:rsidRDefault="00A731FB" w:rsidP="00A731FB">
      <w:pPr>
        <w:widowControl/>
        <w:shd w:val="clear" w:color="auto" w:fill="FFFFFF"/>
        <w:spacing w:line="360" w:lineRule="auto"/>
        <w:ind w:firstLine="450"/>
        <w:jc w:val="left"/>
        <w:rPr>
          <w:rFonts w:ascii="宋体" w:cs="宋体"/>
          <w:sz w:val="24"/>
          <w:lang w:val="zh-CN"/>
        </w:rPr>
      </w:pPr>
      <w:r>
        <w:rPr>
          <w:rFonts w:ascii="宋体" w:cs="宋体" w:hint="eastAsia"/>
          <w:sz w:val="24"/>
          <w:lang w:val="zh-CN"/>
        </w:rPr>
        <w:lastRenderedPageBreak/>
        <w:t>3、产品必须符合国家质量检测标准和本招标文件规定标准的全新正品现货，提供随货物《产品合格证》及其它相关质量证明文件。进口产品须提供海关进货单（复印件备查）。</w:t>
      </w:r>
    </w:p>
    <w:p w:rsidR="00A731FB" w:rsidRDefault="00A731FB" w:rsidP="00A731FB">
      <w:pPr>
        <w:widowControl/>
        <w:shd w:val="clear" w:color="auto" w:fill="FFFFFF"/>
        <w:spacing w:line="360" w:lineRule="auto"/>
        <w:ind w:firstLine="450"/>
        <w:jc w:val="left"/>
        <w:rPr>
          <w:rFonts w:ascii="宋体" w:cs="宋体"/>
          <w:sz w:val="24"/>
          <w:lang w:val="zh-CN"/>
        </w:rPr>
      </w:pPr>
      <w:r>
        <w:rPr>
          <w:rFonts w:ascii="宋体" w:cs="宋体" w:hint="eastAsia"/>
          <w:sz w:val="24"/>
          <w:lang w:val="zh-CN"/>
        </w:rPr>
        <w:t>4、本项目为交钥匙工程。</w:t>
      </w:r>
    </w:p>
    <w:p w:rsidR="00A731FB" w:rsidRPr="00033645" w:rsidRDefault="00A731FB" w:rsidP="00A731FB">
      <w:pPr>
        <w:widowControl/>
        <w:shd w:val="clear" w:color="auto" w:fill="FFFFFF"/>
        <w:spacing w:line="360" w:lineRule="auto"/>
        <w:ind w:firstLine="450"/>
        <w:jc w:val="left"/>
        <w:rPr>
          <w:rFonts w:ascii="宋体" w:cs="宋体"/>
          <w:sz w:val="24"/>
          <w:lang w:val="zh-CN"/>
        </w:rPr>
      </w:pPr>
      <w:r>
        <w:rPr>
          <w:rFonts w:asciiTheme="minorEastAsia" w:hAnsiTheme="minorEastAsia" w:cs="黑体" w:hint="eastAsia"/>
          <w:color w:val="000000"/>
          <w:kern w:val="0"/>
          <w:sz w:val="24"/>
          <w:szCs w:val="24"/>
          <w:lang w:val="zh-CN"/>
        </w:rPr>
        <w:t>5、</w:t>
      </w:r>
      <w:r>
        <w:rPr>
          <w:rFonts w:ascii="宋体" w:cs="宋体" w:hint="eastAsia"/>
          <w:color w:val="C00000"/>
          <w:sz w:val="24"/>
          <w:lang w:val="zh-CN"/>
        </w:rPr>
        <w:t>本次采购清单中产品采购人允许是进口产品，并报财政监管部门备案批准。</w:t>
      </w:r>
    </w:p>
    <w:p w:rsidR="00A731FB" w:rsidRDefault="00A731FB" w:rsidP="00A731FB">
      <w:pPr>
        <w:widowControl/>
        <w:shd w:val="clear" w:color="auto" w:fill="FFFFFF"/>
        <w:spacing w:line="360" w:lineRule="auto"/>
        <w:contextualSpacing/>
        <w:jc w:val="left"/>
        <w:rPr>
          <w:rFonts w:asciiTheme="minorEastAsia" w:hAnsiTheme="minorEastAsia" w:cs="黑体"/>
          <w:color w:val="000000"/>
          <w:kern w:val="0"/>
          <w:sz w:val="24"/>
          <w:szCs w:val="24"/>
          <w:lang w:val="zh-CN"/>
        </w:rPr>
      </w:pPr>
    </w:p>
    <w:p w:rsidR="00A731FB" w:rsidRDefault="00A731FB" w:rsidP="00A731FB">
      <w:pPr>
        <w:autoSpaceDE w:val="0"/>
        <w:autoSpaceDN w:val="0"/>
        <w:adjustRightInd w:val="0"/>
        <w:jc w:val="center"/>
        <w:rPr>
          <w:rFonts w:asciiTheme="majorEastAsia" w:eastAsiaTheme="majorEastAsia" w:hAnsiTheme="majorEastAsia" w:cs="宋体"/>
          <w:b/>
          <w:kern w:val="0"/>
          <w:sz w:val="36"/>
          <w:szCs w:val="36"/>
        </w:rPr>
      </w:pPr>
    </w:p>
    <w:p w:rsidR="00A731FB" w:rsidRDefault="00A731FB" w:rsidP="00A731FB">
      <w:pPr>
        <w:autoSpaceDE w:val="0"/>
        <w:autoSpaceDN w:val="0"/>
        <w:adjustRightInd w:val="0"/>
        <w:jc w:val="center"/>
        <w:rPr>
          <w:rFonts w:asciiTheme="majorEastAsia" w:eastAsiaTheme="majorEastAsia" w:hAnsiTheme="majorEastAsia" w:cs="宋体"/>
          <w:b/>
          <w:kern w:val="0"/>
          <w:sz w:val="36"/>
          <w:szCs w:val="36"/>
        </w:rPr>
      </w:pPr>
    </w:p>
    <w:p w:rsidR="00A731FB" w:rsidRDefault="00A731FB" w:rsidP="00A731FB">
      <w:pPr>
        <w:autoSpaceDE w:val="0"/>
        <w:autoSpaceDN w:val="0"/>
        <w:adjustRightInd w:val="0"/>
        <w:jc w:val="center"/>
        <w:rPr>
          <w:rFonts w:asciiTheme="majorEastAsia" w:eastAsiaTheme="majorEastAsia" w:hAnsiTheme="majorEastAsia" w:cs="宋体"/>
          <w:b/>
          <w:kern w:val="0"/>
          <w:sz w:val="36"/>
          <w:szCs w:val="36"/>
        </w:rPr>
      </w:pPr>
    </w:p>
    <w:p w:rsidR="00A731FB" w:rsidRDefault="00A731FB" w:rsidP="00A731FB">
      <w:pPr>
        <w:autoSpaceDE w:val="0"/>
        <w:autoSpaceDN w:val="0"/>
        <w:adjustRightInd w:val="0"/>
        <w:jc w:val="center"/>
        <w:rPr>
          <w:rFonts w:asciiTheme="majorEastAsia" w:eastAsiaTheme="majorEastAsia" w:hAnsiTheme="majorEastAsia" w:cs="宋体"/>
          <w:b/>
          <w:kern w:val="0"/>
          <w:sz w:val="36"/>
          <w:szCs w:val="36"/>
        </w:rPr>
      </w:pPr>
    </w:p>
    <w:p w:rsidR="00A731FB" w:rsidRDefault="00A731FB" w:rsidP="00A731FB">
      <w:pPr>
        <w:autoSpaceDE w:val="0"/>
        <w:autoSpaceDN w:val="0"/>
        <w:adjustRightInd w:val="0"/>
        <w:jc w:val="center"/>
        <w:rPr>
          <w:rFonts w:asciiTheme="majorEastAsia" w:eastAsiaTheme="majorEastAsia" w:hAnsiTheme="majorEastAsia" w:cs="宋体"/>
          <w:b/>
          <w:kern w:val="0"/>
          <w:sz w:val="36"/>
          <w:szCs w:val="36"/>
        </w:rPr>
      </w:pPr>
    </w:p>
    <w:p w:rsidR="00A731FB" w:rsidRDefault="00A731FB" w:rsidP="00A731FB">
      <w:pPr>
        <w:autoSpaceDE w:val="0"/>
        <w:autoSpaceDN w:val="0"/>
        <w:adjustRightInd w:val="0"/>
        <w:jc w:val="center"/>
        <w:rPr>
          <w:rFonts w:asciiTheme="majorEastAsia" w:eastAsiaTheme="majorEastAsia" w:hAnsiTheme="majorEastAsia" w:cs="宋体"/>
          <w:b/>
          <w:kern w:val="0"/>
          <w:sz w:val="36"/>
          <w:szCs w:val="36"/>
        </w:rPr>
      </w:pPr>
    </w:p>
    <w:p w:rsidR="00A731FB" w:rsidRDefault="00A731FB" w:rsidP="00A731FB">
      <w:pPr>
        <w:autoSpaceDE w:val="0"/>
        <w:autoSpaceDN w:val="0"/>
        <w:adjustRightInd w:val="0"/>
        <w:jc w:val="center"/>
        <w:rPr>
          <w:rFonts w:asciiTheme="majorEastAsia" w:eastAsiaTheme="majorEastAsia" w:hAnsiTheme="majorEastAsia" w:cs="宋体"/>
          <w:b/>
          <w:kern w:val="0"/>
          <w:sz w:val="36"/>
          <w:szCs w:val="36"/>
        </w:rPr>
      </w:pPr>
    </w:p>
    <w:p w:rsidR="00A731FB" w:rsidRDefault="00A731FB" w:rsidP="00A731FB">
      <w:pPr>
        <w:autoSpaceDE w:val="0"/>
        <w:autoSpaceDN w:val="0"/>
        <w:adjustRightInd w:val="0"/>
        <w:jc w:val="center"/>
        <w:rPr>
          <w:rFonts w:asciiTheme="majorEastAsia" w:eastAsiaTheme="majorEastAsia" w:hAnsiTheme="majorEastAsia" w:cs="宋体"/>
          <w:b/>
          <w:kern w:val="0"/>
          <w:sz w:val="36"/>
          <w:szCs w:val="36"/>
        </w:rPr>
      </w:pPr>
    </w:p>
    <w:p w:rsidR="00A731FB" w:rsidRDefault="00A731FB" w:rsidP="00A731FB">
      <w:pPr>
        <w:autoSpaceDE w:val="0"/>
        <w:autoSpaceDN w:val="0"/>
        <w:adjustRightInd w:val="0"/>
        <w:jc w:val="center"/>
        <w:rPr>
          <w:rFonts w:asciiTheme="majorEastAsia" w:eastAsiaTheme="majorEastAsia" w:hAnsiTheme="majorEastAsia" w:cs="宋体"/>
          <w:b/>
          <w:kern w:val="0"/>
          <w:sz w:val="36"/>
          <w:szCs w:val="36"/>
        </w:rPr>
      </w:pPr>
    </w:p>
    <w:p w:rsidR="00A731FB" w:rsidRDefault="00A731FB" w:rsidP="00A731FB">
      <w:pPr>
        <w:autoSpaceDE w:val="0"/>
        <w:autoSpaceDN w:val="0"/>
        <w:adjustRightInd w:val="0"/>
        <w:jc w:val="center"/>
        <w:rPr>
          <w:rFonts w:asciiTheme="majorEastAsia" w:eastAsiaTheme="majorEastAsia" w:hAnsiTheme="majorEastAsia" w:cs="宋体"/>
          <w:b/>
          <w:kern w:val="0"/>
          <w:sz w:val="36"/>
          <w:szCs w:val="36"/>
        </w:rPr>
      </w:pPr>
    </w:p>
    <w:p w:rsidR="00A731FB" w:rsidRDefault="00A731FB" w:rsidP="00A731FB">
      <w:pPr>
        <w:autoSpaceDE w:val="0"/>
        <w:autoSpaceDN w:val="0"/>
        <w:adjustRightInd w:val="0"/>
        <w:jc w:val="center"/>
        <w:rPr>
          <w:rFonts w:asciiTheme="majorEastAsia" w:eastAsiaTheme="majorEastAsia" w:hAnsiTheme="majorEastAsia" w:cs="宋体"/>
          <w:b/>
          <w:kern w:val="0"/>
          <w:sz w:val="36"/>
          <w:szCs w:val="36"/>
        </w:rPr>
      </w:pPr>
    </w:p>
    <w:p w:rsidR="00A731FB" w:rsidRDefault="00A731FB" w:rsidP="00A731FB">
      <w:pPr>
        <w:autoSpaceDE w:val="0"/>
        <w:autoSpaceDN w:val="0"/>
        <w:adjustRightInd w:val="0"/>
        <w:jc w:val="center"/>
        <w:rPr>
          <w:rFonts w:asciiTheme="majorEastAsia" w:eastAsiaTheme="majorEastAsia" w:hAnsiTheme="majorEastAsia" w:cs="宋体"/>
          <w:b/>
          <w:kern w:val="0"/>
          <w:sz w:val="36"/>
          <w:szCs w:val="36"/>
        </w:rPr>
      </w:pPr>
    </w:p>
    <w:p w:rsidR="00A731FB" w:rsidRDefault="00A731FB" w:rsidP="00A731FB">
      <w:pPr>
        <w:autoSpaceDE w:val="0"/>
        <w:autoSpaceDN w:val="0"/>
        <w:adjustRightInd w:val="0"/>
        <w:jc w:val="center"/>
        <w:rPr>
          <w:rFonts w:asciiTheme="majorEastAsia" w:eastAsiaTheme="majorEastAsia" w:hAnsiTheme="majorEastAsia" w:cs="宋体"/>
          <w:b/>
          <w:kern w:val="0"/>
          <w:sz w:val="36"/>
          <w:szCs w:val="36"/>
        </w:rPr>
      </w:pPr>
    </w:p>
    <w:p w:rsidR="00A731FB" w:rsidRDefault="00A731FB" w:rsidP="00A731FB">
      <w:pPr>
        <w:autoSpaceDE w:val="0"/>
        <w:autoSpaceDN w:val="0"/>
        <w:adjustRightInd w:val="0"/>
        <w:jc w:val="center"/>
        <w:rPr>
          <w:rFonts w:asciiTheme="majorEastAsia" w:eastAsiaTheme="majorEastAsia" w:hAnsiTheme="majorEastAsia" w:cs="宋体"/>
          <w:b/>
          <w:kern w:val="0"/>
          <w:sz w:val="36"/>
          <w:szCs w:val="36"/>
        </w:rPr>
      </w:pPr>
    </w:p>
    <w:p w:rsidR="00A731FB" w:rsidRDefault="00A731FB" w:rsidP="00A731FB">
      <w:pPr>
        <w:autoSpaceDE w:val="0"/>
        <w:autoSpaceDN w:val="0"/>
        <w:adjustRightInd w:val="0"/>
        <w:jc w:val="center"/>
        <w:rPr>
          <w:rFonts w:asciiTheme="majorEastAsia" w:eastAsiaTheme="majorEastAsia" w:hAnsiTheme="majorEastAsia" w:cs="宋体"/>
          <w:b/>
          <w:kern w:val="0"/>
          <w:sz w:val="36"/>
          <w:szCs w:val="36"/>
        </w:rPr>
      </w:pPr>
    </w:p>
    <w:p w:rsidR="00A731FB" w:rsidRDefault="00A731FB" w:rsidP="00A731FB">
      <w:pPr>
        <w:autoSpaceDE w:val="0"/>
        <w:autoSpaceDN w:val="0"/>
        <w:adjustRightInd w:val="0"/>
        <w:jc w:val="center"/>
        <w:rPr>
          <w:rFonts w:asciiTheme="majorEastAsia" w:eastAsiaTheme="majorEastAsia" w:hAnsiTheme="majorEastAsia" w:cs="宋体"/>
          <w:b/>
          <w:kern w:val="0"/>
          <w:sz w:val="36"/>
          <w:szCs w:val="36"/>
        </w:rPr>
      </w:pPr>
    </w:p>
    <w:p w:rsidR="00A731FB" w:rsidRDefault="00A731FB" w:rsidP="00A731FB">
      <w:pPr>
        <w:autoSpaceDE w:val="0"/>
        <w:autoSpaceDN w:val="0"/>
        <w:adjustRightInd w:val="0"/>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第三章 投标人须知前附表</w:t>
      </w:r>
    </w:p>
    <w:p w:rsidR="00A731FB" w:rsidRDefault="00A731FB" w:rsidP="00A731FB">
      <w:pPr>
        <w:autoSpaceDE w:val="0"/>
        <w:autoSpaceDN w:val="0"/>
        <w:adjustRightInd w:val="0"/>
        <w:spacing w:line="360" w:lineRule="auto"/>
        <w:ind w:right="-11"/>
        <w:jc w:val="left"/>
        <w:rPr>
          <w:rFonts w:asciiTheme="minorEastAsia" w:hAnsiTheme="minorEastAsia" w:cs="宋体"/>
          <w:b/>
          <w:kern w:val="0"/>
          <w:sz w:val="24"/>
          <w:szCs w:val="24"/>
        </w:rPr>
      </w:pPr>
      <w:r>
        <w:rPr>
          <w:rFonts w:cs="微软雅黑" w:hint="eastAsia"/>
          <w:b/>
          <w:color w:val="FF0000"/>
          <w:sz w:val="24"/>
          <w:szCs w:val="24"/>
        </w:rPr>
        <w:t>招标文件中凡标有</w:t>
      </w:r>
      <w:r w:rsidRPr="00AE2BB5">
        <w:rPr>
          <w:rFonts w:asciiTheme="minorEastAsia" w:hAnsiTheme="minorEastAsia" w:cs="微软雅黑" w:hint="eastAsia"/>
          <w:b/>
          <w:color w:val="FF0000"/>
          <w:sz w:val="24"/>
          <w:szCs w:val="24"/>
        </w:rPr>
        <w:t>★</w:t>
      </w:r>
      <w:r>
        <w:rPr>
          <w:rFonts w:cs="微软雅黑" w:hint="eastAsia"/>
          <w:b/>
          <w:color w:val="FF0000"/>
          <w:sz w:val="24"/>
          <w:szCs w:val="24"/>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A731FB" w:rsidTr="00781EA5">
        <w:trPr>
          <w:trHeight w:val="636"/>
          <w:jc w:val="center"/>
        </w:trPr>
        <w:tc>
          <w:tcPr>
            <w:tcW w:w="806" w:type="dxa"/>
            <w:vAlign w:val="center"/>
          </w:tcPr>
          <w:p w:rsidR="00A731FB" w:rsidRDefault="00A731FB" w:rsidP="00781EA5">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268" w:type="dxa"/>
            <w:vAlign w:val="center"/>
          </w:tcPr>
          <w:p w:rsidR="00A731FB" w:rsidRDefault="00A731FB" w:rsidP="00781EA5">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6813" w:type="dxa"/>
            <w:vAlign w:val="center"/>
          </w:tcPr>
          <w:p w:rsidR="00A731FB" w:rsidRDefault="00A731FB" w:rsidP="00781EA5">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A731FB" w:rsidTr="00781EA5">
        <w:trPr>
          <w:trHeight w:val="1278"/>
          <w:jc w:val="center"/>
        </w:trPr>
        <w:tc>
          <w:tcPr>
            <w:tcW w:w="806" w:type="dxa"/>
            <w:vAlign w:val="center"/>
          </w:tcPr>
          <w:p w:rsidR="00A731FB" w:rsidRDefault="00A731FB" w:rsidP="00781EA5">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268" w:type="dxa"/>
            <w:vAlign w:val="center"/>
          </w:tcPr>
          <w:p w:rsidR="00A731FB" w:rsidRDefault="00A731FB" w:rsidP="00781EA5">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采购项目</w:t>
            </w:r>
          </w:p>
        </w:tc>
        <w:tc>
          <w:tcPr>
            <w:tcW w:w="6813" w:type="dxa"/>
          </w:tcPr>
          <w:p w:rsidR="00A731FB" w:rsidRPr="00BE68D4" w:rsidRDefault="00A731FB" w:rsidP="00781EA5">
            <w:pPr>
              <w:autoSpaceDE w:val="0"/>
              <w:autoSpaceDN w:val="0"/>
              <w:adjustRightInd w:val="0"/>
              <w:spacing w:line="360" w:lineRule="auto"/>
              <w:ind w:right="-11"/>
              <w:rPr>
                <w:rFonts w:asciiTheme="minorEastAsia" w:hAnsiTheme="minorEastAsia" w:cs="宋体"/>
                <w:bCs/>
                <w:sz w:val="24"/>
                <w:szCs w:val="24"/>
                <w:lang w:val="zh-CN"/>
              </w:rPr>
            </w:pPr>
            <w:r w:rsidRPr="00BE68D4">
              <w:rPr>
                <w:rFonts w:asciiTheme="minorEastAsia" w:hAnsiTheme="minorEastAsia" w:cs="宋体" w:hint="eastAsia"/>
                <w:bCs/>
                <w:sz w:val="24"/>
                <w:szCs w:val="24"/>
                <w:lang w:val="zh-CN"/>
              </w:rPr>
              <w:t>项目名称：河南省粮食产后服务中心建设</w:t>
            </w:r>
          </w:p>
          <w:p w:rsidR="00A731FB" w:rsidRPr="00BE68D4" w:rsidRDefault="00A731FB" w:rsidP="00781EA5">
            <w:pPr>
              <w:autoSpaceDE w:val="0"/>
              <w:autoSpaceDN w:val="0"/>
              <w:adjustRightInd w:val="0"/>
              <w:spacing w:line="360" w:lineRule="auto"/>
              <w:ind w:right="-11"/>
              <w:rPr>
                <w:rFonts w:asciiTheme="minorEastAsia" w:hAnsiTheme="minorEastAsia" w:cs="宋体"/>
                <w:bCs/>
                <w:sz w:val="24"/>
                <w:szCs w:val="24"/>
                <w:lang w:val="zh-CN"/>
              </w:rPr>
            </w:pPr>
            <w:r w:rsidRPr="00BE68D4">
              <w:rPr>
                <w:rFonts w:asciiTheme="minorEastAsia" w:hAnsiTheme="minorEastAsia" w:cs="宋体" w:hint="eastAsia"/>
                <w:bCs/>
                <w:sz w:val="24"/>
                <w:szCs w:val="24"/>
                <w:lang w:val="zh-CN"/>
              </w:rPr>
              <w:t>项目编号：ZFCG-G2019029</w:t>
            </w:r>
            <w:r w:rsidR="002B7A67">
              <w:rPr>
                <w:rFonts w:asciiTheme="minorEastAsia" w:hAnsiTheme="minorEastAsia" w:cs="宋体" w:hint="eastAsia"/>
                <w:bCs/>
                <w:sz w:val="24"/>
                <w:szCs w:val="24"/>
                <w:lang w:val="zh-CN"/>
              </w:rPr>
              <w:t>-1</w:t>
            </w:r>
            <w:r w:rsidRPr="00BE68D4">
              <w:rPr>
                <w:rFonts w:asciiTheme="minorEastAsia" w:hAnsiTheme="minorEastAsia" w:cs="宋体" w:hint="eastAsia"/>
                <w:bCs/>
                <w:sz w:val="24"/>
                <w:szCs w:val="24"/>
                <w:lang w:val="zh-CN"/>
              </w:rPr>
              <w:t>号</w:t>
            </w:r>
          </w:p>
          <w:p w:rsidR="00A731FB" w:rsidRPr="00BE68D4" w:rsidRDefault="00A731FB" w:rsidP="00781EA5">
            <w:pPr>
              <w:autoSpaceDE w:val="0"/>
              <w:autoSpaceDN w:val="0"/>
              <w:adjustRightInd w:val="0"/>
              <w:spacing w:line="360" w:lineRule="auto"/>
              <w:ind w:right="-11"/>
              <w:rPr>
                <w:rFonts w:asciiTheme="minorEastAsia" w:hAnsiTheme="minorEastAsia" w:cs="宋体"/>
                <w:bCs/>
                <w:sz w:val="24"/>
                <w:szCs w:val="24"/>
                <w:lang w:val="zh-CN"/>
              </w:rPr>
            </w:pPr>
            <w:r w:rsidRPr="00BE68D4">
              <w:rPr>
                <w:rFonts w:asciiTheme="minorEastAsia" w:hAnsiTheme="minorEastAsia" w:cs="宋体" w:hint="eastAsia"/>
                <w:bCs/>
                <w:sz w:val="24"/>
                <w:szCs w:val="24"/>
                <w:lang w:val="zh-CN"/>
              </w:rPr>
              <w:t>项目内容：检验类:快速水分检测仪3台、真菌毒素快速检测仪（进口）1台、电子天平3台。机械设备: 固定式全液压扦样机1台、10米输送机1台、12米输送机1台、15米输送机1台、12米输送抛粮机1台、（12+6）米伸缩转向输送机1台、卸粮机1台、扒粮机2台、振动清理筛1台、离心风机4台、比重清理筛1台。</w:t>
            </w:r>
          </w:p>
          <w:p w:rsidR="00A731FB" w:rsidRPr="00BE68D4" w:rsidRDefault="00A731FB" w:rsidP="00781EA5">
            <w:pPr>
              <w:autoSpaceDE w:val="0"/>
              <w:autoSpaceDN w:val="0"/>
              <w:adjustRightInd w:val="0"/>
              <w:spacing w:line="360" w:lineRule="auto"/>
              <w:ind w:right="-11"/>
              <w:rPr>
                <w:rFonts w:asciiTheme="minorEastAsia" w:hAnsiTheme="minorEastAsia" w:cs="宋体"/>
                <w:bCs/>
                <w:sz w:val="24"/>
                <w:szCs w:val="24"/>
                <w:lang w:val="zh-CN"/>
              </w:rPr>
            </w:pPr>
            <w:r w:rsidRPr="00BE68D4">
              <w:rPr>
                <w:rFonts w:asciiTheme="minorEastAsia" w:hAnsiTheme="minorEastAsia" w:cs="宋体" w:hint="eastAsia"/>
                <w:bCs/>
                <w:sz w:val="24"/>
                <w:szCs w:val="24"/>
                <w:lang w:val="zh-CN"/>
              </w:rPr>
              <w:t>项目地址：许昌市五里岗路923号</w:t>
            </w:r>
          </w:p>
        </w:tc>
      </w:tr>
      <w:tr w:rsidR="00A731FB" w:rsidTr="00781EA5">
        <w:trPr>
          <w:trHeight w:val="1421"/>
          <w:jc w:val="center"/>
        </w:trPr>
        <w:tc>
          <w:tcPr>
            <w:tcW w:w="806" w:type="dxa"/>
            <w:vAlign w:val="center"/>
          </w:tcPr>
          <w:p w:rsidR="00A731FB" w:rsidRDefault="00A731FB" w:rsidP="00781EA5">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268" w:type="dxa"/>
            <w:vAlign w:val="center"/>
          </w:tcPr>
          <w:p w:rsidR="00A731FB" w:rsidRDefault="00A731FB" w:rsidP="00781EA5">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w:t>
            </w:r>
          </w:p>
        </w:tc>
        <w:tc>
          <w:tcPr>
            <w:tcW w:w="6813" w:type="dxa"/>
            <w:vAlign w:val="center"/>
          </w:tcPr>
          <w:p w:rsidR="00A731FB" w:rsidRPr="00BE68D4" w:rsidRDefault="00A731FB" w:rsidP="00781EA5">
            <w:pPr>
              <w:autoSpaceDE w:val="0"/>
              <w:autoSpaceDN w:val="0"/>
              <w:adjustRightInd w:val="0"/>
              <w:spacing w:line="360" w:lineRule="auto"/>
              <w:ind w:right="-11"/>
              <w:rPr>
                <w:rFonts w:asciiTheme="minorEastAsia" w:hAnsiTheme="minorEastAsia" w:cs="宋体"/>
                <w:bCs/>
                <w:sz w:val="24"/>
                <w:szCs w:val="24"/>
                <w:lang w:val="zh-CN"/>
              </w:rPr>
            </w:pPr>
            <w:r w:rsidRPr="00BE68D4">
              <w:rPr>
                <w:rFonts w:asciiTheme="minorEastAsia" w:hAnsiTheme="minorEastAsia" w:cs="宋体" w:hint="eastAsia"/>
                <w:bCs/>
                <w:sz w:val="24"/>
                <w:szCs w:val="24"/>
                <w:lang w:val="zh-CN"/>
              </w:rPr>
              <w:t>名称：河南许昌五里岗国家粮食储备管理有限公司</w:t>
            </w:r>
          </w:p>
          <w:p w:rsidR="00A731FB" w:rsidRPr="00BE68D4" w:rsidRDefault="00A731FB" w:rsidP="00781EA5">
            <w:pPr>
              <w:autoSpaceDE w:val="0"/>
              <w:autoSpaceDN w:val="0"/>
              <w:adjustRightInd w:val="0"/>
              <w:spacing w:line="360" w:lineRule="auto"/>
              <w:ind w:right="-11"/>
              <w:rPr>
                <w:rFonts w:asciiTheme="minorEastAsia" w:hAnsiTheme="minorEastAsia" w:cs="宋体"/>
                <w:bCs/>
                <w:sz w:val="24"/>
                <w:szCs w:val="24"/>
                <w:lang w:val="zh-CN"/>
              </w:rPr>
            </w:pPr>
            <w:r w:rsidRPr="00BE68D4">
              <w:rPr>
                <w:rFonts w:asciiTheme="minorEastAsia" w:hAnsiTheme="minorEastAsia" w:cs="宋体" w:hint="eastAsia"/>
                <w:bCs/>
                <w:sz w:val="24"/>
                <w:szCs w:val="24"/>
                <w:lang w:val="zh-CN"/>
              </w:rPr>
              <w:t>地址：许昌市五里岗路923号</w:t>
            </w:r>
          </w:p>
          <w:p w:rsidR="00A731FB" w:rsidRPr="00BE68D4" w:rsidRDefault="00A731FB" w:rsidP="00781EA5">
            <w:pPr>
              <w:pStyle w:val="aa"/>
              <w:widowControl/>
              <w:shd w:val="clear" w:color="auto" w:fill="FFFFFF"/>
              <w:spacing w:line="360" w:lineRule="auto"/>
              <w:ind w:right="-11"/>
              <w:contextualSpacing/>
              <w:rPr>
                <w:rFonts w:asciiTheme="minorEastAsia" w:eastAsiaTheme="minorEastAsia" w:hAnsiTheme="minorEastAsia" w:cs="宋体"/>
                <w:bCs/>
                <w:lang w:val="zh-CN"/>
              </w:rPr>
            </w:pPr>
            <w:r w:rsidRPr="00BE68D4">
              <w:rPr>
                <w:rFonts w:asciiTheme="minorEastAsia" w:eastAsiaTheme="minorEastAsia" w:hAnsiTheme="minorEastAsia" w:cs="宋体" w:hint="eastAsia"/>
                <w:bCs/>
                <w:lang w:val="zh-CN"/>
              </w:rPr>
              <w:t>联系人：李清雅   联系电话：0374-3279809   13938771778</w:t>
            </w:r>
          </w:p>
        </w:tc>
      </w:tr>
      <w:tr w:rsidR="00A731FB" w:rsidTr="00781EA5">
        <w:trPr>
          <w:trHeight w:val="323"/>
          <w:jc w:val="center"/>
        </w:trPr>
        <w:tc>
          <w:tcPr>
            <w:tcW w:w="806" w:type="dxa"/>
            <w:vAlign w:val="center"/>
          </w:tcPr>
          <w:p w:rsidR="00A731FB" w:rsidRDefault="00A731FB" w:rsidP="00781EA5">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268" w:type="dxa"/>
            <w:vAlign w:val="center"/>
          </w:tcPr>
          <w:p w:rsidR="00A731FB" w:rsidRDefault="00A731FB" w:rsidP="00781EA5">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代理机构</w:t>
            </w:r>
          </w:p>
        </w:tc>
        <w:tc>
          <w:tcPr>
            <w:tcW w:w="6813" w:type="dxa"/>
            <w:vAlign w:val="center"/>
          </w:tcPr>
          <w:p w:rsidR="00A731FB" w:rsidRPr="00BE68D4" w:rsidRDefault="00A731FB" w:rsidP="00781EA5">
            <w:pPr>
              <w:autoSpaceDE w:val="0"/>
              <w:autoSpaceDN w:val="0"/>
              <w:adjustRightInd w:val="0"/>
              <w:spacing w:line="360" w:lineRule="auto"/>
              <w:ind w:right="-11"/>
              <w:rPr>
                <w:rFonts w:asciiTheme="minorEastAsia" w:hAnsiTheme="minorEastAsia" w:cs="宋体"/>
                <w:bCs/>
                <w:sz w:val="24"/>
                <w:szCs w:val="24"/>
                <w:lang w:val="zh-CN"/>
              </w:rPr>
            </w:pPr>
            <w:r w:rsidRPr="00BE68D4">
              <w:rPr>
                <w:rFonts w:asciiTheme="minorEastAsia" w:hAnsiTheme="minorEastAsia" w:cs="宋体" w:hint="eastAsia"/>
                <w:bCs/>
                <w:sz w:val="24"/>
                <w:szCs w:val="24"/>
                <w:lang w:val="zh-CN"/>
              </w:rPr>
              <w:t>名称：许昌市政府采购中心</w:t>
            </w:r>
          </w:p>
          <w:p w:rsidR="00A731FB" w:rsidRPr="00BE68D4" w:rsidRDefault="00A731FB" w:rsidP="00781EA5">
            <w:pPr>
              <w:autoSpaceDE w:val="0"/>
              <w:autoSpaceDN w:val="0"/>
              <w:adjustRightInd w:val="0"/>
              <w:spacing w:line="360" w:lineRule="auto"/>
              <w:ind w:right="-11"/>
              <w:rPr>
                <w:rFonts w:asciiTheme="minorEastAsia" w:hAnsiTheme="minorEastAsia" w:cs="宋体"/>
                <w:bCs/>
                <w:sz w:val="24"/>
                <w:szCs w:val="24"/>
                <w:lang w:val="zh-CN"/>
              </w:rPr>
            </w:pPr>
            <w:r w:rsidRPr="00BE68D4">
              <w:rPr>
                <w:rFonts w:asciiTheme="minorEastAsia" w:hAnsiTheme="minorEastAsia" w:cs="宋体" w:hint="eastAsia"/>
                <w:bCs/>
                <w:sz w:val="24"/>
                <w:szCs w:val="24"/>
                <w:lang w:val="zh-CN"/>
              </w:rPr>
              <w:t>地址：许昌市龙兴路与竹林路交汇处公共资源大厦</w:t>
            </w:r>
          </w:p>
          <w:p w:rsidR="00A731FB" w:rsidRPr="00BE68D4" w:rsidRDefault="00A731FB" w:rsidP="00781EA5">
            <w:pPr>
              <w:autoSpaceDE w:val="0"/>
              <w:autoSpaceDN w:val="0"/>
              <w:adjustRightInd w:val="0"/>
              <w:spacing w:line="360" w:lineRule="auto"/>
              <w:ind w:right="-11"/>
              <w:rPr>
                <w:rFonts w:asciiTheme="minorEastAsia" w:hAnsiTheme="minorEastAsia" w:cs="宋体"/>
                <w:bCs/>
                <w:sz w:val="24"/>
                <w:szCs w:val="24"/>
                <w:lang w:val="zh-CN"/>
              </w:rPr>
            </w:pPr>
            <w:r w:rsidRPr="00BE68D4">
              <w:rPr>
                <w:rFonts w:asciiTheme="minorEastAsia" w:hAnsiTheme="minorEastAsia" w:cs="宋体" w:hint="eastAsia"/>
                <w:bCs/>
                <w:sz w:val="24"/>
                <w:szCs w:val="24"/>
                <w:lang w:val="zh-CN"/>
              </w:rPr>
              <w:t>联系人：沙先生                电话：0374-2968687</w:t>
            </w:r>
          </w:p>
        </w:tc>
      </w:tr>
      <w:tr w:rsidR="00A731FB" w:rsidTr="00781EA5">
        <w:trPr>
          <w:trHeight w:val="90"/>
          <w:jc w:val="center"/>
        </w:trPr>
        <w:tc>
          <w:tcPr>
            <w:tcW w:w="806" w:type="dxa"/>
            <w:vAlign w:val="center"/>
          </w:tcPr>
          <w:p w:rsidR="00A731FB" w:rsidRDefault="00A731FB" w:rsidP="00781EA5">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268" w:type="dxa"/>
            <w:vAlign w:val="center"/>
          </w:tcPr>
          <w:p w:rsidR="00A731FB" w:rsidRDefault="00A731FB" w:rsidP="00781EA5">
            <w:pPr>
              <w:autoSpaceDE w:val="0"/>
              <w:autoSpaceDN w:val="0"/>
              <w:adjustRightInd w:val="0"/>
              <w:spacing w:line="276" w:lineRule="auto"/>
              <w:jc w:val="center"/>
              <w:rPr>
                <w:rFonts w:asciiTheme="minorEastAsia" w:hAnsiTheme="minorEastAsia" w:cs="仿宋_GB2312"/>
                <w:sz w:val="24"/>
                <w:szCs w:val="24"/>
              </w:rPr>
            </w:pPr>
            <w:r w:rsidRPr="00AE2BB5">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投标人资格</w:t>
            </w:r>
          </w:p>
        </w:tc>
        <w:tc>
          <w:tcPr>
            <w:tcW w:w="6813" w:type="dxa"/>
            <w:vAlign w:val="center"/>
          </w:tcPr>
          <w:p w:rsidR="00A731FB" w:rsidRDefault="00A731FB" w:rsidP="00781EA5">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一、</w:t>
            </w:r>
            <w:r>
              <w:rPr>
                <w:rFonts w:asciiTheme="minorEastAsia" w:hAnsiTheme="minorEastAsia" w:cs="宋体"/>
                <w:b/>
                <w:bCs/>
                <w:sz w:val="24"/>
                <w:szCs w:val="24"/>
                <w:lang w:val="zh-CN"/>
              </w:rPr>
              <w:t>法人或者其他组织的营业执照等证明文件，自然人的身份证明</w:t>
            </w:r>
          </w:p>
          <w:p w:rsidR="00A731FB" w:rsidRDefault="00A731FB" w:rsidP="00781EA5">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1、企业法人营业执照或营业执照。（企业投标提供）</w:t>
            </w:r>
          </w:p>
          <w:p w:rsidR="00A731FB" w:rsidRDefault="00A731FB" w:rsidP="00781EA5">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2、事业单位法人证书。（事业单位投标提供）</w:t>
            </w:r>
          </w:p>
          <w:p w:rsidR="00A731FB" w:rsidRDefault="00A731FB" w:rsidP="00781EA5">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3、执业许可证。（非专业服务机构投标提供）</w:t>
            </w:r>
          </w:p>
          <w:p w:rsidR="00A731FB" w:rsidRDefault="00A731FB" w:rsidP="00781EA5">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4、个体工商户营业执照。（个体工商户投标提供）</w:t>
            </w:r>
          </w:p>
          <w:p w:rsidR="00A731FB" w:rsidRDefault="00A731FB" w:rsidP="00781EA5">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宋体" w:hint="eastAsia"/>
                <w:bCs/>
                <w:sz w:val="24"/>
                <w:szCs w:val="24"/>
                <w:lang w:val="zh-CN"/>
              </w:rPr>
              <w:t>5、自然人身份证明。（自然人投标提供）</w:t>
            </w:r>
          </w:p>
          <w:p w:rsidR="00A731FB" w:rsidRDefault="00A731FB" w:rsidP="00781EA5">
            <w:pPr>
              <w:autoSpaceDE w:val="0"/>
              <w:autoSpaceDN w:val="0"/>
              <w:adjustRightInd w:val="0"/>
              <w:spacing w:line="360" w:lineRule="auto"/>
              <w:jc w:val="left"/>
              <w:rPr>
                <w:rFonts w:asciiTheme="minorEastAsia" w:hAnsiTheme="minorEastAsia" w:cs="仿宋_GB2312"/>
                <w:b/>
                <w:sz w:val="24"/>
                <w:szCs w:val="24"/>
              </w:rPr>
            </w:pPr>
            <w:r>
              <w:rPr>
                <w:rFonts w:asciiTheme="minorEastAsia" w:hAnsiTheme="minorEastAsia" w:cs="仿宋_GB2312" w:hint="eastAsia"/>
                <w:b/>
                <w:sz w:val="24"/>
                <w:szCs w:val="24"/>
              </w:rPr>
              <w:t>二、财务状况报告相关材料</w:t>
            </w:r>
          </w:p>
          <w:p w:rsidR="00A731FB" w:rsidRDefault="00A731FB" w:rsidP="00781EA5">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仿宋_GB2312" w:hint="eastAsia"/>
                <w:sz w:val="24"/>
                <w:szCs w:val="24"/>
              </w:rPr>
              <w:lastRenderedPageBreak/>
              <w:t>1、</w:t>
            </w:r>
            <w:r w:rsidR="002B7A67">
              <w:rPr>
                <w:rFonts w:asciiTheme="minorEastAsia" w:hAnsiTheme="minorEastAsia" w:cs="仿宋_GB2312" w:hint="eastAsia"/>
                <w:sz w:val="24"/>
                <w:szCs w:val="24"/>
              </w:rPr>
              <w:t>2017或2018</w:t>
            </w:r>
            <w:r>
              <w:rPr>
                <w:rFonts w:asciiTheme="minorEastAsia" w:hAnsiTheme="minorEastAsia" w:cs="宋体" w:hint="eastAsia"/>
                <w:bCs/>
                <w:sz w:val="24"/>
                <w:szCs w:val="24"/>
                <w:lang w:val="zh-CN"/>
              </w:rPr>
              <w:t>年度的财务报告；</w:t>
            </w:r>
            <w:r>
              <w:rPr>
                <w:rFonts w:asciiTheme="minorEastAsia" w:hAnsiTheme="minorEastAsia" w:cs="宋体" w:hint="eastAsia"/>
                <w:bCs/>
                <w:color w:val="FF0000"/>
                <w:sz w:val="24"/>
                <w:szCs w:val="24"/>
                <w:lang w:val="zh-CN"/>
              </w:rPr>
              <w:t>或</w:t>
            </w:r>
            <w:r>
              <w:rPr>
                <w:rFonts w:asciiTheme="minorEastAsia" w:hAnsiTheme="minorEastAsia" w:cs="宋体" w:hint="eastAsia"/>
                <w:bCs/>
                <w:sz w:val="24"/>
                <w:szCs w:val="24"/>
                <w:lang w:val="zh-CN"/>
              </w:rPr>
              <w:t>基本开户银行出具的资信证明；</w:t>
            </w:r>
            <w:r>
              <w:rPr>
                <w:rFonts w:asciiTheme="minorEastAsia" w:hAnsiTheme="minorEastAsia" w:cs="宋体" w:hint="eastAsia"/>
                <w:bCs/>
                <w:color w:val="FF0000"/>
                <w:sz w:val="24"/>
                <w:szCs w:val="24"/>
                <w:lang w:val="zh-CN"/>
              </w:rPr>
              <w:t>或</w:t>
            </w:r>
            <w:r>
              <w:rPr>
                <w:rFonts w:asciiTheme="minorEastAsia" w:hAnsiTheme="minorEastAsia" w:cs="宋体" w:hint="eastAsia"/>
                <w:bCs/>
                <w:sz w:val="24"/>
                <w:szCs w:val="24"/>
                <w:lang w:val="zh-CN"/>
              </w:rPr>
              <w:t>财政部门认可的政府采购专业担保机构的证明文件和担保机构出具的投标担保函。（法人投标提供。法人包括企业法人、机关法人、事业单位法人和社会团体法人）</w:t>
            </w:r>
          </w:p>
          <w:p w:rsidR="00A731FB" w:rsidRDefault="00A731FB" w:rsidP="00781EA5">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仿宋_GB2312" w:hint="eastAsia"/>
                <w:sz w:val="24"/>
                <w:szCs w:val="24"/>
              </w:rPr>
              <w:t>2、</w:t>
            </w:r>
            <w:r>
              <w:rPr>
                <w:rFonts w:asciiTheme="minorEastAsia" w:hAnsiTheme="minorEastAsia" w:cs="宋体" w:hint="eastAsia"/>
                <w:bCs/>
                <w:sz w:val="24"/>
                <w:szCs w:val="24"/>
                <w:lang w:val="zh-CN"/>
              </w:rPr>
              <w:t>银行出具的资信证明；</w:t>
            </w:r>
            <w:r>
              <w:rPr>
                <w:rFonts w:asciiTheme="minorEastAsia" w:hAnsiTheme="minorEastAsia" w:cs="宋体" w:hint="eastAsia"/>
                <w:bCs/>
                <w:color w:val="FF0000"/>
                <w:sz w:val="24"/>
                <w:szCs w:val="24"/>
                <w:lang w:val="zh-CN"/>
              </w:rPr>
              <w:t>或</w:t>
            </w:r>
            <w:r>
              <w:rPr>
                <w:rFonts w:asciiTheme="minorEastAsia" w:hAnsiTheme="minorEastAsia" w:cs="宋体" w:hint="eastAsia"/>
                <w:bCs/>
                <w:sz w:val="24"/>
                <w:szCs w:val="24"/>
                <w:lang w:val="zh-CN"/>
              </w:rPr>
              <w:t>财政部门认可的政府采购专业担保机构的证明文件和担保机构出具的投标担保函。（其他组织和自然人投标提供）</w:t>
            </w:r>
          </w:p>
          <w:p w:rsidR="00A731FB" w:rsidRDefault="00A731FB" w:rsidP="00781EA5">
            <w:pPr>
              <w:autoSpaceDE w:val="0"/>
              <w:autoSpaceDN w:val="0"/>
              <w:adjustRightInd w:val="0"/>
              <w:spacing w:line="360" w:lineRule="auto"/>
              <w:ind w:right="-11"/>
              <w:rPr>
                <w:rFonts w:asciiTheme="minorEastAsia" w:hAnsiTheme="minorEastAsia" w:cs="仿宋_GB2312"/>
                <w:b/>
                <w:sz w:val="24"/>
                <w:szCs w:val="24"/>
              </w:rPr>
            </w:pPr>
            <w:r>
              <w:rPr>
                <w:rFonts w:asciiTheme="minorEastAsia" w:hAnsiTheme="minorEastAsia" w:cs="仿宋_GB2312" w:hint="eastAsia"/>
                <w:b/>
                <w:sz w:val="24"/>
                <w:szCs w:val="24"/>
              </w:rPr>
              <w:t>三、依法缴纳税收相关材料</w:t>
            </w:r>
          </w:p>
          <w:p w:rsidR="00A731FB" w:rsidRDefault="00A731FB" w:rsidP="00781EA5">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税务登记证和投标截止时间前</w:t>
            </w:r>
            <w:r w:rsidRPr="009366FA">
              <w:rPr>
                <w:rFonts w:asciiTheme="minorEastAsia" w:hAnsiTheme="minorEastAsia" w:cs="宋体" w:hint="eastAsia"/>
                <w:bCs/>
                <w:color w:val="FF0000"/>
                <w:sz w:val="24"/>
                <w:szCs w:val="24"/>
                <w:lang w:val="zh-CN"/>
              </w:rPr>
              <w:t>四个</w:t>
            </w:r>
            <w:r>
              <w:rPr>
                <w:rFonts w:asciiTheme="minorEastAsia" w:hAnsiTheme="minorEastAsia" w:cs="宋体" w:hint="eastAsia"/>
                <w:bCs/>
                <w:sz w:val="24"/>
                <w:szCs w:val="24"/>
                <w:lang w:val="zh-CN"/>
              </w:rPr>
              <w:t>月内任意一个月缴纳税收凭据。（依法免税的投标人，应提供相应文件证明依法免税）</w:t>
            </w:r>
          </w:p>
          <w:p w:rsidR="00A731FB" w:rsidRDefault="00A731FB" w:rsidP="00781EA5">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四、依法缴纳社会保障资金的证明材料</w:t>
            </w:r>
          </w:p>
          <w:p w:rsidR="00A731FB" w:rsidRDefault="00A731FB" w:rsidP="00781EA5">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投标截止时间前三个月内任意一个月缴纳社会保险凭据。（依法不需要缴纳社会保障资金的投标人，应提供相应文件证明依法不需要缴纳社会保障资金）</w:t>
            </w:r>
          </w:p>
          <w:p w:rsidR="00A731FB" w:rsidRDefault="00A731FB" w:rsidP="00781EA5">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五、履行合同所必须的设备和专业技术能力的证明材料</w:t>
            </w:r>
          </w:p>
          <w:p w:rsidR="00A731FB" w:rsidRDefault="00A731FB" w:rsidP="00781EA5">
            <w:pPr>
              <w:autoSpaceDE w:val="0"/>
              <w:autoSpaceDN w:val="0"/>
              <w:adjustRightInd w:val="0"/>
              <w:spacing w:line="360" w:lineRule="auto"/>
              <w:jc w:val="left"/>
              <w:rPr>
                <w:rFonts w:asciiTheme="minorEastAsia" w:hAnsiTheme="minorEastAsia" w:cs="宋体"/>
                <w:kern w:val="0"/>
                <w:sz w:val="24"/>
                <w:szCs w:val="24"/>
              </w:rPr>
            </w:pPr>
            <w:r>
              <w:rPr>
                <w:rFonts w:asciiTheme="minorEastAsia" w:hAnsiTheme="minorEastAsia" w:cs="宋体" w:hint="eastAsia"/>
                <w:bCs/>
                <w:sz w:val="24"/>
                <w:szCs w:val="24"/>
                <w:lang w:val="zh-CN"/>
              </w:rPr>
              <w:t>相关设备的购置发票、专业技术人员职称证书、用工合同等或者</w:t>
            </w:r>
            <w:r>
              <w:rPr>
                <w:rFonts w:asciiTheme="minorEastAsia" w:hAnsiTheme="minorEastAsia" w:cs="宋体" w:hint="eastAsia"/>
                <w:kern w:val="0"/>
                <w:sz w:val="24"/>
                <w:szCs w:val="24"/>
              </w:rPr>
              <w:t>附投标人相关承诺函或声明。（格式自拟）</w:t>
            </w:r>
          </w:p>
          <w:p w:rsidR="00A731FB" w:rsidRDefault="00A731FB" w:rsidP="00781EA5">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kern w:val="0"/>
                <w:sz w:val="24"/>
                <w:szCs w:val="24"/>
              </w:rPr>
              <w:t>六、</w:t>
            </w:r>
            <w:r>
              <w:rPr>
                <w:rFonts w:asciiTheme="minorEastAsia" w:hAnsiTheme="minorEastAsia" w:cs="宋体"/>
                <w:b/>
                <w:bCs/>
                <w:sz w:val="24"/>
                <w:szCs w:val="24"/>
                <w:lang w:val="zh-CN"/>
              </w:rPr>
              <w:t>参加政府采购活动前3年内在经营活动中没有重大违法记录的声明</w:t>
            </w:r>
          </w:p>
          <w:p w:rsidR="00A731FB" w:rsidRDefault="00A731FB" w:rsidP="00781EA5">
            <w:pPr>
              <w:autoSpaceDE w:val="0"/>
              <w:autoSpaceDN w:val="0"/>
              <w:spacing w:line="360" w:lineRule="auto"/>
              <w:contextualSpacing/>
              <w:jc w:val="left"/>
              <w:rPr>
                <w:rFonts w:asciiTheme="minorEastAsia" w:hAnsiTheme="minorEastAsia" w:cs="宋体"/>
                <w:bCs/>
                <w:sz w:val="24"/>
                <w:szCs w:val="24"/>
                <w:lang w:val="zh-CN"/>
              </w:rPr>
            </w:pPr>
            <w:r>
              <w:rPr>
                <w:rFonts w:asciiTheme="minorEastAsia" w:hAnsiTheme="minorEastAsia" w:cs="宋体" w:hint="eastAsia"/>
                <w:bCs/>
                <w:sz w:val="24"/>
                <w:szCs w:val="24"/>
                <w:lang w:val="zh-CN"/>
              </w:rPr>
              <w:t>投标人“</w:t>
            </w:r>
            <w:r>
              <w:rPr>
                <w:rFonts w:asciiTheme="minorEastAsia" w:hAnsiTheme="minorEastAsia" w:cs="宋体"/>
                <w:bCs/>
                <w:sz w:val="24"/>
                <w:szCs w:val="24"/>
                <w:lang w:val="zh-CN"/>
              </w:rPr>
              <w:t>参加政府采购活动前3年内在经营活动中没有重大违法记录的书面声明</w:t>
            </w:r>
            <w:r>
              <w:rPr>
                <w:rFonts w:asciiTheme="minorEastAsia" w:hAnsiTheme="minorEastAsia" w:cs="宋体" w:hint="eastAsia"/>
                <w:bCs/>
                <w:sz w:val="24"/>
                <w:szCs w:val="24"/>
                <w:lang w:val="zh-CN"/>
              </w:rPr>
              <w:t>”。 重大违法记录，是指投标人因违法经营受到刑事处罚或者责令停产停业、吊销许可证或者执照、较大数额罚款等行政处罚。</w:t>
            </w:r>
          </w:p>
          <w:p w:rsidR="00A731FB" w:rsidRDefault="00A731FB" w:rsidP="00781EA5">
            <w:pPr>
              <w:autoSpaceDE w:val="0"/>
              <w:autoSpaceDN w:val="0"/>
              <w:adjustRightInd w:val="0"/>
              <w:spacing w:line="360" w:lineRule="auto"/>
              <w:ind w:right="-11"/>
              <w:rPr>
                <w:rFonts w:asciiTheme="minorEastAsia" w:hAnsiTheme="minorEastAsia" w:cs="宋体"/>
                <w:b/>
                <w:color w:val="FF0000"/>
                <w:kern w:val="0"/>
                <w:sz w:val="24"/>
                <w:szCs w:val="24"/>
                <w:lang w:val="zh-CN"/>
              </w:rPr>
            </w:pPr>
            <w:r>
              <w:rPr>
                <w:rFonts w:asciiTheme="minorEastAsia" w:hAnsiTheme="minorEastAsia" w:cs="宋体" w:hint="eastAsia"/>
                <w:b/>
                <w:color w:val="FF0000"/>
                <w:kern w:val="0"/>
                <w:sz w:val="24"/>
                <w:szCs w:val="24"/>
                <w:lang w:val="zh-CN"/>
              </w:rPr>
              <w:t>七、未被列入“信用中国”网站</w:t>
            </w:r>
            <w:r>
              <w:rPr>
                <w:rFonts w:asciiTheme="minorEastAsia" w:hAnsiTheme="minorEastAsia" w:cs="宋体"/>
                <w:b/>
                <w:color w:val="FF0000"/>
                <w:kern w:val="0"/>
                <w:sz w:val="24"/>
                <w:szCs w:val="24"/>
                <w:lang w:val="zh-CN"/>
              </w:rPr>
              <w:t>(www.creditchina.gov.cn)</w:t>
            </w:r>
            <w:r>
              <w:rPr>
                <w:rFonts w:asciiTheme="minorEastAsia" w:hAnsiTheme="minorEastAsia" w:cs="宋体" w:hint="eastAsia"/>
                <w:b/>
                <w:color w:val="FF0000"/>
                <w:kern w:val="0"/>
                <w:sz w:val="24"/>
                <w:szCs w:val="24"/>
                <w:lang w:val="zh-CN"/>
              </w:rPr>
              <w:t>失信被执行人、重大税收违法案件当事人名单、政府采购严重违法失信名单的投标人；“中国政府采购网”</w:t>
            </w:r>
            <w:r>
              <w:rPr>
                <w:rFonts w:asciiTheme="minorEastAsia" w:hAnsiTheme="minorEastAsia" w:cs="宋体"/>
                <w:b/>
                <w:color w:val="FF0000"/>
                <w:kern w:val="0"/>
                <w:sz w:val="24"/>
                <w:szCs w:val="24"/>
                <w:lang w:val="zh-CN"/>
              </w:rPr>
              <w:t xml:space="preserve"> (www.ccgp.gov.cn)</w:t>
            </w:r>
            <w:r>
              <w:rPr>
                <w:rFonts w:asciiTheme="minorEastAsia" w:hAnsiTheme="minorEastAsia" w:cs="宋体" w:hint="eastAsia"/>
                <w:b/>
                <w:color w:val="FF0000"/>
                <w:kern w:val="0"/>
                <w:sz w:val="24"/>
                <w:szCs w:val="24"/>
                <w:lang w:val="zh-CN"/>
              </w:rPr>
              <w:t>政府采购严重违法失信行为记录名单的投标人；“国家企业信</w:t>
            </w:r>
            <w:r>
              <w:rPr>
                <w:rFonts w:asciiTheme="minorEastAsia" w:hAnsiTheme="minorEastAsia" w:cs="宋体" w:hint="eastAsia"/>
                <w:b/>
                <w:color w:val="FF0000"/>
                <w:kern w:val="0"/>
                <w:sz w:val="24"/>
                <w:szCs w:val="24"/>
                <w:lang w:val="zh-CN"/>
              </w:rPr>
              <w:lastRenderedPageBreak/>
              <w:t>用公示系统”网站（</w:t>
            </w:r>
            <w:r>
              <w:rPr>
                <w:rFonts w:asciiTheme="minorEastAsia" w:hAnsiTheme="minorEastAsia" w:cs="宋体"/>
                <w:b/>
                <w:color w:val="FF0000"/>
                <w:kern w:val="0"/>
                <w:sz w:val="24"/>
                <w:szCs w:val="24"/>
                <w:lang w:val="zh-CN"/>
              </w:rPr>
              <w:t>www.gsxt.gov.cn</w:t>
            </w:r>
            <w:r>
              <w:rPr>
                <w:rFonts w:asciiTheme="minorEastAsia" w:hAnsiTheme="minorEastAsia" w:cs="宋体" w:hint="eastAsia"/>
                <w:b/>
                <w:color w:val="FF0000"/>
                <w:kern w:val="0"/>
                <w:sz w:val="24"/>
                <w:szCs w:val="24"/>
                <w:lang w:val="zh-CN"/>
              </w:rPr>
              <w:t>）严重违法失信企业名单（黑名单）的投标人（联合体形式投标的，联合体成员存在不良信用记录，视同联合体存在不良信用记录）(本项目投标截止时间前三年内供应商信用记录情况)。</w:t>
            </w:r>
          </w:p>
          <w:p w:rsidR="00A731FB" w:rsidRDefault="00A731FB" w:rsidP="00781EA5">
            <w:pPr>
              <w:autoSpaceDE w:val="0"/>
              <w:autoSpaceDN w:val="0"/>
              <w:spacing w:line="360" w:lineRule="auto"/>
              <w:contextualSpacing/>
              <w:rPr>
                <w:rFonts w:asciiTheme="minorEastAsia" w:hAnsiTheme="minorEastAsia" w:cs="宋体"/>
                <w:color w:val="FF0000"/>
                <w:kern w:val="0"/>
                <w:sz w:val="24"/>
                <w:szCs w:val="24"/>
              </w:rPr>
            </w:pPr>
            <w:r>
              <w:rPr>
                <w:rFonts w:asciiTheme="minorEastAsia" w:hAnsiTheme="minorEastAsia" w:cs="宋体" w:hint="eastAsia"/>
                <w:color w:val="FF0000"/>
                <w:kern w:val="0"/>
                <w:sz w:val="24"/>
                <w:szCs w:val="24"/>
              </w:rPr>
              <w:t>1、查询渠道：“信用中国”网站（</w:t>
            </w:r>
            <w:r>
              <w:rPr>
                <w:rFonts w:asciiTheme="minorEastAsia" w:hAnsiTheme="minorEastAsia" w:cs="宋体"/>
                <w:color w:val="FF0000"/>
                <w:kern w:val="0"/>
                <w:sz w:val="24"/>
                <w:szCs w:val="24"/>
              </w:rPr>
              <w:t>www.creditchina.gov.cn</w:t>
            </w:r>
            <w:r>
              <w:rPr>
                <w:rFonts w:asciiTheme="minorEastAsia" w:hAnsiTheme="minorEastAsia" w:cs="宋体" w:hint="eastAsia"/>
                <w:color w:val="FF0000"/>
                <w:kern w:val="0"/>
                <w:sz w:val="24"/>
                <w:szCs w:val="24"/>
              </w:rPr>
              <w:t>）和“中国政府采购网”（</w:t>
            </w:r>
            <w:r>
              <w:rPr>
                <w:rFonts w:asciiTheme="minorEastAsia" w:hAnsiTheme="minorEastAsia" w:cs="宋体"/>
                <w:color w:val="FF0000"/>
                <w:kern w:val="0"/>
                <w:sz w:val="24"/>
                <w:szCs w:val="24"/>
              </w:rPr>
              <w:t>www.ccgp.gov.cn</w:t>
            </w:r>
            <w:r>
              <w:rPr>
                <w:rFonts w:asciiTheme="minorEastAsia" w:hAnsiTheme="minorEastAsia" w:cs="宋体" w:hint="eastAsia"/>
                <w:color w:val="FF0000"/>
                <w:kern w:val="0"/>
                <w:sz w:val="24"/>
                <w:szCs w:val="24"/>
              </w:rPr>
              <w:t>）；“国家企业信用公示系统”网站（</w:t>
            </w:r>
            <w:r>
              <w:rPr>
                <w:rFonts w:asciiTheme="minorEastAsia" w:hAnsiTheme="minorEastAsia" w:cs="宋体"/>
                <w:color w:val="FF0000"/>
                <w:kern w:val="0"/>
                <w:sz w:val="24"/>
                <w:szCs w:val="24"/>
              </w:rPr>
              <w:t>www.gsxt.gov.cn</w:t>
            </w:r>
            <w:r>
              <w:rPr>
                <w:rFonts w:asciiTheme="minorEastAsia" w:hAnsiTheme="minorEastAsia" w:cs="宋体" w:hint="eastAsia"/>
                <w:color w:val="FF0000"/>
                <w:kern w:val="0"/>
                <w:sz w:val="24"/>
                <w:szCs w:val="24"/>
              </w:rPr>
              <w:t>）；</w:t>
            </w:r>
          </w:p>
          <w:p w:rsidR="00A731FB" w:rsidRDefault="00A731FB" w:rsidP="00781EA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2、截止时间：同投标截止时间；</w:t>
            </w:r>
          </w:p>
          <w:p w:rsidR="00A731FB" w:rsidRDefault="00A731FB" w:rsidP="00781EA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A731FB" w:rsidRDefault="00A731FB" w:rsidP="00781EA5">
            <w:pPr>
              <w:autoSpaceDE w:val="0"/>
              <w:autoSpaceDN w:val="0"/>
              <w:spacing w:line="360" w:lineRule="auto"/>
              <w:contextualSpacing/>
              <w:rPr>
                <w:rFonts w:asciiTheme="minorEastAsia" w:hAnsiTheme="minorEastAsia" w:cs="宋体"/>
                <w:color w:val="FF0000"/>
                <w:kern w:val="0"/>
                <w:sz w:val="24"/>
                <w:szCs w:val="24"/>
              </w:rPr>
            </w:pPr>
            <w:r>
              <w:rPr>
                <w:rFonts w:asciiTheme="minorEastAsia" w:hAnsiTheme="minorEastAsia" w:cs="宋体"/>
                <w:color w:val="FF0000"/>
                <w:kern w:val="0"/>
                <w:sz w:val="24"/>
                <w:szCs w:val="24"/>
              </w:rPr>
              <w:t>4</w:t>
            </w:r>
            <w:r>
              <w:rPr>
                <w:rFonts w:asciiTheme="minorEastAsia" w:hAnsiTheme="minorEastAsia" w:cs="宋体" w:hint="eastAsia"/>
                <w:color w:val="FF0000"/>
                <w:kern w:val="0"/>
                <w:sz w:val="24"/>
                <w:szCs w:val="24"/>
              </w:rPr>
              <w:t>、信用信息的使用原则：经采购人认定的被列入失信被执行人、重大税收违法案件当事人名单、政府采购严重违法失信行为记录名单、严重违法失信企业名单（黑名单）的投标人，将拒绝其参与政府采购活动。</w:t>
            </w:r>
          </w:p>
          <w:p w:rsidR="00A731FB" w:rsidRDefault="00A731FB" w:rsidP="00781EA5">
            <w:pPr>
              <w:autoSpaceDE w:val="0"/>
              <w:autoSpaceDN w:val="0"/>
              <w:spacing w:line="360" w:lineRule="auto"/>
              <w:contextualSpacing/>
              <w:rPr>
                <w:rFonts w:asciiTheme="minorEastAsia" w:hAnsiTheme="minorEastAsia" w:cs="仿宋_GB2312"/>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rsidR="00A731FB" w:rsidTr="00781EA5">
        <w:trPr>
          <w:trHeight w:val="504"/>
          <w:jc w:val="center"/>
        </w:trPr>
        <w:tc>
          <w:tcPr>
            <w:tcW w:w="806" w:type="dxa"/>
            <w:vAlign w:val="center"/>
          </w:tcPr>
          <w:p w:rsidR="00A731FB" w:rsidRDefault="00A731FB" w:rsidP="00781EA5">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5</w:t>
            </w:r>
          </w:p>
        </w:tc>
        <w:tc>
          <w:tcPr>
            <w:tcW w:w="2268" w:type="dxa"/>
            <w:vAlign w:val="center"/>
          </w:tcPr>
          <w:p w:rsidR="00A731FB" w:rsidRDefault="00A731FB" w:rsidP="00781EA5">
            <w:pPr>
              <w:autoSpaceDE w:val="0"/>
              <w:autoSpaceDN w:val="0"/>
              <w:adjustRightInd w:val="0"/>
              <w:spacing w:line="276" w:lineRule="auto"/>
              <w:jc w:val="center"/>
              <w:rPr>
                <w:rFonts w:asciiTheme="minorEastAsia" w:hAnsiTheme="minorEastAsia" w:cs="宋体"/>
                <w:bCs/>
                <w:sz w:val="24"/>
                <w:szCs w:val="24"/>
                <w:lang w:val="zh-CN"/>
              </w:rPr>
            </w:pPr>
            <w:r w:rsidRPr="00AE2BB5">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联合体投标</w:t>
            </w:r>
          </w:p>
        </w:tc>
        <w:tc>
          <w:tcPr>
            <w:tcW w:w="6813" w:type="dxa"/>
            <w:vAlign w:val="center"/>
          </w:tcPr>
          <w:p w:rsidR="00A731FB" w:rsidRDefault="00A731FB" w:rsidP="00781EA5">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kern w:val="0"/>
                <w:sz w:val="24"/>
                <w:szCs w:val="24"/>
              </w:rPr>
              <w:t>本项目</w:t>
            </w:r>
            <w:r w:rsidR="00915156">
              <w:rPr>
                <w:rFonts w:asciiTheme="minorEastAsia" w:hAnsiTheme="minorEastAsia" w:cs="宋体"/>
                <w:b/>
                <w:color w:val="000000"/>
                <w:kern w:val="0"/>
                <w:sz w:val="24"/>
                <w:szCs w:val="24"/>
                <w:lang w:val="zh-CN"/>
              </w:rPr>
              <w:fldChar w:fldCharType="begin"/>
            </w:r>
            <w:r>
              <w:rPr>
                <w:rFonts w:asciiTheme="minorEastAsia" w:hAnsiTheme="minorEastAsia" w:cs="宋体" w:hint="eastAsia"/>
                <w:b/>
                <w:color w:val="000000"/>
                <w:kern w:val="0"/>
                <w:sz w:val="24"/>
                <w:szCs w:val="24"/>
                <w:lang w:val="zh-CN"/>
              </w:rPr>
              <w:instrText>eq \o\ac(□,</w:instrText>
            </w:r>
            <w:r>
              <w:rPr>
                <w:rFonts w:asciiTheme="minorEastAsia" w:hAnsiTheme="minorEastAsia" w:cs="宋体" w:hint="eastAsia"/>
                <w:b/>
                <w:color w:val="000000"/>
                <w:kern w:val="0"/>
                <w:position w:val="2"/>
                <w:sz w:val="24"/>
                <w:szCs w:val="24"/>
                <w:lang w:val="zh-CN"/>
              </w:rPr>
              <w:instrText>√</w:instrText>
            </w:r>
            <w:r>
              <w:rPr>
                <w:rFonts w:asciiTheme="minorEastAsia" w:hAnsiTheme="minorEastAsia" w:cs="宋体" w:hint="eastAsia"/>
                <w:b/>
                <w:color w:val="000000"/>
                <w:kern w:val="0"/>
                <w:sz w:val="24"/>
                <w:szCs w:val="24"/>
                <w:lang w:val="zh-CN"/>
              </w:rPr>
              <w:instrText>)</w:instrText>
            </w:r>
            <w:r w:rsidR="00915156">
              <w:rPr>
                <w:rFonts w:asciiTheme="minorEastAsia" w:hAnsiTheme="minorEastAsia" w:cs="宋体"/>
                <w:b/>
                <w:color w:val="000000"/>
                <w:kern w:val="0"/>
                <w:sz w:val="24"/>
                <w:szCs w:val="24"/>
                <w:lang w:val="zh-CN"/>
              </w:rPr>
              <w:fldChar w:fldCharType="end"/>
            </w:r>
            <w:r>
              <w:rPr>
                <w:rFonts w:asciiTheme="minorEastAsia" w:hAnsiTheme="minorEastAsia" w:cs="宋体" w:hint="eastAsia"/>
                <w:kern w:val="0"/>
                <w:sz w:val="24"/>
                <w:szCs w:val="24"/>
              </w:rPr>
              <w:t>不接受</w:t>
            </w:r>
            <w:r>
              <w:rPr>
                <w:rFonts w:asciiTheme="minorEastAsia" w:hAnsiTheme="minorEastAsia" w:cs="宋体" w:hint="eastAsia"/>
                <w:bCs/>
                <w:sz w:val="24"/>
                <w:szCs w:val="24"/>
                <w:lang w:val="zh-CN"/>
              </w:rPr>
              <w:t>□接受</w:t>
            </w:r>
            <w:r>
              <w:rPr>
                <w:rFonts w:asciiTheme="minorEastAsia" w:hAnsiTheme="minorEastAsia" w:cs="宋体" w:hint="eastAsia"/>
                <w:kern w:val="0"/>
                <w:sz w:val="24"/>
                <w:szCs w:val="24"/>
              </w:rPr>
              <w:t>联合体投标</w:t>
            </w:r>
          </w:p>
        </w:tc>
      </w:tr>
      <w:tr w:rsidR="00A731FB" w:rsidTr="00781EA5">
        <w:trPr>
          <w:trHeight w:val="504"/>
          <w:jc w:val="center"/>
        </w:trPr>
        <w:tc>
          <w:tcPr>
            <w:tcW w:w="806" w:type="dxa"/>
            <w:vAlign w:val="center"/>
          </w:tcPr>
          <w:p w:rsidR="00A731FB" w:rsidRDefault="00A731FB" w:rsidP="00781EA5">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A731FB" w:rsidRDefault="00A731FB" w:rsidP="00781EA5">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最高限价</w:t>
            </w:r>
          </w:p>
        </w:tc>
        <w:tc>
          <w:tcPr>
            <w:tcW w:w="6813" w:type="dxa"/>
            <w:vAlign w:val="center"/>
          </w:tcPr>
          <w:p w:rsidR="00A731FB" w:rsidRDefault="00A731FB" w:rsidP="00781EA5">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600000元，超出最高限价的投标无效</w:t>
            </w:r>
          </w:p>
        </w:tc>
      </w:tr>
      <w:tr w:rsidR="00A731FB" w:rsidTr="00781EA5">
        <w:trPr>
          <w:trHeight w:val="907"/>
          <w:jc w:val="center"/>
        </w:trPr>
        <w:tc>
          <w:tcPr>
            <w:tcW w:w="806" w:type="dxa"/>
            <w:vAlign w:val="center"/>
          </w:tcPr>
          <w:p w:rsidR="00A731FB" w:rsidRDefault="00A731FB" w:rsidP="00781EA5">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68" w:type="dxa"/>
            <w:vAlign w:val="center"/>
          </w:tcPr>
          <w:p w:rsidR="00A731FB" w:rsidRDefault="00A731FB" w:rsidP="00781EA5">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现场考察</w:t>
            </w:r>
          </w:p>
        </w:tc>
        <w:tc>
          <w:tcPr>
            <w:tcW w:w="6813" w:type="dxa"/>
            <w:vAlign w:val="center"/>
          </w:tcPr>
          <w:p w:rsidR="00A731FB" w:rsidRDefault="00915156" w:rsidP="00781EA5">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A731FB">
              <w:rPr>
                <w:rFonts w:asciiTheme="minorEastAsia" w:hAnsiTheme="minorEastAsia" w:cs="宋体" w:hint="eastAsia"/>
                <w:b/>
                <w:color w:val="000000"/>
                <w:kern w:val="0"/>
                <w:sz w:val="24"/>
                <w:szCs w:val="24"/>
                <w:lang w:val="zh-CN"/>
              </w:rPr>
              <w:instrText>eq \o\ac(□,</w:instrText>
            </w:r>
            <w:r w:rsidR="00A731FB">
              <w:rPr>
                <w:rFonts w:asciiTheme="minorEastAsia" w:hAnsiTheme="minorEastAsia" w:cs="宋体" w:hint="eastAsia"/>
                <w:b/>
                <w:color w:val="000000"/>
                <w:kern w:val="0"/>
                <w:position w:val="2"/>
                <w:sz w:val="24"/>
                <w:szCs w:val="24"/>
                <w:lang w:val="zh-CN"/>
              </w:rPr>
              <w:instrText>√</w:instrText>
            </w:r>
            <w:r w:rsidR="00A731FB">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A731FB">
              <w:rPr>
                <w:rFonts w:asciiTheme="minorEastAsia" w:hAnsiTheme="minorEastAsia" w:cs="宋体" w:hint="eastAsia"/>
                <w:bCs/>
                <w:sz w:val="24"/>
                <w:szCs w:val="24"/>
                <w:lang w:val="zh-CN"/>
              </w:rPr>
              <w:t>不组织</w:t>
            </w:r>
          </w:p>
          <w:p w:rsidR="00A731FB" w:rsidRDefault="00A731FB" w:rsidP="00781EA5">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组织，时间：      地点：</w:t>
            </w:r>
          </w:p>
        </w:tc>
      </w:tr>
      <w:tr w:rsidR="00A731FB" w:rsidTr="00781EA5">
        <w:trPr>
          <w:trHeight w:val="907"/>
          <w:jc w:val="center"/>
        </w:trPr>
        <w:tc>
          <w:tcPr>
            <w:tcW w:w="806" w:type="dxa"/>
            <w:vAlign w:val="center"/>
          </w:tcPr>
          <w:p w:rsidR="00A731FB" w:rsidRDefault="00A731FB" w:rsidP="00781EA5">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268" w:type="dxa"/>
            <w:vAlign w:val="center"/>
          </w:tcPr>
          <w:p w:rsidR="00A731FB" w:rsidRDefault="00A731FB" w:rsidP="00781EA5">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开标前答疑会</w:t>
            </w:r>
          </w:p>
        </w:tc>
        <w:tc>
          <w:tcPr>
            <w:tcW w:w="6813" w:type="dxa"/>
            <w:vAlign w:val="center"/>
          </w:tcPr>
          <w:p w:rsidR="00A731FB" w:rsidRDefault="00915156" w:rsidP="00781EA5">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A731FB">
              <w:rPr>
                <w:rFonts w:asciiTheme="minorEastAsia" w:hAnsiTheme="minorEastAsia" w:cs="宋体" w:hint="eastAsia"/>
                <w:b/>
                <w:color w:val="000000"/>
                <w:kern w:val="0"/>
                <w:sz w:val="24"/>
                <w:szCs w:val="24"/>
                <w:lang w:val="zh-CN"/>
              </w:rPr>
              <w:instrText>eq \o\ac(□,</w:instrText>
            </w:r>
            <w:r w:rsidR="00A731FB">
              <w:rPr>
                <w:rFonts w:asciiTheme="minorEastAsia" w:hAnsiTheme="minorEastAsia" w:cs="宋体" w:hint="eastAsia"/>
                <w:b/>
                <w:color w:val="000000"/>
                <w:kern w:val="0"/>
                <w:position w:val="2"/>
                <w:sz w:val="24"/>
                <w:szCs w:val="24"/>
                <w:lang w:val="zh-CN"/>
              </w:rPr>
              <w:instrText>√</w:instrText>
            </w:r>
            <w:r w:rsidR="00A731FB">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A731FB">
              <w:rPr>
                <w:rFonts w:asciiTheme="minorEastAsia" w:hAnsiTheme="minorEastAsia" w:cs="宋体" w:hint="eastAsia"/>
                <w:bCs/>
                <w:sz w:val="24"/>
                <w:szCs w:val="24"/>
                <w:lang w:val="zh-CN"/>
              </w:rPr>
              <w:t>不召开</w:t>
            </w:r>
          </w:p>
          <w:p w:rsidR="00A731FB" w:rsidRDefault="00A731FB" w:rsidP="00781EA5">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□召开，时间：      地点：</w:t>
            </w:r>
          </w:p>
        </w:tc>
      </w:tr>
      <w:tr w:rsidR="00A731FB" w:rsidTr="00781EA5">
        <w:trPr>
          <w:trHeight w:val="504"/>
          <w:jc w:val="center"/>
        </w:trPr>
        <w:tc>
          <w:tcPr>
            <w:tcW w:w="806" w:type="dxa"/>
            <w:vAlign w:val="center"/>
          </w:tcPr>
          <w:p w:rsidR="00A731FB" w:rsidRDefault="00A731FB" w:rsidP="00781EA5">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268" w:type="dxa"/>
            <w:vAlign w:val="center"/>
          </w:tcPr>
          <w:p w:rsidR="00A731FB" w:rsidRDefault="00A731FB" w:rsidP="00781EA5">
            <w:pPr>
              <w:autoSpaceDE w:val="0"/>
              <w:autoSpaceDN w:val="0"/>
              <w:adjustRightInd w:val="0"/>
              <w:spacing w:line="276" w:lineRule="auto"/>
              <w:jc w:val="center"/>
              <w:rPr>
                <w:rFonts w:asciiTheme="minorEastAsia" w:hAnsiTheme="minorEastAsia" w:cs="仿宋_GB2312"/>
                <w:color w:val="FF0000"/>
                <w:sz w:val="24"/>
                <w:szCs w:val="24"/>
              </w:rPr>
            </w:pPr>
            <w:r>
              <w:rPr>
                <w:rFonts w:asciiTheme="minorEastAsia" w:hAnsiTheme="minorEastAsia" w:cs="仿宋_GB2312" w:hint="eastAsia"/>
                <w:color w:val="FF0000"/>
                <w:sz w:val="24"/>
                <w:szCs w:val="24"/>
              </w:rPr>
              <w:t>进口产品参与</w:t>
            </w:r>
          </w:p>
        </w:tc>
        <w:tc>
          <w:tcPr>
            <w:tcW w:w="6813" w:type="dxa"/>
            <w:vAlign w:val="center"/>
          </w:tcPr>
          <w:p w:rsidR="00A731FB" w:rsidRDefault="00A731FB" w:rsidP="00781EA5">
            <w:pPr>
              <w:autoSpaceDE w:val="0"/>
              <w:autoSpaceDN w:val="0"/>
              <w:adjustRightInd w:val="0"/>
              <w:spacing w:line="276" w:lineRule="auto"/>
              <w:rPr>
                <w:rFonts w:asciiTheme="minorEastAsia" w:hAnsiTheme="minorEastAsia"/>
                <w:sz w:val="24"/>
                <w:szCs w:val="24"/>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 xml:space="preserve">不允许    </w:t>
            </w:r>
            <w:r w:rsidR="00915156">
              <w:rPr>
                <w:rFonts w:asciiTheme="minorEastAsia" w:hAnsiTheme="minorEastAsia" w:cs="宋体"/>
                <w:b/>
                <w:color w:val="000000"/>
                <w:kern w:val="0"/>
                <w:sz w:val="24"/>
                <w:szCs w:val="24"/>
                <w:lang w:val="zh-CN"/>
              </w:rPr>
              <w:fldChar w:fldCharType="begin"/>
            </w:r>
            <w:r>
              <w:rPr>
                <w:rFonts w:asciiTheme="minorEastAsia" w:hAnsiTheme="minorEastAsia" w:cs="宋体" w:hint="eastAsia"/>
                <w:b/>
                <w:color w:val="000000"/>
                <w:kern w:val="0"/>
                <w:sz w:val="24"/>
                <w:szCs w:val="24"/>
                <w:lang w:val="zh-CN"/>
              </w:rPr>
              <w:instrText>eq \o\ac(□,</w:instrText>
            </w:r>
            <w:r>
              <w:rPr>
                <w:rFonts w:asciiTheme="minorEastAsia" w:hAnsiTheme="minorEastAsia" w:cs="宋体" w:hint="eastAsia"/>
                <w:b/>
                <w:color w:val="000000"/>
                <w:kern w:val="0"/>
                <w:position w:val="2"/>
                <w:sz w:val="24"/>
                <w:szCs w:val="24"/>
                <w:lang w:val="zh-CN"/>
              </w:rPr>
              <w:instrText>√</w:instrText>
            </w:r>
            <w:r>
              <w:rPr>
                <w:rFonts w:asciiTheme="minorEastAsia" w:hAnsiTheme="minorEastAsia" w:cs="宋体" w:hint="eastAsia"/>
                <w:b/>
                <w:color w:val="000000"/>
                <w:kern w:val="0"/>
                <w:sz w:val="24"/>
                <w:szCs w:val="24"/>
                <w:lang w:val="zh-CN"/>
              </w:rPr>
              <w:instrText>)</w:instrText>
            </w:r>
            <w:r w:rsidR="00915156">
              <w:rPr>
                <w:rFonts w:asciiTheme="minorEastAsia" w:hAnsiTheme="minorEastAsia" w:cs="宋体"/>
                <w:b/>
                <w:color w:val="000000"/>
                <w:kern w:val="0"/>
                <w:sz w:val="24"/>
                <w:szCs w:val="24"/>
                <w:lang w:val="zh-CN"/>
              </w:rPr>
              <w:fldChar w:fldCharType="end"/>
            </w:r>
            <w:r>
              <w:rPr>
                <w:rFonts w:asciiTheme="minorEastAsia" w:hAnsiTheme="minorEastAsia" w:hint="eastAsia"/>
                <w:sz w:val="24"/>
                <w:szCs w:val="24"/>
              </w:rPr>
              <w:t>允许</w:t>
            </w:r>
          </w:p>
        </w:tc>
      </w:tr>
      <w:tr w:rsidR="00A731FB" w:rsidTr="00781EA5">
        <w:trPr>
          <w:trHeight w:val="504"/>
          <w:jc w:val="center"/>
        </w:trPr>
        <w:tc>
          <w:tcPr>
            <w:tcW w:w="806" w:type="dxa"/>
            <w:vAlign w:val="center"/>
          </w:tcPr>
          <w:p w:rsidR="00A731FB" w:rsidRDefault="00A731FB" w:rsidP="00781EA5">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10</w:t>
            </w:r>
          </w:p>
        </w:tc>
        <w:tc>
          <w:tcPr>
            <w:tcW w:w="2268" w:type="dxa"/>
            <w:vAlign w:val="center"/>
          </w:tcPr>
          <w:p w:rsidR="00A731FB" w:rsidRDefault="00A731FB" w:rsidP="00781EA5">
            <w:pPr>
              <w:autoSpaceDE w:val="0"/>
              <w:autoSpaceDN w:val="0"/>
              <w:adjustRightInd w:val="0"/>
              <w:spacing w:line="276" w:lineRule="auto"/>
              <w:jc w:val="center"/>
              <w:rPr>
                <w:rFonts w:asciiTheme="minorEastAsia" w:hAnsiTheme="minorEastAsia" w:cs="仿宋_GB2312"/>
                <w:sz w:val="24"/>
                <w:szCs w:val="24"/>
              </w:rPr>
            </w:pPr>
            <w:r w:rsidRPr="00AE2BB5">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投标有效期</w:t>
            </w:r>
          </w:p>
        </w:tc>
        <w:tc>
          <w:tcPr>
            <w:tcW w:w="6813" w:type="dxa"/>
            <w:vAlign w:val="center"/>
          </w:tcPr>
          <w:p w:rsidR="00A731FB" w:rsidRDefault="00A731FB" w:rsidP="00781EA5">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60天（自</w:t>
            </w:r>
            <w:r>
              <w:rPr>
                <w:rFonts w:asciiTheme="minorEastAsia" w:hAnsiTheme="minorEastAsia" w:cs="宋体" w:hint="eastAsia"/>
                <w:kern w:val="0"/>
                <w:sz w:val="24"/>
                <w:szCs w:val="24"/>
              </w:rPr>
              <w:t>提交投标文件的截止之日起算</w:t>
            </w:r>
            <w:r>
              <w:rPr>
                <w:rFonts w:asciiTheme="minorEastAsia" w:hAnsiTheme="minorEastAsia" w:cs="仿宋_GB2312" w:hint="eastAsia"/>
                <w:sz w:val="24"/>
                <w:szCs w:val="24"/>
              </w:rPr>
              <w:t>）</w:t>
            </w:r>
          </w:p>
          <w:p w:rsidR="00A731FB" w:rsidRDefault="00A731FB" w:rsidP="00781EA5">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sz w:val="24"/>
                <w:szCs w:val="24"/>
                <w:lang w:val="zh-CN"/>
              </w:rPr>
              <w:t>中标</w:t>
            </w:r>
            <w:r>
              <w:rPr>
                <w:rFonts w:asciiTheme="minorEastAsia" w:hAnsiTheme="minorEastAsia" w:cs="仿宋_GB2312" w:hint="eastAsia"/>
                <w:sz w:val="24"/>
                <w:szCs w:val="24"/>
                <w:lang w:val="zh-CN"/>
              </w:rPr>
              <w:t>人投标</w:t>
            </w:r>
            <w:r>
              <w:rPr>
                <w:rFonts w:asciiTheme="minorEastAsia" w:hAnsiTheme="minorEastAsia" w:cs="仿宋_GB2312"/>
                <w:sz w:val="24"/>
                <w:szCs w:val="24"/>
                <w:lang w:val="zh-CN"/>
              </w:rPr>
              <w:t>有效期延</w:t>
            </w:r>
            <w:r>
              <w:rPr>
                <w:rFonts w:asciiTheme="minorEastAsia" w:hAnsiTheme="minorEastAsia" w:cs="仿宋_GB2312" w:hint="eastAsia"/>
                <w:sz w:val="24"/>
                <w:szCs w:val="24"/>
                <w:lang w:val="zh-CN"/>
              </w:rPr>
              <w:t>至合同</w:t>
            </w:r>
            <w:r>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Pr>
                <w:rFonts w:asciiTheme="minorEastAsia" w:hAnsiTheme="minorEastAsia" w:cs="宋体" w:hint="eastAsia"/>
                <w:kern w:val="0"/>
                <w:sz w:val="24"/>
                <w:szCs w:val="24"/>
              </w:rPr>
              <w:t>中标人全部合同义务履行完毕为止。</w:t>
            </w:r>
          </w:p>
        </w:tc>
      </w:tr>
      <w:tr w:rsidR="00A731FB" w:rsidTr="00781EA5">
        <w:trPr>
          <w:trHeight w:val="504"/>
          <w:jc w:val="center"/>
        </w:trPr>
        <w:tc>
          <w:tcPr>
            <w:tcW w:w="806" w:type="dxa"/>
            <w:vAlign w:val="center"/>
          </w:tcPr>
          <w:p w:rsidR="00A731FB" w:rsidRDefault="00A731FB" w:rsidP="00781EA5">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11</w:t>
            </w:r>
          </w:p>
        </w:tc>
        <w:tc>
          <w:tcPr>
            <w:tcW w:w="2268" w:type="dxa"/>
            <w:vAlign w:val="center"/>
          </w:tcPr>
          <w:p w:rsidR="00A731FB" w:rsidRDefault="00A731FB" w:rsidP="00781EA5">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中标人将本项目的非主体、非关键性</w:t>
            </w:r>
          </w:p>
          <w:p w:rsidR="00A731FB" w:rsidRDefault="00A731FB" w:rsidP="00781EA5">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宋体"/>
                <w:bCs/>
                <w:sz w:val="24"/>
                <w:szCs w:val="24"/>
                <w:lang w:val="zh-CN"/>
              </w:rPr>
              <w:t>工作分包</w:t>
            </w:r>
          </w:p>
        </w:tc>
        <w:tc>
          <w:tcPr>
            <w:tcW w:w="6813" w:type="dxa"/>
            <w:vAlign w:val="center"/>
          </w:tcPr>
          <w:p w:rsidR="00A731FB" w:rsidRDefault="00915156" w:rsidP="00781EA5">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宋体"/>
                <w:b/>
                <w:color w:val="000000"/>
                <w:kern w:val="0"/>
                <w:sz w:val="24"/>
                <w:szCs w:val="24"/>
                <w:lang w:val="zh-CN"/>
              </w:rPr>
              <w:fldChar w:fldCharType="begin"/>
            </w:r>
            <w:r w:rsidR="00A731FB">
              <w:rPr>
                <w:rFonts w:asciiTheme="minorEastAsia" w:hAnsiTheme="minorEastAsia" w:cs="宋体" w:hint="eastAsia"/>
                <w:b/>
                <w:color w:val="000000"/>
                <w:kern w:val="0"/>
                <w:sz w:val="24"/>
                <w:szCs w:val="24"/>
                <w:lang w:val="zh-CN"/>
              </w:rPr>
              <w:instrText>eq \o\ac(□,</w:instrText>
            </w:r>
            <w:r w:rsidR="00A731FB">
              <w:rPr>
                <w:rFonts w:asciiTheme="minorEastAsia" w:hAnsiTheme="minorEastAsia" w:cs="宋体" w:hint="eastAsia"/>
                <w:b/>
                <w:color w:val="000000"/>
                <w:kern w:val="0"/>
                <w:position w:val="2"/>
                <w:sz w:val="24"/>
                <w:szCs w:val="24"/>
                <w:lang w:val="zh-CN"/>
              </w:rPr>
              <w:instrText>√</w:instrText>
            </w:r>
            <w:r w:rsidR="00A731FB">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A731FB">
              <w:rPr>
                <w:rFonts w:asciiTheme="minorEastAsia" w:hAnsiTheme="minorEastAsia" w:cs="宋体" w:hint="eastAsia"/>
                <w:bCs/>
                <w:sz w:val="24"/>
                <w:szCs w:val="24"/>
                <w:lang w:val="zh-CN"/>
              </w:rPr>
              <w:t xml:space="preserve">不允许   </w:t>
            </w:r>
            <w:r w:rsidR="00A731FB">
              <w:rPr>
                <w:rFonts w:asciiTheme="minorEastAsia" w:hAnsiTheme="minorEastAsia" w:cs="宋体" w:hint="eastAsia"/>
                <w:b/>
                <w:bCs/>
                <w:sz w:val="24"/>
                <w:szCs w:val="24"/>
                <w:lang w:val="zh-CN"/>
              </w:rPr>
              <w:t>□</w:t>
            </w:r>
            <w:r w:rsidR="00A731FB">
              <w:rPr>
                <w:rFonts w:asciiTheme="minorEastAsia" w:hAnsiTheme="minorEastAsia" w:cs="仿宋_GB2312" w:hint="eastAsia"/>
                <w:sz w:val="24"/>
                <w:szCs w:val="24"/>
              </w:rPr>
              <w:t>允许</w:t>
            </w:r>
          </w:p>
        </w:tc>
      </w:tr>
      <w:tr w:rsidR="00A731FB" w:rsidTr="00781EA5">
        <w:trPr>
          <w:trHeight w:val="504"/>
          <w:jc w:val="center"/>
        </w:trPr>
        <w:tc>
          <w:tcPr>
            <w:tcW w:w="806" w:type="dxa"/>
            <w:vAlign w:val="center"/>
          </w:tcPr>
          <w:p w:rsidR="00A731FB" w:rsidRDefault="00A731FB" w:rsidP="00781EA5">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12</w:t>
            </w:r>
          </w:p>
        </w:tc>
        <w:tc>
          <w:tcPr>
            <w:tcW w:w="2268" w:type="dxa"/>
            <w:vAlign w:val="center"/>
          </w:tcPr>
          <w:p w:rsidR="00A731FB" w:rsidRDefault="00A731FB" w:rsidP="00781EA5">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投标截止及</w:t>
            </w:r>
          </w:p>
          <w:p w:rsidR="00A731FB" w:rsidRDefault="00A731FB" w:rsidP="00781EA5">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开标时间</w:t>
            </w:r>
          </w:p>
        </w:tc>
        <w:tc>
          <w:tcPr>
            <w:tcW w:w="6813" w:type="dxa"/>
            <w:vAlign w:val="center"/>
          </w:tcPr>
          <w:p w:rsidR="00A731FB" w:rsidRDefault="00A731FB" w:rsidP="001C05E8">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2019年</w:t>
            </w:r>
            <w:r w:rsidR="001C05E8">
              <w:rPr>
                <w:rFonts w:asciiTheme="minorEastAsia" w:hAnsiTheme="minorEastAsia" w:cs="宋体" w:hint="eastAsia"/>
                <w:bCs/>
                <w:sz w:val="24"/>
                <w:szCs w:val="24"/>
                <w:lang w:val="zh-CN"/>
              </w:rPr>
              <w:t>5</w:t>
            </w:r>
            <w:r>
              <w:rPr>
                <w:rFonts w:asciiTheme="minorEastAsia" w:hAnsiTheme="minorEastAsia" w:cs="宋体" w:hint="eastAsia"/>
                <w:bCs/>
                <w:sz w:val="24"/>
                <w:szCs w:val="24"/>
                <w:lang w:val="zh-CN"/>
              </w:rPr>
              <w:t>月</w:t>
            </w:r>
            <w:r w:rsidR="001C05E8">
              <w:rPr>
                <w:rFonts w:asciiTheme="minorEastAsia" w:hAnsiTheme="minorEastAsia" w:cs="宋体" w:hint="eastAsia"/>
                <w:bCs/>
                <w:sz w:val="24"/>
                <w:szCs w:val="24"/>
                <w:lang w:val="zh-CN"/>
              </w:rPr>
              <w:t>9</w:t>
            </w:r>
            <w:r>
              <w:rPr>
                <w:rFonts w:asciiTheme="minorEastAsia" w:hAnsiTheme="minorEastAsia" w:cs="宋体" w:hint="eastAsia"/>
                <w:bCs/>
                <w:sz w:val="24"/>
                <w:szCs w:val="24"/>
                <w:lang w:val="zh-CN"/>
              </w:rPr>
              <w:t>日9时30分（北京时间）</w:t>
            </w:r>
          </w:p>
        </w:tc>
      </w:tr>
      <w:tr w:rsidR="00A731FB" w:rsidTr="00781EA5">
        <w:trPr>
          <w:trHeight w:val="504"/>
          <w:jc w:val="center"/>
        </w:trPr>
        <w:tc>
          <w:tcPr>
            <w:tcW w:w="806" w:type="dxa"/>
            <w:vAlign w:val="center"/>
          </w:tcPr>
          <w:p w:rsidR="00A731FB" w:rsidRDefault="00A731FB" w:rsidP="00781EA5">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13</w:t>
            </w:r>
          </w:p>
        </w:tc>
        <w:tc>
          <w:tcPr>
            <w:tcW w:w="2268" w:type="dxa"/>
            <w:vAlign w:val="center"/>
          </w:tcPr>
          <w:p w:rsidR="00A731FB" w:rsidRDefault="00A731FB" w:rsidP="00781EA5">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递交投标文件</w:t>
            </w:r>
          </w:p>
          <w:p w:rsidR="00A731FB" w:rsidRDefault="00A731FB" w:rsidP="00781EA5">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及开标地点</w:t>
            </w:r>
          </w:p>
        </w:tc>
        <w:tc>
          <w:tcPr>
            <w:tcW w:w="6813" w:type="dxa"/>
            <w:vAlign w:val="center"/>
          </w:tcPr>
          <w:p w:rsidR="00A731FB" w:rsidRDefault="00A731FB" w:rsidP="001C05E8">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许昌市公共资源交易中心三楼开标</w:t>
            </w:r>
            <w:r w:rsidR="001C05E8">
              <w:rPr>
                <w:rFonts w:asciiTheme="minorEastAsia" w:hAnsiTheme="minorEastAsia" w:cs="宋体" w:hint="eastAsia"/>
                <w:bCs/>
                <w:sz w:val="24"/>
                <w:szCs w:val="24"/>
                <w:lang w:val="zh-CN"/>
              </w:rPr>
              <w:t>5</w:t>
            </w:r>
            <w:r>
              <w:rPr>
                <w:rFonts w:asciiTheme="minorEastAsia" w:hAnsiTheme="minorEastAsia" w:cs="宋体" w:hint="eastAsia"/>
                <w:bCs/>
                <w:sz w:val="24"/>
                <w:szCs w:val="24"/>
                <w:lang w:val="zh-CN"/>
              </w:rPr>
              <w:t>室（</w:t>
            </w:r>
            <w:r>
              <w:rPr>
                <w:rFonts w:asciiTheme="minorEastAsia" w:hAnsiTheme="minorEastAsia" w:cs="宋体"/>
                <w:bCs/>
                <w:sz w:val="24"/>
                <w:szCs w:val="24"/>
                <w:lang w:val="zh-CN"/>
              </w:rPr>
              <w:t>龙兴路与竹林路交汇处</w:t>
            </w:r>
            <w:r>
              <w:rPr>
                <w:rFonts w:asciiTheme="minorEastAsia" w:hAnsiTheme="minorEastAsia" w:cs="宋体" w:hint="eastAsia"/>
                <w:bCs/>
                <w:sz w:val="24"/>
                <w:szCs w:val="24"/>
                <w:lang w:val="zh-CN"/>
              </w:rPr>
              <w:t>公共资源大厦）</w:t>
            </w:r>
          </w:p>
        </w:tc>
      </w:tr>
      <w:tr w:rsidR="00A731FB" w:rsidTr="00781EA5">
        <w:trPr>
          <w:trHeight w:val="504"/>
          <w:jc w:val="center"/>
        </w:trPr>
        <w:tc>
          <w:tcPr>
            <w:tcW w:w="806" w:type="dxa"/>
            <w:vAlign w:val="center"/>
          </w:tcPr>
          <w:p w:rsidR="00A731FB" w:rsidRDefault="00A731FB" w:rsidP="00781EA5">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14</w:t>
            </w:r>
          </w:p>
        </w:tc>
        <w:tc>
          <w:tcPr>
            <w:tcW w:w="2268" w:type="dxa"/>
            <w:vAlign w:val="center"/>
          </w:tcPr>
          <w:p w:rsidR="00A731FB" w:rsidRDefault="00A731FB" w:rsidP="00781EA5">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kern w:val="0"/>
                <w:sz w:val="24"/>
                <w:szCs w:val="24"/>
              </w:rPr>
              <w:t>投标保证金</w:t>
            </w:r>
          </w:p>
        </w:tc>
        <w:tc>
          <w:tcPr>
            <w:tcW w:w="6813" w:type="dxa"/>
            <w:vAlign w:val="center"/>
          </w:tcPr>
          <w:p w:rsidR="00A731FB" w:rsidRDefault="00A731FB" w:rsidP="00781EA5">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缴纳截止时间：同投标截止时间。</w:t>
            </w:r>
          </w:p>
          <w:p w:rsidR="00A731FB" w:rsidRDefault="00A731FB" w:rsidP="00781EA5">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金额：壹万贰仟元（¥12000.00）</w:t>
            </w:r>
          </w:p>
          <w:p w:rsidR="00A731FB" w:rsidRDefault="00A731FB" w:rsidP="00781EA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rsidR="00A731FB" w:rsidRDefault="00A731FB" w:rsidP="00781EA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A731FB" w:rsidRDefault="00A731FB" w:rsidP="00781EA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三、投标保证金缴纳方式：</w:t>
            </w:r>
          </w:p>
          <w:p w:rsidR="00A731FB" w:rsidRDefault="00A731FB" w:rsidP="00781EA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1、投标人网上下载招标文件后，登录</w:t>
            </w:r>
            <w:hyperlink r:id="rId12" w:history="1">
              <w:r>
                <w:rPr>
                  <w:rFonts w:asciiTheme="minorEastAsia" w:hAnsiTheme="minorEastAsia" w:cs="仿宋_GB2312" w:hint="eastAsia"/>
                  <w:sz w:val="24"/>
                  <w:szCs w:val="24"/>
                  <w:lang w:val="zh-CN"/>
                </w:rPr>
                <w:t>http://221.14.6.70:8088/ggzy</w:t>
              </w:r>
            </w:hyperlink>
            <w:r>
              <w:rPr>
                <w:rFonts w:asciiTheme="minorEastAsia" w:hAnsiTheme="minorEastAsia" w:cs="仿宋_GB2312" w:hint="eastAsia"/>
                <w:sz w:val="24"/>
                <w:szCs w:val="24"/>
                <w:lang w:val="zh-CN"/>
              </w:rPr>
              <w:t>系统，依次点击“会员向导”→“参与投标”→“费用缴纳说明”→“保证金缴纳说明单”，获取缴费说明单，根据每个标段的缴纳说明单在缴纳截止时间前缴纳；</w:t>
            </w:r>
          </w:p>
          <w:p w:rsidR="00A731FB" w:rsidRDefault="00A731FB" w:rsidP="00781EA5">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2、成功缴纳后重新登录前述系统，依次点击“会员向导”→“参</w:t>
            </w:r>
            <w:r>
              <w:rPr>
                <w:rFonts w:asciiTheme="minorEastAsia" w:hAnsiTheme="minorEastAsia" w:cs="仿宋_GB2312" w:hint="eastAsia"/>
                <w:sz w:val="24"/>
                <w:szCs w:val="24"/>
                <w:lang w:val="zh-CN"/>
              </w:rPr>
              <w:lastRenderedPageBreak/>
              <w:t>与投标”→“保证金绑定”→“绑定”进行投标保证金绑定。</w:t>
            </w:r>
          </w:p>
          <w:p w:rsidR="00A731FB" w:rsidRDefault="00A731FB" w:rsidP="00781EA5">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3、《保证金缴纳绑定操作指南》获取方法：登录许昌公共资源交易系统-组件下载-《保证金缴纳绑定操作指南》。</w:t>
            </w:r>
          </w:p>
          <w:p w:rsidR="00A731FB" w:rsidRDefault="00A731FB" w:rsidP="00781EA5">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A731FB" w:rsidRDefault="00A731FB" w:rsidP="00781EA5">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5、每个投标人每个项目每个标段只有唯一缴纳账号，切勿重复缴纳或错误缴纳。</w:t>
            </w:r>
          </w:p>
          <w:p w:rsidR="00A731FB" w:rsidRDefault="00A731FB" w:rsidP="00781EA5">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rsidR="00A731FB" w:rsidRDefault="00A731FB" w:rsidP="00781EA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7、不同投标人的投标保证金不得从同一单位或者个人的账户转出。</w:t>
            </w:r>
          </w:p>
          <w:p w:rsidR="00A731FB" w:rsidRDefault="00A731FB" w:rsidP="00781EA5">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8、未按上述规定操作引起的无效投标，由投标人自行负责。</w:t>
            </w:r>
          </w:p>
          <w:p w:rsidR="00A731FB" w:rsidRDefault="00A731FB" w:rsidP="00781EA5">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9、汇款凭证无需备注项目编号和项目名称。</w:t>
            </w:r>
          </w:p>
          <w:p w:rsidR="00A731FB" w:rsidRDefault="00A731FB" w:rsidP="00781EA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A731FB" w:rsidTr="00781EA5">
        <w:trPr>
          <w:trHeight w:val="1560"/>
          <w:jc w:val="center"/>
        </w:trPr>
        <w:tc>
          <w:tcPr>
            <w:tcW w:w="806" w:type="dxa"/>
            <w:vAlign w:val="center"/>
          </w:tcPr>
          <w:p w:rsidR="00A731FB" w:rsidRDefault="00A731FB" w:rsidP="00781EA5">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15</w:t>
            </w:r>
          </w:p>
        </w:tc>
        <w:tc>
          <w:tcPr>
            <w:tcW w:w="2268" w:type="dxa"/>
            <w:vAlign w:val="center"/>
          </w:tcPr>
          <w:p w:rsidR="00A731FB" w:rsidRDefault="00A731FB" w:rsidP="00781EA5">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A731FB" w:rsidRDefault="00A731FB" w:rsidP="00781EA5">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color w:val="000000"/>
                <w:sz w:val="24"/>
                <w:szCs w:val="24"/>
              </w:rPr>
              <w:t>招标公告、中标公告、变更（更正）公告、现场勘察答复等相关信息同时在以下网站发布：《中国政府采购网》、《河南省政府采购网》、《许昌市政府采购网》、《</w:t>
            </w:r>
            <w:hyperlink r:id="rId13" w:tgtFrame="_blank" w:history="1">
              <w:r>
                <w:rPr>
                  <w:rFonts w:asciiTheme="minorEastAsia" w:hAnsiTheme="minorEastAsia" w:cs="宋体"/>
                  <w:color w:val="000000"/>
                  <w:sz w:val="24"/>
                  <w:szCs w:val="24"/>
                </w:rPr>
                <w:t>中国·许昌许昌市政府网</w:t>
              </w:r>
            </w:hyperlink>
            <w:r>
              <w:rPr>
                <w:rFonts w:asciiTheme="minorEastAsia" w:hAnsiTheme="minorEastAsia" w:cs="宋体" w:hint="eastAsia"/>
                <w:color w:val="000000"/>
                <w:sz w:val="24"/>
                <w:szCs w:val="24"/>
              </w:rPr>
              <w:t>》、《全国公共资源交易平台（河南省·许昌市）》</w:t>
            </w:r>
          </w:p>
        </w:tc>
      </w:tr>
      <w:tr w:rsidR="00A731FB" w:rsidTr="00781EA5">
        <w:trPr>
          <w:trHeight w:val="510"/>
          <w:jc w:val="center"/>
        </w:trPr>
        <w:tc>
          <w:tcPr>
            <w:tcW w:w="806" w:type="dxa"/>
            <w:vAlign w:val="center"/>
          </w:tcPr>
          <w:p w:rsidR="00A731FB" w:rsidRDefault="00A731FB" w:rsidP="00781EA5">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16</w:t>
            </w:r>
          </w:p>
        </w:tc>
        <w:tc>
          <w:tcPr>
            <w:tcW w:w="2268" w:type="dxa"/>
            <w:vAlign w:val="center"/>
          </w:tcPr>
          <w:p w:rsidR="00A731FB" w:rsidRDefault="00A731FB" w:rsidP="00781EA5">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仿宋_GB2312" w:hint="eastAsia"/>
                <w:sz w:val="24"/>
                <w:szCs w:val="24"/>
              </w:rPr>
              <w:t>采购人澄清或修改招标文件时间</w:t>
            </w:r>
          </w:p>
        </w:tc>
        <w:tc>
          <w:tcPr>
            <w:tcW w:w="6813" w:type="dxa"/>
            <w:vAlign w:val="center"/>
          </w:tcPr>
          <w:p w:rsidR="00A731FB" w:rsidRDefault="00A731FB" w:rsidP="00781EA5">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投标截止时间15日前（</w:t>
            </w:r>
            <w:r>
              <w:rPr>
                <w:rFonts w:asciiTheme="minorEastAsia" w:hAnsiTheme="minorEastAsia" w:cs="仿宋_GB2312" w:hint="eastAsia"/>
                <w:sz w:val="24"/>
                <w:szCs w:val="24"/>
                <w:lang w:val="zh-CN"/>
              </w:rPr>
              <w:t>澄清内容可能影响投标文件编制的）</w:t>
            </w:r>
          </w:p>
        </w:tc>
      </w:tr>
      <w:tr w:rsidR="00A731FB" w:rsidTr="00781EA5">
        <w:trPr>
          <w:trHeight w:val="510"/>
          <w:jc w:val="center"/>
        </w:trPr>
        <w:tc>
          <w:tcPr>
            <w:tcW w:w="806" w:type="dxa"/>
            <w:vAlign w:val="center"/>
          </w:tcPr>
          <w:p w:rsidR="00A731FB" w:rsidRDefault="00A731FB" w:rsidP="00781EA5">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17</w:t>
            </w:r>
          </w:p>
        </w:tc>
        <w:tc>
          <w:tcPr>
            <w:tcW w:w="2268" w:type="dxa"/>
            <w:vAlign w:val="center"/>
          </w:tcPr>
          <w:p w:rsidR="00A731FB" w:rsidRDefault="00A731FB" w:rsidP="00781EA5">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投标人对采购文件质疑截止时间</w:t>
            </w:r>
          </w:p>
        </w:tc>
        <w:tc>
          <w:tcPr>
            <w:tcW w:w="6813" w:type="dxa"/>
            <w:vAlign w:val="center"/>
          </w:tcPr>
          <w:p w:rsidR="00A731FB" w:rsidRDefault="00A731FB" w:rsidP="00781EA5">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招标公告期满之日起七个工作日</w:t>
            </w:r>
          </w:p>
        </w:tc>
      </w:tr>
      <w:tr w:rsidR="00A731FB" w:rsidTr="00781EA5">
        <w:trPr>
          <w:trHeight w:val="510"/>
          <w:jc w:val="center"/>
        </w:trPr>
        <w:tc>
          <w:tcPr>
            <w:tcW w:w="806" w:type="dxa"/>
            <w:vAlign w:val="center"/>
          </w:tcPr>
          <w:p w:rsidR="00A731FB" w:rsidRDefault="00A731FB" w:rsidP="00781EA5">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18</w:t>
            </w:r>
          </w:p>
        </w:tc>
        <w:tc>
          <w:tcPr>
            <w:tcW w:w="2268" w:type="dxa"/>
            <w:vAlign w:val="center"/>
          </w:tcPr>
          <w:p w:rsidR="00A731FB" w:rsidRDefault="00A731FB" w:rsidP="00781EA5">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投标文件份数</w:t>
            </w:r>
          </w:p>
        </w:tc>
        <w:tc>
          <w:tcPr>
            <w:tcW w:w="6813" w:type="dxa"/>
            <w:vAlign w:val="center"/>
          </w:tcPr>
          <w:p w:rsidR="00A731FB" w:rsidRDefault="00915156" w:rsidP="00781EA5">
            <w:pPr>
              <w:autoSpaceDE w:val="0"/>
              <w:autoSpaceDN w:val="0"/>
              <w:adjustRightInd w:val="0"/>
              <w:spacing w:line="360" w:lineRule="auto"/>
              <w:rPr>
                <w:rFonts w:asciiTheme="minorEastAsia" w:hAnsiTheme="minorEastAsia" w:cs="宋体"/>
                <w:color w:val="000000"/>
                <w:sz w:val="24"/>
                <w:szCs w:val="24"/>
              </w:rPr>
            </w:pPr>
            <w:r>
              <w:rPr>
                <w:rFonts w:ascii="新宋体" w:eastAsia="新宋体" w:hAnsi="新宋体"/>
                <w:b/>
                <w:sz w:val="24"/>
              </w:rPr>
              <w:fldChar w:fldCharType="begin"/>
            </w:r>
            <w:r w:rsidR="00A731FB">
              <w:rPr>
                <w:rFonts w:ascii="新宋体" w:eastAsia="新宋体" w:hAnsi="新宋体" w:hint="eastAsia"/>
                <w:b/>
                <w:sz w:val="24"/>
              </w:rPr>
              <w:instrText>eq \o\ac(□,√)</w:instrText>
            </w:r>
            <w:r>
              <w:rPr>
                <w:rFonts w:ascii="新宋体" w:eastAsia="新宋体" w:hAnsi="新宋体"/>
                <w:b/>
                <w:sz w:val="24"/>
              </w:rPr>
              <w:fldChar w:fldCharType="end"/>
            </w:r>
            <w:r w:rsidR="00A731FB">
              <w:rPr>
                <w:rFonts w:ascii="新宋体" w:eastAsia="新宋体" w:hAnsi="新宋体" w:hint="eastAsia"/>
                <w:sz w:val="24"/>
              </w:rPr>
              <w:t>电子投标文件：成功上传至《全国公共资源交易平台（河南省·许昌市）》公共资源交易系统加密电子投标文件1份</w:t>
            </w:r>
            <w:r w:rsidR="00A731FB">
              <w:rPr>
                <w:rFonts w:hAnsi="宋体" w:cs="宋体" w:hint="eastAsia"/>
                <w:sz w:val="24"/>
                <w:lang w:val="zh-CN"/>
              </w:rPr>
              <w:t>（文件格式为：</w:t>
            </w:r>
            <w:r w:rsidR="00A731FB">
              <w:rPr>
                <w:rFonts w:hAnsi="宋体" w:cs="宋体" w:hint="eastAsia"/>
                <w:sz w:val="24"/>
                <w:lang w:val="zh-CN"/>
              </w:rPr>
              <w:t xml:space="preserve"> XXX</w:t>
            </w:r>
            <w:r w:rsidR="00A731FB">
              <w:rPr>
                <w:rFonts w:hAnsi="宋体" w:cs="宋体" w:hint="eastAsia"/>
                <w:sz w:val="24"/>
                <w:lang w:val="zh-CN"/>
              </w:rPr>
              <w:t>公司</w:t>
            </w:r>
            <w:r w:rsidR="00A731FB">
              <w:rPr>
                <w:rFonts w:hAnsi="宋体" w:cs="宋体" w:hint="eastAsia"/>
                <w:sz w:val="24"/>
                <w:lang w:val="zh-CN"/>
              </w:rPr>
              <w:t>XXX</w:t>
            </w:r>
            <w:r w:rsidR="00A731FB">
              <w:rPr>
                <w:rFonts w:hAnsi="宋体" w:cs="宋体" w:hint="eastAsia"/>
                <w:sz w:val="24"/>
                <w:lang w:val="zh-CN"/>
              </w:rPr>
              <w:t>项目编号</w:t>
            </w:r>
            <w:r w:rsidR="00A731FB">
              <w:rPr>
                <w:rFonts w:hAnsi="宋体" w:cs="宋体" w:hint="eastAsia"/>
                <w:sz w:val="24"/>
                <w:lang w:val="zh-CN"/>
              </w:rPr>
              <w:t>.file</w:t>
            </w:r>
            <w:r w:rsidR="00A731FB">
              <w:rPr>
                <w:rFonts w:hAnsi="宋体" w:cs="宋体" w:hint="eastAsia"/>
                <w:sz w:val="24"/>
                <w:lang w:val="zh-CN"/>
              </w:rPr>
              <w:t>）。</w:t>
            </w:r>
            <w:r w:rsidR="00A731FB">
              <w:rPr>
                <w:rFonts w:ascii="新宋体" w:eastAsia="新宋体" w:hAnsi="新宋体" w:hint="eastAsia"/>
                <w:sz w:val="24"/>
              </w:rPr>
              <w:t>使用电子介质存储的备份文件1份（文件格式为：名称为“备份”的文件夹）。</w:t>
            </w:r>
          </w:p>
          <w:p w:rsidR="00A731FB" w:rsidRDefault="00915156" w:rsidP="00781EA5">
            <w:pPr>
              <w:autoSpaceDE w:val="0"/>
              <w:autoSpaceDN w:val="0"/>
              <w:adjustRightInd w:val="0"/>
              <w:spacing w:line="360" w:lineRule="auto"/>
              <w:rPr>
                <w:rFonts w:ascii="新宋体" w:eastAsia="新宋体" w:hAnsi="新宋体"/>
                <w:sz w:val="24"/>
              </w:rPr>
            </w:pPr>
            <w:r>
              <w:rPr>
                <w:rFonts w:ascii="新宋体" w:eastAsia="新宋体" w:hAnsi="新宋体"/>
                <w:b/>
                <w:sz w:val="24"/>
              </w:rPr>
              <w:fldChar w:fldCharType="begin"/>
            </w:r>
            <w:r w:rsidR="00A731FB">
              <w:rPr>
                <w:rFonts w:ascii="新宋体" w:eastAsia="新宋体" w:hAnsi="新宋体" w:hint="eastAsia"/>
                <w:b/>
                <w:sz w:val="24"/>
              </w:rPr>
              <w:instrText>eq \o\ac(□,√)</w:instrText>
            </w:r>
            <w:r>
              <w:rPr>
                <w:rFonts w:ascii="新宋体" w:eastAsia="新宋体" w:hAnsi="新宋体"/>
                <w:b/>
                <w:sz w:val="24"/>
              </w:rPr>
              <w:fldChar w:fldCharType="end"/>
            </w:r>
            <w:r w:rsidR="00A731FB">
              <w:rPr>
                <w:rFonts w:ascii="新宋体" w:eastAsia="新宋体" w:hAnsi="新宋体" w:hint="eastAsia"/>
                <w:sz w:val="24"/>
              </w:rPr>
              <w:t>纸质投标文件：</w:t>
            </w:r>
            <w:r w:rsidR="00A731FB">
              <w:rPr>
                <w:rFonts w:asciiTheme="minorEastAsia" w:hAnsiTheme="minorEastAsia" w:cs="仿宋_GB2312" w:hint="eastAsia"/>
                <w:sz w:val="24"/>
                <w:szCs w:val="24"/>
              </w:rPr>
              <w:t>正本</w:t>
            </w:r>
            <w:r w:rsidR="00A731FB">
              <w:rPr>
                <w:rFonts w:asciiTheme="minorEastAsia" w:hAnsiTheme="minorEastAsia" w:cs="仿宋_GB2312" w:hint="eastAsia"/>
                <w:b/>
                <w:sz w:val="24"/>
                <w:szCs w:val="24"/>
              </w:rPr>
              <w:t>一</w:t>
            </w:r>
            <w:r w:rsidR="00A731FB">
              <w:rPr>
                <w:rFonts w:asciiTheme="minorEastAsia" w:hAnsiTheme="minorEastAsia" w:cs="仿宋_GB2312" w:hint="eastAsia"/>
                <w:sz w:val="24"/>
                <w:szCs w:val="24"/>
              </w:rPr>
              <w:t>份，副本</w:t>
            </w:r>
            <w:r w:rsidR="00A731FB">
              <w:rPr>
                <w:rFonts w:asciiTheme="minorEastAsia" w:hAnsiTheme="minorEastAsia" w:cs="仿宋_GB2312" w:hint="eastAsia"/>
                <w:sz w:val="24"/>
                <w:szCs w:val="24"/>
                <w:u w:val="single"/>
              </w:rPr>
              <w:t>一</w:t>
            </w:r>
            <w:r w:rsidR="00A731FB">
              <w:rPr>
                <w:rFonts w:asciiTheme="minorEastAsia" w:hAnsiTheme="minorEastAsia" w:cs="仿宋_GB2312" w:hint="eastAsia"/>
                <w:sz w:val="24"/>
                <w:szCs w:val="24"/>
              </w:rPr>
              <w:t>份。使用</w:t>
            </w:r>
            <w:r w:rsidR="00A731FB">
              <w:rPr>
                <w:rFonts w:ascii="新宋体" w:eastAsia="新宋体" w:hAnsi="新宋体" w:hint="eastAsia"/>
                <w:sz w:val="24"/>
              </w:rPr>
              <w:t>格式为“投标文件（供打印）.PDF”的文件</w:t>
            </w:r>
          </w:p>
          <w:p w:rsidR="00A731FB" w:rsidRDefault="00A731FB" w:rsidP="00781EA5">
            <w:pPr>
              <w:autoSpaceDE w:val="0"/>
              <w:autoSpaceDN w:val="0"/>
              <w:adjustRightInd w:val="0"/>
              <w:spacing w:line="360" w:lineRule="auto"/>
              <w:rPr>
                <w:rFonts w:asciiTheme="minorEastAsia" w:hAnsiTheme="minorEastAsia" w:cs="宋体"/>
                <w:bCs/>
                <w:sz w:val="24"/>
                <w:szCs w:val="24"/>
                <w:highlight w:val="lightGray"/>
                <w:lang w:val="zh-CN"/>
              </w:rPr>
            </w:pPr>
            <w:r>
              <w:rPr>
                <w:rFonts w:ascii="新宋体" w:eastAsia="新宋体" w:hAnsi="新宋体" w:hint="eastAsia"/>
                <w:sz w:val="24"/>
              </w:rPr>
              <w:t>电子投标文件和纸质投标文件的内容、格式、水印码、签章应一致。</w:t>
            </w:r>
          </w:p>
        </w:tc>
      </w:tr>
      <w:tr w:rsidR="00A731FB" w:rsidTr="00781EA5">
        <w:trPr>
          <w:trHeight w:val="510"/>
          <w:jc w:val="center"/>
        </w:trPr>
        <w:tc>
          <w:tcPr>
            <w:tcW w:w="806" w:type="dxa"/>
            <w:vAlign w:val="center"/>
          </w:tcPr>
          <w:p w:rsidR="00A731FB" w:rsidRDefault="00A731FB" w:rsidP="00781EA5">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19</w:t>
            </w:r>
          </w:p>
        </w:tc>
        <w:tc>
          <w:tcPr>
            <w:tcW w:w="2268" w:type="dxa"/>
            <w:vAlign w:val="center"/>
          </w:tcPr>
          <w:p w:rsidR="00A731FB" w:rsidRDefault="00A731FB" w:rsidP="00781EA5">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投标文件的</w:t>
            </w:r>
          </w:p>
          <w:p w:rsidR="00A731FB" w:rsidRDefault="00A731FB" w:rsidP="00781EA5">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6813" w:type="dxa"/>
            <w:vAlign w:val="center"/>
          </w:tcPr>
          <w:p w:rsidR="00A731FB" w:rsidRDefault="00915156" w:rsidP="00781EA5">
            <w:pPr>
              <w:autoSpaceDE w:val="0"/>
              <w:autoSpaceDN w:val="0"/>
              <w:adjustRightInd w:val="0"/>
              <w:spacing w:line="420" w:lineRule="exact"/>
              <w:rPr>
                <w:rFonts w:ascii="新宋体" w:eastAsia="新宋体" w:hAnsi="新宋体"/>
                <w:sz w:val="24"/>
              </w:rPr>
            </w:pPr>
            <w:r>
              <w:rPr>
                <w:rFonts w:ascii="新宋体" w:eastAsia="新宋体" w:hAnsi="新宋体"/>
                <w:b/>
                <w:sz w:val="24"/>
              </w:rPr>
              <w:fldChar w:fldCharType="begin"/>
            </w:r>
            <w:r w:rsidR="00A731FB">
              <w:rPr>
                <w:rFonts w:ascii="新宋体" w:eastAsia="新宋体" w:hAnsi="新宋体" w:hint="eastAsia"/>
                <w:b/>
                <w:sz w:val="24"/>
              </w:rPr>
              <w:instrText>eq \o\ac(□,√)</w:instrText>
            </w:r>
            <w:r>
              <w:rPr>
                <w:rFonts w:ascii="新宋体" w:eastAsia="新宋体" w:hAnsi="新宋体"/>
                <w:b/>
                <w:sz w:val="24"/>
              </w:rPr>
              <w:fldChar w:fldCharType="end"/>
            </w:r>
            <w:r w:rsidR="00A731FB">
              <w:rPr>
                <w:rFonts w:ascii="新宋体" w:eastAsia="新宋体" w:hAnsi="新宋体" w:hint="eastAsia"/>
                <w:sz w:val="24"/>
              </w:rPr>
              <w:t>电子投标文件：按招标文件要求加盖电子印章和法人电子印章。</w:t>
            </w:r>
          </w:p>
          <w:p w:rsidR="00A731FB" w:rsidRDefault="00915156" w:rsidP="00781EA5">
            <w:pPr>
              <w:autoSpaceDE w:val="0"/>
              <w:autoSpaceDN w:val="0"/>
              <w:adjustRightInd w:val="0"/>
              <w:spacing w:line="420" w:lineRule="exact"/>
              <w:rPr>
                <w:rFonts w:asciiTheme="minorEastAsia" w:hAnsiTheme="minorEastAsia" w:cs="仿宋_GB2312"/>
                <w:sz w:val="24"/>
                <w:szCs w:val="24"/>
                <w:highlight w:val="lightGray"/>
              </w:rPr>
            </w:pPr>
            <w:r>
              <w:rPr>
                <w:rFonts w:ascii="新宋体" w:eastAsia="新宋体" w:hAnsi="新宋体"/>
                <w:b/>
                <w:color w:val="7030A0"/>
                <w:sz w:val="24"/>
              </w:rPr>
              <w:fldChar w:fldCharType="begin"/>
            </w:r>
            <w:r w:rsidR="00A731FB">
              <w:rPr>
                <w:rFonts w:ascii="新宋体" w:eastAsia="新宋体" w:hAnsi="新宋体" w:hint="eastAsia"/>
                <w:b/>
                <w:color w:val="7030A0"/>
                <w:sz w:val="24"/>
              </w:rPr>
              <w:instrText>eq \o\ac(□,√)</w:instrText>
            </w:r>
            <w:r>
              <w:rPr>
                <w:rFonts w:ascii="新宋体" w:eastAsia="新宋体" w:hAnsi="新宋体"/>
                <w:b/>
                <w:color w:val="7030A0"/>
                <w:sz w:val="24"/>
              </w:rPr>
              <w:fldChar w:fldCharType="end"/>
            </w:r>
            <w:r w:rsidR="00A731FB">
              <w:rPr>
                <w:rFonts w:ascii="新宋体" w:eastAsia="新宋体" w:hAnsi="新宋体" w:hint="eastAsia"/>
                <w:color w:val="7030A0"/>
                <w:sz w:val="24"/>
              </w:rPr>
              <w:t>纸质投标文件：投标文件封面加盖投标人公章（投标文件是指投标人电子投标文件制作完成后生成的后缀名为</w:t>
            </w:r>
            <w:r w:rsidR="00A731FB">
              <w:rPr>
                <w:rFonts w:hAnsi="宋体" w:hint="eastAsia"/>
                <w:color w:val="7030A0"/>
                <w:sz w:val="24"/>
                <w:szCs w:val="24"/>
              </w:rPr>
              <w:t>“</w:t>
            </w:r>
            <w:r w:rsidR="00A731FB">
              <w:rPr>
                <w:rFonts w:hAnsi="宋体" w:hint="eastAsia"/>
                <w:color w:val="7030A0"/>
                <w:sz w:val="24"/>
                <w:szCs w:val="24"/>
              </w:rPr>
              <w:t>.PDF</w:t>
            </w:r>
            <w:r w:rsidR="00A731FB">
              <w:rPr>
                <w:rFonts w:hAnsi="宋体" w:hint="eastAsia"/>
                <w:color w:val="7030A0"/>
                <w:sz w:val="24"/>
                <w:szCs w:val="24"/>
              </w:rPr>
              <w:t>”的文件</w:t>
            </w:r>
            <w:r w:rsidR="00A731FB">
              <w:rPr>
                <w:rFonts w:ascii="新宋体" w:eastAsia="新宋体" w:hAnsi="新宋体" w:hint="eastAsia"/>
                <w:color w:val="7030A0"/>
                <w:sz w:val="24"/>
              </w:rPr>
              <w:t>打印的纸质投标文件）。</w:t>
            </w:r>
          </w:p>
        </w:tc>
      </w:tr>
      <w:tr w:rsidR="00A731FB" w:rsidTr="00781EA5">
        <w:trPr>
          <w:trHeight w:val="510"/>
          <w:jc w:val="center"/>
        </w:trPr>
        <w:tc>
          <w:tcPr>
            <w:tcW w:w="806" w:type="dxa"/>
            <w:vAlign w:val="center"/>
          </w:tcPr>
          <w:p w:rsidR="00A731FB" w:rsidRDefault="00A731FB" w:rsidP="00781EA5">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20</w:t>
            </w:r>
          </w:p>
        </w:tc>
        <w:tc>
          <w:tcPr>
            <w:tcW w:w="2268" w:type="dxa"/>
            <w:vAlign w:val="center"/>
          </w:tcPr>
          <w:p w:rsidR="00A731FB" w:rsidRDefault="00A731FB" w:rsidP="00781EA5">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黑体" w:hint="eastAsia"/>
                <w:sz w:val="24"/>
                <w:szCs w:val="24"/>
              </w:rPr>
              <w:t>评标委员会组建</w:t>
            </w:r>
          </w:p>
        </w:tc>
        <w:tc>
          <w:tcPr>
            <w:tcW w:w="6813" w:type="dxa"/>
            <w:vAlign w:val="center"/>
          </w:tcPr>
          <w:p w:rsidR="00A731FB" w:rsidRDefault="00A731FB" w:rsidP="00781EA5">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由采购人代表和评审专家组成，其中评审专家的人数不少于评标委员会成员总数的三分之二。评审专家从政府采购评审专家库中随机抽取。</w:t>
            </w:r>
          </w:p>
        </w:tc>
      </w:tr>
      <w:tr w:rsidR="00A731FB" w:rsidTr="00781EA5">
        <w:trPr>
          <w:trHeight w:val="510"/>
          <w:jc w:val="center"/>
        </w:trPr>
        <w:tc>
          <w:tcPr>
            <w:tcW w:w="806" w:type="dxa"/>
            <w:vAlign w:val="center"/>
          </w:tcPr>
          <w:p w:rsidR="00A731FB" w:rsidRDefault="00A731FB" w:rsidP="00781EA5">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21</w:t>
            </w:r>
          </w:p>
        </w:tc>
        <w:tc>
          <w:tcPr>
            <w:tcW w:w="2268" w:type="dxa"/>
            <w:vAlign w:val="center"/>
          </w:tcPr>
          <w:p w:rsidR="00A731FB" w:rsidRDefault="00A731FB" w:rsidP="00781EA5">
            <w:pPr>
              <w:autoSpaceDE w:val="0"/>
              <w:autoSpaceDN w:val="0"/>
              <w:adjustRightInd w:val="0"/>
              <w:spacing w:line="360" w:lineRule="auto"/>
              <w:jc w:val="center"/>
              <w:rPr>
                <w:rFonts w:asciiTheme="minorEastAsia" w:hAnsiTheme="minorEastAsia" w:cs="宋体"/>
                <w:bCs/>
                <w:color w:val="FF0000"/>
                <w:sz w:val="24"/>
                <w:szCs w:val="24"/>
                <w:lang w:val="zh-CN"/>
              </w:rPr>
            </w:pPr>
            <w:r>
              <w:rPr>
                <w:rFonts w:asciiTheme="minorEastAsia" w:hAnsiTheme="minorEastAsia" w:cs="仿宋_GB2312" w:hint="eastAsia"/>
                <w:color w:val="FF0000"/>
                <w:sz w:val="24"/>
                <w:szCs w:val="24"/>
              </w:rPr>
              <w:t>评标方法</w:t>
            </w:r>
          </w:p>
        </w:tc>
        <w:tc>
          <w:tcPr>
            <w:tcW w:w="6813" w:type="dxa"/>
            <w:vAlign w:val="center"/>
          </w:tcPr>
          <w:p w:rsidR="00A731FB" w:rsidRDefault="00915156" w:rsidP="00781EA5">
            <w:pPr>
              <w:autoSpaceDE w:val="0"/>
              <w:autoSpaceDN w:val="0"/>
              <w:adjustRightInd w:val="0"/>
              <w:spacing w:line="360" w:lineRule="auto"/>
              <w:rPr>
                <w:rFonts w:asciiTheme="minorEastAsia" w:hAnsiTheme="minorEastAsia" w:cs="宋体"/>
                <w:bCs/>
                <w:color w:val="FF0000"/>
                <w:sz w:val="24"/>
                <w:szCs w:val="24"/>
                <w:lang w:val="zh-CN"/>
              </w:rPr>
            </w:pPr>
            <w:r>
              <w:rPr>
                <w:rFonts w:asciiTheme="minorEastAsia" w:hAnsiTheme="minorEastAsia" w:cs="宋体"/>
                <w:b/>
                <w:color w:val="FF0000"/>
                <w:kern w:val="0"/>
                <w:sz w:val="24"/>
                <w:szCs w:val="24"/>
                <w:lang w:val="zh-CN"/>
              </w:rPr>
              <w:fldChar w:fldCharType="begin"/>
            </w:r>
            <w:r w:rsidR="00A731FB">
              <w:rPr>
                <w:rFonts w:asciiTheme="minorEastAsia" w:hAnsiTheme="minorEastAsia" w:cs="宋体" w:hint="eastAsia"/>
                <w:b/>
                <w:color w:val="FF0000"/>
                <w:kern w:val="0"/>
                <w:sz w:val="24"/>
                <w:szCs w:val="24"/>
                <w:lang w:val="zh-CN"/>
              </w:rPr>
              <w:instrText>eq \o\ac(□,</w:instrText>
            </w:r>
            <w:r w:rsidR="00A731FB">
              <w:rPr>
                <w:rFonts w:asciiTheme="minorEastAsia" w:hAnsiTheme="minorEastAsia" w:cs="宋体" w:hint="eastAsia"/>
                <w:b/>
                <w:color w:val="FF0000"/>
                <w:kern w:val="0"/>
                <w:position w:val="2"/>
                <w:sz w:val="24"/>
                <w:szCs w:val="24"/>
                <w:lang w:val="zh-CN"/>
              </w:rPr>
              <w:instrText>√</w:instrText>
            </w:r>
            <w:r w:rsidR="00A731FB">
              <w:rPr>
                <w:rFonts w:asciiTheme="minorEastAsia" w:hAnsiTheme="minorEastAsia" w:cs="宋体" w:hint="eastAsia"/>
                <w:b/>
                <w:color w:val="FF0000"/>
                <w:kern w:val="0"/>
                <w:sz w:val="24"/>
                <w:szCs w:val="24"/>
                <w:lang w:val="zh-CN"/>
              </w:rPr>
              <w:instrText>)</w:instrText>
            </w:r>
            <w:r>
              <w:rPr>
                <w:rFonts w:asciiTheme="minorEastAsia" w:hAnsiTheme="minorEastAsia" w:cs="宋体"/>
                <w:b/>
                <w:color w:val="FF0000"/>
                <w:kern w:val="0"/>
                <w:sz w:val="24"/>
                <w:szCs w:val="24"/>
                <w:lang w:val="zh-CN"/>
              </w:rPr>
              <w:fldChar w:fldCharType="end"/>
            </w:r>
            <w:r w:rsidR="00A731FB">
              <w:rPr>
                <w:rFonts w:asciiTheme="minorEastAsia" w:hAnsiTheme="minorEastAsia" w:cs="宋体" w:hint="eastAsia"/>
                <w:bCs/>
                <w:color w:val="FF0000"/>
                <w:sz w:val="24"/>
                <w:szCs w:val="24"/>
                <w:lang w:val="zh-CN"/>
              </w:rPr>
              <w:t>综合评分法</w:t>
            </w:r>
            <w:r w:rsidR="00A731FB">
              <w:rPr>
                <w:rFonts w:asciiTheme="minorEastAsia" w:hAnsiTheme="minorEastAsia" w:cs="宋体" w:hint="eastAsia"/>
                <w:b/>
                <w:bCs/>
                <w:color w:val="FF0000"/>
                <w:sz w:val="24"/>
                <w:szCs w:val="24"/>
                <w:lang w:val="zh-CN"/>
              </w:rPr>
              <w:t>□</w:t>
            </w:r>
            <w:r w:rsidR="00A731FB">
              <w:rPr>
                <w:rFonts w:asciiTheme="minorEastAsia" w:hAnsiTheme="minorEastAsia" w:cs="仿宋_GB2312" w:hint="eastAsia"/>
                <w:color w:val="FF0000"/>
                <w:sz w:val="24"/>
                <w:szCs w:val="24"/>
                <w:lang w:val="zh-CN"/>
              </w:rPr>
              <w:t>最低评标价法</w:t>
            </w:r>
          </w:p>
        </w:tc>
      </w:tr>
      <w:tr w:rsidR="00A731FB" w:rsidTr="00781EA5">
        <w:trPr>
          <w:trHeight w:val="1587"/>
          <w:jc w:val="center"/>
        </w:trPr>
        <w:tc>
          <w:tcPr>
            <w:tcW w:w="806" w:type="dxa"/>
            <w:vAlign w:val="center"/>
          </w:tcPr>
          <w:p w:rsidR="00A731FB" w:rsidRDefault="00A731FB" w:rsidP="00781EA5">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22</w:t>
            </w:r>
          </w:p>
        </w:tc>
        <w:tc>
          <w:tcPr>
            <w:tcW w:w="2268" w:type="dxa"/>
            <w:vAlign w:val="center"/>
          </w:tcPr>
          <w:p w:rsidR="00A731FB" w:rsidRDefault="00A731FB" w:rsidP="00781EA5">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授权函</w:t>
            </w:r>
          </w:p>
        </w:tc>
        <w:tc>
          <w:tcPr>
            <w:tcW w:w="6813" w:type="dxa"/>
            <w:vAlign w:val="center"/>
          </w:tcPr>
          <w:p w:rsidR="00A731FB" w:rsidRDefault="00A731FB" w:rsidP="00781EA5">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rsidR="00A731FB" w:rsidTr="00781EA5">
        <w:trPr>
          <w:trHeight w:val="510"/>
          <w:jc w:val="center"/>
        </w:trPr>
        <w:tc>
          <w:tcPr>
            <w:tcW w:w="806" w:type="dxa"/>
            <w:vAlign w:val="center"/>
          </w:tcPr>
          <w:p w:rsidR="00A731FB" w:rsidRDefault="00A731FB" w:rsidP="00781EA5">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23</w:t>
            </w:r>
          </w:p>
        </w:tc>
        <w:tc>
          <w:tcPr>
            <w:tcW w:w="2268" w:type="dxa"/>
            <w:vAlign w:val="center"/>
          </w:tcPr>
          <w:p w:rsidR="00A731FB" w:rsidRDefault="00A731FB" w:rsidP="00781EA5">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履约保证金</w:t>
            </w:r>
          </w:p>
        </w:tc>
        <w:tc>
          <w:tcPr>
            <w:tcW w:w="6813" w:type="dxa"/>
            <w:vAlign w:val="center"/>
          </w:tcPr>
          <w:p w:rsidR="00A731FB" w:rsidRDefault="00915156" w:rsidP="00781EA5">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A731FB">
              <w:rPr>
                <w:rFonts w:asciiTheme="minorEastAsia" w:hAnsiTheme="minorEastAsia" w:cs="宋体" w:hint="eastAsia"/>
                <w:b/>
                <w:color w:val="000000"/>
                <w:kern w:val="0"/>
                <w:sz w:val="24"/>
                <w:szCs w:val="24"/>
                <w:lang w:val="zh-CN"/>
              </w:rPr>
              <w:instrText>eq \o\ac(□,</w:instrText>
            </w:r>
            <w:r w:rsidR="00A731FB">
              <w:rPr>
                <w:rFonts w:asciiTheme="minorEastAsia" w:hAnsiTheme="minorEastAsia" w:cs="宋体" w:hint="eastAsia"/>
                <w:b/>
                <w:color w:val="000000"/>
                <w:kern w:val="0"/>
                <w:position w:val="2"/>
                <w:sz w:val="24"/>
                <w:szCs w:val="24"/>
                <w:lang w:val="zh-CN"/>
              </w:rPr>
              <w:instrText>√</w:instrText>
            </w:r>
            <w:r w:rsidR="00A731FB">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A731FB">
              <w:rPr>
                <w:rFonts w:asciiTheme="minorEastAsia" w:hAnsiTheme="minorEastAsia" w:cs="宋体" w:hint="eastAsia"/>
                <w:bCs/>
                <w:sz w:val="24"/>
                <w:szCs w:val="24"/>
                <w:lang w:val="zh-CN"/>
              </w:rPr>
              <w:t>无要求</w:t>
            </w:r>
          </w:p>
          <w:p w:rsidR="00A731FB" w:rsidRDefault="00A731FB" w:rsidP="00781EA5">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color w:val="333333"/>
                <w:sz w:val="24"/>
                <w:szCs w:val="24"/>
              </w:rPr>
              <w:t>要求提交。履约保证金的数额为合同金额的%。中标人以支票、</w:t>
            </w:r>
            <w:r>
              <w:rPr>
                <w:rFonts w:asciiTheme="minorEastAsia" w:hAnsiTheme="minorEastAsia" w:cs="宋体" w:hint="eastAsia"/>
                <w:color w:val="333333"/>
                <w:sz w:val="24"/>
                <w:szCs w:val="24"/>
              </w:rPr>
              <w:lastRenderedPageBreak/>
              <w:t>汇票、本票或者金融机构、担保机构出具的保函等非现金形式向采购人提交。</w:t>
            </w:r>
          </w:p>
        </w:tc>
      </w:tr>
      <w:tr w:rsidR="00A731FB" w:rsidTr="00781EA5">
        <w:trPr>
          <w:trHeight w:val="510"/>
          <w:jc w:val="center"/>
        </w:trPr>
        <w:tc>
          <w:tcPr>
            <w:tcW w:w="806" w:type="dxa"/>
            <w:vAlign w:val="center"/>
          </w:tcPr>
          <w:p w:rsidR="00A731FB" w:rsidRDefault="00A731FB" w:rsidP="00781EA5">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24</w:t>
            </w:r>
          </w:p>
        </w:tc>
        <w:tc>
          <w:tcPr>
            <w:tcW w:w="2268" w:type="dxa"/>
            <w:vAlign w:val="center"/>
          </w:tcPr>
          <w:p w:rsidR="00A731FB" w:rsidRDefault="00A731FB" w:rsidP="00781EA5">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代理服务费</w:t>
            </w:r>
          </w:p>
        </w:tc>
        <w:tc>
          <w:tcPr>
            <w:tcW w:w="6813" w:type="dxa"/>
            <w:vAlign w:val="center"/>
          </w:tcPr>
          <w:p w:rsidR="00A731FB" w:rsidRDefault="00915156" w:rsidP="00781EA5">
            <w:pPr>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宋体"/>
                <w:b/>
                <w:color w:val="000000"/>
                <w:kern w:val="0"/>
                <w:sz w:val="24"/>
                <w:szCs w:val="24"/>
                <w:lang w:val="zh-CN"/>
              </w:rPr>
              <w:fldChar w:fldCharType="begin"/>
            </w:r>
            <w:r w:rsidR="00A731FB">
              <w:rPr>
                <w:rFonts w:asciiTheme="minorEastAsia" w:hAnsiTheme="minorEastAsia" w:cs="宋体" w:hint="eastAsia"/>
                <w:b/>
                <w:color w:val="000000"/>
                <w:kern w:val="0"/>
                <w:sz w:val="24"/>
                <w:szCs w:val="24"/>
                <w:lang w:val="zh-CN"/>
              </w:rPr>
              <w:instrText>eq \o\ac(□,</w:instrText>
            </w:r>
            <w:r w:rsidR="00A731FB">
              <w:rPr>
                <w:rFonts w:asciiTheme="minorEastAsia" w:hAnsiTheme="minorEastAsia" w:cs="宋体" w:hint="eastAsia"/>
                <w:b/>
                <w:color w:val="000000"/>
                <w:kern w:val="0"/>
                <w:position w:val="2"/>
                <w:sz w:val="24"/>
                <w:szCs w:val="24"/>
                <w:lang w:val="zh-CN"/>
              </w:rPr>
              <w:instrText>√</w:instrText>
            </w:r>
            <w:r w:rsidR="00A731FB">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A731FB">
              <w:rPr>
                <w:rFonts w:asciiTheme="minorEastAsia" w:hAnsiTheme="minorEastAsia" w:cs="宋体" w:hint="eastAsia"/>
                <w:bCs/>
                <w:sz w:val="24"/>
                <w:szCs w:val="24"/>
                <w:lang w:val="zh-CN"/>
              </w:rPr>
              <w:t>不收取</w:t>
            </w:r>
          </w:p>
        </w:tc>
      </w:tr>
      <w:tr w:rsidR="00A731FB" w:rsidTr="00781EA5">
        <w:trPr>
          <w:trHeight w:val="510"/>
          <w:jc w:val="center"/>
        </w:trPr>
        <w:tc>
          <w:tcPr>
            <w:tcW w:w="806" w:type="dxa"/>
            <w:vAlign w:val="center"/>
          </w:tcPr>
          <w:p w:rsidR="00A731FB" w:rsidRDefault="00A731FB" w:rsidP="00781EA5">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25</w:t>
            </w:r>
          </w:p>
        </w:tc>
        <w:tc>
          <w:tcPr>
            <w:tcW w:w="2268" w:type="dxa"/>
            <w:vAlign w:val="center"/>
          </w:tcPr>
          <w:p w:rsidR="00A731FB" w:rsidRDefault="00A731FB" w:rsidP="00781EA5">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中标人需提交</w:t>
            </w:r>
          </w:p>
          <w:p w:rsidR="00A731FB" w:rsidRDefault="00A731FB" w:rsidP="00781EA5">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的资料</w:t>
            </w:r>
          </w:p>
        </w:tc>
        <w:tc>
          <w:tcPr>
            <w:tcW w:w="6813" w:type="dxa"/>
            <w:vAlign w:val="center"/>
          </w:tcPr>
          <w:p w:rsidR="00A731FB" w:rsidRPr="00D87DC1" w:rsidRDefault="00A731FB" w:rsidP="00781EA5">
            <w:pPr>
              <w:wordWrap w:val="0"/>
              <w:topLinePunct/>
              <w:snapToGrid w:val="0"/>
              <w:spacing w:line="360" w:lineRule="auto"/>
              <w:rPr>
                <w:rFonts w:ascii="宋体"/>
                <w:color w:val="FF0000"/>
                <w:sz w:val="24"/>
                <w:szCs w:val="24"/>
              </w:rPr>
            </w:pPr>
            <w:r w:rsidRPr="00D87DC1">
              <w:rPr>
                <w:rFonts w:asciiTheme="minorEastAsia" w:hAnsiTheme="minorEastAsia" w:cs="宋体" w:hint="eastAsia"/>
                <w:bCs/>
                <w:color w:val="FF0000"/>
                <w:sz w:val="24"/>
                <w:szCs w:val="24"/>
                <w:lang w:val="zh-CN"/>
              </w:rPr>
              <w:t>1、</w:t>
            </w:r>
            <w:r w:rsidRPr="00D87DC1">
              <w:rPr>
                <w:rFonts w:ascii="宋体" w:hAnsi="宋体" w:hint="eastAsia"/>
                <w:color w:val="FF0000"/>
                <w:kern w:val="0"/>
                <w:sz w:val="24"/>
                <w:szCs w:val="24"/>
              </w:rPr>
              <w:t>中标人在向采购单位领取中标通知书时，须向采购单位提供</w:t>
            </w:r>
            <w:r w:rsidRPr="00D87DC1">
              <w:rPr>
                <w:rFonts w:ascii="宋体" w:hAnsi="宋体" w:hint="eastAsia"/>
                <w:color w:val="FF0000"/>
                <w:sz w:val="24"/>
                <w:szCs w:val="24"/>
              </w:rPr>
              <w:t>法人营业执照、税务登记证副本及投标条件中要求的相关证件原件和招标文件</w:t>
            </w:r>
            <w:r w:rsidRPr="00D87DC1">
              <w:rPr>
                <w:rFonts w:ascii="宋体" w:hint="eastAsia"/>
                <w:color w:val="FF0000"/>
                <w:sz w:val="24"/>
                <w:szCs w:val="24"/>
              </w:rPr>
              <w:t xml:space="preserve"> “其它要求”中要求的相关材料（如果本招标文件要求的话），</w:t>
            </w:r>
            <w:r w:rsidRPr="00D87DC1">
              <w:rPr>
                <w:rFonts w:ascii="宋体" w:hint="eastAsia"/>
                <w:b/>
                <w:color w:val="FF0000"/>
                <w:sz w:val="24"/>
                <w:szCs w:val="24"/>
              </w:rPr>
              <w:t>否则取消其中标资格。</w:t>
            </w:r>
          </w:p>
          <w:p w:rsidR="00A731FB" w:rsidRPr="006724D6" w:rsidRDefault="00A731FB" w:rsidP="00781EA5">
            <w:pPr>
              <w:autoSpaceDE w:val="0"/>
              <w:autoSpaceDN w:val="0"/>
              <w:adjustRightInd w:val="0"/>
              <w:spacing w:line="360" w:lineRule="auto"/>
              <w:rPr>
                <w:rFonts w:asciiTheme="minorEastAsia" w:hAnsiTheme="minorEastAsia" w:cs="宋体"/>
                <w:bCs/>
                <w:sz w:val="24"/>
                <w:szCs w:val="24"/>
              </w:rPr>
            </w:pPr>
            <w:r w:rsidRPr="006724D6">
              <w:rPr>
                <w:rFonts w:asciiTheme="minorEastAsia" w:hAnsiTheme="minorEastAsia" w:cs="宋体" w:hint="eastAsia"/>
                <w:bCs/>
                <w:sz w:val="24"/>
                <w:szCs w:val="24"/>
              </w:rPr>
              <w:t>2</w:t>
            </w:r>
            <w:r>
              <w:rPr>
                <w:rFonts w:asciiTheme="minorEastAsia" w:hAnsiTheme="minorEastAsia" w:cs="宋体" w:hint="eastAsia"/>
                <w:bCs/>
                <w:sz w:val="24"/>
                <w:szCs w:val="24"/>
                <w:lang w:val="zh-CN"/>
              </w:rPr>
              <w:t>、中标人在接到中标通知时</w:t>
            </w:r>
            <w:r w:rsidRPr="006724D6">
              <w:rPr>
                <w:rFonts w:asciiTheme="minorEastAsia" w:hAnsiTheme="minorEastAsia" w:cs="宋体" w:hint="eastAsia"/>
                <w:bCs/>
                <w:sz w:val="24"/>
                <w:szCs w:val="24"/>
              </w:rPr>
              <w:t>，</w:t>
            </w:r>
            <w:r>
              <w:rPr>
                <w:rFonts w:asciiTheme="minorEastAsia" w:hAnsiTheme="minorEastAsia" w:cs="宋体" w:hint="eastAsia"/>
                <w:bCs/>
                <w:sz w:val="24"/>
                <w:szCs w:val="24"/>
                <w:lang w:val="zh-CN"/>
              </w:rPr>
              <w:t>须向代理机构发送投标报价及分项报价一览表</w:t>
            </w:r>
            <w:r w:rsidRPr="006724D6">
              <w:rPr>
                <w:rFonts w:asciiTheme="minorEastAsia" w:hAnsiTheme="minorEastAsia" w:cs="宋体" w:hint="eastAsia"/>
                <w:bCs/>
                <w:sz w:val="24"/>
                <w:szCs w:val="24"/>
              </w:rPr>
              <w:t>（</w:t>
            </w:r>
            <w:r>
              <w:rPr>
                <w:rFonts w:asciiTheme="minorEastAsia" w:hAnsiTheme="minorEastAsia" w:cs="宋体" w:hint="eastAsia"/>
                <w:bCs/>
                <w:sz w:val="24"/>
                <w:szCs w:val="24"/>
                <w:lang w:val="zh-CN"/>
              </w:rPr>
              <w:t>包含主要中标标的的名称、规格型号、数量、单价、服务要求等</w:t>
            </w:r>
            <w:r w:rsidRPr="006724D6">
              <w:rPr>
                <w:rFonts w:asciiTheme="minorEastAsia" w:hAnsiTheme="minorEastAsia" w:cs="宋体" w:hint="eastAsia"/>
                <w:bCs/>
                <w:sz w:val="24"/>
                <w:szCs w:val="24"/>
              </w:rPr>
              <w:t>）</w:t>
            </w:r>
            <w:r>
              <w:rPr>
                <w:rFonts w:asciiTheme="minorEastAsia" w:hAnsiTheme="minorEastAsia" w:cs="宋体" w:hint="eastAsia"/>
                <w:bCs/>
                <w:sz w:val="24"/>
                <w:szCs w:val="24"/>
                <w:lang w:val="zh-CN"/>
              </w:rPr>
              <w:t>电子文档</w:t>
            </w:r>
            <w:r w:rsidRPr="006724D6">
              <w:rPr>
                <w:rFonts w:asciiTheme="minorEastAsia" w:hAnsiTheme="minorEastAsia" w:cs="宋体" w:hint="eastAsia"/>
                <w:bCs/>
                <w:sz w:val="24"/>
                <w:szCs w:val="24"/>
              </w:rPr>
              <w:t>，</w:t>
            </w:r>
            <w:r>
              <w:rPr>
                <w:rFonts w:asciiTheme="minorEastAsia" w:hAnsiTheme="minorEastAsia" w:cs="宋体" w:hint="eastAsia"/>
                <w:bCs/>
                <w:sz w:val="24"/>
                <w:szCs w:val="24"/>
                <w:lang w:val="zh-CN"/>
              </w:rPr>
              <w:t>并同时通知交易见证部</w:t>
            </w:r>
            <w:r w:rsidRPr="006724D6">
              <w:rPr>
                <w:rFonts w:asciiTheme="minorEastAsia" w:hAnsiTheme="minorEastAsia" w:cs="宋体" w:hint="eastAsia"/>
                <w:bCs/>
                <w:sz w:val="24"/>
                <w:szCs w:val="24"/>
              </w:rPr>
              <w:t>，</w:t>
            </w:r>
            <w:r>
              <w:rPr>
                <w:rFonts w:asciiTheme="minorEastAsia" w:hAnsiTheme="minorEastAsia" w:cs="宋体" w:hint="eastAsia"/>
                <w:bCs/>
                <w:sz w:val="24"/>
                <w:szCs w:val="24"/>
                <w:lang w:val="zh-CN"/>
              </w:rPr>
              <w:t>联系电话</w:t>
            </w:r>
            <w:r w:rsidRPr="006724D6">
              <w:rPr>
                <w:rFonts w:asciiTheme="minorEastAsia" w:hAnsiTheme="minorEastAsia" w:cs="宋体" w:hint="eastAsia"/>
                <w:bCs/>
                <w:sz w:val="24"/>
                <w:szCs w:val="24"/>
              </w:rPr>
              <w:t>：</w:t>
            </w:r>
            <w:r w:rsidRPr="006724D6">
              <w:rPr>
                <w:rFonts w:asciiTheme="minorEastAsia" w:hAnsiTheme="minorEastAsia" w:cs="宋体" w:hint="eastAsia"/>
                <w:bCs/>
                <w:color w:val="FF0000"/>
                <w:sz w:val="24"/>
                <w:szCs w:val="24"/>
              </w:rPr>
              <w:t>0374-2968027，</w:t>
            </w:r>
            <w:r>
              <w:rPr>
                <w:rFonts w:asciiTheme="minorEastAsia" w:hAnsiTheme="minorEastAsia" w:cs="宋体" w:hint="eastAsia"/>
                <w:bCs/>
                <w:color w:val="FF0000"/>
                <w:sz w:val="24"/>
                <w:szCs w:val="24"/>
                <w:lang w:val="zh-CN"/>
              </w:rPr>
              <w:t>邮箱</w:t>
            </w:r>
            <w:r w:rsidRPr="006724D6">
              <w:rPr>
                <w:rFonts w:asciiTheme="minorEastAsia" w:hAnsiTheme="minorEastAsia" w:cs="宋体" w:hint="eastAsia"/>
                <w:bCs/>
                <w:color w:val="FF0000"/>
                <w:sz w:val="24"/>
                <w:szCs w:val="24"/>
              </w:rPr>
              <w:t>：jzb2968027@163.com</w:t>
            </w:r>
            <w:r>
              <w:rPr>
                <w:rFonts w:asciiTheme="minorEastAsia" w:hAnsiTheme="minorEastAsia" w:cs="宋体" w:hint="eastAsia"/>
                <w:bCs/>
                <w:color w:val="FF0000"/>
                <w:sz w:val="24"/>
                <w:szCs w:val="24"/>
                <w:lang w:val="zh-CN"/>
              </w:rPr>
              <w:t>。</w:t>
            </w:r>
          </w:p>
        </w:tc>
      </w:tr>
      <w:tr w:rsidR="00A731FB" w:rsidTr="00781EA5">
        <w:trPr>
          <w:trHeight w:val="510"/>
          <w:jc w:val="center"/>
        </w:trPr>
        <w:tc>
          <w:tcPr>
            <w:tcW w:w="806" w:type="dxa"/>
            <w:vAlign w:val="center"/>
          </w:tcPr>
          <w:p w:rsidR="00A731FB" w:rsidRDefault="00A731FB" w:rsidP="00781EA5">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26</w:t>
            </w:r>
          </w:p>
        </w:tc>
        <w:tc>
          <w:tcPr>
            <w:tcW w:w="2268" w:type="dxa"/>
            <w:vAlign w:val="center"/>
          </w:tcPr>
          <w:p w:rsidR="00A731FB" w:rsidRDefault="00A731FB" w:rsidP="00781EA5">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电子化采购模式</w:t>
            </w:r>
          </w:p>
        </w:tc>
        <w:tc>
          <w:tcPr>
            <w:tcW w:w="6813" w:type="dxa"/>
            <w:vAlign w:val="center"/>
          </w:tcPr>
          <w:p w:rsidR="00A731FB" w:rsidRPr="00D87DC1" w:rsidRDefault="00915156" w:rsidP="00781EA5">
            <w:pPr>
              <w:autoSpaceDE w:val="0"/>
              <w:autoSpaceDN w:val="0"/>
              <w:adjustRightInd w:val="0"/>
              <w:spacing w:line="360" w:lineRule="auto"/>
              <w:contextualSpacing/>
              <w:rPr>
                <w:rFonts w:hAnsi="宋体" w:cs="宋体"/>
                <w:color w:val="FF0000"/>
                <w:sz w:val="24"/>
                <w:lang w:val="zh-CN"/>
              </w:rPr>
            </w:pPr>
            <w:r w:rsidRPr="00D87DC1">
              <w:rPr>
                <w:rFonts w:asciiTheme="minorEastAsia" w:hAnsiTheme="minorEastAsia" w:cs="宋体"/>
                <w:b/>
                <w:color w:val="FF0000"/>
                <w:kern w:val="0"/>
                <w:sz w:val="24"/>
                <w:szCs w:val="24"/>
                <w:lang w:val="zh-CN"/>
              </w:rPr>
              <w:fldChar w:fldCharType="begin"/>
            </w:r>
            <w:r w:rsidR="00A731FB" w:rsidRPr="00D87DC1">
              <w:rPr>
                <w:rFonts w:asciiTheme="minorEastAsia" w:hAnsiTheme="minorEastAsia" w:cs="宋体" w:hint="eastAsia"/>
                <w:b/>
                <w:color w:val="FF0000"/>
                <w:kern w:val="0"/>
                <w:sz w:val="24"/>
                <w:szCs w:val="24"/>
                <w:lang w:val="zh-CN"/>
              </w:rPr>
              <w:instrText>eq \o\ac(□,</w:instrText>
            </w:r>
            <w:r w:rsidR="00A731FB" w:rsidRPr="00D87DC1">
              <w:rPr>
                <w:rFonts w:asciiTheme="minorEastAsia" w:hAnsiTheme="minorEastAsia" w:cs="宋体" w:hint="eastAsia"/>
                <w:b/>
                <w:color w:val="FF0000"/>
                <w:kern w:val="0"/>
                <w:position w:val="2"/>
                <w:sz w:val="24"/>
                <w:szCs w:val="24"/>
                <w:lang w:val="zh-CN"/>
              </w:rPr>
              <w:instrText>√</w:instrText>
            </w:r>
            <w:r w:rsidR="00A731FB" w:rsidRPr="00D87DC1">
              <w:rPr>
                <w:rFonts w:asciiTheme="minorEastAsia" w:hAnsiTheme="minorEastAsia" w:cs="宋体" w:hint="eastAsia"/>
                <w:b/>
                <w:color w:val="FF0000"/>
                <w:kern w:val="0"/>
                <w:sz w:val="24"/>
                <w:szCs w:val="24"/>
                <w:lang w:val="zh-CN"/>
              </w:rPr>
              <w:instrText>)</w:instrText>
            </w:r>
            <w:r w:rsidRPr="00D87DC1">
              <w:rPr>
                <w:rFonts w:asciiTheme="minorEastAsia" w:hAnsiTheme="minorEastAsia" w:cs="宋体"/>
                <w:b/>
                <w:color w:val="FF0000"/>
                <w:kern w:val="0"/>
                <w:sz w:val="24"/>
                <w:szCs w:val="24"/>
                <w:lang w:val="zh-CN"/>
              </w:rPr>
              <w:fldChar w:fldCharType="end"/>
            </w:r>
            <w:r w:rsidR="00A731FB" w:rsidRPr="00D87DC1">
              <w:rPr>
                <w:rFonts w:asciiTheme="minorEastAsia" w:hAnsiTheme="minorEastAsia" w:cs="宋体" w:hint="eastAsia"/>
                <w:bCs/>
                <w:color w:val="FF0000"/>
                <w:sz w:val="24"/>
                <w:szCs w:val="24"/>
                <w:lang w:val="zh-CN"/>
              </w:rPr>
              <w:t>是。</w:t>
            </w:r>
            <w:r w:rsidR="00A731FB" w:rsidRPr="00D87DC1">
              <w:rPr>
                <w:rFonts w:hAnsi="宋体" w:cs="宋体" w:hint="eastAsia"/>
                <w:color w:val="FF0000"/>
                <w:sz w:val="24"/>
                <w:lang w:val="zh-CN"/>
              </w:rPr>
              <w:t>投标人投标时须提供加密电子投标文件、备份文件（使用电子介质存储）、纸质投标文件。评标标准中相关证明资料原件开标现场不再提供（招标文件有要求提供原件的除外）。</w:t>
            </w:r>
          </w:p>
          <w:p w:rsidR="00A731FB" w:rsidRDefault="00A731FB" w:rsidP="00781EA5">
            <w:pPr>
              <w:autoSpaceDE w:val="0"/>
              <w:autoSpaceDN w:val="0"/>
              <w:adjustRightInd w:val="0"/>
              <w:spacing w:line="360" w:lineRule="auto"/>
              <w:contextualSpacing/>
              <w:rPr>
                <w:rFonts w:asciiTheme="minorEastAsia" w:hAnsiTheme="minorEastAsia" w:cs="宋体"/>
                <w:bCs/>
                <w:sz w:val="24"/>
                <w:szCs w:val="24"/>
                <w:lang w:val="zh-CN"/>
              </w:rPr>
            </w:pPr>
            <w:r>
              <w:rPr>
                <w:rFonts w:hAnsi="宋体" w:cs="宋体" w:hint="eastAsia"/>
                <w:sz w:val="24"/>
                <w:lang w:val="zh-CN"/>
              </w:rPr>
              <w:t>□否。投标人投标时须提供纸质投标文件。投标人资质、业绩、荣誉及相关人员证明材料等资料原件根据招标文件要求提供。</w:t>
            </w:r>
          </w:p>
        </w:tc>
      </w:tr>
    </w:tbl>
    <w:p w:rsidR="00554FC8" w:rsidRDefault="00554FC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54FC8" w:rsidRDefault="00554FC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54FC8" w:rsidRDefault="00554FC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54FC8" w:rsidRDefault="00554FC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54FC8" w:rsidRDefault="00554FC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54FC8" w:rsidRDefault="00554FC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54FC8" w:rsidRDefault="00554FC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2B7A67" w:rsidRDefault="002B7A67" w:rsidP="002B7A67">
      <w:pPr>
        <w:widowControl/>
        <w:rPr>
          <w:rFonts w:asciiTheme="majorEastAsia" w:eastAsiaTheme="majorEastAsia" w:hAnsiTheme="majorEastAsia" w:cs="宋体"/>
          <w:b/>
          <w:kern w:val="0"/>
          <w:sz w:val="36"/>
          <w:szCs w:val="36"/>
        </w:rPr>
      </w:pPr>
    </w:p>
    <w:p w:rsidR="00554FC8" w:rsidRDefault="00781EA5" w:rsidP="002B7A67">
      <w:pPr>
        <w:widowControl/>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第四章 投标人须知</w:t>
      </w:r>
    </w:p>
    <w:p w:rsidR="00554FC8" w:rsidRDefault="00554FC8">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554FC8" w:rsidRDefault="00781EA5">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一、概念释义</w:t>
      </w:r>
    </w:p>
    <w:p w:rsidR="00554FC8" w:rsidRDefault="00781EA5">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w:t>
      </w:r>
      <w:r>
        <w:rPr>
          <w:rFonts w:asciiTheme="minorEastAsia" w:hAnsiTheme="minorEastAsia" w:cs="宋体"/>
          <w:b/>
          <w:kern w:val="0"/>
          <w:sz w:val="24"/>
          <w:szCs w:val="24"/>
        </w:rPr>
        <w:t>.</w:t>
      </w:r>
      <w:r>
        <w:rPr>
          <w:rFonts w:asciiTheme="minorEastAsia" w:hAnsiTheme="minorEastAsia" w:cs="宋体" w:hint="eastAsia"/>
          <w:b/>
          <w:kern w:val="0"/>
          <w:sz w:val="24"/>
          <w:szCs w:val="24"/>
        </w:rPr>
        <w:t>适用范围</w:t>
      </w:r>
    </w:p>
    <w:p w:rsidR="00554FC8" w:rsidRDefault="00781EA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1.1本招标文件仅适用于本次“投标邀请”中所述采购项目。</w:t>
      </w:r>
    </w:p>
    <w:p w:rsidR="00554FC8" w:rsidRDefault="00781EA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1.2本招标文件解释权属于“投标邀请”所述的采购人。</w:t>
      </w:r>
    </w:p>
    <w:p w:rsidR="00554FC8" w:rsidRDefault="00781EA5">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b/>
          <w:kern w:val="0"/>
          <w:sz w:val="24"/>
          <w:szCs w:val="24"/>
        </w:rPr>
        <w:t>2.</w:t>
      </w:r>
      <w:r>
        <w:rPr>
          <w:rFonts w:asciiTheme="minorEastAsia" w:hAnsiTheme="minorEastAsia" w:cs="宋体" w:hint="eastAsia"/>
          <w:b/>
          <w:kern w:val="0"/>
          <w:sz w:val="24"/>
          <w:szCs w:val="24"/>
        </w:rPr>
        <w:t>定义</w:t>
      </w:r>
    </w:p>
    <w:p w:rsidR="00554FC8" w:rsidRDefault="00781EA5">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2.1“采购项目”：“投标人须知前附表”中所述的采购项目。</w:t>
      </w:r>
    </w:p>
    <w:p w:rsidR="00554FC8" w:rsidRDefault="00781EA5">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2.2“招标人”：“投标人须知前附表”中所述的组织本次招标的代理机构和采购人。</w:t>
      </w:r>
    </w:p>
    <w:p w:rsidR="00554FC8" w:rsidRDefault="00781EA5">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2.3“采购人”：是指依法进行政府采购的国家机关、事业单位、团体组织。采购人名称、地址、电话、联系人见“投标人须知前附表”。</w:t>
      </w:r>
    </w:p>
    <w:p w:rsidR="00554FC8" w:rsidRDefault="00781EA5">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2.4“代理机构”：接受采购人委托，代理采购项目的采购代理机构。代理机构名称、地址、电话、联系人见“投标人须知前附表”。</w:t>
      </w:r>
    </w:p>
    <w:p w:rsidR="00554FC8" w:rsidRDefault="00781EA5">
      <w:pPr>
        <w:spacing w:line="360" w:lineRule="auto"/>
        <w:contextualSpacing/>
        <w:rPr>
          <w:rFonts w:asciiTheme="minorEastAsia" w:hAnsiTheme="minorEastAsia" w:cs="宋体"/>
          <w:kern w:val="0"/>
          <w:sz w:val="24"/>
          <w:szCs w:val="24"/>
        </w:rPr>
      </w:pPr>
      <w:r>
        <w:rPr>
          <w:rFonts w:asciiTheme="minorEastAsia" w:hAnsiTheme="minorEastAsia" w:cs="宋体" w:hint="eastAsia"/>
          <w:sz w:val="24"/>
          <w:szCs w:val="24"/>
        </w:rPr>
        <w:t>采购代理机构及其分支机构不得在所代理的采购项目中投标或者代理投标</w:t>
      </w:r>
      <w:r>
        <w:rPr>
          <w:rFonts w:asciiTheme="minorEastAsia" w:hAnsiTheme="minorEastAsia" w:cs="宋体" w:hint="eastAsia"/>
          <w:kern w:val="0"/>
          <w:sz w:val="24"/>
          <w:szCs w:val="24"/>
        </w:rPr>
        <w:t>，不得为所代理的采购项目的投标人参加本项目提供投标咨询。</w:t>
      </w:r>
    </w:p>
    <w:p w:rsidR="00554FC8" w:rsidRDefault="00781EA5">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2.5 “潜在投标人”指符合《中华人民共和国政府采购法》及相关法律法规和本招标文件的各项规定，且按照本项目招标公告及招标文件规定的方式获取招标文件的法人、其他组织或者自然人。</w:t>
      </w:r>
    </w:p>
    <w:p w:rsidR="00554FC8" w:rsidRDefault="00781EA5">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554FC8" w:rsidRDefault="00781EA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2.7“进口产品”：是指通过中国海关报关验放进入中国境内且产自关境外的产品，包括已经进入中国境内的进口产品。详见《</w:t>
      </w:r>
      <w:r>
        <w:rPr>
          <w:rFonts w:asciiTheme="minorEastAsia" w:hAnsiTheme="minorEastAsia" w:cs="宋体"/>
          <w:kern w:val="0"/>
          <w:sz w:val="24"/>
          <w:szCs w:val="24"/>
        </w:rPr>
        <w:t>关于政府采购进口产品管理有关问题的通知</w:t>
      </w:r>
      <w:r>
        <w:rPr>
          <w:rFonts w:asciiTheme="minorEastAsia" w:hAnsiTheme="minorEastAsia" w:cs="宋体" w:hint="eastAsia"/>
          <w:kern w:val="0"/>
          <w:sz w:val="24"/>
          <w:szCs w:val="24"/>
        </w:rPr>
        <w:t>》(财库[2007]119号)、《关于政府采购进口产品管理有关问题的通知》（财办库［</w:t>
      </w:r>
      <w:r>
        <w:rPr>
          <w:rFonts w:asciiTheme="minorEastAsia" w:hAnsiTheme="minorEastAsia" w:cs="宋体"/>
          <w:kern w:val="0"/>
          <w:sz w:val="24"/>
          <w:szCs w:val="24"/>
        </w:rPr>
        <w:t>2008</w:t>
      </w:r>
      <w:r>
        <w:rPr>
          <w:rFonts w:asciiTheme="minorEastAsia" w:hAnsiTheme="minorEastAsia" w:cs="宋体" w:hint="eastAsia"/>
          <w:kern w:val="0"/>
          <w:sz w:val="24"/>
          <w:szCs w:val="24"/>
        </w:rPr>
        <w:t>］</w:t>
      </w:r>
      <w:r>
        <w:rPr>
          <w:rFonts w:asciiTheme="minorEastAsia" w:hAnsiTheme="minorEastAsia" w:cs="宋体"/>
          <w:kern w:val="0"/>
          <w:sz w:val="24"/>
          <w:szCs w:val="24"/>
        </w:rPr>
        <w:t xml:space="preserve">248 </w:t>
      </w:r>
      <w:r>
        <w:rPr>
          <w:rFonts w:asciiTheme="minorEastAsia" w:hAnsiTheme="minorEastAsia" w:cs="宋体" w:hint="eastAsia"/>
          <w:kern w:val="0"/>
          <w:sz w:val="24"/>
          <w:szCs w:val="24"/>
        </w:rPr>
        <w:t>号）。</w:t>
      </w:r>
    </w:p>
    <w:p w:rsidR="00554FC8" w:rsidRDefault="00781EA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2.7.1 </w:t>
      </w:r>
      <w:r>
        <w:rPr>
          <w:rFonts w:asciiTheme="minorEastAsia" w:hAnsiTheme="minorEastAsia" w:cs="宋体"/>
          <w:kern w:val="0"/>
          <w:sz w:val="24"/>
          <w:szCs w:val="24"/>
        </w:rPr>
        <w:t>招标文件列明不允许或未列明允许进口产品参加投标的，均视为拒绝进口产品</w:t>
      </w:r>
      <w:r>
        <w:rPr>
          <w:rFonts w:asciiTheme="minorEastAsia" w:hAnsiTheme="minorEastAsia" w:cs="宋体"/>
          <w:kern w:val="0"/>
          <w:sz w:val="24"/>
          <w:szCs w:val="24"/>
        </w:rPr>
        <w:lastRenderedPageBreak/>
        <w:t>参加投标。</w:t>
      </w:r>
    </w:p>
    <w:p w:rsidR="00554FC8" w:rsidRDefault="00781EA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2.7.2 </w:t>
      </w:r>
      <w:r>
        <w:rPr>
          <w:rFonts w:asciiTheme="minorEastAsia" w:hAnsiTheme="minorEastAsia" w:cs="宋体"/>
          <w:kern w:val="0"/>
          <w:sz w:val="24"/>
          <w:szCs w:val="24"/>
        </w:rPr>
        <w:t>如</w:t>
      </w:r>
      <w:r>
        <w:rPr>
          <w:rFonts w:asciiTheme="minorEastAsia" w:hAnsiTheme="minorEastAsia" w:cs="宋体" w:hint="eastAsia"/>
          <w:kern w:val="0"/>
          <w:sz w:val="24"/>
          <w:szCs w:val="24"/>
        </w:rPr>
        <w:t>招标</w:t>
      </w:r>
      <w:r>
        <w:rPr>
          <w:rFonts w:asciiTheme="minorEastAsia" w:hAnsiTheme="minorEastAsia" w:cs="宋体"/>
          <w:kern w:val="0"/>
          <w:sz w:val="24"/>
          <w:szCs w:val="24"/>
        </w:rPr>
        <w:t>文件中已说明，经财政部门审核同意，允许部分或全部产品采购进口产品，投标人既可提供本国产品，也可以提供进口产品。</w:t>
      </w:r>
    </w:p>
    <w:p w:rsidR="00554FC8" w:rsidRDefault="00781EA5">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2.8 招标文件中凡标有“★”的条款均系实质性要求条款。</w:t>
      </w:r>
    </w:p>
    <w:p w:rsidR="00554FC8" w:rsidRDefault="00781EA5">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3.合格的投标人</w:t>
      </w:r>
    </w:p>
    <w:p w:rsidR="00554FC8" w:rsidRDefault="00781EA5">
      <w:pPr>
        <w:pStyle w:val="10"/>
        <w:numPr>
          <w:ilvl w:val="0"/>
          <w:numId w:val="0"/>
        </w:numPr>
        <w:tabs>
          <w:tab w:val="left" w:pos="0"/>
        </w:tabs>
        <w:adjustRightInd/>
        <w:spacing w:line="360" w:lineRule="auto"/>
        <w:contextualSpacing/>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3.1在中华人民共和国境内注册，具有本项目生产、制造、供应或实施能力，符合、承认并承诺履行本招标文件各项规定的法人、其他组织或者自然人。</w:t>
      </w:r>
    </w:p>
    <w:p w:rsidR="00554FC8" w:rsidRDefault="00781EA5">
      <w:pPr>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2符合本项目“投标邀请”和“投标人须知前附表”中规定的合格投标人所必须具备的条件。</w:t>
      </w:r>
    </w:p>
    <w:p w:rsidR="00554FC8" w:rsidRDefault="00781EA5">
      <w:pPr>
        <w:pStyle w:val="aa"/>
        <w:widowControl/>
        <w:shd w:val="clear" w:color="auto" w:fill="FFFFFF"/>
        <w:spacing w:line="360" w:lineRule="auto"/>
        <w:contextualSpacing/>
        <w:jc w:val="left"/>
        <w:rPr>
          <w:rFonts w:asciiTheme="minorEastAsia" w:hAnsiTheme="minorEastAsia" w:cs="宋体"/>
          <w:b/>
          <w:color w:val="FF0000"/>
          <w:kern w:val="0"/>
        </w:rPr>
      </w:pPr>
      <w:r>
        <w:rPr>
          <w:rFonts w:asciiTheme="minorEastAsia" w:hAnsiTheme="minorEastAsia" w:cs="宋体"/>
          <w:color w:val="FF0000"/>
          <w:kern w:val="0"/>
        </w:rPr>
        <w:t>3.</w:t>
      </w:r>
      <w:r>
        <w:rPr>
          <w:rFonts w:asciiTheme="minorEastAsia" w:hAnsiTheme="minorEastAsia" w:cs="宋体" w:hint="eastAsia"/>
          <w:color w:val="FF0000"/>
          <w:kern w:val="0"/>
        </w:rPr>
        <w:t>3政府采购活动中查询及使用投标人信用记录的具体要求为：投标人未被列入失信被执行人、重大税收违法案件当事人名单、</w:t>
      </w:r>
      <w:r>
        <w:rPr>
          <w:rFonts w:asciiTheme="minorEastAsia" w:hAnsiTheme="minorEastAsia" w:cs="仿宋_GB2312"/>
          <w:color w:val="FF0000"/>
          <w:shd w:val="clear" w:color="auto" w:fill="FFFFFF"/>
        </w:rPr>
        <w:t>政府采购严重违法失信名单</w:t>
      </w:r>
      <w:r>
        <w:rPr>
          <w:rFonts w:asciiTheme="minorEastAsia" w:hAnsiTheme="minorEastAsia" w:cs="仿宋_GB2312" w:hint="eastAsia"/>
          <w:color w:val="FF0000"/>
          <w:shd w:val="clear" w:color="auto" w:fill="FFFFFF"/>
        </w:rPr>
        <w:t>、</w:t>
      </w:r>
      <w:r>
        <w:rPr>
          <w:rFonts w:asciiTheme="minorEastAsia" w:hAnsiTheme="minorEastAsia" w:cs="宋体" w:hint="eastAsia"/>
          <w:color w:val="FF0000"/>
          <w:kern w:val="0"/>
        </w:rPr>
        <w:t>政府采购严重违法失信行为记录名单、</w:t>
      </w:r>
      <w:r>
        <w:rPr>
          <w:rFonts w:ascii="宋体" w:hAnsi="宋体" w:cs="仿宋_GB2312" w:hint="eastAsia"/>
          <w:b/>
          <w:color w:val="FF0000"/>
          <w:shd w:val="clear" w:color="auto" w:fill="FFFFFF"/>
        </w:rPr>
        <w:t>严重违法失信企业名单（黑名单）</w:t>
      </w:r>
      <w:r>
        <w:rPr>
          <w:rFonts w:asciiTheme="minorEastAsia" w:hAnsiTheme="minorEastAsia" w:cs="宋体" w:hint="eastAsia"/>
          <w:color w:val="FF0000"/>
          <w:kern w:val="0"/>
        </w:rPr>
        <w:t>（联合体形式投标的，联合体成员存在不良信用记录，视同联合体存在不良信用记录）。</w:t>
      </w:r>
      <w:r>
        <w:rPr>
          <w:rFonts w:asciiTheme="minorEastAsia" w:hAnsiTheme="minorEastAsia" w:cs="宋体" w:hint="eastAsia"/>
          <w:b/>
          <w:color w:val="FF0000"/>
          <w:kern w:val="0"/>
        </w:rPr>
        <w:t>(本项目投标截止时间前三年内供应商信用记录情况)</w:t>
      </w:r>
    </w:p>
    <w:p w:rsidR="00554FC8" w:rsidRDefault="00781EA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（1）查询渠道：“信用中国”网站（</w:t>
      </w:r>
      <w:r>
        <w:rPr>
          <w:rFonts w:asciiTheme="minorEastAsia" w:hAnsiTheme="minorEastAsia" w:cs="宋体"/>
          <w:kern w:val="0"/>
          <w:sz w:val="24"/>
          <w:szCs w:val="24"/>
        </w:rPr>
        <w:t>www.creditchina.gov.cn</w:t>
      </w:r>
      <w:r>
        <w:rPr>
          <w:rFonts w:asciiTheme="minorEastAsia" w:hAnsiTheme="minorEastAsia" w:cs="宋体" w:hint="eastAsia"/>
          <w:kern w:val="0"/>
          <w:sz w:val="24"/>
          <w:szCs w:val="24"/>
        </w:rPr>
        <w:t>）和“中国政府采购网”（</w:t>
      </w:r>
      <w:r>
        <w:rPr>
          <w:rFonts w:asciiTheme="minorEastAsia" w:hAnsiTheme="minorEastAsia" w:cs="宋体"/>
          <w:kern w:val="0"/>
          <w:sz w:val="24"/>
          <w:szCs w:val="24"/>
        </w:rPr>
        <w:t>www.ccgp.gov.cn</w:t>
      </w:r>
      <w:r>
        <w:rPr>
          <w:rFonts w:asciiTheme="minorEastAsia" w:hAnsiTheme="minorEastAsia" w:cs="宋体" w:hint="eastAsia"/>
          <w:kern w:val="0"/>
          <w:sz w:val="24"/>
          <w:szCs w:val="24"/>
        </w:rPr>
        <w:t>）；</w:t>
      </w:r>
      <w:r>
        <w:rPr>
          <w:rFonts w:ascii="宋体" w:hAnsi="宋体" w:cs="宋体" w:hint="eastAsia"/>
          <w:color w:val="FF0000"/>
          <w:kern w:val="0"/>
          <w:sz w:val="24"/>
          <w:szCs w:val="24"/>
        </w:rPr>
        <w:t>“</w:t>
      </w:r>
      <w:r>
        <w:rPr>
          <w:rFonts w:ascii="宋体" w:hAnsi="宋体" w:cs="宋体" w:hint="eastAsia"/>
          <w:color w:val="FF0000"/>
          <w:kern w:val="0"/>
          <w:sz w:val="24"/>
          <w:szCs w:val="24"/>
          <w:lang w:val="zh-CN"/>
        </w:rPr>
        <w:t>国家企业信用公示系统</w:t>
      </w:r>
      <w:r>
        <w:rPr>
          <w:rFonts w:ascii="宋体" w:hAnsi="宋体" w:cs="宋体" w:hint="eastAsia"/>
          <w:color w:val="FF0000"/>
          <w:kern w:val="0"/>
          <w:sz w:val="24"/>
          <w:szCs w:val="24"/>
        </w:rPr>
        <w:t>”</w:t>
      </w:r>
      <w:r>
        <w:rPr>
          <w:rFonts w:ascii="宋体" w:hAnsi="宋体" w:cs="宋体" w:hint="eastAsia"/>
          <w:color w:val="FF0000"/>
          <w:kern w:val="0"/>
          <w:sz w:val="24"/>
          <w:szCs w:val="24"/>
          <w:lang w:val="zh-CN"/>
        </w:rPr>
        <w:t>网站</w:t>
      </w:r>
      <w:r>
        <w:rPr>
          <w:rFonts w:ascii="宋体" w:hAnsi="宋体" w:cs="宋体" w:hint="eastAsia"/>
          <w:color w:val="FF0000"/>
          <w:kern w:val="0"/>
          <w:sz w:val="24"/>
          <w:szCs w:val="24"/>
        </w:rPr>
        <w:t>（</w:t>
      </w:r>
      <w:r>
        <w:rPr>
          <w:rFonts w:ascii="宋体" w:hAnsi="宋体" w:cs="宋体"/>
          <w:color w:val="FF0000"/>
          <w:kern w:val="0"/>
          <w:sz w:val="24"/>
          <w:szCs w:val="24"/>
        </w:rPr>
        <w:t>www.gsxt.gov.cn</w:t>
      </w:r>
      <w:r>
        <w:rPr>
          <w:rFonts w:ascii="宋体" w:hAnsi="宋体" w:cs="宋体" w:hint="eastAsia"/>
          <w:color w:val="FF0000"/>
          <w:kern w:val="0"/>
          <w:sz w:val="24"/>
          <w:szCs w:val="24"/>
        </w:rPr>
        <w:t>）；</w:t>
      </w:r>
    </w:p>
    <w:p w:rsidR="00554FC8" w:rsidRDefault="00781EA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（2）截止时间：同投标截止时间；</w:t>
      </w:r>
    </w:p>
    <w:p w:rsidR="00554FC8" w:rsidRDefault="00781EA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554FC8" w:rsidRDefault="00781EA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w:t>
      </w:r>
      <w:r>
        <w:rPr>
          <w:rFonts w:asciiTheme="minorEastAsia" w:hAnsiTheme="minorEastAsia" w:cs="宋体" w:hint="eastAsia"/>
          <w:color w:val="FF0000"/>
          <w:kern w:val="0"/>
          <w:sz w:val="24"/>
          <w:szCs w:val="24"/>
        </w:rPr>
        <w:t>信用信息的使用原则：经采购人认定的被列入失信被执行人、重大税收违法案件当事人名单、政府采购严重违法失信行为记录名单的投标人、严重违法失信企业名单（黑名单）的投标人，将拒绝其参与政府采购活动。</w:t>
      </w:r>
    </w:p>
    <w:p w:rsidR="00554FC8" w:rsidRDefault="00781EA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554FC8" w:rsidRDefault="00781EA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4单位负责人为同一人或者存在直接控股、管理关系的不同供应商，不得参加同一合同项下的政府采购活动；</w:t>
      </w:r>
    </w:p>
    <w:p w:rsidR="00554FC8" w:rsidRDefault="00781EA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lastRenderedPageBreak/>
        <w:t>3.</w:t>
      </w:r>
      <w:r>
        <w:rPr>
          <w:rFonts w:asciiTheme="minorEastAsia" w:hAnsiTheme="minorEastAsia" w:cs="宋体" w:hint="eastAsia"/>
          <w:kern w:val="0"/>
          <w:sz w:val="24"/>
          <w:szCs w:val="24"/>
        </w:rPr>
        <w:t>5除单一来源采购项目外，为采购项目提供整体设计、规范编制或者项目管理、监理、检测等服务的供应商，不得再参加该采购项目的其他采购活动。</w:t>
      </w:r>
    </w:p>
    <w:p w:rsidR="00554FC8" w:rsidRDefault="00781EA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6“投标邀请”和“投标人须知前附表”规定接受联合体投标的，除应符合本章第</w:t>
      </w:r>
      <w:r>
        <w:rPr>
          <w:rFonts w:asciiTheme="minorEastAsia" w:hAnsiTheme="minorEastAsia" w:cs="宋体"/>
          <w:kern w:val="0"/>
          <w:sz w:val="24"/>
          <w:szCs w:val="24"/>
        </w:rPr>
        <w:t>3.1</w:t>
      </w:r>
      <w:r>
        <w:rPr>
          <w:rFonts w:asciiTheme="minorEastAsia" w:hAnsiTheme="minorEastAsia" w:cs="宋体" w:hint="eastAsia"/>
          <w:kern w:val="0"/>
          <w:sz w:val="24"/>
          <w:szCs w:val="24"/>
        </w:rPr>
        <w:t>项和3.2项要求外，还应遵守以下规定：</w:t>
      </w:r>
    </w:p>
    <w:p w:rsidR="00554FC8" w:rsidRDefault="00781EA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（1）在投标文件中向采购人提交联合体协议书，明确联合体各方承担的工作和义务；</w:t>
      </w:r>
    </w:p>
    <w:p w:rsidR="00554FC8" w:rsidRDefault="00781EA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（2）联合体中有同类资质的供应商按联合体分工承担相同工作的，应当按照资质等级较低的供应商确定资质等级；</w:t>
      </w:r>
    </w:p>
    <w:p w:rsidR="00554FC8" w:rsidRDefault="00781EA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（3）招标人根据采购项目的特殊要求规定投标人特定条件的，联合体各方中至少应当有一方符合采购规定的特定条件。</w:t>
      </w:r>
    </w:p>
    <w:p w:rsidR="00554FC8" w:rsidRDefault="00781EA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（4）联合体各方不得再单独参加或者与其他供应商另外组成联合体参加同一合同项下的政府采购活动。</w:t>
      </w:r>
    </w:p>
    <w:p w:rsidR="00554FC8" w:rsidRDefault="00781EA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w:t>
      </w:r>
      <w:r>
        <w:rPr>
          <w:rFonts w:asciiTheme="minorEastAsia" w:hAnsiTheme="minorEastAsia" w:cs="宋体"/>
          <w:kern w:val="0"/>
          <w:sz w:val="24"/>
          <w:szCs w:val="24"/>
        </w:rPr>
        <w:t>联合体各方应当共同与采购人签订采购合同，就采购合同约定的事项对采购人</w:t>
      </w:r>
      <w:hyperlink r:id="rId14" w:tgtFrame="_blank" w:history="1">
        <w:r>
          <w:rPr>
            <w:rFonts w:asciiTheme="minorEastAsia" w:hAnsiTheme="minorEastAsia" w:cs="宋体"/>
            <w:kern w:val="0"/>
            <w:sz w:val="24"/>
            <w:szCs w:val="24"/>
          </w:rPr>
          <w:t>承担连带责任</w:t>
        </w:r>
      </w:hyperlink>
      <w:r>
        <w:rPr>
          <w:rFonts w:asciiTheme="minorEastAsia" w:hAnsiTheme="minorEastAsia" w:cs="宋体"/>
          <w:kern w:val="0"/>
          <w:sz w:val="24"/>
          <w:szCs w:val="24"/>
        </w:rPr>
        <w:t>。</w:t>
      </w:r>
    </w:p>
    <w:p w:rsidR="00554FC8" w:rsidRDefault="00781EA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3.7 法律、行政法规规定的其他条件。</w:t>
      </w:r>
    </w:p>
    <w:p w:rsidR="00554FC8" w:rsidRDefault="00781EA5">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4．合格的货物和服务</w:t>
      </w:r>
    </w:p>
    <w:p w:rsidR="00554FC8" w:rsidRDefault="00781EA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554FC8" w:rsidRDefault="00781EA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4.2 投标人所提供的服务应当没有侵犯任何第三方的知识产权、技术秘密等合法权利。</w:t>
      </w:r>
    </w:p>
    <w:p w:rsidR="00554FC8" w:rsidRDefault="00781EA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4.3 投标人所投产品如被列入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具备国家认监委</w:t>
      </w:r>
      <w:r>
        <w:rPr>
          <w:rFonts w:asciiTheme="minorEastAsia" w:hAnsiTheme="minorEastAsia" w:cs="宋体" w:hint="eastAsia"/>
          <w:kern w:val="0"/>
          <w:sz w:val="24"/>
          <w:szCs w:val="24"/>
        </w:rPr>
        <w:t>指定强制性产品认证机构</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《中国</w:t>
      </w:r>
      <w:r>
        <w:rPr>
          <w:rFonts w:asciiTheme="minorEastAsia" w:hAnsiTheme="minorEastAsia" w:cs="宋体" w:hint="eastAsia"/>
          <w:kern w:val="0"/>
          <w:sz w:val="24"/>
          <w:szCs w:val="24"/>
        </w:rPr>
        <w:t>国家</w:t>
      </w:r>
      <w:r>
        <w:rPr>
          <w:rFonts w:asciiTheme="minorEastAsia" w:hAnsiTheme="minorEastAsia" w:cs="宋体"/>
          <w:kern w:val="0"/>
          <w:sz w:val="24"/>
          <w:szCs w:val="24"/>
        </w:rPr>
        <w:t>强制</w:t>
      </w:r>
      <w:r>
        <w:rPr>
          <w:rFonts w:asciiTheme="minorEastAsia" w:hAnsiTheme="minorEastAsia" w:cs="宋体" w:hint="eastAsia"/>
          <w:kern w:val="0"/>
          <w:sz w:val="24"/>
          <w:szCs w:val="24"/>
        </w:rPr>
        <w:t>性产品</w:t>
      </w:r>
      <w:r>
        <w:rPr>
          <w:rFonts w:asciiTheme="minorEastAsia" w:hAnsiTheme="minorEastAsia" w:cs="宋体"/>
          <w:kern w:val="0"/>
          <w:sz w:val="24"/>
          <w:szCs w:val="24"/>
        </w:rPr>
        <w:t>认证</w:t>
      </w:r>
      <w:r>
        <w:rPr>
          <w:rFonts w:asciiTheme="minorEastAsia" w:hAnsiTheme="minorEastAsia" w:cs="宋体" w:hint="eastAsia"/>
          <w:kern w:val="0"/>
          <w:sz w:val="24"/>
          <w:szCs w:val="24"/>
        </w:rPr>
        <w:t>证书</w:t>
      </w:r>
      <w:r>
        <w:rPr>
          <w:rFonts w:asciiTheme="minorEastAsia" w:hAnsiTheme="minorEastAsia" w:cs="宋体"/>
          <w:kern w:val="0"/>
          <w:sz w:val="24"/>
          <w:szCs w:val="24"/>
        </w:rPr>
        <w:t>》（CCC 认证）。</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并根据招标文件要求提供相关证明。</w:t>
      </w:r>
    </w:p>
    <w:p w:rsidR="00554FC8" w:rsidRDefault="00781EA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4.4 投标人所投产品如被列入</w:t>
      </w:r>
      <w:r>
        <w:rPr>
          <w:rFonts w:asciiTheme="minorEastAsia" w:hAnsiTheme="minorEastAsia" w:cs="宋体"/>
          <w:kern w:val="0"/>
          <w:sz w:val="24"/>
          <w:szCs w:val="24"/>
        </w:rPr>
        <w:t>《信息安全产品强制性认证目录》，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w:t>
      </w:r>
      <w:r>
        <w:rPr>
          <w:rFonts w:asciiTheme="minorEastAsia" w:hAnsiTheme="minorEastAsia" w:cs="宋体" w:hint="eastAsia"/>
          <w:kern w:val="0"/>
          <w:sz w:val="24"/>
          <w:szCs w:val="24"/>
        </w:rPr>
        <w:t>中国信息安全认证中心</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w:t>
      </w:r>
      <w:hyperlink r:id="rId15" w:tgtFrame="_blank" w:history="1">
        <w:r>
          <w:rPr>
            <w:rFonts w:asciiTheme="minorEastAsia" w:hAnsiTheme="minorEastAsia" w:cs="宋体" w:hint="eastAsia"/>
            <w:kern w:val="0"/>
            <w:sz w:val="24"/>
            <w:szCs w:val="24"/>
          </w:rPr>
          <w:t>中国国家信息安全产品认证证书</w:t>
        </w:r>
      </w:hyperlink>
      <w:r>
        <w:rPr>
          <w:rFonts w:asciiTheme="minorEastAsia" w:hAnsiTheme="minorEastAsia" w:cs="宋体"/>
          <w:kern w:val="0"/>
          <w:sz w:val="24"/>
          <w:szCs w:val="24"/>
        </w:rPr>
        <w:t>》。</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并根据招标文件要求提供相关证明。</w:t>
      </w:r>
    </w:p>
    <w:p w:rsidR="00554FC8" w:rsidRDefault="00781EA5">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5．投标费用</w:t>
      </w:r>
    </w:p>
    <w:p w:rsidR="00554FC8" w:rsidRDefault="00781EA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不论投标的结果如何，投标人均应自行承担所有与投标有关的全部费用，招标人在任何情况下均无义务和责任承担这些费用。</w:t>
      </w:r>
    </w:p>
    <w:p w:rsidR="00554FC8" w:rsidRDefault="00781EA5">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6．信息发布</w:t>
      </w:r>
    </w:p>
    <w:p w:rsidR="00554FC8" w:rsidRDefault="00781EA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本采购项目需要公开的有关信息，包括招标公告、招标文件澄清或修改公告、中标公告以及延长投标截止时间等与招标活动有关的通知，招标人均将通过在</w:t>
      </w:r>
      <w:r>
        <w:rPr>
          <w:rFonts w:asciiTheme="minorEastAsia" w:hAnsiTheme="minorEastAsia" w:cs="宋体" w:hint="eastAsia"/>
          <w:color w:val="000000"/>
          <w:sz w:val="24"/>
          <w:szCs w:val="24"/>
        </w:rPr>
        <w:t>《中国政府采购网》、《河南省政府采购网》、《许昌市政府采购网》、</w:t>
      </w:r>
      <w:r>
        <w:rPr>
          <w:rFonts w:asciiTheme="minorEastAsia" w:hAnsiTheme="minorEastAsia" w:cs="宋体" w:hint="eastAsia"/>
          <w:kern w:val="0"/>
          <w:sz w:val="24"/>
          <w:szCs w:val="24"/>
        </w:rPr>
        <w:t>《</w:t>
      </w:r>
      <w:hyperlink r:id="rId16" w:tgtFrame="_blank" w:history="1">
        <w:r>
          <w:rPr>
            <w:rFonts w:asciiTheme="minorEastAsia" w:hAnsiTheme="minorEastAsia" w:cs="宋体"/>
            <w:kern w:val="0"/>
            <w:sz w:val="24"/>
            <w:szCs w:val="24"/>
          </w:rPr>
          <w:t>中国·许昌许昌市政府网</w:t>
        </w:r>
      </w:hyperlink>
      <w:r>
        <w:rPr>
          <w:rFonts w:asciiTheme="minorEastAsia" w:hAnsiTheme="minorEastAsia" w:cs="黑体" w:hint="eastAsia"/>
          <w:bCs/>
          <w:shd w:val="clear" w:color="auto" w:fill="FFFFFF"/>
        </w:rPr>
        <w:t>》</w:t>
      </w:r>
      <w:r>
        <w:rPr>
          <w:rFonts w:asciiTheme="minorEastAsia" w:hAnsiTheme="minorEastAsia" w:cs="宋体" w:hint="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554FC8" w:rsidRDefault="00781EA5">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7.采购代理机构代理费用收取标准和方式</w:t>
      </w:r>
    </w:p>
    <w:p w:rsidR="00554FC8" w:rsidRDefault="00781EA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不收取任何费用。</w:t>
      </w:r>
    </w:p>
    <w:p w:rsidR="00554FC8" w:rsidRDefault="00781EA5">
      <w:pPr>
        <w:autoSpaceDE w:val="0"/>
        <w:autoSpaceDN w:val="0"/>
        <w:spacing w:line="360" w:lineRule="auto"/>
        <w:contextualSpacing/>
        <w:rPr>
          <w:rFonts w:asciiTheme="minorEastAsia" w:hAnsiTheme="minorEastAsia" w:cs="宋体"/>
          <w:b/>
          <w:color w:val="7030A0"/>
          <w:kern w:val="0"/>
          <w:sz w:val="24"/>
          <w:szCs w:val="24"/>
        </w:rPr>
      </w:pPr>
      <w:r>
        <w:rPr>
          <w:rFonts w:asciiTheme="minorEastAsia" w:hAnsiTheme="minorEastAsia" w:cs="宋体" w:hint="eastAsia"/>
          <w:b/>
          <w:color w:val="7030A0"/>
          <w:kern w:val="0"/>
          <w:sz w:val="24"/>
          <w:szCs w:val="24"/>
        </w:rPr>
        <w:t>8. 其他</w:t>
      </w:r>
    </w:p>
    <w:p w:rsidR="00554FC8" w:rsidRDefault="00781EA5">
      <w:pPr>
        <w:autoSpaceDE w:val="0"/>
        <w:autoSpaceDN w:val="0"/>
        <w:spacing w:line="360" w:lineRule="auto"/>
        <w:contextualSpacing/>
        <w:rPr>
          <w:rFonts w:asciiTheme="minorEastAsia" w:hAnsiTheme="minorEastAsia" w:cs="宋体"/>
          <w:color w:val="7030A0"/>
          <w:kern w:val="0"/>
          <w:sz w:val="24"/>
          <w:szCs w:val="24"/>
        </w:rPr>
      </w:pPr>
      <w:r>
        <w:rPr>
          <w:rFonts w:asciiTheme="minorEastAsia" w:hAnsiTheme="minorEastAsia" w:cs="宋体" w:hint="eastAsia"/>
          <w:color w:val="7030A0"/>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rsidR="00554FC8" w:rsidRDefault="00554FC8">
      <w:pPr>
        <w:autoSpaceDE w:val="0"/>
        <w:autoSpaceDN w:val="0"/>
        <w:spacing w:line="360" w:lineRule="auto"/>
        <w:contextualSpacing/>
        <w:rPr>
          <w:rFonts w:asciiTheme="minorEastAsia" w:hAnsiTheme="minorEastAsia" w:cs="宋体"/>
          <w:kern w:val="0"/>
          <w:sz w:val="24"/>
          <w:szCs w:val="24"/>
        </w:rPr>
      </w:pPr>
    </w:p>
    <w:p w:rsidR="00554FC8" w:rsidRDefault="00781EA5">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二、招标文件说明</w:t>
      </w:r>
    </w:p>
    <w:p w:rsidR="00554FC8" w:rsidRDefault="00781EA5">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9．招标文件构成</w:t>
      </w:r>
    </w:p>
    <w:p w:rsidR="00554FC8" w:rsidRDefault="00781EA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9.1 招标文件由以下部分组成：</w:t>
      </w:r>
    </w:p>
    <w:p w:rsidR="00554FC8" w:rsidRDefault="00781EA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（1）投标邀请（招标公告）</w:t>
      </w:r>
    </w:p>
    <w:p w:rsidR="00554FC8" w:rsidRDefault="00781EA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（2）项目需求</w:t>
      </w:r>
    </w:p>
    <w:p w:rsidR="00554FC8" w:rsidRDefault="00781EA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（3）投标人须知前附表</w:t>
      </w:r>
    </w:p>
    <w:p w:rsidR="00554FC8" w:rsidRDefault="00781EA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（4）投标人须知</w:t>
      </w:r>
    </w:p>
    <w:p w:rsidR="00554FC8" w:rsidRDefault="00781EA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（5）政府采购政策功能</w:t>
      </w:r>
    </w:p>
    <w:p w:rsidR="00554FC8" w:rsidRDefault="00781EA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（6）资格审查与评标</w:t>
      </w:r>
    </w:p>
    <w:p w:rsidR="00554FC8" w:rsidRDefault="00781EA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（7）合同条款及格式</w:t>
      </w:r>
    </w:p>
    <w:p w:rsidR="00554FC8" w:rsidRDefault="00781EA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（8）投标文件有关格式</w:t>
      </w:r>
    </w:p>
    <w:p w:rsidR="00554FC8" w:rsidRDefault="00781EA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（9）本项目招标文件的</w:t>
      </w:r>
      <w:r>
        <w:rPr>
          <w:rFonts w:ascii="宋体" w:hAnsi="宋体" w:cs="宋体" w:hint="eastAsia"/>
          <w:color w:val="0070C0"/>
          <w:kern w:val="0"/>
          <w:sz w:val="24"/>
          <w:szCs w:val="24"/>
        </w:rPr>
        <w:t>附件</w:t>
      </w:r>
      <w:r>
        <w:rPr>
          <w:rFonts w:asciiTheme="minorEastAsia" w:hAnsiTheme="minorEastAsia" w:cs="宋体" w:hint="eastAsia"/>
          <w:kern w:val="0"/>
          <w:sz w:val="24"/>
          <w:szCs w:val="24"/>
        </w:rPr>
        <w:t>澄清、答复、修改、补充内容（如有的话）</w:t>
      </w:r>
    </w:p>
    <w:p w:rsidR="00554FC8" w:rsidRDefault="00781EA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554FC8" w:rsidRDefault="00781EA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554FC8" w:rsidRDefault="00781EA5">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10.现场考察、开标前答疑会</w:t>
      </w:r>
    </w:p>
    <w:p w:rsidR="00554FC8" w:rsidRDefault="00781EA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 招标人根据采购项目的具体情况，可以在招标文件公告期满后，组织已获取招标文件的潜在投标人现场考察或者召开开标前答疑会。</w:t>
      </w:r>
    </w:p>
    <w:p w:rsidR="00554FC8" w:rsidRDefault="00781EA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rsidR="00554FC8" w:rsidRDefault="00781EA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rsidR="00554FC8" w:rsidRDefault="00781EA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554FC8" w:rsidRDefault="00781EA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10.4 现场考察及参加开标前答疑会所发生的费用及一切责任由投标人自行承担。</w:t>
      </w:r>
    </w:p>
    <w:p w:rsidR="00554FC8" w:rsidRDefault="00781EA5">
      <w:pPr>
        <w:autoSpaceDE w:val="0"/>
        <w:autoSpaceDN w:val="0"/>
        <w:spacing w:line="360" w:lineRule="auto"/>
        <w:contextualSpacing/>
        <w:rPr>
          <w:rFonts w:asciiTheme="minorEastAsia" w:hAnsiTheme="minorEastAsia" w:cs="宋体"/>
          <w:b/>
          <w:color w:val="FF0000"/>
          <w:kern w:val="0"/>
          <w:sz w:val="24"/>
          <w:szCs w:val="24"/>
        </w:rPr>
      </w:pPr>
      <w:r>
        <w:rPr>
          <w:rFonts w:asciiTheme="minorEastAsia" w:hAnsiTheme="minorEastAsia" w:cs="宋体" w:hint="eastAsia"/>
          <w:b/>
          <w:color w:val="FF0000"/>
          <w:kern w:val="0"/>
          <w:sz w:val="24"/>
          <w:szCs w:val="24"/>
        </w:rPr>
        <w:t>11.招标文件的澄清或修改</w:t>
      </w:r>
    </w:p>
    <w:p w:rsidR="00554FC8" w:rsidRDefault="00781EA5">
      <w:pPr>
        <w:autoSpaceDE w:val="0"/>
        <w:autoSpaceDN w:val="0"/>
        <w:spacing w:line="360" w:lineRule="auto"/>
        <w:contextualSpacing/>
        <w:rPr>
          <w:rFonts w:asciiTheme="minorEastAsia" w:hAnsiTheme="minorEastAsia" w:cs="宋体"/>
          <w:color w:val="FF0000"/>
          <w:kern w:val="0"/>
          <w:sz w:val="24"/>
          <w:szCs w:val="24"/>
        </w:rPr>
      </w:pPr>
      <w:r>
        <w:rPr>
          <w:rFonts w:asciiTheme="minorEastAsia" w:hAnsiTheme="minorEastAsia" w:cs="宋体" w:hint="eastAsia"/>
          <w:color w:val="FF0000"/>
          <w:kern w:val="0"/>
          <w:sz w:val="24"/>
          <w:szCs w:val="24"/>
        </w:rPr>
        <w:t>11.1 在投标截止期前，无论出于何种原因，招标人可主动地或在解答潜在投标人提出的澄清问题时对招标文件进行修改。</w:t>
      </w:r>
    </w:p>
    <w:p w:rsidR="00554FC8" w:rsidRDefault="00781EA5">
      <w:pPr>
        <w:autoSpaceDE w:val="0"/>
        <w:autoSpaceDN w:val="0"/>
        <w:spacing w:line="360" w:lineRule="auto"/>
        <w:contextualSpacing/>
        <w:rPr>
          <w:rFonts w:asciiTheme="minorEastAsia" w:hAnsiTheme="minorEastAsia" w:cs="宋体"/>
          <w:color w:val="FF0000"/>
          <w:kern w:val="0"/>
          <w:sz w:val="24"/>
          <w:szCs w:val="24"/>
        </w:rPr>
      </w:pPr>
      <w:r>
        <w:rPr>
          <w:rFonts w:asciiTheme="minorEastAsia" w:hAnsiTheme="minorEastAsia" w:cs="宋体" w:hint="eastAsia"/>
          <w:color w:val="FF0000"/>
          <w:kern w:val="0"/>
          <w:sz w:val="24"/>
          <w:szCs w:val="24"/>
        </w:rPr>
        <w:t>11</w:t>
      </w:r>
      <w:r>
        <w:rPr>
          <w:rFonts w:asciiTheme="minorEastAsia" w:hAnsiTheme="minorEastAsia" w:cs="宋体"/>
          <w:color w:val="FF0000"/>
          <w:kern w:val="0"/>
          <w:sz w:val="24"/>
          <w:szCs w:val="24"/>
        </w:rPr>
        <w:t>.</w:t>
      </w:r>
      <w:r>
        <w:rPr>
          <w:rFonts w:asciiTheme="minorEastAsia" w:hAnsiTheme="minorEastAsia" w:cs="宋体" w:hint="eastAsia"/>
          <w:color w:val="FF0000"/>
          <w:kern w:val="0"/>
          <w:sz w:val="24"/>
          <w:szCs w:val="24"/>
        </w:rPr>
        <w:t>2招标人可以对已发出的招标文件进行必要的澄清或者修改。澄清或者修改的内容可能影响投标文件编制的，招标人将在投标截止时间</w:t>
      </w:r>
      <w:r>
        <w:rPr>
          <w:rFonts w:asciiTheme="minorEastAsia" w:hAnsiTheme="minorEastAsia" w:cs="宋体"/>
          <w:color w:val="FF0000"/>
          <w:kern w:val="0"/>
          <w:sz w:val="24"/>
          <w:szCs w:val="24"/>
        </w:rPr>
        <w:t>15</w:t>
      </w:r>
      <w:r>
        <w:rPr>
          <w:rFonts w:asciiTheme="minorEastAsia" w:hAnsiTheme="minorEastAsia" w:cs="宋体" w:hint="eastAsia"/>
          <w:color w:val="FF0000"/>
          <w:kern w:val="0"/>
          <w:sz w:val="24"/>
          <w:szCs w:val="24"/>
        </w:rPr>
        <w:t>日前，在财政部门指定的政府</w:t>
      </w:r>
      <w:r>
        <w:rPr>
          <w:rFonts w:asciiTheme="minorEastAsia" w:hAnsiTheme="minorEastAsia" w:cs="宋体" w:hint="eastAsia"/>
          <w:color w:val="FF0000"/>
          <w:kern w:val="0"/>
          <w:sz w:val="24"/>
          <w:szCs w:val="24"/>
        </w:rPr>
        <w:lastRenderedPageBreak/>
        <w:t>采购信息发布媒体和《全国公共资源交易平台（河南省·许昌市）》发布更正公告。</w:t>
      </w:r>
    </w:p>
    <w:p w:rsidR="00554FC8" w:rsidRDefault="00781EA5">
      <w:pPr>
        <w:autoSpaceDE w:val="0"/>
        <w:autoSpaceDN w:val="0"/>
        <w:spacing w:line="360" w:lineRule="auto"/>
        <w:contextualSpacing/>
        <w:rPr>
          <w:rFonts w:asciiTheme="minorEastAsia" w:hAnsiTheme="minorEastAsia" w:cs="宋体"/>
          <w:color w:val="FF0000"/>
          <w:kern w:val="0"/>
          <w:sz w:val="24"/>
          <w:szCs w:val="24"/>
        </w:rPr>
      </w:pPr>
      <w:r>
        <w:rPr>
          <w:rFonts w:asciiTheme="minorEastAsia" w:hAnsiTheme="minorEastAsia" w:cs="宋体" w:hint="eastAsia"/>
          <w:color w:val="FF0000"/>
          <w:kern w:val="0"/>
          <w:sz w:val="24"/>
          <w:szCs w:val="24"/>
        </w:rPr>
        <w:t>11.3 澄清或修改公告的内容为招标文件的组成部分，并对投标人具有约束力。当招标文件与澄清或修改公告就同一内容的表述不一致时，以最后发出的文件内容为准。</w:t>
      </w:r>
    </w:p>
    <w:p w:rsidR="00554FC8" w:rsidRDefault="00781EA5">
      <w:pPr>
        <w:autoSpaceDE w:val="0"/>
        <w:autoSpaceDN w:val="0"/>
        <w:spacing w:line="360" w:lineRule="auto"/>
        <w:contextualSpacing/>
        <w:rPr>
          <w:rFonts w:asciiTheme="minorEastAsia" w:hAnsiTheme="minorEastAsia" w:cs="宋体"/>
          <w:color w:val="FF0000"/>
          <w:kern w:val="0"/>
          <w:sz w:val="24"/>
          <w:szCs w:val="24"/>
        </w:rPr>
      </w:pPr>
      <w:r>
        <w:rPr>
          <w:rFonts w:asciiTheme="minorEastAsia" w:hAnsiTheme="minorEastAsia" w:cs="宋体" w:hint="eastAsia"/>
          <w:color w:val="FF0000"/>
          <w:kern w:val="0"/>
          <w:sz w:val="24"/>
          <w:szCs w:val="24"/>
        </w:rPr>
        <w:t>11.4 如果澄清或者修改发出的时间距规定的投标截止时间不足15日，招标人将顺延提交投标文件的截止时间。</w:t>
      </w:r>
    </w:p>
    <w:p w:rsidR="00554FC8" w:rsidRDefault="00554FC8">
      <w:pPr>
        <w:autoSpaceDE w:val="0"/>
        <w:autoSpaceDN w:val="0"/>
        <w:spacing w:line="360" w:lineRule="auto"/>
        <w:contextualSpacing/>
        <w:rPr>
          <w:rFonts w:asciiTheme="minorEastAsia" w:hAnsiTheme="minorEastAsia" w:cs="宋体"/>
          <w:kern w:val="0"/>
          <w:sz w:val="24"/>
          <w:szCs w:val="24"/>
        </w:rPr>
      </w:pPr>
    </w:p>
    <w:p w:rsidR="00554FC8" w:rsidRDefault="00554FC8">
      <w:pPr>
        <w:autoSpaceDE w:val="0"/>
        <w:autoSpaceDN w:val="0"/>
        <w:spacing w:line="360" w:lineRule="auto"/>
        <w:contextualSpacing/>
        <w:rPr>
          <w:rFonts w:asciiTheme="minorEastAsia" w:hAnsiTheme="minorEastAsia" w:cs="宋体"/>
          <w:kern w:val="0"/>
          <w:sz w:val="24"/>
          <w:szCs w:val="24"/>
        </w:rPr>
      </w:pPr>
    </w:p>
    <w:p w:rsidR="00554FC8" w:rsidRDefault="00781EA5">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三、投标文件的编制</w:t>
      </w:r>
    </w:p>
    <w:p w:rsidR="00554FC8" w:rsidRDefault="00781EA5">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12． 投标的语言及计量单位</w:t>
      </w:r>
    </w:p>
    <w:p w:rsidR="00554FC8" w:rsidRDefault="00781EA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rsidR="00554FC8" w:rsidRDefault="00781EA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12.2 投标计量单位，招标文件已有明确规定的，使用招标文件规定的计量单位；招标文件没有规定的，一律采用中华人民共和国法定计量单位。</w:t>
      </w:r>
    </w:p>
    <w:p w:rsidR="00554FC8" w:rsidRDefault="00781EA5">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13</w:t>
      </w:r>
      <w:r>
        <w:rPr>
          <w:rFonts w:asciiTheme="minorEastAsia" w:hAnsiTheme="minorEastAsia" w:cs="宋体"/>
          <w:b/>
          <w:kern w:val="0"/>
          <w:sz w:val="24"/>
          <w:szCs w:val="24"/>
        </w:rPr>
        <w:t xml:space="preserve">. </w:t>
      </w:r>
      <w:r>
        <w:rPr>
          <w:rFonts w:asciiTheme="minorEastAsia" w:hAnsiTheme="minorEastAsia" w:cs="宋体" w:hint="eastAsia"/>
          <w:b/>
          <w:kern w:val="0"/>
          <w:sz w:val="24"/>
          <w:szCs w:val="24"/>
        </w:rPr>
        <w:t>投标报价</w:t>
      </w:r>
    </w:p>
    <w:p w:rsidR="00554FC8" w:rsidRDefault="00781EA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13.1 本次招标项目的投标均以</w:t>
      </w:r>
      <w:r>
        <w:rPr>
          <w:rFonts w:asciiTheme="minorEastAsia" w:hAnsiTheme="minorEastAsia" w:cs="宋体" w:hint="eastAsia"/>
          <w:b/>
          <w:kern w:val="0"/>
          <w:sz w:val="24"/>
          <w:szCs w:val="24"/>
        </w:rPr>
        <w:t>人民币</w:t>
      </w:r>
      <w:r>
        <w:rPr>
          <w:rFonts w:asciiTheme="minorEastAsia" w:hAnsiTheme="minorEastAsia" w:cs="宋体" w:hint="eastAsia"/>
          <w:kern w:val="0"/>
          <w:sz w:val="24"/>
          <w:szCs w:val="24"/>
        </w:rPr>
        <w:t>为计算单位。</w:t>
      </w:r>
    </w:p>
    <w:p w:rsidR="00554FC8" w:rsidRDefault="00781EA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13.2 采购人不得向投标人索要或者接受其给予的赠品、回扣或者与采购无关的其他商品、服务。</w:t>
      </w:r>
    </w:p>
    <w:p w:rsidR="00554FC8" w:rsidRDefault="00781EA5">
      <w:pPr>
        <w:pStyle w:val="af0"/>
        <w:spacing w:line="374" w:lineRule="auto"/>
        <w:ind w:firstLineChars="0" w:firstLine="0"/>
        <w:rPr>
          <w:rFonts w:asciiTheme="minorEastAsia" w:hAnsiTheme="minorEastAsia" w:cs="宋体"/>
          <w:kern w:val="0"/>
          <w:sz w:val="24"/>
          <w:szCs w:val="24"/>
        </w:rPr>
      </w:pPr>
      <w:r>
        <w:rPr>
          <w:rFonts w:asciiTheme="minorEastAsia" w:hAnsiTheme="minorEastAsia" w:cs="宋体" w:hint="eastAsia"/>
          <w:kern w:val="0"/>
          <w:sz w:val="24"/>
          <w:szCs w:val="24"/>
        </w:rPr>
        <w:t>13.3 投标人应对项目要求的全部内容进行报价，少报漏报将导致其投标</w:t>
      </w:r>
      <w:r>
        <w:rPr>
          <w:rFonts w:ascii="宋体" w:hAnsi="宋体" w:cs="宋体" w:hint="eastAsia"/>
          <w:sz w:val="24"/>
          <w:szCs w:val="24"/>
          <w:lang w:val="en-GB"/>
        </w:rPr>
        <w:t>为非实质性响应予以拒绝。</w:t>
      </w:r>
    </w:p>
    <w:p w:rsidR="00554FC8" w:rsidRDefault="00781EA5">
      <w:pPr>
        <w:spacing w:line="360" w:lineRule="auto"/>
        <w:outlineLvl w:val="0"/>
        <w:rPr>
          <w:rFonts w:asciiTheme="minorEastAsia" w:hAnsiTheme="minorEastAsia" w:cs="宋体"/>
          <w:kern w:val="0"/>
          <w:sz w:val="24"/>
          <w:szCs w:val="24"/>
        </w:rPr>
      </w:pPr>
      <w:r>
        <w:rPr>
          <w:rFonts w:asciiTheme="minorEastAsia" w:hAnsiTheme="minorEastAsia" w:cs="宋体" w:hint="eastAsia"/>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554FC8" w:rsidRDefault="00781EA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13.5 本项目所涉及的运输、施工、安装、集成、调试、验收、备品和工具等费用均包含在投标报价中。</w:t>
      </w:r>
    </w:p>
    <w:p w:rsidR="00554FC8" w:rsidRDefault="00781EA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13.6 本次招标不接受可选择或可调整的投标方案和报价，任何有选择的或可调整的投标方案和报价将被视为非实质性响应投标而作无效投标处理。</w:t>
      </w:r>
    </w:p>
    <w:p w:rsidR="00554FC8" w:rsidRDefault="00781EA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13.7 报价不得高于本项目最高限价，且不低于成本价。</w:t>
      </w:r>
      <w:r>
        <w:rPr>
          <w:rFonts w:ascii="宋体" w:hAnsi="宋体" w:cs="宋体" w:hint="eastAsia"/>
          <w:sz w:val="24"/>
          <w:szCs w:val="24"/>
          <w:lang w:val="en-GB"/>
        </w:rPr>
        <w:t>本次招标实行</w:t>
      </w:r>
      <w:r>
        <w:rPr>
          <w:rFonts w:ascii="宋体" w:cs="宋体" w:hint="eastAsia"/>
          <w:sz w:val="24"/>
          <w:szCs w:val="24"/>
          <w:lang w:val="en-GB"/>
        </w:rPr>
        <w:t>“</w:t>
      </w:r>
      <w:r>
        <w:rPr>
          <w:rFonts w:ascii="宋体" w:hAnsi="宋体" w:cs="宋体" w:hint="eastAsia"/>
          <w:sz w:val="24"/>
          <w:szCs w:val="24"/>
          <w:lang w:val="en-GB"/>
        </w:rPr>
        <w:t>最高限价（项目控制金额上限）</w:t>
      </w:r>
      <w:r>
        <w:rPr>
          <w:rFonts w:ascii="宋体" w:cs="宋体" w:hint="eastAsia"/>
          <w:sz w:val="24"/>
          <w:szCs w:val="24"/>
          <w:lang w:val="en-GB"/>
        </w:rPr>
        <w:t>”</w:t>
      </w:r>
      <w:r>
        <w:rPr>
          <w:rFonts w:ascii="宋体" w:hAnsi="宋体" w:cs="宋体" w:hint="eastAsia"/>
          <w:sz w:val="24"/>
          <w:szCs w:val="24"/>
          <w:lang w:val="en-GB"/>
        </w:rPr>
        <w:t>,投标人的投标报价高于最高限价（项目控制金额上限）的，该投标人的投标文件将被视为非实质性响应予以拒绝。</w:t>
      </w:r>
    </w:p>
    <w:p w:rsidR="00554FC8" w:rsidRDefault="00781EA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13.8 最低报价不能作为中标的保证。</w:t>
      </w:r>
    </w:p>
    <w:p w:rsidR="00554FC8" w:rsidRDefault="00781EA5">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14．投标有效期</w:t>
      </w:r>
    </w:p>
    <w:p w:rsidR="00554FC8" w:rsidRDefault="00781EA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14.1 投标有效期从提交投标文件的截止之日起算。本项目投标有效期详</w:t>
      </w:r>
      <w:r>
        <w:rPr>
          <w:rFonts w:asciiTheme="minorEastAsia" w:hAnsiTheme="minorEastAsia" w:cs="仿宋_GB2312" w:hint="eastAsia"/>
          <w:sz w:val="24"/>
          <w:szCs w:val="24"/>
          <w:lang w:val="zh-CN"/>
        </w:rPr>
        <w:t>见投标人须知前附表。</w:t>
      </w:r>
      <w:r>
        <w:rPr>
          <w:rFonts w:asciiTheme="minorEastAsia" w:hAnsiTheme="minorEastAsia" w:cs="宋体" w:hint="eastAsia"/>
          <w:kern w:val="0"/>
          <w:sz w:val="24"/>
          <w:szCs w:val="24"/>
        </w:rPr>
        <w:t>投标文件中承诺的投标有效期应当不少于“投标人须知前附表”载明的投标有效期。投标有效期比招标文件规定短的属于非实质性响应，将被认定为无效投标。</w:t>
      </w:r>
    </w:p>
    <w:p w:rsidR="00554FC8" w:rsidRDefault="00781EA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14.2 投标有效期内投标人撤销投标文件的，招标人将不退还投标保证金。</w:t>
      </w:r>
    </w:p>
    <w:p w:rsidR="00554FC8" w:rsidRDefault="00781EA5">
      <w:pPr>
        <w:widowControl/>
        <w:tabs>
          <w:tab w:val="left" w:pos="636"/>
        </w:tabs>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554FC8" w:rsidRDefault="00781EA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14.4 中标人的投标文件作为项目合同的附件，其有效期至中标人全部合同义务履行完毕为止。</w:t>
      </w:r>
    </w:p>
    <w:p w:rsidR="00554FC8" w:rsidRDefault="00781EA5">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15．投标文件构成</w:t>
      </w:r>
    </w:p>
    <w:p w:rsidR="00554FC8" w:rsidRDefault="00781EA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15.1 投标文件的构成应符合法律法规及招标文件的要求。</w:t>
      </w:r>
    </w:p>
    <w:p w:rsidR="00554FC8" w:rsidRDefault="00781EA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15.2 投标人应当按照招标文件的要求编制投标文件。投标文件应当对招标文件提出的要求和条件作出明确响应。</w:t>
      </w:r>
    </w:p>
    <w:p w:rsidR="00554FC8" w:rsidRDefault="00781EA5">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15.3 投标文件由资格证明材料、符合性证明材料、其它材料等组成。</w:t>
      </w:r>
    </w:p>
    <w:p w:rsidR="00554FC8" w:rsidRDefault="00781EA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rsidR="00554FC8" w:rsidRDefault="00781EA5">
      <w:pPr>
        <w:tabs>
          <w:tab w:val="left" w:pos="7095"/>
        </w:tabs>
        <w:spacing w:line="360" w:lineRule="auto"/>
        <w:rPr>
          <w:rFonts w:hAnsi="宋体"/>
          <w:color w:val="000000"/>
          <w:sz w:val="24"/>
          <w:szCs w:val="24"/>
        </w:rPr>
      </w:pPr>
      <w:r>
        <w:rPr>
          <w:rFonts w:asciiTheme="minorEastAsia" w:hAnsiTheme="minorEastAsia" w:cs="宋体" w:hint="eastAsia"/>
          <w:kern w:val="0"/>
          <w:sz w:val="24"/>
          <w:szCs w:val="24"/>
        </w:rPr>
        <w:lastRenderedPageBreak/>
        <w:t xml:space="preserve">15.5 </w:t>
      </w:r>
      <w:r>
        <w:rPr>
          <w:rFonts w:ascii="Calibri" w:eastAsia="宋体" w:hAnsi="宋体" w:cs="Times New Roman" w:hint="eastAsia"/>
          <w:color w:val="000000"/>
          <w:sz w:val="24"/>
          <w:szCs w:val="24"/>
        </w:rPr>
        <w:t>投标人登录许昌公共资源交易系统下载“许昌投标文件制作系统</w:t>
      </w:r>
      <w:r>
        <w:rPr>
          <w:rFonts w:ascii="Calibri" w:eastAsia="宋体" w:hAnsi="宋体" w:cs="Times New Roman" w:hint="eastAsia"/>
          <w:color w:val="000000"/>
          <w:sz w:val="24"/>
          <w:szCs w:val="24"/>
        </w:rPr>
        <w:t>SEARUN V1.0</w:t>
      </w:r>
      <w:r>
        <w:rPr>
          <w:rFonts w:ascii="Calibri" w:eastAsia="宋体" w:hAnsi="宋体" w:cs="Times New Roman" w:hint="eastAsia"/>
          <w:color w:val="000000"/>
          <w:sz w:val="24"/>
          <w:szCs w:val="24"/>
        </w:rPr>
        <w:t>”，按招标文件要求</w:t>
      </w:r>
      <w:r>
        <w:rPr>
          <w:rFonts w:hAnsi="宋体" w:hint="eastAsia"/>
          <w:color w:val="000000"/>
          <w:sz w:val="24"/>
          <w:szCs w:val="24"/>
        </w:rPr>
        <w:t>根据所投标段</w:t>
      </w:r>
      <w:r>
        <w:rPr>
          <w:rFonts w:ascii="Calibri" w:eastAsia="宋体" w:hAnsi="宋体" w:cs="Times New Roman" w:hint="eastAsia"/>
          <w:color w:val="000000"/>
          <w:sz w:val="24"/>
          <w:szCs w:val="24"/>
        </w:rPr>
        <w:t>制作电子投标文件。</w:t>
      </w:r>
    </w:p>
    <w:p w:rsidR="00554FC8" w:rsidRDefault="00781EA5">
      <w:pPr>
        <w:tabs>
          <w:tab w:val="left" w:pos="7095"/>
        </w:tabs>
        <w:spacing w:line="360" w:lineRule="auto"/>
        <w:rPr>
          <w:rFonts w:ascii="Calibri" w:eastAsia="宋体" w:hAnsi="宋体" w:cs="Times New Roman"/>
          <w:color w:val="000000"/>
          <w:sz w:val="24"/>
          <w:szCs w:val="24"/>
        </w:rPr>
      </w:pPr>
      <w:r>
        <w:rPr>
          <w:rFonts w:hAnsi="宋体" w:hint="eastAsia"/>
          <w:color w:val="000000"/>
          <w:sz w:val="24"/>
          <w:szCs w:val="24"/>
        </w:rPr>
        <w:t>一个标段对应生成一个文件夹（</w:t>
      </w:r>
      <w:r>
        <w:rPr>
          <w:rFonts w:hAnsi="宋体" w:hint="eastAsia"/>
          <w:color w:val="000000"/>
          <w:sz w:val="24"/>
          <w:szCs w:val="24"/>
        </w:rPr>
        <w:t>xxxx</w:t>
      </w:r>
      <w:r>
        <w:rPr>
          <w:rFonts w:hAnsi="宋体" w:hint="eastAsia"/>
          <w:color w:val="000000"/>
          <w:sz w:val="24"/>
          <w:szCs w:val="24"/>
        </w:rPr>
        <w:t>项目</w:t>
      </w:r>
      <w:r>
        <w:rPr>
          <w:rFonts w:hAnsi="宋体" w:hint="eastAsia"/>
          <w:color w:val="000000"/>
          <w:sz w:val="24"/>
          <w:szCs w:val="24"/>
        </w:rPr>
        <w:t>xx</w:t>
      </w:r>
      <w:r>
        <w:rPr>
          <w:rFonts w:hAnsi="宋体" w:hint="eastAsia"/>
          <w:color w:val="000000"/>
          <w:sz w:val="24"/>
          <w:szCs w:val="24"/>
        </w:rPr>
        <w:t>标段）</w:t>
      </w:r>
      <w:r>
        <w:rPr>
          <w:rFonts w:hAnsi="宋体" w:hint="eastAsia"/>
          <w:color w:val="000000"/>
          <w:sz w:val="24"/>
          <w:szCs w:val="24"/>
        </w:rPr>
        <w:t xml:space="preserve">, </w:t>
      </w:r>
      <w:r>
        <w:rPr>
          <w:rFonts w:hAnsi="宋体" w:hint="eastAsia"/>
          <w:color w:val="000000"/>
          <w:sz w:val="24"/>
          <w:szCs w:val="24"/>
        </w:rPr>
        <w:t>其中包含</w:t>
      </w:r>
      <w:r>
        <w:rPr>
          <w:rFonts w:hAnsi="宋体" w:hint="eastAsia"/>
          <w:color w:val="000000"/>
          <w:sz w:val="24"/>
          <w:szCs w:val="24"/>
        </w:rPr>
        <w:t>2</w:t>
      </w:r>
      <w:r>
        <w:rPr>
          <w:rFonts w:hAnsi="宋体" w:hint="eastAsia"/>
          <w:color w:val="000000"/>
          <w:sz w:val="24"/>
          <w:szCs w:val="24"/>
        </w:rPr>
        <w:t>个文件和</w:t>
      </w:r>
      <w:r>
        <w:rPr>
          <w:rFonts w:hAnsi="宋体" w:hint="eastAsia"/>
          <w:color w:val="000000"/>
          <w:sz w:val="24"/>
          <w:szCs w:val="24"/>
        </w:rPr>
        <w:t>1</w:t>
      </w:r>
      <w:r>
        <w:rPr>
          <w:rFonts w:hAnsi="宋体" w:hint="eastAsia"/>
          <w:color w:val="000000"/>
          <w:sz w:val="24"/>
          <w:szCs w:val="24"/>
        </w:rPr>
        <w:t>个文件夹。后缀名为“</w:t>
      </w:r>
      <w:r>
        <w:rPr>
          <w:rFonts w:hAnsi="宋体"/>
          <w:color w:val="000000"/>
          <w:sz w:val="24"/>
          <w:szCs w:val="24"/>
        </w:rPr>
        <w:t>.file</w:t>
      </w:r>
      <w:r>
        <w:rPr>
          <w:rFonts w:hAnsi="宋体" w:hint="eastAsia"/>
          <w:color w:val="000000"/>
          <w:sz w:val="24"/>
          <w:szCs w:val="24"/>
        </w:rPr>
        <w:t>”的文件用于电子投标使用，后缀名为“</w:t>
      </w:r>
      <w:r>
        <w:rPr>
          <w:rFonts w:hAnsi="宋体" w:hint="eastAsia"/>
          <w:color w:val="000000"/>
          <w:sz w:val="24"/>
          <w:szCs w:val="24"/>
        </w:rPr>
        <w:t>.PDF</w:t>
      </w:r>
      <w:r>
        <w:rPr>
          <w:rFonts w:hAnsi="宋体" w:hint="eastAsia"/>
          <w:color w:val="000000"/>
          <w:sz w:val="24"/>
          <w:szCs w:val="24"/>
        </w:rPr>
        <w:t>”的文件用于打印纸质投标文件，名称为“备份”的文件夹使用电子介质存储，供开标现场备用。</w:t>
      </w:r>
    </w:p>
    <w:p w:rsidR="00554FC8" w:rsidRDefault="00781EA5">
      <w:pPr>
        <w:autoSpaceDE w:val="0"/>
        <w:autoSpaceDN w:val="0"/>
        <w:spacing w:line="360" w:lineRule="auto"/>
        <w:contextualSpacing/>
        <w:rPr>
          <w:rFonts w:asciiTheme="minorEastAsia" w:hAnsiTheme="minorEastAsia" w:cs="宋体"/>
          <w:b/>
          <w:kern w:val="0"/>
          <w:sz w:val="24"/>
          <w:szCs w:val="24"/>
        </w:rPr>
      </w:pPr>
      <w:r>
        <w:rPr>
          <w:rFonts w:hAnsi="宋体" w:cs="宋体" w:hint="eastAsia"/>
          <w:sz w:val="24"/>
        </w:rPr>
        <w:t>电子</w:t>
      </w:r>
      <w:r>
        <w:rPr>
          <w:rFonts w:ascii="Calibri" w:eastAsia="宋体" w:hAnsi="宋体" w:cs="宋体" w:hint="eastAsia"/>
          <w:sz w:val="24"/>
        </w:rPr>
        <w:t>投标文件制作技术咨询：</w:t>
      </w:r>
      <w:r>
        <w:rPr>
          <w:rFonts w:ascii="宋体" w:eastAsia="宋体" w:hAnsi="宋体" w:cs="宋体" w:hint="eastAsia"/>
          <w:b/>
          <w:kern w:val="0"/>
          <w:sz w:val="24"/>
          <w:szCs w:val="24"/>
        </w:rPr>
        <w:t>0374-2961598</w:t>
      </w:r>
      <w:r>
        <w:rPr>
          <w:rFonts w:ascii="宋体" w:eastAsia="宋体" w:hAnsi="宋体" w:cs="宋体" w:hint="eastAsia"/>
          <w:kern w:val="0"/>
          <w:sz w:val="24"/>
          <w:szCs w:val="24"/>
        </w:rPr>
        <w:t>。</w:t>
      </w:r>
    </w:p>
    <w:p w:rsidR="00554FC8" w:rsidRDefault="00781EA5">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16.投标文件格式</w:t>
      </w:r>
    </w:p>
    <w:p w:rsidR="00554FC8" w:rsidRDefault="00781EA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16.1 投标文件应参照招标文件第七部分（投标文件有关格式）的内容要求、编排顺序和格式要求，投标人应按照以上要求将投标文件编上唯一的连贯页码并以</w:t>
      </w:r>
      <w:r>
        <w:rPr>
          <w:rFonts w:asciiTheme="minorEastAsia" w:hAnsiTheme="minorEastAsia" w:cs="宋体" w:hint="eastAsia"/>
          <w:b/>
          <w:kern w:val="0"/>
          <w:sz w:val="24"/>
          <w:szCs w:val="24"/>
        </w:rPr>
        <w:t>A4</w:t>
      </w:r>
      <w:r>
        <w:rPr>
          <w:rFonts w:asciiTheme="minorEastAsia" w:hAnsiTheme="minorEastAsia" w:cs="宋体" w:hint="eastAsia"/>
          <w:kern w:val="0"/>
          <w:sz w:val="24"/>
          <w:szCs w:val="24"/>
        </w:rPr>
        <w:t>幅面装订成册，并在投标文件封面上注明：正本/副本、所投项目名称、项目编号、投标人名称、日期等字样。</w:t>
      </w:r>
    </w:p>
    <w:p w:rsidR="00554FC8" w:rsidRDefault="00781EA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16.2 投标人应按招标文件提供的格式编写投标文件。招标文件未提供标准格式的投标人可自行拟定。</w:t>
      </w:r>
    </w:p>
    <w:p w:rsidR="00554FC8" w:rsidRDefault="00781EA5">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17.投标保证金</w:t>
      </w:r>
    </w:p>
    <w:p w:rsidR="00554FC8" w:rsidRDefault="00781EA5">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17.1投标保证金的缴纳</w:t>
      </w:r>
    </w:p>
    <w:p w:rsidR="00554FC8" w:rsidRDefault="00781EA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17.1 .1投标人应按“投标人须知前附表”规定时间及金额提交投标保证金，并作为其投标的一部分。未按要求提交投标保证金的投标文件为无效投标。</w:t>
      </w:r>
    </w:p>
    <w:p w:rsidR="00554FC8" w:rsidRDefault="00781EA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17.1.2 投标保证金用于避免和减少本次招标由于投标人的行为而给采购人带来的损失。</w:t>
      </w:r>
    </w:p>
    <w:p w:rsidR="00554FC8" w:rsidRDefault="00781EA5">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 xml:space="preserve">3 投标保证金的递交方式：银行转帐、银行电汇（均需从投标人注册银行账户转出），不接受以现金方式缴纳的投标保证金。凡以现金方式缴纳投标保证金而影响其投标结果的，由投标人自行负责。 </w:t>
      </w:r>
    </w:p>
    <w:p w:rsidR="00554FC8" w:rsidRDefault="00781EA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554FC8" w:rsidRDefault="00781EA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 投标保证金缴纳方式：</w:t>
      </w:r>
    </w:p>
    <w:p w:rsidR="00554FC8" w:rsidRDefault="00781EA5">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5.1 投标人网上下载招标文件后</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登录</w:t>
      </w:r>
      <w:hyperlink r:id="rId17" w:history="1">
        <w:r>
          <w:rPr>
            <w:rFonts w:asciiTheme="minorEastAsia" w:hAnsiTheme="minorEastAsia" w:cs="仿宋_GB2312" w:hint="eastAsia"/>
            <w:sz w:val="24"/>
            <w:szCs w:val="24"/>
          </w:rPr>
          <w:t>http://221.14.6.70:8088/ggzy</w:t>
        </w:r>
      </w:hyperlink>
      <w:r>
        <w:rPr>
          <w:rFonts w:asciiTheme="minorEastAsia" w:hAnsiTheme="minorEastAsia" w:cs="仿宋_GB2312" w:hint="eastAsia"/>
          <w:sz w:val="24"/>
          <w:szCs w:val="24"/>
          <w:lang w:val="zh-CN"/>
        </w:rPr>
        <w:t>系统</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lastRenderedPageBreak/>
        <w:t>依次点击</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会员向导</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参与投标</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费用缴纳说明</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保证金缴纳说明单</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获取缴费说明单</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根据每个标段的缴纳说明单在缴纳截止时间前缴纳</w:t>
      </w:r>
      <w:r>
        <w:rPr>
          <w:rFonts w:asciiTheme="minorEastAsia" w:hAnsiTheme="minorEastAsia" w:cs="仿宋_GB2312" w:hint="eastAsia"/>
          <w:sz w:val="24"/>
          <w:szCs w:val="24"/>
        </w:rPr>
        <w:t>；</w:t>
      </w:r>
    </w:p>
    <w:p w:rsidR="00554FC8" w:rsidRDefault="00781EA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5.2 成功缴纳后重新登录前述系统</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依次点击</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会员向导</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参与投标</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保证金绑定</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绑定</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进行投标保证金绑定。</w:t>
      </w:r>
    </w:p>
    <w:p w:rsidR="00554FC8" w:rsidRDefault="00781EA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 xml:space="preserve"> 《保证金缴纳绑定操作指南》获取方法：登录许昌公共资源交易系统-组件下载-《保证金缴纳绑定操作指南》。</w:t>
      </w:r>
    </w:p>
    <w:p w:rsidR="00554FC8" w:rsidRDefault="00781EA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554FC8" w:rsidRDefault="00781EA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6 每个投标人每个项目每个标段只有唯一缴纳账号，切勿重复缴纳或错误缴纳。</w:t>
      </w:r>
    </w:p>
    <w:p w:rsidR="00554FC8" w:rsidRDefault="00781EA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rsidR="00554FC8" w:rsidRDefault="00781EA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17.1.8 不同投标人的投标保证金不得从同一单位或者个人的账户转出。</w:t>
      </w:r>
    </w:p>
    <w:p w:rsidR="00554FC8" w:rsidRDefault="00781EA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 xml:space="preserve"> 未按上述规定操作引起的无效投标，由投标人自行负责。</w:t>
      </w:r>
    </w:p>
    <w:p w:rsidR="00554FC8" w:rsidRDefault="00781EA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 xml:space="preserve">17.1.10 </w:t>
      </w:r>
      <w:r>
        <w:rPr>
          <w:rFonts w:asciiTheme="minorEastAsia" w:hAnsiTheme="minorEastAsia" w:cs="仿宋_GB2312" w:hint="eastAsia"/>
          <w:sz w:val="24"/>
          <w:szCs w:val="24"/>
          <w:lang w:val="zh-CN"/>
        </w:rPr>
        <w:t>汇款凭证无需备注项目编号和项目名称。</w:t>
      </w:r>
    </w:p>
    <w:p w:rsidR="00554FC8" w:rsidRDefault="00781EA5">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宋体" w:hint="eastAsia"/>
          <w:b/>
          <w:kern w:val="0"/>
          <w:sz w:val="24"/>
          <w:szCs w:val="24"/>
        </w:rPr>
        <w:t>17.2 投标保证金的退还</w:t>
      </w:r>
    </w:p>
    <w:p w:rsidR="00554FC8" w:rsidRDefault="00781EA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2.1 </w:t>
      </w:r>
      <w:r>
        <w:rPr>
          <w:rFonts w:asciiTheme="minorEastAsia" w:hAnsiTheme="minorEastAsia" w:cs="仿宋_GB2312" w:hint="eastAsia"/>
          <w:sz w:val="24"/>
          <w:szCs w:val="24"/>
          <w:lang w:val="zh-CN"/>
        </w:rPr>
        <w:t>退还投标保证金时，区别中标与否，按不同时序由银行按来款途径退还原账户。</w:t>
      </w:r>
    </w:p>
    <w:p w:rsidR="00554FC8" w:rsidRDefault="00781EA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2.1.1</w:t>
      </w:r>
      <w:r>
        <w:rPr>
          <w:rFonts w:asciiTheme="minorEastAsia" w:hAnsiTheme="minorEastAsia" w:cs="仿宋_GB2312" w:hint="eastAsia"/>
          <w:sz w:val="24"/>
          <w:szCs w:val="24"/>
          <w:lang w:val="zh-CN"/>
        </w:rPr>
        <w:t xml:space="preserve"> 自中标通知书发出之日起</w:t>
      </w:r>
      <w:r>
        <w:rPr>
          <w:rFonts w:asciiTheme="minorEastAsia" w:hAnsiTheme="minorEastAsia" w:cs="仿宋_GB2312"/>
          <w:sz w:val="24"/>
          <w:szCs w:val="24"/>
          <w:lang w:val="zh-CN"/>
        </w:rPr>
        <w:t>5</w:t>
      </w:r>
      <w:r>
        <w:rPr>
          <w:rFonts w:asciiTheme="minorEastAsia" w:hAnsiTheme="minorEastAsia" w:cs="仿宋_GB2312" w:hint="eastAsia"/>
          <w:sz w:val="24"/>
          <w:szCs w:val="24"/>
          <w:lang w:val="zh-CN"/>
        </w:rPr>
        <w:t>个工作日内退还未中标人的投标保证金。（交易见证部电话：0374-2968027）</w:t>
      </w:r>
    </w:p>
    <w:p w:rsidR="00554FC8" w:rsidRDefault="00781EA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2.1.2</w:t>
      </w:r>
      <w:r>
        <w:rPr>
          <w:rFonts w:asciiTheme="minorEastAsia" w:hAnsiTheme="minorEastAsia" w:cs="仿宋_GB2312" w:hint="eastAsia"/>
          <w:sz w:val="24"/>
          <w:szCs w:val="24"/>
          <w:lang w:val="zh-CN"/>
        </w:rPr>
        <w:t xml:space="preserve"> 自采购合同签订之日起</w:t>
      </w:r>
      <w:r>
        <w:rPr>
          <w:rFonts w:asciiTheme="minorEastAsia" w:hAnsiTheme="minorEastAsia" w:cs="仿宋_GB2312"/>
          <w:sz w:val="24"/>
          <w:szCs w:val="24"/>
          <w:lang w:val="zh-CN"/>
        </w:rPr>
        <w:t>5</w:t>
      </w:r>
      <w:r>
        <w:rPr>
          <w:rFonts w:asciiTheme="minorEastAsia" w:hAnsiTheme="minorEastAsia" w:cs="仿宋_GB2312" w:hint="eastAsia"/>
          <w:sz w:val="24"/>
          <w:szCs w:val="24"/>
          <w:lang w:val="zh-CN"/>
        </w:rPr>
        <w:t>个工作日内退还中标人的投标保证金。（向交易见证部提交合同原件或者复印件）（交易见证部电话：0374-2968027）</w:t>
      </w:r>
    </w:p>
    <w:p w:rsidR="00554FC8" w:rsidRDefault="00781EA5">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17.2.1.3 特殊情况处理：投标人投标过程中因账户开户银行、银行账号发生变化，不能按照来款途径原路返还投标保证金的，投标人须提供原账户开户银行相关证明及新开账户开户许可证，到许昌市公共资源交易中心</w:t>
      </w:r>
      <w:r w:rsidR="00AB6063">
        <w:rPr>
          <w:rFonts w:asciiTheme="minorEastAsia" w:hAnsiTheme="minorEastAsia" w:cs="仿宋_GB2312" w:hint="eastAsia"/>
          <w:sz w:val="24"/>
          <w:szCs w:val="24"/>
        </w:rPr>
        <w:t>一</w:t>
      </w:r>
      <w:r>
        <w:rPr>
          <w:rFonts w:asciiTheme="minorEastAsia" w:hAnsiTheme="minorEastAsia" w:cs="仿宋_GB2312" w:hint="eastAsia"/>
          <w:sz w:val="24"/>
          <w:szCs w:val="24"/>
        </w:rPr>
        <w:t>楼交易见证部办理退款手续</w:t>
      </w:r>
      <w:r>
        <w:rPr>
          <w:rFonts w:asciiTheme="minorEastAsia" w:hAnsiTheme="minorEastAsia" w:cs="仿宋_GB2312" w:hint="eastAsia"/>
          <w:sz w:val="24"/>
          <w:szCs w:val="24"/>
          <w:lang w:val="zh-CN"/>
        </w:rPr>
        <w:t>（交</w:t>
      </w:r>
      <w:r>
        <w:rPr>
          <w:rFonts w:asciiTheme="minorEastAsia" w:hAnsiTheme="minorEastAsia" w:cs="仿宋_GB2312" w:hint="eastAsia"/>
          <w:sz w:val="24"/>
          <w:szCs w:val="24"/>
          <w:lang w:val="zh-CN"/>
        </w:rPr>
        <w:lastRenderedPageBreak/>
        <w:t>易见证部电话：0374-2968027）</w:t>
      </w:r>
      <w:r>
        <w:rPr>
          <w:rFonts w:asciiTheme="minorEastAsia" w:hAnsiTheme="minorEastAsia" w:cs="仿宋_GB2312" w:hint="eastAsia"/>
          <w:sz w:val="24"/>
          <w:szCs w:val="24"/>
        </w:rPr>
        <w:t>。</w:t>
      </w:r>
    </w:p>
    <w:p w:rsidR="00554FC8" w:rsidRDefault="00781EA5">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17.2.1.4 因投标人自身原因无法及时退还投标保证金，滞留三年以上的，投标保证金上缴财政。</w:t>
      </w:r>
    </w:p>
    <w:p w:rsidR="00554FC8" w:rsidRDefault="00781EA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2.2</w:t>
      </w:r>
      <w:r>
        <w:rPr>
          <w:rFonts w:asciiTheme="minorEastAsia" w:hAnsiTheme="minorEastAsia" w:cs="仿宋_GB2312" w:hint="eastAsia"/>
          <w:sz w:val="24"/>
          <w:szCs w:val="24"/>
          <w:lang w:val="zh-CN"/>
        </w:rPr>
        <w:t xml:space="preserve"> 有下列情形之一的，投标保证金不予退还</w:t>
      </w:r>
    </w:p>
    <w:p w:rsidR="00554FC8" w:rsidRDefault="00781EA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2.2.1 </w:t>
      </w:r>
      <w:r>
        <w:rPr>
          <w:rFonts w:asciiTheme="minorEastAsia" w:hAnsiTheme="minorEastAsia" w:cs="仿宋_GB2312" w:hint="eastAsia"/>
          <w:sz w:val="24"/>
          <w:szCs w:val="24"/>
          <w:lang w:val="zh-CN"/>
        </w:rPr>
        <w:t>投标有效期内投标人撤销投标文件的；</w:t>
      </w:r>
    </w:p>
    <w:p w:rsidR="00554FC8" w:rsidRDefault="00781EA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2.2.2 </w:t>
      </w:r>
      <w:r>
        <w:rPr>
          <w:rFonts w:asciiTheme="minorEastAsia" w:hAnsiTheme="minorEastAsia" w:cs="仿宋_GB2312" w:hint="eastAsia"/>
          <w:sz w:val="24"/>
          <w:szCs w:val="24"/>
          <w:lang w:val="zh-CN"/>
        </w:rPr>
        <w:t>投标人在投标文件中提供虚假材料的；</w:t>
      </w:r>
    </w:p>
    <w:p w:rsidR="00554FC8" w:rsidRDefault="00781EA5">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2.2.3 除因不可抗力或招标文件认可的情形以外，中标人不与采购人签订合同的；</w:t>
      </w:r>
    </w:p>
    <w:p w:rsidR="00554FC8" w:rsidRDefault="00781EA5">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17.2.2.4 投标人与采购人、其他投标人或者采购代理机构恶意串通的；</w:t>
      </w:r>
    </w:p>
    <w:p w:rsidR="00554FC8" w:rsidRDefault="00781EA5">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17.2.2.5 法律法规及招标文件规定的其他情形。</w:t>
      </w:r>
    </w:p>
    <w:p w:rsidR="00554FC8" w:rsidRDefault="00781EA5">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17.3 </w:t>
      </w:r>
      <w:r>
        <w:rPr>
          <w:rFonts w:asciiTheme="minorEastAsia" w:hAnsiTheme="minorEastAsia" w:cs="仿宋_GB2312" w:hint="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554FC8" w:rsidRDefault="00781EA5">
      <w:pPr>
        <w:tabs>
          <w:tab w:val="left" w:pos="1260"/>
        </w:tabs>
        <w:autoSpaceDE w:val="0"/>
        <w:autoSpaceDN w:val="0"/>
        <w:spacing w:line="360" w:lineRule="auto"/>
        <w:contextualSpacing/>
        <w:rPr>
          <w:rFonts w:asciiTheme="minorEastAsia" w:hAnsiTheme="minorEastAsia" w:cs="仿宋_GB2312"/>
          <w:b/>
          <w:color w:val="7030A0"/>
          <w:sz w:val="24"/>
          <w:szCs w:val="24"/>
          <w:lang w:val="zh-CN"/>
        </w:rPr>
      </w:pPr>
      <w:r>
        <w:rPr>
          <w:rFonts w:asciiTheme="minorEastAsia" w:hAnsiTheme="minorEastAsia" w:cs="仿宋_GB2312" w:hint="eastAsia"/>
          <w:b/>
          <w:color w:val="7030A0"/>
          <w:sz w:val="24"/>
          <w:szCs w:val="24"/>
          <w:lang w:val="zh-CN"/>
        </w:rPr>
        <w:t>1</w:t>
      </w:r>
      <w:r>
        <w:rPr>
          <w:rFonts w:asciiTheme="minorEastAsia" w:hAnsiTheme="minorEastAsia" w:cs="仿宋_GB2312" w:hint="eastAsia"/>
          <w:b/>
          <w:color w:val="7030A0"/>
          <w:sz w:val="24"/>
          <w:szCs w:val="24"/>
        </w:rPr>
        <w:t>8</w:t>
      </w:r>
      <w:r>
        <w:rPr>
          <w:rFonts w:asciiTheme="minorEastAsia" w:hAnsiTheme="minorEastAsia" w:cs="仿宋_GB2312" w:hint="eastAsia"/>
          <w:b/>
          <w:color w:val="7030A0"/>
          <w:sz w:val="24"/>
          <w:szCs w:val="24"/>
          <w:lang w:val="zh-CN"/>
        </w:rPr>
        <w:t>. 投标文件的数量和签署盖章</w:t>
      </w:r>
    </w:p>
    <w:p w:rsidR="00554FC8" w:rsidRDefault="00781EA5">
      <w:pPr>
        <w:autoSpaceDE w:val="0"/>
        <w:autoSpaceDN w:val="0"/>
        <w:adjustRightInd w:val="0"/>
        <w:spacing w:line="360" w:lineRule="auto"/>
        <w:rPr>
          <w:rFonts w:asciiTheme="minorEastAsia" w:hAnsiTheme="minorEastAsia" w:cs="仿宋_GB2312"/>
          <w:color w:val="7030A0"/>
          <w:sz w:val="24"/>
          <w:szCs w:val="24"/>
          <w:lang w:val="zh-CN"/>
        </w:rPr>
      </w:pPr>
      <w:r>
        <w:rPr>
          <w:rFonts w:asciiTheme="minorEastAsia" w:hAnsiTheme="minorEastAsia" w:cs="仿宋_GB2312" w:hint="eastAsia"/>
          <w:color w:val="7030A0"/>
          <w:sz w:val="24"/>
          <w:szCs w:val="24"/>
          <w:lang w:val="zh-CN"/>
        </w:rPr>
        <w:t>1</w:t>
      </w:r>
      <w:r>
        <w:rPr>
          <w:rFonts w:asciiTheme="minorEastAsia" w:hAnsiTheme="minorEastAsia" w:cs="仿宋_GB2312" w:hint="eastAsia"/>
          <w:color w:val="7030A0"/>
          <w:sz w:val="24"/>
          <w:szCs w:val="24"/>
        </w:rPr>
        <w:t>8</w:t>
      </w:r>
      <w:r>
        <w:rPr>
          <w:rFonts w:asciiTheme="minorEastAsia" w:hAnsiTheme="minorEastAsia" w:cs="仿宋_GB2312" w:hint="eastAsia"/>
          <w:color w:val="7030A0"/>
          <w:sz w:val="24"/>
          <w:szCs w:val="24"/>
          <w:lang w:val="zh-CN"/>
        </w:rPr>
        <w:t>.1 投标人应提交投标文件份数见“投标人须知前附表”。</w:t>
      </w:r>
    </w:p>
    <w:p w:rsidR="00554FC8" w:rsidRDefault="00781EA5">
      <w:pPr>
        <w:tabs>
          <w:tab w:val="left" w:pos="1260"/>
        </w:tabs>
        <w:autoSpaceDE w:val="0"/>
        <w:autoSpaceDN w:val="0"/>
        <w:spacing w:line="360" w:lineRule="auto"/>
        <w:contextualSpacing/>
        <w:rPr>
          <w:rFonts w:asciiTheme="minorEastAsia" w:hAnsiTheme="minorEastAsia" w:cs="仿宋_GB2312"/>
          <w:color w:val="7030A0"/>
          <w:sz w:val="24"/>
          <w:szCs w:val="24"/>
          <w:lang w:val="zh-CN"/>
        </w:rPr>
      </w:pPr>
      <w:r>
        <w:rPr>
          <w:rFonts w:asciiTheme="minorEastAsia" w:hAnsiTheme="minorEastAsia" w:cs="仿宋_GB2312" w:hint="eastAsia"/>
          <w:color w:val="7030A0"/>
          <w:sz w:val="24"/>
          <w:szCs w:val="24"/>
          <w:lang w:val="zh-CN"/>
        </w:rPr>
        <w:t>1</w:t>
      </w:r>
      <w:r>
        <w:rPr>
          <w:rFonts w:asciiTheme="minorEastAsia" w:hAnsiTheme="minorEastAsia" w:cs="仿宋_GB2312" w:hint="eastAsia"/>
          <w:color w:val="7030A0"/>
          <w:sz w:val="24"/>
          <w:szCs w:val="24"/>
        </w:rPr>
        <w:t>8</w:t>
      </w:r>
      <w:r>
        <w:rPr>
          <w:rFonts w:asciiTheme="minorEastAsia" w:hAnsiTheme="minorEastAsia" w:cs="仿宋_GB2312" w:hint="eastAsia"/>
          <w:color w:val="7030A0"/>
          <w:sz w:val="24"/>
          <w:szCs w:val="24"/>
          <w:lang w:val="zh-CN"/>
        </w:rPr>
        <w:t>.2 在招标文件中已明示需盖章及签名之处，</w:t>
      </w:r>
      <w:r>
        <w:rPr>
          <w:rFonts w:ascii="新宋体" w:eastAsia="新宋体" w:hAnsi="新宋体" w:hint="eastAsia"/>
          <w:color w:val="7030A0"/>
          <w:sz w:val="24"/>
        </w:rPr>
        <w:t>电子投标文件应按招标文件要求加盖投标人电子印章和法人电子印章或授权代表电子印章。</w:t>
      </w:r>
    </w:p>
    <w:p w:rsidR="00554FC8" w:rsidRDefault="00781EA5">
      <w:pPr>
        <w:autoSpaceDE w:val="0"/>
        <w:autoSpaceDN w:val="0"/>
        <w:adjustRightInd w:val="0"/>
        <w:spacing w:line="360" w:lineRule="auto"/>
        <w:rPr>
          <w:rFonts w:asciiTheme="minorEastAsia" w:hAnsiTheme="minorEastAsia" w:cs="仿宋_GB2312"/>
          <w:color w:val="7030A0"/>
          <w:sz w:val="24"/>
          <w:szCs w:val="24"/>
          <w:lang w:val="zh-CN"/>
        </w:rPr>
      </w:pPr>
      <w:r>
        <w:rPr>
          <w:rFonts w:asciiTheme="minorEastAsia" w:hAnsiTheme="minorEastAsia" w:cs="仿宋_GB2312" w:hint="eastAsia"/>
          <w:color w:val="7030A0"/>
          <w:sz w:val="24"/>
          <w:szCs w:val="24"/>
          <w:lang w:val="zh-CN"/>
        </w:rPr>
        <w:t>18.3 纸质投标文件</w:t>
      </w:r>
      <w:r>
        <w:rPr>
          <w:rFonts w:ascii="新宋体" w:eastAsia="新宋体" w:hAnsi="新宋体" w:hint="eastAsia"/>
          <w:color w:val="7030A0"/>
          <w:sz w:val="24"/>
        </w:rPr>
        <w:t>是指投标人电子投标文件制作完成后生成的后缀名为</w:t>
      </w:r>
      <w:r>
        <w:rPr>
          <w:rFonts w:hAnsi="宋体" w:hint="eastAsia"/>
          <w:color w:val="7030A0"/>
          <w:sz w:val="24"/>
          <w:szCs w:val="24"/>
        </w:rPr>
        <w:t>“</w:t>
      </w:r>
      <w:r>
        <w:rPr>
          <w:rFonts w:hAnsi="宋体" w:hint="eastAsia"/>
          <w:color w:val="7030A0"/>
          <w:sz w:val="24"/>
          <w:szCs w:val="24"/>
        </w:rPr>
        <w:t>.PDF</w:t>
      </w:r>
      <w:r>
        <w:rPr>
          <w:rFonts w:hAnsi="宋体" w:hint="eastAsia"/>
          <w:color w:val="7030A0"/>
          <w:sz w:val="24"/>
          <w:szCs w:val="24"/>
        </w:rPr>
        <w:t>”的文件打印的投标文件。</w:t>
      </w:r>
      <w:r>
        <w:rPr>
          <w:rFonts w:asciiTheme="minorEastAsia" w:hAnsiTheme="minorEastAsia" w:cs="仿宋_GB2312" w:hint="eastAsia"/>
          <w:color w:val="7030A0"/>
          <w:sz w:val="24"/>
          <w:szCs w:val="24"/>
          <w:lang w:val="zh-CN"/>
        </w:rPr>
        <w:t>纸质投标文件正本和副本封面上应清楚标明</w:t>
      </w:r>
      <w:r>
        <w:rPr>
          <w:rFonts w:asciiTheme="minorEastAsia" w:hAnsiTheme="minorEastAsia" w:cs="仿宋_GB2312"/>
          <w:color w:val="7030A0"/>
          <w:sz w:val="24"/>
          <w:szCs w:val="24"/>
          <w:lang w:val="zh-CN"/>
        </w:rPr>
        <w:t>“</w:t>
      </w:r>
      <w:r>
        <w:rPr>
          <w:rFonts w:asciiTheme="minorEastAsia" w:hAnsiTheme="minorEastAsia" w:cs="仿宋_GB2312" w:hint="eastAsia"/>
          <w:color w:val="7030A0"/>
          <w:sz w:val="24"/>
          <w:szCs w:val="24"/>
          <w:lang w:val="zh-CN"/>
        </w:rPr>
        <w:t>正本</w:t>
      </w:r>
      <w:r>
        <w:rPr>
          <w:rFonts w:asciiTheme="minorEastAsia" w:hAnsiTheme="minorEastAsia" w:cs="仿宋_GB2312"/>
          <w:color w:val="7030A0"/>
          <w:sz w:val="24"/>
          <w:szCs w:val="24"/>
          <w:lang w:val="zh-CN"/>
        </w:rPr>
        <w:t>”</w:t>
      </w:r>
      <w:r>
        <w:rPr>
          <w:rFonts w:asciiTheme="minorEastAsia" w:hAnsiTheme="minorEastAsia" w:cs="仿宋_GB2312" w:hint="eastAsia"/>
          <w:color w:val="7030A0"/>
          <w:sz w:val="24"/>
          <w:szCs w:val="24"/>
          <w:lang w:val="zh-CN"/>
        </w:rPr>
        <w:t>或</w:t>
      </w:r>
      <w:r>
        <w:rPr>
          <w:rFonts w:asciiTheme="minorEastAsia" w:hAnsiTheme="minorEastAsia" w:cs="仿宋_GB2312"/>
          <w:color w:val="7030A0"/>
          <w:sz w:val="24"/>
          <w:szCs w:val="24"/>
          <w:lang w:val="zh-CN"/>
        </w:rPr>
        <w:t>“</w:t>
      </w:r>
      <w:r>
        <w:rPr>
          <w:rFonts w:asciiTheme="minorEastAsia" w:hAnsiTheme="minorEastAsia" w:cs="仿宋_GB2312" w:hint="eastAsia"/>
          <w:color w:val="7030A0"/>
          <w:sz w:val="24"/>
          <w:szCs w:val="24"/>
          <w:lang w:val="zh-CN"/>
        </w:rPr>
        <w:t>副本</w:t>
      </w:r>
      <w:r>
        <w:rPr>
          <w:rFonts w:asciiTheme="minorEastAsia" w:hAnsiTheme="minorEastAsia" w:cs="仿宋_GB2312"/>
          <w:color w:val="7030A0"/>
          <w:sz w:val="24"/>
          <w:szCs w:val="24"/>
          <w:lang w:val="zh-CN"/>
        </w:rPr>
        <w:t>”</w:t>
      </w:r>
      <w:r>
        <w:rPr>
          <w:rFonts w:asciiTheme="minorEastAsia" w:hAnsiTheme="minorEastAsia" w:cs="仿宋_GB2312" w:hint="eastAsia"/>
          <w:color w:val="7030A0"/>
          <w:sz w:val="24"/>
          <w:szCs w:val="24"/>
          <w:lang w:val="zh-CN"/>
        </w:rPr>
        <w:t>字样；一旦正本和副本内容不一致时，以正本为准。纸质投标文件的正本及所有副本的封面均须由投标人加盖投标人公章。</w:t>
      </w:r>
    </w:p>
    <w:p w:rsidR="00554FC8" w:rsidRDefault="00781EA5">
      <w:pPr>
        <w:tabs>
          <w:tab w:val="left" w:pos="1260"/>
        </w:tabs>
        <w:autoSpaceDE w:val="0"/>
        <w:autoSpaceDN w:val="0"/>
        <w:spacing w:line="360" w:lineRule="auto"/>
        <w:contextualSpacing/>
        <w:rPr>
          <w:rFonts w:asciiTheme="minorEastAsia" w:hAnsiTheme="minorEastAsia" w:cs="仿宋_GB2312"/>
          <w:color w:val="7030A0"/>
          <w:sz w:val="24"/>
          <w:szCs w:val="24"/>
          <w:lang w:val="zh-CN"/>
        </w:rPr>
      </w:pPr>
      <w:r>
        <w:rPr>
          <w:rFonts w:asciiTheme="minorEastAsia" w:hAnsiTheme="minorEastAsia" w:cs="仿宋_GB2312" w:hint="eastAsia"/>
          <w:color w:val="7030A0"/>
          <w:sz w:val="24"/>
          <w:szCs w:val="24"/>
          <w:lang w:val="zh-CN"/>
        </w:rPr>
        <w:t>1</w:t>
      </w:r>
      <w:r>
        <w:rPr>
          <w:rFonts w:asciiTheme="minorEastAsia" w:hAnsiTheme="minorEastAsia" w:cs="仿宋_GB2312" w:hint="eastAsia"/>
          <w:color w:val="7030A0"/>
          <w:sz w:val="24"/>
          <w:szCs w:val="24"/>
        </w:rPr>
        <w:t>8</w:t>
      </w:r>
      <w:r>
        <w:rPr>
          <w:rFonts w:asciiTheme="minorEastAsia" w:hAnsiTheme="minorEastAsia" w:cs="仿宋_GB2312" w:hint="eastAsia"/>
          <w:color w:val="7030A0"/>
          <w:sz w:val="24"/>
          <w:szCs w:val="24"/>
          <w:lang w:val="zh-CN"/>
        </w:rPr>
        <w:t>.4 纸质投标文件副本可以是纸质投标文件的正本复印而成。</w:t>
      </w:r>
    </w:p>
    <w:p w:rsidR="00554FC8" w:rsidRDefault="00554FC8">
      <w:pPr>
        <w:tabs>
          <w:tab w:val="left" w:pos="1260"/>
        </w:tabs>
        <w:autoSpaceDE w:val="0"/>
        <w:autoSpaceDN w:val="0"/>
        <w:spacing w:line="360" w:lineRule="auto"/>
        <w:contextualSpacing/>
        <w:rPr>
          <w:rFonts w:asciiTheme="minorEastAsia" w:hAnsiTheme="minorEastAsia" w:cs="仿宋_GB2312"/>
          <w:sz w:val="24"/>
          <w:szCs w:val="24"/>
          <w:lang w:val="zh-CN"/>
        </w:rPr>
      </w:pPr>
    </w:p>
    <w:p w:rsidR="00554FC8" w:rsidRDefault="00781EA5">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四、投标文件的递交</w:t>
      </w:r>
    </w:p>
    <w:p w:rsidR="00554FC8" w:rsidRDefault="00781EA5">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19</w:t>
      </w:r>
      <w:r>
        <w:rPr>
          <w:rFonts w:asciiTheme="minorEastAsia" w:hAnsiTheme="minorEastAsia" w:cs="仿宋_GB2312" w:hint="eastAsia"/>
          <w:b/>
          <w:sz w:val="24"/>
          <w:szCs w:val="24"/>
          <w:lang w:val="zh-CN"/>
        </w:rPr>
        <w:t>.投标文件的密封</w:t>
      </w:r>
    </w:p>
    <w:p w:rsidR="00554FC8" w:rsidRDefault="00781EA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.1 投标人应将纸质投标文件“正本”、“ 副本”密封包装。</w:t>
      </w:r>
      <w:r>
        <w:rPr>
          <w:rFonts w:hAnsi="宋体" w:cs="宋体" w:hint="eastAsia"/>
          <w:sz w:val="24"/>
        </w:rPr>
        <w:t>使用电子介质存储的投标文件单独密封包装，并随纸质投标文件一并提交。</w:t>
      </w:r>
    </w:p>
    <w:p w:rsidR="00554FC8" w:rsidRDefault="00781EA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lastRenderedPageBreak/>
        <w:t>19</w:t>
      </w:r>
      <w:r>
        <w:rPr>
          <w:rFonts w:asciiTheme="minorEastAsia" w:hAnsiTheme="minorEastAsia" w:cs="仿宋_GB2312" w:hint="eastAsia"/>
          <w:sz w:val="24"/>
          <w:szCs w:val="24"/>
          <w:lang w:val="zh-CN"/>
        </w:rPr>
        <w:t>.2 投标文件如果未按规定密封，招标人将拒绝接收。</w:t>
      </w:r>
    </w:p>
    <w:p w:rsidR="00554FC8" w:rsidRDefault="00781EA5">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20</w:t>
      </w:r>
      <w:r>
        <w:rPr>
          <w:rFonts w:asciiTheme="minorEastAsia" w:hAnsiTheme="minorEastAsia" w:cs="仿宋_GB2312" w:hint="eastAsia"/>
          <w:b/>
          <w:sz w:val="24"/>
          <w:szCs w:val="24"/>
          <w:lang w:val="zh-CN"/>
        </w:rPr>
        <w:t>．投标截止时间</w:t>
      </w:r>
    </w:p>
    <w:p w:rsidR="00554FC8" w:rsidRDefault="00781EA5">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rPr>
        <w:t>20</w:t>
      </w:r>
      <w:r>
        <w:rPr>
          <w:rFonts w:asciiTheme="minorEastAsia" w:hAnsiTheme="minorEastAsia" w:cs="仿宋_GB2312" w:hint="eastAsia"/>
          <w:sz w:val="24"/>
          <w:szCs w:val="24"/>
          <w:lang w:val="zh-CN"/>
        </w:rPr>
        <w:t>．1 投标人必须在</w:t>
      </w:r>
      <w:r>
        <w:rPr>
          <w:rFonts w:asciiTheme="minorEastAsia" w:hAnsiTheme="minorEastAsia" w:cs="宋体" w:hint="eastAsia"/>
          <w:kern w:val="0"/>
          <w:sz w:val="24"/>
          <w:szCs w:val="24"/>
        </w:rPr>
        <w:t>“投标邀请”</w:t>
      </w:r>
      <w:r>
        <w:rPr>
          <w:rFonts w:asciiTheme="minorEastAsia" w:hAnsiTheme="minorEastAsia" w:hint="eastAsia"/>
          <w:bCs/>
          <w:sz w:val="24"/>
          <w:szCs w:val="24"/>
        </w:rPr>
        <w:t>和“投标人须知前附表”中规定的投标截止时间前，将所有投标文件送达招标文件指定的开标地点。</w:t>
      </w:r>
    </w:p>
    <w:p w:rsidR="00554FC8" w:rsidRDefault="00781EA5">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hint="eastAsia"/>
          <w:bCs/>
          <w:sz w:val="24"/>
          <w:szCs w:val="24"/>
        </w:rPr>
        <w:t>20.2 招标人收到投标文件后，应当如实记载投标文件的送达时间和密封情况，签收保存，并向投标人出具签收回执。任何单位和个人不得在开标前开启投标文件。</w:t>
      </w:r>
    </w:p>
    <w:p w:rsidR="00554FC8" w:rsidRDefault="00781EA5">
      <w:pPr>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 xml:space="preserve">20.3 </w:t>
      </w:r>
      <w:r>
        <w:rPr>
          <w:rFonts w:asciiTheme="minorEastAsia" w:hAnsiTheme="minorEastAsia" w:hint="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554FC8" w:rsidRDefault="00781EA5">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21</w:t>
      </w:r>
      <w:r>
        <w:rPr>
          <w:rFonts w:asciiTheme="minorEastAsia" w:hAnsiTheme="minorEastAsia" w:cs="仿宋_GB2312" w:hint="eastAsia"/>
          <w:b/>
          <w:sz w:val="24"/>
          <w:szCs w:val="24"/>
          <w:lang w:val="zh-CN"/>
        </w:rPr>
        <w:t>. 迟交的投标文件</w:t>
      </w:r>
    </w:p>
    <w:p w:rsidR="00554FC8" w:rsidRDefault="00781EA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投标截止时间之后送达/上传的投标文件，招标人将拒绝接收。</w:t>
      </w:r>
    </w:p>
    <w:p w:rsidR="00554FC8" w:rsidRDefault="00781EA5">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2</w:t>
      </w:r>
      <w:r>
        <w:rPr>
          <w:rFonts w:asciiTheme="minorEastAsia" w:hAnsiTheme="minorEastAsia" w:cs="仿宋_GB2312" w:hint="eastAsia"/>
          <w:b/>
          <w:sz w:val="24"/>
          <w:szCs w:val="24"/>
          <w:lang w:val="zh-CN"/>
        </w:rPr>
        <w:t>. 投标文件的修改和撤回</w:t>
      </w:r>
    </w:p>
    <w:p w:rsidR="00554FC8" w:rsidRDefault="00781EA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.1 投标人在投标截止时间前，对所递交的纸质投标文件进行补充、修改或者撤回的，须书面通知招标人。</w:t>
      </w:r>
    </w:p>
    <w:p w:rsidR="00554FC8" w:rsidRDefault="00781EA5">
      <w:pPr>
        <w:tabs>
          <w:tab w:val="left" w:pos="1260"/>
        </w:tabs>
        <w:autoSpaceDE w:val="0"/>
        <w:autoSpaceDN w:val="0"/>
        <w:spacing w:line="360" w:lineRule="auto"/>
        <w:contextualSpacing/>
        <w:rPr>
          <w:rFonts w:asciiTheme="minorEastAsia" w:hAnsiTheme="minorEastAsia" w:cs="仿宋_GB2312"/>
          <w:sz w:val="24"/>
          <w:szCs w:val="24"/>
          <w:lang w:val="zh-CN"/>
        </w:rPr>
      </w:pPr>
      <w:r>
        <w:rPr>
          <w:rFonts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554FC8" w:rsidRDefault="00781EA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.2 </w:t>
      </w:r>
      <w:r>
        <w:rPr>
          <w:rFonts w:asciiTheme="minorEastAsia" w:hAnsiTheme="minorEastAsia" w:hint="eastAsia"/>
          <w:bCs/>
          <w:sz w:val="24"/>
          <w:szCs w:val="24"/>
        </w:rPr>
        <w:t>投标人</w:t>
      </w:r>
      <w:r>
        <w:rPr>
          <w:rFonts w:asciiTheme="minorEastAsia" w:hAnsiTheme="minorEastAsia" w:cs="仿宋_GB2312" w:hint="eastAsia"/>
          <w:sz w:val="24"/>
          <w:szCs w:val="24"/>
          <w:lang w:val="zh-CN"/>
        </w:rPr>
        <w:t>补充、修改的内容并作为投标文件的组成部分。</w:t>
      </w:r>
      <w:r>
        <w:rPr>
          <w:rFonts w:asciiTheme="minorEastAsia" w:hAnsiTheme="minorEastAsia" w:hint="eastAsia"/>
          <w:bCs/>
          <w:sz w:val="24"/>
          <w:szCs w:val="24"/>
        </w:rPr>
        <w:t>补充或修改</w:t>
      </w:r>
      <w:r>
        <w:rPr>
          <w:rFonts w:asciiTheme="minorEastAsia" w:hAnsiTheme="minorEastAsia" w:cs="仿宋_GB2312" w:hint="eastAsia"/>
          <w:sz w:val="24"/>
          <w:szCs w:val="24"/>
          <w:lang w:val="zh-CN"/>
        </w:rPr>
        <w:t>应当按招标文件要求签署、盖章、</w:t>
      </w:r>
      <w:r>
        <w:rPr>
          <w:rFonts w:asciiTheme="minorEastAsia" w:hAnsiTheme="minorEastAsia" w:hint="eastAsia"/>
          <w:bCs/>
          <w:sz w:val="24"/>
          <w:szCs w:val="24"/>
        </w:rPr>
        <w:t>密封</w:t>
      </w:r>
      <w:r>
        <w:rPr>
          <w:rFonts w:asciiTheme="minorEastAsia" w:hAnsiTheme="minorEastAsia" w:cs="仿宋_GB2312" w:hint="eastAsia"/>
          <w:sz w:val="24"/>
          <w:szCs w:val="24"/>
          <w:lang w:val="zh-CN"/>
        </w:rPr>
        <w:t>、递交，</w:t>
      </w:r>
      <w:r>
        <w:rPr>
          <w:rFonts w:asciiTheme="minorEastAsia" w:hAnsiTheme="minorEastAsia" w:hint="eastAsia"/>
          <w:bCs/>
          <w:sz w:val="24"/>
          <w:szCs w:val="24"/>
        </w:rPr>
        <w:t>并应注明“修改</w:t>
      </w:r>
      <w:r>
        <w:rPr>
          <w:rFonts w:asciiTheme="minorEastAsia" w:hAnsiTheme="minorEastAsia"/>
          <w:bCs/>
          <w:sz w:val="24"/>
          <w:szCs w:val="24"/>
        </w:rPr>
        <w:t>”</w:t>
      </w:r>
      <w:r>
        <w:rPr>
          <w:rFonts w:asciiTheme="minorEastAsia" w:hAnsiTheme="minorEastAsia" w:hint="eastAsia"/>
          <w:bCs/>
          <w:sz w:val="24"/>
          <w:szCs w:val="24"/>
        </w:rPr>
        <w:t>或“补充</w:t>
      </w:r>
      <w:r>
        <w:rPr>
          <w:rFonts w:asciiTheme="minorEastAsia" w:hAnsiTheme="minorEastAsia"/>
          <w:bCs/>
          <w:sz w:val="24"/>
          <w:szCs w:val="24"/>
        </w:rPr>
        <w:t>”</w:t>
      </w:r>
      <w:r>
        <w:rPr>
          <w:rFonts w:asciiTheme="minorEastAsia" w:hAnsiTheme="minorEastAsia" w:hint="eastAsia"/>
          <w:bCs/>
          <w:sz w:val="24"/>
          <w:szCs w:val="24"/>
        </w:rPr>
        <w:t>字样。</w:t>
      </w:r>
    </w:p>
    <w:p w:rsidR="00554FC8" w:rsidRDefault="00781EA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.3 投标人在递交投标文件后，可以撤回其投标，但投标人必须在规定的投标截止时间前以书面形式告知招标人。</w:t>
      </w:r>
    </w:p>
    <w:p w:rsidR="00554FC8" w:rsidRDefault="00781EA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.4  </w:t>
      </w:r>
      <w:r>
        <w:rPr>
          <w:rFonts w:asciiTheme="minorEastAsia" w:hAnsiTheme="minorEastAsia" w:cs="宋体" w:hint="eastAsia"/>
          <w:kern w:val="0"/>
          <w:sz w:val="24"/>
          <w:szCs w:val="24"/>
        </w:rPr>
        <w:t>投标人不得在投标有效期内撤销投标文件，否则招标人将不退还其投标保证金。</w:t>
      </w:r>
    </w:p>
    <w:p w:rsidR="00554FC8" w:rsidRDefault="00781EA5">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23．</w:t>
      </w:r>
      <w:r>
        <w:rPr>
          <w:rFonts w:hAnsi="宋体" w:cs="宋体" w:hint="eastAsia"/>
          <w:b/>
          <w:sz w:val="24"/>
        </w:rPr>
        <w:t>除投标人须知前附表另有规定外，投标人所提交的电子投标文件、纸质投标文件及电子介质存储的备份文件不予退还。</w:t>
      </w:r>
    </w:p>
    <w:p w:rsidR="00554FC8" w:rsidRDefault="00554FC8">
      <w:pPr>
        <w:autoSpaceDE w:val="0"/>
        <w:autoSpaceDN w:val="0"/>
        <w:spacing w:line="360" w:lineRule="auto"/>
        <w:contextualSpacing/>
        <w:rPr>
          <w:rFonts w:asciiTheme="minorEastAsia" w:hAnsiTheme="minorEastAsia" w:cs="宋体"/>
          <w:kern w:val="0"/>
          <w:sz w:val="24"/>
          <w:szCs w:val="24"/>
        </w:rPr>
      </w:pPr>
    </w:p>
    <w:p w:rsidR="002B7A67" w:rsidRDefault="002B7A67">
      <w:pPr>
        <w:tabs>
          <w:tab w:val="left" w:pos="1260"/>
        </w:tabs>
        <w:autoSpaceDE w:val="0"/>
        <w:autoSpaceDN w:val="0"/>
        <w:spacing w:line="360" w:lineRule="auto"/>
        <w:contextualSpacing/>
        <w:jc w:val="center"/>
        <w:rPr>
          <w:rFonts w:asciiTheme="minorEastAsia" w:hAnsiTheme="minorEastAsia" w:cs="宋体"/>
          <w:b/>
          <w:kern w:val="0"/>
          <w:sz w:val="28"/>
          <w:szCs w:val="28"/>
        </w:rPr>
      </w:pPr>
    </w:p>
    <w:p w:rsidR="00554FC8" w:rsidRDefault="00781EA5">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lastRenderedPageBreak/>
        <w:t>五、开标和评标</w:t>
      </w:r>
    </w:p>
    <w:p w:rsidR="00554FC8" w:rsidRDefault="00781EA5">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开标</w:t>
      </w:r>
    </w:p>
    <w:p w:rsidR="00554FC8" w:rsidRDefault="00781EA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招标人将按招标文件规定的时间和地点组织公开开标。开标由代理机构主持，邀请投标人参加。评标委员会成员不得参加开标活动。</w:t>
      </w:r>
    </w:p>
    <w:p w:rsidR="00554FC8" w:rsidRDefault="00781EA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554FC8" w:rsidRDefault="00781EA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.3 开标时，由投标人或者其推选的代表检查纸质投标文件和</w:t>
      </w:r>
      <w:r>
        <w:rPr>
          <w:rFonts w:hAnsi="宋体" w:cs="宋体" w:hint="eastAsia"/>
          <w:sz w:val="24"/>
        </w:rPr>
        <w:t>备份文件</w:t>
      </w:r>
      <w:r>
        <w:rPr>
          <w:rFonts w:asciiTheme="minorEastAsia" w:hAnsiTheme="minorEastAsia" w:cs="仿宋_GB2312" w:hint="eastAsia"/>
          <w:sz w:val="24"/>
          <w:szCs w:val="24"/>
          <w:lang w:val="zh-CN"/>
        </w:rPr>
        <w:t>（</w:t>
      </w:r>
      <w:r>
        <w:rPr>
          <w:rFonts w:hAnsi="宋体" w:cs="宋体" w:hint="eastAsia"/>
          <w:sz w:val="24"/>
        </w:rPr>
        <w:t>使用电子介质存储</w:t>
      </w:r>
      <w:r>
        <w:rPr>
          <w:rFonts w:asciiTheme="minorEastAsia" w:hAnsiTheme="minorEastAsia" w:cs="仿宋_GB2312" w:hint="eastAsia"/>
          <w:sz w:val="24"/>
          <w:szCs w:val="24"/>
          <w:lang w:val="zh-CN"/>
        </w:rPr>
        <w:t>）</w:t>
      </w:r>
      <w:r>
        <w:rPr>
          <w:rFonts w:hAnsi="宋体" w:cs="宋体" w:hint="eastAsia"/>
          <w:sz w:val="24"/>
        </w:rPr>
        <w:t>的</w:t>
      </w:r>
      <w:r>
        <w:rPr>
          <w:rFonts w:asciiTheme="minorEastAsia" w:hAnsiTheme="minorEastAsia" w:cs="仿宋_GB2312" w:hint="eastAsia"/>
          <w:sz w:val="24"/>
          <w:szCs w:val="24"/>
          <w:lang w:val="zh-CN"/>
        </w:rPr>
        <w:t>密封情况；经确认无误后进行电子投标文件的解密。解密后宣布投标人名称、投标价格、修改和撤回投标的通知（如有的话）和招标文件规定的需要宣布的其他内容。</w:t>
      </w:r>
    </w:p>
    <w:p w:rsidR="00554FC8" w:rsidRDefault="00781EA5">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24.3.1 电子投标文件的解密</w:t>
      </w:r>
    </w:p>
    <w:p w:rsidR="00554FC8" w:rsidRDefault="00781EA5">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全流程电子化交易项目电子投标文件采用双重加密。解密需分标段进行两次解密。</w:t>
      </w:r>
    </w:p>
    <w:p w:rsidR="00554FC8" w:rsidRDefault="00781EA5">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（1）投标人解密：投标人使用本单位CA数字证书远程或现场进行解密。需开标现场使用一体机进行解密的，请在代理机构引导下进行。</w:t>
      </w:r>
    </w:p>
    <w:p w:rsidR="00554FC8" w:rsidRDefault="00781EA5">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（2）代理机构解密：代理机构</w:t>
      </w:r>
      <w:r>
        <w:rPr>
          <w:rFonts w:asciiTheme="minorEastAsia" w:hAnsiTheme="minorEastAsia" w:cs="仿宋_GB2312"/>
          <w:sz w:val="24"/>
          <w:szCs w:val="24"/>
          <w:lang w:val="zh-CN"/>
        </w:rPr>
        <w:t>按</w:t>
      </w:r>
      <w:r>
        <w:rPr>
          <w:rFonts w:asciiTheme="minorEastAsia" w:hAnsiTheme="minorEastAsia" w:cs="仿宋_GB2312" w:hint="eastAsia"/>
          <w:sz w:val="24"/>
          <w:szCs w:val="24"/>
          <w:lang w:val="zh-CN"/>
        </w:rPr>
        <w:t>电子</w:t>
      </w:r>
      <w:r>
        <w:rPr>
          <w:rFonts w:asciiTheme="minorEastAsia" w:hAnsiTheme="minorEastAsia" w:cs="仿宋_GB2312"/>
          <w:sz w:val="24"/>
          <w:szCs w:val="24"/>
          <w:lang w:val="zh-CN"/>
        </w:rPr>
        <w:t>投标</w:t>
      </w:r>
      <w:r>
        <w:rPr>
          <w:rFonts w:asciiTheme="minorEastAsia" w:hAnsiTheme="minorEastAsia" w:cs="仿宋_GB2312" w:hint="eastAsia"/>
          <w:sz w:val="24"/>
          <w:szCs w:val="24"/>
          <w:lang w:val="zh-CN"/>
        </w:rPr>
        <w:t>文件到达交易系统</w:t>
      </w:r>
      <w:r>
        <w:rPr>
          <w:rFonts w:asciiTheme="minorEastAsia" w:hAnsiTheme="minorEastAsia" w:cs="仿宋_GB2312"/>
          <w:sz w:val="24"/>
          <w:szCs w:val="24"/>
          <w:lang w:val="zh-CN"/>
        </w:rPr>
        <w:t>的先后顺序</w:t>
      </w:r>
      <w:r>
        <w:rPr>
          <w:rFonts w:asciiTheme="minorEastAsia" w:hAnsiTheme="minorEastAsia" w:cs="仿宋_GB2312" w:hint="eastAsia"/>
          <w:sz w:val="24"/>
          <w:szCs w:val="24"/>
          <w:lang w:val="zh-CN"/>
        </w:rPr>
        <w:t>，使用本单位CA数字证书进行再次解密。</w:t>
      </w:r>
    </w:p>
    <w:p w:rsidR="00554FC8" w:rsidRDefault="00781EA5">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24.3.2 电子投标文件解密异常情况处理</w:t>
      </w:r>
    </w:p>
    <w:p w:rsidR="00554FC8" w:rsidRDefault="00781EA5">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1</w:t>
      </w:r>
      <w:r>
        <w:rPr>
          <w:rFonts w:asciiTheme="minorEastAsia" w:hAnsiTheme="minorEastAsia" w:cs="仿宋_GB2312" w:hint="eastAsia"/>
          <w:sz w:val="24"/>
          <w:szCs w:val="24"/>
          <w:lang w:val="zh-CN"/>
        </w:rPr>
        <w:t>）因电子交易系统异常无法解密电子投标文件的，使用纸质投标文件以人工方式进行。</w:t>
      </w:r>
    </w:p>
    <w:p w:rsidR="00554FC8" w:rsidRDefault="00781EA5">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554FC8" w:rsidRDefault="00781EA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.4 投标人不足3家的，不得开标。</w:t>
      </w:r>
    </w:p>
    <w:p w:rsidR="00554FC8" w:rsidRDefault="00781EA5">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w:t>
      </w:r>
      <w:r>
        <w:rPr>
          <w:rFonts w:asciiTheme="minorEastAsia" w:hAnsiTheme="minorEastAsia" w:hint="eastAsia"/>
          <w:bCs/>
          <w:sz w:val="24"/>
          <w:szCs w:val="24"/>
        </w:rPr>
        <w:t>5 开标过程</w:t>
      </w:r>
      <w:r>
        <w:rPr>
          <w:rFonts w:asciiTheme="minorEastAsia" w:hAnsiTheme="minorEastAsia" w:cs="仿宋_GB2312" w:hint="eastAsia"/>
          <w:sz w:val="24"/>
          <w:szCs w:val="24"/>
          <w:lang w:val="zh-CN"/>
        </w:rPr>
        <w:t>由采购代理机构负</w:t>
      </w:r>
      <w:r>
        <w:rPr>
          <w:rFonts w:asciiTheme="minorEastAsia" w:hAnsiTheme="minorEastAsia" w:hint="eastAsia"/>
          <w:bCs/>
          <w:sz w:val="24"/>
          <w:szCs w:val="24"/>
        </w:rPr>
        <w:t>责记录，由参加开标的各投标人代表和相关工作人员签字确认后随采购文件一并存档。</w:t>
      </w:r>
    </w:p>
    <w:p w:rsidR="00554FC8" w:rsidRDefault="00781EA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 xml:space="preserve">24.6 </w:t>
      </w:r>
      <w:r>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w:t>
      </w:r>
      <w:r>
        <w:rPr>
          <w:rFonts w:asciiTheme="minorEastAsia" w:hAnsiTheme="minorEastAsia" w:cs="仿宋_GB2312" w:hint="eastAsia"/>
          <w:sz w:val="24"/>
          <w:szCs w:val="24"/>
          <w:lang w:val="zh-CN"/>
        </w:rPr>
        <w:lastRenderedPageBreak/>
        <w:t>机构对投标人代表提出的询问或者回避申请应当及时处理。</w:t>
      </w:r>
    </w:p>
    <w:p w:rsidR="00554FC8" w:rsidRDefault="00781EA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.7 投标人未参加开标的，视同认可开标结果。</w:t>
      </w:r>
    </w:p>
    <w:p w:rsidR="00554FC8" w:rsidRDefault="00781EA5">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 资格审查</w:t>
      </w:r>
    </w:p>
    <w:p w:rsidR="00554FC8" w:rsidRDefault="00781EA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开标结束后，采购人依法对投标人的资格进行审查。</w:t>
      </w:r>
      <w:r>
        <w:rPr>
          <w:rFonts w:asciiTheme="minorEastAsia" w:hAnsiTheme="minorEastAsia" w:cs="仿宋_GB2312" w:hint="eastAsia"/>
          <w:sz w:val="24"/>
          <w:szCs w:val="24"/>
          <w:lang w:val="zh-CN"/>
        </w:rPr>
        <w:t>合格投标人不足3家的，不得评标。</w:t>
      </w:r>
    </w:p>
    <w:p w:rsidR="00554FC8" w:rsidRDefault="00781EA5">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.评标委员会的组成</w:t>
      </w:r>
    </w:p>
    <w:p w:rsidR="00554FC8" w:rsidRDefault="00781EA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554FC8" w:rsidRDefault="00781EA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26.1.1 采购项目符合下列情形之一的，评标委员会成员人数应当为7人以上单数：</w:t>
      </w:r>
    </w:p>
    <w:p w:rsidR="00554FC8" w:rsidRDefault="00781EA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（一）采购预算金额在1000万元以上；</w:t>
      </w:r>
    </w:p>
    <w:p w:rsidR="00554FC8" w:rsidRDefault="00781EA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（二）技术复杂；</w:t>
      </w:r>
    </w:p>
    <w:p w:rsidR="00554FC8" w:rsidRDefault="00781EA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（三）社会影响较大。</w:t>
      </w:r>
    </w:p>
    <w:p w:rsidR="00554FC8" w:rsidRDefault="00781EA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554FC8" w:rsidRDefault="00781EA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.3 评审专家与投标人存在下列利害关系之一的,应当回避:</w:t>
      </w:r>
    </w:p>
    <w:p w:rsidR="00554FC8" w:rsidRDefault="00781EA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(一)参加采购活动前三年内,与供应商存在劳动关系,或者担任过供应商的董事、监事,或者是供应商的控股股东或实际控制人；</w:t>
      </w:r>
    </w:p>
    <w:p w:rsidR="00554FC8" w:rsidRDefault="00781EA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(二)与供应商的法定代表人或者负责人有夫妻、直系血亲、三代以内旁系血亲或者近姻亲关系；</w:t>
      </w:r>
    </w:p>
    <w:p w:rsidR="00554FC8" w:rsidRDefault="00781EA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(三)与供应商有其他可能影响政府采购活动公平、公正进行的关系。</w:t>
      </w:r>
    </w:p>
    <w:p w:rsidR="00554FC8" w:rsidRDefault="00781EA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rsidR="00554FC8" w:rsidRDefault="00781EA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.5 采购人不得担任评标小组长。</w:t>
      </w:r>
    </w:p>
    <w:p w:rsidR="00554FC8" w:rsidRDefault="00781EA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.6 采购人可以在评标前说明项目背景和采购需求，说明内容不得含有歧视性、倾向性意见，不得超出招标文件所述范围。说明应当提交书面材料，并随采购文件一并</w:t>
      </w:r>
      <w:r>
        <w:rPr>
          <w:rFonts w:asciiTheme="minorEastAsia" w:hAnsiTheme="minorEastAsia" w:cs="仿宋_GB2312" w:hint="eastAsia"/>
          <w:sz w:val="24"/>
          <w:szCs w:val="24"/>
          <w:lang w:val="zh-CN"/>
        </w:rPr>
        <w:lastRenderedPageBreak/>
        <w:t>存档。</w:t>
      </w:r>
    </w:p>
    <w:p w:rsidR="00554FC8" w:rsidRDefault="00781EA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26.7 评标委员会成员名单在评标结果公告前应当保密。</w:t>
      </w:r>
    </w:p>
    <w:p w:rsidR="00554FC8" w:rsidRDefault="00781EA5">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符合性审查</w:t>
      </w:r>
    </w:p>
    <w:p w:rsidR="00554FC8" w:rsidRDefault="00781EA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评标委员会依据有关法律法规和招标文件的规定，对符合资格的投标人的投标文件进行符合性审查，以确定其是否满足招标文件的实质性要求。</w:t>
      </w:r>
    </w:p>
    <w:p w:rsidR="00554FC8" w:rsidRDefault="00781EA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审查、评价投标文件是否符合招标文件的商务、技术等实质性要求。</w:t>
      </w:r>
    </w:p>
    <w:p w:rsidR="00554FC8" w:rsidRDefault="00781EA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.3 可要求投标人对投标文件有关事项作出澄清或者说明。</w:t>
      </w:r>
    </w:p>
    <w:p w:rsidR="00554FC8" w:rsidRDefault="00781EA5">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投标文件的澄清</w:t>
      </w:r>
    </w:p>
    <w:p w:rsidR="00554FC8" w:rsidRDefault="00781EA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对于投标文件中含义不明确、同类问题表述不一致或者有明显文字和计算错误的内容，评标委员会应当以书面形式要求投标人作出必要的澄清、说明或者补正。</w:t>
      </w:r>
    </w:p>
    <w:p w:rsidR="00554FC8" w:rsidRDefault="00781EA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554FC8" w:rsidRDefault="00781EA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.3 投标人的澄清文件是其投标文件的组成部分。</w:t>
      </w:r>
    </w:p>
    <w:p w:rsidR="00554FC8" w:rsidRDefault="00781EA5">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9</w:t>
      </w:r>
      <w:r>
        <w:rPr>
          <w:rFonts w:asciiTheme="minorEastAsia" w:hAnsiTheme="minorEastAsia" w:cs="仿宋_GB2312" w:hint="eastAsia"/>
          <w:b/>
          <w:sz w:val="24"/>
          <w:szCs w:val="24"/>
          <w:lang w:val="zh-CN"/>
        </w:rPr>
        <w:t>. 投标文件报价出现前后不一致的修正</w:t>
      </w:r>
    </w:p>
    <w:p w:rsidR="00554FC8" w:rsidRDefault="00781EA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554FC8" w:rsidRDefault="00781EA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.2 大写金额和小写金额不一致的，以大写金额为准；</w:t>
      </w:r>
    </w:p>
    <w:p w:rsidR="00554FC8" w:rsidRDefault="00781EA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.3 单价金额小数点或者百分比有明显错位的，以开标一览表的总价为准，并修改单价；</w:t>
      </w:r>
    </w:p>
    <w:p w:rsidR="00554FC8" w:rsidRDefault="00781EA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.4 总价金额与按单价汇总金额不一致的，以单价金额计算结果为准。同时出现两种以上不一致的，按照前款规定的顺序修正。修正后的报价按照“投标人须知”2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.2规定经投标人确认后产生约束力，投标人不确认的，其投标无效。</w:t>
      </w:r>
    </w:p>
    <w:p w:rsidR="00554FC8" w:rsidRDefault="00781EA5">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30.投标无效情形</w:t>
      </w:r>
    </w:p>
    <w:p w:rsidR="00554FC8" w:rsidRDefault="00781EA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 投标文件属下列情况之一的，按照无效投标处理：</w:t>
      </w:r>
    </w:p>
    <w:p w:rsidR="00554FC8" w:rsidRDefault="00781EA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30.1.1 未按照招标文件的规定提交投标保证金的；</w:t>
      </w:r>
    </w:p>
    <w:p w:rsidR="00554FC8" w:rsidRDefault="00781EA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30.1.2 投标文件未按招标文件要求签署、盖章的；</w:t>
      </w:r>
    </w:p>
    <w:p w:rsidR="00554FC8" w:rsidRDefault="00781EA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30.1.3 不具备招标文件中规定的资格要求的；</w:t>
      </w:r>
    </w:p>
    <w:p w:rsidR="00554FC8" w:rsidRDefault="00781EA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30.1.4 报价超过招标文件中规定的预算金额或者最高限价的；</w:t>
      </w:r>
    </w:p>
    <w:p w:rsidR="00554FC8" w:rsidRDefault="00781EA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30.1.5 </w:t>
      </w:r>
      <w:r>
        <w:rPr>
          <w:rFonts w:asciiTheme="minorEastAsia" w:hAnsiTheme="minorEastAsia" w:cs="仿宋_GB2312"/>
          <w:sz w:val="24"/>
          <w:szCs w:val="24"/>
          <w:lang w:val="zh-CN"/>
        </w:rPr>
        <w:t>投标文件含有采购人不能接受的附加条件的</w:t>
      </w:r>
      <w:r>
        <w:rPr>
          <w:rFonts w:asciiTheme="minorEastAsia" w:hAnsiTheme="minorEastAsia" w:cs="仿宋_GB2312" w:hint="eastAsia"/>
          <w:sz w:val="24"/>
          <w:szCs w:val="24"/>
          <w:lang w:val="zh-CN"/>
        </w:rPr>
        <w:t>。</w:t>
      </w:r>
    </w:p>
    <w:p w:rsidR="00554FC8" w:rsidRDefault="00781EA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 有下列情形之一的，视为投标人串通投标，其投标无效：</w:t>
      </w:r>
    </w:p>
    <w:p w:rsidR="00554FC8" w:rsidRDefault="00781EA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30.2.1 不同投标人的投标文件由同一单位或者个人编制；</w:t>
      </w:r>
    </w:p>
    <w:p w:rsidR="00554FC8" w:rsidRDefault="00781EA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30.2.2 不同投标人委托同一单位或者个人办理投标事宜；</w:t>
      </w:r>
    </w:p>
    <w:p w:rsidR="00554FC8" w:rsidRDefault="00781EA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30.2.3 不同投标人的投标文件载明的项目管理成员或者联系人员为同一人；</w:t>
      </w:r>
    </w:p>
    <w:p w:rsidR="00554FC8" w:rsidRDefault="00781EA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30.2.4 不同投标人的投标文件异常一致或者投标报价呈规律性差异；</w:t>
      </w:r>
    </w:p>
    <w:p w:rsidR="00554FC8" w:rsidRDefault="00781EA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30.2.5 不同投标人的投标文件相互混装；</w:t>
      </w:r>
    </w:p>
    <w:p w:rsidR="00554FC8" w:rsidRDefault="00781EA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30.2.6 不同投标人的投标保证金从同一单位或者个人的账户转出。</w:t>
      </w:r>
    </w:p>
    <w:p w:rsidR="00554FC8" w:rsidRDefault="00781EA5">
      <w:pPr>
        <w:pStyle w:val="a6"/>
        <w:spacing w:line="360" w:lineRule="auto"/>
        <w:rPr>
          <w:rFonts w:ascii="宋体" w:hAnsi="宋体" w:cs="宋体"/>
          <w:color w:val="FF0000"/>
          <w:szCs w:val="24"/>
        </w:rPr>
      </w:pPr>
      <w:r>
        <w:rPr>
          <w:rFonts w:asciiTheme="minorEastAsia" w:hAnsiTheme="minorEastAsia" w:cs="仿宋_GB2312" w:hint="eastAsia"/>
          <w:color w:val="FF0000"/>
          <w:szCs w:val="24"/>
          <w:lang w:val="zh-CN"/>
        </w:rPr>
        <w:t>30.3</w:t>
      </w:r>
      <w:r>
        <w:rPr>
          <w:rFonts w:ascii="宋体" w:hAnsi="宋体" w:cs="宋体" w:hint="eastAsia"/>
          <w:color w:val="FF0000"/>
          <w:szCs w:val="24"/>
        </w:rPr>
        <w:t>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rsidR="00554FC8" w:rsidRDefault="00781EA5">
      <w:pPr>
        <w:pStyle w:val="a6"/>
        <w:spacing w:line="360" w:lineRule="auto"/>
        <w:rPr>
          <w:rFonts w:ascii="宋体" w:hAnsi="宋体" w:cs="宋体"/>
          <w:color w:val="FF0000"/>
          <w:szCs w:val="24"/>
        </w:rPr>
      </w:pPr>
      <w:r>
        <w:rPr>
          <w:rFonts w:ascii="宋体" w:hAnsi="宋体" w:cs="宋体" w:hint="eastAsia"/>
          <w:color w:val="FF0000"/>
          <w:szCs w:val="24"/>
        </w:rPr>
        <w:t>（一）</w:t>
      </w:r>
      <w:r>
        <w:rPr>
          <w:rFonts w:ascii="宋体" w:hAnsi="宋体" w:cs="宋体" w:hint="eastAsia"/>
          <w:color w:val="FF0000"/>
          <w:szCs w:val="24"/>
          <w:highlight w:val="yellow"/>
        </w:rPr>
        <w:t>提供虚假材料谋取中标、成交的</w:t>
      </w:r>
      <w:r>
        <w:rPr>
          <w:rFonts w:ascii="宋体" w:hAnsi="宋体" w:cs="宋体" w:hint="eastAsia"/>
          <w:color w:val="FF0000"/>
          <w:szCs w:val="24"/>
        </w:rPr>
        <w:t>；</w:t>
      </w:r>
    </w:p>
    <w:p w:rsidR="00554FC8" w:rsidRDefault="00781EA5">
      <w:pPr>
        <w:pStyle w:val="a6"/>
        <w:spacing w:line="360" w:lineRule="auto"/>
        <w:rPr>
          <w:rFonts w:ascii="宋体" w:hAnsi="宋体" w:cs="宋体"/>
          <w:color w:val="FF0000"/>
          <w:szCs w:val="24"/>
        </w:rPr>
      </w:pPr>
      <w:r>
        <w:rPr>
          <w:rFonts w:ascii="宋体" w:hAnsi="宋体" w:cs="宋体" w:hint="eastAsia"/>
          <w:color w:val="FF0000"/>
          <w:szCs w:val="24"/>
        </w:rPr>
        <w:t>（二）采取不正当手段诋毁、排挤其他供应商的；</w:t>
      </w:r>
    </w:p>
    <w:p w:rsidR="00554FC8" w:rsidRDefault="00781EA5">
      <w:pPr>
        <w:pStyle w:val="a6"/>
        <w:spacing w:line="360" w:lineRule="auto"/>
        <w:rPr>
          <w:rFonts w:ascii="宋体" w:hAnsi="宋体" w:cs="宋体"/>
          <w:color w:val="FF0000"/>
          <w:szCs w:val="24"/>
        </w:rPr>
      </w:pPr>
      <w:r>
        <w:rPr>
          <w:rFonts w:ascii="宋体" w:hAnsi="宋体" w:cs="宋体" w:hint="eastAsia"/>
          <w:color w:val="FF0000"/>
          <w:szCs w:val="24"/>
        </w:rPr>
        <w:t>（三）与采购人、其他供应商或者采购代理机构恶意串通的；</w:t>
      </w:r>
    </w:p>
    <w:p w:rsidR="00554FC8" w:rsidRDefault="00781EA5">
      <w:pPr>
        <w:pStyle w:val="a6"/>
        <w:spacing w:line="360" w:lineRule="auto"/>
        <w:rPr>
          <w:rFonts w:ascii="宋体" w:hAnsi="宋体" w:cs="宋体"/>
          <w:color w:val="FF0000"/>
          <w:szCs w:val="24"/>
        </w:rPr>
      </w:pPr>
      <w:r>
        <w:rPr>
          <w:rFonts w:ascii="宋体" w:hAnsi="宋体" w:cs="宋体" w:hint="eastAsia"/>
          <w:color w:val="FF0000"/>
          <w:szCs w:val="24"/>
        </w:rPr>
        <w:t>（四）向采购人、采购代理机构行贿或者提供其他不正当利益的；</w:t>
      </w:r>
    </w:p>
    <w:p w:rsidR="00554FC8" w:rsidRDefault="00781EA5">
      <w:pPr>
        <w:pStyle w:val="a6"/>
        <w:spacing w:line="360" w:lineRule="auto"/>
        <w:rPr>
          <w:rFonts w:ascii="宋体" w:hAnsi="宋体" w:cs="宋体"/>
          <w:color w:val="FF0000"/>
          <w:szCs w:val="24"/>
        </w:rPr>
      </w:pPr>
      <w:r>
        <w:rPr>
          <w:rFonts w:ascii="宋体" w:hAnsi="宋体" w:cs="宋体" w:hint="eastAsia"/>
          <w:color w:val="FF0000"/>
          <w:szCs w:val="24"/>
        </w:rPr>
        <w:t>（五）在招标采购过程中与采购人进行协商谈判的；</w:t>
      </w:r>
    </w:p>
    <w:p w:rsidR="00554FC8" w:rsidRDefault="00781EA5">
      <w:pPr>
        <w:pStyle w:val="a6"/>
        <w:spacing w:line="360" w:lineRule="auto"/>
        <w:rPr>
          <w:rFonts w:ascii="宋体" w:hAnsi="宋体" w:cs="宋体"/>
          <w:color w:val="FF0000"/>
          <w:szCs w:val="24"/>
        </w:rPr>
      </w:pPr>
      <w:r>
        <w:rPr>
          <w:rFonts w:ascii="宋体" w:hAnsi="宋体" w:cs="宋体" w:hint="eastAsia"/>
          <w:color w:val="FF0000"/>
          <w:szCs w:val="24"/>
        </w:rPr>
        <w:t>（六）拒绝有关部门监督检查或者提供虚假情况的。</w:t>
      </w:r>
    </w:p>
    <w:p w:rsidR="00554FC8" w:rsidRDefault="00781EA5">
      <w:pPr>
        <w:pStyle w:val="a6"/>
        <w:spacing w:line="360" w:lineRule="auto"/>
        <w:rPr>
          <w:rFonts w:ascii="宋体" w:hAnsi="宋体" w:cs="宋体"/>
          <w:color w:val="FF0000"/>
          <w:kern w:val="0"/>
          <w:szCs w:val="24"/>
        </w:rPr>
      </w:pPr>
      <w:r>
        <w:rPr>
          <w:rFonts w:ascii="宋体" w:hAnsi="宋体" w:cs="宋体" w:hint="eastAsia"/>
          <w:color w:val="FF0000"/>
          <w:szCs w:val="24"/>
        </w:rPr>
        <w:t>投标人有前款第（一）至（五）项情形之一的，中标、成交无效。</w:t>
      </w:r>
    </w:p>
    <w:p w:rsidR="00554FC8" w:rsidRDefault="00781EA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30.4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554FC8" w:rsidRDefault="00781EA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30.5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w:t>
      </w:r>
      <w:r>
        <w:rPr>
          <w:rFonts w:asciiTheme="minorEastAsia" w:hAnsiTheme="minorEastAsia" w:cs="仿宋_GB2312" w:hint="eastAsia"/>
          <w:sz w:val="24"/>
          <w:szCs w:val="24"/>
          <w:lang w:val="zh-CN"/>
        </w:rPr>
        <w:lastRenderedPageBreak/>
        <w:t>当将其作为无效投标处理。</w:t>
      </w:r>
    </w:p>
    <w:p w:rsidR="00554FC8" w:rsidRDefault="00781EA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30.6 </w:t>
      </w:r>
      <w:r>
        <w:rPr>
          <w:rFonts w:asciiTheme="minorEastAsia" w:hAnsiTheme="minorEastAsia" w:cs="仿宋_GB2312"/>
          <w:sz w:val="24"/>
          <w:szCs w:val="24"/>
          <w:lang w:val="zh-CN"/>
        </w:rPr>
        <w:t>法律、法规和招标文件规定的其他无效情形。</w:t>
      </w:r>
    </w:p>
    <w:p w:rsidR="00554FC8" w:rsidRDefault="00781EA5">
      <w:pPr>
        <w:tabs>
          <w:tab w:val="left" w:pos="1260"/>
        </w:tabs>
        <w:autoSpaceDE w:val="0"/>
        <w:autoSpaceDN w:val="0"/>
        <w:spacing w:line="360" w:lineRule="auto"/>
        <w:contextualSpacing/>
        <w:rPr>
          <w:rFonts w:asciiTheme="minorEastAsia" w:hAnsiTheme="minorEastAsia"/>
          <w:b/>
          <w:bCs/>
          <w:sz w:val="24"/>
          <w:szCs w:val="24"/>
          <w:lang w:val="zh-CN"/>
        </w:rPr>
      </w:pPr>
      <w:r>
        <w:rPr>
          <w:rFonts w:asciiTheme="minorEastAsia" w:hAnsiTheme="minorEastAsia" w:cs="仿宋_GB2312" w:hint="eastAsia"/>
          <w:sz w:val="24"/>
          <w:szCs w:val="24"/>
          <w:lang w:val="zh-CN"/>
        </w:rPr>
        <w:t>31.</w:t>
      </w:r>
      <w:r>
        <w:rPr>
          <w:rFonts w:asciiTheme="minorEastAsia" w:hAnsiTheme="minorEastAsia" w:hint="eastAsia"/>
          <w:b/>
          <w:bCs/>
          <w:sz w:val="24"/>
          <w:szCs w:val="24"/>
          <w:lang w:val="zh-CN"/>
        </w:rPr>
        <w:t xml:space="preserve"> 相同品牌投标人的认定</w:t>
      </w:r>
    </w:p>
    <w:p w:rsidR="00554FC8" w:rsidRDefault="00781EA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554FC8" w:rsidRDefault="00781EA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554FC8" w:rsidRDefault="00781EA5">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32</w:t>
      </w:r>
      <w:r>
        <w:rPr>
          <w:rFonts w:asciiTheme="minorEastAsia" w:hAnsiTheme="minorEastAsia" w:cs="仿宋_GB2312" w:hint="eastAsia"/>
          <w:b/>
          <w:sz w:val="24"/>
          <w:szCs w:val="24"/>
          <w:lang w:val="zh-CN"/>
        </w:rPr>
        <w:t>. 投标文件的比较与评价</w:t>
      </w:r>
    </w:p>
    <w:p w:rsidR="00554FC8" w:rsidRDefault="00781EA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评标委员会按照招标文件中规定的评标方法和标准，对符合性审查合格的投标文件进行商务和技术评估，综合比较与评价。</w:t>
      </w:r>
    </w:p>
    <w:p w:rsidR="00554FC8" w:rsidRDefault="00781EA5">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33.评标方法、评标标准</w:t>
      </w:r>
    </w:p>
    <w:p w:rsidR="00554FC8" w:rsidRDefault="00781EA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 评标方法分为最低评标价法和综合评分法。</w:t>
      </w:r>
    </w:p>
    <w:p w:rsidR="00554FC8" w:rsidRDefault="00781EA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.1.1 最低评标价法</w:t>
      </w:r>
    </w:p>
    <w:p w:rsidR="00554FC8" w:rsidRDefault="00781EA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33</w:t>
      </w:r>
      <w:r>
        <w:rPr>
          <w:rFonts w:asciiTheme="minorEastAsia" w:hAnsiTheme="minorEastAsia" w:cs="仿宋_GB2312" w:hint="eastAsia"/>
          <w:sz w:val="24"/>
          <w:szCs w:val="24"/>
          <w:lang w:val="zh-CN"/>
        </w:rPr>
        <w:t>.1.1.1 最低评标价法，是指投标文件满足招标文件全部实质性要求，且投标报价最低的投标人为中标候选人的评标方法。</w:t>
      </w:r>
    </w:p>
    <w:p w:rsidR="00554FC8" w:rsidRDefault="00781EA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.1.1.2 采用最低评标价法评标时，除了算术修正和落实政府采购政策需进行的价格扣除外，不能对投标人的投标价格进行任何调整。</w:t>
      </w:r>
    </w:p>
    <w:p w:rsidR="00554FC8" w:rsidRDefault="00781EA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.1.2 综合评分法，是指投标文件满足招标文件全部实质性要求，且按照评审因素的量化指标评审得分最高的投标人为中标候选人的评标方法。</w:t>
      </w:r>
    </w:p>
    <w:p w:rsidR="00554FC8" w:rsidRDefault="00781EA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 价格分</w:t>
      </w:r>
    </w:p>
    <w:p w:rsidR="00554FC8" w:rsidRDefault="00781EA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.2.1 价格分采用低价优先法计算，即满足招标文件要求且投标价格最低的投标报价为评标基准价，其价格分为满分。其他投标人的价格分统一按照下列公式计算：</w:t>
      </w:r>
    </w:p>
    <w:p w:rsidR="00554FC8" w:rsidRDefault="00781EA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投标报价得分=(评标基准价/投标报价)×100</w:t>
      </w:r>
    </w:p>
    <w:p w:rsidR="00554FC8" w:rsidRDefault="00781EA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评标总得分=F1×A1+F2×A2+……+Fn×An</w:t>
      </w:r>
    </w:p>
    <w:p w:rsidR="00554FC8" w:rsidRDefault="00781EA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F1、F2……Fn分别为各项评审因素的得分;</w:t>
      </w:r>
    </w:p>
    <w:p w:rsidR="00554FC8" w:rsidRDefault="00781EA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A1、A2、……An 分别为各项评审因素所占的权重(A1+A2+……+An=1)。</w:t>
      </w:r>
    </w:p>
    <w:p w:rsidR="00554FC8" w:rsidRDefault="00781EA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.2.2 评标过程中，不得去掉报价中的最高报价和最低报价。</w:t>
      </w:r>
    </w:p>
    <w:p w:rsidR="00554FC8" w:rsidRDefault="00781EA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.2.3 因落实政府采购政策进行价格调整的，以调整后的价格计算评标基准价和投标报价。</w:t>
      </w:r>
    </w:p>
    <w:p w:rsidR="00554FC8" w:rsidRDefault="00781EA5">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.3</w:t>
      </w:r>
      <w:r>
        <w:rPr>
          <w:rFonts w:asciiTheme="minorEastAsia" w:hAnsiTheme="minorEastAsia" w:cs="仿宋_GB2312" w:hint="eastAsia"/>
          <w:b/>
          <w:sz w:val="24"/>
          <w:szCs w:val="24"/>
          <w:lang w:val="zh-CN"/>
        </w:rPr>
        <w:t xml:space="preserve"> 本次评标具体评标方法、评标标准见（第六章 资格审查与</w:t>
      </w:r>
      <w:r>
        <w:rPr>
          <w:rFonts w:asciiTheme="minorEastAsia" w:hAnsiTheme="minorEastAsia" w:cs="宋体" w:hint="eastAsia"/>
          <w:b/>
          <w:kern w:val="0"/>
          <w:sz w:val="24"/>
          <w:szCs w:val="24"/>
        </w:rPr>
        <w:t>评标</w:t>
      </w:r>
      <w:r>
        <w:rPr>
          <w:rFonts w:asciiTheme="minorEastAsia" w:hAnsiTheme="minorEastAsia" w:cs="仿宋_GB2312" w:hint="eastAsia"/>
          <w:b/>
          <w:sz w:val="24"/>
          <w:szCs w:val="24"/>
          <w:lang w:val="zh-CN"/>
        </w:rPr>
        <w:t>）。</w:t>
      </w:r>
    </w:p>
    <w:p w:rsidR="00554FC8" w:rsidRDefault="00781EA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
          <w:bCs/>
          <w:sz w:val="24"/>
          <w:szCs w:val="24"/>
          <w:lang w:val="zh-CN"/>
        </w:rPr>
        <w:t>3</w:t>
      </w:r>
      <w:r>
        <w:rPr>
          <w:rFonts w:asciiTheme="minorEastAsia" w:hAnsiTheme="minorEastAsia" w:hint="eastAsia"/>
          <w:b/>
          <w:bCs/>
          <w:sz w:val="24"/>
          <w:szCs w:val="24"/>
        </w:rPr>
        <w:t>4</w:t>
      </w:r>
      <w:r>
        <w:rPr>
          <w:rFonts w:asciiTheme="minorEastAsia" w:hAnsiTheme="minorEastAsia" w:hint="eastAsia"/>
          <w:b/>
          <w:bCs/>
          <w:sz w:val="24"/>
          <w:szCs w:val="24"/>
          <w:lang w:val="zh-CN"/>
        </w:rPr>
        <w:t>. 推荐中标候选人</w:t>
      </w:r>
    </w:p>
    <w:p w:rsidR="00554FC8" w:rsidRDefault="00781EA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rsidR="00554FC8" w:rsidRDefault="00781EA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554FC8" w:rsidRDefault="00781EA5">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.评审意见无效情形</w:t>
      </w:r>
    </w:p>
    <w:p w:rsidR="00554FC8" w:rsidRDefault="00781EA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评标委员会及其成员有下列行为之一的，其评审意见无效：</w:t>
      </w:r>
    </w:p>
    <w:p w:rsidR="00554FC8" w:rsidRDefault="00781EA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.1 确定参与评标至评标结束前私自接触投标人；</w:t>
      </w:r>
    </w:p>
    <w:p w:rsidR="00554FC8" w:rsidRDefault="00781EA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.2 接受投标人提出的与投标文件不一致的澄清或者说明，《投标人须知》2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条规定的情形除外；</w:t>
      </w:r>
    </w:p>
    <w:p w:rsidR="00554FC8" w:rsidRDefault="00781EA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.3 违反评标纪律发表倾向性意见或者征询采购人的倾向性意见；</w:t>
      </w:r>
    </w:p>
    <w:p w:rsidR="00554FC8" w:rsidRDefault="00781EA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.4 对需要专业判断的主观评审因素协商评分；</w:t>
      </w:r>
    </w:p>
    <w:p w:rsidR="00554FC8" w:rsidRDefault="00781EA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35.5 在评标过程中擅离职守，影响评标程序正常进行的；</w:t>
      </w:r>
    </w:p>
    <w:p w:rsidR="00554FC8" w:rsidRDefault="00781EA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.6 记录、复制或者带走任何评标资料；</w:t>
      </w:r>
    </w:p>
    <w:p w:rsidR="00554FC8" w:rsidRDefault="00781EA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.7 其他不遵守评标纪律的行为。</w:t>
      </w:r>
    </w:p>
    <w:p w:rsidR="00554FC8" w:rsidRDefault="00781EA5">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 保密</w:t>
      </w:r>
    </w:p>
    <w:p w:rsidR="00554FC8" w:rsidRDefault="00781EA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评审专家应当遵守评审工作纪律，不得泄露评审文件、评审情况和评审中获悉的商业秘密。</w:t>
      </w:r>
    </w:p>
    <w:p w:rsidR="00554FC8" w:rsidRDefault="00781EA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rsidR="00554FC8" w:rsidRDefault="00554FC8">
      <w:pPr>
        <w:tabs>
          <w:tab w:val="left" w:pos="1260"/>
        </w:tabs>
        <w:autoSpaceDE w:val="0"/>
        <w:autoSpaceDN w:val="0"/>
        <w:spacing w:line="360" w:lineRule="auto"/>
        <w:contextualSpacing/>
        <w:rPr>
          <w:rFonts w:asciiTheme="minorEastAsia" w:hAnsiTheme="minorEastAsia" w:cs="仿宋_GB2312"/>
          <w:sz w:val="24"/>
          <w:szCs w:val="24"/>
          <w:lang w:val="zh-CN"/>
        </w:rPr>
      </w:pPr>
    </w:p>
    <w:p w:rsidR="00554FC8" w:rsidRDefault="00781EA5">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六、定标和授予合同</w:t>
      </w:r>
    </w:p>
    <w:p w:rsidR="00554FC8" w:rsidRDefault="00781EA5">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确定中标人</w:t>
      </w:r>
    </w:p>
    <w:p w:rsidR="00554FC8" w:rsidRDefault="00781EA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采购人应当自收到评标报告之日起</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554FC8" w:rsidRDefault="00781EA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rsidR="00554FC8" w:rsidRDefault="00781EA5">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中标公告、发出中标通知书</w:t>
      </w:r>
    </w:p>
    <w:p w:rsidR="00554FC8" w:rsidRDefault="00781EA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采购人确认中标人后，招标人在公告中标结果的同时，向中标人发出中标通知书。</w:t>
      </w:r>
    </w:p>
    <w:p w:rsidR="00554FC8" w:rsidRDefault="00781EA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中标通知书发出后，采购人不得违法改变中标结果，中标人无正当理由不得放弃中标。</w:t>
      </w:r>
    </w:p>
    <w:p w:rsidR="00554FC8" w:rsidRDefault="00781EA5">
      <w:pPr>
        <w:tabs>
          <w:tab w:val="left" w:pos="1260"/>
        </w:tabs>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仿宋_GB2312" w:hint="eastAsia"/>
          <w:sz w:val="24"/>
          <w:szCs w:val="24"/>
        </w:rPr>
        <w:t xml:space="preserve">38.3 </w:t>
      </w:r>
      <w:r>
        <w:rPr>
          <w:rFonts w:asciiTheme="minorEastAsia" w:hAnsiTheme="minorEastAsia" w:cs="宋体" w:hint="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rsidR="00554FC8" w:rsidRDefault="00781EA5">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39.</w:t>
      </w:r>
      <w:r>
        <w:rPr>
          <w:rFonts w:asciiTheme="minorEastAsia" w:hAnsiTheme="minorEastAsia" w:cs="仿宋_GB2312" w:hint="eastAsia"/>
          <w:b/>
          <w:sz w:val="24"/>
          <w:szCs w:val="24"/>
          <w:lang w:val="zh-CN"/>
        </w:rPr>
        <w:t>质疑提出与答复</w:t>
      </w:r>
    </w:p>
    <w:p w:rsidR="00554FC8" w:rsidRDefault="00781EA5">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39.1 供应商认为采购文件、采购过程和中标结果使自己的权益受到损害的，可以按照</w:t>
      </w:r>
      <w:r>
        <w:rPr>
          <w:rFonts w:ascii="宋体" w:cs="宋体" w:hint="eastAsia"/>
          <w:bCs/>
          <w:kern w:val="0"/>
          <w:sz w:val="24"/>
          <w:lang w:val="zh-CN"/>
        </w:rPr>
        <w:t>财政部94号令</w:t>
      </w:r>
      <w:r>
        <w:rPr>
          <w:rFonts w:asciiTheme="minorEastAsia" w:hAnsiTheme="minorEastAsia" w:cs="宋体" w:hint="eastAsia"/>
          <w:bCs/>
          <w:sz w:val="24"/>
          <w:szCs w:val="24"/>
          <w:lang w:val="zh-CN"/>
        </w:rPr>
        <w:t>提出质</w:t>
      </w:r>
      <w:r>
        <w:rPr>
          <w:rFonts w:asciiTheme="minorEastAsia" w:hAnsiTheme="minorEastAsia" w:cs="仿宋_GB2312" w:hint="eastAsia"/>
          <w:sz w:val="24"/>
          <w:szCs w:val="24"/>
        </w:rPr>
        <w:t>疑。</w:t>
      </w:r>
      <w:r>
        <w:rPr>
          <w:rFonts w:asciiTheme="minorEastAsia" w:hAnsiTheme="minorEastAsia" w:cs="仿宋_GB2312"/>
          <w:sz w:val="24"/>
          <w:szCs w:val="24"/>
        </w:rPr>
        <w:t>提出质疑的供应商应当是参与</w:t>
      </w:r>
      <w:r>
        <w:rPr>
          <w:rFonts w:asciiTheme="minorEastAsia" w:hAnsiTheme="minorEastAsia" w:cs="仿宋_GB2312" w:hint="eastAsia"/>
          <w:sz w:val="24"/>
          <w:szCs w:val="24"/>
        </w:rPr>
        <w:t>本</w:t>
      </w:r>
      <w:r>
        <w:rPr>
          <w:rFonts w:asciiTheme="minorEastAsia" w:hAnsiTheme="minorEastAsia" w:cs="仿宋_GB2312"/>
          <w:sz w:val="24"/>
          <w:szCs w:val="24"/>
        </w:rPr>
        <w:t>项目采购活动的供应商。</w:t>
      </w:r>
    </w:p>
    <w:p w:rsidR="00554FC8" w:rsidRDefault="00781EA5">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39.1.1 对采购文件提出质疑的，</w:t>
      </w:r>
      <w:r>
        <w:rPr>
          <w:rFonts w:asciiTheme="minorEastAsia" w:hAnsiTheme="minorEastAsia" w:cs="仿宋_GB2312"/>
          <w:sz w:val="24"/>
          <w:szCs w:val="24"/>
        </w:rPr>
        <w:t>潜在</w:t>
      </w:r>
      <w:r>
        <w:rPr>
          <w:rFonts w:asciiTheme="minorEastAsia" w:hAnsiTheme="minorEastAsia" w:cs="仿宋_GB2312" w:hint="eastAsia"/>
          <w:sz w:val="24"/>
          <w:szCs w:val="24"/>
        </w:rPr>
        <w:t>投标人应</w:t>
      </w:r>
      <w:r>
        <w:rPr>
          <w:rFonts w:asciiTheme="minorEastAsia" w:hAnsiTheme="minorEastAsia" w:cs="仿宋_GB2312"/>
          <w:sz w:val="24"/>
          <w:szCs w:val="24"/>
        </w:rPr>
        <w:t>已依法获取采购文件</w:t>
      </w:r>
      <w:r>
        <w:rPr>
          <w:rFonts w:asciiTheme="minorEastAsia" w:hAnsiTheme="minorEastAsia" w:cs="仿宋_GB2312" w:hint="eastAsia"/>
          <w:sz w:val="24"/>
          <w:szCs w:val="24"/>
        </w:rPr>
        <w:t>，且应当在</w:t>
      </w:r>
      <w:r>
        <w:rPr>
          <w:rFonts w:asciiTheme="minorEastAsia" w:hAnsiTheme="minorEastAsia" w:cs="仿宋_GB2312"/>
          <w:sz w:val="24"/>
          <w:szCs w:val="24"/>
        </w:rPr>
        <w:t>获取采购文件或者采购文件公告期限届满之日起7个工作日内</w:t>
      </w:r>
      <w:r>
        <w:rPr>
          <w:rFonts w:asciiTheme="minorEastAsia" w:hAnsiTheme="minorEastAsia" w:cs="仿宋_GB2312" w:hint="eastAsia"/>
          <w:sz w:val="24"/>
          <w:szCs w:val="24"/>
        </w:rPr>
        <w:t>通过《全国公共资源交易平台（河南省·许昌市）》一次性提出，提出后通知中心项目联系人查收，同时将纸质质疑函一式两份送至采购单位，如未提出视为全面接受；</w:t>
      </w:r>
    </w:p>
    <w:p w:rsidR="00554FC8" w:rsidRDefault="00781EA5">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lastRenderedPageBreak/>
        <w:t>39.1.2 对采购过程提出质疑的，为各采购程序环节结束之日起七个工作日内，以书面形式向采购人和采购代理机构一次性提出；</w:t>
      </w:r>
      <w:r>
        <w:rPr>
          <w:rFonts w:asciiTheme="minorEastAsia" w:hAnsiTheme="minorEastAsia" w:cs="仿宋_GB2312" w:hint="eastAsia"/>
          <w:sz w:val="24"/>
          <w:szCs w:val="24"/>
        </w:rPr>
        <w:br/>
        <w:t>39.1.3 对中标结果提出质疑的，为中标结果公告期限届满之日起七个工作日内，以书面形式向采购人和采购代理机构一次性提出。</w:t>
      </w:r>
    </w:p>
    <w:p w:rsidR="00554FC8" w:rsidRDefault="00781EA5">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39.2 </w:t>
      </w:r>
      <w:r>
        <w:rPr>
          <w:rFonts w:asciiTheme="minorEastAsia" w:hAnsiTheme="minorEastAsia" w:cs="仿宋_GB2312"/>
          <w:sz w:val="24"/>
          <w:szCs w:val="24"/>
        </w:rPr>
        <w:t>采购人、采购代理机构认为供应商质疑不成立，或者成立但未对中标结果构成影响的，继续开展采购活动；认为供应商质疑成立且影响或者可能影响中标结果的，按照下列情况处理：</w:t>
      </w:r>
    </w:p>
    <w:p w:rsidR="00554FC8" w:rsidRDefault="00781EA5">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39.2.1 </w:t>
      </w:r>
      <w:r>
        <w:rPr>
          <w:rFonts w:asciiTheme="minorEastAsia" w:hAnsiTheme="minorEastAsia" w:cs="仿宋_GB2312"/>
          <w:sz w:val="24"/>
          <w:szCs w:val="24"/>
        </w:rPr>
        <w:t>对采购文件提出的质疑，依法通过澄清或者修改可以继续开展采购活动的，澄清或者修改采购文件后继续开展采购活动；否则应当修改采购文件后重新开展采购活动。</w:t>
      </w:r>
    </w:p>
    <w:p w:rsidR="00554FC8" w:rsidRDefault="00781EA5">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39.2.2 </w:t>
      </w:r>
      <w:r>
        <w:rPr>
          <w:rFonts w:asciiTheme="minorEastAsia" w:hAnsiTheme="minorEastAsia" w:cs="仿宋_GB2312"/>
          <w:sz w:val="24"/>
          <w:szCs w:val="24"/>
        </w:rPr>
        <w:t>对采购过程、中标结果提出的质疑，合格供应商符合法定数量时，可以从合格的中标</w:t>
      </w:r>
      <w:r>
        <w:rPr>
          <w:rFonts w:asciiTheme="minorEastAsia" w:hAnsiTheme="minorEastAsia" w:cs="仿宋_GB2312" w:hint="eastAsia"/>
          <w:sz w:val="24"/>
          <w:szCs w:val="24"/>
        </w:rPr>
        <w:t>候选人</w:t>
      </w:r>
      <w:r>
        <w:rPr>
          <w:rFonts w:asciiTheme="minorEastAsia" w:hAnsiTheme="minorEastAsia" w:cs="仿宋_GB2312"/>
          <w:sz w:val="24"/>
          <w:szCs w:val="24"/>
        </w:rPr>
        <w:t>中另行确定中标供应商的，应当依法另行确定中标供应商；否则应当重新开展采购活动。</w:t>
      </w:r>
    </w:p>
    <w:p w:rsidR="00554FC8" w:rsidRDefault="00781EA5">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39.3 答复</w:t>
      </w:r>
    </w:p>
    <w:p w:rsidR="00554FC8" w:rsidRDefault="00781EA5">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39.3.1 对采购文件提出质疑的，质疑供应商和其他有关供应商在法定时限内到《全国公共资源交易平台（河南省·许昌市）》自行下载并打印书面质疑回复函，或者联系采购单位领取书面质疑回复函。</w:t>
      </w:r>
    </w:p>
    <w:p w:rsidR="00554FC8" w:rsidRDefault="00781EA5">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39.3.2 对采购过程提出质疑的，质疑供应商和其他有关供应商在法定时限内联系采购单位领取书面质疑回复函。</w:t>
      </w:r>
    </w:p>
    <w:p w:rsidR="00554FC8" w:rsidRDefault="00781EA5">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39.3.3 对中标结果提出质疑的，质疑供应商和其他有关供应商在法定时限内联系采购单位领取书面质疑回复函。</w:t>
      </w:r>
    </w:p>
    <w:p w:rsidR="00554FC8" w:rsidRDefault="00781EA5">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40.</w:t>
      </w:r>
      <w:r>
        <w:rPr>
          <w:rFonts w:asciiTheme="minorEastAsia" w:hAnsiTheme="minorEastAsia" w:cs="仿宋_GB2312" w:hint="eastAsia"/>
          <w:b/>
          <w:sz w:val="24"/>
          <w:szCs w:val="24"/>
          <w:lang w:val="zh-CN"/>
        </w:rPr>
        <w:t>签订合同</w:t>
      </w:r>
    </w:p>
    <w:p w:rsidR="00554FC8" w:rsidRDefault="00781EA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554FC8" w:rsidRDefault="00781EA5">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41.履约保证金</w:t>
      </w:r>
    </w:p>
    <w:p w:rsidR="00554FC8" w:rsidRDefault="00781EA5">
      <w:pPr>
        <w:autoSpaceDE w:val="0"/>
        <w:autoSpaceDN w:val="0"/>
        <w:spacing w:line="360" w:lineRule="auto"/>
        <w:contextualSpacing/>
        <w:rPr>
          <w:rFonts w:asciiTheme="minorEastAsia" w:hAnsiTheme="minorEastAsia" w:cs="仿宋_GB2312"/>
          <w:b/>
          <w:color w:val="FF0000"/>
          <w:sz w:val="24"/>
          <w:szCs w:val="24"/>
        </w:rPr>
      </w:pPr>
      <w:r>
        <w:rPr>
          <w:rFonts w:asciiTheme="minorEastAsia" w:hAnsiTheme="minorEastAsia" w:cs="宋体" w:hint="eastAsia"/>
          <w:kern w:val="0"/>
          <w:sz w:val="24"/>
          <w:szCs w:val="24"/>
        </w:rPr>
        <w:t>“投标人须知前附表”中规定</w:t>
      </w:r>
      <w:r>
        <w:rPr>
          <w:rFonts w:asciiTheme="minorEastAsia" w:hAnsiTheme="minorEastAsia" w:cs="宋体" w:hint="eastAsia"/>
          <w:color w:val="333333"/>
          <w:sz w:val="24"/>
          <w:szCs w:val="24"/>
        </w:rPr>
        <w:t>中标人提交履约保证金的，中标人应当以支票、汇票、</w:t>
      </w:r>
      <w:r>
        <w:rPr>
          <w:rFonts w:asciiTheme="minorEastAsia" w:hAnsiTheme="minorEastAsia" w:cs="宋体" w:hint="eastAsia"/>
          <w:color w:val="333333"/>
          <w:sz w:val="24"/>
          <w:szCs w:val="24"/>
        </w:rPr>
        <w:lastRenderedPageBreak/>
        <w:t>本票或者金融机构、担保机构出具的保函等非现金形式向采购人提交。履约保证金的数额不得超过政府采购合同金额的10%。</w:t>
      </w:r>
      <w:r>
        <w:rPr>
          <w:rFonts w:ascii="宋体" w:eastAsia="宋体" w:hAnsi="宋体" w:cs="宋体" w:hint="eastAsia"/>
          <w:color w:val="333333"/>
          <w:sz w:val="24"/>
          <w:szCs w:val="24"/>
        </w:rPr>
        <w:br/>
      </w:r>
      <w:r>
        <w:rPr>
          <w:rFonts w:asciiTheme="minorEastAsia" w:hAnsiTheme="minorEastAsia" w:cs="仿宋_GB2312" w:hint="eastAsia"/>
          <w:b/>
          <w:color w:val="FF0000"/>
          <w:sz w:val="24"/>
          <w:szCs w:val="24"/>
        </w:rPr>
        <w:t>42. 其他</w:t>
      </w:r>
    </w:p>
    <w:p w:rsidR="00554FC8" w:rsidRDefault="00781EA5">
      <w:pPr>
        <w:tabs>
          <w:tab w:val="left" w:pos="1260"/>
        </w:tabs>
        <w:autoSpaceDE w:val="0"/>
        <w:autoSpaceDN w:val="0"/>
        <w:spacing w:line="360" w:lineRule="auto"/>
        <w:contextualSpacing/>
        <w:jc w:val="left"/>
        <w:rPr>
          <w:rFonts w:asciiTheme="minorEastAsia" w:hAnsiTheme="minorEastAsia" w:cs="宋体"/>
          <w:color w:val="FF0000"/>
          <w:kern w:val="0"/>
          <w:sz w:val="24"/>
          <w:szCs w:val="24"/>
        </w:rPr>
      </w:pPr>
      <w:r>
        <w:rPr>
          <w:rFonts w:asciiTheme="minorEastAsia" w:hAnsiTheme="minorEastAsia" w:cs="宋体" w:hint="eastAsia"/>
          <w:color w:val="FF0000"/>
          <w:kern w:val="0"/>
          <w:sz w:val="24"/>
          <w:szCs w:val="24"/>
        </w:rPr>
        <w:t>本次招标文件未尽事项，以法律法规规定的为准。</w:t>
      </w:r>
    </w:p>
    <w:p w:rsidR="00554FC8" w:rsidRDefault="00554FC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54FC8" w:rsidRDefault="00554FC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54FC8" w:rsidRDefault="00554FC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54FC8" w:rsidRDefault="00781EA5">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554FC8" w:rsidRDefault="00781EA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第五章 政府采购政策功能</w:t>
      </w:r>
    </w:p>
    <w:p w:rsidR="00554FC8" w:rsidRDefault="00554FC8">
      <w:pPr>
        <w:jc w:val="center"/>
        <w:rPr>
          <w:rFonts w:asciiTheme="majorEastAsia" w:eastAsiaTheme="majorEastAsia" w:hAnsiTheme="majorEastAsia" w:cs="宋体"/>
          <w:b/>
          <w:kern w:val="0"/>
          <w:sz w:val="36"/>
          <w:szCs w:val="36"/>
        </w:rPr>
      </w:pPr>
    </w:p>
    <w:p w:rsidR="00554FC8" w:rsidRDefault="00781EA5">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554FC8" w:rsidRDefault="00781EA5">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一、促进中小企业发展</w:t>
      </w:r>
    </w:p>
    <w:p w:rsidR="00554FC8" w:rsidRDefault="00781EA5">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1、按照财政部、工业和信息化部发布的《政府采购促进中小企业发展暂行办法》（财库[2011]181号）规定，本项目为非专门面向中小企业采购的项目，</w:t>
      </w:r>
      <w:r>
        <w:rPr>
          <w:rFonts w:asciiTheme="minorEastAsia" w:hAnsiTheme="minorEastAsia" w:cs="仿宋_GB2312" w:hint="eastAsia"/>
          <w:color w:val="FF0000"/>
          <w:sz w:val="24"/>
          <w:szCs w:val="24"/>
          <w:lang w:val="zh-CN"/>
        </w:rPr>
        <w:t>对小型和微型企业产品的价格给予6%-10%的扣除，</w:t>
      </w:r>
      <w:r>
        <w:rPr>
          <w:rFonts w:asciiTheme="minorEastAsia" w:hAnsiTheme="minorEastAsia" w:cs="仿宋_GB2312" w:hint="eastAsia"/>
          <w:sz w:val="24"/>
          <w:szCs w:val="24"/>
          <w:lang w:val="zh-CN"/>
        </w:rPr>
        <w:t>用扣除后的价格参与评审。</w:t>
      </w:r>
    </w:p>
    <w:p w:rsidR="00554FC8" w:rsidRDefault="00781EA5">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554FC8" w:rsidRDefault="00781EA5">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554FC8" w:rsidRDefault="00781EA5">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554FC8" w:rsidRDefault="00781EA5">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二、支持监狱企业发展</w:t>
      </w:r>
    </w:p>
    <w:p w:rsidR="00554FC8" w:rsidRDefault="00781EA5">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按照财政部、司法部发布的《关于政府采购支持监狱企业发展有关问题的通知》（</w:t>
      </w:r>
      <w:bookmarkStart w:id="0" w:name="OLE_LINK6"/>
      <w:r>
        <w:rPr>
          <w:rFonts w:asciiTheme="minorEastAsia" w:hAnsiTheme="minorEastAsia" w:cs="仿宋_GB2312" w:hint="eastAsia"/>
          <w:sz w:val="24"/>
          <w:szCs w:val="24"/>
          <w:lang w:val="zh-CN"/>
        </w:rPr>
        <w:t>财库[2014]68号</w:t>
      </w:r>
      <w:bookmarkEnd w:id="0"/>
      <w:r>
        <w:rPr>
          <w:rFonts w:asciiTheme="minorEastAsia" w:hAnsiTheme="minorEastAsia"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554FC8" w:rsidRDefault="00781EA5">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三、促进残疾人就业</w:t>
      </w:r>
    </w:p>
    <w:p w:rsidR="00554FC8" w:rsidRDefault="00781EA5">
      <w:pPr>
        <w:pStyle w:val="a6"/>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w:t>
      </w:r>
      <w:r>
        <w:rPr>
          <w:rFonts w:asciiTheme="minorEastAsia" w:eastAsiaTheme="minorEastAsia" w:hAnsiTheme="minorEastAsia" w:cs="仿宋_GB2312" w:hint="eastAsia"/>
          <w:szCs w:val="24"/>
          <w:lang w:val="zh-CN"/>
        </w:rPr>
        <w:lastRenderedPageBreak/>
        <w:t>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Theme="minorEastAsia" w:eastAsiaTheme="minorEastAsia" w:hAnsiTheme="minorEastAsia" w:hint="eastAsia"/>
          <w:color w:val="000000"/>
          <w:szCs w:val="24"/>
        </w:rPr>
        <w:t>残疾人福利性单位属于小型、微型企业的，不重复享受政策。</w:t>
      </w:r>
    </w:p>
    <w:p w:rsidR="00554FC8" w:rsidRDefault="00781EA5">
      <w:pPr>
        <w:pStyle w:val="a6"/>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554FC8" w:rsidRDefault="00781EA5">
      <w:pPr>
        <w:pStyle w:val="a6"/>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554FC8" w:rsidRDefault="00554FC8">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554FC8" w:rsidRDefault="00554FC8">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554FC8" w:rsidRDefault="00554FC8">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554FC8" w:rsidRDefault="00554FC8">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554FC8" w:rsidRDefault="00554FC8">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554FC8" w:rsidRDefault="00554FC8">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554FC8" w:rsidRDefault="00554FC8">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554FC8" w:rsidRDefault="00554FC8">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554FC8" w:rsidRDefault="00554FC8">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554FC8" w:rsidRDefault="00554FC8">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554FC8" w:rsidRDefault="00554FC8">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554FC8" w:rsidRDefault="00554FC8">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554FC8" w:rsidRDefault="00554FC8">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554FC8" w:rsidRDefault="00781EA5">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bookmarkStart w:id="1" w:name="_GoBack"/>
      <w:bookmarkEnd w:id="1"/>
      <w:r>
        <w:rPr>
          <w:rFonts w:asciiTheme="majorEastAsia" w:eastAsiaTheme="majorEastAsia" w:hAnsiTheme="majorEastAsia" w:cs="宋体" w:hint="eastAsia"/>
          <w:b/>
          <w:kern w:val="0"/>
          <w:sz w:val="36"/>
          <w:szCs w:val="36"/>
        </w:rPr>
        <w:lastRenderedPageBreak/>
        <w:t>第六章 资格审查与评标</w:t>
      </w:r>
    </w:p>
    <w:p w:rsidR="00554FC8" w:rsidRDefault="00554FC8">
      <w:pPr>
        <w:pStyle w:val="a6"/>
        <w:spacing w:line="360" w:lineRule="auto"/>
        <w:contextualSpacing/>
        <w:rPr>
          <w:rFonts w:asciiTheme="minorEastAsia" w:hAnsiTheme="minorEastAsia" w:cs="仿宋_GB2312"/>
          <w:lang w:val="zh-CN"/>
        </w:rPr>
      </w:pPr>
    </w:p>
    <w:p w:rsidR="00554FC8" w:rsidRDefault="00781EA5">
      <w:pPr>
        <w:pStyle w:val="a6"/>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b/>
          <w:sz w:val="32"/>
          <w:szCs w:val="32"/>
          <w:lang w:val="zh-CN"/>
        </w:rPr>
        <w:t>一、资格审查</w:t>
      </w:r>
    </w:p>
    <w:p w:rsidR="00554FC8" w:rsidRDefault="00781EA5">
      <w:pPr>
        <w:pStyle w:val="a6"/>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（一）</w:t>
      </w:r>
      <w:r>
        <w:rPr>
          <w:rFonts w:asciiTheme="minorEastAsia" w:eastAsiaTheme="minorEastAsia" w:hAnsiTheme="minorEastAsia" w:cs="仿宋_GB2312"/>
          <w:szCs w:val="24"/>
          <w:lang w:val="zh-CN"/>
        </w:rPr>
        <w:t>开标结束后，</w:t>
      </w:r>
      <w:r>
        <w:rPr>
          <w:rFonts w:asciiTheme="minorEastAsia" w:eastAsiaTheme="minorEastAsia" w:hAnsiTheme="minorEastAsia" w:cs="仿宋_GB2312" w:hint="eastAsia"/>
          <w:szCs w:val="24"/>
          <w:lang w:val="zh-CN"/>
        </w:rPr>
        <w:t>采购人依法对投标人资格进行审查</w:t>
      </w:r>
      <w:r>
        <w:rPr>
          <w:rFonts w:asciiTheme="minorEastAsia" w:eastAsiaTheme="minorEastAsia" w:hAnsiTheme="minorEastAsia" w:cs="仿宋_GB2312"/>
          <w:szCs w:val="24"/>
          <w:lang w:val="zh-CN"/>
        </w:rPr>
        <w:t>。</w:t>
      </w:r>
    </w:p>
    <w:p w:rsidR="00554FC8" w:rsidRDefault="00781EA5">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554FC8" w:rsidRDefault="00781EA5">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554FC8">
        <w:trPr>
          <w:trHeight w:val="567"/>
        </w:trPr>
        <w:tc>
          <w:tcPr>
            <w:tcW w:w="9079" w:type="dxa"/>
            <w:vAlign w:val="center"/>
          </w:tcPr>
          <w:p w:rsidR="00554FC8" w:rsidRDefault="00781EA5">
            <w:pPr>
              <w:spacing w:line="360" w:lineRule="auto"/>
              <w:jc w:val="center"/>
              <w:rPr>
                <w:rFonts w:asciiTheme="minorEastAsia" w:hAnsiTheme="minorEastAsia"/>
                <w:b/>
                <w:sz w:val="24"/>
                <w:szCs w:val="24"/>
              </w:rPr>
            </w:pPr>
            <w:r>
              <w:rPr>
                <w:rFonts w:asciiTheme="minorEastAsia" w:hAnsiTheme="minorEastAsia" w:hint="eastAsia"/>
                <w:b/>
                <w:sz w:val="24"/>
                <w:szCs w:val="24"/>
              </w:rPr>
              <w:t>资格审查</w:t>
            </w:r>
            <w:r>
              <w:rPr>
                <w:rFonts w:asciiTheme="minorEastAsia" w:hAnsiTheme="minorEastAsia"/>
                <w:b/>
                <w:sz w:val="24"/>
                <w:szCs w:val="24"/>
              </w:rPr>
              <w:t>因素</w:t>
            </w:r>
          </w:p>
        </w:tc>
      </w:tr>
      <w:tr w:rsidR="00554FC8">
        <w:trPr>
          <w:trHeight w:val="567"/>
        </w:trPr>
        <w:tc>
          <w:tcPr>
            <w:tcW w:w="9079" w:type="dxa"/>
            <w:vAlign w:val="center"/>
          </w:tcPr>
          <w:p w:rsidR="00554FC8" w:rsidRDefault="00781EA5">
            <w:pPr>
              <w:spacing w:line="360" w:lineRule="auto"/>
              <w:jc w:val="left"/>
              <w:rPr>
                <w:rFonts w:asciiTheme="minorEastAsia" w:hAnsiTheme="minorEastAsia"/>
                <w:b/>
                <w:sz w:val="24"/>
                <w:szCs w:val="24"/>
              </w:rPr>
            </w:pPr>
            <w:r>
              <w:rPr>
                <w:rFonts w:asciiTheme="minorEastAsia" w:hAnsiTheme="minorEastAsia" w:hint="eastAsia"/>
                <w:b/>
                <w:sz w:val="24"/>
                <w:szCs w:val="24"/>
              </w:rPr>
              <w:t>1、投标函</w:t>
            </w:r>
          </w:p>
        </w:tc>
      </w:tr>
      <w:tr w:rsidR="00554FC8">
        <w:tc>
          <w:tcPr>
            <w:tcW w:w="9079" w:type="dxa"/>
            <w:vAlign w:val="center"/>
          </w:tcPr>
          <w:p w:rsidR="00554FC8" w:rsidRDefault="00781EA5">
            <w:pPr>
              <w:spacing w:line="360" w:lineRule="auto"/>
              <w:rPr>
                <w:rFonts w:asciiTheme="minorEastAsia" w:hAnsiTheme="minorEastAsia"/>
                <w:bCs/>
                <w:sz w:val="24"/>
                <w:szCs w:val="24"/>
              </w:rPr>
            </w:pPr>
            <w:r>
              <w:rPr>
                <w:rFonts w:asciiTheme="minorEastAsia" w:hAnsiTheme="minorEastAsia" w:hint="eastAsia"/>
                <w:b/>
                <w:bCs/>
                <w:sz w:val="24"/>
                <w:szCs w:val="24"/>
              </w:rPr>
              <w:t>2、法人或者其他组织的营业执照等证明文件，自然人的身份证明</w:t>
            </w:r>
          </w:p>
          <w:p w:rsidR="00554FC8" w:rsidRDefault="00781EA5">
            <w:pPr>
              <w:spacing w:line="360" w:lineRule="auto"/>
              <w:rPr>
                <w:rFonts w:asciiTheme="minorEastAsia" w:hAnsiTheme="minorEastAsia"/>
                <w:bCs/>
                <w:sz w:val="24"/>
                <w:szCs w:val="24"/>
              </w:rPr>
            </w:pPr>
            <w:r>
              <w:rPr>
                <w:rFonts w:asciiTheme="minorEastAsia" w:hAnsiTheme="minorEastAsia" w:hint="eastAsia"/>
                <w:bCs/>
                <w:sz w:val="24"/>
                <w:szCs w:val="24"/>
              </w:rPr>
              <w:t>（1）企业法人营业执照或营业执照。（企业投标提供）</w:t>
            </w:r>
          </w:p>
          <w:p w:rsidR="00554FC8" w:rsidRDefault="00781EA5">
            <w:pPr>
              <w:spacing w:line="360" w:lineRule="auto"/>
              <w:rPr>
                <w:rFonts w:asciiTheme="minorEastAsia" w:hAnsiTheme="minorEastAsia"/>
                <w:bCs/>
                <w:sz w:val="24"/>
                <w:szCs w:val="24"/>
              </w:rPr>
            </w:pPr>
            <w:r>
              <w:rPr>
                <w:rFonts w:asciiTheme="minorEastAsia" w:hAnsiTheme="minorEastAsia" w:hint="eastAsia"/>
                <w:bCs/>
                <w:sz w:val="24"/>
                <w:szCs w:val="24"/>
              </w:rPr>
              <w:t>（2）事业单位法人证书。（事业单位投标提供）</w:t>
            </w:r>
          </w:p>
          <w:p w:rsidR="00554FC8" w:rsidRDefault="00781EA5">
            <w:pPr>
              <w:spacing w:line="360" w:lineRule="auto"/>
              <w:rPr>
                <w:rFonts w:asciiTheme="minorEastAsia" w:hAnsiTheme="minorEastAsia"/>
                <w:bCs/>
                <w:sz w:val="24"/>
                <w:szCs w:val="24"/>
              </w:rPr>
            </w:pPr>
            <w:r>
              <w:rPr>
                <w:rFonts w:asciiTheme="minorEastAsia" w:hAnsiTheme="minorEastAsia" w:hint="eastAsia"/>
                <w:bCs/>
                <w:sz w:val="24"/>
                <w:szCs w:val="24"/>
              </w:rPr>
              <w:t>（3）执业许可证。（非专业服务机构投标提供）</w:t>
            </w:r>
          </w:p>
          <w:p w:rsidR="00554FC8" w:rsidRDefault="00781EA5">
            <w:pPr>
              <w:spacing w:line="360" w:lineRule="auto"/>
              <w:rPr>
                <w:rFonts w:asciiTheme="minorEastAsia" w:hAnsiTheme="minorEastAsia"/>
                <w:bCs/>
                <w:sz w:val="24"/>
                <w:szCs w:val="24"/>
              </w:rPr>
            </w:pPr>
            <w:r>
              <w:rPr>
                <w:rFonts w:asciiTheme="minorEastAsia" w:hAnsiTheme="minorEastAsia" w:hint="eastAsia"/>
                <w:bCs/>
                <w:sz w:val="24"/>
                <w:szCs w:val="24"/>
              </w:rPr>
              <w:t>（4）个体工商户营业执照。（个体工商户投标提供）</w:t>
            </w:r>
          </w:p>
          <w:p w:rsidR="00554FC8" w:rsidRDefault="00781EA5">
            <w:pPr>
              <w:spacing w:line="360" w:lineRule="auto"/>
              <w:rPr>
                <w:rFonts w:asciiTheme="minorEastAsia" w:hAnsiTheme="minorEastAsia"/>
                <w:b/>
                <w:sz w:val="24"/>
                <w:szCs w:val="24"/>
              </w:rPr>
            </w:pPr>
            <w:r>
              <w:rPr>
                <w:rFonts w:asciiTheme="minorEastAsia" w:hAnsiTheme="minorEastAsia" w:hint="eastAsia"/>
                <w:bCs/>
                <w:sz w:val="24"/>
                <w:szCs w:val="24"/>
              </w:rPr>
              <w:t>（5）自然人身份证明。（自然人投标提供）</w:t>
            </w:r>
          </w:p>
        </w:tc>
      </w:tr>
      <w:tr w:rsidR="00554FC8">
        <w:tc>
          <w:tcPr>
            <w:tcW w:w="9079" w:type="dxa"/>
            <w:vAlign w:val="center"/>
          </w:tcPr>
          <w:p w:rsidR="00554FC8" w:rsidRDefault="00781EA5">
            <w:pPr>
              <w:spacing w:line="360" w:lineRule="auto"/>
              <w:rPr>
                <w:rFonts w:asciiTheme="minorEastAsia" w:hAnsiTheme="minorEastAsia"/>
                <w:bCs/>
                <w:sz w:val="24"/>
                <w:szCs w:val="24"/>
              </w:rPr>
            </w:pPr>
            <w:r>
              <w:rPr>
                <w:rFonts w:asciiTheme="minorEastAsia" w:hAnsiTheme="minorEastAsia" w:hint="eastAsia"/>
                <w:b/>
                <w:bCs/>
                <w:sz w:val="24"/>
                <w:szCs w:val="24"/>
              </w:rPr>
              <w:t>3、财务状况报告相关材料</w:t>
            </w:r>
          </w:p>
          <w:p w:rsidR="00554FC8" w:rsidRDefault="00781EA5">
            <w:pPr>
              <w:spacing w:line="360" w:lineRule="auto"/>
              <w:rPr>
                <w:rFonts w:asciiTheme="minorEastAsia" w:hAnsiTheme="minorEastAsia"/>
                <w:bCs/>
                <w:sz w:val="24"/>
                <w:szCs w:val="24"/>
              </w:rPr>
            </w:pPr>
            <w:r>
              <w:rPr>
                <w:rFonts w:asciiTheme="minorEastAsia" w:hAnsiTheme="minorEastAsia" w:hint="eastAsia"/>
                <w:bCs/>
                <w:sz w:val="24"/>
                <w:szCs w:val="24"/>
              </w:rPr>
              <w:t>（1）</w:t>
            </w:r>
            <w:r>
              <w:rPr>
                <w:rFonts w:asciiTheme="minorEastAsia" w:hAnsiTheme="minorEastAsia" w:cs="仿宋_GB2312" w:hint="eastAsia"/>
                <w:sz w:val="24"/>
                <w:szCs w:val="24"/>
              </w:rPr>
              <w:t>2017或2018</w:t>
            </w:r>
            <w:r>
              <w:rPr>
                <w:rFonts w:asciiTheme="minorEastAsia" w:hAnsiTheme="minorEastAsia" w:cs="宋体" w:hint="eastAsia"/>
                <w:bCs/>
                <w:sz w:val="24"/>
                <w:szCs w:val="24"/>
                <w:lang w:val="zh-CN"/>
              </w:rPr>
              <w:t>年度</w:t>
            </w:r>
            <w:r>
              <w:rPr>
                <w:rFonts w:asciiTheme="minorEastAsia" w:hAnsiTheme="minorEastAsia" w:hint="eastAsia"/>
                <w:bCs/>
                <w:sz w:val="24"/>
                <w:szCs w:val="24"/>
              </w:rPr>
              <w:t>的财务报告；</w:t>
            </w:r>
            <w:r>
              <w:rPr>
                <w:rFonts w:asciiTheme="minorEastAsia" w:hAnsiTheme="minorEastAsia" w:hint="eastAsia"/>
                <w:bCs/>
                <w:color w:val="FF0000"/>
                <w:sz w:val="24"/>
                <w:szCs w:val="24"/>
              </w:rPr>
              <w:t>或</w:t>
            </w:r>
            <w:r>
              <w:rPr>
                <w:rFonts w:asciiTheme="minorEastAsia" w:hAnsiTheme="minorEastAsia" w:hint="eastAsia"/>
                <w:bCs/>
                <w:sz w:val="24"/>
                <w:szCs w:val="24"/>
              </w:rPr>
              <w:t>基本开户银行出具的资信证明；</w:t>
            </w:r>
            <w:r>
              <w:rPr>
                <w:rFonts w:asciiTheme="minorEastAsia" w:hAnsiTheme="minorEastAsia" w:hint="eastAsia"/>
                <w:bCs/>
                <w:color w:val="FF0000"/>
                <w:sz w:val="24"/>
                <w:szCs w:val="24"/>
              </w:rPr>
              <w:t>或</w:t>
            </w:r>
            <w:r>
              <w:rPr>
                <w:rFonts w:asciiTheme="minorEastAsia" w:hAnsiTheme="minorEastAsia" w:hint="eastAsia"/>
                <w:bCs/>
                <w:sz w:val="24"/>
                <w:szCs w:val="24"/>
              </w:rPr>
              <w:t>财政部门认可的政府采购专业担保机构的证明文件和担保机构出具的投标担保函。（法人投标提供。法人包括企业法人、机关法人、事业单位法人和社会团体法人。）</w:t>
            </w:r>
          </w:p>
          <w:p w:rsidR="00554FC8" w:rsidRDefault="00781EA5">
            <w:pPr>
              <w:spacing w:line="360" w:lineRule="auto"/>
              <w:rPr>
                <w:rFonts w:asciiTheme="minorEastAsia" w:hAnsiTheme="minorEastAsia"/>
                <w:b/>
                <w:sz w:val="24"/>
                <w:szCs w:val="24"/>
              </w:rPr>
            </w:pPr>
            <w:r>
              <w:rPr>
                <w:rFonts w:asciiTheme="minorEastAsia" w:hAnsiTheme="minorEastAsia" w:hint="eastAsia"/>
                <w:bCs/>
                <w:sz w:val="24"/>
                <w:szCs w:val="24"/>
              </w:rPr>
              <w:t>（2）银行出具的资信证明；</w:t>
            </w:r>
            <w:r>
              <w:rPr>
                <w:rFonts w:asciiTheme="minorEastAsia" w:hAnsiTheme="minorEastAsia" w:hint="eastAsia"/>
                <w:bCs/>
                <w:color w:val="FF0000"/>
                <w:sz w:val="24"/>
                <w:szCs w:val="24"/>
              </w:rPr>
              <w:t>或</w:t>
            </w:r>
            <w:r>
              <w:rPr>
                <w:rFonts w:asciiTheme="minorEastAsia" w:hAnsiTheme="minorEastAsia" w:hint="eastAsia"/>
                <w:bCs/>
                <w:sz w:val="24"/>
                <w:szCs w:val="24"/>
              </w:rPr>
              <w:t>财政部门认可的政府采购专业担保机构的证明文件和担保机构出具的投标担保函。（其他组织和自然人投标提供）</w:t>
            </w:r>
          </w:p>
        </w:tc>
      </w:tr>
      <w:tr w:rsidR="00554FC8">
        <w:tc>
          <w:tcPr>
            <w:tcW w:w="9079" w:type="dxa"/>
            <w:vAlign w:val="center"/>
          </w:tcPr>
          <w:p w:rsidR="00554FC8" w:rsidRDefault="00781EA5">
            <w:pPr>
              <w:spacing w:line="360" w:lineRule="auto"/>
              <w:rPr>
                <w:rFonts w:asciiTheme="minorEastAsia" w:hAnsiTheme="minorEastAsia"/>
                <w:bCs/>
                <w:sz w:val="24"/>
                <w:szCs w:val="24"/>
              </w:rPr>
            </w:pPr>
            <w:r>
              <w:rPr>
                <w:rFonts w:asciiTheme="minorEastAsia" w:hAnsiTheme="minorEastAsia" w:hint="eastAsia"/>
                <w:b/>
                <w:bCs/>
                <w:sz w:val="24"/>
                <w:szCs w:val="24"/>
              </w:rPr>
              <w:t>4、依法缴纳税收相关材料</w:t>
            </w:r>
          </w:p>
          <w:p w:rsidR="00554FC8" w:rsidRDefault="00781EA5">
            <w:pPr>
              <w:spacing w:line="360" w:lineRule="auto"/>
              <w:rPr>
                <w:rFonts w:asciiTheme="minorEastAsia" w:hAnsiTheme="minorEastAsia"/>
                <w:b/>
                <w:sz w:val="24"/>
                <w:szCs w:val="24"/>
              </w:rPr>
            </w:pPr>
            <w:r>
              <w:rPr>
                <w:rFonts w:asciiTheme="minorEastAsia" w:hAnsiTheme="minorEastAsia" w:hint="eastAsia"/>
                <w:bCs/>
                <w:sz w:val="24"/>
                <w:szCs w:val="24"/>
              </w:rPr>
              <w:t>税务登记证和投标截止时间前</w:t>
            </w:r>
            <w:r>
              <w:rPr>
                <w:rFonts w:asciiTheme="minorEastAsia" w:hAnsiTheme="minorEastAsia" w:hint="eastAsia"/>
                <w:bCs/>
                <w:color w:val="FF0000"/>
                <w:sz w:val="24"/>
                <w:szCs w:val="24"/>
              </w:rPr>
              <w:t>四个</w:t>
            </w:r>
            <w:r>
              <w:rPr>
                <w:rFonts w:asciiTheme="minorEastAsia" w:hAnsiTheme="minorEastAsia" w:hint="eastAsia"/>
                <w:bCs/>
                <w:sz w:val="24"/>
                <w:szCs w:val="24"/>
              </w:rPr>
              <w:t>月内任意一个月缴纳税收凭据。（依法免税的投标人，应提供相应文件证明依法免税）</w:t>
            </w:r>
          </w:p>
        </w:tc>
      </w:tr>
      <w:tr w:rsidR="00554FC8">
        <w:tc>
          <w:tcPr>
            <w:tcW w:w="9079" w:type="dxa"/>
            <w:vAlign w:val="center"/>
          </w:tcPr>
          <w:p w:rsidR="00554FC8" w:rsidRDefault="00781EA5">
            <w:pPr>
              <w:spacing w:line="360" w:lineRule="auto"/>
              <w:rPr>
                <w:rFonts w:asciiTheme="minorEastAsia" w:hAnsiTheme="minorEastAsia"/>
                <w:bCs/>
                <w:sz w:val="24"/>
                <w:szCs w:val="24"/>
              </w:rPr>
            </w:pPr>
            <w:r>
              <w:rPr>
                <w:rFonts w:asciiTheme="minorEastAsia" w:hAnsiTheme="minorEastAsia" w:hint="eastAsia"/>
                <w:b/>
                <w:bCs/>
                <w:sz w:val="24"/>
                <w:szCs w:val="24"/>
              </w:rPr>
              <w:t>5、依法缴纳社会保障资金的证明材料</w:t>
            </w:r>
          </w:p>
          <w:p w:rsidR="00554FC8" w:rsidRDefault="00781EA5">
            <w:pPr>
              <w:spacing w:line="360" w:lineRule="auto"/>
              <w:rPr>
                <w:rFonts w:asciiTheme="minorEastAsia" w:hAnsiTheme="minorEastAsia"/>
                <w:bCs/>
                <w:sz w:val="24"/>
                <w:szCs w:val="24"/>
              </w:rPr>
            </w:pPr>
            <w:r>
              <w:rPr>
                <w:rFonts w:asciiTheme="minorEastAsia" w:hAnsiTheme="minorEastAsia" w:hint="eastAsia"/>
                <w:bCs/>
                <w:sz w:val="24"/>
                <w:szCs w:val="24"/>
              </w:rPr>
              <w:lastRenderedPageBreak/>
              <w:t>投标截止时间前三个月内任意一个月缴纳社会保险凭据。（依法不需要缴纳社会保障资金的投标人，应提供相应文件证明依法不需要缴纳社会保障资金）</w:t>
            </w:r>
          </w:p>
        </w:tc>
      </w:tr>
      <w:tr w:rsidR="00554FC8">
        <w:tc>
          <w:tcPr>
            <w:tcW w:w="9079" w:type="dxa"/>
            <w:vAlign w:val="center"/>
          </w:tcPr>
          <w:p w:rsidR="00554FC8" w:rsidRDefault="00781EA5">
            <w:pPr>
              <w:spacing w:line="360" w:lineRule="auto"/>
              <w:rPr>
                <w:rFonts w:asciiTheme="minorEastAsia" w:hAnsiTheme="minorEastAsia"/>
                <w:b/>
                <w:bCs/>
                <w:sz w:val="24"/>
                <w:szCs w:val="24"/>
              </w:rPr>
            </w:pPr>
            <w:r>
              <w:rPr>
                <w:rFonts w:asciiTheme="minorEastAsia" w:hAnsiTheme="minorEastAsia" w:hint="eastAsia"/>
                <w:b/>
                <w:bCs/>
                <w:sz w:val="24"/>
                <w:szCs w:val="24"/>
              </w:rPr>
              <w:lastRenderedPageBreak/>
              <w:t>6、履行合同所必须的设备和专业技术能力的证明材料</w:t>
            </w:r>
          </w:p>
          <w:p w:rsidR="00554FC8" w:rsidRDefault="00781EA5">
            <w:pPr>
              <w:spacing w:line="360" w:lineRule="auto"/>
              <w:rPr>
                <w:rFonts w:asciiTheme="minorEastAsia" w:hAnsiTheme="minorEastAsia"/>
                <w:b/>
                <w:sz w:val="24"/>
                <w:szCs w:val="24"/>
              </w:rPr>
            </w:pPr>
            <w:r>
              <w:rPr>
                <w:rFonts w:asciiTheme="minorEastAsia" w:hAnsiTheme="minorEastAsia" w:hint="eastAsia"/>
                <w:bCs/>
                <w:sz w:val="24"/>
                <w:szCs w:val="24"/>
              </w:rPr>
              <w:t>相关设备的购置发票、专业技术人员职称证书、用工合同等</w:t>
            </w:r>
            <w:r>
              <w:rPr>
                <w:rFonts w:asciiTheme="minorEastAsia" w:hAnsiTheme="minorEastAsia" w:hint="eastAsia"/>
                <w:bCs/>
                <w:color w:val="FF0000"/>
                <w:sz w:val="24"/>
                <w:szCs w:val="24"/>
              </w:rPr>
              <w:t>或者</w:t>
            </w:r>
            <w:r>
              <w:rPr>
                <w:rFonts w:asciiTheme="minorEastAsia" w:hAnsiTheme="minorEastAsia" w:hint="eastAsia"/>
                <w:bCs/>
                <w:sz w:val="24"/>
                <w:szCs w:val="24"/>
              </w:rPr>
              <w:t>投标人相关承诺函或声明。</w:t>
            </w:r>
            <w:r>
              <w:rPr>
                <w:rFonts w:asciiTheme="minorEastAsia" w:hAnsiTheme="minorEastAsia" w:cs="宋体" w:hint="eastAsia"/>
                <w:kern w:val="0"/>
                <w:sz w:val="24"/>
                <w:szCs w:val="24"/>
              </w:rPr>
              <w:t>（格式自拟）</w:t>
            </w:r>
          </w:p>
        </w:tc>
      </w:tr>
      <w:tr w:rsidR="00554FC8">
        <w:tc>
          <w:tcPr>
            <w:tcW w:w="9079" w:type="dxa"/>
            <w:vAlign w:val="center"/>
          </w:tcPr>
          <w:p w:rsidR="00554FC8" w:rsidRDefault="00781EA5">
            <w:pPr>
              <w:spacing w:line="360" w:lineRule="auto"/>
              <w:rPr>
                <w:rFonts w:asciiTheme="minorEastAsia" w:hAnsiTheme="minorEastAsia"/>
                <w:b/>
                <w:bCs/>
                <w:sz w:val="24"/>
                <w:szCs w:val="24"/>
              </w:rPr>
            </w:pPr>
            <w:r>
              <w:rPr>
                <w:rFonts w:asciiTheme="minorEastAsia" w:hAnsiTheme="minorEastAsia" w:hint="eastAsia"/>
                <w:b/>
                <w:bCs/>
                <w:sz w:val="24"/>
                <w:szCs w:val="24"/>
              </w:rPr>
              <w:t>7、参加政府采购活动前3年内在经营活动中没有重大违法记录的声明</w:t>
            </w:r>
          </w:p>
          <w:p w:rsidR="00554FC8" w:rsidRDefault="00781EA5">
            <w:pPr>
              <w:spacing w:line="360" w:lineRule="auto"/>
              <w:rPr>
                <w:rFonts w:asciiTheme="minorEastAsia" w:hAnsiTheme="minorEastAsia"/>
                <w:bCs/>
                <w:sz w:val="24"/>
                <w:szCs w:val="24"/>
              </w:rPr>
            </w:pPr>
            <w:r>
              <w:rPr>
                <w:rFonts w:asciiTheme="minorEastAsia" w:hAnsiTheme="minorEastAsia" w:hint="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554FC8">
        <w:tc>
          <w:tcPr>
            <w:tcW w:w="9079" w:type="dxa"/>
            <w:vAlign w:val="center"/>
          </w:tcPr>
          <w:p w:rsidR="00554FC8" w:rsidRDefault="00781EA5">
            <w:pPr>
              <w:spacing w:line="360" w:lineRule="auto"/>
              <w:rPr>
                <w:rFonts w:asciiTheme="minorEastAsia" w:hAnsiTheme="minorEastAsia"/>
                <w:b/>
                <w:bCs/>
                <w:sz w:val="24"/>
                <w:szCs w:val="24"/>
              </w:rPr>
            </w:pPr>
            <w:r>
              <w:rPr>
                <w:rFonts w:asciiTheme="minorEastAsia" w:hAnsiTheme="minorEastAsia" w:hint="eastAsia"/>
                <w:b/>
                <w:bCs/>
                <w:sz w:val="24"/>
                <w:szCs w:val="24"/>
              </w:rPr>
              <w:t>8、</w:t>
            </w:r>
            <w:r>
              <w:rPr>
                <w:rFonts w:ascii="宋体" w:hAnsi="宋体" w:cs="仿宋_GB2312" w:hint="eastAsia"/>
                <w:b/>
                <w:sz w:val="24"/>
                <w:szCs w:val="24"/>
                <w:shd w:val="clear" w:color="auto" w:fill="FFFFFF"/>
              </w:rPr>
              <w:t>未被列入</w:t>
            </w:r>
            <w:r>
              <w:rPr>
                <w:rFonts w:ascii="宋体" w:cs="仿宋_GB2312" w:hint="eastAsia"/>
                <w:b/>
                <w:sz w:val="24"/>
                <w:szCs w:val="24"/>
                <w:shd w:val="clear" w:color="auto" w:fill="FFFFFF"/>
              </w:rPr>
              <w:t>“</w:t>
            </w:r>
            <w:r>
              <w:rPr>
                <w:rFonts w:ascii="宋体" w:hAnsi="宋体" w:cs="仿宋_GB2312" w:hint="eastAsia"/>
                <w:b/>
                <w:sz w:val="24"/>
                <w:szCs w:val="24"/>
                <w:shd w:val="clear" w:color="auto" w:fill="FFFFFF"/>
              </w:rPr>
              <w:t>信用中国</w:t>
            </w:r>
            <w:r>
              <w:rPr>
                <w:rFonts w:ascii="宋体" w:cs="仿宋_GB2312" w:hint="eastAsia"/>
                <w:b/>
                <w:sz w:val="24"/>
                <w:szCs w:val="24"/>
                <w:shd w:val="clear" w:color="auto" w:fill="FFFFFF"/>
              </w:rPr>
              <w:t>”</w:t>
            </w:r>
            <w:r>
              <w:rPr>
                <w:rFonts w:ascii="宋体" w:hAnsi="宋体" w:cs="仿宋_GB2312" w:hint="eastAsia"/>
                <w:b/>
                <w:sz w:val="24"/>
                <w:szCs w:val="24"/>
                <w:shd w:val="clear" w:color="auto" w:fill="FFFFFF"/>
              </w:rPr>
              <w:t>网站</w:t>
            </w:r>
            <w:r>
              <w:rPr>
                <w:rFonts w:ascii="宋体" w:hAnsi="宋体" w:cs="仿宋_GB2312"/>
                <w:b/>
                <w:sz w:val="24"/>
                <w:szCs w:val="24"/>
                <w:shd w:val="clear" w:color="auto" w:fill="FFFFFF"/>
              </w:rPr>
              <w:t>(www.creditchina.gov.cn)</w:t>
            </w:r>
            <w:r>
              <w:rPr>
                <w:rFonts w:ascii="宋体" w:hAnsi="宋体" w:cs="仿宋_GB2312" w:hint="eastAsia"/>
                <w:b/>
                <w:sz w:val="24"/>
                <w:szCs w:val="24"/>
                <w:shd w:val="clear" w:color="auto" w:fill="FFFFFF"/>
              </w:rPr>
              <w:t>失信被执行人、重大税收违法案件当事人名单、政府采购严重违法失信名单的投标人；“中国政府采购网”</w:t>
            </w:r>
            <w:r>
              <w:rPr>
                <w:rFonts w:ascii="宋体" w:hAnsi="宋体" w:cs="仿宋_GB2312"/>
                <w:b/>
                <w:sz w:val="24"/>
                <w:szCs w:val="24"/>
                <w:shd w:val="clear" w:color="auto" w:fill="FFFFFF"/>
              </w:rPr>
              <w:t xml:space="preserve"> (www.ccgp.gov.cn)</w:t>
            </w:r>
            <w:r>
              <w:rPr>
                <w:rFonts w:ascii="宋体" w:hAnsi="宋体" w:cs="仿宋_GB2312" w:hint="eastAsia"/>
                <w:b/>
                <w:sz w:val="24"/>
                <w:szCs w:val="24"/>
                <w:shd w:val="clear" w:color="auto" w:fill="FFFFFF"/>
              </w:rPr>
              <w:t>政府采购严重违法失信行为记录名单的投标人；“</w:t>
            </w:r>
            <w:r>
              <w:rPr>
                <w:rFonts w:ascii="宋体" w:hAnsi="宋体" w:cs="宋体" w:hint="eastAsia"/>
                <w:b/>
                <w:bCs/>
                <w:sz w:val="24"/>
                <w:szCs w:val="24"/>
                <w:lang w:val="zh-CN"/>
              </w:rPr>
              <w:t>国家企业信用公示系统</w:t>
            </w:r>
            <w:r>
              <w:rPr>
                <w:rFonts w:ascii="宋体" w:hAnsi="宋体" w:cs="宋体" w:hint="eastAsia"/>
                <w:b/>
                <w:bCs/>
                <w:sz w:val="24"/>
                <w:szCs w:val="24"/>
              </w:rPr>
              <w:t>”</w:t>
            </w:r>
            <w:r>
              <w:rPr>
                <w:rFonts w:ascii="宋体" w:hAnsi="宋体" w:cs="宋体" w:hint="eastAsia"/>
                <w:b/>
                <w:bCs/>
                <w:sz w:val="24"/>
                <w:szCs w:val="24"/>
                <w:lang w:val="zh-CN"/>
              </w:rPr>
              <w:t>网站</w:t>
            </w:r>
            <w:r>
              <w:rPr>
                <w:rFonts w:ascii="宋体" w:hAnsi="宋体" w:cs="宋体" w:hint="eastAsia"/>
                <w:b/>
                <w:bCs/>
                <w:sz w:val="24"/>
                <w:szCs w:val="24"/>
              </w:rPr>
              <w:t>（</w:t>
            </w:r>
            <w:r>
              <w:rPr>
                <w:rFonts w:ascii="宋体" w:hAnsi="宋体" w:cs="宋体"/>
                <w:b/>
                <w:bCs/>
                <w:sz w:val="24"/>
                <w:szCs w:val="24"/>
              </w:rPr>
              <w:t>www.gsxt.gov.cn</w:t>
            </w:r>
            <w:r>
              <w:rPr>
                <w:rFonts w:ascii="宋体" w:hAnsi="宋体" w:cs="宋体" w:hint="eastAsia"/>
                <w:b/>
                <w:bCs/>
                <w:sz w:val="24"/>
                <w:szCs w:val="24"/>
              </w:rPr>
              <w:t>）</w:t>
            </w:r>
            <w:r>
              <w:rPr>
                <w:rFonts w:ascii="宋体" w:hAnsi="宋体" w:cs="仿宋_GB2312" w:hint="eastAsia"/>
                <w:b/>
                <w:color w:val="FF0000"/>
                <w:sz w:val="24"/>
                <w:szCs w:val="24"/>
                <w:shd w:val="clear" w:color="auto" w:fill="FFFFFF"/>
              </w:rPr>
              <w:t>严重违法失信企业名单（黑名单）的投标人。(本项目投标截止时间前三年内供应商信用记录情况)</w:t>
            </w:r>
          </w:p>
          <w:p w:rsidR="00554FC8" w:rsidRDefault="00781EA5">
            <w:pPr>
              <w:spacing w:line="360" w:lineRule="auto"/>
              <w:rPr>
                <w:rFonts w:asciiTheme="minorEastAsia" w:hAnsiTheme="minorEastAsia"/>
                <w:bCs/>
                <w:sz w:val="24"/>
                <w:szCs w:val="24"/>
              </w:rPr>
            </w:pPr>
            <w:r>
              <w:rPr>
                <w:rFonts w:asciiTheme="minorEastAsia" w:hAnsiTheme="minorEastAsia" w:hint="eastAsia"/>
                <w:bCs/>
                <w:sz w:val="24"/>
                <w:szCs w:val="24"/>
              </w:rPr>
              <w:t>注：政府采购活动中查询及使用投标人信用记录的具体要求为：投标人未被列入失信被执行人、重大税收违法案件当事人名单、</w:t>
            </w:r>
            <w:r>
              <w:rPr>
                <w:rFonts w:asciiTheme="minorEastAsia" w:hAnsiTheme="minorEastAsia"/>
                <w:bCs/>
                <w:sz w:val="24"/>
                <w:szCs w:val="24"/>
              </w:rPr>
              <w:t>政府采购严重违法失信名单</w:t>
            </w:r>
            <w:r>
              <w:rPr>
                <w:rFonts w:asciiTheme="minorEastAsia" w:hAnsiTheme="minorEastAsia" w:hint="eastAsia"/>
                <w:bCs/>
                <w:sz w:val="24"/>
                <w:szCs w:val="24"/>
              </w:rPr>
              <w:t>、政府采购严重违法失信行为记录名单、</w:t>
            </w:r>
            <w:r>
              <w:rPr>
                <w:rFonts w:ascii="宋体" w:hAnsi="宋体" w:cs="仿宋_GB2312" w:hint="eastAsia"/>
                <w:b/>
                <w:color w:val="FF0000"/>
                <w:sz w:val="24"/>
                <w:szCs w:val="24"/>
                <w:shd w:val="clear" w:color="auto" w:fill="FFFFFF"/>
              </w:rPr>
              <w:t>严重违法失信企业名单（黑名单）</w:t>
            </w:r>
            <w:r>
              <w:rPr>
                <w:rFonts w:asciiTheme="minorEastAsia" w:hAnsiTheme="minorEastAsia" w:hint="eastAsia"/>
                <w:bCs/>
                <w:sz w:val="24"/>
                <w:szCs w:val="24"/>
              </w:rPr>
              <w:t>（联合体形式投标的，联合体成员存在不良信用记录，视同联合体存在不良信用记录）。</w:t>
            </w:r>
          </w:p>
          <w:p w:rsidR="00554FC8" w:rsidRDefault="00781EA5">
            <w:pPr>
              <w:spacing w:line="360" w:lineRule="auto"/>
              <w:rPr>
                <w:rFonts w:asciiTheme="minorEastAsia" w:hAnsiTheme="minorEastAsia"/>
                <w:bCs/>
                <w:sz w:val="24"/>
                <w:szCs w:val="24"/>
              </w:rPr>
            </w:pPr>
            <w:r>
              <w:rPr>
                <w:rFonts w:asciiTheme="minorEastAsia" w:hAnsiTheme="minorEastAsia" w:hint="eastAsia"/>
                <w:bCs/>
                <w:sz w:val="24"/>
                <w:szCs w:val="24"/>
              </w:rPr>
              <w:t>（1）查询渠道：“信用中国”网站（www.creditchina.gov.cn）和“中国政府采购网”（www.ccgp.gov.cn）；</w:t>
            </w:r>
            <w:r>
              <w:rPr>
                <w:rFonts w:ascii="宋体" w:hAnsi="宋体" w:cs="宋体" w:hint="eastAsia"/>
                <w:color w:val="FF0000"/>
                <w:kern w:val="0"/>
                <w:sz w:val="24"/>
                <w:szCs w:val="24"/>
              </w:rPr>
              <w:t>“</w:t>
            </w:r>
            <w:r>
              <w:rPr>
                <w:rFonts w:ascii="宋体" w:hAnsi="宋体" w:cs="宋体" w:hint="eastAsia"/>
                <w:color w:val="FF0000"/>
                <w:kern w:val="0"/>
                <w:sz w:val="24"/>
                <w:szCs w:val="24"/>
                <w:lang w:val="zh-CN"/>
              </w:rPr>
              <w:t>国家企业信用公示系统</w:t>
            </w:r>
            <w:r>
              <w:rPr>
                <w:rFonts w:ascii="宋体" w:hAnsi="宋体" w:cs="宋体" w:hint="eastAsia"/>
                <w:color w:val="FF0000"/>
                <w:kern w:val="0"/>
                <w:sz w:val="24"/>
                <w:szCs w:val="24"/>
              </w:rPr>
              <w:t>”</w:t>
            </w:r>
            <w:r>
              <w:rPr>
                <w:rFonts w:ascii="宋体" w:hAnsi="宋体" w:cs="宋体" w:hint="eastAsia"/>
                <w:color w:val="FF0000"/>
                <w:kern w:val="0"/>
                <w:sz w:val="24"/>
                <w:szCs w:val="24"/>
                <w:lang w:val="zh-CN"/>
              </w:rPr>
              <w:t>网站</w:t>
            </w:r>
            <w:r>
              <w:rPr>
                <w:rFonts w:ascii="宋体" w:hAnsi="宋体" w:cs="宋体" w:hint="eastAsia"/>
                <w:color w:val="FF0000"/>
                <w:kern w:val="0"/>
                <w:sz w:val="24"/>
                <w:szCs w:val="24"/>
              </w:rPr>
              <w:t>（</w:t>
            </w:r>
            <w:r>
              <w:rPr>
                <w:rFonts w:ascii="宋体" w:hAnsi="宋体" w:cs="宋体"/>
                <w:color w:val="FF0000"/>
                <w:kern w:val="0"/>
                <w:sz w:val="24"/>
                <w:szCs w:val="24"/>
              </w:rPr>
              <w:t>www.gsxt.gov.cn</w:t>
            </w:r>
            <w:r>
              <w:rPr>
                <w:rFonts w:ascii="宋体" w:hAnsi="宋体" w:cs="宋体" w:hint="eastAsia"/>
                <w:color w:val="FF0000"/>
                <w:kern w:val="0"/>
                <w:sz w:val="24"/>
                <w:szCs w:val="24"/>
              </w:rPr>
              <w:t>）；</w:t>
            </w:r>
          </w:p>
          <w:p w:rsidR="00554FC8" w:rsidRDefault="00781EA5">
            <w:pPr>
              <w:spacing w:line="360" w:lineRule="auto"/>
              <w:rPr>
                <w:rFonts w:asciiTheme="minorEastAsia" w:hAnsiTheme="minorEastAsia"/>
                <w:bCs/>
                <w:sz w:val="24"/>
                <w:szCs w:val="24"/>
              </w:rPr>
            </w:pPr>
            <w:r>
              <w:rPr>
                <w:rFonts w:asciiTheme="minorEastAsia" w:hAnsiTheme="minorEastAsia" w:hint="eastAsia"/>
                <w:bCs/>
                <w:sz w:val="24"/>
                <w:szCs w:val="24"/>
              </w:rPr>
              <w:t>（2）截止时间：同投标截止时间；</w:t>
            </w:r>
          </w:p>
          <w:p w:rsidR="00554FC8" w:rsidRDefault="00781EA5">
            <w:pPr>
              <w:spacing w:line="360" w:lineRule="auto"/>
              <w:rPr>
                <w:rFonts w:asciiTheme="minorEastAsia" w:hAnsiTheme="minorEastAsia"/>
                <w:bCs/>
                <w:sz w:val="24"/>
                <w:szCs w:val="24"/>
              </w:rPr>
            </w:pPr>
            <w:r>
              <w:rPr>
                <w:rFonts w:asciiTheme="minorEastAsia" w:hAnsiTheme="minorEastAsia" w:hint="eastAsia"/>
                <w:bCs/>
                <w:sz w:val="24"/>
                <w:szCs w:val="24"/>
              </w:rPr>
              <w:t>（3）信用信息查询记录和证据留存具体方式：经采购人确认的查询结果网页截图作为查询记录和证据，与其他采购文件一并保存；</w:t>
            </w:r>
          </w:p>
          <w:p w:rsidR="00554FC8" w:rsidRDefault="00781EA5">
            <w:pPr>
              <w:spacing w:line="360" w:lineRule="auto"/>
              <w:rPr>
                <w:rFonts w:asciiTheme="minorEastAsia" w:hAnsiTheme="minorEastAsia"/>
                <w:bCs/>
                <w:sz w:val="24"/>
                <w:szCs w:val="24"/>
              </w:rPr>
            </w:pPr>
            <w:r>
              <w:rPr>
                <w:rFonts w:asciiTheme="minorEastAsia" w:hAnsiTheme="minorEastAsia" w:hint="eastAsia"/>
                <w:bCs/>
                <w:sz w:val="24"/>
                <w:szCs w:val="24"/>
              </w:rPr>
              <w:t>（4）</w:t>
            </w:r>
            <w:r>
              <w:rPr>
                <w:rFonts w:asciiTheme="minorEastAsia" w:hAnsiTheme="minorEastAsia" w:hint="eastAsia"/>
                <w:bCs/>
                <w:color w:val="FF0000"/>
                <w:sz w:val="24"/>
                <w:szCs w:val="24"/>
              </w:rPr>
              <w:t>信用信息的使用原则：经采购人认定的被列入失信被执行人、重大税收违法案件当事人名单、政府采购严重违法失信行为记录名单的投标人</w:t>
            </w:r>
            <w:r>
              <w:rPr>
                <w:rFonts w:asciiTheme="minorEastAsia" w:hAnsiTheme="minorEastAsia" w:cs="宋体" w:hint="eastAsia"/>
                <w:color w:val="FF0000"/>
                <w:kern w:val="0"/>
                <w:sz w:val="24"/>
                <w:szCs w:val="24"/>
              </w:rPr>
              <w:t>、严重违法失信企业名单（黑名单）的投标人，</w:t>
            </w:r>
            <w:r>
              <w:rPr>
                <w:rFonts w:asciiTheme="minorEastAsia" w:hAnsiTheme="minorEastAsia" w:hint="eastAsia"/>
                <w:bCs/>
                <w:color w:val="FF0000"/>
                <w:sz w:val="24"/>
                <w:szCs w:val="24"/>
              </w:rPr>
              <w:t>将拒绝其参与政府采购活动。</w:t>
            </w:r>
          </w:p>
        </w:tc>
      </w:tr>
      <w:tr w:rsidR="00554FC8">
        <w:trPr>
          <w:trHeight w:val="624"/>
        </w:trPr>
        <w:tc>
          <w:tcPr>
            <w:tcW w:w="9079" w:type="dxa"/>
            <w:vAlign w:val="center"/>
          </w:tcPr>
          <w:p w:rsidR="00554FC8" w:rsidRDefault="00781EA5">
            <w:pPr>
              <w:spacing w:line="360" w:lineRule="auto"/>
              <w:rPr>
                <w:rFonts w:asciiTheme="minorEastAsia" w:hAnsiTheme="minorEastAsia" w:cs="仿宋_GB2312"/>
                <w:b/>
                <w:sz w:val="24"/>
                <w:szCs w:val="24"/>
                <w:lang w:val="zh-CN"/>
              </w:rPr>
            </w:pPr>
            <w:r>
              <w:rPr>
                <w:rFonts w:asciiTheme="minorEastAsia" w:hAnsiTheme="minorEastAsia" w:hint="eastAsia"/>
                <w:b/>
                <w:bCs/>
                <w:sz w:val="24"/>
                <w:szCs w:val="24"/>
              </w:rPr>
              <w:lastRenderedPageBreak/>
              <w:t>9、</w:t>
            </w:r>
            <w:r>
              <w:rPr>
                <w:rFonts w:asciiTheme="minorEastAsia" w:hAnsiTheme="minorEastAsia" w:cs="仿宋_GB2312" w:hint="eastAsia"/>
                <w:b/>
                <w:sz w:val="24"/>
                <w:szCs w:val="24"/>
                <w:lang w:val="zh-CN"/>
              </w:rPr>
              <w:t>报价</w:t>
            </w:r>
          </w:p>
          <w:p w:rsidR="00554FC8" w:rsidRDefault="00781EA5">
            <w:pPr>
              <w:spacing w:line="360" w:lineRule="auto"/>
              <w:rPr>
                <w:rFonts w:asciiTheme="minorEastAsia" w:hAnsiTheme="minorEastAsia"/>
                <w:b/>
                <w:bCs/>
                <w:sz w:val="24"/>
                <w:szCs w:val="24"/>
              </w:rPr>
            </w:pPr>
            <w:r>
              <w:rPr>
                <w:rFonts w:asciiTheme="minorEastAsia" w:hAnsiTheme="minorEastAsia" w:cs="仿宋_GB2312" w:hint="eastAsia"/>
                <w:sz w:val="24"/>
                <w:szCs w:val="24"/>
                <w:lang w:val="zh-CN"/>
              </w:rPr>
              <w:t>是否超出招标文件中规定的预算金额，超出预算金额的投标无效。如投标人须知前附表规定最高限价，则</w:t>
            </w:r>
            <w:r>
              <w:rPr>
                <w:rFonts w:asciiTheme="minorEastAsia" w:hAnsiTheme="minorEastAsia" w:cs="宋体" w:hint="eastAsia"/>
                <w:bCs/>
                <w:sz w:val="24"/>
                <w:szCs w:val="24"/>
                <w:lang w:val="zh-CN"/>
              </w:rPr>
              <w:t>超出预算金额和最高限价的投标无效。</w:t>
            </w:r>
          </w:p>
        </w:tc>
      </w:tr>
      <w:tr w:rsidR="00554FC8">
        <w:trPr>
          <w:trHeight w:val="624"/>
        </w:trPr>
        <w:tc>
          <w:tcPr>
            <w:tcW w:w="9079" w:type="dxa"/>
            <w:vAlign w:val="center"/>
          </w:tcPr>
          <w:p w:rsidR="00554FC8" w:rsidRDefault="00781EA5">
            <w:pPr>
              <w:spacing w:line="360" w:lineRule="auto"/>
              <w:rPr>
                <w:rFonts w:asciiTheme="minorEastAsia" w:hAnsiTheme="minorEastAsia"/>
                <w:b/>
                <w:bCs/>
                <w:sz w:val="24"/>
                <w:szCs w:val="24"/>
              </w:rPr>
            </w:pPr>
            <w:r>
              <w:rPr>
                <w:rFonts w:asciiTheme="minorEastAsia" w:hAnsiTheme="minorEastAsia" w:hint="eastAsia"/>
                <w:b/>
                <w:bCs/>
                <w:sz w:val="24"/>
                <w:szCs w:val="24"/>
              </w:rPr>
              <w:t>10、联合体协议</w:t>
            </w:r>
          </w:p>
          <w:p w:rsidR="00554FC8" w:rsidRDefault="00781EA5">
            <w:pPr>
              <w:spacing w:line="360" w:lineRule="auto"/>
              <w:rPr>
                <w:rFonts w:asciiTheme="minorEastAsia" w:hAnsiTheme="minorEastAsia"/>
                <w:b/>
                <w:bCs/>
                <w:sz w:val="24"/>
                <w:szCs w:val="24"/>
              </w:rPr>
            </w:pPr>
            <w:r>
              <w:rPr>
                <w:rFonts w:asciiTheme="minorEastAsia" w:hAnsiTheme="minorEastAsia" w:hint="eastAsia"/>
                <w:bCs/>
                <w:sz w:val="24"/>
                <w:szCs w:val="24"/>
              </w:rPr>
              <w:t>招标文件接受联合体投标且投标人为联合体的，投标人应提供本协议；否则无须提供。</w:t>
            </w:r>
          </w:p>
        </w:tc>
      </w:tr>
      <w:tr w:rsidR="00554FC8">
        <w:trPr>
          <w:trHeight w:val="624"/>
        </w:trPr>
        <w:tc>
          <w:tcPr>
            <w:tcW w:w="9079" w:type="dxa"/>
            <w:vAlign w:val="center"/>
          </w:tcPr>
          <w:p w:rsidR="00554FC8" w:rsidRDefault="00781EA5">
            <w:pPr>
              <w:spacing w:line="360" w:lineRule="auto"/>
              <w:rPr>
                <w:rFonts w:asciiTheme="minorEastAsia" w:hAnsiTheme="minorEastAsia"/>
                <w:b/>
                <w:sz w:val="24"/>
                <w:szCs w:val="24"/>
              </w:rPr>
            </w:pPr>
            <w:r>
              <w:rPr>
                <w:rFonts w:asciiTheme="minorEastAsia" w:hAnsiTheme="minorEastAsia" w:hint="eastAsia"/>
                <w:b/>
                <w:sz w:val="24"/>
                <w:szCs w:val="24"/>
              </w:rPr>
              <w:t>11、投标保证金</w:t>
            </w:r>
          </w:p>
          <w:p w:rsidR="00554FC8" w:rsidRDefault="00781EA5">
            <w:pPr>
              <w:spacing w:line="360" w:lineRule="auto"/>
              <w:rPr>
                <w:rFonts w:asciiTheme="minorEastAsia" w:hAnsiTheme="minorEastAsia"/>
                <w:sz w:val="24"/>
                <w:szCs w:val="24"/>
              </w:rPr>
            </w:pPr>
            <w:r>
              <w:rPr>
                <w:rFonts w:asciiTheme="minorEastAsia" w:hAnsiTheme="minorEastAsia" w:hint="eastAsia"/>
                <w:sz w:val="24"/>
                <w:szCs w:val="24"/>
              </w:rPr>
              <w:t>是否按投标人须知前附表规定成功交纳。</w:t>
            </w:r>
          </w:p>
        </w:tc>
      </w:tr>
      <w:tr w:rsidR="00554FC8">
        <w:trPr>
          <w:trHeight w:val="567"/>
        </w:trPr>
        <w:tc>
          <w:tcPr>
            <w:tcW w:w="9079" w:type="dxa"/>
            <w:vAlign w:val="center"/>
          </w:tcPr>
          <w:p w:rsidR="00554FC8" w:rsidRDefault="00781EA5">
            <w:pPr>
              <w:spacing w:line="360" w:lineRule="auto"/>
              <w:contextualSpacing/>
              <w:rPr>
                <w:rFonts w:asciiTheme="minorEastAsia" w:hAnsiTheme="minorEastAsia"/>
                <w:b/>
                <w:sz w:val="24"/>
                <w:szCs w:val="24"/>
              </w:rPr>
            </w:pPr>
            <w:r>
              <w:rPr>
                <w:rFonts w:asciiTheme="minorEastAsia" w:hAnsiTheme="minorEastAsia" w:hint="eastAsia"/>
                <w:b/>
                <w:sz w:val="24"/>
                <w:szCs w:val="24"/>
              </w:rPr>
              <w:t>12、法定代表人身份证明或提供法定代表人授权委托书及被授权人身份证明。</w:t>
            </w:r>
          </w:p>
        </w:tc>
      </w:tr>
    </w:tbl>
    <w:p w:rsidR="00554FC8" w:rsidRDefault="00554FC8">
      <w:pPr>
        <w:pStyle w:val="a6"/>
        <w:spacing w:line="360" w:lineRule="auto"/>
        <w:ind w:firstLineChars="200" w:firstLine="482"/>
        <w:contextualSpacing/>
        <w:rPr>
          <w:rFonts w:asciiTheme="minorEastAsia" w:eastAsiaTheme="minorEastAsia" w:hAnsiTheme="minorEastAsia" w:cs="仿宋_GB2312"/>
          <w:b/>
          <w:szCs w:val="24"/>
          <w:lang w:val="zh-CN"/>
        </w:rPr>
      </w:pPr>
    </w:p>
    <w:p w:rsidR="00554FC8" w:rsidRDefault="00781EA5">
      <w:pPr>
        <w:pStyle w:val="a6"/>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hint="eastAsia"/>
          <w:b/>
          <w:sz w:val="32"/>
          <w:szCs w:val="32"/>
          <w:lang w:val="zh-CN"/>
        </w:rPr>
        <w:t>二、评标</w:t>
      </w:r>
    </w:p>
    <w:p w:rsidR="00554FC8" w:rsidRDefault="00781EA5">
      <w:pPr>
        <w:pStyle w:val="a6"/>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（一）评标方法</w:t>
      </w:r>
    </w:p>
    <w:p w:rsidR="00554FC8" w:rsidRDefault="00781EA5">
      <w:pPr>
        <w:pStyle w:val="a6"/>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本项目采用综合评分法。</w:t>
      </w:r>
    </w:p>
    <w:p w:rsidR="00554FC8" w:rsidRDefault="00781EA5">
      <w:pPr>
        <w:pStyle w:val="a6"/>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w:t>
      </w:r>
      <w:r>
        <w:rPr>
          <w:rFonts w:asciiTheme="minorEastAsia" w:eastAsiaTheme="minorEastAsia" w:hAnsiTheme="minorEastAsia" w:cs="仿宋_GB2312"/>
          <w:b/>
          <w:szCs w:val="24"/>
          <w:lang w:val="zh-CN"/>
        </w:rPr>
        <w:t>评标委员会负责具体评标事务，并独立履行下列职责</w:t>
      </w:r>
    </w:p>
    <w:p w:rsidR="00554FC8" w:rsidRDefault="00781EA5">
      <w:pPr>
        <w:pStyle w:val="a6"/>
        <w:spacing w:line="360" w:lineRule="auto"/>
        <w:ind w:firstLineChars="200" w:firstLine="482"/>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w:t>
      </w:r>
      <w:r>
        <w:rPr>
          <w:rFonts w:asciiTheme="minorEastAsia" w:eastAsiaTheme="minorEastAsia" w:hAnsiTheme="minorEastAsia" w:cs="仿宋_GB2312"/>
          <w:b/>
          <w:szCs w:val="24"/>
          <w:lang w:val="zh-CN"/>
        </w:rPr>
        <w:t>审查、评价投标文件是否符合招标文件的商务、技术等实质性要求；</w:t>
      </w:r>
    </w:p>
    <w:p w:rsidR="00554FC8" w:rsidRDefault="00781EA5">
      <w:pPr>
        <w:pStyle w:val="a6"/>
        <w:spacing w:line="360" w:lineRule="auto"/>
        <w:ind w:firstLineChars="200" w:firstLine="480"/>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评标委员会对符合资格的投标人的投标文件进行符合性审查，以确定其是否满足招标文件的商务、技术等实质性要求。</w:t>
      </w:r>
    </w:p>
    <w:p w:rsidR="00554FC8" w:rsidRDefault="00781EA5">
      <w:pPr>
        <w:pStyle w:val="a6"/>
        <w:spacing w:line="360" w:lineRule="auto"/>
        <w:ind w:firstLineChars="200" w:firstLine="480"/>
        <w:contextualSpacing/>
        <w:jc w:val="left"/>
        <w:rPr>
          <w:rFonts w:asciiTheme="minorEastAsia" w:hAnsiTheme="minorEastAsia" w:cs="仿宋_GB2312"/>
          <w:szCs w:val="24"/>
          <w:lang w:val="zh-CN"/>
        </w:rPr>
      </w:pPr>
      <w:r>
        <w:rPr>
          <w:rFonts w:asciiTheme="minorEastAsia" w:hAnsiTheme="minorEastAsia" w:cs="仿宋_GB2312" w:hint="eastAsia"/>
          <w:szCs w:val="24"/>
          <w:lang w:val="zh-CN"/>
        </w:rPr>
        <w:t>注：符合性审查中所涉及到的证书及材料，均须在电子投标文件中提供原件扫描件（或图片）。</w:t>
      </w:r>
    </w:p>
    <w:p w:rsidR="00554FC8" w:rsidRDefault="00781EA5">
      <w:pPr>
        <w:pStyle w:val="a6"/>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2、</w:t>
      </w:r>
      <w:r>
        <w:rPr>
          <w:rFonts w:asciiTheme="minorEastAsia" w:eastAsiaTheme="minorEastAsia" w:hAnsiTheme="minorEastAsia" w:cs="仿宋_GB2312"/>
          <w:b/>
          <w:szCs w:val="24"/>
          <w:lang w:val="zh-CN"/>
        </w:rPr>
        <w:t>要求投标人对投标文件有关事项作出澄清或者说明；</w:t>
      </w:r>
    </w:p>
    <w:p w:rsidR="00554FC8" w:rsidRDefault="00781EA5">
      <w:pPr>
        <w:pStyle w:val="a6"/>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对于投标文件中含义不明确、同类问题表述不一致或者有明显文字和计算错误的内容，评标委员会应当以书面形式要求投标人作出必要的澄清、说明或者补正。</w:t>
      </w:r>
    </w:p>
    <w:p w:rsidR="00554FC8" w:rsidRDefault="00781EA5">
      <w:pPr>
        <w:pStyle w:val="a6"/>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554FC8" w:rsidRDefault="00781EA5">
      <w:pPr>
        <w:pStyle w:val="a6"/>
        <w:spacing w:line="360" w:lineRule="auto"/>
        <w:ind w:firstLine="465"/>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3、</w:t>
      </w:r>
      <w:r>
        <w:rPr>
          <w:rFonts w:asciiTheme="minorEastAsia" w:eastAsiaTheme="minorEastAsia" w:hAnsiTheme="minorEastAsia" w:cs="仿宋_GB2312"/>
          <w:b/>
          <w:szCs w:val="24"/>
          <w:lang w:val="zh-CN"/>
        </w:rPr>
        <w:t>对投标文件进行比较和评价；</w:t>
      </w:r>
    </w:p>
    <w:p w:rsidR="00554FC8" w:rsidRDefault="00781EA5">
      <w:pPr>
        <w:pStyle w:val="a6"/>
        <w:spacing w:line="360" w:lineRule="auto"/>
        <w:ind w:firstLineChars="200" w:firstLine="480"/>
        <w:contextualSpacing/>
        <w:rPr>
          <w:rFonts w:asciiTheme="minorEastAsia" w:hAnsiTheme="minorEastAsia" w:cs="仿宋_GB2312"/>
          <w:szCs w:val="24"/>
          <w:lang w:val="zh-CN"/>
        </w:rPr>
      </w:pPr>
      <w:r>
        <w:rPr>
          <w:rFonts w:asciiTheme="minorEastAsia" w:eastAsiaTheme="minorEastAsia" w:hAnsiTheme="minorEastAsia" w:cs="仿宋_GB2312" w:hint="eastAsia"/>
          <w:szCs w:val="24"/>
          <w:lang w:val="zh-CN"/>
        </w:rPr>
        <w:t>评标委员会按照招标文件中规定的评标方法和标准，对符合性审查合格的投标文</w:t>
      </w:r>
      <w:r>
        <w:rPr>
          <w:rFonts w:asciiTheme="minorEastAsia" w:eastAsiaTheme="minorEastAsia" w:hAnsiTheme="minorEastAsia" w:cs="仿宋_GB2312" w:hint="eastAsia"/>
          <w:szCs w:val="24"/>
          <w:lang w:val="zh-CN"/>
        </w:rPr>
        <w:lastRenderedPageBreak/>
        <w:t>件进行商务和技术评估，综合比较与评价。评标时，评标委员会各成员应当独立对每个投标人的投标文件进行评价，并汇总每个投标人的得分。</w:t>
      </w:r>
      <w:r>
        <w:rPr>
          <w:rFonts w:asciiTheme="minorEastAsia" w:hAnsiTheme="minorEastAsia" w:cs="仿宋_GB2312" w:hint="eastAsia"/>
          <w:szCs w:val="24"/>
          <w:lang w:val="zh-CN"/>
        </w:rPr>
        <w:t>评标过程中，不得去掉报价中的最高报价和最低报价。</w:t>
      </w:r>
    </w:p>
    <w:p w:rsidR="00554FC8" w:rsidRDefault="00781EA5">
      <w:pPr>
        <w:pStyle w:val="a6"/>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（1）价格分计算</w:t>
      </w:r>
    </w:p>
    <w:p w:rsidR="00554FC8" w:rsidRDefault="00781EA5">
      <w:pPr>
        <w:pStyle w:val="a6"/>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554FC8" w:rsidRDefault="00781EA5">
      <w:pPr>
        <w:pStyle w:val="a6"/>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1）如果本项目非专门面向中小企业采购，</w:t>
      </w:r>
      <w:r>
        <w:rPr>
          <w:rFonts w:asciiTheme="minorEastAsia" w:eastAsiaTheme="minorEastAsia" w:hAnsiTheme="minorEastAsia" w:cs="仿宋_GB2312" w:hint="eastAsia"/>
          <w:color w:val="FF0000"/>
          <w:szCs w:val="24"/>
          <w:lang w:val="zh-CN"/>
        </w:rPr>
        <w:t>对小型和微型企业产品的投标价格给予6%的扣除</w:t>
      </w:r>
      <w:r>
        <w:rPr>
          <w:rFonts w:asciiTheme="minorEastAsia" w:eastAsiaTheme="minorEastAsia" w:hAnsiTheme="minorEastAsia" w:cs="仿宋_GB2312" w:hint="eastAsia"/>
          <w:szCs w:val="24"/>
          <w:lang w:val="zh-CN"/>
        </w:rPr>
        <w:t>，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554FC8" w:rsidRDefault="00781EA5">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554FC8" w:rsidRDefault="00781EA5">
      <w:pPr>
        <w:pStyle w:val="a6"/>
        <w:spacing w:line="360" w:lineRule="auto"/>
        <w:ind w:firstLineChars="200" w:firstLine="480"/>
        <w:contextualSpacing/>
        <w:rPr>
          <w:rFonts w:asciiTheme="minorEastAsia" w:eastAsiaTheme="minorEastAsia" w:hAnsiTheme="minorEastAsia"/>
          <w:color w:val="000000"/>
          <w:szCs w:val="24"/>
        </w:rPr>
      </w:pPr>
      <w:r>
        <w:rPr>
          <w:rFonts w:asciiTheme="minorEastAsia" w:eastAsiaTheme="minorEastAsia" w:hAnsiTheme="minorEastAsia" w:cs="仿宋_GB2312"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color w:val="000000"/>
          <w:szCs w:val="24"/>
        </w:rPr>
        <w:t>残疾人福利性单位属于小型、微型企业的，不重复享受政策。</w:t>
      </w:r>
    </w:p>
    <w:p w:rsidR="00554FC8" w:rsidRDefault="00781EA5">
      <w:pPr>
        <w:pStyle w:val="a6"/>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w:t>
      </w:r>
      <w:r>
        <w:rPr>
          <w:rFonts w:asciiTheme="minorEastAsia" w:eastAsiaTheme="minorEastAsia" w:hAnsiTheme="minorEastAsia" w:cs="仿宋_GB2312" w:hint="eastAsia"/>
          <w:b/>
          <w:szCs w:val="24"/>
        </w:rPr>
        <w:t>2</w:t>
      </w:r>
      <w:r>
        <w:rPr>
          <w:rFonts w:asciiTheme="minorEastAsia" w:eastAsiaTheme="minorEastAsia" w:hAnsiTheme="minorEastAsia" w:cs="仿宋_GB2312" w:hint="eastAsia"/>
          <w:b/>
          <w:szCs w:val="24"/>
          <w:lang w:val="zh-CN"/>
        </w:rPr>
        <w:t>）</w:t>
      </w:r>
      <w:r>
        <w:rPr>
          <w:rFonts w:asciiTheme="minorEastAsia" w:eastAsiaTheme="minorEastAsia" w:hAnsiTheme="minorEastAsia" w:cs="仿宋_GB2312"/>
          <w:b/>
          <w:szCs w:val="24"/>
          <w:lang w:val="zh-CN"/>
        </w:rPr>
        <w:t>关于相同品牌产品</w:t>
      </w:r>
    </w:p>
    <w:p w:rsidR="00554FC8" w:rsidRDefault="00781EA5">
      <w:pPr>
        <w:pStyle w:val="a6"/>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采用最低评标价法的，提供相同品牌产品的不同投标人参加同一合同项下投标的，以其中通过资格审查、符合性审查且报价最低的参加评标；报价相同的，由采购人或</w:t>
      </w:r>
      <w:r>
        <w:rPr>
          <w:rFonts w:asciiTheme="minorEastAsia" w:eastAsiaTheme="minorEastAsia" w:hAnsiTheme="minorEastAsia" w:cs="仿宋_GB2312"/>
          <w:szCs w:val="24"/>
          <w:lang w:val="zh-CN"/>
        </w:rPr>
        <w:lastRenderedPageBreak/>
        <w:t>者采购人委托评标委员会</w:t>
      </w:r>
      <w:r>
        <w:rPr>
          <w:rFonts w:asciiTheme="minorEastAsia" w:eastAsiaTheme="minorEastAsia" w:hAnsiTheme="minorEastAsia" w:cs="仿宋_GB2312" w:hint="eastAsia"/>
          <w:szCs w:val="24"/>
          <w:lang w:val="zh-CN"/>
        </w:rPr>
        <w:t>采取随机抽取</w:t>
      </w:r>
      <w:r>
        <w:rPr>
          <w:rFonts w:asciiTheme="minorEastAsia" w:eastAsiaTheme="minorEastAsia" w:hAnsiTheme="minorEastAsia" w:cs="仿宋_GB2312"/>
          <w:szCs w:val="24"/>
          <w:lang w:val="zh-CN"/>
        </w:rPr>
        <w:t>方式确定一个参加评标的投标人，其他投标无效。</w:t>
      </w:r>
    </w:p>
    <w:p w:rsidR="00554FC8" w:rsidRDefault="00781EA5">
      <w:pPr>
        <w:pStyle w:val="a6"/>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采用综合评分法的，提供相同品牌产品</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szCs w:val="24"/>
          <w:lang w:val="zh-CN"/>
        </w:rPr>
        <w:t>非单一产品采购项目，多家投标人提供的核心产品品牌相同</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szCs w:val="24"/>
          <w:lang w:val="zh-CN"/>
        </w:rPr>
        <w:t>且通过资格审查、符合性审查的不同投标人参加同一合同项下投标的，按一家投标人计算，评审后得分最高的同品牌投标人作为中标候选人推荐；评审得分相同的，</w:t>
      </w:r>
      <w:r>
        <w:rPr>
          <w:rFonts w:asciiTheme="minorEastAsia" w:eastAsiaTheme="minorEastAsia" w:hAnsiTheme="minorEastAsia" w:cs="仿宋_GB2312" w:hint="eastAsia"/>
          <w:szCs w:val="24"/>
          <w:lang w:val="zh-CN"/>
        </w:rPr>
        <w:t>由采购人或者采购人委托评标委员会</w:t>
      </w:r>
      <w:r>
        <w:rPr>
          <w:rFonts w:asciiTheme="minorEastAsia" w:eastAsiaTheme="minorEastAsia" w:hAnsiTheme="minorEastAsia" w:cs="仿宋_GB2312"/>
          <w:szCs w:val="24"/>
          <w:lang w:val="zh-CN"/>
        </w:rPr>
        <w:t>采取随机抽取方式确定</w:t>
      </w:r>
      <w:r>
        <w:rPr>
          <w:rFonts w:asciiTheme="minorEastAsia" w:eastAsiaTheme="minorEastAsia" w:hAnsiTheme="minorEastAsia" w:cs="仿宋_GB2312" w:hint="eastAsia"/>
          <w:szCs w:val="24"/>
          <w:lang w:val="zh-CN"/>
        </w:rPr>
        <w:t>一个投标人获得中标人推荐资格</w:t>
      </w:r>
      <w:r>
        <w:rPr>
          <w:rFonts w:asciiTheme="minorEastAsia" w:eastAsiaTheme="minorEastAsia" w:hAnsiTheme="minorEastAsia" w:cs="仿宋_GB2312"/>
          <w:szCs w:val="24"/>
          <w:lang w:val="zh-CN"/>
        </w:rPr>
        <w:t>，其他同品牌投标人不作为中标候选人。</w:t>
      </w:r>
    </w:p>
    <w:p w:rsidR="00554FC8" w:rsidRDefault="00781EA5">
      <w:pPr>
        <w:pStyle w:val="a6"/>
        <w:spacing w:line="360" w:lineRule="auto"/>
        <w:ind w:firstLine="465"/>
        <w:contextualSpacing/>
        <w:jc w:val="left"/>
        <w:rPr>
          <w:rFonts w:asciiTheme="minorEastAsia" w:eastAsiaTheme="minorEastAsia" w:hAnsiTheme="minorEastAsia" w:cs="仿宋_GB2312"/>
          <w:b/>
          <w:color w:val="7030A0"/>
          <w:szCs w:val="24"/>
          <w:lang w:val="zh-CN"/>
        </w:rPr>
      </w:pPr>
      <w:r>
        <w:rPr>
          <w:rFonts w:asciiTheme="minorEastAsia" w:eastAsiaTheme="minorEastAsia" w:hAnsiTheme="minorEastAsia" w:cs="仿宋_GB2312" w:hint="eastAsia"/>
          <w:b/>
          <w:color w:val="7030A0"/>
          <w:szCs w:val="24"/>
          <w:lang w:val="zh-CN"/>
        </w:rPr>
        <w:t>（</w:t>
      </w:r>
      <w:r>
        <w:rPr>
          <w:rFonts w:asciiTheme="minorEastAsia" w:eastAsiaTheme="minorEastAsia" w:hAnsiTheme="minorEastAsia" w:cs="仿宋_GB2312" w:hint="eastAsia"/>
          <w:b/>
          <w:color w:val="7030A0"/>
          <w:szCs w:val="24"/>
        </w:rPr>
        <w:t>3</w:t>
      </w:r>
      <w:r>
        <w:rPr>
          <w:rFonts w:asciiTheme="minorEastAsia" w:eastAsiaTheme="minorEastAsia" w:hAnsiTheme="minorEastAsia" w:cs="仿宋_GB2312" w:hint="eastAsia"/>
          <w:b/>
          <w:color w:val="7030A0"/>
          <w:szCs w:val="24"/>
          <w:lang w:val="zh-CN"/>
        </w:rPr>
        <w:t>）关于强制性产品认证</w:t>
      </w:r>
    </w:p>
    <w:p w:rsidR="00554FC8" w:rsidRDefault="00781EA5">
      <w:pPr>
        <w:spacing w:line="360" w:lineRule="auto"/>
        <w:ind w:firstLineChars="200" w:firstLine="480"/>
        <w:contextualSpacing/>
        <w:rPr>
          <w:rFonts w:asciiTheme="minorEastAsia" w:hAnsiTheme="minorEastAsia" w:cs="宋体"/>
          <w:color w:val="7030A0"/>
          <w:kern w:val="0"/>
          <w:sz w:val="24"/>
          <w:szCs w:val="24"/>
        </w:rPr>
      </w:pPr>
      <w:r>
        <w:rPr>
          <w:rFonts w:asciiTheme="minorEastAsia" w:hAnsiTheme="minorEastAsia" w:cs="仿宋_GB2312" w:hint="eastAsia"/>
          <w:color w:val="7030A0"/>
          <w:sz w:val="24"/>
          <w:szCs w:val="24"/>
          <w:lang w:val="zh-CN"/>
        </w:rPr>
        <w:t>1）如投标人所投产品属于“中国强制性产品认证”（3C认证）范围内,则必须承诺采用</w:t>
      </w:r>
      <w:r>
        <w:rPr>
          <w:rFonts w:asciiTheme="minorEastAsia" w:hAnsiTheme="minorEastAsia" w:cs="仿宋_GB2312"/>
          <w:color w:val="7030A0"/>
          <w:sz w:val="24"/>
          <w:szCs w:val="24"/>
          <w:lang w:val="zh-CN"/>
        </w:rPr>
        <w:t>《中华人民共和国实施强制性产品认证的产品目录》</w:t>
      </w:r>
      <w:r>
        <w:rPr>
          <w:rFonts w:asciiTheme="minorEastAsia" w:hAnsiTheme="minorEastAsia" w:cs="仿宋_GB2312" w:hint="eastAsia"/>
          <w:color w:val="7030A0"/>
          <w:sz w:val="24"/>
          <w:szCs w:val="24"/>
          <w:lang w:val="zh-CN"/>
        </w:rPr>
        <w:t>并在有效期内的产品，应在投标文件中提供</w:t>
      </w:r>
      <w:r>
        <w:rPr>
          <w:rFonts w:asciiTheme="minorEastAsia" w:hAnsiTheme="minorEastAsia" w:cs="仿宋_GB2312" w:hint="eastAsia"/>
          <w:color w:val="7030A0"/>
          <w:lang w:val="zh-CN"/>
        </w:rPr>
        <w:t>“</w:t>
      </w:r>
      <w:r>
        <w:rPr>
          <w:rFonts w:asciiTheme="minorEastAsia" w:hAnsiTheme="minorEastAsia" w:cs="仿宋_GB2312" w:hint="eastAsia"/>
          <w:color w:val="7030A0"/>
          <w:sz w:val="24"/>
          <w:szCs w:val="24"/>
          <w:lang w:val="zh-CN"/>
        </w:rPr>
        <w:t>所投产品符合国家强制性要求承诺函</w:t>
      </w:r>
      <w:r>
        <w:rPr>
          <w:rFonts w:asciiTheme="minorEastAsia" w:hAnsiTheme="minorEastAsia" w:cs="仿宋_GB2312" w:hint="eastAsia"/>
          <w:color w:val="7030A0"/>
          <w:lang w:val="zh-CN"/>
        </w:rPr>
        <w:t>”</w:t>
      </w:r>
      <w:r>
        <w:rPr>
          <w:rFonts w:asciiTheme="minorEastAsia" w:hAnsiTheme="minorEastAsia" w:cs="仿宋_GB2312" w:hint="eastAsia"/>
          <w:color w:val="7030A0"/>
          <w:sz w:val="24"/>
          <w:szCs w:val="24"/>
          <w:lang w:val="zh-CN"/>
        </w:rPr>
        <w:t>并加盖投标人公章，否则将承担其投标被视为非实质性响应投标的风险。</w:t>
      </w:r>
    </w:p>
    <w:p w:rsidR="00554FC8" w:rsidRDefault="00781EA5">
      <w:pPr>
        <w:wordWrap w:val="0"/>
        <w:autoSpaceDE w:val="0"/>
        <w:autoSpaceDN w:val="0"/>
        <w:spacing w:line="360" w:lineRule="auto"/>
        <w:ind w:firstLineChars="200" w:firstLine="480"/>
        <w:contextualSpacing/>
        <w:rPr>
          <w:rFonts w:asciiTheme="minorEastAsia" w:hAnsiTheme="minorEastAsia" w:cs="仿宋_GB2312"/>
          <w:color w:val="7030A0"/>
          <w:sz w:val="24"/>
          <w:szCs w:val="24"/>
          <w:lang w:val="zh-CN"/>
        </w:rPr>
      </w:pPr>
      <w:r>
        <w:rPr>
          <w:rFonts w:asciiTheme="minorEastAsia" w:hAnsiTheme="minorEastAsia" w:cs="宋体" w:hint="eastAsia"/>
          <w:color w:val="7030A0"/>
          <w:kern w:val="0"/>
          <w:sz w:val="24"/>
          <w:szCs w:val="24"/>
        </w:rPr>
        <w:t>2)投标人所投产品如被列入</w:t>
      </w:r>
      <w:r>
        <w:rPr>
          <w:rFonts w:asciiTheme="minorEastAsia" w:hAnsiTheme="minorEastAsia" w:cs="宋体"/>
          <w:color w:val="7030A0"/>
          <w:kern w:val="0"/>
          <w:sz w:val="24"/>
          <w:szCs w:val="24"/>
        </w:rPr>
        <w:t>《信息安全产品强制性认证目录》，</w:t>
      </w:r>
      <w:r>
        <w:rPr>
          <w:rFonts w:asciiTheme="minorEastAsia" w:hAnsiTheme="minorEastAsia" w:cs="仿宋_GB2312" w:hint="eastAsia"/>
          <w:color w:val="7030A0"/>
          <w:sz w:val="24"/>
          <w:szCs w:val="24"/>
          <w:lang w:val="zh-CN"/>
        </w:rPr>
        <w:t>则投标文件中应根据本项目招标文件“第二章 项目需求”</w:t>
      </w:r>
      <w:r>
        <w:rPr>
          <w:rFonts w:asciiTheme="minorEastAsia" w:hAnsiTheme="minorEastAsia" w:cs="仿宋_GB2312"/>
          <w:color w:val="7030A0"/>
          <w:sz w:val="24"/>
          <w:szCs w:val="24"/>
          <w:lang w:val="zh-CN"/>
        </w:rPr>
        <w:t>提供</w:t>
      </w:r>
      <w:r>
        <w:rPr>
          <w:rFonts w:asciiTheme="minorEastAsia" w:hAnsiTheme="minorEastAsia" w:cs="仿宋_GB2312" w:hint="eastAsia"/>
          <w:color w:val="7030A0"/>
          <w:sz w:val="24"/>
          <w:szCs w:val="24"/>
          <w:lang w:val="zh-CN"/>
        </w:rPr>
        <w:t>：</w:t>
      </w:r>
    </w:p>
    <w:p w:rsidR="00554FC8" w:rsidRDefault="00781EA5">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宋体" w:hint="eastAsia"/>
          <w:color w:val="7030A0"/>
          <w:kern w:val="0"/>
          <w:sz w:val="24"/>
          <w:szCs w:val="24"/>
        </w:rPr>
        <w:t>中国信息安全认证中心官网（</w:t>
      </w:r>
      <w:r>
        <w:rPr>
          <w:rFonts w:asciiTheme="minorEastAsia" w:hAnsiTheme="minorEastAsia" w:cs="宋体"/>
          <w:color w:val="7030A0"/>
          <w:kern w:val="0"/>
          <w:sz w:val="24"/>
          <w:szCs w:val="24"/>
        </w:rPr>
        <w:t>http://www.isccc.gov.cn/index.shtml</w:t>
      </w:r>
      <w:r>
        <w:rPr>
          <w:rFonts w:asciiTheme="minorEastAsia" w:hAnsiTheme="minorEastAsia" w:cs="宋体" w:hint="eastAsia"/>
          <w:color w:val="7030A0"/>
          <w:kern w:val="0"/>
          <w:sz w:val="24"/>
          <w:szCs w:val="24"/>
        </w:rPr>
        <w:t>）产品查询结果截图并加盖投标人公章或中国信息安全认证中心</w:t>
      </w:r>
      <w:r>
        <w:rPr>
          <w:rFonts w:asciiTheme="minorEastAsia" w:hAnsiTheme="minorEastAsia" w:cs="仿宋_GB2312" w:hint="eastAsia"/>
          <w:color w:val="7030A0"/>
          <w:sz w:val="24"/>
          <w:szCs w:val="24"/>
          <w:lang w:val="zh-CN"/>
        </w:rPr>
        <w:t>颁发的《中国国家信息安全产品认证证书》加盖投标人公章的原件扫描件（或图片）。</w:t>
      </w:r>
    </w:p>
    <w:p w:rsidR="00554FC8" w:rsidRDefault="00781EA5">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）投标无效情形</w:t>
      </w:r>
    </w:p>
    <w:p w:rsidR="00554FC8" w:rsidRDefault="00781EA5">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554FC8" w:rsidRDefault="00781EA5">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2）符合性审查资料未按招标文件要求签署、盖章的；</w:t>
      </w:r>
    </w:p>
    <w:p w:rsidR="00554FC8" w:rsidRDefault="00781EA5">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3）有下列情形之一的，视为投标人串通投标，其投标无效：</w:t>
      </w:r>
    </w:p>
    <w:p w:rsidR="00554FC8" w:rsidRDefault="00781EA5">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a.不同投标人的投标文件由同一单位或者个人编制；</w:t>
      </w:r>
    </w:p>
    <w:p w:rsidR="00554FC8" w:rsidRDefault="00781EA5">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b.不同投标人委托同一单位或者个人办理投标事宜；</w:t>
      </w:r>
    </w:p>
    <w:p w:rsidR="00554FC8" w:rsidRDefault="00781EA5">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c.不同投标人的投标文件载明的项目管理成员或者联系人员为同一人；</w:t>
      </w:r>
    </w:p>
    <w:p w:rsidR="00554FC8" w:rsidRDefault="00781EA5">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d.不同投标人的投标文件异常一致或者投标报价呈规律性差异；</w:t>
      </w:r>
    </w:p>
    <w:p w:rsidR="00554FC8" w:rsidRDefault="00781EA5">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e.不同投标人的投标文件相互混装；</w:t>
      </w:r>
    </w:p>
    <w:p w:rsidR="00554FC8" w:rsidRDefault="00781EA5">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554FC8" w:rsidRDefault="00781EA5">
      <w:pPr>
        <w:spacing w:line="360" w:lineRule="auto"/>
        <w:ind w:left="480"/>
        <w:contextualSpacing/>
        <w:rPr>
          <w:rFonts w:asciiTheme="minorEastAsia" w:hAnsiTheme="minorEastAsia" w:cs="仿宋_GB2312"/>
          <w:color w:val="FF0000"/>
          <w:sz w:val="24"/>
          <w:szCs w:val="24"/>
          <w:lang w:val="zh-CN"/>
        </w:rPr>
      </w:pPr>
      <w:r>
        <w:rPr>
          <w:rFonts w:asciiTheme="minorEastAsia" w:hAnsiTheme="minorEastAsia" w:cs="仿宋_GB2312" w:hint="eastAsia"/>
          <w:color w:val="FF0000"/>
          <w:sz w:val="24"/>
          <w:szCs w:val="24"/>
          <w:lang w:val="zh-CN"/>
        </w:rPr>
        <w:t>5）提供虚假材料谋取中标、成交的</w:t>
      </w:r>
    </w:p>
    <w:p w:rsidR="00554FC8" w:rsidRDefault="00781EA5">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w:t>
      </w:r>
      <w:r>
        <w:rPr>
          <w:rFonts w:asciiTheme="minorEastAsia" w:hAnsiTheme="minorEastAsia" w:cs="仿宋_GB2312"/>
          <w:sz w:val="24"/>
          <w:szCs w:val="24"/>
          <w:lang w:val="zh-CN"/>
        </w:rPr>
        <w:t>法律、法规和招标文件规定的其他无效情形。</w:t>
      </w:r>
    </w:p>
    <w:p w:rsidR="002B7A67" w:rsidRDefault="00781EA5" w:rsidP="002B7A67">
      <w:pPr>
        <w:widowControl/>
        <w:shd w:val="clear" w:color="auto" w:fill="FFFFFF"/>
        <w:spacing w:line="360" w:lineRule="atLeast"/>
        <w:ind w:firstLine="600"/>
        <w:jc w:val="left"/>
        <w:rPr>
          <w:rFonts w:ascii="宋体" w:eastAsia="宋体" w:hAnsi="宋体" w:cs="宋体"/>
          <w:color w:val="000000"/>
          <w:kern w:val="0"/>
          <w:sz w:val="24"/>
        </w:rPr>
      </w:pPr>
      <w:r>
        <w:rPr>
          <w:rFonts w:asciiTheme="minorEastAsia" w:hAnsiTheme="minorEastAsia" w:cs="仿宋_GB2312" w:hint="eastAsia"/>
          <w:b/>
          <w:szCs w:val="24"/>
          <w:lang w:val="zh-CN"/>
        </w:rPr>
        <w:t>（</w:t>
      </w:r>
      <w:r>
        <w:rPr>
          <w:rFonts w:asciiTheme="minorEastAsia" w:hAnsiTheme="minorEastAsia" w:cs="仿宋_GB2312" w:hint="eastAsia"/>
          <w:b/>
          <w:szCs w:val="24"/>
        </w:rPr>
        <w:t>5</w:t>
      </w:r>
      <w:r>
        <w:rPr>
          <w:rFonts w:asciiTheme="minorEastAsia" w:hAnsiTheme="minorEastAsia" w:cs="仿宋_GB2312" w:hint="eastAsia"/>
          <w:b/>
          <w:szCs w:val="24"/>
          <w:lang w:val="zh-CN"/>
        </w:rPr>
        <w:t>）评标标准</w:t>
      </w:r>
    </w:p>
    <w:tbl>
      <w:tblPr>
        <w:tblW w:w="873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tblPr>
      <w:tblGrid>
        <w:gridCol w:w="1417"/>
        <w:gridCol w:w="20"/>
        <w:gridCol w:w="20"/>
        <w:gridCol w:w="6186"/>
        <w:gridCol w:w="1089"/>
      </w:tblGrid>
      <w:tr w:rsidR="002B7A67" w:rsidTr="001B7E48">
        <w:trPr>
          <w:trHeight w:val="1107"/>
        </w:trPr>
        <w:tc>
          <w:tcPr>
            <w:tcW w:w="1417" w:type="dxa"/>
            <w:tcBorders>
              <w:tl2br w:val="nil"/>
              <w:tr2bl w:val="nil"/>
            </w:tcBorders>
            <w:tcMar>
              <w:top w:w="0" w:type="dxa"/>
              <w:left w:w="108" w:type="dxa"/>
              <w:bottom w:w="0" w:type="dxa"/>
              <w:right w:w="108" w:type="dxa"/>
            </w:tcMar>
            <w:vAlign w:val="center"/>
          </w:tcPr>
          <w:p w:rsidR="002B7A67" w:rsidRPr="002B7A67" w:rsidRDefault="002B7A67" w:rsidP="001B7E48">
            <w:pPr>
              <w:widowControl/>
              <w:spacing w:line="330" w:lineRule="atLeast"/>
              <w:jc w:val="center"/>
              <w:rPr>
                <w:rFonts w:ascii="宋体" w:eastAsia="宋体" w:hAnsi="宋体" w:cs="宋体"/>
                <w:color w:val="000000"/>
                <w:kern w:val="0"/>
                <w:sz w:val="24"/>
                <w:szCs w:val="24"/>
              </w:rPr>
            </w:pPr>
            <w:r w:rsidRPr="002B7A67">
              <w:rPr>
                <w:rFonts w:ascii="宋体" w:eastAsia="宋体" w:hAnsi="宋体" w:cs="仿宋" w:hint="eastAsia"/>
                <w:color w:val="000000"/>
                <w:kern w:val="0"/>
                <w:sz w:val="24"/>
                <w:szCs w:val="24"/>
              </w:rPr>
              <w:t>分值构成</w:t>
            </w:r>
          </w:p>
          <w:p w:rsidR="002B7A67" w:rsidRPr="002B7A67" w:rsidRDefault="002B7A67" w:rsidP="001B7E48">
            <w:pPr>
              <w:widowControl/>
              <w:spacing w:line="330" w:lineRule="atLeast"/>
              <w:jc w:val="center"/>
              <w:rPr>
                <w:rFonts w:ascii="宋体" w:eastAsia="宋体" w:hAnsi="宋体" w:cs="宋体"/>
                <w:color w:val="000000"/>
                <w:kern w:val="0"/>
                <w:sz w:val="24"/>
                <w:szCs w:val="24"/>
              </w:rPr>
            </w:pPr>
            <w:r w:rsidRPr="002B7A67">
              <w:rPr>
                <w:rFonts w:ascii="宋体" w:eastAsia="宋体" w:hAnsi="宋体" w:cs="仿宋" w:hint="eastAsia"/>
                <w:color w:val="000000"/>
                <w:kern w:val="0"/>
                <w:sz w:val="24"/>
                <w:szCs w:val="24"/>
              </w:rPr>
              <w:t>(总分100分)</w:t>
            </w:r>
          </w:p>
        </w:tc>
        <w:tc>
          <w:tcPr>
            <w:tcW w:w="7315" w:type="dxa"/>
            <w:gridSpan w:val="4"/>
            <w:tcBorders>
              <w:tl2br w:val="nil"/>
              <w:tr2bl w:val="nil"/>
            </w:tcBorders>
            <w:tcMar>
              <w:top w:w="0" w:type="dxa"/>
              <w:left w:w="108" w:type="dxa"/>
              <w:bottom w:w="0" w:type="dxa"/>
              <w:right w:w="108" w:type="dxa"/>
            </w:tcMar>
            <w:vAlign w:val="center"/>
          </w:tcPr>
          <w:p w:rsidR="002B7A67" w:rsidRPr="002B7A67" w:rsidRDefault="002B7A67" w:rsidP="001B7E48">
            <w:pPr>
              <w:widowControl/>
              <w:spacing w:line="360" w:lineRule="atLeast"/>
              <w:ind w:firstLine="480"/>
              <w:jc w:val="center"/>
              <w:rPr>
                <w:rFonts w:ascii="宋体" w:eastAsia="宋体" w:hAnsi="宋体" w:cs="宋体"/>
                <w:color w:val="000000"/>
                <w:kern w:val="0"/>
                <w:sz w:val="24"/>
                <w:szCs w:val="24"/>
              </w:rPr>
            </w:pPr>
            <w:r w:rsidRPr="002B7A67">
              <w:rPr>
                <w:rFonts w:ascii="宋体" w:eastAsia="宋体" w:hAnsi="宋体" w:cs="仿宋" w:hint="eastAsia"/>
                <w:color w:val="000000"/>
                <w:kern w:val="0"/>
                <w:sz w:val="24"/>
                <w:szCs w:val="24"/>
              </w:rPr>
              <w:t>价格分值：</w:t>
            </w:r>
            <w:r w:rsidRPr="002B7A67">
              <w:rPr>
                <w:rFonts w:ascii="宋体" w:eastAsia="宋体" w:hAnsi="宋体" w:cs="宋体" w:hint="eastAsia"/>
                <w:color w:val="000000"/>
                <w:kern w:val="0"/>
                <w:sz w:val="24"/>
                <w:szCs w:val="24"/>
              </w:rPr>
              <w:t xml:space="preserve">  45 </w:t>
            </w:r>
            <w:r w:rsidRPr="002B7A67">
              <w:rPr>
                <w:rFonts w:ascii="宋体" w:eastAsia="宋体" w:hAnsi="宋体" w:cs="仿宋" w:hint="eastAsia"/>
                <w:color w:val="000000"/>
                <w:kern w:val="0"/>
                <w:sz w:val="24"/>
                <w:szCs w:val="24"/>
              </w:rPr>
              <w:t>分</w:t>
            </w:r>
          </w:p>
          <w:p w:rsidR="002B7A67" w:rsidRPr="002B7A67" w:rsidRDefault="002B7A67" w:rsidP="001B7E48">
            <w:pPr>
              <w:widowControl/>
              <w:spacing w:line="360" w:lineRule="atLeast"/>
              <w:ind w:firstLine="480"/>
              <w:jc w:val="center"/>
              <w:rPr>
                <w:rFonts w:ascii="宋体" w:eastAsia="宋体" w:hAnsi="宋体" w:cs="宋体"/>
                <w:color w:val="000000"/>
                <w:kern w:val="0"/>
                <w:sz w:val="24"/>
                <w:szCs w:val="24"/>
              </w:rPr>
            </w:pPr>
            <w:r w:rsidRPr="002B7A67">
              <w:rPr>
                <w:rFonts w:ascii="宋体" w:eastAsia="宋体" w:hAnsi="宋体" w:cs="仿宋" w:hint="eastAsia"/>
                <w:color w:val="000000"/>
                <w:kern w:val="0"/>
                <w:sz w:val="24"/>
                <w:szCs w:val="24"/>
              </w:rPr>
              <w:t>商务部分：</w:t>
            </w:r>
            <w:r w:rsidRPr="002B7A67">
              <w:rPr>
                <w:rFonts w:ascii="宋体" w:eastAsia="宋体" w:hAnsi="宋体" w:cs="宋体" w:hint="eastAsia"/>
                <w:color w:val="000000"/>
                <w:kern w:val="0"/>
                <w:sz w:val="24"/>
                <w:szCs w:val="24"/>
              </w:rPr>
              <w:t xml:space="preserve">  23 </w:t>
            </w:r>
            <w:r w:rsidRPr="002B7A67">
              <w:rPr>
                <w:rFonts w:ascii="宋体" w:eastAsia="宋体" w:hAnsi="宋体" w:cs="仿宋" w:hint="eastAsia"/>
                <w:color w:val="000000"/>
                <w:kern w:val="0"/>
                <w:sz w:val="24"/>
                <w:szCs w:val="24"/>
              </w:rPr>
              <w:t>分</w:t>
            </w:r>
          </w:p>
          <w:p w:rsidR="002B7A67" w:rsidRPr="002B7A67" w:rsidRDefault="002B7A67" w:rsidP="001B7E48">
            <w:pPr>
              <w:widowControl/>
              <w:spacing w:line="360" w:lineRule="atLeast"/>
              <w:ind w:firstLine="480"/>
              <w:jc w:val="center"/>
              <w:rPr>
                <w:rFonts w:ascii="宋体" w:eastAsia="宋体" w:hAnsi="宋体" w:cs="宋体"/>
                <w:color w:val="000000"/>
                <w:kern w:val="0"/>
                <w:sz w:val="24"/>
                <w:szCs w:val="24"/>
              </w:rPr>
            </w:pPr>
            <w:r w:rsidRPr="002B7A67">
              <w:rPr>
                <w:rFonts w:ascii="宋体" w:eastAsia="宋体" w:hAnsi="宋体" w:cs="仿宋" w:hint="eastAsia"/>
                <w:color w:val="000000"/>
                <w:kern w:val="0"/>
                <w:sz w:val="24"/>
                <w:szCs w:val="24"/>
              </w:rPr>
              <w:t>技术部分：</w:t>
            </w:r>
            <w:r w:rsidRPr="002B7A67">
              <w:rPr>
                <w:rFonts w:ascii="宋体" w:eastAsia="宋体" w:hAnsi="宋体" w:cs="宋体" w:hint="eastAsia"/>
                <w:color w:val="000000"/>
                <w:kern w:val="0"/>
                <w:sz w:val="24"/>
                <w:szCs w:val="24"/>
              </w:rPr>
              <w:t xml:space="preserve">  32 </w:t>
            </w:r>
            <w:r w:rsidRPr="002B7A67">
              <w:rPr>
                <w:rFonts w:ascii="宋体" w:eastAsia="宋体" w:hAnsi="宋体" w:cs="仿宋" w:hint="eastAsia"/>
                <w:color w:val="000000"/>
                <w:kern w:val="0"/>
                <w:sz w:val="24"/>
                <w:szCs w:val="24"/>
              </w:rPr>
              <w:t>分</w:t>
            </w:r>
          </w:p>
        </w:tc>
      </w:tr>
      <w:tr w:rsidR="002B7A67" w:rsidTr="001B7E48">
        <w:trPr>
          <w:trHeight w:val="591"/>
        </w:trPr>
        <w:tc>
          <w:tcPr>
            <w:tcW w:w="8732" w:type="dxa"/>
            <w:gridSpan w:val="5"/>
            <w:tcBorders>
              <w:tl2br w:val="nil"/>
              <w:tr2bl w:val="nil"/>
            </w:tcBorders>
            <w:tcMar>
              <w:top w:w="0" w:type="dxa"/>
              <w:left w:w="108" w:type="dxa"/>
              <w:bottom w:w="0" w:type="dxa"/>
              <w:right w:w="108" w:type="dxa"/>
            </w:tcMar>
            <w:vAlign w:val="center"/>
          </w:tcPr>
          <w:p w:rsidR="002B7A67" w:rsidRPr="002B7A67" w:rsidRDefault="002B7A67" w:rsidP="001B7E48">
            <w:pPr>
              <w:widowControl/>
              <w:spacing w:line="330" w:lineRule="atLeast"/>
              <w:jc w:val="center"/>
              <w:rPr>
                <w:rFonts w:ascii="宋体" w:eastAsia="宋体" w:hAnsi="宋体" w:cs="宋体"/>
                <w:color w:val="000000"/>
                <w:kern w:val="0"/>
                <w:sz w:val="24"/>
                <w:szCs w:val="24"/>
              </w:rPr>
            </w:pPr>
            <w:r w:rsidRPr="002B7A67">
              <w:rPr>
                <w:rFonts w:ascii="宋体" w:eastAsia="宋体" w:hAnsi="宋体" w:cs="宋体" w:hint="eastAsia"/>
                <w:b/>
                <w:bCs/>
                <w:color w:val="000000"/>
                <w:kern w:val="0"/>
                <w:sz w:val="24"/>
                <w:szCs w:val="24"/>
              </w:rPr>
              <w:t>一、价格部分（满分45分）</w:t>
            </w:r>
          </w:p>
        </w:tc>
      </w:tr>
      <w:tr w:rsidR="002B7A67" w:rsidTr="001B7E48">
        <w:trPr>
          <w:trHeight w:val="591"/>
        </w:trPr>
        <w:tc>
          <w:tcPr>
            <w:tcW w:w="1437" w:type="dxa"/>
            <w:gridSpan w:val="2"/>
            <w:tcBorders>
              <w:tl2br w:val="nil"/>
              <w:tr2bl w:val="nil"/>
            </w:tcBorders>
            <w:tcMar>
              <w:top w:w="0" w:type="dxa"/>
              <w:left w:w="108" w:type="dxa"/>
              <w:bottom w:w="0" w:type="dxa"/>
              <w:right w:w="108" w:type="dxa"/>
            </w:tcMar>
            <w:vAlign w:val="center"/>
          </w:tcPr>
          <w:p w:rsidR="002B7A67" w:rsidRPr="002B7A67" w:rsidRDefault="002B7A67" w:rsidP="001B7E48">
            <w:pPr>
              <w:widowControl/>
              <w:spacing w:line="330" w:lineRule="atLeast"/>
              <w:jc w:val="center"/>
              <w:rPr>
                <w:rFonts w:ascii="宋体" w:eastAsia="宋体" w:hAnsi="宋体" w:cs="宋体"/>
                <w:color w:val="000000"/>
                <w:kern w:val="0"/>
                <w:sz w:val="24"/>
                <w:szCs w:val="24"/>
              </w:rPr>
            </w:pPr>
            <w:r w:rsidRPr="002B7A67">
              <w:rPr>
                <w:rFonts w:ascii="宋体" w:eastAsia="宋体" w:hAnsi="宋体" w:cs="宋体" w:hint="eastAsia"/>
                <w:b/>
                <w:bCs/>
                <w:color w:val="000000"/>
                <w:kern w:val="0"/>
                <w:sz w:val="24"/>
                <w:szCs w:val="24"/>
              </w:rPr>
              <w:t>评分因素</w:t>
            </w:r>
          </w:p>
        </w:tc>
        <w:tc>
          <w:tcPr>
            <w:tcW w:w="6206" w:type="dxa"/>
            <w:gridSpan w:val="2"/>
            <w:tcBorders>
              <w:tl2br w:val="nil"/>
              <w:tr2bl w:val="nil"/>
            </w:tcBorders>
            <w:tcMar>
              <w:top w:w="0" w:type="dxa"/>
              <w:left w:w="108" w:type="dxa"/>
              <w:bottom w:w="0" w:type="dxa"/>
              <w:right w:w="108" w:type="dxa"/>
            </w:tcMar>
            <w:vAlign w:val="center"/>
          </w:tcPr>
          <w:p w:rsidR="002B7A67" w:rsidRPr="002B7A67" w:rsidRDefault="002B7A67" w:rsidP="001B7E48">
            <w:pPr>
              <w:widowControl/>
              <w:spacing w:line="330" w:lineRule="atLeast"/>
              <w:jc w:val="center"/>
              <w:rPr>
                <w:rFonts w:ascii="宋体" w:eastAsia="宋体" w:hAnsi="宋体" w:cs="宋体"/>
                <w:color w:val="000000"/>
                <w:kern w:val="0"/>
                <w:sz w:val="24"/>
                <w:szCs w:val="24"/>
              </w:rPr>
            </w:pPr>
            <w:r w:rsidRPr="002B7A67">
              <w:rPr>
                <w:rFonts w:ascii="宋体" w:eastAsia="宋体" w:hAnsi="宋体" w:cs="宋体" w:hint="eastAsia"/>
                <w:b/>
                <w:bCs/>
                <w:color w:val="000000"/>
                <w:kern w:val="0"/>
                <w:sz w:val="24"/>
                <w:szCs w:val="24"/>
              </w:rPr>
              <w:t>评分标准</w:t>
            </w:r>
          </w:p>
        </w:tc>
        <w:tc>
          <w:tcPr>
            <w:tcW w:w="1089" w:type="dxa"/>
            <w:tcBorders>
              <w:tl2br w:val="nil"/>
              <w:tr2bl w:val="nil"/>
            </w:tcBorders>
            <w:tcMar>
              <w:top w:w="0" w:type="dxa"/>
              <w:left w:w="108" w:type="dxa"/>
              <w:bottom w:w="0" w:type="dxa"/>
              <w:right w:w="108" w:type="dxa"/>
            </w:tcMar>
            <w:vAlign w:val="center"/>
          </w:tcPr>
          <w:p w:rsidR="002B7A67" w:rsidRPr="002B7A67" w:rsidRDefault="002B7A67" w:rsidP="001B7E48">
            <w:pPr>
              <w:widowControl/>
              <w:spacing w:line="330" w:lineRule="atLeast"/>
              <w:jc w:val="center"/>
              <w:rPr>
                <w:rFonts w:ascii="宋体" w:eastAsia="宋体" w:hAnsi="宋体" w:cs="宋体"/>
                <w:color w:val="000000"/>
                <w:kern w:val="0"/>
                <w:sz w:val="24"/>
                <w:szCs w:val="24"/>
              </w:rPr>
            </w:pPr>
            <w:r w:rsidRPr="002B7A67">
              <w:rPr>
                <w:rFonts w:ascii="宋体" w:eastAsia="宋体" w:hAnsi="宋体" w:cs="宋体" w:hint="eastAsia"/>
                <w:b/>
                <w:bCs/>
                <w:color w:val="000000"/>
                <w:kern w:val="0"/>
                <w:sz w:val="24"/>
                <w:szCs w:val="24"/>
              </w:rPr>
              <w:t>分值</w:t>
            </w:r>
          </w:p>
        </w:tc>
      </w:tr>
      <w:tr w:rsidR="002B7A67" w:rsidTr="001B7E48">
        <w:trPr>
          <w:trHeight w:val="90"/>
        </w:trPr>
        <w:tc>
          <w:tcPr>
            <w:tcW w:w="1437" w:type="dxa"/>
            <w:gridSpan w:val="2"/>
            <w:tcBorders>
              <w:tl2br w:val="nil"/>
              <w:tr2bl w:val="nil"/>
            </w:tcBorders>
            <w:tcMar>
              <w:top w:w="0" w:type="dxa"/>
              <w:left w:w="108" w:type="dxa"/>
              <w:bottom w:w="0" w:type="dxa"/>
              <w:right w:w="108" w:type="dxa"/>
            </w:tcMar>
            <w:vAlign w:val="center"/>
          </w:tcPr>
          <w:p w:rsidR="002B7A67" w:rsidRPr="002B7A67" w:rsidRDefault="002B7A67" w:rsidP="001B7E48">
            <w:pPr>
              <w:widowControl/>
              <w:spacing w:line="330" w:lineRule="atLeast"/>
              <w:jc w:val="center"/>
              <w:rPr>
                <w:rFonts w:ascii="宋体" w:eastAsia="宋体" w:hAnsi="宋体" w:cs="宋体"/>
                <w:color w:val="000000"/>
                <w:kern w:val="0"/>
                <w:sz w:val="24"/>
                <w:szCs w:val="24"/>
              </w:rPr>
            </w:pPr>
            <w:r w:rsidRPr="002B7A67">
              <w:rPr>
                <w:rFonts w:ascii="宋体" w:eastAsia="宋体" w:hAnsi="宋体" w:cs="仿宋" w:hint="eastAsia"/>
                <w:color w:val="000000"/>
                <w:kern w:val="0"/>
                <w:sz w:val="24"/>
                <w:szCs w:val="24"/>
              </w:rPr>
              <w:t>投标报价</w:t>
            </w:r>
          </w:p>
          <w:p w:rsidR="002B7A67" w:rsidRPr="002B7A67" w:rsidRDefault="002B7A67" w:rsidP="001B7E48">
            <w:pPr>
              <w:widowControl/>
              <w:spacing w:line="90" w:lineRule="atLeast"/>
              <w:jc w:val="center"/>
              <w:rPr>
                <w:rFonts w:ascii="宋体" w:eastAsia="宋体" w:hAnsi="宋体" w:cs="宋体"/>
                <w:color w:val="000000"/>
                <w:kern w:val="0"/>
                <w:sz w:val="24"/>
                <w:szCs w:val="24"/>
              </w:rPr>
            </w:pPr>
            <w:r w:rsidRPr="002B7A67">
              <w:rPr>
                <w:rFonts w:ascii="宋体" w:eastAsia="宋体" w:hAnsi="宋体" w:cs="仿宋" w:hint="eastAsia"/>
                <w:color w:val="000000"/>
                <w:kern w:val="0"/>
                <w:sz w:val="24"/>
                <w:szCs w:val="24"/>
              </w:rPr>
              <w:t>评分标准</w:t>
            </w:r>
          </w:p>
        </w:tc>
        <w:tc>
          <w:tcPr>
            <w:tcW w:w="6206" w:type="dxa"/>
            <w:gridSpan w:val="2"/>
            <w:tcBorders>
              <w:tl2br w:val="nil"/>
              <w:tr2bl w:val="nil"/>
            </w:tcBorders>
            <w:tcMar>
              <w:top w:w="0" w:type="dxa"/>
              <w:left w:w="108" w:type="dxa"/>
              <w:bottom w:w="0" w:type="dxa"/>
              <w:right w:w="108" w:type="dxa"/>
            </w:tcMar>
            <w:vAlign w:val="center"/>
          </w:tcPr>
          <w:p w:rsidR="002B7A67" w:rsidRPr="002B7A67" w:rsidRDefault="002B7A67" w:rsidP="001B7E48">
            <w:pPr>
              <w:widowControl/>
              <w:spacing w:line="330" w:lineRule="atLeast"/>
              <w:jc w:val="left"/>
              <w:rPr>
                <w:rFonts w:ascii="宋体" w:eastAsia="宋体" w:hAnsi="宋体" w:cs="宋体"/>
                <w:color w:val="000000"/>
                <w:kern w:val="0"/>
                <w:sz w:val="24"/>
                <w:szCs w:val="24"/>
              </w:rPr>
            </w:pPr>
            <w:r w:rsidRPr="002B7A67">
              <w:rPr>
                <w:rFonts w:ascii="宋体" w:eastAsia="宋体" w:hAnsi="宋体" w:cs="仿宋" w:hint="eastAsia"/>
                <w:color w:val="000000"/>
                <w:kern w:val="0"/>
                <w:sz w:val="24"/>
                <w:szCs w:val="24"/>
              </w:rPr>
              <w:t>评标基准价：满足招标文件要求的有效投标报价中，最低的投标报价为评标基准价。</w:t>
            </w:r>
          </w:p>
          <w:p w:rsidR="002B7A67" w:rsidRPr="002B7A67" w:rsidRDefault="002B7A67" w:rsidP="001B7E48">
            <w:pPr>
              <w:widowControl/>
              <w:spacing w:line="90" w:lineRule="atLeast"/>
              <w:jc w:val="left"/>
              <w:rPr>
                <w:rFonts w:ascii="宋体" w:eastAsia="宋体" w:hAnsi="宋体" w:cs="宋体"/>
                <w:color w:val="000000"/>
                <w:kern w:val="0"/>
                <w:sz w:val="24"/>
                <w:szCs w:val="24"/>
              </w:rPr>
            </w:pPr>
            <w:r w:rsidRPr="002B7A67">
              <w:rPr>
                <w:rFonts w:ascii="宋体" w:eastAsia="宋体" w:hAnsi="宋体" w:cs="仿宋" w:hint="eastAsia"/>
                <w:color w:val="000000"/>
                <w:kern w:val="0"/>
                <w:sz w:val="24"/>
                <w:szCs w:val="24"/>
              </w:rPr>
              <w:t>投标报价得分=（评标基准价/投标报价）×</w:t>
            </w:r>
            <w:r w:rsidRPr="002B7A67">
              <w:rPr>
                <w:rFonts w:ascii="宋体" w:eastAsia="宋体" w:hAnsi="宋体" w:cs="宋体" w:hint="eastAsia"/>
                <w:color w:val="000000"/>
                <w:kern w:val="0"/>
                <w:sz w:val="24"/>
                <w:szCs w:val="24"/>
              </w:rPr>
              <w:t xml:space="preserve"> 45 </w:t>
            </w:r>
          </w:p>
        </w:tc>
        <w:tc>
          <w:tcPr>
            <w:tcW w:w="1089" w:type="dxa"/>
            <w:tcBorders>
              <w:tl2br w:val="nil"/>
              <w:tr2bl w:val="nil"/>
            </w:tcBorders>
            <w:tcMar>
              <w:top w:w="0" w:type="dxa"/>
              <w:left w:w="108" w:type="dxa"/>
              <w:bottom w:w="0" w:type="dxa"/>
              <w:right w:w="108" w:type="dxa"/>
            </w:tcMar>
            <w:vAlign w:val="center"/>
          </w:tcPr>
          <w:p w:rsidR="002B7A67" w:rsidRPr="002B7A67" w:rsidRDefault="002B7A67" w:rsidP="001B7E48">
            <w:pPr>
              <w:widowControl/>
              <w:spacing w:line="90" w:lineRule="atLeast"/>
              <w:jc w:val="center"/>
              <w:rPr>
                <w:rFonts w:ascii="宋体" w:eastAsia="宋体" w:hAnsi="宋体" w:cs="宋体"/>
                <w:color w:val="000000"/>
                <w:kern w:val="0"/>
                <w:sz w:val="24"/>
                <w:szCs w:val="24"/>
              </w:rPr>
            </w:pPr>
            <w:r w:rsidRPr="002B7A67">
              <w:rPr>
                <w:rFonts w:ascii="宋体" w:eastAsia="宋体" w:hAnsi="宋体" w:cs="宋体" w:hint="eastAsia"/>
                <w:color w:val="000000"/>
                <w:kern w:val="0"/>
                <w:sz w:val="24"/>
                <w:szCs w:val="24"/>
              </w:rPr>
              <w:t>45</w:t>
            </w:r>
            <w:r w:rsidRPr="002B7A67">
              <w:rPr>
                <w:rFonts w:ascii="宋体" w:eastAsia="宋体" w:hAnsi="宋体" w:cs="仿宋" w:hint="eastAsia"/>
                <w:color w:val="000000"/>
                <w:kern w:val="0"/>
                <w:sz w:val="24"/>
                <w:szCs w:val="24"/>
              </w:rPr>
              <w:t>分</w:t>
            </w:r>
          </w:p>
        </w:tc>
      </w:tr>
      <w:tr w:rsidR="002B7A67" w:rsidTr="001B7E48">
        <w:trPr>
          <w:trHeight w:val="591"/>
        </w:trPr>
        <w:tc>
          <w:tcPr>
            <w:tcW w:w="8732" w:type="dxa"/>
            <w:gridSpan w:val="5"/>
            <w:tcBorders>
              <w:tl2br w:val="nil"/>
              <w:tr2bl w:val="nil"/>
            </w:tcBorders>
            <w:tcMar>
              <w:top w:w="0" w:type="dxa"/>
              <w:left w:w="108" w:type="dxa"/>
              <w:bottom w:w="0" w:type="dxa"/>
              <w:right w:w="108" w:type="dxa"/>
            </w:tcMar>
            <w:vAlign w:val="center"/>
          </w:tcPr>
          <w:p w:rsidR="002B7A67" w:rsidRPr="002B7A67" w:rsidRDefault="002B7A67" w:rsidP="001B7E48">
            <w:pPr>
              <w:widowControl/>
              <w:spacing w:line="330" w:lineRule="atLeast"/>
              <w:jc w:val="center"/>
              <w:rPr>
                <w:rFonts w:ascii="宋体" w:eastAsia="宋体" w:hAnsi="宋体" w:cs="宋体"/>
                <w:color w:val="000000"/>
                <w:kern w:val="0"/>
                <w:sz w:val="24"/>
                <w:szCs w:val="24"/>
              </w:rPr>
            </w:pPr>
            <w:r w:rsidRPr="002B7A67">
              <w:rPr>
                <w:rFonts w:ascii="宋体" w:eastAsia="宋体" w:hAnsi="宋体" w:cs="宋体" w:hint="eastAsia"/>
                <w:b/>
                <w:bCs/>
                <w:color w:val="000000"/>
                <w:kern w:val="0"/>
                <w:sz w:val="24"/>
                <w:szCs w:val="24"/>
              </w:rPr>
              <w:t>二、商务部分（满分23分）</w:t>
            </w:r>
          </w:p>
        </w:tc>
      </w:tr>
      <w:tr w:rsidR="002B7A67" w:rsidTr="001B7E48">
        <w:trPr>
          <w:trHeight w:val="591"/>
        </w:trPr>
        <w:tc>
          <w:tcPr>
            <w:tcW w:w="1437" w:type="dxa"/>
            <w:gridSpan w:val="2"/>
            <w:tcBorders>
              <w:tl2br w:val="nil"/>
              <w:tr2bl w:val="nil"/>
            </w:tcBorders>
            <w:tcMar>
              <w:top w:w="0" w:type="dxa"/>
              <w:left w:w="108" w:type="dxa"/>
              <w:bottom w:w="0" w:type="dxa"/>
              <w:right w:w="108" w:type="dxa"/>
            </w:tcMar>
            <w:vAlign w:val="center"/>
          </w:tcPr>
          <w:p w:rsidR="002B7A67" w:rsidRPr="002B7A67" w:rsidRDefault="002B7A67" w:rsidP="001B7E48">
            <w:pPr>
              <w:widowControl/>
              <w:spacing w:line="330" w:lineRule="atLeast"/>
              <w:jc w:val="center"/>
              <w:rPr>
                <w:rFonts w:ascii="宋体" w:eastAsia="宋体" w:hAnsi="宋体" w:cs="宋体"/>
                <w:color w:val="000000"/>
                <w:kern w:val="0"/>
                <w:sz w:val="24"/>
                <w:szCs w:val="24"/>
              </w:rPr>
            </w:pPr>
            <w:r w:rsidRPr="002B7A67">
              <w:rPr>
                <w:rFonts w:ascii="宋体" w:eastAsia="宋体" w:hAnsi="宋体" w:cs="宋体" w:hint="eastAsia"/>
                <w:b/>
                <w:bCs/>
                <w:color w:val="000000"/>
                <w:kern w:val="0"/>
                <w:sz w:val="24"/>
                <w:szCs w:val="24"/>
              </w:rPr>
              <w:t>评分因素</w:t>
            </w:r>
          </w:p>
        </w:tc>
        <w:tc>
          <w:tcPr>
            <w:tcW w:w="6206" w:type="dxa"/>
            <w:gridSpan w:val="2"/>
            <w:tcBorders>
              <w:tl2br w:val="nil"/>
              <w:tr2bl w:val="nil"/>
            </w:tcBorders>
            <w:tcMar>
              <w:top w:w="0" w:type="dxa"/>
              <w:left w:w="108" w:type="dxa"/>
              <w:bottom w:w="0" w:type="dxa"/>
              <w:right w:w="108" w:type="dxa"/>
            </w:tcMar>
            <w:vAlign w:val="center"/>
          </w:tcPr>
          <w:p w:rsidR="002B7A67" w:rsidRPr="002B7A67" w:rsidRDefault="002B7A67" w:rsidP="001B7E48">
            <w:pPr>
              <w:widowControl/>
              <w:spacing w:line="330" w:lineRule="atLeast"/>
              <w:jc w:val="center"/>
              <w:rPr>
                <w:rFonts w:ascii="宋体" w:eastAsia="宋体" w:hAnsi="宋体" w:cs="宋体"/>
                <w:color w:val="000000"/>
                <w:kern w:val="0"/>
                <w:sz w:val="24"/>
                <w:szCs w:val="24"/>
              </w:rPr>
            </w:pPr>
            <w:r w:rsidRPr="002B7A67">
              <w:rPr>
                <w:rFonts w:ascii="宋体" w:eastAsia="宋体" w:hAnsi="宋体" w:cs="宋体" w:hint="eastAsia"/>
                <w:b/>
                <w:bCs/>
                <w:color w:val="000000"/>
                <w:kern w:val="0"/>
                <w:sz w:val="24"/>
                <w:szCs w:val="24"/>
              </w:rPr>
              <w:t>评分标准</w:t>
            </w:r>
          </w:p>
        </w:tc>
        <w:tc>
          <w:tcPr>
            <w:tcW w:w="1089" w:type="dxa"/>
            <w:tcBorders>
              <w:tl2br w:val="nil"/>
              <w:tr2bl w:val="nil"/>
            </w:tcBorders>
            <w:tcMar>
              <w:top w:w="0" w:type="dxa"/>
              <w:left w:w="108" w:type="dxa"/>
              <w:bottom w:w="0" w:type="dxa"/>
              <w:right w:w="108" w:type="dxa"/>
            </w:tcMar>
            <w:vAlign w:val="center"/>
          </w:tcPr>
          <w:p w:rsidR="002B7A67" w:rsidRPr="002B7A67" w:rsidRDefault="002B7A67" w:rsidP="001B7E48">
            <w:pPr>
              <w:widowControl/>
              <w:spacing w:line="330" w:lineRule="atLeast"/>
              <w:jc w:val="center"/>
              <w:rPr>
                <w:rFonts w:ascii="宋体" w:eastAsia="宋体" w:hAnsi="宋体" w:cs="宋体"/>
                <w:color w:val="000000"/>
                <w:kern w:val="0"/>
                <w:sz w:val="24"/>
                <w:szCs w:val="24"/>
              </w:rPr>
            </w:pPr>
            <w:r w:rsidRPr="002B7A67">
              <w:rPr>
                <w:rFonts w:ascii="宋体" w:eastAsia="宋体" w:hAnsi="宋体" w:cs="宋体" w:hint="eastAsia"/>
                <w:b/>
                <w:bCs/>
                <w:color w:val="000000"/>
                <w:kern w:val="0"/>
                <w:sz w:val="24"/>
                <w:szCs w:val="24"/>
              </w:rPr>
              <w:t>分值</w:t>
            </w:r>
          </w:p>
        </w:tc>
      </w:tr>
      <w:tr w:rsidR="002B7A67" w:rsidTr="001B7E48">
        <w:trPr>
          <w:trHeight w:val="591"/>
        </w:trPr>
        <w:tc>
          <w:tcPr>
            <w:tcW w:w="1437" w:type="dxa"/>
            <w:gridSpan w:val="2"/>
            <w:tcBorders>
              <w:tl2br w:val="nil"/>
              <w:tr2bl w:val="nil"/>
            </w:tcBorders>
            <w:tcMar>
              <w:top w:w="0" w:type="dxa"/>
              <w:left w:w="108" w:type="dxa"/>
              <w:bottom w:w="0" w:type="dxa"/>
              <w:right w:w="108" w:type="dxa"/>
            </w:tcMar>
            <w:vAlign w:val="center"/>
          </w:tcPr>
          <w:p w:rsidR="002B7A67" w:rsidRPr="002B7A67" w:rsidRDefault="002B7A67" w:rsidP="001B7E48">
            <w:pPr>
              <w:widowControl/>
              <w:spacing w:line="360" w:lineRule="atLeast"/>
              <w:jc w:val="center"/>
              <w:rPr>
                <w:rFonts w:ascii="宋体" w:eastAsia="宋体" w:hAnsi="宋体" w:cs="宋体"/>
                <w:bCs/>
                <w:iCs/>
                <w:color w:val="000000"/>
                <w:kern w:val="0"/>
                <w:sz w:val="24"/>
                <w:szCs w:val="24"/>
              </w:rPr>
            </w:pPr>
            <w:r w:rsidRPr="002B7A67">
              <w:rPr>
                <w:rFonts w:ascii="宋体" w:eastAsia="宋体" w:hAnsi="宋体" w:cs="宋体" w:hint="eastAsia"/>
                <w:bCs/>
                <w:iCs/>
                <w:color w:val="000000"/>
                <w:kern w:val="0"/>
                <w:sz w:val="24"/>
                <w:szCs w:val="24"/>
              </w:rPr>
              <w:t>信誉</w:t>
            </w:r>
          </w:p>
        </w:tc>
        <w:tc>
          <w:tcPr>
            <w:tcW w:w="6206" w:type="dxa"/>
            <w:gridSpan w:val="2"/>
            <w:tcBorders>
              <w:tl2br w:val="nil"/>
              <w:tr2bl w:val="nil"/>
            </w:tcBorders>
            <w:tcMar>
              <w:top w:w="0" w:type="dxa"/>
              <w:left w:w="108" w:type="dxa"/>
              <w:bottom w:w="0" w:type="dxa"/>
              <w:right w:w="108" w:type="dxa"/>
            </w:tcMar>
            <w:vAlign w:val="center"/>
          </w:tcPr>
          <w:p w:rsidR="002B7A67" w:rsidRPr="002B7A67" w:rsidRDefault="002B7A67" w:rsidP="001B7E48">
            <w:pPr>
              <w:widowControl/>
              <w:spacing w:line="360" w:lineRule="atLeast"/>
              <w:jc w:val="left"/>
              <w:rPr>
                <w:rFonts w:ascii="宋体" w:eastAsia="宋体" w:hAnsi="宋体" w:cs="宋体"/>
                <w:bCs/>
                <w:iCs/>
                <w:color w:val="000000"/>
                <w:kern w:val="0"/>
                <w:sz w:val="24"/>
                <w:szCs w:val="24"/>
              </w:rPr>
            </w:pPr>
            <w:r w:rsidRPr="002B7A67">
              <w:rPr>
                <w:rFonts w:ascii="宋体" w:eastAsia="宋体" w:hAnsi="宋体" w:cs="宋体" w:hint="eastAsia"/>
                <w:bCs/>
                <w:iCs/>
                <w:color w:val="000000"/>
                <w:kern w:val="0"/>
                <w:sz w:val="24"/>
                <w:szCs w:val="24"/>
              </w:rPr>
              <w:t>投标人提供2016年1月1日以来信用评级机构出具的有效的企业信用报告，等级为AAA级的得3分；AA级的得2分；A级的得1分。</w:t>
            </w:r>
          </w:p>
        </w:tc>
        <w:tc>
          <w:tcPr>
            <w:tcW w:w="1089" w:type="dxa"/>
            <w:tcBorders>
              <w:tl2br w:val="nil"/>
              <w:tr2bl w:val="nil"/>
            </w:tcBorders>
            <w:tcMar>
              <w:top w:w="0" w:type="dxa"/>
              <w:left w:w="108" w:type="dxa"/>
              <w:bottom w:w="0" w:type="dxa"/>
              <w:right w:w="108" w:type="dxa"/>
            </w:tcMar>
            <w:vAlign w:val="center"/>
          </w:tcPr>
          <w:p w:rsidR="002B7A67" w:rsidRPr="002B7A67" w:rsidRDefault="002B7A67" w:rsidP="001B7E48">
            <w:pPr>
              <w:widowControl/>
              <w:spacing w:line="360" w:lineRule="atLeast"/>
              <w:jc w:val="center"/>
              <w:rPr>
                <w:rFonts w:ascii="宋体" w:eastAsia="宋体" w:hAnsi="宋体" w:cs="宋体"/>
                <w:bCs/>
                <w:iCs/>
                <w:color w:val="000000"/>
                <w:kern w:val="0"/>
                <w:sz w:val="24"/>
                <w:szCs w:val="24"/>
              </w:rPr>
            </w:pPr>
            <w:r w:rsidRPr="002B7A67">
              <w:rPr>
                <w:rFonts w:ascii="宋体" w:eastAsia="宋体" w:hAnsi="宋体" w:cs="宋体" w:hint="eastAsia"/>
                <w:bCs/>
                <w:iCs/>
                <w:color w:val="000000"/>
                <w:kern w:val="0"/>
                <w:sz w:val="24"/>
                <w:szCs w:val="24"/>
              </w:rPr>
              <w:t>3分</w:t>
            </w:r>
          </w:p>
        </w:tc>
      </w:tr>
      <w:tr w:rsidR="002B7A67" w:rsidTr="001B7E48">
        <w:trPr>
          <w:trHeight w:val="1275"/>
        </w:trPr>
        <w:tc>
          <w:tcPr>
            <w:tcW w:w="1437" w:type="dxa"/>
            <w:gridSpan w:val="2"/>
            <w:tcBorders>
              <w:tl2br w:val="nil"/>
              <w:tr2bl w:val="nil"/>
            </w:tcBorders>
            <w:tcMar>
              <w:top w:w="0" w:type="dxa"/>
              <w:left w:w="108" w:type="dxa"/>
              <w:bottom w:w="0" w:type="dxa"/>
              <w:right w:w="108" w:type="dxa"/>
            </w:tcMar>
            <w:vAlign w:val="center"/>
          </w:tcPr>
          <w:p w:rsidR="002B7A67" w:rsidRPr="002B7A67" w:rsidRDefault="002B7A67" w:rsidP="001B7E48">
            <w:pPr>
              <w:widowControl/>
              <w:spacing w:line="360" w:lineRule="atLeast"/>
              <w:jc w:val="center"/>
              <w:rPr>
                <w:rFonts w:ascii="宋体" w:hAnsi="宋体"/>
                <w:kern w:val="0"/>
                <w:sz w:val="24"/>
                <w:szCs w:val="24"/>
              </w:rPr>
            </w:pPr>
            <w:r w:rsidRPr="002B7A67">
              <w:rPr>
                <w:rFonts w:asciiTheme="minorEastAsia" w:hAnsiTheme="minorEastAsia" w:cstheme="minorEastAsia" w:hint="eastAsia"/>
                <w:kern w:val="0"/>
                <w:sz w:val="24"/>
                <w:szCs w:val="24"/>
              </w:rPr>
              <w:t>投标文件的规范程度</w:t>
            </w:r>
          </w:p>
        </w:tc>
        <w:tc>
          <w:tcPr>
            <w:tcW w:w="6206" w:type="dxa"/>
            <w:gridSpan w:val="2"/>
            <w:tcBorders>
              <w:tl2br w:val="nil"/>
              <w:tr2bl w:val="nil"/>
            </w:tcBorders>
            <w:tcMar>
              <w:top w:w="0" w:type="dxa"/>
              <w:left w:w="108" w:type="dxa"/>
              <w:bottom w:w="0" w:type="dxa"/>
              <w:right w:w="108" w:type="dxa"/>
            </w:tcMar>
            <w:vAlign w:val="center"/>
          </w:tcPr>
          <w:p w:rsidR="002B7A67" w:rsidRPr="002B7A67" w:rsidRDefault="002B7A67" w:rsidP="001B7E48">
            <w:pPr>
              <w:widowControl/>
              <w:spacing w:line="360" w:lineRule="atLeast"/>
              <w:jc w:val="left"/>
              <w:rPr>
                <w:rFonts w:ascii="宋体" w:hAnsi="宋体" w:cs="宋体"/>
                <w:kern w:val="0"/>
                <w:sz w:val="24"/>
                <w:szCs w:val="24"/>
              </w:rPr>
            </w:pPr>
            <w:r w:rsidRPr="002B7A67">
              <w:rPr>
                <w:rFonts w:asciiTheme="minorEastAsia" w:hAnsiTheme="minorEastAsia" w:cstheme="minorEastAsia" w:hint="eastAsia"/>
                <w:kern w:val="0"/>
                <w:sz w:val="24"/>
                <w:szCs w:val="24"/>
              </w:rPr>
              <w:t>投标文件的编制符合招标文件的规定，根据装订整齐印刷精美的情况2分；投标文件编制无目录和页码，排序混乱和缺篇少页的不得分。</w:t>
            </w:r>
          </w:p>
        </w:tc>
        <w:tc>
          <w:tcPr>
            <w:tcW w:w="1089" w:type="dxa"/>
            <w:tcBorders>
              <w:tl2br w:val="nil"/>
              <w:tr2bl w:val="nil"/>
            </w:tcBorders>
            <w:tcMar>
              <w:top w:w="0" w:type="dxa"/>
              <w:left w:w="108" w:type="dxa"/>
              <w:bottom w:w="0" w:type="dxa"/>
              <w:right w:w="108" w:type="dxa"/>
            </w:tcMar>
            <w:vAlign w:val="center"/>
          </w:tcPr>
          <w:p w:rsidR="002B7A67" w:rsidRPr="002B7A67" w:rsidRDefault="002B7A67" w:rsidP="001B7E48">
            <w:pPr>
              <w:widowControl/>
              <w:spacing w:line="330" w:lineRule="atLeast"/>
              <w:jc w:val="center"/>
              <w:rPr>
                <w:rFonts w:ascii="宋体" w:eastAsia="宋体" w:hAnsi="宋体" w:cs="仿宋"/>
                <w:color w:val="000000"/>
                <w:kern w:val="0"/>
                <w:sz w:val="24"/>
                <w:szCs w:val="24"/>
              </w:rPr>
            </w:pPr>
            <w:r w:rsidRPr="002B7A67">
              <w:rPr>
                <w:rFonts w:ascii="宋体" w:eastAsia="宋体" w:hAnsi="宋体" w:cs="仿宋" w:hint="eastAsia"/>
                <w:color w:val="000000"/>
                <w:kern w:val="0"/>
                <w:sz w:val="24"/>
                <w:szCs w:val="24"/>
              </w:rPr>
              <w:t>2分</w:t>
            </w:r>
          </w:p>
        </w:tc>
      </w:tr>
      <w:tr w:rsidR="002B7A67" w:rsidTr="001B7E48">
        <w:trPr>
          <w:trHeight w:val="1246"/>
        </w:trPr>
        <w:tc>
          <w:tcPr>
            <w:tcW w:w="1437" w:type="dxa"/>
            <w:gridSpan w:val="2"/>
            <w:tcBorders>
              <w:tl2br w:val="nil"/>
              <w:tr2bl w:val="nil"/>
            </w:tcBorders>
            <w:tcMar>
              <w:top w:w="0" w:type="dxa"/>
              <w:left w:w="108" w:type="dxa"/>
              <w:bottom w:w="0" w:type="dxa"/>
              <w:right w:w="108" w:type="dxa"/>
            </w:tcMar>
            <w:vAlign w:val="center"/>
          </w:tcPr>
          <w:p w:rsidR="002B7A67" w:rsidRPr="002B7A67" w:rsidRDefault="002B7A67" w:rsidP="001B7E48">
            <w:pPr>
              <w:widowControl/>
              <w:spacing w:line="360" w:lineRule="atLeast"/>
              <w:jc w:val="center"/>
              <w:rPr>
                <w:rFonts w:asciiTheme="minorEastAsia" w:hAnsiTheme="minorEastAsia" w:cstheme="minorEastAsia"/>
                <w:kern w:val="0"/>
                <w:sz w:val="24"/>
                <w:szCs w:val="24"/>
              </w:rPr>
            </w:pPr>
            <w:r w:rsidRPr="002B7A67">
              <w:rPr>
                <w:rFonts w:asciiTheme="minorEastAsia" w:hAnsiTheme="minorEastAsia" w:cstheme="minorEastAsia" w:hint="eastAsia"/>
                <w:kern w:val="0"/>
                <w:sz w:val="24"/>
                <w:szCs w:val="24"/>
              </w:rPr>
              <w:t>业绩</w:t>
            </w:r>
          </w:p>
        </w:tc>
        <w:tc>
          <w:tcPr>
            <w:tcW w:w="6206" w:type="dxa"/>
            <w:gridSpan w:val="2"/>
            <w:tcBorders>
              <w:tl2br w:val="nil"/>
              <w:tr2bl w:val="nil"/>
            </w:tcBorders>
            <w:tcMar>
              <w:top w:w="0" w:type="dxa"/>
              <w:left w:w="108" w:type="dxa"/>
              <w:bottom w:w="0" w:type="dxa"/>
              <w:right w:w="108" w:type="dxa"/>
            </w:tcMar>
            <w:vAlign w:val="center"/>
          </w:tcPr>
          <w:p w:rsidR="002B7A67" w:rsidRPr="002B7A67" w:rsidRDefault="002B7A67" w:rsidP="001B7E48">
            <w:pPr>
              <w:widowControl/>
              <w:spacing w:line="360" w:lineRule="atLeast"/>
              <w:jc w:val="left"/>
              <w:rPr>
                <w:rFonts w:asciiTheme="minorEastAsia" w:hAnsiTheme="minorEastAsia" w:cstheme="minorEastAsia"/>
                <w:kern w:val="0"/>
                <w:sz w:val="24"/>
                <w:szCs w:val="24"/>
              </w:rPr>
            </w:pPr>
            <w:r w:rsidRPr="002B7A67">
              <w:rPr>
                <w:rFonts w:asciiTheme="minorEastAsia" w:hAnsiTheme="minorEastAsia" w:cstheme="minorEastAsia" w:hint="eastAsia"/>
                <w:kern w:val="0"/>
                <w:sz w:val="24"/>
                <w:szCs w:val="24"/>
              </w:rPr>
              <w:t>2017年1月1日以来具有类似项目业绩，合同要素齐全（标的、价款、履行因素、违约责任等），合同金额在10万元以上者每项2.5分,最多10分。</w:t>
            </w:r>
          </w:p>
        </w:tc>
        <w:tc>
          <w:tcPr>
            <w:tcW w:w="1089" w:type="dxa"/>
            <w:tcBorders>
              <w:tl2br w:val="nil"/>
              <w:tr2bl w:val="nil"/>
            </w:tcBorders>
            <w:tcMar>
              <w:top w:w="0" w:type="dxa"/>
              <w:left w:w="108" w:type="dxa"/>
              <w:bottom w:w="0" w:type="dxa"/>
              <w:right w:w="108" w:type="dxa"/>
            </w:tcMar>
            <w:vAlign w:val="center"/>
          </w:tcPr>
          <w:p w:rsidR="002B7A67" w:rsidRPr="002B7A67" w:rsidRDefault="002B7A67" w:rsidP="001B7E48">
            <w:pPr>
              <w:widowControl/>
              <w:spacing w:line="360" w:lineRule="atLeast"/>
              <w:jc w:val="center"/>
              <w:rPr>
                <w:rFonts w:asciiTheme="minorEastAsia" w:hAnsiTheme="minorEastAsia" w:cstheme="minorEastAsia"/>
                <w:kern w:val="0"/>
                <w:sz w:val="24"/>
                <w:szCs w:val="24"/>
              </w:rPr>
            </w:pPr>
            <w:r w:rsidRPr="002B7A67">
              <w:rPr>
                <w:rFonts w:asciiTheme="minorEastAsia" w:hAnsiTheme="minorEastAsia" w:cstheme="minorEastAsia" w:hint="eastAsia"/>
                <w:kern w:val="0"/>
                <w:sz w:val="24"/>
                <w:szCs w:val="24"/>
              </w:rPr>
              <w:t>10分</w:t>
            </w:r>
          </w:p>
        </w:tc>
      </w:tr>
      <w:tr w:rsidR="002B7A67" w:rsidTr="001B7E48">
        <w:trPr>
          <w:trHeight w:val="591"/>
        </w:trPr>
        <w:tc>
          <w:tcPr>
            <w:tcW w:w="1437" w:type="dxa"/>
            <w:gridSpan w:val="2"/>
            <w:tcBorders>
              <w:tl2br w:val="nil"/>
              <w:tr2bl w:val="nil"/>
            </w:tcBorders>
            <w:tcMar>
              <w:top w:w="0" w:type="dxa"/>
              <w:left w:w="108" w:type="dxa"/>
              <w:bottom w:w="0" w:type="dxa"/>
              <w:right w:w="108" w:type="dxa"/>
            </w:tcMar>
            <w:vAlign w:val="center"/>
          </w:tcPr>
          <w:p w:rsidR="002B7A67" w:rsidRPr="002B7A67" w:rsidRDefault="002B7A67" w:rsidP="001B7E48">
            <w:pPr>
              <w:widowControl/>
              <w:spacing w:line="360" w:lineRule="atLeast"/>
              <w:jc w:val="center"/>
              <w:rPr>
                <w:rFonts w:ascii="宋体" w:eastAsia="宋体" w:hAnsi="宋体" w:cs="仿宋"/>
                <w:color w:val="000000"/>
                <w:kern w:val="0"/>
                <w:sz w:val="24"/>
                <w:szCs w:val="24"/>
              </w:rPr>
            </w:pPr>
            <w:r w:rsidRPr="002B7A67">
              <w:rPr>
                <w:rFonts w:ascii="宋体" w:eastAsia="宋体" w:hAnsi="宋体" w:cs="仿宋" w:hint="eastAsia"/>
                <w:color w:val="000000"/>
                <w:kern w:val="0"/>
                <w:sz w:val="24"/>
                <w:szCs w:val="24"/>
              </w:rPr>
              <w:t>售后服务承诺及培训</w:t>
            </w:r>
          </w:p>
        </w:tc>
        <w:tc>
          <w:tcPr>
            <w:tcW w:w="6206" w:type="dxa"/>
            <w:gridSpan w:val="2"/>
            <w:tcBorders>
              <w:tl2br w:val="nil"/>
              <w:tr2bl w:val="nil"/>
            </w:tcBorders>
            <w:tcMar>
              <w:top w:w="0" w:type="dxa"/>
              <w:left w:w="108" w:type="dxa"/>
              <w:bottom w:w="0" w:type="dxa"/>
              <w:right w:w="108" w:type="dxa"/>
            </w:tcMar>
            <w:vAlign w:val="center"/>
          </w:tcPr>
          <w:p w:rsidR="002B7A67" w:rsidRPr="002B7A67" w:rsidRDefault="002B7A67" w:rsidP="002B7A67">
            <w:pPr>
              <w:widowControl/>
              <w:numPr>
                <w:ilvl w:val="0"/>
                <w:numId w:val="11"/>
              </w:numPr>
              <w:spacing w:line="360" w:lineRule="atLeast"/>
              <w:jc w:val="left"/>
              <w:rPr>
                <w:rFonts w:asciiTheme="minorEastAsia" w:hAnsiTheme="minorEastAsia" w:cstheme="minorEastAsia"/>
                <w:kern w:val="0"/>
                <w:sz w:val="24"/>
                <w:szCs w:val="24"/>
              </w:rPr>
            </w:pPr>
            <w:r w:rsidRPr="002B7A67">
              <w:rPr>
                <w:rFonts w:asciiTheme="minorEastAsia" w:hAnsiTheme="minorEastAsia" w:cstheme="minorEastAsia" w:hint="eastAsia"/>
                <w:kern w:val="0"/>
                <w:sz w:val="24"/>
                <w:szCs w:val="24"/>
              </w:rPr>
              <w:t>投标人满足一年质保期基础上，质保期每延长1年加1分，最多2分。</w:t>
            </w:r>
          </w:p>
          <w:p w:rsidR="002B7A67" w:rsidRPr="002B7A67" w:rsidRDefault="002B7A67" w:rsidP="002B7A67">
            <w:pPr>
              <w:widowControl/>
              <w:numPr>
                <w:ilvl w:val="0"/>
                <w:numId w:val="11"/>
              </w:numPr>
              <w:spacing w:line="360" w:lineRule="atLeast"/>
              <w:jc w:val="left"/>
              <w:rPr>
                <w:rFonts w:asciiTheme="minorEastAsia" w:hAnsiTheme="minorEastAsia" w:cstheme="minorEastAsia"/>
                <w:kern w:val="0"/>
                <w:sz w:val="24"/>
                <w:szCs w:val="24"/>
              </w:rPr>
            </w:pPr>
            <w:r w:rsidRPr="002B7A67">
              <w:rPr>
                <w:rFonts w:asciiTheme="minorEastAsia" w:hAnsiTheme="minorEastAsia" w:cstheme="minorEastAsia" w:hint="eastAsia"/>
                <w:kern w:val="0"/>
                <w:sz w:val="24"/>
                <w:szCs w:val="24"/>
              </w:rPr>
              <w:lastRenderedPageBreak/>
              <w:t>投标售服务方案标明响应时间、售后及“三包”具体承诺的加3分，未明确的不加分。</w:t>
            </w:r>
          </w:p>
          <w:p w:rsidR="002B7A67" w:rsidRPr="002B7A67" w:rsidRDefault="002B7A67" w:rsidP="002B7A67">
            <w:pPr>
              <w:widowControl/>
              <w:numPr>
                <w:ilvl w:val="0"/>
                <w:numId w:val="11"/>
              </w:numPr>
              <w:spacing w:line="360" w:lineRule="atLeast"/>
              <w:jc w:val="left"/>
              <w:rPr>
                <w:rFonts w:asciiTheme="minorEastAsia" w:hAnsiTheme="minorEastAsia" w:cstheme="minorEastAsia"/>
                <w:kern w:val="0"/>
                <w:sz w:val="24"/>
                <w:szCs w:val="24"/>
              </w:rPr>
            </w:pPr>
            <w:r w:rsidRPr="002B7A67">
              <w:rPr>
                <w:rFonts w:asciiTheme="minorEastAsia" w:hAnsiTheme="minorEastAsia" w:cstheme="minorEastAsia" w:hint="eastAsia"/>
                <w:kern w:val="0"/>
                <w:sz w:val="24"/>
                <w:szCs w:val="24"/>
              </w:rPr>
              <w:t>投标人提供技术培训方案及承诺的加3分，无培训承诺的不得分。</w:t>
            </w:r>
          </w:p>
        </w:tc>
        <w:tc>
          <w:tcPr>
            <w:tcW w:w="1089" w:type="dxa"/>
            <w:tcBorders>
              <w:tl2br w:val="nil"/>
              <w:tr2bl w:val="nil"/>
            </w:tcBorders>
            <w:tcMar>
              <w:top w:w="0" w:type="dxa"/>
              <w:left w:w="108" w:type="dxa"/>
              <w:bottom w:w="0" w:type="dxa"/>
              <w:right w:w="108" w:type="dxa"/>
            </w:tcMar>
            <w:vAlign w:val="center"/>
          </w:tcPr>
          <w:p w:rsidR="002B7A67" w:rsidRPr="002B7A67" w:rsidRDefault="002B7A67" w:rsidP="001B7E48">
            <w:pPr>
              <w:widowControl/>
              <w:spacing w:line="330" w:lineRule="atLeast"/>
              <w:jc w:val="center"/>
              <w:rPr>
                <w:rFonts w:ascii="宋体" w:eastAsia="宋体" w:hAnsi="宋体" w:cs="仿宋"/>
                <w:color w:val="000000"/>
                <w:kern w:val="0"/>
                <w:sz w:val="24"/>
                <w:szCs w:val="24"/>
              </w:rPr>
            </w:pPr>
            <w:r w:rsidRPr="002B7A67">
              <w:rPr>
                <w:rFonts w:ascii="宋体" w:eastAsia="宋体" w:hAnsi="宋体" w:cs="仿宋" w:hint="eastAsia"/>
                <w:color w:val="000000"/>
                <w:kern w:val="0"/>
                <w:sz w:val="24"/>
                <w:szCs w:val="24"/>
              </w:rPr>
              <w:lastRenderedPageBreak/>
              <w:t>8分</w:t>
            </w:r>
          </w:p>
        </w:tc>
      </w:tr>
      <w:tr w:rsidR="002B7A67" w:rsidTr="001B7E48">
        <w:trPr>
          <w:trHeight w:val="623"/>
        </w:trPr>
        <w:tc>
          <w:tcPr>
            <w:tcW w:w="8732" w:type="dxa"/>
            <w:gridSpan w:val="5"/>
            <w:tcBorders>
              <w:tl2br w:val="nil"/>
              <w:tr2bl w:val="nil"/>
            </w:tcBorders>
            <w:tcMar>
              <w:top w:w="0" w:type="dxa"/>
              <w:left w:w="108" w:type="dxa"/>
              <w:bottom w:w="0" w:type="dxa"/>
              <w:right w:w="108" w:type="dxa"/>
            </w:tcMar>
            <w:vAlign w:val="center"/>
          </w:tcPr>
          <w:p w:rsidR="002B7A67" w:rsidRPr="002B7A67" w:rsidRDefault="002B7A67" w:rsidP="001B7E48">
            <w:pPr>
              <w:widowControl/>
              <w:spacing w:line="330" w:lineRule="atLeast"/>
              <w:jc w:val="center"/>
              <w:rPr>
                <w:rFonts w:ascii="宋体" w:eastAsia="宋体" w:hAnsi="宋体" w:cs="宋体"/>
                <w:color w:val="000000"/>
                <w:kern w:val="0"/>
                <w:sz w:val="24"/>
                <w:szCs w:val="24"/>
              </w:rPr>
            </w:pPr>
            <w:r w:rsidRPr="002B7A67">
              <w:rPr>
                <w:rFonts w:ascii="宋体" w:eastAsia="宋体" w:hAnsi="宋体" w:cs="宋体" w:hint="eastAsia"/>
                <w:b/>
                <w:bCs/>
                <w:color w:val="000000"/>
                <w:kern w:val="0"/>
                <w:sz w:val="24"/>
                <w:szCs w:val="24"/>
              </w:rPr>
              <w:lastRenderedPageBreak/>
              <w:t>三、技术部分（满分32分）</w:t>
            </w:r>
          </w:p>
        </w:tc>
      </w:tr>
      <w:tr w:rsidR="002B7A67" w:rsidTr="001B7E48">
        <w:trPr>
          <w:trHeight w:val="591"/>
        </w:trPr>
        <w:tc>
          <w:tcPr>
            <w:tcW w:w="1457" w:type="dxa"/>
            <w:gridSpan w:val="3"/>
            <w:tcBorders>
              <w:tl2br w:val="nil"/>
              <w:tr2bl w:val="nil"/>
            </w:tcBorders>
            <w:tcMar>
              <w:top w:w="0" w:type="dxa"/>
              <w:left w:w="108" w:type="dxa"/>
              <w:bottom w:w="0" w:type="dxa"/>
              <w:right w:w="108" w:type="dxa"/>
            </w:tcMar>
            <w:vAlign w:val="center"/>
          </w:tcPr>
          <w:p w:rsidR="002B7A67" w:rsidRPr="002B7A67" w:rsidRDefault="002B7A67" w:rsidP="001B7E48">
            <w:pPr>
              <w:widowControl/>
              <w:spacing w:line="330" w:lineRule="atLeast"/>
              <w:jc w:val="center"/>
              <w:rPr>
                <w:rFonts w:ascii="宋体" w:eastAsia="宋体" w:hAnsi="宋体" w:cs="宋体"/>
                <w:color w:val="000000"/>
                <w:kern w:val="0"/>
                <w:sz w:val="24"/>
                <w:szCs w:val="24"/>
              </w:rPr>
            </w:pPr>
            <w:r w:rsidRPr="002B7A67">
              <w:rPr>
                <w:rFonts w:ascii="宋体" w:eastAsia="宋体" w:hAnsi="宋体" w:cs="宋体" w:hint="eastAsia"/>
                <w:b/>
                <w:bCs/>
                <w:color w:val="000000"/>
                <w:kern w:val="0"/>
                <w:sz w:val="24"/>
                <w:szCs w:val="24"/>
              </w:rPr>
              <w:t>评分因素</w:t>
            </w:r>
          </w:p>
        </w:tc>
        <w:tc>
          <w:tcPr>
            <w:tcW w:w="6186" w:type="dxa"/>
            <w:tcBorders>
              <w:tl2br w:val="nil"/>
              <w:tr2bl w:val="nil"/>
            </w:tcBorders>
            <w:tcMar>
              <w:top w:w="0" w:type="dxa"/>
              <w:left w:w="108" w:type="dxa"/>
              <w:bottom w:w="0" w:type="dxa"/>
              <w:right w:w="108" w:type="dxa"/>
            </w:tcMar>
            <w:vAlign w:val="center"/>
          </w:tcPr>
          <w:p w:rsidR="002B7A67" w:rsidRPr="002B7A67" w:rsidRDefault="002B7A67" w:rsidP="001B7E48">
            <w:pPr>
              <w:widowControl/>
              <w:spacing w:line="330" w:lineRule="atLeast"/>
              <w:jc w:val="center"/>
              <w:rPr>
                <w:rFonts w:ascii="宋体" w:eastAsia="宋体" w:hAnsi="宋体" w:cs="宋体"/>
                <w:color w:val="000000"/>
                <w:kern w:val="0"/>
                <w:sz w:val="24"/>
                <w:szCs w:val="24"/>
              </w:rPr>
            </w:pPr>
            <w:r w:rsidRPr="002B7A67">
              <w:rPr>
                <w:rFonts w:ascii="宋体" w:eastAsia="宋体" w:hAnsi="宋体" w:cs="宋体" w:hint="eastAsia"/>
                <w:b/>
                <w:bCs/>
                <w:color w:val="000000"/>
                <w:kern w:val="0"/>
                <w:sz w:val="24"/>
                <w:szCs w:val="24"/>
              </w:rPr>
              <w:t>评分标准</w:t>
            </w:r>
          </w:p>
        </w:tc>
        <w:tc>
          <w:tcPr>
            <w:tcW w:w="1089" w:type="dxa"/>
            <w:tcBorders>
              <w:tl2br w:val="nil"/>
              <w:tr2bl w:val="nil"/>
            </w:tcBorders>
            <w:tcMar>
              <w:top w:w="0" w:type="dxa"/>
              <w:left w:w="108" w:type="dxa"/>
              <w:bottom w:w="0" w:type="dxa"/>
              <w:right w:w="108" w:type="dxa"/>
            </w:tcMar>
            <w:vAlign w:val="center"/>
          </w:tcPr>
          <w:p w:rsidR="002B7A67" w:rsidRPr="002B7A67" w:rsidRDefault="002B7A67" w:rsidP="001B7E48">
            <w:pPr>
              <w:widowControl/>
              <w:spacing w:line="330" w:lineRule="atLeast"/>
              <w:jc w:val="center"/>
              <w:rPr>
                <w:rFonts w:ascii="宋体" w:eastAsia="宋体" w:hAnsi="宋体" w:cs="宋体"/>
                <w:color w:val="000000"/>
                <w:kern w:val="0"/>
                <w:sz w:val="24"/>
                <w:szCs w:val="24"/>
              </w:rPr>
            </w:pPr>
            <w:r w:rsidRPr="002B7A67">
              <w:rPr>
                <w:rFonts w:ascii="宋体" w:eastAsia="宋体" w:hAnsi="宋体" w:cs="宋体" w:hint="eastAsia"/>
                <w:b/>
                <w:bCs/>
                <w:color w:val="000000"/>
                <w:kern w:val="0"/>
                <w:sz w:val="24"/>
                <w:szCs w:val="24"/>
              </w:rPr>
              <w:t>分值</w:t>
            </w:r>
          </w:p>
        </w:tc>
      </w:tr>
      <w:tr w:rsidR="002B7A67" w:rsidTr="001B7E48">
        <w:trPr>
          <w:trHeight w:val="487"/>
        </w:trPr>
        <w:tc>
          <w:tcPr>
            <w:tcW w:w="1457" w:type="dxa"/>
            <w:gridSpan w:val="3"/>
            <w:tcBorders>
              <w:tl2br w:val="nil"/>
              <w:tr2bl w:val="nil"/>
            </w:tcBorders>
            <w:tcMar>
              <w:top w:w="0" w:type="dxa"/>
              <w:left w:w="108" w:type="dxa"/>
              <w:bottom w:w="0" w:type="dxa"/>
              <w:right w:w="108" w:type="dxa"/>
            </w:tcMar>
            <w:vAlign w:val="center"/>
          </w:tcPr>
          <w:p w:rsidR="002B7A67" w:rsidRPr="002B7A67" w:rsidRDefault="002B7A67" w:rsidP="001B7E48">
            <w:pPr>
              <w:widowControl/>
              <w:spacing w:line="330" w:lineRule="atLeast"/>
              <w:jc w:val="center"/>
              <w:rPr>
                <w:rFonts w:ascii="宋体" w:eastAsia="宋体" w:hAnsi="宋体" w:cs="宋体"/>
                <w:color w:val="000000"/>
                <w:kern w:val="0"/>
                <w:sz w:val="24"/>
                <w:szCs w:val="24"/>
              </w:rPr>
            </w:pPr>
            <w:r w:rsidRPr="002B7A67">
              <w:rPr>
                <w:rFonts w:ascii="宋体" w:eastAsia="宋体" w:hAnsi="宋体" w:cs="仿宋" w:hint="eastAsia"/>
                <w:color w:val="000000"/>
                <w:kern w:val="0"/>
                <w:sz w:val="24"/>
                <w:szCs w:val="24"/>
              </w:rPr>
              <w:t>对招标文件</w:t>
            </w:r>
          </w:p>
          <w:p w:rsidR="002B7A67" w:rsidRPr="002B7A67" w:rsidRDefault="002B7A67" w:rsidP="001B7E48">
            <w:pPr>
              <w:widowControl/>
              <w:spacing w:line="330" w:lineRule="atLeast"/>
              <w:jc w:val="center"/>
              <w:rPr>
                <w:rFonts w:ascii="宋体" w:eastAsia="宋体" w:hAnsi="宋体" w:cs="仿宋"/>
                <w:color w:val="000000"/>
                <w:kern w:val="0"/>
                <w:sz w:val="24"/>
                <w:szCs w:val="24"/>
              </w:rPr>
            </w:pPr>
            <w:r w:rsidRPr="002B7A67">
              <w:rPr>
                <w:rFonts w:ascii="宋体" w:eastAsia="宋体" w:hAnsi="宋体" w:cs="仿宋" w:hint="eastAsia"/>
                <w:color w:val="000000"/>
                <w:kern w:val="0"/>
                <w:sz w:val="24"/>
                <w:szCs w:val="24"/>
              </w:rPr>
              <w:t>响应程度</w:t>
            </w:r>
          </w:p>
        </w:tc>
        <w:tc>
          <w:tcPr>
            <w:tcW w:w="6186" w:type="dxa"/>
            <w:tcBorders>
              <w:tl2br w:val="nil"/>
              <w:tr2bl w:val="nil"/>
            </w:tcBorders>
            <w:tcMar>
              <w:top w:w="0" w:type="dxa"/>
              <w:left w:w="108" w:type="dxa"/>
              <w:bottom w:w="0" w:type="dxa"/>
              <w:right w:w="108" w:type="dxa"/>
            </w:tcMar>
            <w:vAlign w:val="center"/>
          </w:tcPr>
          <w:p w:rsidR="002B7A67" w:rsidRPr="002B7A67" w:rsidRDefault="002B7A67" w:rsidP="002B7A67">
            <w:pPr>
              <w:widowControl/>
              <w:numPr>
                <w:ilvl w:val="0"/>
                <w:numId w:val="12"/>
              </w:numPr>
              <w:spacing w:line="360" w:lineRule="atLeast"/>
              <w:jc w:val="left"/>
              <w:rPr>
                <w:rFonts w:asciiTheme="minorEastAsia" w:hAnsiTheme="minorEastAsia" w:cstheme="minorEastAsia"/>
                <w:kern w:val="0"/>
                <w:sz w:val="24"/>
                <w:szCs w:val="24"/>
              </w:rPr>
            </w:pPr>
            <w:r w:rsidRPr="002B7A67">
              <w:rPr>
                <w:rFonts w:asciiTheme="minorEastAsia" w:hAnsiTheme="minorEastAsia" w:cstheme="minorEastAsia" w:hint="eastAsia"/>
                <w:kern w:val="0"/>
                <w:sz w:val="24"/>
                <w:szCs w:val="24"/>
              </w:rPr>
              <w:t>带“</w:t>
            </w:r>
            <w:r w:rsidRPr="002B7A67">
              <w:rPr>
                <w:rFonts w:ascii="Times New Roman" w:eastAsia="宋体" w:hAnsi="Times New Roman" w:cs="宋体" w:hint="eastAsia"/>
                <w:sz w:val="24"/>
                <w:szCs w:val="24"/>
              </w:rPr>
              <w:t>▲</w:t>
            </w:r>
            <w:r w:rsidRPr="002B7A67">
              <w:rPr>
                <w:rFonts w:asciiTheme="minorEastAsia" w:hAnsiTheme="minorEastAsia" w:cstheme="minorEastAsia" w:hint="eastAsia"/>
                <w:kern w:val="0"/>
                <w:sz w:val="24"/>
                <w:szCs w:val="24"/>
              </w:rPr>
              <w:t>” 号项为核心技术参数，所投产品参数优于招标文件要求，每项加2分,最多加28分；</w:t>
            </w:r>
          </w:p>
          <w:p w:rsidR="002B7A67" w:rsidRPr="002B7A67" w:rsidRDefault="002B7A67" w:rsidP="001B7E48">
            <w:pPr>
              <w:rPr>
                <w:rFonts w:asciiTheme="minorEastAsia" w:hAnsiTheme="minorEastAsia" w:cstheme="minorEastAsia"/>
                <w:kern w:val="0"/>
                <w:sz w:val="24"/>
                <w:szCs w:val="24"/>
              </w:rPr>
            </w:pPr>
            <w:r w:rsidRPr="002B7A67">
              <w:rPr>
                <w:rFonts w:asciiTheme="minorEastAsia" w:hAnsiTheme="minorEastAsia" w:cstheme="minorEastAsia" w:hint="eastAsia"/>
                <w:kern w:val="0"/>
                <w:sz w:val="24"/>
                <w:szCs w:val="24"/>
              </w:rPr>
              <w:t>（2）非“</w:t>
            </w:r>
            <w:r w:rsidRPr="002B7A67">
              <w:rPr>
                <w:rFonts w:ascii="Times New Roman" w:eastAsia="宋体" w:hAnsi="Times New Roman" w:cs="宋体" w:hint="eastAsia"/>
                <w:sz w:val="24"/>
                <w:szCs w:val="24"/>
              </w:rPr>
              <w:t>▲</w:t>
            </w:r>
            <w:r w:rsidRPr="002B7A67">
              <w:rPr>
                <w:rFonts w:asciiTheme="minorEastAsia" w:hAnsiTheme="minorEastAsia" w:cstheme="minorEastAsia" w:hint="eastAsia"/>
                <w:kern w:val="0"/>
                <w:sz w:val="24"/>
                <w:szCs w:val="24"/>
              </w:rPr>
              <w:t>” 号项为一般技术条款，所投产品参数优于招标文件要求，每项加1分，最多加4分。</w:t>
            </w:r>
          </w:p>
        </w:tc>
        <w:tc>
          <w:tcPr>
            <w:tcW w:w="1089" w:type="dxa"/>
            <w:tcBorders>
              <w:tl2br w:val="nil"/>
              <w:tr2bl w:val="nil"/>
            </w:tcBorders>
            <w:tcMar>
              <w:top w:w="0" w:type="dxa"/>
              <w:left w:w="108" w:type="dxa"/>
              <w:bottom w:w="0" w:type="dxa"/>
              <w:right w:w="108" w:type="dxa"/>
            </w:tcMar>
            <w:vAlign w:val="center"/>
          </w:tcPr>
          <w:p w:rsidR="002B7A67" w:rsidRPr="002B7A67" w:rsidRDefault="002B7A67" w:rsidP="001B7E48">
            <w:pPr>
              <w:widowControl/>
              <w:spacing w:line="330" w:lineRule="atLeast"/>
              <w:jc w:val="center"/>
              <w:rPr>
                <w:rFonts w:ascii="宋体" w:eastAsia="宋体" w:hAnsi="宋体" w:cs="宋体"/>
                <w:color w:val="000000"/>
                <w:kern w:val="0"/>
                <w:sz w:val="24"/>
                <w:szCs w:val="24"/>
              </w:rPr>
            </w:pPr>
            <w:r w:rsidRPr="002B7A67">
              <w:rPr>
                <w:rFonts w:ascii="宋体" w:eastAsia="宋体" w:hAnsi="宋体" w:cs="宋体" w:hint="eastAsia"/>
                <w:color w:val="000000"/>
                <w:kern w:val="0"/>
                <w:sz w:val="24"/>
                <w:szCs w:val="24"/>
              </w:rPr>
              <w:t>32分</w:t>
            </w:r>
          </w:p>
        </w:tc>
      </w:tr>
    </w:tbl>
    <w:p w:rsidR="00554FC8" w:rsidRDefault="00781EA5" w:rsidP="002B7A67">
      <w:pPr>
        <w:pStyle w:val="a6"/>
        <w:spacing w:line="360" w:lineRule="auto"/>
        <w:ind w:firstLineChars="200" w:firstLine="482"/>
        <w:contextualSpacing/>
        <w:rPr>
          <w:rFonts w:asciiTheme="minorEastAsia" w:hAnsiTheme="minorEastAsia" w:cs="仿宋_GB2312"/>
          <w:b/>
          <w:szCs w:val="24"/>
          <w:lang w:val="zh-CN"/>
        </w:rPr>
      </w:pPr>
      <w:r>
        <w:rPr>
          <w:rFonts w:asciiTheme="minorEastAsia" w:hAnsiTheme="minorEastAsia" w:cs="仿宋_GB2312" w:hint="eastAsia"/>
          <w:b/>
          <w:szCs w:val="24"/>
          <w:lang w:val="zh-CN"/>
        </w:rPr>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554FC8">
        <w:trPr>
          <w:trHeight w:val="557"/>
        </w:trPr>
        <w:tc>
          <w:tcPr>
            <w:tcW w:w="721" w:type="dxa"/>
            <w:vAlign w:val="center"/>
          </w:tcPr>
          <w:p w:rsidR="00554FC8" w:rsidRDefault="00781EA5">
            <w:pPr>
              <w:jc w:val="center"/>
              <w:rPr>
                <w:rFonts w:ascii="宋体" w:hAnsi="宋体"/>
                <w:b/>
                <w:color w:val="000000"/>
                <w:sz w:val="24"/>
                <w:szCs w:val="24"/>
                <w:lang w:val="en-GB"/>
              </w:rPr>
            </w:pPr>
            <w:r>
              <w:rPr>
                <w:rFonts w:ascii="宋体" w:hAnsi="宋体" w:hint="eastAsia"/>
                <w:b/>
                <w:color w:val="000000"/>
                <w:sz w:val="24"/>
                <w:szCs w:val="24"/>
                <w:lang w:val="en-GB"/>
              </w:rPr>
              <w:t>序号</w:t>
            </w:r>
          </w:p>
        </w:tc>
        <w:tc>
          <w:tcPr>
            <w:tcW w:w="2823" w:type="dxa"/>
            <w:vAlign w:val="center"/>
          </w:tcPr>
          <w:p w:rsidR="00554FC8" w:rsidRDefault="00781EA5">
            <w:pPr>
              <w:jc w:val="center"/>
              <w:rPr>
                <w:rFonts w:ascii="宋体" w:hAnsi="宋体"/>
                <w:b/>
                <w:color w:val="000000"/>
                <w:sz w:val="24"/>
                <w:szCs w:val="24"/>
                <w:lang w:val="en-GB"/>
              </w:rPr>
            </w:pPr>
            <w:r>
              <w:rPr>
                <w:rFonts w:ascii="宋体" w:hAnsi="宋体" w:hint="eastAsia"/>
                <w:b/>
                <w:color w:val="000000"/>
                <w:sz w:val="24"/>
                <w:szCs w:val="24"/>
                <w:lang w:val="en-GB"/>
              </w:rPr>
              <w:t>情形</w:t>
            </w:r>
          </w:p>
        </w:tc>
        <w:tc>
          <w:tcPr>
            <w:tcW w:w="2552" w:type="dxa"/>
            <w:vAlign w:val="center"/>
          </w:tcPr>
          <w:p w:rsidR="00554FC8" w:rsidRDefault="00781EA5">
            <w:pPr>
              <w:jc w:val="center"/>
              <w:rPr>
                <w:rFonts w:ascii="宋体" w:hAnsi="宋体"/>
                <w:b/>
                <w:color w:val="000000"/>
                <w:sz w:val="24"/>
                <w:szCs w:val="24"/>
                <w:lang w:val="en-GB"/>
              </w:rPr>
            </w:pPr>
            <w:r>
              <w:rPr>
                <w:rFonts w:ascii="宋体" w:hAnsi="宋体" w:hint="eastAsia"/>
                <w:b/>
                <w:color w:val="000000"/>
                <w:sz w:val="24"/>
                <w:szCs w:val="24"/>
              </w:rPr>
              <w:t>价格扣除</w:t>
            </w:r>
            <w:r>
              <w:rPr>
                <w:rFonts w:ascii="宋体" w:hAnsi="宋体" w:hint="eastAsia"/>
                <w:b/>
                <w:color w:val="000000"/>
                <w:sz w:val="24"/>
                <w:szCs w:val="24"/>
                <w:lang w:val="en-GB"/>
              </w:rPr>
              <w:t>比例</w:t>
            </w:r>
          </w:p>
        </w:tc>
        <w:tc>
          <w:tcPr>
            <w:tcW w:w="2835" w:type="dxa"/>
            <w:vAlign w:val="center"/>
          </w:tcPr>
          <w:p w:rsidR="00554FC8" w:rsidRDefault="00781EA5">
            <w:pPr>
              <w:jc w:val="center"/>
              <w:rPr>
                <w:rFonts w:ascii="宋体" w:hAnsi="宋体"/>
                <w:b/>
                <w:color w:val="000000"/>
                <w:sz w:val="24"/>
                <w:szCs w:val="24"/>
                <w:lang w:val="en-GB"/>
              </w:rPr>
            </w:pPr>
            <w:r>
              <w:rPr>
                <w:rFonts w:ascii="宋体" w:hAnsi="宋体" w:hint="eastAsia"/>
                <w:b/>
                <w:color w:val="000000"/>
                <w:sz w:val="24"/>
                <w:szCs w:val="24"/>
                <w:lang w:val="en-GB"/>
              </w:rPr>
              <w:t>计算公式</w:t>
            </w:r>
          </w:p>
        </w:tc>
      </w:tr>
      <w:tr w:rsidR="00554FC8">
        <w:trPr>
          <w:trHeight w:val="891"/>
        </w:trPr>
        <w:tc>
          <w:tcPr>
            <w:tcW w:w="721" w:type="dxa"/>
            <w:vAlign w:val="center"/>
          </w:tcPr>
          <w:p w:rsidR="00554FC8" w:rsidRDefault="00781EA5">
            <w:pPr>
              <w:jc w:val="center"/>
              <w:rPr>
                <w:rFonts w:ascii="宋体" w:hAnsi="宋体"/>
                <w:b/>
                <w:color w:val="000000"/>
                <w:sz w:val="24"/>
                <w:szCs w:val="24"/>
                <w:lang w:val="en-GB"/>
              </w:rPr>
            </w:pPr>
            <w:r>
              <w:rPr>
                <w:rFonts w:ascii="宋体" w:hAnsi="宋体" w:hint="eastAsia"/>
                <w:b/>
                <w:color w:val="000000"/>
                <w:sz w:val="24"/>
                <w:szCs w:val="24"/>
                <w:lang w:val="en-GB"/>
              </w:rPr>
              <w:t>1</w:t>
            </w:r>
          </w:p>
        </w:tc>
        <w:tc>
          <w:tcPr>
            <w:tcW w:w="2823" w:type="dxa"/>
            <w:vAlign w:val="center"/>
          </w:tcPr>
          <w:p w:rsidR="00554FC8" w:rsidRDefault="00781EA5">
            <w:pPr>
              <w:jc w:val="center"/>
              <w:rPr>
                <w:rFonts w:ascii="宋体" w:hAnsi="宋体"/>
                <w:b/>
                <w:color w:val="FF0000"/>
                <w:sz w:val="24"/>
                <w:szCs w:val="24"/>
                <w:lang w:val="en-GB"/>
              </w:rPr>
            </w:pPr>
            <w:r>
              <w:rPr>
                <w:rFonts w:ascii="宋体" w:hAnsi="宋体" w:hint="eastAsia"/>
                <w:color w:val="FF0000"/>
                <w:sz w:val="24"/>
                <w:szCs w:val="24"/>
                <w:lang w:val="en-GB"/>
              </w:rPr>
              <w:t>非联合体投标人</w:t>
            </w:r>
          </w:p>
        </w:tc>
        <w:tc>
          <w:tcPr>
            <w:tcW w:w="2552" w:type="dxa"/>
            <w:vAlign w:val="center"/>
          </w:tcPr>
          <w:p w:rsidR="00554FC8" w:rsidRDefault="00781EA5">
            <w:pPr>
              <w:jc w:val="center"/>
              <w:rPr>
                <w:rFonts w:ascii="宋体" w:hAnsi="宋体"/>
                <w:b/>
                <w:sz w:val="24"/>
                <w:szCs w:val="24"/>
                <w:lang w:val="en-GB"/>
              </w:rPr>
            </w:pPr>
            <w:r>
              <w:rPr>
                <w:rFonts w:ascii="宋体" w:hAnsi="宋体" w:hint="eastAsia"/>
                <w:color w:val="000000"/>
                <w:sz w:val="24"/>
                <w:szCs w:val="24"/>
              </w:rPr>
              <w:t>对小型和微型企业产品的价格扣除</w:t>
            </w:r>
            <w:r>
              <w:rPr>
                <w:rFonts w:ascii="宋体" w:hAnsi="宋体"/>
                <w:sz w:val="24"/>
                <w:szCs w:val="24"/>
                <w:u w:val="single"/>
              </w:rPr>
              <w:t>6</w:t>
            </w:r>
            <w:r>
              <w:rPr>
                <w:rFonts w:ascii="宋体" w:hAnsi="宋体" w:hint="eastAsia"/>
                <w:sz w:val="24"/>
                <w:szCs w:val="24"/>
              </w:rPr>
              <w:t>%</w:t>
            </w:r>
          </w:p>
        </w:tc>
        <w:tc>
          <w:tcPr>
            <w:tcW w:w="2835" w:type="dxa"/>
            <w:vMerge w:val="restart"/>
            <w:shd w:val="clear" w:color="auto" w:fill="auto"/>
            <w:vAlign w:val="center"/>
          </w:tcPr>
          <w:p w:rsidR="00554FC8" w:rsidRDefault="00781EA5">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小型和微型企业产品的价格</w:t>
            </w:r>
            <w:r>
              <w:rPr>
                <w:rFonts w:ascii="宋体" w:hAnsi="宋体" w:hint="eastAsia"/>
                <w:color w:val="000000"/>
                <w:sz w:val="24"/>
                <w:szCs w:val="24"/>
                <w:lang w:val="en-GB"/>
              </w:rPr>
              <w:t>×</w:t>
            </w:r>
            <w:r>
              <w:rPr>
                <w:rFonts w:hint="eastAsia"/>
                <w:color w:val="000000"/>
                <w:sz w:val="24"/>
                <w:szCs w:val="24"/>
                <w:lang w:val="en-GB"/>
              </w:rPr>
              <w:t>6%</w:t>
            </w:r>
          </w:p>
          <w:p w:rsidR="00554FC8" w:rsidRDefault="00554FC8">
            <w:pPr>
              <w:jc w:val="center"/>
              <w:rPr>
                <w:rFonts w:ascii="宋体" w:hAnsi="宋体"/>
                <w:b/>
                <w:color w:val="000000"/>
                <w:sz w:val="24"/>
                <w:szCs w:val="24"/>
                <w:lang w:val="en-GB"/>
              </w:rPr>
            </w:pPr>
          </w:p>
        </w:tc>
      </w:tr>
      <w:tr w:rsidR="00554FC8">
        <w:trPr>
          <w:trHeight w:val="1414"/>
        </w:trPr>
        <w:tc>
          <w:tcPr>
            <w:tcW w:w="721" w:type="dxa"/>
            <w:vAlign w:val="center"/>
          </w:tcPr>
          <w:p w:rsidR="00554FC8" w:rsidRDefault="00781EA5">
            <w:pPr>
              <w:jc w:val="center"/>
              <w:rPr>
                <w:rFonts w:ascii="宋体" w:hAnsi="宋体"/>
                <w:b/>
                <w:color w:val="000000"/>
                <w:sz w:val="24"/>
                <w:szCs w:val="24"/>
                <w:lang w:val="en-GB"/>
              </w:rPr>
            </w:pPr>
            <w:r>
              <w:rPr>
                <w:rFonts w:ascii="宋体" w:hAnsi="宋体" w:hint="eastAsia"/>
                <w:b/>
                <w:color w:val="000000"/>
                <w:sz w:val="24"/>
                <w:szCs w:val="24"/>
                <w:lang w:val="en-GB"/>
              </w:rPr>
              <w:t>2</w:t>
            </w:r>
          </w:p>
        </w:tc>
        <w:tc>
          <w:tcPr>
            <w:tcW w:w="2823" w:type="dxa"/>
            <w:vAlign w:val="center"/>
          </w:tcPr>
          <w:p w:rsidR="00554FC8" w:rsidRDefault="00781EA5">
            <w:pPr>
              <w:jc w:val="center"/>
              <w:rPr>
                <w:rFonts w:ascii="宋体" w:hAnsi="宋体"/>
                <w:b/>
                <w:color w:val="000000"/>
                <w:sz w:val="24"/>
                <w:szCs w:val="24"/>
              </w:rPr>
            </w:pPr>
            <w:r>
              <w:rPr>
                <w:rFonts w:ascii="宋体" w:hAnsi="宋体" w:hint="eastAsia"/>
                <w:color w:val="000000"/>
                <w:sz w:val="24"/>
                <w:szCs w:val="24"/>
                <w:lang w:val="en-GB"/>
              </w:rPr>
              <w:t>联合体各方均为小型、微型企业</w:t>
            </w:r>
          </w:p>
        </w:tc>
        <w:tc>
          <w:tcPr>
            <w:tcW w:w="2552" w:type="dxa"/>
            <w:vAlign w:val="center"/>
          </w:tcPr>
          <w:p w:rsidR="00554FC8" w:rsidRDefault="00781EA5">
            <w:pPr>
              <w:jc w:val="center"/>
              <w:rPr>
                <w:rFonts w:ascii="宋体" w:hAnsi="宋体"/>
                <w:sz w:val="24"/>
                <w:szCs w:val="24"/>
              </w:rPr>
            </w:pPr>
            <w:r>
              <w:rPr>
                <w:rFonts w:ascii="宋体" w:hAnsi="宋体" w:hint="eastAsia"/>
                <w:color w:val="000000"/>
                <w:sz w:val="24"/>
                <w:szCs w:val="24"/>
              </w:rPr>
              <w:t>对小型和微型企业产品的价格扣除</w:t>
            </w:r>
            <w:r>
              <w:rPr>
                <w:rFonts w:ascii="宋体" w:hAnsi="宋体"/>
                <w:sz w:val="24"/>
                <w:szCs w:val="24"/>
                <w:u w:val="single"/>
              </w:rPr>
              <w:t>6</w:t>
            </w:r>
            <w:r>
              <w:rPr>
                <w:rFonts w:ascii="宋体" w:hAnsi="宋体" w:hint="eastAsia"/>
                <w:sz w:val="24"/>
                <w:szCs w:val="24"/>
              </w:rPr>
              <w:t>%</w:t>
            </w:r>
          </w:p>
          <w:p w:rsidR="00554FC8" w:rsidRDefault="00781EA5">
            <w:pPr>
              <w:jc w:val="center"/>
              <w:rPr>
                <w:rFonts w:ascii="宋体" w:hAnsi="宋体"/>
                <w:b/>
                <w:sz w:val="24"/>
                <w:szCs w:val="24"/>
                <w:lang w:val="en-GB"/>
              </w:rPr>
            </w:pPr>
            <w:r>
              <w:rPr>
                <w:rFonts w:ascii="宋体" w:hAnsi="宋体" w:hint="eastAsia"/>
                <w:sz w:val="24"/>
                <w:szCs w:val="24"/>
              </w:rPr>
              <w:t>（不再享受序号3的价格折扣）</w:t>
            </w:r>
          </w:p>
        </w:tc>
        <w:tc>
          <w:tcPr>
            <w:tcW w:w="2835" w:type="dxa"/>
            <w:vMerge/>
            <w:shd w:val="clear" w:color="auto" w:fill="auto"/>
          </w:tcPr>
          <w:p w:rsidR="00554FC8" w:rsidRDefault="00554FC8">
            <w:pPr>
              <w:rPr>
                <w:rFonts w:ascii="宋体" w:hAnsi="宋体"/>
                <w:color w:val="000000"/>
                <w:sz w:val="24"/>
                <w:szCs w:val="24"/>
                <w:lang w:val="en-GB"/>
              </w:rPr>
            </w:pPr>
          </w:p>
        </w:tc>
      </w:tr>
      <w:tr w:rsidR="00554FC8">
        <w:trPr>
          <w:trHeight w:val="707"/>
        </w:trPr>
        <w:tc>
          <w:tcPr>
            <w:tcW w:w="721" w:type="dxa"/>
            <w:vAlign w:val="center"/>
          </w:tcPr>
          <w:p w:rsidR="00554FC8" w:rsidRDefault="00781EA5">
            <w:pPr>
              <w:jc w:val="center"/>
              <w:rPr>
                <w:rFonts w:ascii="宋体" w:hAnsi="宋体"/>
                <w:b/>
                <w:color w:val="000000"/>
                <w:sz w:val="24"/>
                <w:szCs w:val="24"/>
                <w:lang w:val="en-GB"/>
              </w:rPr>
            </w:pPr>
            <w:r>
              <w:rPr>
                <w:rFonts w:ascii="宋体" w:hAnsi="宋体" w:hint="eastAsia"/>
                <w:b/>
                <w:color w:val="000000"/>
                <w:sz w:val="24"/>
                <w:szCs w:val="24"/>
                <w:lang w:val="en-GB"/>
              </w:rPr>
              <w:t>3</w:t>
            </w:r>
          </w:p>
        </w:tc>
        <w:tc>
          <w:tcPr>
            <w:tcW w:w="2823" w:type="dxa"/>
            <w:vAlign w:val="center"/>
          </w:tcPr>
          <w:p w:rsidR="00554FC8" w:rsidRDefault="00781EA5">
            <w:pPr>
              <w:jc w:val="center"/>
              <w:rPr>
                <w:rFonts w:ascii="宋体" w:hAnsi="宋体"/>
                <w:b/>
                <w:color w:val="000000"/>
                <w:sz w:val="24"/>
                <w:szCs w:val="24"/>
                <w:lang w:val="en-GB"/>
              </w:rPr>
            </w:pPr>
            <w:r>
              <w:rPr>
                <w:rFonts w:ascii="宋体" w:hAnsi="宋体" w:hint="eastAsia"/>
                <w:color w:val="000000"/>
                <w:sz w:val="24"/>
                <w:szCs w:val="24"/>
                <w:lang w:val="en-GB"/>
              </w:rPr>
              <w:t>联合体一方为小型、微型企业且小型、微型企业协议合同金额占联合体协议合同总金额30%以上的</w:t>
            </w:r>
          </w:p>
        </w:tc>
        <w:tc>
          <w:tcPr>
            <w:tcW w:w="2552" w:type="dxa"/>
            <w:vAlign w:val="center"/>
          </w:tcPr>
          <w:p w:rsidR="00554FC8" w:rsidRDefault="00781EA5">
            <w:pPr>
              <w:jc w:val="center"/>
              <w:rPr>
                <w:rFonts w:ascii="宋体" w:hAnsi="宋体"/>
                <w:color w:val="000000"/>
                <w:sz w:val="24"/>
                <w:szCs w:val="24"/>
                <w:lang w:val="en-GB"/>
              </w:rPr>
            </w:pPr>
            <w:r>
              <w:rPr>
                <w:rFonts w:ascii="宋体" w:hAnsi="宋体" w:hint="eastAsia"/>
                <w:color w:val="000000"/>
                <w:sz w:val="24"/>
                <w:szCs w:val="24"/>
                <w:lang w:val="en-GB"/>
              </w:rPr>
              <w:t>对联合体总金额扣除</w:t>
            </w:r>
          </w:p>
          <w:p w:rsidR="00554FC8" w:rsidRDefault="00781EA5">
            <w:pPr>
              <w:jc w:val="center"/>
              <w:rPr>
                <w:rFonts w:ascii="宋体" w:hAnsi="宋体"/>
                <w:b/>
                <w:sz w:val="24"/>
                <w:szCs w:val="24"/>
                <w:lang w:val="en-GB"/>
              </w:rPr>
            </w:pPr>
            <w:r>
              <w:rPr>
                <w:rFonts w:ascii="宋体" w:hAnsi="宋体"/>
                <w:sz w:val="24"/>
                <w:szCs w:val="24"/>
                <w:u w:val="single"/>
              </w:rPr>
              <w:t>2</w:t>
            </w:r>
            <w:r>
              <w:rPr>
                <w:rFonts w:ascii="宋体" w:hAnsi="宋体" w:hint="eastAsia"/>
                <w:sz w:val="24"/>
                <w:szCs w:val="24"/>
              </w:rPr>
              <w:t>%</w:t>
            </w:r>
          </w:p>
        </w:tc>
        <w:tc>
          <w:tcPr>
            <w:tcW w:w="2835" w:type="dxa"/>
            <w:shd w:val="clear" w:color="auto" w:fill="auto"/>
            <w:vAlign w:val="center"/>
          </w:tcPr>
          <w:p w:rsidR="00554FC8" w:rsidRDefault="00781EA5">
            <w:pPr>
              <w:jc w:val="center"/>
              <w:rPr>
                <w:rFonts w:ascii="宋体" w:hAnsi="宋体"/>
                <w:color w:val="FF0000"/>
                <w:sz w:val="24"/>
                <w:szCs w:val="24"/>
                <w:u w:val="single"/>
              </w:rPr>
            </w:pPr>
            <w:r>
              <w:rPr>
                <w:rFonts w:ascii="宋体" w:hAnsi="宋体" w:hint="eastAsia"/>
                <w:color w:val="000000"/>
                <w:sz w:val="24"/>
                <w:szCs w:val="24"/>
                <w:lang w:val="en-GB"/>
              </w:rPr>
              <w:t>评标价格＝投标报价×</w:t>
            </w:r>
            <w:r>
              <w:rPr>
                <w:rFonts w:ascii="宋体" w:hAnsi="宋体" w:hint="eastAsia"/>
                <w:color w:val="000000" w:themeColor="text1"/>
                <w:sz w:val="24"/>
                <w:szCs w:val="24"/>
              </w:rPr>
              <w:t>(1-</w:t>
            </w:r>
            <w:r>
              <w:rPr>
                <w:rFonts w:ascii="宋体" w:hAnsi="宋体"/>
                <w:color w:val="000000" w:themeColor="text1"/>
                <w:sz w:val="24"/>
                <w:szCs w:val="24"/>
                <w:u w:val="single"/>
              </w:rPr>
              <w:t>2</w:t>
            </w:r>
            <w:r>
              <w:rPr>
                <w:rFonts w:ascii="宋体" w:hAnsi="宋体" w:hint="eastAsia"/>
                <w:color w:val="000000" w:themeColor="text1"/>
                <w:sz w:val="24"/>
                <w:szCs w:val="24"/>
                <w:u w:val="single"/>
              </w:rPr>
              <w:t>%)</w:t>
            </w:r>
          </w:p>
          <w:p w:rsidR="00554FC8" w:rsidRDefault="00554FC8">
            <w:pPr>
              <w:jc w:val="center"/>
              <w:rPr>
                <w:rFonts w:ascii="宋体" w:hAnsi="宋体"/>
                <w:b/>
                <w:color w:val="000000"/>
                <w:sz w:val="24"/>
                <w:szCs w:val="24"/>
                <w:lang w:val="en-GB"/>
              </w:rPr>
            </w:pPr>
          </w:p>
        </w:tc>
      </w:tr>
      <w:tr w:rsidR="00554FC8">
        <w:trPr>
          <w:trHeight w:val="707"/>
        </w:trPr>
        <w:tc>
          <w:tcPr>
            <w:tcW w:w="721" w:type="dxa"/>
            <w:vAlign w:val="center"/>
          </w:tcPr>
          <w:p w:rsidR="00554FC8" w:rsidRDefault="00781EA5">
            <w:pPr>
              <w:jc w:val="center"/>
              <w:rPr>
                <w:rFonts w:ascii="宋体" w:hAnsi="宋体"/>
                <w:b/>
                <w:color w:val="000000"/>
                <w:sz w:val="24"/>
                <w:szCs w:val="24"/>
                <w:lang w:val="en-GB"/>
              </w:rPr>
            </w:pPr>
            <w:r>
              <w:rPr>
                <w:rFonts w:ascii="宋体" w:hAnsi="宋体" w:hint="eastAsia"/>
                <w:b/>
                <w:color w:val="000000"/>
                <w:sz w:val="24"/>
                <w:szCs w:val="24"/>
                <w:lang w:val="en-GB"/>
              </w:rPr>
              <w:t>4</w:t>
            </w:r>
          </w:p>
        </w:tc>
        <w:tc>
          <w:tcPr>
            <w:tcW w:w="2823" w:type="dxa"/>
            <w:vAlign w:val="center"/>
          </w:tcPr>
          <w:p w:rsidR="00554FC8" w:rsidRDefault="00781EA5">
            <w:pPr>
              <w:jc w:val="center"/>
              <w:rPr>
                <w:rFonts w:ascii="宋体" w:hAnsi="宋体"/>
                <w:color w:val="000000"/>
                <w:sz w:val="24"/>
                <w:szCs w:val="24"/>
                <w:lang w:val="en-GB"/>
              </w:rPr>
            </w:pPr>
            <w:r>
              <w:rPr>
                <w:rFonts w:ascii="宋体" w:hAnsi="宋体" w:hint="eastAsia"/>
                <w:color w:val="000000"/>
                <w:sz w:val="24"/>
                <w:szCs w:val="24"/>
                <w:lang w:val="en-GB"/>
              </w:rPr>
              <w:t>监狱企业</w:t>
            </w:r>
          </w:p>
        </w:tc>
        <w:tc>
          <w:tcPr>
            <w:tcW w:w="2552" w:type="dxa"/>
            <w:vAlign w:val="center"/>
          </w:tcPr>
          <w:p w:rsidR="00554FC8" w:rsidRDefault="00781EA5">
            <w:pPr>
              <w:jc w:val="center"/>
              <w:rPr>
                <w:rFonts w:ascii="宋体" w:hAnsi="宋体"/>
                <w:color w:val="000000"/>
                <w:sz w:val="24"/>
                <w:szCs w:val="24"/>
                <w:lang w:val="en-GB"/>
              </w:rPr>
            </w:pPr>
            <w:r>
              <w:rPr>
                <w:rFonts w:ascii="宋体" w:hAnsi="宋体" w:hint="eastAsia"/>
                <w:color w:val="000000"/>
                <w:sz w:val="24"/>
                <w:szCs w:val="24"/>
                <w:lang w:val="en-GB"/>
              </w:rPr>
              <w:t>视同小型、微型企业</w:t>
            </w:r>
          </w:p>
          <w:p w:rsidR="00554FC8" w:rsidRDefault="00781EA5">
            <w:pPr>
              <w:jc w:val="center"/>
              <w:rPr>
                <w:rFonts w:ascii="宋体" w:hAnsi="宋体"/>
                <w:color w:val="000000"/>
                <w:sz w:val="24"/>
                <w:szCs w:val="24"/>
                <w:lang w:val="en-GB"/>
              </w:rPr>
            </w:pPr>
            <w:r>
              <w:rPr>
                <w:rFonts w:ascii="宋体" w:hAnsi="宋体" w:hint="eastAsia"/>
                <w:color w:val="000000"/>
                <w:sz w:val="24"/>
                <w:szCs w:val="24"/>
                <w:lang w:val="en-GB"/>
              </w:rPr>
              <w:t>对监狱企业产品价格扣除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554FC8" w:rsidRDefault="00781EA5">
            <w:pPr>
              <w:jc w:val="center"/>
              <w:rPr>
                <w:rFonts w:ascii="宋体" w:hAnsi="宋体"/>
                <w:color w:val="000000"/>
                <w:sz w:val="24"/>
                <w:szCs w:val="24"/>
                <w:lang w:val="en-GB"/>
              </w:rPr>
            </w:pPr>
            <w:r>
              <w:rPr>
                <w:rFonts w:hint="eastAsia"/>
                <w:color w:val="000000"/>
                <w:sz w:val="24"/>
                <w:szCs w:val="24"/>
                <w:lang w:val="en-GB"/>
              </w:rPr>
              <w:t>评标价格＝投标报价—</w:t>
            </w:r>
            <w:r>
              <w:rPr>
                <w:rFonts w:hint="eastAsia"/>
                <w:color w:val="000000"/>
                <w:sz w:val="24"/>
                <w:szCs w:val="24"/>
              </w:rPr>
              <w:t>监狱企业产品的价格</w:t>
            </w:r>
            <w:r>
              <w:rPr>
                <w:rFonts w:ascii="宋体" w:hAnsi="宋体" w:hint="eastAsia"/>
                <w:color w:val="000000"/>
                <w:sz w:val="24"/>
                <w:szCs w:val="24"/>
                <w:lang w:val="en-GB"/>
              </w:rPr>
              <w:t>×</w:t>
            </w:r>
            <w:r>
              <w:rPr>
                <w:rFonts w:hint="eastAsia"/>
                <w:color w:val="000000"/>
                <w:sz w:val="24"/>
                <w:szCs w:val="24"/>
                <w:lang w:val="en-GB"/>
              </w:rPr>
              <w:t>6%</w:t>
            </w:r>
          </w:p>
        </w:tc>
      </w:tr>
      <w:tr w:rsidR="00554FC8">
        <w:trPr>
          <w:trHeight w:val="707"/>
        </w:trPr>
        <w:tc>
          <w:tcPr>
            <w:tcW w:w="721" w:type="dxa"/>
            <w:vAlign w:val="center"/>
          </w:tcPr>
          <w:p w:rsidR="00554FC8" w:rsidRDefault="00781EA5">
            <w:pPr>
              <w:jc w:val="center"/>
              <w:rPr>
                <w:rFonts w:ascii="宋体" w:hAnsi="宋体"/>
                <w:b/>
                <w:color w:val="000000"/>
                <w:sz w:val="24"/>
                <w:szCs w:val="24"/>
                <w:lang w:val="en-GB"/>
              </w:rPr>
            </w:pPr>
            <w:r>
              <w:rPr>
                <w:rFonts w:ascii="宋体" w:hAnsi="宋体" w:hint="eastAsia"/>
                <w:b/>
                <w:color w:val="000000"/>
                <w:sz w:val="24"/>
                <w:szCs w:val="24"/>
                <w:lang w:val="en-GB"/>
              </w:rPr>
              <w:t>5</w:t>
            </w:r>
          </w:p>
        </w:tc>
        <w:tc>
          <w:tcPr>
            <w:tcW w:w="2823" w:type="dxa"/>
            <w:vAlign w:val="center"/>
          </w:tcPr>
          <w:p w:rsidR="00554FC8" w:rsidRDefault="00781EA5">
            <w:pPr>
              <w:jc w:val="center"/>
              <w:rPr>
                <w:rFonts w:ascii="宋体" w:hAnsi="宋体"/>
                <w:color w:val="000000"/>
                <w:sz w:val="24"/>
                <w:szCs w:val="24"/>
                <w:lang w:val="en-GB"/>
              </w:rPr>
            </w:pPr>
            <w:r>
              <w:rPr>
                <w:rFonts w:ascii="宋体" w:hAnsi="宋体" w:hint="eastAsia"/>
                <w:color w:val="000000"/>
                <w:sz w:val="24"/>
                <w:szCs w:val="24"/>
                <w:lang w:val="en-GB"/>
              </w:rPr>
              <w:t>残疾人福利性单位</w:t>
            </w:r>
          </w:p>
        </w:tc>
        <w:tc>
          <w:tcPr>
            <w:tcW w:w="2552" w:type="dxa"/>
            <w:vAlign w:val="center"/>
          </w:tcPr>
          <w:p w:rsidR="00554FC8" w:rsidRDefault="00781EA5">
            <w:pPr>
              <w:jc w:val="center"/>
              <w:rPr>
                <w:rFonts w:ascii="宋体" w:hAnsi="宋体"/>
                <w:color w:val="000000"/>
                <w:sz w:val="24"/>
                <w:szCs w:val="24"/>
                <w:lang w:val="en-GB"/>
              </w:rPr>
            </w:pPr>
            <w:r>
              <w:rPr>
                <w:rFonts w:ascii="宋体" w:hAnsi="宋体" w:hint="eastAsia"/>
                <w:color w:val="000000"/>
                <w:sz w:val="24"/>
                <w:szCs w:val="24"/>
                <w:lang w:val="en-GB"/>
              </w:rPr>
              <w:t>视同小型、微型企业</w:t>
            </w:r>
          </w:p>
          <w:p w:rsidR="00554FC8" w:rsidRDefault="00781EA5">
            <w:pPr>
              <w:jc w:val="center"/>
              <w:rPr>
                <w:rFonts w:ascii="宋体" w:hAnsi="宋体"/>
                <w:color w:val="000000"/>
                <w:sz w:val="24"/>
                <w:szCs w:val="24"/>
                <w:lang w:val="en-GB"/>
              </w:rPr>
            </w:pPr>
            <w:r>
              <w:rPr>
                <w:rFonts w:ascii="宋体" w:hAnsi="宋体" w:hint="eastAsia"/>
                <w:color w:val="000000"/>
                <w:sz w:val="24"/>
                <w:szCs w:val="24"/>
                <w:lang w:val="en-GB"/>
              </w:rPr>
              <w:t>对残疾人福利性单位产品价格扣除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554FC8" w:rsidRDefault="00781EA5">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残疾人福利性单位产品的价格</w:t>
            </w:r>
            <w:r>
              <w:rPr>
                <w:rFonts w:ascii="宋体" w:hAnsi="宋体" w:hint="eastAsia"/>
                <w:color w:val="000000"/>
                <w:sz w:val="24"/>
                <w:szCs w:val="24"/>
                <w:lang w:val="en-GB"/>
              </w:rPr>
              <w:t>×</w:t>
            </w:r>
            <w:r>
              <w:rPr>
                <w:rFonts w:hint="eastAsia"/>
                <w:color w:val="000000"/>
                <w:sz w:val="24"/>
                <w:szCs w:val="24"/>
                <w:lang w:val="en-GB"/>
              </w:rPr>
              <w:t>6%</w:t>
            </w:r>
          </w:p>
        </w:tc>
      </w:tr>
      <w:tr w:rsidR="00554FC8">
        <w:trPr>
          <w:trHeight w:val="2582"/>
        </w:trPr>
        <w:tc>
          <w:tcPr>
            <w:tcW w:w="8931" w:type="dxa"/>
            <w:gridSpan w:val="4"/>
            <w:vAlign w:val="center"/>
          </w:tcPr>
          <w:p w:rsidR="00554FC8" w:rsidRDefault="00781EA5">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554FC8" w:rsidRDefault="00781EA5">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sz w:val="24"/>
                <w:szCs w:val="24"/>
                <w:lang w:val="zh-CN"/>
              </w:rPr>
              <w:t>经评标委员会</w:t>
            </w:r>
            <w:r>
              <w:rPr>
                <w:rFonts w:asciiTheme="minorEastAsia" w:hAnsiTheme="minorEastAsia" w:cs="仿宋_GB2312" w:hint="eastAsia"/>
                <w:sz w:val="24"/>
                <w:szCs w:val="24"/>
                <w:lang w:val="zh-CN"/>
              </w:rPr>
              <w:t>审查、评价</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投标文件符合</w:t>
            </w:r>
            <w:r>
              <w:rPr>
                <w:rFonts w:asciiTheme="minorEastAsia" w:hAnsiTheme="minorEastAsia" w:cs="仿宋_GB2312"/>
                <w:sz w:val="24"/>
                <w:szCs w:val="24"/>
                <w:lang w:val="zh-CN"/>
              </w:rPr>
              <w:t>招标文件</w:t>
            </w:r>
            <w:r>
              <w:rPr>
                <w:rFonts w:asciiTheme="minorEastAsia" w:hAnsiTheme="minorEastAsia" w:cs="仿宋_GB2312" w:hint="eastAsia"/>
                <w:sz w:val="24"/>
                <w:szCs w:val="24"/>
                <w:lang w:val="zh-CN"/>
              </w:rPr>
              <w:t>实质性</w:t>
            </w:r>
            <w:r>
              <w:rPr>
                <w:rFonts w:asciiTheme="minorEastAsia" w:hAnsiTheme="minorEastAsia" w:cs="仿宋_GB2312"/>
                <w:sz w:val="24"/>
                <w:szCs w:val="24"/>
                <w:lang w:val="zh-CN"/>
              </w:rPr>
              <w:t>要求且</w:t>
            </w:r>
            <w:r>
              <w:rPr>
                <w:rFonts w:asciiTheme="minorEastAsia" w:hAnsiTheme="minorEastAsia" w:cs="仿宋_GB2312" w:hint="eastAsia"/>
                <w:sz w:val="24"/>
                <w:szCs w:val="24"/>
                <w:lang w:val="zh-CN"/>
              </w:rPr>
              <w:t>进行了政策性价格扣除后，</w:t>
            </w:r>
            <w:r>
              <w:rPr>
                <w:rFonts w:asciiTheme="minorEastAsia" w:hAnsiTheme="minorEastAsia" w:cs="仿宋_GB2312"/>
                <w:sz w:val="24"/>
                <w:szCs w:val="24"/>
                <w:lang w:val="zh-CN"/>
              </w:rPr>
              <w:t>以</w:t>
            </w:r>
            <w:r>
              <w:rPr>
                <w:rFonts w:asciiTheme="minorEastAsia" w:hAnsiTheme="minorEastAsia" w:cs="仿宋_GB2312" w:hint="eastAsia"/>
                <w:sz w:val="24"/>
                <w:szCs w:val="24"/>
                <w:lang w:val="zh-CN"/>
              </w:rPr>
              <w:t>评标价格的</w:t>
            </w:r>
            <w:r>
              <w:rPr>
                <w:rFonts w:asciiTheme="minorEastAsia" w:hAnsiTheme="minorEastAsia" w:cs="仿宋_GB2312"/>
                <w:sz w:val="24"/>
                <w:szCs w:val="24"/>
                <w:lang w:val="zh-CN"/>
              </w:rPr>
              <w:t>最低价者定为评标基准价，其价格分为满分。其他投标人的价格分统一按下列公式</w:t>
            </w:r>
            <w:r>
              <w:rPr>
                <w:rFonts w:asciiTheme="minorEastAsia" w:hAnsiTheme="minorEastAsia" w:cs="仿宋_GB2312" w:hint="eastAsia"/>
                <w:sz w:val="24"/>
                <w:szCs w:val="24"/>
                <w:lang w:val="zh-CN"/>
              </w:rPr>
              <w:t>计算</w:t>
            </w:r>
            <w:r>
              <w:rPr>
                <w:rFonts w:asciiTheme="minorEastAsia" w:hAnsiTheme="minorEastAsia" w:cs="仿宋_GB2312"/>
                <w:sz w:val="24"/>
                <w:szCs w:val="24"/>
                <w:lang w:val="zh-CN"/>
              </w:rPr>
              <w:t>。即：</w:t>
            </w:r>
          </w:p>
          <w:p w:rsidR="00554FC8" w:rsidRDefault="00781EA5" w:rsidP="00EE1ABC">
            <w:pPr>
              <w:widowControl/>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sz w:val="24"/>
                <w:szCs w:val="24"/>
                <w:lang w:val="zh-CN"/>
              </w:rPr>
              <w:t>评标基准价</w:t>
            </w:r>
            <w:r>
              <w:rPr>
                <w:rFonts w:asciiTheme="minorEastAsia" w:hAnsiTheme="minorEastAsia" w:cs="仿宋_GB2312" w:hint="eastAsia"/>
                <w:sz w:val="24"/>
                <w:szCs w:val="24"/>
                <w:lang w:val="zh-CN"/>
              </w:rPr>
              <w:t>=评标价格的最低价</w:t>
            </w:r>
          </w:p>
          <w:p w:rsidR="00554FC8" w:rsidRDefault="00781EA5" w:rsidP="00EE1ABC">
            <w:pPr>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sz w:val="24"/>
                <w:szCs w:val="24"/>
                <w:lang w:val="zh-CN"/>
              </w:rPr>
              <w:t>其他投标报价得分</w:t>
            </w: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评标基准价</w:t>
            </w:r>
            <w:r>
              <w:rPr>
                <w:rFonts w:asciiTheme="minorEastAsia" w:hAnsiTheme="minorEastAsia" w:cs="仿宋_GB2312" w:hint="eastAsia"/>
                <w:sz w:val="24"/>
                <w:szCs w:val="24"/>
                <w:lang w:val="zh-CN"/>
              </w:rPr>
              <w:t>/评标价格）</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评标标准中价格分值</w:t>
            </w:r>
          </w:p>
        </w:tc>
      </w:tr>
    </w:tbl>
    <w:p w:rsidR="00554FC8" w:rsidRDefault="00781EA5">
      <w:pPr>
        <w:spacing w:line="360" w:lineRule="auto"/>
        <w:rPr>
          <w:rFonts w:ascii="宋体" w:hAnsi="宋体"/>
          <w:bCs/>
          <w:color w:val="FF0000"/>
          <w:sz w:val="24"/>
          <w:szCs w:val="24"/>
          <w:lang w:val="en-GB"/>
        </w:rPr>
      </w:pPr>
      <w:r>
        <w:rPr>
          <w:rFonts w:ascii="宋体" w:hAnsi="宋体" w:hint="eastAsia"/>
          <w:bCs/>
          <w:color w:val="FF0000"/>
          <w:sz w:val="24"/>
          <w:szCs w:val="24"/>
          <w:lang w:val="en-GB"/>
        </w:rPr>
        <w:t>备注：</w:t>
      </w:r>
    </w:p>
    <w:p w:rsidR="00554FC8" w:rsidRDefault="00781EA5">
      <w:pPr>
        <w:spacing w:line="360" w:lineRule="auto"/>
        <w:ind w:firstLineChars="200" w:firstLine="480"/>
        <w:rPr>
          <w:rFonts w:ascii="宋体" w:hAnsi="宋体"/>
          <w:bCs/>
          <w:color w:val="FF0000"/>
          <w:sz w:val="24"/>
          <w:szCs w:val="24"/>
          <w:lang w:val="en-GB"/>
        </w:rPr>
      </w:pPr>
      <w:r>
        <w:rPr>
          <w:rFonts w:ascii="宋体" w:hAnsi="宋体" w:cs="仿宋_GB2312" w:hint="eastAsia"/>
          <w:color w:val="0070C0"/>
          <w:sz w:val="24"/>
          <w:szCs w:val="24"/>
        </w:rPr>
        <w:t>对投标人挂靠借用资质、提供虚假业绩、证书投标行为，一经发现，将按照《政府采购法》给与行政处罚，将其列入“中国政府采购网” 政府采购严重违法失信行为记录名单，并予以公示。</w:t>
      </w:r>
    </w:p>
    <w:p w:rsidR="00554FC8" w:rsidRDefault="00781EA5">
      <w:pPr>
        <w:spacing w:line="360" w:lineRule="auto"/>
        <w:ind w:firstLineChars="200" w:firstLine="480"/>
        <w:rPr>
          <w:rFonts w:ascii="宋体" w:hAnsi="宋体"/>
          <w:bCs/>
          <w:color w:val="FF0000"/>
          <w:sz w:val="24"/>
          <w:szCs w:val="24"/>
          <w:lang w:val="en-GB"/>
        </w:rPr>
      </w:pPr>
      <w:r>
        <w:rPr>
          <w:rFonts w:ascii="宋体" w:hAnsi="宋体" w:hint="eastAsia"/>
          <w:bCs/>
          <w:color w:val="FF0000"/>
          <w:sz w:val="24"/>
          <w:szCs w:val="24"/>
          <w:lang w:val="en-GB"/>
        </w:rPr>
        <w:t>a、不接受联合体投标的项目，本表中第2项、第3项情形不适用。</w:t>
      </w:r>
    </w:p>
    <w:p w:rsidR="00554FC8" w:rsidRDefault="00781EA5">
      <w:pPr>
        <w:spacing w:line="360" w:lineRule="auto"/>
        <w:ind w:firstLineChars="200" w:firstLine="480"/>
        <w:rPr>
          <w:rFonts w:ascii="宋体" w:hAnsi="宋体"/>
          <w:bCs/>
          <w:color w:val="FF0000"/>
          <w:sz w:val="24"/>
          <w:szCs w:val="24"/>
          <w:lang w:val="en-GB"/>
        </w:rPr>
      </w:pPr>
      <w:r>
        <w:rPr>
          <w:rFonts w:ascii="宋体" w:hAnsi="宋体" w:hint="eastAsia"/>
          <w:bCs/>
          <w:color w:val="FF0000"/>
          <w:sz w:val="24"/>
          <w:szCs w:val="24"/>
          <w:lang w:val="en-GB"/>
        </w:rPr>
        <w:t>b、小型和微型企业产品包括货物及其提供的服务与工程。</w:t>
      </w:r>
    </w:p>
    <w:p w:rsidR="00554FC8" w:rsidRDefault="00781EA5">
      <w:pPr>
        <w:spacing w:line="360" w:lineRule="auto"/>
        <w:ind w:firstLineChars="200" w:firstLine="480"/>
        <w:rPr>
          <w:rFonts w:ascii="宋体" w:hAnsi="宋体"/>
          <w:bCs/>
          <w:color w:val="FF0000"/>
          <w:sz w:val="24"/>
          <w:szCs w:val="24"/>
          <w:lang w:val="en-GB"/>
        </w:rPr>
      </w:pPr>
      <w:r>
        <w:rPr>
          <w:rFonts w:ascii="宋体" w:hAnsi="宋体" w:hint="eastAsia"/>
          <w:bCs/>
          <w:color w:val="FF0000"/>
          <w:sz w:val="24"/>
          <w:szCs w:val="24"/>
          <w:lang w:val="en-GB"/>
        </w:rPr>
        <w:t>c、中小企业、残疾人福利性单位提供其他企业制造的货物的，则该货物的制造商也必须为上述企业，否则不能享受价格优惠。</w:t>
      </w:r>
    </w:p>
    <w:p w:rsidR="00554FC8" w:rsidRDefault="00781EA5">
      <w:pPr>
        <w:spacing w:line="360" w:lineRule="auto"/>
        <w:ind w:firstLineChars="200" w:firstLine="480"/>
        <w:rPr>
          <w:rFonts w:ascii="宋体" w:hAnsi="宋体"/>
          <w:bCs/>
          <w:color w:val="FF0000"/>
          <w:sz w:val="24"/>
          <w:szCs w:val="24"/>
          <w:lang w:val="en-GB"/>
        </w:rPr>
      </w:pPr>
      <w:r>
        <w:rPr>
          <w:rFonts w:ascii="宋体" w:hAnsi="宋体" w:hint="eastAsia"/>
          <w:bCs/>
          <w:color w:val="FF0000"/>
          <w:sz w:val="24"/>
          <w:szCs w:val="24"/>
          <w:lang w:val="en-GB"/>
        </w:rPr>
        <w:t>d、残疾人福利性单位属于小型、微型企业的，不重复享受政策。</w:t>
      </w:r>
    </w:p>
    <w:p w:rsidR="00554FC8" w:rsidRDefault="00781EA5">
      <w:pPr>
        <w:pStyle w:val="a6"/>
        <w:spacing w:line="360" w:lineRule="auto"/>
        <w:ind w:firstLineChars="200" w:firstLine="482"/>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b/>
          <w:szCs w:val="24"/>
          <w:lang w:val="zh-CN"/>
        </w:rPr>
        <w:t>（</w:t>
      </w:r>
      <w:r>
        <w:rPr>
          <w:rFonts w:asciiTheme="minorEastAsia" w:eastAsiaTheme="minorEastAsia" w:hAnsiTheme="minorEastAsia" w:cs="仿宋_GB2312" w:hint="eastAsia"/>
          <w:b/>
          <w:szCs w:val="24"/>
        </w:rPr>
        <w:t>6</w:t>
      </w:r>
      <w:r>
        <w:rPr>
          <w:rFonts w:asciiTheme="minorEastAsia" w:eastAsiaTheme="minorEastAsia" w:hAnsiTheme="minorEastAsia" w:cs="仿宋_GB2312" w:hint="eastAsia"/>
          <w:b/>
          <w:szCs w:val="24"/>
          <w:lang w:val="zh-CN"/>
        </w:rPr>
        <w:t>）</w:t>
      </w:r>
      <w:r>
        <w:rPr>
          <w:rFonts w:asciiTheme="minorEastAsia" w:eastAsiaTheme="minorEastAsia" w:hAnsiTheme="minorEastAsia" w:cs="仿宋_GB2312"/>
          <w:b/>
          <w:szCs w:val="24"/>
          <w:lang w:val="zh-CN"/>
        </w:rPr>
        <w:t>评标结果汇总完成后，除下列情形外，任何人不得修改评标结果：</w:t>
      </w:r>
    </w:p>
    <w:p w:rsidR="00554FC8" w:rsidRDefault="00781EA5">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1） </w:t>
      </w:r>
      <w:r>
        <w:rPr>
          <w:rFonts w:asciiTheme="minorEastAsia" w:hAnsiTheme="minorEastAsia" w:cs="仿宋_GB2312"/>
          <w:sz w:val="24"/>
          <w:szCs w:val="24"/>
          <w:lang w:val="zh-CN"/>
        </w:rPr>
        <w:t>分值汇总计算错误的；</w:t>
      </w:r>
    </w:p>
    <w:p w:rsidR="00554FC8" w:rsidRDefault="00781EA5">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2） </w:t>
      </w:r>
      <w:r>
        <w:rPr>
          <w:rFonts w:asciiTheme="minorEastAsia" w:hAnsiTheme="minorEastAsia" w:cs="仿宋_GB2312"/>
          <w:sz w:val="24"/>
          <w:szCs w:val="24"/>
          <w:lang w:val="zh-CN"/>
        </w:rPr>
        <w:t>分项评分超出评分标准范围的；</w:t>
      </w:r>
    </w:p>
    <w:p w:rsidR="00554FC8" w:rsidRDefault="00781EA5">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 </w:t>
      </w:r>
      <w:r>
        <w:rPr>
          <w:rFonts w:asciiTheme="minorEastAsia" w:hAnsiTheme="minorEastAsia" w:cs="仿宋_GB2312"/>
          <w:sz w:val="24"/>
          <w:szCs w:val="24"/>
          <w:lang w:val="zh-CN"/>
        </w:rPr>
        <w:t>评标委员会成员对客观评审因素评分不一致的；</w:t>
      </w:r>
    </w:p>
    <w:p w:rsidR="00554FC8" w:rsidRDefault="00781EA5">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4） </w:t>
      </w:r>
      <w:r>
        <w:rPr>
          <w:rFonts w:asciiTheme="minorEastAsia" w:hAnsiTheme="minorEastAsia" w:cs="仿宋_GB2312"/>
          <w:sz w:val="24"/>
          <w:szCs w:val="24"/>
          <w:lang w:val="zh-CN"/>
        </w:rPr>
        <w:t>经评标委员会认定评分畸高、畸低的。</w:t>
      </w:r>
    </w:p>
    <w:p w:rsidR="00554FC8" w:rsidRDefault="00781EA5">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554FC8" w:rsidRDefault="00781EA5">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lastRenderedPageBreak/>
        <w:t>投标人对本条第一款情形提出质疑的，采购人或者采购代理机构可以组织原评标委员会进行重新评审，重新评审改变评标结果的，应当书面报告本级财政部门。</w:t>
      </w:r>
    </w:p>
    <w:p w:rsidR="00554FC8" w:rsidRDefault="00781EA5">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w:t>
      </w:r>
      <w:r>
        <w:rPr>
          <w:rFonts w:asciiTheme="minorEastAsia" w:hAnsiTheme="minorEastAsia" w:cs="仿宋_GB2312"/>
          <w:b/>
          <w:sz w:val="24"/>
          <w:szCs w:val="24"/>
          <w:lang w:val="zh-CN"/>
        </w:rPr>
        <w:t>评标委员会</w:t>
      </w:r>
      <w:r>
        <w:rPr>
          <w:rFonts w:asciiTheme="minorEastAsia" w:hAnsiTheme="minorEastAsia" w:cs="仿宋_GB2312" w:hint="eastAsia"/>
          <w:b/>
          <w:sz w:val="24"/>
          <w:szCs w:val="24"/>
          <w:lang w:val="zh-CN"/>
        </w:rPr>
        <w:t>争议处理</w:t>
      </w:r>
    </w:p>
    <w:p w:rsidR="00554FC8" w:rsidRDefault="00781EA5">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554FC8" w:rsidRDefault="00781EA5">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4、</w:t>
      </w:r>
      <w:r>
        <w:rPr>
          <w:rFonts w:asciiTheme="minorEastAsia" w:hAnsiTheme="minorEastAsia" w:cs="仿宋_GB2312"/>
          <w:b/>
          <w:sz w:val="24"/>
          <w:szCs w:val="24"/>
          <w:lang w:val="zh-CN"/>
        </w:rPr>
        <w:t>确定中标候选人名单，以及根据采购人委托直接确定中标人</w:t>
      </w:r>
      <w:r>
        <w:rPr>
          <w:rFonts w:asciiTheme="minorEastAsia" w:hAnsiTheme="minorEastAsia" w:cs="仿宋_GB2312" w:hint="eastAsia"/>
          <w:b/>
          <w:sz w:val="24"/>
          <w:szCs w:val="24"/>
          <w:lang w:val="zh-CN"/>
        </w:rPr>
        <w:t>。</w:t>
      </w:r>
    </w:p>
    <w:p w:rsidR="00554FC8" w:rsidRDefault="00554FC8">
      <w:pPr>
        <w:adjustRightInd w:val="0"/>
        <w:snapToGrid w:val="0"/>
        <w:spacing w:line="360" w:lineRule="auto"/>
        <w:ind w:firstLineChars="200" w:firstLine="420"/>
        <w:rPr>
          <w:rFonts w:ascii="宋体" w:hAnsi="宋体" w:cs="Courier New"/>
          <w:szCs w:val="21"/>
        </w:rPr>
      </w:pPr>
    </w:p>
    <w:p w:rsidR="00554FC8" w:rsidRDefault="00554FC8">
      <w:pPr>
        <w:adjustRightInd w:val="0"/>
        <w:snapToGrid w:val="0"/>
        <w:spacing w:line="360" w:lineRule="auto"/>
        <w:ind w:firstLineChars="200" w:firstLine="420"/>
        <w:rPr>
          <w:rFonts w:ascii="宋体" w:hAnsi="宋体" w:cs="Courier New"/>
          <w:szCs w:val="21"/>
        </w:rPr>
      </w:pPr>
    </w:p>
    <w:p w:rsidR="00554FC8" w:rsidRDefault="00554FC8">
      <w:pPr>
        <w:adjustRightInd w:val="0"/>
        <w:snapToGrid w:val="0"/>
        <w:spacing w:line="360" w:lineRule="auto"/>
        <w:ind w:firstLineChars="200" w:firstLine="420"/>
        <w:rPr>
          <w:rFonts w:ascii="宋体" w:hAnsi="宋体" w:cs="Courier New"/>
          <w:szCs w:val="21"/>
        </w:rPr>
      </w:pPr>
    </w:p>
    <w:p w:rsidR="00554FC8" w:rsidRDefault="00554FC8">
      <w:pPr>
        <w:adjustRightInd w:val="0"/>
        <w:snapToGrid w:val="0"/>
        <w:spacing w:line="360" w:lineRule="auto"/>
        <w:ind w:firstLineChars="200" w:firstLine="420"/>
        <w:rPr>
          <w:rFonts w:ascii="宋体" w:hAnsi="宋体" w:cs="Courier New"/>
          <w:szCs w:val="21"/>
        </w:rPr>
      </w:pPr>
    </w:p>
    <w:p w:rsidR="00554FC8" w:rsidRDefault="00554FC8">
      <w:pPr>
        <w:adjustRightInd w:val="0"/>
        <w:snapToGrid w:val="0"/>
        <w:spacing w:line="360" w:lineRule="auto"/>
        <w:ind w:firstLineChars="200" w:firstLine="420"/>
        <w:rPr>
          <w:rFonts w:ascii="宋体" w:hAnsi="宋体" w:cs="Courier New"/>
          <w:szCs w:val="21"/>
        </w:rPr>
      </w:pPr>
    </w:p>
    <w:p w:rsidR="00554FC8" w:rsidRDefault="00554FC8">
      <w:pPr>
        <w:adjustRightInd w:val="0"/>
        <w:snapToGrid w:val="0"/>
        <w:spacing w:line="360" w:lineRule="auto"/>
        <w:ind w:firstLineChars="200" w:firstLine="420"/>
        <w:rPr>
          <w:rFonts w:ascii="宋体" w:hAnsi="宋体" w:cs="Courier New"/>
          <w:szCs w:val="21"/>
        </w:rPr>
      </w:pPr>
    </w:p>
    <w:p w:rsidR="00554FC8" w:rsidRDefault="00554FC8">
      <w:pPr>
        <w:adjustRightInd w:val="0"/>
        <w:snapToGrid w:val="0"/>
        <w:spacing w:line="360" w:lineRule="auto"/>
        <w:ind w:firstLineChars="200" w:firstLine="420"/>
        <w:rPr>
          <w:rFonts w:ascii="宋体" w:hAnsi="宋体" w:cs="Courier New"/>
          <w:szCs w:val="21"/>
        </w:rPr>
      </w:pPr>
    </w:p>
    <w:p w:rsidR="00554FC8" w:rsidRDefault="00554FC8">
      <w:pPr>
        <w:adjustRightInd w:val="0"/>
        <w:snapToGrid w:val="0"/>
        <w:spacing w:line="360" w:lineRule="auto"/>
        <w:ind w:firstLineChars="200" w:firstLine="420"/>
        <w:rPr>
          <w:rFonts w:ascii="宋体" w:hAnsi="宋体" w:cs="Courier New"/>
          <w:szCs w:val="21"/>
        </w:rPr>
      </w:pPr>
    </w:p>
    <w:p w:rsidR="00554FC8" w:rsidRDefault="00554FC8">
      <w:pPr>
        <w:adjustRightInd w:val="0"/>
        <w:snapToGrid w:val="0"/>
        <w:spacing w:line="360" w:lineRule="auto"/>
        <w:ind w:firstLineChars="200" w:firstLine="420"/>
        <w:rPr>
          <w:rFonts w:ascii="宋体" w:hAnsi="宋体" w:cs="Courier New"/>
          <w:szCs w:val="21"/>
        </w:rPr>
      </w:pPr>
    </w:p>
    <w:p w:rsidR="00554FC8" w:rsidRDefault="00554FC8">
      <w:pPr>
        <w:adjustRightInd w:val="0"/>
        <w:snapToGrid w:val="0"/>
        <w:spacing w:line="360" w:lineRule="auto"/>
        <w:ind w:firstLineChars="200" w:firstLine="420"/>
        <w:rPr>
          <w:rFonts w:ascii="宋体" w:hAnsi="宋体" w:cs="Courier New"/>
          <w:szCs w:val="21"/>
        </w:rPr>
      </w:pPr>
    </w:p>
    <w:p w:rsidR="00554FC8" w:rsidRDefault="00554FC8">
      <w:pPr>
        <w:adjustRightInd w:val="0"/>
        <w:snapToGrid w:val="0"/>
        <w:spacing w:line="360" w:lineRule="auto"/>
        <w:ind w:firstLineChars="200" w:firstLine="420"/>
        <w:rPr>
          <w:rFonts w:ascii="宋体" w:hAnsi="宋体" w:cs="Courier New"/>
          <w:szCs w:val="21"/>
        </w:rPr>
      </w:pPr>
    </w:p>
    <w:p w:rsidR="00554FC8" w:rsidRDefault="00554FC8">
      <w:pPr>
        <w:adjustRightInd w:val="0"/>
        <w:snapToGrid w:val="0"/>
        <w:spacing w:line="360" w:lineRule="auto"/>
        <w:ind w:firstLineChars="200" w:firstLine="420"/>
        <w:rPr>
          <w:rFonts w:ascii="宋体" w:hAnsi="宋体" w:cs="Courier New"/>
          <w:szCs w:val="21"/>
        </w:rPr>
      </w:pPr>
    </w:p>
    <w:p w:rsidR="00554FC8" w:rsidRDefault="00554FC8">
      <w:pPr>
        <w:adjustRightInd w:val="0"/>
        <w:snapToGrid w:val="0"/>
        <w:spacing w:line="360" w:lineRule="auto"/>
        <w:ind w:firstLineChars="200" w:firstLine="420"/>
        <w:rPr>
          <w:rFonts w:ascii="宋体" w:hAnsi="宋体" w:cs="Courier New"/>
          <w:szCs w:val="21"/>
        </w:rPr>
      </w:pPr>
    </w:p>
    <w:p w:rsidR="00554FC8" w:rsidRDefault="00781EA5">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554FC8" w:rsidRDefault="00781EA5">
      <w:pPr>
        <w:pStyle w:val="a6"/>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第七章</w:t>
      </w:r>
      <w:r w:rsidR="002B7A67">
        <w:rPr>
          <w:rFonts w:asciiTheme="majorEastAsia" w:eastAsiaTheme="majorEastAsia" w:hAnsiTheme="majorEastAsia" w:cs="宋体" w:hint="eastAsia"/>
          <w:b/>
          <w:kern w:val="0"/>
          <w:sz w:val="36"/>
          <w:szCs w:val="36"/>
        </w:rPr>
        <w:t xml:space="preserve"> </w:t>
      </w:r>
      <w:r>
        <w:rPr>
          <w:rFonts w:asciiTheme="majorEastAsia" w:eastAsiaTheme="majorEastAsia" w:hAnsiTheme="majorEastAsia" w:cs="宋体" w:hint="eastAsia"/>
          <w:b/>
          <w:kern w:val="0"/>
          <w:sz w:val="36"/>
          <w:szCs w:val="36"/>
        </w:rPr>
        <w:t>合同条款及格式</w:t>
      </w:r>
    </w:p>
    <w:p w:rsidR="00554FC8" w:rsidRDefault="00554FC8">
      <w:pPr>
        <w:pStyle w:val="a6"/>
        <w:spacing w:line="360" w:lineRule="auto"/>
        <w:contextualSpacing/>
        <w:jc w:val="center"/>
        <w:rPr>
          <w:rFonts w:asciiTheme="majorEastAsia" w:eastAsiaTheme="majorEastAsia" w:hAnsiTheme="majorEastAsia" w:cs="宋体"/>
          <w:b/>
          <w:kern w:val="0"/>
          <w:sz w:val="36"/>
          <w:szCs w:val="36"/>
        </w:rPr>
      </w:pPr>
    </w:p>
    <w:p w:rsidR="00554FC8" w:rsidRDefault="00781EA5">
      <w:pPr>
        <w:spacing w:line="360" w:lineRule="auto"/>
        <w:jc w:val="center"/>
        <w:rPr>
          <w:rFonts w:ascii="宋体" w:hAnsi="宋体" w:cs="微软雅黑"/>
          <w:b/>
          <w:bCs/>
          <w:sz w:val="24"/>
          <w:szCs w:val="24"/>
        </w:rPr>
      </w:pPr>
      <w:r>
        <w:rPr>
          <w:rFonts w:ascii="宋体" w:hAnsi="宋体" w:cs="微软雅黑" w:hint="eastAsia"/>
          <w:b/>
          <w:bCs/>
          <w:sz w:val="24"/>
          <w:szCs w:val="24"/>
        </w:rPr>
        <w:t>（此合同仅供参考。以最终采购人与中标人签定的合同条款为准进行公示，</w:t>
      </w:r>
    </w:p>
    <w:p w:rsidR="00554FC8" w:rsidRDefault="00781EA5">
      <w:pPr>
        <w:spacing w:line="360" w:lineRule="auto"/>
        <w:jc w:val="center"/>
        <w:rPr>
          <w:rFonts w:ascii="宋体" w:hAnsi="宋体" w:cs="微软雅黑"/>
          <w:b/>
          <w:bCs/>
          <w:sz w:val="24"/>
          <w:szCs w:val="24"/>
        </w:rPr>
      </w:pPr>
      <w:r>
        <w:rPr>
          <w:rFonts w:ascii="宋体" w:hAnsi="宋体" w:cs="微软雅黑" w:hint="eastAsia"/>
          <w:b/>
          <w:bCs/>
          <w:sz w:val="24"/>
          <w:szCs w:val="24"/>
        </w:rPr>
        <w:t>最终签定合同的主要条款不能与招标文件有冲突）</w:t>
      </w:r>
    </w:p>
    <w:p w:rsidR="00554FC8" w:rsidRDefault="00781EA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 </w:t>
      </w:r>
      <w:r>
        <w:rPr>
          <w:rFonts w:ascii="宋体" w:cs="宋体" w:hint="eastAsia"/>
          <w:sz w:val="24"/>
          <w:lang w:val="zh-CN"/>
        </w:rPr>
        <w:t>定义</w:t>
      </w:r>
    </w:p>
    <w:p w:rsidR="00554FC8" w:rsidRDefault="00781EA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ascii="宋体" w:cs="宋体" w:hint="eastAsia"/>
          <w:sz w:val="24"/>
          <w:lang w:val="zh-CN"/>
        </w:rPr>
        <w:t>合同</w:t>
      </w:r>
      <w:r>
        <w:rPr>
          <w:sz w:val="24"/>
        </w:rPr>
        <w:t>”</w:t>
      </w:r>
      <w:r>
        <w:rPr>
          <w:rFonts w:ascii="宋体" w:cs="宋体" w:hint="eastAsia"/>
          <w:sz w:val="24"/>
          <w:lang w:val="zh-CN"/>
        </w:rPr>
        <w:t>系指甲方和乙方（简称合同双方）已达成的协议，即由双方签订的合同格式中的文件，包括所有的附件和组成合同部分的所有其他文件。</w:t>
      </w:r>
    </w:p>
    <w:p w:rsidR="00554FC8" w:rsidRDefault="00781EA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ascii="宋体" w:cs="宋体" w:hint="eastAsia"/>
          <w:sz w:val="24"/>
          <w:lang w:val="zh-CN"/>
        </w:rPr>
        <w:t>合同价格</w:t>
      </w:r>
      <w:r>
        <w:rPr>
          <w:sz w:val="24"/>
        </w:rPr>
        <w:t>”</w:t>
      </w:r>
      <w:r>
        <w:rPr>
          <w:rFonts w:ascii="宋体" w:cs="宋体" w:hint="eastAsia"/>
          <w:sz w:val="24"/>
          <w:lang w:val="zh-CN"/>
        </w:rPr>
        <w:t>系指根据合同规定，在乙方全面正确地履行合同义务时应支付给乙方的款项。</w:t>
      </w:r>
    </w:p>
    <w:p w:rsidR="00554FC8" w:rsidRDefault="00781EA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ascii="宋体" w:cs="宋体" w:hint="eastAsia"/>
          <w:sz w:val="24"/>
          <w:lang w:val="zh-CN"/>
        </w:rPr>
        <w:t>甲方</w:t>
      </w:r>
      <w:r>
        <w:rPr>
          <w:sz w:val="24"/>
        </w:rPr>
        <w:t>”</w:t>
      </w:r>
      <w:r>
        <w:rPr>
          <w:rFonts w:ascii="宋体" w:cs="宋体" w:hint="eastAsia"/>
          <w:sz w:val="24"/>
          <w:lang w:val="zh-CN"/>
        </w:rPr>
        <w:t>系指通过招标方式，接受合同服务的采购人</w:t>
      </w:r>
    </w:p>
    <w:p w:rsidR="00554FC8" w:rsidRDefault="00781EA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ascii="宋体" w:cs="宋体" w:hint="eastAsia"/>
          <w:sz w:val="24"/>
          <w:lang w:val="zh-CN"/>
        </w:rPr>
        <w:t>乙方</w:t>
      </w:r>
      <w:r>
        <w:rPr>
          <w:sz w:val="24"/>
        </w:rPr>
        <w:t>”</w:t>
      </w:r>
      <w:r>
        <w:rPr>
          <w:rFonts w:ascii="宋体" w:cs="宋体" w:hint="eastAsia"/>
          <w:sz w:val="24"/>
          <w:lang w:val="zh-CN"/>
        </w:rPr>
        <w:t>系指中标后提供合同服务的</w:t>
      </w:r>
      <w:r>
        <w:rPr>
          <w:rFonts w:ascii="宋体" w:cs="宋体" w:hint="eastAsia"/>
          <w:bCs/>
          <w:sz w:val="24"/>
          <w:lang w:val="zh-CN"/>
        </w:rPr>
        <w:t>中标方</w:t>
      </w:r>
      <w:r>
        <w:rPr>
          <w:rFonts w:ascii="宋体" w:cs="宋体" w:hint="eastAsia"/>
          <w:sz w:val="24"/>
          <w:lang w:val="zh-CN"/>
        </w:rPr>
        <w:t>或供应商。</w:t>
      </w:r>
    </w:p>
    <w:p w:rsidR="00554FC8" w:rsidRDefault="00781EA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适用范围</w:t>
      </w:r>
    </w:p>
    <w:p w:rsidR="00554FC8" w:rsidRDefault="00781EA5">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本合同条款仅适用于本次招标活动。</w:t>
      </w:r>
    </w:p>
    <w:p w:rsidR="00554FC8" w:rsidRDefault="00781EA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ascii="宋体" w:cs="宋体" w:hint="eastAsia"/>
          <w:sz w:val="24"/>
          <w:lang w:val="zh-CN"/>
        </w:rPr>
        <w:t>技术规格和标准</w:t>
      </w:r>
    </w:p>
    <w:p w:rsidR="00554FC8" w:rsidRDefault="00781EA5">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本合同项下所提供货物设备和服务应与本招标文件规定的标准相一致。</w:t>
      </w:r>
    </w:p>
    <w:p w:rsidR="00554FC8" w:rsidRDefault="00781EA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ascii="宋体" w:cs="宋体" w:hint="eastAsia"/>
          <w:sz w:val="24"/>
          <w:lang w:val="zh-CN"/>
        </w:rPr>
        <w:t>合同期限</w:t>
      </w:r>
    </w:p>
    <w:p w:rsidR="00554FC8" w:rsidRDefault="00781EA5">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即自</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日起至</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日止。</w:t>
      </w:r>
    </w:p>
    <w:p w:rsidR="00554FC8" w:rsidRDefault="00781EA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ascii="宋体" w:cs="宋体" w:hint="eastAsia"/>
          <w:sz w:val="24"/>
          <w:lang w:val="zh-CN"/>
        </w:rPr>
        <w:t>价格</w:t>
      </w:r>
    </w:p>
    <w:p w:rsidR="00554FC8" w:rsidRDefault="00781EA5">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除非合同中另有规定，乙方为其所提供货物设备和服务而要求甲方支付的金额应与其投标报价一致。</w:t>
      </w:r>
    </w:p>
    <w:p w:rsidR="00554FC8" w:rsidRDefault="00781EA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ascii="宋体" w:cs="宋体" w:hint="eastAsia"/>
          <w:sz w:val="24"/>
          <w:lang w:val="zh-CN"/>
        </w:rPr>
        <w:t>索赔</w:t>
      </w:r>
    </w:p>
    <w:p w:rsidR="00554FC8" w:rsidRDefault="00781EA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554FC8" w:rsidRDefault="00781EA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ascii="宋体" w:cs="宋体" w:hint="eastAsia"/>
          <w:sz w:val="24"/>
          <w:lang w:val="zh-CN"/>
        </w:rPr>
        <w:t>乙方同意甲方取消其不符合要求的货物设备和服务项目，退还已经收取的该类货物设备的货款。</w:t>
      </w:r>
    </w:p>
    <w:p w:rsidR="00554FC8" w:rsidRDefault="00781EA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6.1.2</w:t>
      </w:r>
      <w:r>
        <w:rPr>
          <w:rFonts w:ascii="宋体" w:cs="宋体" w:hint="eastAsia"/>
          <w:sz w:val="24"/>
          <w:lang w:val="zh-CN"/>
        </w:rPr>
        <w:t>对于情节严重、造成甲方损失金额巨大的，同意甲方终止全部项目合同，并赔偿甲方因此造成的损失。</w:t>
      </w:r>
    </w:p>
    <w:p w:rsidR="00554FC8" w:rsidRDefault="00781EA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lastRenderedPageBreak/>
        <w:t xml:space="preserve">6.2 </w:t>
      </w:r>
      <w:r>
        <w:rPr>
          <w:rFonts w:ascii="宋体" w:cs="宋体" w:hint="eastAsia"/>
          <w:sz w:val="24"/>
          <w:lang w:val="zh-CN"/>
        </w:rPr>
        <w:t>如果甲方提出索赔通知后</w:t>
      </w:r>
      <w:r>
        <w:rPr>
          <w:rFonts w:ascii="宋体" w:cs="宋体"/>
          <w:sz w:val="24"/>
          <w:lang w:val="zh-CN"/>
        </w:rPr>
        <w:t xml:space="preserve"> 30</w:t>
      </w:r>
      <w:r>
        <w:rPr>
          <w:rFonts w:ascii="宋体" w:cs="宋体" w:hint="eastAsia"/>
          <w:sz w:val="24"/>
          <w:lang w:val="zh-CN"/>
        </w:rPr>
        <w:t>天内乙方未能予以签复，该索赔应视为已被乙方接受。若乙方未能在甲方提出索赔通知的</w:t>
      </w:r>
      <w:r>
        <w:rPr>
          <w:rFonts w:ascii="宋体" w:cs="宋体"/>
          <w:sz w:val="24"/>
          <w:lang w:val="zh-CN"/>
        </w:rPr>
        <w:t xml:space="preserve"> 30</w:t>
      </w:r>
      <w:r>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554FC8" w:rsidRDefault="00781EA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w:t>
      </w:r>
      <w:r>
        <w:rPr>
          <w:rFonts w:ascii="宋体" w:cs="宋体" w:hint="eastAsia"/>
          <w:sz w:val="24"/>
          <w:lang w:val="zh-CN"/>
        </w:rPr>
        <w:t>不可抗力</w:t>
      </w:r>
    </w:p>
    <w:p w:rsidR="00554FC8" w:rsidRDefault="00781EA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554FC8" w:rsidRDefault="00781EA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ascii="宋体" w:cs="宋体" w:hint="eastAsia"/>
          <w:sz w:val="24"/>
          <w:lang w:val="zh-CN"/>
        </w:rPr>
        <w:t>受损一方应在不可抗力事故发生后尽快用电报、传真或电传通知对方，并于事故发生后</w:t>
      </w:r>
      <w:r>
        <w:rPr>
          <w:rFonts w:ascii="宋体" w:cs="宋体"/>
          <w:sz w:val="24"/>
          <w:lang w:val="zh-CN"/>
        </w:rPr>
        <w:t xml:space="preserve"> 14</w:t>
      </w:r>
      <w:r>
        <w:rPr>
          <w:rFonts w:ascii="宋体" w:cs="宋体" w:hint="eastAsia"/>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ascii="宋体" w:cs="宋体" w:hint="eastAsia"/>
          <w:sz w:val="24"/>
          <w:lang w:val="zh-CN"/>
        </w:rPr>
        <w:t>天以上，双方应通过友好协商，在合理的时间内达成进一步履行合同的协议。</w:t>
      </w:r>
    </w:p>
    <w:p w:rsidR="00554FC8" w:rsidRDefault="00781EA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Pr>
          <w:rFonts w:ascii="宋体" w:cs="宋体" w:hint="eastAsia"/>
          <w:sz w:val="24"/>
          <w:lang w:val="zh-CN"/>
        </w:rPr>
        <w:t>履约保证金</w:t>
      </w:r>
    </w:p>
    <w:p w:rsidR="00554FC8" w:rsidRDefault="00781EA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ascii="宋体" w:cs="宋体" w:hint="eastAsia"/>
          <w:sz w:val="24"/>
          <w:lang w:val="zh-CN"/>
        </w:rPr>
        <w:t>履约保证金的有效期至供货完毕且验收合格。</w:t>
      </w:r>
    </w:p>
    <w:p w:rsidR="00554FC8" w:rsidRDefault="00781EA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ascii="宋体" w:cs="宋体" w:hint="eastAsia"/>
          <w:sz w:val="24"/>
          <w:lang w:val="zh-CN"/>
        </w:rPr>
        <w:t>乙方提供的履约保证金按规定格式转帐支票、电汇的形式提供，与此有关的费用由乙方负担。</w:t>
      </w:r>
    </w:p>
    <w:p w:rsidR="00554FC8" w:rsidRDefault="00781EA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ascii="宋体" w:cs="宋体" w:hint="eastAsia"/>
          <w:sz w:val="24"/>
          <w:lang w:val="zh-CN"/>
        </w:rPr>
        <w:t>如果乙方未能按合同规定履行其义务，甲方有权从履约保证金取得补偿。</w:t>
      </w:r>
    </w:p>
    <w:p w:rsidR="00554FC8" w:rsidRDefault="00781EA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ascii="宋体" w:cs="宋体" w:hint="eastAsia"/>
          <w:sz w:val="24"/>
          <w:lang w:val="zh-CN"/>
        </w:rPr>
        <w:t>争议的解决</w:t>
      </w:r>
    </w:p>
    <w:p w:rsidR="00554FC8" w:rsidRDefault="00781EA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ascii="宋体" w:cs="宋体" w:hint="eastAsia"/>
          <w:sz w:val="24"/>
          <w:lang w:val="zh-CN"/>
        </w:rPr>
        <w:t>在执行合同中发生的与本合同有关的争端，双方应通过友好协商解决，经协商在</w:t>
      </w:r>
      <w:r>
        <w:rPr>
          <w:rFonts w:ascii="宋体" w:cs="宋体"/>
          <w:sz w:val="24"/>
          <w:lang w:val="zh-CN"/>
        </w:rPr>
        <w:t xml:space="preserve"> 60</w:t>
      </w:r>
      <w:r>
        <w:rPr>
          <w:rFonts w:ascii="宋体" w:cs="宋体" w:hint="eastAsia"/>
          <w:sz w:val="24"/>
          <w:lang w:val="zh-CN"/>
        </w:rPr>
        <w:t>天内不能达成协议时，应提交仲裁。</w:t>
      </w:r>
    </w:p>
    <w:p w:rsidR="00554FC8" w:rsidRDefault="00781EA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9.2 </w:t>
      </w:r>
      <w:r>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554FC8" w:rsidRDefault="00781EA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9.3 </w:t>
      </w:r>
      <w:r>
        <w:rPr>
          <w:rFonts w:ascii="宋体" w:cs="宋体" w:hint="eastAsia"/>
          <w:sz w:val="24"/>
          <w:lang w:val="zh-CN"/>
        </w:rPr>
        <w:t>合同双方均为国内法人的，其争端的仲裁应由合同发生地许昌仲裁委员会根据其仲裁程序进行。</w:t>
      </w:r>
    </w:p>
    <w:p w:rsidR="00554FC8" w:rsidRDefault="00781EA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9.4 </w:t>
      </w:r>
      <w:r>
        <w:rPr>
          <w:rFonts w:ascii="宋体" w:cs="宋体" w:hint="eastAsia"/>
          <w:sz w:val="24"/>
          <w:lang w:val="zh-CN"/>
        </w:rPr>
        <w:t>仲裁裁决应为最终决定，并对双方具有约束力。</w:t>
      </w:r>
    </w:p>
    <w:p w:rsidR="00554FC8" w:rsidRDefault="00781EA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9.5 </w:t>
      </w:r>
      <w:r>
        <w:rPr>
          <w:rFonts w:ascii="宋体" w:cs="宋体" w:hint="eastAsia"/>
          <w:sz w:val="24"/>
          <w:lang w:val="zh-CN"/>
        </w:rPr>
        <w:t>除另有裁决外，仲裁费应由败诉方负担。</w:t>
      </w:r>
    </w:p>
    <w:p w:rsidR="00554FC8" w:rsidRDefault="00781EA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lastRenderedPageBreak/>
        <w:t xml:space="preserve">9.6 </w:t>
      </w:r>
      <w:r>
        <w:rPr>
          <w:rFonts w:ascii="宋体" w:cs="宋体" w:hint="eastAsia"/>
          <w:sz w:val="24"/>
          <w:lang w:val="zh-CN"/>
        </w:rPr>
        <w:t>在仲裁期间，除正在进行的仲裁部分外，合同其他部分继续执行。</w:t>
      </w:r>
    </w:p>
    <w:p w:rsidR="00554FC8" w:rsidRDefault="00781EA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w:t>
      </w:r>
      <w:r>
        <w:rPr>
          <w:rFonts w:ascii="宋体" w:cs="宋体" w:hint="eastAsia"/>
          <w:sz w:val="24"/>
          <w:lang w:val="zh-CN"/>
        </w:rPr>
        <w:t>合同终止</w:t>
      </w:r>
    </w:p>
    <w:p w:rsidR="00554FC8" w:rsidRDefault="00781EA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554FC8" w:rsidRDefault="00781EA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10.2 </w:t>
      </w:r>
      <w:r>
        <w:rPr>
          <w:rFonts w:ascii="宋体" w:cs="宋体" w:hint="eastAsia"/>
          <w:sz w:val="24"/>
          <w:lang w:val="zh-CN"/>
        </w:rPr>
        <w:t>出现下列情况时合同自动终止：</w:t>
      </w:r>
    </w:p>
    <w:p w:rsidR="00554FC8" w:rsidRDefault="00781EA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ascii="宋体" w:cs="宋体" w:hint="eastAsia"/>
          <w:sz w:val="24"/>
          <w:lang w:val="zh-CN"/>
        </w:rPr>
        <w:t>发生不可抗力时。</w:t>
      </w:r>
    </w:p>
    <w:p w:rsidR="00554FC8" w:rsidRDefault="00781EA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ascii="宋体" w:cs="宋体" w:hint="eastAsia"/>
          <w:sz w:val="24"/>
          <w:lang w:val="zh-CN"/>
        </w:rPr>
        <w:t>一方不履行合同条款，造成另一方无法执行合同协议，协商又不能求得解决，合同终止，责任方赔偿损失。</w:t>
      </w:r>
    </w:p>
    <w:p w:rsidR="00554FC8" w:rsidRDefault="00781EA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rFonts w:ascii="宋体" w:cs="宋体" w:hint="eastAsia"/>
          <w:sz w:val="24"/>
          <w:lang w:val="zh-CN"/>
        </w:rPr>
        <w:t>合同修改</w:t>
      </w:r>
    </w:p>
    <w:p w:rsidR="00554FC8" w:rsidRDefault="00781EA5">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对于合同的未尽事宜，需进行修改、补充和完善的，甲乙双方必须就所修改的内容签订书面的合同修改书，作为合同的补充协议。</w:t>
      </w:r>
    </w:p>
    <w:p w:rsidR="00554FC8" w:rsidRDefault="00781EA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rFonts w:ascii="宋体" w:cs="宋体" w:hint="eastAsia"/>
          <w:sz w:val="24"/>
          <w:lang w:val="zh-CN"/>
        </w:rPr>
        <w:t>适用法律</w:t>
      </w:r>
    </w:p>
    <w:p w:rsidR="00554FC8" w:rsidRDefault="00781EA5">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本合同应按中华人民共和国的法律解释。</w:t>
      </w:r>
    </w:p>
    <w:p w:rsidR="00554FC8" w:rsidRDefault="00781EA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rFonts w:ascii="宋体" w:cs="宋体" w:hint="eastAsia"/>
          <w:sz w:val="24"/>
          <w:lang w:val="zh-CN"/>
        </w:rPr>
        <w:t>主导语言与计量单位</w:t>
      </w:r>
    </w:p>
    <w:p w:rsidR="00554FC8" w:rsidRDefault="00781EA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ascii="宋体" w:cs="宋体" w:hint="eastAsia"/>
          <w:sz w:val="24"/>
          <w:lang w:val="zh-CN"/>
        </w:rPr>
        <w:t>合同书写应用中文书写。甲乙双方及相关部门各执一份，具有同等法律效力。</w:t>
      </w:r>
    </w:p>
    <w:p w:rsidR="00554FC8" w:rsidRDefault="00781EA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ascii="宋体" w:cs="宋体" w:hint="eastAsia"/>
          <w:sz w:val="24"/>
          <w:lang w:val="zh-CN"/>
        </w:rPr>
        <w:t>除技术规格另有规定外，计量单位均使用中华人民共和国法定计量单位。</w:t>
      </w:r>
    </w:p>
    <w:p w:rsidR="00554FC8" w:rsidRDefault="00781EA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rFonts w:ascii="宋体" w:cs="宋体" w:hint="eastAsia"/>
          <w:sz w:val="24"/>
          <w:lang w:val="zh-CN"/>
        </w:rPr>
        <w:t>合同生效</w:t>
      </w:r>
    </w:p>
    <w:p w:rsidR="00554FC8" w:rsidRDefault="00781EA5">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除非合同中另有说明，本合同经双方签字盖章，并在招标人收到乙方的履约保证金后，即开始生效。</w:t>
      </w:r>
    </w:p>
    <w:p w:rsidR="00554FC8" w:rsidRDefault="00554FC8">
      <w:pPr>
        <w:pStyle w:val="a6"/>
        <w:spacing w:line="360" w:lineRule="auto"/>
        <w:contextualSpacing/>
        <w:jc w:val="center"/>
        <w:rPr>
          <w:rFonts w:asciiTheme="majorEastAsia" w:eastAsiaTheme="majorEastAsia" w:hAnsiTheme="majorEastAsia" w:cs="宋体"/>
          <w:b/>
          <w:kern w:val="0"/>
          <w:sz w:val="36"/>
          <w:szCs w:val="36"/>
        </w:rPr>
      </w:pPr>
    </w:p>
    <w:p w:rsidR="00554FC8" w:rsidRDefault="00554FC8">
      <w:pPr>
        <w:pStyle w:val="a6"/>
        <w:spacing w:line="360" w:lineRule="auto"/>
        <w:contextualSpacing/>
        <w:jc w:val="center"/>
        <w:rPr>
          <w:rFonts w:asciiTheme="majorEastAsia" w:eastAsiaTheme="majorEastAsia" w:hAnsiTheme="majorEastAsia" w:cs="宋体"/>
          <w:b/>
          <w:kern w:val="0"/>
          <w:sz w:val="36"/>
          <w:szCs w:val="36"/>
        </w:rPr>
      </w:pPr>
    </w:p>
    <w:p w:rsidR="00554FC8" w:rsidRDefault="00554FC8">
      <w:pPr>
        <w:pStyle w:val="a6"/>
        <w:spacing w:line="360" w:lineRule="auto"/>
        <w:contextualSpacing/>
        <w:jc w:val="center"/>
        <w:rPr>
          <w:rFonts w:asciiTheme="majorEastAsia" w:eastAsiaTheme="majorEastAsia" w:hAnsiTheme="majorEastAsia" w:cs="宋体"/>
          <w:b/>
          <w:kern w:val="0"/>
          <w:sz w:val="36"/>
          <w:szCs w:val="36"/>
        </w:rPr>
      </w:pPr>
    </w:p>
    <w:p w:rsidR="00554FC8" w:rsidRDefault="00554FC8">
      <w:pPr>
        <w:pStyle w:val="a6"/>
        <w:spacing w:line="360" w:lineRule="auto"/>
        <w:contextualSpacing/>
        <w:jc w:val="center"/>
        <w:rPr>
          <w:rFonts w:asciiTheme="majorEastAsia" w:eastAsiaTheme="majorEastAsia" w:hAnsiTheme="majorEastAsia" w:cs="宋体"/>
          <w:b/>
          <w:kern w:val="0"/>
          <w:sz w:val="36"/>
          <w:szCs w:val="36"/>
        </w:rPr>
      </w:pPr>
    </w:p>
    <w:p w:rsidR="00554FC8" w:rsidRDefault="00554FC8">
      <w:pPr>
        <w:pStyle w:val="a6"/>
        <w:spacing w:line="360" w:lineRule="auto"/>
        <w:contextualSpacing/>
        <w:jc w:val="center"/>
        <w:rPr>
          <w:rFonts w:asciiTheme="majorEastAsia" w:eastAsiaTheme="majorEastAsia" w:hAnsiTheme="majorEastAsia" w:cs="宋体"/>
          <w:b/>
          <w:kern w:val="0"/>
          <w:sz w:val="36"/>
          <w:szCs w:val="36"/>
        </w:rPr>
      </w:pPr>
    </w:p>
    <w:p w:rsidR="00554FC8" w:rsidRDefault="00554FC8">
      <w:pPr>
        <w:pStyle w:val="a6"/>
        <w:spacing w:line="360" w:lineRule="auto"/>
        <w:contextualSpacing/>
        <w:jc w:val="center"/>
        <w:rPr>
          <w:rFonts w:asciiTheme="majorEastAsia" w:eastAsiaTheme="majorEastAsia" w:hAnsiTheme="majorEastAsia" w:cs="宋体"/>
          <w:b/>
          <w:kern w:val="0"/>
          <w:sz w:val="36"/>
          <w:szCs w:val="36"/>
        </w:rPr>
      </w:pPr>
    </w:p>
    <w:p w:rsidR="00554FC8" w:rsidRDefault="00554FC8">
      <w:pPr>
        <w:pStyle w:val="a6"/>
        <w:spacing w:line="360" w:lineRule="auto"/>
        <w:contextualSpacing/>
        <w:jc w:val="center"/>
        <w:rPr>
          <w:rFonts w:asciiTheme="majorEastAsia" w:eastAsiaTheme="majorEastAsia" w:hAnsiTheme="majorEastAsia" w:cs="宋体"/>
          <w:b/>
          <w:kern w:val="0"/>
          <w:sz w:val="36"/>
          <w:szCs w:val="36"/>
        </w:rPr>
      </w:pPr>
    </w:p>
    <w:p w:rsidR="00554FC8" w:rsidRDefault="00554FC8">
      <w:pPr>
        <w:pStyle w:val="a6"/>
        <w:spacing w:line="360" w:lineRule="auto"/>
        <w:contextualSpacing/>
        <w:jc w:val="center"/>
        <w:rPr>
          <w:rFonts w:asciiTheme="majorEastAsia" w:eastAsiaTheme="majorEastAsia" w:hAnsiTheme="majorEastAsia" w:cs="宋体"/>
          <w:b/>
          <w:kern w:val="0"/>
          <w:sz w:val="36"/>
          <w:szCs w:val="36"/>
        </w:rPr>
      </w:pPr>
    </w:p>
    <w:p w:rsidR="00554FC8" w:rsidRDefault="00554FC8">
      <w:pPr>
        <w:pStyle w:val="a6"/>
        <w:spacing w:line="360" w:lineRule="auto"/>
        <w:contextualSpacing/>
        <w:jc w:val="center"/>
        <w:rPr>
          <w:rFonts w:asciiTheme="majorEastAsia" w:eastAsiaTheme="majorEastAsia" w:hAnsiTheme="majorEastAsia" w:cs="宋体"/>
          <w:b/>
          <w:kern w:val="0"/>
          <w:sz w:val="36"/>
          <w:szCs w:val="36"/>
        </w:rPr>
      </w:pPr>
    </w:p>
    <w:p w:rsidR="00554FC8" w:rsidRDefault="00554FC8">
      <w:pPr>
        <w:pStyle w:val="a6"/>
        <w:spacing w:line="360" w:lineRule="auto"/>
        <w:contextualSpacing/>
        <w:jc w:val="center"/>
        <w:rPr>
          <w:rFonts w:asciiTheme="majorEastAsia" w:eastAsiaTheme="majorEastAsia" w:hAnsiTheme="majorEastAsia" w:cs="宋体"/>
          <w:b/>
          <w:kern w:val="0"/>
          <w:sz w:val="36"/>
          <w:szCs w:val="36"/>
        </w:rPr>
      </w:pPr>
    </w:p>
    <w:p w:rsidR="00554FC8" w:rsidRDefault="00781EA5">
      <w:pPr>
        <w:pStyle w:val="a6"/>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第八章 投标文件有关格式</w:t>
      </w:r>
    </w:p>
    <w:p w:rsidR="00554FC8" w:rsidRDefault="00781EA5">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（如涉及本项目的提供）</w:t>
      </w:r>
    </w:p>
    <w:p w:rsidR="00554FC8" w:rsidRDefault="00554FC8">
      <w:pPr>
        <w:autoSpaceDE w:val="0"/>
        <w:autoSpaceDN w:val="0"/>
        <w:adjustRightInd w:val="0"/>
        <w:spacing w:line="700" w:lineRule="exact"/>
        <w:ind w:firstLine="551"/>
        <w:jc w:val="center"/>
        <w:rPr>
          <w:rFonts w:asciiTheme="minorEastAsia" w:hAnsiTheme="minorEastAsia" w:cs="黑体"/>
          <w:b/>
          <w:bCs/>
          <w:sz w:val="44"/>
          <w:szCs w:val="44"/>
          <w:lang w:val="zh-CN"/>
        </w:rPr>
      </w:pPr>
    </w:p>
    <w:p w:rsidR="00554FC8" w:rsidRDefault="00554FC8">
      <w:pPr>
        <w:autoSpaceDE w:val="0"/>
        <w:autoSpaceDN w:val="0"/>
        <w:adjustRightInd w:val="0"/>
        <w:spacing w:line="700" w:lineRule="exact"/>
        <w:ind w:firstLine="551"/>
        <w:jc w:val="center"/>
        <w:rPr>
          <w:rFonts w:asciiTheme="minorEastAsia" w:hAnsiTheme="minorEastAsia" w:cs="黑体"/>
          <w:b/>
          <w:bCs/>
          <w:sz w:val="44"/>
          <w:szCs w:val="44"/>
          <w:lang w:val="zh-CN"/>
        </w:rPr>
      </w:pPr>
    </w:p>
    <w:p w:rsidR="00554FC8" w:rsidRDefault="00554FC8">
      <w:pPr>
        <w:autoSpaceDE w:val="0"/>
        <w:autoSpaceDN w:val="0"/>
        <w:adjustRightInd w:val="0"/>
        <w:spacing w:line="700" w:lineRule="exact"/>
        <w:ind w:firstLine="551"/>
        <w:jc w:val="center"/>
        <w:rPr>
          <w:rFonts w:asciiTheme="minorEastAsia" w:hAnsiTheme="minorEastAsia" w:cs="黑体"/>
          <w:b/>
          <w:bCs/>
          <w:sz w:val="44"/>
          <w:szCs w:val="44"/>
          <w:lang w:val="zh-CN"/>
        </w:rPr>
      </w:pPr>
    </w:p>
    <w:p w:rsidR="00554FC8" w:rsidRDefault="00554FC8">
      <w:pPr>
        <w:autoSpaceDE w:val="0"/>
        <w:autoSpaceDN w:val="0"/>
        <w:adjustRightInd w:val="0"/>
        <w:spacing w:line="700" w:lineRule="exact"/>
        <w:ind w:firstLine="551"/>
        <w:jc w:val="center"/>
        <w:rPr>
          <w:rFonts w:asciiTheme="minorEastAsia" w:hAnsiTheme="minorEastAsia" w:cs="黑体"/>
          <w:b/>
          <w:bCs/>
          <w:sz w:val="44"/>
          <w:szCs w:val="44"/>
          <w:lang w:val="zh-CN"/>
        </w:rPr>
      </w:pPr>
    </w:p>
    <w:p w:rsidR="00554FC8" w:rsidRDefault="00554FC8">
      <w:pPr>
        <w:autoSpaceDE w:val="0"/>
        <w:autoSpaceDN w:val="0"/>
        <w:adjustRightInd w:val="0"/>
        <w:spacing w:line="700" w:lineRule="exact"/>
        <w:ind w:firstLine="551"/>
        <w:jc w:val="center"/>
        <w:rPr>
          <w:rFonts w:asciiTheme="minorEastAsia" w:hAnsiTheme="minorEastAsia" w:cs="黑体"/>
          <w:b/>
          <w:bCs/>
          <w:sz w:val="44"/>
          <w:szCs w:val="44"/>
          <w:lang w:val="zh-CN"/>
        </w:rPr>
      </w:pPr>
    </w:p>
    <w:p w:rsidR="00554FC8" w:rsidRDefault="00554FC8">
      <w:pPr>
        <w:autoSpaceDE w:val="0"/>
        <w:autoSpaceDN w:val="0"/>
        <w:adjustRightInd w:val="0"/>
        <w:spacing w:line="700" w:lineRule="exact"/>
        <w:ind w:firstLine="551"/>
        <w:jc w:val="center"/>
        <w:rPr>
          <w:rFonts w:asciiTheme="minorEastAsia" w:hAnsiTheme="minorEastAsia" w:cs="黑体"/>
          <w:b/>
          <w:bCs/>
          <w:sz w:val="44"/>
          <w:szCs w:val="44"/>
          <w:lang w:val="zh-CN"/>
        </w:rPr>
      </w:pPr>
    </w:p>
    <w:p w:rsidR="00554FC8" w:rsidRDefault="00554FC8">
      <w:pPr>
        <w:autoSpaceDE w:val="0"/>
        <w:autoSpaceDN w:val="0"/>
        <w:adjustRightInd w:val="0"/>
        <w:spacing w:line="700" w:lineRule="exact"/>
        <w:ind w:firstLine="551"/>
        <w:jc w:val="center"/>
        <w:rPr>
          <w:rFonts w:asciiTheme="minorEastAsia" w:hAnsiTheme="minorEastAsia" w:cs="黑体"/>
          <w:b/>
          <w:bCs/>
          <w:sz w:val="44"/>
          <w:szCs w:val="44"/>
          <w:lang w:val="zh-CN"/>
        </w:rPr>
      </w:pPr>
    </w:p>
    <w:p w:rsidR="00554FC8" w:rsidRDefault="00781EA5">
      <w:pPr>
        <w:widowControl/>
        <w:jc w:val="left"/>
        <w:rPr>
          <w:rFonts w:asciiTheme="minorEastAsia" w:hAnsiTheme="minorEastAsia" w:cs="黑体"/>
          <w:b/>
          <w:bCs/>
          <w:sz w:val="36"/>
          <w:szCs w:val="36"/>
          <w:lang w:val="zh-CN"/>
        </w:rPr>
      </w:pPr>
      <w:bookmarkStart w:id="2" w:name="_Toc186274126"/>
      <w:bookmarkStart w:id="3" w:name="_Toc174185203"/>
      <w:bookmarkStart w:id="4" w:name="_Toc184023138"/>
      <w:r>
        <w:rPr>
          <w:rFonts w:asciiTheme="minorEastAsia" w:hAnsiTheme="minorEastAsia" w:cs="黑体"/>
          <w:sz w:val="36"/>
          <w:szCs w:val="36"/>
          <w:lang w:val="zh-CN"/>
        </w:rPr>
        <w:br w:type="page"/>
      </w:r>
    </w:p>
    <w:p w:rsidR="00554FC8" w:rsidRDefault="00781EA5">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36"/>
          <w:szCs w:val="36"/>
          <w:lang w:val="zh-CN"/>
        </w:rPr>
      </w:pPr>
      <w:r>
        <w:rPr>
          <w:rFonts w:asciiTheme="minorEastAsia" w:eastAsiaTheme="minorEastAsia" w:hAnsiTheme="minorEastAsia" w:cs="黑体" w:hint="eastAsia"/>
          <w:color w:val="auto"/>
          <w:kern w:val="2"/>
          <w:sz w:val="36"/>
          <w:szCs w:val="36"/>
          <w:lang w:val="zh-CN"/>
        </w:rPr>
        <w:lastRenderedPageBreak/>
        <w:t>一、投标人应答索引表</w:t>
      </w:r>
      <w:bookmarkEnd w:id="2"/>
      <w:bookmarkEnd w:id="3"/>
      <w:bookmarkEnd w:id="4"/>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709"/>
        <w:gridCol w:w="2268"/>
        <w:gridCol w:w="1559"/>
        <w:gridCol w:w="1560"/>
        <w:gridCol w:w="2018"/>
      </w:tblGrid>
      <w:tr w:rsidR="00554FC8">
        <w:tc>
          <w:tcPr>
            <w:tcW w:w="468" w:type="dxa"/>
            <w:vAlign w:val="center"/>
          </w:tcPr>
          <w:p w:rsidR="00554FC8" w:rsidRDefault="00781EA5">
            <w:pPr>
              <w:snapToGrid w:val="0"/>
              <w:spacing w:line="400" w:lineRule="exact"/>
              <w:jc w:val="center"/>
              <w:rPr>
                <w:rFonts w:ascii="宋体" w:hAnsi="宋体" w:cs="微软雅黑"/>
                <w:b/>
                <w:sz w:val="24"/>
                <w:szCs w:val="24"/>
              </w:rPr>
            </w:pPr>
            <w:r>
              <w:rPr>
                <w:rFonts w:ascii="宋体" w:hAnsi="宋体" w:cs="微软雅黑" w:hint="eastAsia"/>
                <w:b/>
                <w:sz w:val="24"/>
                <w:szCs w:val="24"/>
              </w:rPr>
              <w:t>序号</w:t>
            </w:r>
          </w:p>
        </w:tc>
        <w:tc>
          <w:tcPr>
            <w:tcW w:w="3751" w:type="dxa"/>
            <w:gridSpan w:val="3"/>
            <w:vAlign w:val="center"/>
          </w:tcPr>
          <w:p w:rsidR="00554FC8" w:rsidRDefault="00781EA5">
            <w:pPr>
              <w:snapToGrid w:val="0"/>
              <w:spacing w:line="400" w:lineRule="exact"/>
              <w:jc w:val="center"/>
              <w:rPr>
                <w:rFonts w:ascii="宋体" w:hAnsi="宋体" w:cs="微软雅黑"/>
                <w:b/>
                <w:sz w:val="24"/>
                <w:szCs w:val="24"/>
              </w:rPr>
            </w:pPr>
            <w:r>
              <w:rPr>
                <w:rFonts w:ascii="宋体" w:hAnsi="宋体" w:cs="微软雅黑" w:hint="eastAsia"/>
                <w:b/>
                <w:sz w:val="24"/>
                <w:szCs w:val="24"/>
              </w:rPr>
              <w:t>项目</w:t>
            </w:r>
          </w:p>
        </w:tc>
        <w:tc>
          <w:tcPr>
            <w:tcW w:w="1559" w:type="dxa"/>
            <w:vAlign w:val="center"/>
          </w:tcPr>
          <w:p w:rsidR="00554FC8" w:rsidRDefault="00781EA5">
            <w:pPr>
              <w:snapToGrid w:val="0"/>
              <w:spacing w:line="400" w:lineRule="exact"/>
              <w:jc w:val="center"/>
              <w:rPr>
                <w:rFonts w:ascii="宋体" w:hAnsi="宋体" w:cs="微软雅黑"/>
                <w:b/>
                <w:sz w:val="24"/>
                <w:szCs w:val="24"/>
              </w:rPr>
            </w:pPr>
            <w:r>
              <w:rPr>
                <w:rFonts w:ascii="宋体" w:hAnsi="宋体" w:cs="微软雅黑" w:hint="eastAsia"/>
                <w:b/>
                <w:sz w:val="24"/>
                <w:szCs w:val="24"/>
              </w:rPr>
              <w:t>投标人应答</w:t>
            </w:r>
          </w:p>
          <w:p w:rsidR="00554FC8" w:rsidRDefault="00781EA5">
            <w:pPr>
              <w:snapToGrid w:val="0"/>
              <w:spacing w:line="400" w:lineRule="exact"/>
              <w:jc w:val="center"/>
              <w:rPr>
                <w:rFonts w:ascii="宋体" w:hAnsi="宋体" w:cs="微软雅黑"/>
                <w:b/>
                <w:sz w:val="24"/>
                <w:szCs w:val="24"/>
              </w:rPr>
            </w:pPr>
            <w:r>
              <w:rPr>
                <w:rFonts w:ascii="宋体" w:hAnsi="宋体" w:cs="微软雅黑" w:hint="eastAsia"/>
                <w:b/>
                <w:sz w:val="24"/>
                <w:szCs w:val="24"/>
              </w:rPr>
              <w:t>（有/没有）</w:t>
            </w:r>
          </w:p>
        </w:tc>
        <w:tc>
          <w:tcPr>
            <w:tcW w:w="1560" w:type="dxa"/>
            <w:vAlign w:val="center"/>
          </w:tcPr>
          <w:p w:rsidR="00554FC8" w:rsidRDefault="00781EA5">
            <w:pPr>
              <w:snapToGrid w:val="0"/>
              <w:spacing w:line="400" w:lineRule="exact"/>
              <w:jc w:val="center"/>
              <w:rPr>
                <w:rFonts w:ascii="宋体" w:hAnsi="宋体" w:cs="微软雅黑"/>
                <w:b/>
                <w:sz w:val="24"/>
                <w:szCs w:val="24"/>
              </w:rPr>
            </w:pPr>
            <w:r>
              <w:rPr>
                <w:rFonts w:ascii="宋体" w:hAnsi="宋体" w:cs="微软雅黑" w:hint="eastAsia"/>
                <w:b/>
                <w:sz w:val="24"/>
                <w:szCs w:val="24"/>
              </w:rPr>
              <w:t>投标文件中所在页码</w:t>
            </w:r>
          </w:p>
        </w:tc>
        <w:tc>
          <w:tcPr>
            <w:tcW w:w="2018" w:type="dxa"/>
            <w:vAlign w:val="center"/>
          </w:tcPr>
          <w:p w:rsidR="00554FC8" w:rsidRDefault="00781EA5">
            <w:pPr>
              <w:snapToGrid w:val="0"/>
              <w:spacing w:line="400" w:lineRule="exact"/>
              <w:jc w:val="center"/>
              <w:rPr>
                <w:rFonts w:ascii="宋体" w:hAnsi="宋体" w:cs="微软雅黑"/>
                <w:b/>
                <w:sz w:val="24"/>
                <w:szCs w:val="24"/>
              </w:rPr>
            </w:pPr>
            <w:r>
              <w:rPr>
                <w:rFonts w:ascii="宋体" w:hAnsi="宋体" w:cs="微软雅黑" w:hint="eastAsia"/>
                <w:b/>
                <w:sz w:val="24"/>
                <w:szCs w:val="24"/>
              </w:rPr>
              <w:t>备注说明</w:t>
            </w:r>
          </w:p>
        </w:tc>
      </w:tr>
      <w:tr w:rsidR="00554FC8">
        <w:trPr>
          <w:trHeight w:hRule="exact" w:val="510"/>
        </w:trPr>
        <w:tc>
          <w:tcPr>
            <w:tcW w:w="468" w:type="dxa"/>
            <w:vAlign w:val="center"/>
          </w:tcPr>
          <w:p w:rsidR="00554FC8" w:rsidRDefault="00781EA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3"/>
            <w:vAlign w:val="center"/>
          </w:tcPr>
          <w:p w:rsidR="00554FC8" w:rsidRDefault="00781EA5">
            <w:pPr>
              <w:pStyle w:val="a6"/>
              <w:kinsoku w:val="0"/>
              <w:overflowPunct w:val="0"/>
              <w:autoSpaceDE w:val="0"/>
              <w:autoSpaceDN w:val="0"/>
              <w:spacing w:line="320" w:lineRule="exact"/>
              <w:rPr>
                <w:rFonts w:hAnsi="宋体" w:cs="微软雅黑"/>
                <w:bCs/>
                <w:kern w:val="0"/>
              </w:rPr>
            </w:pPr>
            <w:r>
              <w:rPr>
                <w:rFonts w:hAnsi="宋体" w:hint="eastAsia"/>
                <w:kern w:val="0"/>
              </w:rPr>
              <w:t>投标人应答索引表</w:t>
            </w:r>
          </w:p>
        </w:tc>
        <w:tc>
          <w:tcPr>
            <w:tcW w:w="1559" w:type="dxa"/>
            <w:vAlign w:val="center"/>
          </w:tcPr>
          <w:p w:rsidR="00554FC8" w:rsidRDefault="00554FC8">
            <w:pPr>
              <w:snapToGrid w:val="0"/>
              <w:spacing w:line="400" w:lineRule="exact"/>
              <w:jc w:val="center"/>
              <w:rPr>
                <w:rFonts w:ascii="宋体" w:hAnsi="宋体" w:cs="微软雅黑"/>
                <w:szCs w:val="21"/>
              </w:rPr>
            </w:pPr>
          </w:p>
        </w:tc>
        <w:tc>
          <w:tcPr>
            <w:tcW w:w="1560" w:type="dxa"/>
            <w:vAlign w:val="center"/>
          </w:tcPr>
          <w:p w:rsidR="00554FC8" w:rsidRDefault="00554FC8">
            <w:pPr>
              <w:snapToGrid w:val="0"/>
              <w:spacing w:line="400" w:lineRule="exact"/>
              <w:rPr>
                <w:rFonts w:ascii="宋体" w:hAnsi="宋体" w:cs="微软雅黑"/>
                <w:szCs w:val="21"/>
              </w:rPr>
            </w:pPr>
          </w:p>
        </w:tc>
        <w:tc>
          <w:tcPr>
            <w:tcW w:w="2018" w:type="dxa"/>
            <w:vAlign w:val="center"/>
          </w:tcPr>
          <w:p w:rsidR="00554FC8" w:rsidRDefault="00554FC8">
            <w:pPr>
              <w:snapToGrid w:val="0"/>
              <w:spacing w:line="400" w:lineRule="exact"/>
              <w:rPr>
                <w:rFonts w:ascii="宋体" w:hAnsi="宋体" w:cs="微软雅黑"/>
                <w:szCs w:val="21"/>
              </w:rPr>
            </w:pPr>
          </w:p>
        </w:tc>
      </w:tr>
      <w:tr w:rsidR="00554FC8">
        <w:trPr>
          <w:trHeight w:hRule="exact" w:val="510"/>
        </w:trPr>
        <w:tc>
          <w:tcPr>
            <w:tcW w:w="468" w:type="dxa"/>
            <w:vAlign w:val="center"/>
          </w:tcPr>
          <w:p w:rsidR="00554FC8" w:rsidRDefault="00781EA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3"/>
            <w:vAlign w:val="center"/>
          </w:tcPr>
          <w:p w:rsidR="00554FC8" w:rsidRDefault="00781EA5">
            <w:pPr>
              <w:pStyle w:val="a6"/>
              <w:kinsoku w:val="0"/>
              <w:overflowPunct w:val="0"/>
              <w:autoSpaceDE w:val="0"/>
              <w:autoSpaceDN w:val="0"/>
              <w:spacing w:line="320" w:lineRule="exact"/>
              <w:rPr>
                <w:rFonts w:hAnsi="宋体"/>
                <w:kern w:val="0"/>
              </w:rPr>
            </w:pPr>
            <w:r>
              <w:rPr>
                <w:rFonts w:hAnsi="宋体" w:hint="eastAsia"/>
                <w:kern w:val="0"/>
              </w:rPr>
              <w:t>开标一览表</w:t>
            </w:r>
          </w:p>
        </w:tc>
        <w:tc>
          <w:tcPr>
            <w:tcW w:w="1559" w:type="dxa"/>
            <w:vAlign w:val="center"/>
          </w:tcPr>
          <w:p w:rsidR="00554FC8" w:rsidRDefault="00554FC8">
            <w:pPr>
              <w:snapToGrid w:val="0"/>
              <w:spacing w:line="400" w:lineRule="exact"/>
              <w:jc w:val="center"/>
              <w:rPr>
                <w:rFonts w:ascii="宋体" w:hAnsi="宋体" w:cs="微软雅黑"/>
                <w:szCs w:val="21"/>
              </w:rPr>
            </w:pPr>
          </w:p>
        </w:tc>
        <w:tc>
          <w:tcPr>
            <w:tcW w:w="1560" w:type="dxa"/>
            <w:vAlign w:val="center"/>
          </w:tcPr>
          <w:p w:rsidR="00554FC8" w:rsidRDefault="00554FC8">
            <w:pPr>
              <w:snapToGrid w:val="0"/>
              <w:spacing w:line="400" w:lineRule="exact"/>
              <w:rPr>
                <w:rFonts w:ascii="宋体" w:hAnsi="宋体" w:cs="微软雅黑"/>
                <w:szCs w:val="21"/>
              </w:rPr>
            </w:pPr>
          </w:p>
        </w:tc>
        <w:tc>
          <w:tcPr>
            <w:tcW w:w="2018" w:type="dxa"/>
            <w:vAlign w:val="center"/>
          </w:tcPr>
          <w:p w:rsidR="00554FC8" w:rsidRDefault="00554FC8">
            <w:pPr>
              <w:snapToGrid w:val="0"/>
              <w:spacing w:line="400" w:lineRule="exact"/>
              <w:rPr>
                <w:rFonts w:ascii="宋体" w:hAnsi="宋体" w:cs="微软雅黑"/>
                <w:szCs w:val="21"/>
              </w:rPr>
            </w:pPr>
          </w:p>
        </w:tc>
      </w:tr>
      <w:tr w:rsidR="00554FC8">
        <w:trPr>
          <w:trHeight w:hRule="exact" w:val="510"/>
        </w:trPr>
        <w:tc>
          <w:tcPr>
            <w:tcW w:w="468" w:type="dxa"/>
            <w:vAlign w:val="center"/>
          </w:tcPr>
          <w:p w:rsidR="00554FC8" w:rsidRDefault="00781EA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3"/>
            <w:vAlign w:val="center"/>
          </w:tcPr>
          <w:p w:rsidR="00554FC8" w:rsidRDefault="00781EA5">
            <w:pPr>
              <w:pStyle w:val="a6"/>
              <w:kinsoku w:val="0"/>
              <w:overflowPunct w:val="0"/>
              <w:autoSpaceDE w:val="0"/>
              <w:autoSpaceDN w:val="0"/>
              <w:spacing w:line="320" w:lineRule="exact"/>
              <w:rPr>
                <w:rFonts w:hAnsi="宋体" w:cs="微软雅黑"/>
                <w:bCs/>
                <w:kern w:val="0"/>
              </w:rPr>
            </w:pPr>
            <w:r>
              <w:rPr>
                <w:rFonts w:hAnsi="宋体" w:hint="eastAsia"/>
                <w:kern w:val="0"/>
              </w:rPr>
              <w:t>投标函</w:t>
            </w:r>
          </w:p>
        </w:tc>
        <w:tc>
          <w:tcPr>
            <w:tcW w:w="1559" w:type="dxa"/>
            <w:vAlign w:val="center"/>
          </w:tcPr>
          <w:p w:rsidR="00554FC8" w:rsidRDefault="00554FC8">
            <w:pPr>
              <w:snapToGrid w:val="0"/>
              <w:spacing w:line="400" w:lineRule="exact"/>
              <w:jc w:val="center"/>
              <w:rPr>
                <w:rFonts w:ascii="宋体" w:hAnsi="宋体" w:cs="微软雅黑"/>
                <w:szCs w:val="21"/>
              </w:rPr>
            </w:pPr>
          </w:p>
        </w:tc>
        <w:tc>
          <w:tcPr>
            <w:tcW w:w="1560" w:type="dxa"/>
            <w:vAlign w:val="center"/>
          </w:tcPr>
          <w:p w:rsidR="00554FC8" w:rsidRDefault="00554FC8">
            <w:pPr>
              <w:snapToGrid w:val="0"/>
              <w:spacing w:line="400" w:lineRule="exact"/>
              <w:rPr>
                <w:rFonts w:ascii="宋体" w:hAnsi="宋体" w:cs="微软雅黑"/>
                <w:szCs w:val="21"/>
              </w:rPr>
            </w:pPr>
          </w:p>
        </w:tc>
        <w:tc>
          <w:tcPr>
            <w:tcW w:w="2018" w:type="dxa"/>
            <w:vAlign w:val="center"/>
          </w:tcPr>
          <w:p w:rsidR="00554FC8" w:rsidRDefault="00554FC8">
            <w:pPr>
              <w:snapToGrid w:val="0"/>
              <w:spacing w:line="400" w:lineRule="exact"/>
              <w:rPr>
                <w:rFonts w:ascii="宋体" w:hAnsi="宋体" w:cs="微软雅黑"/>
                <w:szCs w:val="21"/>
              </w:rPr>
            </w:pPr>
          </w:p>
        </w:tc>
      </w:tr>
      <w:tr w:rsidR="00554FC8">
        <w:trPr>
          <w:trHeight w:hRule="exact" w:val="510"/>
        </w:trPr>
        <w:tc>
          <w:tcPr>
            <w:tcW w:w="468" w:type="dxa"/>
            <w:vAlign w:val="center"/>
          </w:tcPr>
          <w:p w:rsidR="00554FC8" w:rsidRDefault="00781EA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3"/>
            <w:vAlign w:val="center"/>
          </w:tcPr>
          <w:p w:rsidR="00554FC8" w:rsidRDefault="00781EA5">
            <w:pPr>
              <w:pStyle w:val="a6"/>
              <w:kinsoku w:val="0"/>
              <w:overflowPunct w:val="0"/>
              <w:autoSpaceDE w:val="0"/>
              <w:autoSpaceDN w:val="0"/>
              <w:spacing w:line="320" w:lineRule="exact"/>
              <w:rPr>
                <w:rFonts w:hAnsi="宋体"/>
                <w:kern w:val="0"/>
              </w:rPr>
            </w:pPr>
            <w:r>
              <w:rPr>
                <w:rFonts w:asciiTheme="majorEastAsia" w:eastAsiaTheme="majorEastAsia" w:hAnsiTheme="majorEastAsia" w:cstheme="majorEastAsia" w:hint="eastAsia"/>
                <w:bCs/>
                <w:szCs w:val="24"/>
                <w:lang w:val="zh-CN"/>
              </w:rPr>
              <w:t>法定代表人</w:t>
            </w:r>
            <w:r>
              <w:rPr>
                <w:rFonts w:asciiTheme="majorEastAsia" w:eastAsiaTheme="majorEastAsia" w:hAnsiTheme="majorEastAsia" w:cstheme="majorEastAsia"/>
                <w:bCs/>
                <w:szCs w:val="24"/>
                <w:lang w:val="zh-CN"/>
              </w:rPr>
              <w:t>资</w:t>
            </w:r>
            <w:r>
              <w:rPr>
                <w:rFonts w:asciiTheme="majorEastAsia" w:eastAsiaTheme="majorEastAsia" w:hAnsiTheme="majorEastAsia" w:cstheme="majorEastAsia" w:hint="eastAsia"/>
                <w:bCs/>
                <w:szCs w:val="24"/>
                <w:lang w:val="zh-CN"/>
              </w:rPr>
              <w:t>格</w:t>
            </w:r>
            <w:r>
              <w:rPr>
                <w:rFonts w:asciiTheme="majorEastAsia" w:eastAsiaTheme="majorEastAsia" w:hAnsiTheme="majorEastAsia" w:cstheme="majorEastAsia"/>
                <w:bCs/>
                <w:szCs w:val="24"/>
                <w:lang w:val="zh-CN"/>
              </w:rPr>
              <w:t>证</w:t>
            </w:r>
            <w:r>
              <w:rPr>
                <w:rFonts w:asciiTheme="majorEastAsia" w:eastAsiaTheme="majorEastAsia" w:hAnsiTheme="majorEastAsia" w:cstheme="majorEastAsia" w:hint="eastAsia"/>
                <w:bCs/>
                <w:szCs w:val="24"/>
                <w:lang w:val="zh-CN"/>
              </w:rPr>
              <w:t>明</w:t>
            </w:r>
            <w:r>
              <w:rPr>
                <w:rFonts w:asciiTheme="majorEastAsia" w:eastAsiaTheme="majorEastAsia" w:hAnsiTheme="majorEastAsia" w:cstheme="majorEastAsia"/>
                <w:bCs/>
                <w:szCs w:val="24"/>
                <w:lang w:val="zh-CN"/>
              </w:rPr>
              <w:t>书</w:t>
            </w:r>
          </w:p>
        </w:tc>
        <w:tc>
          <w:tcPr>
            <w:tcW w:w="1559" w:type="dxa"/>
            <w:vAlign w:val="center"/>
          </w:tcPr>
          <w:p w:rsidR="00554FC8" w:rsidRDefault="00554FC8">
            <w:pPr>
              <w:snapToGrid w:val="0"/>
              <w:spacing w:line="400" w:lineRule="exact"/>
              <w:jc w:val="center"/>
              <w:rPr>
                <w:rFonts w:ascii="宋体" w:hAnsi="宋体" w:cs="微软雅黑"/>
                <w:szCs w:val="21"/>
              </w:rPr>
            </w:pPr>
          </w:p>
        </w:tc>
        <w:tc>
          <w:tcPr>
            <w:tcW w:w="1560" w:type="dxa"/>
            <w:vAlign w:val="center"/>
          </w:tcPr>
          <w:p w:rsidR="00554FC8" w:rsidRDefault="00554FC8">
            <w:pPr>
              <w:snapToGrid w:val="0"/>
              <w:spacing w:line="400" w:lineRule="exact"/>
              <w:rPr>
                <w:rFonts w:ascii="宋体" w:hAnsi="宋体" w:cs="微软雅黑"/>
                <w:szCs w:val="21"/>
              </w:rPr>
            </w:pPr>
          </w:p>
        </w:tc>
        <w:tc>
          <w:tcPr>
            <w:tcW w:w="2018" w:type="dxa"/>
            <w:vAlign w:val="center"/>
          </w:tcPr>
          <w:p w:rsidR="00554FC8" w:rsidRDefault="00554FC8">
            <w:pPr>
              <w:snapToGrid w:val="0"/>
              <w:spacing w:line="400" w:lineRule="exact"/>
              <w:rPr>
                <w:rFonts w:ascii="宋体" w:hAnsi="宋体" w:cs="微软雅黑"/>
                <w:szCs w:val="21"/>
              </w:rPr>
            </w:pPr>
          </w:p>
        </w:tc>
      </w:tr>
      <w:tr w:rsidR="00554FC8">
        <w:trPr>
          <w:trHeight w:hRule="exact" w:val="510"/>
        </w:trPr>
        <w:tc>
          <w:tcPr>
            <w:tcW w:w="468" w:type="dxa"/>
            <w:vAlign w:val="center"/>
          </w:tcPr>
          <w:p w:rsidR="00554FC8" w:rsidRDefault="00781EA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3"/>
            <w:vAlign w:val="center"/>
          </w:tcPr>
          <w:p w:rsidR="00554FC8" w:rsidRDefault="00781EA5">
            <w:pPr>
              <w:pStyle w:val="a6"/>
              <w:kinsoku w:val="0"/>
              <w:overflowPunct w:val="0"/>
              <w:autoSpaceDE w:val="0"/>
              <w:autoSpaceDN w:val="0"/>
              <w:spacing w:line="320" w:lineRule="exact"/>
              <w:rPr>
                <w:rFonts w:hAnsi="宋体"/>
                <w:kern w:val="0"/>
              </w:rPr>
            </w:pPr>
            <w:r>
              <w:rPr>
                <w:rFonts w:hAnsi="宋体" w:hint="eastAsia"/>
                <w:kern w:val="0"/>
              </w:rPr>
              <w:t>法定代表人授权书</w:t>
            </w:r>
          </w:p>
        </w:tc>
        <w:tc>
          <w:tcPr>
            <w:tcW w:w="1559" w:type="dxa"/>
            <w:vAlign w:val="center"/>
          </w:tcPr>
          <w:p w:rsidR="00554FC8" w:rsidRDefault="00554FC8">
            <w:pPr>
              <w:snapToGrid w:val="0"/>
              <w:spacing w:line="400" w:lineRule="exact"/>
              <w:jc w:val="center"/>
              <w:rPr>
                <w:rFonts w:ascii="宋体" w:hAnsi="宋体" w:cs="微软雅黑"/>
                <w:szCs w:val="21"/>
              </w:rPr>
            </w:pPr>
          </w:p>
        </w:tc>
        <w:tc>
          <w:tcPr>
            <w:tcW w:w="1560" w:type="dxa"/>
            <w:vAlign w:val="center"/>
          </w:tcPr>
          <w:p w:rsidR="00554FC8" w:rsidRDefault="00554FC8">
            <w:pPr>
              <w:snapToGrid w:val="0"/>
              <w:spacing w:line="400" w:lineRule="exact"/>
              <w:rPr>
                <w:rFonts w:ascii="宋体" w:hAnsi="宋体" w:cs="微软雅黑"/>
                <w:szCs w:val="21"/>
              </w:rPr>
            </w:pPr>
          </w:p>
        </w:tc>
        <w:tc>
          <w:tcPr>
            <w:tcW w:w="2018" w:type="dxa"/>
            <w:vAlign w:val="center"/>
          </w:tcPr>
          <w:p w:rsidR="00554FC8" w:rsidRDefault="00554FC8">
            <w:pPr>
              <w:snapToGrid w:val="0"/>
              <w:spacing w:line="400" w:lineRule="exact"/>
              <w:rPr>
                <w:rFonts w:ascii="宋体" w:hAnsi="宋体" w:cs="微软雅黑"/>
                <w:szCs w:val="21"/>
              </w:rPr>
            </w:pPr>
          </w:p>
        </w:tc>
      </w:tr>
      <w:tr w:rsidR="00554FC8">
        <w:trPr>
          <w:trHeight w:hRule="exact" w:val="510"/>
        </w:trPr>
        <w:tc>
          <w:tcPr>
            <w:tcW w:w="468" w:type="dxa"/>
            <w:vAlign w:val="center"/>
          </w:tcPr>
          <w:p w:rsidR="00554FC8" w:rsidRDefault="00781EA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3"/>
            <w:vAlign w:val="center"/>
          </w:tcPr>
          <w:p w:rsidR="00554FC8" w:rsidRDefault="00781EA5">
            <w:pPr>
              <w:pStyle w:val="a6"/>
              <w:kinsoku w:val="0"/>
              <w:overflowPunct w:val="0"/>
              <w:autoSpaceDE w:val="0"/>
              <w:autoSpaceDN w:val="0"/>
              <w:spacing w:line="320" w:lineRule="exact"/>
              <w:rPr>
                <w:rFonts w:hAnsi="宋体"/>
                <w:kern w:val="0"/>
              </w:rPr>
            </w:pPr>
            <w:r>
              <w:rPr>
                <w:rFonts w:hAnsi="宋体" w:hint="eastAsia"/>
                <w:kern w:val="0"/>
              </w:rPr>
              <w:t>营业执照等证明</w:t>
            </w:r>
          </w:p>
        </w:tc>
        <w:tc>
          <w:tcPr>
            <w:tcW w:w="1559" w:type="dxa"/>
            <w:vAlign w:val="center"/>
          </w:tcPr>
          <w:p w:rsidR="00554FC8" w:rsidRDefault="00554FC8">
            <w:pPr>
              <w:snapToGrid w:val="0"/>
              <w:spacing w:line="400" w:lineRule="exact"/>
              <w:jc w:val="center"/>
              <w:rPr>
                <w:rFonts w:ascii="宋体" w:hAnsi="宋体" w:cs="微软雅黑"/>
                <w:szCs w:val="21"/>
              </w:rPr>
            </w:pPr>
          </w:p>
        </w:tc>
        <w:tc>
          <w:tcPr>
            <w:tcW w:w="1560" w:type="dxa"/>
            <w:vAlign w:val="center"/>
          </w:tcPr>
          <w:p w:rsidR="00554FC8" w:rsidRDefault="00554FC8">
            <w:pPr>
              <w:snapToGrid w:val="0"/>
              <w:spacing w:line="400" w:lineRule="exact"/>
              <w:rPr>
                <w:rFonts w:ascii="宋体" w:hAnsi="宋体" w:cs="微软雅黑"/>
                <w:szCs w:val="21"/>
              </w:rPr>
            </w:pPr>
          </w:p>
        </w:tc>
        <w:tc>
          <w:tcPr>
            <w:tcW w:w="2018" w:type="dxa"/>
            <w:vAlign w:val="center"/>
          </w:tcPr>
          <w:p w:rsidR="00554FC8" w:rsidRDefault="00554FC8">
            <w:pPr>
              <w:snapToGrid w:val="0"/>
              <w:spacing w:line="400" w:lineRule="exact"/>
              <w:rPr>
                <w:rFonts w:ascii="宋体" w:hAnsi="宋体" w:cs="微软雅黑"/>
                <w:szCs w:val="21"/>
              </w:rPr>
            </w:pPr>
          </w:p>
        </w:tc>
      </w:tr>
      <w:tr w:rsidR="00554FC8">
        <w:trPr>
          <w:trHeight w:hRule="exact" w:val="510"/>
        </w:trPr>
        <w:tc>
          <w:tcPr>
            <w:tcW w:w="468" w:type="dxa"/>
            <w:vMerge w:val="restart"/>
            <w:vAlign w:val="center"/>
          </w:tcPr>
          <w:p w:rsidR="00554FC8" w:rsidRDefault="00781EA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774" w:type="dxa"/>
            <w:vMerge w:val="restart"/>
            <w:tcBorders>
              <w:right w:val="single" w:sz="6" w:space="0" w:color="auto"/>
            </w:tcBorders>
            <w:vAlign w:val="center"/>
          </w:tcPr>
          <w:p w:rsidR="00554FC8" w:rsidRDefault="00781EA5">
            <w:pPr>
              <w:pStyle w:val="a6"/>
              <w:kinsoku w:val="0"/>
              <w:overflowPunct w:val="0"/>
              <w:autoSpaceDE w:val="0"/>
              <w:autoSpaceDN w:val="0"/>
              <w:spacing w:line="320" w:lineRule="exact"/>
              <w:jc w:val="center"/>
              <w:rPr>
                <w:rFonts w:hAnsi="宋体" w:cs="微软雅黑"/>
                <w:bCs/>
                <w:kern w:val="0"/>
              </w:rPr>
            </w:pPr>
            <w:r>
              <w:rPr>
                <w:rFonts w:hAnsi="宋体" w:hint="eastAsia"/>
                <w:kern w:val="0"/>
                <w:szCs w:val="24"/>
              </w:rPr>
              <w:t>纳税证明</w:t>
            </w:r>
          </w:p>
        </w:tc>
        <w:tc>
          <w:tcPr>
            <w:tcW w:w="2977" w:type="dxa"/>
            <w:gridSpan w:val="2"/>
            <w:tcBorders>
              <w:left w:val="single" w:sz="6" w:space="0" w:color="auto"/>
            </w:tcBorders>
            <w:vAlign w:val="center"/>
          </w:tcPr>
          <w:p w:rsidR="00554FC8" w:rsidRDefault="00781EA5">
            <w:pPr>
              <w:pStyle w:val="a6"/>
              <w:kinsoku w:val="0"/>
              <w:overflowPunct w:val="0"/>
              <w:autoSpaceDE w:val="0"/>
              <w:autoSpaceDN w:val="0"/>
              <w:spacing w:line="320" w:lineRule="exact"/>
              <w:rPr>
                <w:rFonts w:hAnsi="宋体" w:cs="微软雅黑"/>
                <w:bCs/>
                <w:kern w:val="0"/>
              </w:rPr>
            </w:pPr>
            <w:r>
              <w:rPr>
                <w:rFonts w:hAnsi="宋体" w:cs="微软雅黑" w:hint="eastAsia"/>
                <w:bCs/>
                <w:kern w:val="0"/>
              </w:rPr>
              <w:t>税务登记证</w:t>
            </w:r>
          </w:p>
        </w:tc>
        <w:tc>
          <w:tcPr>
            <w:tcW w:w="1559" w:type="dxa"/>
            <w:vAlign w:val="center"/>
          </w:tcPr>
          <w:p w:rsidR="00554FC8" w:rsidRDefault="00554FC8">
            <w:pPr>
              <w:snapToGrid w:val="0"/>
              <w:spacing w:line="400" w:lineRule="exact"/>
              <w:jc w:val="center"/>
              <w:rPr>
                <w:rFonts w:ascii="宋体" w:hAnsi="宋体" w:cs="微软雅黑"/>
                <w:szCs w:val="21"/>
              </w:rPr>
            </w:pPr>
          </w:p>
        </w:tc>
        <w:tc>
          <w:tcPr>
            <w:tcW w:w="1560" w:type="dxa"/>
            <w:vAlign w:val="center"/>
          </w:tcPr>
          <w:p w:rsidR="00554FC8" w:rsidRDefault="00554FC8">
            <w:pPr>
              <w:snapToGrid w:val="0"/>
              <w:spacing w:line="400" w:lineRule="exact"/>
              <w:rPr>
                <w:rFonts w:ascii="宋体" w:hAnsi="宋体" w:cs="微软雅黑"/>
                <w:szCs w:val="21"/>
              </w:rPr>
            </w:pPr>
          </w:p>
        </w:tc>
        <w:tc>
          <w:tcPr>
            <w:tcW w:w="2018" w:type="dxa"/>
            <w:vAlign w:val="center"/>
          </w:tcPr>
          <w:p w:rsidR="00554FC8" w:rsidRDefault="00554FC8">
            <w:pPr>
              <w:snapToGrid w:val="0"/>
              <w:spacing w:line="400" w:lineRule="exact"/>
              <w:rPr>
                <w:rFonts w:ascii="宋体" w:hAnsi="宋体" w:cs="微软雅黑"/>
                <w:szCs w:val="21"/>
              </w:rPr>
            </w:pPr>
          </w:p>
        </w:tc>
      </w:tr>
      <w:tr w:rsidR="00554FC8">
        <w:trPr>
          <w:trHeight w:hRule="exact" w:val="510"/>
        </w:trPr>
        <w:tc>
          <w:tcPr>
            <w:tcW w:w="468" w:type="dxa"/>
            <w:vMerge/>
            <w:vAlign w:val="center"/>
          </w:tcPr>
          <w:p w:rsidR="00554FC8" w:rsidRDefault="00554FC8">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554FC8" w:rsidRDefault="00554FC8">
            <w:pPr>
              <w:pStyle w:val="a6"/>
              <w:kinsoku w:val="0"/>
              <w:overflowPunct w:val="0"/>
              <w:autoSpaceDE w:val="0"/>
              <w:autoSpaceDN w:val="0"/>
              <w:spacing w:line="320" w:lineRule="exact"/>
              <w:rPr>
                <w:rFonts w:hAnsi="宋体"/>
                <w:kern w:val="0"/>
                <w:szCs w:val="24"/>
              </w:rPr>
            </w:pPr>
          </w:p>
        </w:tc>
        <w:tc>
          <w:tcPr>
            <w:tcW w:w="2977" w:type="dxa"/>
            <w:gridSpan w:val="2"/>
            <w:tcBorders>
              <w:left w:val="single" w:sz="6" w:space="0" w:color="auto"/>
            </w:tcBorders>
            <w:vAlign w:val="center"/>
          </w:tcPr>
          <w:p w:rsidR="00554FC8" w:rsidRDefault="00781EA5">
            <w:pPr>
              <w:pStyle w:val="a6"/>
              <w:kinsoku w:val="0"/>
              <w:overflowPunct w:val="0"/>
              <w:autoSpaceDE w:val="0"/>
              <w:autoSpaceDN w:val="0"/>
              <w:spacing w:line="320" w:lineRule="exact"/>
              <w:rPr>
                <w:rFonts w:hAnsi="宋体"/>
                <w:kern w:val="0"/>
                <w:szCs w:val="24"/>
              </w:rPr>
            </w:pPr>
            <w:r>
              <w:rPr>
                <w:rFonts w:asciiTheme="minorEastAsia" w:hAnsiTheme="minorEastAsia" w:hint="eastAsia"/>
                <w:bCs/>
                <w:szCs w:val="24"/>
              </w:rPr>
              <w:t>纳税凭据复印件</w:t>
            </w:r>
          </w:p>
        </w:tc>
        <w:tc>
          <w:tcPr>
            <w:tcW w:w="1559" w:type="dxa"/>
            <w:vAlign w:val="center"/>
          </w:tcPr>
          <w:p w:rsidR="00554FC8" w:rsidRDefault="00554FC8">
            <w:pPr>
              <w:pStyle w:val="a6"/>
              <w:rPr>
                <w:rFonts w:ascii="宋体" w:hAnsi="宋体" w:cs="微软雅黑"/>
                <w:szCs w:val="21"/>
              </w:rPr>
            </w:pPr>
          </w:p>
        </w:tc>
        <w:tc>
          <w:tcPr>
            <w:tcW w:w="1560" w:type="dxa"/>
            <w:vAlign w:val="center"/>
          </w:tcPr>
          <w:p w:rsidR="00554FC8" w:rsidRDefault="00554FC8">
            <w:pPr>
              <w:snapToGrid w:val="0"/>
              <w:spacing w:line="400" w:lineRule="exact"/>
              <w:rPr>
                <w:rFonts w:ascii="宋体" w:hAnsi="宋体" w:cs="微软雅黑"/>
                <w:szCs w:val="21"/>
              </w:rPr>
            </w:pPr>
          </w:p>
        </w:tc>
        <w:tc>
          <w:tcPr>
            <w:tcW w:w="2018" w:type="dxa"/>
            <w:vAlign w:val="center"/>
          </w:tcPr>
          <w:p w:rsidR="00554FC8" w:rsidRDefault="00554FC8">
            <w:pPr>
              <w:snapToGrid w:val="0"/>
              <w:spacing w:line="400" w:lineRule="exact"/>
              <w:rPr>
                <w:rFonts w:ascii="宋体" w:hAnsi="宋体" w:cs="微软雅黑"/>
                <w:szCs w:val="21"/>
              </w:rPr>
            </w:pPr>
          </w:p>
        </w:tc>
      </w:tr>
      <w:tr w:rsidR="00554FC8">
        <w:trPr>
          <w:trHeight w:hRule="exact" w:val="510"/>
        </w:trPr>
        <w:tc>
          <w:tcPr>
            <w:tcW w:w="468" w:type="dxa"/>
            <w:vMerge w:val="restart"/>
            <w:vAlign w:val="center"/>
          </w:tcPr>
          <w:p w:rsidR="00554FC8" w:rsidRDefault="00781EA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554FC8" w:rsidRDefault="00781EA5">
            <w:pPr>
              <w:snapToGrid w:val="0"/>
              <w:spacing w:line="400" w:lineRule="exact"/>
              <w:jc w:val="center"/>
              <w:rPr>
                <w:rFonts w:ascii="宋体" w:hAnsi="宋体" w:cs="微软雅黑"/>
                <w:sz w:val="24"/>
                <w:szCs w:val="24"/>
              </w:rPr>
            </w:pPr>
            <w:r>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554FC8" w:rsidRDefault="00781EA5">
            <w:pPr>
              <w:snapToGrid w:val="0"/>
              <w:spacing w:line="400" w:lineRule="exact"/>
              <w:rPr>
                <w:rFonts w:ascii="宋体" w:hAnsi="宋体" w:cs="微软雅黑"/>
                <w:sz w:val="24"/>
                <w:szCs w:val="24"/>
              </w:rPr>
            </w:pPr>
            <w:r>
              <w:rPr>
                <w:rFonts w:ascii="宋体" w:hAnsi="宋体" w:cs="微软雅黑" w:hint="eastAsia"/>
                <w:sz w:val="24"/>
                <w:szCs w:val="24"/>
              </w:rPr>
              <w:t>财务报告</w:t>
            </w:r>
          </w:p>
        </w:tc>
        <w:tc>
          <w:tcPr>
            <w:tcW w:w="2268" w:type="dxa"/>
            <w:tcBorders>
              <w:left w:val="single" w:sz="6" w:space="0" w:color="auto"/>
            </w:tcBorders>
            <w:vAlign w:val="center"/>
          </w:tcPr>
          <w:p w:rsidR="00554FC8" w:rsidRDefault="00554FC8">
            <w:pPr>
              <w:snapToGrid w:val="0"/>
              <w:spacing w:line="400" w:lineRule="exact"/>
              <w:rPr>
                <w:rFonts w:ascii="宋体" w:hAnsi="宋体" w:cs="微软雅黑"/>
                <w:sz w:val="24"/>
                <w:szCs w:val="24"/>
              </w:rPr>
            </w:pPr>
          </w:p>
        </w:tc>
        <w:tc>
          <w:tcPr>
            <w:tcW w:w="1559" w:type="dxa"/>
            <w:vAlign w:val="center"/>
          </w:tcPr>
          <w:p w:rsidR="00554FC8" w:rsidRDefault="00554FC8">
            <w:pPr>
              <w:snapToGrid w:val="0"/>
              <w:spacing w:line="400" w:lineRule="exact"/>
              <w:jc w:val="center"/>
              <w:rPr>
                <w:rFonts w:ascii="宋体" w:hAnsi="宋体" w:cs="微软雅黑"/>
                <w:szCs w:val="21"/>
              </w:rPr>
            </w:pPr>
          </w:p>
        </w:tc>
        <w:tc>
          <w:tcPr>
            <w:tcW w:w="1560" w:type="dxa"/>
            <w:vAlign w:val="center"/>
          </w:tcPr>
          <w:p w:rsidR="00554FC8" w:rsidRDefault="00554FC8">
            <w:pPr>
              <w:snapToGrid w:val="0"/>
              <w:spacing w:line="400" w:lineRule="exact"/>
              <w:rPr>
                <w:rFonts w:ascii="宋体" w:hAnsi="宋体" w:cs="微软雅黑"/>
                <w:szCs w:val="21"/>
              </w:rPr>
            </w:pPr>
          </w:p>
        </w:tc>
        <w:tc>
          <w:tcPr>
            <w:tcW w:w="2018" w:type="dxa"/>
            <w:vAlign w:val="center"/>
          </w:tcPr>
          <w:p w:rsidR="00554FC8" w:rsidRDefault="00554FC8">
            <w:pPr>
              <w:snapToGrid w:val="0"/>
              <w:spacing w:line="400" w:lineRule="exact"/>
              <w:rPr>
                <w:rFonts w:ascii="宋体" w:hAnsi="宋体" w:cs="微软雅黑"/>
                <w:sz w:val="24"/>
                <w:szCs w:val="24"/>
              </w:rPr>
            </w:pPr>
          </w:p>
        </w:tc>
      </w:tr>
      <w:tr w:rsidR="00554FC8">
        <w:trPr>
          <w:trHeight w:hRule="exact" w:val="510"/>
        </w:trPr>
        <w:tc>
          <w:tcPr>
            <w:tcW w:w="468" w:type="dxa"/>
            <w:vMerge/>
            <w:vAlign w:val="center"/>
          </w:tcPr>
          <w:p w:rsidR="00554FC8" w:rsidRDefault="00554FC8">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554FC8" w:rsidRDefault="00554FC8">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554FC8" w:rsidRDefault="00554FC8">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554FC8" w:rsidRDefault="00554FC8">
            <w:pPr>
              <w:snapToGrid w:val="0"/>
              <w:spacing w:line="400" w:lineRule="exact"/>
              <w:rPr>
                <w:rFonts w:ascii="宋体" w:hAnsi="宋体" w:cs="微软雅黑"/>
                <w:sz w:val="24"/>
                <w:szCs w:val="24"/>
              </w:rPr>
            </w:pPr>
          </w:p>
        </w:tc>
        <w:tc>
          <w:tcPr>
            <w:tcW w:w="1559" w:type="dxa"/>
            <w:vAlign w:val="center"/>
          </w:tcPr>
          <w:p w:rsidR="00554FC8" w:rsidRDefault="00554FC8">
            <w:pPr>
              <w:snapToGrid w:val="0"/>
              <w:spacing w:line="400" w:lineRule="exact"/>
              <w:jc w:val="center"/>
              <w:rPr>
                <w:rFonts w:ascii="宋体" w:hAnsi="宋体" w:cs="微软雅黑"/>
                <w:szCs w:val="21"/>
              </w:rPr>
            </w:pPr>
          </w:p>
        </w:tc>
        <w:tc>
          <w:tcPr>
            <w:tcW w:w="1560" w:type="dxa"/>
            <w:vAlign w:val="center"/>
          </w:tcPr>
          <w:p w:rsidR="00554FC8" w:rsidRDefault="00554FC8">
            <w:pPr>
              <w:snapToGrid w:val="0"/>
              <w:spacing w:line="400" w:lineRule="exact"/>
              <w:rPr>
                <w:rFonts w:ascii="宋体" w:hAnsi="宋体" w:cs="微软雅黑"/>
                <w:szCs w:val="21"/>
              </w:rPr>
            </w:pPr>
          </w:p>
        </w:tc>
        <w:tc>
          <w:tcPr>
            <w:tcW w:w="2018" w:type="dxa"/>
            <w:vAlign w:val="center"/>
          </w:tcPr>
          <w:p w:rsidR="00554FC8" w:rsidRDefault="00554FC8">
            <w:pPr>
              <w:snapToGrid w:val="0"/>
              <w:spacing w:line="400" w:lineRule="exact"/>
              <w:rPr>
                <w:rFonts w:ascii="宋体" w:hAnsi="宋体" w:cs="微软雅黑"/>
                <w:sz w:val="24"/>
                <w:szCs w:val="24"/>
              </w:rPr>
            </w:pPr>
          </w:p>
        </w:tc>
      </w:tr>
      <w:tr w:rsidR="00554FC8">
        <w:trPr>
          <w:trHeight w:hRule="exact" w:val="510"/>
        </w:trPr>
        <w:tc>
          <w:tcPr>
            <w:tcW w:w="468" w:type="dxa"/>
            <w:vMerge/>
            <w:vAlign w:val="center"/>
          </w:tcPr>
          <w:p w:rsidR="00554FC8" w:rsidRDefault="00554FC8">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554FC8" w:rsidRDefault="00554FC8">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554FC8" w:rsidRDefault="00554FC8">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554FC8" w:rsidRDefault="00554FC8">
            <w:pPr>
              <w:snapToGrid w:val="0"/>
              <w:spacing w:line="400" w:lineRule="exact"/>
              <w:rPr>
                <w:rFonts w:ascii="宋体" w:hAnsi="宋体" w:cs="微软雅黑"/>
                <w:sz w:val="24"/>
                <w:szCs w:val="24"/>
              </w:rPr>
            </w:pPr>
          </w:p>
        </w:tc>
        <w:tc>
          <w:tcPr>
            <w:tcW w:w="1559" w:type="dxa"/>
            <w:vAlign w:val="center"/>
          </w:tcPr>
          <w:p w:rsidR="00554FC8" w:rsidRDefault="00554FC8">
            <w:pPr>
              <w:snapToGrid w:val="0"/>
              <w:spacing w:line="400" w:lineRule="exact"/>
              <w:jc w:val="center"/>
              <w:rPr>
                <w:rFonts w:ascii="宋体" w:hAnsi="宋体" w:cs="微软雅黑"/>
                <w:szCs w:val="21"/>
              </w:rPr>
            </w:pPr>
          </w:p>
        </w:tc>
        <w:tc>
          <w:tcPr>
            <w:tcW w:w="1560" w:type="dxa"/>
            <w:vAlign w:val="center"/>
          </w:tcPr>
          <w:p w:rsidR="00554FC8" w:rsidRDefault="00554FC8">
            <w:pPr>
              <w:snapToGrid w:val="0"/>
              <w:spacing w:line="400" w:lineRule="exact"/>
              <w:rPr>
                <w:rFonts w:ascii="宋体" w:hAnsi="宋体" w:cs="微软雅黑"/>
                <w:szCs w:val="21"/>
              </w:rPr>
            </w:pPr>
          </w:p>
        </w:tc>
        <w:tc>
          <w:tcPr>
            <w:tcW w:w="2018" w:type="dxa"/>
            <w:vAlign w:val="center"/>
          </w:tcPr>
          <w:p w:rsidR="00554FC8" w:rsidRDefault="00554FC8">
            <w:pPr>
              <w:snapToGrid w:val="0"/>
              <w:spacing w:line="400" w:lineRule="exact"/>
              <w:rPr>
                <w:rFonts w:ascii="宋体" w:hAnsi="宋体" w:cs="微软雅黑"/>
                <w:sz w:val="24"/>
                <w:szCs w:val="24"/>
              </w:rPr>
            </w:pPr>
          </w:p>
        </w:tc>
      </w:tr>
      <w:tr w:rsidR="00554FC8">
        <w:trPr>
          <w:trHeight w:hRule="exact" w:val="510"/>
        </w:trPr>
        <w:tc>
          <w:tcPr>
            <w:tcW w:w="468" w:type="dxa"/>
            <w:vMerge/>
            <w:vAlign w:val="center"/>
          </w:tcPr>
          <w:p w:rsidR="00554FC8" w:rsidRDefault="00554FC8">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554FC8" w:rsidRDefault="00554FC8">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554FC8" w:rsidRDefault="00554FC8">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554FC8" w:rsidRDefault="00554FC8">
            <w:pPr>
              <w:snapToGrid w:val="0"/>
              <w:spacing w:line="400" w:lineRule="exact"/>
              <w:rPr>
                <w:rFonts w:ascii="宋体" w:hAnsi="宋体" w:cs="微软雅黑"/>
                <w:sz w:val="24"/>
                <w:szCs w:val="24"/>
              </w:rPr>
            </w:pPr>
          </w:p>
        </w:tc>
        <w:tc>
          <w:tcPr>
            <w:tcW w:w="1559" w:type="dxa"/>
            <w:vAlign w:val="center"/>
          </w:tcPr>
          <w:p w:rsidR="00554FC8" w:rsidRDefault="00554FC8">
            <w:pPr>
              <w:snapToGrid w:val="0"/>
              <w:spacing w:line="400" w:lineRule="exact"/>
              <w:jc w:val="center"/>
              <w:rPr>
                <w:rFonts w:ascii="宋体" w:hAnsi="宋体" w:cs="微软雅黑"/>
                <w:szCs w:val="21"/>
              </w:rPr>
            </w:pPr>
          </w:p>
        </w:tc>
        <w:tc>
          <w:tcPr>
            <w:tcW w:w="1560" w:type="dxa"/>
            <w:vAlign w:val="center"/>
          </w:tcPr>
          <w:p w:rsidR="00554FC8" w:rsidRDefault="00554FC8">
            <w:pPr>
              <w:snapToGrid w:val="0"/>
              <w:spacing w:line="400" w:lineRule="exact"/>
              <w:rPr>
                <w:rFonts w:ascii="宋体" w:hAnsi="宋体" w:cs="微软雅黑"/>
                <w:szCs w:val="21"/>
              </w:rPr>
            </w:pPr>
          </w:p>
        </w:tc>
        <w:tc>
          <w:tcPr>
            <w:tcW w:w="2018" w:type="dxa"/>
            <w:vAlign w:val="center"/>
          </w:tcPr>
          <w:p w:rsidR="00554FC8" w:rsidRDefault="00554FC8">
            <w:pPr>
              <w:snapToGrid w:val="0"/>
              <w:spacing w:line="400" w:lineRule="exact"/>
              <w:rPr>
                <w:rFonts w:ascii="宋体" w:hAnsi="宋体" w:cs="微软雅黑"/>
                <w:sz w:val="24"/>
                <w:szCs w:val="24"/>
              </w:rPr>
            </w:pPr>
          </w:p>
        </w:tc>
      </w:tr>
      <w:tr w:rsidR="00554FC8">
        <w:trPr>
          <w:trHeight w:hRule="exact" w:val="510"/>
        </w:trPr>
        <w:tc>
          <w:tcPr>
            <w:tcW w:w="468" w:type="dxa"/>
            <w:vMerge/>
            <w:vAlign w:val="center"/>
          </w:tcPr>
          <w:p w:rsidR="00554FC8" w:rsidRDefault="00554FC8">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554FC8" w:rsidRDefault="00554FC8">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554FC8" w:rsidRDefault="00554FC8">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554FC8" w:rsidRDefault="00554FC8">
            <w:pPr>
              <w:snapToGrid w:val="0"/>
              <w:spacing w:line="400" w:lineRule="exact"/>
              <w:rPr>
                <w:rFonts w:ascii="宋体" w:hAnsi="宋体" w:cs="微软雅黑"/>
                <w:sz w:val="24"/>
                <w:szCs w:val="24"/>
              </w:rPr>
            </w:pPr>
          </w:p>
        </w:tc>
        <w:tc>
          <w:tcPr>
            <w:tcW w:w="1559" w:type="dxa"/>
            <w:vAlign w:val="center"/>
          </w:tcPr>
          <w:p w:rsidR="00554FC8" w:rsidRDefault="00554FC8">
            <w:pPr>
              <w:snapToGrid w:val="0"/>
              <w:spacing w:line="400" w:lineRule="exact"/>
              <w:jc w:val="center"/>
              <w:rPr>
                <w:rFonts w:ascii="宋体" w:hAnsi="宋体" w:cs="微软雅黑"/>
                <w:szCs w:val="21"/>
              </w:rPr>
            </w:pPr>
          </w:p>
        </w:tc>
        <w:tc>
          <w:tcPr>
            <w:tcW w:w="1560" w:type="dxa"/>
            <w:vAlign w:val="center"/>
          </w:tcPr>
          <w:p w:rsidR="00554FC8" w:rsidRDefault="00554FC8">
            <w:pPr>
              <w:snapToGrid w:val="0"/>
              <w:spacing w:line="400" w:lineRule="exact"/>
              <w:rPr>
                <w:rFonts w:ascii="宋体" w:hAnsi="宋体" w:cs="微软雅黑"/>
                <w:szCs w:val="21"/>
              </w:rPr>
            </w:pPr>
          </w:p>
        </w:tc>
        <w:tc>
          <w:tcPr>
            <w:tcW w:w="2018" w:type="dxa"/>
            <w:vAlign w:val="center"/>
          </w:tcPr>
          <w:p w:rsidR="00554FC8" w:rsidRDefault="00554FC8">
            <w:pPr>
              <w:snapToGrid w:val="0"/>
              <w:spacing w:line="400" w:lineRule="exact"/>
              <w:rPr>
                <w:rFonts w:ascii="宋体" w:hAnsi="宋体" w:cs="微软雅黑"/>
                <w:sz w:val="24"/>
                <w:szCs w:val="24"/>
              </w:rPr>
            </w:pPr>
          </w:p>
        </w:tc>
      </w:tr>
      <w:tr w:rsidR="00554FC8">
        <w:trPr>
          <w:trHeight w:hRule="exact" w:val="510"/>
        </w:trPr>
        <w:tc>
          <w:tcPr>
            <w:tcW w:w="468" w:type="dxa"/>
            <w:vMerge/>
            <w:vAlign w:val="center"/>
          </w:tcPr>
          <w:p w:rsidR="00554FC8" w:rsidRDefault="00554FC8">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554FC8" w:rsidRDefault="00554FC8">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554FC8" w:rsidRDefault="00781EA5">
            <w:pPr>
              <w:snapToGrid w:val="0"/>
              <w:spacing w:line="400" w:lineRule="exact"/>
              <w:rPr>
                <w:rFonts w:ascii="宋体" w:hAnsi="宋体" w:cs="微软雅黑"/>
                <w:sz w:val="24"/>
                <w:szCs w:val="24"/>
              </w:rPr>
            </w:pPr>
            <w:r>
              <w:rPr>
                <w:rFonts w:ascii="宋体" w:hAnsi="宋体" w:cs="微软雅黑" w:hint="eastAsia"/>
                <w:sz w:val="24"/>
                <w:szCs w:val="24"/>
              </w:rPr>
              <w:t>基本开户银行资信证明</w:t>
            </w:r>
          </w:p>
        </w:tc>
        <w:tc>
          <w:tcPr>
            <w:tcW w:w="1559" w:type="dxa"/>
            <w:vAlign w:val="center"/>
          </w:tcPr>
          <w:p w:rsidR="00554FC8" w:rsidRDefault="00554FC8">
            <w:pPr>
              <w:snapToGrid w:val="0"/>
              <w:spacing w:line="400" w:lineRule="exact"/>
              <w:jc w:val="center"/>
              <w:rPr>
                <w:rFonts w:ascii="宋体" w:hAnsi="宋体" w:cs="微软雅黑"/>
                <w:szCs w:val="21"/>
              </w:rPr>
            </w:pPr>
          </w:p>
        </w:tc>
        <w:tc>
          <w:tcPr>
            <w:tcW w:w="1560" w:type="dxa"/>
            <w:vAlign w:val="center"/>
          </w:tcPr>
          <w:p w:rsidR="00554FC8" w:rsidRDefault="00554FC8">
            <w:pPr>
              <w:snapToGrid w:val="0"/>
              <w:spacing w:line="400" w:lineRule="exact"/>
              <w:rPr>
                <w:rFonts w:ascii="宋体" w:hAnsi="宋体" w:cs="微软雅黑"/>
                <w:szCs w:val="21"/>
              </w:rPr>
            </w:pPr>
          </w:p>
        </w:tc>
        <w:tc>
          <w:tcPr>
            <w:tcW w:w="2018" w:type="dxa"/>
            <w:vAlign w:val="center"/>
          </w:tcPr>
          <w:p w:rsidR="00554FC8" w:rsidRDefault="00554FC8">
            <w:pPr>
              <w:snapToGrid w:val="0"/>
              <w:spacing w:line="400" w:lineRule="exact"/>
              <w:rPr>
                <w:rFonts w:ascii="宋体" w:hAnsi="宋体" w:cs="微软雅黑"/>
                <w:szCs w:val="21"/>
              </w:rPr>
            </w:pPr>
          </w:p>
        </w:tc>
      </w:tr>
      <w:tr w:rsidR="00554FC8">
        <w:trPr>
          <w:trHeight w:hRule="exact" w:val="510"/>
        </w:trPr>
        <w:tc>
          <w:tcPr>
            <w:tcW w:w="468" w:type="dxa"/>
            <w:vMerge/>
            <w:vAlign w:val="center"/>
          </w:tcPr>
          <w:p w:rsidR="00554FC8" w:rsidRDefault="00554FC8">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554FC8" w:rsidRDefault="00554FC8">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554FC8" w:rsidRDefault="00781EA5">
            <w:pPr>
              <w:snapToGrid w:val="0"/>
              <w:spacing w:line="400" w:lineRule="exact"/>
              <w:rPr>
                <w:rFonts w:ascii="宋体" w:hAnsi="宋体" w:cs="微软雅黑"/>
                <w:sz w:val="24"/>
                <w:szCs w:val="24"/>
              </w:rPr>
            </w:pPr>
            <w:r>
              <w:rPr>
                <w:rFonts w:ascii="宋体" w:hAnsi="宋体" w:cs="微软雅黑" w:hint="eastAsia"/>
                <w:sz w:val="24"/>
                <w:szCs w:val="24"/>
              </w:rPr>
              <w:t>银行资信证明</w:t>
            </w:r>
          </w:p>
        </w:tc>
        <w:tc>
          <w:tcPr>
            <w:tcW w:w="1559" w:type="dxa"/>
            <w:vAlign w:val="center"/>
          </w:tcPr>
          <w:p w:rsidR="00554FC8" w:rsidRDefault="00554FC8">
            <w:pPr>
              <w:snapToGrid w:val="0"/>
              <w:spacing w:line="400" w:lineRule="exact"/>
              <w:jc w:val="center"/>
              <w:rPr>
                <w:rFonts w:ascii="宋体" w:hAnsi="宋体" w:cs="微软雅黑"/>
                <w:szCs w:val="21"/>
              </w:rPr>
            </w:pPr>
          </w:p>
        </w:tc>
        <w:tc>
          <w:tcPr>
            <w:tcW w:w="1560" w:type="dxa"/>
            <w:vAlign w:val="center"/>
          </w:tcPr>
          <w:p w:rsidR="00554FC8" w:rsidRDefault="00554FC8">
            <w:pPr>
              <w:snapToGrid w:val="0"/>
              <w:spacing w:line="400" w:lineRule="exact"/>
              <w:rPr>
                <w:rFonts w:ascii="宋体" w:hAnsi="宋体" w:cs="微软雅黑"/>
                <w:szCs w:val="21"/>
              </w:rPr>
            </w:pPr>
          </w:p>
        </w:tc>
        <w:tc>
          <w:tcPr>
            <w:tcW w:w="2018" w:type="dxa"/>
            <w:vAlign w:val="center"/>
          </w:tcPr>
          <w:p w:rsidR="00554FC8" w:rsidRDefault="00554FC8">
            <w:pPr>
              <w:snapToGrid w:val="0"/>
              <w:spacing w:line="400" w:lineRule="exact"/>
              <w:rPr>
                <w:rFonts w:ascii="宋体" w:hAnsi="宋体" w:cs="微软雅黑"/>
                <w:szCs w:val="21"/>
              </w:rPr>
            </w:pPr>
          </w:p>
        </w:tc>
      </w:tr>
      <w:tr w:rsidR="00554FC8">
        <w:trPr>
          <w:trHeight w:hRule="exact" w:val="510"/>
        </w:trPr>
        <w:tc>
          <w:tcPr>
            <w:tcW w:w="468" w:type="dxa"/>
            <w:vMerge/>
            <w:vAlign w:val="center"/>
          </w:tcPr>
          <w:p w:rsidR="00554FC8" w:rsidRDefault="00554FC8">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554FC8" w:rsidRDefault="00554FC8">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554FC8" w:rsidRDefault="00781EA5">
            <w:pPr>
              <w:snapToGrid w:val="0"/>
              <w:spacing w:line="400" w:lineRule="exact"/>
              <w:rPr>
                <w:rFonts w:ascii="宋体" w:hAnsi="宋体" w:cs="微软雅黑"/>
                <w:sz w:val="24"/>
                <w:szCs w:val="24"/>
              </w:rPr>
            </w:pPr>
            <w:r>
              <w:rPr>
                <w:rFonts w:ascii="宋体" w:hAnsi="宋体" w:cs="微软雅黑" w:hint="eastAsia"/>
                <w:sz w:val="24"/>
                <w:szCs w:val="24"/>
              </w:rPr>
              <w:t>政府采购投标担保函</w:t>
            </w:r>
          </w:p>
        </w:tc>
        <w:tc>
          <w:tcPr>
            <w:tcW w:w="1559" w:type="dxa"/>
            <w:vAlign w:val="center"/>
          </w:tcPr>
          <w:p w:rsidR="00554FC8" w:rsidRDefault="00554FC8">
            <w:pPr>
              <w:snapToGrid w:val="0"/>
              <w:spacing w:line="400" w:lineRule="exact"/>
              <w:jc w:val="center"/>
              <w:rPr>
                <w:rFonts w:ascii="宋体" w:hAnsi="宋体" w:cs="微软雅黑"/>
                <w:szCs w:val="21"/>
              </w:rPr>
            </w:pPr>
          </w:p>
        </w:tc>
        <w:tc>
          <w:tcPr>
            <w:tcW w:w="1560" w:type="dxa"/>
            <w:vAlign w:val="center"/>
          </w:tcPr>
          <w:p w:rsidR="00554FC8" w:rsidRDefault="00554FC8">
            <w:pPr>
              <w:snapToGrid w:val="0"/>
              <w:spacing w:line="400" w:lineRule="exact"/>
              <w:rPr>
                <w:rFonts w:ascii="宋体" w:hAnsi="宋体" w:cs="微软雅黑"/>
                <w:szCs w:val="21"/>
              </w:rPr>
            </w:pPr>
          </w:p>
        </w:tc>
        <w:tc>
          <w:tcPr>
            <w:tcW w:w="2018" w:type="dxa"/>
            <w:vAlign w:val="center"/>
          </w:tcPr>
          <w:p w:rsidR="00554FC8" w:rsidRDefault="00554FC8">
            <w:pPr>
              <w:snapToGrid w:val="0"/>
              <w:spacing w:line="400" w:lineRule="exact"/>
              <w:rPr>
                <w:rFonts w:ascii="宋体" w:hAnsi="宋体" w:cs="微软雅黑"/>
                <w:szCs w:val="21"/>
              </w:rPr>
            </w:pPr>
          </w:p>
        </w:tc>
      </w:tr>
      <w:tr w:rsidR="00554FC8">
        <w:trPr>
          <w:trHeight w:hRule="exact" w:val="510"/>
        </w:trPr>
        <w:tc>
          <w:tcPr>
            <w:tcW w:w="468" w:type="dxa"/>
            <w:vAlign w:val="center"/>
          </w:tcPr>
          <w:p w:rsidR="00554FC8" w:rsidRDefault="00781EA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3"/>
            <w:vAlign w:val="center"/>
          </w:tcPr>
          <w:p w:rsidR="00554FC8" w:rsidRDefault="00781EA5">
            <w:pPr>
              <w:snapToGrid w:val="0"/>
              <w:spacing w:line="400" w:lineRule="exact"/>
              <w:rPr>
                <w:rFonts w:ascii="宋体" w:hAnsi="宋体" w:cs="微软雅黑"/>
                <w:sz w:val="24"/>
                <w:szCs w:val="24"/>
              </w:rPr>
            </w:pPr>
            <w:r>
              <w:rPr>
                <w:rFonts w:asciiTheme="minorEastAsia" w:hAnsiTheme="minorEastAsia" w:hint="eastAsia"/>
                <w:bCs/>
                <w:sz w:val="24"/>
                <w:szCs w:val="24"/>
              </w:rPr>
              <w:t>依法缴纳社会保险凭据复印件</w:t>
            </w:r>
          </w:p>
        </w:tc>
        <w:tc>
          <w:tcPr>
            <w:tcW w:w="1559" w:type="dxa"/>
            <w:vAlign w:val="center"/>
          </w:tcPr>
          <w:p w:rsidR="00554FC8" w:rsidRDefault="00554FC8">
            <w:pPr>
              <w:snapToGrid w:val="0"/>
              <w:spacing w:line="400" w:lineRule="exact"/>
              <w:jc w:val="center"/>
              <w:rPr>
                <w:rFonts w:ascii="宋体" w:hAnsi="宋体" w:cs="微软雅黑"/>
                <w:szCs w:val="21"/>
              </w:rPr>
            </w:pPr>
          </w:p>
        </w:tc>
        <w:tc>
          <w:tcPr>
            <w:tcW w:w="1560" w:type="dxa"/>
            <w:vAlign w:val="center"/>
          </w:tcPr>
          <w:p w:rsidR="00554FC8" w:rsidRDefault="00554FC8">
            <w:pPr>
              <w:snapToGrid w:val="0"/>
              <w:spacing w:line="400" w:lineRule="exact"/>
              <w:rPr>
                <w:rFonts w:ascii="宋体" w:hAnsi="宋体" w:cs="微软雅黑"/>
                <w:szCs w:val="21"/>
              </w:rPr>
            </w:pPr>
          </w:p>
        </w:tc>
        <w:tc>
          <w:tcPr>
            <w:tcW w:w="2018" w:type="dxa"/>
            <w:vAlign w:val="center"/>
          </w:tcPr>
          <w:p w:rsidR="00554FC8" w:rsidRDefault="00554FC8">
            <w:pPr>
              <w:snapToGrid w:val="0"/>
              <w:spacing w:line="400" w:lineRule="exact"/>
              <w:rPr>
                <w:rFonts w:ascii="宋体" w:hAnsi="宋体" w:cs="微软雅黑"/>
                <w:szCs w:val="21"/>
              </w:rPr>
            </w:pPr>
          </w:p>
        </w:tc>
      </w:tr>
      <w:tr w:rsidR="00554FC8">
        <w:tc>
          <w:tcPr>
            <w:tcW w:w="468" w:type="dxa"/>
            <w:vMerge w:val="restart"/>
            <w:vAlign w:val="center"/>
          </w:tcPr>
          <w:p w:rsidR="00554FC8" w:rsidRDefault="00781EA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554FC8" w:rsidRDefault="00781EA5">
            <w:pPr>
              <w:snapToGrid w:val="0"/>
              <w:spacing w:line="400" w:lineRule="exact"/>
              <w:jc w:val="center"/>
              <w:rPr>
                <w:rFonts w:ascii="宋体" w:hAnsi="宋体" w:cs="微软雅黑"/>
                <w:sz w:val="24"/>
                <w:szCs w:val="24"/>
              </w:rPr>
            </w:pPr>
            <w:r>
              <w:rPr>
                <w:rFonts w:ascii="宋体" w:hAnsi="宋体" w:cs="微软雅黑" w:hint="eastAsia"/>
                <w:sz w:val="24"/>
                <w:szCs w:val="24"/>
              </w:rPr>
              <w:t>证明或承诺函</w:t>
            </w:r>
          </w:p>
        </w:tc>
        <w:tc>
          <w:tcPr>
            <w:tcW w:w="709" w:type="dxa"/>
            <w:vMerge w:val="restart"/>
            <w:tcBorders>
              <w:left w:val="single" w:sz="6" w:space="0" w:color="auto"/>
              <w:right w:val="single" w:sz="6" w:space="0" w:color="auto"/>
            </w:tcBorders>
            <w:vAlign w:val="center"/>
          </w:tcPr>
          <w:p w:rsidR="00554FC8" w:rsidRDefault="00781EA5">
            <w:pPr>
              <w:snapToGrid w:val="0"/>
              <w:spacing w:line="400" w:lineRule="exact"/>
              <w:rPr>
                <w:rFonts w:ascii="宋体" w:hAnsi="宋体" w:cs="微软雅黑"/>
                <w:sz w:val="24"/>
                <w:szCs w:val="24"/>
              </w:rPr>
            </w:pPr>
            <w:r>
              <w:rPr>
                <w:rFonts w:ascii="宋体" w:hAnsi="宋体" w:cs="微软雅黑" w:hint="eastAsia"/>
                <w:sz w:val="24"/>
                <w:szCs w:val="24"/>
              </w:rPr>
              <w:t>证明材料</w:t>
            </w:r>
          </w:p>
        </w:tc>
        <w:tc>
          <w:tcPr>
            <w:tcW w:w="2268" w:type="dxa"/>
            <w:tcBorders>
              <w:left w:val="single" w:sz="6" w:space="0" w:color="auto"/>
            </w:tcBorders>
            <w:vAlign w:val="center"/>
          </w:tcPr>
          <w:p w:rsidR="00554FC8" w:rsidRDefault="00781EA5">
            <w:pPr>
              <w:snapToGrid w:val="0"/>
              <w:spacing w:line="400" w:lineRule="exact"/>
              <w:rPr>
                <w:rFonts w:ascii="宋体" w:hAnsi="宋体" w:cs="微软雅黑"/>
                <w:sz w:val="24"/>
                <w:szCs w:val="24"/>
              </w:rPr>
            </w:pPr>
            <w:r>
              <w:rPr>
                <w:rFonts w:ascii="宋体" w:hAnsi="宋体" w:cs="微软雅黑" w:hint="eastAsia"/>
                <w:sz w:val="24"/>
                <w:szCs w:val="24"/>
              </w:rPr>
              <w:t>设备购置发票</w:t>
            </w:r>
          </w:p>
        </w:tc>
        <w:tc>
          <w:tcPr>
            <w:tcW w:w="1559" w:type="dxa"/>
            <w:vAlign w:val="center"/>
          </w:tcPr>
          <w:p w:rsidR="00554FC8" w:rsidRDefault="00554FC8">
            <w:pPr>
              <w:jc w:val="center"/>
            </w:pPr>
          </w:p>
        </w:tc>
        <w:tc>
          <w:tcPr>
            <w:tcW w:w="1560" w:type="dxa"/>
            <w:vAlign w:val="center"/>
          </w:tcPr>
          <w:p w:rsidR="00554FC8" w:rsidRDefault="00554FC8">
            <w:pPr>
              <w:snapToGrid w:val="0"/>
              <w:spacing w:line="400" w:lineRule="exact"/>
              <w:rPr>
                <w:rFonts w:ascii="宋体" w:hAnsi="宋体" w:cs="微软雅黑"/>
                <w:szCs w:val="21"/>
              </w:rPr>
            </w:pPr>
          </w:p>
        </w:tc>
        <w:tc>
          <w:tcPr>
            <w:tcW w:w="2018" w:type="dxa"/>
            <w:vAlign w:val="center"/>
          </w:tcPr>
          <w:p w:rsidR="00554FC8" w:rsidRDefault="00554FC8">
            <w:pPr>
              <w:snapToGrid w:val="0"/>
              <w:spacing w:line="400" w:lineRule="exact"/>
              <w:rPr>
                <w:rFonts w:ascii="宋体" w:hAnsi="宋体" w:cs="微软雅黑"/>
                <w:sz w:val="24"/>
                <w:szCs w:val="24"/>
              </w:rPr>
            </w:pPr>
          </w:p>
        </w:tc>
      </w:tr>
      <w:tr w:rsidR="00554FC8">
        <w:tc>
          <w:tcPr>
            <w:tcW w:w="468" w:type="dxa"/>
            <w:vMerge/>
            <w:vAlign w:val="center"/>
          </w:tcPr>
          <w:p w:rsidR="00554FC8" w:rsidRDefault="00554FC8">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554FC8" w:rsidRDefault="00554FC8">
            <w:pPr>
              <w:pStyle w:val="a6"/>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554FC8" w:rsidRDefault="00554FC8">
            <w:pPr>
              <w:pStyle w:val="a6"/>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554FC8" w:rsidRDefault="00781EA5">
            <w:pPr>
              <w:pStyle w:val="a6"/>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技术人员职称证书</w:t>
            </w:r>
          </w:p>
        </w:tc>
        <w:tc>
          <w:tcPr>
            <w:tcW w:w="1559" w:type="dxa"/>
            <w:vAlign w:val="center"/>
          </w:tcPr>
          <w:p w:rsidR="00554FC8" w:rsidRDefault="00554FC8">
            <w:pPr>
              <w:pStyle w:val="a6"/>
            </w:pPr>
          </w:p>
        </w:tc>
        <w:tc>
          <w:tcPr>
            <w:tcW w:w="1560" w:type="dxa"/>
            <w:vAlign w:val="center"/>
          </w:tcPr>
          <w:p w:rsidR="00554FC8" w:rsidRDefault="00554FC8">
            <w:pPr>
              <w:snapToGrid w:val="0"/>
              <w:spacing w:line="400" w:lineRule="exact"/>
              <w:rPr>
                <w:rFonts w:ascii="宋体" w:hAnsi="宋体" w:cs="微软雅黑"/>
                <w:szCs w:val="21"/>
              </w:rPr>
            </w:pPr>
          </w:p>
        </w:tc>
        <w:tc>
          <w:tcPr>
            <w:tcW w:w="2018" w:type="dxa"/>
            <w:vAlign w:val="center"/>
          </w:tcPr>
          <w:p w:rsidR="00554FC8" w:rsidRDefault="00554FC8">
            <w:pPr>
              <w:pStyle w:val="a6"/>
              <w:kinsoku w:val="0"/>
              <w:overflowPunct w:val="0"/>
              <w:autoSpaceDE w:val="0"/>
              <w:autoSpaceDN w:val="0"/>
              <w:spacing w:line="320" w:lineRule="exact"/>
              <w:rPr>
                <w:rFonts w:hAnsi="宋体" w:cs="微软雅黑"/>
                <w:bCs/>
                <w:kern w:val="0"/>
                <w:szCs w:val="24"/>
              </w:rPr>
            </w:pPr>
          </w:p>
        </w:tc>
      </w:tr>
      <w:tr w:rsidR="00554FC8">
        <w:tc>
          <w:tcPr>
            <w:tcW w:w="468" w:type="dxa"/>
            <w:vMerge/>
            <w:vAlign w:val="center"/>
          </w:tcPr>
          <w:p w:rsidR="00554FC8" w:rsidRDefault="00554FC8">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554FC8" w:rsidRDefault="00554FC8">
            <w:pPr>
              <w:pStyle w:val="a6"/>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554FC8" w:rsidRDefault="00554FC8">
            <w:pPr>
              <w:pStyle w:val="a6"/>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554FC8" w:rsidRDefault="00781EA5">
            <w:pPr>
              <w:pStyle w:val="a6"/>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用工合同</w:t>
            </w:r>
          </w:p>
        </w:tc>
        <w:tc>
          <w:tcPr>
            <w:tcW w:w="1559" w:type="dxa"/>
            <w:vAlign w:val="center"/>
          </w:tcPr>
          <w:p w:rsidR="00554FC8" w:rsidRDefault="00554FC8">
            <w:pPr>
              <w:pStyle w:val="a6"/>
            </w:pPr>
          </w:p>
        </w:tc>
        <w:tc>
          <w:tcPr>
            <w:tcW w:w="1560" w:type="dxa"/>
            <w:vAlign w:val="center"/>
          </w:tcPr>
          <w:p w:rsidR="00554FC8" w:rsidRDefault="00554FC8">
            <w:pPr>
              <w:snapToGrid w:val="0"/>
              <w:spacing w:line="400" w:lineRule="exact"/>
              <w:rPr>
                <w:rFonts w:ascii="宋体" w:hAnsi="宋体" w:cs="微软雅黑"/>
                <w:szCs w:val="21"/>
              </w:rPr>
            </w:pPr>
          </w:p>
        </w:tc>
        <w:tc>
          <w:tcPr>
            <w:tcW w:w="2018" w:type="dxa"/>
            <w:vAlign w:val="center"/>
          </w:tcPr>
          <w:p w:rsidR="00554FC8" w:rsidRDefault="00554FC8">
            <w:pPr>
              <w:pStyle w:val="a6"/>
              <w:kinsoku w:val="0"/>
              <w:overflowPunct w:val="0"/>
              <w:autoSpaceDE w:val="0"/>
              <w:autoSpaceDN w:val="0"/>
              <w:spacing w:line="320" w:lineRule="exact"/>
              <w:rPr>
                <w:rFonts w:hAnsi="宋体" w:cs="微软雅黑"/>
                <w:bCs/>
                <w:kern w:val="0"/>
                <w:szCs w:val="24"/>
              </w:rPr>
            </w:pPr>
          </w:p>
        </w:tc>
      </w:tr>
      <w:tr w:rsidR="00554FC8">
        <w:tc>
          <w:tcPr>
            <w:tcW w:w="468" w:type="dxa"/>
            <w:vMerge/>
            <w:vAlign w:val="center"/>
          </w:tcPr>
          <w:p w:rsidR="00554FC8" w:rsidRDefault="00554FC8">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554FC8" w:rsidRDefault="00554FC8">
            <w:pPr>
              <w:pStyle w:val="a6"/>
              <w:kinsoku w:val="0"/>
              <w:overflowPunct w:val="0"/>
              <w:autoSpaceDE w:val="0"/>
              <w:autoSpaceDN w:val="0"/>
              <w:spacing w:line="320" w:lineRule="exact"/>
              <w:rPr>
                <w:rFonts w:hAnsi="宋体" w:cs="微软雅黑"/>
                <w:bCs/>
                <w:kern w:val="0"/>
                <w:szCs w:val="24"/>
              </w:rPr>
            </w:pPr>
          </w:p>
        </w:tc>
        <w:tc>
          <w:tcPr>
            <w:tcW w:w="2977" w:type="dxa"/>
            <w:gridSpan w:val="2"/>
            <w:tcBorders>
              <w:left w:val="single" w:sz="6" w:space="0" w:color="auto"/>
            </w:tcBorders>
            <w:vAlign w:val="center"/>
          </w:tcPr>
          <w:p w:rsidR="00554FC8" w:rsidRDefault="00781EA5">
            <w:pPr>
              <w:pStyle w:val="a6"/>
              <w:kinsoku w:val="0"/>
              <w:overflowPunct w:val="0"/>
              <w:autoSpaceDE w:val="0"/>
              <w:autoSpaceDN w:val="0"/>
              <w:spacing w:line="320" w:lineRule="exact"/>
              <w:rPr>
                <w:rFonts w:hAnsi="宋体" w:cs="微软雅黑"/>
                <w:bCs/>
                <w:kern w:val="0"/>
                <w:szCs w:val="24"/>
              </w:rPr>
            </w:pPr>
            <w:r>
              <w:rPr>
                <w:rFonts w:asciiTheme="minorEastAsia" w:hAnsiTheme="minorEastAsia" w:hint="eastAsia"/>
                <w:bCs/>
                <w:szCs w:val="24"/>
              </w:rPr>
              <w:t>投标人相关承诺函或声明</w:t>
            </w:r>
          </w:p>
        </w:tc>
        <w:tc>
          <w:tcPr>
            <w:tcW w:w="1559" w:type="dxa"/>
            <w:vAlign w:val="center"/>
          </w:tcPr>
          <w:p w:rsidR="00554FC8" w:rsidRDefault="00554FC8">
            <w:pPr>
              <w:pStyle w:val="a6"/>
            </w:pPr>
          </w:p>
        </w:tc>
        <w:tc>
          <w:tcPr>
            <w:tcW w:w="1560" w:type="dxa"/>
            <w:vAlign w:val="center"/>
          </w:tcPr>
          <w:p w:rsidR="00554FC8" w:rsidRDefault="00554FC8">
            <w:pPr>
              <w:snapToGrid w:val="0"/>
              <w:spacing w:line="400" w:lineRule="exact"/>
              <w:rPr>
                <w:rFonts w:ascii="宋体" w:hAnsi="宋体" w:cs="微软雅黑"/>
                <w:szCs w:val="21"/>
              </w:rPr>
            </w:pPr>
          </w:p>
        </w:tc>
        <w:tc>
          <w:tcPr>
            <w:tcW w:w="2018" w:type="dxa"/>
            <w:vAlign w:val="center"/>
          </w:tcPr>
          <w:p w:rsidR="00554FC8" w:rsidRDefault="00554FC8">
            <w:pPr>
              <w:snapToGrid w:val="0"/>
              <w:spacing w:line="400" w:lineRule="exact"/>
              <w:rPr>
                <w:rFonts w:ascii="宋体" w:hAnsi="宋体" w:cs="微软雅黑"/>
                <w:szCs w:val="21"/>
              </w:rPr>
            </w:pPr>
          </w:p>
        </w:tc>
      </w:tr>
      <w:tr w:rsidR="00554FC8">
        <w:trPr>
          <w:trHeight w:val="510"/>
        </w:trPr>
        <w:tc>
          <w:tcPr>
            <w:tcW w:w="468" w:type="dxa"/>
            <w:vAlign w:val="center"/>
          </w:tcPr>
          <w:p w:rsidR="00554FC8" w:rsidRDefault="00781EA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3"/>
            <w:vAlign w:val="center"/>
          </w:tcPr>
          <w:p w:rsidR="00554FC8" w:rsidRDefault="00781EA5">
            <w:pPr>
              <w:pStyle w:val="a6"/>
              <w:kinsoku w:val="0"/>
              <w:overflowPunct w:val="0"/>
              <w:autoSpaceDE w:val="0"/>
              <w:autoSpaceDN w:val="0"/>
              <w:spacing w:line="320" w:lineRule="exact"/>
              <w:rPr>
                <w:rFonts w:hAnsi="宋体" w:cs="微软雅黑"/>
                <w:bCs/>
                <w:kern w:val="0"/>
              </w:rPr>
            </w:pPr>
            <w:r>
              <w:rPr>
                <w:rFonts w:hAnsi="宋体" w:hint="eastAsia"/>
                <w:kern w:val="0"/>
              </w:rPr>
              <w:t>没有重大违法记录的声明</w:t>
            </w:r>
          </w:p>
        </w:tc>
        <w:tc>
          <w:tcPr>
            <w:tcW w:w="1559" w:type="dxa"/>
            <w:vAlign w:val="center"/>
          </w:tcPr>
          <w:p w:rsidR="00554FC8" w:rsidRDefault="00554FC8">
            <w:pPr>
              <w:jc w:val="center"/>
            </w:pPr>
          </w:p>
        </w:tc>
        <w:tc>
          <w:tcPr>
            <w:tcW w:w="1560" w:type="dxa"/>
            <w:vAlign w:val="center"/>
          </w:tcPr>
          <w:p w:rsidR="00554FC8" w:rsidRDefault="00554FC8">
            <w:pPr>
              <w:snapToGrid w:val="0"/>
              <w:spacing w:line="400" w:lineRule="exact"/>
              <w:rPr>
                <w:rFonts w:ascii="宋体" w:hAnsi="宋体" w:cs="微软雅黑"/>
                <w:szCs w:val="21"/>
              </w:rPr>
            </w:pPr>
          </w:p>
        </w:tc>
        <w:tc>
          <w:tcPr>
            <w:tcW w:w="2018" w:type="dxa"/>
            <w:vAlign w:val="center"/>
          </w:tcPr>
          <w:p w:rsidR="00554FC8" w:rsidRDefault="00554FC8">
            <w:pPr>
              <w:snapToGrid w:val="0"/>
              <w:spacing w:line="400" w:lineRule="exact"/>
              <w:rPr>
                <w:rFonts w:ascii="宋体" w:hAnsi="宋体" w:cs="微软雅黑"/>
                <w:szCs w:val="21"/>
              </w:rPr>
            </w:pPr>
          </w:p>
        </w:tc>
      </w:tr>
      <w:tr w:rsidR="00554FC8">
        <w:trPr>
          <w:trHeight w:val="510"/>
        </w:trPr>
        <w:tc>
          <w:tcPr>
            <w:tcW w:w="468" w:type="dxa"/>
            <w:vAlign w:val="center"/>
          </w:tcPr>
          <w:p w:rsidR="00554FC8" w:rsidRDefault="00781EA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3"/>
            <w:vAlign w:val="center"/>
          </w:tcPr>
          <w:p w:rsidR="00554FC8" w:rsidRDefault="00781EA5">
            <w:pPr>
              <w:pStyle w:val="a6"/>
              <w:kinsoku w:val="0"/>
              <w:overflowPunct w:val="0"/>
              <w:autoSpaceDE w:val="0"/>
              <w:autoSpaceDN w:val="0"/>
              <w:spacing w:line="320" w:lineRule="exact"/>
              <w:rPr>
                <w:rFonts w:hAnsi="宋体"/>
                <w:kern w:val="0"/>
              </w:rPr>
            </w:pPr>
            <w:r>
              <w:rPr>
                <w:rFonts w:hAnsi="宋体" w:cs="微软雅黑" w:hint="eastAsia"/>
                <w:bCs/>
                <w:kern w:val="0"/>
              </w:rPr>
              <w:t>投标人须具备的特殊资质证书</w:t>
            </w:r>
          </w:p>
        </w:tc>
        <w:tc>
          <w:tcPr>
            <w:tcW w:w="1559" w:type="dxa"/>
            <w:vAlign w:val="center"/>
          </w:tcPr>
          <w:p w:rsidR="00554FC8" w:rsidRDefault="00554FC8">
            <w:pPr>
              <w:jc w:val="center"/>
            </w:pPr>
          </w:p>
        </w:tc>
        <w:tc>
          <w:tcPr>
            <w:tcW w:w="1560" w:type="dxa"/>
            <w:vAlign w:val="center"/>
          </w:tcPr>
          <w:p w:rsidR="00554FC8" w:rsidRDefault="00554FC8">
            <w:pPr>
              <w:snapToGrid w:val="0"/>
              <w:spacing w:line="400" w:lineRule="exact"/>
              <w:rPr>
                <w:rFonts w:ascii="宋体" w:hAnsi="宋体" w:cs="微软雅黑"/>
                <w:szCs w:val="21"/>
              </w:rPr>
            </w:pPr>
          </w:p>
        </w:tc>
        <w:tc>
          <w:tcPr>
            <w:tcW w:w="2018" w:type="dxa"/>
            <w:vAlign w:val="center"/>
          </w:tcPr>
          <w:p w:rsidR="00554FC8" w:rsidRDefault="00554FC8">
            <w:pPr>
              <w:snapToGrid w:val="0"/>
              <w:spacing w:line="400" w:lineRule="exact"/>
              <w:rPr>
                <w:rFonts w:ascii="宋体" w:hAnsi="宋体" w:cs="微软雅黑"/>
                <w:szCs w:val="21"/>
              </w:rPr>
            </w:pPr>
          </w:p>
        </w:tc>
      </w:tr>
      <w:tr w:rsidR="00554FC8">
        <w:trPr>
          <w:trHeight w:val="510"/>
        </w:trPr>
        <w:tc>
          <w:tcPr>
            <w:tcW w:w="468" w:type="dxa"/>
            <w:vAlign w:val="center"/>
          </w:tcPr>
          <w:p w:rsidR="00554FC8" w:rsidRDefault="00781EA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13</w:t>
            </w:r>
          </w:p>
        </w:tc>
        <w:tc>
          <w:tcPr>
            <w:tcW w:w="3751" w:type="dxa"/>
            <w:gridSpan w:val="3"/>
            <w:vAlign w:val="center"/>
          </w:tcPr>
          <w:p w:rsidR="00554FC8" w:rsidRDefault="00781EA5">
            <w:pPr>
              <w:pStyle w:val="a6"/>
              <w:kinsoku w:val="0"/>
              <w:overflowPunct w:val="0"/>
              <w:autoSpaceDE w:val="0"/>
              <w:autoSpaceDN w:val="0"/>
              <w:spacing w:line="320" w:lineRule="exact"/>
              <w:rPr>
                <w:rFonts w:hAnsi="宋体" w:cs="微软雅黑"/>
                <w:bCs/>
                <w:kern w:val="0"/>
              </w:rPr>
            </w:pPr>
            <w:r>
              <w:rPr>
                <w:rFonts w:asciiTheme="majorEastAsia" w:eastAsiaTheme="majorEastAsia" w:hAnsiTheme="majorEastAsia" w:cstheme="majorEastAsia" w:hint="eastAsia"/>
                <w:bCs/>
                <w:szCs w:val="24"/>
                <w:lang w:val="zh-CN"/>
              </w:rPr>
              <w:t>投标保证金缴纳回执</w:t>
            </w:r>
          </w:p>
        </w:tc>
        <w:tc>
          <w:tcPr>
            <w:tcW w:w="1559" w:type="dxa"/>
            <w:vAlign w:val="center"/>
          </w:tcPr>
          <w:p w:rsidR="00554FC8" w:rsidRDefault="00554FC8">
            <w:pPr>
              <w:jc w:val="center"/>
            </w:pPr>
          </w:p>
        </w:tc>
        <w:tc>
          <w:tcPr>
            <w:tcW w:w="1560" w:type="dxa"/>
            <w:vAlign w:val="center"/>
          </w:tcPr>
          <w:p w:rsidR="00554FC8" w:rsidRDefault="00554FC8">
            <w:pPr>
              <w:snapToGrid w:val="0"/>
              <w:spacing w:line="400" w:lineRule="exact"/>
              <w:rPr>
                <w:rFonts w:ascii="宋体" w:hAnsi="宋体" w:cs="微软雅黑"/>
                <w:szCs w:val="21"/>
              </w:rPr>
            </w:pPr>
          </w:p>
        </w:tc>
        <w:tc>
          <w:tcPr>
            <w:tcW w:w="2018" w:type="dxa"/>
            <w:vAlign w:val="center"/>
          </w:tcPr>
          <w:p w:rsidR="00554FC8" w:rsidRDefault="00554FC8">
            <w:pPr>
              <w:snapToGrid w:val="0"/>
              <w:spacing w:line="400" w:lineRule="exact"/>
              <w:rPr>
                <w:rFonts w:ascii="宋体" w:hAnsi="宋体" w:cs="微软雅黑"/>
                <w:szCs w:val="21"/>
              </w:rPr>
            </w:pPr>
          </w:p>
        </w:tc>
      </w:tr>
      <w:tr w:rsidR="00554FC8">
        <w:trPr>
          <w:trHeight w:val="510"/>
        </w:trPr>
        <w:tc>
          <w:tcPr>
            <w:tcW w:w="468" w:type="dxa"/>
            <w:vAlign w:val="center"/>
          </w:tcPr>
          <w:p w:rsidR="00554FC8" w:rsidRDefault="00781EA5">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14</w:t>
            </w:r>
          </w:p>
        </w:tc>
        <w:tc>
          <w:tcPr>
            <w:tcW w:w="3751" w:type="dxa"/>
            <w:gridSpan w:val="3"/>
            <w:vAlign w:val="center"/>
          </w:tcPr>
          <w:p w:rsidR="00554FC8" w:rsidRDefault="00781EA5">
            <w:pPr>
              <w:pStyle w:val="a6"/>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联合体协议</w:t>
            </w:r>
          </w:p>
        </w:tc>
        <w:tc>
          <w:tcPr>
            <w:tcW w:w="1559" w:type="dxa"/>
            <w:vAlign w:val="center"/>
          </w:tcPr>
          <w:p w:rsidR="00554FC8" w:rsidRDefault="00554FC8">
            <w:pPr>
              <w:jc w:val="center"/>
            </w:pPr>
          </w:p>
        </w:tc>
        <w:tc>
          <w:tcPr>
            <w:tcW w:w="1560" w:type="dxa"/>
            <w:vAlign w:val="center"/>
          </w:tcPr>
          <w:p w:rsidR="00554FC8" w:rsidRDefault="00554FC8">
            <w:pPr>
              <w:snapToGrid w:val="0"/>
              <w:spacing w:line="400" w:lineRule="exact"/>
              <w:rPr>
                <w:rFonts w:ascii="宋体" w:hAnsi="宋体" w:cs="微软雅黑"/>
                <w:szCs w:val="21"/>
              </w:rPr>
            </w:pPr>
          </w:p>
        </w:tc>
        <w:tc>
          <w:tcPr>
            <w:tcW w:w="2018" w:type="dxa"/>
            <w:vAlign w:val="center"/>
          </w:tcPr>
          <w:p w:rsidR="00554FC8" w:rsidRDefault="00554FC8">
            <w:pPr>
              <w:snapToGrid w:val="0"/>
              <w:spacing w:line="400" w:lineRule="exact"/>
              <w:rPr>
                <w:rFonts w:ascii="宋体" w:hAnsi="宋体" w:cs="微软雅黑"/>
                <w:szCs w:val="21"/>
              </w:rPr>
            </w:pPr>
          </w:p>
        </w:tc>
      </w:tr>
      <w:tr w:rsidR="00554FC8">
        <w:trPr>
          <w:trHeight w:val="510"/>
        </w:trPr>
        <w:tc>
          <w:tcPr>
            <w:tcW w:w="468" w:type="dxa"/>
            <w:tcBorders>
              <w:top w:val="double" w:sz="4" w:space="0" w:color="auto"/>
            </w:tcBorders>
            <w:vAlign w:val="center"/>
          </w:tcPr>
          <w:p w:rsidR="00554FC8" w:rsidRDefault="00781EA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15</w:t>
            </w:r>
          </w:p>
        </w:tc>
        <w:tc>
          <w:tcPr>
            <w:tcW w:w="3751" w:type="dxa"/>
            <w:gridSpan w:val="3"/>
            <w:tcBorders>
              <w:top w:val="double" w:sz="4" w:space="0" w:color="auto"/>
            </w:tcBorders>
            <w:vAlign w:val="center"/>
          </w:tcPr>
          <w:p w:rsidR="00554FC8" w:rsidRDefault="00781EA5">
            <w:pPr>
              <w:pStyle w:val="a6"/>
              <w:kinsoku w:val="0"/>
              <w:overflowPunct w:val="0"/>
              <w:autoSpaceDE w:val="0"/>
              <w:autoSpaceDN w:val="0"/>
              <w:spacing w:line="320" w:lineRule="exact"/>
              <w:rPr>
                <w:rFonts w:hAnsi="宋体" w:cs="微软雅黑"/>
                <w:bCs/>
                <w:kern w:val="0"/>
              </w:rPr>
            </w:pPr>
            <w:r>
              <w:rPr>
                <w:rFonts w:hAnsi="宋体" w:cs="微软雅黑" w:hint="eastAsia"/>
                <w:bCs/>
                <w:kern w:val="0"/>
              </w:rPr>
              <w:t>投标分项报价表</w:t>
            </w:r>
          </w:p>
        </w:tc>
        <w:tc>
          <w:tcPr>
            <w:tcW w:w="1559" w:type="dxa"/>
            <w:tcBorders>
              <w:top w:val="double" w:sz="4" w:space="0" w:color="auto"/>
            </w:tcBorders>
            <w:vAlign w:val="center"/>
          </w:tcPr>
          <w:p w:rsidR="00554FC8" w:rsidRDefault="00554FC8">
            <w:pPr>
              <w:jc w:val="center"/>
            </w:pPr>
          </w:p>
        </w:tc>
        <w:tc>
          <w:tcPr>
            <w:tcW w:w="1560" w:type="dxa"/>
            <w:tcBorders>
              <w:top w:val="double" w:sz="4" w:space="0" w:color="auto"/>
            </w:tcBorders>
            <w:vAlign w:val="center"/>
          </w:tcPr>
          <w:p w:rsidR="00554FC8" w:rsidRDefault="00554FC8">
            <w:pPr>
              <w:snapToGrid w:val="0"/>
              <w:spacing w:line="400" w:lineRule="exact"/>
              <w:rPr>
                <w:rFonts w:ascii="宋体" w:hAnsi="宋体" w:cs="微软雅黑"/>
                <w:szCs w:val="21"/>
              </w:rPr>
            </w:pPr>
          </w:p>
        </w:tc>
        <w:tc>
          <w:tcPr>
            <w:tcW w:w="2018" w:type="dxa"/>
            <w:tcBorders>
              <w:top w:val="double" w:sz="4" w:space="0" w:color="auto"/>
            </w:tcBorders>
            <w:vAlign w:val="center"/>
          </w:tcPr>
          <w:p w:rsidR="00554FC8" w:rsidRDefault="00554FC8">
            <w:pPr>
              <w:snapToGrid w:val="0"/>
              <w:spacing w:line="400" w:lineRule="exact"/>
              <w:rPr>
                <w:rFonts w:ascii="宋体" w:hAnsi="宋体" w:cs="微软雅黑"/>
                <w:szCs w:val="21"/>
              </w:rPr>
            </w:pPr>
          </w:p>
        </w:tc>
      </w:tr>
      <w:tr w:rsidR="00554FC8">
        <w:trPr>
          <w:trHeight w:val="510"/>
        </w:trPr>
        <w:tc>
          <w:tcPr>
            <w:tcW w:w="468" w:type="dxa"/>
            <w:vAlign w:val="center"/>
          </w:tcPr>
          <w:p w:rsidR="00554FC8" w:rsidRDefault="00781EA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16</w:t>
            </w:r>
          </w:p>
        </w:tc>
        <w:tc>
          <w:tcPr>
            <w:tcW w:w="3751" w:type="dxa"/>
            <w:gridSpan w:val="3"/>
            <w:vAlign w:val="center"/>
          </w:tcPr>
          <w:p w:rsidR="00554FC8" w:rsidRDefault="00781EA5">
            <w:pPr>
              <w:pStyle w:val="a6"/>
              <w:kinsoku w:val="0"/>
              <w:overflowPunct w:val="0"/>
              <w:autoSpaceDE w:val="0"/>
              <w:autoSpaceDN w:val="0"/>
              <w:spacing w:line="320" w:lineRule="exact"/>
              <w:rPr>
                <w:rFonts w:hAnsi="宋体" w:cs="微软雅黑"/>
                <w:bCs/>
                <w:kern w:val="0"/>
              </w:rPr>
            </w:pPr>
            <w:r>
              <w:rPr>
                <w:rFonts w:hAnsi="宋体" w:cs="微软雅黑" w:hint="eastAsia"/>
                <w:bCs/>
                <w:kern w:val="0"/>
              </w:rPr>
              <w:t>技术规格偏离表</w:t>
            </w:r>
          </w:p>
        </w:tc>
        <w:tc>
          <w:tcPr>
            <w:tcW w:w="1559" w:type="dxa"/>
            <w:vAlign w:val="center"/>
          </w:tcPr>
          <w:p w:rsidR="00554FC8" w:rsidRDefault="00554FC8">
            <w:pPr>
              <w:jc w:val="center"/>
            </w:pPr>
          </w:p>
        </w:tc>
        <w:tc>
          <w:tcPr>
            <w:tcW w:w="1560" w:type="dxa"/>
            <w:vAlign w:val="center"/>
          </w:tcPr>
          <w:p w:rsidR="00554FC8" w:rsidRDefault="00554FC8">
            <w:pPr>
              <w:snapToGrid w:val="0"/>
              <w:spacing w:line="400" w:lineRule="exact"/>
              <w:rPr>
                <w:rFonts w:ascii="宋体" w:hAnsi="宋体" w:cs="微软雅黑"/>
                <w:szCs w:val="21"/>
              </w:rPr>
            </w:pPr>
          </w:p>
        </w:tc>
        <w:tc>
          <w:tcPr>
            <w:tcW w:w="2018" w:type="dxa"/>
            <w:vAlign w:val="center"/>
          </w:tcPr>
          <w:p w:rsidR="00554FC8" w:rsidRDefault="00554FC8">
            <w:pPr>
              <w:snapToGrid w:val="0"/>
              <w:spacing w:line="400" w:lineRule="exact"/>
              <w:rPr>
                <w:rFonts w:ascii="宋体" w:hAnsi="宋体" w:cs="微软雅黑"/>
                <w:szCs w:val="21"/>
              </w:rPr>
            </w:pPr>
          </w:p>
        </w:tc>
      </w:tr>
      <w:tr w:rsidR="00554FC8">
        <w:trPr>
          <w:trHeight w:val="510"/>
        </w:trPr>
        <w:tc>
          <w:tcPr>
            <w:tcW w:w="468" w:type="dxa"/>
            <w:vAlign w:val="center"/>
          </w:tcPr>
          <w:p w:rsidR="00554FC8" w:rsidRDefault="00781EA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3"/>
            <w:vAlign w:val="center"/>
          </w:tcPr>
          <w:p w:rsidR="00554FC8" w:rsidRDefault="00781EA5">
            <w:pPr>
              <w:pStyle w:val="a6"/>
              <w:kinsoku w:val="0"/>
              <w:overflowPunct w:val="0"/>
              <w:autoSpaceDE w:val="0"/>
              <w:autoSpaceDN w:val="0"/>
              <w:spacing w:line="320" w:lineRule="exact"/>
              <w:rPr>
                <w:rFonts w:hAnsi="宋体" w:cs="微软雅黑"/>
                <w:bCs/>
                <w:kern w:val="0"/>
              </w:rPr>
            </w:pPr>
            <w:r>
              <w:rPr>
                <w:rFonts w:hAnsi="宋体" w:cs="微软雅黑" w:hint="eastAsia"/>
                <w:bCs/>
                <w:kern w:val="0"/>
              </w:rPr>
              <w:t>技术方案（实施方案）</w:t>
            </w:r>
          </w:p>
        </w:tc>
        <w:tc>
          <w:tcPr>
            <w:tcW w:w="1559" w:type="dxa"/>
            <w:vAlign w:val="center"/>
          </w:tcPr>
          <w:p w:rsidR="00554FC8" w:rsidRDefault="00554FC8">
            <w:pPr>
              <w:jc w:val="center"/>
            </w:pPr>
          </w:p>
        </w:tc>
        <w:tc>
          <w:tcPr>
            <w:tcW w:w="1560" w:type="dxa"/>
            <w:tcBorders>
              <w:top w:val="single" w:sz="4" w:space="0" w:color="auto"/>
            </w:tcBorders>
            <w:vAlign w:val="center"/>
          </w:tcPr>
          <w:p w:rsidR="00554FC8" w:rsidRDefault="00554FC8">
            <w:pPr>
              <w:snapToGrid w:val="0"/>
              <w:spacing w:line="400" w:lineRule="exact"/>
              <w:rPr>
                <w:rFonts w:ascii="宋体" w:hAnsi="宋体" w:cs="微软雅黑"/>
                <w:szCs w:val="21"/>
              </w:rPr>
            </w:pPr>
          </w:p>
        </w:tc>
        <w:tc>
          <w:tcPr>
            <w:tcW w:w="2018" w:type="dxa"/>
            <w:tcBorders>
              <w:top w:val="single" w:sz="4" w:space="0" w:color="auto"/>
            </w:tcBorders>
            <w:vAlign w:val="center"/>
          </w:tcPr>
          <w:p w:rsidR="00554FC8" w:rsidRDefault="00554FC8">
            <w:pPr>
              <w:snapToGrid w:val="0"/>
              <w:spacing w:line="400" w:lineRule="exact"/>
              <w:rPr>
                <w:rFonts w:ascii="宋体" w:hAnsi="宋体" w:cs="微软雅黑"/>
                <w:szCs w:val="21"/>
              </w:rPr>
            </w:pPr>
          </w:p>
        </w:tc>
      </w:tr>
      <w:tr w:rsidR="00554FC8">
        <w:trPr>
          <w:trHeight w:val="510"/>
        </w:trPr>
        <w:tc>
          <w:tcPr>
            <w:tcW w:w="468" w:type="dxa"/>
            <w:vAlign w:val="center"/>
          </w:tcPr>
          <w:p w:rsidR="00554FC8" w:rsidRDefault="00781EA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3"/>
            <w:vAlign w:val="center"/>
          </w:tcPr>
          <w:p w:rsidR="00554FC8" w:rsidRDefault="00781EA5">
            <w:pPr>
              <w:pStyle w:val="a6"/>
              <w:kinsoku w:val="0"/>
              <w:overflowPunct w:val="0"/>
              <w:autoSpaceDE w:val="0"/>
              <w:autoSpaceDN w:val="0"/>
              <w:spacing w:line="320" w:lineRule="exact"/>
              <w:rPr>
                <w:rFonts w:hAnsi="宋体" w:cs="微软雅黑"/>
                <w:bCs/>
                <w:kern w:val="0"/>
              </w:rPr>
            </w:pPr>
            <w:r>
              <w:rPr>
                <w:rFonts w:hAnsi="宋体" w:cs="微软雅黑" w:hint="eastAsia"/>
                <w:bCs/>
                <w:kern w:val="0"/>
              </w:rPr>
              <w:t>售后服务方案</w:t>
            </w:r>
          </w:p>
        </w:tc>
        <w:tc>
          <w:tcPr>
            <w:tcW w:w="1559" w:type="dxa"/>
            <w:vAlign w:val="center"/>
          </w:tcPr>
          <w:p w:rsidR="00554FC8" w:rsidRDefault="00554FC8">
            <w:pPr>
              <w:jc w:val="center"/>
            </w:pPr>
          </w:p>
        </w:tc>
        <w:tc>
          <w:tcPr>
            <w:tcW w:w="1560" w:type="dxa"/>
            <w:vAlign w:val="center"/>
          </w:tcPr>
          <w:p w:rsidR="00554FC8" w:rsidRDefault="00554FC8">
            <w:pPr>
              <w:snapToGrid w:val="0"/>
              <w:spacing w:line="400" w:lineRule="exact"/>
              <w:rPr>
                <w:rFonts w:ascii="宋体" w:hAnsi="宋体" w:cs="微软雅黑"/>
                <w:szCs w:val="21"/>
              </w:rPr>
            </w:pPr>
          </w:p>
        </w:tc>
        <w:tc>
          <w:tcPr>
            <w:tcW w:w="2018" w:type="dxa"/>
            <w:vAlign w:val="center"/>
          </w:tcPr>
          <w:p w:rsidR="00554FC8" w:rsidRDefault="00554FC8">
            <w:pPr>
              <w:snapToGrid w:val="0"/>
              <w:spacing w:line="400" w:lineRule="exact"/>
              <w:rPr>
                <w:rFonts w:ascii="宋体" w:hAnsi="宋体" w:cs="微软雅黑"/>
                <w:szCs w:val="21"/>
              </w:rPr>
            </w:pPr>
          </w:p>
        </w:tc>
      </w:tr>
      <w:tr w:rsidR="00554FC8">
        <w:trPr>
          <w:trHeight w:val="510"/>
        </w:trPr>
        <w:tc>
          <w:tcPr>
            <w:tcW w:w="468" w:type="dxa"/>
            <w:vAlign w:val="center"/>
          </w:tcPr>
          <w:p w:rsidR="00554FC8" w:rsidRDefault="00781EA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3"/>
            <w:vAlign w:val="center"/>
          </w:tcPr>
          <w:p w:rsidR="00554FC8" w:rsidRDefault="00781EA5">
            <w:pPr>
              <w:pStyle w:val="a6"/>
              <w:kinsoku w:val="0"/>
              <w:overflowPunct w:val="0"/>
              <w:autoSpaceDE w:val="0"/>
              <w:autoSpaceDN w:val="0"/>
              <w:spacing w:line="320" w:lineRule="exact"/>
              <w:rPr>
                <w:rFonts w:hAnsi="宋体" w:cs="微软雅黑"/>
                <w:bCs/>
                <w:kern w:val="0"/>
              </w:rPr>
            </w:pPr>
            <w:r>
              <w:rPr>
                <w:rFonts w:hAnsi="宋体" w:cs="微软雅黑" w:hint="eastAsia"/>
                <w:bCs/>
                <w:kern w:val="0"/>
              </w:rPr>
              <w:t>业绩情况表</w:t>
            </w:r>
          </w:p>
        </w:tc>
        <w:tc>
          <w:tcPr>
            <w:tcW w:w="1559" w:type="dxa"/>
            <w:vAlign w:val="center"/>
          </w:tcPr>
          <w:p w:rsidR="00554FC8" w:rsidRDefault="00554FC8">
            <w:pPr>
              <w:jc w:val="center"/>
            </w:pPr>
          </w:p>
        </w:tc>
        <w:tc>
          <w:tcPr>
            <w:tcW w:w="1560" w:type="dxa"/>
            <w:vAlign w:val="center"/>
          </w:tcPr>
          <w:p w:rsidR="00554FC8" w:rsidRDefault="00554FC8">
            <w:pPr>
              <w:snapToGrid w:val="0"/>
              <w:spacing w:line="400" w:lineRule="exact"/>
              <w:rPr>
                <w:rFonts w:ascii="宋体" w:hAnsi="宋体" w:cs="微软雅黑"/>
                <w:szCs w:val="21"/>
              </w:rPr>
            </w:pPr>
          </w:p>
        </w:tc>
        <w:tc>
          <w:tcPr>
            <w:tcW w:w="2018" w:type="dxa"/>
            <w:vAlign w:val="center"/>
          </w:tcPr>
          <w:p w:rsidR="00554FC8" w:rsidRDefault="00554FC8">
            <w:pPr>
              <w:snapToGrid w:val="0"/>
              <w:spacing w:line="400" w:lineRule="exact"/>
              <w:rPr>
                <w:rFonts w:ascii="宋体" w:hAnsi="宋体" w:cs="微软雅黑"/>
                <w:szCs w:val="21"/>
              </w:rPr>
            </w:pPr>
          </w:p>
        </w:tc>
      </w:tr>
      <w:tr w:rsidR="00554FC8">
        <w:trPr>
          <w:trHeight w:val="510"/>
        </w:trPr>
        <w:tc>
          <w:tcPr>
            <w:tcW w:w="468" w:type="dxa"/>
            <w:vAlign w:val="center"/>
          </w:tcPr>
          <w:p w:rsidR="00554FC8" w:rsidRDefault="00781EA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3"/>
            <w:vAlign w:val="center"/>
          </w:tcPr>
          <w:p w:rsidR="00554FC8" w:rsidRDefault="00781EA5">
            <w:pPr>
              <w:pStyle w:val="a6"/>
              <w:kinsoku w:val="0"/>
              <w:overflowPunct w:val="0"/>
              <w:autoSpaceDE w:val="0"/>
              <w:autoSpaceDN w:val="0"/>
              <w:spacing w:line="320" w:lineRule="exact"/>
              <w:rPr>
                <w:rFonts w:hAnsi="宋体" w:cs="微软雅黑"/>
                <w:bCs/>
                <w:kern w:val="0"/>
              </w:rPr>
            </w:pPr>
            <w:r>
              <w:rPr>
                <w:rFonts w:hAnsi="宋体" w:cs="微软雅黑" w:hint="eastAsia"/>
                <w:bCs/>
                <w:kern w:val="0"/>
              </w:rPr>
              <w:t>中小企业声明函</w:t>
            </w:r>
          </w:p>
        </w:tc>
        <w:tc>
          <w:tcPr>
            <w:tcW w:w="1559" w:type="dxa"/>
            <w:vAlign w:val="center"/>
          </w:tcPr>
          <w:p w:rsidR="00554FC8" w:rsidRDefault="00554FC8">
            <w:pPr>
              <w:jc w:val="center"/>
            </w:pPr>
          </w:p>
        </w:tc>
        <w:tc>
          <w:tcPr>
            <w:tcW w:w="1560" w:type="dxa"/>
            <w:vAlign w:val="center"/>
          </w:tcPr>
          <w:p w:rsidR="00554FC8" w:rsidRDefault="00554FC8">
            <w:pPr>
              <w:snapToGrid w:val="0"/>
              <w:spacing w:line="400" w:lineRule="exact"/>
              <w:rPr>
                <w:rFonts w:ascii="宋体" w:hAnsi="宋体" w:cs="微软雅黑"/>
                <w:szCs w:val="21"/>
              </w:rPr>
            </w:pPr>
          </w:p>
        </w:tc>
        <w:tc>
          <w:tcPr>
            <w:tcW w:w="2018" w:type="dxa"/>
            <w:vAlign w:val="center"/>
          </w:tcPr>
          <w:p w:rsidR="00554FC8" w:rsidRDefault="00554FC8">
            <w:pPr>
              <w:snapToGrid w:val="0"/>
              <w:spacing w:line="400" w:lineRule="exact"/>
              <w:rPr>
                <w:rFonts w:ascii="宋体" w:hAnsi="宋体" w:cs="微软雅黑"/>
                <w:szCs w:val="21"/>
              </w:rPr>
            </w:pPr>
          </w:p>
        </w:tc>
      </w:tr>
      <w:tr w:rsidR="00554FC8">
        <w:trPr>
          <w:trHeight w:val="510"/>
        </w:trPr>
        <w:tc>
          <w:tcPr>
            <w:tcW w:w="468" w:type="dxa"/>
            <w:vAlign w:val="center"/>
          </w:tcPr>
          <w:p w:rsidR="00554FC8" w:rsidRDefault="00781EA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3"/>
            <w:vAlign w:val="center"/>
          </w:tcPr>
          <w:p w:rsidR="00554FC8" w:rsidRDefault="00781EA5">
            <w:pPr>
              <w:pStyle w:val="a6"/>
              <w:kinsoku w:val="0"/>
              <w:overflowPunct w:val="0"/>
              <w:autoSpaceDE w:val="0"/>
              <w:autoSpaceDN w:val="0"/>
              <w:spacing w:line="320" w:lineRule="exact"/>
              <w:rPr>
                <w:rFonts w:hAnsi="宋体" w:cs="微软雅黑"/>
                <w:bCs/>
                <w:kern w:val="0"/>
              </w:rPr>
            </w:pPr>
            <w:r>
              <w:rPr>
                <w:rFonts w:asciiTheme="minorEastAsia" w:eastAsiaTheme="minorEastAsia" w:hAnsiTheme="minorEastAsia" w:cs="仿宋_GB2312" w:hint="eastAsia"/>
                <w:szCs w:val="24"/>
                <w:lang w:val="zh-CN"/>
              </w:rPr>
              <w:t>残疾人福利性单位声明函</w:t>
            </w:r>
          </w:p>
        </w:tc>
        <w:tc>
          <w:tcPr>
            <w:tcW w:w="1559" w:type="dxa"/>
            <w:vAlign w:val="center"/>
          </w:tcPr>
          <w:p w:rsidR="00554FC8" w:rsidRDefault="00554FC8">
            <w:pPr>
              <w:jc w:val="center"/>
            </w:pPr>
          </w:p>
        </w:tc>
        <w:tc>
          <w:tcPr>
            <w:tcW w:w="1560" w:type="dxa"/>
            <w:vAlign w:val="center"/>
          </w:tcPr>
          <w:p w:rsidR="00554FC8" w:rsidRDefault="00554FC8">
            <w:pPr>
              <w:snapToGrid w:val="0"/>
              <w:spacing w:line="400" w:lineRule="exact"/>
              <w:rPr>
                <w:rFonts w:ascii="宋体" w:hAnsi="宋体" w:cs="微软雅黑"/>
                <w:szCs w:val="21"/>
              </w:rPr>
            </w:pPr>
          </w:p>
        </w:tc>
        <w:tc>
          <w:tcPr>
            <w:tcW w:w="2018" w:type="dxa"/>
            <w:vAlign w:val="center"/>
          </w:tcPr>
          <w:p w:rsidR="00554FC8" w:rsidRDefault="00554FC8">
            <w:pPr>
              <w:snapToGrid w:val="0"/>
              <w:spacing w:line="400" w:lineRule="exact"/>
              <w:rPr>
                <w:rFonts w:ascii="宋体" w:hAnsi="宋体" w:cs="微软雅黑"/>
                <w:szCs w:val="21"/>
              </w:rPr>
            </w:pPr>
          </w:p>
        </w:tc>
      </w:tr>
      <w:tr w:rsidR="00554FC8">
        <w:trPr>
          <w:trHeight w:val="510"/>
        </w:trPr>
        <w:tc>
          <w:tcPr>
            <w:tcW w:w="468" w:type="dxa"/>
            <w:vAlign w:val="center"/>
          </w:tcPr>
          <w:p w:rsidR="00554FC8" w:rsidRDefault="00781EA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3"/>
            <w:vAlign w:val="center"/>
          </w:tcPr>
          <w:p w:rsidR="00554FC8" w:rsidRDefault="00781EA5">
            <w:pPr>
              <w:pStyle w:val="a6"/>
              <w:kinsoku w:val="0"/>
              <w:overflowPunct w:val="0"/>
              <w:autoSpaceDE w:val="0"/>
              <w:autoSpaceDN w:val="0"/>
              <w:spacing w:line="320" w:lineRule="exact"/>
              <w:rPr>
                <w:rFonts w:hAnsi="宋体" w:cs="微软雅黑"/>
                <w:bCs/>
                <w:kern w:val="0"/>
              </w:rPr>
            </w:pPr>
            <w:r>
              <w:rPr>
                <w:rFonts w:hAnsi="宋体" w:cs="微软雅黑" w:hint="eastAsia"/>
                <w:bCs/>
                <w:kern w:val="0"/>
              </w:rPr>
              <w:t>监狱企业证明文件</w:t>
            </w:r>
          </w:p>
        </w:tc>
        <w:tc>
          <w:tcPr>
            <w:tcW w:w="1559" w:type="dxa"/>
            <w:vAlign w:val="center"/>
          </w:tcPr>
          <w:p w:rsidR="00554FC8" w:rsidRDefault="00554FC8">
            <w:pPr>
              <w:jc w:val="center"/>
            </w:pPr>
          </w:p>
        </w:tc>
        <w:tc>
          <w:tcPr>
            <w:tcW w:w="1560" w:type="dxa"/>
            <w:vAlign w:val="center"/>
          </w:tcPr>
          <w:p w:rsidR="00554FC8" w:rsidRDefault="00554FC8">
            <w:pPr>
              <w:snapToGrid w:val="0"/>
              <w:spacing w:line="400" w:lineRule="exact"/>
              <w:rPr>
                <w:rFonts w:ascii="宋体" w:hAnsi="宋体" w:cs="微软雅黑"/>
                <w:szCs w:val="21"/>
              </w:rPr>
            </w:pPr>
          </w:p>
        </w:tc>
        <w:tc>
          <w:tcPr>
            <w:tcW w:w="2018" w:type="dxa"/>
            <w:vAlign w:val="center"/>
          </w:tcPr>
          <w:p w:rsidR="00554FC8" w:rsidRDefault="00554FC8">
            <w:pPr>
              <w:snapToGrid w:val="0"/>
              <w:spacing w:line="400" w:lineRule="exact"/>
              <w:rPr>
                <w:rFonts w:ascii="宋体" w:hAnsi="宋体" w:cs="微软雅黑"/>
                <w:szCs w:val="21"/>
              </w:rPr>
            </w:pPr>
          </w:p>
        </w:tc>
      </w:tr>
      <w:tr w:rsidR="00554FC8">
        <w:trPr>
          <w:trHeight w:val="1600"/>
        </w:trPr>
        <w:tc>
          <w:tcPr>
            <w:tcW w:w="468" w:type="dxa"/>
            <w:vAlign w:val="center"/>
          </w:tcPr>
          <w:p w:rsidR="00554FC8" w:rsidRDefault="00781EA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774" w:type="dxa"/>
            <w:tcBorders>
              <w:right w:val="single" w:sz="4" w:space="0" w:color="auto"/>
            </w:tcBorders>
            <w:vAlign w:val="center"/>
          </w:tcPr>
          <w:p w:rsidR="00554FC8" w:rsidRDefault="00781EA5">
            <w:pPr>
              <w:pStyle w:val="a6"/>
              <w:kinsoku w:val="0"/>
              <w:overflowPunct w:val="0"/>
              <w:autoSpaceDE w:val="0"/>
              <w:autoSpaceDN w:val="0"/>
              <w:spacing w:line="320" w:lineRule="exact"/>
              <w:rPr>
                <w:rFonts w:hAnsi="宋体" w:cs="微软雅黑"/>
                <w:bCs/>
                <w:kern w:val="0"/>
              </w:rPr>
            </w:pPr>
            <w:r>
              <w:rPr>
                <w:rFonts w:hAnsi="宋体" w:cs="微软雅黑" w:hint="eastAsia"/>
                <w:bCs/>
                <w:kern w:val="0"/>
              </w:rPr>
              <w:t>CCC</w:t>
            </w:r>
            <w:r>
              <w:rPr>
                <w:rFonts w:hAnsi="宋体" w:cs="微软雅黑" w:hint="eastAsia"/>
                <w:bCs/>
                <w:kern w:val="0"/>
              </w:rPr>
              <w:t>强制性产品认证</w:t>
            </w:r>
          </w:p>
        </w:tc>
        <w:tc>
          <w:tcPr>
            <w:tcW w:w="2977" w:type="dxa"/>
            <w:gridSpan w:val="2"/>
            <w:tcBorders>
              <w:left w:val="single" w:sz="4" w:space="0" w:color="auto"/>
            </w:tcBorders>
            <w:vAlign w:val="center"/>
          </w:tcPr>
          <w:p w:rsidR="00554FC8" w:rsidRDefault="00781EA5">
            <w:pPr>
              <w:pStyle w:val="a6"/>
              <w:kinsoku w:val="0"/>
              <w:overflowPunct w:val="0"/>
              <w:autoSpaceDE w:val="0"/>
              <w:autoSpaceDN w:val="0"/>
              <w:spacing w:line="320" w:lineRule="exact"/>
              <w:rPr>
                <w:rFonts w:hAnsi="宋体" w:cs="微软雅黑"/>
                <w:bCs/>
                <w:kern w:val="0"/>
              </w:rPr>
            </w:pPr>
            <w:r>
              <w:rPr>
                <w:rFonts w:asciiTheme="majorEastAsia" w:eastAsiaTheme="majorEastAsia" w:hAnsiTheme="majorEastAsia" w:cstheme="majorEastAsia" w:hint="eastAsia"/>
                <w:bCs/>
                <w:color w:val="7030A0"/>
                <w:szCs w:val="24"/>
                <w:lang w:val="zh-CN"/>
              </w:rPr>
              <w:t>所投产品符合国家强制性要求承诺函</w:t>
            </w:r>
          </w:p>
        </w:tc>
        <w:tc>
          <w:tcPr>
            <w:tcW w:w="1559" w:type="dxa"/>
            <w:vAlign w:val="center"/>
          </w:tcPr>
          <w:p w:rsidR="00554FC8" w:rsidRDefault="00554FC8">
            <w:pPr>
              <w:pStyle w:val="a6"/>
            </w:pPr>
          </w:p>
        </w:tc>
        <w:tc>
          <w:tcPr>
            <w:tcW w:w="1560" w:type="dxa"/>
            <w:vAlign w:val="center"/>
          </w:tcPr>
          <w:p w:rsidR="00554FC8" w:rsidRDefault="00554FC8">
            <w:pPr>
              <w:snapToGrid w:val="0"/>
              <w:spacing w:line="400" w:lineRule="exact"/>
              <w:rPr>
                <w:rFonts w:ascii="宋体" w:hAnsi="宋体" w:cs="微软雅黑"/>
                <w:szCs w:val="21"/>
              </w:rPr>
            </w:pPr>
          </w:p>
        </w:tc>
        <w:tc>
          <w:tcPr>
            <w:tcW w:w="2018" w:type="dxa"/>
            <w:vAlign w:val="center"/>
          </w:tcPr>
          <w:p w:rsidR="00554FC8" w:rsidRDefault="00554FC8">
            <w:pPr>
              <w:snapToGrid w:val="0"/>
              <w:spacing w:line="400" w:lineRule="exact"/>
              <w:rPr>
                <w:rFonts w:ascii="宋体" w:hAnsi="宋体" w:cs="微软雅黑"/>
                <w:szCs w:val="21"/>
              </w:rPr>
            </w:pPr>
          </w:p>
        </w:tc>
      </w:tr>
      <w:tr w:rsidR="00554FC8">
        <w:trPr>
          <w:trHeight w:val="900"/>
        </w:trPr>
        <w:tc>
          <w:tcPr>
            <w:tcW w:w="468" w:type="dxa"/>
            <w:vMerge w:val="restart"/>
            <w:vAlign w:val="center"/>
          </w:tcPr>
          <w:p w:rsidR="00554FC8" w:rsidRDefault="00781EA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774" w:type="dxa"/>
            <w:vMerge w:val="restart"/>
            <w:tcBorders>
              <w:right w:val="single" w:sz="4" w:space="0" w:color="auto"/>
            </w:tcBorders>
            <w:vAlign w:val="center"/>
          </w:tcPr>
          <w:p w:rsidR="00554FC8" w:rsidRDefault="00781EA5">
            <w:pPr>
              <w:pStyle w:val="a6"/>
              <w:kinsoku w:val="0"/>
              <w:overflowPunct w:val="0"/>
              <w:autoSpaceDE w:val="0"/>
              <w:autoSpaceDN w:val="0"/>
              <w:spacing w:line="320" w:lineRule="exact"/>
              <w:rPr>
                <w:rFonts w:asciiTheme="minorEastAsia" w:hAnsiTheme="minorEastAsia" w:cs="宋体"/>
                <w:color w:val="8064A2" w:themeColor="accent4"/>
                <w:kern w:val="0"/>
                <w:szCs w:val="24"/>
              </w:rPr>
            </w:pPr>
            <w:r>
              <w:rPr>
                <w:rFonts w:asciiTheme="minorEastAsia" w:hAnsiTheme="minorEastAsia" w:cs="宋体"/>
                <w:color w:val="8064A2" w:themeColor="accent4"/>
                <w:kern w:val="0"/>
                <w:szCs w:val="24"/>
              </w:rPr>
              <w:t>信息安全产品强制性认证</w:t>
            </w:r>
          </w:p>
        </w:tc>
        <w:tc>
          <w:tcPr>
            <w:tcW w:w="2977" w:type="dxa"/>
            <w:gridSpan w:val="2"/>
            <w:tcBorders>
              <w:left w:val="single" w:sz="4" w:space="0" w:color="auto"/>
            </w:tcBorders>
            <w:vAlign w:val="center"/>
          </w:tcPr>
          <w:p w:rsidR="00554FC8" w:rsidRDefault="00781EA5">
            <w:pPr>
              <w:pStyle w:val="a6"/>
              <w:kinsoku w:val="0"/>
              <w:overflowPunct w:val="0"/>
              <w:autoSpaceDE w:val="0"/>
              <w:autoSpaceDN w:val="0"/>
              <w:spacing w:line="320" w:lineRule="exact"/>
              <w:rPr>
                <w:rFonts w:asciiTheme="majorEastAsia" w:eastAsiaTheme="majorEastAsia" w:hAnsiTheme="majorEastAsia" w:cstheme="majorEastAsia"/>
                <w:bCs/>
                <w:color w:val="8064A2" w:themeColor="accent4"/>
                <w:szCs w:val="24"/>
                <w:lang w:val="zh-CN"/>
              </w:rPr>
            </w:pPr>
            <w:r>
              <w:rPr>
                <w:rFonts w:asciiTheme="minorEastAsia" w:hAnsiTheme="minorEastAsia" w:cs="宋体" w:hint="eastAsia"/>
                <w:color w:val="8064A2" w:themeColor="accent4"/>
                <w:kern w:val="0"/>
                <w:szCs w:val="24"/>
              </w:rPr>
              <w:t>认证机构颁发的认证证书</w:t>
            </w:r>
          </w:p>
        </w:tc>
        <w:tc>
          <w:tcPr>
            <w:tcW w:w="1559" w:type="dxa"/>
            <w:vAlign w:val="center"/>
          </w:tcPr>
          <w:p w:rsidR="00554FC8" w:rsidRDefault="00554FC8">
            <w:pPr>
              <w:pStyle w:val="a6"/>
            </w:pPr>
          </w:p>
        </w:tc>
        <w:tc>
          <w:tcPr>
            <w:tcW w:w="1560" w:type="dxa"/>
            <w:vAlign w:val="center"/>
          </w:tcPr>
          <w:p w:rsidR="00554FC8" w:rsidRDefault="00554FC8">
            <w:pPr>
              <w:snapToGrid w:val="0"/>
              <w:spacing w:line="400" w:lineRule="exact"/>
              <w:rPr>
                <w:rFonts w:ascii="宋体" w:hAnsi="宋体" w:cs="微软雅黑"/>
                <w:szCs w:val="21"/>
              </w:rPr>
            </w:pPr>
          </w:p>
        </w:tc>
        <w:tc>
          <w:tcPr>
            <w:tcW w:w="2018" w:type="dxa"/>
            <w:vAlign w:val="center"/>
          </w:tcPr>
          <w:p w:rsidR="00554FC8" w:rsidRDefault="00554FC8">
            <w:pPr>
              <w:snapToGrid w:val="0"/>
              <w:spacing w:line="400" w:lineRule="exact"/>
              <w:rPr>
                <w:rFonts w:ascii="宋体" w:hAnsi="宋体" w:cs="微软雅黑"/>
                <w:szCs w:val="21"/>
              </w:rPr>
            </w:pPr>
          </w:p>
        </w:tc>
      </w:tr>
      <w:tr w:rsidR="00554FC8">
        <w:trPr>
          <w:trHeight w:val="984"/>
        </w:trPr>
        <w:tc>
          <w:tcPr>
            <w:tcW w:w="468" w:type="dxa"/>
            <w:vMerge/>
            <w:vAlign w:val="center"/>
          </w:tcPr>
          <w:p w:rsidR="00554FC8" w:rsidRDefault="00554FC8">
            <w:p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554FC8" w:rsidRDefault="00554FC8">
            <w:pPr>
              <w:pStyle w:val="a6"/>
              <w:kinsoku w:val="0"/>
              <w:overflowPunct w:val="0"/>
              <w:autoSpaceDE w:val="0"/>
              <w:autoSpaceDN w:val="0"/>
              <w:spacing w:line="320" w:lineRule="exact"/>
              <w:rPr>
                <w:rFonts w:asciiTheme="minorEastAsia" w:hAnsiTheme="minorEastAsia" w:cs="宋体"/>
                <w:color w:val="8064A2" w:themeColor="accent4"/>
                <w:kern w:val="0"/>
                <w:szCs w:val="24"/>
              </w:rPr>
            </w:pPr>
          </w:p>
        </w:tc>
        <w:tc>
          <w:tcPr>
            <w:tcW w:w="2977" w:type="dxa"/>
            <w:gridSpan w:val="2"/>
            <w:tcBorders>
              <w:left w:val="single" w:sz="4" w:space="0" w:color="auto"/>
            </w:tcBorders>
            <w:vAlign w:val="center"/>
          </w:tcPr>
          <w:p w:rsidR="00554FC8" w:rsidRDefault="00781EA5">
            <w:pPr>
              <w:pStyle w:val="a6"/>
              <w:kinsoku w:val="0"/>
              <w:overflowPunct w:val="0"/>
              <w:autoSpaceDE w:val="0"/>
              <w:autoSpaceDN w:val="0"/>
              <w:spacing w:line="320" w:lineRule="exact"/>
              <w:rPr>
                <w:rFonts w:asciiTheme="majorEastAsia" w:eastAsiaTheme="majorEastAsia" w:hAnsiTheme="majorEastAsia" w:cstheme="majorEastAsia"/>
                <w:bCs/>
                <w:color w:val="8064A2" w:themeColor="accent4"/>
                <w:szCs w:val="24"/>
                <w:lang w:val="zh-CN"/>
              </w:rPr>
            </w:pPr>
            <w:r>
              <w:rPr>
                <w:rFonts w:asciiTheme="minorEastAsia" w:hAnsiTheme="minorEastAsia" w:cs="宋体" w:hint="eastAsia"/>
                <w:color w:val="8064A2" w:themeColor="accent4"/>
                <w:kern w:val="0"/>
                <w:szCs w:val="24"/>
              </w:rPr>
              <w:t>中国信息安全认证中心官网产品查询结果截图</w:t>
            </w:r>
          </w:p>
        </w:tc>
        <w:tc>
          <w:tcPr>
            <w:tcW w:w="1559" w:type="dxa"/>
            <w:vAlign w:val="center"/>
          </w:tcPr>
          <w:p w:rsidR="00554FC8" w:rsidRDefault="00554FC8">
            <w:pPr>
              <w:pStyle w:val="a6"/>
            </w:pPr>
          </w:p>
        </w:tc>
        <w:tc>
          <w:tcPr>
            <w:tcW w:w="1560" w:type="dxa"/>
            <w:vAlign w:val="center"/>
          </w:tcPr>
          <w:p w:rsidR="00554FC8" w:rsidRDefault="00554FC8">
            <w:pPr>
              <w:snapToGrid w:val="0"/>
              <w:spacing w:line="400" w:lineRule="exact"/>
              <w:rPr>
                <w:rFonts w:ascii="宋体" w:hAnsi="宋体" w:cs="微软雅黑"/>
                <w:szCs w:val="21"/>
              </w:rPr>
            </w:pPr>
          </w:p>
        </w:tc>
        <w:tc>
          <w:tcPr>
            <w:tcW w:w="2018" w:type="dxa"/>
            <w:vAlign w:val="center"/>
          </w:tcPr>
          <w:p w:rsidR="00554FC8" w:rsidRDefault="00554FC8">
            <w:pPr>
              <w:snapToGrid w:val="0"/>
              <w:spacing w:line="400" w:lineRule="exact"/>
              <w:rPr>
                <w:rFonts w:ascii="宋体" w:hAnsi="宋体" w:cs="微软雅黑"/>
                <w:szCs w:val="21"/>
              </w:rPr>
            </w:pPr>
          </w:p>
        </w:tc>
      </w:tr>
      <w:tr w:rsidR="00554FC8">
        <w:trPr>
          <w:trHeight w:val="510"/>
        </w:trPr>
        <w:tc>
          <w:tcPr>
            <w:tcW w:w="468" w:type="dxa"/>
            <w:vAlign w:val="center"/>
          </w:tcPr>
          <w:p w:rsidR="00554FC8" w:rsidRDefault="00781EA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3751" w:type="dxa"/>
            <w:gridSpan w:val="3"/>
            <w:vAlign w:val="center"/>
          </w:tcPr>
          <w:p w:rsidR="00554FC8" w:rsidRDefault="00781EA5">
            <w:pPr>
              <w:pStyle w:val="a6"/>
              <w:kinsoku w:val="0"/>
              <w:overflowPunct w:val="0"/>
              <w:autoSpaceDE w:val="0"/>
              <w:autoSpaceDN w:val="0"/>
              <w:spacing w:line="320" w:lineRule="exact"/>
              <w:rPr>
                <w:rFonts w:hAnsi="宋体" w:cs="微软雅黑"/>
                <w:bCs/>
                <w:kern w:val="0"/>
              </w:rPr>
            </w:pPr>
            <w:r>
              <w:rPr>
                <w:rFonts w:hAnsi="宋体" w:cs="微软雅黑" w:hint="eastAsia"/>
                <w:bCs/>
                <w:kern w:val="0"/>
              </w:rPr>
              <w:t>其它资料</w:t>
            </w:r>
          </w:p>
        </w:tc>
        <w:tc>
          <w:tcPr>
            <w:tcW w:w="1559" w:type="dxa"/>
            <w:vAlign w:val="center"/>
          </w:tcPr>
          <w:p w:rsidR="00554FC8" w:rsidRDefault="00554FC8">
            <w:pPr>
              <w:jc w:val="center"/>
            </w:pPr>
          </w:p>
        </w:tc>
        <w:tc>
          <w:tcPr>
            <w:tcW w:w="1560" w:type="dxa"/>
            <w:vAlign w:val="center"/>
          </w:tcPr>
          <w:p w:rsidR="00554FC8" w:rsidRDefault="00554FC8">
            <w:pPr>
              <w:snapToGrid w:val="0"/>
              <w:spacing w:line="400" w:lineRule="exact"/>
              <w:rPr>
                <w:rFonts w:ascii="宋体" w:hAnsi="宋体" w:cs="微软雅黑"/>
                <w:szCs w:val="21"/>
              </w:rPr>
            </w:pPr>
          </w:p>
        </w:tc>
        <w:tc>
          <w:tcPr>
            <w:tcW w:w="2018" w:type="dxa"/>
            <w:vAlign w:val="center"/>
          </w:tcPr>
          <w:p w:rsidR="00554FC8" w:rsidRDefault="00554FC8">
            <w:pPr>
              <w:snapToGrid w:val="0"/>
              <w:spacing w:line="400" w:lineRule="exact"/>
              <w:rPr>
                <w:rFonts w:ascii="宋体" w:hAnsi="宋体" w:cs="微软雅黑"/>
                <w:szCs w:val="21"/>
              </w:rPr>
            </w:pPr>
          </w:p>
        </w:tc>
      </w:tr>
      <w:tr w:rsidR="00554FC8">
        <w:trPr>
          <w:trHeight w:val="510"/>
        </w:trPr>
        <w:tc>
          <w:tcPr>
            <w:tcW w:w="468" w:type="dxa"/>
            <w:vAlign w:val="center"/>
          </w:tcPr>
          <w:p w:rsidR="00554FC8" w:rsidRDefault="00554FC8">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rsidR="00554FC8" w:rsidRDefault="00554FC8">
            <w:pPr>
              <w:pStyle w:val="a6"/>
              <w:kinsoku w:val="0"/>
              <w:overflowPunct w:val="0"/>
              <w:autoSpaceDE w:val="0"/>
              <w:autoSpaceDN w:val="0"/>
              <w:spacing w:line="320" w:lineRule="exact"/>
              <w:rPr>
                <w:rFonts w:hAnsi="宋体" w:cs="微软雅黑"/>
                <w:bCs/>
                <w:kern w:val="0"/>
              </w:rPr>
            </w:pPr>
          </w:p>
        </w:tc>
        <w:tc>
          <w:tcPr>
            <w:tcW w:w="1559" w:type="dxa"/>
            <w:vAlign w:val="center"/>
          </w:tcPr>
          <w:p w:rsidR="00554FC8" w:rsidRDefault="00554FC8">
            <w:pPr>
              <w:jc w:val="center"/>
            </w:pPr>
          </w:p>
        </w:tc>
        <w:tc>
          <w:tcPr>
            <w:tcW w:w="1560" w:type="dxa"/>
            <w:vAlign w:val="center"/>
          </w:tcPr>
          <w:p w:rsidR="00554FC8" w:rsidRDefault="00554FC8">
            <w:pPr>
              <w:snapToGrid w:val="0"/>
              <w:spacing w:line="400" w:lineRule="exact"/>
              <w:rPr>
                <w:rFonts w:ascii="宋体" w:hAnsi="宋体" w:cs="微软雅黑"/>
                <w:szCs w:val="21"/>
              </w:rPr>
            </w:pPr>
          </w:p>
        </w:tc>
        <w:tc>
          <w:tcPr>
            <w:tcW w:w="2018" w:type="dxa"/>
            <w:vAlign w:val="center"/>
          </w:tcPr>
          <w:p w:rsidR="00554FC8" w:rsidRDefault="00554FC8">
            <w:pPr>
              <w:snapToGrid w:val="0"/>
              <w:spacing w:line="400" w:lineRule="exact"/>
              <w:rPr>
                <w:rFonts w:ascii="宋体" w:hAnsi="宋体" w:cs="微软雅黑"/>
                <w:szCs w:val="21"/>
              </w:rPr>
            </w:pPr>
          </w:p>
        </w:tc>
      </w:tr>
    </w:tbl>
    <w:p w:rsidR="00554FC8" w:rsidRDefault="00781EA5">
      <w:pPr>
        <w:widowControl/>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p>
    <w:p w:rsidR="00554FC8" w:rsidRDefault="00781EA5">
      <w:pPr>
        <w:pStyle w:val="a6"/>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二、开标一览表</w:t>
      </w:r>
    </w:p>
    <w:p w:rsidR="00554FC8" w:rsidRDefault="00781EA5" w:rsidP="009745BC">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554FC8" w:rsidRDefault="00781EA5">
      <w:pPr>
        <w:spacing w:line="360" w:lineRule="auto"/>
        <w:contextualSpacing/>
        <w:rPr>
          <w:rFonts w:asciiTheme="minorEastAsia" w:hAnsiTheme="minorEastAsia"/>
          <w:color w:val="000000"/>
          <w:sz w:val="24"/>
          <w:szCs w:val="24"/>
        </w:rPr>
      </w:pPr>
      <w:r>
        <w:rPr>
          <w:rFonts w:asciiTheme="minorEastAsia" w:hAnsiTheme="minorEastAsia" w:hint="eastAsia"/>
          <w:color w:val="000000"/>
          <w:sz w:val="24"/>
          <w:szCs w:val="24"/>
        </w:rPr>
        <w:t xml:space="preserve">项目名称：                                             </w:t>
      </w:r>
      <w:r>
        <w:rPr>
          <w:rFonts w:asciiTheme="minorEastAsia" w:hAnsiTheme="minorEastAsia" w:cs="Arial" w:hint="eastAsia"/>
          <w:sz w:val="24"/>
          <w:szCs w:val="24"/>
        </w:rPr>
        <w:t>单位：元（人民币）</w:t>
      </w:r>
    </w:p>
    <w:tbl>
      <w:tblPr>
        <w:tblW w:w="9180" w:type="dxa"/>
        <w:tblLayout w:type="fixed"/>
        <w:tblLook w:val="04A0"/>
      </w:tblPr>
      <w:tblGrid>
        <w:gridCol w:w="959"/>
        <w:gridCol w:w="1843"/>
        <w:gridCol w:w="3685"/>
        <w:gridCol w:w="1843"/>
        <w:gridCol w:w="850"/>
      </w:tblGrid>
      <w:tr w:rsidR="00554FC8">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54FC8" w:rsidRDefault="00781EA5">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54FC8" w:rsidRDefault="00781EA5">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54FC8" w:rsidRDefault="00781EA5">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54FC8" w:rsidRDefault="00781EA5">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交付日期（天）</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54FC8" w:rsidRDefault="00781EA5">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备注</w:t>
            </w:r>
          </w:p>
        </w:tc>
      </w:tr>
      <w:tr w:rsidR="00554FC8">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554FC8" w:rsidRDefault="00554FC8">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554FC8" w:rsidRDefault="00554FC8">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554FC8" w:rsidRDefault="00781EA5">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554FC8" w:rsidRDefault="00554FC8">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554FC8" w:rsidRDefault="00554FC8">
            <w:pPr>
              <w:autoSpaceDE w:val="0"/>
              <w:autoSpaceDN w:val="0"/>
              <w:adjustRightInd w:val="0"/>
              <w:spacing w:line="480" w:lineRule="exact"/>
              <w:ind w:firstLine="240"/>
              <w:rPr>
                <w:rFonts w:asciiTheme="minorEastAsia" w:hAnsiTheme="minorEastAsia" w:cs="宋体"/>
                <w:sz w:val="24"/>
                <w:szCs w:val="24"/>
                <w:lang w:val="zh-CN"/>
              </w:rPr>
            </w:pPr>
          </w:p>
        </w:tc>
      </w:tr>
      <w:tr w:rsidR="00554FC8">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554FC8" w:rsidRDefault="00781EA5">
            <w:pPr>
              <w:autoSpaceDE w:val="0"/>
              <w:autoSpaceDN w:val="0"/>
              <w:adjustRightInd w:val="0"/>
              <w:spacing w:line="480" w:lineRule="exact"/>
              <w:ind w:firstLine="240"/>
              <w:rPr>
                <w:rFonts w:asciiTheme="minorEastAsia" w:hAnsiTheme="minorEastAsia"/>
                <w:sz w:val="24"/>
                <w:szCs w:val="24"/>
              </w:rPr>
            </w:pPr>
            <w:r>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554FC8" w:rsidRDefault="00554FC8">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554FC8" w:rsidRDefault="00781EA5">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554FC8" w:rsidRDefault="00554FC8">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554FC8" w:rsidRDefault="00554FC8">
            <w:pPr>
              <w:autoSpaceDE w:val="0"/>
              <w:autoSpaceDN w:val="0"/>
              <w:adjustRightInd w:val="0"/>
              <w:spacing w:line="480" w:lineRule="exact"/>
              <w:ind w:firstLine="240"/>
              <w:rPr>
                <w:rFonts w:asciiTheme="minorEastAsia" w:hAnsiTheme="minorEastAsia" w:cs="宋体"/>
                <w:sz w:val="24"/>
                <w:szCs w:val="24"/>
                <w:lang w:val="zh-CN"/>
              </w:rPr>
            </w:pPr>
          </w:p>
        </w:tc>
      </w:tr>
    </w:tbl>
    <w:p w:rsidR="00554FC8" w:rsidRDefault="00781EA5">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投标人名称：</w:t>
      </w:r>
      <w:r>
        <w:rPr>
          <w:rFonts w:asciiTheme="minorEastAsia" w:hAnsiTheme="minorEastAsia" w:cs="宋体" w:hint="eastAsia"/>
          <w:sz w:val="24"/>
          <w:szCs w:val="24"/>
          <w:u w:val="single"/>
          <w:lang w:val="zh-CN"/>
        </w:rPr>
        <w:t xml:space="preserve">     （全称）   </w:t>
      </w:r>
      <w:r>
        <w:rPr>
          <w:rFonts w:asciiTheme="minorEastAsia" w:hAnsiTheme="minorEastAsia" w:cs="宋体" w:hint="eastAsia"/>
          <w:sz w:val="24"/>
          <w:szCs w:val="24"/>
          <w:lang w:val="zh-CN"/>
        </w:rPr>
        <w:t>（公章）：</w:t>
      </w:r>
    </w:p>
    <w:p w:rsidR="00554FC8" w:rsidRDefault="00781EA5">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554FC8" w:rsidRDefault="00781EA5">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日期：年月日</w:t>
      </w:r>
    </w:p>
    <w:p w:rsidR="00554FC8" w:rsidRDefault="00781EA5">
      <w:pPr>
        <w:autoSpaceDE w:val="0"/>
        <w:autoSpaceDN w:val="0"/>
        <w:adjustRightInd w:val="0"/>
        <w:spacing w:line="480" w:lineRule="auto"/>
        <w:rPr>
          <w:rFonts w:asciiTheme="minorEastAsia" w:hAnsiTheme="minorEastAsia" w:cs="宋体"/>
          <w:color w:val="FF0000"/>
          <w:sz w:val="24"/>
          <w:szCs w:val="24"/>
          <w:lang w:val="zh-CN"/>
        </w:rPr>
      </w:pPr>
      <w:r>
        <w:rPr>
          <w:rFonts w:asciiTheme="minorEastAsia" w:hAnsiTheme="minorEastAsia" w:cs="宋体" w:hint="eastAsia"/>
          <w:color w:val="FF0000"/>
          <w:sz w:val="24"/>
          <w:szCs w:val="24"/>
          <w:lang w:val="zh-CN"/>
        </w:rPr>
        <w:t>注：交付日期指完成该项目的最终时间（日历天）。</w:t>
      </w:r>
    </w:p>
    <w:p w:rsidR="00554FC8" w:rsidRDefault="00554FC8">
      <w:pPr>
        <w:autoSpaceDE w:val="0"/>
        <w:autoSpaceDN w:val="0"/>
        <w:adjustRightInd w:val="0"/>
        <w:spacing w:line="360" w:lineRule="auto"/>
        <w:rPr>
          <w:rFonts w:ascii="宋体" w:cs="宋体"/>
          <w:sz w:val="24"/>
          <w:lang w:val="zh-CN"/>
        </w:rPr>
      </w:pPr>
    </w:p>
    <w:p w:rsidR="00554FC8" w:rsidRDefault="00554FC8">
      <w:pPr>
        <w:autoSpaceDE w:val="0"/>
        <w:autoSpaceDN w:val="0"/>
        <w:adjustRightInd w:val="0"/>
        <w:spacing w:line="360" w:lineRule="auto"/>
        <w:rPr>
          <w:rFonts w:ascii="宋体" w:cs="宋体"/>
          <w:sz w:val="24"/>
          <w:lang w:val="zh-CN"/>
        </w:rPr>
      </w:pPr>
    </w:p>
    <w:p w:rsidR="00554FC8" w:rsidRDefault="00554FC8">
      <w:pPr>
        <w:autoSpaceDE w:val="0"/>
        <w:autoSpaceDN w:val="0"/>
        <w:adjustRightInd w:val="0"/>
        <w:spacing w:line="360" w:lineRule="auto"/>
        <w:rPr>
          <w:rFonts w:ascii="宋体" w:cs="宋体"/>
          <w:sz w:val="24"/>
          <w:lang w:val="zh-CN"/>
        </w:rPr>
      </w:pPr>
    </w:p>
    <w:p w:rsidR="00554FC8" w:rsidRDefault="00554FC8">
      <w:pPr>
        <w:autoSpaceDE w:val="0"/>
        <w:autoSpaceDN w:val="0"/>
        <w:adjustRightInd w:val="0"/>
        <w:spacing w:line="360" w:lineRule="auto"/>
        <w:rPr>
          <w:rFonts w:ascii="宋体" w:cs="宋体"/>
          <w:sz w:val="24"/>
          <w:lang w:val="zh-CN"/>
        </w:rPr>
      </w:pPr>
    </w:p>
    <w:p w:rsidR="00554FC8" w:rsidRDefault="00554FC8">
      <w:pPr>
        <w:autoSpaceDE w:val="0"/>
        <w:autoSpaceDN w:val="0"/>
        <w:adjustRightInd w:val="0"/>
        <w:spacing w:line="360" w:lineRule="auto"/>
        <w:rPr>
          <w:rFonts w:ascii="宋体" w:cs="宋体"/>
          <w:sz w:val="24"/>
          <w:lang w:val="zh-CN"/>
        </w:rPr>
      </w:pPr>
    </w:p>
    <w:p w:rsidR="00554FC8" w:rsidRDefault="00554FC8">
      <w:pPr>
        <w:autoSpaceDE w:val="0"/>
        <w:autoSpaceDN w:val="0"/>
        <w:adjustRightInd w:val="0"/>
        <w:spacing w:line="360" w:lineRule="auto"/>
        <w:rPr>
          <w:rFonts w:ascii="宋体" w:cs="宋体"/>
          <w:sz w:val="24"/>
          <w:lang w:val="zh-CN"/>
        </w:rPr>
      </w:pPr>
    </w:p>
    <w:p w:rsidR="00554FC8" w:rsidRDefault="00554FC8">
      <w:pPr>
        <w:autoSpaceDE w:val="0"/>
        <w:autoSpaceDN w:val="0"/>
        <w:adjustRightInd w:val="0"/>
        <w:spacing w:line="360" w:lineRule="auto"/>
        <w:rPr>
          <w:rFonts w:ascii="宋体" w:cs="宋体"/>
          <w:sz w:val="24"/>
          <w:lang w:val="zh-CN"/>
        </w:rPr>
      </w:pPr>
    </w:p>
    <w:p w:rsidR="00554FC8" w:rsidRDefault="00554FC8">
      <w:pPr>
        <w:autoSpaceDE w:val="0"/>
        <w:autoSpaceDN w:val="0"/>
        <w:adjustRightInd w:val="0"/>
        <w:spacing w:line="360" w:lineRule="auto"/>
        <w:rPr>
          <w:rFonts w:ascii="宋体" w:cs="宋体"/>
          <w:sz w:val="24"/>
          <w:lang w:val="zh-CN"/>
        </w:rPr>
      </w:pPr>
    </w:p>
    <w:p w:rsidR="00554FC8" w:rsidRDefault="00554FC8">
      <w:pPr>
        <w:autoSpaceDE w:val="0"/>
        <w:autoSpaceDN w:val="0"/>
        <w:adjustRightInd w:val="0"/>
        <w:spacing w:line="360" w:lineRule="auto"/>
        <w:rPr>
          <w:rFonts w:ascii="宋体" w:cs="宋体"/>
          <w:sz w:val="24"/>
          <w:lang w:val="zh-CN"/>
        </w:rPr>
      </w:pPr>
    </w:p>
    <w:p w:rsidR="00554FC8" w:rsidRDefault="00554FC8">
      <w:pPr>
        <w:autoSpaceDE w:val="0"/>
        <w:autoSpaceDN w:val="0"/>
        <w:adjustRightInd w:val="0"/>
        <w:spacing w:line="360" w:lineRule="auto"/>
        <w:rPr>
          <w:rFonts w:ascii="宋体" w:cs="宋体"/>
          <w:sz w:val="24"/>
          <w:lang w:val="zh-CN"/>
        </w:rPr>
      </w:pPr>
    </w:p>
    <w:p w:rsidR="00554FC8" w:rsidRDefault="00554FC8">
      <w:pPr>
        <w:autoSpaceDE w:val="0"/>
        <w:autoSpaceDN w:val="0"/>
        <w:adjustRightInd w:val="0"/>
        <w:spacing w:line="360" w:lineRule="auto"/>
        <w:rPr>
          <w:rFonts w:ascii="宋体" w:cs="宋体"/>
          <w:sz w:val="24"/>
          <w:lang w:val="zh-CN"/>
        </w:rPr>
      </w:pPr>
    </w:p>
    <w:p w:rsidR="00554FC8" w:rsidRDefault="00554FC8">
      <w:pPr>
        <w:autoSpaceDE w:val="0"/>
        <w:autoSpaceDN w:val="0"/>
        <w:adjustRightInd w:val="0"/>
        <w:spacing w:line="360" w:lineRule="auto"/>
        <w:rPr>
          <w:rFonts w:ascii="宋体" w:cs="宋体"/>
          <w:sz w:val="24"/>
          <w:lang w:val="zh-CN"/>
        </w:rPr>
      </w:pPr>
    </w:p>
    <w:p w:rsidR="00554FC8" w:rsidRDefault="00554FC8">
      <w:pPr>
        <w:autoSpaceDE w:val="0"/>
        <w:autoSpaceDN w:val="0"/>
        <w:adjustRightInd w:val="0"/>
        <w:spacing w:line="360" w:lineRule="auto"/>
        <w:rPr>
          <w:rFonts w:ascii="宋体" w:cs="宋体"/>
          <w:sz w:val="24"/>
          <w:lang w:val="zh-CN"/>
        </w:rPr>
      </w:pPr>
    </w:p>
    <w:p w:rsidR="00554FC8" w:rsidRDefault="00554FC8">
      <w:pPr>
        <w:autoSpaceDE w:val="0"/>
        <w:autoSpaceDN w:val="0"/>
        <w:adjustRightInd w:val="0"/>
        <w:spacing w:line="360" w:lineRule="auto"/>
        <w:jc w:val="center"/>
        <w:rPr>
          <w:rFonts w:asciiTheme="minorEastAsia" w:hAnsiTheme="minorEastAsia" w:cs="黑体"/>
          <w:b/>
          <w:bCs/>
          <w:sz w:val="44"/>
          <w:szCs w:val="44"/>
          <w:lang w:val="zh-CN"/>
        </w:rPr>
      </w:pPr>
    </w:p>
    <w:p w:rsidR="00554FC8" w:rsidRDefault="00554FC8">
      <w:pPr>
        <w:autoSpaceDE w:val="0"/>
        <w:autoSpaceDN w:val="0"/>
        <w:adjustRightInd w:val="0"/>
        <w:spacing w:line="360" w:lineRule="auto"/>
        <w:jc w:val="center"/>
        <w:rPr>
          <w:rFonts w:asciiTheme="minorEastAsia" w:hAnsiTheme="minorEastAsia" w:cs="黑体"/>
          <w:b/>
          <w:bCs/>
          <w:sz w:val="44"/>
          <w:szCs w:val="44"/>
          <w:lang w:val="zh-CN"/>
        </w:rPr>
      </w:pPr>
    </w:p>
    <w:p w:rsidR="00554FC8" w:rsidRDefault="00554FC8">
      <w:pPr>
        <w:autoSpaceDE w:val="0"/>
        <w:autoSpaceDN w:val="0"/>
        <w:adjustRightInd w:val="0"/>
        <w:spacing w:line="360" w:lineRule="auto"/>
        <w:jc w:val="center"/>
        <w:rPr>
          <w:rFonts w:asciiTheme="minorEastAsia" w:hAnsiTheme="minorEastAsia" w:cs="黑体"/>
          <w:b/>
          <w:bCs/>
          <w:sz w:val="44"/>
          <w:szCs w:val="44"/>
          <w:lang w:val="zh-CN"/>
        </w:rPr>
      </w:pPr>
    </w:p>
    <w:p w:rsidR="00554FC8" w:rsidRDefault="00781EA5">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三、资格审查证明材料</w:t>
      </w:r>
    </w:p>
    <w:p w:rsidR="00554FC8" w:rsidRDefault="00554FC8">
      <w:pPr>
        <w:pStyle w:val="a6"/>
        <w:spacing w:line="360" w:lineRule="auto"/>
        <w:jc w:val="center"/>
        <w:rPr>
          <w:rFonts w:asciiTheme="majorEastAsia" w:eastAsiaTheme="majorEastAsia" w:hAnsiTheme="majorEastAsia"/>
          <w:b/>
          <w:snapToGrid w:val="0"/>
          <w:kern w:val="0"/>
          <w:sz w:val="36"/>
          <w:szCs w:val="36"/>
        </w:rPr>
      </w:pPr>
    </w:p>
    <w:p w:rsidR="00554FC8" w:rsidRDefault="00554FC8">
      <w:pPr>
        <w:pStyle w:val="a6"/>
        <w:spacing w:line="360" w:lineRule="auto"/>
        <w:jc w:val="center"/>
        <w:rPr>
          <w:rFonts w:asciiTheme="majorEastAsia" w:eastAsiaTheme="majorEastAsia" w:hAnsiTheme="majorEastAsia"/>
          <w:b/>
          <w:snapToGrid w:val="0"/>
          <w:kern w:val="0"/>
          <w:sz w:val="36"/>
          <w:szCs w:val="36"/>
        </w:rPr>
      </w:pPr>
    </w:p>
    <w:p w:rsidR="00554FC8" w:rsidRDefault="00554FC8">
      <w:pPr>
        <w:pStyle w:val="a6"/>
        <w:spacing w:line="360" w:lineRule="auto"/>
        <w:jc w:val="center"/>
        <w:rPr>
          <w:rFonts w:asciiTheme="majorEastAsia" w:eastAsiaTheme="majorEastAsia" w:hAnsiTheme="majorEastAsia"/>
          <w:b/>
          <w:snapToGrid w:val="0"/>
          <w:kern w:val="0"/>
          <w:sz w:val="36"/>
          <w:szCs w:val="36"/>
        </w:rPr>
      </w:pPr>
    </w:p>
    <w:p w:rsidR="00554FC8" w:rsidRDefault="00554FC8">
      <w:pPr>
        <w:pStyle w:val="a6"/>
        <w:spacing w:line="360" w:lineRule="auto"/>
        <w:jc w:val="center"/>
        <w:rPr>
          <w:rFonts w:asciiTheme="majorEastAsia" w:eastAsiaTheme="majorEastAsia" w:hAnsiTheme="majorEastAsia"/>
          <w:b/>
          <w:snapToGrid w:val="0"/>
          <w:kern w:val="0"/>
          <w:sz w:val="36"/>
          <w:szCs w:val="36"/>
        </w:rPr>
      </w:pPr>
    </w:p>
    <w:p w:rsidR="00554FC8" w:rsidRDefault="00554FC8">
      <w:pPr>
        <w:pStyle w:val="a6"/>
        <w:spacing w:line="360" w:lineRule="auto"/>
        <w:jc w:val="center"/>
        <w:rPr>
          <w:rFonts w:asciiTheme="majorEastAsia" w:eastAsiaTheme="majorEastAsia" w:hAnsiTheme="majorEastAsia"/>
          <w:b/>
          <w:snapToGrid w:val="0"/>
          <w:kern w:val="0"/>
          <w:sz w:val="36"/>
          <w:szCs w:val="36"/>
        </w:rPr>
      </w:pPr>
    </w:p>
    <w:p w:rsidR="00554FC8" w:rsidRDefault="00554FC8">
      <w:pPr>
        <w:pStyle w:val="a6"/>
        <w:spacing w:line="360" w:lineRule="auto"/>
        <w:jc w:val="center"/>
        <w:rPr>
          <w:rFonts w:asciiTheme="majorEastAsia" w:eastAsiaTheme="majorEastAsia" w:hAnsiTheme="majorEastAsia"/>
          <w:b/>
          <w:snapToGrid w:val="0"/>
          <w:kern w:val="0"/>
          <w:sz w:val="36"/>
          <w:szCs w:val="36"/>
        </w:rPr>
      </w:pPr>
    </w:p>
    <w:p w:rsidR="00554FC8" w:rsidRDefault="00554FC8">
      <w:pPr>
        <w:pStyle w:val="a6"/>
        <w:spacing w:line="360" w:lineRule="auto"/>
        <w:jc w:val="center"/>
        <w:rPr>
          <w:rFonts w:asciiTheme="majorEastAsia" w:eastAsiaTheme="majorEastAsia" w:hAnsiTheme="majorEastAsia"/>
          <w:b/>
          <w:snapToGrid w:val="0"/>
          <w:kern w:val="0"/>
          <w:sz w:val="36"/>
          <w:szCs w:val="36"/>
        </w:rPr>
      </w:pPr>
    </w:p>
    <w:p w:rsidR="00554FC8" w:rsidRDefault="00554FC8">
      <w:pPr>
        <w:pStyle w:val="a6"/>
        <w:spacing w:line="360" w:lineRule="auto"/>
        <w:jc w:val="center"/>
        <w:rPr>
          <w:rFonts w:asciiTheme="majorEastAsia" w:eastAsiaTheme="majorEastAsia" w:hAnsiTheme="majorEastAsia"/>
          <w:b/>
          <w:snapToGrid w:val="0"/>
          <w:kern w:val="0"/>
          <w:sz w:val="36"/>
          <w:szCs w:val="36"/>
        </w:rPr>
      </w:pPr>
    </w:p>
    <w:p w:rsidR="00554FC8" w:rsidRDefault="00554FC8">
      <w:pPr>
        <w:pStyle w:val="a6"/>
        <w:spacing w:line="360" w:lineRule="auto"/>
        <w:jc w:val="center"/>
        <w:rPr>
          <w:rFonts w:asciiTheme="majorEastAsia" w:eastAsiaTheme="majorEastAsia" w:hAnsiTheme="majorEastAsia"/>
          <w:b/>
          <w:snapToGrid w:val="0"/>
          <w:kern w:val="0"/>
          <w:sz w:val="36"/>
          <w:szCs w:val="36"/>
        </w:rPr>
      </w:pPr>
    </w:p>
    <w:p w:rsidR="00554FC8" w:rsidRDefault="00554FC8">
      <w:pPr>
        <w:pStyle w:val="a6"/>
        <w:spacing w:line="360" w:lineRule="auto"/>
        <w:jc w:val="center"/>
        <w:rPr>
          <w:rFonts w:asciiTheme="majorEastAsia" w:eastAsiaTheme="majorEastAsia" w:hAnsiTheme="majorEastAsia"/>
          <w:b/>
          <w:snapToGrid w:val="0"/>
          <w:kern w:val="0"/>
          <w:sz w:val="36"/>
          <w:szCs w:val="36"/>
        </w:rPr>
      </w:pPr>
    </w:p>
    <w:p w:rsidR="00554FC8" w:rsidRDefault="00554FC8">
      <w:pPr>
        <w:pStyle w:val="a6"/>
        <w:spacing w:line="360" w:lineRule="auto"/>
        <w:jc w:val="center"/>
        <w:rPr>
          <w:rFonts w:asciiTheme="majorEastAsia" w:eastAsiaTheme="majorEastAsia" w:hAnsiTheme="majorEastAsia"/>
          <w:b/>
          <w:snapToGrid w:val="0"/>
          <w:kern w:val="0"/>
          <w:sz w:val="36"/>
          <w:szCs w:val="36"/>
        </w:rPr>
      </w:pPr>
    </w:p>
    <w:p w:rsidR="00554FC8" w:rsidRDefault="00554FC8">
      <w:pPr>
        <w:pStyle w:val="a6"/>
        <w:spacing w:line="360" w:lineRule="auto"/>
        <w:jc w:val="center"/>
        <w:rPr>
          <w:rFonts w:asciiTheme="majorEastAsia" w:eastAsiaTheme="majorEastAsia" w:hAnsiTheme="majorEastAsia"/>
          <w:b/>
          <w:snapToGrid w:val="0"/>
          <w:kern w:val="0"/>
          <w:sz w:val="36"/>
          <w:szCs w:val="36"/>
        </w:rPr>
      </w:pPr>
    </w:p>
    <w:p w:rsidR="00554FC8" w:rsidRDefault="00781EA5">
      <w:pPr>
        <w:widowControl/>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p>
    <w:p w:rsidR="00554FC8" w:rsidRDefault="00781EA5">
      <w:pPr>
        <w:pStyle w:val="a6"/>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3.1 投 标 函</w:t>
      </w:r>
    </w:p>
    <w:p w:rsidR="00554FC8" w:rsidRDefault="00781EA5">
      <w:pPr>
        <w:adjustRightInd w:val="0"/>
        <w:spacing w:line="360" w:lineRule="auto"/>
        <w:contextualSpacing/>
        <w:rPr>
          <w:rFonts w:asciiTheme="minorEastAsia" w:hAnsiTheme="minorEastAsia"/>
          <w:b/>
          <w:snapToGrid w:val="0"/>
          <w:color w:val="7030A0"/>
          <w:kern w:val="0"/>
          <w:sz w:val="24"/>
          <w:szCs w:val="24"/>
        </w:rPr>
      </w:pPr>
      <w:r>
        <w:rPr>
          <w:rFonts w:asciiTheme="minorEastAsia" w:hAnsiTheme="minorEastAsia" w:hint="eastAsia"/>
          <w:snapToGrid w:val="0"/>
          <w:color w:val="7030A0"/>
          <w:kern w:val="0"/>
          <w:sz w:val="24"/>
          <w:szCs w:val="24"/>
        </w:rPr>
        <w:t>致：</w:t>
      </w:r>
      <w:r>
        <w:rPr>
          <w:rFonts w:asciiTheme="minorEastAsia" w:hAnsiTheme="minorEastAsia" w:hint="eastAsia"/>
          <w:b/>
          <w:snapToGrid w:val="0"/>
          <w:color w:val="7030A0"/>
          <w:kern w:val="0"/>
          <w:sz w:val="24"/>
          <w:szCs w:val="24"/>
        </w:rPr>
        <w:t>（采购人）</w:t>
      </w:r>
    </w:p>
    <w:p w:rsidR="00554FC8" w:rsidRDefault="00781EA5">
      <w:pPr>
        <w:adjustRightInd w:val="0"/>
        <w:spacing w:line="360" w:lineRule="auto"/>
        <w:ind w:firstLineChars="200" w:firstLine="480"/>
        <w:contextualSpacing/>
        <w:outlineLvl w:val="0"/>
        <w:rPr>
          <w:rFonts w:asciiTheme="minorEastAsia" w:hAnsiTheme="minorEastAsia"/>
          <w:snapToGrid w:val="0"/>
          <w:kern w:val="0"/>
          <w:sz w:val="24"/>
          <w:szCs w:val="24"/>
        </w:rPr>
      </w:pPr>
      <w:r>
        <w:rPr>
          <w:rFonts w:asciiTheme="minorEastAsia" w:hAnsiTheme="minorEastAsia" w:hint="eastAsia"/>
          <w:snapToGrid w:val="0"/>
          <w:kern w:val="0"/>
          <w:sz w:val="24"/>
          <w:szCs w:val="24"/>
        </w:rPr>
        <w:t>根据贵方_</w:t>
      </w:r>
      <w:r>
        <w:rPr>
          <w:rFonts w:asciiTheme="minorEastAsia" w:hAnsiTheme="minorEastAsia" w:hint="eastAsia"/>
          <w:snapToGrid w:val="0"/>
          <w:kern w:val="0"/>
          <w:sz w:val="24"/>
          <w:szCs w:val="24"/>
          <w:u w:val="single"/>
        </w:rPr>
        <w:t xml:space="preserve">_    </w:t>
      </w:r>
      <w:r>
        <w:rPr>
          <w:rFonts w:asciiTheme="minorEastAsia" w:hAnsiTheme="minorEastAsia" w:hint="eastAsia"/>
          <w:snapToGrid w:val="0"/>
          <w:kern w:val="0"/>
          <w:sz w:val="24"/>
          <w:szCs w:val="24"/>
        </w:rPr>
        <w:t>_（项目名称、项目编号）采购的招标公告及投标邀请，_______（姓名和职务）被正式授权并代表投标人（投标人名称、地址）提交。</w:t>
      </w:r>
    </w:p>
    <w:p w:rsidR="00554FC8" w:rsidRDefault="00781EA5">
      <w:pPr>
        <w:pStyle w:val="a6"/>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我方确认收到贵方提供的（项目名称、项目编号）招标文件的全部内容。</w:t>
      </w:r>
    </w:p>
    <w:p w:rsidR="00554FC8" w:rsidRDefault="00781EA5">
      <w:pPr>
        <w:pStyle w:val="a6"/>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asciiTheme="minorEastAsia" w:eastAsiaTheme="minorEastAsia" w:hAnsiTheme="minorEastAsia" w:hint="eastAsia"/>
          <w:szCs w:val="24"/>
        </w:rPr>
        <w:t>已完全理解并接受招标文件的各项规定和要求及资金支付规定，对招标文件的合理性、合法性不再有异议。</w:t>
      </w:r>
    </w:p>
    <w:p w:rsidR="00554FC8" w:rsidRDefault="00781EA5">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i/>
          <w:snapToGrid w:val="0"/>
          <w:kern w:val="0"/>
          <w:sz w:val="24"/>
          <w:szCs w:val="24"/>
          <w:u w:val="single"/>
        </w:rPr>
        <w:t xml:space="preserve">(投标人名称)     </w:t>
      </w:r>
      <w:r>
        <w:rPr>
          <w:rFonts w:asciiTheme="minorEastAsia" w:hAnsiTheme="minorEastAsia" w:hint="eastAsia"/>
          <w:snapToGrid w:val="0"/>
          <w:kern w:val="0"/>
          <w:sz w:val="24"/>
          <w:szCs w:val="24"/>
        </w:rPr>
        <w:t>作为投标人正式授权</w:t>
      </w:r>
      <w:r>
        <w:rPr>
          <w:rFonts w:asciiTheme="minorEastAsia" w:hAnsiTheme="minorEastAsia" w:hint="eastAsia"/>
          <w:i/>
          <w:snapToGrid w:val="0"/>
          <w:kern w:val="0"/>
          <w:sz w:val="24"/>
          <w:szCs w:val="24"/>
          <w:u w:val="single"/>
        </w:rPr>
        <w:t xml:space="preserve">(授权代表全名, 职务)       </w:t>
      </w:r>
      <w:r>
        <w:rPr>
          <w:rFonts w:asciiTheme="minorEastAsia" w:hAnsiTheme="minorEastAsia" w:hint="eastAsia"/>
          <w:snapToGrid w:val="0"/>
          <w:kern w:val="0"/>
          <w:sz w:val="24"/>
          <w:szCs w:val="24"/>
        </w:rPr>
        <w:t>代表我方全权处理有关本投标的一切事宜。</w:t>
      </w:r>
    </w:p>
    <w:p w:rsidR="00554FC8" w:rsidRDefault="00781EA5">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snapToGrid w:val="0"/>
          <w:kern w:val="0"/>
          <w:sz w:val="24"/>
          <w:szCs w:val="24"/>
        </w:rPr>
        <w:t>在此提交的投标文件，正本一份，副本份。</w:t>
      </w:r>
    </w:p>
    <w:p w:rsidR="00554FC8" w:rsidRDefault="00781EA5">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我方已完全明白招标文件的所有条款要求，并申明如下：</w:t>
      </w:r>
    </w:p>
    <w:p w:rsidR="00554FC8" w:rsidRDefault="00781EA5">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一、按招标文件提供的全部货物与相关服务的投标总价详见《开标一览表》。</w:t>
      </w:r>
    </w:p>
    <w:p w:rsidR="00554FC8" w:rsidRDefault="00781EA5">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二、本投标文件的有效期为投标截止时间起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554FC8" w:rsidRDefault="00781EA5">
      <w:pPr>
        <w:pStyle w:val="aa"/>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三、我方明白并同意，在规定的开标日之后，投标有效期之内撤销投标的，则贵方将不予退还投标保证金。</w:t>
      </w:r>
    </w:p>
    <w:p w:rsidR="00554FC8" w:rsidRDefault="00781EA5">
      <w:pPr>
        <w:pStyle w:val="aa"/>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四、我方同意按照贵方可能提出的要求而提供与投标有关的任何其它数据、信息或资料。</w:t>
      </w:r>
    </w:p>
    <w:p w:rsidR="00554FC8" w:rsidRDefault="00781EA5">
      <w:pPr>
        <w:pStyle w:val="aa"/>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五、我方理解贵方不一定接受最低投标价或任何贵方可能收到的投标。</w:t>
      </w:r>
    </w:p>
    <w:p w:rsidR="00554FC8" w:rsidRDefault="00781EA5">
      <w:pPr>
        <w:pStyle w:val="aa"/>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六、我方如果中标，将保证履行招标文件及其澄清、修改文件（如果有）中的全部责任和义务，按质、按量、按期完成《项目需求》及《合同书》中的全部任务。</w:t>
      </w:r>
    </w:p>
    <w:p w:rsidR="00554FC8" w:rsidRDefault="00781EA5">
      <w:pPr>
        <w:spacing w:line="360" w:lineRule="auto"/>
        <w:ind w:firstLineChars="200" w:firstLine="480"/>
        <w:rPr>
          <w:rFonts w:ascii="宋体" w:cs="Courier New"/>
          <w:color w:val="FF0000"/>
          <w:sz w:val="24"/>
          <w:szCs w:val="24"/>
        </w:rPr>
      </w:pPr>
      <w:r>
        <w:rPr>
          <w:rFonts w:ascii="宋体" w:hAnsi="宋体" w:cs="Courier New" w:hint="eastAsia"/>
          <w:color w:val="FF0000"/>
          <w:sz w:val="24"/>
          <w:szCs w:val="24"/>
        </w:rPr>
        <w:t>七、我方在此保证所提交的所有文件和全部说明是真实的和正确的</w:t>
      </w:r>
      <w:r>
        <w:rPr>
          <w:rFonts w:ascii="宋体" w:cs="Courier New"/>
          <w:color w:val="FF0000"/>
          <w:sz w:val="24"/>
          <w:szCs w:val="24"/>
        </w:rPr>
        <w:t>,</w:t>
      </w:r>
      <w:r>
        <w:rPr>
          <w:rFonts w:ascii="宋体" w:hAnsi="宋体" w:cs="Courier New" w:hint="eastAsia"/>
          <w:color w:val="FF0000"/>
          <w:sz w:val="24"/>
          <w:szCs w:val="24"/>
        </w:rPr>
        <w:t>未提供虚假</w:t>
      </w:r>
      <w:r>
        <w:rPr>
          <w:rFonts w:ascii="宋体" w:hAnsi="宋体" w:cs="Courier New" w:hint="eastAsia"/>
          <w:color w:val="FF0000"/>
          <w:sz w:val="24"/>
          <w:szCs w:val="24"/>
        </w:rPr>
        <w:lastRenderedPageBreak/>
        <w:t>的资格证书及业绩证明材料谋取中标，若存在虚假证书或者业绩证明材料的违规违法行为，承担法律责任，接受财政部门的处罚。</w:t>
      </w:r>
    </w:p>
    <w:p w:rsidR="00554FC8" w:rsidRDefault="00781EA5">
      <w:pPr>
        <w:pStyle w:val="a6"/>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554FC8" w:rsidRDefault="00781EA5">
      <w:pPr>
        <w:pStyle w:val="a6"/>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九、我方具备《政府采购法》第二十二条规定的条件；承诺如下：</w:t>
      </w:r>
    </w:p>
    <w:p w:rsidR="00554FC8" w:rsidRDefault="00781EA5">
      <w:pPr>
        <w:pStyle w:val="a6"/>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（1）具有独立承担民事责任能力的在中华人民共和国境内注册的法人或其他组织或自然人，有效的营业执照（或事业法人登记证或身份证等相关证明）。</w:t>
      </w:r>
    </w:p>
    <w:p w:rsidR="00554FC8" w:rsidRDefault="00781EA5">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（2）我方已依法缴纳了各项税费及社会保险费用，如有需要，可随时向采购人提供近</w:t>
      </w:r>
      <w:r>
        <w:rPr>
          <w:rFonts w:asciiTheme="minorEastAsia" w:hAnsiTheme="minorEastAsia" w:cs="Arial" w:hint="eastAsia"/>
          <w:color w:val="FF0000"/>
          <w:sz w:val="24"/>
          <w:szCs w:val="24"/>
        </w:rPr>
        <w:t>四个</w:t>
      </w:r>
      <w:r>
        <w:rPr>
          <w:rFonts w:asciiTheme="minorEastAsia" w:hAnsiTheme="minorEastAsia" w:cs="Arial" w:hint="eastAsia"/>
          <w:sz w:val="24"/>
          <w:szCs w:val="24"/>
        </w:rPr>
        <w:t>月内的相关缴费证明，以便核查。</w:t>
      </w:r>
    </w:p>
    <w:p w:rsidR="00554FC8" w:rsidRDefault="00781EA5">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（3）我方已依法建立健全的财务会计制度，如有需要，可随时向采购人提供相关证明材料，以便核查。</w:t>
      </w:r>
    </w:p>
    <w:p w:rsidR="00554FC8" w:rsidRDefault="00781EA5">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（4）参加政府采购活动前三年内，在经营活动中没有重大违法记录。</w:t>
      </w:r>
    </w:p>
    <w:p w:rsidR="00554FC8" w:rsidRDefault="00781EA5">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（5）符合法律、行政法规规定的其他条件。</w:t>
      </w:r>
    </w:p>
    <w:p w:rsidR="00554FC8" w:rsidRDefault="00781EA5">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宋体" w:hint="eastAsia"/>
          <w:sz w:val="24"/>
          <w:szCs w:val="24"/>
        </w:rPr>
        <w:t>以上内容如有虚假或与事实不符的，评审委员会可将</w:t>
      </w:r>
      <w:r>
        <w:rPr>
          <w:rFonts w:asciiTheme="minorEastAsia" w:hAnsiTheme="minorEastAsia" w:cs="Arial" w:hint="eastAsia"/>
          <w:sz w:val="24"/>
          <w:szCs w:val="24"/>
        </w:rPr>
        <w:t>我方做无效投标处理，我方愿意承担相应的法律责任。</w:t>
      </w:r>
    </w:p>
    <w:p w:rsidR="00554FC8" w:rsidRDefault="00781EA5">
      <w:pPr>
        <w:pStyle w:val="a6"/>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十、我方具备履行合同所必需的设备和专业技术能力。</w:t>
      </w:r>
    </w:p>
    <w:p w:rsidR="00554FC8" w:rsidRDefault="00781EA5">
      <w:pPr>
        <w:pStyle w:val="a6"/>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napToGrid w:val="0"/>
          <w:kern w:val="0"/>
          <w:szCs w:val="24"/>
        </w:rPr>
        <w:t>十一、</w:t>
      </w:r>
      <w:r>
        <w:rPr>
          <w:rFonts w:asciiTheme="minorEastAsia" w:eastAsiaTheme="minorEastAsia" w:hAnsiTheme="minorEastAsia" w:hint="eastAsia"/>
          <w:szCs w:val="24"/>
        </w:rPr>
        <w:t>我方对在本函及投标文件中所作的所有承诺承担法律责任。</w:t>
      </w:r>
    </w:p>
    <w:p w:rsidR="00554FC8" w:rsidRDefault="00554FC8">
      <w:pPr>
        <w:pStyle w:val="a6"/>
        <w:adjustRightInd w:val="0"/>
        <w:snapToGrid w:val="0"/>
        <w:spacing w:line="360" w:lineRule="auto"/>
        <w:rPr>
          <w:rFonts w:asciiTheme="minorEastAsia" w:eastAsiaTheme="minorEastAsia" w:hAnsiTheme="minorEastAsia"/>
          <w:szCs w:val="24"/>
        </w:rPr>
      </w:pPr>
    </w:p>
    <w:p w:rsidR="00554FC8" w:rsidRDefault="00781EA5">
      <w:pPr>
        <w:pStyle w:val="a6"/>
        <w:adjustRightInd w:val="0"/>
        <w:snapToGrid w:val="0"/>
        <w:spacing w:line="360" w:lineRule="auto"/>
        <w:rPr>
          <w:rFonts w:asciiTheme="minorEastAsia" w:eastAsiaTheme="minorEastAsia" w:hAnsiTheme="minorEastAsia"/>
          <w:szCs w:val="24"/>
        </w:rPr>
      </w:pPr>
      <w:r>
        <w:rPr>
          <w:rFonts w:asciiTheme="minorEastAsia" w:eastAsiaTheme="minorEastAsia" w:hAnsiTheme="minorEastAsia" w:hint="eastAsia"/>
          <w:szCs w:val="24"/>
        </w:rPr>
        <w:t>所有与本招标有关的一切正式往来请寄：</w:t>
      </w:r>
    </w:p>
    <w:p w:rsidR="00554FC8" w:rsidRDefault="00781EA5">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地    址：.  邮政编码：.</w:t>
      </w:r>
    </w:p>
    <w:p w:rsidR="00554FC8" w:rsidRDefault="00781EA5">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电    话：.  传    真：.</w:t>
      </w:r>
    </w:p>
    <w:p w:rsidR="00554FC8" w:rsidRDefault="00781EA5">
      <w:pPr>
        <w:adjustRightInd w:val="0"/>
        <w:snapToGrid w:val="0"/>
        <w:spacing w:line="360" w:lineRule="auto"/>
        <w:rPr>
          <w:rFonts w:asciiTheme="minorEastAsia" w:hAnsiTheme="minorEastAsia" w:cs="宋体"/>
          <w:sz w:val="24"/>
          <w:szCs w:val="24"/>
          <w:u w:val="single"/>
        </w:rPr>
      </w:pPr>
      <w:r>
        <w:rPr>
          <w:rFonts w:asciiTheme="minorEastAsia" w:hAnsiTheme="minorEastAsia" w:cs="宋体" w:hint="eastAsia"/>
          <w:sz w:val="24"/>
          <w:szCs w:val="24"/>
        </w:rPr>
        <w:t>投标人代表姓名：.  职    务：.</w:t>
      </w:r>
    </w:p>
    <w:p w:rsidR="00554FC8" w:rsidRDefault="00781EA5">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投标人法定代表人（或法定代表人授权代表）签字或盖章：</w:t>
      </w:r>
    </w:p>
    <w:p w:rsidR="00554FC8" w:rsidRDefault="00781EA5">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投标人名称（盖章）：</w:t>
      </w:r>
    </w:p>
    <w:p w:rsidR="00554FC8" w:rsidRDefault="00781EA5">
      <w:pPr>
        <w:adjustRightInd w:val="0"/>
        <w:snapToGrid w:val="0"/>
        <w:spacing w:line="360" w:lineRule="auto"/>
        <w:ind w:firstLineChars="2050" w:firstLine="4920"/>
        <w:rPr>
          <w:rFonts w:asciiTheme="minorEastAsia" w:hAnsiTheme="minorEastAsia" w:cs="宋体"/>
          <w:sz w:val="24"/>
          <w:szCs w:val="24"/>
        </w:rPr>
      </w:pPr>
      <w:r>
        <w:rPr>
          <w:rFonts w:asciiTheme="minorEastAsia" w:hAnsiTheme="minorEastAsia" w:cs="宋体" w:hint="eastAsia"/>
          <w:sz w:val="24"/>
          <w:szCs w:val="24"/>
        </w:rPr>
        <w:t>日期：   年   月   日</w:t>
      </w:r>
    </w:p>
    <w:p w:rsidR="002B7A67" w:rsidRDefault="002B7A67">
      <w:pPr>
        <w:spacing w:line="480" w:lineRule="exact"/>
        <w:jc w:val="center"/>
        <w:rPr>
          <w:rFonts w:asciiTheme="majorEastAsia" w:eastAsiaTheme="majorEastAsia" w:hAnsiTheme="majorEastAsia"/>
          <w:b/>
          <w:bCs/>
          <w:color w:val="000000"/>
          <w:sz w:val="36"/>
          <w:szCs w:val="36"/>
        </w:rPr>
      </w:pPr>
    </w:p>
    <w:p w:rsidR="00554FC8" w:rsidRDefault="00781EA5">
      <w:pPr>
        <w:spacing w:line="480" w:lineRule="exact"/>
        <w:jc w:val="center"/>
        <w:rPr>
          <w:rFonts w:asciiTheme="majorEastAsia" w:eastAsiaTheme="majorEastAsia" w:hAnsiTheme="majorEastAsia"/>
          <w:b/>
          <w:bCs/>
          <w:color w:val="000000"/>
          <w:sz w:val="36"/>
          <w:szCs w:val="36"/>
        </w:rPr>
      </w:pPr>
      <w:r>
        <w:rPr>
          <w:rFonts w:asciiTheme="majorEastAsia" w:eastAsiaTheme="majorEastAsia" w:hAnsiTheme="majorEastAsia" w:hint="eastAsia"/>
          <w:b/>
          <w:bCs/>
          <w:color w:val="000000"/>
          <w:sz w:val="36"/>
          <w:szCs w:val="36"/>
        </w:rPr>
        <w:lastRenderedPageBreak/>
        <w:t>3.2 法定代表人</w:t>
      </w:r>
      <w:r>
        <w:rPr>
          <w:rFonts w:asciiTheme="majorEastAsia" w:eastAsiaTheme="majorEastAsia" w:hAnsiTheme="majorEastAsia"/>
          <w:b/>
          <w:bCs/>
          <w:color w:val="000000"/>
          <w:sz w:val="36"/>
          <w:szCs w:val="36"/>
        </w:rPr>
        <w:t>资</w:t>
      </w:r>
      <w:r>
        <w:rPr>
          <w:rFonts w:asciiTheme="majorEastAsia" w:eastAsiaTheme="majorEastAsia" w:hAnsiTheme="majorEastAsia" w:hint="eastAsia"/>
          <w:b/>
          <w:bCs/>
          <w:color w:val="000000"/>
          <w:sz w:val="36"/>
          <w:szCs w:val="36"/>
        </w:rPr>
        <w:t>格</w:t>
      </w:r>
      <w:r>
        <w:rPr>
          <w:rFonts w:asciiTheme="majorEastAsia" w:eastAsiaTheme="majorEastAsia" w:hAnsiTheme="majorEastAsia"/>
          <w:b/>
          <w:bCs/>
          <w:color w:val="000000"/>
          <w:sz w:val="36"/>
          <w:szCs w:val="36"/>
        </w:rPr>
        <w:t>证</w:t>
      </w:r>
      <w:r>
        <w:rPr>
          <w:rFonts w:asciiTheme="majorEastAsia" w:eastAsiaTheme="majorEastAsia" w:hAnsiTheme="majorEastAsia" w:hint="eastAsia"/>
          <w:b/>
          <w:bCs/>
          <w:color w:val="000000"/>
          <w:sz w:val="36"/>
          <w:szCs w:val="36"/>
        </w:rPr>
        <w:t>明</w:t>
      </w:r>
      <w:r>
        <w:rPr>
          <w:rFonts w:asciiTheme="majorEastAsia" w:eastAsiaTheme="majorEastAsia" w:hAnsiTheme="majorEastAsia"/>
          <w:b/>
          <w:bCs/>
          <w:color w:val="000000"/>
          <w:sz w:val="36"/>
          <w:szCs w:val="36"/>
        </w:rPr>
        <w:t>书</w:t>
      </w:r>
    </w:p>
    <w:p w:rsidR="00554FC8" w:rsidRDefault="00554FC8" w:rsidP="00EE1ABC">
      <w:pPr>
        <w:autoSpaceDE w:val="0"/>
        <w:autoSpaceDN w:val="0"/>
        <w:adjustRightInd w:val="0"/>
        <w:spacing w:line="480" w:lineRule="auto"/>
        <w:ind w:firstLineChars="257" w:firstLine="617"/>
        <w:rPr>
          <w:rFonts w:ascii="宋体" w:hAnsi="宋体"/>
          <w:color w:val="000000"/>
          <w:sz w:val="24"/>
          <w:szCs w:val="24"/>
        </w:rPr>
      </w:pPr>
    </w:p>
    <w:p w:rsidR="00554FC8" w:rsidRDefault="00781EA5">
      <w:pPr>
        <w:pStyle w:val="13"/>
        <w:spacing w:line="480" w:lineRule="auto"/>
        <w:ind w:firstLineChars="225" w:firstLine="540"/>
        <w:jc w:val="left"/>
        <w:rPr>
          <w:rFonts w:asciiTheme="minorEastAsia" w:hAnsiTheme="minorEastAsia"/>
          <w:color w:val="000000"/>
          <w:szCs w:val="24"/>
        </w:rPr>
      </w:pPr>
      <w:r>
        <w:rPr>
          <w:rFonts w:asciiTheme="minorEastAsia" w:hAnsiTheme="minorEastAsia"/>
          <w:color w:val="000000"/>
          <w:szCs w:val="24"/>
        </w:rPr>
        <w:t>单</w:t>
      </w:r>
      <w:r>
        <w:rPr>
          <w:rFonts w:asciiTheme="minorEastAsia" w:hAnsiTheme="minorEastAsia" w:hint="eastAsia"/>
          <w:color w:val="000000"/>
          <w:szCs w:val="24"/>
        </w:rPr>
        <w:t>位名</w:t>
      </w:r>
      <w:r>
        <w:rPr>
          <w:rFonts w:asciiTheme="minorEastAsia" w:hAnsiTheme="minorEastAsia"/>
          <w:color w:val="000000"/>
          <w:szCs w:val="24"/>
        </w:rPr>
        <w:t>称</w:t>
      </w:r>
      <w:r>
        <w:rPr>
          <w:rFonts w:asciiTheme="minorEastAsia" w:hAnsiTheme="minorEastAsia" w:hint="eastAsia"/>
          <w:color w:val="000000"/>
          <w:szCs w:val="24"/>
        </w:rPr>
        <w:t>：</w:t>
      </w:r>
    </w:p>
    <w:p w:rsidR="00554FC8" w:rsidRDefault="00781EA5">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地址：</w:t>
      </w:r>
    </w:p>
    <w:p w:rsidR="00554FC8" w:rsidRDefault="00781EA5">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姓名：       性</w:t>
      </w:r>
      <w:r>
        <w:rPr>
          <w:rFonts w:asciiTheme="minorEastAsia" w:hAnsiTheme="minorEastAsia"/>
          <w:color w:val="000000"/>
          <w:szCs w:val="24"/>
        </w:rPr>
        <w:t>别</w:t>
      </w:r>
      <w:r>
        <w:rPr>
          <w:rFonts w:asciiTheme="minorEastAsia" w:hAnsiTheme="minorEastAsia" w:hint="eastAsia"/>
          <w:color w:val="000000"/>
          <w:szCs w:val="24"/>
        </w:rPr>
        <w:t>：     年</w:t>
      </w:r>
      <w:r>
        <w:rPr>
          <w:rFonts w:asciiTheme="minorEastAsia" w:hAnsiTheme="minorEastAsia"/>
          <w:color w:val="000000"/>
          <w:szCs w:val="24"/>
        </w:rPr>
        <w:t>龄</w:t>
      </w:r>
      <w:r>
        <w:rPr>
          <w:rFonts w:asciiTheme="minorEastAsia" w:hAnsiTheme="minorEastAsia" w:hint="eastAsia"/>
          <w:color w:val="000000"/>
          <w:szCs w:val="24"/>
        </w:rPr>
        <w:t>：</w:t>
      </w:r>
      <w:r>
        <w:rPr>
          <w:rFonts w:asciiTheme="minorEastAsia" w:hAnsiTheme="minorEastAsia"/>
          <w:color w:val="000000"/>
          <w:szCs w:val="24"/>
        </w:rPr>
        <w:t xml:space="preserve">     职务</w:t>
      </w:r>
      <w:r>
        <w:rPr>
          <w:rFonts w:asciiTheme="minorEastAsia" w:hAnsiTheme="minorEastAsia" w:hint="eastAsia"/>
          <w:color w:val="000000"/>
          <w:szCs w:val="24"/>
        </w:rPr>
        <w:t xml:space="preserve">：        </w:t>
      </w:r>
    </w:p>
    <w:p w:rsidR="00554FC8" w:rsidRDefault="00781EA5">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本人系</w:t>
      </w:r>
      <w:r>
        <w:rPr>
          <w:rFonts w:asciiTheme="minorEastAsia" w:hAnsiTheme="minorEastAsia" w:hint="eastAsia"/>
          <w:i/>
          <w:snapToGrid w:val="0"/>
          <w:szCs w:val="24"/>
          <w:u w:val="single"/>
        </w:rPr>
        <w:t>投</w:t>
      </w:r>
      <w:r>
        <w:rPr>
          <w:rFonts w:asciiTheme="minorEastAsia" w:hAnsiTheme="minorEastAsia"/>
          <w:i/>
          <w:snapToGrid w:val="0"/>
          <w:szCs w:val="24"/>
          <w:u w:val="single"/>
        </w:rPr>
        <w:t>标</w:t>
      </w:r>
      <w:r>
        <w:rPr>
          <w:rFonts w:asciiTheme="minorEastAsia" w:hAnsiTheme="minorEastAsia" w:hint="eastAsia"/>
          <w:i/>
          <w:snapToGrid w:val="0"/>
          <w:szCs w:val="24"/>
          <w:u w:val="single"/>
        </w:rPr>
        <w:t>人名</w:t>
      </w:r>
      <w:r>
        <w:rPr>
          <w:rFonts w:asciiTheme="minorEastAsia" w:hAnsiTheme="minorEastAsia"/>
          <w:i/>
          <w:snapToGrid w:val="0"/>
          <w:szCs w:val="24"/>
          <w:u w:val="single"/>
        </w:rPr>
        <w:t>称</w:t>
      </w:r>
      <w:r>
        <w:rPr>
          <w:rFonts w:asciiTheme="minorEastAsia" w:hAnsiTheme="minorEastAsia" w:hint="eastAsia"/>
          <w:color w:val="000000"/>
          <w:szCs w:val="24"/>
        </w:rPr>
        <w:t>的法定代表人。就</w:t>
      </w:r>
      <w:r>
        <w:rPr>
          <w:rFonts w:asciiTheme="minorEastAsia" w:hAnsiTheme="minorEastAsia"/>
          <w:color w:val="000000"/>
          <w:szCs w:val="24"/>
        </w:rPr>
        <w:t>参</w:t>
      </w:r>
      <w:r>
        <w:rPr>
          <w:rFonts w:asciiTheme="minorEastAsia" w:hAnsiTheme="minorEastAsia" w:hint="eastAsia"/>
          <w:color w:val="000000"/>
          <w:szCs w:val="24"/>
        </w:rPr>
        <w:t>加贵方项目</w:t>
      </w:r>
      <w:r>
        <w:rPr>
          <w:rFonts w:asciiTheme="minorEastAsia" w:hAnsiTheme="minorEastAsia"/>
          <w:color w:val="000000"/>
          <w:szCs w:val="24"/>
        </w:rPr>
        <w:t>编号为</w:t>
      </w:r>
      <w:r>
        <w:rPr>
          <w:rFonts w:asciiTheme="minorEastAsia" w:hAnsiTheme="minorEastAsia"/>
          <w:i/>
          <w:color w:val="000000"/>
          <w:szCs w:val="24"/>
          <w:u w:val="single"/>
        </w:rPr>
        <w:t>项目编号</w:t>
      </w:r>
      <w:r>
        <w:rPr>
          <w:rFonts w:asciiTheme="minorEastAsia" w:hAnsiTheme="minorEastAsia" w:hint="eastAsia"/>
          <w:color w:val="000000"/>
          <w:szCs w:val="24"/>
        </w:rPr>
        <w:t>的</w:t>
      </w:r>
      <w:r>
        <w:rPr>
          <w:rFonts w:asciiTheme="minorEastAsia" w:hAnsiTheme="minorEastAsia"/>
          <w:i/>
          <w:color w:val="000000"/>
          <w:szCs w:val="24"/>
          <w:u w:val="single"/>
        </w:rPr>
        <w:t>项目</w:t>
      </w:r>
      <w:r>
        <w:rPr>
          <w:rFonts w:asciiTheme="minorEastAsia" w:hAnsiTheme="minorEastAsia" w:hint="eastAsia"/>
          <w:i/>
          <w:color w:val="000000"/>
          <w:szCs w:val="24"/>
          <w:u w:val="single"/>
        </w:rPr>
        <w:t>名</w:t>
      </w:r>
      <w:r>
        <w:rPr>
          <w:rFonts w:asciiTheme="minorEastAsia" w:hAnsiTheme="minorEastAsia"/>
          <w:i/>
          <w:color w:val="000000"/>
          <w:szCs w:val="24"/>
          <w:u w:val="single"/>
        </w:rPr>
        <w:t>称</w:t>
      </w:r>
      <w:r>
        <w:rPr>
          <w:rFonts w:asciiTheme="minorEastAsia" w:hAnsiTheme="minorEastAsia" w:hint="eastAsia"/>
          <w:color w:val="000000"/>
          <w:szCs w:val="24"/>
        </w:rPr>
        <w:t>公</w:t>
      </w:r>
      <w:r>
        <w:rPr>
          <w:rFonts w:asciiTheme="minorEastAsia" w:hAnsiTheme="minorEastAsia"/>
          <w:color w:val="000000"/>
          <w:szCs w:val="24"/>
        </w:rPr>
        <w:t>开</w:t>
      </w:r>
      <w:r>
        <w:rPr>
          <w:rFonts w:asciiTheme="minorEastAsia" w:hAnsiTheme="minorEastAsia" w:hint="eastAsia"/>
          <w:color w:val="000000"/>
          <w:szCs w:val="24"/>
        </w:rPr>
        <w:t>招</w:t>
      </w:r>
      <w:r>
        <w:rPr>
          <w:rFonts w:asciiTheme="minorEastAsia" w:hAnsiTheme="minorEastAsia"/>
          <w:color w:val="000000"/>
          <w:szCs w:val="24"/>
        </w:rPr>
        <w:t>标项目</w:t>
      </w:r>
      <w:r>
        <w:rPr>
          <w:rFonts w:asciiTheme="minorEastAsia" w:hAnsiTheme="minorEastAsia" w:hint="eastAsia"/>
          <w:color w:val="000000"/>
          <w:szCs w:val="24"/>
        </w:rPr>
        <w:t>的投</w:t>
      </w:r>
      <w:r>
        <w:rPr>
          <w:rFonts w:asciiTheme="minorEastAsia" w:hAnsiTheme="minorEastAsia"/>
          <w:color w:val="000000"/>
          <w:szCs w:val="24"/>
        </w:rPr>
        <w:t>标报价</w:t>
      </w:r>
      <w:r>
        <w:rPr>
          <w:rFonts w:asciiTheme="minorEastAsia" w:hAnsiTheme="minorEastAsia" w:hint="eastAsia"/>
          <w:color w:val="000000"/>
          <w:szCs w:val="24"/>
        </w:rPr>
        <w:t>，</w:t>
      </w:r>
      <w:r>
        <w:rPr>
          <w:rFonts w:asciiTheme="minorEastAsia" w:hAnsiTheme="minorEastAsia"/>
          <w:color w:val="000000"/>
          <w:szCs w:val="24"/>
        </w:rPr>
        <w:t>签</w:t>
      </w:r>
      <w:r>
        <w:rPr>
          <w:rFonts w:asciiTheme="minorEastAsia" w:hAnsiTheme="minorEastAsia" w:hint="eastAsia"/>
          <w:color w:val="000000"/>
          <w:szCs w:val="24"/>
        </w:rPr>
        <w:t>署上</w:t>
      </w:r>
      <w:r>
        <w:rPr>
          <w:rFonts w:asciiTheme="minorEastAsia" w:hAnsiTheme="minorEastAsia"/>
          <w:color w:val="000000"/>
          <w:szCs w:val="24"/>
        </w:rPr>
        <w:t>述项目</w:t>
      </w:r>
      <w:r>
        <w:rPr>
          <w:rFonts w:asciiTheme="minorEastAsia" w:hAnsiTheme="minorEastAsia" w:hint="eastAsia"/>
          <w:color w:val="000000"/>
          <w:szCs w:val="24"/>
        </w:rPr>
        <w:t>的投</w:t>
      </w:r>
      <w:r>
        <w:rPr>
          <w:rFonts w:asciiTheme="minorEastAsia" w:hAnsiTheme="minorEastAsia"/>
          <w:color w:val="000000"/>
          <w:szCs w:val="24"/>
        </w:rPr>
        <w:t>标</w:t>
      </w:r>
      <w:r>
        <w:rPr>
          <w:rFonts w:asciiTheme="minorEastAsia" w:hAnsiTheme="minorEastAsia" w:hint="eastAsia"/>
          <w:color w:val="000000"/>
          <w:szCs w:val="24"/>
        </w:rPr>
        <w:t>文件及合同的</w:t>
      </w:r>
      <w:r>
        <w:rPr>
          <w:rFonts w:asciiTheme="minorEastAsia" w:hAnsiTheme="minorEastAsia"/>
          <w:color w:val="000000"/>
          <w:szCs w:val="24"/>
        </w:rPr>
        <w:t>执</w:t>
      </w:r>
      <w:r>
        <w:rPr>
          <w:rFonts w:asciiTheme="minorEastAsia" w:hAnsiTheme="minorEastAsia" w:hint="eastAsia"/>
          <w:color w:val="000000"/>
          <w:szCs w:val="24"/>
        </w:rPr>
        <w:t>行、完成、服</w:t>
      </w:r>
      <w:r>
        <w:rPr>
          <w:rFonts w:asciiTheme="minorEastAsia" w:hAnsiTheme="minorEastAsia"/>
          <w:color w:val="000000"/>
          <w:szCs w:val="24"/>
        </w:rPr>
        <w:t>务</w:t>
      </w:r>
      <w:r>
        <w:rPr>
          <w:rFonts w:asciiTheme="minorEastAsia" w:hAnsiTheme="minorEastAsia" w:hint="eastAsia"/>
          <w:color w:val="000000"/>
          <w:szCs w:val="24"/>
        </w:rPr>
        <w:t>和保修，</w:t>
      </w:r>
      <w:r>
        <w:rPr>
          <w:rFonts w:asciiTheme="minorEastAsia" w:hAnsiTheme="minorEastAsia"/>
          <w:color w:val="000000"/>
          <w:szCs w:val="24"/>
        </w:rPr>
        <w:t>签</w:t>
      </w:r>
      <w:r>
        <w:rPr>
          <w:rFonts w:asciiTheme="minorEastAsia" w:hAnsiTheme="minorEastAsia" w:hint="eastAsia"/>
          <w:color w:val="000000"/>
          <w:szCs w:val="24"/>
        </w:rPr>
        <w:t>署合同和</w:t>
      </w:r>
      <w:r>
        <w:rPr>
          <w:rFonts w:asciiTheme="minorEastAsia" w:hAnsiTheme="minorEastAsia"/>
          <w:color w:val="000000"/>
          <w:szCs w:val="24"/>
        </w:rPr>
        <w:t>处</w:t>
      </w:r>
      <w:r>
        <w:rPr>
          <w:rFonts w:asciiTheme="minorEastAsia" w:hAnsiTheme="minorEastAsia" w:hint="eastAsia"/>
          <w:color w:val="000000"/>
          <w:szCs w:val="24"/>
        </w:rPr>
        <w:t>理与之有</w:t>
      </w:r>
      <w:r>
        <w:rPr>
          <w:rFonts w:asciiTheme="minorEastAsia" w:hAnsiTheme="minorEastAsia"/>
          <w:color w:val="000000"/>
          <w:szCs w:val="24"/>
        </w:rPr>
        <w:t>关的</w:t>
      </w:r>
      <w:r>
        <w:rPr>
          <w:rFonts w:asciiTheme="minorEastAsia" w:hAnsiTheme="minorEastAsia" w:hint="eastAsia"/>
          <w:color w:val="000000"/>
          <w:szCs w:val="24"/>
        </w:rPr>
        <w:t>一切事</w:t>
      </w:r>
      <w:r>
        <w:rPr>
          <w:rFonts w:asciiTheme="minorEastAsia" w:hAnsiTheme="minorEastAsia"/>
          <w:color w:val="000000"/>
          <w:szCs w:val="24"/>
        </w:rPr>
        <w:t>务</w:t>
      </w:r>
      <w:r>
        <w:rPr>
          <w:rFonts w:asciiTheme="minorEastAsia" w:hAnsiTheme="minorEastAsia" w:hint="eastAsia"/>
          <w:color w:val="000000"/>
          <w:szCs w:val="24"/>
        </w:rPr>
        <w:t>。</w:t>
      </w:r>
    </w:p>
    <w:p w:rsidR="00554FC8" w:rsidRDefault="00781EA5">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特此</w:t>
      </w:r>
      <w:r>
        <w:rPr>
          <w:rFonts w:asciiTheme="minorEastAsia" w:hAnsiTheme="minorEastAsia"/>
          <w:color w:val="000000"/>
          <w:szCs w:val="24"/>
        </w:rPr>
        <w:t>证</w:t>
      </w:r>
      <w:r>
        <w:rPr>
          <w:rFonts w:asciiTheme="minorEastAsia" w:hAnsiTheme="minorEastAsia" w:hint="eastAsia"/>
          <w:color w:val="000000"/>
          <w:szCs w:val="24"/>
        </w:rPr>
        <w:t>明。</w:t>
      </w:r>
    </w:p>
    <w:p w:rsidR="00554FC8" w:rsidRDefault="00554FC8">
      <w:pPr>
        <w:pStyle w:val="13"/>
        <w:spacing w:line="480" w:lineRule="auto"/>
        <w:ind w:firstLineChars="225" w:firstLine="540"/>
        <w:jc w:val="left"/>
        <w:rPr>
          <w:rFonts w:asciiTheme="minorEastAsia" w:hAnsiTheme="minorEastAsia"/>
          <w:color w:val="000000"/>
          <w:szCs w:val="24"/>
        </w:rPr>
      </w:pPr>
    </w:p>
    <w:p w:rsidR="00554FC8" w:rsidRDefault="00554FC8">
      <w:pPr>
        <w:pStyle w:val="13"/>
        <w:spacing w:line="480" w:lineRule="auto"/>
        <w:ind w:firstLineChars="225" w:firstLine="540"/>
        <w:jc w:val="left"/>
        <w:rPr>
          <w:rFonts w:asciiTheme="minorEastAsia" w:hAnsiTheme="minorEastAsia"/>
          <w:color w:val="000000"/>
          <w:szCs w:val="24"/>
        </w:rPr>
      </w:pPr>
    </w:p>
    <w:p w:rsidR="00554FC8" w:rsidRDefault="00781EA5" w:rsidP="00EE1ABC">
      <w:pPr>
        <w:pStyle w:val="13"/>
        <w:spacing w:line="480" w:lineRule="auto"/>
        <w:ind w:leftChars="-256" w:left="-538" w:firstLineChars="257" w:firstLine="617"/>
        <w:jc w:val="center"/>
        <w:rPr>
          <w:rFonts w:asciiTheme="minorEastAsia" w:hAnsiTheme="minorEastAsia"/>
          <w:bCs/>
          <w:color w:val="000000"/>
          <w:szCs w:val="24"/>
        </w:rPr>
      </w:pPr>
      <w:r>
        <w:rPr>
          <w:rFonts w:asciiTheme="minorEastAsia" w:hAnsiTheme="minorEastAsia" w:hint="eastAsia"/>
          <w:bCs/>
          <w:color w:val="000000"/>
          <w:szCs w:val="24"/>
        </w:rPr>
        <w:t>【此</w:t>
      </w:r>
      <w:r>
        <w:rPr>
          <w:rFonts w:asciiTheme="minorEastAsia" w:hAnsiTheme="minorEastAsia"/>
          <w:bCs/>
          <w:color w:val="000000"/>
          <w:szCs w:val="24"/>
        </w:rPr>
        <w:t>处请</w:t>
      </w:r>
      <w:r>
        <w:rPr>
          <w:rFonts w:asciiTheme="minorEastAsia" w:hAnsiTheme="minorEastAsia" w:hint="eastAsia"/>
          <w:bCs/>
          <w:color w:val="000000"/>
          <w:szCs w:val="24"/>
        </w:rPr>
        <w:t>粘</w:t>
      </w:r>
      <w:r>
        <w:rPr>
          <w:rFonts w:asciiTheme="minorEastAsia" w:hAnsiTheme="minorEastAsia"/>
          <w:bCs/>
          <w:color w:val="000000"/>
          <w:szCs w:val="24"/>
        </w:rPr>
        <w:t>贴</w:t>
      </w:r>
      <w:r>
        <w:rPr>
          <w:rFonts w:asciiTheme="minorEastAsia" w:hAnsiTheme="minorEastAsia" w:hint="eastAsia"/>
          <w:bCs/>
          <w:color w:val="000000"/>
          <w:szCs w:val="24"/>
        </w:rPr>
        <w:t>法定代表人身份</w:t>
      </w:r>
      <w:r>
        <w:rPr>
          <w:rFonts w:asciiTheme="minorEastAsia" w:hAnsiTheme="minorEastAsia"/>
          <w:bCs/>
          <w:color w:val="000000"/>
          <w:szCs w:val="24"/>
        </w:rPr>
        <w:t>证复</w:t>
      </w:r>
      <w:r>
        <w:rPr>
          <w:rFonts w:asciiTheme="minorEastAsia" w:hAnsiTheme="minorEastAsia" w:hint="eastAsia"/>
          <w:bCs/>
          <w:color w:val="000000"/>
          <w:szCs w:val="24"/>
        </w:rPr>
        <w:t>印件，需清晰反映身份证有效期限】</w:t>
      </w:r>
    </w:p>
    <w:p w:rsidR="00554FC8" w:rsidRDefault="00554FC8" w:rsidP="00EE1ABC">
      <w:pPr>
        <w:pStyle w:val="13"/>
        <w:spacing w:line="480" w:lineRule="auto"/>
        <w:ind w:leftChars="-256" w:left="-538" w:firstLineChars="257" w:firstLine="617"/>
        <w:jc w:val="center"/>
        <w:rPr>
          <w:rFonts w:asciiTheme="minorEastAsia" w:hAnsiTheme="minorEastAsia"/>
          <w:bCs/>
          <w:color w:val="000000"/>
          <w:szCs w:val="24"/>
        </w:rPr>
      </w:pPr>
    </w:p>
    <w:p w:rsidR="00554FC8" w:rsidRDefault="00554FC8">
      <w:pPr>
        <w:autoSpaceDE w:val="0"/>
        <w:autoSpaceDN w:val="0"/>
        <w:adjustRightInd w:val="0"/>
        <w:spacing w:line="360" w:lineRule="auto"/>
        <w:ind w:right="-11"/>
        <w:rPr>
          <w:rFonts w:asciiTheme="minorEastAsia" w:hAnsiTheme="minorEastAsia" w:cs="宋体"/>
          <w:sz w:val="24"/>
          <w:szCs w:val="24"/>
          <w:lang w:val="zh-CN"/>
        </w:rPr>
      </w:pPr>
    </w:p>
    <w:p w:rsidR="00554FC8" w:rsidRDefault="00554FC8">
      <w:pPr>
        <w:autoSpaceDE w:val="0"/>
        <w:autoSpaceDN w:val="0"/>
        <w:adjustRightInd w:val="0"/>
        <w:spacing w:line="360" w:lineRule="auto"/>
        <w:ind w:right="-11"/>
        <w:rPr>
          <w:rFonts w:asciiTheme="minorEastAsia" w:hAnsiTheme="minorEastAsia" w:cs="宋体"/>
          <w:sz w:val="24"/>
          <w:szCs w:val="24"/>
          <w:lang w:val="zh-CN"/>
        </w:rPr>
      </w:pPr>
    </w:p>
    <w:p w:rsidR="00554FC8" w:rsidRDefault="00554FC8">
      <w:pPr>
        <w:autoSpaceDE w:val="0"/>
        <w:autoSpaceDN w:val="0"/>
        <w:adjustRightInd w:val="0"/>
        <w:spacing w:line="360" w:lineRule="auto"/>
        <w:ind w:right="-11"/>
        <w:rPr>
          <w:rFonts w:asciiTheme="minorEastAsia" w:hAnsiTheme="minorEastAsia" w:cs="宋体"/>
          <w:sz w:val="24"/>
          <w:szCs w:val="24"/>
          <w:lang w:val="zh-CN"/>
        </w:rPr>
      </w:pPr>
    </w:p>
    <w:p w:rsidR="00554FC8" w:rsidRDefault="00781EA5">
      <w:pPr>
        <w:spacing w:line="480" w:lineRule="auto"/>
        <w:ind w:firstLineChars="1625" w:firstLine="3900"/>
        <w:rPr>
          <w:rFonts w:asciiTheme="minorEastAsia" w:hAnsiTheme="minorEastAsia" w:cs="Arial"/>
          <w:color w:val="000000"/>
          <w:sz w:val="24"/>
          <w:szCs w:val="24"/>
          <w:u w:val="single"/>
        </w:rPr>
      </w:pPr>
      <w:r>
        <w:rPr>
          <w:rFonts w:asciiTheme="minorEastAsia" w:hAnsiTheme="minorEastAsia" w:cs="Arial" w:hint="eastAsia"/>
          <w:color w:val="000000"/>
          <w:sz w:val="24"/>
          <w:szCs w:val="24"/>
        </w:rPr>
        <w:t>投标人名称（并加盖公章）：</w:t>
      </w:r>
    </w:p>
    <w:p w:rsidR="00554FC8" w:rsidRDefault="00781EA5">
      <w:pPr>
        <w:pStyle w:val="15"/>
        <w:spacing w:before="60" w:line="480" w:lineRule="auto"/>
        <w:ind w:firstLineChars="1625" w:firstLine="3900"/>
        <w:rPr>
          <w:rFonts w:asciiTheme="minorEastAsia" w:eastAsiaTheme="minorEastAsia" w:hAnsiTheme="minorEastAsia" w:cs="Arial"/>
          <w:color w:val="000000"/>
          <w:szCs w:val="24"/>
        </w:rPr>
      </w:pPr>
      <w:r>
        <w:rPr>
          <w:rFonts w:asciiTheme="minorEastAsia" w:eastAsiaTheme="minorEastAsia" w:hAnsiTheme="minorEastAsia" w:cs="Arial" w:hint="eastAsia"/>
          <w:color w:val="000000"/>
          <w:szCs w:val="24"/>
        </w:rPr>
        <w:t>签署日期：   年   月  日</w:t>
      </w:r>
    </w:p>
    <w:p w:rsidR="00554FC8" w:rsidRDefault="00554FC8">
      <w:pPr>
        <w:pStyle w:val="14"/>
        <w:spacing w:line="480" w:lineRule="auto"/>
        <w:rPr>
          <w:rFonts w:asciiTheme="minorEastAsia" w:hAnsiTheme="minorEastAsia" w:cs="Arial"/>
          <w:color w:val="000000"/>
          <w:szCs w:val="24"/>
        </w:rPr>
      </w:pPr>
    </w:p>
    <w:p w:rsidR="00554FC8" w:rsidRDefault="00554FC8"/>
    <w:p w:rsidR="00554FC8" w:rsidRDefault="00781EA5">
      <w:pPr>
        <w:spacing w:line="320" w:lineRule="exact"/>
        <w:rPr>
          <w:rFonts w:asciiTheme="minorEastAsia" w:hAnsiTheme="minorEastAsia"/>
          <w:bCs/>
          <w:color w:val="000000"/>
          <w:kern w:val="12"/>
          <w:sz w:val="24"/>
          <w:szCs w:val="24"/>
        </w:rPr>
      </w:pPr>
      <w:r>
        <w:rPr>
          <w:rFonts w:asciiTheme="minorEastAsia" w:hAnsiTheme="minorEastAsia" w:hint="eastAsia"/>
          <w:bCs/>
          <w:color w:val="000000"/>
          <w:kern w:val="12"/>
          <w:sz w:val="24"/>
          <w:szCs w:val="24"/>
        </w:rPr>
        <w:t>说明：法定代表人</w:t>
      </w:r>
      <w:r>
        <w:rPr>
          <w:rFonts w:asciiTheme="minorEastAsia" w:hAnsiTheme="minorEastAsia"/>
          <w:bCs/>
          <w:color w:val="000000"/>
          <w:kern w:val="12"/>
          <w:sz w:val="24"/>
          <w:szCs w:val="24"/>
        </w:rPr>
        <w:t>参</w:t>
      </w:r>
      <w:r>
        <w:rPr>
          <w:rFonts w:asciiTheme="minorEastAsia" w:hAnsiTheme="minorEastAsia" w:hint="eastAsia"/>
          <w:bCs/>
          <w:color w:val="000000"/>
          <w:kern w:val="12"/>
          <w:sz w:val="24"/>
          <w:szCs w:val="24"/>
        </w:rPr>
        <w:t>加本招</w:t>
      </w:r>
      <w:r>
        <w:rPr>
          <w:rFonts w:asciiTheme="minorEastAsia" w:hAnsiTheme="minorEastAsia"/>
          <w:bCs/>
          <w:color w:val="000000"/>
          <w:kern w:val="12"/>
          <w:sz w:val="24"/>
          <w:szCs w:val="24"/>
        </w:rPr>
        <w:t>标项目</w:t>
      </w:r>
      <w:r>
        <w:rPr>
          <w:rFonts w:asciiTheme="minorEastAsia" w:hAnsiTheme="minorEastAsia" w:hint="eastAsia"/>
          <w:bCs/>
          <w:color w:val="000000"/>
          <w:kern w:val="12"/>
          <w:sz w:val="24"/>
          <w:szCs w:val="24"/>
        </w:rPr>
        <w:t>投</w:t>
      </w:r>
      <w:r>
        <w:rPr>
          <w:rFonts w:asciiTheme="minorEastAsia" w:hAnsiTheme="minorEastAsia"/>
          <w:bCs/>
          <w:color w:val="000000"/>
          <w:kern w:val="12"/>
          <w:sz w:val="24"/>
          <w:szCs w:val="24"/>
        </w:rPr>
        <w:t>标</w:t>
      </w:r>
      <w:r>
        <w:rPr>
          <w:rFonts w:asciiTheme="minorEastAsia" w:hAnsiTheme="minorEastAsia" w:hint="eastAsia"/>
          <w:bCs/>
          <w:color w:val="000000"/>
          <w:kern w:val="12"/>
          <w:sz w:val="24"/>
          <w:szCs w:val="24"/>
        </w:rPr>
        <w:t>的，</w:t>
      </w:r>
      <w:r>
        <w:rPr>
          <w:rFonts w:asciiTheme="minorEastAsia" w:hAnsiTheme="minorEastAsia"/>
          <w:bCs/>
          <w:color w:val="000000"/>
          <w:kern w:val="12"/>
          <w:sz w:val="24"/>
          <w:szCs w:val="24"/>
        </w:rPr>
        <w:t>仅须</w:t>
      </w:r>
      <w:r>
        <w:rPr>
          <w:rFonts w:asciiTheme="minorEastAsia" w:hAnsiTheme="minorEastAsia" w:hint="eastAsia"/>
          <w:bCs/>
          <w:color w:val="000000"/>
          <w:kern w:val="12"/>
          <w:sz w:val="24"/>
          <w:szCs w:val="24"/>
        </w:rPr>
        <w:t>出具此</w:t>
      </w:r>
      <w:r>
        <w:rPr>
          <w:rFonts w:asciiTheme="minorEastAsia" w:hAnsiTheme="minorEastAsia"/>
          <w:bCs/>
          <w:color w:val="000000"/>
          <w:kern w:val="12"/>
          <w:sz w:val="24"/>
          <w:szCs w:val="24"/>
        </w:rPr>
        <w:t>证</w:t>
      </w:r>
      <w:r>
        <w:rPr>
          <w:rFonts w:asciiTheme="minorEastAsia" w:hAnsiTheme="minorEastAsia" w:hint="eastAsia"/>
          <w:bCs/>
          <w:color w:val="000000"/>
          <w:kern w:val="12"/>
          <w:sz w:val="24"/>
          <w:szCs w:val="24"/>
        </w:rPr>
        <w:t>明</w:t>
      </w:r>
      <w:r>
        <w:rPr>
          <w:rFonts w:asciiTheme="minorEastAsia" w:hAnsiTheme="minorEastAsia"/>
          <w:bCs/>
          <w:color w:val="000000"/>
          <w:kern w:val="12"/>
          <w:sz w:val="24"/>
          <w:szCs w:val="24"/>
        </w:rPr>
        <w:t>书</w:t>
      </w:r>
      <w:r>
        <w:rPr>
          <w:rFonts w:asciiTheme="minorEastAsia" w:hAnsiTheme="minorEastAsia" w:hint="eastAsia"/>
          <w:bCs/>
          <w:color w:val="000000"/>
          <w:kern w:val="12"/>
          <w:sz w:val="24"/>
          <w:szCs w:val="24"/>
        </w:rPr>
        <w:t>。</w:t>
      </w:r>
    </w:p>
    <w:p w:rsidR="00554FC8" w:rsidRDefault="00554FC8">
      <w:pPr>
        <w:spacing w:line="480" w:lineRule="exact"/>
        <w:jc w:val="center"/>
        <w:rPr>
          <w:rFonts w:ascii="宋体" w:hAnsi="宋体"/>
          <w:b/>
          <w:bCs/>
          <w:color w:val="000000"/>
          <w:sz w:val="36"/>
          <w:szCs w:val="36"/>
        </w:rPr>
      </w:pPr>
    </w:p>
    <w:p w:rsidR="00554FC8" w:rsidRDefault="00781EA5">
      <w:pPr>
        <w:spacing w:line="480" w:lineRule="exact"/>
        <w:jc w:val="center"/>
        <w:rPr>
          <w:rFonts w:ascii="宋体" w:hAnsi="宋体"/>
          <w:b/>
          <w:bCs/>
          <w:color w:val="000000"/>
          <w:sz w:val="36"/>
          <w:szCs w:val="36"/>
        </w:rPr>
      </w:pPr>
      <w:r>
        <w:rPr>
          <w:rFonts w:ascii="宋体" w:hAnsi="宋体" w:hint="eastAsia"/>
          <w:b/>
          <w:bCs/>
          <w:color w:val="000000"/>
          <w:sz w:val="36"/>
          <w:szCs w:val="36"/>
        </w:rPr>
        <w:lastRenderedPageBreak/>
        <w:t>3.3 法定代表人授权书</w:t>
      </w:r>
    </w:p>
    <w:p w:rsidR="00554FC8" w:rsidRDefault="00554FC8">
      <w:pPr>
        <w:spacing w:line="480" w:lineRule="exact"/>
        <w:jc w:val="center"/>
        <w:rPr>
          <w:rFonts w:ascii="宋体" w:hAnsi="宋体"/>
          <w:b/>
          <w:bCs/>
          <w:color w:val="000000"/>
          <w:sz w:val="36"/>
          <w:szCs w:val="36"/>
        </w:rPr>
      </w:pPr>
    </w:p>
    <w:p w:rsidR="00554FC8" w:rsidRDefault="00781EA5">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本人</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法人姓名</w:t>
      </w:r>
      <w:r>
        <w:rPr>
          <w:rFonts w:asciiTheme="minorEastAsia" w:hAnsiTheme="minorEastAsia" w:cs="Arial" w:hint="eastAsia"/>
          <w:sz w:val="24"/>
          <w:szCs w:val="24"/>
        </w:rPr>
        <w:t>系</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 xml:space="preserve">投标人名称  </w:t>
      </w:r>
      <w:r>
        <w:rPr>
          <w:rFonts w:asciiTheme="minorEastAsia" w:hAnsiTheme="minorEastAsia" w:cs="Arial" w:hint="eastAsia"/>
          <w:sz w:val="24"/>
          <w:szCs w:val="24"/>
        </w:rPr>
        <w:t>的法定代表人，现委托</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姓名，职务</w:t>
      </w:r>
      <w:r>
        <w:rPr>
          <w:rFonts w:asciiTheme="minorEastAsia" w:hAnsiTheme="minorEastAsia" w:cs="Arial" w:hint="eastAsia"/>
          <w:sz w:val="24"/>
          <w:szCs w:val="24"/>
        </w:rPr>
        <w:t>以我方的名义参加贵方______________________项目的投标活动，并代表我方全权办理针对上述项目的投标、开标、投标文件澄清、签约等一切具体事务和签署相关文件。</w:t>
      </w:r>
    </w:p>
    <w:p w:rsidR="00554FC8" w:rsidRDefault="00781EA5">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我方对被授权人的签名事项负全部责任。</w:t>
      </w:r>
    </w:p>
    <w:p w:rsidR="00554FC8" w:rsidRDefault="00781EA5">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554FC8" w:rsidRDefault="00781EA5">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被授权人无转委托权，特此委托。</w:t>
      </w:r>
    </w:p>
    <w:p w:rsidR="00554FC8" w:rsidRDefault="00781EA5">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投标人名称： </w:t>
      </w:r>
      <w:r>
        <w:rPr>
          <w:rFonts w:asciiTheme="minorEastAsia" w:hAnsiTheme="minorEastAsia" w:hint="eastAsia"/>
          <w:sz w:val="24"/>
          <w:szCs w:val="24"/>
          <w:u w:val="single"/>
        </w:rPr>
        <w:t xml:space="preserve">       （全称）       </w:t>
      </w:r>
      <w:r>
        <w:rPr>
          <w:rFonts w:asciiTheme="minorEastAsia" w:hAnsiTheme="minorEastAsia" w:hint="eastAsia"/>
          <w:sz w:val="24"/>
          <w:szCs w:val="24"/>
        </w:rPr>
        <w:t xml:space="preserve"> （盖单位公章）</w:t>
      </w:r>
    </w:p>
    <w:p w:rsidR="00554FC8" w:rsidRDefault="00781EA5">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法定代表人：  （签字或加盖名章）</w:t>
      </w:r>
    </w:p>
    <w:p w:rsidR="00554FC8" w:rsidRDefault="00781EA5">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法定代表人授权代表：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554FC8">
        <w:trPr>
          <w:gridAfter w:val="1"/>
          <w:wAfter w:w="14" w:type="dxa"/>
          <w:trHeight w:val="2636"/>
        </w:trPr>
        <w:tc>
          <w:tcPr>
            <w:tcW w:w="4484" w:type="dxa"/>
            <w:vAlign w:val="center"/>
          </w:tcPr>
          <w:p w:rsidR="00554FC8" w:rsidRDefault="00781EA5">
            <w:pPr>
              <w:jc w:val="center"/>
              <w:rPr>
                <w:rFonts w:asciiTheme="minorEastAsia" w:hAnsiTheme="minorEastAsia"/>
                <w:sz w:val="24"/>
                <w:szCs w:val="24"/>
              </w:rPr>
            </w:pPr>
            <w:r>
              <w:rPr>
                <w:rFonts w:asciiTheme="minorEastAsia" w:hAnsiTheme="minorEastAsia" w:hint="eastAsia"/>
                <w:sz w:val="24"/>
                <w:szCs w:val="24"/>
              </w:rPr>
              <w:t>法定代表人身份证（正面）</w:t>
            </w:r>
          </w:p>
        </w:tc>
        <w:tc>
          <w:tcPr>
            <w:tcW w:w="4485" w:type="dxa"/>
            <w:gridSpan w:val="2"/>
            <w:vAlign w:val="center"/>
          </w:tcPr>
          <w:p w:rsidR="00554FC8" w:rsidRDefault="00781EA5">
            <w:pPr>
              <w:jc w:val="center"/>
              <w:rPr>
                <w:rFonts w:asciiTheme="minorEastAsia" w:hAnsiTheme="minorEastAsia"/>
                <w:sz w:val="24"/>
                <w:szCs w:val="24"/>
              </w:rPr>
            </w:pPr>
            <w:r>
              <w:rPr>
                <w:rFonts w:asciiTheme="minorEastAsia" w:hAnsiTheme="minorEastAsia" w:hint="eastAsia"/>
                <w:sz w:val="24"/>
                <w:szCs w:val="24"/>
              </w:rPr>
              <w:t>法定代表人身份证（反面）</w:t>
            </w:r>
          </w:p>
        </w:tc>
      </w:tr>
      <w:tr w:rsidR="00554FC8">
        <w:trPr>
          <w:trHeight w:val="2781"/>
        </w:trPr>
        <w:tc>
          <w:tcPr>
            <w:tcW w:w="4491" w:type="dxa"/>
            <w:gridSpan w:val="2"/>
            <w:vAlign w:val="center"/>
          </w:tcPr>
          <w:p w:rsidR="00554FC8" w:rsidRDefault="00781EA5">
            <w:pPr>
              <w:jc w:val="center"/>
              <w:rPr>
                <w:rFonts w:asciiTheme="minorEastAsia" w:hAnsiTheme="minorEastAsia"/>
                <w:sz w:val="24"/>
                <w:szCs w:val="24"/>
              </w:rPr>
            </w:pPr>
            <w:bookmarkStart w:id="5" w:name="_资格证明文件"/>
            <w:bookmarkStart w:id="6" w:name="_Toc364329026"/>
            <w:bookmarkEnd w:id="5"/>
            <w:r>
              <w:rPr>
                <w:rFonts w:asciiTheme="minorEastAsia" w:hAnsiTheme="minorEastAsia" w:hint="eastAsia"/>
                <w:sz w:val="24"/>
                <w:szCs w:val="24"/>
              </w:rPr>
              <w:t>法定代表人授权代表身份证（正面）</w:t>
            </w:r>
            <w:bookmarkEnd w:id="6"/>
          </w:p>
        </w:tc>
        <w:tc>
          <w:tcPr>
            <w:tcW w:w="4492" w:type="dxa"/>
            <w:gridSpan w:val="2"/>
            <w:vAlign w:val="center"/>
          </w:tcPr>
          <w:p w:rsidR="00554FC8" w:rsidRDefault="00781EA5">
            <w:pPr>
              <w:jc w:val="center"/>
              <w:rPr>
                <w:rFonts w:asciiTheme="minorEastAsia" w:hAnsiTheme="minorEastAsia"/>
                <w:sz w:val="24"/>
                <w:szCs w:val="24"/>
              </w:rPr>
            </w:pPr>
            <w:bookmarkStart w:id="7" w:name="_Toc364329027"/>
            <w:r>
              <w:rPr>
                <w:rFonts w:asciiTheme="minorEastAsia" w:hAnsiTheme="minorEastAsia" w:hint="eastAsia"/>
                <w:sz w:val="24"/>
                <w:szCs w:val="24"/>
              </w:rPr>
              <w:t>法定代表人授权代表身份证（反面）</w:t>
            </w:r>
            <w:bookmarkEnd w:id="7"/>
          </w:p>
        </w:tc>
      </w:tr>
    </w:tbl>
    <w:p w:rsidR="00554FC8" w:rsidRDefault="00554FC8" w:rsidP="00EE1ABC">
      <w:pPr>
        <w:spacing w:line="320" w:lineRule="exact"/>
        <w:ind w:left="2" w:firstLineChars="149" w:firstLine="358"/>
        <w:rPr>
          <w:rFonts w:asciiTheme="minorEastAsia" w:hAnsiTheme="minorEastAsia" w:cs="Courier New"/>
          <w:sz w:val="24"/>
          <w:szCs w:val="24"/>
        </w:rPr>
      </w:pPr>
    </w:p>
    <w:p w:rsidR="00554FC8" w:rsidRDefault="00781EA5">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3.4 没有重大违法记录的声明</w:t>
      </w:r>
    </w:p>
    <w:p w:rsidR="00554FC8" w:rsidRDefault="00781EA5" w:rsidP="009745BC">
      <w:pPr>
        <w:spacing w:beforeLines="50" w:afterLines="50"/>
        <w:jc w:val="center"/>
        <w:rPr>
          <w:rFonts w:ascii="宋体" w:hAnsi="宋体" w:cs="Arial"/>
          <w:color w:val="000000"/>
          <w:kern w:val="0"/>
          <w:sz w:val="36"/>
          <w:szCs w:val="36"/>
        </w:rPr>
      </w:pPr>
      <w:r>
        <w:rPr>
          <w:rFonts w:ascii="宋体" w:hAnsi="宋体" w:cs="Arial" w:hint="eastAsia"/>
          <w:color w:val="000000"/>
          <w:kern w:val="0"/>
          <w:sz w:val="36"/>
          <w:szCs w:val="36"/>
        </w:rPr>
        <w:t>声　   明</w:t>
      </w:r>
    </w:p>
    <w:p w:rsidR="00554FC8" w:rsidRDefault="00781EA5" w:rsidP="009745BC">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554FC8" w:rsidRDefault="00781EA5" w:rsidP="009745BC">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rsidR="00554FC8" w:rsidRDefault="00781EA5" w:rsidP="009745BC">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rsidR="00554FC8" w:rsidRDefault="00554FC8" w:rsidP="009745BC">
      <w:pPr>
        <w:spacing w:beforeLines="50" w:afterLines="50" w:line="360" w:lineRule="auto"/>
        <w:ind w:firstLineChars="236" w:firstLine="566"/>
        <w:rPr>
          <w:rFonts w:asciiTheme="minorEastAsia" w:hAnsiTheme="minorEastAsia" w:cs="宋体"/>
          <w:sz w:val="24"/>
          <w:szCs w:val="24"/>
          <w:lang w:val="zh-CN"/>
        </w:rPr>
      </w:pPr>
    </w:p>
    <w:p w:rsidR="00554FC8" w:rsidRDefault="00781EA5" w:rsidP="009745BC">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单位名称（盖章）：</w:t>
      </w:r>
    </w:p>
    <w:p w:rsidR="00554FC8" w:rsidRDefault="00781EA5" w:rsidP="009745BC">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日    期：</w:t>
      </w:r>
    </w:p>
    <w:p w:rsidR="00554FC8" w:rsidRDefault="00554FC8" w:rsidP="009745BC">
      <w:pPr>
        <w:spacing w:beforeLines="50" w:afterLines="50" w:line="360" w:lineRule="auto"/>
        <w:ind w:right="420" w:firstLineChars="2286" w:firstLine="5486"/>
        <w:rPr>
          <w:rFonts w:asciiTheme="minorEastAsia" w:hAnsiTheme="minorEastAsia" w:cs="宋体"/>
          <w:sz w:val="24"/>
          <w:szCs w:val="24"/>
          <w:lang w:val="zh-CN"/>
        </w:rPr>
      </w:pPr>
    </w:p>
    <w:p w:rsidR="00554FC8" w:rsidRDefault="00554FC8" w:rsidP="009745BC">
      <w:pPr>
        <w:spacing w:beforeLines="50" w:afterLines="50" w:line="360" w:lineRule="auto"/>
        <w:ind w:right="420" w:firstLineChars="2286" w:firstLine="5486"/>
        <w:rPr>
          <w:rFonts w:asciiTheme="minorEastAsia" w:hAnsiTheme="minorEastAsia" w:cs="宋体"/>
          <w:sz w:val="24"/>
          <w:szCs w:val="24"/>
          <w:lang w:val="zh-CN"/>
        </w:rPr>
      </w:pPr>
    </w:p>
    <w:p w:rsidR="00554FC8" w:rsidRDefault="00554FC8" w:rsidP="009745BC">
      <w:pPr>
        <w:spacing w:beforeLines="50" w:afterLines="50" w:line="360" w:lineRule="auto"/>
        <w:ind w:right="420" w:firstLineChars="2286" w:firstLine="5486"/>
        <w:rPr>
          <w:rFonts w:asciiTheme="minorEastAsia" w:hAnsiTheme="minorEastAsia" w:cs="宋体"/>
          <w:sz w:val="24"/>
          <w:szCs w:val="24"/>
          <w:lang w:val="zh-CN"/>
        </w:rPr>
      </w:pPr>
    </w:p>
    <w:p w:rsidR="00554FC8" w:rsidRDefault="00781EA5">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t>3.5 投标保证金</w:t>
      </w:r>
    </w:p>
    <w:p w:rsidR="00554FC8" w:rsidRDefault="00554FC8">
      <w:pPr>
        <w:autoSpaceDE w:val="0"/>
        <w:autoSpaceDN w:val="0"/>
        <w:adjustRightInd w:val="0"/>
        <w:spacing w:line="360" w:lineRule="auto"/>
        <w:jc w:val="center"/>
        <w:outlineLvl w:val="0"/>
        <w:rPr>
          <w:rFonts w:eastAsia="宋体" w:hAnsi="宋体"/>
          <w:b/>
          <w:snapToGrid w:val="0"/>
          <w:kern w:val="0"/>
          <w:sz w:val="36"/>
          <w:szCs w:val="36"/>
        </w:rPr>
      </w:pPr>
    </w:p>
    <w:p w:rsidR="00554FC8" w:rsidRDefault="00781EA5">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许昌公共资源交易中心保证金缴纳回执</w:t>
      </w:r>
    </w:p>
    <w:p w:rsidR="00554FC8" w:rsidRDefault="00554FC8">
      <w:pPr>
        <w:autoSpaceDE w:val="0"/>
        <w:autoSpaceDN w:val="0"/>
        <w:adjustRightInd w:val="0"/>
        <w:spacing w:line="360" w:lineRule="auto"/>
        <w:jc w:val="center"/>
        <w:rPr>
          <w:rFonts w:ascii="宋体" w:cs="宋体"/>
          <w:sz w:val="24"/>
          <w:lang w:val="zh-CN"/>
        </w:rPr>
      </w:pPr>
    </w:p>
    <w:p w:rsidR="00554FC8" w:rsidRDefault="00781EA5">
      <w:pPr>
        <w:autoSpaceDE w:val="0"/>
        <w:autoSpaceDN w:val="0"/>
        <w:adjustRightInd w:val="0"/>
        <w:spacing w:line="360" w:lineRule="auto"/>
        <w:jc w:val="center"/>
        <w:rPr>
          <w:rFonts w:ascii="宋体" w:cs="宋体"/>
          <w:sz w:val="24"/>
          <w:lang w:val="zh-CN"/>
        </w:rPr>
      </w:pPr>
      <w:r>
        <w:rPr>
          <w:rFonts w:ascii="宋体" w:cs="宋体" w:hint="eastAsia"/>
          <w:sz w:val="24"/>
          <w:lang w:val="zh-CN"/>
        </w:rPr>
        <w:t>（注：开标现场单独提供一份“许昌公共资源交易中心保证金缴纳回执”以备查询）</w:t>
      </w:r>
    </w:p>
    <w:p w:rsidR="00554FC8" w:rsidRDefault="00554FC8">
      <w:pPr>
        <w:autoSpaceDE w:val="0"/>
        <w:autoSpaceDN w:val="0"/>
        <w:adjustRightInd w:val="0"/>
        <w:spacing w:line="360" w:lineRule="auto"/>
        <w:ind w:right="-11"/>
        <w:rPr>
          <w:rFonts w:ascii="宋体" w:cs="宋体"/>
          <w:sz w:val="24"/>
          <w:lang w:val="zh-CN"/>
        </w:rPr>
      </w:pPr>
    </w:p>
    <w:p w:rsidR="00554FC8" w:rsidRDefault="00554FC8">
      <w:pPr>
        <w:autoSpaceDE w:val="0"/>
        <w:autoSpaceDN w:val="0"/>
        <w:adjustRightInd w:val="0"/>
        <w:spacing w:line="360" w:lineRule="auto"/>
        <w:jc w:val="center"/>
        <w:rPr>
          <w:rFonts w:asciiTheme="minorEastAsia" w:hAnsiTheme="minorEastAsia" w:cs="宋体"/>
          <w:sz w:val="24"/>
          <w:szCs w:val="24"/>
          <w:lang w:val="zh-CN"/>
        </w:rPr>
      </w:pPr>
    </w:p>
    <w:p w:rsidR="00554FC8" w:rsidRDefault="00554FC8">
      <w:pPr>
        <w:autoSpaceDE w:val="0"/>
        <w:autoSpaceDN w:val="0"/>
        <w:adjustRightInd w:val="0"/>
        <w:spacing w:line="360" w:lineRule="auto"/>
        <w:jc w:val="center"/>
        <w:rPr>
          <w:rFonts w:asciiTheme="minorEastAsia" w:hAnsiTheme="minorEastAsia" w:cs="宋体"/>
          <w:sz w:val="24"/>
          <w:szCs w:val="24"/>
          <w:lang w:val="zh-CN"/>
        </w:rPr>
      </w:pPr>
    </w:p>
    <w:p w:rsidR="00554FC8" w:rsidRDefault="00554FC8">
      <w:pPr>
        <w:autoSpaceDE w:val="0"/>
        <w:autoSpaceDN w:val="0"/>
        <w:adjustRightInd w:val="0"/>
        <w:spacing w:line="360" w:lineRule="auto"/>
        <w:outlineLvl w:val="0"/>
        <w:rPr>
          <w:rFonts w:ascii="宋体" w:cs="宋体"/>
          <w:sz w:val="24"/>
          <w:lang w:val="zh-CN"/>
        </w:rPr>
      </w:pPr>
    </w:p>
    <w:p w:rsidR="00554FC8" w:rsidRDefault="00781EA5">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 xml:space="preserve">3.6 其他资格证书或材料 </w:t>
      </w:r>
    </w:p>
    <w:p w:rsidR="00554FC8" w:rsidRDefault="00554FC8">
      <w:pPr>
        <w:autoSpaceDE w:val="0"/>
        <w:autoSpaceDN w:val="0"/>
        <w:adjustRightInd w:val="0"/>
        <w:spacing w:line="360" w:lineRule="auto"/>
        <w:jc w:val="center"/>
        <w:outlineLvl w:val="0"/>
        <w:rPr>
          <w:rFonts w:eastAsia="宋体" w:hAnsi="宋体"/>
          <w:b/>
          <w:snapToGrid w:val="0"/>
          <w:kern w:val="0"/>
          <w:sz w:val="36"/>
          <w:szCs w:val="36"/>
        </w:rPr>
      </w:pPr>
    </w:p>
    <w:p w:rsidR="00554FC8" w:rsidRDefault="00554FC8">
      <w:pPr>
        <w:autoSpaceDE w:val="0"/>
        <w:autoSpaceDN w:val="0"/>
        <w:adjustRightInd w:val="0"/>
        <w:spacing w:line="360" w:lineRule="auto"/>
        <w:jc w:val="center"/>
        <w:outlineLvl w:val="0"/>
        <w:rPr>
          <w:rFonts w:eastAsia="宋体" w:hAnsi="宋体"/>
          <w:b/>
          <w:snapToGrid w:val="0"/>
          <w:kern w:val="0"/>
          <w:sz w:val="36"/>
          <w:szCs w:val="36"/>
        </w:rPr>
      </w:pPr>
    </w:p>
    <w:p w:rsidR="00554FC8" w:rsidRDefault="00554FC8">
      <w:pPr>
        <w:autoSpaceDE w:val="0"/>
        <w:autoSpaceDN w:val="0"/>
        <w:adjustRightInd w:val="0"/>
        <w:spacing w:line="360" w:lineRule="auto"/>
        <w:jc w:val="center"/>
        <w:outlineLvl w:val="0"/>
        <w:rPr>
          <w:rFonts w:eastAsia="宋体" w:hAnsi="宋体"/>
          <w:b/>
          <w:snapToGrid w:val="0"/>
          <w:kern w:val="0"/>
          <w:sz w:val="36"/>
          <w:szCs w:val="36"/>
        </w:rPr>
      </w:pPr>
    </w:p>
    <w:p w:rsidR="00554FC8" w:rsidRDefault="00554FC8">
      <w:pPr>
        <w:autoSpaceDE w:val="0"/>
        <w:autoSpaceDN w:val="0"/>
        <w:adjustRightInd w:val="0"/>
        <w:spacing w:line="360" w:lineRule="auto"/>
        <w:jc w:val="center"/>
        <w:outlineLvl w:val="0"/>
        <w:rPr>
          <w:rFonts w:eastAsia="宋体" w:hAnsi="宋体"/>
          <w:b/>
          <w:snapToGrid w:val="0"/>
          <w:kern w:val="0"/>
          <w:sz w:val="36"/>
          <w:szCs w:val="36"/>
        </w:rPr>
      </w:pPr>
    </w:p>
    <w:p w:rsidR="00554FC8" w:rsidRDefault="00554FC8">
      <w:pPr>
        <w:autoSpaceDE w:val="0"/>
        <w:autoSpaceDN w:val="0"/>
        <w:adjustRightInd w:val="0"/>
        <w:spacing w:line="360" w:lineRule="auto"/>
        <w:jc w:val="center"/>
        <w:rPr>
          <w:rFonts w:asciiTheme="minorEastAsia" w:hAnsiTheme="minorEastAsia" w:cs="黑体"/>
          <w:b/>
          <w:bCs/>
          <w:sz w:val="44"/>
          <w:szCs w:val="44"/>
          <w:lang w:val="zh-CN"/>
        </w:rPr>
      </w:pPr>
    </w:p>
    <w:p w:rsidR="00554FC8" w:rsidRDefault="00554FC8">
      <w:pPr>
        <w:autoSpaceDE w:val="0"/>
        <w:autoSpaceDN w:val="0"/>
        <w:adjustRightInd w:val="0"/>
        <w:spacing w:line="360" w:lineRule="auto"/>
        <w:jc w:val="center"/>
        <w:rPr>
          <w:rFonts w:asciiTheme="minorEastAsia" w:hAnsiTheme="minorEastAsia" w:cs="黑体"/>
          <w:b/>
          <w:bCs/>
          <w:sz w:val="44"/>
          <w:szCs w:val="44"/>
          <w:lang w:val="zh-CN"/>
        </w:rPr>
      </w:pPr>
    </w:p>
    <w:p w:rsidR="00554FC8" w:rsidRDefault="00554FC8">
      <w:pPr>
        <w:autoSpaceDE w:val="0"/>
        <w:autoSpaceDN w:val="0"/>
        <w:adjustRightInd w:val="0"/>
        <w:spacing w:line="360" w:lineRule="auto"/>
        <w:jc w:val="center"/>
        <w:rPr>
          <w:rFonts w:asciiTheme="minorEastAsia" w:hAnsiTheme="minorEastAsia" w:cs="黑体"/>
          <w:b/>
          <w:bCs/>
          <w:sz w:val="44"/>
          <w:szCs w:val="44"/>
          <w:lang w:val="zh-CN"/>
        </w:rPr>
      </w:pPr>
    </w:p>
    <w:p w:rsidR="00554FC8" w:rsidRDefault="00554FC8">
      <w:pPr>
        <w:autoSpaceDE w:val="0"/>
        <w:autoSpaceDN w:val="0"/>
        <w:adjustRightInd w:val="0"/>
        <w:spacing w:line="360" w:lineRule="auto"/>
        <w:jc w:val="center"/>
        <w:rPr>
          <w:rFonts w:asciiTheme="minorEastAsia" w:hAnsiTheme="minorEastAsia" w:cs="黑体"/>
          <w:b/>
          <w:bCs/>
          <w:sz w:val="44"/>
          <w:szCs w:val="44"/>
          <w:lang w:val="zh-CN"/>
        </w:rPr>
      </w:pPr>
    </w:p>
    <w:p w:rsidR="00554FC8" w:rsidRDefault="00554FC8">
      <w:pPr>
        <w:autoSpaceDE w:val="0"/>
        <w:autoSpaceDN w:val="0"/>
        <w:adjustRightInd w:val="0"/>
        <w:spacing w:line="360" w:lineRule="auto"/>
        <w:jc w:val="center"/>
        <w:rPr>
          <w:rFonts w:asciiTheme="minorEastAsia" w:hAnsiTheme="minorEastAsia" w:cs="黑体"/>
          <w:b/>
          <w:bCs/>
          <w:sz w:val="44"/>
          <w:szCs w:val="44"/>
          <w:lang w:val="zh-CN"/>
        </w:rPr>
      </w:pPr>
    </w:p>
    <w:p w:rsidR="00554FC8" w:rsidRDefault="00554FC8">
      <w:pPr>
        <w:autoSpaceDE w:val="0"/>
        <w:autoSpaceDN w:val="0"/>
        <w:adjustRightInd w:val="0"/>
        <w:spacing w:line="360" w:lineRule="auto"/>
        <w:jc w:val="center"/>
        <w:rPr>
          <w:rFonts w:asciiTheme="minorEastAsia" w:hAnsiTheme="minorEastAsia" w:cs="黑体"/>
          <w:b/>
          <w:bCs/>
          <w:sz w:val="44"/>
          <w:szCs w:val="44"/>
          <w:lang w:val="zh-CN"/>
        </w:rPr>
      </w:pPr>
    </w:p>
    <w:p w:rsidR="00554FC8" w:rsidRDefault="00554FC8">
      <w:pPr>
        <w:autoSpaceDE w:val="0"/>
        <w:autoSpaceDN w:val="0"/>
        <w:adjustRightInd w:val="0"/>
        <w:spacing w:line="360" w:lineRule="auto"/>
        <w:jc w:val="center"/>
        <w:rPr>
          <w:rFonts w:asciiTheme="minorEastAsia" w:hAnsiTheme="minorEastAsia" w:cs="黑体"/>
          <w:b/>
          <w:bCs/>
          <w:sz w:val="44"/>
          <w:szCs w:val="44"/>
          <w:lang w:val="zh-CN"/>
        </w:rPr>
      </w:pPr>
    </w:p>
    <w:p w:rsidR="00554FC8" w:rsidRDefault="00554FC8">
      <w:pPr>
        <w:autoSpaceDE w:val="0"/>
        <w:autoSpaceDN w:val="0"/>
        <w:adjustRightInd w:val="0"/>
        <w:spacing w:line="360" w:lineRule="auto"/>
        <w:jc w:val="center"/>
        <w:rPr>
          <w:rFonts w:asciiTheme="minorEastAsia" w:hAnsiTheme="minorEastAsia" w:cs="黑体"/>
          <w:b/>
          <w:bCs/>
          <w:sz w:val="44"/>
          <w:szCs w:val="44"/>
          <w:lang w:val="zh-CN"/>
        </w:rPr>
      </w:pPr>
    </w:p>
    <w:p w:rsidR="00554FC8" w:rsidRDefault="00554FC8">
      <w:pPr>
        <w:autoSpaceDE w:val="0"/>
        <w:autoSpaceDN w:val="0"/>
        <w:adjustRightInd w:val="0"/>
        <w:spacing w:line="360" w:lineRule="auto"/>
        <w:jc w:val="center"/>
        <w:rPr>
          <w:rFonts w:asciiTheme="minorEastAsia" w:hAnsiTheme="minorEastAsia" w:cs="黑体"/>
          <w:b/>
          <w:bCs/>
          <w:sz w:val="44"/>
          <w:szCs w:val="44"/>
          <w:lang w:val="zh-CN"/>
        </w:rPr>
      </w:pPr>
    </w:p>
    <w:p w:rsidR="00554FC8" w:rsidRDefault="00554FC8">
      <w:pPr>
        <w:autoSpaceDE w:val="0"/>
        <w:autoSpaceDN w:val="0"/>
        <w:adjustRightInd w:val="0"/>
        <w:spacing w:line="360" w:lineRule="auto"/>
        <w:jc w:val="center"/>
        <w:rPr>
          <w:rFonts w:asciiTheme="minorEastAsia" w:hAnsiTheme="minorEastAsia" w:cs="黑体"/>
          <w:b/>
          <w:bCs/>
          <w:sz w:val="44"/>
          <w:szCs w:val="44"/>
          <w:lang w:val="zh-CN"/>
        </w:rPr>
      </w:pPr>
    </w:p>
    <w:p w:rsidR="00554FC8" w:rsidRDefault="00554FC8">
      <w:pPr>
        <w:autoSpaceDE w:val="0"/>
        <w:autoSpaceDN w:val="0"/>
        <w:adjustRightInd w:val="0"/>
        <w:spacing w:line="360" w:lineRule="auto"/>
        <w:jc w:val="center"/>
        <w:rPr>
          <w:rFonts w:asciiTheme="minorEastAsia" w:hAnsiTheme="minorEastAsia" w:cs="黑体"/>
          <w:b/>
          <w:bCs/>
          <w:sz w:val="44"/>
          <w:szCs w:val="44"/>
          <w:lang w:val="zh-CN"/>
        </w:rPr>
      </w:pPr>
    </w:p>
    <w:p w:rsidR="00554FC8" w:rsidRDefault="00554FC8">
      <w:pPr>
        <w:autoSpaceDE w:val="0"/>
        <w:autoSpaceDN w:val="0"/>
        <w:adjustRightInd w:val="0"/>
        <w:spacing w:line="360" w:lineRule="auto"/>
        <w:jc w:val="center"/>
        <w:rPr>
          <w:rFonts w:asciiTheme="minorEastAsia" w:hAnsiTheme="minorEastAsia" w:cs="黑体"/>
          <w:b/>
          <w:bCs/>
          <w:sz w:val="44"/>
          <w:szCs w:val="44"/>
          <w:lang w:val="zh-CN"/>
        </w:rPr>
      </w:pPr>
    </w:p>
    <w:p w:rsidR="00554FC8" w:rsidRDefault="00554FC8">
      <w:pPr>
        <w:autoSpaceDE w:val="0"/>
        <w:autoSpaceDN w:val="0"/>
        <w:adjustRightInd w:val="0"/>
        <w:spacing w:line="360" w:lineRule="auto"/>
        <w:jc w:val="center"/>
        <w:rPr>
          <w:rFonts w:asciiTheme="minorEastAsia" w:hAnsiTheme="minorEastAsia" w:cs="黑体"/>
          <w:b/>
          <w:bCs/>
          <w:sz w:val="44"/>
          <w:szCs w:val="44"/>
          <w:lang w:val="zh-CN"/>
        </w:rPr>
      </w:pPr>
    </w:p>
    <w:p w:rsidR="00554FC8" w:rsidRDefault="00554FC8">
      <w:pPr>
        <w:autoSpaceDE w:val="0"/>
        <w:autoSpaceDN w:val="0"/>
        <w:adjustRightInd w:val="0"/>
        <w:spacing w:line="360" w:lineRule="auto"/>
        <w:jc w:val="center"/>
        <w:rPr>
          <w:rFonts w:asciiTheme="minorEastAsia" w:hAnsiTheme="minorEastAsia" w:cs="黑体"/>
          <w:b/>
          <w:bCs/>
          <w:sz w:val="44"/>
          <w:szCs w:val="44"/>
          <w:lang w:val="zh-CN"/>
        </w:rPr>
      </w:pPr>
    </w:p>
    <w:p w:rsidR="00554FC8" w:rsidRDefault="00554FC8">
      <w:pPr>
        <w:autoSpaceDE w:val="0"/>
        <w:autoSpaceDN w:val="0"/>
        <w:adjustRightInd w:val="0"/>
        <w:spacing w:line="360" w:lineRule="auto"/>
        <w:jc w:val="center"/>
        <w:rPr>
          <w:rFonts w:asciiTheme="minorEastAsia" w:hAnsiTheme="minorEastAsia" w:cs="黑体"/>
          <w:b/>
          <w:bCs/>
          <w:sz w:val="44"/>
          <w:szCs w:val="44"/>
          <w:lang w:val="zh-CN"/>
        </w:rPr>
      </w:pPr>
    </w:p>
    <w:p w:rsidR="00554FC8" w:rsidRDefault="00554FC8">
      <w:pPr>
        <w:autoSpaceDE w:val="0"/>
        <w:autoSpaceDN w:val="0"/>
        <w:adjustRightInd w:val="0"/>
        <w:spacing w:line="360" w:lineRule="auto"/>
        <w:jc w:val="center"/>
        <w:rPr>
          <w:rFonts w:asciiTheme="minorEastAsia" w:hAnsiTheme="minorEastAsia" w:cs="黑体"/>
          <w:b/>
          <w:bCs/>
          <w:sz w:val="44"/>
          <w:szCs w:val="44"/>
          <w:lang w:val="zh-CN"/>
        </w:rPr>
      </w:pPr>
    </w:p>
    <w:p w:rsidR="00554FC8" w:rsidRDefault="00554FC8">
      <w:pPr>
        <w:autoSpaceDE w:val="0"/>
        <w:autoSpaceDN w:val="0"/>
        <w:adjustRightInd w:val="0"/>
        <w:spacing w:line="360" w:lineRule="auto"/>
        <w:jc w:val="center"/>
        <w:rPr>
          <w:rFonts w:asciiTheme="minorEastAsia" w:hAnsiTheme="minorEastAsia" w:cs="黑体"/>
          <w:b/>
          <w:bCs/>
          <w:sz w:val="44"/>
          <w:szCs w:val="44"/>
          <w:lang w:val="zh-CN"/>
        </w:rPr>
      </w:pPr>
    </w:p>
    <w:p w:rsidR="00554FC8" w:rsidRDefault="00554FC8">
      <w:pPr>
        <w:autoSpaceDE w:val="0"/>
        <w:autoSpaceDN w:val="0"/>
        <w:adjustRightInd w:val="0"/>
        <w:spacing w:line="360" w:lineRule="auto"/>
        <w:jc w:val="center"/>
        <w:rPr>
          <w:rFonts w:asciiTheme="minorEastAsia" w:hAnsiTheme="minorEastAsia" w:cs="黑体"/>
          <w:b/>
          <w:bCs/>
          <w:sz w:val="44"/>
          <w:szCs w:val="44"/>
          <w:lang w:val="zh-CN"/>
        </w:rPr>
      </w:pPr>
    </w:p>
    <w:p w:rsidR="00554FC8" w:rsidRDefault="00554FC8">
      <w:pPr>
        <w:autoSpaceDE w:val="0"/>
        <w:autoSpaceDN w:val="0"/>
        <w:adjustRightInd w:val="0"/>
        <w:spacing w:line="360" w:lineRule="auto"/>
        <w:jc w:val="center"/>
        <w:rPr>
          <w:rFonts w:asciiTheme="minorEastAsia" w:hAnsiTheme="minorEastAsia" w:cs="黑体"/>
          <w:b/>
          <w:bCs/>
          <w:sz w:val="44"/>
          <w:szCs w:val="44"/>
          <w:lang w:val="zh-CN"/>
        </w:rPr>
      </w:pPr>
    </w:p>
    <w:p w:rsidR="00554FC8" w:rsidRDefault="00554FC8">
      <w:pPr>
        <w:autoSpaceDE w:val="0"/>
        <w:autoSpaceDN w:val="0"/>
        <w:adjustRightInd w:val="0"/>
        <w:spacing w:line="360" w:lineRule="auto"/>
        <w:jc w:val="center"/>
        <w:rPr>
          <w:rFonts w:asciiTheme="minorEastAsia" w:hAnsiTheme="minorEastAsia" w:cs="黑体"/>
          <w:b/>
          <w:bCs/>
          <w:sz w:val="44"/>
          <w:szCs w:val="44"/>
          <w:lang w:val="zh-CN"/>
        </w:rPr>
      </w:pPr>
    </w:p>
    <w:p w:rsidR="00554FC8" w:rsidRDefault="00554FC8">
      <w:pPr>
        <w:autoSpaceDE w:val="0"/>
        <w:autoSpaceDN w:val="0"/>
        <w:adjustRightInd w:val="0"/>
        <w:spacing w:line="360" w:lineRule="auto"/>
        <w:jc w:val="center"/>
        <w:rPr>
          <w:rFonts w:asciiTheme="minorEastAsia" w:hAnsiTheme="minorEastAsia" w:cs="黑体"/>
          <w:b/>
          <w:bCs/>
          <w:sz w:val="44"/>
          <w:szCs w:val="44"/>
          <w:lang w:val="zh-CN"/>
        </w:rPr>
      </w:pPr>
    </w:p>
    <w:p w:rsidR="00554FC8" w:rsidRDefault="00554FC8">
      <w:pPr>
        <w:autoSpaceDE w:val="0"/>
        <w:autoSpaceDN w:val="0"/>
        <w:adjustRightInd w:val="0"/>
        <w:spacing w:line="360" w:lineRule="auto"/>
        <w:jc w:val="center"/>
        <w:rPr>
          <w:rFonts w:asciiTheme="minorEastAsia" w:hAnsiTheme="minorEastAsia" w:cs="黑体"/>
          <w:b/>
          <w:bCs/>
          <w:sz w:val="44"/>
          <w:szCs w:val="44"/>
          <w:lang w:val="zh-CN"/>
        </w:rPr>
      </w:pPr>
    </w:p>
    <w:p w:rsidR="00554FC8" w:rsidRDefault="00781EA5">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四、符合性审查证明材料</w:t>
      </w:r>
    </w:p>
    <w:p w:rsidR="00554FC8" w:rsidRDefault="00554FC8">
      <w:pPr>
        <w:autoSpaceDE w:val="0"/>
        <w:autoSpaceDN w:val="0"/>
        <w:adjustRightInd w:val="0"/>
        <w:spacing w:line="360" w:lineRule="auto"/>
        <w:jc w:val="center"/>
        <w:outlineLvl w:val="0"/>
        <w:rPr>
          <w:rFonts w:eastAsia="宋体" w:hAnsi="宋体"/>
          <w:b/>
          <w:snapToGrid w:val="0"/>
          <w:kern w:val="0"/>
          <w:sz w:val="36"/>
          <w:szCs w:val="36"/>
        </w:rPr>
      </w:pPr>
    </w:p>
    <w:p w:rsidR="00554FC8" w:rsidRDefault="00554FC8">
      <w:pPr>
        <w:autoSpaceDE w:val="0"/>
        <w:autoSpaceDN w:val="0"/>
        <w:adjustRightInd w:val="0"/>
        <w:spacing w:line="360" w:lineRule="auto"/>
        <w:jc w:val="center"/>
        <w:outlineLvl w:val="0"/>
        <w:rPr>
          <w:rFonts w:eastAsia="宋体" w:hAnsi="宋体"/>
          <w:b/>
          <w:snapToGrid w:val="0"/>
          <w:kern w:val="0"/>
          <w:sz w:val="36"/>
          <w:szCs w:val="36"/>
        </w:rPr>
      </w:pPr>
    </w:p>
    <w:p w:rsidR="00554FC8" w:rsidRDefault="00554FC8">
      <w:pPr>
        <w:autoSpaceDE w:val="0"/>
        <w:autoSpaceDN w:val="0"/>
        <w:adjustRightInd w:val="0"/>
        <w:spacing w:line="360" w:lineRule="auto"/>
        <w:jc w:val="center"/>
        <w:outlineLvl w:val="0"/>
        <w:rPr>
          <w:rFonts w:eastAsia="宋体" w:hAnsi="宋体"/>
          <w:b/>
          <w:snapToGrid w:val="0"/>
          <w:kern w:val="0"/>
          <w:sz w:val="36"/>
          <w:szCs w:val="36"/>
        </w:rPr>
      </w:pPr>
    </w:p>
    <w:p w:rsidR="00554FC8" w:rsidRDefault="00554FC8">
      <w:pPr>
        <w:autoSpaceDE w:val="0"/>
        <w:autoSpaceDN w:val="0"/>
        <w:adjustRightInd w:val="0"/>
        <w:spacing w:line="360" w:lineRule="auto"/>
        <w:jc w:val="center"/>
        <w:outlineLvl w:val="0"/>
        <w:rPr>
          <w:rFonts w:eastAsia="宋体" w:hAnsi="宋体"/>
          <w:b/>
          <w:snapToGrid w:val="0"/>
          <w:kern w:val="0"/>
          <w:sz w:val="36"/>
          <w:szCs w:val="36"/>
        </w:rPr>
      </w:pPr>
    </w:p>
    <w:p w:rsidR="00554FC8" w:rsidRDefault="00554FC8">
      <w:pPr>
        <w:autoSpaceDE w:val="0"/>
        <w:autoSpaceDN w:val="0"/>
        <w:adjustRightInd w:val="0"/>
        <w:spacing w:line="360" w:lineRule="auto"/>
        <w:jc w:val="center"/>
        <w:outlineLvl w:val="0"/>
        <w:rPr>
          <w:rFonts w:eastAsia="宋体" w:hAnsi="宋体"/>
          <w:b/>
          <w:snapToGrid w:val="0"/>
          <w:kern w:val="0"/>
          <w:sz w:val="36"/>
          <w:szCs w:val="36"/>
        </w:rPr>
      </w:pPr>
    </w:p>
    <w:p w:rsidR="00554FC8" w:rsidRDefault="00554FC8">
      <w:pPr>
        <w:autoSpaceDE w:val="0"/>
        <w:autoSpaceDN w:val="0"/>
        <w:adjustRightInd w:val="0"/>
        <w:spacing w:line="360" w:lineRule="auto"/>
        <w:jc w:val="center"/>
        <w:outlineLvl w:val="0"/>
        <w:rPr>
          <w:rFonts w:eastAsia="宋体" w:hAnsi="宋体"/>
          <w:b/>
          <w:snapToGrid w:val="0"/>
          <w:kern w:val="0"/>
          <w:sz w:val="36"/>
          <w:szCs w:val="36"/>
        </w:rPr>
      </w:pPr>
    </w:p>
    <w:p w:rsidR="00554FC8" w:rsidRDefault="00554FC8">
      <w:pPr>
        <w:autoSpaceDE w:val="0"/>
        <w:autoSpaceDN w:val="0"/>
        <w:adjustRightInd w:val="0"/>
        <w:spacing w:line="360" w:lineRule="auto"/>
        <w:jc w:val="center"/>
        <w:outlineLvl w:val="0"/>
        <w:rPr>
          <w:rFonts w:eastAsia="宋体" w:hAnsi="宋体"/>
          <w:b/>
          <w:snapToGrid w:val="0"/>
          <w:kern w:val="0"/>
          <w:sz w:val="36"/>
          <w:szCs w:val="36"/>
        </w:rPr>
      </w:pPr>
    </w:p>
    <w:p w:rsidR="00554FC8" w:rsidRDefault="00554FC8">
      <w:pPr>
        <w:autoSpaceDE w:val="0"/>
        <w:autoSpaceDN w:val="0"/>
        <w:adjustRightInd w:val="0"/>
        <w:spacing w:line="360" w:lineRule="auto"/>
        <w:jc w:val="center"/>
        <w:outlineLvl w:val="0"/>
        <w:rPr>
          <w:rFonts w:eastAsia="宋体" w:hAnsi="宋体"/>
          <w:b/>
          <w:snapToGrid w:val="0"/>
          <w:kern w:val="0"/>
          <w:sz w:val="36"/>
          <w:szCs w:val="36"/>
        </w:rPr>
      </w:pPr>
    </w:p>
    <w:p w:rsidR="00554FC8" w:rsidRDefault="00554FC8">
      <w:pPr>
        <w:autoSpaceDE w:val="0"/>
        <w:autoSpaceDN w:val="0"/>
        <w:adjustRightInd w:val="0"/>
        <w:spacing w:line="360" w:lineRule="auto"/>
        <w:jc w:val="center"/>
        <w:outlineLvl w:val="0"/>
        <w:rPr>
          <w:rFonts w:eastAsia="宋体" w:hAnsi="宋体"/>
          <w:b/>
          <w:snapToGrid w:val="0"/>
          <w:kern w:val="0"/>
          <w:sz w:val="36"/>
          <w:szCs w:val="36"/>
        </w:rPr>
      </w:pPr>
    </w:p>
    <w:p w:rsidR="00554FC8" w:rsidRDefault="00554FC8">
      <w:pPr>
        <w:autoSpaceDE w:val="0"/>
        <w:autoSpaceDN w:val="0"/>
        <w:adjustRightInd w:val="0"/>
        <w:spacing w:line="360" w:lineRule="auto"/>
        <w:jc w:val="center"/>
        <w:outlineLvl w:val="0"/>
        <w:rPr>
          <w:rFonts w:eastAsia="宋体" w:hAnsi="宋体"/>
          <w:b/>
          <w:snapToGrid w:val="0"/>
          <w:kern w:val="0"/>
          <w:sz w:val="36"/>
          <w:szCs w:val="36"/>
        </w:rPr>
      </w:pPr>
    </w:p>
    <w:p w:rsidR="00554FC8" w:rsidRDefault="00554FC8">
      <w:pPr>
        <w:autoSpaceDE w:val="0"/>
        <w:autoSpaceDN w:val="0"/>
        <w:adjustRightInd w:val="0"/>
        <w:spacing w:line="360" w:lineRule="auto"/>
        <w:jc w:val="center"/>
        <w:outlineLvl w:val="0"/>
        <w:rPr>
          <w:rFonts w:eastAsia="宋体" w:hAnsi="宋体"/>
          <w:b/>
          <w:snapToGrid w:val="0"/>
          <w:kern w:val="0"/>
          <w:sz w:val="36"/>
          <w:szCs w:val="36"/>
        </w:rPr>
      </w:pPr>
    </w:p>
    <w:p w:rsidR="00554FC8" w:rsidRDefault="00554FC8">
      <w:pPr>
        <w:autoSpaceDE w:val="0"/>
        <w:autoSpaceDN w:val="0"/>
        <w:adjustRightInd w:val="0"/>
        <w:spacing w:line="360" w:lineRule="auto"/>
        <w:jc w:val="center"/>
        <w:outlineLvl w:val="0"/>
        <w:rPr>
          <w:rFonts w:eastAsia="宋体" w:hAnsi="宋体"/>
          <w:b/>
          <w:snapToGrid w:val="0"/>
          <w:kern w:val="0"/>
          <w:sz w:val="36"/>
          <w:szCs w:val="36"/>
        </w:rPr>
      </w:pPr>
    </w:p>
    <w:p w:rsidR="00554FC8" w:rsidRDefault="00781EA5">
      <w:pPr>
        <w:autoSpaceDE w:val="0"/>
        <w:autoSpaceDN w:val="0"/>
        <w:adjustRightInd w:val="0"/>
        <w:spacing w:line="360" w:lineRule="auto"/>
        <w:jc w:val="center"/>
        <w:outlineLvl w:val="0"/>
        <w:rPr>
          <w:rFonts w:eastAsia="宋体" w:hAnsi="宋体"/>
          <w:b/>
          <w:snapToGrid w:val="0"/>
          <w:kern w:val="0"/>
          <w:sz w:val="36"/>
          <w:szCs w:val="36"/>
        </w:rPr>
      </w:pPr>
      <w:r>
        <w:rPr>
          <w:rFonts w:ascii="宋体" w:hAnsi="宋体" w:hint="eastAsia"/>
          <w:b/>
          <w:bCs/>
          <w:color w:val="000000"/>
          <w:sz w:val="36"/>
          <w:szCs w:val="36"/>
        </w:rPr>
        <w:lastRenderedPageBreak/>
        <w:t xml:space="preserve">4.1 </w:t>
      </w:r>
      <w:r>
        <w:rPr>
          <w:rFonts w:eastAsia="宋体" w:hAnsi="宋体" w:hint="eastAsia"/>
          <w:b/>
          <w:snapToGrid w:val="0"/>
          <w:kern w:val="0"/>
          <w:sz w:val="36"/>
          <w:szCs w:val="36"/>
        </w:rPr>
        <w:t>投标分项报价表</w:t>
      </w:r>
    </w:p>
    <w:p w:rsidR="00554FC8" w:rsidRDefault="00781EA5" w:rsidP="009745BC">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554FC8" w:rsidRDefault="00781EA5">
      <w:pPr>
        <w:autoSpaceDE w:val="0"/>
        <w:autoSpaceDN w:val="0"/>
        <w:adjustRightInd w:val="0"/>
        <w:spacing w:line="360" w:lineRule="auto"/>
        <w:outlineLvl w:val="0"/>
        <w:rPr>
          <w:rFonts w:eastAsia="宋体" w:hAnsi="宋体"/>
          <w:b/>
          <w:snapToGrid w:val="0"/>
          <w:kern w:val="0"/>
          <w:sz w:val="36"/>
          <w:szCs w:val="36"/>
        </w:rPr>
      </w:pPr>
      <w:r>
        <w:rPr>
          <w:rFonts w:asciiTheme="minorEastAsia" w:hAnsiTheme="minorEastAsia" w:hint="eastAsia"/>
          <w:color w:val="000000"/>
          <w:sz w:val="24"/>
          <w:szCs w:val="24"/>
        </w:rPr>
        <w:t xml:space="preserve">项目名称：   </w:t>
      </w:r>
    </w:p>
    <w:tbl>
      <w:tblPr>
        <w:tblW w:w="9400" w:type="dxa"/>
        <w:tblLayout w:type="fixed"/>
        <w:tblLook w:val="04A0"/>
      </w:tblPr>
      <w:tblGrid>
        <w:gridCol w:w="534"/>
        <w:gridCol w:w="1134"/>
        <w:gridCol w:w="1701"/>
        <w:gridCol w:w="1059"/>
        <w:gridCol w:w="642"/>
        <w:gridCol w:w="992"/>
        <w:gridCol w:w="1066"/>
        <w:gridCol w:w="1080"/>
        <w:gridCol w:w="1192"/>
      </w:tblGrid>
      <w:tr w:rsidR="00554FC8">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54FC8" w:rsidRDefault="00781EA5">
            <w:pPr>
              <w:autoSpaceDE w:val="0"/>
              <w:autoSpaceDN w:val="0"/>
              <w:adjustRightInd w:val="0"/>
              <w:spacing w:line="2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54FC8" w:rsidRDefault="00781EA5">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名称</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54FC8" w:rsidRDefault="00781EA5">
            <w:pPr>
              <w:autoSpaceDE w:val="0"/>
              <w:autoSpaceDN w:val="0"/>
              <w:adjustRightInd w:val="0"/>
              <w:spacing w:line="360" w:lineRule="auto"/>
              <w:rPr>
                <w:rFonts w:asciiTheme="minorEastAsia" w:hAnsiTheme="minorEastAsia" w:cs="宋体"/>
                <w:b/>
                <w:color w:val="00B050"/>
                <w:sz w:val="24"/>
                <w:szCs w:val="24"/>
                <w:lang w:val="zh-CN"/>
              </w:rPr>
            </w:pPr>
            <w:r>
              <w:rPr>
                <w:rFonts w:asciiTheme="minorEastAsia" w:hAnsiTheme="minorEastAsia" w:cs="宋体" w:hint="eastAsia"/>
                <w:b/>
                <w:color w:val="00B050"/>
                <w:sz w:val="24"/>
                <w:szCs w:val="24"/>
                <w:lang w:val="zh-CN"/>
              </w:rPr>
              <w:t>品牌规格型号</w:t>
            </w:r>
          </w:p>
        </w:tc>
        <w:tc>
          <w:tcPr>
            <w:tcW w:w="10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54FC8" w:rsidRDefault="00781EA5">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技术</w:t>
            </w:r>
          </w:p>
          <w:p w:rsidR="00554FC8" w:rsidRDefault="00781EA5">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54FC8" w:rsidRDefault="00781EA5">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54FC8" w:rsidRDefault="00781EA5">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54FC8" w:rsidRDefault="00781EA5">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54FC8" w:rsidRDefault="00781EA5">
            <w:pPr>
              <w:autoSpaceDE w:val="0"/>
              <w:autoSpaceDN w:val="0"/>
              <w:adjustRightInd w:val="0"/>
              <w:spacing w:line="360" w:lineRule="auto"/>
              <w:ind w:firstLine="120"/>
              <w:rPr>
                <w:rFonts w:asciiTheme="minorEastAsia" w:hAnsiTheme="minorEastAsia" w:cs="宋体"/>
                <w:b/>
                <w:sz w:val="24"/>
                <w:szCs w:val="24"/>
                <w:lang w:val="zh-CN"/>
              </w:rPr>
            </w:pPr>
            <w:r>
              <w:rPr>
                <w:rFonts w:asciiTheme="minorEastAsia" w:hAnsiTheme="minorEastAsia"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54FC8" w:rsidRDefault="00781EA5">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产地及</w:t>
            </w:r>
          </w:p>
          <w:p w:rsidR="00554FC8" w:rsidRDefault="00781EA5">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厂家</w:t>
            </w:r>
          </w:p>
        </w:tc>
      </w:tr>
      <w:tr w:rsidR="00554FC8">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554FC8" w:rsidRDefault="00781EA5">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554FC8" w:rsidRDefault="00554FC8">
            <w:pPr>
              <w:autoSpaceDE w:val="0"/>
              <w:autoSpaceDN w:val="0"/>
              <w:adjustRightInd w:val="0"/>
              <w:spacing w:line="360" w:lineRule="auto"/>
              <w:rPr>
                <w:rFonts w:asciiTheme="minorEastAsia" w:hAnsiTheme="minorEastAsia"/>
                <w:sz w:val="24"/>
                <w:szCs w:val="24"/>
              </w:rPr>
            </w:pPr>
          </w:p>
        </w:tc>
        <w:tc>
          <w:tcPr>
            <w:tcW w:w="1701" w:type="dxa"/>
            <w:tcBorders>
              <w:top w:val="single" w:sz="6" w:space="0" w:color="auto"/>
              <w:left w:val="single" w:sz="6" w:space="0" w:color="auto"/>
              <w:bottom w:val="single" w:sz="6" w:space="0" w:color="auto"/>
              <w:right w:val="single" w:sz="6" w:space="0" w:color="auto"/>
            </w:tcBorders>
          </w:tcPr>
          <w:p w:rsidR="00554FC8" w:rsidRDefault="00554FC8">
            <w:pPr>
              <w:autoSpaceDE w:val="0"/>
              <w:autoSpaceDN w:val="0"/>
              <w:adjustRightInd w:val="0"/>
              <w:spacing w:line="360" w:lineRule="auto"/>
              <w:rPr>
                <w:rFonts w:asciiTheme="minorEastAsia" w:hAnsiTheme="minorEastAsia"/>
                <w:sz w:val="24"/>
                <w:szCs w:val="24"/>
              </w:rPr>
            </w:pPr>
          </w:p>
        </w:tc>
        <w:tc>
          <w:tcPr>
            <w:tcW w:w="1059" w:type="dxa"/>
            <w:tcBorders>
              <w:top w:val="single" w:sz="6" w:space="0" w:color="auto"/>
              <w:left w:val="single" w:sz="6" w:space="0" w:color="auto"/>
              <w:bottom w:val="single" w:sz="6" w:space="0" w:color="auto"/>
              <w:right w:val="single" w:sz="6" w:space="0" w:color="auto"/>
            </w:tcBorders>
          </w:tcPr>
          <w:p w:rsidR="00554FC8" w:rsidRDefault="00554FC8">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554FC8" w:rsidRDefault="00554FC8">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554FC8" w:rsidRDefault="00554FC8">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554FC8" w:rsidRDefault="00554FC8">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554FC8" w:rsidRDefault="00554FC8">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554FC8" w:rsidRDefault="00554FC8">
            <w:pPr>
              <w:autoSpaceDE w:val="0"/>
              <w:autoSpaceDN w:val="0"/>
              <w:adjustRightInd w:val="0"/>
              <w:spacing w:line="360" w:lineRule="auto"/>
              <w:rPr>
                <w:rFonts w:asciiTheme="minorEastAsia" w:hAnsiTheme="minorEastAsia"/>
                <w:sz w:val="24"/>
                <w:szCs w:val="24"/>
              </w:rPr>
            </w:pPr>
          </w:p>
        </w:tc>
      </w:tr>
      <w:tr w:rsidR="00554FC8">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554FC8" w:rsidRDefault="00781EA5">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w:t>
            </w:r>
          </w:p>
        </w:tc>
        <w:tc>
          <w:tcPr>
            <w:tcW w:w="1134" w:type="dxa"/>
            <w:tcBorders>
              <w:top w:val="single" w:sz="6" w:space="0" w:color="auto"/>
              <w:left w:val="single" w:sz="6" w:space="0" w:color="auto"/>
              <w:bottom w:val="single" w:sz="6" w:space="0" w:color="auto"/>
              <w:right w:val="single" w:sz="6" w:space="0" w:color="auto"/>
            </w:tcBorders>
          </w:tcPr>
          <w:p w:rsidR="00554FC8" w:rsidRDefault="00554FC8">
            <w:pPr>
              <w:autoSpaceDE w:val="0"/>
              <w:autoSpaceDN w:val="0"/>
              <w:adjustRightInd w:val="0"/>
              <w:spacing w:line="360" w:lineRule="auto"/>
              <w:rPr>
                <w:rFonts w:asciiTheme="minorEastAsia" w:hAnsiTheme="minorEastAsia"/>
                <w:sz w:val="24"/>
                <w:szCs w:val="24"/>
              </w:rPr>
            </w:pPr>
          </w:p>
        </w:tc>
        <w:tc>
          <w:tcPr>
            <w:tcW w:w="1701" w:type="dxa"/>
            <w:tcBorders>
              <w:top w:val="single" w:sz="6" w:space="0" w:color="auto"/>
              <w:left w:val="single" w:sz="6" w:space="0" w:color="auto"/>
              <w:bottom w:val="single" w:sz="6" w:space="0" w:color="auto"/>
              <w:right w:val="single" w:sz="6" w:space="0" w:color="auto"/>
            </w:tcBorders>
          </w:tcPr>
          <w:p w:rsidR="00554FC8" w:rsidRDefault="00554FC8">
            <w:pPr>
              <w:autoSpaceDE w:val="0"/>
              <w:autoSpaceDN w:val="0"/>
              <w:adjustRightInd w:val="0"/>
              <w:spacing w:line="360" w:lineRule="auto"/>
              <w:rPr>
                <w:rFonts w:asciiTheme="minorEastAsia" w:hAnsiTheme="minorEastAsia"/>
                <w:sz w:val="24"/>
                <w:szCs w:val="24"/>
              </w:rPr>
            </w:pPr>
          </w:p>
        </w:tc>
        <w:tc>
          <w:tcPr>
            <w:tcW w:w="1059" w:type="dxa"/>
            <w:tcBorders>
              <w:top w:val="single" w:sz="6" w:space="0" w:color="auto"/>
              <w:left w:val="single" w:sz="6" w:space="0" w:color="auto"/>
              <w:bottom w:val="single" w:sz="6" w:space="0" w:color="auto"/>
              <w:right w:val="single" w:sz="6" w:space="0" w:color="auto"/>
            </w:tcBorders>
          </w:tcPr>
          <w:p w:rsidR="00554FC8" w:rsidRDefault="00554FC8">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554FC8" w:rsidRDefault="00554FC8">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554FC8" w:rsidRDefault="00554FC8">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554FC8" w:rsidRDefault="00554FC8">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554FC8" w:rsidRDefault="00554FC8">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554FC8" w:rsidRDefault="00554FC8">
            <w:pPr>
              <w:autoSpaceDE w:val="0"/>
              <w:autoSpaceDN w:val="0"/>
              <w:adjustRightInd w:val="0"/>
              <w:spacing w:line="360" w:lineRule="auto"/>
              <w:rPr>
                <w:rFonts w:asciiTheme="minorEastAsia" w:hAnsiTheme="minorEastAsia"/>
                <w:sz w:val="24"/>
                <w:szCs w:val="24"/>
              </w:rPr>
            </w:pPr>
          </w:p>
        </w:tc>
      </w:tr>
      <w:tr w:rsidR="00554FC8">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554FC8" w:rsidRDefault="00781EA5">
            <w:pPr>
              <w:autoSpaceDE w:val="0"/>
              <w:autoSpaceDN w:val="0"/>
              <w:adjustRightInd w:val="0"/>
              <w:spacing w:line="360" w:lineRule="auto"/>
              <w:jc w:val="center"/>
              <w:rPr>
                <w:rFonts w:asciiTheme="minorEastAsia" w:hAnsiTheme="minorEastAsia"/>
                <w:sz w:val="24"/>
                <w:szCs w:val="24"/>
              </w:rPr>
            </w:pPr>
            <w:r>
              <w:rPr>
                <w:rFonts w:asciiTheme="minorEastAsia" w:hAnsiTheme="minorEastAsia" w:cs="宋体" w:hint="eastAsia"/>
                <w:sz w:val="24"/>
                <w:szCs w:val="24"/>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554FC8" w:rsidRDefault="00781EA5">
            <w:pPr>
              <w:autoSpaceDE w:val="0"/>
              <w:autoSpaceDN w:val="0"/>
              <w:adjustRightInd w:val="0"/>
              <w:spacing w:line="360" w:lineRule="auto"/>
              <w:ind w:firstLineChars="50" w:firstLine="120"/>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r>
    </w:tbl>
    <w:p w:rsidR="00554FC8" w:rsidRDefault="00781EA5">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554FC8" w:rsidRDefault="00781EA5">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554FC8" w:rsidRDefault="00554FC8">
      <w:pPr>
        <w:autoSpaceDE w:val="0"/>
        <w:autoSpaceDN w:val="0"/>
        <w:adjustRightInd w:val="0"/>
        <w:spacing w:line="480" w:lineRule="auto"/>
        <w:rPr>
          <w:rFonts w:asciiTheme="minorEastAsia" w:hAnsiTheme="minorEastAsia" w:cs="宋体"/>
          <w:sz w:val="24"/>
          <w:szCs w:val="24"/>
          <w:lang w:val="zh-CN"/>
        </w:rPr>
      </w:pPr>
    </w:p>
    <w:p w:rsidR="00554FC8" w:rsidRDefault="00554FC8">
      <w:pPr>
        <w:spacing w:line="300" w:lineRule="exact"/>
        <w:rPr>
          <w:rFonts w:asciiTheme="minorEastAsia" w:hAnsiTheme="minorEastAsia"/>
          <w:color w:val="000000"/>
          <w:sz w:val="24"/>
          <w:szCs w:val="24"/>
        </w:rPr>
      </w:pPr>
    </w:p>
    <w:p w:rsidR="00554FC8" w:rsidRDefault="00781EA5">
      <w:pPr>
        <w:autoSpaceDE w:val="0"/>
        <w:autoSpaceDN w:val="0"/>
        <w:adjustRightInd w:val="0"/>
        <w:spacing w:line="360" w:lineRule="auto"/>
        <w:jc w:val="center"/>
        <w:outlineLvl w:val="0"/>
        <w:rPr>
          <w:rFonts w:eastAsia="宋体" w:hAnsi="宋体"/>
          <w:b/>
          <w:snapToGrid w:val="0"/>
          <w:kern w:val="0"/>
          <w:sz w:val="36"/>
          <w:szCs w:val="36"/>
        </w:rPr>
      </w:pPr>
      <w:r>
        <w:rPr>
          <w:rFonts w:ascii="宋体" w:hAnsi="宋体" w:hint="eastAsia"/>
          <w:b/>
          <w:bCs/>
          <w:color w:val="000000"/>
          <w:sz w:val="36"/>
          <w:szCs w:val="36"/>
        </w:rPr>
        <w:t xml:space="preserve">4.2 </w:t>
      </w:r>
      <w:r>
        <w:rPr>
          <w:rFonts w:eastAsia="宋体" w:hAnsi="宋体" w:hint="eastAsia"/>
          <w:b/>
          <w:snapToGrid w:val="0"/>
          <w:kern w:val="0"/>
          <w:sz w:val="36"/>
          <w:szCs w:val="36"/>
        </w:rPr>
        <w:t>技术规格偏离表</w:t>
      </w:r>
    </w:p>
    <w:p w:rsidR="00554FC8" w:rsidRDefault="00781EA5" w:rsidP="009745BC">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554FC8" w:rsidRDefault="00781EA5">
      <w:pPr>
        <w:autoSpaceDE w:val="0"/>
        <w:autoSpaceDN w:val="0"/>
        <w:adjustRightInd w:val="0"/>
        <w:spacing w:line="360" w:lineRule="auto"/>
        <w:outlineLvl w:val="0"/>
        <w:rPr>
          <w:rFonts w:eastAsia="宋体" w:hAnsi="宋体"/>
          <w:b/>
          <w:snapToGrid w:val="0"/>
          <w:kern w:val="0"/>
          <w:sz w:val="36"/>
          <w:szCs w:val="36"/>
        </w:rPr>
      </w:pPr>
      <w:r>
        <w:rPr>
          <w:rFonts w:asciiTheme="minorEastAsia" w:hAnsiTheme="minorEastAsia" w:hint="eastAsia"/>
          <w:color w:val="000000"/>
          <w:sz w:val="24"/>
          <w:szCs w:val="24"/>
        </w:rPr>
        <w:t xml:space="preserve">项目名称：   </w:t>
      </w:r>
    </w:p>
    <w:tbl>
      <w:tblPr>
        <w:tblW w:w="9322" w:type="dxa"/>
        <w:tblLayout w:type="fixed"/>
        <w:tblLook w:val="04A0"/>
      </w:tblPr>
      <w:tblGrid>
        <w:gridCol w:w="828"/>
        <w:gridCol w:w="1980"/>
        <w:gridCol w:w="1411"/>
        <w:gridCol w:w="1701"/>
        <w:gridCol w:w="1559"/>
        <w:gridCol w:w="993"/>
        <w:gridCol w:w="850"/>
      </w:tblGrid>
      <w:tr w:rsidR="00554FC8">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54FC8" w:rsidRDefault="00781EA5">
            <w:pPr>
              <w:pStyle w:val="a4"/>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54FC8" w:rsidRDefault="00781EA5">
            <w:pPr>
              <w:pStyle w:val="a4"/>
              <w:jc w:val="center"/>
              <w:rPr>
                <w:rFonts w:ascii="宋体" w:eastAsia="宋体" w:hAnsi="宋体" w:cs="宋体"/>
                <w:b/>
                <w:bCs/>
                <w:sz w:val="24"/>
                <w:szCs w:val="24"/>
              </w:rPr>
            </w:pPr>
            <w:r>
              <w:rPr>
                <w:rFonts w:ascii="宋体" w:eastAsia="宋体" w:hAnsi="宋体" w:cs="宋体" w:hint="eastAsia"/>
                <w:b/>
                <w:bCs/>
                <w:sz w:val="24"/>
                <w:szCs w:val="24"/>
              </w:rPr>
              <w:t>货物或服务名称</w:t>
            </w:r>
          </w:p>
        </w:tc>
        <w:tc>
          <w:tcPr>
            <w:tcW w:w="141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54FC8" w:rsidRDefault="00781EA5">
            <w:pPr>
              <w:pStyle w:val="a4"/>
              <w:jc w:val="center"/>
              <w:rPr>
                <w:rFonts w:ascii="宋体" w:eastAsia="宋体" w:hAnsi="宋体" w:cs="宋体"/>
                <w:b/>
                <w:bCs/>
                <w:color w:val="00B050"/>
                <w:sz w:val="24"/>
                <w:szCs w:val="24"/>
              </w:rPr>
            </w:pPr>
            <w:r>
              <w:rPr>
                <w:rFonts w:ascii="宋体" w:eastAsia="宋体" w:hAnsi="宋体" w:cs="宋体" w:hint="eastAsia"/>
                <w:b/>
                <w:bCs/>
                <w:color w:val="00B050"/>
                <w:sz w:val="24"/>
                <w:szCs w:val="24"/>
              </w:rPr>
              <w:t>品牌规格型号</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54FC8" w:rsidRDefault="00781EA5">
            <w:pPr>
              <w:pStyle w:val="a4"/>
              <w:jc w:val="center"/>
              <w:rPr>
                <w:rFonts w:ascii="宋体" w:eastAsia="宋体" w:hAnsi="宋体" w:cs="宋体"/>
                <w:b/>
                <w:bCs/>
                <w:sz w:val="24"/>
                <w:szCs w:val="24"/>
              </w:rPr>
            </w:pPr>
            <w:r>
              <w:rPr>
                <w:rFonts w:ascii="宋体" w:eastAsia="宋体" w:hAnsi="宋体" w:cs="宋体" w:hint="eastAsia"/>
                <w:b/>
                <w:bCs/>
                <w:sz w:val="24"/>
                <w:szCs w:val="24"/>
              </w:rPr>
              <w:t>招标文件</w:t>
            </w:r>
          </w:p>
          <w:p w:rsidR="00554FC8" w:rsidRDefault="00781EA5">
            <w:pPr>
              <w:pStyle w:val="a4"/>
              <w:jc w:val="center"/>
              <w:rPr>
                <w:rFonts w:ascii="宋体" w:eastAsia="宋体" w:hAnsi="宋体" w:cs="宋体"/>
                <w:b/>
                <w:bCs/>
                <w:sz w:val="24"/>
                <w:szCs w:val="24"/>
              </w:rPr>
            </w:pPr>
            <w:r>
              <w:rPr>
                <w:rFonts w:ascii="宋体" w:eastAsia="宋体" w:hAnsi="宋体" w:cs="宋体" w:hint="eastAsia"/>
                <w:b/>
                <w:bCs/>
                <w:sz w:val="24"/>
                <w:szCs w:val="24"/>
              </w:rPr>
              <w:t>技术参数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54FC8" w:rsidRDefault="00781EA5">
            <w:pPr>
              <w:pStyle w:val="a4"/>
              <w:jc w:val="center"/>
              <w:rPr>
                <w:rFonts w:ascii="宋体" w:eastAsia="宋体" w:hAnsi="宋体" w:cs="宋体"/>
                <w:b/>
                <w:bCs/>
                <w:sz w:val="24"/>
                <w:szCs w:val="24"/>
              </w:rPr>
            </w:pPr>
            <w:r>
              <w:rPr>
                <w:rFonts w:ascii="宋体" w:eastAsia="宋体" w:hAnsi="宋体" w:cs="宋体" w:hint="eastAsia"/>
                <w:b/>
                <w:bCs/>
                <w:sz w:val="24"/>
                <w:szCs w:val="24"/>
              </w:rPr>
              <w:t>投标技术</w:t>
            </w:r>
          </w:p>
          <w:p w:rsidR="00554FC8" w:rsidRDefault="00781EA5">
            <w:pPr>
              <w:pStyle w:val="a4"/>
              <w:jc w:val="center"/>
              <w:rPr>
                <w:rFonts w:ascii="宋体" w:eastAsia="宋体" w:hAnsi="宋体" w:cs="宋体"/>
                <w:b/>
                <w:bCs/>
                <w:sz w:val="24"/>
                <w:szCs w:val="24"/>
              </w:rPr>
            </w:pPr>
            <w:r>
              <w:rPr>
                <w:rFonts w:ascii="宋体" w:eastAsia="宋体" w:hAnsi="宋体" w:cs="宋体" w:hint="eastAsia"/>
                <w:b/>
                <w:bCs/>
                <w:sz w:val="24"/>
                <w:szCs w:val="24"/>
              </w:rPr>
              <w:t>参数</w:t>
            </w:r>
          </w:p>
        </w:tc>
        <w:tc>
          <w:tcPr>
            <w:tcW w:w="99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54FC8" w:rsidRDefault="00781EA5">
            <w:pPr>
              <w:pStyle w:val="a4"/>
              <w:jc w:val="center"/>
              <w:rPr>
                <w:rFonts w:ascii="宋体" w:eastAsia="宋体" w:hAnsi="宋体" w:cs="宋体"/>
                <w:b/>
                <w:bCs/>
                <w:sz w:val="24"/>
                <w:szCs w:val="24"/>
              </w:rPr>
            </w:pPr>
            <w:r>
              <w:rPr>
                <w:rFonts w:ascii="宋体" w:eastAsia="宋体" w:hAnsi="宋体" w:cs="宋体" w:hint="eastAsia"/>
                <w:b/>
                <w:bCs/>
                <w:sz w:val="24"/>
                <w:szCs w:val="24"/>
              </w:rPr>
              <w:t>偏离</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54FC8" w:rsidRDefault="00781EA5">
            <w:pPr>
              <w:pStyle w:val="a4"/>
              <w:jc w:val="center"/>
              <w:rPr>
                <w:rFonts w:ascii="宋体" w:eastAsia="宋体" w:hAnsi="宋体" w:cs="宋体"/>
                <w:b/>
                <w:bCs/>
                <w:sz w:val="24"/>
                <w:szCs w:val="24"/>
              </w:rPr>
            </w:pPr>
            <w:r>
              <w:rPr>
                <w:rFonts w:ascii="宋体" w:eastAsia="宋体" w:hAnsi="宋体" w:cs="宋体" w:hint="eastAsia"/>
                <w:b/>
                <w:bCs/>
                <w:sz w:val="24"/>
                <w:szCs w:val="24"/>
              </w:rPr>
              <w:t>说明</w:t>
            </w:r>
          </w:p>
        </w:tc>
      </w:tr>
      <w:tr w:rsidR="00554FC8">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554FC8" w:rsidRDefault="00781EA5">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bCs/>
                <w:sz w:val="24"/>
                <w:szCs w:val="24"/>
              </w:rPr>
              <w:t>1</w:t>
            </w:r>
          </w:p>
        </w:tc>
        <w:tc>
          <w:tcPr>
            <w:tcW w:w="1980" w:type="dxa"/>
            <w:tcBorders>
              <w:top w:val="single" w:sz="6" w:space="0" w:color="auto"/>
              <w:left w:val="single" w:sz="6" w:space="0" w:color="auto"/>
              <w:bottom w:val="single" w:sz="6" w:space="0" w:color="auto"/>
              <w:right w:val="single" w:sz="6" w:space="0" w:color="auto"/>
            </w:tcBorders>
          </w:tcPr>
          <w:p w:rsidR="00554FC8" w:rsidRDefault="00554FC8">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554FC8" w:rsidRDefault="00554FC8">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554FC8" w:rsidRDefault="00554FC8">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554FC8" w:rsidRDefault="00554FC8">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554FC8" w:rsidRDefault="00554FC8">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554FC8" w:rsidRDefault="00554FC8">
            <w:pPr>
              <w:autoSpaceDE w:val="0"/>
              <w:autoSpaceDN w:val="0"/>
              <w:adjustRightInd w:val="0"/>
              <w:spacing w:line="480" w:lineRule="exact"/>
              <w:jc w:val="center"/>
              <w:rPr>
                <w:rFonts w:asciiTheme="minorEastAsia" w:hAnsiTheme="minorEastAsia"/>
                <w:b/>
                <w:bCs/>
                <w:sz w:val="24"/>
                <w:szCs w:val="24"/>
              </w:rPr>
            </w:pPr>
          </w:p>
        </w:tc>
      </w:tr>
      <w:tr w:rsidR="00554FC8">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554FC8" w:rsidRDefault="00781EA5">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sz w:val="24"/>
                <w:szCs w:val="24"/>
              </w:rPr>
              <w:t>…</w:t>
            </w:r>
          </w:p>
        </w:tc>
        <w:tc>
          <w:tcPr>
            <w:tcW w:w="1980" w:type="dxa"/>
            <w:tcBorders>
              <w:top w:val="single" w:sz="6" w:space="0" w:color="auto"/>
              <w:left w:val="single" w:sz="6" w:space="0" w:color="auto"/>
              <w:bottom w:val="single" w:sz="6" w:space="0" w:color="auto"/>
              <w:right w:val="single" w:sz="6" w:space="0" w:color="auto"/>
            </w:tcBorders>
          </w:tcPr>
          <w:p w:rsidR="00554FC8" w:rsidRDefault="00554FC8">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554FC8" w:rsidRDefault="00554FC8">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554FC8" w:rsidRDefault="00554FC8">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554FC8" w:rsidRDefault="00554FC8">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554FC8" w:rsidRDefault="00554FC8">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554FC8" w:rsidRDefault="00554FC8">
            <w:pPr>
              <w:autoSpaceDE w:val="0"/>
              <w:autoSpaceDN w:val="0"/>
              <w:adjustRightInd w:val="0"/>
              <w:spacing w:line="480" w:lineRule="exact"/>
              <w:jc w:val="center"/>
              <w:rPr>
                <w:rFonts w:asciiTheme="minorEastAsia" w:hAnsiTheme="minorEastAsia"/>
                <w:b/>
                <w:bCs/>
                <w:sz w:val="24"/>
                <w:szCs w:val="24"/>
              </w:rPr>
            </w:pPr>
          </w:p>
        </w:tc>
      </w:tr>
    </w:tbl>
    <w:p w:rsidR="00554FC8" w:rsidRDefault="00781EA5">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554FC8" w:rsidRDefault="00781EA5">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554FC8" w:rsidRDefault="00781EA5">
      <w:pPr>
        <w:autoSpaceDE w:val="0"/>
        <w:autoSpaceDN w:val="0"/>
        <w:adjustRightInd w:val="0"/>
        <w:spacing w:line="360" w:lineRule="auto"/>
        <w:jc w:val="center"/>
        <w:rPr>
          <w:rFonts w:asciiTheme="minorEastAsia" w:hAnsiTheme="minorEastAsia" w:cs="黑体"/>
          <w:b/>
          <w:bCs/>
          <w:sz w:val="44"/>
          <w:szCs w:val="44"/>
          <w:lang w:val="zh-CN"/>
        </w:rPr>
      </w:pPr>
      <w:r>
        <w:rPr>
          <w:rFonts w:ascii="宋体" w:hAnsi="宋体" w:hint="eastAsia"/>
          <w:b/>
          <w:bCs/>
          <w:color w:val="000000"/>
          <w:sz w:val="36"/>
          <w:szCs w:val="36"/>
        </w:rPr>
        <w:lastRenderedPageBreak/>
        <w:t xml:space="preserve">4.3 </w:t>
      </w:r>
      <w:r>
        <w:rPr>
          <w:rFonts w:eastAsia="宋体" w:hAnsi="宋体" w:hint="eastAsia"/>
          <w:b/>
          <w:snapToGrid w:val="0"/>
          <w:kern w:val="0"/>
          <w:sz w:val="36"/>
          <w:szCs w:val="36"/>
        </w:rPr>
        <w:t>技术方案（实施方案）</w:t>
      </w:r>
    </w:p>
    <w:p w:rsidR="00554FC8" w:rsidRDefault="00554FC8">
      <w:pPr>
        <w:snapToGrid w:val="0"/>
        <w:spacing w:line="360" w:lineRule="auto"/>
        <w:jc w:val="center"/>
        <w:rPr>
          <w:rFonts w:eastAsia="宋体" w:hAnsi="宋体"/>
          <w:b/>
          <w:snapToGrid w:val="0"/>
          <w:kern w:val="0"/>
          <w:sz w:val="36"/>
          <w:szCs w:val="36"/>
        </w:rPr>
      </w:pPr>
    </w:p>
    <w:p w:rsidR="00554FC8" w:rsidRDefault="00781EA5">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554FC8" w:rsidRDefault="00554FC8">
      <w:pPr>
        <w:snapToGrid w:val="0"/>
        <w:spacing w:line="360" w:lineRule="auto"/>
        <w:jc w:val="center"/>
        <w:rPr>
          <w:rFonts w:eastAsia="宋体" w:hAnsi="宋体"/>
          <w:b/>
          <w:snapToGrid w:val="0"/>
          <w:kern w:val="0"/>
          <w:sz w:val="36"/>
          <w:szCs w:val="36"/>
        </w:rPr>
      </w:pPr>
    </w:p>
    <w:p w:rsidR="00554FC8" w:rsidRDefault="00554FC8">
      <w:pPr>
        <w:snapToGrid w:val="0"/>
        <w:spacing w:line="360" w:lineRule="auto"/>
        <w:jc w:val="center"/>
        <w:rPr>
          <w:rFonts w:eastAsia="宋体" w:hAnsi="宋体"/>
          <w:b/>
          <w:snapToGrid w:val="0"/>
          <w:kern w:val="0"/>
          <w:sz w:val="36"/>
          <w:szCs w:val="36"/>
        </w:rPr>
      </w:pPr>
    </w:p>
    <w:p w:rsidR="00554FC8" w:rsidRDefault="00554FC8">
      <w:pPr>
        <w:snapToGrid w:val="0"/>
        <w:spacing w:line="360" w:lineRule="auto"/>
        <w:jc w:val="center"/>
        <w:rPr>
          <w:rFonts w:eastAsia="宋体" w:hAnsi="宋体"/>
          <w:b/>
          <w:snapToGrid w:val="0"/>
          <w:kern w:val="0"/>
          <w:sz w:val="36"/>
          <w:szCs w:val="36"/>
        </w:rPr>
      </w:pPr>
    </w:p>
    <w:p w:rsidR="00554FC8" w:rsidRDefault="00554FC8">
      <w:pPr>
        <w:snapToGrid w:val="0"/>
        <w:spacing w:line="360" w:lineRule="auto"/>
        <w:jc w:val="center"/>
        <w:rPr>
          <w:rFonts w:eastAsia="宋体" w:hAnsi="宋体"/>
          <w:b/>
          <w:snapToGrid w:val="0"/>
          <w:kern w:val="0"/>
          <w:sz w:val="36"/>
          <w:szCs w:val="36"/>
        </w:rPr>
      </w:pPr>
    </w:p>
    <w:p w:rsidR="00554FC8" w:rsidRDefault="00781EA5">
      <w:pPr>
        <w:snapToGrid w:val="0"/>
        <w:spacing w:line="360" w:lineRule="auto"/>
        <w:jc w:val="center"/>
        <w:rPr>
          <w:rFonts w:eastAsia="宋体" w:hAnsi="宋体"/>
          <w:b/>
          <w:snapToGrid w:val="0"/>
          <w:kern w:val="0"/>
          <w:sz w:val="36"/>
          <w:szCs w:val="36"/>
        </w:rPr>
      </w:pPr>
      <w:r>
        <w:rPr>
          <w:rFonts w:ascii="宋体" w:hAnsi="宋体" w:hint="eastAsia"/>
          <w:b/>
          <w:bCs/>
          <w:color w:val="000000"/>
          <w:sz w:val="36"/>
          <w:szCs w:val="36"/>
        </w:rPr>
        <w:t xml:space="preserve">4.4 </w:t>
      </w:r>
      <w:r>
        <w:rPr>
          <w:rFonts w:eastAsia="宋体" w:hAnsi="宋体" w:hint="eastAsia"/>
          <w:b/>
          <w:snapToGrid w:val="0"/>
          <w:kern w:val="0"/>
          <w:sz w:val="36"/>
          <w:szCs w:val="36"/>
        </w:rPr>
        <w:t>业绩情况表</w:t>
      </w:r>
    </w:p>
    <w:p w:rsidR="00554FC8" w:rsidRDefault="00781EA5" w:rsidP="009745BC">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554FC8" w:rsidRDefault="00781EA5">
      <w:pPr>
        <w:snapToGrid w:val="0"/>
        <w:spacing w:line="360" w:lineRule="auto"/>
        <w:rPr>
          <w:rFonts w:eastAsia="宋体" w:hAnsi="宋体"/>
          <w:b/>
          <w:snapToGrid w:val="0"/>
          <w:kern w:val="0"/>
          <w:sz w:val="36"/>
          <w:szCs w:val="36"/>
        </w:rPr>
      </w:pPr>
      <w:r>
        <w:rPr>
          <w:rFonts w:asciiTheme="minorEastAsia" w:hAnsiTheme="minorEastAsia" w:hint="eastAsia"/>
          <w:color w:val="000000"/>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554FC8">
        <w:trPr>
          <w:trHeight w:val="777"/>
        </w:trPr>
        <w:tc>
          <w:tcPr>
            <w:tcW w:w="712" w:type="dxa"/>
            <w:shd w:val="clear" w:color="auto" w:fill="F3F3F3"/>
            <w:vAlign w:val="center"/>
          </w:tcPr>
          <w:p w:rsidR="00554FC8" w:rsidRDefault="00781EA5">
            <w:pPr>
              <w:pStyle w:val="a4"/>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554FC8" w:rsidRDefault="00781EA5">
            <w:pPr>
              <w:pStyle w:val="a4"/>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554FC8" w:rsidRDefault="00781EA5">
            <w:pPr>
              <w:pStyle w:val="a4"/>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554FC8" w:rsidRDefault="00781EA5">
            <w:pPr>
              <w:pStyle w:val="a4"/>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554FC8" w:rsidRDefault="00781EA5">
            <w:pPr>
              <w:pStyle w:val="a4"/>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554FC8">
        <w:trPr>
          <w:trHeight w:val="680"/>
        </w:trPr>
        <w:tc>
          <w:tcPr>
            <w:tcW w:w="712" w:type="dxa"/>
            <w:vAlign w:val="center"/>
          </w:tcPr>
          <w:p w:rsidR="00554FC8" w:rsidRDefault="00781EA5">
            <w:pPr>
              <w:pStyle w:val="a4"/>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554FC8" w:rsidRDefault="00554FC8">
            <w:pPr>
              <w:pStyle w:val="a4"/>
              <w:spacing w:line="360" w:lineRule="auto"/>
              <w:rPr>
                <w:rFonts w:ascii="宋体" w:eastAsia="宋体" w:hAnsi="宋体" w:cs="Times New Roman"/>
                <w:sz w:val="24"/>
                <w:szCs w:val="24"/>
              </w:rPr>
            </w:pPr>
          </w:p>
        </w:tc>
        <w:tc>
          <w:tcPr>
            <w:tcW w:w="3579" w:type="dxa"/>
            <w:vAlign w:val="center"/>
          </w:tcPr>
          <w:p w:rsidR="00554FC8" w:rsidRDefault="00554FC8">
            <w:pPr>
              <w:pStyle w:val="a4"/>
              <w:spacing w:line="360" w:lineRule="auto"/>
              <w:rPr>
                <w:rFonts w:ascii="宋体" w:eastAsia="宋体" w:hAnsi="宋体" w:cs="Times New Roman"/>
                <w:sz w:val="24"/>
                <w:szCs w:val="24"/>
              </w:rPr>
            </w:pPr>
          </w:p>
        </w:tc>
        <w:tc>
          <w:tcPr>
            <w:tcW w:w="1440" w:type="dxa"/>
            <w:vAlign w:val="center"/>
          </w:tcPr>
          <w:p w:rsidR="00554FC8" w:rsidRDefault="00554FC8">
            <w:pPr>
              <w:pStyle w:val="a4"/>
              <w:spacing w:line="360" w:lineRule="auto"/>
              <w:rPr>
                <w:rFonts w:ascii="宋体" w:eastAsia="宋体" w:hAnsi="宋体" w:cs="Times New Roman"/>
                <w:sz w:val="24"/>
                <w:szCs w:val="24"/>
              </w:rPr>
            </w:pPr>
          </w:p>
        </w:tc>
        <w:tc>
          <w:tcPr>
            <w:tcW w:w="1706" w:type="dxa"/>
            <w:vAlign w:val="center"/>
          </w:tcPr>
          <w:p w:rsidR="00554FC8" w:rsidRDefault="00554FC8">
            <w:pPr>
              <w:pStyle w:val="a4"/>
              <w:spacing w:line="360" w:lineRule="auto"/>
              <w:rPr>
                <w:rFonts w:ascii="宋体" w:eastAsia="宋体" w:hAnsi="宋体" w:cs="Times New Roman"/>
                <w:sz w:val="24"/>
                <w:szCs w:val="24"/>
              </w:rPr>
            </w:pPr>
          </w:p>
        </w:tc>
      </w:tr>
      <w:tr w:rsidR="00554FC8">
        <w:trPr>
          <w:trHeight w:val="680"/>
        </w:trPr>
        <w:tc>
          <w:tcPr>
            <w:tcW w:w="712" w:type="dxa"/>
            <w:vAlign w:val="center"/>
          </w:tcPr>
          <w:p w:rsidR="00554FC8" w:rsidRDefault="00781EA5">
            <w:pPr>
              <w:pStyle w:val="a4"/>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554FC8" w:rsidRDefault="00554FC8">
            <w:pPr>
              <w:pStyle w:val="a4"/>
              <w:spacing w:line="360" w:lineRule="auto"/>
              <w:rPr>
                <w:rFonts w:ascii="宋体" w:eastAsia="宋体" w:hAnsi="宋体" w:cs="Times New Roman"/>
                <w:sz w:val="24"/>
                <w:szCs w:val="24"/>
              </w:rPr>
            </w:pPr>
          </w:p>
        </w:tc>
        <w:tc>
          <w:tcPr>
            <w:tcW w:w="3579" w:type="dxa"/>
            <w:vAlign w:val="center"/>
          </w:tcPr>
          <w:p w:rsidR="00554FC8" w:rsidRDefault="00554FC8">
            <w:pPr>
              <w:pStyle w:val="a4"/>
              <w:spacing w:line="360" w:lineRule="auto"/>
              <w:rPr>
                <w:rFonts w:ascii="宋体" w:eastAsia="宋体" w:hAnsi="宋体" w:cs="Times New Roman"/>
                <w:sz w:val="24"/>
                <w:szCs w:val="24"/>
              </w:rPr>
            </w:pPr>
          </w:p>
        </w:tc>
        <w:tc>
          <w:tcPr>
            <w:tcW w:w="1440" w:type="dxa"/>
            <w:vAlign w:val="center"/>
          </w:tcPr>
          <w:p w:rsidR="00554FC8" w:rsidRDefault="00554FC8">
            <w:pPr>
              <w:pStyle w:val="a4"/>
              <w:spacing w:line="360" w:lineRule="auto"/>
              <w:rPr>
                <w:rFonts w:ascii="宋体" w:eastAsia="宋体" w:hAnsi="宋体" w:cs="Times New Roman"/>
                <w:sz w:val="24"/>
                <w:szCs w:val="24"/>
              </w:rPr>
            </w:pPr>
          </w:p>
        </w:tc>
        <w:tc>
          <w:tcPr>
            <w:tcW w:w="1706" w:type="dxa"/>
            <w:vAlign w:val="center"/>
          </w:tcPr>
          <w:p w:rsidR="00554FC8" w:rsidRDefault="00554FC8">
            <w:pPr>
              <w:pStyle w:val="a4"/>
              <w:spacing w:line="360" w:lineRule="auto"/>
              <w:rPr>
                <w:rFonts w:ascii="宋体" w:eastAsia="宋体" w:hAnsi="宋体" w:cs="Times New Roman"/>
                <w:sz w:val="24"/>
                <w:szCs w:val="24"/>
              </w:rPr>
            </w:pPr>
          </w:p>
        </w:tc>
      </w:tr>
      <w:tr w:rsidR="00554FC8">
        <w:trPr>
          <w:trHeight w:val="680"/>
        </w:trPr>
        <w:tc>
          <w:tcPr>
            <w:tcW w:w="712" w:type="dxa"/>
            <w:vAlign w:val="center"/>
          </w:tcPr>
          <w:p w:rsidR="00554FC8" w:rsidRDefault="00781EA5">
            <w:pPr>
              <w:pStyle w:val="a4"/>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554FC8" w:rsidRDefault="00554FC8">
            <w:pPr>
              <w:pStyle w:val="a4"/>
              <w:spacing w:line="360" w:lineRule="auto"/>
              <w:rPr>
                <w:rFonts w:ascii="宋体" w:eastAsia="宋体" w:hAnsi="宋体" w:cs="Times New Roman"/>
                <w:sz w:val="24"/>
                <w:szCs w:val="24"/>
              </w:rPr>
            </w:pPr>
          </w:p>
        </w:tc>
        <w:tc>
          <w:tcPr>
            <w:tcW w:w="3579" w:type="dxa"/>
            <w:vAlign w:val="center"/>
          </w:tcPr>
          <w:p w:rsidR="00554FC8" w:rsidRDefault="00554FC8">
            <w:pPr>
              <w:pStyle w:val="a4"/>
              <w:spacing w:line="360" w:lineRule="auto"/>
              <w:rPr>
                <w:rFonts w:ascii="宋体" w:eastAsia="宋体" w:hAnsi="宋体" w:cs="Times New Roman"/>
                <w:sz w:val="24"/>
                <w:szCs w:val="24"/>
              </w:rPr>
            </w:pPr>
          </w:p>
        </w:tc>
        <w:tc>
          <w:tcPr>
            <w:tcW w:w="1440" w:type="dxa"/>
            <w:vAlign w:val="center"/>
          </w:tcPr>
          <w:p w:rsidR="00554FC8" w:rsidRDefault="00554FC8">
            <w:pPr>
              <w:pStyle w:val="a4"/>
              <w:spacing w:line="360" w:lineRule="auto"/>
              <w:rPr>
                <w:rFonts w:ascii="宋体" w:eastAsia="宋体" w:hAnsi="宋体" w:cs="Times New Roman"/>
                <w:sz w:val="24"/>
                <w:szCs w:val="24"/>
              </w:rPr>
            </w:pPr>
          </w:p>
        </w:tc>
        <w:tc>
          <w:tcPr>
            <w:tcW w:w="1706" w:type="dxa"/>
            <w:vAlign w:val="center"/>
          </w:tcPr>
          <w:p w:rsidR="00554FC8" w:rsidRDefault="00554FC8">
            <w:pPr>
              <w:pStyle w:val="a4"/>
              <w:spacing w:line="360" w:lineRule="auto"/>
              <w:rPr>
                <w:rFonts w:ascii="宋体" w:eastAsia="宋体" w:hAnsi="宋体" w:cs="Times New Roman"/>
                <w:sz w:val="24"/>
                <w:szCs w:val="24"/>
              </w:rPr>
            </w:pPr>
          </w:p>
        </w:tc>
      </w:tr>
      <w:tr w:rsidR="00554FC8">
        <w:trPr>
          <w:trHeight w:val="680"/>
        </w:trPr>
        <w:tc>
          <w:tcPr>
            <w:tcW w:w="712" w:type="dxa"/>
            <w:vAlign w:val="center"/>
          </w:tcPr>
          <w:p w:rsidR="00554FC8" w:rsidRDefault="00781EA5">
            <w:pPr>
              <w:pStyle w:val="a4"/>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554FC8" w:rsidRDefault="00554FC8">
            <w:pPr>
              <w:rPr>
                <w:rFonts w:ascii="宋体"/>
              </w:rPr>
            </w:pPr>
          </w:p>
        </w:tc>
        <w:tc>
          <w:tcPr>
            <w:tcW w:w="3579" w:type="dxa"/>
            <w:vAlign w:val="center"/>
          </w:tcPr>
          <w:p w:rsidR="00554FC8" w:rsidRDefault="00554FC8">
            <w:pPr>
              <w:rPr>
                <w:rFonts w:ascii="宋体"/>
              </w:rPr>
            </w:pPr>
          </w:p>
        </w:tc>
        <w:tc>
          <w:tcPr>
            <w:tcW w:w="1440" w:type="dxa"/>
            <w:vAlign w:val="center"/>
          </w:tcPr>
          <w:p w:rsidR="00554FC8" w:rsidRDefault="00554FC8">
            <w:pPr>
              <w:rPr>
                <w:rFonts w:ascii="宋体"/>
              </w:rPr>
            </w:pPr>
          </w:p>
        </w:tc>
        <w:tc>
          <w:tcPr>
            <w:tcW w:w="1706" w:type="dxa"/>
            <w:vAlign w:val="center"/>
          </w:tcPr>
          <w:p w:rsidR="00554FC8" w:rsidRDefault="00554FC8">
            <w:pPr>
              <w:rPr>
                <w:rFonts w:ascii="宋体"/>
              </w:rPr>
            </w:pPr>
          </w:p>
        </w:tc>
      </w:tr>
      <w:tr w:rsidR="00554FC8">
        <w:trPr>
          <w:trHeight w:val="680"/>
        </w:trPr>
        <w:tc>
          <w:tcPr>
            <w:tcW w:w="712" w:type="dxa"/>
            <w:vAlign w:val="center"/>
          </w:tcPr>
          <w:p w:rsidR="00554FC8" w:rsidRDefault="00781EA5">
            <w:pPr>
              <w:pStyle w:val="a4"/>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554FC8" w:rsidRDefault="00554FC8">
            <w:pPr>
              <w:rPr>
                <w:rFonts w:ascii="宋体"/>
              </w:rPr>
            </w:pPr>
          </w:p>
        </w:tc>
        <w:tc>
          <w:tcPr>
            <w:tcW w:w="3579" w:type="dxa"/>
            <w:vAlign w:val="center"/>
          </w:tcPr>
          <w:p w:rsidR="00554FC8" w:rsidRDefault="00554FC8">
            <w:pPr>
              <w:rPr>
                <w:rFonts w:ascii="宋体"/>
              </w:rPr>
            </w:pPr>
          </w:p>
        </w:tc>
        <w:tc>
          <w:tcPr>
            <w:tcW w:w="1440" w:type="dxa"/>
            <w:vAlign w:val="center"/>
          </w:tcPr>
          <w:p w:rsidR="00554FC8" w:rsidRDefault="00554FC8">
            <w:pPr>
              <w:rPr>
                <w:rFonts w:ascii="宋体"/>
              </w:rPr>
            </w:pPr>
          </w:p>
        </w:tc>
        <w:tc>
          <w:tcPr>
            <w:tcW w:w="1706" w:type="dxa"/>
            <w:vAlign w:val="center"/>
          </w:tcPr>
          <w:p w:rsidR="00554FC8" w:rsidRDefault="00554FC8">
            <w:pPr>
              <w:rPr>
                <w:rFonts w:ascii="宋体"/>
              </w:rPr>
            </w:pPr>
          </w:p>
        </w:tc>
      </w:tr>
    </w:tbl>
    <w:p w:rsidR="00554FC8" w:rsidRDefault="00781EA5">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554FC8" w:rsidRDefault="00781EA5">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554FC8" w:rsidRDefault="00554FC8">
      <w:pPr>
        <w:autoSpaceDE w:val="0"/>
        <w:autoSpaceDN w:val="0"/>
        <w:adjustRightInd w:val="0"/>
        <w:spacing w:line="480" w:lineRule="auto"/>
        <w:rPr>
          <w:rFonts w:asciiTheme="minorEastAsia" w:hAnsiTheme="minorEastAsia" w:cs="宋体"/>
          <w:sz w:val="24"/>
          <w:szCs w:val="24"/>
          <w:lang w:val="zh-CN"/>
        </w:rPr>
      </w:pPr>
    </w:p>
    <w:p w:rsidR="00554FC8" w:rsidRDefault="00554FC8">
      <w:pPr>
        <w:autoSpaceDE w:val="0"/>
        <w:autoSpaceDN w:val="0"/>
        <w:adjustRightInd w:val="0"/>
        <w:spacing w:line="480" w:lineRule="auto"/>
        <w:rPr>
          <w:rFonts w:asciiTheme="minorEastAsia" w:hAnsiTheme="minorEastAsia" w:cs="宋体"/>
          <w:sz w:val="24"/>
          <w:szCs w:val="24"/>
          <w:lang w:val="zh-CN"/>
        </w:rPr>
      </w:pPr>
    </w:p>
    <w:p w:rsidR="00554FC8" w:rsidRDefault="00554FC8">
      <w:pPr>
        <w:autoSpaceDE w:val="0"/>
        <w:autoSpaceDN w:val="0"/>
        <w:adjustRightInd w:val="0"/>
        <w:spacing w:line="360" w:lineRule="auto"/>
        <w:jc w:val="center"/>
        <w:outlineLvl w:val="0"/>
        <w:rPr>
          <w:rFonts w:ascii="宋体" w:hAnsi="宋体"/>
          <w:b/>
          <w:bCs/>
          <w:color w:val="000000"/>
          <w:sz w:val="36"/>
          <w:szCs w:val="36"/>
        </w:rPr>
      </w:pPr>
    </w:p>
    <w:p w:rsidR="00554FC8" w:rsidRDefault="00781EA5">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t>4.5 售后服务方案</w:t>
      </w:r>
    </w:p>
    <w:p w:rsidR="00554FC8" w:rsidRDefault="00554FC8">
      <w:pPr>
        <w:autoSpaceDE w:val="0"/>
        <w:autoSpaceDN w:val="0"/>
        <w:adjustRightInd w:val="0"/>
        <w:spacing w:line="360" w:lineRule="auto"/>
        <w:jc w:val="center"/>
        <w:outlineLvl w:val="0"/>
        <w:rPr>
          <w:rFonts w:ascii="宋体" w:hAnsi="宋体"/>
          <w:b/>
          <w:bCs/>
          <w:color w:val="000000"/>
          <w:sz w:val="36"/>
          <w:szCs w:val="36"/>
        </w:rPr>
      </w:pPr>
    </w:p>
    <w:p w:rsidR="00554FC8" w:rsidRDefault="00781EA5">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554FC8" w:rsidRDefault="00554FC8">
      <w:pPr>
        <w:autoSpaceDE w:val="0"/>
        <w:autoSpaceDN w:val="0"/>
        <w:adjustRightInd w:val="0"/>
        <w:spacing w:line="360" w:lineRule="auto"/>
        <w:jc w:val="center"/>
        <w:outlineLvl w:val="0"/>
        <w:rPr>
          <w:rFonts w:ascii="宋体" w:hAnsi="宋体"/>
          <w:b/>
          <w:bCs/>
          <w:color w:val="000000"/>
          <w:sz w:val="36"/>
          <w:szCs w:val="36"/>
        </w:rPr>
      </w:pPr>
    </w:p>
    <w:p w:rsidR="00554FC8" w:rsidRDefault="00554FC8">
      <w:pPr>
        <w:autoSpaceDE w:val="0"/>
        <w:autoSpaceDN w:val="0"/>
        <w:adjustRightInd w:val="0"/>
        <w:spacing w:line="360" w:lineRule="auto"/>
        <w:jc w:val="center"/>
        <w:outlineLvl w:val="0"/>
        <w:rPr>
          <w:rFonts w:ascii="宋体" w:hAnsi="宋体"/>
          <w:b/>
          <w:bCs/>
          <w:color w:val="000000"/>
          <w:sz w:val="36"/>
          <w:szCs w:val="36"/>
        </w:rPr>
      </w:pPr>
    </w:p>
    <w:p w:rsidR="00554FC8" w:rsidRDefault="00554FC8">
      <w:pPr>
        <w:spacing w:line="360" w:lineRule="auto"/>
        <w:jc w:val="center"/>
        <w:rPr>
          <w:rFonts w:ascii="宋体" w:hAnsi="宋体"/>
          <w:b/>
          <w:bCs/>
          <w:color w:val="000000"/>
          <w:sz w:val="36"/>
          <w:szCs w:val="36"/>
        </w:rPr>
      </w:pPr>
    </w:p>
    <w:p w:rsidR="00554FC8" w:rsidRDefault="00554FC8">
      <w:pPr>
        <w:spacing w:line="360" w:lineRule="auto"/>
        <w:jc w:val="center"/>
        <w:rPr>
          <w:rFonts w:ascii="宋体" w:hAnsi="宋体"/>
          <w:b/>
          <w:bCs/>
          <w:color w:val="000000"/>
          <w:sz w:val="36"/>
          <w:szCs w:val="36"/>
        </w:rPr>
      </w:pPr>
    </w:p>
    <w:p w:rsidR="00554FC8" w:rsidRDefault="00554FC8">
      <w:pPr>
        <w:spacing w:line="360" w:lineRule="auto"/>
        <w:jc w:val="center"/>
        <w:rPr>
          <w:rFonts w:ascii="宋体" w:hAnsi="宋体"/>
          <w:b/>
          <w:bCs/>
          <w:color w:val="000000"/>
          <w:sz w:val="36"/>
          <w:szCs w:val="36"/>
        </w:rPr>
      </w:pPr>
    </w:p>
    <w:p w:rsidR="00554FC8" w:rsidRDefault="00781EA5">
      <w:pPr>
        <w:spacing w:line="360" w:lineRule="auto"/>
        <w:jc w:val="center"/>
        <w:rPr>
          <w:rFonts w:ascii="宋体" w:hAnsi="宋体"/>
          <w:b/>
          <w:bCs/>
          <w:color w:val="000000"/>
          <w:sz w:val="36"/>
          <w:szCs w:val="36"/>
        </w:rPr>
      </w:pPr>
      <w:r>
        <w:rPr>
          <w:rFonts w:ascii="宋体" w:hAnsi="宋体" w:hint="eastAsia"/>
          <w:b/>
          <w:bCs/>
          <w:color w:val="000000"/>
          <w:sz w:val="36"/>
          <w:szCs w:val="36"/>
        </w:rPr>
        <w:t>4.6 中小企业声明函</w:t>
      </w:r>
    </w:p>
    <w:p w:rsidR="00554FC8" w:rsidRDefault="00554FC8">
      <w:pPr>
        <w:spacing w:line="360" w:lineRule="auto"/>
        <w:jc w:val="center"/>
        <w:rPr>
          <w:rFonts w:ascii="宋体" w:hAnsi="宋体"/>
          <w:b/>
          <w:bCs/>
          <w:color w:val="000000"/>
          <w:sz w:val="36"/>
          <w:szCs w:val="36"/>
        </w:rPr>
      </w:pPr>
    </w:p>
    <w:p w:rsidR="00554FC8" w:rsidRDefault="00781EA5">
      <w:pPr>
        <w:widowControl/>
        <w:spacing w:before="100" w:beforeAutospacing="1" w:after="100" w:afterAutospacing="1" w:line="360" w:lineRule="auto"/>
        <w:ind w:firstLine="420"/>
        <w:contextualSpacing/>
        <w:jc w:val="left"/>
        <w:rPr>
          <w:rFonts w:ascii="宋体" w:hAnsi="宋体" w:cs="Arial"/>
          <w:color w:val="FF0000"/>
          <w:kern w:val="0"/>
          <w:sz w:val="24"/>
          <w:szCs w:val="24"/>
        </w:rPr>
      </w:pPr>
      <w:r>
        <w:rPr>
          <w:rFonts w:ascii="宋体" w:hAnsi="宋体" w:cs="Arial" w:hint="eastAsia"/>
          <w:color w:val="FF0000"/>
          <w:kern w:val="0"/>
          <w:sz w:val="24"/>
          <w:szCs w:val="24"/>
        </w:rPr>
        <w:t>本公司郑重声明，根据《政府采购促进中小企业发展暂行办法》（财库[2011]181号）的规定，本公司为______（请填写：中型、小型、微型）企业。即，本公司同时满足以下条件：</w:t>
      </w:r>
      <w:r>
        <w:rPr>
          <w:rFonts w:ascii="宋体" w:hAnsi="宋体" w:cs="Arial" w:hint="eastAsia"/>
          <w:color w:val="FF0000"/>
          <w:kern w:val="0"/>
          <w:sz w:val="24"/>
          <w:szCs w:val="24"/>
        </w:rPr>
        <w:br/>
        <w:t xml:space="preserve">　　1、根据《工业和信息化部、国家统计局、国家发展和改革委员会、财政部关于印发中小企业划型标准规定的通知》（工信部联企业[2011]300号）规定的划分标准</w:t>
      </w:r>
      <w:r>
        <w:rPr>
          <w:rFonts w:hint="eastAsia"/>
          <w:color w:val="FF0000"/>
          <w:sz w:val="24"/>
          <w:szCs w:val="24"/>
        </w:rPr>
        <w:t>，本公司</w:t>
      </w:r>
      <w:r>
        <w:rPr>
          <w:rFonts w:ascii="宋体" w:hAnsi="宋体" w:cs="Arial" w:hint="eastAsia"/>
          <w:color w:val="FF0000"/>
          <w:kern w:val="0"/>
          <w:sz w:val="24"/>
          <w:szCs w:val="24"/>
        </w:rPr>
        <w:t>为______（请填写：中型、小型、微型）企业。</w:t>
      </w:r>
    </w:p>
    <w:p w:rsidR="00554FC8" w:rsidRDefault="00781EA5">
      <w:pPr>
        <w:widowControl/>
        <w:spacing w:before="100" w:beforeAutospacing="1" w:after="100" w:afterAutospacing="1" w:line="360" w:lineRule="auto"/>
        <w:ind w:firstLine="420"/>
        <w:contextualSpacing/>
        <w:jc w:val="left"/>
        <w:rPr>
          <w:rFonts w:ascii="宋体" w:hAnsi="宋体" w:cs="Arial"/>
          <w:color w:val="FF0000"/>
          <w:kern w:val="0"/>
          <w:sz w:val="24"/>
          <w:szCs w:val="24"/>
        </w:rPr>
      </w:pPr>
      <w:r>
        <w:rPr>
          <w:rFonts w:ascii="宋体" w:hAnsi="宋体" w:cs="Arial" w:hint="eastAsia"/>
          <w:color w:val="FF0000"/>
          <w:kern w:val="0"/>
          <w:sz w:val="24"/>
          <w:szCs w:val="24"/>
        </w:rPr>
        <w:t>2、本公司参加             单位的          项目采购活动提供本企业制造的货物，由本企业承担工程、提供服务，或者提供其他         （请填写：中型、小型、微型）企业制造的货物。本条所称货物不包括使用大型企业注册商标的货物。</w:t>
      </w:r>
    </w:p>
    <w:p w:rsidR="00554FC8" w:rsidRDefault="00781EA5">
      <w:pPr>
        <w:widowControl/>
        <w:spacing w:before="100" w:beforeAutospacing="1" w:after="100" w:afterAutospacing="1" w:line="360" w:lineRule="auto"/>
        <w:ind w:firstLine="420"/>
        <w:contextualSpacing/>
        <w:jc w:val="left"/>
        <w:rPr>
          <w:rFonts w:ascii="宋体" w:hAnsi="宋体" w:cs="Arial"/>
          <w:color w:val="FF0000"/>
          <w:kern w:val="0"/>
          <w:sz w:val="24"/>
          <w:szCs w:val="24"/>
        </w:rPr>
      </w:pPr>
      <w:r>
        <w:rPr>
          <w:rFonts w:ascii="宋体" w:hAnsi="宋体" w:cs="Arial" w:hint="eastAsia"/>
          <w:color w:val="FF0000"/>
          <w:kern w:val="0"/>
          <w:sz w:val="24"/>
          <w:szCs w:val="24"/>
        </w:rPr>
        <w:t>本公司对上述声明的真实性负责。如有虚假，将依法承担相应责任。</w:t>
      </w:r>
    </w:p>
    <w:p w:rsidR="00554FC8" w:rsidRDefault="00554FC8">
      <w:pPr>
        <w:widowControl/>
        <w:spacing w:before="100" w:beforeAutospacing="1" w:after="100" w:afterAutospacing="1" w:line="360" w:lineRule="auto"/>
        <w:ind w:leftChars="1850" w:left="3885"/>
        <w:jc w:val="left"/>
        <w:rPr>
          <w:rFonts w:ascii="宋体" w:hAnsi="宋体" w:cs="Arial"/>
          <w:color w:val="000000"/>
          <w:kern w:val="0"/>
          <w:sz w:val="24"/>
          <w:szCs w:val="24"/>
        </w:rPr>
      </w:pPr>
    </w:p>
    <w:p w:rsidR="00554FC8" w:rsidRDefault="00781EA5">
      <w:pPr>
        <w:widowControl/>
        <w:spacing w:before="100" w:beforeAutospacing="1" w:after="100" w:afterAutospacing="1" w:line="360" w:lineRule="auto"/>
        <w:ind w:leftChars="1850" w:left="3885"/>
        <w:jc w:val="left"/>
        <w:rPr>
          <w:rFonts w:ascii="宋体" w:hAnsi="宋体" w:cs="Arial"/>
          <w:color w:val="000000"/>
          <w:kern w:val="0"/>
          <w:sz w:val="24"/>
          <w:szCs w:val="24"/>
        </w:rPr>
      </w:pPr>
      <w:r>
        <w:rPr>
          <w:rFonts w:ascii="宋体" w:hAnsi="宋体" w:cs="Arial" w:hint="eastAsia"/>
          <w:color w:val="000000"/>
          <w:kern w:val="0"/>
          <w:sz w:val="24"/>
          <w:szCs w:val="24"/>
        </w:rPr>
        <w:lastRenderedPageBreak/>
        <w:t xml:space="preserve">企业名称（盖章）：　　　　　　　　　</w:t>
      </w:r>
      <w:r>
        <w:rPr>
          <w:rFonts w:ascii="宋体" w:hAnsi="宋体" w:cs="Arial" w:hint="eastAsia"/>
          <w:color w:val="000000"/>
          <w:kern w:val="0"/>
          <w:sz w:val="24"/>
          <w:szCs w:val="24"/>
        </w:rPr>
        <w:br/>
        <w:t>日　  期：</w:t>
      </w:r>
    </w:p>
    <w:p w:rsidR="00554FC8" w:rsidRDefault="00554FC8">
      <w:pPr>
        <w:widowControl/>
        <w:spacing w:before="100" w:beforeAutospacing="1" w:after="100" w:afterAutospacing="1" w:line="360" w:lineRule="auto"/>
        <w:jc w:val="left"/>
        <w:rPr>
          <w:rFonts w:ascii="宋体" w:hAnsi="宋体"/>
          <w:color w:val="000000"/>
          <w:sz w:val="24"/>
          <w:szCs w:val="24"/>
        </w:rPr>
      </w:pPr>
    </w:p>
    <w:p w:rsidR="00554FC8" w:rsidRDefault="00781EA5">
      <w:pPr>
        <w:widowControl/>
        <w:spacing w:before="100" w:beforeAutospacing="1" w:after="100" w:afterAutospacing="1" w:line="360" w:lineRule="auto"/>
        <w:contextualSpacing/>
        <w:jc w:val="left"/>
        <w:rPr>
          <w:rFonts w:ascii="宋体" w:hAnsi="宋体"/>
          <w:color w:val="000000"/>
          <w:sz w:val="24"/>
          <w:szCs w:val="24"/>
        </w:rPr>
      </w:pPr>
      <w:r>
        <w:rPr>
          <w:rFonts w:ascii="宋体" w:hAnsi="宋体" w:hint="eastAsia"/>
          <w:color w:val="000000"/>
          <w:sz w:val="24"/>
          <w:szCs w:val="24"/>
        </w:rPr>
        <w:t>说明：</w:t>
      </w:r>
    </w:p>
    <w:p w:rsidR="00554FC8" w:rsidRDefault="00781EA5">
      <w:pPr>
        <w:widowControl/>
        <w:spacing w:before="100" w:beforeAutospacing="1" w:after="100" w:afterAutospacing="1" w:line="360" w:lineRule="auto"/>
        <w:contextualSpacing/>
        <w:jc w:val="left"/>
        <w:rPr>
          <w:rFonts w:ascii="宋体" w:hAnsi="宋体" w:cs="Arial"/>
          <w:color w:val="000000"/>
          <w:kern w:val="0"/>
          <w:sz w:val="24"/>
          <w:szCs w:val="24"/>
        </w:rPr>
      </w:pPr>
      <w:r>
        <w:rPr>
          <w:rFonts w:ascii="宋体" w:hAnsi="宋体" w:cs="Arial" w:hint="eastAsia"/>
          <w:color w:val="000000"/>
          <w:kern w:val="0"/>
          <w:sz w:val="24"/>
          <w:szCs w:val="24"/>
        </w:rPr>
        <w:t>1、不属于中小企业划型标准确定的中小企业，不得按《关于印发中小企业划型标准规定的通知》规定声明为中小微企业，也不适用《政府采购促进中小企业发展暂行办法》。</w:t>
      </w:r>
    </w:p>
    <w:p w:rsidR="00554FC8" w:rsidRDefault="00781EA5">
      <w:pPr>
        <w:widowControl/>
        <w:spacing w:before="100" w:beforeAutospacing="1" w:after="100" w:afterAutospacing="1" w:line="360" w:lineRule="auto"/>
        <w:contextualSpacing/>
        <w:jc w:val="left"/>
        <w:rPr>
          <w:rFonts w:ascii="宋体" w:hAnsi="宋体" w:cs="Arial"/>
          <w:color w:val="000000"/>
          <w:kern w:val="0"/>
          <w:sz w:val="24"/>
          <w:szCs w:val="24"/>
        </w:rPr>
      </w:pPr>
      <w:r>
        <w:rPr>
          <w:rFonts w:ascii="宋体" w:hAnsi="宋体" w:cs="Arial" w:hint="eastAsia"/>
          <w:color w:val="000000"/>
          <w:kern w:val="0"/>
          <w:sz w:val="24"/>
          <w:szCs w:val="24"/>
        </w:rPr>
        <w:t>2、如投标人为联合投标的，联合投标人需分别填写上述《中小企业声明函》。</w:t>
      </w:r>
    </w:p>
    <w:p w:rsidR="00554FC8" w:rsidRDefault="00554FC8">
      <w:pPr>
        <w:autoSpaceDE w:val="0"/>
        <w:autoSpaceDN w:val="0"/>
        <w:adjustRightInd w:val="0"/>
        <w:spacing w:line="360" w:lineRule="auto"/>
        <w:jc w:val="center"/>
        <w:outlineLvl w:val="0"/>
        <w:rPr>
          <w:rFonts w:ascii="宋体" w:hAnsi="宋体" w:cs="Arial"/>
          <w:color w:val="000000"/>
          <w:kern w:val="0"/>
          <w:sz w:val="24"/>
          <w:szCs w:val="24"/>
        </w:rPr>
      </w:pPr>
    </w:p>
    <w:p w:rsidR="00554FC8" w:rsidRDefault="00554FC8">
      <w:pPr>
        <w:autoSpaceDE w:val="0"/>
        <w:autoSpaceDN w:val="0"/>
        <w:adjustRightInd w:val="0"/>
        <w:spacing w:line="360" w:lineRule="auto"/>
        <w:jc w:val="center"/>
        <w:outlineLvl w:val="0"/>
        <w:rPr>
          <w:rFonts w:ascii="宋体" w:hAnsi="宋体"/>
          <w:b/>
          <w:bCs/>
          <w:color w:val="000000"/>
          <w:sz w:val="36"/>
          <w:szCs w:val="36"/>
        </w:rPr>
      </w:pPr>
    </w:p>
    <w:p w:rsidR="00554FC8" w:rsidRDefault="00554FC8">
      <w:pPr>
        <w:autoSpaceDE w:val="0"/>
        <w:autoSpaceDN w:val="0"/>
        <w:adjustRightInd w:val="0"/>
        <w:spacing w:line="360" w:lineRule="auto"/>
        <w:jc w:val="center"/>
        <w:outlineLvl w:val="0"/>
        <w:rPr>
          <w:rFonts w:ascii="宋体" w:hAnsi="宋体"/>
          <w:b/>
          <w:bCs/>
          <w:color w:val="000000"/>
          <w:sz w:val="36"/>
          <w:szCs w:val="36"/>
        </w:rPr>
      </w:pPr>
    </w:p>
    <w:p w:rsidR="00554FC8" w:rsidRDefault="00781EA5">
      <w:pPr>
        <w:spacing w:line="360" w:lineRule="auto"/>
        <w:jc w:val="center"/>
        <w:rPr>
          <w:rFonts w:ascii="宋体" w:hAnsi="宋体"/>
          <w:b/>
          <w:bCs/>
          <w:color w:val="000000"/>
          <w:sz w:val="36"/>
          <w:szCs w:val="36"/>
        </w:rPr>
      </w:pPr>
      <w:bookmarkStart w:id="8" w:name="OLE_LINK14"/>
      <w:bookmarkStart w:id="9" w:name="OLE_LINK13"/>
      <w:r>
        <w:rPr>
          <w:rFonts w:ascii="宋体" w:hAnsi="宋体" w:hint="eastAsia"/>
          <w:b/>
          <w:bCs/>
          <w:color w:val="000000"/>
          <w:sz w:val="36"/>
          <w:szCs w:val="36"/>
        </w:rPr>
        <w:t>4.7 残疾人福利性单位声明函</w:t>
      </w:r>
    </w:p>
    <w:bookmarkEnd w:id="8"/>
    <w:bookmarkEnd w:id="9"/>
    <w:p w:rsidR="00554FC8" w:rsidRDefault="00554FC8">
      <w:pPr>
        <w:spacing w:line="360" w:lineRule="auto"/>
        <w:rPr>
          <w:rFonts w:ascii="宋体" w:hAnsi="宋体"/>
          <w:szCs w:val="21"/>
        </w:rPr>
      </w:pPr>
    </w:p>
    <w:p w:rsidR="00554FC8" w:rsidRDefault="00781EA5">
      <w:pPr>
        <w:spacing w:line="360" w:lineRule="auto"/>
        <w:ind w:firstLineChars="200" w:firstLine="480"/>
        <w:rPr>
          <w:rFonts w:ascii="宋体" w:hAnsi="宋体"/>
          <w:sz w:val="24"/>
          <w:szCs w:val="24"/>
        </w:rPr>
      </w:pPr>
      <w:r>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554FC8" w:rsidRDefault="00781EA5">
      <w:pPr>
        <w:spacing w:line="360" w:lineRule="auto"/>
        <w:ind w:firstLineChars="200" w:firstLine="480"/>
        <w:rPr>
          <w:rFonts w:ascii="宋体" w:hAnsi="宋体"/>
          <w:sz w:val="24"/>
          <w:szCs w:val="24"/>
        </w:rPr>
      </w:pPr>
      <w:r>
        <w:rPr>
          <w:rFonts w:ascii="宋体" w:hAnsi="宋体" w:hint="eastAsia"/>
          <w:sz w:val="24"/>
          <w:szCs w:val="24"/>
        </w:rPr>
        <w:t>本单位对上述声明的真实性负责。如有虚假，将依法承担相应责任。</w:t>
      </w:r>
    </w:p>
    <w:p w:rsidR="00554FC8" w:rsidRDefault="00554FC8">
      <w:pPr>
        <w:spacing w:line="360" w:lineRule="auto"/>
        <w:rPr>
          <w:rFonts w:ascii="宋体" w:hAnsi="宋体"/>
          <w:sz w:val="24"/>
          <w:szCs w:val="24"/>
        </w:rPr>
      </w:pPr>
    </w:p>
    <w:p w:rsidR="00554FC8" w:rsidRDefault="00554FC8">
      <w:pPr>
        <w:spacing w:line="360" w:lineRule="auto"/>
        <w:rPr>
          <w:rFonts w:ascii="宋体" w:hAnsi="宋体"/>
          <w:sz w:val="24"/>
          <w:szCs w:val="24"/>
        </w:rPr>
      </w:pPr>
    </w:p>
    <w:p w:rsidR="00554FC8" w:rsidRDefault="00781EA5">
      <w:pPr>
        <w:spacing w:line="360" w:lineRule="auto"/>
        <w:rPr>
          <w:rFonts w:ascii="宋体" w:hAnsi="宋体"/>
          <w:sz w:val="24"/>
          <w:szCs w:val="24"/>
        </w:rPr>
      </w:pPr>
      <w:r>
        <w:rPr>
          <w:rFonts w:ascii="宋体" w:hAnsi="宋体" w:hint="eastAsia"/>
          <w:sz w:val="24"/>
          <w:szCs w:val="24"/>
        </w:rPr>
        <w:t xml:space="preserve">                                    单位名称（盖章）：</w:t>
      </w:r>
    </w:p>
    <w:p w:rsidR="00554FC8" w:rsidRDefault="00781EA5">
      <w:pPr>
        <w:spacing w:line="360" w:lineRule="auto"/>
        <w:rPr>
          <w:rFonts w:ascii="宋体" w:hAnsi="宋体"/>
          <w:sz w:val="24"/>
          <w:szCs w:val="24"/>
        </w:rPr>
      </w:pPr>
      <w:r>
        <w:rPr>
          <w:rFonts w:ascii="宋体" w:hAnsi="宋体" w:hint="eastAsia"/>
          <w:sz w:val="24"/>
          <w:szCs w:val="24"/>
        </w:rPr>
        <w:t xml:space="preserve">                                    日    期：</w:t>
      </w:r>
    </w:p>
    <w:p w:rsidR="00554FC8" w:rsidRDefault="00554FC8"/>
    <w:p w:rsidR="00554FC8" w:rsidRDefault="00554FC8"/>
    <w:p w:rsidR="00554FC8" w:rsidRDefault="00554FC8"/>
    <w:p w:rsidR="00554FC8" w:rsidRDefault="00554FC8"/>
    <w:p w:rsidR="00554FC8" w:rsidRDefault="00554FC8"/>
    <w:p w:rsidR="00554FC8" w:rsidRDefault="00554FC8"/>
    <w:p w:rsidR="00554FC8" w:rsidRDefault="00554FC8"/>
    <w:p w:rsidR="00554FC8" w:rsidRDefault="00781EA5">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t xml:space="preserve">4.8所投产品符合国家强制性要求承诺函 </w:t>
      </w:r>
    </w:p>
    <w:p w:rsidR="00554FC8" w:rsidRDefault="00781EA5">
      <w:pPr>
        <w:spacing w:line="360" w:lineRule="auto"/>
        <w:jc w:val="center"/>
        <w:rPr>
          <w:rFonts w:ascii="宋体" w:hAnsi="宋体" w:cs="Arial"/>
          <w:color w:val="000000"/>
          <w:kern w:val="0"/>
          <w:sz w:val="24"/>
          <w:szCs w:val="24"/>
        </w:rPr>
      </w:pPr>
      <w:r>
        <w:rPr>
          <w:rFonts w:ascii="宋体" w:hAnsi="宋体" w:cs="Arial" w:hint="eastAsia"/>
          <w:color w:val="000000"/>
          <w:kern w:val="0"/>
          <w:sz w:val="24"/>
          <w:szCs w:val="24"/>
        </w:rPr>
        <w:t>投标人所投产品涉及国家有属强制性规定的，须承诺其所投产品符合国家强制性要求（如CCC认证，格式自拟）</w:t>
      </w:r>
    </w:p>
    <w:p w:rsidR="00554FC8" w:rsidRDefault="00554FC8">
      <w:pPr>
        <w:widowControl/>
        <w:spacing w:before="100" w:beforeAutospacing="1" w:after="100" w:afterAutospacing="1" w:line="360" w:lineRule="auto"/>
        <w:jc w:val="center"/>
        <w:rPr>
          <w:rFonts w:ascii="宋体" w:hAnsi="宋体"/>
          <w:b/>
          <w:bCs/>
          <w:color w:val="000000"/>
          <w:sz w:val="36"/>
          <w:szCs w:val="36"/>
        </w:rPr>
      </w:pPr>
    </w:p>
    <w:p w:rsidR="00554FC8" w:rsidRDefault="00554FC8">
      <w:pPr>
        <w:widowControl/>
        <w:spacing w:before="100" w:beforeAutospacing="1" w:after="100" w:afterAutospacing="1" w:line="360" w:lineRule="auto"/>
        <w:jc w:val="center"/>
        <w:rPr>
          <w:rFonts w:ascii="宋体" w:hAnsi="宋体"/>
          <w:b/>
          <w:bCs/>
          <w:color w:val="000000"/>
          <w:sz w:val="36"/>
          <w:szCs w:val="36"/>
        </w:rPr>
      </w:pPr>
    </w:p>
    <w:p w:rsidR="00554FC8" w:rsidRDefault="00554FC8"/>
    <w:p w:rsidR="00554FC8" w:rsidRDefault="00554FC8"/>
    <w:p w:rsidR="00554FC8" w:rsidRDefault="00554FC8">
      <w:pPr>
        <w:autoSpaceDE w:val="0"/>
        <w:autoSpaceDN w:val="0"/>
        <w:adjustRightInd w:val="0"/>
        <w:spacing w:line="360" w:lineRule="auto"/>
        <w:jc w:val="center"/>
        <w:rPr>
          <w:rFonts w:asciiTheme="minorEastAsia" w:hAnsiTheme="minorEastAsia" w:cs="黑体"/>
          <w:b/>
          <w:bCs/>
          <w:sz w:val="44"/>
          <w:szCs w:val="44"/>
          <w:lang w:val="zh-CN"/>
        </w:rPr>
      </w:pPr>
    </w:p>
    <w:p w:rsidR="00554FC8" w:rsidRDefault="00554FC8">
      <w:pPr>
        <w:autoSpaceDE w:val="0"/>
        <w:autoSpaceDN w:val="0"/>
        <w:adjustRightInd w:val="0"/>
        <w:spacing w:line="360" w:lineRule="auto"/>
        <w:jc w:val="center"/>
        <w:rPr>
          <w:rFonts w:asciiTheme="minorEastAsia" w:hAnsiTheme="minorEastAsia" w:cs="黑体"/>
          <w:b/>
          <w:bCs/>
          <w:sz w:val="44"/>
          <w:szCs w:val="44"/>
          <w:lang w:val="zh-CN"/>
        </w:rPr>
      </w:pPr>
    </w:p>
    <w:p w:rsidR="00554FC8" w:rsidRDefault="00554FC8">
      <w:pPr>
        <w:autoSpaceDE w:val="0"/>
        <w:autoSpaceDN w:val="0"/>
        <w:adjustRightInd w:val="0"/>
        <w:spacing w:line="360" w:lineRule="auto"/>
        <w:jc w:val="center"/>
        <w:rPr>
          <w:rFonts w:asciiTheme="minorEastAsia" w:hAnsiTheme="minorEastAsia" w:cs="黑体"/>
          <w:b/>
          <w:bCs/>
          <w:sz w:val="44"/>
          <w:szCs w:val="44"/>
          <w:lang w:val="zh-CN"/>
        </w:rPr>
      </w:pPr>
    </w:p>
    <w:p w:rsidR="00554FC8" w:rsidRDefault="00554FC8">
      <w:pPr>
        <w:autoSpaceDE w:val="0"/>
        <w:autoSpaceDN w:val="0"/>
        <w:adjustRightInd w:val="0"/>
        <w:spacing w:line="360" w:lineRule="auto"/>
        <w:jc w:val="center"/>
        <w:rPr>
          <w:rFonts w:asciiTheme="minorEastAsia" w:hAnsiTheme="minorEastAsia" w:cs="黑体"/>
          <w:b/>
          <w:bCs/>
          <w:sz w:val="44"/>
          <w:szCs w:val="44"/>
          <w:lang w:val="zh-CN"/>
        </w:rPr>
      </w:pPr>
    </w:p>
    <w:p w:rsidR="00554FC8" w:rsidRDefault="00554FC8">
      <w:pPr>
        <w:autoSpaceDE w:val="0"/>
        <w:autoSpaceDN w:val="0"/>
        <w:adjustRightInd w:val="0"/>
        <w:spacing w:line="360" w:lineRule="auto"/>
        <w:jc w:val="center"/>
        <w:rPr>
          <w:rFonts w:asciiTheme="minorEastAsia" w:hAnsiTheme="minorEastAsia" w:cs="黑体"/>
          <w:b/>
          <w:bCs/>
          <w:sz w:val="44"/>
          <w:szCs w:val="44"/>
          <w:lang w:val="zh-CN"/>
        </w:rPr>
      </w:pPr>
    </w:p>
    <w:p w:rsidR="00554FC8" w:rsidRDefault="00554FC8">
      <w:pPr>
        <w:autoSpaceDE w:val="0"/>
        <w:autoSpaceDN w:val="0"/>
        <w:adjustRightInd w:val="0"/>
        <w:spacing w:line="360" w:lineRule="auto"/>
        <w:jc w:val="center"/>
        <w:rPr>
          <w:rFonts w:asciiTheme="minorEastAsia" w:hAnsiTheme="minorEastAsia" w:cs="黑体"/>
          <w:b/>
          <w:bCs/>
          <w:sz w:val="44"/>
          <w:szCs w:val="44"/>
          <w:lang w:val="zh-CN"/>
        </w:rPr>
      </w:pPr>
    </w:p>
    <w:p w:rsidR="00554FC8" w:rsidRDefault="00554FC8">
      <w:pPr>
        <w:autoSpaceDE w:val="0"/>
        <w:autoSpaceDN w:val="0"/>
        <w:adjustRightInd w:val="0"/>
        <w:spacing w:line="360" w:lineRule="auto"/>
        <w:jc w:val="center"/>
        <w:rPr>
          <w:rFonts w:asciiTheme="minorEastAsia" w:hAnsiTheme="minorEastAsia" w:cs="黑体"/>
          <w:b/>
          <w:bCs/>
          <w:sz w:val="44"/>
          <w:szCs w:val="44"/>
          <w:lang w:val="zh-CN"/>
        </w:rPr>
      </w:pPr>
    </w:p>
    <w:p w:rsidR="00554FC8" w:rsidRDefault="00554FC8">
      <w:pPr>
        <w:autoSpaceDE w:val="0"/>
        <w:autoSpaceDN w:val="0"/>
        <w:adjustRightInd w:val="0"/>
        <w:spacing w:line="360" w:lineRule="auto"/>
        <w:jc w:val="center"/>
        <w:rPr>
          <w:rFonts w:asciiTheme="minorEastAsia" w:hAnsiTheme="minorEastAsia" w:cs="黑体"/>
          <w:b/>
          <w:bCs/>
          <w:sz w:val="44"/>
          <w:szCs w:val="44"/>
          <w:lang w:val="zh-CN"/>
        </w:rPr>
      </w:pPr>
    </w:p>
    <w:p w:rsidR="00554FC8" w:rsidRDefault="00554FC8">
      <w:pPr>
        <w:autoSpaceDE w:val="0"/>
        <w:autoSpaceDN w:val="0"/>
        <w:adjustRightInd w:val="0"/>
        <w:spacing w:line="360" w:lineRule="auto"/>
        <w:jc w:val="center"/>
        <w:rPr>
          <w:rFonts w:asciiTheme="minorEastAsia" w:hAnsiTheme="minorEastAsia" w:cs="黑体"/>
          <w:b/>
          <w:bCs/>
          <w:sz w:val="44"/>
          <w:szCs w:val="44"/>
          <w:lang w:val="zh-CN"/>
        </w:rPr>
      </w:pPr>
    </w:p>
    <w:p w:rsidR="00554FC8" w:rsidRDefault="00554FC8">
      <w:pPr>
        <w:autoSpaceDE w:val="0"/>
        <w:autoSpaceDN w:val="0"/>
        <w:adjustRightInd w:val="0"/>
        <w:spacing w:line="360" w:lineRule="auto"/>
        <w:jc w:val="center"/>
        <w:rPr>
          <w:rFonts w:asciiTheme="minorEastAsia" w:hAnsiTheme="minorEastAsia" w:cs="黑体"/>
          <w:b/>
          <w:bCs/>
          <w:sz w:val="44"/>
          <w:szCs w:val="44"/>
          <w:lang w:val="zh-CN"/>
        </w:rPr>
      </w:pPr>
    </w:p>
    <w:p w:rsidR="00554FC8" w:rsidRDefault="00554FC8">
      <w:pPr>
        <w:autoSpaceDE w:val="0"/>
        <w:autoSpaceDN w:val="0"/>
        <w:adjustRightInd w:val="0"/>
        <w:spacing w:line="360" w:lineRule="auto"/>
        <w:jc w:val="center"/>
        <w:rPr>
          <w:rFonts w:asciiTheme="minorEastAsia" w:hAnsiTheme="minorEastAsia" w:cs="黑体"/>
          <w:b/>
          <w:bCs/>
          <w:sz w:val="44"/>
          <w:szCs w:val="44"/>
          <w:lang w:val="zh-CN"/>
        </w:rPr>
      </w:pPr>
    </w:p>
    <w:p w:rsidR="00554FC8" w:rsidRDefault="00554FC8">
      <w:pPr>
        <w:autoSpaceDE w:val="0"/>
        <w:autoSpaceDN w:val="0"/>
        <w:adjustRightInd w:val="0"/>
        <w:spacing w:line="360" w:lineRule="auto"/>
        <w:jc w:val="center"/>
        <w:rPr>
          <w:rFonts w:asciiTheme="minorEastAsia" w:hAnsiTheme="minorEastAsia" w:cs="黑体"/>
          <w:b/>
          <w:bCs/>
          <w:sz w:val="44"/>
          <w:szCs w:val="44"/>
          <w:lang w:val="zh-CN"/>
        </w:rPr>
      </w:pPr>
    </w:p>
    <w:p w:rsidR="00554FC8" w:rsidRDefault="00554FC8">
      <w:pPr>
        <w:autoSpaceDE w:val="0"/>
        <w:autoSpaceDN w:val="0"/>
        <w:adjustRightInd w:val="0"/>
        <w:spacing w:line="360" w:lineRule="auto"/>
        <w:jc w:val="center"/>
        <w:rPr>
          <w:rFonts w:asciiTheme="minorEastAsia" w:hAnsiTheme="minorEastAsia" w:cs="黑体"/>
          <w:b/>
          <w:bCs/>
          <w:sz w:val="44"/>
          <w:szCs w:val="44"/>
          <w:lang w:val="zh-CN"/>
        </w:rPr>
      </w:pPr>
    </w:p>
    <w:p w:rsidR="00554FC8" w:rsidRDefault="00781EA5">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五、</w:t>
      </w:r>
      <w:r>
        <w:rPr>
          <w:rFonts w:asciiTheme="minorEastAsia" w:hAnsiTheme="minorEastAsia" w:cs="黑体"/>
          <w:b/>
          <w:sz w:val="44"/>
          <w:szCs w:val="44"/>
          <w:lang w:val="zh-CN"/>
        </w:rPr>
        <w:t>其他资料（若有）</w:t>
      </w:r>
    </w:p>
    <w:p w:rsidR="00554FC8" w:rsidRDefault="00554FC8"/>
    <w:p w:rsidR="00554FC8" w:rsidRDefault="00554FC8"/>
    <w:p w:rsidR="00554FC8" w:rsidRDefault="00554FC8"/>
    <w:p w:rsidR="00554FC8" w:rsidRDefault="00781EA5">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rsidR="00554FC8" w:rsidRDefault="00781EA5">
      <w:pPr>
        <w:spacing w:line="360" w:lineRule="auto"/>
        <w:jc w:val="center"/>
        <w:rPr>
          <w:rFonts w:ascii="宋体" w:hAnsi="宋体"/>
          <w:b/>
          <w:bCs/>
          <w:color w:val="000000"/>
          <w:sz w:val="28"/>
          <w:szCs w:val="28"/>
        </w:rPr>
      </w:pPr>
      <w:r>
        <w:rPr>
          <w:rFonts w:ascii="宋体" w:hAnsi="宋体"/>
          <w:b/>
          <w:bCs/>
          <w:color w:val="000000"/>
          <w:sz w:val="28"/>
          <w:szCs w:val="28"/>
        </w:rPr>
        <w:t> </w:t>
      </w:r>
    </w:p>
    <w:p w:rsidR="00554FC8" w:rsidRDefault="00554FC8"/>
    <w:p w:rsidR="00554FC8" w:rsidRDefault="00554FC8"/>
    <w:p w:rsidR="00554FC8" w:rsidRDefault="00554FC8"/>
    <w:p w:rsidR="00554FC8" w:rsidRDefault="00554FC8"/>
    <w:p w:rsidR="00554FC8" w:rsidRDefault="00554FC8"/>
    <w:p w:rsidR="00554FC8" w:rsidRDefault="00554FC8"/>
    <w:p w:rsidR="00554FC8" w:rsidRDefault="00554FC8"/>
    <w:p w:rsidR="00554FC8" w:rsidRDefault="00554FC8"/>
    <w:sectPr w:rsidR="00554FC8" w:rsidSect="00554FC8">
      <w:footerReference w:type="default" r:id="rId18"/>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26DF" w:rsidRDefault="00D526DF" w:rsidP="00554FC8">
      <w:r>
        <w:separator/>
      </w:r>
    </w:p>
  </w:endnote>
  <w:endnote w:type="continuationSeparator" w:id="0">
    <w:p w:rsidR="00D526DF" w:rsidRDefault="00D526DF" w:rsidP="00554FC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charset w:val="86"/>
    <w:family w:val="modern"/>
    <w:pitch w:val="default"/>
    <w:sig w:usb0="00000000" w:usb1="080E0000" w:usb2="0000000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1EA5" w:rsidRDefault="00915156">
    <w:pPr>
      <w:pStyle w:val="a8"/>
    </w:pPr>
    <w:r>
      <w:pict>
        <v:shapetype id="_x0000_t202" coordsize="21600,21600" o:spt="202" path="m,l,21600r21600,l21600,xe">
          <v:stroke joinstyle="miter"/>
          <v:path gradientshapeok="t" o:connecttype="rect"/>
        </v:shapetype>
        <v:shape id="_x0000_s1025" type="#_x0000_t202" style="position:absolute;margin-left:0;margin-top:0;width:2in;height:2in;z-index:251660288;mso-wrap-style:none;mso-position-horizontal:center;mso-position-horizontal-relative:margin" filled="f" stroked="f">
          <v:textbox style="mso-fit-shape-to-text:t" inset="0,0,0,0">
            <w:txbxContent>
              <w:p w:rsidR="00781EA5" w:rsidRDefault="00915156">
                <w:pPr>
                  <w:pStyle w:val="a8"/>
                </w:pPr>
                <w:fldSimple w:instr=" PAGE  \* MERGEFORMAT ">
                  <w:r w:rsidR="001C05E8">
                    <w:rPr>
                      <w:noProof/>
                    </w:rPr>
                    <w:t>54</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26DF" w:rsidRDefault="00D526DF" w:rsidP="00554FC8">
      <w:r>
        <w:separator/>
      </w:r>
    </w:p>
  </w:footnote>
  <w:footnote w:type="continuationSeparator" w:id="0">
    <w:p w:rsidR="00D526DF" w:rsidRDefault="00D526DF" w:rsidP="00554FC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F4077E4"/>
    <w:multiLevelType w:val="singleLevel"/>
    <w:tmpl w:val="EF4077E4"/>
    <w:lvl w:ilvl="0">
      <w:start w:val="1"/>
      <w:numFmt w:val="decimal"/>
      <w:lvlText w:val="(%1)"/>
      <w:lvlJc w:val="left"/>
      <w:pPr>
        <w:tabs>
          <w:tab w:val="left" w:pos="312"/>
        </w:tabs>
      </w:pPr>
    </w:lvl>
  </w:abstractNum>
  <w:abstractNum w:abstractNumId="1">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3">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nsid w:val="114072D9"/>
    <w:multiLevelType w:val="singleLevel"/>
    <w:tmpl w:val="114072D9"/>
    <w:lvl w:ilvl="0">
      <w:start w:val="1"/>
      <w:numFmt w:val="decimal"/>
      <w:suff w:val="nothing"/>
      <w:lvlText w:val="（%1）"/>
      <w:lvlJc w:val="left"/>
    </w:lvl>
  </w:abstractNum>
  <w:abstractNum w:abstractNumId="5">
    <w:nsid w:val="259558DA"/>
    <w:multiLevelType w:val="singleLevel"/>
    <w:tmpl w:val="259558DA"/>
    <w:lvl w:ilvl="0">
      <w:start w:val="2"/>
      <w:numFmt w:val="chineseCounting"/>
      <w:suff w:val="nothing"/>
      <w:lvlText w:val="（%1）"/>
      <w:lvlJc w:val="left"/>
      <w:rPr>
        <w:rFonts w:hint="eastAsia"/>
      </w:rPr>
    </w:lvl>
  </w:abstractNum>
  <w:abstractNum w:abstractNumId="6">
    <w:nsid w:val="52874127"/>
    <w:multiLevelType w:val="hybridMultilevel"/>
    <w:tmpl w:val="F070ACAE"/>
    <w:lvl w:ilvl="0" w:tplc="8B747F60">
      <w:start w:val="2"/>
      <w:numFmt w:val="japaneseCounting"/>
      <w:lvlText w:val="第%1章"/>
      <w:lvlJc w:val="left"/>
      <w:pPr>
        <w:ind w:left="1125" w:hanging="112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59F817C2"/>
    <w:multiLevelType w:val="singleLevel"/>
    <w:tmpl w:val="59F817C2"/>
    <w:lvl w:ilvl="0">
      <w:start w:val="2"/>
      <w:numFmt w:val="chineseCounting"/>
      <w:suff w:val="space"/>
      <w:lvlText w:val="第%1章"/>
      <w:lvlJc w:val="left"/>
    </w:lvl>
  </w:abstractNum>
  <w:abstractNum w:abstractNumId="8">
    <w:nsid w:val="59F817E8"/>
    <w:multiLevelType w:val="singleLevel"/>
    <w:tmpl w:val="59F817E8"/>
    <w:lvl w:ilvl="0">
      <w:start w:val="1"/>
      <w:numFmt w:val="chineseCounting"/>
      <w:pStyle w:val="260"/>
      <w:suff w:val="nothing"/>
      <w:lvlText w:val="%1、"/>
      <w:lvlJc w:val="left"/>
    </w:lvl>
  </w:abstractNum>
  <w:abstractNum w:abstractNumId="9">
    <w:nsid w:val="7813412B"/>
    <w:multiLevelType w:val="hybridMultilevel"/>
    <w:tmpl w:val="1B8899E8"/>
    <w:lvl w:ilvl="0" w:tplc="7CF2C7CA">
      <w:start w:val="2"/>
      <w:numFmt w:val="japaneseCounting"/>
      <w:lvlText w:val="第%1章"/>
      <w:lvlJc w:val="left"/>
      <w:pPr>
        <w:ind w:left="1080" w:hanging="1080"/>
      </w:pPr>
      <w:rPr>
        <w:rFonts w:asciiTheme="minorEastAsia" w:eastAsiaTheme="minorEastAsia" w:hAnsiTheme="minorEastAsia" w:cs="仿宋_GB2312" w:hint="default"/>
        <w:b w:val="0"/>
        <w:color w:val="000000"/>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7C0F2896"/>
    <w:multiLevelType w:val="hybridMultilevel"/>
    <w:tmpl w:val="0B68E24A"/>
    <w:lvl w:ilvl="0" w:tplc="A53ED634">
      <w:start w:val="2"/>
      <w:numFmt w:val="japaneseCounting"/>
      <w:lvlText w:val="第%1章"/>
      <w:lvlJc w:val="left"/>
      <w:pPr>
        <w:ind w:left="1080" w:hanging="1080"/>
      </w:pPr>
      <w:rPr>
        <w:rFonts w:asciiTheme="minorEastAsia" w:eastAsiaTheme="minorEastAsia" w:hAnsiTheme="minorEastAsia" w:cs="仿宋_GB2312" w:hint="default"/>
        <w:b w:val="0"/>
        <w:color w:val="000000"/>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7F2D3AFA"/>
    <w:multiLevelType w:val="hybridMultilevel"/>
    <w:tmpl w:val="7E9E1534"/>
    <w:lvl w:ilvl="0" w:tplc="6B5AEE16">
      <w:start w:val="1"/>
      <w:numFmt w:val="japaneseCounting"/>
      <w:lvlText w:val="%1、"/>
      <w:lvlJc w:val="left"/>
      <w:pPr>
        <w:ind w:left="1111" w:hanging="510"/>
      </w:pPr>
      <w:rPr>
        <w:rFonts w:hint="default"/>
      </w:rPr>
    </w:lvl>
    <w:lvl w:ilvl="1" w:tplc="04090019" w:tentative="1">
      <w:start w:val="1"/>
      <w:numFmt w:val="lowerLetter"/>
      <w:lvlText w:val="%2)"/>
      <w:lvlJc w:val="left"/>
      <w:pPr>
        <w:ind w:left="1441" w:hanging="420"/>
      </w:pPr>
    </w:lvl>
    <w:lvl w:ilvl="2" w:tplc="0409001B" w:tentative="1">
      <w:start w:val="1"/>
      <w:numFmt w:val="lowerRoman"/>
      <w:lvlText w:val="%3."/>
      <w:lvlJc w:val="right"/>
      <w:pPr>
        <w:ind w:left="1861" w:hanging="420"/>
      </w:pPr>
    </w:lvl>
    <w:lvl w:ilvl="3" w:tplc="0409000F" w:tentative="1">
      <w:start w:val="1"/>
      <w:numFmt w:val="decimal"/>
      <w:lvlText w:val="%4."/>
      <w:lvlJc w:val="left"/>
      <w:pPr>
        <w:ind w:left="2281" w:hanging="420"/>
      </w:pPr>
    </w:lvl>
    <w:lvl w:ilvl="4" w:tplc="04090019" w:tentative="1">
      <w:start w:val="1"/>
      <w:numFmt w:val="lowerLetter"/>
      <w:lvlText w:val="%5)"/>
      <w:lvlJc w:val="left"/>
      <w:pPr>
        <w:ind w:left="2701" w:hanging="420"/>
      </w:pPr>
    </w:lvl>
    <w:lvl w:ilvl="5" w:tplc="0409001B" w:tentative="1">
      <w:start w:val="1"/>
      <w:numFmt w:val="lowerRoman"/>
      <w:lvlText w:val="%6."/>
      <w:lvlJc w:val="right"/>
      <w:pPr>
        <w:ind w:left="3121" w:hanging="420"/>
      </w:pPr>
    </w:lvl>
    <w:lvl w:ilvl="6" w:tplc="0409000F" w:tentative="1">
      <w:start w:val="1"/>
      <w:numFmt w:val="decimal"/>
      <w:lvlText w:val="%7."/>
      <w:lvlJc w:val="left"/>
      <w:pPr>
        <w:ind w:left="3541" w:hanging="420"/>
      </w:pPr>
    </w:lvl>
    <w:lvl w:ilvl="7" w:tplc="04090019" w:tentative="1">
      <w:start w:val="1"/>
      <w:numFmt w:val="lowerLetter"/>
      <w:lvlText w:val="%8)"/>
      <w:lvlJc w:val="left"/>
      <w:pPr>
        <w:ind w:left="3961" w:hanging="420"/>
      </w:pPr>
    </w:lvl>
    <w:lvl w:ilvl="8" w:tplc="0409001B" w:tentative="1">
      <w:start w:val="1"/>
      <w:numFmt w:val="lowerRoman"/>
      <w:lvlText w:val="%9."/>
      <w:lvlJc w:val="right"/>
      <w:pPr>
        <w:ind w:left="4381" w:hanging="420"/>
      </w:pPr>
    </w:lvl>
  </w:abstractNum>
  <w:num w:numId="1">
    <w:abstractNumId w:val="1"/>
  </w:num>
  <w:num w:numId="2">
    <w:abstractNumId w:val="2"/>
  </w:num>
  <w:num w:numId="3">
    <w:abstractNumId w:val="8"/>
  </w:num>
  <w:num w:numId="4">
    <w:abstractNumId w:val="7"/>
  </w:num>
  <w:num w:numId="5">
    <w:abstractNumId w:val="3"/>
  </w:num>
  <w:num w:numId="6">
    <w:abstractNumId w:val="11"/>
  </w:num>
  <w:num w:numId="7">
    <w:abstractNumId w:val="10"/>
  </w:num>
  <w:num w:numId="8">
    <w:abstractNumId w:val="9"/>
  </w:num>
  <w:num w:numId="9">
    <w:abstractNumId w:val="6"/>
  </w:num>
  <w:num w:numId="10">
    <w:abstractNumId w:val="5"/>
  </w:num>
  <w:num w:numId="11">
    <w:abstractNumId w:val="0"/>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717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51389"/>
    <w:rsid w:val="00001AAB"/>
    <w:rsid w:val="0000220B"/>
    <w:rsid w:val="000028B5"/>
    <w:rsid w:val="00003C00"/>
    <w:rsid w:val="00003D13"/>
    <w:rsid w:val="00006D15"/>
    <w:rsid w:val="00010A8E"/>
    <w:rsid w:val="00012F4E"/>
    <w:rsid w:val="000159BD"/>
    <w:rsid w:val="00015CB5"/>
    <w:rsid w:val="00016ECB"/>
    <w:rsid w:val="00020755"/>
    <w:rsid w:val="00025E45"/>
    <w:rsid w:val="000311FB"/>
    <w:rsid w:val="000328B5"/>
    <w:rsid w:val="00034E53"/>
    <w:rsid w:val="0003556C"/>
    <w:rsid w:val="000400E2"/>
    <w:rsid w:val="00040A19"/>
    <w:rsid w:val="0004289A"/>
    <w:rsid w:val="00043FBC"/>
    <w:rsid w:val="000463C9"/>
    <w:rsid w:val="00047B44"/>
    <w:rsid w:val="000530F0"/>
    <w:rsid w:val="00056CD3"/>
    <w:rsid w:val="000609FD"/>
    <w:rsid w:val="00061CC7"/>
    <w:rsid w:val="00065BB1"/>
    <w:rsid w:val="00067819"/>
    <w:rsid w:val="0007075F"/>
    <w:rsid w:val="00073DCF"/>
    <w:rsid w:val="00077FF3"/>
    <w:rsid w:val="00082C6E"/>
    <w:rsid w:val="00086DE9"/>
    <w:rsid w:val="00092652"/>
    <w:rsid w:val="000936D5"/>
    <w:rsid w:val="00093BD2"/>
    <w:rsid w:val="00094806"/>
    <w:rsid w:val="000A5D9B"/>
    <w:rsid w:val="000B59E9"/>
    <w:rsid w:val="000C05E8"/>
    <w:rsid w:val="000C393F"/>
    <w:rsid w:val="000C57C8"/>
    <w:rsid w:val="000C5930"/>
    <w:rsid w:val="000C6651"/>
    <w:rsid w:val="000C6CC0"/>
    <w:rsid w:val="000C6E80"/>
    <w:rsid w:val="000D532F"/>
    <w:rsid w:val="000D74F9"/>
    <w:rsid w:val="000E263E"/>
    <w:rsid w:val="000E264F"/>
    <w:rsid w:val="000E4F3B"/>
    <w:rsid w:val="000E5C96"/>
    <w:rsid w:val="001008C2"/>
    <w:rsid w:val="00102470"/>
    <w:rsid w:val="001052E3"/>
    <w:rsid w:val="00110C26"/>
    <w:rsid w:val="0011232C"/>
    <w:rsid w:val="0011325E"/>
    <w:rsid w:val="001262C8"/>
    <w:rsid w:val="001276EF"/>
    <w:rsid w:val="00140426"/>
    <w:rsid w:val="00141B3F"/>
    <w:rsid w:val="00142385"/>
    <w:rsid w:val="00147B7D"/>
    <w:rsid w:val="00163CBE"/>
    <w:rsid w:val="001645B9"/>
    <w:rsid w:val="00165060"/>
    <w:rsid w:val="00177750"/>
    <w:rsid w:val="001818D7"/>
    <w:rsid w:val="001829C2"/>
    <w:rsid w:val="00183EF7"/>
    <w:rsid w:val="00185ECD"/>
    <w:rsid w:val="0018761C"/>
    <w:rsid w:val="001948F5"/>
    <w:rsid w:val="0019505C"/>
    <w:rsid w:val="00195D1B"/>
    <w:rsid w:val="001977EA"/>
    <w:rsid w:val="001A4C92"/>
    <w:rsid w:val="001A70C2"/>
    <w:rsid w:val="001B41AD"/>
    <w:rsid w:val="001B6332"/>
    <w:rsid w:val="001B7057"/>
    <w:rsid w:val="001B7C18"/>
    <w:rsid w:val="001C05E8"/>
    <w:rsid w:val="001C0F1B"/>
    <w:rsid w:val="001C309B"/>
    <w:rsid w:val="001C6C61"/>
    <w:rsid w:val="001D0627"/>
    <w:rsid w:val="001D357E"/>
    <w:rsid w:val="001D3FB6"/>
    <w:rsid w:val="001D46FE"/>
    <w:rsid w:val="001D6E54"/>
    <w:rsid w:val="001E1B0A"/>
    <w:rsid w:val="001E570D"/>
    <w:rsid w:val="001E66A5"/>
    <w:rsid w:val="001E6C54"/>
    <w:rsid w:val="001E78EA"/>
    <w:rsid w:val="001F121D"/>
    <w:rsid w:val="001F202D"/>
    <w:rsid w:val="001F358D"/>
    <w:rsid w:val="001F4319"/>
    <w:rsid w:val="001F4B20"/>
    <w:rsid w:val="001F7E43"/>
    <w:rsid w:val="002026FE"/>
    <w:rsid w:val="0020330F"/>
    <w:rsid w:val="002121A9"/>
    <w:rsid w:val="00212788"/>
    <w:rsid w:val="00216728"/>
    <w:rsid w:val="002232E0"/>
    <w:rsid w:val="00223E42"/>
    <w:rsid w:val="00225070"/>
    <w:rsid w:val="00235E0B"/>
    <w:rsid w:val="00242813"/>
    <w:rsid w:val="002435E7"/>
    <w:rsid w:val="00243B01"/>
    <w:rsid w:val="00247570"/>
    <w:rsid w:val="00247938"/>
    <w:rsid w:val="0025544A"/>
    <w:rsid w:val="002567BE"/>
    <w:rsid w:val="00257257"/>
    <w:rsid w:val="00263C0C"/>
    <w:rsid w:val="00264FDB"/>
    <w:rsid w:val="00266A53"/>
    <w:rsid w:val="00266F38"/>
    <w:rsid w:val="002704F0"/>
    <w:rsid w:val="0027728C"/>
    <w:rsid w:val="00281155"/>
    <w:rsid w:val="00296074"/>
    <w:rsid w:val="002969B1"/>
    <w:rsid w:val="002A00B7"/>
    <w:rsid w:val="002A0347"/>
    <w:rsid w:val="002A18E5"/>
    <w:rsid w:val="002A5CCE"/>
    <w:rsid w:val="002A6AAB"/>
    <w:rsid w:val="002B2BE8"/>
    <w:rsid w:val="002B659C"/>
    <w:rsid w:val="002B708E"/>
    <w:rsid w:val="002B7A67"/>
    <w:rsid w:val="002C08BF"/>
    <w:rsid w:val="002D0D13"/>
    <w:rsid w:val="002E3055"/>
    <w:rsid w:val="002E60F6"/>
    <w:rsid w:val="002E744B"/>
    <w:rsid w:val="002F225D"/>
    <w:rsid w:val="002F3EF8"/>
    <w:rsid w:val="002F4D45"/>
    <w:rsid w:val="0030587D"/>
    <w:rsid w:val="0031527C"/>
    <w:rsid w:val="00316537"/>
    <w:rsid w:val="00316973"/>
    <w:rsid w:val="00316D67"/>
    <w:rsid w:val="00324DE2"/>
    <w:rsid w:val="00334874"/>
    <w:rsid w:val="00336815"/>
    <w:rsid w:val="00345108"/>
    <w:rsid w:val="00345E09"/>
    <w:rsid w:val="00350E1D"/>
    <w:rsid w:val="0035386D"/>
    <w:rsid w:val="00360DAD"/>
    <w:rsid w:val="00365286"/>
    <w:rsid w:val="00365491"/>
    <w:rsid w:val="00365BDD"/>
    <w:rsid w:val="00370DFF"/>
    <w:rsid w:val="00373497"/>
    <w:rsid w:val="00380000"/>
    <w:rsid w:val="00383277"/>
    <w:rsid w:val="00391CDE"/>
    <w:rsid w:val="003A003C"/>
    <w:rsid w:val="003A02F1"/>
    <w:rsid w:val="003A4C56"/>
    <w:rsid w:val="003B488E"/>
    <w:rsid w:val="003B5BE5"/>
    <w:rsid w:val="003C013E"/>
    <w:rsid w:val="003C191A"/>
    <w:rsid w:val="003C669F"/>
    <w:rsid w:val="003D2A39"/>
    <w:rsid w:val="003D6C67"/>
    <w:rsid w:val="003D6EA0"/>
    <w:rsid w:val="003E4CE5"/>
    <w:rsid w:val="003E5D20"/>
    <w:rsid w:val="003E7330"/>
    <w:rsid w:val="003F635C"/>
    <w:rsid w:val="00400336"/>
    <w:rsid w:val="004040EC"/>
    <w:rsid w:val="00406FB9"/>
    <w:rsid w:val="00414D08"/>
    <w:rsid w:val="00420293"/>
    <w:rsid w:val="00421C7F"/>
    <w:rsid w:val="004224AA"/>
    <w:rsid w:val="00423593"/>
    <w:rsid w:val="00427171"/>
    <w:rsid w:val="00431A4E"/>
    <w:rsid w:val="0043314E"/>
    <w:rsid w:val="00435633"/>
    <w:rsid w:val="00436C3E"/>
    <w:rsid w:val="0043706F"/>
    <w:rsid w:val="00440690"/>
    <w:rsid w:val="00447BA9"/>
    <w:rsid w:val="00450B7E"/>
    <w:rsid w:val="004511E4"/>
    <w:rsid w:val="00452FF0"/>
    <w:rsid w:val="00454B40"/>
    <w:rsid w:val="00461772"/>
    <w:rsid w:val="0046214B"/>
    <w:rsid w:val="0046220D"/>
    <w:rsid w:val="00462244"/>
    <w:rsid w:val="004661DD"/>
    <w:rsid w:val="004661DE"/>
    <w:rsid w:val="004676F5"/>
    <w:rsid w:val="004713E9"/>
    <w:rsid w:val="00475975"/>
    <w:rsid w:val="00475BC1"/>
    <w:rsid w:val="00477E2A"/>
    <w:rsid w:val="00483BBC"/>
    <w:rsid w:val="0049069C"/>
    <w:rsid w:val="00497025"/>
    <w:rsid w:val="004A1281"/>
    <w:rsid w:val="004A35BF"/>
    <w:rsid w:val="004A3D12"/>
    <w:rsid w:val="004A5CAC"/>
    <w:rsid w:val="004A69C6"/>
    <w:rsid w:val="004C00FF"/>
    <w:rsid w:val="004C15CA"/>
    <w:rsid w:val="004C3610"/>
    <w:rsid w:val="004D1A38"/>
    <w:rsid w:val="004D4539"/>
    <w:rsid w:val="004D7FCC"/>
    <w:rsid w:val="004E0CE8"/>
    <w:rsid w:val="004E3BC4"/>
    <w:rsid w:val="004F3FD7"/>
    <w:rsid w:val="004F551F"/>
    <w:rsid w:val="004F6FBD"/>
    <w:rsid w:val="004F797A"/>
    <w:rsid w:val="0050133C"/>
    <w:rsid w:val="00501632"/>
    <w:rsid w:val="0050216B"/>
    <w:rsid w:val="005021E8"/>
    <w:rsid w:val="005075CA"/>
    <w:rsid w:val="00510715"/>
    <w:rsid w:val="00510D29"/>
    <w:rsid w:val="005119C1"/>
    <w:rsid w:val="00512E1D"/>
    <w:rsid w:val="00520172"/>
    <w:rsid w:val="00523927"/>
    <w:rsid w:val="00523928"/>
    <w:rsid w:val="00526033"/>
    <w:rsid w:val="00527005"/>
    <w:rsid w:val="00530FA8"/>
    <w:rsid w:val="005314A3"/>
    <w:rsid w:val="00533450"/>
    <w:rsid w:val="00533BD9"/>
    <w:rsid w:val="005366B4"/>
    <w:rsid w:val="00540AEB"/>
    <w:rsid w:val="005415F6"/>
    <w:rsid w:val="00542031"/>
    <w:rsid w:val="00542083"/>
    <w:rsid w:val="00543752"/>
    <w:rsid w:val="00546002"/>
    <w:rsid w:val="00550DFA"/>
    <w:rsid w:val="00554FC8"/>
    <w:rsid w:val="00555840"/>
    <w:rsid w:val="005601D7"/>
    <w:rsid w:val="0056743F"/>
    <w:rsid w:val="0057088E"/>
    <w:rsid w:val="00570BD7"/>
    <w:rsid w:val="00572C46"/>
    <w:rsid w:val="005755F7"/>
    <w:rsid w:val="00576428"/>
    <w:rsid w:val="005813BD"/>
    <w:rsid w:val="00587160"/>
    <w:rsid w:val="005939AD"/>
    <w:rsid w:val="00594467"/>
    <w:rsid w:val="0059516F"/>
    <w:rsid w:val="005A1288"/>
    <w:rsid w:val="005A1C0C"/>
    <w:rsid w:val="005A3462"/>
    <w:rsid w:val="005B19F2"/>
    <w:rsid w:val="005B439F"/>
    <w:rsid w:val="005B6237"/>
    <w:rsid w:val="005C0C11"/>
    <w:rsid w:val="005C10B0"/>
    <w:rsid w:val="005C2157"/>
    <w:rsid w:val="005C2C3A"/>
    <w:rsid w:val="005D272E"/>
    <w:rsid w:val="005D5852"/>
    <w:rsid w:val="005D5944"/>
    <w:rsid w:val="005D5E11"/>
    <w:rsid w:val="005D77CF"/>
    <w:rsid w:val="005E0D81"/>
    <w:rsid w:val="005E1286"/>
    <w:rsid w:val="005E4F9E"/>
    <w:rsid w:val="005E6DCD"/>
    <w:rsid w:val="005F09E9"/>
    <w:rsid w:val="005F3918"/>
    <w:rsid w:val="006010BB"/>
    <w:rsid w:val="00601DC9"/>
    <w:rsid w:val="00603BB7"/>
    <w:rsid w:val="006070B9"/>
    <w:rsid w:val="006125DD"/>
    <w:rsid w:val="006211BD"/>
    <w:rsid w:val="00621788"/>
    <w:rsid w:val="00622134"/>
    <w:rsid w:val="00622FF6"/>
    <w:rsid w:val="006341CB"/>
    <w:rsid w:val="00636AAD"/>
    <w:rsid w:val="00642D96"/>
    <w:rsid w:val="00644E97"/>
    <w:rsid w:val="00651415"/>
    <w:rsid w:val="006674B6"/>
    <w:rsid w:val="0066760C"/>
    <w:rsid w:val="00671218"/>
    <w:rsid w:val="006724D6"/>
    <w:rsid w:val="00680403"/>
    <w:rsid w:val="00681A9E"/>
    <w:rsid w:val="0068441A"/>
    <w:rsid w:val="00685CAE"/>
    <w:rsid w:val="00687238"/>
    <w:rsid w:val="0069117B"/>
    <w:rsid w:val="006951C7"/>
    <w:rsid w:val="006B3B14"/>
    <w:rsid w:val="006B7399"/>
    <w:rsid w:val="006C2B42"/>
    <w:rsid w:val="006C33F0"/>
    <w:rsid w:val="006C575E"/>
    <w:rsid w:val="006D24FE"/>
    <w:rsid w:val="006D7995"/>
    <w:rsid w:val="006E09B9"/>
    <w:rsid w:val="006E1073"/>
    <w:rsid w:val="006E2C2C"/>
    <w:rsid w:val="006E5294"/>
    <w:rsid w:val="006E69A9"/>
    <w:rsid w:val="006E7D75"/>
    <w:rsid w:val="006F42BD"/>
    <w:rsid w:val="006F4C1F"/>
    <w:rsid w:val="006F6735"/>
    <w:rsid w:val="00703498"/>
    <w:rsid w:val="00707517"/>
    <w:rsid w:val="00714EA5"/>
    <w:rsid w:val="00716754"/>
    <w:rsid w:val="00723ED1"/>
    <w:rsid w:val="0072488A"/>
    <w:rsid w:val="00727688"/>
    <w:rsid w:val="00730668"/>
    <w:rsid w:val="0073735A"/>
    <w:rsid w:val="007373E3"/>
    <w:rsid w:val="00737A15"/>
    <w:rsid w:val="00737B3F"/>
    <w:rsid w:val="00742F47"/>
    <w:rsid w:val="00743379"/>
    <w:rsid w:val="007445B8"/>
    <w:rsid w:val="007508CE"/>
    <w:rsid w:val="00750A8C"/>
    <w:rsid w:val="0075246E"/>
    <w:rsid w:val="007530A0"/>
    <w:rsid w:val="0075555D"/>
    <w:rsid w:val="00761164"/>
    <w:rsid w:val="007642BA"/>
    <w:rsid w:val="00765E10"/>
    <w:rsid w:val="00771B80"/>
    <w:rsid w:val="00773878"/>
    <w:rsid w:val="00775A7C"/>
    <w:rsid w:val="00775C43"/>
    <w:rsid w:val="00781EA5"/>
    <w:rsid w:val="00784839"/>
    <w:rsid w:val="007942AC"/>
    <w:rsid w:val="007A05F2"/>
    <w:rsid w:val="007A0F7B"/>
    <w:rsid w:val="007A1777"/>
    <w:rsid w:val="007A219C"/>
    <w:rsid w:val="007B14B3"/>
    <w:rsid w:val="007B3355"/>
    <w:rsid w:val="007C23FB"/>
    <w:rsid w:val="007C4218"/>
    <w:rsid w:val="007C6809"/>
    <w:rsid w:val="007D100D"/>
    <w:rsid w:val="007D2BA0"/>
    <w:rsid w:val="007D37EB"/>
    <w:rsid w:val="007D6EF3"/>
    <w:rsid w:val="007E2A0C"/>
    <w:rsid w:val="007E503D"/>
    <w:rsid w:val="007F0606"/>
    <w:rsid w:val="007F1CC8"/>
    <w:rsid w:val="007F7141"/>
    <w:rsid w:val="007F7203"/>
    <w:rsid w:val="00810B9A"/>
    <w:rsid w:val="008123F9"/>
    <w:rsid w:val="00813462"/>
    <w:rsid w:val="008147AE"/>
    <w:rsid w:val="00814D8F"/>
    <w:rsid w:val="00815F3D"/>
    <w:rsid w:val="00815F60"/>
    <w:rsid w:val="008219F4"/>
    <w:rsid w:val="00822AC8"/>
    <w:rsid w:val="00827FEC"/>
    <w:rsid w:val="00834D27"/>
    <w:rsid w:val="00845805"/>
    <w:rsid w:val="00847A1F"/>
    <w:rsid w:val="0085100C"/>
    <w:rsid w:val="00856E26"/>
    <w:rsid w:val="008629A1"/>
    <w:rsid w:val="00870DCD"/>
    <w:rsid w:val="00875099"/>
    <w:rsid w:val="00875976"/>
    <w:rsid w:val="008824BB"/>
    <w:rsid w:val="008868B3"/>
    <w:rsid w:val="00893816"/>
    <w:rsid w:val="00894121"/>
    <w:rsid w:val="00896627"/>
    <w:rsid w:val="008A532F"/>
    <w:rsid w:val="008A735D"/>
    <w:rsid w:val="008B1EBC"/>
    <w:rsid w:val="008B3760"/>
    <w:rsid w:val="008B4CCA"/>
    <w:rsid w:val="008B62B1"/>
    <w:rsid w:val="008B6376"/>
    <w:rsid w:val="008C0905"/>
    <w:rsid w:val="008C380D"/>
    <w:rsid w:val="008E0022"/>
    <w:rsid w:val="008E36C2"/>
    <w:rsid w:val="008E7034"/>
    <w:rsid w:val="00903C60"/>
    <w:rsid w:val="00910FBF"/>
    <w:rsid w:val="009130EC"/>
    <w:rsid w:val="00913638"/>
    <w:rsid w:val="00913A56"/>
    <w:rsid w:val="00915156"/>
    <w:rsid w:val="00920741"/>
    <w:rsid w:val="00932316"/>
    <w:rsid w:val="009324B7"/>
    <w:rsid w:val="00933A8D"/>
    <w:rsid w:val="0093593B"/>
    <w:rsid w:val="009366FA"/>
    <w:rsid w:val="009407DF"/>
    <w:rsid w:val="0094149A"/>
    <w:rsid w:val="00944C89"/>
    <w:rsid w:val="009462A9"/>
    <w:rsid w:val="00947FB1"/>
    <w:rsid w:val="00951C8E"/>
    <w:rsid w:val="0095409B"/>
    <w:rsid w:val="009567E8"/>
    <w:rsid w:val="00964173"/>
    <w:rsid w:val="009652AA"/>
    <w:rsid w:val="00971DFC"/>
    <w:rsid w:val="00973BD1"/>
    <w:rsid w:val="009745BC"/>
    <w:rsid w:val="00974710"/>
    <w:rsid w:val="00976944"/>
    <w:rsid w:val="00977773"/>
    <w:rsid w:val="00992F1F"/>
    <w:rsid w:val="0099354B"/>
    <w:rsid w:val="00994A8A"/>
    <w:rsid w:val="009A0AC7"/>
    <w:rsid w:val="009A296B"/>
    <w:rsid w:val="009A2BC5"/>
    <w:rsid w:val="009A47E3"/>
    <w:rsid w:val="009A6F91"/>
    <w:rsid w:val="009B3ABA"/>
    <w:rsid w:val="009C12AB"/>
    <w:rsid w:val="009C35AA"/>
    <w:rsid w:val="009C5225"/>
    <w:rsid w:val="009D0D89"/>
    <w:rsid w:val="009D24B7"/>
    <w:rsid w:val="009E037C"/>
    <w:rsid w:val="009E1FE4"/>
    <w:rsid w:val="009E2AB7"/>
    <w:rsid w:val="009E483D"/>
    <w:rsid w:val="009E6006"/>
    <w:rsid w:val="009F55F0"/>
    <w:rsid w:val="009F6831"/>
    <w:rsid w:val="00A0270D"/>
    <w:rsid w:val="00A05160"/>
    <w:rsid w:val="00A06482"/>
    <w:rsid w:val="00A066DE"/>
    <w:rsid w:val="00A115DE"/>
    <w:rsid w:val="00A1226A"/>
    <w:rsid w:val="00A146D0"/>
    <w:rsid w:val="00A14D60"/>
    <w:rsid w:val="00A26A2D"/>
    <w:rsid w:val="00A272CE"/>
    <w:rsid w:val="00A30773"/>
    <w:rsid w:val="00A409A7"/>
    <w:rsid w:val="00A44E4A"/>
    <w:rsid w:val="00A47C01"/>
    <w:rsid w:val="00A5050D"/>
    <w:rsid w:val="00A50E26"/>
    <w:rsid w:val="00A57099"/>
    <w:rsid w:val="00A577F4"/>
    <w:rsid w:val="00A630FF"/>
    <w:rsid w:val="00A634C2"/>
    <w:rsid w:val="00A71479"/>
    <w:rsid w:val="00A72BD8"/>
    <w:rsid w:val="00A731FB"/>
    <w:rsid w:val="00A9002A"/>
    <w:rsid w:val="00A91872"/>
    <w:rsid w:val="00A97F1A"/>
    <w:rsid w:val="00AA0FE4"/>
    <w:rsid w:val="00AA16B6"/>
    <w:rsid w:val="00AA265E"/>
    <w:rsid w:val="00AB6063"/>
    <w:rsid w:val="00AC0D4D"/>
    <w:rsid w:val="00AC62A0"/>
    <w:rsid w:val="00AC6B92"/>
    <w:rsid w:val="00AD310A"/>
    <w:rsid w:val="00AD43D5"/>
    <w:rsid w:val="00AD5C9F"/>
    <w:rsid w:val="00AE0428"/>
    <w:rsid w:val="00AE1DE9"/>
    <w:rsid w:val="00AE43D9"/>
    <w:rsid w:val="00B0198A"/>
    <w:rsid w:val="00B0200B"/>
    <w:rsid w:val="00B0319F"/>
    <w:rsid w:val="00B06BE5"/>
    <w:rsid w:val="00B11B18"/>
    <w:rsid w:val="00B17370"/>
    <w:rsid w:val="00B2055A"/>
    <w:rsid w:val="00B2067D"/>
    <w:rsid w:val="00B24B86"/>
    <w:rsid w:val="00B30A6C"/>
    <w:rsid w:val="00B40771"/>
    <w:rsid w:val="00B40C7E"/>
    <w:rsid w:val="00B4170E"/>
    <w:rsid w:val="00B41BB7"/>
    <w:rsid w:val="00B64EAB"/>
    <w:rsid w:val="00B65A0E"/>
    <w:rsid w:val="00B66E6E"/>
    <w:rsid w:val="00B72960"/>
    <w:rsid w:val="00B75416"/>
    <w:rsid w:val="00B75E61"/>
    <w:rsid w:val="00B80243"/>
    <w:rsid w:val="00B80C52"/>
    <w:rsid w:val="00B81C73"/>
    <w:rsid w:val="00B90BAF"/>
    <w:rsid w:val="00B90F7B"/>
    <w:rsid w:val="00B91885"/>
    <w:rsid w:val="00B93E9A"/>
    <w:rsid w:val="00B95A20"/>
    <w:rsid w:val="00BB1EC0"/>
    <w:rsid w:val="00BB42A7"/>
    <w:rsid w:val="00BB51F6"/>
    <w:rsid w:val="00BB5686"/>
    <w:rsid w:val="00BB6CC2"/>
    <w:rsid w:val="00BC01E9"/>
    <w:rsid w:val="00BC05E7"/>
    <w:rsid w:val="00BC1187"/>
    <w:rsid w:val="00BC629E"/>
    <w:rsid w:val="00BD0FE7"/>
    <w:rsid w:val="00BD3AFF"/>
    <w:rsid w:val="00BE04C4"/>
    <w:rsid w:val="00BF1DA5"/>
    <w:rsid w:val="00BF21E1"/>
    <w:rsid w:val="00C00538"/>
    <w:rsid w:val="00C06F9E"/>
    <w:rsid w:val="00C1514A"/>
    <w:rsid w:val="00C23622"/>
    <w:rsid w:val="00C36189"/>
    <w:rsid w:val="00C414AD"/>
    <w:rsid w:val="00C430C9"/>
    <w:rsid w:val="00C45EEC"/>
    <w:rsid w:val="00C51319"/>
    <w:rsid w:val="00C638EC"/>
    <w:rsid w:val="00C7189B"/>
    <w:rsid w:val="00C727B1"/>
    <w:rsid w:val="00C731CA"/>
    <w:rsid w:val="00C75A26"/>
    <w:rsid w:val="00C76728"/>
    <w:rsid w:val="00C8587D"/>
    <w:rsid w:val="00C932A1"/>
    <w:rsid w:val="00C956D7"/>
    <w:rsid w:val="00CA0494"/>
    <w:rsid w:val="00CA2C12"/>
    <w:rsid w:val="00CA62C1"/>
    <w:rsid w:val="00CA6695"/>
    <w:rsid w:val="00CB5066"/>
    <w:rsid w:val="00CB5576"/>
    <w:rsid w:val="00CC1121"/>
    <w:rsid w:val="00CD44CC"/>
    <w:rsid w:val="00CD4CBE"/>
    <w:rsid w:val="00CD6F6B"/>
    <w:rsid w:val="00CD7E6D"/>
    <w:rsid w:val="00CE0F39"/>
    <w:rsid w:val="00CE6AB4"/>
    <w:rsid w:val="00CF4F24"/>
    <w:rsid w:val="00CF50D9"/>
    <w:rsid w:val="00D10F92"/>
    <w:rsid w:val="00D11037"/>
    <w:rsid w:val="00D20741"/>
    <w:rsid w:val="00D21019"/>
    <w:rsid w:val="00D227B2"/>
    <w:rsid w:val="00D228EB"/>
    <w:rsid w:val="00D23E27"/>
    <w:rsid w:val="00D311DE"/>
    <w:rsid w:val="00D31F0B"/>
    <w:rsid w:val="00D35049"/>
    <w:rsid w:val="00D409E1"/>
    <w:rsid w:val="00D44821"/>
    <w:rsid w:val="00D526DF"/>
    <w:rsid w:val="00D54C29"/>
    <w:rsid w:val="00D60BC1"/>
    <w:rsid w:val="00D610BA"/>
    <w:rsid w:val="00D82403"/>
    <w:rsid w:val="00D85124"/>
    <w:rsid w:val="00D87AE5"/>
    <w:rsid w:val="00D87CA6"/>
    <w:rsid w:val="00D87DC1"/>
    <w:rsid w:val="00D90CE2"/>
    <w:rsid w:val="00D95770"/>
    <w:rsid w:val="00DA3386"/>
    <w:rsid w:val="00DA4609"/>
    <w:rsid w:val="00DA70EB"/>
    <w:rsid w:val="00DB4C7C"/>
    <w:rsid w:val="00DB748A"/>
    <w:rsid w:val="00DC5A3D"/>
    <w:rsid w:val="00DD116A"/>
    <w:rsid w:val="00DD1648"/>
    <w:rsid w:val="00DE5E53"/>
    <w:rsid w:val="00E05333"/>
    <w:rsid w:val="00E155B5"/>
    <w:rsid w:val="00E16A95"/>
    <w:rsid w:val="00E203D7"/>
    <w:rsid w:val="00E23736"/>
    <w:rsid w:val="00E23924"/>
    <w:rsid w:val="00E2434C"/>
    <w:rsid w:val="00E24944"/>
    <w:rsid w:val="00E32D01"/>
    <w:rsid w:val="00E3418E"/>
    <w:rsid w:val="00E3786D"/>
    <w:rsid w:val="00E403D1"/>
    <w:rsid w:val="00E43378"/>
    <w:rsid w:val="00E52D68"/>
    <w:rsid w:val="00E6072E"/>
    <w:rsid w:val="00E63001"/>
    <w:rsid w:val="00E670F2"/>
    <w:rsid w:val="00E71FE4"/>
    <w:rsid w:val="00E72B34"/>
    <w:rsid w:val="00E85524"/>
    <w:rsid w:val="00E86419"/>
    <w:rsid w:val="00E86D2C"/>
    <w:rsid w:val="00E8799C"/>
    <w:rsid w:val="00E87E2A"/>
    <w:rsid w:val="00E906B8"/>
    <w:rsid w:val="00E956EC"/>
    <w:rsid w:val="00EA0782"/>
    <w:rsid w:val="00EA20BB"/>
    <w:rsid w:val="00EB2492"/>
    <w:rsid w:val="00EB3D1C"/>
    <w:rsid w:val="00EB4C15"/>
    <w:rsid w:val="00EC0745"/>
    <w:rsid w:val="00EC2484"/>
    <w:rsid w:val="00EC754E"/>
    <w:rsid w:val="00ED4705"/>
    <w:rsid w:val="00ED4AF7"/>
    <w:rsid w:val="00ED6B39"/>
    <w:rsid w:val="00EE1ABC"/>
    <w:rsid w:val="00EE1D34"/>
    <w:rsid w:val="00EE20E3"/>
    <w:rsid w:val="00EE331D"/>
    <w:rsid w:val="00EE37D3"/>
    <w:rsid w:val="00EE38E4"/>
    <w:rsid w:val="00EF38CD"/>
    <w:rsid w:val="00EF4CE3"/>
    <w:rsid w:val="00EF56E4"/>
    <w:rsid w:val="00EF684F"/>
    <w:rsid w:val="00EF69A2"/>
    <w:rsid w:val="00F01880"/>
    <w:rsid w:val="00F02DD3"/>
    <w:rsid w:val="00F06A23"/>
    <w:rsid w:val="00F12CE8"/>
    <w:rsid w:val="00F13EFD"/>
    <w:rsid w:val="00F15640"/>
    <w:rsid w:val="00F165A3"/>
    <w:rsid w:val="00F21E3B"/>
    <w:rsid w:val="00F26247"/>
    <w:rsid w:val="00F27F81"/>
    <w:rsid w:val="00F30ABD"/>
    <w:rsid w:val="00F3359B"/>
    <w:rsid w:val="00F35C0A"/>
    <w:rsid w:val="00F43428"/>
    <w:rsid w:val="00F44074"/>
    <w:rsid w:val="00F4626B"/>
    <w:rsid w:val="00F51389"/>
    <w:rsid w:val="00F51ED8"/>
    <w:rsid w:val="00F51FCE"/>
    <w:rsid w:val="00F54292"/>
    <w:rsid w:val="00F5466E"/>
    <w:rsid w:val="00F6477D"/>
    <w:rsid w:val="00F66967"/>
    <w:rsid w:val="00F66D61"/>
    <w:rsid w:val="00F67F31"/>
    <w:rsid w:val="00F71411"/>
    <w:rsid w:val="00F71F4E"/>
    <w:rsid w:val="00F75216"/>
    <w:rsid w:val="00F76EDF"/>
    <w:rsid w:val="00F847FE"/>
    <w:rsid w:val="00F849D7"/>
    <w:rsid w:val="00F85FCF"/>
    <w:rsid w:val="00F86489"/>
    <w:rsid w:val="00F8732C"/>
    <w:rsid w:val="00F90D82"/>
    <w:rsid w:val="00F92C08"/>
    <w:rsid w:val="00FA5D51"/>
    <w:rsid w:val="00FA64E7"/>
    <w:rsid w:val="00FA774A"/>
    <w:rsid w:val="00FB0DF3"/>
    <w:rsid w:val="00FB6D3B"/>
    <w:rsid w:val="00FC0DEB"/>
    <w:rsid w:val="00FC3B66"/>
    <w:rsid w:val="00FC4909"/>
    <w:rsid w:val="00FC4962"/>
    <w:rsid w:val="00FD12DE"/>
    <w:rsid w:val="00FD4866"/>
    <w:rsid w:val="00FD62FF"/>
    <w:rsid w:val="00FE2F78"/>
    <w:rsid w:val="00FE4663"/>
    <w:rsid w:val="00FE61C6"/>
    <w:rsid w:val="00FF124B"/>
    <w:rsid w:val="00FF4EA4"/>
    <w:rsid w:val="13A72FCE"/>
    <w:rsid w:val="2CAA4A89"/>
    <w:rsid w:val="36456FCC"/>
    <w:rsid w:val="525F0893"/>
    <w:rsid w:val="54DB7A6D"/>
    <w:rsid w:val="56F75E3F"/>
    <w:rsid w:val="628845A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4FC8"/>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554FC8"/>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554FC8"/>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554FC8"/>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554FC8"/>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554FC8"/>
    <w:pPr>
      <w:ind w:firstLine="425"/>
    </w:pPr>
    <w:rPr>
      <w:rFonts w:ascii="Times New Roman" w:eastAsia="宋体" w:hAnsi="Times New Roman" w:cs="Times New Roman"/>
      <w:szCs w:val="20"/>
    </w:rPr>
  </w:style>
  <w:style w:type="paragraph" w:styleId="a4">
    <w:name w:val="caption"/>
    <w:basedOn w:val="a"/>
    <w:next w:val="a"/>
    <w:qFormat/>
    <w:rsid w:val="00554FC8"/>
    <w:rPr>
      <w:rFonts w:ascii="Arial" w:eastAsia="黑体" w:hAnsi="Arial" w:cs="Arial"/>
      <w:sz w:val="20"/>
      <w:szCs w:val="20"/>
    </w:rPr>
  </w:style>
  <w:style w:type="paragraph" w:styleId="30">
    <w:name w:val="Body Text 3"/>
    <w:basedOn w:val="a"/>
    <w:link w:val="3Char0"/>
    <w:qFormat/>
    <w:rsid w:val="00554FC8"/>
    <w:rPr>
      <w:rFonts w:ascii="Times New Roman" w:eastAsia="宋体" w:hAnsi="Times New Roman" w:cs="Times New Roman"/>
      <w:color w:val="FF0000"/>
      <w:sz w:val="24"/>
      <w:szCs w:val="24"/>
    </w:rPr>
  </w:style>
  <w:style w:type="paragraph" w:styleId="a5">
    <w:name w:val="Body Text"/>
    <w:basedOn w:val="a"/>
    <w:link w:val="Char"/>
    <w:uiPriority w:val="99"/>
    <w:semiHidden/>
    <w:unhideWhenUsed/>
    <w:qFormat/>
    <w:rsid w:val="00554FC8"/>
    <w:pPr>
      <w:spacing w:after="120"/>
    </w:pPr>
  </w:style>
  <w:style w:type="paragraph" w:styleId="5">
    <w:name w:val="toc 5"/>
    <w:basedOn w:val="a"/>
    <w:next w:val="a"/>
    <w:uiPriority w:val="39"/>
    <w:qFormat/>
    <w:rsid w:val="00554FC8"/>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554FC8"/>
    <w:pPr>
      <w:ind w:left="480"/>
      <w:jc w:val="left"/>
    </w:pPr>
    <w:rPr>
      <w:rFonts w:ascii="Times New Roman" w:eastAsia="宋体" w:hAnsi="Times New Roman" w:cs="Times New Roman"/>
      <w:i/>
      <w:iCs/>
      <w:color w:val="0000FF"/>
      <w:sz w:val="20"/>
      <w:szCs w:val="20"/>
    </w:rPr>
  </w:style>
  <w:style w:type="paragraph" w:styleId="a6">
    <w:name w:val="Plain Text"/>
    <w:basedOn w:val="a"/>
    <w:link w:val="Char0"/>
    <w:qFormat/>
    <w:rsid w:val="00554FC8"/>
    <w:rPr>
      <w:rFonts w:eastAsia="宋体"/>
      <w:sz w:val="24"/>
    </w:rPr>
  </w:style>
  <w:style w:type="paragraph" w:styleId="a7">
    <w:name w:val="Date"/>
    <w:basedOn w:val="a"/>
    <w:next w:val="a"/>
    <w:link w:val="Char1"/>
    <w:uiPriority w:val="99"/>
    <w:unhideWhenUsed/>
    <w:qFormat/>
    <w:rsid w:val="00554FC8"/>
    <w:pPr>
      <w:ind w:leftChars="2500" w:left="100"/>
    </w:pPr>
  </w:style>
  <w:style w:type="paragraph" w:styleId="a8">
    <w:name w:val="footer"/>
    <w:basedOn w:val="a"/>
    <w:link w:val="Char2"/>
    <w:uiPriority w:val="99"/>
    <w:unhideWhenUsed/>
    <w:qFormat/>
    <w:rsid w:val="00554FC8"/>
    <w:pPr>
      <w:tabs>
        <w:tab w:val="center" w:pos="4153"/>
        <w:tab w:val="right" w:pos="8306"/>
      </w:tabs>
      <w:snapToGrid w:val="0"/>
      <w:jc w:val="left"/>
    </w:pPr>
    <w:rPr>
      <w:sz w:val="18"/>
      <w:szCs w:val="18"/>
    </w:rPr>
  </w:style>
  <w:style w:type="paragraph" w:styleId="a9">
    <w:name w:val="header"/>
    <w:basedOn w:val="a"/>
    <w:link w:val="Char3"/>
    <w:uiPriority w:val="99"/>
    <w:unhideWhenUsed/>
    <w:qFormat/>
    <w:rsid w:val="00554FC8"/>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554FC8"/>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554F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a">
    <w:name w:val="Normal (Web)"/>
    <w:basedOn w:val="a"/>
    <w:uiPriority w:val="99"/>
    <w:qFormat/>
    <w:rsid w:val="00554FC8"/>
    <w:rPr>
      <w:rFonts w:ascii="Calibri" w:eastAsia="宋体" w:hAnsi="Calibri" w:cs="Times New Roman"/>
      <w:sz w:val="24"/>
      <w:szCs w:val="24"/>
    </w:rPr>
  </w:style>
  <w:style w:type="paragraph" w:styleId="ab">
    <w:name w:val="Body Text First Indent"/>
    <w:basedOn w:val="a5"/>
    <w:link w:val="Char4"/>
    <w:qFormat/>
    <w:rsid w:val="00554FC8"/>
    <w:pPr>
      <w:ind w:firstLineChars="100" w:firstLine="420"/>
    </w:pPr>
    <w:rPr>
      <w:rFonts w:ascii="宋体" w:eastAsia="宋体" w:hAnsi="Times New Roman" w:cs="Times New Roman"/>
      <w:kern w:val="0"/>
      <w:sz w:val="34"/>
      <w:szCs w:val="20"/>
    </w:rPr>
  </w:style>
  <w:style w:type="character" w:styleId="ac">
    <w:name w:val="Strong"/>
    <w:basedOn w:val="a0"/>
    <w:uiPriority w:val="22"/>
    <w:qFormat/>
    <w:rsid w:val="00554FC8"/>
    <w:rPr>
      <w:b/>
      <w:bCs/>
    </w:rPr>
  </w:style>
  <w:style w:type="character" w:styleId="ad">
    <w:name w:val="FollowedHyperlink"/>
    <w:basedOn w:val="a0"/>
    <w:uiPriority w:val="99"/>
    <w:semiHidden/>
    <w:unhideWhenUsed/>
    <w:qFormat/>
    <w:rsid w:val="00554FC8"/>
    <w:rPr>
      <w:color w:val="800080" w:themeColor="followedHyperlink"/>
      <w:u w:val="single"/>
    </w:rPr>
  </w:style>
  <w:style w:type="character" w:styleId="ae">
    <w:name w:val="Emphasis"/>
    <w:basedOn w:val="a0"/>
    <w:uiPriority w:val="20"/>
    <w:qFormat/>
    <w:rsid w:val="00554FC8"/>
    <w:rPr>
      <w:i/>
      <w:iCs/>
    </w:rPr>
  </w:style>
  <w:style w:type="character" w:styleId="af">
    <w:name w:val="Hyperlink"/>
    <w:basedOn w:val="a0"/>
    <w:uiPriority w:val="99"/>
    <w:unhideWhenUsed/>
    <w:qFormat/>
    <w:rsid w:val="00554FC8"/>
    <w:rPr>
      <w:color w:val="0000FF"/>
      <w:u w:val="single"/>
    </w:rPr>
  </w:style>
  <w:style w:type="character" w:customStyle="1" w:styleId="1Char">
    <w:name w:val="标题 1 Char"/>
    <w:basedOn w:val="a0"/>
    <w:link w:val="1"/>
    <w:qFormat/>
    <w:rsid w:val="00554FC8"/>
    <w:rPr>
      <w:rFonts w:ascii="Calibri" w:eastAsia="宋体" w:hAnsi="Calibri" w:cs="Times New Roman"/>
      <w:b/>
      <w:bCs/>
      <w:kern w:val="44"/>
      <w:sz w:val="44"/>
      <w:szCs w:val="44"/>
    </w:rPr>
  </w:style>
  <w:style w:type="character" w:customStyle="1" w:styleId="2Char">
    <w:name w:val="标题 2 Char"/>
    <w:basedOn w:val="a0"/>
    <w:link w:val="2"/>
    <w:qFormat/>
    <w:rsid w:val="00554FC8"/>
    <w:rPr>
      <w:rFonts w:ascii="Arial" w:eastAsia="黑体" w:hAnsi="Arial" w:cs="Times New Roman"/>
      <w:b/>
      <w:bCs/>
      <w:kern w:val="0"/>
      <w:sz w:val="32"/>
      <w:szCs w:val="32"/>
    </w:rPr>
  </w:style>
  <w:style w:type="character" w:customStyle="1" w:styleId="3Char">
    <w:name w:val="标题 3 Char"/>
    <w:basedOn w:val="a0"/>
    <w:link w:val="3"/>
    <w:qFormat/>
    <w:rsid w:val="00554FC8"/>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554FC8"/>
    <w:rPr>
      <w:rFonts w:ascii="Arial" w:eastAsia="黑体" w:hAnsi="Arial" w:cs="Times New Roman"/>
      <w:b/>
      <w:bCs/>
      <w:kern w:val="0"/>
      <w:sz w:val="28"/>
      <w:szCs w:val="28"/>
    </w:rPr>
  </w:style>
  <w:style w:type="character" w:customStyle="1" w:styleId="Char0">
    <w:name w:val="纯文本 Char"/>
    <w:basedOn w:val="a0"/>
    <w:link w:val="a6"/>
    <w:qFormat/>
    <w:rsid w:val="00554FC8"/>
    <w:rPr>
      <w:rFonts w:eastAsia="宋体"/>
      <w:sz w:val="24"/>
    </w:rPr>
  </w:style>
  <w:style w:type="character" w:customStyle="1" w:styleId="Char1">
    <w:name w:val="日期 Char"/>
    <w:basedOn w:val="a0"/>
    <w:link w:val="a7"/>
    <w:uiPriority w:val="99"/>
    <w:qFormat/>
    <w:rsid w:val="00554FC8"/>
  </w:style>
  <w:style w:type="character" w:customStyle="1" w:styleId="Char2">
    <w:name w:val="页脚 Char"/>
    <w:basedOn w:val="a0"/>
    <w:link w:val="a8"/>
    <w:uiPriority w:val="99"/>
    <w:qFormat/>
    <w:rsid w:val="00554FC8"/>
    <w:rPr>
      <w:sz w:val="18"/>
      <w:szCs w:val="18"/>
    </w:rPr>
  </w:style>
  <w:style w:type="character" w:customStyle="1" w:styleId="Char3">
    <w:name w:val="页眉 Char"/>
    <w:basedOn w:val="a0"/>
    <w:link w:val="a9"/>
    <w:uiPriority w:val="99"/>
    <w:qFormat/>
    <w:rsid w:val="00554FC8"/>
    <w:rPr>
      <w:sz w:val="18"/>
      <w:szCs w:val="18"/>
    </w:rPr>
  </w:style>
  <w:style w:type="character" w:customStyle="1" w:styleId="Char10">
    <w:name w:val="纯文本 Char1"/>
    <w:qFormat/>
    <w:rsid w:val="00554FC8"/>
    <w:rPr>
      <w:rFonts w:eastAsia="宋体"/>
      <w:sz w:val="24"/>
    </w:rPr>
  </w:style>
  <w:style w:type="paragraph" w:customStyle="1" w:styleId="Default">
    <w:name w:val="Default"/>
    <w:qFormat/>
    <w:rsid w:val="00554FC8"/>
    <w:pPr>
      <w:widowControl w:val="0"/>
      <w:autoSpaceDE w:val="0"/>
      <w:autoSpaceDN w:val="0"/>
      <w:adjustRightInd w:val="0"/>
    </w:pPr>
    <w:rPr>
      <w:rFonts w:ascii="宋体" w:hAnsiTheme="minorHAnsi" w:cs="宋体"/>
      <w:color w:val="000000"/>
      <w:sz w:val="24"/>
      <w:szCs w:val="24"/>
    </w:rPr>
  </w:style>
  <w:style w:type="paragraph" w:customStyle="1" w:styleId="12">
    <w:name w:val="列出段落1"/>
    <w:basedOn w:val="a"/>
    <w:uiPriority w:val="34"/>
    <w:qFormat/>
    <w:rsid w:val="00554FC8"/>
    <w:pPr>
      <w:ind w:firstLineChars="200" w:firstLine="420"/>
    </w:pPr>
  </w:style>
  <w:style w:type="paragraph" w:styleId="af0">
    <w:name w:val="List Paragraph"/>
    <w:basedOn w:val="a"/>
    <w:uiPriority w:val="99"/>
    <w:unhideWhenUsed/>
    <w:qFormat/>
    <w:rsid w:val="00554FC8"/>
    <w:pPr>
      <w:ind w:firstLineChars="200" w:firstLine="420"/>
    </w:pPr>
  </w:style>
  <w:style w:type="character" w:customStyle="1" w:styleId="CharChar">
    <w:name w:val="正文文本缩进 Char Char"/>
    <w:link w:val="13"/>
    <w:qFormat/>
    <w:rsid w:val="00554FC8"/>
    <w:rPr>
      <w:rFonts w:ascii="宋体"/>
      <w:sz w:val="24"/>
    </w:rPr>
  </w:style>
  <w:style w:type="paragraph" w:customStyle="1" w:styleId="13">
    <w:name w:val="正文文本缩进1"/>
    <w:basedOn w:val="a"/>
    <w:link w:val="CharChar"/>
    <w:qFormat/>
    <w:rsid w:val="00554FC8"/>
    <w:pPr>
      <w:spacing w:line="360" w:lineRule="auto"/>
      <w:ind w:firstLineChars="200" w:firstLine="480"/>
    </w:pPr>
    <w:rPr>
      <w:rFonts w:ascii="宋体"/>
      <w:sz w:val="24"/>
    </w:rPr>
  </w:style>
  <w:style w:type="character" w:customStyle="1" w:styleId="CharChar0">
    <w:name w:val="日期 Char Char"/>
    <w:link w:val="14"/>
    <w:qFormat/>
    <w:rsid w:val="00554FC8"/>
    <w:rPr>
      <w:sz w:val="24"/>
    </w:rPr>
  </w:style>
  <w:style w:type="paragraph" w:customStyle="1" w:styleId="14">
    <w:name w:val="日期1"/>
    <w:basedOn w:val="a"/>
    <w:next w:val="a"/>
    <w:link w:val="CharChar0"/>
    <w:qFormat/>
    <w:rsid w:val="00554FC8"/>
    <w:rPr>
      <w:sz w:val="24"/>
    </w:rPr>
  </w:style>
  <w:style w:type="paragraph" w:customStyle="1" w:styleId="15">
    <w:name w:val="正文缩进1"/>
    <w:basedOn w:val="a"/>
    <w:qFormat/>
    <w:rsid w:val="00554FC8"/>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554FC8"/>
    <w:pPr>
      <w:numPr>
        <w:numId w:val="2"/>
      </w:numPr>
      <w:adjustRightInd w:val="0"/>
      <w:textAlignment w:val="baseline"/>
    </w:pPr>
    <w:rPr>
      <w:rFonts w:ascii="宋体" w:eastAsia="宋体" w:hAnsi="宋体" w:cs="Times New Roman"/>
      <w:kern w:val="0"/>
      <w:szCs w:val="21"/>
    </w:rPr>
  </w:style>
  <w:style w:type="paragraph" w:customStyle="1" w:styleId="af1">
    <w:name w:val="图"/>
    <w:basedOn w:val="a"/>
    <w:qFormat/>
    <w:rsid w:val="00554FC8"/>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0"/>
    <w:link w:val="30"/>
    <w:qFormat/>
    <w:rsid w:val="00554FC8"/>
    <w:rPr>
      <w:rFonts w:ascii="Times New Roman" w:eastAsia="宋体" w:hAnsi="Times New Roman" w:cs="Times New Roman"/>
      <w:color w:val="FF0000"/>
      <w:sz w:val="24"/>
      <w:szCs w:val="24"/>
    </w:rPr>
  </w:style>
  <w:style w:type="character" w:customStyle="1" w:styleId="edittexttarea">
    <w:name w:val="edittexttarea"/>
    <w:basedOn w:val="a0"/>
    <w:qFormat/>
    <w:rsid w:val="00554FC8"/>
  </w:style>
  <w:style w:type="paragraph" w:customStyle="1" w:styleId="11212">
    <w:name w:val="样式 标题 1 + 四号 居中 段前: 12 磅 段后: 12 磅 行距: 单倍行距"/>
    <w:basedOn w:val="1"/>
    <w:qFormat/>
    <w:rsid w:val="00554FC8"/>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554FC8"/>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
    <w:name w:val="正文文本 Char"/>
    <w:basedOn w:val="a0"/>
    <w:link w:val="a5"/>
    <w:uiPriority w:val="99"/>
    <w:semiHidden/>
    <w:qFormat/>
    <w:rsid w:val="00554FC8"/>
  </w:style>
  <w:style w:type="character" w:customStyle="1" w:styleId="Char4">
    <w:name w:val="正文首行缩进 Char"/>
    <w:basedOn w:val="Char"/>
    <w:link w:val="ab"/>
    <w:qFormat/>
    <w:rsid w:val="00554FC8"/>
    <w:rPr>
      <w:rFonts w:ascii="宋体" w:eastAsia="宋体" w:hAnsi="Times New Roman" w:cs="Times New Roman"/>
      <w:kern w:val="0"/>
      <w:sz w:val="34"/>
      <w:szCs w:val="20"/>
    </w:rPr>
  </w:style>
  <w:style w:type="character" w:customStyle="1" w:styleId="HTMLChar">
    <w:name w:val="HTML 预设格式 Char"/>
    <w:basedOn w:val="a0"/>
    <w:link w:val="HTML"/>
    <w:uiPriority w:val="99"/>
    <w:semiHidden/>
    <w:qFormat/>
    <w:rsid w:val="00554FC8"/>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221.14.6.70:8088/ggzy" TargetMode="External"/><Relationship Id="rId17" Type="http://schemas.openxmlformats.org/officeDocument/2006/relationships/hyperlink" Target="http://221.14.6.70:8088/ggzy" TargetMode="External"/><Relationship Id="rId2" Type="http://schemas.openxmlformats.org/officeDocument/2006/relationships/customXml" Target="../customXml/item2.xml"/><Relationship Id="rId16"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5" Type="http://schemas.openxmlformats.org/officeDocument/2006/relationships/settings" Target="settings.xml"/><Relationship Id="rId15" Type="http://schemas.openxmlformats.org/officeDocument/2006/relationships/hyperlink" Target="http://www.cnca.gov.cn/cnca/zwxx/ggxx/images/2010/07/19/A6C32D2A507AC2A38326896013A67542.doc" TargetMode="External"/><Relationship Id="rId10" Type="http://schemas.openxmlformats.org/officeDocument/2006/relationships/hyperlink" Target="http://221.14.6.70:8088/ggzy/"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4" Type="http://schemas.openxmlformats.org/officeDocument/2006/relationships/hyperlink" Target="https://baike.baidu.com/item/%E6%89%BF%E6%8B%85%E8%BF%9E%E5%B8%A6%E8%B4%A3%E4%BB%BB"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0A6C2F7-A349-4F97-A482-A260C42B1D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72</Pages>
  <Words>5947</Words>
  <Characters>33903</Characters>
  <Application>Microsoft Office Word</Application>
  <DocSecurity>0</DocSecurity>
  <Lines>282</Lines>
  <Paragraphs>79</Paragraphs>
  <ScaleCrop>false</ScaleCrop>
  <Company>Sky123.Org</Company>
  <LinksUpToDate>false</LinksUpToDate>
  <CharactersWithSpaces>39771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许昌市公共资源交易中心:沙鑫</cp:lastModifiedBy>
  <cp:revision>136</cp:revision>
  <cp:lastPrinted>2018-07-31T02:20:00Z</cp:lastPrinted>
  <dcterms:created xsi:type="dcterms:W3CDTF">2018-04-16T02:52:00Z</dcterms:created>
  <dcterms:modified xsi:type="dcterms:W3CDTF">2019-04-18T01:39:00Z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