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黑体" w:hAnsi="黑体" w:eastAsia="黑体" w:cs="黑体"/>
          <w:b/>
          <w:bCs/>
          <w:sz w:val="44"/>
          <w:szCs w:val="44"/>
        </w:rPr>
        <w:t>禹州市市场监督管理局创建国家食</w:t>
      </w:r>
      <w:r>
        <w:rPr>
          <w:rFonts w:hint="eastAsia" w:ascii="黑体" w:hAnsi="黑体" w:eastAsia="黑体" w:cs="黑体"/>
          <w:b/>
          <w:bCs/>
          <w:sz w:val="44"/>
          <w:szCs w:val="44"/>
          <w:highlight w:val="none"/>
        </w:rPr>
        <w:t>品安全城</w:t>
      </w:r>
      <w:r>
        <w:rPr>
          <w:rFonts w:hint="eastAsia" w:ascii="黑体" w:hAnsi="黑体" w:eastAsia="黑体" w:cs="黑体"/>
          <w:b/>
          <w:bCs/>
          <w:sz w:val="44"/>
          <w:szCs w:val="44"/>
        </w:rPr>
        <w:t>食品抽样检测项目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pStyle w:val="11"/>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采购单位：禹州市市场监督管理局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采购编号：YZCG-G2019080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Theme="majorEastAsia" w:hAnsiTheme="majorEastAsia" w:eastAsiaTheme="majorEastAsia" w:cstheme="majorEastAsia"/>
          <w:b/>
          <w:bCs/>
          <w:color w:val="000000"/>
          <w:sz w:val="36"/>
          <w:szCs w:val="36"/>
        </w:rPr>
      </w:pPr>
      <w:r>
        <w:rPr>
          <w:rFonts w:hint="eastAsia" w:ascii="仿宋" w:hAnsi="仿宋" w:eastAsia="仿宋" w:cs="仿宋"/>
          <w:b/>
          <w:bCs/>
          <w:color w:val="000000"/>
          <w:sz w:val="36"/>
          <w:szCs w:val="36"/>
        </w:rPr>
        <w:t>二〇一九年四月</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禹州市市场监督管理局创建国家食品安全城食品抽样检测项目招标公告</w:t>
      </w:r>
    </w:p>
    <w:p>
      <w:pPr>
        <w:spacing w:line="400" w:lineRule="exact"/>
        <w:ind w:firstLine="640" w:firstLineChars="200"/>
        <w:jc w:val="left"/>
        <w:rPr>
          <w:rFonts w:ascii="仿宋" w:hAnsi="仿宋" w:eastAsia="仿宋" w:cs="仿宋_GB2312"/>
          <w:sz w:val="32"/>
          <w:szCs w:val="32"/>
        </w:rPr>
      </w:pPr>
    </w:p>
    <w:p>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禹州市政府采购中心受禹州市市场监督管理局的委托，就“创建国家食品安全城食品抽样检测项目”进行公开招标，欢迎合格的投标人前来投标。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6"/>
        </w:numPr>
        <w:shd w:val="clear" w:color="auto" w:fill="FFFFFF"/>
        <w:spacing w:line="400" w:lineRule="exact"/>
        <w:jc w:val="left"/>
        <w:rPr>
          <w:rFonts w:ascii="仿宋" w:hAnsi="仿宋" w:eastAsia="仿宋" w:cs="仿宋"/>
          <w:sz w:val="24"/>
          <w:szCs w:val="24"/>
        </w:rPr>
      </w:pPr>
      <w:r>
        <w:rPr>
          <w:rFonts w:hint="eastAsia" w:ascii="仿宋" w:hAnsi="仿宋" w:eastAsia="仿宋" w:cs="仿宋"/>
          <w:sz w:val="24"/>
          <w:szCs w:val="24"/>
        </w:rPr>
        <w:t>采购人：禹州市市场监督管理局</w:t>
      </w:r>
    </w:p>
    <w:p>
      <w:pPr>
        <w:widowControl/>
        <w:numPr>
          <w:ilvl w:val="0"/>
          <w:numId w:val="6"/>
        </w:numPr>
        <w:shd w:val="clear" w:color="auto" w:fill="FFFFFF"/>
        <w:spacing w:line="400" w:lineRule="exact"/>
        <w:jc w:val="left"/>
        <w:rPr>
          <w:rFonts w:ascii="仿宋" w:hAnsi="仿宋" w:eastAsia="仿宋" w:cs="仿宋"/>
          <w:sz w:val="24"/>
          <w:szCs w:val="24"/>
        </w:rPr>
      </w:pPr>
      <w:r>
        <w:rPr>
          <w:rFonts w:hint="eastAsia" w:ascii="仿宋" w:hAnsi="仿宋" w:eastAsia="仿宋" w:cs="仿宋"/>
          <w:color w:val="000000"/>
          <w:kern w:val="0"/>
          <w:sz w:val="24"/>
          <w:szCs w:val="24"/>
        </w:rPr>
        <w:t>项目名称：</w:t>
      </w:r>
      <w:r>
        <w:rPr>
          <w:rFonts w:hint="eastAsia" w:ascii="仿宋" w:hAnsi="仿宋" w:eastAsia="仿宋" w:cs="仿宋"/>
          <w:sz w:val="24"/>
          <w:szCs w:val="24"/>
        </w:rPr>
        <w:t>创建国家食品安全城食品抽样检测项目</w:t>
      </w:r>
    </w:p>
    <w:p>
      <w:pPr>
        <w:widowControl/>
        <w:numPr>
          <w:ilvl w:val="0"/>
          <w:numId w:val="6"/>
        </w:numPr>
        <w:shd w:val="clear" w:color="auto" w:fill="FFFFFF"/>
        <w:spacing w:line="400" w:lineRule="exact"/>
        <w:jc w:val="left"/>
        <w:rPr>
          <w:rFonts w:ascii="仿宋" w:hAnsi="仿宋" w:eastAsia="仿宋" w:cs="仿宋"/>
          <w:sz w:val="24"/>
          <w:szCs w:val="24"/>
        </w:rPr>
      </w:pP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YZCG-G2019080</w:t>
      </w:r>
    </w:p>
    <w:p>
      <w:pPr>
        <w:widowControl/>
        <w:shd w:val="clear" w:color="auto" w:fill="FFFFFF"/>
        <w:spacing w:line="400" w:lineRule="exact"/>
        <w:ind w:left="48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4、项目需求：选取7家抽样检测机构建立食品抽样检测机构备选库，承担2019和2020年度禹州市市场监督管理局创建国家食品安全城食品检验检测任务及食品安全突发事件应急检验任务（详见招标文件）</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5、采购预算：472.5万元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firstLine="480" w:firstLineChars="200"/>
        <w:jc w:val="left"/>
      </w:pPr>
      <w:r>
        <w:rPr>
          <w:rFonts w:hint="eastAsia" w:ascii="仿宋" w:hAnsi="仿宋" w:eastAsia="仿宋" w:cs="仿宋"/>
          <w:color w:val="000000"/>
          <w:kern w:val="0"/>
          <w:sz w:val="24"/>
          <w:szCs w:val="24"/>
        </w:rPr>
        <w:t>1、符合《政府采购法》第二十二条之规定，具有相应的经营范围（以营业执照）；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2、投标商须具有《检验检测机构资质认定证书》或《食品检验机构资质认定证书》；</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3、被委托人是须是本单位职工，须提供公司为本人缴纳社会保险证明；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4、本项目不接受联合体投标。</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4、招标文件每份售价人民币500元，于递交投标文件时</w:t>
      </w:r>
      <w:r>
        <w:rPr>
          <w:rFonts w:hint="eastAsia" w:ascii="仿宋" w:hAnsi="仿宋" w:eastAsia="仿宋" w:cs="仿宋"/>
          <w:sz w:val="24"/>
          <w:szCs w:val="24"/>
          <w:lang w:eastAsia="zh-CN"/>
        </w:rPr>
        <w:t>现金</w:t>
      </w:r>
      <w:r>
        <w:rPr>
          <w:rFonts w:hint="eastAsia" w:ascii="仿宋" w:hAnsi="仿宋" w:eastAsia="仿宋" w:cs="仿宋"/>
          <w:sz w:val="24"/>
          <w:szCs w:val="24"/>
        </w:rPr>
        <w:t>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00</w:t>
      </w:r>
      <w:r>
        <w:rPr>
          <w:rFonts w:hint="eastAsia" w:ascii="仿宋" w:hAnsi="仿宋" w:eastAsia="仿宋" w:cs="仿宋"/>
          <w:color w:val="000000"/>
          <w:kern w:val="0"/>
          <w:sz w:val="24"/>
          <w:szCs w:val="24"/>
        </w:rPr>
        <w:t>（北京时间）</w:t>
      </w:r>
      <w:bookmarkStart w:id="7" w:name="_GoBack"/>
      <w:bookmarkEnd w:id="7"/>
      <w:r>
        <w:rPr>
          <w:rFonts w:hint="eastAsia" w:ascii="仿宋" w:hAnsi="仿宋" w:eastAsia="仿宋" w:cs="仿宋"/>
          <w:color w:val="000000"/>
          <w:kern w:val="0"/>
          <w:sz w:val="24"/>
          <w:szCs w:val="24"/>
        </w:rPr>
        <w:t>，逾期送达或不符合规定的投标文件不予接受。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联系人：艾先生  联系电话：0374-2077111</w:t>
      </w:r>
    </w:p>
    <w:p>
      <w:pPr>
        <w:numPr>
          <w:ilvl w:val="0"/>
          <w:numId w:val="7"/>
        </w:numPr>
        <w:spacing w:line="520" w:lineRule="exact"/>
        <w:rPr>
          <w:rFonts w:ascii="仿宋" w:hAnsi="仿宋" w:eastAsia="仿宋" w:cs="仿宋"/>
          <w:sz w:val="24"/>
          <w:szCs w:val="24"/>
        </w:rPr>
      </w:pPr>
      <w:r>
        <w:rPr>
          <w:rFonts w:hint="eastAsia" w:ascii="仿宋" w:hAnsi="仿宋" w:eastAsia="仿宋" w:cs="仿宋"/>
          <w:color w:val="000000"/>
          <w:kern w:val="0"/>
          <w:sz w:val="24"/>
          <w:szCs w:val="24"/>
        </w:rPr>
        <w:t>采购单位：</w:t>
      </w:r>
      <w:r>
        <w:rPr>
          <w:rFonts w:hint="eastAsia" w:ascii="仿宋" w:hAnsi="仿宋" w:eastAsia="仿宋" w:cs="仿宋"/>
          <w:sz w:val="24"/>
          <w:szCs w:val="24"/>
        </w:rPr>
        <w:t>禹州市市场监督管理局</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地址：禹州市行政南路</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联系人：王先生   联系电话：13803740380</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ascii="仿宋" w:hAnsi="仿宋" w:eastAsia="仿宋" w:cs="仿宋"/>
          <w:sz w:val="24"/>
          <w:szCs w:val="24"/>
        </w:rPr>
      </w:pPr>
    </w:p>
    <w:p>
      <w:pPr>
        <w:spacing w:line="400" w:lineRule="exact"/>
        <w:ind w:firstLine="4560" w:firstLineChars="1900"/>
        <w:rPr>
          <w:rFonts w:ascii="仿宋" w:hAnsi="仿宋" w:eastAsia="仿宋" w:cs="仿宋"/>
          <w:sz w:val="24"/>
          <w:szCs w:val="24"/>
        </w:rPr>
      </w:pPr>
      <w:r>
        <w:rPr>
          <w:rFonts w:hint="eastAsia" w:ascii="仿宋" w:hAnsi="仿宋" w:eastAsia="仿宋" w:cs="仿宋"/>
          <w:sz w:val="24"/>
          <w:szCs w:val="24"/>
        </w:rPr>
        <w:t xml:space="preserve">          2019年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w:t>
      </w:r>
    </w:p>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11"/>
        <w:rPr>
          <w:rFonts w:cs="仿宋_GB2312" w:asciiTheme="minorEastAsia" w:hAnsiTheme="minorEastAsia"/>
          <w:color w:val="000000"/>
          <w:sz w:val="24"/>
          <w:szCs w:val="24"/>
        </w:rPr>
      </w:pPr>
    </w:p>
    <w:p>
      <w:pPr>
        <w:pStyle w:val="11"/>
        <w:rPr>
          <w:rFonts w:cs="仿宋_GB2312" w:asciiTheme="minorEastAsia" w:hAnsiTheme="minorEastAsia"/>
          <w:color w:val="000000"/>
          <w:sz w:val="24"/>
          <w:szCs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360" w:lineRule="auto"/>
        <w:ind w:right="480" w:firstLine="420"/>
        <w:jc w:val="center"/>
        <w:rPr>
          <w:rFonts w:ascii="宋体" w:hAnsi="宋体" w:eastAsia="宋体" w:cs="宋体"/>
        </w:rPr>
      </w:pPr>
      <w:r>
        <w:rPr>
          <w:rFonts w:hint="eastAsia" w:ascii="宋体" w:hAnsi="宋体" w:cs="宋体"/>
          <w:b/>
          <w:sz w:val="32"/>
          <w:szCs w:val="32"/>
        </w:rPr>
        <w:t>项目需求</w:t>
      </w:r>
    </w:p>
    <w:p>
      <w:pPr>
        <w:tabs>
          <w:tab w:val="left" w:pos="360"/>
          <w:tab w:val="left" w:pos="5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建立食品抽样检测机构备选库，承担2019和2020年度禹州市市场监督管理局食品检验检测任务及</w:t>
      </w:r>
      <w:r>
        <w:rPr>
          <w:rFonts w:hint="eastAsia" w:asciiTheme="minorEastAsia" w:hAnsiTheme="minorEastAsia" w:cstheme="minorEastAsia"/>
          <w:snapToGrid w:val="0"/>
          <w:color w:val="000000"/>
          <w:sz w:val="24"/>
          <w:szCs w:val="24"/>
        </w:rPr>
        <w:t>食品安全突发事件应急检验任务</w:t>
      </w:r>
      <w:r>
        <w:rPr>
          <w:rFonts w:hint="eastAsia" w:asciiTheme="minorEastAsia" w:hAnsiTheme="minorEastAsia" w:cstheme="minorEastAsia"/>
          <w:sz w:val="24"/>
          <w:szCs w:val="24"/>
        </w:rPr>
        <w:t>。服务期限截止到2019年创建国家食品安全城食品抽样检测工作完成。</w:t>
      </w:r>
    </w:p>
    <w:p>
      <w:pPr>
        <w:tabs>
          <w:tab w:val="left" w:pos="360"/>
          <w:tab w:val="left" w:pos="5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承担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膳食食品、特殊医学用途配方食品、婴幼儿配方食品、食品添加剂、餐饮食品、食用农产品等34大类产品的抽样检验任务及</w:t>
      </w:r>
      <w:r>
        <w:rPr>
          <w:rFonts w:hint="eastAsia" w:asciiTheme="minorEastAsia" w:hAnsiTheme="minorEastAsia" w:cstheme="minorEastAsia"/>
          <w:snapToGrid w:val="0"/>
          <w:color w:val="000000"/>
          <w:sz w:val="24"/>
          <w:szCs w:val="24"/>
        </w:rPr>
        <w:t>食品安全突发事件应急检验任务</w:t>
      </w:r>
      <w:r>
        <w:rPr>
          <w:rFonts w:hint="eastAsia" w:asciiTheme="minorEastAsia" w:hAnsiTheme="minorEastAsia" w:cstheme="minorEastAsia"/>
          <w:sz w:val="24"/>
          <w:szCs w:val="24"/>
        </w:rPr>
        <w:t>。</w:t>
      </w:r>
    </w:p>
    <w:p>
      <w:pPr>
        <w:tabs>
          <w:tab w:val="left" w:pos="360"/>
          <w:tab w:val="left" w:pos="5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2、抽检范围覆盖禹州市下辖所有行政区域，抽样对象涵盖食品生产加工、流通及餐饮服务等环节的食品生产经营单位。</w:t>
      </w:r>
    </w:p>
    <w:p>
      <w:pPr>
        <w:tabs>
          <w:tab w:val="left" w:pos="360"/>
          <w:tab w:val="left" w:pos="5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抽样要求。按照《食品安全抽样检验管理办法》、《食品安全监督抽检和风险监测工作规范》、《食品安全监督抽检和风险监测实施细则（2019版）》、《实施细则》执行抽检监测工作程序，履行法定手续。相关样品采集执法文书按照《市场监管总局办公厅关于印发食品安全监督抽检和风险监测工作规范的通知》中文书制定。</w:t>
      </w:r>
    </w:p>
    <w:p>
      <w:pPr>
        <w:tabs>
          <w:tab w:val="left" w:pos="360"/>
          <w:tab w:val="left" w:pos="5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检测要求。具备满足速冻及冷饮类储运条件的设备，能够保证微生物待检测样品在4小时以内进入实验室。具备专业的检测队伍及科学的实验室体系管理制度，能够在抽样后的20个工作日内出具检验报告，并按照规定时限分析、上报检测结果。</w:t>
      </w:r>
    </w:p>
    <w:p>
      <w:pPr>
        <w:ind w:firstLine="480" w:firstLineChars="200"/>
        <w:rPr>
          <w:rFonts w:asciiTheme="minorEastAsia" w:hAnsiTheme="minorEastAsia" w:cstheme="minorEastAsia"/>
          <w:b/>
          <w:bCs/>
          <w:color w:val="000000"/>
          <w:sz w:val="24"/>
          <w:szCs w:val="24"/>
        </w:rPr>
      </w:pPr>
      <w:r>
        <w:rPr>
          <w:rFonts w:hint="eastAsia" w:asciiTheme="minorEastAsia" w:hAnsiTheme="minorEastAsia" w:cstheme="minorEastAsia"/>
          <w:sz w:val="24"/>
          <w:szCs w:val="24"/>
        </w:rPr>
        <w:t>5、大宗食品检验检测机构协议供货检测品种、项目见下表：</w:t>
      </w:r>
    </w:p>
    <w:tbl>
      <w:tblPr>
        <w:tblStyle w:val="22"/>
        <w:tblW w:w="8520" w:type="dxa"/>
        <w:tblInd w:w="0" w:type="dxa"/>
        <w:tblLayout w:type="fixed"/>
        <w:tblCellMar>
          <w:top w:w="0" w:type="dxa"/>
          <w:left w:w="0" w:type="dxa"/>
          <w:bottom w:w="0" w:type="dxa"/>
          <w:right w:w="0" w:type="dxa"/>
        </w:tblCellMar>
      </w:tblPr>
      <w:tblGrid>
        <w:gridCol w:w="441"/>
        <w:gridCol w:w="567"/>
        <w:gridCol w:w="708"/>
        <w:gridCol w:w="709"/>
        <w:gridCol w:w="1276"/>
        <w:gridCol w:w="567"/>
        <w:gridCol w:w="2551"/>
        <w:gridCol w:w="709"/>
        <w:gridCol w:w="992"/>
      </w:tblGrid>
      <w:tr>
        <w:tblPrEx>
          <w:tblLayout w:type="fixed"/>
          <w:tblCellMar>
            <w:top w:w="0" w:type="dxa"/>
            <w:left w:w="0" w:type="dxa"/>
            <w:bottom w:w="0" w:type="dxa"/>
            <w:right w:w="0" w:type="dxa"/>
          </w:tblCellMar>
        </w:tblPrEx>
        <w:trPr>
          <w:trHeight w:val="477" w:hRule="atLeast"/>
        </w:trPr>
        <w:tc>
          <w:tcPr>
            <w:tcW w:w="85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b/>
                <w:bCs/>
                <w:color w:val="000000"/>
                <w:sz w:val="24"/>
                <w:szCs w:val="24"/>
              </w:rPr>
              <w:t>2019年食品安全抽检品种、项目表</w:t>
            </w:r>
          </w:p>
        </w:tc>
      </w:tr>
      <w:tr>
        <w:tblPrEx>
          <w:tblLayout w:type="fixed"/>
          <w:tblCellMar>
            <w:top w:w="0" w:type="dxa"/>
            <w:left w:w="0" w:type="dxa"/>
            <w:bottom w:w="0" w:type="dxa"/>
            <w:right w:w="0" w:type="dxa"/>
          </w:tblCellMar>
        </w:tblPrEx>
        <w:trPr>
          <w:trHeight w:val="480" w:hRule="atLeast"/>
        </w:trPr>
        <w:tc>
          <w:tcPr>
            <w:tcW w:w="4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b/>
                <w:color w:val="000000"/>
                <w:sz w:val="20"/>
                <w:szCs w:val="20"/>
              </w:rPr>
            </w:pPr>
            <w:r>
              <w:rPr>
                <w:rStyle w:val="61"/>
                <w:rFonts w:hint="default" w:asciiTheme="minorEastAsia" w:hAnsiTheme="minorEastAsia" w:eastAsiaTheme="minorEastAsia" w:cstheme="minorEastAsia"/>
              </w:rPr>
              <w:t>序号</w:t>
            </w:r>
          </w:p>
        </w:tc>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1"/>
                <w:rFonts w:hint="default" w:asciiTheme="minorEastAsia" w:hAnsiTheme="minorEastAsia" w:eastAsiaTheme="minorEastAsia" w:cstheme="minorEastAsia"/>
              </w:rPr>
              <w:t>食品大类</w:t>
            </w:r>
          </w:p>
        </w:tc>
        <w:tc>
          <w:tcPr>
            <w:tcW w:w="7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Style w:val="61"/>
                <w:rFonts w:hint="default" w:asciiTheme="minorEastAsia" w:hAnsiTheme="minorEastAsia" w:eastAsiaTheme="minorEastAsia" w:cstheme="minorEastAsia"/>
              </w:rPr>
            </w:pPr>
            <w:r>
              <w:rPr>
                <w:rStyle w:val="61"/>
                <w:rFonts w:hint="default" w:asciiTheme="minorEastAsia" w:hAnsiTheme="minorEastAsia" w:eastAsiaTheme="minorEastAsia" w:cstheme="minorEastAsia"/>
              </w:rPr>
              <w:t>食品</w:t>
            </w:r>
          </w:p>
          <w:p>
            <w:pPr>
              <w:jc w:val="center"/>
              <w:textAlignment w:val="center"/>
              <w:rPr>
                <w:rFonts w:asciiTheme="minorEastAsia" w:hAnsiTheme="minorEastAsia" w:cstheme="minorEastAsia"/>
                <w:color w:val="000000"/>
                <w:sz w:val="20"/>
                <w:szCs w:val="20"/>
              </w:rPr>
            </w:pPr>
            <w:r>
              <w:rPr>
                <w:rStyle w:val="61"/>
                <w:rFonts w:hint="default" w:asciiTheme="minorEastAsia" w:hAnsiTheme="minorEastAsia" w:eastAsiaTheme="minorEastAsia" w:cstheme="minorEastAsia"/>
              </w:rPr>
              <w:t>亚类</w:t>
            </w:r>
          </w:p>
        </w:tc>
        <w:tc>
          <w:tcPr>
            <w:tcW w:w="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Style w:val="61"/>
                <w:rFonts w:hint="default" w:asciiTheme="minorEastAsia" w:hAnsiTheme="minorEastAsia" w:eastAsiaTheme="minorEastAsia" w:cstheme="minorEastAsia"/>
              </w:rPr>
            </w:pPr>
            <w:r>
              <w:rPr>
                <w:rStyle w:val="61"/>
                <w:rFonts w:hint="default" w:asciiTheme="minorEastAsia" w:hAnsiTheme="minorEastAsia" w:eastAsiaTheme="minorEastAsia" w:cstheme="minorEastAsia"/>
              </w:rPr>
              <w:t>食品</w:t>
            </w:r>
          </w:p>
          <w:p>
            <w:pPr>
              <w:jc w:val="center"/>
              <w:textAlignment w:val="center"/>
              <w:rPr>
                <w:rFonts w:asciiTheme="minorEastAsia" w:hAnsiTheme="minorEastAsia" w:cstheme="minorEastAsia"/>
                <w:color w:val="000000"/>
                <w:sz w:val="20"/>
                <w:szCs w:val="20"/>
              </w:rPr>
            </w:pPr>
            <w:r>
              <w:rPr>
                <w:rStyle w:val="61"/>
                <w:rFonts w:hint="default" w:asciiTheme="minorEastAsia" w:hAnsiTheme="minorEastAsia" w:eastAsiaTheme="minorEastAsia" w:cstheme="minorEastAsia"/>
              </w:rPr>
              <w:t>品种</w:t>
            </w:r>
          </w:p>
        </w:tc>
        <w:tc>
          <w:tcPr>
            <w:tcW w:w="12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1"/>
                <w:rFonts w:hint="default" w:asciiTheme="minorEastAsia" w:hAnsiTheme="minorEastAsia" w:eastAsiaTheme="minorEastAsia" w:cstheme="minorEastAsia"/>
              </w:rPr>
              <w:t>食品细类</w:t>
            </w:r>
          </w:p>
        </w:tc>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b/>
                <w:color w:val="000000"/>
                <w:sz w:val="20"/>
                <w:szCs w:val="20"/>
              </w:rPr>
            </w:pPr>
            <w:r>
              <w:rPr>
                <w:rStyle w:val="61"/>
                <w:rFonts w:hint="default" w:asciiTheme="minorEastAsia" w:hAnsiTheme="minorEastAsia" w:eastAsiaTheme="minorEastAsia" w:cstheme="minorEastAsia"/>
              </w:rPr>
              <w:t>风险等级</w:t>
            </w: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b/>
                <w:color w:val="000000"/>
                <w:sz w:val="20"/>
                <w:szCs w:val="20"/>
              </w:rPr>
            </w:pPr>
            <w:r>
              <w:rPr>
                <w:rFonts w:hint="eastAsia" w:asciiTheme="minorEastAsia" w:hAnsiTheme="minorEastAsia" w:cstheme="minorEastAsia"/>
                <w:b/>
                <w:color w:val="000000"/>
                <w:sz w:val="20"/>
                <w:szCs w:val="20"/>
              </w:rPr>
              <w:t>抽检项目</w:t>
            </w:r>
          </w:p>
        </w:tc>
        <w:tc>
          <w:tcPr>
            <w:tcW w:w="7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b/>
                <w:color w:val="000000"/>
                <w:sz w:val="20"/>
                <w:szCs w:val="20"/>
              </w:rPr>
            </w:pPr>
            <w:r>
              <w:rPr>
                <w:rFonts w:hint="eastAsia" w:asciiTheme="minorEastAsia" w:hAnsiTheme="minorEastAsia" w:cstheme="minorEastAsia"/>
                <w:b/>
                <w:sz w:val="20"/>
                <w:szCs w:val="20"/>
              </w:rPr>
              <w:t>单项报价(元)</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sz w:val="20"/>
                <w:szCs w:val="20"/>
              </w:rPr>
            </w:pPr>
            <w:r>
              <w:rPr>
                <w:rFonts w:hint="eastAsia" w:asciiTheme="minorEastAsia" w:hAnsiTheme="minorEastAsia" w:cstheme="minorEastAsia"/>
                <w:b/>
                <w:sz w:val="20"/>
                <w:szCs w:val="20"/>
              </w:rPr>
              <w:t>单批次总</w:t>
            </w:r>
          </w:p>
          <w:p>
            <w:pPr>
              <w:jc w:val="center"/>
              <w:rPr>
                <w:rFonts w:asciiTheme="minorEastAsia" w:hAnsiTheme="minorEastAsia" w:cstheme="minorEastAsia"/>
                <w:b/>
                <w:color w:val="000000"/>
                <w:sz w:val="20"/>
                <w:szCs w:val="20"/>
              </w:rPr>
            </w:pPr>
            <w:r>
              <w:rPr>
                <w:rFonts w:hint="eastAsia" w:asciiTheme="minorEastAsia" w:hAnsiTheme="minorEastAsia" w:cstheme="minorEastAsia"/>
                <w:b/>
                <w:sz w:val="20"/>
                <w:szCs w:val="20"/>
              </w:rPr>
              <w:t>报价(元)</w:t>
            </w:r>
          </w:p>
        </w:tc>
      </w:tr>
      <w:tr>
        <w:tblPrEx>
          <w:tblLayout w:type="fixed"/>
          <w:tblCellMar>
            <w:top w:w="0" w:type="dxa"/>
            <w:left w:w="0" w:type="dxa"/>
            <w:bottom w:w="0" w:type="dxa"/>
            <w:right w:w="0" w:type="dxa"/>
          </w:tblCellMar>
        </w:tblPrEx>
        <w:trPr>
          <w:trHeight w:val="360"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粮食加工品</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大米</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大米</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大米</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总汞（以Hg计）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无机砷（以As计）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小麦粉</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小麦粉</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通用小麦粉</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、专用小麦粉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玉米赤霉烯酮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脱氧雪腐镰刀菌烯醇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赭曲霉毒素A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过氧化苯甲酰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滑石粉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二氧化钛</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挂面</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挂面</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普通挂面、手工面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其他粮食加工品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谷物加工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谷物加工品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谷物碾磨加工品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玉米粉、玉米片、玉米渣</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脱氧雪腐镰刀菌烯醇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赭曲霉毒素A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玉米赤霉烯酮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米粉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其他谷物碾磨加工品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赭曲霉毒素A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谷物粉类制成品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生湿面制品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发酵面制品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米粉制品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其他谷物粉类制成品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食用油、油脂及其制品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食用植物油(含煎炸用油)</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食用植物油(半精炼</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、全精炼)</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花生油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酸值/酸价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溶剂残留量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玉米油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酸值/酸价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溶剂残留量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芝麻油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酸值/酸价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溶剂残留量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橄榄油、油橄榄果渣油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酸值/酸价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溶剂残留量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菜籽油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酸值/酸价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溶剂残留量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大豆油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酸值/酸价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溶剂残留量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食用植物调和油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酸值/酸价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溶剂残留量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其他食用植物油(半精炼、全精炼)</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酸值/酸价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溶剂残留量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游离棉酚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煎炸过程用油(餐饮环节)</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煎炸过程用油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极性组分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游离棉酚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食用动物油脂</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食用动物油脂</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食用动物油脂</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丙二醛</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食用油脂制品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食用油脂制品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食用油脂制品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镍（以Ni计）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 [a]芘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丁基羟基茴香醚（BHA）（以油脂中的含量计）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二丁基羟基甲苯（BHT）（以油脂中的含量计）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特丁基对苯二酚（TBHQ）（以油脂中的含量计）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调味品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酱油</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酱油</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酿造酱油、配制酱油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氨基酸态氮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铵盐（以占氨基酸态氮的百分比计）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3-氯-1,2-丙二醇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对羟基苯甲酸酯类及其钠盐（以对羟基苯甲酸计）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食醋</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食醋</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酿造食醋、配制食醋</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总酸（以乙酸计）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游离矿酸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18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对羟基苯甲酸酯类及其钠盐（以对羟基苯甲酸计）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酱类</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酱类</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黄豆酱、甜面酱等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氨基酸态氮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总砷（以</w:t>
            </w:r>
            <w:r>
              <w:rPr>
                <w:rStyle w:val="63"/>
                <w:rFonts w:hint="eastAsia" w:asciiTheme="minorEastAsia" w:hAnsiTheme="minorEastAsia" w:cstheme="minorEastAsia"/>
              </w:rPr>
              <w:t>As</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黄曲霉毒素</w:t>
            </w:r>
            <w:r>
              <w:rPr>
                <w:rStyle w:val="63"/>
                <w:rFonts w:hint="eastAsia" w:asciiTheme="minorEastAsia" w:hAnsiTheme="minorEastAsia" w:cstheme="minorEastAsia"/>
              </w:rPr>
              <w:t>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调味料酒</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调味料酒</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料酒</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香辛料类</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香辛料类</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香辛料调味油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罗丹明B</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sz w:val="24"/>
                <w:szCs w:val="24"/>
              </w:rPr>
              <w:t>特丁基对苯二酚（</w:t>
            </w:r>
            <w:r>
              <w:rPr>
                <w:rStyle w:val="63"/>
                <w:rFonts w:hint="eastAsia" w:asciiTheme="minorEastAsia" w:hAnsiTheme="minorEastAsia" w:cstheme="minorEastAsia"/>
              </w:rPr>
              <w:t>TBHQ</w:t>
            </w:r>
            <w:r>
              <w:rPr>
                <w:rStyle w:val="62"/>
                <w:rFonts w:hint="default" w:asciiTheme="minorEastAsia" w:hAnsiTheme="minorEastAsia" w:eastAsiaTheme="minorEastAsia" w:cstheme="minorEastAsia"/>
                <w:sz w:val="24"/>
                <w:szCs w:val="24"/>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辣椒、花椒</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、辣椒粉、</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花椒粉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马拉硫磷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罗丹明B</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香辛料酱</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（芥末酱、</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青芥酱等）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其他香辛料调味品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调味料</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固体复合调味料</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鸡粉、鸡精调味料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谷氨酸钠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呈味核苷酸二钠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其他固体调味料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调味品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调味料</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半固体复合调味料</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蛋黄酱、沙拉酱</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纳他霉素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坚果与籽类的泥</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（酱），包括花生酱等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辣椒酱</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火锅底料、麻辣烫底料及蘸料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副溶血性弧菌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其他半固体调味料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副溶血性弧菌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液体复合调味料</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蚝油、虾油</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、鱼露</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副溶血性弧菌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其他液体调味料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副溶血性弧菌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味精</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味精</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味精</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谷氨酸钠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总砷（以</w:t>
            </w:r>
            <w:r>
              <w:rPr>
                <w:rStyle w:val="63"/>
                <w:rFonts w:hint="eastAsia" w:asciiTheme="minorEastAsia" w:hAnsiTheme="minorEastAsia" w:cstheme="minorEastAsia"/>
              </w:rPr>
              <w:t>As</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4</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肉制品</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预制肉制品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调理肉制品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调理肉制品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（非速冻）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腌腊肉制品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腌腊肉制品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三甲胺氮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亚硝酸盐（以亚硝酸钠计）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胭脂红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熟肉制品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发酵肉制品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发酵肉制品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亚硝酸盐（以亚硝酸钠计）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胭脂红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单核细胞增生李斯特氏菌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大肠埃希氏菌</w:t>
            </w:r>
            <w:r>
              <w:rPr>
                <w:rStyle w:val="63"/>
                <w:rFonts w:hint="eastAsia" w:asciiTheme="minorEastAsia" w:hAnsiTheme="minorEastAsia" w:cstheme="minorEastAsia"/>
              </w:rPr>
              <w:t>O157:H7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酱卤肉制品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酱卤肉制品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酸性橙Ⅱ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亚硝酸盐（以亚硝酸钠计）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胭脂红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单核细胞增生李斯特氏菌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大肠埃希氏菌O157:H7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熟肉干制品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熟肉干制品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单核细胞增生李斯特氏菌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大肠埃希氏菌</w:t>
            </w:r>
            <w:r>
              <w:rPr>
                <w:rStyle w:val="63"/>
                <w:rFonts w:hint="eastAsia" w:asciiTheme="minorEastAsia" w:hAnsiTheme="minorEastAsia" w:cstheme="minorEastAsia"/>
              </w:rPr>
              <w:t>O157:H7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熏烧烤肉制品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熏烧烤肉制品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亚硝酸盐（以亚硝酸钠计）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单核细胞增生李斯特氏菌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大肠埃希氏菌O157:H7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熏煮香肠火腿制品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熏煮香肠火腿制品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镉（以</w:t>
            </w:r>
            <w:r>
              <w:rPr>
                <w:rStyle w:val="63"/>
                <w:rFonts w:hint="eastAsia" w:asciiTheme="minorEastAsia" w:hAnsiTheme="minorEastAsia" w:cstheme="minorEastAsia"/>
              </w:rPr>
              <w:t>Cd</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铬（以</w:t>
            </w:r>
            <w:r>
              <w:rPr>
                <w:rStyle w:val="63"/>
                <w:rFonts w:hint="eastAsia" w:asciiTheme="minorEastAsia" w:hAnsiTheme="minorEastAsia" w:cstheme="minorEastAsia"/>
              </w:rPr>
              <w:t>Cr</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亚硝酸盐（以亚硝酸钠计）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单核细胞增生李斯特氏菌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大肠埃希氏菌</w:t>
            </w:r>
            <w:r>
              <w:rPr>
                <w:rStyle w:val="63"/>
                <w:rFonts w:hint="eastAsia" w:asciiTheme="minorEastAsia" w:hAnsiTheme="minorEastAsia" w:cstheme="minorEastAsia"/>
              </w:rPr>
              <w:t>O157:H7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5</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乳制品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乳制品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液体乳</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巴氏杀菌乳</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地塞米松</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灭菌乳</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非脂乳固体</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地塞米松</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发酵乳</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非脂乳固体</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乳酸菌数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调制乳</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乳清粉和乳清蛋白粉（企业原料）</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脱盐乳清粉</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、非脱盐乳清粉、浓缩乳清蛋白粉</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、分离乳清</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蛋白粉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乳粉</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全脂乳粉、脱脂乳粉、部分脱脂乳粉、调制乳</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亚硝酸盐(以NaNO2计)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其他乳制品(炼乳、奶油、干酪、固态成型产品)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淡炼乳、加糖炼乳和调制炼乳</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乳固体</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干酪(奶酪)</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黄曲霉毒素</w:t>
            </w:r>
            <w:r>
              <w:rPr>
                <w:rStyle w:val="63"/>
                <w:rFonts w:hint="eastAsia" w:asciiTheme="minorEastAsia" w:hAnsiTheme="minorEastAsia" w:cstheme="minorEastAsia"/>
              </w:rPr>
              <w:t>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单核细胞增生李斯特氏菌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再制干酪</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脂肪（干物中）</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干物质含量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单核细胞增生李斯特氏菌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奶片、奶条等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r>
              <w:rPr>
                <w:rStyle w:val="63"/>
                <w:rFonts w:hint="eastAsia" w:asciiTheme="minorEastAsia" w:hAnsi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黄曲霉毒素</w:t>
            </w:r>
            <w:r>
              <w:rPr>
                <w:rStyle w:val="63"/>
                <w:rFonts w:hint="eastAsia" w:asciiTheme="minorEastAsia" w:hAnsiTheme="minorEastAsia" w:cstheme="minorEastAsia"/>
              </w:rPr>
              <w:t>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稀奶油、奶油和无水奶油</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非脂乳固体</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6</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饮料</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饮料</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包装饮用水</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饮用天然矿泉水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界限指标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镍（以Ni计）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锑</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硝酸盐(以NO3 -计)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亚硝酸盐(以NO2 -计)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粪链球菌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产气荚膜梭菌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铜绿假单胞菌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饮用纯净水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耗氧量(以O2计)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亚硝酸盐(以NO2 -计)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余氯(游离氯)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三氯甲烷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铜绿假单胞菌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其他饮用水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浑浊度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耗氧量(以O2计)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亚硝酸盐(以NO2 -计)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余氯(游离氯)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三氯甲烷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 xml:space="preserve">挥发性酚(以苯酚计)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铜绿假单胞菌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果、蔬汁饮料</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果、蔬汁饮料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展青霉素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纳他霉素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 (以糖精计)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安赛蜜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合成着色剂（赤藓红、酸性红、苋菜红、新红</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、胭脂红、柠檬黄、日落黄、亮蓝）</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蛋白饮料</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蛋白饮料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棕榈烯酸/总脂肪酸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亚麻酸/总脂肪酸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花生酸/总脂肪酸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山嵛酸/总脂肪酸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油酸/总脂肪酸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亚油酸/总脂肪酸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(花生酸+山嵛酸)/总脂肪酸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碳酸饮料 (汽水)</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碳酸饮料 (汽水)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二氧化碳气容量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茶饮料</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茶饮料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茶多酚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咖啡因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固体饮料</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固体饮料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赭曲霉毒素A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安赛蜜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合成着色剂（苋菜红、胭脂红、柠檬黄、日落黄、亮蓝）</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其他饮料</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其他饮料</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安赛蜜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合成着色剂（赤藓红、苋菜红、新红、胭脂红、柠檬黄、日落黄、亮蓝）</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7</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方便食品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方便食品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方便面</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油炸面、非油炸面、方便米粉（米线）、方便</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粉丝</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调味面制品a</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调味面制品a</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富马酸二甲酯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其他方便食品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方便粥、方便盒饭、冷面及其他熟制方便食品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8</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饼干</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饼干</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饼干</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饼干</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铝的残留量（干样品，以Al计）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9</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罐头</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罐头</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畜禽水产罐头</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畜禽肉类罐头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亚硝酸盐（以亚硝酸钠计）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水产动物类罐头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组胺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无机砷（以As计）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甲基汞（以Hg计）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果蔬罐头</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水果类罐头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锡（以Sn计）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展青霉素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合成着色剂（柠檬黄、日落黄、苋菜红、胭脂红、赤藓红、诱惑红、亮蓝、靛蓝）</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蔬菜类罐头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乙二胺四乙酸二钠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霉菌计数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食用菌罐头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总汞（以Hg计）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乙二胺四乙酸二钠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其他罐头</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其他罐头</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乙二胺四乙酸二钠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冷冻饮品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冷冻饮品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冷冻饮品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冰淇淋、雪糕、雪泥、冰棍、食用冰、甜味冰</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、其他类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11</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速冻食品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速冻面米食品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速冻面米食品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水饺、元宵</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、馄饨等生</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包子、馒头等熟制品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速冻其他食品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速冻谷物食品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玉米等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速冻肉制品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速冻调理肉制品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胭脂红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速冻水产制品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速冻水产制品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速冻蔬菜制品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速冻蔬菜制品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sz w:val="24"/>
                <w:szCs w:val="24"/>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sz w:val="24"/>
                <w:szCs w:val="24"/>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速冻水果制品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速冻水果制品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sz w:val="24"/>
                <w:szCs w:val="24"/>
              </w:rPr>
              <w:t>大肠埃希氏菌</w:t>
            </w:r>
            <w:r>
              <w:rPr>
                <w:rStyle w:val="63"/>
                <w:rFonts w:hint="eastAsia" w:asciiTheme="minorEastAsia" w:hAnsiTheme="minorEastAsia" w:cstheme="minorEastAsia"/>
              </w:rPr>
              <w:t xml:space="preserve"> O157:H7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12</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薯类和膨化食品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薯类和膨化食品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膨化食品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含油型膨化食品和非含油型膨化食</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薯类食品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干制薯类</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（马铃薯</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片）</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干制薯类</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（除马铃薯</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片外）</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冷冻薯类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薯泥（酱）类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薯粉类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12</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薯类和膨化食品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薯类和膨化食品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薯类食品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13</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糖果制品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糖果制品 (含巧克力及制 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糖果</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糖果</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合成着色剂</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柠檬黄、苋菜红、胭脂红、日落黄）</w:t>
            </w:r>
          </w:p>
        </w:tc>
        <w:tc>
          <w:tcPr>
            <w:tcW w:w="709" w:type="dxa"/>
            <w:tcBorders>
              <w:top w:val="nil"/>
              <w:left w:val="nil"/>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相同色泽着色剂混合使用时各自用量占其最大使用量的比例之和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巧克力及巧克力制品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巧克力、巧克力制品、代可可脂巧克力及代可可脂巧克力制品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总砷（以</w:t>
            </w:r>
            <w:r>
              <w:rPr>
                <w:rStyle w:val="63"/>
                <w:rFonts w:hint="eastAsia" w:asciiTheme="minorEastAsia" w:hAnsiTheme="minorEastAsia" w:cstheme="minorEastAsia"/>
              </w:rPr>
              <w:t>As</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果冻</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14</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茶叶及相关制品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茶叶</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茶叶</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绿茶、红茶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、乌龙茶、黄茶、白茶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、黑茶、花茶、袋泡茶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、紧压茶</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草甘膦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除虫脲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滴滴涕</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三氯杀螨醇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氰戊菊酯和S-氰戊菊酯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吡蚜酮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特丁硫磷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茚虫威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茶叶</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砖茶</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黑砖茶、花砖茶、茯砖茶、康砖茶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、金尖茶、青砖茶、米砖茶等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除虫脲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哒螨灵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噻虫嗪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噻嗪酮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杀螟丹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三氯杀螨醇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氰戊菊酯和S-氰戊菊酯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吡蚜酮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特丁硫磷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茚虫威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含茶制品和代用茶</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含茶制品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速溶茶类、其它含茶制品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代用茶</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代用茶</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15</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酒类</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蒸馏酒</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白酒</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白酒、白酒</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（液态）、白酒（原 酒）</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酒精度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氰化物（以HCN计）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发酵酒</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黄酒</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黄酒</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酒精度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啤酒</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啤酒</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酒精度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甲醛</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警示语标注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葡萄酒</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葡萄酒</w:t>
            </w:r>
          </w:p>
        </w:tc>
        <w:tc>
          <w:tcPr>
            <w:tcW w:w="567"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酒精度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赭曲霉毒素A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纳他霉素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果酒</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果酒</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酒精度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展青霉素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其他酒</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其他发酵酒</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其他发酵酒</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酒精度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配制酒</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以蒸馏酒及食用酒精为酒基的配制酒</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酒精度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氰化物（以HCN计）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甜蜜素</w:t>
            </w:r>
            <w:r>
              <w:rPr>
                <w:rStyle w:val="63"/>
                <w:rFonts w:hint="eastAsia" w:asciiTheme="minorEastAsia" w:hAnsiTheme="minorEastAsia" w:cstheme="minorEastAsia"/>
              </w:rPr>
              <w:br w:type="textWrapping"/>
            </w:r>
            <w:r>
              <w:rPr>
                <w:rStyle w:val="62"/>
                <w:rFonts w:hint="default" w:asciiTheme="minorEastAsia" w:hAnsiTheme="minorEastAsia" w:eastAsiaTheme="minorEastAsia" w:cstheme="minorEastAsia"/>
              </w:rPr>
              <w:t>（以环己基氨基磺酸计）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以发酵酒为酒基的配制酒</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酒精度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其他蒸馏酒</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其他蒸馏酒</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酒精度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氰化物（以HCN计）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16</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蔬菜制品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蔬菜制品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酱腌菜</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酱腌菜</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亚硝酸盐（以NaNO2计）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纽甜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蔬菜干制品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自然干制品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、热风干燥蔬菜、冷冻干燥蔬菜、蔬菜脆片、蔬菜粉及制品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苏丹红</w:t>
            </w:r>
            <w:r>
              <w:rPr>
                <w:rStyle w:val="63"/>
                <w:rFonts w:hint="eastAsia" w:asciiTheme="minorEastAsia" w:hAnsiTheme="minorEastAsia" w:cstheme="minorEastAsia"/>
              </w:rPr>
              <w:t>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阿斯巴甜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食用菌制品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干制食用菌</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总汞（以Hg计）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腌渍食用菌</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总汞（以Hg计）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其他蔬菜制品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其他蔬菜制品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17</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水果制品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水果制品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蜜饯</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蜜饯类、凉果类、果脯类、话化类</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、果糕类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展青霉素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合成着色剂（亮蓝、柠檬黄、日落黄、苋菜红、胭脂红）</w:t>
            </w:r>
          </w:p>
        </w:tc>
        <w:tc>
          <w:tcPr>
            <w:tcW w:w="709" w:type="dxa"/>
            <w:tcBorders>
              <w:top w:val="nil"/>
              <w:left w:val="nil"/>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相同色泽着色剂混合使用时各自用量占其最大使用量的比例之和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乙二胺四乙酸二钠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水果干制品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水果干制品 (含干枸杞)</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展青霉素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脱氢乙酸及其钠盐</w:t>
            </w:r>
            <w:r>
              <w:rPr>
                <w:rStyle w:val="63"/>
                <w:rFonts w:hint="eastAsia" w:asciiTheme="minorEastAsia" w:hAnsiTheme="minorEastAsia" w:cstheme="minorEastAsia"/>
              </w:rPr>
              <w:br w:type="textWrapping"/>
            </w:r>
            <w:r>
              <w:rPr>
                <w:rStyle w:val="62"/>
                <w:rFonts w:hint="default" w:asciiTheme="minorEastAsia" w:hAnsiTheme="minorEastAsia" w:eastAsiaTheme="minorEastAsia" w:cstheme="minorEastAsia"/>
              </w:rPr>
              <w:t>（以脱氢乙酸计）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果酱</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果酱</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展青霉素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18</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炒货食品及坚果制品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炒货食品及坚果制品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炒货食品及坚果制品（ 烘炒类、油炸类、其他类）</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开心果、杏仁、松仁、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瓜子</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纽甜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其他炒货食品及坚果制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品</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纽甜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19</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蛋制品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蛋制品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再制蛋</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再制蛋</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其他类</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干蛋类</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干蛋类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冰蛋类</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冰蛋类</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20</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可可及焙烤咖啡产品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焙炒咖啡</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焙炒咖啡</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焙炒咖啡</w:t>
            </w:r>
          </w:p>
        </w:tc>
        <w:tc>
          <w:tcPr>
            <w:tcW w:w="567"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咖啡因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赭曲霉毒素A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可可制品</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可可制品</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可可制品</w:t>
            </w:r>
          </w:p>
        </w:tc>
        <w:tc>
          <w:tcPr>
            <w:tcW w:w="567" w:type="dxa"/>
            <w:vMerge w:val="restart"/>
            <w:tcBorders>
              <w:top w:val="nil"/>
              <w:left w:val="single" w:color="000000" w:sz="4" w:space="0"/>
              <w:bottom w:val="nil"/>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总砷（以</w:t>
            </w:r>
            <w:r>
              <w:rPr>
                <w:rStyle w:val="65"/>
                <w:rFonts w:hint="eastAsia" w:asciiTheme="minorEastAsia" w:hAnsiTheme="minorEastAsia" w:cstheme="minorEastAsia"/>
              </w:rPr>
              <w:t>As</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21</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食糖</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食糖</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食糖</w:t>
            </w:r>
          </w:p>
        </w:tc>
        <w:tc>
          <w:tcPr>
            <w:tcW w:w="1276"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白砂糖</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蔗糖分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还原糖分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色值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nil"/>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绵白糖</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蔗糖分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还原糖分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色值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赤砂糖</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不溶于水杂质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红糖</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不溶于水杂质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冰糖</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蔗糖分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还原糖分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色值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21</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食糖</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食糖</w:t>
            </w:r>
          </w:p>
        </w:tc>
        <w:tc>
          <w:tcPr>
            <w:tcW w:w="70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食糖</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冰片糖</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还原糖分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nil"/>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方糖</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蔗糖分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还原糖分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色值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其他糖</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蔗糖分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还原糖分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色值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22</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水产制品</w:t>
            </w:r>
          </w:p>
        </w:tc>
        <w:tc>
          <w:tcPr>
            <w:tcW w:w="7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水产制品</w:t>
            </w:r>
          </w:p>
        </w:tc>
        <w:tc>
          <w:tcPr>
            <w:tcW w:w="70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干制水产品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藻类干制品</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副溶血性弧菌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预制动物性水产干制品</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盐渍水产品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盐渍鱼</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组胺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盐渍藻</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sz w:val="24"/>
                <w:szCs w:val="24"/>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sz w:val="24"/>
                <w:szCs w:val="24"/>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其他盐渍水产品</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鱼糜制品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预制鱼糜制品</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熟制动物性水产制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熟制动物性水产制品</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副溶血性弧菌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生食水产品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生食动物性水产品</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苯并[a]芘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铝的残留量（以即食海蜇中Al计）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副溶血性弧菌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吸虫囊蚴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线虫幼虫</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绦虫裂头蚴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nil"/>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水生动物油脂及制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水生动物油脂及制品</w:t>
            </w:r>
          </w:p>
        </w:tc>
        <w:tc>
          <w:tcPr>
            <w:tcW w:w="567"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丁基羟基茴香醚（BHA）（以油脂中的含量计）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二丁基羟基甲苯（BHT）（以油脂中的含量计）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特丁基对苯二酚（TBHQ）（以油脂中的含量计）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没食子酸丙酯（</w:t>
            </w:r>
            <w:r>
              <w:rPr>
                <w:rStyle w:val="63"/>
                <w:rFonts w:hint="eastAsia" w:asciiTheme="minorEastAsia" w:hAnsiTheme="minorEastAsia" w:cstheme="minorEastAsia"/>
              </w:rPr>
              <w:t>PG</w:t>
            </w:r>
            <w:r>
              <w:rPr>
                <w:rStyle w:val="62"/>
                <w:rFonts w:hint="default" w:asciiTheme="minorEastAsia" w:hAnsiTheme="minorEastAsia" w:eastAsiaTheme="minorEastAsia" w:cstheme="minorEastAsia"/>
              </w:rPr>
              <w:t>）（以油脂中的含量计）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其他水产制品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其他水产制品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甲基汞（以Hg计）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无机砷（以As计）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铬（以Cr计）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N-二甲基亚硝胺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副溶血性弧菌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23</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淀粉及淀粉制品</w:t>
            </w:r>
          </w:p>
        </w:tc>
        <w:tc>
          <w:tcPr>
            <w:tcW w:w="708"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淀粉及淀粉制品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淀粉</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淀粉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霉菌和酵母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淀粉制品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粉丝粉条</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铝的残留量（干样品，以</w:t>
            </w:r>
            <w:r>
              <w:rPr>
                <w:rStyle w:val="63"/>
                <w:rFonts w:hint="eastAsia" w:asciiTheme="minorEastAsia" w:hAnsiTheme="minorEastAsia" w:cstheme="minorEastAsia"/>
              </w:rPr>
              <w:t>Al</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其他淀粉制品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铝的残留量（干样品，以Al计）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淀粉糖</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淀粉糖</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24</w:t>
            </w:r>
          </w:p>
        </w:tc>
        <w:tc>
          <w:tcPr>
            <w:tcW w:w="567"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糕点</w:t>
            </w:r>
          </w:p>
        </w:tc>
        <w:tc>
          <w:tcPr>
            <w:tcW w:w="708" w:type="dxa"/>
            <w:vMerge w:val="restart"/>
            <w:tcBorders>
              <w:top w:val="nil"/>
              <w:left w:val="single" w:color="000000" w:sz="4" w:space="0"/>
              <w:bottom w:val="nil"/>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糕点</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糕点</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糕点</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富马酸二甲酯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安赛蜜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铝的残留量（干样品，以Al计）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丙酸及其钠盐、钙盐(以丙酸计)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纳他霉素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丙二醇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月饼</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月饼</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富马酸二甲酯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苏丹红I-IV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铝的残留量（干样品，以Al计）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丙酸及其钠盐钙盐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纳他霉素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粽子</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粽子</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粽子</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苏丹红</w:t>
            </w:r>
            <w:r>
              <w:rPr>
                <w:rStyle w:val="63"/>
                <w:rFonts w:hint="eastAsia" w:asciiTheme="minorEastAsia" w:hAnsiTheme="minorEastAsia" w:cstheme="minorEastAsia"/>
              </w:rPr>
              <w:t>I-IV</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安赛蜜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nil"/>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25</w:t>
            </w:r>
          </w:p>
        </w:tc>
        <w:tc>
          <w:tcPr>
            <w:tcW w:w="56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豆制品</w:t>
            </w:r>
          </w:p>
        </w:tc>
        <w:tc>
          <w:tcPr>
            <w:tcW w:w="708"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豆制品</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发酵性豆制品</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腐乳、豆豉</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、纳豆等</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黄曲霉毒素</w:t>
            </w:r>
            <w:r>
              <w:rPr>
                <w:rStyle w:val="63"/>
                <w:rFonts w:hint="eastAsia" w:asciiTheme="minorEastAsia" w:hAnsiTheme="minorEastAsia" w:cstheme="minorEastAsia"/>
              </w:rPr>
              <w:t>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甜蜜素（以环己基氨基磺酸计）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铝的残留量（干样品，以</w:t>
            </w:r>
            <w:r>
              <w:rPr>
                <w:rStyle w:val="63"/>
                <w:rFonts w:hint="eastAsia" w:asciiTheme="minorEastAsia" w:hAnsiTheme="minorEastAsia" w:cstheme="minorEastAsia"/>
              </w:rPr>
              <w:t>Al</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非发酵性豆制品</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豆干、豆腐</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、豆皮等</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脲酶试验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丙酸及其钠盐、钙盐（以丙酸计）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防腐剂混合使用时各自用量占其最大使用量的比例之和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铝的残留量（干样品，以Al计）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腐竹、油皮</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铝的残留量（干样品，以 Al计）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其他豆制品</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大豆蛋白类制品等</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脱氢乙酸及其钠盐（以脱氢乙酸计）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三氯蔗糖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铝的残留量（干样品，以Al计）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26</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蜂产品</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蜂产品</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蜂蜜</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蜂蜜</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果糖和葡萄糖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蔗糖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喹诺酮类（洛美沙星、培氟沙星、氧氟沙星、诺氟沙星）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霉菌计数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嗜渗酵母计数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蜂王浆</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（含蜂王浆冻干</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粉）</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蜂王浆（含蜂王浆冻干粉）</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3"/>
                <w:rFonts w:hint="eastAsia" w:asciiTheme="minorEastAsia" w:hAnsiTheme="minorEastAsia" w:cstheme="minorEastAsia"/>
              </w:rPr>
              <w:t>10-</w:t>
            </w:r>
            <w:r>
              <w:rPr>
                <w:rStyle w:val="62"/>
                <w:rFonts w:hint="default" w:asciiTheme="minorEastAsia" w:hAnsiTheme="minorEastAsia" w:eastAsiaTheme="minorEastAsia" w:cstheme="minorEastAsia"/>
              </w:rPr>
              <w:t>羟基</w:t>
            </w:r>
            <w:r>
              <w:rPr>
                <w:rStyle w:val="63"/>
                <w:rFonts w:hint="eastAsia" w:asciiTheme="minorEastAsia" w:hAnsiTheme="minorEastAsia" w:cstheme="minorEastAsia"/>
              </w:rPr>
              <w:t>-2-</w:t>
            </w:r>
            <w:r>
              <w:rPr>
                <w:rStyle w:val="62"/>
                <w:rFonts w:hint="default" w:asciiTheme="minorEastAsia" w:hAnsiTheme="minorEastAsia" w:eastAsiaTheme="minorEastAsia" w:cstheme="minorEastAsia"/>
              </w:rPr>
              <w:t>癸烯酸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总糖分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蜂花粉</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蜂花粉</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蜂产品制品</w:t>
            </w:r>
          </w:p>
        </w:tc>
        <w:tc>
          <w:tcPr>
            <w:tcW w:w="1276"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蜂产品制品</w:t>
            </w:r>
          </w:p>
        </w:tc>
        <w:tc>
          <w:tcPr>
            <w:tcW w:w="567"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霉菌计数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酵母计数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27</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保健食品</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保健食品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保健食品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保健食品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功效</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标志性成分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可溶性固形物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崩解时限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总砷（</w:t>
            </w:r>
            <w:r>
              <w:rPr>
                <w:rStyle w:val="63"/>
                <w:rFonts w:hint="eastAsia" w:asciiTheme="minorEastAsia" w:hAnsiTheme="minorEastAsia" w:cstheme="minorEastAsia"/>
              </w:rPr>
              <w:t>As</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总汞（以Hg计）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胶囊壳中的铬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西布曲明</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3"/>
                <w:rFonts w:hint="eastAsia" w:asciiTheme="minorEastAsia" w:hAnsiTheme="minorEastAsia" w:cstheme="minorEastAsia"/>
              </w:rPr>
              <w:t>N-</w:t>
            </w:r>
            <w:r>
              <w:rPr>
                <w:rStyle w:val="62"/>
                <w:rFonts w:hint="default" w:asciiTheme="minorEastAsia" w:hAnsiTheme="minorEastAsia" w:eastAsiaTheme="minorEastAsia" w:cstheme="minorEastAsia"/>
              </w:rPr>
              <w:t>单去甲基西布曲明</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3"/>
                <w:rFonts w:hint="eastAsia" w:asciiTheme="minorEastAsia" w:hAnsiTheme="minorEastAsia" w:cstheme="minorEastAsia"/>
              </w:rPr>
              <w:t>N</w:t>
            </w:r>
            <w:r>
              <w:rPr>
                <w:rStyle w:val="62"/>
                <w:rFonts w:hint="default" w:asciiTheme="minorEastAsia" w:hAnsiTheme="minorEastAsia" w:eastAsiaTheme="minorEastAsia" w:cstheme="minorEastAsia"/>
              </w:rPr>
              <w:t>，</w:t>
            </w:r>
            <w:r>
              <w:rPr>
                <w:rStyle w:val="63"/>
                <w:rFonts w:hint="eastAsia" w:asciiTheme="minorEastAsia" w:hAnsiTheme="minorEastAsia" w:cstheme="minorEastAsia"/>
              </w:rPr>
              <w:t>N-</w:t>
            </w:r>
            <w:r>
              <w:rPr>
                <w:rStyle w:val="62"/>
                <w:rFonts w:hint="default" w:asciiTheme="minorEastAsia" w:hAnsiTheme="minorEastAsia" w:eastAsiaTheme="minorEastAsia" w:cstheme="minorEastAsia"/>
              </w:rPr>
              <w:t>双去甲基西布曲明</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麻黄碱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芬氟拉明</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酚酞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甲苯磺丁脲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格列本脲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格列齐特</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格列吡嗪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格列喹酮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格列美脲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马来酸罗格列酮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瑞格列奈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盐酸吡格列酮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盐酸二甲双胍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盐酸苯乙双胍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盐酸丁二胍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格列波脲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那红地那非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红地那非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伐地那非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羟基豪莫西地那非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西地那非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豪莫西地那非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氨基他达拉非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他达拉非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硫代艾地那非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伪伐地那非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那莫西地那非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硝西泮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氯硝西泮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氯氮卓</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奥沙西泮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马来酸咪哒唑仑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劳拉西泮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艾司唑仑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阿普唑仑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三唑仑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巴比妥</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苯巴比妥</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异戊巴比妥</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司可巴比妥</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氯美扎酮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佐匹克隆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氯苯那敏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扎来普隆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文拉法辛</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青藤碱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罗通定</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阿替洛尔</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盐酸可乐定</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氢氯噻嗪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卡托普利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哌唑嗪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利血平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硝苯地平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氨氯地平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尼群地平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尼莫地平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尼索地平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非洛地平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霉菌和酵母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28</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特殊膳食食品</w:t>
            </w:r>
          </w:p>
        </w:tc>
        <w:tc>
          <w:tcPr>
            <w:tcW w:w="7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婴幼儿辅助食品</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婴幼儿谷类辅助食品</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婴幼儿谷物辅助食品、婴幼儿高蛋白谷物辅助食品、婴幼儿生制类谷物辅助食品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、婴幼儿饼干或其他婴</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幼儿谷物辅助食品</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能量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亚油酸</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总脂肪酸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月桂酸占总脂肪的比值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肉豆蔻酸占总脂肪的比值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维生素</w:t>
            </w:r>
            <w:r>
              <w:rPr>
                <w:rStyle w:val="63"/>
                <w:rFonts w:hint="eastAsia" w:asciiTheme="minorEastAsia" w:hAnsiTheme="minorEastAsia" w:cstheme="minorEastAsia"/>
              </w:rPr>
              <w:t>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维生素</w:t>
            </w:r>
            <w:r>
              <w:rPr>
                <w:rStyle w:val="63"/>
                <w:rFonts w:hint="eastAsia" w:asciiTheme="minorEastAsia" w:hAnsiTheme="minorEastAsia" w:cstheme="minorEastAsia"/>
              </w:rPr>
              <w:t xml:space="preserve"> D</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维生素</w:t>
            </w:r>
            <w:r>
              <w:rPr>
                <w:rStyle w:val="63"/>
                <w:rFonts w:hint="eastAsia" w:asciiTheme="minorEastAsia" w:hAnsiTheme="minorEastAsia" w:cstheme="minorEastAsia"/>
              </w:rPr>
              <w:t>E</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维生素</w:t>
            </w:r>
            <w:r>
              <w:rPr>
                <w:rStyle w:val="63"/>
                <w:rFonts w:hint="eastAsia" w:asciiTheme="minorEastAsia" w:hAnsiTheme="minorEastAsia" w:cstheme="minorEastAsia"/>
              </w:rPr>
              <w:t>B2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维生素</w:t>
            </w:r>
            <w:r>
              <w:rPr>
                <w:rStyle w:val="63"/>
                <w:rFonts w:hint="eastAsia" w:asciiTheme="minorEastAsia" w:hAnsiTheme="minorEastAsia" w:cstheme="minorEastAsia"/>
              </w:rPr>
              <w:t>B6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维生素</w:t>
            </w:r>
            <w:r>
              <w:rPr>
                <w:rStyle w:val="63"/>
                <w:rFonts w:hint="eastAsia" w:asciiTheme="minorEastAsia" w:hAnsiTheme="minorEastAsia" w:cstheme="minorEastAsia"/>
              </w:rPr>
              <w:t>B12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烟酸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泛酸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维</w:t>
            </w:r>
            <w:r>
              <w:rPr>
                <w:rStyle w:val="63"/>
                <w:rFonts w:hint="eastAsia" w:asciiTheme="minorEastAsia" w:hAnsiTheme="minorEastAsia" w:cstheme="minorEastAsia"/>
              </w:rPr>
              <w:t xml:space="preserve"> </w:t>
            </w:r>
            <w:r>
              <w:rPr>
                <w:rStyle w:val="62"/>
                <w:rFonts w:hint="default" w:asciiTheme="minorEastAsia" w:hAnsiTheme="minorEastAsia" w:eastAsiaTheme="minorEastAsia" w:cstheme="minorEastAsia"/>
              </w:rPr>
              <w:t>生素</w:t>
            </w:r>
            <w:r>
              <w:rPr>
                <w:rStyle w:val="63"/>
                <w:rFonts w:hint="eastAsia" w:asciiTheme="minorEastAsia" w:hAnsiTheme="minorEastAsia" w:cstheme="minorEastAsia"/>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生物素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nil"/>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不溶性膳食纤维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脲酶活性定性测定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无机砷（以As计）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锡（以</w:t>
            </w:r>
            <w:r>
              <w:rPr>
                <w:rStyle w:val="63"/>
                <w:rFonts w:hint="eastAsia" w:asciiTheme="minorEastAsia" w:hAnsiTheme="minorEastAsia" w:cstheme="minorEastAsia"/>
              </w:rPr>
              <w:t>Sn</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黄曲霉毒素</w:t>
            </w:r>
            <w:r>
              <w:rPr>
                <w:rStyle w:val="63"/>
                <w:rFonts w:hint="eastAsia" w:asciiTheme="minorEastAsia" w:hAnsiTheme="minorEastAsia" w:cstheme="minorEastAsia"/>
              </w:rPr>
              <w:t>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硝酸盐（以</w:t>
            </w:r>
            <w:r>
              <w:rPr>
                <w:rStyle w:val="63"/>
                <w:rFonts w:hint="eastAsia" w:asciiTheme="minorEastAsia" w:hAnsiTheme="minorEastAsia" w:cstheme="minorEastAsia"/>
              </w:rPr>
              <w:t>NaNO3</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亚硝酸盐（以</w:t>
            </w:r>
            <w:r>
              <w:rPr>
                <w:rStyle w:val="63"/>
                <w:rFonts w:hint="eastAsia" w:asciiTheme="minorEastAsia" w:hAnsiTheme="minorEastAsia" w:cstheme="minorEastAsia"/>
              </w:rPr>
              <w:t>NaNO2</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花生四烯酸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婴幼儿罐装辅助食品</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泥（糊）状罐装食品、颗粒状罐装食品、汁类</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罐装食品</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Pb</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无机砷（以</w:t>
            </w:r>
            <w:r>
              <w:rPr>
                <w:rStyle w:val="65"/>
                <w:rFonts w:hint="eastAsia" w:asciiTheme="minorEastAsia" w:hAnsiTheme="minorEastAsia" w:cstheme="minorEastAsia"/>
              </w:rPr>
              <w:t>As</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总汞（以Hg计）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锡（以</w:t>
            </w:r>
            <w:r>
              <w:rPr>
                <w:rStyle w:val="65"/>
                <w:rFonts w:hint="eastAsia" w:asciiTheme="minorEastAsia" w:hAnsiTheme="minorEastAsia" w:cstheme="minorEastAsia"/>
              </w:rPr>
              <w:t>Sn</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硝酸盐（以NaNO3计）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亚硝酸盐（以NaNO2计）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霉菌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28</w:t>
            </w:r>
          </w:p>
        </w:tc>
        <w:tc>
          <w:tcPr>
            <w:tcW w:w="567"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特殊膳食食品</w:t>
            </w:r>
          </w:p>
        </w:tc>
        <w:tc>
          <w:tcPr>
            <w:tcW w:w="708"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营养补充品</w:t>
            </w:r>
          </w:p>
        </w:tc>
        <w:tc>
          <w:tcPr>
            <w:tcW w:w="709"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营养补充品</w:t>
            </w:r>
          </w:p>
        </w:tc>
        <w:tc>
          <w:tcPr>
            <w:tcW w:w="1276"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辅食营养素补充食品、辅食营养素补充片、辅食营养素撒剂</w:t>
            </w:r>
          </w:p>
        </w:tc>
        <w:tc>
          <w:tcPr>
            <w:tcW w:w="567"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维生素D</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维生素K1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泛酸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胆碱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生物素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维生素C</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脲酶活性定性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硝酸盐（以NaNO3计）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亚硝酸盐（以NaNO2  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0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孕妇及乳母营养补充食品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维生素D</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维生素E</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维生素K</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 B2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烟酸（烟酰胺）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泛酸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胆碱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生物素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维生素C</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脲酶活性定性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硝酸盐（以NaNO3计）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亚硝酸盐（以NaNO2计）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4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29</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特殊医学用途配方食品</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特殊医学用途配方食品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特殊医学用途婴儿配方食品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特殊医学用途婴儿配方食品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亚油酸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α-亚麻酸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亚油酸与α-亚麻酸比值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终产品脂肪中月桂酸和肉豆蔻酸（十四烷酸）总量与总脂肪酸的比值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芥酸与总脂肪酸比值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反式脂肪酸最高含量与总脂肪酸比值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碳水化合物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维生素D</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维生素E</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维生素K1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烟酸（烟酰胺）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泛酸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维生素C</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生物素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钙磷比值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胆碱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肌醇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牛磺酸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二十二碳六烯酸与总脂肪酸比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二十碳四烯酸与总脂肪酸比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二十二碳六烯酸（22:6n-3）与二十碳四烯酸（20:4n-6）的比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长链不饱和脂肪酸中二十碳五烯酸（20:5n-3）的量与二十二碳六烯酸的量的比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2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二十碳四烯酸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灰分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杂质度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脲酶活性定性测定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核苷酸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叶黄素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硝酸盐（以NaNO3计）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亚硝酸盐（以NaNO2计）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阪崎肠杆菌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果聚糖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特殊医学用途配方食品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全营养配方食品、特定全营养配方食品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亚油酸供能比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3"/>
                <w:rFonts w:hint="eastAsia" w:asciiTheme="minorEastAsia" w:hAnsiTheme="minorEastAsia" w:cstheme="minorEastAsia"/>
              </w:rPr>
              <w:t>α-</w:t>
            </w:r>
            <w:r>
              <w:rPr>
                <w:rStyle w:val="62"/>
                <w:rFonts w:hint="default" w:asciiTheme="minorEastAsia" w:hAnsiTheme="minorEastAsia" w:eastAsiaTheme="minorEastAsia" w:cstheme="minorEastAsia"/>
              </w:rPr>
              <w:t>亚麻酸供能比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维生素D</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维生素E</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维生素K1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sz w:val="24"/>
                <w:szCs w:val="24"/>
              </w:rPr>
              <w:t>维生素</w:t>
            </w:r>
            <w:r>
              <w:rPr>
                <w:rStyle w:val="63"/>
                <w:rFonts w:hint="eastAsia" w:asciiTheme="minorEastAsia" w:hAnsiTheme="minorEastAsia" w:cstheme="minorEastAsia"/>
              </w:rPr>
              <w:t>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烟酸（烟酰胺）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叶酸</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2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泛酸</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维生素C</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生物素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胆碱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肌醇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牛磺酸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左旋肉碱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二十二碳六烯酸与总脂肪酸比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二十碳四烯酸与总脂肪酸比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二十碳四烯酸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核苷酸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 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黄曲霉毒素M1或黄曲霉毒素B1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硝酸盐（以NaNO3计）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亚硝酸盐（以NaNO2计）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2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商业无菌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30</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婴幼儿配方食品</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婴幼儿配方食品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（湿法工艺、干法工艺、干湿法混合工艺）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婴儿配方食品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乳基婴儿配方食品、豆基婴儿配方食品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碳水化合物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乳糖占碳水化合物总量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亚油酸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α-亚麻酸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亚油酸与α-亚麻酸比值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2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终产品脂肪中月桂酸和肉豆蔻酸（十四烷酸）总量占总脂肪酸的比值量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芥酸与总脂肪酸比值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反式脂肪酸与总脂肪酸比值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维生素D</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维生素E</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维生素K1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烟酸（烟酰胺）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泛酸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维生素C</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生物素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钙磷比值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胆碱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肌醇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牛磺酸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左旋肉碱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二十碳四烯酸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二十二碳六烯酸与总脂肪酸比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二十碳四烯酸与总脂肪酸比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二十二碳六烯酸（22:6n-3）与二十碳四烯酸（20:4n-6）的比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长链不饱和脂肪酸中二十碳五烯酸（20:5n-3）的量与二十二碳六烯酸的量的比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叶黄素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核苷酸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灰分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杂质度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果聚糖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黄曲霉毒素M1或黄曲霉毒素B1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硝酸盐（以NaNO3计）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亚硝酸盐（以NaNO2计）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脲酶活性定性测定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2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金黄色葡萄球菌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阪崎肠杆菌</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婴幼儿配方食品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（湿法工艺、干法工艺、干湿法混合工艺）</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较大婴儿和幼儿配方食品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乳基较大婴儿和幼儿配方食品、豆基较大婴儿和幼儿配方食品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蛋白质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脂肪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亚油酸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维生素D</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维生素E</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维生素K1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维生素B12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烟酸（烟酰胺）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泛酸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维生素C</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生物素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钙磷比值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碘</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胆碱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肌醇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牛磺酸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左旋肉碱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二十二碳六烯酸与总脂肪酸比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二十碳四烯酸与总脂肪酸比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二十二碳六烯酸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二十碳四烯酸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2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反式脂肪酸与总脂肪酸比值</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灰分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杂质度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叶黄素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核苷酸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果聚糖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2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黄曲霉毒素M1或黄曲霉毒素B1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硝酸盐（以</w:t>
            </w:r>
            <w:r>
              <w:rPr>
                <w:rStyle w:val="63"/>
                <w:rFonts w:hint="eastAsia" w:asciiTheme="minorEastAsia" w:hAnsiTheme="minorEastAsia" w:cstheme="minorEastAsia"/>
              </w:rPr>
              <w:t>NaNO3</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亚硝酸盐（以</w:t>
            </w:r>
            <w:r>
              <w:rPr>
                <w:rStyle w:val="63"/>
                <w:rFonts w:hint="eastAsia" w:asciiTheme="minorEastAsia" w:hAnsiTheme="minorEastAsia" w:cstheme="minorEastAsia"/>
              </w:rPr>
              <w:t>NaNO2</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脲酶活性定性测定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三聚氰胺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4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4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31</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餐饮食品</w:t>
            </w:r>
          </w:p>
        </w:tc>
        <w:tc>
          <w:tcPr>
            <w:tcW w:w="7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米面及其制品(自制)</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小麦粉制品(自制)</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发酵面制品 (自制)</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苯甲酸及其钠盐</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以苯甲酸计</w:t>
            </w:r>
            <w:r>
              <w:rPr>
                <w:rStyle w:val="63"/>
                <w:rFonts w:hint="eastAsia" w:asciiTheme="minorEastAsia" w:hAnsi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山梨酸及其钾盐</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以山梨酸计</w:t>
            </w:r>
            <w:r>
              <w:rPr>
                <w:rStyle w:val="63"/>
                <w:rFonts w:hint="eastAsia" w:asciiTheme="minorEastAsia" w:hAnsi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糖精钠</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油炸面制品 (自制)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铝的残留量</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干样品</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以</w:t>
            </w:r>
            <w:r>
              <w:rPr>
                <w:rStyle w:val="63"/>
                <w:rFonts w:hint="eastAsia" w:asciiTheme="minorEastAsia" w:hAnsiTheme="minorEastAsia" w:cstheme="minorEastAsia"/>
              </w:rPr>
              <w:t>Al</w:t>
            </w:r>
            <w:r>
              <w:rPr>
                <w:rStyle w:val="62"/>
                <w:rFonts w:hint="default" w:asciiTheme="minorEastAsia" w:hAnsiTheme="minorEastAsia" w:eastAsiaTheme="minorEastAsia" w:cstheme="minorEastAsia"/>
              </w:rPr>
              <w:t>计</w:t>
            </w:r>
            <w:r>
              <w:rPr>
                <w:rStyle w:val="63"/>
                <w:rFonts w:hint="eastAsia" w:asciiTheme="minorEastAsia" w:hAnsi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肉制品 (自制)</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熟肉制品 (自制)</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酱卤肉制品</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、肉灌肠、其他熟肉 (自制)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胭脂红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亚硝酸盐(以亚硝酸钠计)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苯甲酸及其钠盐(以苯甲酸计)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山梨酸及其钾盐(以山梨酸计)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肉冻、皮冻 (自制)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铬</w:t>
            </w:r>
            <w:r>
              <w:rPr>
                <w:rStyle w:val="63"/>
                <w:rFonts w:hint="eastAsia" w:asciiTheme="minorEastAsia" w:hAnsiTheme="minorEastAsia" w:cstheme="minorEastAsia"/>
              </w:rPr>
              <w:t>(</w:t>
            </w:r>
            <w:r>
              <w:rPr>
                <w:rStyle w:val="62"/>
                <w:rFonts w:hint="default" w:asciiTheme="minorEastAsia" w:hAnsiTheme="minorEastAsia" w:eastAsiaTheme="minorEastAsia" w:cstheme="minorEastAsia"/>
              </w:rPr>
              <w:t>以</w:t>
            </w:r>
            <w:r>
              <w:rPr>
                <w:rStyle w:val="63"/>
                <w:rFonts w:hint="eastAsia" w:asciiTheme="minorEastAsia" w:hAnsiTheme="minorEastAsia" w:cstheme="minorEastAsia"/>
              </w:rPr>
              <w:t>Cr</w:t>
            </w:r>
            <w:r>
              <w:rPr>
                <w:rStyle w:val="62"/>
                <w:rFonts w:hint="default" w:asciiTheme="minorEastAsia" w:hAnsiTheme="minorEastAsia" w:eastAsiaTheme="minorEastAsia" w:cstheme="minorEastAsia"/>
              </w:rPr>
              <w:t>计</w:t>
            </w:r>
            <w:r>
              <w:rPr>
                <w:rStyle w:val="63"/>
                <w:rFonts w:hint="eastAsia" w:asciiTheme="minorEastAsia" w:hAnsi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复合调味料(自制)</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半固态调味料(自制)</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火锅调味料 (底料、蘸</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料)(自制)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罂粟碱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吗啡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可待因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那可丁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蒂巴因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31</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餐饮食品</w:t>
            </w:r>
          </w:p>
        </w:tc>
        <w:tc>
          <w:tcPr>
            <w:tcW w:w="7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水产及水产制品（餐饮）</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水产及水产制品（餐饮）</w:t>
            </w:r>
          </w:p>
        </w:tc>
        <w:tc>
          <w:tcPr>
            <w:tcW w:w="12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生食动物性水产品（餐饮）</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吸虫囊蚴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线虫幼虫</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绦虫裂头蚴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84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坚果及籽类食品（餐饮）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坚果及籽类食品（餐饮）</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花生及其制品（餐饮)</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黄曲霉毒素B1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餐饮具</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复用餐饮具</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复用餐饮具</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黄曲霉毒素</w:t>
            </w:r>
            <w:r>
              <w:rPr>
                <w:rStyle w:val="63"/>
                <w:rFonts w:hint="eastAsia" w:asciiTheme="minorEastAsia" w:hAnsiTheme="minorEastAsia" w:cstheme="minorEastAsia"/>
              </w:rPr>
              <w:t>B1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15"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游离性余氯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60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阴离子合成洗涤剂（以十二烷基苯磺酸钠计）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43"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沙门氏菌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32</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食品添加剂</w:t>
            </w:r>
          </w:p>
        </w:tc>
        <w:tc>
          <w:tcPr>
            <w:tcW w:w="7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食品添加剂</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增稠剂</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明胶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凝冻强度（</w:t>
            </w:r>
            <w:r>
              <w:rPr>
                <w:rStyle w:val="63"/>
                <w:rFonts w:hint="eastAsia" w:asciiTheme="minorEastAsia" w:hAnsiTheme="minorEastAsia" w:cstheme="minorEastAsia"/>
              </w:rPr>
              <w:t>6.67%</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铬（</w:t>
            </w:r>
            <w:r>
              <w:rPr>
                <w:rStyle w:val="63"/>
                <w:rFonts w:hint="eastAsia" w:asciiTheme="minorEastAsia" w:hAnsiTheme="minorEastAsia" w:cstheme="minorEastAsia"/>
              </w:rPr>
              <w:t>Cr</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铅（Pb）</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总砷（As）</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8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09"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复配食品添加剂</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复配膨松剂</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重金属（以Pb计）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01"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砷（As）</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溴酸钾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复配食品添加剂（用于小麦粉）</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铅（Pb）</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溴酸钾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02"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致病性微生物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复配食品添加剂（其</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他）</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31"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致病性微生物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食品用香精</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食品用香精</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重金属（以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计）含量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54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砷（以As计）含量/无机砷含量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菌落总数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防腐剂</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山梨酸钾</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山梨酸钾（以</w:t>
            </w:r>
            <w:r>
              <w:rPr>
                <w:rStyle w:val="63"/>
                <w:rFonts w:hint="eastAsia" w:asciiTheme="minorEastAsia" w:hAnsiTheme="minorEastAsia" w:cstheme="minorEastAsia"/>
              </w:rPr>
              <w:t>C6H7KO2</w:t>
            </w:r>
            <w:r>
              <w:rPr>
                <w:rStyle w:val="62"/>
                <w:rFonts w:hint="default" w:asciiTheme="minorEastAsia" w:hAnsiTheme="minorEastAsia" w:eastAsiaTheme="minorEastAsia" w:cstheme="minorEastAsia"/>
              </w:rPr>
              <w:t>计）（以干基计）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重金属（以</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砷（As）</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84"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甜味剂</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木糖醇</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木糖醇含量（以干基计）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05"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还原糖（以葡萄糖计）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97"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铅（</w:t>
            </w:r>
            <w:r>
              <w:rPr>
                <w:rStyle w:val="63"/>
                <w:rFonts w:hint="eastAsia" w:asciiTheme="minorEastAsia" w:hAnsiTheme="minorEastAsia" w:cstheme="minorEastAsia"/>
              </w:rPr>
              <w:t>Pb</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2"/>
                <w:rFonts w:hint="default" w:asciiTheme="minorEastAsia" w:hAnsiTheme="minorEastAsia" w:eastAsiaTheme="minorEastAsia" w:cstheme="minorEastAsia"/>
              </w:rPr>
              <w:t>镍（</w:t>
            </w:r>
            <w:r>
              <w:rPr>
                <w:rStyle w:val="63"/>
                <w:rFonts w:hint="eastAsia" w:asciiTheme="minorEastAsia" w:hAnsiTheme="minorEastAsia" w:cstheme="minorEastAsia"/>
              </w:rPr>
              <w:t>Ni</w:t>
            </w:r>
            <w:r>
              <w:rPr>
                <w:rStyle w:val="62"/>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37" w:hRule="atLeast"/>
        </w:trPr>
        <w:tc>
          <w:tcPr>
            <w:tcW w:w="4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33</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食盐</w:t>
            </w:r>
          </w:p>
        </w:tc>
        <w:tc>
          <w:tcPr>
            <w:tcW w:w="7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食盐</w:t>
            </w:r>
          </w:p>
        </w:tc>
        <w:tc>
          <w:tcPr>
            <w:tcW w:w="7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食盐</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食盐</w:t>
            </w:r>
          </w:p>
        </w:tc>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氯化钠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01"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氯化钾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07"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碘（以I计）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99"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钡（以Ba计）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铅（以Pb计）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总砷（以As计）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镉（以Cd计）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总汞(以Hg计)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亚硝酸盐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20" w:hRule="atLeast"/>
        </w:trPr>
        <w:tc>
          <w:tcPr>
            <w:tcW w:w="4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亚铁氰化钾（以亚铁氰根计）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34</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食用农产品</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畜禽肉及副产品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畜肉</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猪肉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氯丙嗪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喹乙醇代谢物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利巴韦林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牛肉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地塞米松</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林可霉素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羊肉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达氟沙星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氟甲喹</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其他畜肉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禽肉</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鸡肉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沙拉沙星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替米考星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尼卡巴嗪残留标志物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金刚烷胺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金刚乙胺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利巴韦林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鸭肉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其他禽肉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畜副产品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猪肝</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总砷（以</w:t>
            </w:r>
            <w:r>
              <w:rPr>
                <w:rStyle w:val="65"/>
                <w:rFonts w:hint="eastAsia" w:asciiTheme="minorEastAsia" w:hAnsiTheme="minorEastAsia" w:cstheme="minorEastAsia"/>
              </w:rPr>
              <w:t xml:space="preserve">As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牛肝</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羊肝</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总砷（以</w:t>
            </w:r>
            <w:r>
              <w:rPr>
                <w:rStyle w:val="65"/>
                <w:rFonts w:hint="eastAsia" w:asciiTheme="minorEastAsia" w:hAnsiTheme="minorEastAsia" w:cstheme="minorEastAsia"/>
              </w:rPr>
              <w:t xml:space="preserve">As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猪肾</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牛肾</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羊肾</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其他畜副产品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克伦特罗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沙丁胺醇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莱克多巴胺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特布他林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禽副产品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鸡肝</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总汞（以</w:t>
            </w:r>
            <w:r>
              <w:rPr>
                <w:rStyle w:val="65"/>
                <w:rFonts w:hint="eastAsia" w:asciiTheme="minorEastAsia" w:hAnsiTheme="minorEastAsia" w:cstheme="minorEastAsia"/>
              </w:rPr>
              <w:t xml:space="preserve">Hg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总砷（以</w:t>
            </w:r>
            <w:r>
              <w:rPr>
                <w:rStyle w:val="65"/>
                <w:rFonts w:hint="eastAsia" w:asciiTheme="minorEastAsia" w:hAnsiTheme="minorEastAsia" w:cstheme="minorEastAsia"/>
              </w:rPr>
              <w:t xml:space="preserve">As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铬（以 </w:t>
            </w:r>
            <w:r>
              <w:rPr>
                <w:rStyle w:val="65"/>
                <w:rFonts w:hint="eastAsia" w:asciiTheme="minorEastAsia" w:hAnsiTheme="minorEastAsia" w:cstheme="minorEastAsia"/>
              </w:rPr>
              <w:t xml:space="preserve">Cr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替米考星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金刚烷胺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金刚乙胺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利巴韦林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其他禽副产品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铬（以 </w:t>
            </w:r>
            <w:r>
              <w:rPr>
                <w:rStyle w:val="65"/>
                <w:rFonts w:hint="eastAsia" w:asciiTheme="minorEastAsia" w:hAnsiTheme="minorEastAsia" w:cstheme="minorEastAsia"/>
              </w:rPr>
              <w:t xml:space="preserve">Cr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蔬菜</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豆芽</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豆芽</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6"/>
                <w:rFonts w:hint="default" w:asciiTheme="minorEastAsia" w:hAnsiTheme="minorEastAsia" w:eastAsiaTheme="minorEastAsia" w:cstheme="minorEastAsia"/>
              </w:rPr>
              <w:t xml:space="preserve">铬（以 </w:t>
            </w:r>
            <w:r>
              <w:rPr>
                <w:rStyle w:val="67"/>
                <w:rFonts w:hint="eastAsia" w:asciiTheme="minorEastAsia" w:hAnsiTheme="minorEastAsia" w:cstheme="minorEastAsia"/>
              </w:rPr>
              <w:t xml:space="preserve">Cr </w:t>
            </w:r>
            <w:r>
              <w:rPr>
                <w:rStyle w:val="66"/>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6"/>
                <w:rFonts w:hint="default" w:asciiTheme="minorEastAsia" w:hAnsiTheme="minorEastAsia" w:eastAsiaTheme="minorEastAsia" w:cstheme="minorEastAsia"/>
              </w:rPr>
              <w:t xml:space="preserve">亚硫酸盐（以 </w:t>
            </w:r>
            <w:r>
              <w:rPr>
                <w:rStyle w:val="67"/>
                <w:rFonts w:hint="eastAsia" w:asciiTheme="minorEastAsia" w:hAnsiTheme="minorEastAsia" w:cstheme="minorEastAsia"/>
              </w:rPr>
              <w:t xml:space="preserve">SO2 </w:t>
            </w:r>
            <w:r>
              <w:rPr>
                <w:rStyle w:val="66"/>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7"/>
                <w:rFonts w:hint="eastAsia" w:asciiTheme="minorEastAsia" w:hAnsiTheme="minorEastAsia" w:cstheme="minorEastAsia"/>
              </w:rPr>
              <w:t>6-</w:t>
            </w:r>
            <w:r>
              <w:rPr>
                <w:rStyle w:val="66"/>
                <w:rFonts w:hint="default" w:asciiTheme="minorEastAsia" w:hAnsiTheme="minorEastAsia" w:eastAsiaTheme="minorEastAsia" w:cstheme="minorEastAsia"/>
              </w:rPr>
              <w:t>苄基腺嘌呤（</w:t>
            </w:r>
            <w:r>
              <w:rPr>
                <w:rStyle w:val="67"/>
                <w:rFonts w:hint="eastAsia" w:asciiTheme="minorEastAsia" w:hAnsiTheme="minorEastAsia" w:cstheme="minorEastAsia"/>
              </w:rPr>
              <w:t>6-BA</w:t>
            </w:r>
            <w:r>
              <w:rPr>
                <w:rStyle w:val="66"/>
                <w:rFonts w:hint="default" w:asciiTheme="minorEastAsia" w:hAnsiTheme="minorEastAsia" w:eastAsiaTheme="minorEastAsia" w:cstheme="minorEastAsia"/>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9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7"/>
                <w:rFonts w:hint="eastAsia" w:asciiTheme="minorEastAsia" w:hAnsiTheme="minorEastAsia" w:cstheme="minorEastAsia"/>
              </w:rPr>
              <w:t>4-</w:t>
            </w:r>
            <w:r>
              <w:rPr>
                <w:rStyle w:val="66"/>
                <w:rFonts w:hint="default" w:asciiTheme="minorEastAsia" w:hAnsiTheme="minorEastAsia" w:eastAsiaTheme="minorEastAsia" w:cstheme="minorEastAsia"/>
              </w:rPr>
              <w:t xml:space="preserve">氯苯氧乙酸钠（以 </w:t>
            </w:r>
            <w:r>
              <w:rPr>
                <w:rStyle w:val="67"/>
                <w:rFonts w:hint="eastAsia" w:asciiTheme="minorEastAsia" w:hAnsiTheme="minorEastAsia" w:cstheme="minorEastAsia"/>
              </w:rPr>
              <w:t>4-</w:t>
            </w:r>
            <w:r>
              <w:rPr>
                <w:rStyle w:val="66"/>
                <w:rFonts w:hint="default" w:asciiTheme="minorEastAsia" w:hAnsiTheme="minorEastAsia" w:eastAsiaTheme="minorEastAsia" w:cstheme="minorEastAsia"/>
              </w:rPr>
              <w:t>氯苯氧乙酸计）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鲜食用菌</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鲜食用菌</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6"/>
                <w:rFonts w:hint="default" w:asciiTheme="minorEastAsia" w:hAnsiTheme="minorEastAsia" w:eastAsiaTheme="minorEastAsia" w:cstheme="minorEastAsia"/>
              </w:rPr>
              <w:t>总砷（以</w:t>
            </w:r>
            <w:r>
              <w:rPr>
                <w:rStyle w:val="67"/>
                <w:rFonts w:hint="eastAsia" w:asciiTheme="minorEastAsia" w:hAnsiTheme="minorEastAsia" w:cstheme="minorEastAsia"/>
              </w:rPr>
              <w:t xml:space="preserve">As </w:t>
            </w:r>
            <w:r>
              <w:rPr>
                <w:rStyle w:val="66"/>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6"/>
                <w:rFonts w:hint="default" w:asciiTheme="minorEastAsia" w:hAnsiTheme="minorEastAsia" w:eastAsiaTheme="minorEastAsia" w:cstheme="minorEastAsia"/>
              </w:rPr>
              <w:t>总汞（以</w:t>
            </w:r>
            <w:r>
              <w:rPr>
                <w:rStyle w:val="67"/>
                <w:rFonts w:hint="eastAsia" w:asciiTheme="minorEastAsia" w:hAnsiTheme="minorEastAsia" w:cstheme="minorEastAsia"/>
              </w:rPr>
              <w:t xml:space="preserve">Hg </w:t>
            </w:r>
            <w:r>
              <w:rPr>
                <w:rStyle w:val="66"/>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氟氯氰菊酯和高效氟氯氰菊酯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鳞茎类蔬菜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韭菜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敌敌畏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二甲戊灵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腐霉利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芸薹属类蔬菜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结球甘蓝</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哒螨灵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氟吡甲禾灵和高效氟吡甲禾灵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甲氨基阿维菌素苯甲酸盐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噻虫胺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肟菌酯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花椰菜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氟酰脲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甲霜灵和精甲霜灵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菜薹</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敌敌畏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甲萘威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咪鲜胺和咪鲜胺锰盐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杀螟硫磷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涕灭威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乙酰甲胺磷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叶菜类蔬菜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菠菜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二嗪磷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伏杀硫磷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甲霜灵和精甲霜灵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芹菜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百菌清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肟菌酯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普通白菜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丙溴磷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虫螨腈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虫酰肼</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甲氨基阿维菌素苯甲酸盐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叶菜类蔬菜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油麦菜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虫酰肼</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甲基硫环磷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甲萘威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硫环磷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杀螟硫磷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涕灭威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乙酰甲胺磷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大白菜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百菌清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吡唑醚菌酯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虫螨腈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虫酰肼</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除虫脲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敌敌畏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二嗪磷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伏杀硫磷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氟胺氰菊酯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氟啶脲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氟氯氰菊酯和高效氟氯氰菊酯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甲氨基阿维菌素苯甲酸盐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甲基硫环磷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甲萘威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马拉硫磷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醚菊酯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炔螨特</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杀螟丹</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杀螟硫磷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涕灭威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亚胺硫磷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乙酰甲胺磷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唑虫酰胺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茄果类蔬菜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茄子</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噻螨酮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肟菌酯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唑螨酯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辣椒</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吡唑醚菌酯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虫酰肼</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甲霜灵和精甲霜灵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咪鲜胺和咪鲜胺锰盐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唑螨酯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番茄</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苯酰菌胺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甲氨基阿维菌素苯甲酸盐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噻虫胺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双甲脒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肟菌酯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乙霉威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唑螨酯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甜椒</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敌敌畏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二嗪磷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粉唑醇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氟酰脲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甲苯氟磺胺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甲基硫环磷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甲基硫菌灵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甲萘威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抗蚜威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联苯肼酯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氯苯嘧啶醇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嘧菌环胺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三唑酮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杀螟硫磷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杀线威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霜霉威和霜霉威盐酸盐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涕灭威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五氯硝基苯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烯酰吗啉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乙酰甲胺磷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肟菌酯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唑螨酯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瓜类蔬菜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黄瓜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吡唑醚菌酯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哒螨灵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呋虫胺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甲氨基阿维菌素苯甲酸盐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甲霜灵和精甲霜灵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腈菌唑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联苯肼酯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杀线威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四螨嗪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乙霉威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唑螨酯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豆类蔬菜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豇豆</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联苯肼酯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灭蝇胺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菜豆</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联苯肼酯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嘧霉胺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灭蝇胺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根茎类和薯芋类蔬菜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山药</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甲基硫环磷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甲萘威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硫环磷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马拉硫磷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杀螟硫磷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涕灭威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乙酰甲胺磷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水产品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淡水产品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淡水鱼</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孔雀石绿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甲砜霉素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地美硝唑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洛硝哒唑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羟基甲硝唑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羟甲基甲硝咪唑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淡水虾</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孔雀石绿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地美硝唑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洛硝哒唑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羟基甲硝唑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羟甲基甲硝咪唑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淡水蟹</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孔雀石绿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地美硝唑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洛硝哒唑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羟基甲硝唑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羟甲基甲硝咪唑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海水产品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海水鱼</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组胺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孔雀石绿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甲砜霉素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地美硝唑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洛硝哒唑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羟基甲硝唑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羟甲基甲硝咪唑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海水虾</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孔雀石绿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地美硝唑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洛硝哒唑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羟基甲硝唑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羟甲基甲硝咪唑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海水蟹</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孔雀石绿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地美硝唑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洛硝哒唑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羟基甲硝唑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羟甲基甲硝咪唑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五氯酚酸钠（以五氯酚计）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贝类</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贝类</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挥发性盐基氮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无机砷（以 </w:t>
            </w:r>
            <w:r>
              <w:rPr>
                <w:rStyle w:val="65"/>
                <w:rFonts w:hint="eastAsia" w:asciiTheme="minorEastAsia" w:hAnsiTheme="minorEastAsia" w:cstheme="minorEastAsia"/>
              </w:rPr>
              <w:t xml:space="preserve">As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孔雀石绿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四环素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土霉素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磺胺类（总量）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地西泮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地美硝唑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洛硝哒唑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羟基甲硝唑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羟甲基甲硝咪唑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其他水产品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其他水产品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甲基汞（以 </w:t>
            </w:r>
            <w:r>
              <w:rPr>
                <w:rStyle w:val="65"/>
                <w:rFonts w:hint="eastAsia" w:asciiTheme="minorEastAsia" w:hAnsiTheme="minorEastAsia" w:cstheme="minorEastAsia"/>
              </w:rPr>
              <w:t xml:space="preserve">Hg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无机砷（以 </w:t>
            </w:r>
            <w:r>
              <w:rPr>
                <w:rStyle w:val="65"/>
                <w:rFonts w:hint="eastAsia" w:asciiTheme="minorEastAsia" w:hAnsiTheme="minorEastAsia" w:cstheme="minorEastAsia"/>
              </w:rPr>
              <w:t xml:space="preserve">As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孔雀石绿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水果类</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仁果类水果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苹果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烯唑醇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四螨嗪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噻螨酮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螺螨酯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腈菌唑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甲基硫菌灵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氟氯氰菊酯和高效氟氯氰菊酯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啶酰菌胺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丙溴磷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吡唑醚菌酯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敌敌畏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梨</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烯唑醇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四螨嗪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腈菌唑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甲基硫菌灵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氟氯氰菊酯和高效氟氯氰菊酯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氟硅唑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敌敌畏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吡虫啉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百菌清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枇杷</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唑螨酯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杀螟硫磷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氯吡脲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抗蚜威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核果类水果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枣</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糖精钠（以糖精计）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桃</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抗蚜威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吡唑醚菌酯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油桃</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抗蚜威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杏</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嘧霉胺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联苯三唑醇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抗蚜威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腈菌唑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氟硅唑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樱桃</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李子</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抗蚜威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腈菌唑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柑橘类水果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柑、橘</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抑霉唑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乙螨唑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四螨嗪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噻嗪酮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螺螨酯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氟氯氰菊酯和高效氟氯氰菊酯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丙溴磷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狄氏剂</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抑霉唑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乙螨唑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四螨嗪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噻嗪酮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氟氯氰菊酯和高效氟氯氰菊酯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丙溴磷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柠檬</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抑霉唑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乙螨唑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四螨嗪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噻嗪酮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螺螨酯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氟氯氰菊酯和高效氟氯氰菊酯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草甘膦</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丙溴磷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狄氏剂</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橙</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抑霉唑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乙螨唑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四螨嗪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三唑磷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噻嗪酮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螺螨酯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氟氯氰菊酯和高效氟氯氰菊酯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狄氏剂</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草甘膦</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丙溴磷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氯吡脲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浆果和其他小型水果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葡萄</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戊菌唑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嘧霉胺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氯吡脲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甲霜灵和精甲霜灵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己唑醇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氟硅唑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啶酰菌胺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百菌清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蓝莓</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多杀霉素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敌敌畏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草甘膦</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草莓</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烯酰吗啉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戊菌唑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腐霉利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粉唑醇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啶酰菌胺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草甘膦</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嘧霉胺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桑葚</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草甘膦</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猕猴桃</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氯吡脲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倍硫磷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西番莲</w:t>
            </w:r>
            <w:r>
              <w:rPr>
                <w:rStyle w:val="65"/>
                <w:rFonts w:hint="eastAsia" w:asciiTheme="minorEastAsia" w:hAnsiTheme="minorEastAsia" w:cstheme="minorEastAsia"/>
              </w:rPr>
              <w:br w:type="textWrapping"/>
            </w:r>
            <w:r>
              <w:rPr>
                <w:rStyle w:val="64"/>
                <w:rFonts w:hint="default" w:asciiTheme="minorEastAsia" w:hAnsiTheme="minorEastAsia" w:eastAsiaTheme="minorEastAsia" w:cstheme="minorEastAsia"/>
              </w:rPr>
              <w:t>（百香</w:t>
            </w:r>
            <w:r>
              <w:rPr>
                <w:rStyle w:val="65"/>
                <w:rFonts w:hint="eastAsia" w:asciiTheme="minorEastAsia" w:hAnsiTheme="minorEastAsia" w:cstheme="minorEastAsia"/>
              </w:rPr>
              <w:br w:type="textWrapping"/>
            </w:r>
            <w:r>
              <w:rPr>
                <w:rStyle w:val="64"/>
                <w:rFonts w:hint="default" w:asciiTheme="minorEastAsia" w:hAnsiTheme="minorEastAsia" w:eastAsiaTheme="minorEastAsia" w:cstheme="minorEastAsia"/>
              </w:rPr>
              <w:t>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氯氟氰菊酯和高效氯氟氰菊酯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克百威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敌敌畏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热带和亚热带水果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香蕉</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烯唑醇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肟菌酯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腈菌唑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百菌清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吡唑醚菌酯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芒果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氧乐果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嘧菌环胺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丙溴磷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吡唑醚菌酯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火龙果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硫环磷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柿子</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水胺硫磷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甲基异柳磷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对硫磷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甲拌磷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菠萝</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莠灭净</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烯酰吗啉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二嗪磷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硫环磷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荔枝</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溴氰菊酯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腈菌唑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甲霜灵和精甲霜灵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吡唑醚菌酯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乙酰甲胺磷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龙眼</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氯氰菊酯和高效氯氰菊酯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毒死蜱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乙酰甲胺磷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石榴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杀扑磷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氯唑磷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敌百虫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久效磷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硫环磷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硫线磷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灭多威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内吸磷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瓜果类水果</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西瓜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肟菌酯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涕灭威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咪鲜胺和咪鲜胺锰盐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氯吡脲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甲霜灵和精甲霜灵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甲基硫菌灵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啶氧菌酯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啶虫脒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乙酰甲胺磷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噻虫嗪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甜瓜类</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较高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辛硫磷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烯酰吗啉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戊唑醇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氰戊菊酯和 </w:t>
            </w:r>
            <w:r>
              <w:rPr>
                <w:rStyle w:val="65"/>
                <w:rFonts w:hint="eastAsia" w:asciiTheme="minorEastAsia" w:hAnsiTheme="minorEastAsia" w:cstheme="minorEastAsia"/>
              </w:rPr>
              <w:t>S-</w:t>
            </w:r>
            <w:r>
              <w:rPr>
                <w:rStyle w:val="64"/>
                <w:rFonts w:hint="default" w:asciiTheme="minorEastAsia" w:hAnsiTheme="minorEastAsia" w:eastAsiaTheme="minorEastAsia" w:cstheme="minorEastAsia"/>
              </w:rPr>
              <w:t>氰戊菊酯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啶酰菌胺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吡唑醚菌酯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阿维菌素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乙酰甲胺磷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氯吡脲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鲜蛋</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鲜蛋</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鸡蛋</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恩诺沙星（以恩诺沙星与环丙沙星之和计）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多西环素</w:t>
            </w:r>
            <w:r>
              <w:rPr>
                <w:rStyle w:val="65"/>
                <w:rFonts w:hint="eastAsia" w:asciiTheme="minorEastAsia" w:hAnsiTheme="minorEastAsia" w:cstheme="minorEastAsia"/>
              </w:rPr>
              <w:t>(</w:t>
            </w:r>
            <w:r>
              <w:rPr>
                <w:rStyle w:val="64"/>
                <w:rFonts w:hint="default" w:asciiTheme="minorEastAsia" w:hAnsiTheme="minorEastAsia" w:eastAsiaTheme="minorEastAsia" w:cstheme="minorEastAsia"/>
              </w:rPr>
              <w:t>强力霉素）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金刚烷胺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金刚乙胺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利巴韦林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氟虫腈（以氟虫腈、氟甲腈、氟虫腈砜、氟虫腈亚砜之和计）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其他禽蛋</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培氟沙星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氧氟沙星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诺氟沙星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洛美沙星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氯霉素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氟苯尼考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呋喃它酮代谢物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呋喃唑酮代谢物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呋喃西林代谢物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呋喃妥因代谢物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金刚烷胺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金刚乙胺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利巴韦林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氟虫腈（以氟虫腈、氟甲腈、氟虫腈砜、氟虫腈亚砜之和计）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豆类</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豆类</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豆类</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铬（以 </w:t>
            </w:r>
            <w:r>
              <w:rPr>
                <w:rStyle w:val="65"/>
                <w:rFonts w:hint="eastAsia" w:asciiTheme="minorEastAsia" w:hAnsiTheme="minorEastAsia" w:cstheme="minorEastAsia"/>
              </w:rPr>
              <w:t xml:space="preserve">Cr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赭曲霉毒素 </w:t>
            </w:r>
            <w:r>
              <w:rPr>
                <w:rStyle w:val="65"/>
                <w:rFonts w:hint="eastAsia" w:asciiTheme="minorEastAsia" w:hAnsiTheme="minorEastAsia" w:cstheme="minorEastAsia"/>
              </w:rPr>
              <w:t>A</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烯草酮</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丙炔氟草胺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氯嘧磺隆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氟磺胺草醚</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生干坚果与籽类食品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生干坚果与籽类食品</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生干坚果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唑螨酯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生干籽类</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一般</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酸价（以脂肪计）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过氧化值（以脂肪计）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铅（以</w:t>
            </w:r>
            <w:r>
              <w:rPr>
                <w:rStyle w:val="65"/>
                <w:rFonts w:hint="eastAsia" w:asciiTheme="minorEastAsia" w:hAnsiTheme="minorEastAsia" w:cstheme="minorEastAsia"/>
              </w:rPr>
              <w:t xml:space="preserve">Pb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镉（以 </w:t>
            </w:r>
            <w:r>
              <w:rPr>
                <w:rStyle w:val="65"/>
                <w:rFonts w:hint="eastAsia" w:asciiTheme="minorEastAsia" w:hAnsiTheme="minorEastAsia" w:cstheme="minorEastAsia"/>
              </w:rPr>
              <w:t xml:space="preserve">Cd </w:t>
            </w:r>
            <w:r>
              <w:rPr>
                <w:rStyle w:val="64"/>
                <w:rFonts w:hint="default" w:asciiTheme="minorEastAsia" w:hAnsiTheme="minorEastAsia" w:eastAsiaTheme="minorEastAsia" w:cstheme="minorEastAsia"/>
              </w:rPr>
              <w:t>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Style w:val="64"/>
                <w:rFonts w:hint="default" w:asciiTheme="minorEastAsia" w:hAnsiTheme="minorEastAsia" w:eastAsiaTheme="minorEastAsia" w:cstheme="minorEastAsia"/>
              </w:rPr>
              <w:t xml:space="preserve">黄曲霉毒素 </w:t>
            </w:r>
            <w:r>
              <w:rPr>
                <w:rStyle w:val="65"/>
                <w:rFonts w:hint="eastAsia" w:asciiTheme="minorEastAsia" w:hAnsiTheme="minorEastAsia" w:cstheme="minorEastAsia"/>
              </w:rPr>
              <w:t>B1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多菌灵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苯醚甲环唑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粉唑醇</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二氧化硫残留量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25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大肠菌群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0"/>
                <w:szCs w:val="20"/>
              </w:rPr>
            </w:pPr>
          </w:p>
        </w:tc>
      </w:tr>
      <w:tr>
        <w:tblPrEx>
          <w:tblLayout w:type="fixed"/>
          <w:tblCellMar>
            <w:top w:w="0" w:type="dxa"/>
            <w:left w:w="0" w:type="dxa"/>
            <w:bottom w:w="0" w:type="dxa"/>
            <w:right w:w="0" w:type="dxa"/>
          </w:tblCellMar>
        </w:tblPrEx>
        <w:trPr>
          <w:trHeight w:val="425" w:hRule="atLeast"/>
        </w:trPr>
        <w:tc>
          <w:tcPr>
            <w:tcW w:w="75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
                <w:color w:val="000000"/>
                <w:sz w:val="20"/>
                <w:szCs w:val="20"/>
              </w:rPr>
            </w:pPr>
            <w:r>
              <w:rPr>
                <w:rFonts w:hint="eastAsia" w:asciiTheme="minorEastAsia" w:hAnsiTheme="minorEastAsia" w:cstheme="minorEastAsia"/>
                <w:b/>
                <w:bCs/>
                <w:color w:val="000000"/>
                <w:sz w:val="20"/>
                <w:szCs w:val="20"/>
              </w:rPr>
              <w:t>投标细类单批次均价</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
                <w:color w:val="000000"/>
                <w:sz w:val="20"/>
                <w:szCs w:val="20"/>
              </w:rPr>
            </w:pPr>
            <w:r>
              <w:rPr>
                <w:rFonts w:hint="eastAsia" w:asciiTheme="minorEastAsia" w:hAnsiTheme="minorEastAsia" w:cstheme="minorEastAsia"/>
                <w:b/>
                <w:color w:val="000000"/>
                <w:sz w:val="20"/>
                <w:szCs w:val="20"/>
              </w:rPr>
              <w:t xml:space="preserve">     元</w:t>
            </w:r>
          </w:p>
        </w:tc>
      </w:tr>
      <w:tr>
        <w:tblPrEx>
          <w:tblLayout w:type="fixed"/>
          <w:tblCellMar>
            <w:top w:w="0" w:type="dxa"/>
            <w:left w:w="0" w:type="dxa"/>
            <w:bottom w:w="0" w:type="dxa"/>
            <w:right w:w="0" w:type="dxa"/>
          </w:tblCellMar>
        </w:tblPrEx>
        <w:trPr>
          <w:trHeight w:val="403" w:hRule="atLeast"/>
        </w:trPr>
        <w:tc>
          <w:tcPr>
            <w:tcW w:w="752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b/>
                <w:bCs/>
                <w:color w:val="000000"/>
                <w:sz w:val="20"/>
                <w:szCs w:val="20"/>
              </w:rPr>
              <w:t>合计：共报</w:t>
            </w:r>
            <w:r>
              <w:rPr>
                <w:rFonts w:hint="eastAsia" w:asciiTheme="minorEastAsia" w:hAnsiTheme="minorEastAsia" w:cstheme="minorEastAsia"/>
                <w:b/>
                <w:bCs/>
                <w:color w:val="000000"/>
                <w:sz w:val="20"/>
                <w:szCs w:val="20"/>
                <w:u w:val="single"/>
              </w:rPr>
              <w:t xml:space="preserve">      </w:t>
            </w:r>
            <w:r>
              <w:rPr>
                <w:rFonts w:hint="eastAsia" w:asciiTheme="minorEastAsia" w:hAnsiTheme="minorEastAsia" w:cstheme="minorEastAsia"/>
                <w:b/>
                <w:bCs/>
                <w:color w:val="000000"/>
                <w:sz w:val="20"/>
                <w:szCs w:val="20"/>
              </w:rPr>
              <w:t>个食品细类，占全259个食品细类的</w:t>
            </w:r>
            <w:r>
              <w:rPr>
                <w:rFonts w:hint="eastAsia" w:asciiTheme="minorEastAsia" w:hAnsiTheme="minorEastAsia" w:cstheme="minorEastAsia"/>
                <w:b/>
                <w:bCs/>
                <w:color w:val="000000"/>
                <w:sz w:val="20"/>
                <w:szCs w:val="20"/>
                <w:u w:val="single"/>
              </w:rPr>
              <w:t xml:space="preserve">     </w:t>
            </w:r>
            <w:r>
              <w:rPr>
                <w:rFonts w:hint="eastAsia" w:asciiTheme="minorEastAsia" w:hAnsiTheme="minorEastAsia" w:cstheme="minorEastAsia"/>
                <w:b/>
                <w:bCs/>
                <w:color w:val="000000"/>
                <w:sz w:val="20"/>
                <w:szCs w:val="20"/>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
                <w:color w:val="000000"/>
                <w:sz w:val="20"/>
                <w:szCs w:val="20"/>
              </w:rPr>
            </w:pPr>
          </w:p>
        </w:tc>
      </w:tr>
    </w:tbl>
    <w:p>
      <w:pPr>
        <w:rPr>
          <w:rFonts w:ascii="宋体" w:hAnsi="宋体" w:cs="宋体"/>
          <w:b/>
          <w:bCs/>
          <w:color w:val="000000"/>
          <w:sz w:val="24"/>
        </w:rPr>
      </w:pPr>
    </w:p>
    <w:p>
      <w:pPr>
        <w:spacing w:line="360" w:lineRule="auto"/>
        <w:ind w:firstLine="420" w:firstLineChars="200"/>
        <w:rPr>
          <w:rFonts w:asciiTheme="minorEastAsia" w:hAnsiTheme="minorEastAsia" w:cstheme="minorEastAsia"/>
          <w:bCs/>
        </w:rPr>
      </w:pPr>
      <w:r>
        <w:rPr>
          <w:rFonts w:hint="eastAsia" w:asciiTheme="minorEastAsia" w:hAnsiTheme="minorEastAsia" w:cstheme="minorEastAsia"/>
          <w:bCs/>
        </w:rPr>
        <w:t>注：1、若该表中某食品细类中某些检测项目没有检测资质，请在该检测项目的“检测费”栏划“/”，同时在该食品细类的“单批次总报价”栏划“/”。附表中检测项目对应的检测方法均指该产品类别国家标准中规定的检测方法。</w:t>
      </w:r>
    </w:p>
    <w:p>
      <w:pPr>
        <w:spacing w:line="360" w:lineRule="auto"/>
        <w:ind w:firstLine="420" w:firstLineChars="200"/>
        <w:rPr>
          <w:rFonts w:asciiTheme="minorEastAsia" w:hAnsiTheme="minorEastAsia" w:cstheme="minorEastAsia"/>
          <w:bCs/>
        </w:rPr>
      </w:pPr>
      <w:r>
        <w:rPr>
          <w:rFonts w:hint="eastAsia" w:asciiTheme="minorEastAsia" w:hAnsiTheme="minorEastAsia" w:cstheme="minorEastAsia"/>
          <w:bCs/>
        </w:rPr>
        <w:t>2、检测费是指食品在实验室检测期间产生的费用，包括检测、报告、结果分析等项目。采样费是指除了实验室检测费以外产生的费用，包括买样采样、送样产生的费用。单批次总报价为该食品细类单批次检测费与单批次采样费之和。</w:t>
      </w:r>
    </w:p>
    <w:p>
      <w:pPr>
        <w:spacing w:line="360" w:lineRule="auto"/>
        <w:ind w:firstLine="420" w:firstLineChars="200"/>
        <w:rPr>
          <w:rFonts w:asciiTheme="minorEastAsia" w:hAnsiTheme="minorEastAsia" w:cstheme="minorEastAsia"/>
          <w:bCs/>
        </w:rPr>
      </w:pPr>
      <w:r>
        <w:rPr>
          <w:rFonts w:hint="eastAsia" w:asciiTheme="minorEastAsia" w:hAnsiTheme="minorEastAsia" w:cstheme="minorEastAsia"/>
          <w:bCs/>
        </w:rPr>
        <w:t>3、投标细类单批次均价=投标细类单批次总报价之和/投标细类总数。</w:t>
      </w:r>
    </w:p>
    <w:p/>
    <w:p>
      <w:pPr>
        <w:pStyle w:val="11"/>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cs="仿宋_GB2312" w:asciiTheme="minorEastAsia" w:hAnsiTheme="minorEastAsia"/>
                <w:sz w:val="24"/>
                <w:szCs w:val="24"/>
              </w:rPr>
            </w:pPr>
            <w:r>
              <w:rPr>
                <w:rFonts w:hint="eastAsia" w:cs="仿宋_GB2312" w:asciiTheme="minorEastAsia" w:hAnsiTheme="minorEastAsia"/>
                <w:sz w:val="24"/>
                <w:szCs w:val="24"/>
              </w:rPr>
              <w:t>项目名称：禹州市市场监督管理局创建国家食品安全城食品抽样检测项目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项目编号：YZCG-G2019080</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项目内容：国家食品安全城食品抽样检测</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名称：禹州市环境保护局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地址：禹州市市场监督管理局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联系人：王先生                电话：0374-6066322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1、2017年度或2018年度由专业机构出具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1、符合《政府采购法》第二十二条之规定，具有相应的经营范围（以营业执照）；</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2、投标商须具有《检验检测机构资质认定证书》或《食品检验机构资质认定证书》；</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3、被委托人是须是本单位职工，须提供公司为本人缴纳社会保险证明；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zh-CN"/>
              </w:rPr>
              <w:t>472.5</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5</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8</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color w:val="FF0000"/>
              </w:rPr>
            </w:pPr>
            <w:r>
              <w:rPr>
                <w:rFonts w:hint="eastAsia" w:cs="仿宋_GB2312" w:asciiTheme="minorEastAsia" w:hAnsiTheme="minorEastAsia"/>
                <w:color w:val="FF0000"/>
                <w:sz w:val="24"/>
                <w:szCs w:val="24"/>
                <w:lang w:val="zh-CN"/>
              </w:rPr>
              <w:t>金额：伍万元整</w:t>
            </w:r>
            <w:r>
              <w:rPr>
                <w:rFonts w:hint="eastAsia" w:cs="仿宋_GB2312" w:asciiTheme="minorEastAsia" w:hAnsiTheme="minorEastAsia"/>
                <w:color w:val="FF0000"/>
                <w:sz w:val="24"/>
                <w:szCs w:val="24"/>
              </w:rPr>
              <w:t>（</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rPr>
              <w:t>50000.00</w:t>
            </w:r>
            <w:r>
              <w:rPr>
                <w:rFonts w:hint="eastAsia" w:cs="仿宋_GB2312" w:asciiTheme="minorEastAsia" w:hAnsiTheme="minorEastAsia"/>
                <w:color w:val="FF0000"/>
                <w:sz w:val="24"/>
                <w:szCs w:val="24"/>
                <w:lang w:val="zh-CN"/>
              </w:rPr>
              <w:t xml:space="preserve"> 元</w:t>
            </w:r>
            <w:r>
              <w:rPr>
                <w:rFonts w:hint="eastAsia" w:cs="仿宋_GB2312" w:asciiTheme="minorEastAsia" w:hAnsiTheme="minorEastAsia"/>
                <w:color w:val="FF0000"/>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hint="eastAsia"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hint="eastAsia" w:cs="宋体" w:asciiTheme="minorEastAsia" w:hAnsiTheme="minorEastAsia"/>
          <w:color w:val="333333"/>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inorEastAsia" w:hAnsiTheme="minorEastAsia"/>
          <w:color w:val="333333"/>
          <w:sz w:val="24"/>
          <w:szCs w:val="24"/>
        </w:rPr>
        <w:t>42. 其他</w:t>
      </w:r>
    </w:p>
    <w:p>
      <w:pPr>
        <w:autoSpaceDE w:val="0"/>
        <w:autoSpaceDN w:val="0"/>
        <w:spacing w:line="360" w:lineRule="auto"/>
        <w:contextualSpacing/>
        <w:rPr>
          <w:rFonts w:hint="eastAsia" w:cs="宋体" w:asciiTheme="minorEastAsia" w:hAnsiTheme="minorEastAsia"/>
          <w:color w:val="333333"/>
          <w:sz w:val="24"/>
          <w:szCs w:val="24"/>
        </w:rPr>
      </w:pPr>
      <w:r>
        <w:rPr>
          <w:rFonts w:hint="eastAsia" w:cs="宋体" w:asciiTheme="minorEastAsia" w:hAnsiTheme="minorEastAsia"/>
          <w:color w:val="333333"/>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（1）2017年度或2018年度由专业机构出具的财务报告；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14、检验检测机构资质认定证书》或《食品检验机构资质认定证书》</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4"/>
        <w:spacing w:line="360" w:lineRule="auto"/>
        <w:ind w:firstLine="480" w:firstLineChars="200"/>
        <w:contextualSpacing/>
        <w:rPr>
          <w:rFonts w:ascii="仿宋" w:hAnsi="仿宋" w:eastAsia="仿宋" w:cs="仿宋"/>
          <w:szCs w:val="24"/>
          <w:lang w:val="zh-CN"/>
        </w:rPr>
      </w:pPr>
      <w:r>
        <w:rPr>
          <w:rFonts w:hint="eastAsia" w:ascii="仿宋" w:hAnsi="仿宋" w:eastAsia="仿宋" w:cs="仿宋"/>
          <w:szCs w:val="24"/>
          <w:lang w:val="zh-CN"/>
        </w:rPr>
        <w:t>本项目采用综合评分法。总分为100分。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ascii="宋体" w:hAnsi="宋体" w:eastAsia="仿宋" w:cs="宋体"/>
                <w:color w:val="000000"/>
                <w:kern w:val="0"/>
                <w:sz w:val="32"/>
                <w:szCs w:val="32"/>
              </w:rPr>
              <w:t> </w:t>
            </w:r>
            <w:r>
              <w:rPr>
                <w:rFonts w:hint="eastAsia" w:ascii="仿宋" w:hAnsi="仿宋" w:eastAsia="仿宋" w:cs="宋体"/>
                <w:color w:val="000000"/>
                <w:kern w:val="0"/>
                <w:sz w:val="28"/>
                <w:szCs w:val="28"/>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价格分值：</w:t>
            </w:r>
            <w:r>
              <w:rPr>
                <w:rFonts w:hint="eastAsia" w:ascii="宋体" w:hAnsi="宋体" w:eastAsia="仿宋" w:cs="宋体"/>
                <w:color w:val="000000"/>
                <w:kern w:val="0"/>
                <w:sz w:val="28"/>
                <w:szCs w:val="28"/>
              </w:rPr>
              <w:t>  20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分</w:t>
            </w:r>
          </w:p>
          <w:p>
            <w:pPr>
              <w:widowControl/>
              <w:spacing w:line="360" w:lineRule="auto"/>
              <w:ind w:firstLine="48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商务部分：</w:t>
            </w:r>
            <w:r>
              <w:rPr>
                <w:rFonts w:hint="eastAsia" w:ascii="宋体" w:hAnsi="宋体" w:eastAsia="仿宋" w:cs="宋体"/>
                <w:color w:val="000000"/>
                <w:kern w:val="0"/>
                <w:sz w:val="28"/>
                <w:szCs w:val="28"/>
              </w:rPr>
              <w:t>  35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技术部分：</w:t>
            </w:r>
            <w:r>
              <w:rPr>
                <w:rFonts w:hint="eastAsia" w:ascii="宋体" w:hAnsi="宋体" w:eastAsia="仿宋" w:cs="宋体"/>
                <w:color w:val="000000"/>
                <w:kern w:val="0"/>
                <w:sz w:val="28"/>
                <w:szCs w:val="28"/>
              </w:rPr>
              <w:t>  45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一、价格部分（满分</w:t>
            </w:r>
            <w:r>
              <w:rPr>
                <w:rFonts w:hint="eastAsia" w:ascii="宋体" w:hAnsi="宋体" w:eastAsia="仿宋" w:cs="宋体"/>
                <w:bCs/>
                <w:color w:val="000000"/>
                <w:kern w:val="0"/>
                <w:sz w:val="28"/>
                <w:szCs w:val="28"/>
              </w:rPr>
              <w:t>20</w:t>
            </w:r>
            <w:r>
              <w:rPr>
                <w:rFonts w:hint="eastAsia" w:ascii="仿宋" w:hAnsi="仿宋" w:eastAsia="仿宋" w:cs="宋体"/>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投标报价</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评标基准价：满足招标文件要求的有效投标报价中，最低的投标报价为评标基准价。（</w:t>
            </w:r>
            <w:r>
              <w:rPr>
                <w:rFonts w:hint="eastAsia" w:ascii="仿宋" w:hAnsi="仿宋" w:eastAsia="仿宋" w:cs="宋体"/>
                <w:b/>
                <w:bCs/>
                <w:color w:val="FF0000"/>
                <w:kern w:val="0"/>
                <w:sz w:val="28"/>
                <w:szCs w:val="28"/>
              </w:rPr>
              <w:t>有效投标报价以开标一览表中投标细类单批次均价为准</w:t>
            </w:r>
            <w:r>
              <w:rPr>
                <w:rFonts w:hint="eastAsia" w:ascii="仿宋" w:hAnsi="仿宋" w:eastAsia="仿宋" w:cs="宋体"/>
                <w:color w:val="000000"/>
                <w:kern w:val="0"/>
                <w:sz w:val="28"/>
                <w:szCs w:val="28"/>
              </w:rPr>
              <w:t>）</w:t>
            </w:r>
          </w:p>
          <w:p>
            <w:pPr>
              <w:widowControl/>
              <w:spacing w:line="33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投标报价得分=（评标基准价/投标报价）×20</w:t>
            </w:r>
          </w:p>
          <w:p>
            <w:pPr>
              <w:spacing w:line="520" w:lineRule="exact"/>
              <w:ind w:firstLine="480" w:firstLineChars="200"/>
              <w:rPr>
                <w:rFonts w:ascii="宋体" w:hAnsi="宋体" w:cs="宋体"/>
                <w:sz w:val="24"/>
                <w:szCs w:val="24"/>
              </w:rPr>
            </w:pPr>
            <w:r>
              <w:rPr>
                <w:rFonts w:hint="eastAsia" w:ascii="宋体" w:hAnsi="宋体" w:cs="宋体"/>
                <w:sz w:val="24"/>
                <w:szCs w:val="24"/>
              </w:rPr>
              <w:t>注</w:t>
            </w:r>
            <w:r>
              <w:rPr>
                <w:rFonts w:hint="eastAsia" w:ascii="宋体" w:hAnsi="宋体" w:cs="宋体"/>
                <w:b/>
                <w:sz w:val="24"/>
                <w:szCs w:val="24"/>
              </w:rPr>
              <w:t>：分值计算保留小数点后两位，小数点后第三位“四舍五入”。</w:t>
            </w:r>
          </w:p>
          <w:p>
            <w:pPr>
              <w:spacing w:line="520" w:lineRule="exact"/>
              <w:ind w:firstLine="482" w:firstLineChars="200"/>
              <w:rPr>
                <w:rFonts w:ascii="宋体" w:hAnsi="宋体" w:cs="宋体"/>
                <w:b/>
                <w:sz w:val="24"/>
              </w:rPr>
            </w:pPr>
            <w:r>
              <w:rPr>
                <w:rFonts w:hint="eastAsia" w:ascii="宋体" w:hAnsi="宋体" w:cs="宋体"/>
                <w:b/>
                <w:sz w:val="24"/>
                <w:szCs w:val="24"/>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仿宋"/>
                <w:color w:val="000000"/>
                <w:kern w:val="0"/>
                <w:sz w:val="28"/>
                <w:szCs w:val="28"/>
              </w:rPr>
              <w:t>20</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二、商务部分（满分</w:t>
            </w:r>
            <w:r>
              <w:rPr>
                <w:rFonts w:hint="eastAsia" w:ascii="宋体" w:hAnsi="宋体" w:eastAsia="仿宋" w:cs="宋体"/>
                <w:bCs/>
                <w:color w:val="000000"/>
                <w:kern w:val="0"/>
                <w:sz w:val="28"/>
                <w:szCs w:val="28"/>
              </w:rPr>
              <w:t>35</w:t>
            </w:r>
            <w:r>
              <w:rPr>
                <w:rFonts w:hint="eastAsia" w:ascii="仿宋" w:hAnsi="仿宋" w:eastAsia="仿宋" w:cs="宋体"/>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28"/>
                <w:szCs w:val="28"/>
              </w:rPr>
            </w:pPr>
            <w:r>
              <w:rPr>
                <w:rFonts w:hint="eastAsia" w:ascii="仿宋" w:hAnsi="仿宋" w:eastAsia="仿宋"/>
                <w:snapToGrid w:val="0"/>
                <w:kern w:val="0"/>
                <w:sz w:val="28"/>
                <w:szCs w:val="28"/>
              </w:rPr>
              <w:t>公司实力及资质</w:t>
            </w:r>
          </w:p>
        </w:tc>
        <w:tc>
          <w:tcPr>
            <w:tcW w:w="616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1）投标人提供2016年以来获得实验室能力验证或比对试验情况：提供国家级及以上能力验证或比对试验并取得合格以上成绩证明材料的，覆盖范围有重金属、添加剂、微生物等，每份至少得有1份，少一份扣1分，最高</w:t>
            </w:r>
            <w:r>
              <w:rPr>
                <w:rFonts w:hint="eastAsia" w:ascii="仿宋" w:hAnsi="仿宋" w:eastAsia="仿宋"/>
                <w:snapToGrid w:val="0"/>
                <w:kern w:val="0"/>
                <w:sz w:val="28"/>
                <w:szCs w:val="28"/>
                <w:lang w:val="en-US" w:eastAsia="zh-CN"/>
              </w:rPr>
              <w:t>4</w:t>
            </w:r>
            <w:r>
              <w:rPr>
                <w:rFonts w:hint="eastAsia" w:ascii="仿宋" w:hAnsi="仿宋" w:eastAsia="仿宋"/>
                <w:snapToGrid w:val="0"/>
                <w:kern w:val="0"/>
                <w:sz w:val="28"/>
                <w:szCs w:val="28"/>
              </w:rPr>
              <w:t>分。</w:t>
            </w:r>
          </w:p>
          <w:p>
            <w:pPr>
              <w:spacing w:line="52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w:t>
            </w:r>
            <w:r>
              <w:rPr>
                <w:rFonts w:hint="eastAsia" w:ascii="仿宋" w:hAnsi="仿宋" w:eastAsia="仿宋"/>
                <w:snapToGrid w:val="0"/>
                <w:kern w:val="0"/>
                <w:sz w:val="28"/>
                <w:szCs w:val="28"/>
                <w:lang w:val="en-US" w:eastAsia="zh-CN"/>
              </w:rPr>
              <w:t>2</w:t>
            </w:r>
            <w:r>
              <w:rPr>
                <w:rFonts w:hint="eastAsia" w:ascii="仿宋" w:hAnsi="仿宋" w:eastAsia="仿宋"/>
                <w:snapToGrid w:val="0"/>
                <w:kern w:val="0"/>
                <w:sz w:val="28"/>
                <w:szCs w:val="28"/>
              </w:rPr>
              <w:t>）具有质量管理体系认证证书，并且认证范围包含食品检测的得4分。</w:t>
            </w:r>
          </w:p>
          <w:p>
            <w:pPr>
              <w:spacing w:line="52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w:t>
            </w:r>
            <w:r>
              <w:rPr>
                <w:rFonts w:hint="eastAsia" w:ascii="仿宋" w:hAnsi="仿宋" w:eastAsia="仿宋"/>
                <w:snapToGrid w:val="0"/>
                <w:kern w:val="0"/>
                <w:sz w:val="28"/>
                <w:szCs w:val="28"/>
                <w:lang w:val="en-US" w:eastAsia="zh-CN"/>
              </w:rPr>
              <w:t>3</w:t>
            </w:r>
            <w:r>
              <w:rPr>
                <w:rFonts w:hint="eastAsia" w:ascii="仿宋" w:hAnsi="仿宋" w:eastAsia="仿宋"/>
                <w:snapToGrid w:val="0"/>
                <w:kern w:val="0"/>
                <w:sz w:val="28"/>
                <w:szCs w:val="28"/>
              </w:rPr>
              <w:t>）投标单位具有足够的样品存储，冷库体积在100m³以上得3分，100-80m³得2分，80m³以下得1分。（冷库以施工合同，发票为准）</w:t>
            </w:r>
          </w:p>
          <w:p>
            <w:pPr>
              <w:spacing w:line="52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w:t>
            </w:r>
            <w:r>
              <w:rPr>
                <w:rFonts w:hint="eastAsia" w:ascii="仿宋" w:hAnsi="仿宋" w:eastAsia="仿宋"/>
                <w:snapToGrid w:val="0"/>
                <w:kern w:val="0"/>
                <w:sz w:val="28"/>
                <w:szCs w:val="28"/>
                <w:lang w:val="en-US" w:eastAsia="zh-CN"/>
              </w:rPr>
              <w:t>4</w:t>
            </w:r>
            <w:r>
              <w:rPr>
                <w:rFonts w:hint="eastAsia" w:ascii="仿宋" w:hAnsi="仿宋" w:eastAsia="仿宋"/>
                <w:snapToGrid w:val="0"/>
                <w:kern w:val="0"/>
                <w:sz w:val="28"/>
                <w:szCs w:val="28"/>
              </w:rPr>
              <w:t>）抽样车辆或冷藏车辆每1辆得1分，满分3分。（车辆必须为单位所有，须提供购车发票及行驶证复印件，否则不得分）</w:t>
            </w:r>
          </w:p>
          <w:p>
            <w:pPr>
              <w:spacing w:line="52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w:t>
            </w:r>
            <w:r>
              <w:rPr>
                <w:rFonts w:hint="eastAsia" w:ascii="仿宋" w:hAnsi="仿宋" w:eastAsia="仿宋"/>
                <w:snapToGrid w:val="0"/>
                <w:kern w:val="0"/>
                <w:sz w:val="28"/>
                <w:szCs w:val="28"/>
                <w:lang w:val="en-US" w:eastAsia="zh-CN"/>
              </w:rPr>
              <w:t>5</w:t>
            </w:r>
            <w:r>
              <w:rPr>
                <w:rFonts w:hint="eastAsia" w:ascii="仿宋" w:hAnsi="仿宋" w:eastAsia="仿宋"/>
                <w:snapToGrid w:val="0"/>
                <w:kern w:val="0"/>
                <w:sz w:val="28"/>
                <w:szCs w:val="28"/>
              </w:rPr>
              <w:t>）取得农产品质量安全检测机构CATL资质证书得4分。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 w:hAnsi="仿宋" w:eastAsia="仿宋"/>
                <w:snapToGrid w:val="0"/>
                <w:kern w:val="0"/>
                <w:sz w:val="28"/>
                <w:szCs w:val="28"/>
              </w:rPr>
            </w:pPr>
            <w:r>
              <w:rPr>
                <w:rFonts w:hint="eastAsia" w:ascii="仿宋" w:hAnsi="仿宋" w:eastAsia="仿宋"/>
                <w:snapToGrid w:val="0"/>
                <w:kern w:val="0"/>
                <w:sz w:val="28"/>
                <w:szCs w:val="28"/>
                <w:lang w:val="en-US" w:eastAsia="zh-CN"/>
              </w:rPr>
              <w:t>18</w:t>
            </w:r>
            <w:r>
              <w:rPr>
                <w:rFonts w:hint="eastAsia" w:ascii="仿宋" w:hAnsi="仿宋" w:eastAsia="仿宋"/>
                <w:snapToGrid w:val="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snapToGrid w:val="0"/>
                <w:kern w:val="0"/>
                <w:sz w:val="28"/>
                <w:szCs w:val="28"/>
              </w:rPr>
              <w:t>业绩情况</w:t>
            </w:r>
          </w:p>
        </w:tc>
        <w:tc>
          <w:tcPr>
            <w:tcW w:w="616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2016年1月1日以来承担食品安全抽检项目业绩：承担过地市级以下（不含地市级）政府部门组织的食品安全抽检监测项目，每项 1分。承担过地市级以上（含地市级）政府部门组织的食品安全抽检监测项目，每项 2分。满分1</w:t>
            </w:r>
            <w:r>
              <w:rPr>
                <w:rFonts w:hint="eastAsia" w:ascii="仿宋" w:hAnsi="仿宋" w:eastAsia="仿宋"/>
                <w:snapToGrid w:val="0"/>
                <w:kern w:val="0"/>
                <w:sz w:val="28"/>
                <w:szCs w:val="28"/>
                <w:lang w:val="en-US" w:eastAsia="zh-CN"/>
              </w:rPr>
              <w:t>2</w:t>
            </w:r>
            <w:r>
              <w:rPr>
                <w:rFonts w:hint="eastAsia" w:ascii="仿宋" w:hAnsi="仿宋" w:eastAsia="仿宋"/>
                <w:snapToGrid w:val="0"/>
                <w:kern w:val="0"/>
                <w:sz w:val="28"/>
                <w:szCs w:val="28"/>
              </w:rPr>
              <w:t>分。（</w:t>
            </w:r>
            <w:r>
              <w:rPr>
                <w:rFonts w:hint="eastAsia" w:ascii="仿宋" w:hAnsi="仿宋" w:eastAsia="仿宋"/>
                <w:b/>
                <w:snapToGrid w:val="0"/>
                <w:kern w:val="0"/>
                <w:sz w:val="28"/>
                <w:szCs w:val="28"/>
              </w:rPr>
              <w:t>提供相关合同（或中标通知书）和发票复印件为准</w:t>
            </w:r>
            <w:r>
              <w:rPr>
                <w:rFonts w:hint="eastAsia" w:ascii="仿宋" w:hAnsi="仿宋" w:eastAsia="仿宋"/>
                <w:snapToGrid w:val="0"/>
                <w:kern w:val="0"/>
                <w:sz w:val="28"/>
                <w:szCs w:val="28"/>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snapToGrid w:val="0"/>
                <w:kern w:val="0"/>
                <w:sz w:val="28"/>
                <w:szCs w:val="28"/>
              </w:rPr>
              <w:t>1</w:t>
            </w:r>
            <w:r>
              <w:rPr>
                <w:rFonts w:hint="eastAsia" w:ascii="仿宋" w:hAnsi="仿宋" w:eastAsia="仿宋"/>
                <w:snapToGrid w:val="0"/>
                <w:kern w:val="0"/>
                <w:sz w:val="28"/>
                <w:szCs w:val="28"/>
                <w:lang w:val="en-US" w:eastAsia="zh-CN"/>
              </w:rPr>
              <w:t>2</w:t>
            </w:r>
            <w:r>
              <w:rPr>
                <w:rFonts w:hint="eastAsia" w:ascii="仿宋" w:hAnsi="仿宋" w:eastAsia="仿宋"/>
                <w:snapToGrid w:val="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snapToGrid w:val="0"/>
                <w:kern w:val="0"/>
                <w:sz w:val="28"/>
                <w:szCs w:val="28"/>
              </w:rPr>
              <w:t>单位场地</w:t>
            </w:r>
          </w:p>
        </w:tc>
        <w:tc>
          <w:tcPr>
            <w:tcW w:w="616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（1）投标单位具有独立实验室，投标单位设立办公及实验室面积2000平方米以上的得2分，每超过面积500平米加1分，最高4分；该项以房屋租赁合同或产权证明为准。（0-4分）</w:t>
            </w:r>
          </w:p>
          <w:p>
            <w:pPr>
              <w:spacing w:line="52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（2）投标单位具有格局合理的微生物检验区和理化检验区得1分。（0-1分）</w:t>
            </w:r>
          </w:p>
          <w:p>
            <w:pPr>
              <w:spacing w:line="520" w:lineRule="exact"/>
              <w:ind w:firstLine="560" w:firstLineChars="200"/>
              <w:rPr>
                <w:rFonts w:ascii="宋体" w:hAnsi="宋体" w:eastAsia="仿宋" w:cs="宋体"/>
                <w:color w:val="000000"/>
                <w:kern w:val="0"/>
                <w:sz w:val="32"/>
                <w:szCs w:val="32"/>
              </w:rPr>
            </w:pPr>
            <w:r>
              <w:rPr>
                <w:rFonts w:hint="eastAsia" w:ascii="仿宋" w:hAnsi="仿宋" w:eastAsia="仿宋"/>
                <w:snapToGrid w:val="0"/>
                <w:kern w:val="0"/>
                <w:sz w:val="28"/>
                <w:szCs w:val="28"/>
              </w:rPr>
              <w:t>【上述部分须提供详细地址、场地所有权证明或租赁使用合同、工作场地照片，场地布局平面图等证明材料】</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仿宋" w:cs="宋体"/>
                <w:color w:val="000000"/>
                <w:kern w:val="0"/>
                <w:sz w:val="32"/>
                <w:szCs w:val="32"/>
              </w:rPr>
            </w:pPr>
            <w:r>
              <w:rPr>
                <w:rFonts w:hint="eastAsia" w:ascii="仿宋" w:hAnsi="仿宋" w:eastAsia="仿宋" w:cs="仿宋"/>
                <w:color w:val="000000"/>
                <w:kern w:val="0"/>
                <w:sz w:val="28"/>
                <w:szCs w:val="28"/>
              </w:rPr>
              <w:t>5</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snapToGrid w:val="0"/>
                <w:kern w:val="0"/>
                <w:sz w:val="28"/>
                <w:szCs w:val="28"/>
              </w:rPr>
              <w:t>设备情况</w:t>
            </w:r>
          </w:p>
        </w:tc>
        <w:tc>
          <w:tcPr>
            <w:tcW w:w="616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rPr>
                <w:rFonts w:ascii="仿宋" w:hAnsi="仿宋" w:eastAsia="仿宋"/>
                <w:snapToGrid w:val="0"/>
                <w:color w:val="0000FF"/>
                <w:kern w:val="0"/>
                <w:sz w:val="28"/>
                <w:szCs w:val="28"/>
              </w:rPr>
            </w:pPr>
            <w:r>
              <w:rPr>
                <w:rFonts w:hint="eastAsia" w:ascii="仿宋" w:hAnsi="仿宋" w:eastAsia="仿宋"/>
                <w:snapToGrid w:val="0"/>
                <w:kern w:val="0"/>
                <w:sz w:val="28"/>
                <w:szCs w:val="28"/>
              </w:rPr>
              <w:t>（1）实验室具备承担多项目多频次检测任务所需的必需设备，包括：GC（气相色谱仪）、GC/MS（气相色谱/质谱联用仪）、HPLC（高效液相色谱仪）2台、HLPC/MS（液相色谱/质谱联用仪）、ICP-MS（电感耦合等离子体质谱）、IC（离子色谱仪）、AAS（原子吸收分光光度计）、AFS（原子荧光光度计）、紫外可见分光光度计等食品检验核心设备以上设备每缺少1台扣2分，最高9分。（</w:t>
            </w:r>
            <w:r>
              <w:rPr>
                <w:rFonts w:hint="eastAsia" w:ascii="仿宋" w:hAnsi="仿宋" w:eastAsia="仿宋"/>
                <w:snapToGrid w:val="0"/>
                <w:kern w:val="0"/>
                <w:sz w:val="28"/>
                <w:szCs w:val="28"/>
                <w:lang w:eastAsia="zh-CN"/>
              </w:rPr>
              <w:t>投标文件中</w:t>
            </w:r>
            <w:r>
              <w:rPr>
                <w:rFonts w:hint="eastAsia" w:ascii="仿宋" w:hAnsi="仿宋" w:eastAsia="仿宋"/>
                <w:snapToGrid w:val="0"/>
                <w:kern w:val="0"/>
                <w:sz w:val="28"/>
                <w:szCs w:val="28"/>
              </w:rPr>
              <w:t>提供</w:t>
            </w:r>
            <w:r>
              <w:rPr>
                <w:rFonts w:hint="eastAsia" w:ascii="仿宋" w:hAnsi="仿宋" w:eastAsia="仿宋"/>
                <w:snapToGrid w:val="0"/>
                <w:kern w:val="0"/>
                <w:sz w:val="28"/>
                <w:szCs w:val="28"/>
                <w:lang w:eastAsia="zh-CN"/>
              </w:rPr>
              <w:t>相关设备</w:t>
            </w:r>
            <w:r>
              <w:rPr>
                <w:rFonts w:hint="eastAsia" w:ascii="仿宋" w:hAnsi="仿宋" w:eastAsia="仿宋"/>
                <w:snapToGrid w:val="0"/>
                <w:kern w:val="0"/>
                <w:sz w:val="28"/>
                <w:szCs w:val="28"/>
              </w:rPr>
              <w:t>审验校准证书</w:t>
            </w:r>
            <w:r>
              <w:rPr>
                <w:rFonts w:hint="eastAsia" w:ascii="仿宋" w:hAnsi="仿宋" w:eastAsia="仿宋"/>
                <w:snapToGrid w:val="0"/>
                <w:kern w:val="0"/>
                <w:sz w:val="28"/>
                <w:szCs w:val="28"/>
                <w:lang w:eastAsia="zh-CN"/>
              </w:rPr>
              <w:t>，相关设备缺少该证书的不得分</w:t>
            </w:r>
            <w:r>
              <w:rPr>
                <w:rFonts w:hint="eastAsia" w:ascii="仿宋" w:hAnsi="仿宋" w:eastAsia="仿宋"/>
                <w:snapToGrid w:val="0"/>
                <w:kern w:val="0"/>
                <w:sz w:val="28"/>
                <w:szCs w:val="28"/>
              </w:rPr>
              <w:t>）</w:t>
            </w:r>
          </w:p>
          <w:p>
            <w:pPr>
              <w:spacing w:line="520" w:lineRule="exact"/>
              <w:ind w:firstLine="420" w:firstLineChars="150"/>
              <w:rPr>
                <w:rFonts w:ascii="仿宋" w:hAnsi="仿宋" w:eastAsia="仿宋"/>
                <w:snapToGrid w:val="0"/>
                <w:kern w:val="0"/>
                <w:sz w:val="28"/>
                <w:szCs w:val="28"/>
              </w:rPr>
            </w:pPr>
            <w:r>
              <w:rPr>
                <w:rFonts w:hint="eastAsia" w:ascii="仿宋" w:hAnsi="仿宋" w:eastAsia="仿宋"/>
                <w:snapToGrid w:val="0"/>
                <w:kern w:val="0"/>
                <w:sz w:val="28"/>
                <w:szCs w:val="28"/>
              </w:rPr>
              <w:t>（2）拥有与承担任务相适应的抽样设备三套及以上（至少应包括平板电脑或智能手机等移动类抽样终端设备和打印机）者得3分，少一套扣2分，扣完为止。（投标文件中提供发票</w:t>
            </w:r>
            <w:r>
              <w:rPr>
                <w:rFonts w:hint="eastAsia" w:ascii="仿宋" w:hAnsi="仿宋" w:eastAsia="仿宋"/>
                <w:snapToGrid w:val="0"/>
                <w:kern w:val="0"/>
                <w:sz w:val="28"/>
                <w:szCs w:val="28"/>
                <w:lang w:eastAsia="zh-CN"/>
              </w:rPr>
              <w:t>复印件，未提供的不得分</w:t>
            </w:r>
            <w:r>
              <w:rPr>
                <w:rFonts w:hint="eastAsia" w:ascii="仿宋" w:hAnsi="仿宋" w:eastAsia="仿宋"/>
                <w:snapToGrid w:val="0"/>
                <w:kern w:val="0"/>
                <w:sz w:val="28"/>
                <w:szCs w:val="28"/>
              </w:rPr>
              <w:t>）（0-3分）。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仿宋"/>
                <w:color w:val="000000"/>
                <w:kern w:val="0"/>
                <w:sz w:val="28"/>
                <w:szCs w:val="28"/>
              </w:rPr>
              <w:t>12</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28"/>
                <w:szCs w:val="28"/>
              </w:rPr>
            </w:pPr>
            <w:r>
              <w:rPr>
                <w:rFonts w:hint="eastAsia" w:ascii="仿宋" w:hAnsi="仿宋" w:eastAsia="仿宋"/>
                <w:sz w:val="28"/>
                <w:szCs w:val="28"/>
              </w:rPr>
              <w:t>检验项目覆盖率</w:t>
            </w:r>
          </w:p>
        </w:tc>
        <w:tc>
          <w:tcPr>
            <w:tcW w:w="616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rPr>
                <w:rFonts w:ascii="仿宋" w:hAnsi="仿宋" w:eastAsia="仿宋"/>
                <w:sz w:val="28"/>
                <w:szCs w:val="28"/>
              </w:rPr>
            </w:pPr>
            <w:r>
              <w:rPr>
                <w:rFonts w:hint="eastAsia" w:ascii="仿宋" w:hAnsi="仿宋" w:eastAsia="仿宋"/>
                <w:sz w:val="28"/>
                <w:szCs w:val="28"/>
              </w:rPr>
              <w:t>根据招标文件附表上报的食品细类(填报单批次总报价</w:t>
            </w:r>
            <w:r>
              <w:rPr>
                <w:rFonts w:ascii="仿宋" w:hAnsi="仿宋" w:eastAsia="仿宋"/>
                <w:sz w:val="28"/>
                <w:szCs w:val="28"/>
              </w:rPr>
              <w:t>）</w:t>
            </w:r>
            <w:r>
              <w:rPr>
                <w:rFonts w:hint="eastAsia" w:ascii="仿宋" w:hAnsi="仿宋" w:eastAsia="仿宋"/>
                <w:sz w:val="28"/>
                <w:szCs w:val="28"/>
              </w:rPr>
              <w:t>覆盖率：90%(含)及以上得3分，60%(含)-90%(不含)得1分，低于60%不得分。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仿宋"/>
                <w:color w:val="000000"/>
                <w:kern w:val="0"/>
                <w:sz w:val="28"/>
                <w:szCs w:val="28"/>
              </w:rPr>
              <w:t>3</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28"/>
                <w:szCs w:val="28"/>
              </w:rPr>
            </w:pPr>
            <w:r>
              <w:rPr>
                <w:rFonts w:hint="eastAsia" w:ascii="仿宋" w:hAnsi="仿宋" w:eastAsia="仿宋"/>
                <w:sz w:val="28"/>
                <w:szCs w:val="28"/>
              </w:rPr>
              <w:t>技术</w:t>
            </w:r>
            <w:r>
              <w:rPr>
                <w:rFonts w:ascii="仿宋" w:hAnsi="仿宋" w:eastAsia="仿宋"/>
                <w:sz w:val="28"/>
                <w:szCs w:val="28"/>
              </w:rPr>
              <w:t>方案</w:t>
            </w:r>
          </w:p>
        </w:tc>
        <w:tc>
          <w:tcPr>
            <w:tcW w:w="616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rPr>
                <w:rFonts w:ascii="仿宋" w:hAnsi="仿宋" w:eastAsia="仿宋" w:cs="宋体"/>
                <w:sz w:val="28"/>
                <w:szCs w:val="28"/>
              </w:rPr>
            </w:pPr>
            <w:r>
              <w:rPr>
                <w:rFonts w:ascii="仿宋" w:hAnsi="仿宋" w:eastAsia="仿宋" w:cs="宋体"/>
                <w:sz w:val="28"/>
                <w:szCs w:val="28"/>
              </w:rPr>
              <w:t>（1）投标人明确技术服务工作方法和管理制度，方法中明确成立专门项目组、实施细则、结果专报机制、客户回访、档案管理机制及应急处置机制等（评标委员会综合对比后在0-</w:t>
            </w:r>
            <w:r>
              <w:rPr>
                <w:rFonts w:hint="eastAsia" w:ascii="仿宋" w:hAnsi="仿宋" w:eastAsia="仿宋" w:cs="宋体"/>
                <w:sz w:val="28"/>
                <w:szCs w:val="28"/>
              </w:rPr>
              <w:t>5</w:t>
            </w:r>
            <w:r>
              <w:rPr>
                <w:rFonts w:ascii="仿宋" w:hAnsi="仿宋" w:eastAsia="仿宋" w:cs="宋体"/>
                <w:sz w:val="28"/>
                <w:szCs w:val="28"/>
              </w:rPr>
              <w:t>分之间</w:t>
            </w:r>
            <w:r>
              <w:rPr>
                <w:rFonts w:hint="eastAsia" w:ascii="仿宋" w:hAnsi="仿宋" w:eastAsia="仿宋" w:cs="宋体"/>
                <w:sz w:val="28"/>
                <w:szCs w:val="28"/>
              </w:rPr>
              <w:t>排序</w:t>
            </w:r>
            <w:r>
              <w:rPr>
                <w:rFonts w:ascii="仿宋" w:hAnsi="仿宋" w:eastAsia="仿宋" w:cs="宋体"/>
                <w:sz w:val="28"/>
                <w:szCs w:val="28"/>
              </w:rPr>
              <w:t>打分）；</w:t>
            </w:r>
          </w:p>
          <w:p>
            <w:pPr>
              <w:spacing w:line="520" w:lineRule="exact"/>
              <w:ind w:firstLine="560" w:firstLineChars="200"/>
              <w:rPr>
                <w:rFonts w:ascii="仿宋" w:hAnsi="仿宋" w:eastAsia="仿宋" w:cs="宋体"/>
                <w:sz w:val="28"/>
                <w:szCs w:val="28"/>
              </w:rPr>
            </w:pPr>
            <w:r>
              <w:rPr>
                <w:rFonts w:ascii="仿宋" w:hAnsi="仿宋" w:eastAsia="仿宋" w:cs="宋体"/>
                <w:sz w:val="28"/>
                <w:szCs w:val="28"/>
              </w:rPr>
              <w:t>（2）投标人明确技术服务工作流程，流程设置合理，分工明确，每个工作流程有细致说明及相关责任人员等（评标委员会综合对比后在0-</w:t>
            </w:r>
            <w:r>
              <w:rPr>
                <w:rFonts w:hint="eastAsia" w:ascii="仿宋" w:hAnsi="仿宋" w:eastAsia="仿宋" w:cs="宋体"/>
                <w:sz w:val="28"/>
                <w:szCs w:val="28"/>
              </w:rPr>
              <w:t>5</w:t>
            </w:r>
            <w:r>
              <w:rPr>
                <w:rFonts w:ascii="仿宋" w:hAnsi="仿宋" w:eastAsia="仿宋" w:cs="宋体"/>
                <w:sz w:val="28"/>
                <w:szCs w:val="28"/>
              </w:rPr>
              <w:t>分之间</w:t>
            </w:r>
            <w:r>
              <w:rPr>
                <w:rFonts w:hint="eastAsia" w:ascii="仿宋" w:hAnsi="仿宋" w:eastAsia="仿宋" w:cs="宋体"/>
                <w:sz w:val="28"/>
                <w:szCs w:val="28"/>
              </w:rPr>
              <w:t>排序</w:t>
            </w:r>
            <w:r>
              <w:rPr>
                <w:rFonts w:ascii="仿宋" w:hAnsi="仿宋" w:eastAsia="仿宋" w:cs="宋体"/>
                <w:sz w:val="28"/>
                <w:szCs w:val="28"/>
              </w:rPr>
              <w:t>打分）；</w:t>
            </w:r>
          </w:p>
          <w:p>
            <w:pPr>
              <w:spacing w:line="520" w:lineRule="exact"/>
              <w:ind w:firstLine="560" w:firstLineChars="200"/>
              <w:rPr>
                <w:rFonts w:ascii="仿宋" w:hAnsi="仿宋" w:eastAsia="仿宋" w:cs="宋体"/>
                <w:sz w:val="28"/>
                <w:szCs w:val="28"/>
              </w:rPr>
            </w:pPr>
            <w:r>
              <w:rPr>
                <w:rFonts w:ascii="仿宋" w:hAnsi="仿宋" w:eastAsia="仿宋" w:cs="宋体"/>
                <w:sz w:val="28"/>
                <w:szCs w:val="28"/>
              </w:rPr>
              <w:t>（3）投标人明确技术服务工作要点，包括抽样工作要点、检测工作要点等内容，明确工作难点，符合实际等（评标委员会综合对比后在0-</w:t>
            </w:r>
            <w:r>
              <w:rPr>
                <w:rFonts w:hint="eastAsia" w:ascii="仿宋" w:hAnsi="仿宋" w:eastAsia="仿宋" w:cs="宋体"/>
                <w:sz w:val="28"/>
                <w:szCs w:val="28"/>
              </w:rPr>
              <w:t>4</w:t>
            </w:r>
            <w:r>
              <w:rPr>
                <w:rFonts w:ascii="仿宋" w:hAnsi="仿宋" w:eastAsia="仿宋" w:cs="宋体"/>
                <w:sz w:val="28"/>
                <w:szCs w:val="28"/>
              </w:rPr>
              <w:t>分之间</w:t>
            </w:r>
            <w:r>
              <w:rPr>
                <w:rFonts w:hint="eastAsia" w:ascii="仿宋" w:hAnsi="仿宋" w:eastAsia="仿宋" w:cs="宋体"/>
                <w:sz w:val="28"/>
                <w:szCs w:val="28"/>
              </w:rPr>
              <w:t>排序</w:t>
            </w:r>
            <w:r>
              <w:rPr>
                <w:rFonts w:ascii="仿宋" w:hAnsi="仿宋" w:eastAsia="仿宋" w:cs="宋体"/>
                <w:sz w:val="28"/>
                <w:szCs w:val="28"/>
              </w:rPr>
              <w:t>打分）；</w:t>
            </w:r>
          </w:p>
          <w:p>
            <w:pPr>
              <w:spacing w:line="520" w:lineRule="exact"/>
              <w:ind w:firstLine="560" w:firstLineChars="200"/>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4</w:t>
            </w:r>
            <w:r>
              <w:rPr>
                <w:rFonts w:ascii="仿宋" w:hAnsi="仿宋" w:eastAsia="仿宋" w:cs="宋体"/>
                <w:sz w:val="28"/>
                <w:szCs w:val="28"/>
              </w:rPr>
              <w:t>）具有完善的食品抽样检验质量控制方案及措施。（评标委员会综合对比后在0-</w:t>
            </w:r>
            <w:r>
              <w:rPr>
                <w:rFonts w:hint="eastAsia" w:ascii="仿宋" w:hAnsi="仿宋" w:eastAsia="仿宋" w:cs="宋体"/>
                <w:sz w:val="28"/>
                <w:szCs w:val="28"/>
              </w:rPr>
              <w:t>3</w:t>
            </w:r>
            <w:r>
              <w:rPr>
                <w:rFonts w:ascii="仿宋" w:hAnsi="仿宋" w:eastAsia="仿宋" w:cs="宋体"/>
                <w:sz w:val="28"/>
                <w:szCs w:val="28"/>
              </w:rPr>
              <w:t>分之间排序打分）；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仿宋"/>
                <w:color w:val="000000"/>
                <w:kern w:val="0"/>
                <w:sz w:val="28"/>
                <w:szCs w:val="28"/>
              </w:rPr>
              <w:t>17</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28"/>
                <w:szCs w:val="28"/>
              </w:rPr>
            </w:pPr>
            <w:r>
              <w:rPr>
                <w:rFonts w:hint="eastAsia" w:ascii="仿宋" w:hAnsi="仿宋" w:eastAsia="仿宋"/>
                <w:sz w:val="28"/>
                <w:szCs w:val="28"/>
              </w:rPr>
              <w:t>管理制度</w:t>
            </w:r>
          </w:p>
        </w:tc>
        <w:tc>
          <w:tcPr>
            <w:tcW w:w="6165"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rPr>
                <w:rFonts w:ascii="仿宋" w:hAnsi="仿宋" w:eastAsia="仿宋" w:cs="宋体"/>
                <w:sz w:val="28"/>
                <w:szCs w:val="28"/>
              </w:rPr>
            </w:pPr>
            <w:r>
              <w:rPr>
                <w:rFonts w:hint="eastAsia" w:ascii="宋体" w:hAnsi="宋体" w:eastAsia="仿宋" w:cs="宋体"/>
                <w:color w:val="000000"/>
                <w:kern w:val="0"/>
                <w:sz w:val="28"/>
                <w:szCs w:val="28"/>
              </w:rPr>
              <w:t> </w:t>
            </w:r>
            <w:r>
              <w:rPr>
                <w:rFonts w:ascii="仿宋" w:hAnsi="仿宋" w:eastAsia="仿宋" w:cs="宋体"/>
                <w:sz w:val="28"/>
                <w:szCs w:val="28"/>
              </w:rPr>
              <w:t>（1）有完善的食品安全检测制度、责任追究制度、检验档案管理制度等管理制度。（评标委员会综合对比后在0-</w:t>
            </w:r>
            <w:r>
              <w:rPr>
                <w:rFonts w:hint="eastAsia" w:ascii="仿宋" w:hAnsi="仿宋" w:eastAsia="仿宋" w:cs="宋体"/>
                <w:sz w:val="28"/>
                <w:szCs w:val="28"/>
              </w:rPr>
              <w:t>3</w:t>
            </w:r>
            <w:r>
              <w:rPr>
                <w:rFonts w:ascii="仿宋" w:hAnsi="仿宋" w:eastAsia="仿宋" w:cs="宋体"/>
                <w:sz w:val="28"/>
                <w:szCs w:val="28"/>
              </w:rPr>
              <w:t>分之间排序打分）</w:t>
            </w:r>
          </w:p>
          <w:p>
            <w:pPr>
              <w:spacing w:line="520" w:lineRule="exact"/>
              <w:ind w:firstLine="560" w:firstLineChars="200"/>
              <w:rPr>
                <w:rFonts w:ascii="仿宋" w:hAnsi="仿宋" w:eastAsia="仿宋" w:cs="宋体"/>
                <w:sz w:val="28"/>
                <w:szCs w:val="28"/>
              </w:rPr>
            </w:pPr>
            <w:r>
              <w:rPr>
                <w:rFonts w:ascii="仿宋" w:hAnsi="仿宋" w:eastAsia="仿宋" w:cs="宋体"/>
                <w:sz w:val="28"/>
                <w:szCs w:val="28"/>
              </w:rPr>
              <w:t>（2）具有切实可行的应急预案措施及方案。（评标委员会综合对比后在0-3分之间排序打分）</w:t>
            </w:r>
          </w:p>
          <w:p>
            <w:pPr>
              <w:spacing w:line="52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根据投标人</w:t>
            </w:r>
            <w:r>
              <w:rPr>
                <w:rFonts w:ascii="仿宋" w:hAnsi="仿宋" w:eastAsia="仿宋" w:cs="宋体"/>
                <w:sz w:val="28"/>
                <w:szCs w:val="28"/>
              </w:rPr>
              <w:t>整体实力、检测质量、职业道德、创新能力</w:t>
            </w:r>
            <w:r>
              <w:rPr>
                <w:rFonts w:hint="eastAsia" w:ascii="仿宋" w:hAnsi="仿宋" w:eastAsia="仿宋" w:cs="宋体"/>
                <w:sz w:val="28"/>
                <w:szCs w:val="28"/>
              </w:rPr>
              <w:t>等方面</w:t>
            </w:r>
            <w:r>
              <w:rPr>
                <w:rFonts w:ascii="仿宋" w:hAnsi="仿宋" w:eastAsia="仿宋" w:cs="宋体"/>
                <w:sz w:val="28"/>
                <w:szCs w:val="28"/>
              </w:rPr>
              <w:t>评标委员会综合对比后在0-</w:t>
            </w:r>
            <w:r>
              <w:rPr>
                <w:rFonts w:hint="eastAsia" w:ascii="仿宋" w:hAnsi="仿宋" w:eastAsia="仿宋" w:cs="宋体"/>
                <w:sz w:val="28"/>
                <w:szCs w:val="28"/>
              </w:rPr>
              <w:t>2</w:t>
            </w:r>
            <w:r>
              <w:rPr>
                <w:rFonts w:ascii="仿宋" w:hAnsi="仿宋" w:eastAsia="仿宋" w:cs="宋体"/>
                <w:sz w:val="28"/>
                <w:szCs w:val="28"/>
              </w:rPr>
              <w:t>分之间排序打分）</w:t>
            </w:r>
          </w:p>
          <w:p>
            <w:pPr>
              <w:spacing w:line="520" w:lineRule="exact"/>
              <w:rPr>
                <w:rFonts w:ascii="仿宋" w:hAnsi="仿宋" w:eastAsia="仿宋"/>
                <w:sz w:val="28"/>
                <w:szCs w:val="28"/>
              </w:rPr>
            </w:pPr>
            <w:r>
              <w:rPr>
                <w:rFonts w:ascii="仿宋" w:hAnsi="仿宋" w:eastAsia="仿宋" w:cs="宋体"/>
                <w:sz w:val="28"/>
                <w:szCs w:val="28"/>
              </w:rPr>
              <w:t xml:space="preserve"> </w:t>
            </w:r>
            <w:r>
              <w:rPr>
                <w:rFonts w:hint="eastAsia" w:ascii="仿宋" w:hAnsi="仿宋" w:eastAsia="仿宋" w:cs="宋体"/>
                <w:sz w:val="28"/>
                <w:szCs w:val="28"/>
              </w:rPr>
              <w:t xml:space="preserve"> </w:t>
            </w:r>
            <w:r>
              <w:rPr>
                <w:rFonts w:ascii="仿宋" w:hAnsi="仿宋" w:eastAsia="仿宋" w:cs="宋体"/>
                <w:sz w:val="28"/>
                <w:szCs w:val="28"/>
              </w:rPr>
              <w:t xml:space="preserve">  以上各小项如有缺项，则所缺小项不得分。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仿宋"/>
                <w:color w:val="000000"/>
                <w:kern w:val="0"/>
                <w:sz w:val="28"/>
                <w:szCs w:val="28"/>
              </w:rPr>
              <w:t>8</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8"/>
                <w:szCs w:val="28"/>
              </w:rPr>
            </w:pPr>
            <w:r>
              <w:rPr>
                <w:rFonts w:hint="eastAsia" w:ascii="仿宋" w:hAnsi="仿宋" w:eastAsia="仿宋"/>
                <w:sz w:val="28"/>
                <w:szCs w:val="28"/>
              </w:rPr>
              <w:t>服务承诺</w:t>
            </w:r>
          </w:p>
        </w:tc>
        <w:tc>
          <w:tcPr>
            <w:tcW w:w="6165"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（1）</w:t>
            </w:r>
            <w:r>
              <w:t>与采购单位提供咨询、食品安全风险评估、合理化建议及对本次项目重视程度等全方位服务，评标委员会根据各投标单位承诺的服务项目内容，综合评定打分。（评标委员会综合对比后在0-</w:t>
            </w:r>
            <w:r>
              <w:rPr>
                <w:rFonts w:hint="eastAsia"/>
              </w:rPr>
              <w:t>4</w:t>
            </w:r>
            <w:r>
              <w:t>分之间排序打分）</w:t>
            </w:r>
          </w:p>
          <w:p>
            <w:pPr>
              <w:spacing w:line="52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投标人承诺与采购人及相关单位建立定期或不定期的沟通服务及方案的得1分，没有不得分。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8"/>
                <w:szCs w:val="28"/>
              </w:rPr>
            </w:pPr>
            <w:r>
              <w:rPr>
                <w:rFonts w:hint="eastAsia" w:ascii="仿宋" w:hAnsi="仿宋" w:eastAsia="仿宋" w:cs="仿宋"/>
                <w:color w:val="000000"/>
                <w:kern w:val="0"/>
                <w:sz w:val="28"/>
                <w:szCs w:val="28"/>
              </w:rPr>
              <w:t>5</w:t>
            </w:r>
            <w:r>
              <w:rPr>
                <w:rFonts w:hint="eastAsia" w:ascii="仿宋" w:hAnsi="仿宋" w:eastAsia="仿宋" w:cs="宋体"/>
                <w:color w:val="000000"/>
                <w:kern w:val="0"/>
                <w:sz w:val="28"/>
                <w:szCs w:val="28"/>
              </w:rPr>
              <w:t>分</w:t>
            </w:r>
          </w:p>
        </w:tc>
      </w:tr>
    </w:tbl>
    <w:p>
      <w:pPr>
        <w:spacing w:line="520" w:lineRule="exact"/>
        <w:ind w:firstLine="482" w:firstLineChars="200"/>
        <w:rPr>
          <w:rFonts w:ascii="宋体" w:hAnsi="宋体"/>
          <w:b/>
          <w:bCs/>
          <w:sz w:val="24"/>
        </w:rPr>
      </w:pPr>
      <w:r>
        <w:rPr>
          <w:rFonts w:hint="eastAsia" w:ascii="宋体" w:hAnsi="宋体"/>
          <w:b/>
          <w:bCs/>
          <w:sz w:val="24"/>
        </w:rPr>
        <w:t>注：定标原则</w:t>
      </w:r>
    </w:p>
    <w:p>
      <w:pPr>
        <w:spacing w:line="520" w:lineRule="exact"/>
        <w:ind w:firstLine="482" w:firstLineChars="200"/>
        <w:rPr>
          <w:rFonts w:ascii="宋体" w:hAnsi="宋体"/>
          <w:b/>
          <w:sz w:val="24"/>
        </w:rPr>
      </w:pPr>
      <w:r>
        <w:rPr>
          <w:rFonts w:hint="eastAsia" w:ascii="宋体" w:hAnsi="宋体"/>
          <w:b/>
          <w:sz w:val="24"/>
        </w:rPr>
        <w:t>1、评标委员会按照招标文件中的评标原则、评标程序及评分标准评定投标人名次，投标人的排名按得分顺序从高到低排列7家。</w:t>
      </w:r>
    </w:p>
    <w:p>
      <w:pPr>
        <w:snapToGrid w:val="0"/>
        <w:spacing w:line="520" w:lineRule="exact"/>
        <w:ind w:firstLine="482" w:firstLineChars="200"/>
        <w:rPr>
          <w:rFonts w:ascii="宋体" w:hAnsi="宋体"/>
          <w:b/>
          <w:sz w:val="24"/>
        </w:rPr>
      </w:pPr>
      <w:r>
        <w:rPr>
          <w:rFonts w:hint="eastAsia" w:ascii="宋体" w:hAnsi="宋体"/>
          <w:b/>
          <w:sz w:val="24"/>
        </w:rPr>
        <w:t>2、</w:t>
      </w:r>
      <w:r>
        <w:rPr>
          <w:rFonts w:hint="eastAsia" w:ascii="宋体" w:hAnsi="宋体" w:cs="宋体"/>
          <w:b/>
          <w:sz w:val="24"/>
          <w:lang w:val="zh-CN"/>
        </w:rPr>
        <w:t>各投标人的最终得分：评标委员会成员对上述各项分别打分、汇总后的算术平均值，采用四舍五入法，保留小数点后二位</w:t>
      </w:r>
      <w:r>
        <w:rPr>
          <w:rFonts w:hint="eastAsia" w:ascii="宋体" w:hAnsi="宋体"/>
          <w:b/>
          <w:sz w:val="24"/>
        </w:rPr>
        <w:t>。</w:t>
      </w:r>
    </w:p>
    <w:p>
      <w:pPr>
        <w:autoSpaceDE w:val="0"/>
        <w:autoSpaceDN w:val="0"/>
        <w:adjustRightInd w:val="0"/>
        <w:snapToGrid w:val="0"/>
        <w:spacing w:line="520" w:lineRule="exact"/>
        <w:ind w:firstLine="480"/>
        <w:rPr>
          <w:rFonts w:ascii="宋体" w:hAnsi="宋体" w:cs="宋体"/>
          <w:b/>
          <w:sz w:val="24"/>
          <w:lang w:val="zh-CN"/>
        </w:rPr>
      </w:pPr>
      <w:r>
        <w:rPr>
          <w:rFonts w:hint="eastAsia" w:ascii="宋体" w:hAnsi="宋体"/>
          <w:b/>
          <w:sz w:val="24"/>
        </w:rPr>
        <w:t>3、</w:t>
      </w:r>
      <w:r>
        <w:rPr>
          <w:rFonts w:hint="eastAsia" w:ascii="宋体" w:hAnsi="宋体" w:cs="宋体"/>
          <w:b/>
          <w:sz w:val="24"/>
          <w:lang w:val="zh-CN"/>
        </w:rPr>
        <w:t>本评分办法中的各种有效证明材料，投标人必须在投标文件中提供完整的复印件</w:t>
      </w:r>
      <w:r>
        <w:rPr>
          <w:rFonts w:hint="eastAsia" w:ascii="宋体" w:hAnsi="宋体"/>
          <w:b/>
          <w:sz w:val="24"/>
        </w:rPr>
        <w:t>（标书中存在虚报、错报检测资质行为的，经查实后直接取消中标资格）</w:t>
      </w:r>
      <w:r>
        <w:rPr>
          <w:rFonts w:hint="eastAsia" w:ascii="宋体" w:hAnsi="宋体" w:cs="宋体"/>
          <w:b/>
          <w:sz w:val="24"/>
          <w:lang w:val="zh-CN"/>
        </w:rPr>
        <w:t>。</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宋体" w:hAnsi="宋体" w:cs="宋体"/>
          <w:b/>
          <w:sz w:val="24"/>
          <w:lang w:val="zh-CN"/>
        </w:rPr>
        <w:t>4、本评分办法中涉及提供人员相关情况的，均须同时提供投标截止时间前三个月内任何一个月本单位为其缴纳社会保险的证明材料，否则不得分。</w:t>
      </w:r>
    </w:p>
    <w:p>
      <w:pPr>
        <w:pStyle w:val="11"/>
        <w:rPr>
          <w:rFonts w:ascii="仿宋" w:hAnsi="仿宋" w:eastAsia="仿宋" w:cs="宋体"/>
          <w:color w:val="000000"/>
          <w:kern w:val="0"/>
          <w:sz w:val="32"/>
          <w:szCs w:val="32"/>
        </w:rPr>
      </w:pPr>
    </w:p>
    <w:p>
      <w:pPr>
        <w:pStyle w:val="11"/>
        <w:rPr>
          <w:rFonts w:ascii="仿宋" w:hAnsi="仿宋" w:eastAsia="仿宋" w:cs="宋体"/>
          <w:color w:val="000000"/>
          <w:kern w:val="0"/>
          <w:sz w:val="32"/>
          <w:szCs w:val="32"/>
        </w:rPr>
      </w:pPr>
    </w:p>
    <w:p>
      <w:pPr>
        <w:pStyle w:val="11"/>
        <w:rPr>
          <w:rFonts w:ascii="仿宋" w:hAnsi="仿宋" w:eastAsia="仿宋" w:cs="宋体"/>
          <w:color w:val="000000"/>
          <w:kern w:val="0"/>
          <w:sz w:val="32"/>
          <w:szCs w:val="32"/>
        </w:rPr>
      </w:pPr>
    </w:p>
    <w:p>
      <w:pPr>
        <w:pStyle w:val="11"/>
        <w:rPr>
          <w:rFonts w:ascii="仿宋" w:hAnsi="仿宋" w:eastAsia="仿宋" w:cs="宋体"/>
          <w:color w:val="000000"/>
          <w:kern w:val="0"/>
          <w:sz w:val="32"/>
          <w:szCs w:val="32"/>
        </w:rPr>
      </w:pPr>
    </w:p>
    <w:p>
      <w:pPr>
        <w:pStyle w:val="11"/>
        <w:rPr>
          <w:rFonts w:ascii="仿宋" w:hAnsi="仿宋" w:eastAsia="仿宋" w:cs="宋体"/>
          <w:color w:val="000000"/>
          <w:kern w:val="0"/>
          <w:sz w:val="32"/>
          <w:szCs w:val="32"/>
        </w:rPr>
      </w:pPr>
    </w:p>
    <w:p>
      <w:pPr>
        <w:pStyle w:val="11"/>
        <w:rPr>
          <w:rFonts w:ascii="仿宋" w:hAnsi="仿宋" w:eastAsia="仿宋" w:cs="宋体"/>
          <w:color w:val="000000"/>
          <w:kern w:val="0"/>
          <w:sz w:val="32"/>
          <w:szCs w:val="32"/>
        </w:rPr>
      </w:pPr>
    </w:p>
    <w:p>
      <w:pPr>
        <w:pStyle w:val="11"/>
        <w:rPr>
          <w:rFonts w:ascii="仿宋" w:hAnsi="仿宋" w:eastAsia="仿宋" w:cs="宋体"/>
          <w:color w:val="000000"/>
          <w:kern w:val="0"/>
          <w:sz w:val="32"/>
          <w:szCs w:val="32"/>
        </w:rPr>
      </w:pPr>
    </w:p>
    <w:p>
      <w:pPr>
        <w:pStyle w:val="14"/>
        <w:spacing w:line="360" w:lineRule="auto"/>
        <w:ind w:firstLine="480" w:firstLineChars="200"/>
        <w:contextualSpacing/>
        <w:rPr>
          <w:rFonts w:ascii="仿宋" w:hAnsi="仿宋" w:eastAsia="仿宋" w:cs="仿宋"/>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jc w:val="left"/>
              <w:rPr>
                <w:rFonts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hint="eastAsia" w:ascii="宋体" w:hAnsi="宋体"/>
          <w:bCs/>
          <w:color w:val="FF0000"/>
          <w:sz w:val="24"/>
          <w:szCs w:val="24"/>
          <w:lang w:val="en-GB"/>
        </w:rPr>
      </w:pPr>
      <w:r>
        <w:rPr>
          <w:rFonts w:hint="eastAsia" w:ascii="宋体" w:hAnsi="宋体"/>
          <w:bCs/>
          <w:color w:val="FF0000"/>
          <w:sz w:val="24"/>
          <w:szCs w:val="24"/>
          <w:lang w:val="en-GB"/>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cstheme="minorEastAsia"/>
          <w:b/>
          <w:bCs/>
          <w:sz w:val="24"/>
          <w:szCs w:val="24"/>
          <w:lang w:val="zh-CN"/>
        </w:rPr>
        <w:t>（</w:t>
      </w:r>
      <w:r>
        <w:rPr>
          <w:rFonts w:hint="eastAsia" w:asciiTheme="minorEastAsia" w:hAnsiTheme="minorEastAsia" w:cstheme="minorEastAsia"/>
          <w:b/>
          <w:bCs/>
          <w:sz w:val="24"/>
          <w:szCs w:val="24"/>
        </w:rPr>
        <w:t>8</w:t>
      </w:r>
      <w:r>
        <w:rPr>
          <w:rFonts w:hint="eastAsia" w:asciiTheme="minorEastAsia" w:hAnsi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cstheme="minorEastAsia"/>
          <w:b/>
          <w:bCs/>
          <w:szCs w:val="21"/>
          <w:lang w:val="zh-CN"/>
        </w:rPr>
        <w:t>4、确定中标候选人名单，</w:t>
      </w:r>
      <w:r>
        <w:rPr>
          <w:rFonts w:hint="eastAsia" w:asciiTheme="minorEastAsia" w:hAnsiTheme="minorEastAsia" w:cstheme="minorEastAsia"/>
          <w:b/>
          <w:bCs/>
          <w:szCs w:val="21"/>
        </w:rPr>
        <w:t>评标委员会按得分从高到低</w:t>
      </w:r>
      <w:r>
        <w:rPr>
          <w:rFonts w:hint="eastAsia" w:asciiTheme="minorEastAsia" w:hAnsiTheme="minorEastAsia" w:cstheme="minorEastAsia"/>
          <w:b/>
          <w:bCs/>
          <w:szCs w:val="21"/>
          <w:lang w:val="zh-CN"/>
        </w:rPr>
        <w:t>推荐七名中标候选人</w:t>
      </w:r>
      <w:r>
        <w:rPr>
          <w:rFonts w:hint="eastAsia" w:ascii="宋体" w:hAnsi="宋体" w:cs="Courier New"/>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lang w:eastAsia="zh-CN"/>
        </w:rPr>
        <w:t>二、</w:t>
      </w:r>
      <w:r>
        <w:rPr>
          <w:rFonts w:hint="eastAsia" w:asciiTheme="majorEastAsia" w:hAnsiTheme="majorEastAsia" w:eastAsiaTheme="majorEastAsia"/>
          <w:b/>
          <w:snapToGrid w:val="0"/>
          <w:kern w:val="0"/>
          <w:sz w:val="36"/>
          <w:szCs w:val="36"/>
        </w:rPr>
        <w:t>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2"/>
        <w:tblW w:w="9041" w:type="dxa"/>
        <w:tblInd w:w="0" w:type="dxa"/>
        <w:tblLayout w:type="fixed"/>
        <w:tblCellMar>
          <w:top w:w="0" w:type="dxa"/>
          <w:left w:w="108" w:type="dxa"/>
          <w:bottom w:w="0" w:type="dxa"/>
          <w:right w:w="108" w:type="dxa"/>
        </w:tblCellMar>
      </w:tblPr>
      <w:tblGrid>
        <w:gridCol w:w="737"/>
        <w:gridCol w:w="641"/>
        <w:gridCol w:w="2373"/>
        <w:gridCol w:w="2563"/>
        <w:gridCol w:w="2043"/>
        <w:gridCol w:w="684"/>
      </w:tblGrid>
      <w:tr>
        <w:tblPrEx>
          <w:tblLayout w:type="fixed"/>
          <w:tblCellMar>
            <w:top w:w="0" w:type="dxa"/>
            <w:left w:w="108" w:type="dxa"/>
            <w:bottom w:w="0" w:type="dxa"/>
            <w:right w:w="108" w:type="dxa"/>
          </w:tblCellMar>
        </w:tblPrEx>
        <w:trPr>
          <w:trHeight w:val="851" w:hRule="atLeast"/>
        </w:trPr>
        <w:tc>
          <w:tcPr>
            <w:tcW w:w="73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6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237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spacing w:line="360" w:lineRule="auto"/>
              <w:ind w:firstLine="632" w:firstLineChars="300"/>
              <w:jc w:val="left"/>
              <w:rPr>
                <w:rStyle w:val="68"/>
                <w:rFonts w:hint="default"/>
              </w:rPr>
            </w:pPr>
            <w:r>
              <w:rPr>
                <w:rStyle w:val="68"/>
                <w:rFonts w:hint="default"/>
              </w:rPr>
              <w:t>共报食品细类</w:t>
            </w:r>
          </w:p>
          <w:p>
            <w:pPr>
              <w:autoSpaceDE w:val="0"/>
              <w:autoSpaceDN w:val="0"/>
              <w:adjustRightInd w:val="0"/>
              <w:spacing w:line="480" w:lineRule="exact"/>
              <w:jc w:val="center"/>
              <w:rPr>
                <w:rFonts w:cs="宋体" w:asciiTheme="minorEastAsia" w:hAnsiTheme="minorEastAsia"/>
                <w:b/>
                <w:sz w:val="24"/>
                <w:szCs w:val="24"/>
                <w:lang w:val="zh-CN"/>
              </w:rPr>
            </w:pPr>
          </w:p>
        </w:tc>
        <w:tc>
          <w:tcPr>
            <w:tcW w:w="25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default"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zh-CN"/>
              </w:rPr>
              <w:t>占全部</w:t>
            </w:r>
            <w:r>
              <w:rPr>
                <w:rFonts w:hint="eastAsia" w:cs="宋体" w:asciiTheme="minorEastAsia" w:hAnsiTheme="minorEastAsia"/>
                <w:b/>
                <w:sz w:val="24"/>
                <w:szCs w:val="24"/>
                <w:lang w:val="en-US" w:eastAsia="zh-CN"/>
              </w:rPr>
              <w:t>259个食品细类的百分比</w:t>
            </w:r>
          </w:p>
        </w:tc>
        <w:tc>
          <w:tcPr>
            <w:tcW w:w="20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投标细类单批次均价</w:t>
            </w:r>
          </w:p>
        </w:tc>
        <w:tc>
          <w:tcPr>
            <w:tcW w:w="6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1973" w:hRule="atLeast"/>
        </w:trPr>
        <w:tc>
          <w:tcPr>
            <w:tcW w:w="7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6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373" w:type="dxa"/>
            <w:tcBorders>
              <w:top w:val="single" w:color="auto" w:sz="6" w:space="0"/>
              <w:left w:val="single" w:color="auto" w:sz="6" w:space="0"/>
              <w:bottom w:val="single" w:color="auto" w:sz="6" w:space="0"/>
              <w:right w:val="single" w:color="auto" w:sz="6" w:space="0"/>
            </w:tcBorders>
            <w:vAlign w:val="center"/>
          </w:tcPr>
          <w:p>
            <w:pPr>
              <w:pStyle w:val="14"/>
              <w:spacing w:line="360" w:lineRule="auto"/>
              <w:jc w:val="left"/>
              <w:rPr>
                <w:rStyle w:val="68"/>
                <w:rFonts w:hint="default"/>
              </w:rPr>
            </w:pPr>
            <w:r>
              <w:rPr>
                <w:rStyle w:val="68"/>
                <w:rFonts w:hint="default"/>
                <w:u w:val="single"/>
              </w:rPr>
              <w:t xml:space="preserve">          </w:t>
            </w:r>
            <w:r>
              <w:rPr>
                <w:rStyle w:val="68"/>
                <w:rFonts w:hint="default"/>
              </w:rPr>
              <w:t>个</w:t>
            </w:r>
          </w:p>
          <w:p>
            <w:pPr>
              <w:autoSpaceDE w:val="0"/>
              <w:autoSpaceDN w:val="0"/>
              <w:adjustRightInd w:val="0"/>
              <w:spacing w:line="480" w:lineRule="exact"/>
              <w:rPr>
                <w:rFonts w:cs="宋体" w:asciiTheme="minorEastAsia" w:hAnsiTheme="minorEastAsia"/>
                <w:sz w:val="24"/>
                <w:szCs w:val="24"/>
                <w:lang w:val="zh-CN"/>
              </w:rPr>
            </w:pPr>
          </w:p>
        </w:tc>
        <w:tc>
          <w:tcPr>
            <w:tcW w:w="2563" w:type="dxa"/>
            <w:tcBorders>
              <w:top w:val="single" w:color="auto" w:sz="6" w:space="0"/>
              <w:left w:val="single" w:color="auto" w:sz="6" w:space="0"/>
              <w:bottom w:val="single" w:color="auto" w:sz="6" w:space="0"/>
              <w:right w:val="single" w:color="auto" w:sz="6" w:space="0"/>
            </w:tcBorders>
            <w:vAlign w:val="center"/>
          </w:tcPr>
          <w:p>
            <w:pPr>
              <w:pStyle w:val="14"/>
              <w:spacing w:line="360" w:lineRule="auto"/>
              <w:jc w:val="left"/>
              <w:rPr>
                <w:rStyle w:val="68"/>
                <w:rFonts w:hint="default"/>
              </w:rPr>
            </w:pPr>
            <w:r>
              <w:rPr>
                <w:rStyle w:val="68"/>
                <w:rFonts w:hint="default"/>
                <w:u w:val="single"/>
              </w:rPr>
              <w:t xml:space="preserve">          </w:t>
            </w:r>
            <w:r>
              <w:rPr>
                <w:rStyle w:val="68"/>
                <w:rFonts w:hint="default"/>
              </w:rPr>
              <w:t>%</w:t>
            </w:r>
          </w:p>
          <w:p>
            <w:pPr>
              <w:autoSpaceDE w:val="0"/>
              <w:autoSpaceDN w:val="0"/>
              <w:adjustRightInd w:val="0"/>
              <w:spacing w:line="480" w:lineRule="exact"/>
              <w:ind w:firstLine="240"/>
              <w:rPr>
                <w:rFonts w:cs="宋体" w:asciiTheme="minorEastAsia" w:hAnsiTheme="minorEastAsia"/>
                <w:sz w:val="24"/>
                <w:szCs w:val="24"/>
                <w:lang w:val="zh-CN"/>
              </w:rPr>
            </w:pPr>
          </w:p>
        </w:tc>
        <w:tc>
          <w:tcPr>
            <w:tcW w:w="20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Style w:val="68"/>
                <w:rFonts w:hint="default"/>
                <w:u w:val="single"/>
              </w:rPr>
              <w:t xml:space="preserve">         </w:t>
            </w:r>
            <w:r>
              <w:rPr>
                <w:rStyle w:val="68"/>
                <w:rFonts w:hint="default"/>
              </w:rPr>
              <w:t>元</w:t>
            </w:r>
          </w:p>
        </w:tc>
        <w:tc>
          <w:tcPr>
            <w:tcW w:w="6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914" w:hRule="atLeast"/>
        </w:trPr>
        <w:tc>
          <w:tcPr>
            <w:tcW w:w="737"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641"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373"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rPr>
                <w:rStyle w:val="68"/>
                <w:rFonts w:hint="default"/>
              </w:rPr>
            </w:pPr>
          </w:p>
        </w:tc>
        <w:tc>
          <w:tcPr>
            <w:tcW w:w="2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20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6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afterLines="50" w:line="360" w:lineRule="auto"/>
        <w:rPr>
          <w:rFonts w:asciiTheme="majorEastAsia" w:hAnsiTheme="majorEastAsia" w:eastAsiaTheme="majorEastAsia"/>
          <w:b/>
          <w:snapToGrid w:val="0"/>
          <w:kern w:val="0"/>
          <w:sz w:val="36"/>
          <w:szCs w:val="36"/>
        </w:rPr>
      </w:pPr>
    </w:p>
    <w:p>
      <w:pPr>
        <w:spacing w:afterLines="50" w:line="360" w:lineRule="auto"/>
        <w:rPr>
          <w:rFonts w:asciiTheme="majorEastAsia" w:hAnsiTheme="majorEastAsia" w:eastAsiaTheme="majorEastAsia"/>
          <w:b/>
          <w:snapToGrid w:val="0"/>
          <w:kern w:val="0"/>
          <w:sz w:val="36"/>
          <w:szCs w:val="36"/>
        </w:rPr>
      </w:pPr>
    </w:p>
    <w:p>
      <w:pPr>
        <w:spacing w:afterLines="50" w:line="360" w:lineRule="auto"/>
        <w:rPr>
          <w:rFonts w:asciiTheme="majorEastAsia" w:hAnsiTheme="majorEastAsia" w:eastAsiaTheme="majorEastAsia"/>
          <w:b/>
          <w:snapToGrid w:val="0"/>
          <w:kern w:val="0"/>
          <w:sz w:val="36"/>
          <w:szCs w:val="36"/>
        </w:rPr>
      </w:pPr>
    </w:p>
    <w:p>
      <w:pPr>
        <w:spacing w:afterLines="50" w:line="360" w:lineRule="auto"/>
        <w:rPr>
          <w:rFonts w:asciiTheme="majorEastAsia" w:hAnsiTheme="majorEastAsia" w:eastAsiaTheme="majorEastAsia"/>
          <w:b/>
          <w:snapToGrid w:val="0"/>
          <w:kern w:val="0"/>
          <w:sz w:val="36"/>
          <w:szCs w:val="36"/>
        </w:rPr>
      </w:pPr>
    </w:p>
    <w:p>
      <w:pPr>
        <w:spacing w:afterLines="50" w:line="360" w:lineRule="auto"/>
        <w:rPr>
          <w:rFonts w:asciiTheme="majorEastAsia" w:hAnsiTheme="majorEastAsia" w:eastAsiaTheme="majorEastAsia"/>
          <w:b/>
          <w:snapToGrid w:val="0"/>
          <w:kern w:val="0"/>
          <w:sz w:val="36"/>
          <w:szCs w:val="36"/>
        </w:rPr>
      </w:pPr>
    </w:p>
    <w:p>
      <w:pPr>
        <w:spacing w:afterLines="50" w:line="360" w:lineRule="auto"/>
        <w:rPr>
          <w:rFonts w:asciiTheme="majorEastAsia" w:hAnsiTheme="majorEastAsia" w:eastAsiaTheme="majorEastAsia"/>
          <w:b/>
          <w:snapToGrid w:val="0"/>
          <w:kern w:val="0"/>
          <w:sz w:val="36"/>
          <w:szCs w:val="36"/>
        </w:rPr>
      </w:pPr>
    </w:p>
    <w:p>
      <w:pPr>
        <w:spacing w:afterLines="50" w:line="360" w:lineRule="auto"/>
        <w:rPr>
          <w:rFonts w:asciiTheme="majorEastAsia" w:hAnsiTheme="majorEastAsia" w:eastAsiaTheme="majorEastAsia"/>
          <w:b/>
          <w:snapToGrid w:val="0"/>
          <w:kern w:val="0"/>
          <w:sz w:val="36"/>
          <w:szCs w:val="36"/>
        </w:rPr>
      </w:pPr>
    </w:p>
    <w:p>
      <w:pPr>
        <w:autoSpaceDE w:val="0"/>
        <w:autoSpaceDN w:val="0"/>
        <w:adjustRightInd w:val="0"/>
        <w:spacing w:line="360" w:lineRule="auto"/>
        <w:ind w:firstLine="1767" w:firstLineChars="400"/>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4.1服务项目报价明</w:t>
      </w:r>
      <w:r>
        <w:rPr>
          <w:rFonts w:ascii="宋体" w:hAnsi="宋体"/>
          <w:b/>
          <w:bCs/>
          <w:color w:val="000000"/>
          <w:sz w:val="36"/>
          <w:szCs w:val="36"/>
        </w:rPr>
        <w:t>细表</w:t>
      </w:r>
    </w:p>
    <w:p>
      <w:pPr>
        <w:spacing w:afterLines="50" w:line="360" w:lineRule="auto"/>
        <w:rPr>
          <w:rFonts w:ascii="宋体" w:hAnsi="宋体"/>
          <w:sz w:val="24"/>
        </w:rPr>
      </w:pPr>
      <w:r>
        <w:rPr>
          <w:rFonts w:ascii="宋体" w:hAnsi="宋体" w:cs="Arial"/>
          <w:color w:val="000000"/>
          <w:sz w:val="24"/>
          <w:szCs w:val="24"/>
        </w:rPr>
        <w:t xml:space="preserve"> </w:t>
      </w:r>
      <w:r>
        <w:rPr>
          <w:rFonts w:hint="eastAsia" w:ascii="宋体" w:hAnsi="宋体"/>
          <w:sz w:val="24"/>
        </w:rPr>
        <w:t>同第二部分：项目需求及其它要求中《大宗食品检验检测机构协议供货检测品种、项目及报价表》</w:t>
      </w:r>
    </w:p>
    <w:tbl>
      <w:tblPr>
        <w:tblStyle w:val="22"/>
        <w:tblW w:w="9327" w:type="dxa"/>
        <w:tblInd w:w="0" w:type="dxa"/>
        <w:tblLayout w:type="fixed"/>
        <w:tblCellMar>
          <w:top w:w="15" w:type="dxa"/>
          <w:left w:w="15" w:type="dxa"/>
          <w:bottom w:w="15" w:type="dxa"/>
          <w:right w:w="15" w:type="dxa"/>
        </w:tblCellMar>
      </w:tblPr>
      <w:tblGrid>
        <w:gridCol w:w="472"/>
        <w:gridCol w:w="839"/>
        <w:gridCol w:w="839"/>
        <w:gridCol w:w="843"/>
        <w:gridCol w:w="849"/>
        <w:gridCol w:w="2701"/>
        <w:gridCol w:w="672"/>
        <w:gridCol w:w="696"/>
        <w:gridCol w:w="581"/>
        <w:gridCol w:w="835"/>
      </w:tblGrid>
      <w:tr>
        <w:tblPrEx>
          <w:tblLayout w:type="fixed"/>
          <w:tblCellMar>
            <w:top w:w="15" w:type="dxa"/>
            <w:left w:w="15" w:type="dxa"/>
            <w:bottom w:w="15" w:type="dxa"/>
            <w:right w:w="15" w:type="dxa"/>
          </w:tblCellMar>
        </w:tblPrEx>
        <w:trPr>
          <w:trHeight w:val="630" w:hRule="atLeast"/>
        </w:trPr>
        <w:tc>
          <w:tcPr>
            <w:tcW w:w="472" w:type="dxa"/>
            <w:vAlign w:val="center"/>
          </w:tcPr>
          <w:p>
            <w:pPr>
              <w:widowControl/>
              <w:jc w:val="left"/>
              <w:textAlignment w:val="center"/>
              <w:rPr>
                <w:rFonts w:ascii="宋体" w:hAnsi="宋体" w:cs="宋体"/>
                <w:color w:val="000000"/>
                <w:sz w:val="22"/>
              </w:rPr>
            </w:pPr>
          </w:p>
        </w:tc>
        <w:tc>
          <w:tcPr>
            <w:tcW w:w="8855" w:type="dxa"/>
            <w:gridSpan w:val="9"/>
            <w:vAlign w:val="center"/>
          </w:tcPr>
          <w:p>
            <w:pPr>
              <w:widowControl/>
              <w:jc w:val="center"/>
              <w:textAlignment w:val="center"/>
              <w:rPr>
                <w:rFonts w:ascii="宋体" w:hAnsi="宋体" w:cs="宋体"/>
                <w:b/>
                <w:color w:val="000000"/>
                <w:sz w:val="36"/>
                <w:szCs w:val="36"/>
              </w:rPr>
            </w:pPr>
            <w:r>
              <w:rPr>
                <w:rFonts w:hint="eastAsia" w:ascii="宋体" w:hAnsi="宋体"/>
                <w:b/>
                <w:bCs/>
                <w:sz w:val="24"/>
              </w:rPr>
              <w:t>大宗食品检验检测机构协议供货检测品种、项目及报价表</w:t>
            </w:r>
          </w:p>
        </w:tc>
      </w:tr>
      <w:tr>
        <w:tblPrEx>
          <w:tblLayout w:type="fixed"/>
          <w:tblCellMar>
            <w:top w:w="15" w:type="dxa"/>
            <w:left w:w="15" w:type="dxa"/>
            <w:bottom w:w="15" w:type="dxa"/>
            <w:right w:w="15"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食品大类</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食品亚类</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食品品种</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食品细类</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检测项目</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单项目检测费</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单批次检测费</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单批次采样费</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单批次总报价</w:t>
            </w:r>
          </w:p>
        </w:tc>
      </w:tr>
      <w:tr>
        <w:tblPrEx>
          <w:tblLayout w:type="fixed"/>
          <w:tblCellMar>
            <w:top w:w="15" w:type="dxa"/>
            <w:left w:w="15" w:type="dxa"/>
            <w:bottom w:w="15" w:type="dxa"/>
            <w:right w:w="15"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r>
      <w:tr>
        <w:tblPrEx>
          <w:tblLayout w:type="fixed"/>
          <w:tblCellMar>
            <w:top w:w="15" w:type="dxa"/>
            <w:left w:w="15" w:type="dxa"/>
            <w:bottom w:w="15" w:type="dxa"/>
            <w:right w:w="15"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r>
      <w:tr>
        <w:tblPrEx>
          <w:tblLayout w:type="fixed"/>
          <w:tblCellMar>
            <w:top w:w="15" w:type="dxa"/>
            <w:left w:w="15" w:type="dxa"/>
            <w:bottom w:w="15" w:type="dxa"/>
            <w:right w:w="15" w:type="dxa"/>
          </w:tblCellMar>
        </w:tblPrEx>
        <w:trPr>
          <w:trHeight w:val="539" w:hRule="atLeast"/>
        </w:trPr>
        <w:tc>
          <w:tcPr>
            <w:tcW w:w="8492"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投标细类单批次均价</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2"/>
                <w:u w:val="single"/>
              </w:rPr>
            </w:pPr>
            <w:r>
              <w:rPr>
                <w:rStyle w:val="63"/>
              </w:rPr>
              <w:t xml:space="preserve">    </w:t>
            </w:r>
            <w:r>
              <w:rPr>
                <w:rStyle w:val="68"/>
                <w:rFonts w:hint="default"/>
              </w:rPr>
              <w:t>元</w:t>
            </w:r>
          </w:p>
        </w:tc>
      </w:tr>
      <w:tr>
        <w:tblPrEx>
          <w:tblLayout w:type="fixed"/>
          <w:tblCellMar>
            <w:top w:w="15" w:type="dxa"/>
            <w:left w:w="15" w:type="dxa"/>
            <w:bottom w:w="15" w:type="dxa"/>
            <w:right w:w="15" w:type="dxa"/>
          </w:tblCellMar>
        </w:tblPrEx>
        <w:trPr>
          <w:trHeight w:val="539" w:hRule="atLeast"/>
        </w:trPr>
        <w:tc>
          <w:tcPr>
            <w:tcW w:w="9327"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rPr>
            </w:pPr>
            <w:r>
              <w:rPr>
                <w:rStyle w:val="68"/>
                <w:rFonts w:hint="default"/>
              </w:rPr>
              <w:t>合计：共报</w:t>
            </w:r>
            <w:r>
              <w:rPr>
                <w:rStyle w:val="63"/>
              </w:rPr>
              <w:t xml:space="preserve">       </w:t>
            </w:r>
            <w:r>
              <w:rPr>
                <w:rStyle w:val="68"/>
                <w:rFonts w:hint="default"/>
              </w:rPr>
              <w:t>个食品细类，占全部</w:t>
            </w:r>
            <w:r>
              <w:rPr>
                <w:rStyle w:val="68"/>
              </w:rPr>
              <w:t>259</w:t>
            </w:r>
            <w:r>
              <w:rPr>
                <w:rStyle w:val="68"/>
                <w:rFonts w:hint="default"/>
              </w:rPr>
              <w:t>个食品细类的</w:t>
            </w:r>
            <w:r>
              <w:rPr>
                <w:rStyle w:val="63"/>
              </w:rPr>
              <w:t xml:space="preserve">         </w:t>
            </w:r>
            <w:r>
              <w:rPr>
                <w:rStyle w:val="68"/>
                <w:rFonts w:hint="default"/>
              </w:rPr>
              <w:t xml:space="preserve">%。 </w:t>
            </w:r>
          </w:p>
        </w:tc>
      </w:tr>
    </w:tbl>
    <w:p>
      <w:pPr>
        <w:spacing w:afterLines="50" w:line="360" w:lineRule="auto"/>
        <w:rPr>
          <w:rFonts w:ascii="宋体" w:hAnsi="宋体"/>
          <w:sz w:val="24"/>
        </w:rPr>
      </w:pPr>
    </w:p>
    <w:p>
      <w:pPr>
        <w:snapToGrid w:val="0"/>
        <w:spacing w:line="360" w:lineRule="auto"/>
        <w:ind w:firstLine="480" w:firstLineChars="200"/>
        <w:rPr>
          <w:rFonts w:ascii="宋体" w:hAnsi="宋体" w:cs="宋体"/>
          <w:b/>
          <w:sz w:val="24"/>
        </w:rPr>
      </w:pPr>
      <w:r>
        <w:rPr>
          <w:rFonts w:hint="eastAsia" w:ascii="宋体" w:hAnsi="宋体" w:cs="宋体"/>
          <w:bCs/>
          <w:sz w:val="24"/>
        </w:rPr>
        <w:t>注：1、若该表中某食品细类中某些检测项目没有检测资质，请在该检测项目的“检测费”栏划“/”，同时在该食品细类的“单批次检测费、单批次采样费、单批次总报价”栏划“/”。附表中检测项目对应的检测方法均指该产品类别国家标准中规定的检测方法。</w:t>
      </w:r>
      <w:r>
        <w:rPr>
          <w:rFonts w:hint="eastAsia" w:ascii="宋体" w:hAnsi="宋体" w:cs="宋体"/>
          <w:bCs/>
          <w:sz w:val="24"/>
        </w:rPr>
        <w:br w:type="textWrapping"/>
      </w:r>
      <w:r>
        <w:rPr>
          <w:rFonts w:hint="eastAsia" w:ascii="宋体" w:hAnsi="宋体" w:cs="宋体"/>
          <w:bCs/>
          <w:sz w:val="24"/>
        </w:rPr>
        <w:t xml:space="preserve">    2、检测费是指大宗食品在实验室检测期间产生的费用，包括检测、报告、结果分析等项目。采样费是指除了实验室检测费以外产生的费用，包括买样采样、送样产生的费用。单批次检测费为该食品细类单项目检测费之和。单批次总报价为该食品细类单批次检测费与单批次采样费之和。</w:t>
      </w:r>
      <w:r>
        <w:rPr>
          <w:rFonts w:hint="eastAsia" w:ascii="宋体" w:hAnsi="宋体" w:cs="宋体"/>
          <w:bCs/>
          <w:sz w:val="24"/>
        </w:rPr>
        <w:br w:type="textWrapping"/>
      </w:r>
      <w:r>
        <w:rPr>
          <w:rFonts w:hint="eastAsia" w:ascii="宋体" w:hAnsi="宋体" w:cs="宋体"/>
          <w:bCs/>
          <w:sz w:val="24"/>
        </w:rPr>
        <w:t xml:space="preserve">    3、投标细类单批次均价=投标细类单批次总报价之和/投标细类总数。</w:t>
      </w:r>
    </w:p>
    <w:p>
      <w:pPr>
        <w:spacing w:afterLines="50" w:line="360" w:lineRule="exact"/>
        <w:ind w:firstLine="480" w:firstLineChars="200"/>
        <w:rPr>
          <w:rFonts w:ascii="宋体" w:hAnsi="宋体"/>
          <w:sz w:val="24"/>
        </w:rPr>
      </w:pPr>
      <w:r>
        <w:rPr>
          <w:rFonts w:hint="eastAsia" w:ascii="宋体" w:hAnsi="宋体"/>
          <w:sz w:val="24"/>
        </w:rPr>
        <w:t>（</w:t>
      </w:r>
      <w:r>
        <w:rPr>
          <w:rFonts w:hint="eastAsia" w:ascii="宋体" w:hAnsi="宋体"/>
          <w:sz w:val="24"/>
          <w:u w:val="single"/>
        </w:rPr>
        <w:t>不得对检测种类、品种、项目进行随意删减）</w:t>
      </w:r>
      <w:r>
        <w:rPr>
          <w:rFonts w:hint="eastAsia" w:ascii="宋体" w:hAnsi="宋体"/>
          <w:sz w:val="24"/>
        </w:rPr>
        <w:t>。</w:t>
      </w:r>
    </w:p>
    <w:p>
      <w:pPr>
        <w:spacing w:line="360" w:lineRule="exact"/>
        <w:ind w:firstLine="429" w:firstLineChars="195"/>
        <w:rPr>
          <w:rFonts w:ascii="宋体" w:hAnsi="宋体"/>
          <w:sz w:val="22"/>
        </w:rPr>
      </w:pPr>
      <w:r>
        <w:rPr>
          <w:rFonts w:hint="eastAsia" w:ascii="宋体" w:hAnsi="宋体"/>
          <w:sz w:val="22"/>
        </w:rPr>
        <w:t>投标人：（盖章）</w:t>
      </w:r>
    </w:p>
    <w:p>
      <w:pPr>
        <w:spacing w:line="360" w:lineRule="exact"/>
        <w:ind w:firstLine="429" w:firstLineChars="195"/>
        <w:rPr>
          <w:rFonts w:ascii="宋体" w:hAnsi="宋体"/>
          <w:sz w:val="22"/>
        </w:rPr>
      </w:pPr>
    </w:p>
    <w:p>
      <w:pPr>
        <w:spacing w:line="360" w:lineRule="exact"/>
        <w:ind w:firstLine="429" w:firstLineChars="195"/>
        <w:rPr>
          <w:rFonts w:ascii="宋体" w:hAnsi="宋体"/>
          <w:sz w:val="22"/>
        </w:rPr>
      </w:pPr>
      <w:r>
        <w:rPr>
          <w:rFonts w:hint="eastAsia" w:ascii="宋体" w:hAnsi="宋体"/>
          <w:sz w:val="22"/>
        </w:rPr>
        <w:t>法定代表人或其委托代理人：（签字或盖章）</w:t>
      </w:r>
    </w:p>
    <w:p>
      <w:pPr>
        <w:spacing w:line="360" w:lineRule="exact"/>
        <w:ind w:firstLine="429" w:firstLineChars="195"/>
        <w:rPr>
          <w:rFonts w:ascii="宋体" w:hAnsi="宋体"/>
          <w:sz w:val="22"/>
        </w:rPr>
      </w:pPr>
    </w:p>
    <w:p>
      <w:pPr>
        <w:spacing w:afterLines="50" w:line="360" w:lineRule="auto"/>
        <w:rPr>
          <w:rFonts w:ascii="Arial" w:hAnsi="Arial" w:cs="Arial"/>
          <w:color w:val="000000"/>
        </w:rPr>
      </w:pPr>
      <w:r>
        <w:rPr>
          <w:rFonts w:hint="eastAsia" w:ascii="宋体" w:hAnsi="宋体"/>
          <w:sz w:val="22"/>
        </w:rPr>
        <w:t xml:space="preserve">    日  期：</w:t>
      </w:r>
      <w:r>
        <w:rPr>
          <w:rFonts w:ascii="宋体" w:hAnsi="宋体" w:cs="Arial"/>
          <w:color w:val="000000"/>
          <w:sz w:val="24"/>
          <w:szCs w:val="24"/>
        </w:rPr>
        <w:t xml:space="preserve">                                         </w:t>
      </w:r>
    </w:p>
    <w:p>
      <w:pPr>
        <w:spacing w:line="480" w:lineRule="exact"/>
        <w:rPr>
          <w:rFonts w:hAnsi="宋体"/>
          <w:b/>
          <w:bCs/>
          <w:color w:val="000000"/>
          <w:position w:val="6"/>
          <w:szCs w:val="24"/>
        </w:rPr>
      </w:pPr>
      <w:r>
        <w:rPr>
          <w:rFonts w:hAnsi="宋体"/>
          <w:b/>
          <w:bCs/>
          <w:color w:val="000000"/>
          <w:position w:val="6"/>
          <w:szCs w:val="24"/>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rPr>
        <w:t>4.2服</w:t>
      </w:r>
      <w:r>
        <w:rPr>
          <w:rFonts w:ascii="宋体" w:hAnsi="宋体"/>
          <w:b/>
          <w:bCs/>
          <w:color w:val="000000"/>
          <w:sz w:val="36"/>
          <w:szCs w:val="36"/>
        </w:rPr>
        <w:t>务</w:t>
      </w:r>
      <w:r>
        <w:rPr>
          <w:rFonts w:hint="eastAsia" w:ascii="宋体" w:hAnsi="宋体"/>
          <w:b/>
          <w:bCs/>
          <w:color w:val="000000"/>
          <w:sz w:val="36"/>
          <w:szCs w:val="36"/>
        </w:rPr>
        <w:t>承</w:t>
      </w:r>
      <w:r>
        <w:rPr>
          <w:rFonts w:ascii="宋体" w:hAnsi="宋体"/>
          <w:b/>
          <w:bCs/>
          <w:color w:val="000000"/>
          <w:sz w:val="36"/>
          <w:szCs w:val="36"/>
        </w:rPr>
        <w:t>诺</w:t>
      </w:r>
      <w:r>
        <w:rPr>
          <w:rFonts w:hint="eastAsia" w:ascii="宋体" w:hAnsi="宋体"/>
          <w:b/>
          <w:bCs/>
          <w:color w:val="000000"/>
          <w:sz w:val="36"/>
          <w:szCs w:val="36"/>
        </w:rPr>
        <w:t>书</w:t>
      </w:r>
    </w:p>
    <w:p>
      <w:pPr>
        <w:spacing w:line="480" w:lineRule="exact"/>
        <w:ind w:left="1205" w:hanging="1205" w:hangingChars="500"/>
        <w:jc w:val="center"/>
        <w:rPr>
          <w:b/>
          <w:color w:val="000000"/>
          <w:sz w:val="24"/>
          <w:szCs w:val="24"/>
        </w:rPr>
      </w:pPr>
      <w:r>
        <w:rPr>
          <w:rFonts w:hint="eastAsia"/>
          <w:b/>
          <w:color w:val="000000"/>
          <w:sz w:val="24"/>
          <w:szCs w:val="24"/>
        </w:rPr>
        <w:t xml:space="preserve">（依据招标要求自定格式） </w:t>
      </w:r>
    </w:p>
    <w:p>
      <w:pPr>
        <w:pStyle w:val="11"/>
      </w:pPr>
    </w:p>
    <w:p>
      <w:pPr>
        <w:spacing w:afterLines="50" w:line="320" w:lineRule="exact"/>
        <w:jc w:val="center"/>
        <w:outlineLvl w:val="0"/>
        <w:rPr>
          <w:rFonts w:ascii="宋体" w:hAnsi="宋体" w:cs="Arial"/>
          <w:b/>
          <w:color w:val="000000"/>
          <w:sz w:val="24"/>
          <w:szCs w:val="24"/>
        </w:rPr>
      </w:pPr>
    </w:p>
    <w:p>
      <w:pPr>
        <w:spacing w:afterLines="50" w:line="320" w:lineRule="exact"/>
        <w:ind w:firstLine="480" w:firstLineChars="200"/>
        <w:rPr>
          <w:rFonts w:ascii="宋体" w:hAnsi="宋体" w:cs="Arial"/>
          <w:color w:val="000000"/>
          <w:sz w:val="24"/>
          <w:szCs w:val="24"/>
        </w:rPr>
      </w:pPr>
    </w:p>
    <w:p>
      <w:pPr>
        <w:pStyle w:val="44"/>
        <w:spacing w:before="60" w:afterLines="50" w:line="320" w:lineRule="exact"/>
        <w:ind w:firstLine="0" w:firstLineChars="0"/>
        <w:rPr>
          <w:rFonts w:ascii="宋体" w:hAnsi="宋体" w:cs="Arial"/>
          <w:color w:val="000000"/>
          <w:szCs w:val="24"/>
        </w:rPr>
      </w:pPr>
    </w:p>
    <w:p>
      <w:pPr>
        <w:pStyle w:val="44"/>
        <w:spacing w:before="60" w:afterLines="50" w:line="320" w:lineRule="exact"/>
        <w:ind w:firstLine="0" w:firstLineChars="0"/>
        <w:rPr>
          <w:rFonts w:ascii="宋体" w:hAnsi="宋体" w:cs="Arial"/>
          <w:color w:val="000000"/>
          <w:szCs w:val="24"/>
        </w:rPr>
      </w:pPr>
    </w:p>
    <w:p>
      <w:pPr>
        <w:pStyle w:val="44"/>
        <w:spacing w:before="60" w:afterLines="50" w:line="320" w:lineRule="exact"/>
        <w:ind w:firstLine="0" w:firstLineChars="0"/>
        <w:rPr>
          <w:rFonts w:ascii="宋体" w:hAnsi="宋体" w:cs="Arial"/>
          <w:color w:val="000000"/>
          <w:szCs w:val="24"/>
        </w:rPr>
      </w:pPr>
    </w:p>
    <w:p>
      <w:pPr>
        <w:pStyle w:val="44"/>
        <w:spacing w:before="60" w:afterLines="50" w:line="320" w:lineRule="exact"/>
        <w:ind w:firstLine="0" w:firstLineChars="0"/>
        <w:rPr>
          <w:rFonts w:ascii="宋体" w:hAnsi="宋体" w:cs="Arial"/>
          <w:color w:val="000000"/>
          <w:szCs w:val="24"/>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 4.3</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44"/>
        <w:spacing w:before="60" w:afterLines="50" w:line="320" w:lineRule="exact"/>
        <w:ind w:firstLine="0" w:firstLineChars="0"/>
        <w:rPr>
          <w:rFonts w:ascii="宋体" w:hAnsi="宋体" w:cs="Arial"/>
          <w:color w:val="000000"/>
          <w:szCs w:val="24"/>
        </w:rPr>
      </w:pPr>
    </w:p>
    <w:p>
      <w:pPr>
        <w:pStyle w:val="44"/>
        <w:spacing w:before="60" w:afterLines="50" w:line="320" w:lineRule="exact"/>
        <w:ind w:firstLine="0" w:firstLineChars="0"/>
        <w:rPr>
          <w:rFonts w:ascii="宋体" w:hAnsi="宋体" w:cs="Arial"/>
          <w:color w:val="000000"/>
          <w:szCs w:val="24"/>
        </w:rPr>
      </w:pPr>
    </w:p>
    <w:p>
      <w:pPr>
        <w:pStyle w:val="44"/>
        <w:spacing w:before="60" w:afterLines="50" w:line="320" w:lineRule="exact"/>
        <w:ind w:firstLine="0" w:firstLineChars="0"/>
        <w:rPr>
          <w:rFonts w:ascii="宋体" w:hAnsi="宋体" w:cs="Arial"/>
          <w:color w:val="000000"/>
          <w:szCs w:val="24"/>
        </w:rPr>
      </w:pPr>
    </w:p>
    <w:p>
      <w:pPr>
        <w:spacing w:line="480" w:lineRule="exact"/>
        <w:ind w:left="1807" w:hanging="1807" w:hangingChars="500"/>
        <w:jc w:val="center"/>
        <w:rPr>
          <w:b/>
          <w:color w:val="000000"/>
          <w:sz w:val="36"/>
          <w:szCs w:val="36"/>
        </w:rPr>
      </w:pPr>
      <w:r>
        <w:rPr>
          <w:rFonts w:hint="eastAsia"/>
          <w:b/>
          <w:color w:val="000000"/>
          <w:sz w:val="36"/>
          <w:szCs w:val="36"/>
        </w:rPr>
        <w:t>4.4 项目技术方案</w:t>
      </w:r>
    </w:p>
    <w:p>
      <w:pPr>
        <w:spacing w:line="480" w:lineRule="exact"/>
        <w:ind w:left="1205" w:hanging="1205" w:hangingChars="500"/>
        <w:jc w:val="center"/>
        <w:rPr>
          <w:b/>
          <w:color w:val="000000"/>
          <w:sz w:val="24"/>
          <w:szCs w:val="24"/>
        </w:rPr>
      </w:pPr>
      <w:r>
        <w:rPr>
          <w:rFonts w:hint="eastAsia"/>
          <w:b/>
          <w:color w:val="000000"/>
          <w:sz w:val="24"/>
          <w:szCs w:val="24"/>
        </w:rPr>
        <w:t xml:space="preserve">  （依据招标要求自定格式） </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83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firstLine="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0"/>
      <w:suff w:val="nothing"/>
      <w:lvlText w:val="%1、"/>
      <w:lvlJc w:val="left"/>
    </w:lvl>
  </w:abstractNum>
  <w:abstractNum w:abstractNumId="8">
    <w:nsid w:val="5A051E9E"/>
    <w:multiLevelType w:val="singleLevel"/>
    <w:tmpl w:val="5A051E9E"/>
    <w:lvl w:ilvl="0" w:tentative="0">
      <w:start w:val="1"/>
      <w:numFmt w:val="chineseCounting"/>
      <w:suff w:val="nothing"/>
      <w:lvlText w:val="%1、"/>
      <w:lvlJc w:val="left"/>
    </w:lvl>
  </w:abstractNum>
  <w:abstractNum w:abstractNumId="9">
    <w:nsid w:val="5A27AEF7"/>
    <w:multiLevelType w:val="singleLevel"/>
    <w:tmpl w:val="5A27AEF7"/>
    <w:lvl w:ilvl="0" w:tentative="0">
      <w:start w:val="2"/>
      <w:numFmt w:val="chineseCounting"/>
      <w:suff w:val="nothing"/>
      <w:lvlText w:val="（%1）"/>
      <w:lvlJc w:val="left"/>
    </w:lvl>
  </w:abstractNum>
  <w:num w:numId="1">
    <w:abstractNumId w:val="2"/>
  </w:num>
  <w:num w:numId="2">
    <w:abstractNumId w:val="3"/>
  </w:num>
  <w:num w:numId="3">
    <w:abstractNumId w:val="7"/>
  </w:num>
  <w:num w:numId="4">
    <w:abstractNumId w:val="5"/>
  </w:num>
  <w:num w:numId="5">
    <w:abstractNumId w:val="8"/>
  </w:num>
  <w:num w:numId="6">
    <w:abstractNumId w:val="0"/>
  </w:num>
  <w:num w:numId="7">
    <w:abstractNumId w:val="9"/>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2D"/>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B7CA4"/>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053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072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166659"/>
    <w:rsid w:val="0161669A"/>
    <w:rsid w:val="01FA0F42"/>
    <w:rsid w:val="02656690"/>
    <w:rsid w:val="02EA3A4E"/>
    <w:rsid w:val="02EF30DC"/>
    <w:rsid w:val="02F82F3F"/>
    <w:rsid w:val="04E83969"/>
    <w:rsid w:val="05A91EF4"/>
    <w:rsid w:val="067E4927"/>
    <w:rsid w:val="085F4592"/>
    <w:rsid w:val="08E1109F"/>
    <w:rsid w:val="09DA7B25"/>
    <w:rsid w:val="0A8B456E"/>
    <w:rsid w:val="0B0706E6"/>
    <w:rsid w:val="0B4631AF"/>
    <w:rsid w:val="0C3D4298"/>
    <w:rsid w:val="0C9331D5"/>
    <w:rsid w:val="0C9523A6"/>
    <w:rsid w:val="0CA67F00"/>
    <w:rsid w:val="0D1B4B2C"/>
    <w:rsid w:val="0F9801C3"/>
    <w:rsid w:val="10ED2A95"/>
    <w:rsid w:val="116D26CD"/>
    <w:rsid w:val="117B6FBE"/>
    <w:rsid w:val="11BD493D"/>
    <w:rsid w:val="11C23651"/>
    <w:rsid w:val="1305510D"/>
    <w:rsid w:val="147D590A"/>
    <w:rsid w:val="14A27D10"/>
    <w:rsid w:val="17A84C6B"/>
    <w:rsid w:val="17F050BB"/>
    <w:rsid w:val="181920CF"/>
    <w:rsid w:val="186C1228"/>
    <w:rsid w:val="189035FD"/>
    <w:rsid w:val="18D55096"/>
    <w:rsid w:val="18E81DE4"/>
    <w:rsid w:val="193451BF"/>
    <w:rsid w:val="199A5FAE"/>
    <w:rsid w:val="19C84330"/>
    <w:rsid w:val="1A08396D"/>
    <w:rsid w:val="1B580945"/>
    <w:rsid w:val="1BF62ECD"/>
    <w:rsid w:val="1C2D1536"/>
    <w:rsid w:val="1CCF2F1D"/>
    <w:rsid w:val="1DBD7380"/>
    <w:rsid w:val="1EC46823"/>
    <w:rsid w:val="1FE15514"/>
    <w:rsid w:val="2157706F"/>
    <w:rsid w:val="21D3629E"/>
    <w:rsid w:val="21DD4A96"/>
    <w:rsid w:val="235C42DD"/>
    <w:rsid w:val="236D01C8"/>
    <w:rsid w:val="24B640B5"/>
    <w:rsid w:val="25630C8E"/>
    <w:rsid w:val="25EC0D86"/>
    <w:rsid w:val="271F4B16"/>
    <w:rsid w:val="27575544"/>
    <w:rsid w:val="27C66428"/>
    <w:rsid w:val="29C962EC"/>
    <w:rsid w:val="29D84A10"/>
    <w:rsid w:val="2A553543"/>
    <w:rsid w:val="2B0860FE"/>
    <w:rsid w:val="2B5B0D06"/>
    <w:rsid w:val="2CB23C8C"/>
    <w:rsid w:val="2E205B26"/>
    <w:rsid w:val="2E2E35F3"/>
    <w:rsid w:val="2E3C5769"/>
    <w:rsid w:val="2F2B0987"/>
    <w:rsid w:val="2FEF3123"/>
    <w:rsid w:val="30BD7667"/>
    <w:rsid w:val="316D16A3"/>
    <w:rsid w:val="32646FF9"/>
    <w:rsid w:val="330C68A4"/>
    <w:rsid w:val="33563CED"/>
    <w:rsid w:val="33AF0F56"/>
    <w:rsid w:val="34692FF5"/>
    <w:rsid w:val="34B644B7"/>
    <w:rsid w:val="34BD3105"/>
    <w:rsid w:val="352E071A"/>
    <w:rsid w:val="35980C21"/>
    <w:rsid w:val="388B4C94"/>
    <w:rsid w:val="39153677"/>
    <w:rsid w:val="39E37EB1"/>
    <w:rsid w:val="3A252DC6"/>
    <w:rsid w:val="3A5B2E60"/>
    <w:rsid w:val="3ADD0A2E"/>
    <w:rsid w:val="3C644AF2"/>
    <w:rsid w:val="3C8F578C"/>
    <w:rsid w:val="3D5E7DC1"/>
    <w:rsid w:val="3DF95D36"/>
    <w:rsid w:val="3E6C126C"/>
    <w:rsid w:val="3EAC4114"/>
    <w:rsid w:val="3F263B0E"/>
    <w:rsid w:val="41277A40"/>
    <w:rsid w:val="41292576"/>
    <w:rsid w:val="422D268E"/>
    <w:rsid w:val="43AF27C5"/>
    <w:rsid w:val="45BB7AC4"/>
    <w:rsid w:val="46380FBB"/>
    <w:rsid w:val="464673CD"/>
    <w:rsid w:val="470D0117"/>
    <w:rsid w:val="47E036CF"/>
    <w:rsid w:val="483C7896"/>
    <w:rsid w:val="492660C4"/>
    <w:rsid w:val="492858FD"/>
    <w:rsid w:val="49861295"/>
    <w:rsid w:val="49DC3654"/>
    <w:rsid w:val="49E94587"/>
    <w:rsid w:val="4AE22F4C"/>
    <w:rsid w:val="4CA57E68"/>
    <w:rsid w:val="4D604955"/>
    <w:rsid w:val="4DB306B2"/>
    <w:rsid w:val="4DD43400"/>
    <w:rsid w:val="4E6955F3"/>
    <w:rsid w:val="4EB72836"/>
    <w:rsid w:val="4FF83F33"/>
    <w:rsid w:val="504D1704"/>
    <w:rsid w:val="50DC0531"/>
    <w:rsid w:val="51D51FE3"/>
    <w:rsid w:val="52324C1B"/>
    <w:rsid w:val="53053D53"/>
    <w:rsid w:val="537376B4"/>
    <w:rsid w:val="55524C6C"/>
    <w:rsid w:val="57395666"/>
    <w:rsid w:val="57912314"/>
    <w:rsid w:val="58077CBD"/>
    <w:rsid w:val="58A538E9"/>
    <w:rsid w:val="58BC47FB"/>
    <w:rsid w:val="58FD658D"/>
    <w:rsid w:val="59793830"/>
    <w:rsid w:val="5A1F1112"/>
    <w:rsid w:val="5B70484E"/>
    <w:rsid w:val="5B944BDA"/>
    <w:rsid w:val="5C5D56FE"/>
    <w:rsid w:val="5D337D07"/>
    <w:rsid w:val="5E2C7B65"/>
    <w:rsid w:val="60213AC0"/>
    <w:rsid w:val="60C77D97"/>
    <w:rsid w:val="60DE620D"/>
    <w:rsid w:val="62C4001F"/>
    <w:rsid w:val="62E9411D"/>
    <w:rsid w:val="63DF0A05"/>
    <w:rsid w:val="63E771CC"/>
    <w:rsid w:val="640956EF"/>
    <w:rsid w:val="64C316CC"/>
    <w:rsid w:val="65A96AEA"/>
    <w:rsid w:val="661239D3"/>
    <w:rsid w:val="6711593B"/>
    <w:rsid w:val="68741D48"/>
    <w:rsid w:val="6887053C"/>
    <w:rsid w:val="689500EC"/>
    <w:rsid w:val="6A9B1463"/>
    <w:rsid w:val="6BA6589F"/>
    <w:rsid w:val="6C116AA3"/>
    <w:rsid w:val="6C8B3287"/>
    <w:rsid w:val="6DA94B68"/>
    <w:rsid w:val="6DFC3DF2"/>
    <w:rsid w:val="6F255CEA"/>
    <w:rsid w:val="6F272507"/>
    <w:rsid w:val="6F677E65"/>
    <w:rsid w:val="6FDD7C48"/>
    <w:rsid w:val="70143BA8"/>
    <w:rsid w:val="709C166C"/>
    <w:rsid w:val="70CA52FA"/>
    <w:rsid w:val="71116F35"/>
    <w:rsid w:val="71370DE1"/>
    <w:rsid w:val="71E53350"/>
    <w:rsid w:val="72194CE2"/>
    <w:rsid w:val="731440A5"/>
    <w:rsid w:val="73D40348"/>
    <w:rsid w:val="740F392D"/>
    <w:rsid w:val="749072D5"/>
    <w:rsid w:val="74C06FB0"/>
    <w:rsid w:val="757B34C6"/>
    <w:rsid w:val="76532134"/>
    <w:rsid w:val="767E3C0D"/>
    <w:rsid w:val="76AD470D"/>
    <w:rsid w:val="785F2D30"/>
    <w:rsid w:val="79474D15"/>
    <w:rsid w:val="7947542A"/>
    <w:rsid w:val="796B1530"/>
    <w:rsid w:val="79E03819"/>
    <w:rsid w:val="7A77760E"/>
    <w:rsid w:val="7AFC30FE"/>
    <w:rsid w:val="7B355F0E"/>
    <w:rsid w:val="7CE8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semiHidden/>
    <w:unhideWhenUsed/>
    <w:qFormat/>
    <w:uiPriority w:val="99"/>
    <w:pPr>
      <w:jc w:val="left"/>
    </w:p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w:basedOn w:val="1"/>
    <w:link w:val="51"/>
    <w:semiHidden/>
    <w:unhideWhenUsed/>
    <w:qFormat/>
    <w:uiPriority w:val="99"/>
    <w:pPr>
      <w:spacing w:after="120"/>
    </w:p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1"/>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kern w:val="0"/>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kern w:val="0"/>
      <w:sz w:val="28"/>
      <w:szCs w:val="28"/>
    </w:rPr>
  </w:style>
  <w:style w:type="character" w:customStyle="1" w:styleId="32">
    <w:name w:val="纯文本 Char"/>
    <w:basedOn w:val="23"/>
    <w:link w:val="14"/>
    <w:qFormat/>
    <w:uiPriority w:val="0"/>
    <w:rPr>
      <w:rFonts w:eastAsia="宋体"/>
      <w:sz w:val="24"/>
    </w:rPr>
  </w:style>
  <w:style w:type="character" w:customStyle="1" w:styleId="33">
    <w:name w:val="日期 Char"/>
    <w:basedOn w:val="23"/>
    <w:link w:val="15"/>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11"/>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font01"/>
    <w:qFormat/>
    <w:uiPriority w:val="0"/>
    <w:rPr>
      <w:rFonts w:hint="default" w:ascii="Arial" w:hAnsi="Arial" w:cs="Arial"/>
      <w:color w:val="000000"/>
      <w:sz w:val="22"/>
      <w:szCs w:val="22"/>
      <w:u w:val="none"/>
    </w:rPr>
  </w:style>
  <w:style w:type="character" w:customStyle="1" w:styleId="55">
    <w:name w:val="font21"/>
    <w:qFormat/>
    <w:uiPriority w:val="0"/>
    <w:rPr>
      <w:rFonts w:hint="eastAsia" w:ascii="宋体" w:hAnsi="宋体" w:eastAsia="宋体" w:cs="宋体"/>
      <w:color w:val="000000"/>
      <w:sz w:val="22"/>
      <w:szCs w:val="22"/>
      <w:u w:val="none"/>
    </w:rPr>
  </w:style>
  <w:style w:type="paragraph" w:customStyle="1" w:styleId="56">
    <w:name w:val="p15"/>
    <w:basedOn w:val="1"/>
    <w:unhideWhenUsed/>
    <w:qFormat/>
    <w:uiPriority w:val="99"/>
    <w:pPr>
      <w:widowControl/>
    </w:pPr>
    <w:rPr>
      <w:rFonts w:hint="eastAsia" w:ascii="Calibri" w:hAnsi="Calibri"/>
    </w:rPr>
  </w:style>
  <w:style w:type="paragraph" w:customStyle="1" w:styleId="57">
    <w:name w:val="p0"/>
    <w:basedOn w:val="1"/>
    <w:qFormat/>
    <w:uiPriority w:val="0"/>
    <w:pPr>
      <w:widowControl/>
    </w:pPr>
    <w:rPr>
      <w:kern w:val="0"/>
      <w:szCs w:val="21"/>
    </w:rPr>
  </w:style>
  <w:style w:type="character" w:customStyle="1" w:styleId="58">
    <w:name w:val="Body text|2 + 21 pt"/>
    <w:basedOn w:val="59"/>
    <w:semiHidden/>
    <w:unhideWhenUsed/>
    <w:qFormat/>
    <w:uiPriority w:val="0"/>
    <w:rPr>
      <w:color w:val="000000"/>
      <w:spacing w:val="40"/>
      <w:w w:val="100"/>
      <w:position w:val="0"/>
      <w:sz w:val="42"/>
      <w:szCs w:val="42"/>
      <w:lang w:val="zh-CN" w:eastAsia="zh-CN" w:bidi="zh-CN"/>
    </w:rPr>
  </w:style>
  <w:style w:type="character" w:customStyle="1" w:styleId="59">
    <w:name w:val="Body text|2_"/>
    <w:basedOn w:val="23"/>
    <w:link w:val="60"/>
    <w:qFormat/>
    <w:uiPriority w:val="0"/>
    <w:rPr>
      <w:rFonts w:ascii="PMingLiU" w:hAnsi="PMingLiU" w:eastAsia="PMingLiU" w:cs="PMingLiU"/>
      <w:sz w:val="60"/>
      <w:szCs w:val="60"/>
      <w:u w:val="none"/>
    </w:rPr>
  </w:style>
  <w:style w:type="paragraph" w:customStyle="1" w:styleId="60">
    <w:name w:val="Body text|2"/>
    <w:basedOn w:val="1"/>
    <w:link w:val="59"/>
    <w:qFormat/>
    <w:uiPriority w:val="0"/>
    <w:pPr>
      <w:shd w:val="clear" w:color="auto" w:fill="FFFFFF"/>
      <w:spacing w:before="940" w:after="3200" w:line="600" w:lineRule="exact"/>
      <w:jc w:val="center"/>
    </w:pPr>
    <w:rPr>
      <w:rFonts w:ascii="PMingLiU" w:hAnsi="PMingLiU" w:eastAsia="PMingLiU" w:cs="PMingLiU"/>
      <w:sz w:val="60"/>
      <w:szCs w:val="60"/>
    </w:rPr>
  </w:style>
  <w:style w:type="character" w:customStyle="1" w:styleId="61">
    <w:name w:val="font101"/>
    <w:basedOn w:val="23"/>
    <w:qFormat/>
    <w:uiPriority w:val="0"/>
    <w:rPr>
      <w:rFonts w:hint="eastAsia" w:ascii="宋体" w:hAnsi="宋体" w:eastAsia="宋体" w:cs="宋体"/>
      <w:b/>
      <w:color w:val="000000"/>
      <w:sz w:val="20"/>
      <w:szCs w:val="20"/>
      <w:u w:val="none"/>
    </w:rPr>
  </w:style>
  <w:style w:type="character" w:customStyle="1" w:styleId="62">
    <w:name w:val="font112"/>
    <w:basedOn w:val="23"/>
    <w:qFormat/>
    <w:uiPriority w:val="0"/>
    <w:rPr>
      <w:rFonts w:hint="eastAsia" w:ascii="宋体" w:hAnsi="宋体" w:eastAsia="宋体" w:cs="宋体"/>
      <w:color w:val="000000"/>
      <w:sz w:val="20"/>
      <w:szCs w:val="20"/>
      <w:u w:val="none"/>
    </w:rPr>
  </w:style>
  <w:style w:type="character" w:customStyle="1" w:styleId="63">
    <w:name w:val="font41"/>
    <w:basedOn w:val="23"/>
    <w:qFormat/>
    <w:uiPriority w:val="0"/>
    <w:rPr>
      <w:rFonts w:hint="default" w:ascii="Times New Roman" w:hAnsi="Times New Roman" w:cs="Times New Roman"/>
      <w:color w:val="000000"/>
      <w:sz w:val="20"/>
      <w:szCs w:val="20"/>
      <w:u w:val="none"/>
    </w:rPr>
  </w:style>
  <w:style w:type="character" w:customStyle="1" w:styleId="64">
    <w:name w:val="font131"/>
    <w:basedOn w:val="23"/>
    <w:qFormat/>
    <w:uiPriority w:val="0"/>
    <w:rPr>
      <w:rFonts w:hint="eastAsia" w:ascii="宋体" w:hAnsi="宋体" w:eastAsia="宋体" w:cs="宋体"/>
      <w:color w:val="000000"/>
      <w:sz w:val="20"/>
      <w:szCs w:val="20"/>
      <w:u w:val="none"/>
    </w:rPr>
  </w:style>
  <w:style w:type="character" w:customStyle="1" w:styleId="65">
    <w:name w:val="font91"/>
    <w:basedOn w:val="23"/>
    <w:qFormat/>
    <w:uiPriority w:val="0"/>
    <w:rPr>
      <w:rFonts w:hint="default" w:ascii="Times New Roman" w:hAnsi="Times New Roman" w:cs="Times New Roman"/>
      <w:color w:val="000000"/>
      <w:sz w:val="20"/>
      <w:szCs w:val="20"/>
      <w:u w:val="none"/>
    </w:rPr>
  </w:style>
  <w:style w:type="character" w:customStyle="1" w:styleId="66">
    <w:name w:val="font11"/>
    <w:basedOn w:val="23"/>
    <w:qFormat/>
    <w:uiPriority w:val="0"/>
    <w:rPr>
      <w:rFonts w:hint="eastAsia" w:ascii="宋体" w:hAnsi="宋体" w:eastAsia="宋体" w:cs="宋体"/>
      <w:color w:val="000000"/>
      <w:sz w:val="20"/>
      <w:szCs w:val="20"/>
      <w:u w:val="none"/>
    </w:rPr>
  </w:style>
  <w:style w:type="character" w:customStyle="1" w:styleId="67">
    <w:name w:val="font71"/>
    <w:basedOn w:val="23"/>
    <w:qFormat/>
    <w:uiPriority w:val="0"/>
    <w:rPr>
      <w:rFonts w:hint="default" w:ascii="Times New Roman" w:hAnsi="Times New Roman" w:cs="Times New Roman"/>
      <w:color w:val="000000"/>
      <w:sz w:val="20"/>
      <w:szCs w:val="20"/>
      <w:u w:val="none"/>
    </w:rPr>
  </w:style>
  <w:style w:type="character" w:customStyle="1" w:styleId="68">
    <w:name w:val="font51"/>
    <w:basedOn w:val="23"/>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7DC0F-DEB5-42FA-932A-78238706ADD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14497</Words>
  <Characters>82635</Characters>
  <Lines>688</Lines>
  <Paragraphs>193</Paragraphs>
  <TotalTime>38</TotalTime>
  <ScaleCrop>false</ScaleCrop>
  <LinksUpToDate>false</LinksUpToDate>
  <CharactersWithSpaces>96939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2019-04-17T03:00:33Z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