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497137" w:rsidRDefault="00497137" w:rsidP="00497137">
      <w:pPr>
        <w:widowControl/>
        <w:shd w:val="clear" w:color="auto" w:fill="FFFFFF"/>
        <w:spacing w:line="330" w:lineRule="atLeast"/>
        <w:ind w:right="600"/>
        <w:jc w:val="center"/>
        <w:rPr>
          <w:rFonts w:asciiTheme="majorEastAsia" w:eastAsiaTheme="majorEastAsia" w:hAnsiTheme="majorEastAsia" w:cstheme="majorEastAsia"/>
          <w:b/>
          <w:bCs/>
          <w:color w:val="000000"/>
          <w:sz w:val="44"/>
          <w:szCs w:val="44"/>
        </w:rPr>
      </w:pPr>
      <w:r w:rsidRPr="00497137">
        <w:rPr>
          <w:rFonts w:asciiTheme="majorEastAsia" w:eastAsiaTheme="majorEastAsia" w:hAnsiTheme="majorEastAsia" w:cstheme="majorEastAsia" w:hint="eastAsia"/>
          <w:b/>
          <w:bCs/>
          <w:color w:val="000000"/>
          <w:sz w:val="44"/>
          <w:szCs w:val="44"/>
        </w:rPr>
        <w:t>许昌市质量技术监督检验测试中心</w:t>
      </w:r>
    </w:p>
    <w:p w:rsidR="00FF124B" w:rsidRDefault="00406FB9" w:rsidP="00497137">
      <w:pPr>
        <w:widowControl/>
        <w:shd w:val="clear" w:color="auto" w:fill="FFFFFF"/>
        <w:spacing w:line="330" w:lineRule="atLeast"/>
        <w:ind w:right="600"/>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w:t>
      </w:r>
      <w:r w:rsidR="001F506D">
        <w:rPr>
          <w:rFonts w:asciiTheme="majorEastAsia" w:eastAsiaTheme="majorEastAsia" w:hAnsiTheme="majorEastAsia" w:cstheme="majorEastAsia" w:hint="eastAsia"/>
          <w:b/>
          <w:bCs/>
          <w:color w:val="000000"/>
          <w:sz w:val="44"/>
          <w:szCs w:val="44"/>
        </w:rPr>
        <w:t>扫描电镜等设备</w:t>
      </w:r>
      <w:r>
        <w:rPr>
          <w:rFonts w:asciiTheme="majorEastAsia" w:eastAsiaTheme="majorEastAsia" w:hAnsiTheme="majorEastAsia" w:cstheme="majorEastAsia" w:hint="eastAsia"/>
          <w:b/>
          <w:bCs/>
          <w:color w:val="000000"/>
          <w:sz w:val="44"/>
          <w:szCs w:val="44"/>
        </w:rPr>
        <w:t>”</w:t>
      </w:r>
      <w:r w:rsidR="00497137">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C759A4">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C759A4">
        <w:rPr>
          <w:rFonts w:asciiTheme="majorEastAsia" w:eastAsiaTheme="majorEastAsia" w:hAnsiTheme="majorEastAsia" w:cstheme="majorEastAsia" w:hint="eastAsia"/>
          <w:b/>
          <w:bCs/>
          <w:color w:val="000000"/>
          <w:sz w:val="36"/>
          <w:szCs w:val="36"/>
        </w:rPr>
        <w:t>03</w:t>
      </w:r>
      <w:r w:rsidR="001F506D">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FF124B" w:rsidRDefault="00C759A4" w:rsidP="00C759A4">
      <w:pPr>
        <w:widowControl/>
        <w:shd w:val="clear" w:color="auto" w:fill="FFFFFF"/>
        <w:spacing w:line="330" w:lineRule="atLeast"/>
        <w:ind w:right="600"/>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97137">
        <w:rPr>
          <w:rFonts w:asciiTheme="majorEastAsia" w:eastAsiaTheme="majorEastAsia" w:hAnsiTheme="majorEastAsia" w:cstheme="majorEastAsia" w:hint="eastAsia"/>
          <w:b/>
          <w:bCs/>
          <w:color w:val="000000"/>
          <w:sz w:val="36"/>
          <w:szCs w:val="36"/>
        </w:rPr>
        <w:t>采购单位:</w:t>
      </w:r>
      <w:r w:rsidRPr="00C759A4">
        <w:rPr>
          <w:rFonts w:asciiTheme="majorEastAsia" w:eastAsiaTheme="majorEastAsia" w:hAnsiTheme="majorEastAsia" w:cstheme="majorEastAsia" w:hint="eastAsia"/>
          <w:b/>
          <w:bCs/>
          <w:color w:val="000000"/>
          <w:sz w:val="36"/>
          <w:szCs w:val="36"/>
        </w:rPr>
        <w:t xml:space="preserve"> 许昌市质量技术监督检验测试中心</w:t>
      </w:r>
    </w:p>
    <w:p w:rsidR="00FF124B" w:rsidRDefault="00406FB9" w:rsidP="00C759A4">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F4B6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944F0D">
        <w:rPr>
          <w:rFonts w:asciiTheme="majorEastAsia" w:eastAsiaTheme="majorEastAsia" w:hAnsiTheme="majorEastAsia" w:cstheme="majorEastAsia" w:hint="eastAsia"/>
          <w:b/>
          <w:bCs/>
          <w:color w:val="000000"/>
          <w:sz w:val="36"/>
          <w:szCs w:val="36"/>
        </w:rPr>
        <w:t>十</w:t>
      </w:r>
      <w:r w:rsidR="004269A9">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1F506D">
        <w:rPr>
          <w:rFonts w:asciiTheme="minorEastAsia" w:eastAsiaTheme="minorEastAsia" w:hAnsiTheme="minorEastAsia" w:cs="仿宋_GB2312" w:hint="eastAsia"/>
          <w:color w:val="000000"/>
          <w:shd w:val="clear" w:color="auto" w:fill="FFFFFF"/>
        </w:rPr>
        <w:t>扫描电镜等设备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9F4B64">
        <w:rPr>
          <w:rFonts w:asciiTheme="minorEastAsia" w:eastAsiaTheme="minorEastAsia" w:hAnsiTheme="minorEastAsia" w:cs="仿宋_GB2312" w:hint="eastAsia"/>
          <w:color w:val="000000"/>
          <w:shd w:val="clear" w:color="auto" w:fill="FFFFFF"/>
        </w:rPr>
        <w:t>03</w:t>
      </w:r>
      <w:r w:rsidR="00785CF3">
        <w:rPr>
          <w:rFonts w:asciiTheme="minorEastAsia" w:eastAsiaTheme="minorEastAsia" w:hAnsiTheme="minorEastAsia" w:cs="仿宋_GB2312" w:hint="eastAsia"/>
          <w:color w:val="000000"/>
          <w:shd w:val="clear" w:color="auto" w:fill="FFFFFF"/>
        </w:rPr>
        <w:t>3</w:t>
      </w:r>
      <w:r w:rsidR="00944F0D">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087802" w:rsidRPr="0008780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087802" w:rsidRPr="00087802">
        <w:rPr>
          <w:rFonts w:asciiTheme="minorEastAsia" w:eastAsiaTheme="minorEastAsia" w:hAnsiTheme="minorEastAsia" w:cs="仿宋_GB2312" w:hint="eastAsia"/>
          <w:color w:val="000000"/>
          <w:shd w:val="clear" w:color="auto" w:fill="FFFFFF"/>
        </w:rPr>
        <w:t>A包：扫描电镜一台</w:t>
      </w:r>
      <w:r w:rsidR="00087802">
        <w:rPr>
          <w:rFonts w:asciiTheme="minorEastAsia" w:eastAsiaTheme="minorEastAsia" w:hAnsiTheme="minorEastAsia" w:cs="仿宋_GB2312" w:hint="eastAsia"/>
          <w:color w:val="000000"/>
          <w:shd w:val="clear" w:color="auto" w:fill="FFFFFF"/>
        </w:rPr>
        <w:t>；</w:t>
      </w:r>
      <w:r w:rsidR="00087802" w:rsidRPr="00087802">
        <w:rPr>
          <w:rFonts w:asciiTheme="minorEastAsia" w:eastAsiaTheme="minorEastAsia" w:hAnsiTheme="minorEastAsia" w:cs="仿宋_GB2312" w:hint="eastAsia"/>
          <w:color w:val="000000"/>
          <w:shd w:val="clear" w:color="auto" w:fill="FFFFFF"/>
        </w:rPr>
        <w:t>B包：</w:t>
      </w:r>
      <w:r w:rsidR="00087802" w:rsidRPr="00087802">
        <w:rPr>
          <w:rFonts w:asciiTheme="minorEastAsia" w:eastAsiaTheme="minorEastAsia" w:hAnsiTheme="minorEastAsia" w:cs="仿宋_GB2312"/>
          <w:color w:val="000000"/>
          <w:shd w:val="clear" w:color="auto" w:fill="FFFFFF"/>
        </w:rPr>
        <w:t>液相色谱仪一台</w:t>
      </w:r>
      <w:r w:rsidR="00087802">
        <w:rPr>
          <w:rFonts w:asciiTheme="minorEastAsia" w:eastAsiaTheme="minorEastAsia" w:hAnsiTheme="minorEastAsia" w:cs="仿宋_GB2312" w:hint="eastAsia"/>
          <w:color w:val="000000"/>
          <w:shd w:val="clear" w:color="auto" w:fill="FFFFFF"/>
        </w:rPr>
        <w:t>、</w:t>
      </w:r>
      <w:r w:rsidR="00087802" w:rsidRPr="00087802">
        <w:rPr>
          <w:rFonts w:asciiTheme="minorEastAsia" w:eastAsiaTheme="minorEastAsia" w:hAnsiTheme="minorEastAsia" w:cs="仿宋_GB2312"/>
          <w:color w:val="000000"/>
          <w:shd w:val="clear" w:color="auto" w:fill="FFFFFF"/>
        </w:rPr>
        <w:t>超高效液相色谱仪一台</w:t>
      </w:r>
      <w:r w:rsidR="00087802">
        <w:rPr>
          <w:rFonts w:asciiTheme="minorEastAsia" w:eastAsiaTheme="minorEastAsia" w:hAnsiTheme="minorEastAsia" w:cs="仿宋_GB2312" w:hint="eastAsia"/>
          <w:color w:val="000000"/>
          <w:shd w:val="clear" w:color="auto" w:fill="FFFFFF"/>
        </w:rPr>
        <w:t>；</w:t>
      </w:r>
      <w:r w:rsidR="00087802" w:rsidRPr="00087802">
        <w:rPr>
          <w:rFonts w:asciiTheme="minorEastAsia" w:eastAsiaTheme="minorEastAsia" w:hAnsiTheme="minorEastAsia" w:cs="仿宋_GB2312" w:hint="eastAsia"/>
          <w:color w:val="000000"/>
          <w:shd w:val="clear" w:color="auto" w:fill="FFFFFF"/>
        </w:rPr>
        <w:t>C包：气质联用仪一台</w:t>
      </w:r>
    </w:p>
    <w:p w:rsidR="00FF124B" w:rsidRDefault="00406FB9" w:rsidP="0008780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087802" w:rsidRPr="00087802">
        <w:rPr>
          <w:rFonts w:asciiTheme="minorEastAsia" w:eastAsiaTheme="minorEastAsia" w:hAnsiTheme="minorEastAsia" w:cs="仿宋_GB2312" w:hint="eastAsia"/>
          <w:color w:val="000000"/>
          <w:shd w:val="clear" w:color="auto" w:fill="FFFFFF"/>
        </w:rPr>
        <w:t>A包：1900000元</w:t>
      </w:r>
      <w:r w:rsidR="00087802">
        <w:rPr>
          <w:rFonts w:asciiTheme="minorEastAsia" w:eastAsiaTheme="minorEastAsia" w:hAnsiTheme="minorEastAsia" w:cs="仿宋_GB2312" w:hint="eastAsia"/>
          <w:color w:val="000000"/>
          <w:shd w:val="clear" w:color="auto" w:fill="FFFFFF"/>
        </w:rPr>
        <w:t>；</w:t>
      </w:r>
      <w:r w:rsidR="00087802" w:rsidRPr="00087802">
        <w:rPr>
          <w:rFonts w:asciiTheme="minorEastAsia" w:eastAsiaTheme="minorEastAsia" w:hAnsiTheme="minorEastAsia" w:cs="仿宋_GB2312" w:hint="eastAsia"/>
          <w:color w:val="000000"/>
          <w:shd w:val="clear" w:color="auto" w:fill="FFFFFF"/>
        </w:rPr>
        <w:t>B包：1200000元</w:t>
      </w:r>
      <w:r w:rsidR="00087802">
        <w:rPr>
          <w:rFonts w:asciiTheme="minorEastAsia" w:eastAsiaTheme="minorEastAsia" w:hAnsiTheme="minorEastAsia" w:cs="仿宋_GB2312" w:hint="eastAsia"/>
          <w:color w:val="000000"/>
          <w:shd w:val="clear" w:color="auto" w:fill="FFFFFF"/>
        </w:rPr>
        <w:t>；</w:t>
      </w:r>
      <w:r w:rsidR="00087802" w:rsidRPr="00087802">
        <w:rPr>
          <w:rFonts w:asciiTheme="minorEastAsia" w:eastAsiaTheme="minorEastAsia" w:hAnsiTheme="minorEastAsia" w:cs="仿宋_GB2312" w:hint="eastAsia"/>
          <w:color w:val="000000"/>
          <w:shd w:val="clear" w:color="auto" w:fill="FFFFFF"/>
        </w:rPr>
        <w:t>C包：1400000元</w:t>
      </w:r>
    </w:p>
    <w:p w:rsidR="00FF124B" w:rsidRPr="009F4B6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9F4B64">
        <w:rPr>
          <w:rFonts w:asciiTheme="minorEastAsia" w:eastAsiaTheme="minorEastAsia" w:hAnsiTheme="minorEastAsia" w:cs="仿宋_GB2312" w:hint="eastAsia"/>
          <w:color w:val="000000"/>
          <w:shd w:val="clear" w:color="auto" w:fill="FFFFFF"/>
        </w:rPr>
        <w:t>（六）交付（服务、完工）时间 ：</w:t>
      </w:r>
      <w:r w:rsidR="009F4B64" w:rsidRPr="009F4B64">
        <w:rPr>
          <w:rFonts w:asciiTheme="minorEastAsia" w:eastAsiaTheme="minorEastAsia" w:hAnsiTheme="minorEastAsia" w:cs="仿宋_GB2312" w:hint="eastAsia"/>
          <w:color w:val="000000"/>
          <w:shd w:val="clear" w:color="auto" w:fill="FFFFFF"/>
        </w:rPr>
        <w:t>签订合同后90日内</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9F4B64" w:rsidRPr="009F4B64">
        <w:rPr>
          <w:rFonts w:asciiTheme="minorEastAsia" w:eastAsiaTheme="minorEastAsia" w:hAnsiTheme="minorEastAsia" w:cs="仿宋_GB2312" w:hint="eastAsia"/>
          <w:color w:val="000000"/>
          <w:shd w:val="clear" w:color="auto" w:fill="FFFFFF"/>
        </w:rPr>
        <w:t>许昌市质量技术监督检验测试中心</w:t>
      </w:r>
    </w:p>
    <w:p w:rsidR="00FF124B" w:rsidRPr="009F4B64" w:rsidRDefault="00CA21F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w:t>
      </w:r>
      <w:r w:rsidR="005A2AA6">
        <w:rPr>
          <w:rFonts w:asciiTheme="minorEastAsia" w:eastAsiaTheme="minorEastAsia" w:hAnsiTheme="minorEastAsia" w:cs="仿宋_GB2312" w:hint="eastAsia"/>
          <w:color w:val="000000"/>
          <w:shd w:val="clear" w:color="auto" w:fill="FFFFFF"/>
        </w:rPr>
        <w:t>允许</w:t>
      </w:r>
    </w:p>
    <w:p w:rsidR="00FF124B" w:rsidRPr="009F4B64" w:rsidRDefault="00CA21F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4746C2" w:rsidRDefault="00406FB9" w:rsidP="004746C2">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FF124B" w:rsidRPr="004746C2" w:rsidRDefault="00406FB9" w:rsidP="004746C2">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944F0D">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944F0D">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日</w:t>
      </w:r>
      <w:r w:rsidR="00944F0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44F0D">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651432">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rsidP="005A3E7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5A3E76" w:rsidRPr="005A3E76">
        <w:rPr>
          <w:rFonts w:asciiTheme="minorEastAsia" w:eastAsiaTheme="minorEastAsia" w:hAnsiTheme="minorEastAsia" w:cs="仿宋_GB2312" w:hint="eastAsia"/>
          <w:color w:val="000000"/>
        </w:rPr>
        <w:t>许昌市质量技术监督检验测试中心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5A3E76" w:rsidRPr="005A3E76">
        <w:rPr>
          <w:rFonts w:asciiTheme="minorEastAsia" w:eastAsiaTheme="minorEastAsia" w:hAnsiTheme="minorEastAsia" w:cs="仿宋_GB2312" w:hint="eastAsia"/>
          <w:color w:val="000000"/>
        </w:rPr>
        <w:t>许昌市东城区龙兴路西段</w:t>
      </w:r>
    </w:p>
    <w:p w:rsidR="005A3E76" w:rsidRPr="005A3E76" w:rsidRDefault="005A3E76" w:rsidP="005A3E7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5A3E76">
        <w:rPr>
          <w:rFonts w:asciiTheme="minorEastAsia" w:eastAsiaTheme="minorEastAsia" w:hAnsiTheme="minorEastAsia" w:cs="仿宋_GB2312" w:hint="eastAsia"/>
          <w:color w:val="000000"/>
        </w:rPr>
        <w:t>联系人姓名：彭学伟     联系电话：13069515118</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5A3E76">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5A3E76" w:rsidRDefault="005A3E76" w:rsidP="005A3E76">
      <w:pPr>
        <w:autoSpaceDE w:val="0"/>
        <w:autoSpaceDN w:val="0"/>
        <w:adjustRightInd w:val="0"/>
        <w:spacing w:line="360" w:lineRule="auto"/>
        <w:ind w:firstLineChars="1450" w:firstLine="3480"/>
        <w:rPr>
          <w:rFonts w:asciiTheme="minorEastAsia" w:hAnsiTheme="minorEastAsia" w:cs="仿宋_GB2312"/>
          <w:color w:val="000000"/>
          <w:sz w:val="24"/>
          <w:szCs w:val="24"/>
        </w:rPr>
      </w:pPr>
      <w:r w:rsidRPr="005A3E76">
        <w:rPr>
          <w:rFonts w:asciiTheme="minorEastAsia" w:hAnsiTheme="minorEastAsia" w:cs="仿宋_GB2312" w:hint="eastAsia"/>
          <w:color w:val="000000"/>
          <w:sz w:val="24"/>
          <w:szCs w:val="24"/>
        </w:rPr>
        <w:t>许昌市质量技术监督检验测试中心</w:t>
      </w:r>
    </w:p>
    <w:p w:rsidR="00FF124B" w:rsidRDefault="00406FB9" w:rsidP="005A3E7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5A3E76">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F12064">
        <w:rPr>
          <w:rFonts w:asciiTheme="minorEastAsia" w:hAnsiTheme="minorEastAsia" w:cs="仿宋_GB2312" w:hint="eastAsia"/>
          <w:color w:val="000000"/>
          <w:sz w:val="24"/>
          <w:szCs w:val="24"/>
        </w:rPr>
        <w:t>十</w:t>
      </w:r>
      <w:r w:rsidR="004269A9">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日</w:t>
      </w: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497137">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D519DD" w:rsidRDefault="00D519DD" w:rsidP="00D519DD">
      <w:pPr>
        <w:rPr>
          <w:rFonts w:asciiTheme="minorEastAsia" w:hAnsiTheme="minorEastAsia" w:cs="仿宋_GB2312"/>
          <w:color w:val="000000"/>
          <w:sz w:val="24"/>
          <w:szCs w:val="24"/>
        </w:rPr>
      </w:pPr>
    </w:p>
    <w:p w:rsidR="00D519DD" w:rsidRDefault="00D519DD" w:rsidP="00D519DD">
      <w:pPr>
        <w:rPr>
          <w:rFonts w:asciiTheme="minorEastAsia" w:hAnsiTheme="minorEastAsia" w:cs="仿宋_GB2312"/>
          <w:color w:val="000000"/>
          <w:sz w:val="24"/>
          <w:szCs w:val="24"/>
        </w:rPr>
      </w:pPr>
    </w:p>
    <w:p w:rsidR="00FF124B" w:rsidRPr="00D519DD" w:rsidRDefault="00D519DD" w:rsidP="00D519DD">
      <w:pPr>
        <w:jc w:val="center"/>
        <w:rPr>
          <w:rFonts w:asciiTheme="majorEastAsia" w:eastAsiaTheme="majorEastAsia" w:hAnsiTheme="majorEastAsia" w:cs="宋体"/>
          <w:b/>
          <w:kern w:val="0"/>
          <w:sz w:val="36"/>
          <w:szCs w:val="36"/>
        </w:rPr>
      </w:pPr>
      <w:r w:rsidRPr="00D519DD">
        <w:rPr>
          <w:rFonts w:asciiTheme="majorEastAsia" w:eastAsiaTheme="majorEastAsia" w:hAnsiTheme="majorEastAsia" w:cs="宋体" w:hint="eastAsia"/>
          <w:b/>
          <w:kern w:val="0"/>
          <w:sz w:val="36"/>
          <w:szCs w:val="36"/>
        </w:rPr>
        <w:lastRenderedPageBreak/>
        <w:t xml:space="preserve">第二章   </w:t>
      </w:r>
      <w:r w:rsidR="00406FB9" w:rsidRPr="00D519DD">
        <w:rPr>
          <w:rFonts w:asciiTheme="majorEastAsia" w:eastAsiaTheme="majorEastAsia" w:hAnsiTheme="majorEastAsia" w:cs="宋体" w:hint="eastAsia"/>
          <w:b/>
          <w:kern w:val="0"/>
          <w:sz w:val="36"/>
          <w:szCs w:val="36"/>
        </w:rPr>
        <w:t>项目需求</w:t>
      </w:r>
    </w:p>
    <w:p w:rsidR="00FF124B" w:rsidRDefault="00FF124B">
      <w:pPr>
        <w:rPr>
          <w:rFonts w:asciiTheme="majorEastAsia" w:eastAsiaTheme="majorEastAsia" w:hAnsiTheme="majorEastAsia" w:cs="宋体"/>
          <w:b/>
          <w:kern w:val="0"/>
          <w:sz w:val="32"/>
          <w:szCs w:val="32"/>
        </w:rPr>
      </w:pPr>
    </w:p>
    <w:p w:rsidR="005A3E76" w:rsidRPr="004D0229" w:rsidRDefault="00406FB9" w:rsidP="004D0229">
      <w:pPr>
        <w:pStyle w:val="af0"/>
        <w:widowControl/>
        <w:numPr>
          <w:ilvl w:val="0"/>
          <w:numId w:val="6"/>
        </w:numPr>
        <w:shd w:val="clear" w:color="auto" w:fill="FFFFFF"/>
        <w:spacing w:line="360" w:lineRule="auto"/>
        <w:ind w:firstLineChars="0"/>
        <w:jc w:val="left"/>
        <w:rPr>
          <w:rFonts w:asciiTheme="minorEastAsia" w:hAnsiTheme="minorEastAsia" w:cs="黑体"/>
          <w:b/>
          <w:bCs/>
          <w:color w:val="000000"/>
          <w:sz w:val="24"/>
          <w:szCs w:val="24"/>
          <w:shd w:val="clear" w:color="auto" w:fill="FFFFFF"/>
        </w:rPr>
      </w:pPr>
      <w:r w:rsidRPr="004D0229">
        <w:rPr>
          <w:rFonts w:asciiTheme="minorEastAsia" w:hAnsiTheme="minorEastAsia" w:cs="黑体" w:hint="eastAsia"/>
          <w:b/>
          <w:bCs/>
          <w:color w:val="000000"/>
          <w:sz w:val="24"/>
          <w:szCs w:val="24"/>
          <w:shd w:val="clear" w:color="auto" w:fill="FFFFFF"/>
        </w:rPr>
        <w:t>采购清单</w:t>
      </w:r>
    </w:p>
    <w:p w:rsidR="004D0229" w:rsidRPr="004D0229" w:rsidRDefault="004D0229" w:rsidP="004D0229">
      <w:pPr>
        <w:spacing w:line="360" w:lineRule="auto"/>
        <w:ind w:firstLineChars="200" w:firstLine="482"/>
        <w:rPr>
          <w:rFonts w:asciiTheme="majorEastAsia" w:eastAsiaTheme="majorEastAsia" w:hAnsiTheme="majorEastAsia" w:cs="宋体"/>
          <w:b/>
          <w:kern w:val="0"/>
          <w:sz w:val="24"/>
          <w:szCs w:val="24"/>
        </w:rPr>
      </w:pPr>
      <w:r w:rsidRPr="004D0229">
        <w:rPr>
          <w:rFonts w:asciiTheme="majorEastAsia" w:eastAsiaTheme="majorEastAsia" w:hAnsiTheme="majorEastAsia" w:cs="宋体" w:hint="eastAsia"/>
          <w:b/>
          <w:kern w:val="0"/>
          <w:sz w:val="24"/>
          <w:szCs w:val="24"/>
        </w:rPr>
        <w:t>A包：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4D0229" w:rsidRPr="00BF373F" w:rsidTr="003728D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4D0229" w:rsidRPr="00BF373F" w:rsidRDefault="004D0229" w:rsidP="003728DD">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4D0229" w:rsidRPr="00BF373F" w:rsidTr="003728D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仿宋"/>
                <w:b/>
                <w:color w:val="000000"/>
                <w:kern w:val="0"/>
                <w:sz w:val="24"/>
                <w:szCs w:val="24"/>
              </w:rPr>
            </w:pPr>
            <w:r w:rsidRPr="00BF373F">
              <w:rPr>
                <w:rFonts w:ascii="宋体" w:hAnsi="宋体"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17404B" w:rsidRDefault="004D0229" w:rsidP="003728DD">
            <w:pPr>
              <w:widowControl/>
              <w:spacing w:line="360" w:lineRule="atLeast"/>
              <w:rPr>
                <w:rFonts w:ascii="宋体" w:hAnsi="宋体" w:cs="仿宋"/>
                <w:b/>
                <w:color w:val="000000"/>
                <w:kern w:val="0"/>
                <w:szCs w:val="21"/>
              </w:rPr>
            </w:pPr>
            <w:r w:rsidRPr="0017404B">
              <w:rPr>
                <w:rFonts w:ascii="宋体" w:hAnsi="宋体" w:cs="宋体" w:hint="eastAsia"/>
                <w:color w:val="000000"/>
                <w:kern w:val="0"/>
                <w:szCs w:val="21"/>
              </w:rPr>
              <w:t>扫描电镜</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222612" w:rsidRDefault="004D0229" w:rsidP="003728DD">
            <w:pPr>
              <w:rPr>
                <w:rFonts w:ascii="新宋体" w:eastAsia="新宋体" w:hAnsi="新宋体"/>
                <w:b/>
                <w:szCs w:val="21"/>
              </w:rPr>
            </w:pPr>
            <w:r w:rsidRPr="00222612">
              <w:rPr>
                <w:rFonts w:ascii="新宋体" w:eastAsia="新宋体" w:hAnsi="新宋体" w:hint="eastAsia"/>
                <w:b/>
                <w:szCs w:val="21"/>
              </w:rPr>
              <w:t>1、探头及放大倍数</w:t>
            </w:r>
          </w:p>
          <w:p w:rsidR="004D0229" w:rsidRPr="00DF0366" w:rsidRDefault="004D0229" w:rsidP="003728DD">
            <w:pPr>
              <w:ind w:left="420" w:hangingChars="200" w:hanging="420"/>
              <w:rPr>
                <w:rFonts w:ascii="新宋体" w:eastAsia="新宋体" w:hAnsi="新宋体"/>
                <w:color w:val="FF0000"/>
                <w:szCs w:val="21"/>
              </w:rPr>
            </w:pPr>
            <w:r>
              <w:rPr>
                <w:rFonts w:ascii="新宋体" w:eastAsia="新宋体" w:hAnsi="新宋体" w:hint="eastAsia"/>
                <w:szCs w:val="21"/>
              </w:rPr>
              <w:t xml:space="preserve">1.1  SE探头分辨率：3.0nm @ 30KV； </w:t>
            </w:r>
          </w:p>
          <w:p w:rsidR="004D0229" w:rsidRDefault="004D0229" w:rsidP="003728DD">
            <w:pPr>
              <w:rPr>
                <w:rFonts w:ascii="新宋体" w:eastAsia="新宋体" w:hAnsi="新宋体"/>
                <w:szCs w:val="21"/>
              </w:rPr>
            </w:pPr>
            <w:r w:rsidRPr="00446C32">
              <w:rPr>
                <w:rFonts w:ascii="仿宋" w:eastAsia="仿宋" w:hAnsi="仿宋" w:cs="仿宋" w:hint="eastAsia"/>
                <w:b/>
                <w:kern w:val="0"/>
                <w:szCs w:val="21"/>
                <w:shd w:val="clear" w:color="auto" w:fill="FFFFFF"/>
              </w:rPr>
              <w:t>▲</w:t>
            </w:r>
            <w:r>
              <w:rPr>
                <w:rFonts w:ascii="新宋体" w:eastAsia="新宋体" w:hAnsi="新宋体" w:hint="eastAsia"/>
                <w:szCs w:val="21"/>
              </w:rPr>
              <w:t>1.2  BSE探头分辨率：4.0nm @ 30KV；</w:t>
            </w:r>
          </w:p>
          <w:p w:rsidR="004D0229" w:rsidRPr="00222612" w:rsidRDefault="004D0229" w:rsidP="003728DD">
            <w:pPr>
              <w:rPr>
                <w:rFonts w:ascii="新宋体" w:eastAsia="新宋体" w:hAnsi="新宋体"/>
                <w:szCs w:val="21"/>
              </w:rPr>
            </w:pPr>
            <w:r>
              <w:rPr>
                <w:rFonts w:ascii="新宋体" w:eastAsia="新宋体" w:hAnsi="新宋体" w:hint="eastAsia"/>
                <w:szCs w:val="21"/>
              </w:rPr>
              <w:t>1.3  放大倍数：最低倍率≤5倍，最高倍率≥300,000</w:t>
            </w:r>
          </w:p>
          <w:p w:rsidR="004D0229" w:rsidRPr="00222612" w:rsidRDefault="004D0229" w:rsidP="003728DD">
            <w:pPr>
              <w:rPr>
                <w:rFonts w:ascii="新宋体" w:eastAsia="新宋体" w:hAnsi="新宋体"/>
                <w:b/>
                <w:szCs w:val="21"/>
              </w:rPr>
            </w:pPr>
            <w:r w:rsidRPr="00222612">
              <w:rPr>
                <w:rFonts w:ascii="新宋体" w:eastAsia="新宋体" w:hAnsi="新宋体" w:hint="eastAsia"/>
                <w:b/>
                <w:szCs w:val="21"/>
              </w:rPr>
              <w:t>2、 真空系统</w:t>
            </w:r>
          </w:p>
          <w:p w:rsidR="004D0229" w:rsidRDefault="004D0229" w:rsidP="003728DD">
            <w:pPr>
              <w:rPr>
                <w:rFonts w:ascii="新宋体" w:eastAsia="新宋体" w:hAnsi="新宋体"/>
                <w:color w:val="FF0000"/>
                <w:szCs w:val="21"/>
              </w:rPr>
            </w:pPr>
            <w:r>
              <w:rPr>
                <w:rFonts w:ascii="新宋体" w:eastAsia="新宋体" w:hAnsi="新宋体" w:hint="eastAsia"/>
                <w:szCs w:val="21"/>
              </w:rPr>
              <w:t>2.1 具有高低真空功能。</w:t>
            </w:r>
            <w:r>
              <w:rPr>
                <w:rFonts w:ascii="新宋体" w:eastAsia="新宋体" w:hAnsi="新宋体" w:hint="eastAsia"/>
                <w:color w:val="FF0000"/>
                <w:szCs w:val="21"/>
              </w:rPr>
              <w:t xml:space="preserve"> </w:t>
            </w:r>
          </w:p>
          <w:p w:rsidR="004D0229" w:rsidRDefault="004D0229" w:rsidP="003728DD">
            <w:pPr>
              <w:rPr>
                <w:rFonts w:ascii="新宋体" w:eastAsia="新宋体" w:hAnsi="新宋体"/>
                <w:szCs w:val="21"/>
              </w:rPr>
            </w:pPr>
            <w:r>
              <w:rPr>
                <w:rFonts w:ascii="新宋体" w:eastAsia="新宋体" w:hAnsi="新宋体" w:hint="eastAsia"/>
                <w:szCs w:val="21"/>
              </w:rPr>
              <w:t>2.2真空度：高真空：不低于0.1mPa； 低真空空气浓度不小于</w:t>
            </w:r>
            <w:r w:rsidR="00CB1F0A">
              <w:rPr>
                <w:rFonts w:ascii="新宋体" w:eastAsia="新宋体" w:hAnsi="新宋体" w:hint="eastAsia"/>
                <w:szCs w:val="21"/>
              </w:rPr>
              <w:t>4</w:t>
            </w:r>
            <w:r>
              <w:rPr>
                <w:rFonts w:ascii="新宋体" w:eastAsia="新宋体" w:hAnsi="新宋体" w:hint="eastAsia"/>
                <w:szCs w:val="21"/>
              </w:rPr>
              <w:t>00Pa</w:t>
            </w:r>
          </w:p>
          <w:p w:rsidR="004D0229" w:rsidRDefault="004D0229" w:rsidP="003728DD">
            <w:pPr>
              <w:rPr>
                <w:rFonts w:ascii="新宋体" w:eastAsia="新宋体" w:hAnsi="新宋体"/>
                <w:szCs w:val="21"/>
              </w:rPr>
            </w:pPr>
            <w:r>
              <w:rPr>
                <w:rFonts w:ascii="新宋体" w:eastAsia="新宋体" w:hAnsi="新宋体" w:hint="eastAsia"/>
                <w:szCs w:val="21"/>
              </w:rPr>
              <w:t>2.3 真空泵泵系统  涡轮分子泵和机械泵各1台</w:t>
            </w:r>
          </w:p>
          <w:p w:rsidR="004D0229" w:rsidRDefault="004D0229" w:rsidP="003728DD">
            <w:pPr>
              <w:rPr>
                <w:rFonts w:ascii="新宋体" w:eastAsia="新宋体" w:hAnsi="新宋体"/>
                <w:szCs w:val="21"/>
              </w:rPr>
            </w:pPr>
            <w:r>
              <w:rPr>
                <w:rFonts w:ascii="新宋体" w:eastAsia="新宋体" w:hAnsi="新宋体" w:hint="eastAsia"/>
                <w:szCs w:val="21"/>
              </w:rPr>
              <w:t>2.4 真空系统阀门：气动阀，配有空压机(或电磁阀）</w:t>
            </w:r>
          </w:p>
          <w:p w:rsidR="004D0229" w:rsidRDefault="004D0229" w:rsidP="003728DD">
            <w:pPr>
              <w:rPr>
                <w:rFonts w:ascii="新宋体" w:eastAsia="新宋体" w:hAnsi="新宋体"/>
                <w:szCs w:val="21"/>
              </w:rPr>
            </w:pPr>
            <w:r w:rsidRPr="00446C32">
              <w:rPr>
                <w:rFonts w:ascii="仿宋" w:eastAsia="仿宋" w:hAnsi="仿宋" w:cs="仿宋" w:hint="eastAsia"/>
                <w:b/>
                <w:kern w:val="0"/>
                <w:szCs w:val="21"/>
                <w:shd w:val="clear" w:color="auto" w:fill="FFFFFF"/>
              </w:rPr>
              <w:t>▲</w:t>
            </w:r>
            <w:r>
              <w:rPr>
                <w:rFonts w:ascii="新宋体" w:eastAsia="新宋体" w:hAnsi="新宋体"/>
                <w:szCs w:val="21"/>
              </w:rPr>
              <w:t xml:space="preserve">2.5 </w:t>
            </w:r>
            <w:r>
              <w:rPr>
                <w:rFonts w:ascii="新宋体" w:eastAsia="新宋体" w:hAnsi="新宋体" w:hint="eastAsia"/>
                <w:szCs w:val="21"/>
              </w:rPr>
              <w:t>高低真空一键切换，无需手动更换压差光阑</w:t>
            </w:r>
          </w:p>
          <w:p w:rsidR="004D0229" w:rsidRPr="00222612" w:rsidRDefault="004D0229" w:rsidP="003728DD">
            <w:pPr>
              <w:ind w:left="474" w:hangingChars="225" w:hanging="474"/>
              <w:rPr>
                <w:rFonts w:ascii="新宋体" w:eastAsia="新宋体" w:hAnsi="新宋体"/>
                <w:b/>
                <w:szCs w:val="21"/>
              </w:rPr>
            </w:pPr>
            <w:r w:rsidRPr="00222612">
              <w:rPr>
                <w:rFonts w:ascii="新宋体" w:eastAsia="新宋体" w:hAnsi="新宋体" w:hint="eastAsia"/>
                <w:b/>
                <w:szCs w:val="21"/>
              </w:rPr>
              <w:t>3、 电子光学系统</w:t>
            </w:r>
          </w:p>
          <w:p w:rsidR="004D0229" w:rsidRDefault="004D0229" w:rsidP="003728DD">
            <w:pPr>
              <w:ind w:left="1370" w:hangingChars="650" w:hanging="1370"/>
              <w:rPr>
                <w:rFonts w:ascii="新宋体" w:eastAsia="新宋体" w:hAnsi="新宋体"/>
                <w:szCs w:val="21"/>
              </w:rPr>
            </w:pPr>
            <w:r w:rsidRPr="00446C32">
              <w:rPr>
                <w:rFonts w:ascii="仿宋" w:eastAsia="仿宋" w:hAnsi="仿宋" w:cs="仿宋" w:hint="eastAsia"/>
                <w:b/>
                <w:kern w:val="0"/>
                <w:szCs w:val="21"/>
                <w:shd w:val="clear" w:color="auto" w:fill="FFFFFF"/>
              </w:rPr>
              <w:t>▲</w:t>
            </w:r>
            <w:r>
              <w:rPr>
                <w:rFonts w:ascii="新宋体" w:eastAsia="新宋体" w:hAnsi="新宋体" w:hint="eastAsia"/>
                <w:szCs w:val="21"/>
              </w:rPr>
              <w:t>3.1 电子枪：具有6级</w:t>
            </w:r>
            <w:r w:rsidRPr="004A0CF4">
              <w:rPr>
                <w:rFonts w:ascii="新宋体" w:eastAsia="新宋体" w:hAnsi="新宋体" w:hint="eastAsia"/>
                <w:color w:val="000000"/>
                <w:szCs w:val="21"/>
              </w:rPr>
              <w:t>或</w:t>
            </w:r>
            <w:r>
              <w:rPr>
                <w:rFonts w:ascii="新宋体" w:eastAsia="新宋体" w:hAnsi="新宋体" w:hint="eastAsia"/>
                <w:szCs w:val="21"/>
              </w:rPr>
              <w:t>自动偏压功能</w:t>
            </w:r>
          </w:p>
          <w:p w:rsidR="004D0229" w:rsidRDefault="004D0229" w:rsidP="003728DD">
            <w:pPr>
              <w:ind w:left="525" w:hangingChars="250" w:hanging="525"/>
              <w:rPr>
                <w:rFonts w:ascii="新宋体" w:eastAsia="新宋体" w:hAnsi="新宋体"/>
                <w:szCs w:val="21"/>
              </w:rPr>
            </w:pPr>
            <w:r>
              <w:rPr>
                <w:rFonts w:ascii="新宋体" w:eastAsia="新宋体" w:hAnsi="新宋体" w:hint="eastAsia"/>
                <w:szCs w:val="21"/>
              </w:rPr>
              <w:t>3.2 聚光镜光阑完全安装在长内衬管内，用户可自行更换聚光镜光阑或厂家免费更换。</w:t>
            </w:r>
          </w:p>
          <w:p w:rsidR="004D0229" w:rsidRDefault="004D0229" w:rsidP="003728DD">
            <w:pPr>
              <w:rPr>
                <w:rFonts w:ascii="新宋体" w:eastAsia="新宋体" w:hAnsi="新宋体"/>
                <w:szCs w:val="21"/>
              </w:rPr>
            </w:pPr>
            <w:r>
              <w:rPr>
                <w:rFonts w:ascii="新宋体" w:eastAsia="新宋体" w:hAnsi="新宋体" w:hint="eastAsia"/>
                <w:szCs w:val="21"/>
              </w:rPr>
              <w:t>3.3灯丝饱和自动调节，具有高中低三个档位</w:t>
            </w:r>
          </w:p>
          <w:p w:rsidR="004D0229" w:rsidRDefault="004D0229" w:rsidP="003728DD">
            <w:pPr>
              <w:rPr>
                <w:rFonts w:ascii="新宋体" w:eastAsia="新宋体" w:hAnsi="新宋体"/>
                <w:szCs w:val="21"/>
              </w:rPr>
            </w:pPr>
            <w:r>
              <w:rPr>
                <w:rFonts w:ascii="新宋体" w:eastAsia="新宋体" w:hAnsi="新宋体" w:hint="eastAsia"/>
                <w:szCs w:val="21"/>
              </w:rPr>
              <w:t>3.4 灯丝：预对中灯丝</w:t>
            </w:r>
          </w:p>
          <w:p w:rsidR="004D0229" w:rsidRDefault="004D0229" w:rsidP="003728DD">
            <w:pPr>
              <w:widowControl/>
              <w:rPr>
                <w:rFonts w:ascii="新宋体" w:eastAsia="新宋体" w:hAnsi="新宋体"/>
                <w:szCs w:val="21"/>
              </w:rPr>
            </w:pPr>
            <w:r w:rsidRPr="00446C32">
              <w:rPr>
                <w:rFonts w:ascii="仿宋" w:eastAsia="仿宋" w:hAnsi="仿宋" w:cs="仿宋" w:hint="eastAsia"/>
                <w:b/>
                <w:kern w:val="0"/>
                <w:szCs w:val="21"/>
                <w:shd w:val="clear" w:color="auto" w:fill="FFFFFF"/>
              </w:rPr>
              <w:t>▲</w:t>
            </w:r>
            <w:r>
              <w:rPr>
                <w:rFonts w:ascii="新宋体" w:eastAsia="新宋体" w:hAnsi="新宋体" w:hint="eastAsia"/>
                <w:szCs w:val="21"/>
              </w:rPr>
              <w:t>3.5 物镜光阑：</w:t>
            </w:r>
            <w:r w:rsidRPr="004A0CF4">
              <w:rPr>
                <w:rFonts w:ascii="新宋体" w:eastAsia="新宋体" w:hAnsi="新宋体" w:hint="eastAsia"/>
                <w:color w:val="000000"/>
                <w:szCs w:val="21"/>
              </w:rPr>
              <w:t>3孔可动式物镜光阑</w:t>
            </w:r>
          </w:p>
          <w:p w:rsidR="004D0229" w:rsidRPr="00222612" w:rsidRDefault="004D0229" w:rsidP="003728DD">
            <w:pPr>
              <w:rPr>
                <w:rFonts w:ascii="新宋体" w:eastAsia="新宋体" w:hAnsi="新宋体"/>
                <w:b/>
                <w:szCs w:val="21"/>
              </w:rPr>
            </w:pPr>
            <w:r w:rsidRPr="00222612">
              <w:rPr>
                <w:rFonts w:ascii="新宋体" w:eastAsia="新宋体" w:hAnsi="新宋体" w:hint="eastAsia"/>
                <w:b/>
                <w:szCs w:val="21"/>
              </w:rPr>
              <w:t>4、样品室和样品台</w:t>
            </w:r>
          </w:p>
          <w:p w:rsidR="004D0229" w:rsidRPr="004A0CF4" w:rsidRDefault="004D0229" w:rsidP="003728DD">
            <w:pPr>
              <w:rPr>
                <w:rFonts w:ascii="新宋体" w:eastAsia="新宋体" w:hAnsi="新宋体"/>
                <w:color w:val="000000"/>
                <w:szCs w:val="21"/>
              </w:rPr>
            </w:pPr>
            <w:r w:rsidRPr="00446C32">
              <w:rPr>
                <w:rFonts w:ascii="仿宋" w:eastAsia="仿宋" w:hAnsi="仿宋" w:cs="仿宋" w:hint="eastAsia"/>
                <w:b/>
                <w:kern w:val="0"/>
                <w:szCs w:val="21"/>
                <w:shd w:val="clear" w:color="auto" w:fill="FFFFFF"/>
              </w:rPr>
              <w:t>▲</w:t>
            </w:r>
            <w:r>
              <w:rPr>
                <w:rFonts w:ascii="新宋体" w:eastAsia="新宋体" w:hAnsi="新宋体" w:hint="eastAsia"/>
                <w:color w:val="000000"/>
                <w:szCs w:val="21"/>
              </w:rPr>
              <w:t>4.1 样品台尺寸：装载直径</w:t>
            </w:r>
            <w:r>
              <w:rPr>
                <w:rFonts w:ascii="新宋体" w:eastAsia="新宋体" w:hAnsi="新宋体" w:hint="eastAsia"/>
                <w:szCs w:val="21"/>
              </w:rPr>
              <w:t>≥</w:t>
            </w:r>
            <w:r>
              <w:rPr>
                <w:rFonts w:ascii="新宋体" w:eastAsia="新宋体" w:hAnsi="新宋体" w:hint="eastAsia"/>
                <w:color w:val="000000"/>
                <w:szCs w:val="21"/>
              </w:rPr>
              <w:t>200mm样品，</w:t>
            </w:r>
            <w:r w:rsidRPr="004A0CF4">
              <w:rPr>
                <w:rFonts w:ascii="新宋体" w:eastAsia="新宋体" w:hAnsi="新宋体" w:hint="eastAsia"/>
                <w:color w:val="000000"/>
                <w:szCs w:val="21"/>
              </w:rPr>
              <w:t>样品高度不小于80</w:t>
            </w:r>
            <w:r w:rsidRPr="004A0CF4">
              <w:rPr>
                <w:rFonts w:ascii="新宋体" w:eastAsia="新宋体" w:hAnsi="新宋体"/>
                <w:color w:val="000000"/>
                <w:szCs w:val="21"/>
              </w:rPr>
              <w:t>mm</w:t>
            </w:r>
          </w:p>
          <w:p w:rsidR="004D0229" w:rsidRPr="00D31C6D" w:rsidRDefault="004D0229" w:rsidP="003728DD">
            <w:pPr>
              <w:rPr>
                <w:rFonts w:ascii="新宋体" w:eastAsia="新宋体" w:hAnsi="新宋体"/>
                <w:color w:val="FF0000"/>
                <w:szCs w:val="21"/>
              </w:rPr>
            </w:pPr>
            <w:r>
              <w:rPr>
                <w:rFonts w:ascii="新宋体" w:eastAsia="新宋体" w:hAnsi="新宋体" w:hint="eastAsia"/>
                <w:color w:val="000000"/>
                <w:szCs w:val="21"/>
              </w:rPr>
              <w:t>4.2 五轴马达驱动</w:t>
            </w:r>
            <w:r w:rsidRPr="004A0CF4">
              <w:rPr>
                <w:rFonts w:ascii="新宋体" w:eastAsia="新宋体" w:hAnsi="新宋体" w:hint="eastAsia"/>
                <w:color w:val="000000"/>
                <w:szCs w:val="21"/>
              </w:rPr>
              <w:t>样品台，具有彩色外界图片导航功能</w:t>
            </w:r>
          </w:p>
          <w:p w:rsidR="004D0229" w:rsidRPr="00CA0EF2" w:rsidRDefault="004D0229" w:rsidP="003728DD">
            <w:pPr>
              <w:rPr>
                <w:rFonts w:ascii="新宋体" w:eastAsia="新宋体" w:hAnsi="新宋体"/>
                <w:color w:val="FF0000"/>
                <w:szCs w:val="21"/>
                <w:vertAlign w:val="superscript"/>
              </w:rPr>
            </w:pPr>
            <w:r w:rsidRPr="00446C32">
              <w:rPr>
                <w:rFonts w:ascii="仿宋" w:eastAsia="仿宋" w:hAnsi="仿宋" w:cs="仿宋" w:hint="eastAsia"/>
                <w:b/>
                <w:kern w:val="0"/>
                <w:szCs w:val="21"/>
                <w:shd w:val="clear" w:color="auto" w:fill="FFFFFF"/>
              </w:rPr>
              <w:t>▲</w:t>
            </w:r>
            <w:r>
              <w:rPr>
                <w:rFonts w:ascii="新宋体" w:eastAsia="新宋体" w:hAnsi="新宋体" w:hint="eastAsia"/>
                <w:color w:val="000000"/>
                <w:szCs w:val="21"/>
              </w:rPr>
              <w:t>4.3 行程</w:t>
            </w:r>
            <w:r w:rsidRPr="004A0CF4">
              <w:rPr>
                <w:rFonts w:ascii="新宋体" w:eastAsia="新宋体" w:hAnsi="新宋体" w:hint="eastAsia"/>
                <w:color w:val="000000"/>
                <w:szCs w:val="21"/>
              </w:rPr>
              <w:t>：不低于X=100mm ；Y=50mm；Z=</w:t>
            </w:r>
            <w:r w:rsidR="00682A50">
              <w:rPr>
                <w:rFonts w:ascii="新宋体" w:eastAsia="新宋体" w:hAnsi="新宋体" w:hint="eastAsia"/>
                <w:color w:val="000000"/>
                <w:szCs w:val="21"/>
              </w:rPr>
              <w:t>5</w:t>
            </w:r>
            <w:r w:rsidRPr="004A0CF4">
              <w:rPr>
                <w:rFonts w:ascii="新宋体" w:eastAsia="新宋体" w:hAnsi="新宋体" w:hint="eastAsia"/>
                <w:color w:val="000000"/>
                <w:szCs w:val="21"/>
              </w:rPr>
              <w:t>0mm；R=360</w:t>
            </w:r>
            <w:r w:rsidRPr="004A0CF4">
              <w:rPr>
                <w:rFonts w:ascii="新宋体" w:eastAsia="新宋体" w:hAnsi="新宋体" w:hint="eastAsia"/>
                <w:color w:val="000000"/>
                <w:szCs w:val="21"/>
                <w:vertAlign w:val="superscript"/>
              </w:rPr>
              <w:t>0</w:t>
            </w:r>
            <w:r w:rsidRPr="004A0CF4">
              <w:rPr>
                <w:rFonts w:ascii="新宋体" w:eastAsia="新宋体" w:hAnsi="新宋体" w:hint="eastAsia"/>
                <w:color w:val="000000"/>
                <w:szCs w:val="21"/>
              </w:rPr>
              <w:t>；T=-10～+90</w:t>
            </w:r>
            <w:r w:rsidRPr="004A0CF4">
              <w:rPr>
                <w:rFonts w:ascii="新宋体" w:eastAsia="新宋体" w:hAnsi="新宋体" w:hint="eastAsia"/>
                <w:color w:val="000000"/>
                <w:szCs w:val="21"/>
                <w:vertAlign w:val="superscript"/>
              </w:rPr>
              <w:t>0</w:t>
            </w:r>
          </w:p>
          <w:p w:rsidR="004D0229" w:rsidRDefault="004D0229" w:rsidP="003728DD">
            <w:pPr>
              <w:rPr>
                <w:rFonts w:ascii="新宋体" w:eastAsia="新宋体" w:hAnsi="新宋体"/>
                <w:szCs w:val="21"/>
              </w:rPr>
            </w:pPr>
            <w:r>
              <w:rPr>
                <w:rFonts w:ascii="新宋体" w:eastAsia="新宋体" w:hAnsi="新宋体" w:hint="eastAsia"/>
                <w:szCs w:val="21"/>
              </w:rPr>
              <w:t>4.4</w:t>
            </w:r>
            <w:r w:rsidRPr="004A0CF4">
              <w:rPr>
                <w:rFonts w:ascii="新宋体" w:eastAsia="新宋体" w:hAnsi="新宋体" w:hint="eastAsia"/>
                <w:color w:val="000000"/>
                <w:szCs w:val="21"/>
              </w:rPr>
              <w:t>马达样台安装在样品仓门上（或大开门式样品台）</w:t>
            </w:r>
          </w:p>
          <w:p w:rsidR="004D0229" w:rsidRDefault="004D0229" w:rsidP="00233FCC">
            <w:pPr>
              <w:rPr>
                <w:rFonts w:ascii="新宋体" w:eastAsia="新宋体" w:hAnsi="新宋体"/>
                <w:szCs w:val="21"/>
              </w:rPr>
            </w:pPr>
            <w:r w:rsidRPr="00446C32">
              <w:rPr>
                <w:rFonts w:ascii="仿宋" w:eastAsia="仿宋" w:hAnsi="仿宋" w:cs="仿宋" w:hint="eastAsia"/>
                <w:b/>
                <w:kern w:val="0"/>
                <w:szCs w:val="21"/>
                <w:shd w:val="clear" w:color="auto" w:fill="FFFFFF"/>
              </w:rPr>
              <w:t>▲</w:t>
            </w:r>
            <w:r>
              <w:rPr>
                <w:rFonts w:ascii="新宋体" w:eastAsia="新宋体" w:hAnsi="新宋体" w:hint="eastAsia"/>
                <w:szCs w:val="21"/>
              </w:rPr>
              <w:t>4.5 非接触报警装置：</w:t>
            </w:r>
            <w:r>
              <w:rPr>
                <w:rFonts w:ascii="新宋体" w:eastAsia="新宋体" w:hAnsi="新宋体"/>
                <w:szCs w:val="21"/>
              </w:rPr>
              <w:t>通过</w:t>
            </w:r>
            <w:r>
              <w:rPr>
                <w:rFonts w:ascii="新宋体" w:eastAsia="新宋体" w:hAnsi="新宋体" w:hint="eastAsia"/>
                <w:szCs w:val="21"/>
              </w:rPr>
              <w:t>输入的样品尺寸数</w:t>
            </w:r>
            <w:r>
              <w:rPr>
                <w:rFonts w:ascii="新宋体" w:eastAsia="新宋体" w:hAnsi="新宋体" w:hint="eastAsia"/>
                <w:szCs w:val="21"/>
              </w:rPr>
              <w:lastRenderedPageBreak/>
              <w:t>据，自动避免样品台的危险操作。</w:t>
            </w:r>
          </w:p>
          <w:p w:rsidR="00233FCC" w:rsidRDefault="004D0229" w:rsidP="003728DD">
            <w:pPr>
              <w:rPr>
                <w:rFonts w:ascii="新宋体" w:eastAsia="新宋体" w:hAnsi="新宋体"/>
                <w:b/>
                <w:szCs w:val="21"/>
              </w:rPr>
            </w:pPr>
            <w:r w:rsidRPr="00222612">
              <w:rPr>
                <w:rFonts w:ascii="新宋体" w:eastAsia="新宋体" w:hAnsi="新宋体" w:hint="eastAsia"/>
                <w:b/>
                <w:szCs w:val="21"/>
              </w:rPr>
              <w:t>5 、探测器及成像系统</w:t>
            </w:r>
          </w:p>
          <w:p w:rsidR="004D0229" w:rsidRPr="00233FCC" w:rsidRDefault="004D0229" w:rsidP="003728DD">
            <w:pPr>
              <w:rPr>
                <w:rFonts w:ascii="新宋体" w:eastAsia="新宋体" w:hAnsi="新宋体"/>
                <w:b/>
                <w:szCs w:val="21"/>
              </w:rPr>
            </w:pPr>
            <w:r w:rsidRPr="00446C32">
              <w:rPr>
                <w:rFonts w:ascii="仿宋" w:eastAsia="仿宋" w:hAnsi="仿宋" w:cs="仿宋" w:hint="eastAsia"/>
                <w:b/>
                <w:kern w:val="0"/>
                <w:szCs w:val="21"/>
                <w:shd w:val="clear" w:color="auto" w:fill="FFFFFF"/>
              </w:rPr>
              <w:t>▲</w:t>
            </w:r>
            <w:r>
              <w:rPr>
                <w:rFonts w:ascii="新宋体" w:eastAsia="新宋体" w:hAnsi="新宋体" w:hint="eastAsia"/>
                <w:szCs w:val="21"/>
              </w:rPr>
              <w:t>5.1 二次电子探测器：二次电子像</w:t>
            </w:r>
          </w:p>
          <w:p w:rsidR="004D0229" w:rsidRDefault="004D0229" w:rsidP="003728DD">
            <w:pPr>
              <w:rPr>
                <w:rFonts w:ascii="新宋体" w:eastAsia="新宋体" w:hAnsi="新宋体"/>
                <w:szCs w:val="21"/>
              </w:rPr>
            </w:pPr>
            <w:r>
              <w:rPr>
                <w:rFonts w:ascii="新宋体" w:eastAsia="新宋体" w:hAnsi="新宋体" w:hint="eastAsia"/>
                <w:szCs w:val="21"/>
              </w:rPr>
              <w:t>高灵敏</w:t>
            </w:r>
            <w:r w:rsidRPr="004A0CF4">
              <w:rPr>
                <w:rFonts w:ascii="新宋体" w:eastAsia="新宋体" w:hAnsi="新宋体" w:hint="eastAsia"/>
                <w:color w:val="000000"/>
                <w:szCs w:val="21"/>
              </w:rPr>
              <w:t>多分</w:t>
            </w:r>
            <w:r>
              <w:rPr>
                <w:rFonts w:ascii="新宋体" w:eastAsia="新宋体" w:hAnsi="新宋体" w:hint="eastAsia"/>
                <w:szCs w:val="21"/>
              </w:rPr>
              <w:t>割背散射电子探测器：半导体型背散射探头</w:t>
            </w:r>
            <w:r>
              <w:rPr>
                <w:rFonts w:ascii="微软雅黑" w:eastAsia="微软雅黑" w:hAnsi="微软雅黑" w:cs="微软雅黑" w:hint="eastAsia"/>
                <w:color w:val="000000"/>
                <w:szCs w:val="21"/>
                <w:shd w:val="clear" w:color="auto" w:fill="FFFFFF"/>
              </w:rPr>
              <w:t>，</w:t>
            </w:r>
            <w:r>
              <w:rPr>
                <w:rFonts w:ascii="新宋体" w:eastAsia="新宋体" w:hAnsi="新宋体" w:hint="eastAsia"/>
                <w:szCs w:val="21"/>
              </w:rPr>
              <w:t>成分像、形貌像和三维像</w:t>
            </w:r>
          </w:p>
          <w:p w:rsidR="004D0229" w:rsidRDefault="004D0229" w:rsidP="00233FCC">
            <w:pPr>
              <w:rPr>
                <w:rFonts w:ascii="新宋体" w:eastAsia="新宋体" w:hAnsi="新宋体"/>
                <w:szCs w:val="21"/>
              </w:rPr>
            </w:pPr>
            <w:r>
              <w:rPr>
                <w:rFonts w:ascii="新宋体" w:eastAsia="新宋体" w:hAnsi="新宋体" w:hint="eastAsia"/>
                <w:szCs w:val="21"/>
              </w:rPr>
              <w:t>5.2 成像模式：同时得到二次电子像，背散射电子像，两种图像混合像，也可四幅图像同时成像，BSE可分别成像，并和SE任意叠加混合</w:t>
            </w:r>
          </w:p>
          <w:p w:rsidR="004D0229" w:rsidRDefault="004D0229" w:rsidP="003728DD">
            <w:pPr>
              <w:rPr>
                <w:rFonts w:ascii="新宋体" w:eastAsia="新宋体" w:hAnsi="新宋体"/>
                <w:szCs w:val="21"/>
              </w:rPr>
            </w:pPr>
            <w:r>
              <w:rPr>
                <w:rFonts w:ascii="新宋体" w:eastAsia="新宋体" w:hAnsi="新宋体" w:hint="eastAsia"/>
                <w:szCs w:val="21"/>
              </w:rPr>
              <w:t>5.3 图像捕捉模式：快慢扫描捕捉、积分捕捉</w:t>
            </w:r>
          </w:p>
          <w:p w:rsidR="004D0229" w:rsidRDefault="004D0229" w:rsidP="003728DD">
            <w:pPr>
              <w:rPr>
                <w:rFonts w:ascii="新宋体" w:eastAsia="新宋体" w:hAnsi="新宋体"/>
                <w:szCs w:val="21"/>
              </w:rPr>
            </w:pPr>
            <w:r>
              <w:rPr>
                <w:rFonts w:ascii="新宋体" w:eastAsia="新宋体" w:hAnsi="新宋体" w:hint="eastAsia"/>
                <w:szCs w:val="21"/>
              </w:rPr>
              <w:t>5.4 电镜操作控制系统：鼠标、键盘、旋钮盒、轨迹球</w:t>
            </w:r>
          </w:p>
          <w:p w:rsidR="004D0229" w:rsidRDefault="004D0229" w:rsidP="003728DD">
            <w:pPr>
              <w:widowControl/>
              <w:rPr>
                <w:rFonts w:ascii="新宋体" w:eastAsia="新宋体" w:hAnsi="新宋体" w:cs="宋体"/>
                <w:kern w:val="0"/>
                <w:szCs w:val="21"/>
              </w:rPr>
            </w:pPr>
            <w:r>
              <w:rPr>
                <w:rFonts w:ascii="新宋体" w:eastAsia="新宋体" w:hAnsi="新宋体" w:hint="eastAsia"/>
                <w:szCs w:val="21"/>
              </w:rPr>
              <w:t>5.5存储图像像素不小于</w:t>
            </w:r>
            <w:r>
              <w:rPr>
                <w:rFonts w:ascii="新宋体" w:eastAsia="新宋体" w:hAnsi="新宋体" w:cs="宋体" w:hint="eastAsia"/>
                <w:kern w:val="0"/>
                <w:szCs w:val="21"/>
              </w:rPr>
              <w:t>5120 X 3840</w:t>
            </w:r>
          </w:p>
          <w:p w:rsidR="004D0229" w:rsidRPr="00222612" w:rsidRDefault="004D0229" w:rsidP="003728DD">
            <w:pPr>
              <w:rPr>
                <w:rFonts w:ascii="新宋体" w:eastAsia="新宋体" w:hAnsi="新宋体"/>
                <w:b/>
                <w:szCs w:val="21"/>
              </w:rPr>
            </w:pPr>
            <w:r w:rsidRPr="00222612">
              <w:rPr>
                <w:rFonts w:ascii="新宋体" w:eastAsia="新宋体" w:hAnsi="新宋体" w:hint="eastAsia"/>
                <w:b/>
                <w:szCs w:val="21"/>
              </w:rPr>
              <w:t>6、X射线能谱仪</w:t>
            </w:r>
          </w:p>
          <w:p w:rsidR="004D0229" w:rsidRDefault="004D0229" w:rsidP="003728DD">
            <w:pPr>
              <w:rPr>
                <w:rFonts w:ascii="新宋体" w:eastAsia="新宋体" w:hAnsi="新宋体"/>
                <w:szCs w:val="21"/>
              </w:rPr>
            </w:pPr>
            <w:r>
              <w:rPr>
                <w:rFonts w:ascii="新宋体" w:eastAsia="新宋体" w:hAnsi="新宋体" w:hint="eastAsia"/>
                <w:szCs w:val="21"/>
              </w:rPr>
              <w:t>6.1  制冷方式：电制冷</w:t>
            </w:r>
          </w:p>
          <w:p w:rsidR="004D0229" w:rsidRDefault="004D0229" w:rsidP="003728DD">
            <w:pPr>
              <w:rPr>
                <w:rFonts w:ascii="新宋体" w:eastAsia="新宋体" w:hAnsi="新宋体"/>
                <w:szCs w:val="21"/>
              </w:rPr>
            </w:pPr>
            <w:r>
              <w:rPr>
                <w:rFonts w:ascii="新宋体" w:eastAsia="新宋体" w:hAnsi="新宋体" w:hint="eastAsia"/>
                <w:szCs w:val="21"/>
              </w:rPr>
              <w:t>6.2  能量分辨率（MnKa处）：探头优于127eV</w:t>
            </w:r>
          </w:p>
          <w:p w:rsidR="004D0229" w:rsidRDefault="004D0229" w:rsidP="003728DD">
            <w:pPr>
              <w:rPr>
                <w:rFonts w:ascii="新宋体" w:eastAsia="新宋体" w:hAnsi="新宋体"/>
                <w:szCs w:val="21"/>
              </w:rPr>
            </w:pPr>
            <w:r>
              <w:rPr>
                <w:rFonts w:ascii="新宋体" w:eastAsia="新宋体" w:hAnsi="新宋体" w:hint="eastAsia"/>
                <w:szCs w:val="21"/>
              </w:rPr>
              <w:t>6.3  检测元素范围：Be4-Pu94</w:t>
            </w:r>
          </w:p>
          <w:p w:rsidR="004D0229" w:rsidRPr="00742F67" w:rsidRDefault="004D0229" w:rsidP="003728DD">
            <w:pPr>
              <w:rPr>
                <w:rFonts w:ascii="新宋体" w:eastAsia="新宋体" w:hAnsi="新宋体"/>
                <w:szCs w:val="21"/>
              </w:rPr>
            </w:pPr>
            <w:r w:rsidRPr="00446C32">
              <w:rPr>
                <w:rFonts w:ascii="仿宋" w:eastAsia="仿宋" w:hAnsi="仿宋" w:cs="仿宋" w:hint="eastAsia"/>
                <w:b/>
                <w:kern w:val="0"/>
                <w:szCs w:val="21"/>
                <w:shd w:val="clear" w:color="auto" w:fill="FFFFFF"/>
              </w:rPr>
              <w:t>▲</w:t>
            </w:r>
            <w:r>
              <w:rPr>
                <w:rFonts w:ascii="新宋体" w:eastAsia="新宋体" w:hAnsi="新宋体" w:hint="eastAsia"/>
                <w:szCs w:val="21"/>
              </w:rPr>
              <w:t>6.4  有效晶体活区面积</w:t>
            </w:r>
            <w:r w:rsidRPr="004A0CF4">
              <w:rPr>
                <w:rFonts w:ascii="新宋体" w:eastAsia="新宋体" w:hAnsi="新宋体" w:hint="eastAsia"/>
                <w:color w:val="000000"/>
                <w:szCs w:val="21"/>
              </w:rPr>
              <w:t>：≥30mm2</w:t>
            </w:r>
          </w:p>
          <w:p w:rsidR="004D0229" w:rsidRDefault="004D0229" w:rsidP="003728DD">
            <w:pPr>
              <w:rPr>
                <w:rFonts w:ascii="新宋体" w:eastAsia="新宋体" w:hAnsi="新宋体"/>
                <w:szCs w:val="21"/>
              </w:rPr>
            </w:pPr>
            <w:r w:rsidRPr="00446C32">
              <w:rPr>
                <w:rFonts w:ascii="仿宋" w:eastAsia="仿宋" w:hAnsi="仿宋" w:cs="仿宋" w:hint="eastAsia"/>
                <w:b/>
                <w:kern w:val="0"/>
                <w:szCs w:val="21"/>
                <w:shd w:val="clear" w:color="auto" w:fill="FFFFFF"/>
              </w:rPr>
              <w:t>▲</w:t>
            </w:r>
            <w:r w:rsidRPr="009D08EF">
              <w:rPr>
                <w:rFonts w:ascii="新宋体" w:eastAsia="新宋体" w:hAnsi="新宋体" w:hint="eastAsia"/>
                <w:b/>
                <w:szCs w:val="21"/>
              </w:rPr>
              <w:t>7、</w:t>
            </w:r>
            <w:r w:rsidRPr="009D08EF">
              <w:rPr>
                <w:rFonts w:ascii="新宋体" w:eastAsia="新宋体" w:hAnsi="新宋体"/>
                <w:b/>
                <w:szCs w:val="21"/>
              </w:rPr>
              <w:t>相</w:t>
            </w:r>
            <w:r w:rsidRPr="009D08EF">
              <w:rPr>
                <w:rFonts w:ascii="新宋体" w:eastAsia="新宋体" w:hAnsi="新宋体" w:hint="eastAsia"/>
                <w:b/>
                <w:szCs w:val="21"/>
              </w:rPr>
              <w:t>关软件</w:t>
            </w:r>
            <w:r>
              <w:rPr>
                <w:rFonts w:ascii="新宋体" w:eastAsia="新宋体" w:hAnsi="新宋体" w:hint="eastAsia"/>
                <w:szCs w:val="21"/>
              </w:rPr>
              <w:t>：要求软件功能完备，配备能谱仪专业分析软件及智能分析系统软件，软件免费升级，包含以下高级软件：</w:t>
            </w:r>
          </w:p>
          <w:p w:rsidR="004D0229" w:rsidRDefault="004D0229" w:rsidP="003728DD">
            <w:pPr>
              <w:rPr>
                <w:rFonts w:ascii="新宋体" w:eastAsia="新宋体" w:hAnsi="新宋体"/>
                <w:szCs w:val="21"/>
              </w:rPr>
            </w:pPr>
            <w:r>
              <w:rPr>
                <w:rFonts w:ascii="新宋体" w:eastAsia="新宋体" w:hAnsi="新宋体" w:hint="eastAsia"/>
                <w:szCs w:val="21"/>
              </w:rPr>
              <w:t>7.1.X射线面分布线扫描叠加</w:t>
            </w:r>
          </w:p>
          <w:p w:rsidR="004D0229" w:rsidRDefault="004D0229" w:rsidP="003728DD">
            <w:pPr>
              <w:rPr>
                <w:rFonts w:ascii="新宋体" w:eastAsia="新宋体" w:hAnsi="新宋体"/>
                <w:szCs w:val="21"/>
              </w:rPr>
            </w:pPr>
            <w:r>
              <w:rPr>
                <w:rFonts w:ascii="新宋体" w:eastAsia="新宋体" w:hAnsi="新宋体" w:hint="eastAsia"/>
                <w:szCs w:val="21"/>
              </w:rPr>
              <w:t>7.2.相分析</w:t>
            </w:r>
          </w:p>
          <w:p w:rsidR="004D0229" w:rsidRDefault="004D0229" w:rsidP="003728DD">
            <w:pPr>
              <w:rPr>
                <w:rFonts w:ascii="新宋体" w:eastAsia="新宋体" w:hAnsi="新宋体"/>
                <w:szCs w:val="21"/>
              </w:rPr>
            </w:pPr>
            <w:r>
              <w:rPr>
                <w:rFonts w:ascii="新宋体" w:eastAsia="新宋体" w:hAnsi="新宋体" w:hint="eastAsia"/>
                <w:szCs w:val="21"/>
              </w:rPr>
              <w:t>7.3.形态学</w:t>
            </w:r>
          </w:p>
          <w:p w:rsidR="004D0229" w:rsidRDefault="004D0229" w:rsidP="003728DD">
            <w:pPr>
              <w:rPr>
                <w:rFonts w:ascii="新宋体" w:eastAsia="新宋体" w:hAnsi="新宋体"/>
                <w:szCs w:val="21"/>
              </w:rPr>
            </w:pPr>
            <w:r>
              <w:rPr>
                <w:rFonts w:ascii="新宋体" w:eastAsia="新宋体" w:hAnsi="新宋体" w:hint="eastAsia"/>
                <w:szCs w:val="21"/>
              </w:rPr>
              <w:t>7.4.自动颗粒物分析</w:t>
            </w:r>
          </w:p>
          <w:p w:rsidR="004D0229" w:rsidRDefault="004D0229" w:rsidP="003728DD">
            <w:pPr>
              <w:rPr>
                <w:rFonts w:ascii="新宋体" w:eastAsia="新宋体" w:hAnsi="新宋体"/>
                <w:szCs w:val="21"/>
              </w:rPr>
            </w:pPr>
            <w:r>
              <w:rPr>
                <w:rFonts w:ascii="新宋体" w:eastAsia="新宋体" w:hAnsi="新宋体" w:hint="eastAsia"/>
                <w:szCs w:val="21"/>
              </w:rPr>
              <w:t>7.5.电子束漂移校正</w:t>
            </w:r>
          </w:p>
          <w:p w:rsidR="004D0229" w:rsidRPr="003778CA" w:rsidRDefault="004D0229" w:rsidP="003728DD">
            <w:pPr>
              <w:rPr>
                <w:rFonts w:ascii="新宋体" w:eastAsia="新宋体" w:hAnsi="新宋体"/>
                <w:szCs w:val="21"/>
              </w:rPr>
            </w:pPr>
            <w:r>
              <w:rPr>
                <w:rFonts w:ascii="新宋体" w:eastAsia="新宋体" w:hAnsi="新宋体" w:hint="eastAsia"/>
                <w:szCs w:val="21"/>
              </w:rPr>
              <w:t>7.6.自动样品台控</w:t>
            </w:r>
          </w:p>
          <w:p w:rsidR="004D0229" w:rsidRPr="00573385" w:rsidRDefault="004D0229" w:rsidP="003728DD">
            <w:pPr>
              <w:rPr>
                <w:rFonts w:ascii="新宋体" w:eastAsia="新宋体" w:hAnsi="新宋体"/>
                <w:szCs w:val="21"/>
              </w:rPr>
            </w:pPr>
            <w:r w:rsidRPr="00573385">
              <w:rPr>
                <w:rFonts w:ascii="新宋体" w:eastAsia="新宋体" w:hAnsi="新宋体" w:hint="eastAsia"/>
                <w:szCs w:val="21"/>
              </w:rPr>
              <w:t>8、辅助设备</w:t>
            </w:r>
          </w:p>
          <w:p w:rsidR="004D0229" w:rsidRPr="00233FCC" w:rsidRDefault="004D0229" w:rsidP="00233FCC">
            <w:pPr>
              <w:rPr>
                <w:rFonts w:ascii="新宋体" w:eastAsia="新宋体" w:hAnsi="新宋体"/>
                <w:szCs w:val="21"/>
              </w:rPr>
            </w:pPr>
            <w:r w:rsidRPr="00233FCC">
              <w:rPr>
                <w:rFonts w:ascii="新宋体" w:eastAsia="新宋体" w:hAnsi="新宋体" w:hint="eastAsia"/>
                <w:szCs w:val="21"/>
              </w:rPr>
              <w:t>全自动离子溅射仪</w:t>
            </w:r>
          </w:p>
          <w:p w:rsidR="004D0229" w:rsidRPr="00233FCC" w:rsidRDefault="004D0229" w:rsidP="00233FCC">
            <w:pPr>
              <w:rPr>
                <w:rFonts w:ascii="新宋体" w:eastAsia="新宋体" w:hAnsi="新宋体"/>
                <w:szCs w:val="21"/>
              </w:rPr>
            </w:pPr>
            <w:r w:rsidRPr="00233FCC">
              <w:rPr>
                <w:rFonts w:ascii="新宋体" w:eastAsia="新宋体" w:hAnsi="新宋体" w:hint="eastAsia"/>
                <w:szCs w:val="21"/>
              </w:rPr>
              <w:t>靶（上部电极）：优于金：直径：50mm，厚度：0.1mm</w:t>
            </w:r>
          </w:p>
          <w:p w:rsidR="004D0229" w:rsidRPr="00233FCC" w:rsidRDefault="004D0229" w:rsidP="00233FCC">
            <w:pPr>
              <w:rPr>
                <w:rFonts w:ascii="新宋体" w:eastAsia="新宋体" w:hAnsi="新宋体"/>
                <w:szCs w:val="21"/>
              </w:rPr>
            </w:pPr>
            <w:r w:rsidRPr="00233FCC">
              <w:rPr>
                <w:rFonts w:ascii="新宋体" w:eastAsia="新宋体" w:hAnsi="新宋体" w:hint="eastAsia"/>
                <w:szCs w:val="21"/>
              </w:rPr>
              <w:t>真空样品室：不小于 直径：160mm，高：120mm</w:t>
            </w:r>
          </w:p>
          <w:p w:rsidR="004D0229" w:rsidRPr="00233FCC" w:rsidRDefault="004D0229" w:rsidP="00233FCC">
            <w:pPr>
              <w:rPr>
                <w:rFonts w:ascii="新宋体" w:eastAsia="新宋体" w:hAnsi="新宋体"/>
                <w:szCs w:val="21"/>
              </w:rPr>
            </w:pPr>
            <w:r w:rsidRPr="00233FCC">
              <w:rPr>
                <w:rFonts w:ascii="新宋体" w:eastAsia="新宋体" w:hAnsi="新宋体" w:hint="eastAsia"/>
                <w:szCs w:val="21"/>
              </w:rPr>
              <w:t>定时器：   最长时间不小于3600S</w:t>
            </w:r>
          </w:p>
          <w:p w:rsidR="004D0229" w:rsidRPr="00233FCC" w:rsidRDefault="004D0229" w:rsidP="00233FCC">
            <w:pPr>
              <w:rPr>
                <w:rFonts w:ascii="新宋体" w:eastAsia="新宋体" w:hAnsi="新宋体"/>
                <w:szCs w:val="21"/>
              </w:rPr>
            </w:pPr>
            <w:r w:rsidRPr="00233FCC">
              <w:rPr>
                <w:rFonts w:ascii="新宋体" w:eastAsia="新宋体" w:hAnsi="新宋体" w:hint="eastAsia"/>
                <w:szCs w:val="21"/>
              </w:rPr>
              <w:t>机械泵：容量不小于  2L/S</w:t>
            </w:r>
          </w:p>
          <w:p w:rsidR="004D0229" w:rsidRPr="00467AF0" w:rsidRDefault="004D0229" w:rsidP="003728DD">
            <w:pPr>
              <w:rPr>
                <w:rFonts w:ascii="新宋体" w:eastAsia="新宋体" w:hAnsi="新宋体"/>
                <w:szCs w:val="21"/>
              </w:rPr>
            </w:pPr>
            <w:r w:rsidRPr="00467AF0">
              <w:rPr>
                <w:rFonts w:ascii="新宋体" w:eastAsia="新宋体" w:hAnsi="新宋体" w:hint="eastAsia"/>
                <w:szCs w:val="21"/>
              </w:rPr>
              <w:t>9、数据采集系统</w:t>
            </w:r>
          </w:p>
          <w:p w:rsidR="004D0229" w:rsidRPr="003778CA" w:rsidRDefault="004D0229" w:rsidP="003728DD">
            <w:pPr>
              <w:jc w:val="left"/>
              <w:rPr>
                <w:rFonts w:ascii="宋体" w:hAnsi="宋体" w:cs="宋体"/>
                <w:spacing w:val="8"/>
                <w:kern w:val="0"/>
                <w:szCs w:val="21"/>
              </w:rPr>
            </w:pPr>
            <w:r w:rsidRPr="003778CA">
              <w:rPr>
                <w:rFonts w:ascii="宋体" w:hAnsi="宋体" w:cs="宋体" w:hint="eastAsia"/>
                <w:spacing w:val="8"/>
                <w:kern w:val="0"/>
                <w:szCs w:val="21"/>
              </w:rPr>
              <w:t>主板：inter芯片组</w:t>
            </w:r>
          </w:p>
          <w:p w:rsidR="004D0229" w:rsidRPr="003778CA" w:rsidRDefault="004D0229" w:rsidP="003728DD">
            <w:pPr>
              <w:jc w:val="left"/>
              <w:rPr>
                <w:rFonts w:ascii="宋体" w:hAnsi="宋体" w:cs="宋体"/>
                <w:spacing w:val="8"/>
                <w:kern w:val="0"/>
                <w:szCs w:val="21"/>
              </w:rPr>
            </w:pPr>
            <w:r w:rsidRPr="003778CA">
              <w:rPr>
                <w:rFonts w:ascii="宋体" w:hAnsi="宋体" w:cs="宋体" w:hint="eastAsia"/>
                <w:spacing w:val="8"/>
                <w:kern w:val="0"/>
                <w:szCs w:val="21"/>
              </w:rPr>
              <w:t>内存：4G</w:t>
            </w:r>
          </w:p>
          <w:p w:rsidR="004D0229" w:rsidRPr="003778CA" w:rsidRDefault="004D0229" w:rsidP="003728DD">
            <w:pPr>
              <w:jc w:val="left"/>
              <w:rPr>
                <w:rFonts w:ascii="宋体" w:hAnsi="宋体" w:cs="宋体"/>
                <w:spacing w:val="8"/>
                <w:kern w:val="0"/>
                <w:szCs w:val="21"/>
              </w:rPr>
            </w:pPr>
            <w:r w:rsidRPr="003778CA">
              <w:rPr>
                <w:rFonts w:ascii="宋体" w:hAnsi="宋体" w:cs="宋体" w:hint="eastAsia"/>
                <w:spacing w:val="8"/>
                <w:kern w:val="0"/>
                <w:szCs w:val="21"/>
              </w:rPr>
              <w:t>硬盘：250G</w:t>
            </w:r>
          </w:p>
          <w:p w:rsidR="004D0229" w:rsidRPr="003778CA" w:rsidRDefault="004D0229" w:rsidP="003728DD">
            <w:pPr>
              <w:jc w:val="left"/>
              <w:rPr>
                <w:rFonts w:ascii="宋体" w:hAnsi="宋体" w:cs="宋体"/>
                <w:spacing w:val="8"/>
                <w:kern w:val="0"/>
                <w:szCs w:val="21"/>
              </w:rPr>
            </w:pPr>
            <w:r w:rsidRPr="003778CA">
              <w:rPr>
                <w:rFonts w:ascii="宋体" w:hAnsi="宋体" w:cs="宋体" w:hint="eastAsia"/>
                <w:spacing w:val="8"/>
                <w:kern w:val="0"/>
                <w:szCs w:val="21"/>
              </w:rPr>
              <w:t>显示器：21寸LCD</w:t>
            </w:r>
          </w:p>
          <w:p w:rsidR="004D0229" w:rsidRPr="00233FCC" w:rsidRDefault="004D0229" w:rsidP="00233FCC">
            <w:pPr>
              <w:rPr>
                <w:rFonts w:ascii="新宋体" w:eastAsia="新宋体" w:hAnsi="新宋体"/>
                <w:szCs w:val="21"/>
              </w:rPr>
            </w:pPr>
            <w:r w:rsidRPr="003778CA">
              <w:rPr>
                <w:rFonts w:ascii="宋体" w:hAnsi="宋体" w:cs="宋体" w:hint="eastAsia"/>
                <w:spacing w:val="8"/>
                <w:kern w:val="0"/>
                <w:szCs w:val="21"/>
              </w:rPr>
              <w:t>打印机：A4激光打印机。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17404B" w:rsidRDefault="004D0229" w:rsidP="003728DD">
            <w:pPr>
              <w:widowControl/>
              <w:spacing w:line="360" w:lineRule="atLeast"/>
              <w:jc w:val="center"/>
              <w:rPr>
                <w:rFonts w:ascii="宋体" w:hAnsi="宋体" w:cs="仿宋"/>
                <w:b/>
                <w:color w:val="000000"/>
                <w:kern w:val="0"/>
                <w:szCs w:val="21"/>
              </w:rPr>
            </w:pPr>
            <w:r w:rsidRPr="0017404B">
              <w:rPr>
                <w:rFonts w:ascii="宋体" w:hAnsi="宋体" w:cs="仿宋" w:hint="eastAsia"/>
                <w:b/>
                <w:color w:val="000000"/>
                <w:kern w:val="0"/>
                <w:szCs w:val="21"/>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17404B" w:rsidRDefault="004D0229" w:rsidP="003728DD">
            <w:pPr>
              <w:widowControl/>
              <w:spacing w:line="360" w:lineRule="atLeast"/>
              <w:jc w:val="center"/>
              <w:rPr>
                <w:rFonts w:ascii="宋体" w:hAnsi="宋体" w:cs="仿宋"/>
                <w:b/>
                <w:color w:val="000000"/>
                <w:kern w:val="0"/>
                <w:szCs w:val="21"/>
              </w:rPr>
            </w:pPr>
            <w:r w:rsidRPr="0017404B">
              <w:rPr>
                <w:rFonts w:ascii="宋体" w:hAnsi="宋体" w:cs="仿宋" w:hint="eastAsia"/>
                <w:b/>
                <w:color w:val="000000"/>
                <w:kern w:val="0"/>
                <w:szCs w:val="21"/>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D0229" w:rsidRPr="0017404B" w:rsidRDefault="004D0229" w:rsidP="003728DD">
            <w:pPr>
              <w:widowControl/>
              <w:spacing w:line="360" w:lineRule="atLeast"/>
              <w:jc w:val="center"/>
              <w:rPr>
                <w:rFonts w:ascii="宋体" w:hAnsi="宋体" w:cs="仿宋"/>
                <w:b/>
                <w:color w:val="000000"/>
                <w:kern w:val="0"/>
                <w:szCs w:val="21"/>
              </w:rPr>
            </w:pPr>
            <w:r w:rsidRPr="0017404B">
              <w:rPr>
                <w:rFonts w:ascii="宋体" w:hAnsi="宋体" w:cs="仿宋" w:hint="eastAsia"/>
                <w:b/>
                <w:color w:val="000000"/>
                <w:kern w:val="0"/>
                <w:szCs w:val="21"/>
              </w:rPr>
              <w:t>是</w:t>
            </w:r>
          </w:p>
        </w:tc>
      </w:tr>
    </w:tbl>
    <w:p w:rsidR="004D0229" w:rsidRPr="00BF373F" w:rsidRDefault="004D0229" w:rsidP="00233FCC">
      <w:pPr>
        <w:widowControl/>
        <w:shd w:val="clear" w:color="auto" w:fill="FFFFFF"/>
        <w:spacing w:line="360" w:lineRule="auto"/>
        <w:jc w:val="left"/>
        <w:rPr>
          <w:rFonts w:ascii="宋体" w:hAnsi="宋体" w:cs="宋体"/>
          <w:color w:val="000000"/>
          <w:kern w:val="0"/>
          <w:sz w:val="24"/>
          <w:szCs w:val="24"/>
        </w:rPr>
      </w:pPr>
      <w:r w:rsidRPr="00233FCC">
        <w:rPr>
          <w:rFonts w:ascii="宋体" w:hAnsi="宋体" w:cs="仿宋" w:hint="eastAsia"/>
          <w:b/>
          <w:color w:val="000000"/>
          <w:kern w:val="0"/>
          <w:sz w:val="24"/>
          <w:szCs w:val="24"/>
          <w:shd w:val="clear" w:color="auto" w:fill="FFFFFF"/>
        </w:rPr>
        <w:lastRenderedPageBreak/>
        <w:t>B包：</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4D0229" w:rsidRPr="00BF373F" w:rsidTr="003728D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233FCC">
            <w:pPr>
              <w:widowControl/>
              <w:spacing w:line="360" w:lineRule="auto"/>
              <w:jc w:val="center"/>
              <w:rPr>
                <w:rFonts w:ascii="宋体" w:hAnsi="宋体" w:cs="宋体"/>
                <w:color w:val="000000"/>
                <w:kern w:val="0"/>
                <w:sz w:val="24"/>
                <w:szCs w:val="24"/>
              </w:rPr>
            </w:pPr>
            <w:r w:rsidRPr="00BF373F">
              <w:rPr>
                <w:rFonts w:ascii="宋体" w:hAnsi="宋体" w:cs="仿宋" w:hint="eastAsia"/>
                <w:b/>
                <w:color w:val="000000"/>
                <w:kern w:val="0"/>
                <w:sz w:val="24"/>
                <w:szCs w:val="24"/>
              </w:rPr>
              <w:lastRenderedPageBreak/>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233FCC">
            <w:pPr>
              <w:widowControl/>
              <w:spacing w:line="360" w:lineRule="auto"/>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233FCC">
            <w:pPr>
              <w:widowControl/>
              <w:spacing w:line="360" w:lineRule="auto"/>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233FCC">
            <w:pPr>
              <w:widowControl/>
              <w:spacing w:line="360" w:lineRule="auto"/>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233FCC">
            <w:pPr>
              <w:widowControl/>
              <w:spacing w:line="360" w:lineRule="auto"/>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4D0229" w:rsidRPr="00BF373F" w:rsidRDefault="004D0229" w:rsidP="00233FCC">
            <w:pPr>
              <w:widowControl/>
              <w:spacing w:line="360" w:lineRule="auto"/>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4D0229" w:rsidRPr="00BF373F" w:rsidTr="003728DD">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仿宋"/>
                <w:b/>
                <w:color w:val="000000"/>
                <w:kern w:val="0"/>
                <w:sz w:val="24"/>
                <w:szCs w:val="24"/>
              </w:rPr>
            </w:pPr>
            <w:r w:rsidRPr="00BF373F">
              <w:rPr>
                <w:rFonts w:ascii="宋体" w:hAnsi="宋体"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17404B" w:rsidRDefault="004D0229" w:rsidP="003728DD">
            <w:pPr>
              <w:widowControl/>
              <w:spacing w:line="360" w:lineRule="atLeast"/>
              <w:jc w:val="center"/>
              <w:rPr>
                <w:rFonts w:ascii="宋体" w:hAnsi="宋体" w:cs="仿宋"/>
                <w:color w:val="000000"/>
                <w:kern w:val="0"/>
                <w:szCs w:val="21"/>
              </w:rPr>
            </w:pPr>
            <w:r w:rsidRPr="0017404B">
              <w:rPr>
                <w:rFonts w:ascii="Arial" w:hAnsi="Arial" w:hint="eastAsia"/>
                <w:bCs/>
                <w:szCs w:val="21"/>
              </w:rPr>
              <w:t>液相色谱仪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Default="004D0229" w:rsidP="003728DD">
            <w:pPr>
              <w:rPr>
                <w:rFonts w:ascii="Arial" w:hAnsi="Arial"/>
                <w:szCs w:val="21"/>
              </w:rPr>
            </w:pPr>
            <w:r>
              <w:rPr>
                <w:rFonts w:ascii="Arial" w:hAnsi="Arial" w:hint="eastAsia"/>
                <w:szCs w:val="21"/>
              </w:rPr>
              <w:t>1.</w:t>
            </w:r>
            <w:r>
              <w:rPr>
                <w:rFonts w:ascii="Arial" w:hAnsi="Arial" w:hint="eastAsia"/>
                <w:szCs w:val="21"/>
              </w:rPr>
              <w:t>工作条件：</w:t>
            </w:r>
            <w:r>
              <w:rPr>
                <w:rFonts w:ascii="Arial" w:hAnsi="Arial" w:hint="eastAsia"/>
                <w:szCs w:val="21"/>
              </w:rPr>
              <w:t xml:space="preserve"> </w:t>
            </w:r>
          </w:p>
          <w:p w:rsidR="004D0229" w:rsidRDefault="004D0229" w:rsidP="003728DD">
            <w:pPr>
              <w:rPr>
                <w:rFonts w:ascii="Arial" w:hAnsi="Arial"/>
                <w:szCs w:val="21"/>
              </w:rPr>
            </w:pPr>
            <w:r>
              <w:rPr>
                <w:rFonts w:ascii="Arial" w:hAnsi="Arial" w:hint="eastAsia"/>
                <w:szCs w:val="21"/>
              </w:rPr>
              <w:t>1.1</w:t>
            </w:r>
            <w:r>
              <w:rPr>
                <w:rFonts w:ascii="Arial" w:hAnsi="Arial" w:hint="eastAsia"/>
                <w:szCs w:val="21"/>
              </w:rPr>
              <w:t>工作电压：</w:t>
            </w:r>
            <w:r>
              <w:rPr>
                <w:rFonts w:ascii="Arial" w:hAnsi="Arial" w:hint="eastAsia"/>
                <w:szCs w:val="21"/>
              </w:rPr>
              <w:t xml:space="preserve">220 V </w:t>
            </w:r>
            <w:r>
              <w:rPr>
                <w:rFonts w:ascii="Arial" w:hAnsi="Arial" w:hint="eastAsia"/>
                <w:szCs w:val="21"/>
              </w:rPr>
              <w:t>±</w:t>
            </w:r>
            <w:r>
              <w:rPr>
                <w:rFonts w:ascii="Arial" w:hAnsi="Arial" w:hint="eastAsia"/>
                <w:szCs w:val="21"/>
              </w:rPr>
              <w:t xml:space="preserve"> 10%, 50 Hz</w:t>
            </w:r>
          </w:p>
          <w:p w:rsidR="004D0229" w:rsidRDefault="004D0229" w:rsidP="003728DD">
            <w:pPr>
              <w:rPr>
                <w:rFonts w:ascii="Arial" w:hAnsi="Arial"/>
                <w:szCs w:val="21"/>
              </w:rPr>
            </w:pPr>
            <w:r>
              <w:rPr>
                <w:rFonts w:ascii="Arial" w:hAnsi="Arial" w:hint="eastAsia"/>
                <w:szCs w:val="21"/>
              </w:rPr>
              <w:t>1.2</w:t>
            </w:r>
            <w:r>
              <w:rPr>
                <w:rFonts w:ascii="Arial" w:hAnsi="Arial" w:hint="eastAsia"/>
                <w:szCs w:val="21"/>
              </w:rPr>
              <w:t>工作温度：</w:t>
            </w:r>
            <w:r>
              <w:rPr>
                <w:rFonts w:ascii="Arial" w:hAnsi="Arial" w:cs="Arial" w:hint="eastAsia"/>
              </w:rPr>
              <w:t>4.0~40.0</w:t>
            </w:r>
            <w:r>
              <w:rPr>
                <w:rFonts w:ascii="Arial" w:hAnsi="Arial" w:cs="Arial" w:hint="eastAsia"/>
              </w:rPr>
              <w:t>℃</w:t>
            </w:r>
          </w:p>
          <w:p w:rsidR="004D0229" w:rsidRDefault="004D0229" w:rsidP="003728DD">
            <w:pPr>
              <w:rPr>
                <w:rFonts w:ascii="Arial" w:hAnsi="Arial"/>
                <w:szCs w:val="21"/>
              </w:rPr>
            </w:pPr>
            <w:r>
              <w:rPr>
                <w:rFonts w:ascii="Arial" w:hAnsi="Arial" w:hint="eastAsia"/>
                <w:szCs w:val="21"/>
              </w:rPr>
              <w:t>1.3</w:t>
            </w:r>
            <w:r>
              <w:rPr>
                <w:rFonts w:ascii="Arial" w:hAnsi="Arial" w:hint="eastAsia"/>
                <w:szCs w:val="21"/>
              </w:rPr>
              <w:t>工作湿度：</w:t>
            </w:r>
            <w:r>
              <w:rPr>
                <w:rFonts w:ascii="Arial" w:hAnsi="Arial" w:hint="eastAsia"/>
                <w:szCs w:val="21"/>
              </w:rPr>
              <w:t>20%~80%</w:t>
            </w:r>
            <w:r>
              <w:rPr>
                <w:rFonts w:ascii="Arial" w:hAnsi="Arial" w:hint="eastAsia"/>
                <w:szCs w:val="21"/>
              </w:rPr>
              <w:t>，无冷凝</w:t>
            </w:r>
          </w:p>
          <w:p w:rsidR="004D0229" w:rsidRDefault="004D0229" w:rsidP="003728DD">
            <w:pPr>
              <w:rPr>
                <w:rFonts w:ascii="Arial" w:hAnsi="Arial"/>
                <w:szCs w:val="21"/>
              </w:rPr>
            </w:pPr>
          </w:p>
          <w:p w:rsidR="004D0229" w:rsidRDefault="004D0229" w:rsidP="003728DD">
            <w:pPr>
              <w:rPr>
                <w:rFonts w:ascii="Arial" w:hAnsi="Arial"/>
                <w:szCs w:val="21"/>
              </w:rPr>
            </w:pPr>
            <w:r>
              <w:rPr>
                <w:rFonts w:ascii="Arial" w:hAnsi="Arial" w:hint="eastAsia"/>
                <w:szCs w:val="21"/>
              </w:rPr>
              <w:t>2.</w:t>
            </w:r>
            <w:r>
              <w:rPr>
                <w:rFonts w:ascii="Arial" w:hAnsi="Arial" w:hint="eastAsia"/>
                <w:szCs w:val="21"/>
              </w:rPr>
              <w:t>技术指标：</w:t>
            </w:r>
          </w:p>
          <w:p w:rsidR="004D0229" w:rsidRDefault="004D0229" w:rsidP="003728DD">
            <w:pPr>
              <w:rPr>
                <w:rFonts w:ascii="Arial" w:hAnsi="Arial"/>
                <w:szCs w:val="21"/>
              </w:rPr>
            </w:pPr>
            <w:r>
              <w:rPr>
                <w:rFonts w:ascii="Arial" w:hAnsi="Arial" w:hint="eastAsia"/>
                <w:szCs w:val="21"/>
              </w:rPr>
              <w:t>2.1</w:t>
            </w:r>
            <w:r>
              <w:rPr>
                <w:rFonts w:ascii="Arial" w:hAnsi="Arial" w:hint="eastAsia"/>
                <w:szCs w:val="21"/>
              </w:rPr>
              <w:t>四元溶剂管理系统</w:t>
            </w:r>
          </w:p>
          <w:p w:rsidR="004D0229" w:rsidRDefault="004D0229" w:rsidP="003728DD">
            <w:pPr>
              <w:rPr>
                <w:rFonts w:ascii="Arial" w:hAnsi="Arial"/>
                <w:szCs w:val="21"/>
              </w:rPr>
            </w:pPr>
            <w:r>
              <w:rPr>
                <w:rFonts w:ascii="Arial" w:hAnsi="Arial" w:hint="eastAsia"/>
                <w:szCs w:val="21"/>
              </w:rPr>
              <w:t>2.1.1</w:t>
            </w:r>
            <w:r>
              <w:rPr>
                <w:rFonts w:ascii="Arial" w:hAnsi="Arial" w:hint="eastAsia"/>
                <w:szCs w:val="21"/>
              </w:rPr>
              <w:t>色谱泵：相互独立、电子控制的直线驱动装置，梯度泵单元内：泵驱动装置数量≥</w:t>
            </w:r>
            <w:r>
              <w:rPr>
                <w:rFonts w:ascii="Arial" w:hAnsi="Arial" w:hint="eastAsia"/>
                <w:szCs w:val="21"/>
              </w:rPr>
              <w:t>2</w:t>
            </w:r>
            <w:r>
              <w:rPr>
                <w:rFonts w:ascii="Arial" w:hAnsi="Arial" w:hint="eastAsia"/>
                <w:szCs w:val="21"/>
              </w:rPr>
              <w:t>个；混合器数量</w:t>
            </w:r>
            <w:r>
              <w:rPr>
                <w:rFonts w:ascii="Arial" w:hAnsi="Arial" w:hint="eastAsia"/>
                <w:szCs w:val="21"/>
              </w:rPr>
              <w:t>&lt;1</w:t>
            </w:r>
            <w:r>
              <w:rPr>
                <w:rFonts w:ascii="Arial" w:hAnsi="Arial" w:hint="eastAsia"/>
                <w:szCs w:val="21"/>
              </w:rPr>
              <w:t>；阻尼器数量</w:t>
            </w:r>
            <w:r>
              <w:rPr>
                <w:rFonts w:ascii="Arial" w:hAnsi="Arial" w:hint="eastAsia"/>
                <w:szCs w:val="21"/>
              </w:rPr>
              <w:t>&lt;1</w:t>
            </w:r>
          </w:p>
          <w:p w:rsidR="004D0229" w:rsidRDefault="004D0229" w:rsidP="003728DD">
            <w:pPr>
              <w:rPr>
                <w:rFonts w:ascii="Arial" w:hAnsi="Arial"/>
                <w:szCs w:val="21"/>
              </w:rPr>
            </w:pPr>
            <w:r>
              <w:rPr>
                <w:rFonts w:ascii="Arial" w:hAnsi="Arial" w:hint="eastAsia"/>
                <w:szCs w:val="21"/>
              </w:rPr>
              <w:t>2.1.2</w:t>
            </w:r>
            <w:r>
              <w:rPr>
                <w:rFonts w:ascii="Arial" w:hAnsi="Arial" w:hint="eastAsia"/>
                <w:szCs w:val="21"/>
              </w:rPr>
              <w:t>泵压力传感器反馈回路：</w:t>
            </w:r>
            <w:r>
              <w:rPr>
                <w:rFonts w:ascii="Arial" w:hAnsi="Arial" w:hint="eastAsia"/>
                <w:szCs w:val="21"/>
              </w:rPr>
              <w:t>2</w:t>
            </w:r>
            <w:r>
              <w:rPr>
                <w:rFonts w:ascii="Arial" w:hAnsi="Arial" w:hint="eastAsia"/>
                <w:szCs w:val="21"/>
              </w:rPr>
              <w:t>路</w:t>
            </w:r>
          </w:p>
          <w:p w:rsidR="004D0229" w:rsidRDefault="004D0229" w:rsidP="003728DD">
            <w:pPr>
              <w:rPr>
                <w:rFonts w:ascii="Arial" w:hAnsi="Arial"/>
                <w:szCs w:val="21"/>
              </w:rPr>
            </w:pPr>
            <w:r>
              <w:rPr>
                <w:rFonts w:ascii="Arial" w:hAnsi="Arial" w:hint="eastAsia"/>
                <w:szCs w:val="21"/>
              </w:rPr>
              <w:t>2.1.3</w:t>
            </w:r>
            <w:r>
              <w:rPr>
                <w:rFonts w:ascii="Arial" w:hAnsi="Arial" w:hint="eastAsia"/>
                <w:szCs w:val="21"/>
              </w:rPr>
              <w:t>压缩补偿：自动、连续</w:t>
            </w:r>
          </w:p>
          <w:p w:rsidR="004D0229" w:rsidRDefault="004D0229" w:rsidP="003728DD">
            <w:pPr>
              <w:rPr>
                <w:rFonts w:ascii="Arial" w:hAnsi="Arial"/>
                <w:szCs w:val="21"/>
              </w:rPr>
            </w:pPr>
            <w:r>
              <w:rPr>
                <w:rFonts w:ascii="Arial" w:hAnsi="Arial" w:hint="eastAsia"/>
                <w:szCs w:val="21"/>
              </w:rPr>
              <w:t>2.1.4</w:t>
            </w:r>
            <w:r>
              <w:rPr>
                <w:rFonts w:ascii="Arial" w:hAnsi="Arial" w:hint="eastAsia"/>
                <w:szCs w:val="21"/>
              </w:rPr>
              <w:t>四元梯度：</w:t>
            </w:r>
            <w:r>
              <w:rPr>
                <w:rFonts w:ascii="Arial" w:hAnsi="Arial" w:hint="eastAsia"/>
                <w:szCs w:val="21"/>
              </w:rPr>
              <w:t>1~4</w:t>
            </w:r>
            <w:r>
              <w:rPr>
                <w:rFonts w:ascii="Arial" w:hAnsi="Arial" w:hint="eastAsia"/>
                <w:szCs w:val="21"/>
              </w:rPr>
              <w:t>路溶剂任意比例混合</w:t>
            </w:r>
          </w:p>
          <w:p w:rsidR="004D0229" w:rsidRDefault="004D0229" w:rsidP="003728DD">
            <w:pPr>
              <w:rPr>
                <w:rFonts w:ascii="Arial" w:hAnsi="Arial"/>
                <w:szCs w:val="21"/>
              </w:rPr>
            </w:pPr>
            <w:r>
              <w:rPr>
                <w:rFonts w:ascii="Arial" w:hAnsi="Arial" w:hint="eastAsia"/>
                <w:szCs w:val="21"/>
              </w:rPr>
              <w:t>2.1.5</w:t>
            </w:r>
            <w:r>
              <w:rPr>
                <w:rFonts w:ascii="Arial" w:hAnsi="Arial" w:hint="eastAsia"/>
                <w:szCs w:val="21"/>
              </w:rPr>
              <w:t>脱气：</w:t>
            </w:r>
            <w:r>
              <w:rPr>
                <w:rFonts w:ascii="Arial" w:hAnsi="Arial" w:hint="eastAsia"/>
                <w:szCs w:val="21"/>
              </w:rPr>
              <w:t>5</w:t>
            </w:r>
            <w:r>
              <w:rPr>
                <w:rFonts w:ascii="Arial" w:hAnsi="Arial" w:hint="eastAsia"/>
                <w:szCs w:val="21"/>
              </w:rPr>
              <w:t>通道</w:t>
            </w:r>
          </w:p>
          <w:p w:rsidR="004D0229" w:rsidRDefault="004D0229" w:rsidP="003728DD">
            <w:pPr>
              <w:rPr>
                <w:rFonts w:ascii="Arial" w:hAnsi="Arial"/>
                <w:szCs w:val="21"/>
              </w:rPr>
            </w:pPr>
            <w:r>
              <w:rPr>
                <w:rFonts w:ascii="Arial" w:hAnsi="Arial" w:hint="eastAsia"/>
                <w:szCs w:val="21"/>
              </w:rPr>
              <w:t>2.1.6</w:t>
            </w:r>
            <w:r>
              <w:rPr>
                <w:rFonts w:ascii="Arial" w:hAnsi="Arial" w:hint="eastAsia"/>
                <w:szCs w:val="21"/>
              </w:rPr>
              <w:t>流速范围：满足</w:t>
            </w:r>
            <w:r>
              <w:rPr>
                <w:rFonts w:ascii="Arial" w:hAnsi="Arial" w:hint="eastAsia"/>
                <w:szCs w:val="21"/>
              </w:rPr>
              <w:t>0.010~10.000 mL/min</w:t>
            </w:r>
            <w:r>
              <w:rPr>
                <w:rFonts w:ascii="Arial" w:hAnsi="Arial" w:hint="eastAsia"/>
                <w:szCs w:val="21"/>
              </w:rPr>
              <w:t>，以</w:t>
            </w:r>
            <w:r>
              <w:rPr>
                <w:rFonts w:ascii="Arial" w:hAnsi="Arial" w:hint="eastAsia"/>
                <w:szCs w:val="21"/>
              </w:rPr>
              <w:t>0.001 mL/min</w:t>
            </w:r>
            <w:r>
              <w:rPr>
                <w:rFonts w:ascii="Arial" w:hAnsi="Arial" w:hint="eastAsia"/>
                <w:szCs w:val="21"/>
              </w:rPr>
              <w:t>为增量</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2.1.7</w:t>
            </w:r>
            <w:r>
              <w:rPr>
                <w:rFonts w:ascii="Arial" w:hAnsi="Arial" w:hint="eastAsia"/>
                <w:szCs w:val="21"/>
              </w:rPr>
              <w:t>流速精度：≤</w:t>
            </w:r>
            <w:r>
              <w:rPr>
                <w:rFonts w:ascii="Arial" w:hAnsi="Arial" w:hint="eastAsia"/>
                <w:szCs w:val="21"/>
              </w:rPr>
              <w:t>0.075% RSD</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2.1.8</w:t>
            </w:r>
            <w:r>
              <w:rPr>
                <w:rFonts w:ascii="Arial" w:hAnsi="Arial" w:hint="eastAsia"/>
                <w:szCs w:val="21"/>
              </w:rPr>
              <w:t>最大操作压力：</w:t>
            </w:r>
            <w:r>
              <w:rPr>
                <w:rFonts w:ascii="Arial" w:hAnsi="Arial" w:hint="eastAsia"/>
                <w:szCs w:val="21"/>
              </w:rPr>
              <w:t>5,000psi (345 bar)(0.010~3.000 mL/min)</w:t>
            </w:r>
            <w:r>
              <w:rPr>
                <w:rFonts w:ascii="Arial" w:hAnsi="Arial" w:hint="eastAsia"/>
                <w:szCs w:val="21"/>
              </w:rPr>
              <w:t>，上下限可设置</w:t>
            </w:r>
          </w:p>
          <w:p w:rsidR="004D0229" w:rsidRDefault="004D0229" w:rsidP="003728DD">
            <w:pPr>
              <w:rPr>
                <w:rFonts w:ascii="Arial" w:hAnsi="Arial"/>
                <w:szCs w:val="21"/>
              </w:rPr>
            </w:pPr>
            <w:r>
              <w:rPr>
                <w:rFonts w:ascii="Arial" w:hAnsi="Arial" w:hint="eastAsia"/>
                <w:szCs w:val="21"/>
              </w:rPr>
              <w:t>2.1.9</w:t>
            </w:r>
            <w:r>
              <w:rPr>
                <w:rFonts w:ascii="Arial" w:hAnsi="Arial" w:hint="eastAsia"/>
                <w:szCs w:val="21"/>
              </w:rPr>
              <w:t>延迟体积：</w:t>
            </w:r>
            <w:r>
              <w:rPr>
                <w:rFonts w:ascii="Arial" w:hAnsi="Arial" w:hint="eastAsia"/>
                <w:szCs w:val="21"/>
              </w:rPr>
              <w:t>&lt;650 µL</w:t>
            </w:r>
            <w:r>
              <w:rPr>
                <w:rFonts w:ascii="Arial" w:hAnsi="Arial" w:hint="eastAsia"/>
                <w:szCs w:val="21"/>
              </w:rPr>
              <w:t>，并且不随反压变化</w:t>
            </w:r>
          </w:p>
          <w:p w:rsidR="004D0229" w:rsidRDefault="004D0229" w:rsidP="003728DD">
            <w:pPr>
              <w:rPr>
                <w:rFonts w:ascii="Arial" w:hAnsi="Arial"/>
                <w:szCs w:val="21"/>
              </w:rPr>
            </w:pPr>
            <w:r>
              <w:rPr>
                <w:rFonts w:ascii="Arial" w:hAnsi="Arial" w:hint="eastAsia"/>
                <w:szCs w:val="21"/>
              </w:rPr>
              <w:t>2.1.10</w:t>
            </w:r>
            <w:r>
              <w:rPr>
                <w:rFonts w:ascii="Arial" w:hAnsi="Arial" w:hint="eastAsia"/>
                <w:szCs w:val="21"/>
              </w:rPr>
              <w:t>柱塞密封件清洗：自动、可编辑</w:t>
            </w:r>
          </w:p>
          <w:p w:rsidR="004D0229" w:rsidRDefault="004D0229" w:rsidP="003728DD">
            <w:pPr>
              <w:rPr>
                <w:rFonts w:ascii="Arial" w:hAnsi="Arial"/>
                <w:szCs w:val="21"/>
              </w:rPr>
            </w:pPr>
            <w:r>
              <w:rPr>
                <w:rFonts w:ascii="Arial" w:hAnsi="Arial" w:hint="eastAsia"/>
                <w:szCs w:val="21"/>
              </w:rPr>
              <w:t>2.1.11</w:t>
            </w:r>
            <w:r>
              <w:rPr>
                <w:rFonts w:ascii="Arial" w:hAnsi="Arial" w:hint="eastAsia"/>
                <w:szCs w:val="21"/>
              </w:rPr>
              <w:t>混合范围：</w:t>
            </w:r>
            <w:r>
              <w:rPr>
                <w:rFonts w:ascii="Arial" w:hAnsi="Arial" w:hint="eastAsia"/>
                <w:szCs w:val="21"/>
              </w:rPr>
              <w:t>0.0~100.0%</w:t>
            </w:r>
            <w:r>
              <w:rPr>
                <w:rFonts w:ascii="Arial" w:hAnsi="Arial" w:hint="eastAsia"/>
                <w:szCs w:val="21"/>
              </w:rPr>
              <w:t>，增量为</w:t>
            </w:r>
            <w:r>
              <w:rPr>
                <w:rFonts w:ascii="Arial" w:hAnsi="Arial" w:hint="eastAsia"/>
                <w:szCs w:val="21"/>
              </w:rPr>
              <w:t>0.1%</w:t>
            </w:r>
          </w:p>
          <w:p w:rsidR="004D0229" w:rsidRDefault="004D0229" w:rsidP="003728DD">
            <w:pPr>
              <w:rPr>
                <w:rFonts w:ascii="Arial" w:hAnsi="Arial"/>
                <w:szCs w:val="21"/>
              </w:rPr>
            </w:pPr>
            <w:r>
              <w:rPr>
                <w:rFonts w:ascii="Arial" w:hAnsi="Arial" w:hint="eastAsia"/>
                <w:szCs w:val="21"/>
              </w:rPr>
              <w:t>2.1.12</w:t>
            </w:r>
            <w:r>
              <w:rPr>
                <w:rFonts w:ascii="Arial" w:hAnsi="Arial" w:hint="eastAsia"/>
                <w:szCs w:val="21"/>
              </w:rPr>
              <w:t>流速准确度：±</w:t>
            </w:r>
            <w:r>
              <w:rPr>
                <w:rFonts w:ascii="Arial" w:hAnsi="Arial" w:hint="eastAsia"/>
                <w:szCs w:val="21"/>
              </w:rPr>
              <w:t>1%</w:t>
            </w:r>
            <w:r>
              <w:rPr>
                <w:rFonts w:ascii="Arial" w:hAnsi="Arial" w:hint="eastAsia"/>
                <w:szCs w:val="21"/>
              </w:rPr>
              <w:t>或</w:t>
            </w:r>
            <w:r>
              <w:rPr>
                <w:rFonts w:ascii="Arial" w:hAnsi="Arial" w:hint="eastAsia"/>
                <w:szCs w:val="21"/>
              </w:rPr>
              <w:t xml:space="preserve">10 </w:t>
            </w:r>
            <w:r>
              <w:rPr>
                <w:rFonts w:ascii="Arial" w:hAnsi="Arial" w:hint="eastAsia"/>
                <w:szCs w:val="21"/>
              </w:rPr>
              <w:softHyphen/>
              <w:t>L/min</w:t>
            </w:r>
            <w:r>
              <w:rPr>
                <w:rFonts w:ascii="Arial" w:hAnsi="Arial" w:hint="eastAsia"/>
                <w:szCs w:val="21"/>
              </w:rPr>
              <w:t>，流速</w:t>
            </w:r>
            <w:r>
              <w:rPr>
                <w:rFonts w:ascii="Arial" w:hAnsi="Arial" w:hint="eastAsia"/>
                <w:szCs w:val="21"/>
              </w:rPr>
              <w:t>0.200~5.000 mL/min</w:t>
            </w:r>
          </w:p>
          <w:p w:rsidR="004D0229" w:rsidRDefault="004D0229" w:rsidP="003728DD">
            <w:pPr>
              <w:rPr>
                <w:rFonts w:ascii="Arial" w:hAnsi="Arial"/>
                <w:szCs w:val="21"/>
              </w:rPr>
            </w:pPr>
            <w:r>
              <w:rPr>
                <w:rFonts w:ascii="Arial" w:hAnsi="Arial" w:hint="eastAsia"/>
                <w:szCs w:val="21"/>
              </w:rPr>
              <w:t>2.1.13</w:t>
            </w:r>
            <w:r>
              <w:rPr>
                <w:rFonts w:ascii="Arial" w:hAnsi="Arial" w:hint="eastAsia"/>
                <w:szCs w:val="21"/>
              </w:rPr>
              <w:t>混合准确度：±</w:t>
            </w:r>
            <w:r>
              <w:rPr>
                <w:rFonts w:ascii="Arial" w:hAnsi="Arial" w:hint="eastAsia"/>
                <w:szCs w:val="21"/>
              </w:rPr>
              <w:t>0.5%</w:t>
            </w:r>
            <w:r>
              <w:rPr>
                <w:rFonts w:ascii="Arial" w:hAnsi="Arial" w:hint="eastAsia"/>
                <w:szCs w:val="21"/>
              </w:rPr>
              <w:t>，不随反压变化</w:t>
            </w:r>
            <w:r>
              <w:rPr>
                <w:rFonts w:ascii="Arial" w:hAnsi="Arial" w:hint="eastAsia"/>
                <w:szCs w:val="21"/>
              </w:rPr>
              <w:t xml:space="preserve">  </w:t>
            </w:r>
          </w:p>
          <w:p w:rsidR="004D0229" w:rsidRDefault="004D0229" w:rsidP="003728DD">
            <w:pPr>
              <w:rPr>
                <w:rFonts w:ascii="Arial" w:hAnsi="Arial"/>
                <w:szCs w:val="21"/>
              </w:rPr>
            </w:pPr>
            <w:r>
              <w:rPr>
                <w:rFonts w:ascii="Arial" w:hAnsi="Arial" w:hint="eastAsia"/>
                <w:szCs w:val="21"/>
              </w:rPr>
              <w:t>2.1.14</w:t>
            </w:r>
            <w:r>
              <w:rPr>
                <w:rFonts w:ascii="Arial" w:hAnsi="Arial" w:hint="eastAsia"/>
                <w:szCs w:val="21"/>
              </w:rPr>
              <w:t>混合精度：±</w:t>
            </w:r>
            <w:r>
              <w:rPr>
                <w:rFonts w:ascii="Arial" w:hAnsi="Arial" w:hint="eastAsia"/>
                <w:szCs w:val="21"/>
              </w:rPr>
              <w:t>0.15% RSD</w:t>
            </w:r>
            <w:r>
              <w:rPr>
                <w:rFonts w:ascii="Arial" w:hAnsi="Arial" w:hint="eastAsia"/>
                <w:szCs w:val="21"/>
              </w:rPr>
              <w:t>或±</w:t>
            </w:r>
            <w:r>
              <w:rPr>
                <w:rFonts w:ascii="Arial" w:hAnsi="Arial" w:hint="eastAsia"/>
                <w:szCs w:val="21"/>
              </w:rPr>
              <w:t>0.02 min SD</w:t>
            </w:r>
            <w:r>
              <w:rPr>
                <w:rFonts w:ascii="Arial" w:hAnsi="Arial" w:hint="eastAsia"/>
                <w:szCs w:val="21"/>
              </w:rPr>
              <w:t>，不随反压变化</w:t>
            </w:r>
          </w:p>
          <w:p w:rsidR="004D0229" w:rsidRDefault="004D0229" w:rsidP="003728DD">
            <w:pPr>
              <w:rPr>
                <w:rFonts w:ascii="Arial" w:hAnsi="Arial"/>
                <w:szCs w:val="21"/>
              </w:rPr>
            </w:pPr>
            <w:r>
              <w:rPr>
                <w:rFonts w:ascii="Arial" w:hAnsi="Arial" w:hint="eastAsia"/>
                <w:szCs w:val="21"/>
              </w:rPr>
              <w:t>2.1.15</w:t>
            </w:r>
            <w:r>
              <w:rPr>
                <w:rFonts w:ascii="Arial" w:hAnsi="Arial" w:hint="eastAsia"/>
                <w:szCs w:val="21"/>
              </w:rPr>
              <w:t>混合方式：低压混合</w:t>
            </w:r>
          </w:p>
          <w:p w:rsidR="004D0229" w:rsidRDefault="004D0229" w:rsidP="003728DD">
            <w:pPr>
              <w:rPr>
                <w:rFonts w:ascii="Arial" w:hAnsi="Arial"/>
                <w:szCs w:val="21"/>
              </w:rPr>
            </w:pPr>
            <w:r>
              <w:rPr>
                <w:rFonts w:ascii="Arial" w:hAnsi="Arial" w:hint="eastAsia"/>
                <w:szCs w:val="21"/>
              </w:rPr>
              <w:t>2.1.16</w:t>
            </w:r>
            <w:r>
              <w:rPr>
                <w:rFonts w:ascii="Arial" w:hAnsi="Arial" w:hint="eastAsia"/>
                <w:szCs w:val="21"/>
              </w:rPr>
              <w:t>梯度模式：系统预置多种梯度曲线</w:t>
            </w:r>
          </w:p>
          <w:p w:rsidR="004D0229" w:rsidRDefault="004D0229" w:rsidP="003728DD">
            <w:pPr>
              <w:rPr>
                <w:rFonts w:ascii="Arial" w:hAnsi="Arial"/>
                <w:szCs w:val="21"/>
              </w:rPr>
            </w:pPr>
            <w:r>
              <w:rPr>
                <w:rFonts w:ascii="Arial" w:hAnsi="Arial" w:hint="eastAsia"/>
                <w:szCs w:val="21"/>
              </w:rPr>
              <w:t>2.1.17</w:t>
            </w:r>
            <w:r>
              <w:rPr>
                <w:rFonts w:ascii="Arial" w:hAnsi="Arial" w:hint="eastAsia"/>
                <w:szCs w:val="21"/>
              </w:rPr>
              <w:t>延迟体积、梯度准确度和梯度精度指标不随反压变化</w:t>
            </w:r>
          </w:p>
          <w:p w:rsidR="004D0229" w:rsidRDefault="004D0229" w:rsidP="003728DD">
            <w:pPr>
              <w:rPr>
                <w:rFonts w:ascii="Arial" w:hAnsi="Arial"/>
                <w:szCs w:val="21"/>
              </w:rPr>
            </w:pPr>
            <w:r>
              <w:rPr>
                <w:rFonts w:ascii="Arial" w:hAnsi="Arial" w:hint="eastAsia"/>
                <w:szCs w:val="21"/>
              </w:rPr>
              <w:t>2.1.18</w:t>
            </w:r>
            <w:r>
              <w:rPr>
                <w:rFonts w:ascii="Arial" w:hAnsi="Arial" w:hint="eastAsia"/>
                <w:szCs w:val="21"/>
              </w:rPr>
              <w:t>液晶控制面板：支持仪器面板操作</w:t>
            </w:r>
          </w:p>
          <w:p w:rsidR="004D0229" w:rsidRDefault="004D0229" w:rsidP="003728DD">
            <w:pPr>
              <w:rPr>
                <w:rFonts w:ascii="Arial" w:hAnsi="Arial"/>
                <w:szCs w:val="21"/>
              </w:rPr>
            </w:pPr>
            <w:r>
              <w:rPr>
                <w:rFonts w:ascii="Arial" w:hAnsi="Arial" w:hint="eastAsia"/>
                <w:szCs w:val="21"/>
              </w:rPr>
              <w:t>2.2</w:t>
            </w:r>
            <w:r>
              <w:rPr>
                <w:rFonts w:ascii="Arial" w:hAnsi="Arial" w:hint="eastAsia"/>
                <w:szCs w:val="21"/>
              </w:rPr>
              <w:t>自动进样器管理系统</w:t>
            </w:r>
          </w:p>
          <w:p w:rsidR="004D0229" w:rsidRDefault="004D0229" w:rsidP="003728DD">
            <w:pPr>
              <w:rPr>
                <w:rFonts w:ascii="Arial" w:hAnsi="Arial"/>
                <w:szCs w:val="21"/>
              </w:rPr>
            </w:pPr>
            <w:r>
              <w:rPr>
                <w:rFonts w:ascii="Arial" w:hAnsi="Arial" w:hint="eastAsia"/>
                <w:szCs w:val="21"/>
              </w:rPr>
              <w:t>独立的清洗进样针流路自动清洗进样针，针内、外同时清洗，可保证进样针在进每一个样品前均保持干燥清洁，最大程度降低交叉污染。</w:t>
            </w:r>
          </w:p>
          <w:p w:rsidR="004D0229" w:rsidRDefault="004D0229" w:rsidP="003728DD">
            <w:pPr>
              <w:rPr>
                <w:rFonts w:ascii="Arial" w:hAnsi="Arial"/>
                <w:szCs w:val="21"/>
              </w:rPr>
            </w:pPr>
            <w:r>
              <w:rPr>
                <w:rFonts w:ascii="Arial" w:hAnsi="Arial" w:hint="eastAsia"/>
                <w:szCs w:val="21"/>
              </w:rPr>
              <w:t>2.2.1</w:t>
            </w:r>
            <w:r>
              <w:rPr>
                <w:rFonts w:ascii="Arial" w:hAnsi="Arial" w:hint="eastAsia"/>
                <w:szCs w:val="21"/>
              </w:rPr>
              <w:t>样品瓶数：</w:t>
            </w:r>
            <w:r>
              <w:rPr>
                <w:rFonts w:ascii="Arial" w:hAnsi="Arial" w:hint="eastAsia"/>
                <w:szCs w:val="21"/>
              </w:rPr>
              <w:t>120</w:t>
            </w:r>
            <w:r>
              <w:rPr>
                <w:rFonts w:ascii="Arial" w:hAnsi="Arial" w:hint="eastAsia"/>
                <w:szCs w:val="21"/>
              </w:rPr>
              <w:t>位，</w:t>
            </w:r>
          </w:p>
          <w:p w:rsidR="004D0229" w:rsidRDefault="004D0229" w:rsidP="003728DD">
            <w:pPr>
              <w:rPr>
                <w:rFonts w:ascii="Arial" w:hAnsi="Arial"/>
                <w:szCs w:val="21"/>
              </w:rPr>
            </w:pPr>
            <w:r>
              <w:rPr>
                <w:rFonts w:ascii="Arial" w:hAnsi="Arial" w:hint="eastAsia"/>
                <w:szCs w:val="21"/>
              </w:rPr>
              <w:lastRenderedPageBreak/>
              <w:t>2.2.2</w:t>
            </w:r>
            <w:r>
              <w:rPr>
                <w:rFonts w:ascii="Arial" w:hAnsi="Arial" w:hint="eastAsia"/>
                <w:szCs w:val="21"/>
              </w:rPr>
              <w:t>进样次数：每个样品</w:t>
            </w:r>
            <w:r>
              <w:rPr>
                <w:rFonts w:ascii="Arial" w:hAnsi="Arial" w:hint="eastAsia"/>
                <w:szCs w:val="21"/>
              </w:rPr>
              <w:t>1~99</w:t>
            </w:r>
            <w:r>
              <w:rPr>
                <w:rFonts w:ascii="Arial" w:hAnsi="Arial" w:hint="eastAsia"/>
                <w:szCs w:val="21"/>
              </w:rPr>
              <w:t>次进样</w:t>
            </w:r>
          </w:p>
          <w:p w:rsidR="004D0229" w:rsidRDefault="004D0229" w:rsidP="003728DD">
            <w:pPr>
              <w:rPr>
                <w:rFonts w:ascii="Arial" w:hAnsi="Arial"/>
                <w:szCs w:val="21"/>
              </w:rPr>
            </w:pPr>
            <w:r>
              <w:rPr>
                <w:rFonts w:ascii="Arial" w:hAnsi="Arial" w:hint="eastAsia"/>
                <w:szCs w:val="21"/>
              </w:rPr>
              <w:t>2.2.3</w:t>
            </w:r>
            <w:r>
              <w:rPr>
                <w:rFonts w:ascii="Arial" w:hAnsi="Arial" w:hint="eastAsia"/>
                <w:szCs w:val="21"/>
              </w:rPr>
              <w:t>进样精度：</w:t>
            </w:r>
            <w:r>
              <w:rPr>
                <w:rFonts w:ascii="Arial" w:hAnsi="Arial" w:hint="eastAsia"/>
                <w:szCs w:val="21"/>
              </w:rPr>
              <w:t>&lt; 0.5% RSD</w:t>
            </w:r>
            <w:r>
              <w:rPr>
                <w:rFonts w:ascii="Arial" w:hAnsi="Arial" w:hint="eastAsia"/>
                <w:szCs w:val="21"/>
              </w:rPr>
              <w:t>，</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2.2.4</w:t>
            </w:r>
            <w:r>
              <w:rPr>
                <w:rFonts w:ascii="Arial" w:hAnsi="Arial" w:hint="eastAsia"/>
                <w:szCs w:val="21"/>
              </w:rPr>
              <w:t>进样准确度：±</w:t>
            </w:r>
            <w:r>
              <w:rPr>
                <w:rFonts w:ascii="Arial" w:hAnsi="Arial" w:hint="eastAsia"/>
                <w:szCs w:val="21"/>
              </w:rPr>
              <w:t>1µ</w:t>
            </w:r>
            <w:r>
              <w:rPr>
                <w:rFonts w:ascii="Arial" w:hAnsi="Arial" w:hint="eastAsia"/>
                <w:szCs w:val="21"/>
              </w:rPr>
              <w:softHyphen/>
              <w:t>L (</w:t>
            </w:r>
            <w:r>
              <w:rPr>
                <w:rFonts w:ascii="Arial" w:hAnsi="Arial" w:hint="eastAsia"/>
                <w:szCs w:val="21"/>
              </w:rPr>
              <w:t>±</w:t>
            </w:r>
            <w:r>
              <w:rPr>
                <w:rFonts w:ascii="Arial" w:hAnsi="Arial" w:hint="eastAsia"/>
                <w:szCs w:val="21"/>
              </w:rPr>
              <w:t>2%) (50 µ</w:t>
            </w:r>
            <w:r>
              <w:rPr>
                <w:rFonts w:ascii="Arial" w:hAnsi="Arial" w:hint="eastAsia"/>
                <w:szCs w:val="21"/>
              </w:rPr>
              <w:softHyphen/>
              <w:t>L</w:t>
            </w:r>
            <w:r>
              <w:rPr>
                <w:rFonts w:ascii="Arial" w:hAnsi="Arial" w:hint="eastAsia"/>
                <w:szCs w:val="21"/>
              </w:rPr>
              <w:t>，</w:t>
            </w:r>
            <w:r>
              <w:rPr>
                <w:rFonts w:ascii="Arial" w:hAnsi="Arial" w:hint="eastAsia"/>
                <w:szCs w:val="21"/>
              </w:rPr>
              <w:t>N = 6)</w:t>
            </w:r>
          </w:p>
          <w:p w:rsidR="004D0229" w:rsidRDefault="004D0229" w:rsidP="003728DD">
            <w:pPr>
              <w:rPr>
                <w:rFonts w:ascii="Arial" w:hAnsi="Arial"/>
                <w:szCs w:val="21"/>
              </w:rPr>
            </w:pPr>
            <w:r>
              <w:rPr>
                <w:rFonts w:ascii="Arial" w:hAnsi="Arial" w:hint="eastAsia"/>
                <w:szCs w:val="21"/>
              </w:rPr>
              <w:t>2.2.5</w:t>
            </w:r>
            <w:r>
              <w:rPr>
                <w:rFonts w:ascii="Arial" w:hAnsi="Arial" w:hint="eastAsia"/>
                <w:szCs w:val="21"/>
              </w:rPr>
              <w:t>进样体积范围：</w:t>
            </w:r>
            <w:r>
              <w:rPr>
                <w:rFonts w:ascii="Arial" w:hAnsi="Arial" w:hint="eastAsia"/>
                <w:szCs w:val="21"/>
              </w:rPr>
              <w:t>0.1~100 µL</w:t>
            </w:r>
            <w:r>
              <w:rPr>
                <w:rFonts w:ascii="Arial" w:hAnsi="Arial" w:hint="eastAsia"/>
                <w:szCs w:val="21"/>
              </w:rPr>
              <w:t>；使用可选的样品定量环时</w:t>
            </w:r>
            <w:r>
              <w:rPr>
                <w:rFonts w:ascii="Arial" w:hAnsi="Arial" w:hint="eastAsia"/>
                <w:szCs w:val="21"/>
              </w:rPr>
              <w:t xml:space="preserve">0.1~2000.0 </w:t>
            </w:r>
            <w:r>
              <w:rPr>
                <w:rFonts w:ascii="Arial" w:hAnsi="Arial" w:hint="eastAsia"/>
                <w:szCs w:val="21"/>
              </w:rPr>
              <w:softHyphen/>
              <w:t>µL</w:t>
            </w:r>
            <w:r>
              <w:rPr>
                <w:rFonts w:ascii="Arial" w:hAnsi="Arial" w:hint="eastAsia"/>
                <w:szCs w:val="21"/>
              </w:rPr>
              <w:t>；</w:t>
            </w:r>
          </w:p>
          <w:p w:rsidR="004D0229" w:rsidRDefault="004D0229" w:rsidP="003728DD">
            <w:pPr>
              <w:rPr>
                <w:rFonts w:ascii="Arial" w:hAnsi="Arial"/>
                <w:szCs w:val="21"/>
              </w:rPr>
            </w:pPr>
            <w:r>
              <w:rPr>
                <w:rFonts w:ascii="Arial" w:hAnsi="Arial" w:hint="eastAsia"/>
                <w:szCs w:val="21"/>
              </w:rPr>
              <w:t>2.2.6</w:t>
            </w:r>
            <w:r>
              <w:rPr>
                <w:rFonts w:ascii="Arial" w:hAnsi="Arial" w:hint="eastAsia"/>
                <w:szCs w:val="21"/>
              </w:rPr>
              <w:t>所需最少样品量：</w:t>
            </w:r>
            <w:r>
              <w:rPr>
                <w:rFonts w:ascii="Arial" w:hAnsi="Arial" w:hint="eastAsia"/>
                <w:szCs w:val="21"/>
              </w:rPr>
              <w:t>10 µL</w:t>
            </w:r>
          </w:p>
          <w:p w:rsidR="004D0229" w:rsidRDefault="004D0229" w:rsidP="003728DD">
            <w:pPr>
              <w:rPr>
                <w:rFonts w:ascii="Arial" w:hAnsi="Arial"/>
                <w:szCs w:val="21"/>
              </w:rPr>
            </w:pPr>
            <w:r>
              <w:rPr>
                <w:rFonts w:ascii="Arial" w:hAnsi="Arial" w:hint="eastAsia"/>
                <w:szCs w:val="21"/>
              </w:rPr>
              <w:t>2.2.7</w:t>
            </w:r>
            <w:r>
              <w:rPr>
                <w:rFonts w:ascii="Arial" w:hAnsi="Arial" w:hint="eastAsia"/>
                <w:szCs w:val="21"/>
              </w:rPr>
              <w:t>进样线性：</w:t>
            </w:r>
            <w:r>
              <w:rPr>
                <w:rFonts w:ascii="Arial" w:hAnsi="Arial" w:hint="eastAsia"/>
                <w:szCs w:val="21"/>
              </w:rPr>
              <w:t>&gt;0.999</w:t>
            </w:r>
            <w:r>
              <w:rPr>
                <w:rFonts w:ascii="Arial" w:hAnsi="Arial" w:hint="eastAsia"/>
                <w:szCs w:val="21"/>
              </w:rPr>
              <w:t>（</w:t>
            </w:r>
            <w:r>
              <w:rPr>
                <w:rFonts w:ascii="Arial" w:hAnsi="Arial" w:hint="eastAsia"/>
                <w:szCs w:val="21"/>
              </w:rPr>
              <w:t xml:space="preserve">1.000~100.000 </w:t>
            </w:r>
            <w:r>
              <w:rPr>
                <w:rFonts w:ascii="Arial" w:hAnsi="Arial" w:hint="eastAsia"/>
                <w:szCs w:val="21"/>
              </w:rPr>
              <w:softHyphen/>
              <w:t>µL</w:t>
            </w:r>
            <w:r>
              <w:rPr>
                <w:rFonts w:ascii="Arial" w:hAnsi="Arial" w:hint="eastAsia"/>
                <w:szCs w:val="21"/>
              </w:rPr>
              <w:t>）</w:t>
            </w:r>
          </w:p>
          <w:p w:rsidR="004D0229" w:rsidRDefault="004D0229" w:rsidP="003728DD">
            <w:pPr>
              <w:rPr>
                <w:rFonts w:ascii="Arial" w:hAnsi="Arial"/>
                <w:szCs w:val="21"/>
              </w:rPr>
            </w:pPr>
            <w:r>
              <w:rPr>
                <w:rFonts w:ascii="Arial" w:hAnsi="Arial" w:hint="eastAsia"/>
                <w:szCs w:val="21"/>
              </w:rPr>
              <w:t>2.2.8</w:t>
            </w:r>
            <w:r>
              <w:rPr>
                <w:rFonts w:ascii="Arial" w:hAnsi="Arial" w:hint="eastAsia"/>
                <w:szCs w:val="21"/>
              </w:rPr>
              <w:t>进样残留（交叉污染）：≤</w:t>
            </w:r>
            <w:r>
              <w:rPr>
                <w:rFonts w:ascii="Arial" w:hAnsi="Arial" w:hint="eastAsia"/>
                <w:szCs w:val="21"/>
              </w:rPr>
              <w:t>0.0025%</w:t>
            </w:r>
            <w:r>
              <w:rPr>
                <w:rFonts w:ascii="Arial" w:hAnsi="Arial" w:hint="eastAsia"/>
                <w:szCs w:val="21"/>
              </w:rPr>
              <w:t>，</w:t>
            </w:r>
          </w:p>
          <w:p w:rsidR="004D0229" w:rsidRDefault="004D0229" w:rsidP="003728DD">
            <w:pPr>
              <w:rPr>
                <w:rFonts w:ascii="Arial" w:hAnsi="Arial"/>
                <w:szCs w:val="21"/>
              </w:rPr>
            </w:pPr>
            <w:r>
              <w:rPr>
                <w:rFonts w:ascii="Arial" w:hAnsi="Arial" w:hint="eastAsia"/>
                <w:szCs w:val="21"/>
              </w:rPr>
              <w:t>2.2.9</w:t>
            </w:r>
            <w:r>
              <w:rPr>
                <w:rFonts w:ascii="Arial" w:hAnsi="Arial" w:hint="eastAsia"/>
                <w:szCs w:val="21"/>
              </w:rPr>
              <w:t>高级操作：优先进样，自动添加，标准品自动进样</w:t>
            </w:r>
          </w:p>
          <w:p w:rsidR="004D0229" w:rsidRDefault="004D0229" w:rsidP="003728DD">
            <w:pPr>
              <w:rPr>
                <w:rFonts w:ascii="Arial" w:hAnsi="Arial"/>
                <w:szCs w:val="21"/>
              </w:rPr>
            </w:pPr>
            <w:r>
              <w:rPr>
                <w:rFonts w:ascii="Arial" w:hAnsi="Arial" w:hint="eastAsia"/>
                <w:szCs w:val="21"/>
              </w:rPr>
              <w:t>2.3</w:t>
            </w:r>
            <w:r>
              <w:rPr>
                <w:rFonts w:ascii="Arial" w:hAnsi="Arial" w:hint="eastAsia"/>
                <w:szCs w:val="21"/>
              </w:rPr>
              <w:t>柱温箱</w:t>
            </w:r>
          </w:p>
          <w:p w:rsidR="004D0229" w:rsidRDefault="004D0229" w:rsidP="003728DD">
            <w:pPr>
              <w:rPr>
                <w:rFonts w:ascii="Arial" w:hAnsi="Arial"/>
                <w:szCs w:val="21"/>
              </w:rPr>
            </w:pPr>
            <w:r>
              <w:rPr>
                <w:rFonts w:ascii="Arial" w:hAnsi="Arial" w:hint="eastAsia"/>
                <w:szCs w:val="21"/>
              </w:rPr>
              <w:t>2.3.1</w:t>
            </w:r>
            <w:r>
              <w:rPr>
                <w:rFonts w:ascii="Arial" w:hAnsi="Arial" w:hint="eastAsia"/>
                <w:szCs w:val="21"/>
              </w:rPr>
              <w:t>温度范围：</w:t>
            </w:r>
            <w:r>
              <w:rPr>
                <w:rFonts w:ascii="Arial" w:hAnsi="Arial" w:hint="eastAsia"/>
                <w:szCs w:val="21"/>
              </w:rPr>
              <w:t>20</w:t>
            </w:r>
            <w:r>
              <w:rPr>
                <w:rFonts w:ascii="Arial" w:hAnsi="Arial" w:hint="eastAsia"/>
                <w:szCs w:val="21"/>
              </w:rPr>
              <w:t>℃（或室温以上</w:t>
            </w:r>
            <w:r>
              <w:rPr>
                <w:rFonts w:ascii="Arial" w:hAnsi="Arial" w:hint="eastAsia"/>
                <w:szCs w:val="21"/>
              </w:rPr>
              <w:t>5</w:t>
            </w:r>
            <w:r>
              <w:rPr>
                <w:rFonts w:ascii="Arial" w:hAnsi="Arial" w:hint="eastAsia"/>
                <w:szCs w:val="21"/>
              </w:rPr>
              <w:t>℃，）</w:t>
            </w:r>
            <w:r>
              <w:rPr>
                <w:rFonts w:ascii="Arial" w:hAnsi="Arial" w:hint="eastAsia"/>
                <w:szCs w:val="21"/>
              </w:rPr>
              <w:t>~65</w:t>
            </w:r>
            <w:r>
              <w:rPr>
                <w:rFonts w:ascii="Arial" w:hAnsi="Arial" w:hint="eastAsia"/>
                <w:szCs w:val="21"/>
              </w:rPr>
              <w:t>℃，增量：</w:t>
            </w:r>
            <w:r>
              <w:rPr>
                <w:rFonts w:ascii="Arial" w:hAnsi="Arial" w:hint="eastAsia"/>
                <w:szCs w:val="21"/>
              </w:rPr>
              <w:t>1</w:t>
            </w:r>
            <w:r>
              <w:rPr>
                <w:rFonts w:ascii="Arial" w:hAnsi="Arial" w:hint="eastAsia"/>
                <w:szCs w:val="21"/>
              </w:rPr>
              <w:t>℃</w:t>
            </w:r>
          </w:p>
          <w:p w:rsidR="004D0229" w:rsidRDefault="004D0229" w:rsidP="003728DD">
            <w:pPr>
              <w:rPr>
                <w:rFonts w:ascii="Arial" w:hAnsi="Arial"/>
                <w:szCs w:val="21"/>
              </w:rPr>
            </w:pPr>
            <w:r>
              <w:rPr>
                <w:rFonts w:ascii="Arial" w:hAnsi="Arial" w:hint="eastAsia"/>
                <w:szCs w:val="21"/>
              </w:rPr>
              <w:t>2.3.2</w:t>
            </w:r>
            <w:r>
              <w:rPr>
                <w:rFonts w:ascii="Arial" w:hAnsi="Arial" w:hint="eastAsia"/>
                <w:szCs w:val="21"/>
              </w:rPr>
              <w:t>控温方式：强制空气循环</w:t>
            </w:r>
          </w:p>
          <w:p w:rsidR="004D0229" w:rsidRDefault="004D0229" w:rsidP="003728DD">
            <w:pPr>
              <w:rPr>
                <w:rFonts w:ascii="Arial" w:hAnsi="Arial"/>
                <w:szCs w:val="21"/>
              </w:rPr>
            </w:pPr>
            <w:r>
              <w:rPr>
                <w:rFonts w:ascii="Arial" w:hAnsi="Arial" w:hint="eastAsia"/>
                <w:szCs w:val="21"/>
              </w:rPr>
              <w:t>2.3.3</w:t>
            </w:r>
            <w:r>
              <w:rPr>
                <w:rFonts w:ascii="Arial" w:hAnsi="Arial" w:hint="eastAsia"/>
                <w:szCs w:val="21"/>
              </w:rPr>
              <w:t>温控精度：</w:t>
            </w:r>
            <w:r>
              <w:rPr>
                <w:rFonts w:ascii="Arial" w:hAnsi="Arial" w:hint="eastAsia"/>
                <w:szCs w:val="21"/>
              </w:rPr>
              <w:t>0.1</w:t>
            </w:r>
            <w:r>
              <w:rPr>
                <w:rFonts w:ascii="Arial" w:hAnsi="Arial" w:hint="eastAsia"/>
                <w:szCs w:val="21"/>
              </w:rPr>
              <w:t>℃</w:t>
            </w:r>
          </w:p>
          <w:p w:rsidR="004D0229" w:rsidRDefault="004D0229" w:rsidP="003728DD">
            <w:pPr>
              <w:rPr>
                <w:rFonts w:ascii="Arial" w:hAnsi="Arial"/>
                <w:szCs w:val="21"/>
              </w:rPr>
            </w:pPr>
            <w:r>
              <w:rPr>
                <w:rFonts w:ascii="Arial" w:hAnsi="Arial" w:hint="eastAsia"/>
                <w:szCs w:val="21"/>
              </w:rPr>
              <w:t xml:space="preserve">2.4  </w:t>
            </w:r>
            <w:r>
              <w:rPr>
                <w:rFonts w:ascii="Arial" w:hAnsi="Arial" w:hint="eastAsia"/>
                <w:szCs w:val="21"/>
              </w:rPr>
              <w:t>紫外</w:t>
            </w:r>
            <w:r>
              <w:rPr>
                <w:rFonts w:ascii="Arial" w:hAnsi="Arial" w:hint="eastAsia"/>
                <w:szCs w:val="21"/>
              </w:rPr>
              <w:t>/</w:t>
            </w:r>
            <w:r>
              <w:rPr>
                <w:rFonts w:ascii="Arial" w:hAnsi="Arial" w:hint="eastAsia"/>
                <w:szCs w:val="21"/>
              </w:rPr>
              <w:t>可见光检测器</w:t>
            </w:r>
          </w:p>
          <w:p w:rsidR="004D0229" w:rsidRDefault="004D0229" w:rsidP="003728DD">
            <w:pPr>
              <w:rPr>
                <w:rFonts w:ascii="Arial" w:hAnsi="Arial"/>
                <w:szCs w:val="21"/>
              </w:rPr>
            </w:pPr>
            <w:r>
              <w:rPr>
                <w:rFonts w:ascii="Arial" w:hAnsi="Arial" w:hint="eastAsia"/>
                <w:szCs w:val="21"/>
              </w:rPr>
              <w:t>2.4.1</w:t>
            </w:r>
            <w:r>
              <w:rPr>
                <w:rFonts w:ascii="Arial" w:hAnsi="Arial" w:hint="eastAsia"/>
                <w:szCs w:val="21"/>
              </w:rPr>
              <w:t>波长范围：最小波长：≤</w:t>
            </w:r>
            <w:r>
              <w:rPr>
                <w:rFonts w:ascii="Arial" w:hAnsi="Arial" w:hint="eastAsia"/>
                <w:szCs w:val="21"/>
              </w:rPr>
              <w:t>190</w:t>
            </w:r>
            <w:r>
              <w:rPr>
                <w:rFonts w:ascii="Arial" w:hAnsi="Arial" w:hint="eastAsia"/>
                <w:szCs w:val="21"/>
              </w:rPr>
              <w:t>；最大波长≥</w:t>
            </w:r>
            <w:r>
              <w:rPr>
                <w:rFonts w:ascii="Arial" w:hAnsi="Arial" w:hint="eastAsia"/>
                <w:szCs w:val="21"/>
              </w:rPr>
              <w:t>700nm</w:t>
            </w:r>
          </w:p>
          <w:p w:rsidR="004D0229" w:rsidRDefault="004D0229" w:rsidP="003728DD">
            <w:pPr>
              <w:rPr>
                <w:rFonts w:ascii="Arial" w:hAnsi="Arial"/>
                <w:szCs w:val="21"/>
              </w:rPr>
            </w:pPr>
            <w:r>
              <w:rPr>
                <w:rFonts w:ascii="Arial" w:hAnsi="Arial" w:hint="eastAsia"/>
                <w:szCs w:val="21"/>
              </w:rPr>
              <w:t>2.4.2</w:t>
            </w:r>
            <w:r>
              <w:rPr>
                <w:rFonts w:ascii="Arial" w:hAnsi="Arial" w:hint="eastAsia"/>
                <w:szCs w:val="21"/>
              </w:rPr>
              <w:t>带宽：≤</w:t>
            </w:r>
            <w:r>
              <w:rPr>
                <w:rFonts w:ascii="Arial" w:hAnsi="Arial" w:hint="eastAsia"/>
                <w:szCs w:val="21"/>
              </w:rPr>
              <w:t>5 nm</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2.4.3</w:t>
            </w:r>
            <w:r>
              <w:rPr>
                <w:rFonts w:ascii="Arial" w:hAnsi="Arial" w:hint="eastAsia"/>
                <w:szCs w:val="21"/>
              </w:rPr>
              <w:t>波长准确度：±</w:t>
            </w:r>
            <w:r>
              <w:rPr>
                <w:rFonts w:ascii="Arial" w:hAnsi="Arial" w:hint="eastAsia"/>
                <w:szCs w:val="21"/>
              </w:rPr>
              <w:t xml:space="preserve">1 nm </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2.4.4</w:t>
            </w:r>
            <w:r>
              <w:rPr>
                <w:rFonts w:ascii="Arial" w:hAnsi="Arial" w:hint="eastAsia"/>
                <w:szCs w:val="21"/>
              </w:rPr>
              <w:t>波长重现性：±</w:t>
            </w:r>
            <w:r>
              <w:rPr>
                <w:rFonts w:ascii="Arial" w:hAnsi="Arial" w:hint="eastAsia"/>
                <w:szCs w:val="21"/>
              </w:rPr>
              <w:t>0.1 nm</w:t>
            </w:r>
          </w:p>
          <w:p w:rsidR="004D0229" w:rsidRDefault="004D0229" w:rsidP="003728DD">
            <w:pPr>
              <w:rPr>
                <w:rFonts w:ascii="Arial" w:hAnsi="Arial"/>
                <w:szCs w:val="21"/>
              </w:rPr>
            </w:pPr>
            <w:r>
              <w:rPr>
                <w:rFonts w:ascii="Arial" w:hAnsi="Arial" w:hint="eastAsia"/>
                <w:szCs w:val="21"/>
              </w:rPr>
              <w:t>2.4.5</w:t>
            </w:r>
            <w:r>
              <w:rPr>
                <w:rFonts w:ascii="Arial" w:hAnsi="Arial" w:hint="eastAsia"/>
                <w:szCs w:val="21"/>
              </w:rPr>
              <w:t>测量范围：</w:t>
            </w:r>
            <w:r>
              <w:rPr>
                <w:rFonts w:ascii="Arial" w:hAnsi="Arial" w:hint="eastAsia"/>
                <w:szCs w:val="21"/>
              </w:rPr>
              <w:t>0.0001~4.0000 AU</w:t>
            </w:r>
          </w:p>
          <w:p w:rsidR="004D0229" w:rsidRDefault="004D0229" w:rsidP="003728DD">
            <w:pPr>
              <w:rPr>
                <w:rFonts w:ascii="Arial" w:hAnsi="Arial"/>
                <w:szCs w:val="21"/>
              </w:rPr>
            </w:pPr>
            <w:r>
              <w:rPr>
                <w:rFonts w:ascii="Arial" w:hAnsi="Arial" w:hint="eastAsia"/>
                <w:szCs w:val="21"/>
              </w:rPr>
              <w:t>2.4.6</w:t>
            </w:r>
            <w:r>
              <w:rPr>
                <w:rFonts w:ascii="Arial" w:hAnsi="Arial" w:hint="eastAsia"/>
                <w:szCs w:val="21"/>
              </w:rPr>
              <w:t>检测通道：</w:t>
            </w:r>
            <w:r>
              <w:rPr>
                <w:rFonts w:ascii="Arial" w:hAnsi="Arial" w:hint="eastAsia"/>
                <w:szCs w:val="21"/>
              </w:rPr>
              <w:t>2</w:t>
            </w:r>
            <w:r>
              <w:rPr>
                <w:rFonts w:ascii="Arial" w:hAnsi="Arial" w:hint="eastAsia"/>
                <w:szCs w:val="21"/>
              </w:rPr>
              <w:t>个</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2.4.7</w:t>
            </w:r>
            <w:r>
              <w:rPr>
                <w:rFonts w:ascii="Arial" w:hAnsi="Arial" w:hint="eastAsia"/>
                <w:szCs w:val="21"/>
              </w:rPr>
              <w:t>基线噪音</w:t>
            </w:r>
            <w:r>
              <w:rPr>
                <w:rFonts w:ascii="Arial" w:hAnsi="Arial" w:hint="eastAsia"/>
                <w:szCs w:val="21"/>
              </w:rPr>
              <w:t xml:space="preserve"> </w:t>
            </w:r>
            <w:r>
              <w:rPr>
                <w:rFonts w:ascii="Arial" w:hAnsi="Arial" w:hint="eastAsia"/>
                <w:szCs w:val="21"/>
              </w:rPr>
              <w:t>单通道：</w:t>
            </w:r>
            <w:r>
              <w:rPr>
                <w:rFonts w:ascii="Arial" w:hAnsi="Arial" w:hint="eastAsia"/>
                <w:szCs w:val="21"/>
              </w:rPr>
              <w:t>&lt; 5.0</w:t>
            </w:r>
            <w:r>
              <w:rPr>
                <w:rFonts w:ascii="Arial" w:hAnsi="Arial" w:hint="eastAsia"/>
                <w:szCs w:val="21"/>
              </w:rPr>
              <w:t>×</w:t>
            </w:r>
            <w:r>
              <w:rPr>
                <w:rFonts w:ascii="Arial" w:hAnsi="Arial" w:hint="eastAsia"/>
                <w:szCs w:val="21"/>
              </w:rPr>
              <w:t>10-6 AU</w:t>
            </w:r>
          </w:p>
          <w:p w:rsidR="004D0229" w:rsidRDefault="004D0229" w:rsidP="003728DD">
            <w:pPr>
              <w:ind w:firstLineChars="200" w:firstLine="420"/>
              <w:rPr>
                <w:rFonts w:ascii="Arial" w:hAnsi="Arial"/>
                <w:szCs w:val="21"/>
              </w:rPr>
            </w:pPr>
            <w:r>
              <w:rPr>
                <w:rFonts w:ascii="Arial" w:hAnsi="Arial" w:hint="eastAsia"/>
                <w:szCs w:val="21"/>
              </w:rPr>
              <w:t>基线噪音</w:t>
            </w:r>
            <w:r>
              <w:rPr>
                <w:rFonts w:ascii="Arial" w:hAnsi="Arial" w:hint="eastAsia"/>
                <w:szCs w:val="21"/>
              </w:rPr>
              <w:t xml:space="preserve"> </w:t>
            </w:r>
            <w:r>
              <w:rPr>
                <w:rFonts w:ascii="Arial" w:hAnsi="Arial" w:hint="eastAsia"/>
                <w:szCs w:val="21"/>
              </w:rPr>
              <w:t>双通道：</w:t>
            </w:r>
            <w:r>
              <w:rPr>
                <w:rFonts w:ascii="Arial" w:hAnsi="Arial" w:hint="eastAsia"/>
                <w:szCs w:val="21"/>
              </w:rPr>
              <w:t xml:space="preserve">&lt; 3.5 </w:t>
            </w:r>
            <w:r>
              <w:rPr>
                <w:rFonts w:ascii="Arial" w:hAnsi="Arial" w:hint="eastAsia"/>
                <w:szCs w:val="21"/>
              </w:rPr>
              <w:t>×</w:t>
            </w:r>
            <w:r>
              <w:rPr>
                <w:rFonts w:ascii="Arial" w:hAnsi="Arial" w:hint="eastAsia"/>
                <w:szCs w:val="21"/>
              </w:rPr>
              <w:t>10-6 AU</w:t>
            </w:r>
          </w:p>
          <w:p w:rsidR="004D0229" w:rsidRDefault="004D0229" w:rsidP="003728DD">
            <w:pPr>
              <w:rPr>
                <w:rFonts w:ascii="Arial" w:hAnsi="Arial"/>
                <w:szCs w:val="21"/>
              </w:rPr>
            </w:pPr>
            <w:r>
              <w:rPr>
                <w:rFonts w:ascii="Arial" w:hAnsi="Arial" w:hint="eastAsia"/>
                <w:szCs w:val="21"/>
              </w:rPr>
              <w:t>2.4.8</w:t>
            </w:r>
            <w:r>
              <w:rPr>
                <w:rFonts w:ascii="Arial" w:hAnsi="Arial" w:hint="eastAsia"/>
                <w:szCs w:val="21"/>
              </w:rPr>
              <w:t>漂移</w:t>
            </w:r>
            <w:r>
              <w:rPr>
                <w:rFonts w:ascii="Arial" w:hAnsi="Arial" w:hint="eastAsia"/>
                <w:szCs w:val="21"/>
              </w:rPr>
              <w:t xml:space="preserve">: </w:t>
            </w:r>
            <w:r>
              <w:rPr>
                <w:rFonts w:ascii="Arial" w:hAnsi="Arial" w:hint="eastAsia"/>
                <w:szCs w:val="21"/>
              </w:rPr>
              <w:t>≤</w:t>
            </w:r>
            <w:r>
              <w:rPr>
                <w:rFonts w:ascii="Arial" w:hAnsi="Arial" w:hint="eastAsia"/>
                <w:szCs w:val="21"/>
              </w:rPr>
              <w:t xml:space="preserve"> 1.0x10-4AU/hr</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2.4.9</w:t>
            </w:r>
            <w:r>
              <w:rPr>
                <w:rFonts w:ascii="Arial" w:hAnsi="Arial" w:hint="eastAsia"/>
                <w:szCs w:val="21"/>
              </w:rPr>
              <w:t>线性范围：≤</w:t>
            </w:r>
            <w:r>
              <w:rPr>
                <w:rFonts w:ascii="Arial" w:hAnsi="Arial" w:hint="eastAsia"/>
                <w:szCs w:val="21"/>
              </w:rPr>
              <w:t xml:space="preserve"> 5% (2.5 AU)</w:t>
            </w:r>
            <w:r>
              <w:rPr>
                <w:rFonts w:ascii="Arial" w:hAnsi="Arial" w:hint="eastAsia"/>
                <w:szCs w:val="21"/>
              </w:rPr>
              <w:t>，对羟基苯甲酸丙酯，</w:t>
            </w:r>
            <w:r>
              <w:rPr>
                <w:rFonts w:ascii="Arial" w:hAnsi="Arial" w:hint="eastAsia"/>
                <w:szCs w:val="21"/>
              </w:rPr>
              <w:t>257 nm</w:t>
            </w:r>
          </w:p>
          <w:p w:rsidR="004D0229" w:rsidRDefault="004D0229" w:rsidP="003728DD">
            <w:pPr>
              <w:rPr>
                <w:rFonts w:ascii="Arial" w:hAnsi="Arial"/>
                <w:szCs w:val="21"/>
              </w:rPr>
            </w:pPr>
            <w:r>
              <w:rPr>
                <w:rFonts w:ascii="Arial" w:hAnsi="Arial" w:hint="eastAsia"/>
                <w:szCs w:val="21"/>
              </w:rPr>
              <w:t>2.4.10</w:t>
            </w:r>
            <w:r>
              <w:rPr>
                <w:rFonts w:ascii="Arial" w:hAnsi="Arial" w:hint="eastAsia"/>
                <w:szCs w:val="21"/>
              </w:rPr>
              <w:t>光源：氘灯，光源数量≤</w:t>
            </w:r>
            <w:r>
              <w:rPr>
                <w:rFonts w:ascii="Arial" w:hAnsi="Arial" w:hint="eastAsia"/>
                <w:szCs w:val="21"/>
              </w:rPr>
              <w:t>1</w:t>
            </w:r>
            <w:r>
              <w:rPr>
                <w:rFonts w:ascii="Arial" w:hAnsi="Arial" w:hint="eastAsia"/>
                <w:szCs w:val="21"/>
              </w:rPr>
              <w:t>，寿命</w:t>
            </w:r>
            <w:r>
              <w:rPr>
                <w:rFonts w:ascii="Arial" w:hAnsi="Arial" w:hint="eastAsia"/>
                <w:szCs w:val="21"/>
              </w:rPr>
              <w:t>2000</w:t>
            </w:r>
            <w:r>
              <w:rPr>
                <w:rFonts w:ascii="Arial" w:hAnsi="Arial" w:hint="eastAsia"/>
                <w:szCs w:val="21"/>
              </w:rPr>
              <w:t>小时或</w:t>
            </w:r>
            <w:r>
              <w:rPr>
                <w:rFonts w:ascii="Arial" w:hAnsi="Arial" w:hint="eastAsia"/>
                <w:szCs w:val="21"/>
              </w:rPr>
              <w:t>1</w:t>
            </w:r>
            <w:r>
              <w:rPr>
                <w:rFonts w:ascii="Arial" w:hAnsi="Arial" w:hint="eastAsia"/>
                <w:szCs w:val="21"/>
              </w:rPr>
              <w:t>年</w:t>
            </w:r>
          </w:p>
          <w:p w:rsidR="004D0229" w:rsidRDefault="004D0229" w:rsidP="003728DD">
            <w:pPr>
              <w:rPr>
                <w:rFonts w:ascii="Arial" w:hAnsi="Arial"/>
                <w:szCs w:val="21"/>
              </w:rPr>
            </w:pPr>
            <w:r>
              <w:rPr>
                <w:rFonts w:ascii="Arial" w:hAnsi="Arial" w:hint="eastAsia"/>
                <w:szCs w:val="21"/>
              </w:rPr>
              <w:t>2.4.11</w:t>
            </w:r>
            <w:r>
              <w:rPr>
                <w:rFonts w:ascii="Arial" w:hAnsi="Arial" w:hint="eastAsia"/>
                <w:szCs w:val="21"/>
              </w:rPr>
              <w:t>内置灯优化软件：减少可见光波长噪音，补偿等损耗能量</w:t>
            </w:r>
          </w:p>
          <w:p w:rsidR="004D0229" w:rsidRDefault="004D0229" w:rsidP="003728DD">
            <w:pPr>
              <w:rPr>
                <w:rFonts w:ascii="Arial" w:hAnsi="Arial"/>
                <w:szCs w:val="21"/>
              </w:rPr>
            </w:pPr>
            <w:r>
              <w:rPr>
                <w:rFonts w:ascii="Arial" w:hAnsi="Arial" w:hint="eastAsia"/>
                <w:szCs w:val="21"/>
              </w:rPr>
              <w:t>2.4.12</w:t>
            </w:r>
            <w:r>
              <w:rPr>
                <w:rFonts w:ascii="Arial" w:hAnsi="Arial" w:hint="eastAsia"/>
                <w:szCs w:val="21"/>
              </w:rPr>
              <w:t>采样频率：不小于</w:t>
            </w:r>
            <w:r>
              <w:rPr>
                <w:rFonts w:ascii="Arial" w:hAnsi="Arial" w:hint="eastAsia"/>
                <w:szCs w:val="21"/>
              </w:rPr>
              <w:t>80 Hz</w:t>
            </w:r>
          </w:p>
          <w:p w:rsidR="004D0229" w:rsidRDefault="004D0229" w:rsidP="003728DD">
            <w:pPr>
              <w:rPr>
                <w:rFonts w:ascii="Arial" w:hAnsi="Arial"/>
                <w:szCs w:val="21"/>
              </w:rPr>
            </w:pPr>
            <w:r>
              <w:rPr>
                <w:rFonts w:ascii="Arial" w:hAnsi="Arial" w:hint="eastAsia"/>
                <w:szCs w:val="21"/>
              </w:rPr>
              <w:t>2.4.13</w:t>
            </w:r>
            <w:r>
              <w:rPr>
                <w:rFonts w:ascii="Arial" w:hAnsi="Arial" w:hint="eastAsia"/>
                <w:szCs w:val="21"/>
              </w:rPr>
              <w:t>流通池：梯形狭缝池，消除示差折光效应</w:t>
            </w:r>
          </w:p>
          <w:p w:rsidR="004D0229" w:rsidRDefault="004D0229" w:rsidP="003728DD">
            <w:pPr>
              <w:rPr>
                <w:rFonts w:ascii="Arial" w:hAnsi="Arial"/>
                <w:szCs w:val="21"/>
              </w:rPr>
            </w:pPr>
            <w:r>
              <w:rPr>
                <w:rFonts w:ascii="Arial" w:hAnsi="Arial" w:hint="eastAsia"/>
                <w:szCs w:val="21"/>
              </w:rPr>
              <w:t>2.4.14</w:t>
            </w:r>
            <w:r>
              <w:rPr>
                <w:rFonts w:ascii="Arial" w:hAnsi="Arial" w:hint="eastAsia"/>
                <w:szCs w:val="21"/>
              </w:rPr>
              <w:t>内置比色池，实现紫外光谱扫描功能</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2.4.15</w:t>
            </w:r>
            <w:r>
              <w:rPr>
                <w:rFonts w:ascii="Arial" w:hAnsi="Arial" w:hint="eastAsia"/>
                <w:szCs w:val="21"/>
              </w:rPr>
              <w:t>池长：不大于</w:t>
            </w:r>
            <w:r>
              <w:rPr>
                <w:rFonts w:ascii="Arial" w:hAnsi="Arial" w:hint="eastAsia"/>
                <w:szCs w:val="21"/>
              </w:rPr>
              <w:t>10 mm</w:t>
            </w:r>
            <w:r>
              <w:rPr>
                <w:rFonts w:ascii="Arial" w:hAnsi="Arial" w:hint="eastAsia"/>
                <w:szCs w:val="21"/>
              </w:rPr>
              <w:t>（分析池）；池体积：不大于</w:t>
            </w:r>
            <w:r>
              <w:rPr>
                <w:rFonts w:ascii="Arial" w:hAnsi="Arial" w:hint="eastAsia"/>
                <w:szCs w:val="21"/>
              </w:rPr>
              <w:t>16.3 µL</w:t>
            </w:r>
            <w:r>
              <w:rPr>
                <w:rFonts w:ascii="Arial" w:hAnsi="Arial" w:hint="eastAsia"/>
                <w:szCs w:val="21"/>
              </w:rPr>
              <w:t>（分析池）</w:t>
            </w:r>
          </w:p>
          <w:p w:rsidR="004D0229" w:rsidRDefault="004D0229" w:rsidP="003728DD">
            <w:pPr>
              <w:rPr>
                <w:rFonts w:ascii="Arial" w:hAnsi="Arial"/>
                <w:szCs w:val="21"/>
              </w:rPr>
            </w:pPr>
            <w:r>
              <w:rPr>
                <w:rFonts w:ascii="Arial" w:hAnsi="Arial" w:hint="eastAsia"/>
                <w:szCs w:val="21"/>
              </w:rPr>
              <w:t>2.4.16</w:t>
            </w:r>
            <w:r>
              <w:rPr>
                <w:rFonts w:ascii="Arial" w:hAnsi="Arial" w:hint="eastAsia"/>
                <w:szCs w:val="21"/>
              </w:rPr>
              <w:t>流通池耐压：</w:t>
            </w:r>
            <w:r>
              <w:rPr>
                <w:rFonts w:ascii="Arial" w:hAnsi="Arial" w:hint="eastAsia"/>
                <w:szCs w:val="21"/>
              </w:rPr>
              <w:t>1000 psi</w:t>
            </w:r>
            <w:r>
              <w:rPr>
                <w:rFonts w:ascii="Arial" w:hAnsi="Arial" w:hint="eastAsia"/>
                <w:szCs w:val="21"/>
              </w:rPr>
              <w:t>（分析池）</w:t>
            </w:r>
          </w:p>
          <w:p w:rsidR="004D0229" w:rsidRDefault="004D0229" w:rsidP="003728DD">
            <w:pPr>
              <w:rPr>
                <w:rFonts w:ascii="Arial" w:hAnsi="Arial"/>
                <w:szCs w:val="21"/>
              </w:rPr>
            </w:pPr>
            <w:r>
              <w:rPr>
                <w:rFonts w:ascii="Arial" w:hAnsi="Arial" w:hint="eastAsia"/>
                <w:szCs w:val="21"/>
              </w:rPr>
              <w:t>2.4.17</w:t>
            </w:r>
            <w:r>
              <w:rPr>
                <w:rFonts w:ascii="Arial" w:hAnsi="Arial" w:hint="eastAsia"/>
                <w:szCs w:val="21"/>
              </w:rPr>
              <w:t>固定狭缝：保持良好线性和光谱分辨率，</w:t>
            </w:r>
            <w:r>
              <w:rPr>
                <w:rFonts w:ascii="Arial" w:hAnsi="Arial" w:hint="eastAsia"/>
                <w:szCs w:val="21"/>
              </w:rPr>
              <w:lastRenderedPageBreak/>
              <w:t>简化操作</w:t>
            </w:r>
          </w:p>
          <w:p w:rsidR="004D0229" w:rsidRDefault="004D0229" w:rsidP="003728DD">
            <w:pPr>
              <w:rPr>
                <w:rFonts w:ascii="Arial" w:hAnsi="Arial"/>
                <w:szCs w:val="21"/>
              </w:rPr>
            </w:pPr>
            <w:r>
              <w:rPr>
                <w:rFonts w:ascii="Arial" w:hAnsi="Arial" w:hint="eastAsia"/>
                <w:szCs w:val="21"/>
              </w:rPr>
              <w:t>2.5</w:t>
            </w:r>
            <w:r>
              <w:rPr>
                <w:rFonts w:ascii="Arial" w:hAnsi="Arial" w:hint="eastAsia"/>
                <w:szCs w:val="21"/>
              </w:rPr>
              <w:t>荧光检测器</w:t>
            </w:r>
          </w:p>
          <w:p w:rsidR="004D0229" w:rsidRDefault="004D0229" w:rsidP="003728DD">
            <w:pPr>
              <w:rPr>
                <w:rFonts w:ascii="Arial" w:hAnsi="Arial"/>
                <w:szCs w:val="21"/>
              </w:rPr>
            </w:pPr>
            <w:r>
              <w:rPr>
                <w:rFonts w:ascii="Arial" w:hAnsi="Arial" w:hint="eastAsia"/>
                <w:szCs w:val="21"/>
              </w:rPr>
              <w:t>2.5.1</w:t>
            </w:r>
            <w:r>
              <w:rPr>
                <w:rFonts w:ascii="Arial" w:hAnsi="Arial" w:hint="eastAsia"/>
                <w:szCs w:val="21"/>
              </w:rPr>
              <w:t>激发波长：不小于</w:t>
            </w:r>
            <w:r>
              <w:rPr>
                <w:rFonts w:ascii="Arial" w:hAnsi="Arial" w:hint="eastAsia"/>
                <w:szCs w:val="21"/>
              </w:rPr>
              <w:t>200~890 nm</w:t>
            </w:r>
          </w:p>
          <w:p w:rsidR="004D0229" w:rsidRDefault="004D0229" w:rsidP="003728DD">
            <w:pPr>
              <w:rPr>
                <w:rFonts w:ascii="Arial" w:hAnsi="Arial"/>
                <w:szCs w:val="21"/>
              </w:rPr>
            </w:pPr>
            <w:r>
              <w:rPr>
                <w:rFonts w:ascii="Arial" w:hAnsi="Arial" w:hint="eastAsia"/>
                <w:szCs w:val="21"/>
              </w:rPr>
              <w:t>2.5.2</w:t>
            </w:r>
            <w:r>
              <w:rPr>
                <w:rFonts w:ascii="Arial" w:hAnsi="Arial" w:hint="eastAsia"/>
                <w:szCs w:val="21"/>
              </w:rPr>
              <w:t>发射波长：不小于</w:t>
            </w:r>
            <w:r>
              <w:rPr>
                <w:rFonts w:ascii="Arial" w:hAnsi="Arial" w:hint="eastAsia"/>
                <w:szCs w:val="21"/>
              </w:rPr>
              <w:t>210~900 nm</w:t>
            </w:r>
          </w:p>
          <w:p w:rsidR="004D0229" w:rsidRDefault="004D0229" w:rsidP="003728DD">
            <w:pPr>
              <w:rPr>
                <w:rFonts w:ascii="Arial" w:hAnsi="Arial"/>
                <w:szCs w:val="21"/>
              </w:rPr>
            </w:pPr>
            <w:r>
              <w:rPr>
                <w:rFonts w:ascii="Arial" w:hAnsi="Arial" w:hint="eastAsia"/>
                <w:szCs w:val="21"/>
              </w:rPr>
              <w:t>2.5.3</w:t>
            </w:r>
            <w:r>
              <w:rPr>
                <w:rFonts w:ascii="Arial" w:hAnsi="Arial" w:hint="eastAsia"/>
                <w:szCs w:val="21"/>
              </w:rPr>
              <w:t>发射波长与激发波长设置差值：不大于</w:t>
            </w:r>
            <w:r>
              <w:rPr>
                <w:rFonts w:ascii="Arial" w:hAnsi="Arial" w:hint="eastAsia"/>
                <w:szCs w:val="21"/>
              </w:rPr>
              <w:t>10 nm</w:t>
            </w:r>
          </w:p>
          <w:p w:rsidR="004D0229" w:rsidRDefault="004D0229" w:rsidP="003728DD">
            <w:pPr>
              <w:rPr>
                <w:rFonts w:ascii="Arial" w:hAnsi="Arial"/>
                <w:szCs w:val="21"/>
              </w:rPr>
            </w:pPr>
            <w:r>
              <w:rPr>
                <w:rFonts w:ascii="Arial" w:hAnsi="Arial" w:hint="eastAsia"/>
                <w:szCs w:val="21"/>
              </w:rPr>
              <w:t>2.5.4</w:t>
            </w:r>
            <w:r>
              <w:rPr>
                <w:rFonts w:ascii="Arial" w:hAnsi="Arial" w:hint="eastAsia"/>
                <w:szCs w:val="21"/>
              </w:rPr>
              <w:t>带宽：不大于</w:t>
            </w:r>
            <w:r>
              <w:rPr>
                <w:rFonts w:ascii="Arial" w:hAnsi="Arial" w:hint="eastAsia"/>
                <w:szCs w:val="21"/>
              </w:rPr>
              <w:t>20 nm</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2.5.5</w:t>
            </w:r>
            <w:r>
              <w:rPr>
                <w:rFonts w:ascii="Arial" w:hAnsi="Arial" w:hint="eastAsia"/>
                <w:szCs w:val="21"/>
              </w:rPr>
              <w:t>波长准确度：±</w:t>
            </w:r>
            <w:r>
              <w:rPr>
                <w:rFonts w:ascii="Arial" w:hAnsi="Arial" w:hint="eastAsia"/>
                <w:szCs w:val="21"/>
              </w:rPr>
              <w:t xml:space="preserve">3 nm </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2.5.6</w:t>
            </w:r>
            <w:r>
              <w:rPr>
                <w:rFonts w:ascii="Arial" w:hAnsi="Arial" w:hint="eastAsia"/>
                <w:szCs w:val="21"/>
              </w:rPr>
              <w:t>波长重现性：±</w:t>
            </w:r>
            <w:r>
              <w:rPr>
                <w:rFonts w:ascii="Arial" w:hAnsi="Arial" w:hint="eastAsia"/>
                <w:szCs w:val="21"/>
              </w:rPr>
              <w:t>0.25 nm</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2.5.7</w:t>
            </w:r>
            <w:r>
              <w:rPr>
                <w:rFonts w:ascii="Arial" w:hAnsi="Arial" w:hint="eastAsia"/>
                <w:szCs w:val="21"/>
              </w:rPr>
              <w:t>灵敏度：</w:t>
            </w:r>
            <w:r>
              <w:rPr>
                <w:rFonts w:ascii="Arial" w:hAnsi="Arial" w:hint="eastAsia"/>
                <w:szCs w:val="21"/>
              </w:rPr>
              <w:t>S/N &gt; 1000 (</w:t>
            </w:r>
            <w:r>
              <w:rPr>
                <w:rFonts w:ascii="Arial" w:hAnsi="Arial" w:hint="eastAsia"/>
                <w:szCs w:val="21"/>
              </w:rPr>
              <w:t>水测量信号的拉曼光谱）</w:t>
            </w:r>
          </w:p>
          <w:p w:rsidR="004D0229" w:rsidRDefault="004D0229" w:rsidP="003728DD">
            <w:pPr>
              <w:rPr>
                <w:rFonts w:ascii="Arial" w:hAnsi="Arial"/>
                <w:szCs w:val="21"/>
              </w:rPr>
            </w:pPr>
            <w:r>
              <w:rPr>
                <w:rFonts w:ascii="Arial" w:hAnsi="Arial" w:hint="eastAsia"/>
                <w:szCs w:val="21"/>
              </w:rPr>
              <w:t>2.5.8</w:t>
            </w:r>
            <w:r>
              <w:rPr>
                <w:rFonts w:ascii="Arial" w:hAnsi="Arial" w:hint="eastAsia"/>
                <w:szCs w:val="21"/>
              </w:rPr>
              <w:t>测量范围：</w:t>
            </w:r>
            <w:r>
              <w:rPr>
                <w:rFonts w:ascii="Arial" w:hAnsi="Arial" w:hint="eastAsia"/>
                <w:szCs w:val="21"/>
              </w:rPr>
              <w:t xml:space="preserve">0.001~100,000.000 </w:t>
            </w:r>
            <w:r>
              <w:rPr>
                <w:rFonts w:ascii="Arial" w:hAnsi="Arial" w:hint="eastAsia"/>
                <w:szCs w:val="21"/>
              </w:rPr>
              <w:t>发射单位</w:t>
            </w:r>
            <w:r>
              <w:rPr>
                <w:rFonts w:ascii="Arial" w:hAnsi="Arial" w:hint="eastAsia"/>
                <w:szCs w:val="21"/>
              </w:rPr>
              <w:t>(</w:t>
            </w:r>
            <w:r>
              <w:rPr>
                <w:rFonts w:ascii="Arial" w:hAnsi="Arial" w:hint="eastAsia"/>
                <w:szCs w:val="21"/>
              </w:rPr>
              <w:t>默认</w:t>
            </w:r>
            <w:r>
              <w:rPr>
                <w:rFonts w:ascii="Arial" w:hAnsi="Arial" w:hint="eastAsia"/>
                <w:szCs w:val="21"/>
              </w:rPr>
              <w:t>)</w:t>
            </w:r>
          </w:p>
          <w:p w:rsidR="004D0229" w:rsidRDefault="004D0229" w:rsidP="003728DD">
            <w:pPr>
              <w:rPr>
                <w:rFonts w:ascii="Arial" w:hAnsi="Arial"/>
                <w:szCs w:val="21"/>
              </w:rPr>
            </w:pPr>
            <w:r w:rsidRPr="00446C32">
              <w:rPr>
                <w:rFonts w:ascii="仿宋" w:eastAsia="仿宋" w:hAnsi="仿宋" w:cs="仿宋" w:hint="eastAsia"/>
                <w:b/>
                <w:kern w:val="0"/>
                <w:szCs w:val="21"/>
                <w:shd w:val="clear" w:color="auto" w:fill="FFFFFF"/>
              </w:rPr>
              <w:t>▲</w:t>
            </w:r>
            <w:r>
              <w:rPr>
                <w:rFonts w:ascii="Arial" w:hAnsi="Arial" w:hint="eastAsia"/>
                <w:szCs w:val="21"/>
              </w:rPr>
              <w:t>2.5.9</w:t>
            </w:r>
            <w:r>
              <w:rPr>
                <w:rFonts w:ascii="Arial" w:hAnsi="Arial" w:hint="eastAsia"/>
                <w:szCs w:val="21"/>
              </w:rPr>
              <w:t>流通池：</w:t>
            </w:r>
            <w:r>
              <w:rPr>
                <w:rFonts w:ascii="Arial" w:hAnsi="Arial" w:hint="eastAsia"/>
                <w:szCs w:val="21"/>
              </w:rPr>
              <w:t>&lt; 13ul</w:t>
            </w:r>
            <w:r>
              <w:rPr>
                <w:rFonts w:ascii="Arial" w:hAnsi="Arial" w:hint="eastAsia"/>
                <w:szCs w:val="21"/>
              </w:rPr>
              <w:t>，</w:t>
            </w:r>
          </w:p>
          <w:p w:rsidR="004D0229" w:rsidRDefault="004D0229" w:rsidP="003728DD">
            <w:pPr>
              <w:rPr>
                <w:rFonts w:ascii="Arial" w:hAnsi="Arial"/>
                <w:szCs w:val="21"/>
              </w:rPr>
            </w:pPr>
            <w:r>
              <w:rPr>
                <w:rFonts w:ascii="Arial" w:hAnsi="Arial" w:hint="eastAsia"/>
                <w:szCs w:val="21"/>
              </w:rPr>
              <w:t>2.5.10</w:t>
            </w:r>
            <w:r>
              <w:rPr>
                <w:rFonts w:ascii="Arial" w:hAnsi="Arial" w:hint="eastAsia"/>
                <w:szCs w:val="21"/>
              </w:rPr>
              <w:t>光源：氙灯，质保：寿命</w:t>
            </w:r>
            <w:r>
              <w:rPr>
                <w:rFonts w:ascii="Arial" w:hAnsi="Arial" w:hint="eastAsia"/>
                <w:szCs w:val="21"/>
              </w:rPr>
              <w:t>2000</w:t>
            </w:r>
            <w:r>
              <w:rPr>
                <w:rFonts w:ascii="Arial" w:hAnsi="Arial" w:hint="eastAsia"/>
                <w:szCs w:val="21"/>
              </w:rPr>
              <w:t>小时或</w:t>
            </w:r>
            <w:r>
              <w:rPr>
                <w:rFonts w:ascii="Arial" w:hAnsi="Arial" w:hint="eastAsia"/>
                <w:szCs w:val="21"/>
              </w:rPr>
              <w:t>1</w:t>
            </w:r>
            <w:r>
              <w:rPr>
                <w:rFonts w:ascii="Arial" w:hAnsi="Arial" w:hint="eastAsia"/>
                <w:szCs w:val="21"/>
              </w:rPr>
              <w:t>年</w:t>
            </w:r>
          </w:p>
          <w:p w:rsidR="004D0229" w:rsidRPr="00EE072F" w:rsidRDefault="004D0229" w:rsidP="003728DD">
            <w:pPr>
              <w:rPr>
                <w:rFonts w:ascii="Arial" w:hAnsi="Arial" w:cs="Arial"/>
              </w:rPr>
            </w:pPr>
            <w:r w:rsidRPr="00EE072F">
              <w:rPr>
                <w:rFonts w:ascii="Arial" w:hAnsi="Arial" w:cs="Arial" w:hint="eastAsia"/>
              </w:rPr>
              <w:t>3.</w:t>
            </w:r>
            <w:r w:rsidRPr="00EE072F">
              <w:rPr>
                <w:rFonts w:ascii="Arial" w:hAnsi="Arial" w:cs="Arial" w:hint="eastAsia"/>
              </w:rPr>
              <w:t>色谱数据管理系统</w:t>
            </w:r>
          </w:p>
          <w:p w:rsidR="004D0229" w:rsidRPr="00EE072F" w:rsidRDefault="004D0229" w:rsidP="003728DD">
            <w:pPr>
              <w:rPr>
                <w:rFonts w:ascii="Arial" w:hAnsi="Arial" w:cs="Arial"/>
              </w:rPr>
            </w:pPr>
            <w:r w:rsidRPr="00EE072F">
              <w:rPr>
                <w:rFonts w:ascii="Arial" w:hAnsi="Arial" w:cs="Arial" w:hint="eastAsia"/>
              </w:rPr>
              <w:t>3.1 Windows 7</w:t>
            </w:r>
            <w:r w:rsidRPr="00EE072F">
              <w:rPr>
                <w:rFonts w:ascii="Arial" w:hAnsi="Arial" w:cs="Arial" w:hint="eastAsia"/>
              </w:rPr>
              <w:t>，</w:t>
            </w:r>
            <w:r w:rsidRPr="00EE072F">
              <w:rPr>
                <w:rFonts w:ascii="Arial" w:hAnsi="Arial" w:cs="Arial" w:hint="eastAsia"/>
              </w:rPr>
              <w:t>64</w:t>
            </w:r>
            <w:r w:rsidRPr="00EE072F">
              <w:rPr>
                <w:rFonts w:ascii="Arial" w:hAnsi="Arial" w:cs="Arial" w:hint="eastAsia"/>
              </w:rPr>
              <w:t>中文版操作系统，中文色谱处理软件。</w:t>
            </w:r>
          </w:p>
          <w:p w:rsidR="004D0229" w:rsidRDefault="004D0229" w:rsidP="003728DD">
            <w:pPr>
              <w:pStyle w:val="af0"/>
              <w:spacing w:line="14" w:lineRule="auto"/>
              <w:ind w:firstLineChars="0" w:firstLine="0"/>
              <w:rPr>
                <w:rFonts w:ascii="Arial" w:hAnsi="Arial" w:cs="Arial"/>
              </w:rPr>
            </w:pPr>
            <w:r w:rsidRPr="00EE072F">
              <w:rPr>
                <w:rFonts w:ascii="Arial" w:hAnsi="Arial" w:cs="Arial" w:hint="eastAsia"/>
              </w:rPr>
              <w:t>3.12</w:t>
            </w:r>
            <w:r w:rsidRPr="00EE072F">
              <w:rPr>
                <w:rFonts w:ascii="Arial" w:hAnsi="Arial" w:cs="Arial" w:hint="eastAsia"/>
              </w:rPr>
              <w:t>硬件配置：配置不低于</w:t>
            </w:r>
            <w:r w:rsidRPr="00EE072F">
              <w:rPr>
                <w:rFonts w:ascii="Arial" w:hAnsi="Arial" w:cs="Arial" w:hint="eastAsia"/>
              </w:rPr>
              <w:t>Intel i7CPU</w:t>
            </w:r>
            <w:r w:rsidRPr="00EE072F">
              <w:rPr>
                <w:rFonts w:ascii="Arial" w:hAnsi="Arial" w:cs="Arial" w:hint="eastAsia"/>
              </w:rPr>
              <w:t>，</w:t>
            </w:r>
            <w:r>
              <w:rPr>
                <w:rFonts w:ascii="Arial" w:hAnsi="Arial" w:cs="Arial" w:hint="eastAsia"/>
              </w:rPr>
              <w:t>16</w:t>
            </w:r>
            <w:r w:rsidRPr="00EE072F">
              <w:rPr>
                <w:rFonts w:ascii="Arial" w:hAnsi="Arial" w:cs="Arial" w:hint="eastAsia"/>
              </w:rPr>
              <w:t>G</w:t>
            </w:r>
            <w:r w:rsidRPr="00EE072F">
              <w:rPr>
                <w:rFonts w:ascii="Arial" w:hAnsi="Arial" w:cs="Arial" w:hint="eastAsia"/>
              </w:rPr>
              <w:t>内存，</w:t>
            </w:r>
            <w:r w:rsidRPr="00EE072F">
              <w:rPr>
                <w:rFonts w:ascii="Arial" w:hAnsi="Arial" w:cs="Arial" w:hint="eastAsia"/>
              </w:rPr>
              <w:t>500G</w:t>
            </w:r>
            <w:r w:rsidRPr="00EE072F">
              <w:rPr>
                <w:rFonts w:ascii="Arial" w:hAnsi="Arial" w:cs="Arial" w:hint="eastAsia"/>
              </w:rPr>
              <w:t>硬盘，</w:t>
            </w:r>
            <w:r w:rsidRPr="00EE072F">
              <w:rPr>
                <w:rFonts w:ascii="Arial" w:hAnsi="Arial" w:cs="Arial" w:hint="eastAsia"/>
              </w:rPr>
              <w:t>22</w:t>
            </w:r>
            <w:r w:rsidRPr="00EE072F">
              <w:rPr>
                <w:rFonts w:ascii="Arial" w:hAnsi="Arial" w:cs="Arial" w:hint="eastAsia"/>
              </w:rPr>
              <w:t>”液晶显示器</w:t>
            </w:r>
            <w:r w:rsidRPr="00EE072F">
              <w:rPr>
                <w:rFonts w:ascii="Arial" w:hAnsi="Arial" w:cs="Arial" w:hint="eastAsia"/>
              </w:rPr>
              <w:t>,</w:t>
            </w:r>
            <w:r w:rsidRPr="00EE072F">
              <w:rPr>
                <w:rFonts w:ascii="Arial" w:hAnsi="Arial" w:cs="Arial" w:hint="eastAsia"/>
              </w:rPr>
              <w:t>键盘及鼠标，</w:t>
            </w:r>
            <w:r w:rsidRPr="00EE072F">
              <w:rPr>
                <w:rFonts w:ascii="Arial" w:hAnsi="Arial" w:cs="Arial" w:hint="eastAsia"/>
              </w:rPr>
              <w:t>A4</w:t>
            </w:r>
            <w:r w:rsidRPr="00EE072F">
              <w:rPr>
                <w:rFonts w:ascii="Arial" w:hAnsi="Arial" w:cs="Arial" w:hint="eastAsia"/>
              </w:rPr>
              <w:t>激光打印机，网络接口卡。</w:t>
            </w:r>
          </w:p>
          <w:p w:rsidR="004D0229" w:rsidRDefault="004D0229" w:rsidP="003728DD">
            <w:pPr>
              <w:pStyle w:val="af0"/>
              <w:spacing w:line="14" w:lineRule="auto"/>
              <w:ind w:firstLineChars="0" w:firstLine="0"/>
              <w:rPr>
                <w:rFonts w:ascii="Arial" w:hAnsi="Arial" w:cs="Arial"/>
              </w:rPr>
            </w:pPr>
          </w:p>
          <w:p w:rsidR="004D0229" w:rsidRDefault="004D0229" w:rsidP="003728DD">
            <w:pPr>
              <w:rPr>
                <w:rFonts w:ascii="Arial" w:hAnsi="Arial"/>
                <w:szCs w:val="21"/>
              </w:rPr>
            </w:pPr>
            <w:r>
              <w:rPr>
                <w:rFonts w:ascii="Arial" w:hAnsi="Arial" w:hint="eastAsia"/>
                <w:szCs w:val="21"/>
              </w:rPr>
              <w:t>配置清单：</w:t>
            </w:r>
          </w:p>
          <w:p w:rsidR="004D0229" w:rsidRDefault="004D0229" w:rsidP="004D0229">
            <w:pPr>
              <w:numPr>
                <w:ilvl w:val="0"/>
                <w:numId w:val="7"/>
              </w:numPr>
              <w:rPr>
                <w:rFonts w:ascii="Arial" w:hAnsi="Arial"/>
                <w:szCs w:val="21"/>
              </w:rPr>
            </w:pPr>
            <w:r>
              <w:rPr>
                <w:rFonts w:ascii="Arial" w:hAnsi="Arial" w:hint="eastAsia"/>
                <w:szCs w:val="21"/>
              </w:rPr>
              <w:t>主机：四元梯度泵，</w:t>
            </w:r>
            <w:r>
              <w:rPr>
                <w:rFonts w:ascii="Arial" w:hAnsi="Arial" w:hint="eastAsia"/>
                <w:szCs w:val="21"/>
              </w:rPr>
              <w:t>120</w:t>
            </w:r>
            <w:r>
              <w:rPr>
                <w:rFonts w:ascii="Arial" w:hAnsi="Arial" w:hint="eastAsia"/>
                <w:szCs w:val="21"/>
              </w:rPr>
              <w:t>位自动进样器（含进样管理系统），在线柱塞清洗装置，柱温箱，四通道在线脱气机，双流路系统</w:t>
            </w:r>
            <w:r>
              <w:rPr>
                <w:rFonts w:ascii="Arial" w:hAnsi="Arial" w:hint="eastAsia"/>
                <w:szCs w:val="21"/>
              </w:rPr>
              <w:t xml:space="preserve">    1</w:t>
            </w:r>
            <w:r>
              <w:rPr>
                <w:rFonts w:ascii="Arial" w:hAnsi="Arial" w:hint="eastAsia"/>
                <w:szCs w:val="21"/>
              </w:rPr>
              <w:t>套</w:t>
            </w:r>
          </w:p>
          <w:p w:rsidR="004D0229" w:rsidRDefault="004D0229" w:rsidP="003728DD">
            <w:pPr>
              <w:rPr>
                <w:rFonts w:ascii="Arial" w:hAnsi="Arial"/>
                <w:szCs w:val="21"/>
              </w:rPr>
            </w:pPr>
            <w:r>
              <w:rPr>
                <w:rFonts w:ascii="Arial" w:hAnsi="Arial" w:hint="eastAsia"/>
                <w:szCs w:val="21"/>
              </w:rPr>
              <w:t xml:space="preserve">2. </w:t>
            </w:r>
            <w:r>
              <w:rPr>
                <w:rFonts w:ascii="Arial" w:hAnsi="Arial" w:hint="eastAsia"/>
                <w:szCs w:val="21"/>
              </w:rPr>
              <w:t>全中文色谱管理系统</w:t>
            </w:r>
            <w:r>
              <w:rPr>
                <w:rFonts w:ascii="Arial" w:hAnsi="Arial" w:hint="eastAsia"/>
                <w:szCs w:val="21"/>
              </w:rPr>
              <w:t xml:space="preserve">    1</w:t>
            </w:r>
            <w:r>
              <w:rPr>
                <w:rFonts w:ascii="Arial" w:hAnsi="Arial" w:hint="eastAsia"/>
                <w:szCs w:val="21"/>
              </w:rPr>
              <w:t>套</w:t>
            </w:r>
          </w:p>
          <w:p w:rsidR="004D0229" w:rsidRDefault="004D0229" w:rsidP="003728DD">
            <w:pPr>
              <w:rPr>
                <w:rFonts w:ascii="Arial" w:hAnsi="Arial"/>
                <w:szCs w:val="21"/>
              </w:rPr>
            </w:pPr>
            <w:r>
              <w:rPr>
                <w:rFonts w:ascii="Arial" w:hAnsi="Arial" w:hint="eastAsia"/>
                <w:szCs w:val="21"/>
              </w:rPr>
              <w:t xml:space="preserve">3. </w:t>
            </w:r>
            <w:r>
              <w:rPr>
                <w:rFonts w:ascii="Arial" w:hAnsi="Arial" w:hint="eastAsia"/>
                <w:szCs w:val="21"/>
              </w:rPr>
              <w:t>紫外检测器</w:t>
            </w:r>
            <w:r>
              <w:rPr>
                <w:rFonts w:ascii="Arial" w:hAnsi="Arial" w:hint="eastAsia"/>
                <w:szCs w:val="21"/>
              </w:rPr>
              <w:t xml:space="preserve">    1</w:t>
            </w:r>
            <w:r>
              <w:rPr>
                <w:rFonts w:ascii="Arial" w:hAnsi="Arial" w:hint="eastAsia"/>
                <w:szCs w:val="21"/>
              </w:rPr>
              <w:t>套</w:t>
            </w:r>
          </w:p>
          <w:p w:rsidR="004D0229" w:rsidRDefault="004D0229" w:rsidP="003728DD">
            <w:pPr>
              <w:rPr>
                <w:rFonts w:ascii="Arial" w:hAnsi="Arial"/>
                <w:szCs w:val="21"/>
              </w:rPr>
            </w:pPr>
            <w:r>
              <w:rPr>
                <w:rFonts w:ascii="Arial" w:hAnsi="Arial" w:hint="eastAsia"/>
                <w:szCs w:val="21"/>
              </w:rPr>
              <w:t xml:space="preserve">4. </w:t>
            </w:r>
            <w:r>
              <w:rPr>
                <w:rFonts w:ascii="Arial" w:hAnsi="Arial" w:hint="eastAsia"/>
                <w:szCs w:val="21"/>
              </w:rPr>
              <w:t>荧光检测器</w:t>
            </w:r>
            <w:r>
              <w:rPr>
                <w:rFonts w:ascii="Arial" w:hAnsi="Arial" w:hint="eastAsia"/>
                <w:szCs w:val="21"/>
              </w:rPr>
              <w:t xml:space="preserve">    1</w:t>
            </w:r>
            <w:r>
              <w:rPr>
                <w:rFonts w:ascii="Arial" w:hAnsi="Arial" w:hint="eastAsia"/>
                <w:szCs w:val="21"/>
              </w:rPr>
              <w:t>套</w:t>
            </w:r>
          </w:p>
          <w:p w:rsidR="004D0229" w:rsidRDefault="004D0229" w:rsidP="004D0229">
            <w:pPr>
              <w:numPr>
                <w:ilvl w:val="0"/>
                <w:numId w:val="8"/>
              </w:numPr>
              <w:rPr>
                <w:rFonts w:ascii="Arial" w:hAnsi="Arial"/>
                <w:szCs w:val="21"/>
              </w:rPr>
            </w:pPr>
            <w:r>
              <w:rPr>
                <w:rFonts w:ascii="Arial" w:hAnsi="Arial" w:hint="eastAsia"/>
                <w:szCs w:val="21"/>
              </w:rPr>
              <w:t>备用在线柱前过滤器滤芯</w:t>
            </w:r>
            <w:r>
              <w:rPr>
                <w:rFonts w:ascii="Arial" w:hAnsi="Arial" w:hint="eastAsia"/>
                <w:szCs w:val="21"/>
              </w:rPr>
              <w:t xml:space="preserve">  2</w:t>
            </w:r>
            <w:r>
              <w:rPr>
                <w:rFonts w:ascii="Arial" w:hAnsi="Arial" w:hint="eastAsia"/>
                <w:szCs w:val="21"/>
              </w:rPr>
              <w:t>包</w:t>
            </w:r>
          </w:p>
          <w:p w:rsidR="004D0229" w:rsidRDefault="004D0229" w:rsidP="004D0229">
            <w:pPr>
              <w:numPr>
                <w:ilvl w:val="0"/>
                <w:numId w:val="8"/>
              </w:numPr>
              <w:rPr>
                <w:rFonts w:ascii="Arial" w:hAnsi="Arial"/>
                <w:szCs w:val="21"/>
              </w:rPr>
            </w:pPr>
            <w:r>
              <w:rPr>
                <w:rFonts w:ascii="Arial" w:hAnsi="Arial" w:hint="eastAsia"/>
                <w:szCs w:val="21"/>
              </w:rPr>
              <w:t>透明样品瓶（含瓶盖和预开口垫）</w:t>
            </w:r>
            <w:r>
              <w:rPr>
                <w:rFonts w:ascii="Arial" w:hAnsi="Arial" w:hint="eastAsia"/>
                <w:szCs w:val="21"/>
              </w:rPr>
              <w:t xml:space="preserve">  200</w:t>
            </w:r>
            <w:r>
              <w:rPr>
                <w:rFonts w:ascii="Arial" w:hAnsi="Arial" w:hint="eastAsia"/>
                <w:szCs w:val="21"/>
              </w:rPr>
              <w:t>个</w:t>
            </w:r>
          </w:p>
          <w:p w:rsidR="004D0229" w:rsidRDefault="004D0229" w:rsidP="004D0229">
            <w:pPr>
              <w:numPr>
                <w:ilvl w:val="0"/>
                <w:numId w:val="8"/>
              </w:numPr>
              <w:rPr>
                <w:rFonts w:ascii="Arial" w:hAnsi="Arial"/>
                <w:szCs w:val="21"/>
              </w:rPr>
            </w:pPr>
            <w:r>
              <w:rPr>
                <w:rFonts w:ascii="Arial" w:hAnsi="Arial" w:hint="eastAsia"/>
                <w:szCs w:val="21"/>
              </w:rPr>
              <w:t xml:space="preserve">1L </w:t>
            </w:r>
            <w:r>
              <w:rPr>
                <w:rFonts w:ascii="Arial" w:hAnsi="Arial" w:hint="eastAsia"/>
                <w:szCs w:val="21"/>
              </w:rPr>
              <w:t>溶剂瓶</w:t>
            </w:r>
            <w:r>
              <w:rPr>
                <w:rFonts w:ascii="Arial" w:hAnsi="Arial" w:hint="eastAsia"/>
                <w:szCs w:val="21"/>
              </w:rPr>
              <w:t xml:space="preserve">  8</w:t>
            </w:r>
            <w:r>
              <w:rPr>
                <w:rFonts w:ascii="Arial" w:hAnsi="Arial" w:hint="eastAsia"/>
                <w:szCs w:val="21"/>
              </w:rPr>
              <w:t>个</w:t>
            </w:r>
          </w:p>
          <w:p w:rsidR="004D0229" w:rsidRDefault="004D0229" w:rsidP="004D0229">
            <w:pPr>
              <w:numPr>
                <w:ilvl w:val="0"/>
                <w:numId w:val="8"/>
              </w:numPr>
              <w:rPr>
                <w:rFonts w:ascii="Arial" w:hAnsi="Arial"/>
                <w:szCs w:val="21"/>
              </w:rPr>
            </w:pPr>
            <w:r>
              <w:rPr>
                <w:rFonts w:ascii="Arial" w:hAnsi="Arial" w:hint="eastAsia"/>
                <w:szCs w:val="21"/>
              </w:rPr>
              <w:t>预柱（含柱芯）</w:t>
            </w:r>
            <w:r>
              <w:rPr>
                <w:rFonts w:ascii="Arial" w:hAnsi="Arial" w:hint="eastAsia"/>
                <w:szCs w:val="21"/>
              </w:rPr>
              <w:t xml:space="preserve"> 1</w:t>
            </w:r>
            <w:r>
              <w:rPr>
                <w:rFonts w:ascii="Arial" w:hAnsi="Arial" w:hint="eastAsia"/>
                <w:szCs w:val="21"/>
              </w:rPr>
              <w:t>套</w:t>
            </w:r>
          </w:p>
          <w:p w:rsidR="004D0229" w:rsidRDefault="004D0229" w:rsidP="004D0229">
            <w:pPr>
              <w:numPr>
                <w:ilvl w:val="0"/>
                <w:numId w:val="8"/>
              </w:numPr>
              <w:rPr>
                <w:rFonts w:ascii="Arial" w:hAnsi="Arial"/>
                <w:szCs w:val="21"/>
              </w:rPr>
            </w:pPr>
            <w:r>
              <w:rPr>
                <w:rFonts w:ascii="Arial" w:hAnsi="Arial" w:hint="eastAsia"/>
                <w:szCs w:val="21"/>
              </w:rPr>
              <w:t>进口</w:t>
            </w:r>
            <w:r>
              <w:rPr>
                <w:rFonts w:ascii="Arial" w:hAnsi="Arial" w:hint="eastAsia"/>
                <w:szCs w:val="21"/>
              </w:rPr>
              <w:t>C18</w:t>
            </w:r>
            <w:r>
              <w:rPr>
                <w:rFonts w:ascii="Arial" w:hAnsi="Arial" w:hint="eastAsia"/>
                <w:szCs w:val="21"/>
              </w:rPr>
              <w:t>色谱柱（</w:t>
            </w:r>
            <w:r>
              <w:rPr>
                <w:rFonts w:ascii="Arial" w:hAnsi="Arial" w:hint="eastAsia"/>
                <w:szCs w:val="21"/>
              </w:rPr>
              <w:t>5um*4.6*250mm</w:t>
            </w:r>
            <w:r>
              <w:rPr>
                <w:rFonts w:ascii="Arial" w:hAnsi="Arial" w:hint="eastAsia"/>
                <w:szCs w:val="21"/>
              </w:rPr>
              <w:t>）</w:t>
            </w:r>
            <w:r>
              <w:rPr>
                <w:rFonts w:ascii="Arial" w:hAnsi="Arial" w:hint="eastAsia"/>
                <w:szCs w:val="21"/>
              </w:rPr>
              <w:t xml:space="preserve"> 2</w:t>
            </w:r>
            <w:r>
              <w:rPr>
                <w:rFonts w:ascii="Arial" w:hAnsi="Arial" w:hint="eastAsia"/>
                <w:szCs w:val="21"/>
              </w:rPr>
              <w:t>根</w:t>
            </w:r>
          </w:p>
          <w:p w:rsidR="004D0229" w:rsidRPr="00233FCC" w:rsidRDefault="004D0229" w:rsidP="00233FCC">
            <w:pPr>
              <w:numPr>
                <w:ilvl w:val="0"/>
                <w:numId w:val="8"/>
              </w:numPr>
              <w:rPr>
                <w:rFonts w:ascii="Arial" w:hAnsi="Arial"/>
                <w:szCs w:val="21"/>
              </w:rPr>
            </w:pPr>
            <w:r>
              <w:rPr>
                <w:rFonts w:ascii="Arial" w:hAnsi="Arial" w:hint="eastAsia"/>
                <w:szCs w:val="21"/>
              </w:rPr>
              <w:t>国产品牌电脑（含品牌打印机）</w:t>
            </w:r>
            <w:r>
              <w:rPr>
                <w:rFonts w:ascii="Arial" w:hAnsi="Arial" w:hint="eastAsia"/>
                <w:szCs w:val="21"/>
              </w:rPr>
              <w:t xml:space="preserve">    1</w:t>
            </w:r>
            <w:r>
              <w:rPr>
                <w:rFonts w:ascii="Arial" w:hAnsi="Arial" w:hint="eastAsia"/>
                <w:szCs w:val="21"/>
              </w:rPr>
              <w:t>套</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D0229" w:rsidRPr="00BF373F" w:rsidRDefault="004D0229" w:rsidP="003728DD">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t>是</w:t>
            </w:r>
          </w:p>
        </w:tc>
      </w:tr>
      <w:tr w:rsidR="004D0229" w:rsidRPr="0017404B" w:rsidTr="003728D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BF373F" w:rsidRDefault="004D0229" w:rsidP="003728DD">
            <w:pPr>
              <w:widowControl/>
              <w:spacing w:line="360" w:lineRule="atLeast"/>
              <w:jc w:val="center"/>
              <w:rPr>
                <w:rFonts w:ascii="宋体" w:hAnsi="宋体" w:cs="仿宋"/>
                <w:color w:val="000000"/>
                <w:kern w:val="0"/>
                <w:sz w:val="24"/>
                <w:szCs w:val="24"/>
              </w:rPr>
            </w:pPr>
            <w:r w:rsidRPr="00BF373F">
              <w:rPr>
                <w:rFonts w:ascii="宋体" w:hAnsi="宋体" w:cs="仿宋" w:hint="eastAsia"/>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17404B" w:rsidRDefault="004D0229" w:rsidP="003728DD">
            <w:pPr>
              <w:widowControl/>
              <w:spacing w:line="360" w:lineRule="atLeast"/>
              <w:jc w:val="center"/>
              <w:rPr>
                <w:rFonts w:ascii="宋体" w:hAnsi="宋体" w:cs="仿宋"/>
                <w:color w:val="000000"/>
                <w:kern w:val="0"/>
                <w:szCs w:val="21"/>
              </w:rPr>
            </w:pPr>
            <w:r w:rsidRPr="0017404B">
              <w:rPr>
                <w:rFonts w:ascii="Arial" w:hAnsi="Arial" w:hint="eastAsia"/>
                <w:bCs/>
                <w:szCs w:val="21"/>
              </w:rPr>
              <w:t>超高效液相色谱仪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Default="004D0229" w:rsidP="003728DD">
            <w:pPr>
              <w:rPr>
                <w:rFonts w:ascii="Arial" w:hAnsi="Arial" w:cs="Arial"/>
              </w:rPr>
            </w:pPr>
            <w:r>
              <w:rPr>
                <w:rFonts w:ascii="Arial" w:hAnsi="Arial" w:cs="Arial" w:hint="eastAsia"/>
              </w:rPr>
              <w:t>1.</w:t>
            </w:r>
            <w:r>
              <w:rPr>
                <w:rFonts w:ascii="Arial" w:hAnsi="Arial" w:cs="Arial" w:hint="eastAsia"/>
              </w:rPr>
              <w:t>工作条件：</w:t>
            </w:r>
          </w:p>
          <w:p w:rsidR="004D0229" w:rsidRDefault="004D0229" w:rsidP="003728DD">
            <w:pPr>
              <w:rPr>
                <w:rFonts w:ascii="Arial" w:hAnsi="Arial" w:cs="Arial"/>
              </w:rPr>
            </w:pPr>
            <w:r>
              <w:rPr>
                <w:rFonts w:ascii="Arial" w:hAnsi="Arial" w:cs="Arial" w:hint="eastAsia"/>
              </w:rPr>
              <w:t>1.1</w:t>
            </w:r>
            <w:r>
              <w:rPr>
                <w:rFonts w:ascii="Arial" w:hAnsi="Arial" w:cs="Arial" w:hint="eastAsia"/>
              </w:rPr>
              <w:t>工作电压：</w:t>
            </w:r>
            <w:r>
              <w:rPr>
                <w:rFonts w:ascii="Arial" w:hAnsi="Arial" w:cs="Arial" w:hint="eastAsia"/>
              </w:rPr>
              <w:t>220V</w:t>
            </w:r>
            <w:r>
              <w:rPr>
                <w:rFonts w:ascii="Arial" w:hAnsi="Arial" w:cs="Arial" w:hint="eastAsia"/>
              </w:rPr>
              <w:t>±</w:t>
            </w:r>
            <w:r>
              <w:rPr>
                <w:rFonts w:ascii="Arial" w:hAnsi="Arial" w:cs="Arial" w:hint="eastAsia"/>
              </w:rPr>
              <w:t>10%</w:t>
            </w:r>
            <w:r>
              <w:rPr>
                <w:rFonts w:ascii="Arial" w:hAnsi="Arial" w:cs="Arial" w:hint="eastAsia"/>
              </w:rPr>
              <w:t>，</w:t>
            </w:r>
            <w:r>
              <w:rPr>
                <w:rFonts w:ascii="Arial" w:hAnsi="Arial" w:cs="Arial" w:hint="eastAsia"/>
              </w:rPr>
              <w:t xml:space="preserve">50Hz </w:t>
            </w:r>
          </w:p>
          <w:p w:rsidR="004D0229" w:rsidRDefault="004D0229" w:rsidP="003728DD">
            <w:pPr>
              <w:rPr>
                <w:rFonts w:ascii="Arial" w:hAnsi="Arial" w:cs="Arial"/>
              </w:rPr>
            </w:pPr>
            <w:r>
              <w:rPr>
                <w:rFonts w:ascii="Arial" w:hAnsi="Arial" w:cs="Arial" w:hint="eastAsia"/>
              </w:rPr>
              <w:t>1.2</w:t>
            </w:r>
            <w:r>
              <w:rPr>
                <w:rFonts w:ascii="Arial" w:hAnsi="Arial" w:cs="Arial" w:hint="eastAsia"/>
              </w:rPr>
              <w:t>工作温度：</w:t>
            </w:r>
            <w:r>
              <w:rPr>
                <w:rFonts w:ascii="Arial" w:hAnsi="Arial" w:cs="Arial" w:hint="eastAsia"/>
              </w:rPr>
              <w:t>4.0~40.0</w:t>
            </w:r>
            <w:r>
              <w:rPr>
                <w:rFonts w:ascii="Arial" w:hAnsi="Arial" w:cs="Arial" w:hint="eastAsia"/>
              </w:rPr>
              <w:t>℃</w:t>
            </w:r>
          </w:p>
          <w:p w:rsidR="004D0229" w:rsidRDefault="004D0229" w:rsidP="003728DD">
            <w:pPr>
              <w:rPr>
                <w:rFonts w:ascii="Arial" w:hAnsi="Arial" w:cs="Arial"/>
              </w:rPr>
            </w:pPr>
            <w:r>
              <w:rPr>
                <w:rFonts w:ascii="Arial" w:hAnsi="Arial" w:cs="Arial" w:hint="eastAsia"/>
              </w:rPr>
              <w:t>1.3</w:t>
            </w:r>
            <w:r>
              <w:rPr>
                <w:rFonts w:ascii="Arial" w:hAnsi="Arial" w:cs="Arial" w:hint="eastAsia"/>
              </w:rPr>
              <w:t>工作湿度：</w:t>
            </w:r>
            <w:r>
              <w:rPr>
                <w:rFonts w:ascii="Arial" w:hAnsi="Arial" w:cs="Arial" w:hint="eastAsia"/>
              </w:rPr>
              <w:t>20%~80%</w:t>
            </w:r>
            <w:r>
              <w:rPr>
                <w:rFonts w:ascii="Arial" w:hAnsi="Arial" w:cs="Arial" w:hint="eastAsia"/>
              </w:rPr>
              <w:t>，无冷凝</w:t>
            </w:r>
          </w:p>
          <w:p w:rsidR="004D0229" w:rsidRDefault="004D0229" w:rsidP="003728DD">
            <w:pPr>
              <w:rPr>
                <w:rFonts w:ascii="Arial" w:hAnsi="Arial" w:cs="Arial"/>
              </w:rPr>
            </w:pPr>
            <w:r>
              <w:rPr>
                <w:rFonts w:ascii="Arial" w:hAnsi="Arial" w:cs="Arial" w:hint="eastAsia"/>
              </w:rPr>
              <w:lastRenderedPageBreak/>
              <w:t>2.</w:t>
            </w:r>
            <w:r>
              <w:rPr>
                <w:rFonts w:ascii="Arial" w:hAnsi="Arial" w:cs="Arial" w:hint="eastAsia"/>
              </w:rPr>
              <w:t>技术指标：</w:t>
            </w:r>
          </w:p>
          <w:p w:rsidR="004D0229" w:rsidRDefault="004D0229" w:rsidP="003728DD">
            <w:pPr>
              <w:rPr>
                <w:rFonts w:ascii="Arial" w:hAnsi="Arial" w:cs="Arial"/>
              </w:rPr>
            </w:pPr>
            <w:r>
              <w:rPr>
                <w:rFonts w:ascii="Arial" w:hAnsi="Arial" w:cs="Arial" w:hint="eastAsia"/>
              </w:rPr>
              <w:t>要求既可在超高效模式下运行，又可在</w:t>
            </w:r>
            <w:r>
              <w:rPr>
                <w:rFonts w:ascii="Arial" w:hAnsi="Arial" w:cs="Arial" w:hint="eastAsia"/>
              </w:rPr>
              <w:t>HPLC</w:t>
            </w:r>
            <w:r>
              <w:rPr>
                <w:rFonts w:ascii="Arial" w:hAnsi="Arial" w:cs="Arial" w:hint="eastAsia"/>
              </w:rPr>
              <w:t>模式下运行。并具有两者间方法互相转换之功能。</w:t>
            </w:r>
          </w:p>
          <w:p w:rsidR="004D0229" w:rsidRDefault="004D0229" w:rsidP="003728DD">
            <w:pPr>
              <w:rPr>
                <w:rFonts w:ascii="Arial" w:hAnsi="Arial" w:cs="Arial"/>
              </w:rPr>
            </w:pPr>
            <w:r>
              <w:rPr>
                <w:rFonts w:ascii="Arial" w:hAnsi="Arial" w:cs="Arial" w:hint="eastAsia"/>
              </w:rPr>
              <w:t>2.1</w:t>
            </w:r>
            <w:r>
              <w:rPr>
                <w:rFonts w:ascii="Arial" w:hAnsi="Arial" w:cs="Arial" w:hint="eastAsia"/>
              </w:rPr>
              <w:t>四元溶剂管理系统</w:t>
            </w:r>
          </w:p>
          <w:p w:rsidR="004D0229" w:rsidRDefault="004D0229" w:rsidP="003728DD">
            <w:pPr>
              <w:rPr>
                <w:rFonts w:ascii="Arial" w:hAnsi="Arial" w:cs="Arial"/>
              </w:rPr>
            </w:pPr>
            <w:r>
              <w:rPr>
                <w:rFonts w:ascii="Arial" w:hAnsi="Arial" w:cs="Arial" w:hint="eastAsia"/>
              </w:rPr>
              <w:t>2.1.1</w:t>
            </w:r>
            <w:r>
              <w:rPr>
                <w:rFonts w:ascii="Arial" w:hAnsi="Arial" w:cs="Arial" w:hint="eastAsia"/>
              </w:rPr>
              <w:t>色谱泵：一体式独立柱塞，数控直线驱动色谱泵技术，双压力传感器反馈回路，无需阻尼器</w:t>
            </w:r>
          </w:p>
          <w:p w:rsidR="004D0229" w:rsidRDefault="004D0229" w:rsidP="003728DD">
            <w:pPr>
              <w:rPr>
                <w:rFonts w:ascii="Arial" w:hAnsi="Arial" w:cs="Arial"/>
              </w:rPr>
            </w:pPr>
            <w:r>
              <w:rPr>
                <w:rFonts w:ascii="Arial" w:hAnsi="Arial" w:cs="Arial" w:hint="eastAsia"/>
              </w:rPr>
              <w:t>2.1.2</w:t>
            </w:r>
            <w:r>
              <w:rPr>
                <w:rFonts w:ascii="Arial" w:hAnsi="Arial" w:cs="Arial" w:hint="eastAsia"/>
              </w:rPr>
              <w:t>集成式漏液管理：漏液传感器与安全漏液处理</w:t>
            </w:r>
          </w:p>
          <w:p w:rsidR="004D0229" w:rsidRDefault="004D0229" w:rsidP="003728DD">
            <w:pPr>
              <w:rPr>
                <w:rFonts w:ascii="Arial" w:hAnsi="Arial" w:cs="Arial"/>
              </w:rPr>
            </w:pPr>
            <w:r>
              <w:rPr>
                <w:rFonts w:ascii="Arial" w:hAnsi="Arial" w:cs="Arial" w:hint="eastAsia"/>
              </w:rPr>
              <w:t>2.1.3 pH</w:t>
            </w:r>
            <w:r>
              <w:rPr>
                <w:rFonts w:ascii="Arial" w:hAnsi="Arial" w:cs="Arial" w:hint="eastAsia"/>
              </w:rPr>
              <w:t>范围：</w:t>
            </w:r>
            <w:r>
              <w:rPr>
                <w:rFonts w:ascii="Arial" w:hAnsi="Arial" w:cs="Arial" w:hint="eastAsia"/>
              </w:rPr>
              <w:t>1~12.5</w:t>
            </w:r>
          </w:p>
          <w:p w:rsidR="004D0229" w:rsidRDefault="004D0229" w:rsidP="003728DD">
            <w:pPr>
              <w:rPr>
                <w:rFonts w:ascii="Arial" w:hAnsi="Arial" w:cs="Arial"/>
              </w:rPr>
            </w:pPr>
            <w:r>
              <w:rPr>
                <w:rFonts w:ascii="Arial" w:hAnsi="Arial" w:cs="Arial" w:hint="eastAsia"/>
              </w:rPr>
              <w:t>2.1.4</w:t>
            </w:r>
            <w:r>
              <w:rPr>
                <w:rFonts w:ascii="Arial" w:hAnsi="Arial" w:cs="Arial" w:hint="eastAsia"/>
              </w:rPr>
              <w:t>泵压力传感器反馈回路：</w:t>
            </w:r>
            <w:r>
              <w:rPr>
                <w:rFonts w:ascii="Arial" w:hAnsi="Arial" w:cs="Arial" w:hint="eastAsia"/>
              </w:rPr>
              <w:t>2</w:t>
            </w:r>
            <w:r>
              <w:rPr>
                <w:rFonts w:ascii="Arial" w:hAnsi="Arial" w:cs="Arial" w:hint="eastAsia"/>
              </w:rPr>
              <w:t>路</w:t>
            </w:r>
          </w:p>
          <w:p w:rsidR="004D0229" w:rsidRDefault="004D0229" w:rsidP="003728DD">
            <w:pPr>
              <w:rPr>
                <w:rFonts w:ascii="Arial" w:hAnsi="Arial" w:cs="Arial"/>
              </w:rPr>
            </w:pPr>
            <w:r>
              <w:rPr>
                <w:rFonts w:ascii="Arial" w:hAnsi="Arial" w:cs="Arial" w:hint="eastAsia"/>
              </w:rPr>
              <w:t>2.1.5</w:t>
            </w:r>
            <w:r>
              <w:rPr>
                <w:rFonts w:ascii="Arial" w:hAnsi="Arial" w:cs="Arial" w:hint="eastAsia"/>
              </w:rPr>
              <w:t>压缩补偿：自动、连续</w:t>
            </w:r>
          </w:p>
          <w:p w:rsidR="004D0229" w:rsidRDefault="004D0229" w:rsidP="003728DD">
            <w:pPr>
              <w:rPr>
                <w:rFonts w:ascii="Arial" w:hAnsi="Arial" w:cs="Arial"/>
              </w:rPr>
            </w:pPr>
            <w:r>
              <w:rPr>
                <w:rFonts w:ascii="Arial" w:hAnsi="Arial" w:cs="Arial" w:hint="eastAsia"/>
              </w:rPr>
              <w:t>2.1.6</w:t>
            </w:r>
            <w:r>
              <w:rPr>
                <w:rFonts w:ascii="Arial" w:hAnsi="Arial" w:cs="Arial" w:hint="eastAsia"/>
              </w:rPr>
              <w:t>梯度模式：低压混合，四元梯度，</w:t>
            </w:r>
            <w:r>
              <w:rPr>
                <w:rFonts w:ascii="Arial" w:hAnsi="Arial" w:cs="Arial" w:hint="eastAsia"/>
              </w:rPr>
              <w:t>1~4</w:t>
            </w:r>
            <w:r>
              <w:rPr>
                <w:rFonts w:ascii="Arial" w:hAnsi="Arial" w:cs="Arial" w:hint="eastAsia"/>
              </w:rPr>
              <w:t>路溶剂任意混合。</w:t>
            </w:r>
          </w:p>
          <w:p w:rsidR="004D0229" w:rsidRDefault="004D0229" w:rsidP="003728DD">
            <w:pPr>
              <w:rPr>
                <w:rFonts w:ascii="Arial" w:hAnsi="Arial" w:cs="Arial"/>
              </w:rPr>
            </w:pPr>
            <w:r>
              <w:rPr>
                <w:rFonts w:ascii="Arial" w:hAnsi="Arial" w:cs="Arial" w:hint="eastAsia"/>
              </w:rPr>
              <w:t>2.1.7</w:t>
            </w:r>
            <w:r>
              <w:rPr>
                <w:rFonts w:ascii="Arial" w:hAnsi="Arial" w:cs="Arial" w:hint="eastAsia"/>
              </w:rPr>
              <w:t>溶剂脱气：集成式真空脱气，</w:t>
            </w:r>
            <w:r>
              <w:rPr>
                <w:rFonts w:ascii="Arial" w:hAnsi="Arial" w:cs="Arial" w:hint="eastAsia"/>
              </w:rPr>
              <w:t>4</w:t>
            </w:r>
            <w:r>
              <w:rPr>
                <w:rFonts w:ascii="Arial" w:hAnsi="Arial" w:cs="Arial" w:hint="eastAsia"/>
              </w:rPr>
              <w:t>个排气仓；</w:t>
            </w:r>
          </w:p>
          <w:p w:rsidR="004D0229" w:rsidRDefault="004D0229" w:rsidP="003728DD">
            <w:pPr>
              <w:rPr>
                <w:rFonts w:ascii="Arial" w:hAnsi="Arial" w:cs="Arial"/>
              </w:rPr>
            </w:pPr>
            <w:r>
              <w:rPr>
                <w:rFonts w:ascii="Arial" w:hAnsi="Arial" w:cs="Arial" w:hint="eastAsia"/>
              </w:rPr>
              <w:t>2.1.8</w:t>
            </w:r>
            <w:r>
              <w:rPr>
                <w:rFonts w:ascii="Arial" w:hAnsi="Arial" w:cs="Arial" w:hint="eastAsia"/>
              </w:rPr>
              <w:t>溶剂混合：采用自动在线混合溶剂，得到不同</w:t>
            </w:r>
            <w:r>
              <w:rPr>
                <w:rFonts w:ascii="Arial" w:hAnsi="Arial" w:cs="Arial" w:hint="eastAsia"/>
              </w:rPr>
              <w:t>pH</w:t>
            </w:r>
            <w:r>
              <w:rPr>
                <w:rFonts w:ascii="Arial" w:hAnsi="Arial" w:cs="Arial" w:hint="eastAsia"/>
              </w:rPr>
              <w:t>、离子强度以及含不同有机改性剂的流动相。</w:t>
            </w:r>
          </w:p>
          <w:p w:rsidR="004D0229" w:rsidRDefault="004D0229" w:rsidP="003728DD">
            <w:pPr>
              <w:rPr>
                <w:rFonts w:ascii="Arial" w:hAnsi="Arial" w:cs="Arial"/>
              </w:rPr>
            </w:pPr>
            <w:r>
              <w:rPr>
                <w:rFonts w:ascii="Arial" w:hAnsi="Arial" w:cs="Arial" w:hint="eastAsia"/>
              </w:rPr>
              <w:t>2.1.9</w:t>
            </w:r>
            <w:r>
              <w:rPr>
                <w:rFonts w:ascii="Arial" w:hAnsi="Arial" w:cs="Arial" w:hint="eastAsia"/>
              </w:rPr>
              <w:t>可设置的流速范围：满足</w:t>
            </w:r>
            <w:r>
              <w:rPr>
                <w:rFonts w:ascii="Arial" w:hAnsi="Arial" w:cs="Arial" w:hint="eastAsia"/>
              </w:rPr>
              <w:t xml:space="preserve"> 0.010~2.000 mL/min</w:t>
            </w:r>
            <w:r>
              <w:rPr>
                <w:rFonts w:ascii="Arial" w:hAnsi="Arial" w:cs="Arial" w:hint="eastAsia"/>
              </w:rPr>
              <w:t>，增量为</w:t>
            </w:r>
            <w:r>
              <w:rPr>
                <w:rFonts w:ascii="Arial" w:hAnsi="Arial" w:cs="Arial" w:hint="eastAsia"/>
              </w:rPr>
              <w:t>0.001 mL</w:t>
            </w:r>
          </w:p>
          <w:p w:rsidR="004D0229" w:rsidRDefault="004D0229" w:rsidP="003728DD">
            <w:pPr>
              <w:rPr>
                <w:rFonts w:ascii="Arial" w:hAnsi="Arial" w:cs="Arial"/>
              </w:rPr>
            </w:pPr>
            <w:r>
              <w:rPr>
                <w:rFonts w:ascii="Arial" w:hAnsi="Arial" w:cs="Arial" w:hint="eastAsia"/>
              </w:rPr>
              <w:t>2.1.10</w:t>
            </w:r>
            <w:r>
              <w:rPr>
                <w:rFonts w:ascii="Arial" w:hAnsi="Arial" w:cs="Arial" w:hint="eastAsia"/>
              </w:rPr>
              <w:t>最大操作压力：不小于</w:t>
            </w:r>
            <w:r>
              <w:rPr>
                <w:rFonts w:ascii="Arial" w:hAnsi="Arial" w:cs="Arial" w:hint="eastAsia"/>
              </w:rPr>
              <w:t>15,000 psi</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2.1.11</w:t>
            </w:r>
            <w:r>
              <w:rPr>
                <w:rFonts w:ascii="Arial" w:hAnsi="Arial" w:cs="Arial" w:hint="eastAsia"/>
              </w:rPr>
              <w:t>（系统总）延迟体积：≤</w:t>
            </w:r>
            <w:r>
              <w:rPr>
                <w:rFonts w:ascii="Arial" w:hAnsi="Arial" w:cs="Arial" w:hint="eastAsia"/>
              </w:rPr>
              <w:t xml:space="preserve">400 </w:t>
            </w:r>
            <w:r>
              <w:rPr>
                <w:rFonts w:ascii="Arial" w:hAnsi="Arial" w:cs="Arial" w:hint="eastAsia"/>
              </w:rPr>
              <w:t>μ</w:t>
            </w:r>
            <w:r>
              <w:rPr>
                <w:rFonts w:ascii="Arial" w:hAnsi="Arial" w:cs="Arial" w:hint="eastAsia"/>
              </w:rPr>
              <w:t>L</w:t>
            </w:r>
            <w:r>
              <w:rPr>
                <w:rFonts w:ascii="Arial" w:hAnsi="Arial" w:cs="Arial" w:hint="eastAsia"/>
              </w:rPr>
              <w:t>（含</w:t>
            </w:r>
            <w:r>
              <w:rPr>
                <w:rFonts w:ascii="Arial" w:hAnsi="Arial" w:cs="Arial" w:hint="eastAsia"/>
              </w:rPr>
              <w:t>100 uL</w:t>
            </w:r>
            <w:r>
              <w:rPr>
                <w:rFonts w:ascii="Arial" w:hAnsi="Arial" w:cs="Arial" w:hint="eastAsia"/>
              </w:rPr>
              <w:t>混和器），不随反压变化</w:t>
            </w:r>
          </w:p>
          <w:p w:rsidR="004D0229" w:rsidRDefault="004D0229" w:rsidP="003728DD">
            <w:pPr>
              <w:rPr>
                <w:rFonts w:ascii="Arial" w:hAnsi="Arial" w:cs="Arial"/>
              </w:rPr>
            </w:pPr>
            <w:r>
              <w:rPr>
                <w:rFonts w:ascii="Arial" w:hAnsi="Arial" w:cs="Arial" w:hint="eastAsia"/>
              </w:rPr>
              <w:t>2.1.12</w:t>
            </w:r>
            <w:r>
              <w:rPr>
                <w:rFonts w:ascii="Arial" w:hAnsi="Arial" w:cs="Arial" w:hint="eastAsia"/>
              </w:rPr>
              <w:t>梯度延迟体积：≤</w:t>
            </w:r>
            <w:r>
              <w:rPr>
                <w:rFonts w:ascii="Arial" w:hAnsi="Arial" w:cs="Arial" w:hint="eastAsia"/>
              </w:rPr>
              <w:t xml:space="preserve">300 </w:t>
            </w:r>
            <w:r>
              <w:rPr>
                <w:rFonts w:ascii="Arial" w:hAnsi="Arial" w:cs="Arial" w:hint="eastAsia"/>
              </w:rPr>
              <w:t>μ</w:t>
            </w:r>
            <w:r>
              <w:rPr>
                <w:rFonts w:ascii="Arial" w:hAnsi="Arial" w:cs="Arial" w:hint="eastAsia"/>
              </w:rPr>
              <w:t>L</w:t>
            </w:r>
            <w:r>
              <w:rPr>
                <w:rFonts w:ascii="Arial" w:hAnsi="Arial" w:cs="Arial" w:hint="eastAsia"/>
              </w:rPr>
              <w:t>（包括标准</w:t>
            </w:r>
            <w:r>
              <w:rPr>
                <w:rFonts w:ascii="Arial" w:hAnsi="Arial" w:cs="Arial" w:hint="eastAsia"/>
              </w:rPr>
              <w:t>100 uL</w:t>
            </w:r>
            <w:r>
              <w:rPr>
                <w:rFonts w:ascii="Arial" w:hAnsi="Arial" w:cs="Arial" w:hint="eastAsia"/>
              </w:rPr>
              <w:t>混合器）</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2.1.13</w:t>
            </w:r>
            <w:r>
              <w:rPr>
                <w:rFonts w:ascii="Arial" w:hAnsi="Arial" w:cs="Arial" w:hint="eastAsia"/>
              </w:rPr>
              <w:t>流速精度：≤</w:t>
            </w:r>
            <w:r>
              <w:rPr>
                <w:rFonts w:ascii="Arial" w:hAnsi="Arial" w:cs="Arial" w:hint="eastAsia"/>
              </w:rPr>
              <w:t>0.075% RSD</w:t>
            </w:r>
            <w:r>
              <w:rPr>
                <w:rFonts w:ascii="Arial" w:hAnsi="Arial" w:cs="Arial" w:hint="eastAsia"/>
              </w:rPr>
              <w:t>或±</w:t>
            </w:r>
            <w:r>
              <w:rPr>
                <w:rFonts w:ascii="Arial" w:hAnsi="Arial" w:cs="Arial" w:hint="eastAsia"/>
              </w:rPr>
              <w:t>0.01 min SD</w:t>
            </w:r>
            <w:r>
              <w:rPr>
                <w:rFonts w:ascii="Arial" w:hAnsi="Arial" w:cs="Arial" w:hint="eastAsia"/>
              </w:rPr>
              <w:t>，基于</w:t>
            </w:r>
            <w:r>
              <w:rPr>
                <w:rFonts w:ascii="Arial" w:hAnsi="Arial" w:cs="Arial" w:hint="eastAsia"/>
              </w:rPr>
              <w:t>6</w:t>
            </w:r>
            <w:r>
              <w:rPr>
                <w:rFonts w:ascii="Arial" w:hAnsi="Arial" w:cs="Arial" w:hint="eastAsia"/>
              </w:rPr>
              <w:t>次重复进样的结果</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2.1.14</w:t>
            </w:r>
            <w:r>
              <w:rPr>
                <w:rFonts w:ascii="Arial" w:hAnsi="Arial" w:cs="Arial" w:hint="eastAsia"/>
              </w:rPr>
              <w:t>流速准确度：流速为</w:t>
            </w:r>
            <w:r>
              <w:rPr>
                <w:rFonts w:ascii="Arial" w:hAnsi="Arial" w:cs="Arial" w:hint="eastAsia"/>
              </w:rPr>
              <w:t>0.5~2.0 mL/min</w:t>
            </w:r>
            <w:r>
              <w:rPr>
                <w:rFonts w:ascii="Arial" w:hAnsi="Arial" w:cs="Arial" w:hint="eastAsia"/>
              </w:rPr>
              <w:t>，流动相为</w:t>
            </w:r>
            <w:r>
              <w:rPr>
                <w:rFonts w:ascii="Arial" w:hAnsi="Arial" w:cs="Arial" w:hint="eastAsia"/>
              </w:rPr>
              <w:t>100% A</w:t>
            </w:r>
            <w:r>
              <w:rPr>
                <w:rFonts w:ascii="Arial" w:hAnsi="Arial" w:cs="Arial" w:hint="eastAsia"/>
              </w:rPr>
              <w:t>时，准确度为±</w:t>
            </w:r>
            <w:r>
              <w:rPr>
                <w:rFonts w:ascii="Arial" w:hAnsi="Arial" w:cs="Arial" w:hint="eastAsia"/>
              </w:rPr>
              <w:t>1.0%</w:t>
            </w:r>
          </w:p>
          <w:p w:rsidR="004D0229" w:rsidRDefault="004D0229" w:rsidP="003728DD">
            <w:pPr>
              <w:rPr>
                <w:rFonts w:ascii="Arial" w:hAnsi="Arial" w:cs="Arial"/>
              </w:rPr>
            </w:pPr>
            <w:r>
              <w:rPr>
                <w:rFonts w:ascii="Arial" w:hAnsi="Arial" w:cs="Arial" w:hint="eastAsia"/>
              </w:rPr>
              <w:t>2.1.15</w:t>
            </w:r>
            <w:r>
              <w:rPr>
                <w:rFonts w:ascii="Arial" w:hAnsi="Arial" w:cs="Arial" w:hint="eastAsia"/>
              </w:rPr>
              <w:t>梯度准确度：±</w:t>
            </w:r>
            <w:r>
              <w:rPr>
                <w:rFonts w:ascii="Arial" w:hAnsi="Arial" w:cs="Arial" w:hint="eastAsia"/>
              </w:rPr>
              <w:t>0.5%</w:t>
            </w:r>
            <w:r>
              <w:rPr>
                <w:rFonts w:ascii="Arial" w:hAnsi="Arial" w:cs="Arial" w:hint="eastAsia"/>
              </w:rPr>
              <w:t>，不随反压变化</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2.1.16</w:t>
            </w:r>
            <w:r>
              <w:rPr>
                <w:rFonts w:ascii="Arial" w:hAnsi="Arial" w:cs="Arial" w:hint="eastAsia"/>
              </w:rPr>
              <w:t>梯度精度：±</w:t>
            </w:r>
            <w:r>
              <w:rPr>
                <w:rFonts w:ascii="Arial" w:hAnsi="Arial" w:cs="Arial" w:hint="eastAsia"/>
              </w:rPr>
              <w:t>0.15% RSD</w:t>
            </w:r>
            <w:r>
              <w:rPr>
                <w:rFonts w:ascii="Arial" w:hAnsi="Arial" w:cs="Arial" w:hint="eastAsia"/>
              </w:rPr>
              <w:t>，不随反压变化</w:t>
            </w:r>
          </w:p>
          <w:p w:rsidR="004D0229" w:rsidRDefault="004D0229" w:rsidP="003728DD">
            <w:pPr>
              <w:rPr>
                <w:rFonts w:ascii="Arial" w:hAnsi="Arial" w:cs="Arial"/>
              </w:rPr>
            </w:pPr>
            <w:r>
              <w:rPr>
                <w:rFonts w:ascii="Arial" w:hAnsi="Arial" w:cs="Arial" w:hint="eastAsia"/>
              </w:rPr>
              <w:t>2.1.17</w:t>
            </w:r>
            <w:r>
              <w:rPr>
                <w:rFonts w:ascii="Arial" w:hAnsi="Arial" w:cs="Arial" w:hint="eastAsia"/>
              </w:rPr>
              <w:t>混合准确度：±</w:t>
            </w:r>
            <w:r>
              <w:rPr>
                <w:rFonts w:ascii="Arial" w:hAnsi="Arial" w:cs="Arial" w:hint="eastAsia"/>
              </w:rPr>
              <w:t>0.5%</w:t>
            </w:r>
            <w:r>
              <w:rPr>
                <w:rFonts w:ascii="Arial" w:hAnsi="Arial" w:cs="Arial" w:hint="eastAsia"/>
              </w:rPr>
              <w:t>绝对值（满量程），</w:t>
            </w:r>
            <w:r>
              <w:rPr>
                <w:rFonts w:ascii="Arial" w:hAnsi="Arial" w:cs="Arial" w:hint="eastAsia"/>
              </w:rPr>
              <w:t>0.5~2.0 mL/min</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2.1.18</w:t>
            </w:r>
            <w:r>
              <w:rPr>
                <w:rFonts w:ascii="Arial" w:hAnsi="Arial" w:cs="Arial" w:hint="eastAsia"/>
              </w:rPr>
              <w:t>混合精度：≤</w:t>
            </w:r>
            <w:r>
              <w:rPr>
                <w:rFonts w:ascii="Arial" w:hAnsi="Arial" w:cs="Arial" w:hint="eastAsia"/>
              </w:rPr>
              <w:t>0.15% RSD</w:t>
            </w:r>
            <w:r>
              <w:rPr>
                <w:rFonts w:ascii="Arial" w:hAnsi="Arial" w:cs="Arial" w:hint="eastAsia"/>
              </w:rPr>
              <w:t>或±</w:t>
            </w:r>
            <w:r>
              <w:rPr>
                <w:rFonts w:ascii="Arial" w:hAnsi="Arial" w:cs="Arial" w:hint="eastAsia"/>
              </w:rPr>
              <w:t>0.02 min SD</w:t>
            </w:r>
            <w:r>
              <w:rPr>
                <w:rFonts w:ascii="Arial" w:hAnsi="Arial" w:cs="Arial" w:hint="eastAsia"/>
              </w:rPr>
              <w:t>，基于</w:t>
            </w:r>
            <w:r>
              <w:rPr>
                <w:rFonts w:ascii="Arial" w:hAnsi="Arial" w:cs="Arial" w:hint="eastAsia"/>
              </w:rPr>
              <w:t>6</w:t>
            </w:r>
            <w:r>
              <w:rPr>
                <w:rFonts w:ascii="Arial" w:hAnsi="Arial" w:cs="Arial" w:hint="eastAsia"/>
              </w:rPr>
              <w:t>次重复进样的结果</w:t>
            </w:r>
          </w:p>
          <w:p w:rsidR="004D0229" w:rsidRDefault="004D0229" w:rsidP="003728DD">
            <w:pPr>
              <w:rPr>
                <w:rFonts w:ascii="Arial" w:hAnsi="Arial" w:cs="Arial"/>
              </w:rPr>
            </w:pPr>
            <w:r>
              <w:rPr>
                <w:rFonts w:ascii="Arial" w:hAnsi="Arial" w:cs="Arial" w:hint="eastAsia"/>
              </w:rPr>
              <w:t>2.1.19</w:t>
            </w:r>
            <w:r>
              <w:rPr>
                <w:rFonts w:ascii="Arial" w:hAnsi="Arial" w:cs="Arial" w:hint="eastAsia"/>
              </w:rPr>
              <w:t>自动缓冲盐配置功能：可实现自动配置缓冲盐浓度和</w:t>
            </w:r>
            <w:r>
              <w:rPr>
                <w:rFonts w:ascii="Arial" w:hAnsi="Arial" w:cs="Arial" w:hint="eastAsia"/>
              </w:rPr>
              <w:t>pH</w:t>
            </w:r>
            <w:r>
              <w:rPr>
                <w:rFonts w:ascii="Arial" w:hAnsi="Arial" w:cs="Arial" w:hint="eastAsia"/>
              </w:rPr>
              <w:t>值梯度</w:t>
            </w:r>
          </w:p>
          <w:p w:rsidR="004D0229" w:rsidRDefault="004D0229" w:rsidP="003728DD">
            <w:pPr>
              <w:rPr>
                <w:rFonts w:ascii="Arial" w:hAnsi="Arial" w:cs="Arial"/>
              </w:rPr>
            </w:pPr>
            <w:r>
              <w:rPr>
                <w:rFonts w:ascii="Arial" w:hAnsi="Arial" w:cs="Arial" w:hint="eastAsia"/>
              </w:rPr>
              <w:t>pH</w:t>
            </w:r>
            <w:r>
              <w:rPr>
                <w:rFonts w:ascii="Arial" w:hAnsi="Arial" w:cs="Arial" w:hint="eastAsia"/>
              </w:rPr>
              <w:t>值配置准确度：±</w:t>
            </w:r>
            <w:r>
              <w:rPr>
                <w:rFonts w:ascii="Arial" w:hAnsi="Arial" w:cs="Arial" w:hint="eastAsia"/>
              </w:rPr>
              <w:t>0.1</w:t>
            </w:r>
            <w:r>
              <w:rPr>
                <w:rFonts w:ascii="Arial" w:hAnsi="Arial" w:cs="Arial" w:hint="eastAsia"/>
              </w:rPr>
              <w:t>（</w:t>
            </w:r>
            <w:r>
              <w:rPr>
                <w:rFonts w:ascii="Arial" w:hAnsi="Arial" w:cs="Arial" w:hint="eastAsia"/>
              </w:rPr>
              <w:t>pH 2.70~10.85</w:t>
            </w:r>
            <w:r>
              <w:rPr>
                <w:rFonts w:ascii="Arial" w:hAnsi="Arial" w:cs="Arial" w:hint="eastAsia"/>
              </w:rPr>
              <w:t>）</w:t>
            </w:r>
          </w:p>
          <w:p w:rsidR="004D0229" w:rsidRDefault="004D0229" w:rsidP="003728DD">
            <w:pPr>
              <w:rPr>
                <w:rFonts w:ascii="Arial" w:hAnsi="Arial" w:cs="Arial"/>
              </w:rPr>
            </w:pPr>
            <w:r>
              <w:rPr>
                <w:rFonts w:ascii="Arial" w:hAnsi="Arial" w:cs="Arial" w:hint="eastAsia"/>
              </w:rPr>
              <w:t>pH</w:t>
            </w:r>
            <w:r>
              <w:rPr>
                <w:rFonts w:ascii="Arial" w:hAnsi="Arial" w:cs="Arial" w:hint="eastAsia"/>
              </w:rPr>
              <w:t>值配置精度：</w:t>
            </w:r>
            <w:r>
              <w:rPr>
                <w:rFonts w:ascii="Arial" w:hAnsi="Arial" w:cs="Arial" w:hint="eastAsia"/>
              </w:rPr>
              <w:t>&lt;1.8% RSD</w:t>
            </w:r>
            <w:r>
              <w:rPr>
                <w:rFonts w:ascii="Arial" w:hAnsi="Arial" w:cs="Arial" w:hint="eastAsia"/>
              </w:rPr>
              <w:t>（</w:t>
            </w:r>
            <w:r>
              <w:rPr>
                <w:rFonts w:ascii="Arial" w:hAnsi="Arial" w:cs="Arial" w:hint="eastAsia"/>
              </w:rPr>
              <w:t>pH 2.70~10.85</w:t>
            </w:r>
            <w:r>
              <w:rPr>
                <w:rFonts w:ascii="Arial" w:hAnsi="Arial" w:cs="Arial" w:hint="eastAsia"/>
              </w:rPr>
              <w:t>）</w:t>
            </w:r>
          </w:p>
          <w:p w:rsidR="004D0229" w:rsidRDefault="004D0229" w:rsidP="003728DD">
            <w:pPr>
              <w:rPr>
                <w:rFonts w:ascii="Arial" w:hAnsi="Arial" w:cs="Arial"/>
              </w:rPr>
            </w:pPr>
            <w:r>
              <w:rPr>
                <w:rFonts w:ascii="Arial" w:hAnsi="Arial" w:cs="Arial" w:hint="eastAsia"/>
              </w:rPr>
              <w:t>内置缓冲盐配置体系数量：≥</w:t>
            </w:r>
            <w:r>
              <w:rPr>
                <w:rFonts w:ascii="Arial" w:hAnsi="Arial" w:cs="Arial" w:hint="eastAsia"/>
              </w:rPr>
              <w:t>8</w:t>
            </w:r>
          </w:p>
          <w:p w:rsidR="004D0229" w:rsidRDefault="004D0229" w:rsidP="003728DD">
            <w:pPr>
              <w:rPr>
                <w:rFonts w:ascii="Arial" w:hAnsi="Arial" w:cs="Arial"/>
              </w:rPr>
            </w:pPr>
            <w:r>
              <w:rPr>
                <w:rFonts w:ascii="Arial" w:hAnsi="Arial" w:cs="Arial" w:hint="eastAsia"/>
              </w:rPr>
              <w:lastRenderedPageBreak/>
              <w:t>梯度种类：</w:t>
            </w:r>
            <w:r>
              <w:rPr>
                <w:rFonts w:ascii="Arial" w:hAnsi="Arial" w:cs="Arial" w:hint="eastAsia"/>
              </w:rPr>
              <w:t>3</w:t>
            </w:r>
            <w:r>
              <w:rPr>
                <w:rFonts w:ascii="Arial" w:hAnsi="Arial" w:cs="Arial" w:hint="eastAsia"/>
              </w:rPr>
              <w:t>种（流动相组成变化，流速变化，</w:t>
            </w:r>
            <w:r>
              <w:rPr>
                <w:rFonts w:ascii="Arial" w:hAnsi="Arial" w:cs="Arial" w:hint="eastAsia"/>
              </w:rPr>
              <w:t>pH</w:t>
            </w:r>
            <w:r>
              <w:rPr>
                <w:rFonts w:ascii="Arial" w:hAnsi="Arial" w:cs="Arial" w:hint="eastAsia"/>
              </w:rPr>
              <w:t>值变化）</w:t>
            </w:r>
          </w:p>
          <w:p w:rsidR="004D0229" w:rsidRDefault="004D0229" w:rsidP="003728DD">
            <w:pPr>
              <w:rPr>
                <w:rFonts w:ascii="Arial" w:hAnsi="Arial" w:cs="Arial"/>
              </w:rPr>
            </w:pPr>
            <w:r>
              <w:rPr>
                <w:rFonts w:ascii="Arial" w:hAnsi="Arial" w:cs="Arial" w:hint="eastAsia"/>
              </w:rPr>
              <w:t>2.1.20</w:t>
            </w:r>
            <w:r>
              <w:rPr>
                <w:rFonts w:ascii="Arial" w:hAnsi="Arial" w:cs="Arial" w:hint="eastAsia"/>
              </w:rPr>
              <w:t>梯度变化模式：预编多种梯度曲线</w:t>
            </w:r>
          </w:p>
          <w:p w:rsidR="004D0229" w:rsidRDefault="004D0229" w:rsidP="003728DD">
            <w:pPr>
              <w:rPr>
                <w:rFonts w:ascii="Arial" w:hAnsi="Arial" w:cs="Arial"/>
              </w:rPr>
            </w:pPr>
            <w:r>
              <w:rPr>
                <w:rFonts w:ascii="Arial" w:hAnsi="Arial" w:cs="Arial" w:hint="eastAsia"/>
              </w:rPr>
              <w:t>2.1.21</w:t>
            </w:r>
            <w:r>
              <w:rPr>
                <w:rFonts w:ascii="Arial" w:hAnsi="Arial" w:cs="Arial" w:hint="eastAsia"/>
              </w:rPr>
              <w:t>可压缩性补偿：自动、持续</w:t>
            </w:r>
          </w:p>
          <w:p w:rsidR="004D0229" w:rsidRDefault="004D0229" w:rsidP="003728DD">
            <w:pPr>
              <w:rPr>
                <w:rFonts w:ascii="Arial" w:hAnsi="Arial" w:cs="Arial"/>
              </w:rPr>
            </w:pPr>
            <w:r>
              <w:rPr>
                <w:rFonts w:ascii="Arial" w:hAnsi="Arial" w:cs="Arial" w:hint="eastAsia"/>
              </w:rPr>
              <w:t>2.1.22</w:t>
            </w:r>
            <w:r>
              <w:rPr>
                <w:rFonts w:ascii="Arial" w:hAnsi="Arial" w:cs="Arial" w:hint="eastAsia"/>
              </w:rPr>
              <w:t>主动单向阀：智能入口阀；可选配被动单向阀。</w:t>
            </w:r>
          </w:p>
          <w:p w:rsidR="004D0229" w:rsidRDefault="004D0229" w:rsidP="003728DD">
            <w:pPr>
              <w:rPr>
                <w:rFonts w:ascii="Arial" w:hAnsi="Arial" w:cs="Arial"/>
              </w:rPr>
            </w:pPr>
            <w:r>
              <w:rPr>
                <w:rFonts w:ascii="Arial" w:hAnsi="Arial" w:cs="Arial" w:hint="eastAsia"/>
              </w:rPr>
              <w:t>2.1.23</w:t>
            </w:r>
            <w:r>
              <w:rPr>
                <w:rFonts w:ascii="Arial" w:hAnsi="Arial" w:cs="Arial" w:hint="eastAsia"/>
              </w:rPr>
              <w:t>泵密封清洗：配备自动清洗系统，用于冲洗高压密封件的后部和柱塞杆</w:t>
            </w:r>
          </w:p>
          <w:p w:rsidR="004D0229" w:rsidRDefault="004D0229" w:rsidP="003728DD">
            <w:pPr>
              <w:rPr>
                <w:rFonts w:ascii="Arial" w:hAnsi="Arial" w:cs="Arial"/>
              </w:rPr>
            </w:pPr>
            <w:r>
              <w:rPr>
                <w:rFonts w:ascii="Arial" w:hAnsi="Arial" w:cs="Arial" w:hint="eastAsia"/>
              </w:rPr>
              <w:t>2.2</w:t>
            </w:r>
            <w:r>
              <w:rPr>
                <w:rFonts w:ascii="Arial" w:hAnsi="Arial" w:cs="Arial" w:hint="eastAsia"/>
              </w:rPr>
              <w:t>自动进样器管理系统</w:t>
            </w:r>
          </w:p>
          <w:p w:rsidR="004D0229" w:rsidRDefault="004D0229" w:rsidP="003728DD">
            <w:pPr>
              <w:rPr>
                <w:rFonts w:ascii="Arial" w:hAnsi="Arial" w:cs="Arial"/>
              </w:rPr>
            </w:pPr>
            <w:r>
              <w:rPr>
                <w:rFonts w:ascii="Arial" w:hAnsi="Arial" w:cs="Arial" w:hint="eastAsia"/>
              </w:rPr>
              <w:t>2.2.1</w:t>
            </w:r>
            <w:r>
              <w:rPr>
                <w:rFonts w:ascii="Arial" w:hAnsi="Arial" w:cs="Arial" w:hint="eastAsia"/>
              </w:rPr>
              <w:t>流通针式（</w:t>
            </w:r>
            <w:r>
              <w:rPr>
                <w:rFonts w:ascii="Arial" w:hAnsi="Arial" w:cs="Arial" w:hint="eastAsia"/>
              </w:rPr>
              <w:t>FTN</w:t>
            </w:r>
            <w:r>
              <w:rPr>
                <w:rFonts w:ascii="Arial" w:hAnsi="Arial" w:cs="Arial" w:hint="eastAsia"/>
              </w:rPr>
              <w:t>）进样模式</w:t>
            </w:r>
          </w:p>
          <w:p w:rsidR="004D0229" w:rsidRDefault="004D0229" w:rsidP="003728DD">
            <w:pPr>
              <w:rPr>
                <w:rFonts w:ascii="Arial" w:hAnsi="Arial" w:cs="Arial"/>
              </w:rPr>
            </w:pPr>
            <w:r>
              <w:rPr>
                <w:rFonts w:ascii="Arial" w:hAnsi="Arial" w:cs="Arial" w:hint="eastAsia"/>
              </w:rPr>
              <w:t>2.2.2</w:t>
            </w:r>
            <w:r>
              <w:rPr>
                <w:rFonts w:ascii="Arial" w:hAnsi="Arial" w:cs="Arial" w:hint="eastAsia"/>
              </w:rPr>
              <w:t>定量同步：泵和进样器之间可实现进样同步，提高保留时间重现性</w:t>
            </w:r>
          </w:p>
          <w:p w:rsidR="004D0229" w:rsidRPr="000B0C44" w:rsidRDefault="004D0229" w:rsidP="003728DD">
            <w:pPr>
              <w:rPr>
                <w:rFonts w:ascii="Arial" w:hAnsi="Arial" w:cs="Arial"/>
              </w:rPr>
            </w:pPr>
            <w:r>
              <w:rPr>
                <w:rFonts w:ascii="Arial" w:hAnsi="Arial" w:cs="Arial" w:hint="eastAsia"/>
              </w:rPr>
              <w:t>2.2.3</w:t>
            </w:r>
            <w:r w:rsidRPr="000B0C44">
              <w:rPr>
                <w:rFonts w:ascii="Arial" w:hAnsi="Arial" w:cs="Arial" w:hint="eastAsia"/>
              </w:rPr>
              <w:t>最大样品容量：在</w:t>
            </w:r>
            <w:r w:rsidRPr="000B0C44">
              <w:rPr>
                <w:rFonts w:ascii="Arial" w:hAnsi="Arial" w:cs="Arial" w:hint="eastAsia"/>
              </w:rPr>
              <w:t>2</w:t>
            </w:r>
            <w:r w:rsidRPr="000B0C44">
              <w:rPr>
                <w:rFonts w:ascii="Arial" w:hAnsi="Arial" w:cs="Arial" w:hint="eastAsia"/>
              </w:rPr>
              <w:t>个</w:t>
            </w:r>
            <w:r w:rsidRPr="000B0C44">
              <w:rPr>
                <w:rFonts w:ascii="Arial" w:hAnsi="Arial" w:cs="Arial" w:hint="eastAsia"/>
              </w:rPr>
              <w:t>384</w:t>
            </w:r>
            <w:r w:rsidRPr="000B0C44">
              <w:rPr>
                <w:rFonts w:ascii="Arial" w:hAnsi="Arial" w:cs="Arial" w:hint="eastAsia"/>
              </w:rPr>
              <w:t>孔板中最多可容纳</w:t>
            </w:r>
            <w:r w:rsidRPr="000B0C44">
              <w:rPr>
                <w:rFonts w:ascii="Arial" w:hAnsi="Arial" w:cs="Arial" w:hint="eastAsia"/>
              </w:rPr>
              <w:t>768</w:t>
            </w:r>
            <w:r w:rsidRPr="000B0C44">
              <w:rPr>
                <w:rFonts w:ascii="Arial" w:hAnsi="Arial" w:cs="Arial" w:hint="eastAsia"/>
              </w:rPr>
              <w:t>个样品，也可以使用</w:t>
            </w:r>
            <w:r w:rsidRPr="000B0C44">
              <w:rPr>
                <w:rFonts w:ascii="Arial" w:hAnsi="Arial" w:cs="Arial" w:hint="eastAsia"/>
              </w:rPr>
              <w:t>2 mL</w:t>
            </w:r>
            <w:r w:rsidRPr="000B0C44">
              <w:rPr>
                <w:rFonts w:ascii="Arial" w:hAnsi="Arial" w:cs="Arial" w:hint="eastAsia"/>
              </w:rPr>
              <w:t>样品瓶架容纳</w:t>
            </w:r>
            <w:r w:rsidRPr="000B0C44">
              <w:rPr>
                <w:rFonts w:ascii="Arial" w:hAnsi="Arial" w:cs="Arial" w:hint="eastAsia"/>
              </w:rPr>
              <w:t>96</w:t>
            </w:r>
            <w:r w:rsidRPr="000B0C44">
              <w:rPr>
                <w:rFonts w:ascii="Arial" w:hAnsi="Arial" w:cs="Arial" w:hint="eastAsia"/>
              </w:rPr>
              <w:t>个样品，另设有</w:t>
            </w:r>
            <w:r w:rsidRPr="000B0C44">
              <w:rPr>
                <w:rFonts w:ascii="Arial" w:hAnsi="Arial" w:cs="Arial" w:hint="eastAsia"/>
              </w:rPr>
              <w:t>4</w:t>
            </w:r>
            <w:r w:rsidRPr="000B0C44">
              <w:rPr>
                <w:rFonts w:ascii="Arial" w:hAnsi="Arial" w:cs="Arial" w:hint="eastAsia"/>
              </w:rPr>
              <w:t>个位置用于稀释</w:t>
            </w:r>
          </w:p>
          <w:p w:rsidR="004D0229" w:rsidRPr="000B0C44" w:rsidRDefault="004D0229" w:rsidP="003728DD">
            <w:pPr>
              <w:rPr>
                <w:rFonts w:ascii="Arial" w:hAnsi="Arial" w:cs="Arial"/>
              </w:rPr>
            </w:pPr>
            <w:r w:rsidRPr="000B0C44">
              <w:rPr>
                <w:rFonts w:ascii="Arial" w:hAnsi="Arial" w:cs="Arial" w:hint="eastAsia"/>
              </w:rPr>
              <w:t>2.2.4</w:t>
            </w:r>
            <w:r w:rsidRPr="000B0C44">
              <w:rPr>
                <w:rFonts w:ascii="Arial" w:hAnsi="Arial" w:cs="Arial" w:hint="eastAsia"/>
              </w:rPr>
              <w:t>样品板数量：</w:t>
            </w:r>
            <w:r w:rsidRPr="000B0C44">
              <w:rPr>
                <w:rFonts w:ascii="Arial" w:hAnsi="Arial" w:cs="Arial" w:hint="eastAsia"/>
              </w:rPr>
              <w:t>96</w:t>
            </w:r>
            <w:r w:rsidRPr="000B0C44">
              <w:rPr>
                <w:rFonts w:ascii="Arial" w:hAnsi="Arial" w:cs="Arial" w:hint="eastAsia"/>
              </w:rPr>
              <w:t>位，</w:t>
            </w:r>
            <w:r w:rsidRPr="000B0C44">
              <w:rPr>
                <w:rFonts w:ascii="Arial" w:hAnsi="Arial" w:cs="Arial" w:hint="eastAsia"/>
              </w:rPr>
              <w:t>2 mL</w:t>
            </w:r>
            <w:r w:rsidRPr="000B0C44">
              <w:rPr>
                <w:rFonts w:ascii="Arial" w:hAnsi="Arial" w:cs="Arial" w:hint="eastAsia"/>
              </w:rPr>
              <w:t>样品瓶</w:t>
            </w:r>
          </w:p>
          <w:p w:rsidR="004D0229" w:rsidRDefault="004D0229" w:rsidP="003728DD">
            <w:pPr>
              <w:rPr>
                <w:rFonts w:ascii="Arial" w:hAnsi="Arial" w:cs="Arial"/>
              </w:rPr>
            </w:pPr>
            <w:r>
              <w:rPr>
                <w:rFonts w:ascii="Arial" w:hAnsi="Arial" w:cs="Arial" w:hint="eastAsia"/>
              </w:rPr>
              <w:t>2.2.5</w:t>
            </w:r>
            <w:r>
              <w:rPr>
                <w:rFonts w:ascii="Arial" w:hAnsi="Arial" w:cs="Arial" w:hint="eastAsia"/>
              </w:rPr>
              <w:t>准确度（吸样）：±</w:t>
            </w:r>
            <w:r>
              <w:rPr>
                <w:rFonts w:ascii="Arial" w:hAnsi="Arial" w:cs="Arial" w:hint="eastAsia"/>
              </w:rPr>
              <w:t xml:space="preserve"> 0.2 </w:t>
            </w:r>
            <w:r>
              <w:rPr>
                <w:rFonts w:ascii="Arial" w:hAnsi="Arial" w:cs="Arial" w:hint="eastAsia"/>
              </w:rPr>
              <w:t>μ</w:t>
            </w:r>
            <w:r>
              <w:rPr>
                <w:rFonts w:ascii="Arial" w:hAnsi="Arial" w:cs="Arial" w:hint="eastAsia"/>
              </w:rPr>
              <w:t>L</w:t>
            </w:r>
          </w:p>
          <w:p w:rsidR="004D0229" w:rsidRDefault="004D0229" w:rsidP="003728DD">
            <w:pPr>
              <w:rPr>
                <w:rFonts w:ascii="Arial" w:hAnsi="Arial" w:cs="Arial"/>
              </w:rPr>
            </w:pPr>
            <w:r>
              <w:rPr>
                <w:rFonts w:ascii="Arial" w:hAnsi="Arial" w:cs="Arial" w:hint="eastAsia"/>
              </w:rPr>
              <w:t>2.2.6</w:t>
            </w:r>
            <w:r>
              <w:rPr>
                <w:rFonts w:ascii="Arial" w:hAnsi="Arial" w:cs="Arial" w:hint="eastAsia"/>
              </w:rPr>
              <w:t>进样线性度：</w:t>
            </w:r>
            <w:r>
              <w:rPr>
                <w:rFonts w:ascii="Arial" w:hAnsi="Arial" w:cs="Arial" w:hint="eastAsia"/>
              </w:rPr>
              <w:t>&gt;0.999</w:t>
            </w:r>
            <w:r>
              <w:rPr>
                <w:rFonts w:ascii="Arial" w:hAnsi="Arial" w:cs="Arial" w:hint="eastAsia"/>
              </w:rPr>
              <w:t>（标配进样针）</w:t>
            </w:r>
          </w:p>
          <w:p w:rsidR="004D0229" w:rsidRDefault="004D0229" w:rsidP="003728DD">
            <w:pPr>
              <w:rPr>
                <w:rFonts w:ascii="Arial" w:hAnsi="Arial" w:cs="Arial"/>
              </w:rPr>
            </w:pPr>
            <w:r>
              <w:rPr>
                <w:rFonts w:ascii="Arial" w:hAnsi="Arial" w:cs="Arial" w:hint="eastAsia"/>
              </w:rPr>
              <w:t>2.2.7</w:t>
            </w:r>
            <w:r>
              <w:rPr>
                <w:rFonts w:ascii="Arial" w:hAnsi="Arial" w:cs="Arial" w:hint="eastAsia"/>
              </w:rPr>
              <w:t>进样精度：≤</w:t>
            </w:r>
            <w:r>
              <w:rPr>
                <w:rFonts w:ascii="Arial" w:hAnsi="Arial" w:cs="Arial" w:hint="eastAsia"/>
              </w:rPr>
              <w:t>0.25% RSD</w:t>
            </w:r>
            <w:r>
              <w:rPr>
                <w:rFonts w:ascii="Arial" w:hAnsi="Arial" w:cs="Arial" w:hint="eastAsia"/>
              </w:rPr>
              <w:t>，</w:t>
            </w:r>
            <w:r>
              <w:rPr>
                <w:rFonts w:ascii="Arial" w:hAnsi="Arial" w:cs="Arial" w:hint="eastAsia"/>
              </w:rPr>
              <w:t xml:space="preserve">5~100 </w:t>
            </w:r>
            <w:r>
              <w:rPr>
                <w:rFonts w:ascii="Arial" w:hAnsi="Arial" w:cs="Arial" w:hint="eastAsia"/>
              </w:rPr>
              <w:t>μ</w:t>
            </w:r>
            <w:r>
              <w:rPr>
                <w:rFonts w:ascii="Arial" w:hAnsi="Arial" w:cs="Arial" w:hint="eastAsia"/>
              </w:rPr>
              <w:t>L</w:t>
            </w:r>
          </w:p>
          <w:p w:rsidR="004D0229" w:rsidRDefault="004D0229" w:rsidP="003728DD">
            <w:pPr>
              <w:rPr>
                <w:rFonts w:ascii="Arial" w:hAnsi="Arial" w:cs="Arial"/>
              </w:rPr>
            </w:pPr>
            <w:r>
              <w:rPr>
                <w:rFonts w:ascii="Arial" w:hAnsi="Arial" w:cs="Arial" w:hint="eastAsia"/>
              </w:rPr>
              <w:t>2.2.8</w:t>
            </w:r>
            <w:r>
              <w:rPr>
                <w:rFonts w:ascii="Arial" w:hAnsi="Arial" w:cs="Arial" w:hint="eastAsia"/>
              </w:rPr>
              <w:t>进样针清洗：集成、主动、程序化</w:t>
            </w:r>
          </w:p>
          <w:p w:rsidR="004D0229" w:rsidRDefault="004D0229" w:rsidP="003728DD">
            <w:pPr>
              <w:rPr>
                <w:rFonts w:ascii="Arial" w:hAnsi="Arial" w:cs="Arial"/>
              </w:rPr>
            </w:pPr>
            <w:r>
              <w:rPr>
                <w:rFonts w:ascii="Arial" w:hAnsi="Arial" w:cs="Arial" w:hint="eastAsia"/>
              </w:rPr>
              <w:t>2.2.9</w:t>
            </w:r>
            <w:r>
              <w:rPr>
                <w:rFonts w:ascii="Arial" w:hAnsi="Arial" w:cs="Arial" w:hint="eastAsia"/>
              </w:rPr>
              <w:t>样品交叉污染度（样品残留）：对于咖啡因，≤</w:t>
            </w:r>
            <w:r>
              <w:rPr>
                <w:rFonts w:ascii="Arial" w:hAnsi="Arial" w:cs="Arial" w:hint="eastAsia"/>
              </w:rPr>
              <w:t>0.002% (UV)</w:t>
            </w:r>
            <w:r>
              <w:rPr>
                <w:rFonts w:ascii="Arial" w:hAnsi="Arial" w:cs="Arial" w:hint="eastAsia"/>
              </w:rPr>
              <w:t>；对于磺胺二甲氧嘧啶，≤</w:t>
            </w:r>
            <w:r>
              <w:rPr>
                <w:rFonts w:ascii="Arial" w:hAnsi="Arial" w:cs="Arial" w:hint="eastAsia"/>
              </w:rPr>
              <w:t>0.002% (MS)</w:t>
            </w:r>
          </w:p>
          <w:p w:rsidR="004D0229" w:rsidRDefault="004D0229" w:rsidP="003728DD">
            <w:pPr>
              <w:rPr>
                <w:rFonts w:ascii="Arial" w:hAnsi="Arial" w:cs="Arial"/>
              </w:rPr>
            </w:pPr>
            <w:r>
              <w:rPr>
                <w:rFonts w:ascii="Arial" w:hAnsi="Arial" w:cs="Arial" w:hint="eastAsia"/>
              </w:rPr>
              <w:t>2.2.10</w:t>
            </w:r>
            <w:r>
              <w:rPr>
                <w:rFonts w:ascii="Arial" w:hAnsi="Arial" w:cs="Arial" w:hint="eastAsia"/>
              </w:rPr>
              <w:t>进样体积：</w:t>
            </w:r>
            <w:r>
              <w:rPr>
                <w:rFonts w:ascii="Arial" w:hAnsi="Arial" w:cs="Arial" w:hint="eastAsia"/>
              </w:rPr>
              <w:t>0.1~10</w:t>
            </w:r>
            <w:r>
              <w:rPr>
                <w:rFonts w:ascii="Arial" w:hAnsi="Arial" w:cs="Arial" w:hint="eastAsia"/>
              </w:rPr>
              <w:t>μ</w:t>
            </w:r>
            <w:r>
              <w:rPr>
                <w:rFonts w:ascii="Arial" w:hAnsi="Arial" w:cs="Arial" w:hint="eastAsia"/>
              </w:rPr>
              <w:t>L</w:t>
            </w:r>
            <w:r>
              <w:rPr>
                <w:rFonts w:ascii="Arial" w:hAnsi="Arial" w:cs="Arial" w:hint="eastAsia"/>
              </w:rPr>
              <w:t>（标配），增量：</w:t>
            </w:r>
            <w:r>
              <w:rPr>
                <w:rFonts w:ascii="Arial" w:hAnsi="Arial" w:cs="Arial" w:hint="eastAsia"/>
              </w:rPr>
              <w:t>0.1</w:t>
            </w:r>
            <w:r>
              <w:rPr>
                <w:rFonts w:ascii="Arial" w:hAnsi="Arial" w:cs="Arial" w:hint="eastAsia"/>
              </w:rPr>
              <w:t>μ</w:t>
            </w:r>
            <w:r>
              <w:rPr>
                <w:rFonts w:ascii="Arial" w:hAnsi="Arial" w:cs="Arial" w:hint="eastAsia"/>
              </w:rPr>
              <w:t>L</w:t>
            </w:r>
            <w:r>
              <w:rPr>
                <w:rFonts w:ascii="Arial" w:hAnsi="Arial" w:cs="Arial" w:hint="eastAsia"/>
              </w:rPr>
              <w:t>；可使用扩展定量环最大扩到</w:t>
            </w:r>
            <w:r>
              <w:rPr>
                <w:rFonts w:ascii="Arial" w:hAnsi="Arial" w:cs="Arial" w:hint="eastAsia"/>
              </w:rPr>
              <w:t>1000.0</w:t>
            </w:r>
            <w:r>
              <w:rPr>
                <w:rFonts w:ascii="Arial" w:hAnsi="Arial" w:cs="Arial" w:hint="eastAsia"/>
              </w:rPr>
              <w:t>μ</w:t>
            </w:r>
            <w:r>
              <w:rPr>
                <w:rFonts w:ascii="Arial" w:hAnsi="Arial" w:cs="Arial" w:hint="eastAsia"/>
              </w:rPr>
              <w:t>L</w:t>
            </w:r>
          </w:p>
          <w:p w:rsidR="004D0229" w:rsidRDefault="004D0229" w:rsidP="003728DD">
            <w:pPr>
              <w:rPr>
                <w:rFonts w:ascii="Arial" w:hAnsi="Arial" w:cs="Arial"/>
              </w:rPr>
            </w:pPr>
            <w:r>
              <w:rPr>
                <w:rFonts w:ascii="Arial" w:hAnsi="Arial" w:cs="Arial" w:hint="eastAsia"/>
              </w:rPr>
              <w:t>2.2.11</w:t>
            </w:r>
            <w:r>
              <w:rPr>
                <w:rFonts w:ascii="Arial" w:hAnsi="Arial" w:cs="Arial" w:hint="eastAsia"/>
              </w:rPr>
              <w:t>进样次数：每个样品</w:t>
            </w:r>
            <w:r>
              <w:rPr>
                <w:rFonts w:ascii="Arial" w:hAnsi="Arial" w:cs="Arial" w:hint="eastAsia"/>
              </w:rPr>
              <w:t>1</w:t>
            </w:r>
            <w:r>
              <w:rPr>
                <w:rFonts w:ascii="Arial" w:hAnsi="Arial" w:cs="Arial" w:hint="eastAsia"/>
              </w:rPr>
              <w:t>～</w:t>
            </w:r>
            <w:r>
              <w:rPr>
                <w:rFonts w:ascii="Arial" w:hAnsi="Arial" w:cs="Arial" w:hint="eastAsia"/>
              </w:rPr>
              <w:t>99</w:t>
            </w:r>
            <w:r>
              <w:rPr>
                <w:rFonts w:ascii="Arial" w:hAnsi="Arial" w:cs="Arial" w:hint="eastAsia"/>
              </w:rPr>
              <w:t>次进样</w:t>
            </w:r>
          </w:p>
          <w:p w:rsidR="004D0229" w:rsidRDefault="004D0229" w:rsidP="003728DD">
            <w:pPr>
              <w:rPr>
                <w:rFonts w:ascii="Arial" w:hAnsi="Arial" w:cs="Arial"/>
              </w:rPr>
            </w:pPr>
            <w:r>
              <w:rPr>
                <w:rFonts w:ascii="Arial" w:hAnsi="Arial" w:cs="Arial" w:hint="eastAsia"/>
              </w:rPr>
              <w:t>2.2.12</w:t>
            </w:r>
            <w:r>
              <w:rPr>
                <w:rFonts w:ascii="Arial" w:hAnsi="Arial" w:cs="Arial" w:hint="eastAsia"/>
              </w:rPr>
              <w:t>最小样品量需求：</w:t>
            </w:r>
            <w:r>
              <w:rPr>
                <w:rFonts w:ascii="Arial" w:hAnsi="Arial" w:cs="Arial" w:hint="eastAsia"/>
              </w:rPr>
              <w:t>3</w:t>
            </w:r>
            <w:r>
              <w:rPr>
                <w:rFonts w:ascii="Arial" w:hAnsi="Arial" w:cs="Arial" w:hint="eastAsia"/>
              </w:rPr>
              <w:t>μ</w:t>
            </w:r>
            <w:r>
              <w:rPr>
                <w:rFonts w:ascii="Arial" w:hAnsi="Arial" w:cs="Arial" w:hint="eastAsia"/>
              </w:rPr>
              <w:t>L</w:t>
            </w:r>
            <w:r>
              <w:rPr>
                <w:rFonts w:ascii="Arial" w:hAnsi="Arial" w:cs="Arial" w:hint="eastAsia"/>
              </w:rPr>
              <w:t>，使用</w:t>
            </w:r>
            <w:r>
              <w:rPr>
                <w:rFonts w:ascii="Arial" w:hAnsi="Arial" w:cs="Arial" w:hint="eastAsia"/>
              </w:rPr>
              <w:t>2 mL</w:t>
            </w:r>
            <w:r>
              <w:rPr>
                <w:rFonts w:ascii="Arial" w:hAnsi="Arial" w:cs="Arial" w:hint="eastAsia"/>
              </w:rPr>
              <w:t>全回收样品瓶</w:t>
            </w:r>
          </w:p>
          <w:p w:rsidR="004D0229" w:rsidRDefault="004D0229" w:rsidP="003728DD">
            <w:pPr>
              <w:rPr>
                <w:rFonts w:ascii="Arial" w:hAnsi="Arial" w:cs="Arial"/>
              </w:rPr>
            </w:pPr>
            <w:r>
              <w:rPr>
                <w:rFonts w:ascii="Arial" w:hAnsi="Arial" w:cs="Arial" w:hint="eastAsia"/>
              </w:rPr>
              <w:t>2.2.13</w:t>
            </w:r>
            <w:r>
              <w:rPr>
                <w:rFonts w:ascii="Arial" w:hAnsi="Arial" w:cs="Arial" w:hint="eastAsia"/>
              </w:rPr>
              <w:t>自动进样循环时间：</w:t>
            </w:r>
            <w:r>
              <w:rPr>
                <w:rFonts w:ascii="Arial" w:hAnsi="Arial" w:cs="Arial" w:hint="eastAsia"/>
              </w:rPr>
              <w:t>&lt;30 s</w:t>
            </w:r>
            <w:r>
              <w:rPr>
                <w:rFonts w:ascii="Arial" w:hAnsi="Arial" w:cs="Arial" w:hint="eastAsia"/>
              </w:rPr>
              <w:t>（进样之间</w:t>
            </w:r>
            <w:r>
              <w:rPr>
                <w:rFonts w:ascii="Arial" w:hAnsi="Arial" w:cs="Arial" w:hint="eastAsia"/>
              </w:rPr>
              <w:t xml:space="preserve">, </w:t>
            </w:r>
            <w:r>
              <w:rPr>
                <w:rFonts w:ascii="Arial" w:hAnsi="Arial" w:cs="Arial" w:hint="eastAsia"/>
              </w:rPr>
              <w:t>带针外壁进样前后各</w:t>
            </w:r>
            <w:r>
              <w:rPr>
                <w:rFonts w:ascii="Arial" w:hAnsi="Arial" w:cs="Arial" w:hint="eastAsia"/>
              </w:rPr>
              <w:t>6s</w:t>
            </w:r>
            <w:r>
              <w:rPr>
                <w:rFonts w:ascii="Arial" w:hAnsi="Arial" w:cs="Arial" w:hint="eastAsia"/>
              </w:rPr>
              <w:t>清洗）</w:t>
            </w:r>
          </w:p>
          <w:p w:rsidR="004D0229" w:rsidRDefault="004D0229" w:rsidP="003728DD">
            <w:pPr>
              <w:rPr>
                <w:rFonts w:ascii="Arial" w:hAnsi="Arial" w:cs="Arial"/>
              </w:rPr>
            </w:pPr>
            <w:r>
              <w:rPr>
                <w:rFonts w:ascii="Arial" w:hAnsi="Arial" w:cs="Arial" w:hint="eastAsia"/>
              </w:rPr>
              <w:t>2.2.1</w:t>
            </w:r>
            <w:r w:rsidRPr="000B0C44">
              <w:rPr>
                <w:rFonts w:ascii="Arial" w:hAnsi="Arial" w:cs="Arial" w:hint="eastAsia"/>
              </w:rPr>
              <w:t>4</w:t>
            </w:r>
            <w:r w:rsidRPr="000B0C44">
              <w:rPr>
                <w:rFonts w:ascii="Arial" w:hAnsi="Arial" w:cs="Arial" w:hint="eastAsia"/>
              </w:rPr>
              <w:t>样品室温度范围：</w:t>
            </w:r>
            <w:r w:rsidRPr="000B0C44">
              <w:rPr>
                <w:rFonts w:ascii="Arial" w:hAnsi="Arial" w:cs="Arial" w:hint="eastAsia"/>
              </w:rPr>
              <w:t>4</w:t>
            </w:r>
            <w:r w:rsidRPr="000B0C44">
              <w:rPr>
                <w:rFonts w:ascii="Arial" w:hAnsi="Arial" w:cs="Arial" w:hint="eastAsia"/>
              </w:rPr>
              <w:t>℃</w:t>
            </w:r>
            <w:r w:rsidRPr="000B0C44">
              <w:rPr>
                <w:rFonts w:ascii="Arial" w:hAnsi="Arial" w:cs="Arial" w:hint="eastAsia"/>
              </w:rPr>
              <w:t>~40</w:t>
            </w:r>
            <w:r w:rsidRPr="000B0C44">
              <w:rPr>
                <w:rFonts w:ascii="Arial" w:hAnsi="Arial" w:cs="Arial" w:hint="eastAsia"/>
              </w:rPr>
              <w:t>℃，增量：</w:t>
            </w:r>
            <w:r w:rsidRPr="000B0C44">
              <w:rPr>
                <w:rFonts w:ascii="Arial" w:hAnsi="Arial" w:cs="Arial" w:hint="eastAsia"/>
              </w:rPr>
              <w:t>0.1</w:t>
            </w:r>
            <w:r w:rsidRPr="000B0C44">
              <w:rPr>
                <w:rFonts w:ascii="Arial" w:hAnsi="Arial" w:cs="Arial" w:hint="eastAsia"/>
              </w:rPr>
              <w:t>℃</w:t>
            </w:r>
          </w:p>
          <w:p w:rsidR="004D0229" w:rsidRDefault="004D0229" w:rsidP="003728DD">
            <w:pPr>
              <w:rPr>
                <w:rFonts w:ascii="Arial" w:hAnsi="Arial" w:cs="Arial"/>
              </w:rPr>
            </w:pPr>
            <w:r>
              <w:rPr>
                <w:rFonts w:ascii="Arial" w:hAnsi="Arial" w:cs="Arial" w:hint="eastAsia"/>
              </w:rPr>
              <w:t>温度准确度：传感器处为</w:t>
            </w:r>
            <w:r>
              <w:rPr>
                <w:rFonts w:ascii="Arial" w:hAnsi="Arial" w:cs="Arial" w:hint="eastAsia"/>
              </w:rPr>
              <w:t>+/- 0.5</w:t>
            </w:r>
            <w:r>
              <w:rPr>
                <w:rFonts w:ascii="Arial" w:hAnsi="Arial" w:cs="Arial" w:hint="eastAsia"/>
              </w:rPr>
              <w:t>℃</w:t>
            </w:r>
          </w:p>
          <w:p w:rsidR="004D0229" w:rsidRDefault="004D0229" w:rsidP="003728DD">
            <w:pPr>
              <w:rPr>
                <w:rFonts w:ascii="Arial" w:hAnsi="Arial" w:cs="Arial"/>
              </w:rPr>
            </w:pPr>
            <w:r>
              <w:rPr>
                <w:rFonts w:ascii="Arial" w:hAnsi="Arial" w:cs="Arial" w:hint="eastAsia"/>
              </w:rPr>
              <w:t>稳定稳定性：传感器处为</w:t>
            </w:r>
            <w:r>
              <w:rPr>
                <w:rFonts w:ascii="Arial" w:hAnsi="Arial" w:cs="Arial" w:hint="eastAsia"/>
              </w:rPr>
              <w:t>+/- 1.0</w:t>
            </w:r>
            <w:r>
              <w:rPr>
                <w:rFonts w:ascii="Arial" w:hAnsi="Arial" w:cs="Arial" w:hint="eastAsia"/>
              </w:rPr>
              <w:t>℃</w:t>
            </w:r>
          </w:p>
          <w:p w:rsidR="004D0229" w:rsidRDefault="004D0229" w:rsidP="003728DD">
            <w:pPr>
              <w:rPr>
                <w:rFonts w:ascii="Arial" w:hAnsi="Arial" w:cs="Arial"/>
              </w:rPr>
            </w:pPr>
            <w:r>
              <w:rPr>
                <w:rFonts w:ascii="Arial" w:hAnsi="Arial" w:cs="Arial" w:hint="eastAsia"/>
              </w:rPr>
              <w:t>2.2.15</w:t>
            </w:r>
            <w:r>
              <w:rPr>
                <w:rFonts w:ascii="Arial" w:hAnsi="Arial" w:cs="Arial" w:hint="eastAsia"/>
              </w:rPr>
              <w:t>样品管理器加热时间：≤</w:t>
            </w:r>
            <w:r>
              <w:rPr>
                <w:rFonts w:ascii="Arial" w:hAnsi="Arial" w:cs="Arial" w:hint="eastAsia"/>
              </w:rPr>
              <w:t>30 min</w:t>
            </w:r>
            <w:r>
              <w:rPr>
                <w:rFonts w:ascii="Arial" w:hAnsi="Arial" w:cs="Arial" w:hint="eastAsia"/>
              </w:rPr>
              <w:t>，环境温度</w:t>
            </w:r>
            <w:r>
              <w:rPr>
                <w:rFonts w:ascii="Arial" w:hAnsi="Arial" w:cs="Arial" w:hint="eastAsia"/>
              </w:rPr>
              <w:t>-40</w:t>
            </w:r>
            <w:r>
              <w:rPr>
                <w:rFonts w:ascii="Arial" w:hAnsi="Arial" w:cs="Arial" w:hint="eastAsia"/>
              </w:rPr>
              <w:t>℃</w:t>
            </w:r>
          </w:p>
          <w:p w:rsidR="004D0229" w:rsidRDefault="004D0229" w:rsidP="003728DD">
            <w:pPr>
              <w:rPr>
                <w:rFonts w:ascii="Arial" w:hAnsi="Arial" w:cs="Arial"/>
              </w:rPr>
            </w:pPr>
            <w:r>
              <w:rPr>
                <w:rFonts w:ascii="Arial" w:hAnsi="Arial" w:cs="Arial" w:hint="eastAsia"/>
              </w:rPr>
              <w:t>2.2.16</w:t>
            </w:r>
            <w:r>
              <w:rPr>
                <w:rFonts w:ascii="Arial" w:hAnsi="Arial" w:cs="Arial" w:hint="eastAsia"/>
              </w:rPr>
              <w:t>样品管理器冷却时间：≤</w:t>
            </w:r>
            <w:r>
              <w:rPr>
                <w:rFonts w:ascii="Arial" w:hAnsi="Arial" w:cs="Arial" w:hint="eastAsia"/>
              </w:rPr>
              <w:t>60 min</w:t>
            </w:r>
            <w:r>
              <w:rPr>
                <w:rFonts w:ascii="Arial" w:hAnsi="Arial" w:cs="Arial" w:hint="eastAsia"/>
              </w:rPr>
              <w:t>，环境温度</w:t>
            </w:r>
            <w:r>
              <w:rPr>
                <w:rFonts w:ascii="Arial" w:hAnsi="Arial" w:cs="Arial" w:hint="eastAsia"/>
              </w:rPr>
              <w:t xml:space="preserve">-4 </w:t>
            </w:r>
            <w:r>
              <w:rPr>
                <w:rFonts w:ascii="Arial" w:hAnsi="Arial" w:cs="Arial" w:hint="eastAsia"/>
              </w:rPr>
              <w:t>℃</w:t>
            </w:r>
          </w:p>
          <w:p w:rsidR="004D0229" w:rsidRDefault="004D0229" w:rsidP="003728DD">
            <w:pPr>
              <w:rPr>
                <w:rFonts w:ascii="Arial" w:hAnsi="Arial" w:cs="Arial"/>
              </w:rPr>
            </w:pPr>
            <w:r>
              <w:rPr>
                <w:rFonts w:ascii="Arial" w:hAnsi="Arial" w:cs="Arial" w:hint="eastAsia"/>
              </w:rPr>
              <w:t>2.2.17</w:t>
            </w:r>
            <w:r>
              <w:rPr>
                <w:rFonts w:ascii="Arial" w:hAnsi="Arial" w:cs="Arial" w:hint="eastAsia"/>
              </w:rPr>
              <w:t>样品管理器高级功能：自动稀释、自动添加和预加载</w:t>
            </w:r>
          </w:p>
          <w:p w:rsidR="004D0229" w:rsidRDefault="004D0229" w:rsidP="003728DD">
            <w:pPr>
              <w:rPr>
                <w:rFonts w:ascii="Arial" w:hAnsi="Arial" w:cs="Arial"/>
              </w:rPr>
            </w:pPr>
            <w:r>
              <w:rPr>
                <w:rFonts w:ascii="Arial" w:hAnsi="Arial" w:cs="Arial" w:hint="eastAsia"/>
              </w:rPr>
              <w:t>2.3</w:t>
            </w:r>
            <w:r>
              <w:rPr>
                <w:rFonts w:ascii="Arial" w:hAnsi="Arial" w:cs="Arial" w:hint="eastAsia"/>
              </w:rPr>
              <w:t>柱温箱</w:t>
            </w:r>
          </w:p>
          <w:p w:rsidR="004D0229" w:rsidRDefault="004D0229" w:rsidP="003728DD">
            <w:pPr>
              <w:rPr>
                <w:rFonts w:ascii="Arial" w:hAnsi="Arial" w:cs="Arial"/>
              </w:rPr>
            </w:pPr>
            <w:r>
              <w:rPr>
                <w:rFonts w:ascii="Arial" w:hAnsi="Arial" w:cs="Arial" w:hint="eastAsia"/>
              </w:rPr>
              <w:lastRenderedPageBreak/>
              <w:t>2.3.1</w:t>
            </w:r>
            <w:r>
              <w:rPr>
                <w:rFonts w:ascii="Arial" w:hAnsi="Arial" w:cs="Arial" w:hint="eastAsia"/>
              </w:rPr>
              <w:t>色谱柱容量：</w:t>
            </w:r>
          </w:p>
          <w:p w:rsidR="004D0229" w:rsidRDefault="004D0229" w:rsidP="003728DD">
            <w:pPr>
              <w:rPr>
                <w:rFonts w:ascii="Arial" w:hAnsi="Arial" w:cs="Arial"/>
              </w:rPr>
            </w:pPr>
            <w:r>
              <w:rPr>
                <w:rFonts w:ascii="Arial" w:hAnsi="Arial" w:cs="Arial" w:hint="eastAsia"/>
              </w:rPr>
              <w:t>可容纳单根色谱柱，最大内径</w:t>
            </w:r>
            <w:r>
              <w:rPr>
                <w:rFonts w:ascii="Arial" w:hAnsi="Arial" w:cs="Arial" w:hint="eastAsia"/>
              </w:rPr>
              <w:t xml:space="preserve"> 4.6 mm</w:t>
            </w:r>
            <w:r>
              <w:rPr>
                <w:rFonts w:ascii="Arial" w:hAnsi="Arial" w:cs="Arial" w:hint="eastAsia"/>
              </w:rPr>
              <w:t>，最长</w:t>
            </w:r>
            <w:r>
              <w:rPr>
                <w:rFonts w:ascii="Arial" w:hAnsi="Arial" w:cs="Arial" w:hint="eastAsia"/>
              </w:rPr>
              <w:t>150 mm</w:t>
            </w:r>
            <w:r>
              <w:rPr>
                <w:rFonts w:ascii="Arial" w:hAnsi="Arial" w:cs="Arial" w:hint="eastAsia"/>
              </w:rPr>
              <w:t>；</w:t>
            </w:r>
          </w:p>
          <w:p w:rsidR="004D0229" w:rsidRDefault="004D0229" w:rsidP="003728DD">
            <w:pPr>
              <w:rPr>
                <w:rFonts w:ascii="Arial" w:hAnsi="Arial" w:cs="Arial"/>
              </w:rPr>
            </w:pPr>
            <w:r>
              <w:rPr>
                <w:rFonts w:ascii="Arial" w:hAnsi="Arial" w:cs="Arial" w:hint="eastAsia"/>
              </w:rPr>
              <w:t>2.3.2</w:t>
            </w:r>
            <w:r>
              <w:rPr>
                <w:rFonts w:ascii="Arial" w:hAnsi="Arial" w:cs="Arial" w:hint="eastAsia"/>
              </w:rPr>
              <w:t>温度范围：</w:t>
            </w:r>
            <w:r>
              <w:rPr>
                <w:rFonts w:ascii="Arial" w:hAnsi="Arial" w:cs="Arial" w:hint="eastAsia"/>
              </w:rPr>
              <w:t>20.0</w:t>
            </w:r>
            <w:r>
              <w:rPr>
                <w:rFonts w:ascii="Arial" w:hAnsi="Arial" w:cs="Arial" w:hint="eastAsia"/>
              </w:rPr>
              <w:t>（或高于环境温度</w:t>
            </w:r>
            <w:r>
              <w:rPr>
                <w:rFonts w:ascii="Arial" w:hAnsi="Arial" w:cs="Arial" w:hint="eastAsia"/>
              </w:rPr>
              <w:t>5.0</w:t>
            </w:r>
            <w:r>
              <w:rPr>
                <w:rFonts w:ascii="Arial" w:hAnsi="Arial" w:cs="Arial" w:hint="eastAsia"/>
              </w:rPr>
              <w:t>℃）</w:t>
            </w:r>
            <w:r>
              <w:rPr>
                <w:rFonts w:ascii="Arial" w:hAnsi="Arial" w:cs="Arial" w:hint="eastAsia"/>
              </w:rPr>
              <w:t>~90.0</w:t>
            </w:r>
            <w:r>
              <w:rPr>
                <w:rFonts w:ascii="Arial" w:hAnsi="Arial" w:cs="Arial" w:hint="eastAsia"/>
              </w:rPr>
              <w:t>℃，增量：</w:t>
            </w:r>
            <w:r>
              <w:rPr>
                <w:rFonts w:ascii="Arial" w:hAnsi="Arial" w:cs="Arial" w:hint="eastAsia"/>
              </w:rPr>
              <w:t>0.1</w:t>
            </w:r>
            <w:r>
              <w:rPr>
                <w:rFonts w:ascii="Arial" w:hAnsi="Arial" w:cs="Arial" w:hint="eastAsia"/>
              </w:rPr>
              <w:t>℃</w:t>
            </w:r>
          </w:p>
          <w:p w:rsidR="004D0229" w:rsidRDefault="004D0229" w:rsidP="003728DD">
            <w:pPr>
              <w:rPr>
                <w:rFonts w:ascii="Arial" w:hAnsi="Arial" w:cs="Arial"/>
              </w:rPr>
            </w:pPr>
            <w:r>
              <w:rPr>
                <w:rFonts w:ascii="Arial" w:hAnsi="Arial" w:cs="Arial" w:hint="eastAsia"/>
              </w:rPr>
              <w:t>温度准确度±</w:t>
            </w:r>
            <w:r>
              <w:rPr>
                <w:rFonts w:ascii="Arial" w:hAnsi="Arial" w:cs="Arial" w:hint="eastAsia"/>
              </w:rPr>
              <w:t xml:space="preserve"> 0.5</w:t>
            </w:r>
            <w:r>
              <w:rPr>
                <w:rFonts w:ascii="Arial" w:hAnsi="Arial" w:cs="Arial" w:hint="eastAsia"/>
              </w:rPr>
              <w:t>℃</w:t>
            </w:r>
          </w:p>
          <w:p w:rsidR="004D0229" w:rsidRDefault="004D0229" w:rsidP="003728DD">
            <w:pPr>
              <w:rPr>
                <w:rFonts w:ascii="Arial" w:hAnsi="Arial" w:cs="Arial"/>
              </w:rPr>
            </w:pPr>
            <w:r>
              <w:rPr>
                <w:rFonts w:ascii="Arial" w:hAnsi="Arial" w:cs="Arial" w:hint="eastAsia"/>
              </w:rPr>
              <w:t>温度稳定度±</w:t>
            </w:r>
            <w:r>
              <w:rPr>
                <w:rFonts w:ascii="Arial" w:hAnsi="Arial" w:cs="Arial" w:hint="eastAsia"/>
              </w:rPr>
              <w:t xml:space="preserve"> 0.3</w:t>
            </w:r>
            <w:r>
              <w:rPr>
                <w:rFonts w:ascii="Arial" w:hAnsi="Arial" w:cs="Arial" w:hint="eastAsia"/>
              </w:rPr>
              <w:t>℃</w:t>
            </w:r>
          </w:p>
          <w:p w:rsidR="004D0229" w:rsidRDefault="004D0229" w:rsidP="003728DD">
            <w:pPr>
              <w:rPr>
                <w:rFonts w:ascii="Arial" w:hAnsi="Arial" w:cs="Arial"/>
              </w:rPr>
            </w:pPr>
            <w:r>
              <w:rPr>
                <w:rFonts w:ascii="Arial" w:hAnsi="Arial" w:cs="Arial" w:hint="eastAsia"/>
              </w:rPr>
              <w:t>2.3.3</w:t>
            </w:r>
            <w:r>
              <w:rPr>
                <w:rFonts w:ascii="Arial" w:hAnsi="Arial" w:cs="Arial" w:hint="eastAsia"/>
              </w:rPr>
              <w:t>色谱柱室加热时间：≤</w:t>
            </w:r>
            <w:r>
              <w:rPr>
                <w:rFonts w:ascii="Arial" w:hAnsi="Arial" w:cs="Arial" w:hint="eastAsia"/>
              </w:rPr>
              <w:t>15 min</w:t>
            </w:r>
            <w:r>
              <w:rPr>
                <w:rFonts w:ascii="Arial" w:hAnsi="Arial" w:cs="Arial" w:hint="eastAsia"/>
              </w:rPr>
              <w:t>，环境温度</w:t>
            </w:r>
            <w:r>
              <w:rPr>
                <w:rFonts w:ascii="Arial" w:hAnsi="Arial" w:cs="Arial" w:hint="eastAsia"/>
              </w:rPr>
              <w:t>-60</w:t>
            </w:r>
            <w:r>
              <w:rPr>
                <w:rFonts w:ascii="Arial" w:hAnsi="Arial" w:cs="Arial" w:hint="eastAsia"/>
              </w:rPr>
              <w:t>℃</w:t>
            </w:r>
          </w:p>
          <w:p w:rsidR="004D0229" w:rsidRDefault="004D0229" w:rsidP="003728DD">
            <w:pPr>
              <w:rPr>
                <w:rFonts w:ascii="Arial" w:hAnsi="Arial" w:cs="Arial"/>
              </w:rPr>
            </w:pPr>
            <w:r>
              <w:rPr>
                <w:rFonts w:ascii="Arial" w:hAnsi="Arial" w:cs="Arial" w:hint="eastAsia"/>
              </w:rPr>
              <w:t>2.3.4</w:t>
            </w:r>
            <w:r>
              <w:rPr>
                <w:rFonts w:ascii="Arial" w:hAnsi="Arial" w:cs="Arial" w:hint="eastAsia"/>
              </w:rPr>
              <w:t>即插主动式溶剂预热器</w:t>
            </w:r>
          </w:p>
          <w:p w:rsidR="004D0229" w:rsidRDefault="004D0229" w:rsidP="003728DD">
            <w:pPr>
              <w:rPr>
                <w:rFonts w:ascii="Arial" w:hAnsi="Arial" w:cs="Arial"/>
              </w:rPr>
            </w:pPr>
            <w:r>
              <w:rPr>
                <w:rFonts w:ascii="Arial" w:hAnsi="Arial" w:cs="Arial" w:hint="eastAsia"/>
              </w:rPr>
              <w:t>2.3.5</w:t>
            </w:r>
            <w:r>
              <w:rPr>
                <w:rFonts w:ascii="Arial" w:hAnsi="Arial" w:cs="Arial" w:hint="eastAsia"/>
              </w:rPr>
              <w:t>溶剂平衡：主动预加热（标配）；可选被动预加热</w:t>
            </w:r>
          </w:p>
          <w:p w:rsidR="004D0229" w:rsidRDefault="004D0229" w:rsidP="003728DD">
            <w:pPr>
              <w:rPr>
                <w:rFonts w:ascii="Arial" w:hAnsi="Arial" w:cs="Arial"/>
              </w:rPr>
            </w:pPr>
            <w:r>
              <w:rPr>
                <w:rFonts w:ascii="Arial" w:hAnsi="Arial" w:cs="Arial" w:hint="eastAsia"/>
              </w:rPr>
              <w:t>2.3.6</w:t>
            </w:r>
            <w:r>
              <w:rPr>
                <w:rFonts w:ascii="Arial" w:hAnsi="Arial" w:cs="Arial" w:hint="eastAsia"/>
              </w:rPr>
              <w:t>色谱柱追踪：智能芯片技术利用色谱柱信息管理功能追踪并存档色谱柱的使用历史。</w:t>
            </w:r>
            <w:r>
              <w:rPr>
                <w:rFonts w:ascii="Arial" w:hAnsi="Arial" w:cs="Arial" w:hint="eastAsia"/>
              </w:rPr>
              <w:t>2.4</w:t>
            </w:r>
            <w:r>
              <w:rPr>
                <w:rFonts w:ascii="Arial" w:hAnsi="Arial" w:cs="Arial" w:hint="eastAsia"/>
              </w:rPr>
              <w:t>紫外</w:t>
            </w:r>
            <w:r>
              <w:rPr>
                <w:rFonts w:ascii="Arial" w:hAnsi="Arial" w:cs="Arial" w:hint="eastAsia"/>
              </w:rPr>
              <w:t>/</w:t>
            </w:r>
            <w:r>
              <w:rPr>
                <w:rFonts w:ascii="Arial" w:hAnsi="Arial" w:cs="Arial" w:hint="eastAsia"/>
              </w:rPr>
              <w:t>可见光检测器</w:t>
            </w:r>
          </w:p>
          <w:p w:rsidR="004D0229" w:rsidRDefault="004D0229" w:rsidP="003728DD">
            <w:pPr>
              <w:rPr>
                <w:rFonts w:ascii="Arial" w:hAnsi="Arial" w:cs="Arial"/>
              </w:rPr>
            </w:pPr>
            <w:r>
              <w:rPr>
                <w:rFonts w:ascii="Arial" w:hAnsi="Arial" w:cs="Arial" w:hint="eastAsia"/>
              </w:rPr>
              <w:t>2.4.1</w:t>
            </w:r>
            <w:r>
              <w:rPr>
                <w:rFonts w:ascii="Arial" w:hAnsi="Arial" w:cs="Arial" w:hint="eastAsia"/>
              </w:rPr>
              <w:t>波长范围：最小波长：≤</w:t>
            </w:r>
            <w:r>
              <w:rPr>
                <w:rFonts w:ascii="Arial" w:hAnsi="Arial" w:cs="Arial" w:hint="eastAsia"/>
              </w:rPr>
              <w:t>190</w:t>
            </w:r>
            <w:r>
              <w:rPr>
                <w:rFonts w:ascii="Arial" w:hAnsi="Arial" w:cs="Arial" w:hint="eastAsia"/>
              </w:rPr>
              <w:t>；最大波长≥</w:t>
            </w:r>
            <w:r>
              <w:rPr>
                <w:rFonts w:ascii="Arial" w:hAnsi="Arial" w:cs="Arial" w:hint="eastAsia"/>
              </w:rPr>
              <w:t>700nm</w:t>
            </w:r>
          </w:p>
          <w:p w:rsidR="004D0229" w:rsidRDefault="004D0229" w:rsidP="003728DD">
            <w:pPr>
              <w:rPr>
                <w:rFonts w:ascii="Arial" w:hAnsi="Arial" w:cs="Arial"/>
              </w:rPr>
            </w:pPr>
            <w:r>
              <w:rPr>
                <w:rFonts w:ascii="Arial" w:hAnsi="Arial" w:cs="Arial" w:hint="eastAsia"/>
              </w:rPr>
              <w:t>2.4.2</w:t>
            </w:r>
            <w:r>
              <w:rPr>
                <w:rFonts w:ascii="Arial" w:hAnsi="Arial" w:cs="Arial" w:hint="eastAsia"/>
              </w:rPr>
              <w:t>带宽：≤</w:t>
            </w:r>
            <w:r>
              <w:rPr>
                <w:rFonts w:ascii="Arial" w:hAnsi="Arial" w:cs="Arial" w:hint="eastAsia"/>
              </w:rPr>
              <w:t>5 nm</w:t>
            </w:r>
          </w:p>
          <w:p w:rsidR="004D0229" w:rsidRDefault="004D0229" w:rsidP="003728DD">
            <w:pPr>
              <w:rPr>
                <w:rFonts w:ascii="Arial" w:hAnsi="Arial" w:cs="Arial"/>
              </w:rPr>
            </w:pPr>
            <w:r>
              <w:rPr>
                <w:rFonts w:ascii="Arial" w:hAnsi="Arial" w:cs="Arial" w:hint="eastAsia"/>
              </w:rPr>
              <w:t>2.4.3</w:t>
            </w:r>
            <w:r>
              <w:rPr>
                <w:rFonts w:ascii="Arial" w:hAnsi="Arial" w:cs="Arial" w:hint="eastAsia"/>
              </w:rPr>
              <w:t>波长准确度：±</w:t>
            </w:r>
            <w:r>
              <w:rPr>
                <w:rFonts w:ascii="Arial" w:hAnsi="Arial" w:cs="Arial" w:hint="eastAsia"/>
              </w:rPr>
              <w:t xml:space="preserve">1 nm </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2.4.4</w:t>
            </w:r>
            <w:r>
              <w:rPr>
                <w:rFonts w:ascii="Arial" w:hAnsi="Arial" w:cs="Arial" w:hint="eastAsia"/>
              </w:rPr>
              <w:t>波长重现性：±</w:t>
            </w:r>
            <w:r>
              <w:rPr>
                <w:rFonts w:ascii="Arial" w:hAnsi="Arial" w:cs="Arial" w:hint="eastAsia"/>
              </w:rPr>
              <w:t>0.1 nm</w:t>
            </w:r>
          </w:p>
          <w:p w:rsidR="004D0229" w:rsidRDefault="004D0229" w:rsidP="003728DD">
            <w:pPr>
              <w:rPr>
                <w:rFonts w:ascii="Arial" w:hAnsi="Arial" w:cs="Arial"/>
              </w:rPr>
            </w:pPr>
            <w:r>
              <w:rPr>
                <w:rFonts w:ascii="Arial" w:hAnsi="Arial" w:cs="Arial" w:hint="eastAsia"/>
              </w:rPr>
              <w:t>2.4.5</w:t>
            </w:r>
            <w:r>
              <w:rPr>
                <w:rFonts w:ascii="Arial" w:hAnsi="Arial" w:cs="Arial" w:hint="eastAsia"/>
              </w:rPr>
              <w:t>测量范围：</w:t>
            </w:r>
            <w:r>
              <w:rPr>
                <w:rFonts w:ascii="Arial" w:hAnsi="Arial" w:cs="Arial" w:hint="eastAsia"/>
              </w:rPr>
              <w:t>0.0001~4.0000 AU</w:t>
            </w:r>
          </w:p>
          <w:p w:rsidR="004D0229" w:rsidRDefault="004D0229" w:rsidP="003728DD">
            <w:pPr>
              <w:rPr>
                <w:rFonts w:ascii="Arial" w:hAnsi="Arial" w:cs="Arial"/>
              </w:rPr>
            </w:pPr>
            <w:r>
              <w:rPr>
                <w:rFonts w:ascii="Arial" w:hAnsi="Arial" w:cs="Arial" w:hint="eastAsia"/>
              </w:rPr>
              <w:t>2.4.6</w:t>
            </w:r>
            <w:r>
              <w:rPr>
                <w:rFonts w:ascii="Arial" w:hAnsi="Arial" w:cs="Arial" w:hint="eastAsia"/>
              </w:rPr>
              <w:t>检测通道：</w:t>
            </w:r>
            <w:r>
              <w:rPr>
                <w:rFonts w:ascii="Arial" w:hAnsi="Arial" w:cs="Arial" w:hint="eastAsia"/>
              </w:rPr>
              <w:t>2</w:t>
            </w:r>
            <w:r>
              <w:rPr>
                <w:rFonts w:ascii="Arial" w:hAnsi="Arial" w:cs="Arial" w:hint="eastAsia"/>
              </w:rPr>
              <w:t>个</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2.4.7</w:t>
            </w:r>
            <w:r>
              <w:rPr>
                <w:rFonts w:ascii="Arial" w:hAnsi="Arial" w:cs="Arial" w:hint="eastAsia"/>
              </w:rPr>
              <w:t>基线噪音：</w:t>
            </w:r>
            <w:r>
              <w:rPr>
                <w:rFonts w:ascii="Arial" w:hAnsi="Arial" w:cs="Arial" w:hint="eastAsia"/>
              </w:rPr>
              <w:t>6.0</w:t>
            </w:r>
            <w:r>
              <w:rPr>
                <w:rFonts w:ascii="Arial" w:hAnsi="Arial" w:cs="Arial" w:hint="eastAsia"/>
              </w:rPr>
              <w:t>×</w:t>
            </w:r>
            <w:r>
              <w:rPr>
                <w:rFonts w:ascii="Arial" w:hAnsi="Arial" w:cs="Arial" w:hint="eastAsia"/>
              </w:rPr>
              <w:t>10-6 AU,</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2.4.8</w:t>
            </w:r>
            <w:r>
              <w:rPr>
                <w:rFonts w:ascii="Arial" w:hAnsi="Arial" w:cs="Arial" w:hint="eastAsia"/>
              </w:rPr>
              <w:t>基线漂移</w:t>
            </w:r>
            <w:r>
              <w:rPr>
                <w:rFonts w:ascii="Arial" w:hAnsi="Arial" w:cs="Arial" w:hint="eastAsia"/>
              </w:rPr>
              <w:t xml:space="preserve">: </w:t>
            </w:r>
            <w:r>
              <w:rPr>
                <w:rFonts w:ascii="Arial" w:hAnsi="Arial" w:cs="Arial" w:hint="eastAsia"/>
              </w:rPr>
              <w:t>≤</w:t>
            </w:r>
            <w:r>
              <w:rPr>
                <w:rFonts w:ascii="Arial" w:hAnsi="Arial" w:cs="Arial" w:hint="eastAsia"/>
              </w:rPr>
              <w:t>5.0x10-4 AU/hr</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2.4.9</w:t>
            </w:r>
            <w:r>
              <w:rPr>
                <w:rFonts w:ascii="Arial" w:hAnsi="Arial" w:cs="Arial" w:hint="eastAsia"/>
              </w:rPr>
              <w:t>线性范围：</w:t>
            </w:r>
            <w:r>
              <w:rPr>
                <w:rFonts w:ascii="Arial" w:hAnsi="Arial" w:cs="Arial" w:hint="eastAsia"/>
              </w:rPr>
              <w:t>2.5 AU</w:t>
            </w:r>
          </w:p>
          <w:p w:rsidR="004D0229" w:rsidRDefault="004D0229" w:rsidP="003728DD">
            <w:pPr>
              <w:rPr>
                <w:rFonts w:ascii="Arial" w:hAnsi="Arial" w:cs="Arial"/>
              </w:rPr>
            </w:pPr>
            <w:r>
              <w:rPr>
                <w:rFonts w:ascii="Arial" w:hAnsi="Arial" w:cs="Arial" w:hint="eastAsia"/>
              </w:rPr>
              <w:t>2.4.10</w:t>
            </w:r>
            <w:r>
              <w:rPr>
                <w:rFonts w:ascii="Arial" w:hAnsi="Arial" w:cs="Arial" w:hint="eastAsia"/>
              </w:rPr>
              <w:t>吸收范围：</w:t>
            </w:r>
            <w:r>
              <w:rPr>
                <w:rFonts w:ascii="Arial" w:hAnsi="Arial" w:cs="Arial" w:hint="eastAsia"/>
              </w:rPr>
              <w:t>0.0001~4.0000 AU</w:t>
            </w:r>
          </w:p>
          <w:p w:rsidR="004D0229" w:rsidRDefault="004D0229" w:rsidP="003728DD">
            <w:pPr>
              <w:rPr>
                <w:rFonts w:ascii="Arial" w:hAnsi="Arial" w:cs="Arial"/>
              </w:rPr>
            </w:pPr>
            <w:r>
              <w:rPr>
                <w:rFonts w:ascii="Arial" w:hAnsi="Arial" w:cs="Arial" w:hint="eastAsia"/>
              </w:rPr>
              <w:t>2.4.11</w:t>
            </w:r>
            <w:r>
              <w:rPr>
                <w:rFonts w:ascii="Arial" w:hAnsi="Arial" w:cs="Arial" w:hint="eastAsia"/>
              </w:rPr>
              <w:t>光源：氘灯，寿命</w:t>
            </w:r>
            <w:r>
              <w:rPr>
                <w:rFonts w:ascii="Arial" w:hAnsi="Arial" w:cs="Arial" w:hint="eastAsia"/>
              </w:rPr>
              <w:t>2000</w:t>
            </w:r>
            <w:r>
              <w:rPr>
                <w:rFonts w:ascii="Arial" w:hAnsi="Arial" w:cs="Arial" w:hint="eastAsia"/>
              </w:rPr>
              <w:t>小时或</w:t>
            </w:r>
            <w:r>
              <w:rPr>
                <w:rFonts w:ascii="Arial" w:hAnsi="Arial" w:cs="Arial" w:hint="eastAsia"/>
              </w:rPr>
              <w:t>1</w:t>
            </w:r>
            <w:r>
              <w:rPr>
                <w:rFonts w:ascii="Arial" w:hAnsi="Arial" w:cs="Arial" w:hint="eastAsia"/>
              </w:rPr>
              <w:t>年</w:t>
            </w:r>
          </w:p>
          <w:p w:rsidR="004D0229" w:rsidRDefault="004D0229" w:rsidP="003728DD">
            <w:pPr>
              <w:rPr>
                <w:rFonts w:ascii="Arial" w:hAnsi="Arial" w:cs="Arial"/>
              </w:rPr>
            </w:pPr>
            <w:r>
              <w:rPr>
                <w:rFonts w:ascii="Arial" w:hAnsi="Arial" w:cs="Arial" w:hint="eastAsia"/>
              </w:rPr>
              <w:t>2.4.12</w:t>
            </w:r>
            <w:r>
              <w:rPr>
                <w:rFonts w:ascii="Arial" w:hAnsi="Arial" w:cs="Arial" w:hint="eastAsia"/>
              </w:rPr>
              <w:t>采样频率：不低于</w:t>
            </w:r>
            <w:r>
              <w:rPr>
                <w:rFonts w:ascii="Arial" w:hAnsi="Arial" w:cs="Arial" w:hint="eastAsia"/>
              </w:rPr>
              <w:t>80 Hz</w:t>
            </w:r>
          </w:p>
          <w:p w:rsidR="004D0229" w:rsidRDefault="004D0229" w:rsidP="003728DD">
            <w:pPr>
              <w:rPr>
                <w:rFonts w:ascii="Arial" w:hAnsi="Arial" w:cs="Arial"/>
              </w:rPr>
            </w:pPr>
            <w:r>
              <w:rPr>
                <w:rFonts w:ascii="Arial" w:hAnsi="Arial" w:cs="Arial" w:hint="eastAsia"/>
              </w:rPr>
              <w:t>2.4.13</w:t>
            </w:r>
            <w:r>
              <w:rPr>
                <w:rFonts w:ascii="Arial" w:hAnsi="Arial" w:cs="Arial" w:hint="eastAsia"/>
              </w:rPr>
              <w:t>流通池：不大于</w:t>
            </w:r>
            <w:r>
              <w:rPr>
                <w:rFonts w:ascii="Arial" w:hAnsi="Arial" w:cs="Arial" w:hint="eastAsia"/>
              </w:rPr>
              <w:t>10 mm</w:t>
            </w:r>
            <w:r>
              <w:rPr>
                <w:rFonts w:ascii="Arial" w:hAnsi="Arial" w:cs="Arial" w:hint="eastAsia"/>
              </w:rPr>
              <w:t>（分析池）；池体积：不大于</w:t>
            </w:r>
            <w:r>
              <w:rPr>
                <w:rFonts w:ascii="Arial" w:hAnsi="Arial" w:cs="Arial" w:hint="eastAsia"/>
              </w:rPr>
              <w:t>16.3 µL</w:t>
            </w:r>
            <w:r>
              <w:rPr>
                <w:rFonts w:ascii="Arial" w:hAnsi="Arial" w:cs="Arial" w:hint="eastAsia"/>
              </w:rPr>
              <w:t>（分析池）</w:t>
            </w:r>
          </w:p>
          <w:p w:rsidR="004D0229" w:rsidRDefault="004D0229" w:rsidP="003728DD">
            <w:pPr>
              <w:rPr>
                <w:rFonts w:ascii="Arial" w:hAnsi="Arial" w:cs="Arial"/>
              </w:rPr>
            </w:pPr>
            <w:r>
              <w:rPr>
                <w:rFonts w:ascii="Arial" w:hAnsi="Arial" w:cs="Arial" w:hint="eastAsia"/>
              </w:rPr>
              <w:t>2.4.14</w:t>
            </w:r>
            <w:r>
              <w:rPr>
                <w:rFonts w:ascii="Arial" w:hAnsi="Arial" w:cs="Arial" w:hint="eastAsia"/>
              </w:rPr>
              <w:t>流通池耐压：不小于</w:t>
            </w:r>
            <w:r>
              <w:rPr>
                <w:rFonts w:ascii="Arial" w:hAnsi="Arial" w:cs="Arial" w:hint="eastAsia"/>
              </w:rPr>
              <w:t>1000psi</w:t>
            </w:r>
          </w:p>
          <w:p w:rsidR="004D0229" w:rsidRDefault="004D0229" w:rsidP="003728DD">
            <w:pPr>
              <w:rPr>
                <w:rFonts w:ascii="Arial" w:hAnsi="Arial" w:cs="Arial"/>
              </w:rPr>
            </w:pPr>
            <w:r>
              <w:rPr>
                <w:rFonts w:ascii="Arial" w:hAnsi="Arial" w:cs="Arial" w:hint="eastAsia"/>
              </w:rPr>
              <w:t>2.5</w:t>
            </w:r>
            <w:r>
              <w:rPr>
                <w:rFonts w:ascii="Arial" w:hAnsi="Arial" w:cs="Arial" w:hint="eastAsia"/>
              </w:rPr>
              <w:t>荧光检测器</w:t>
            </w:r>
          </w:p>
          <w:p w:rsidR="004D0229" w:rsidRDefault="004D0229" w:rsidP="003728DD">
            <w:pPr>
              <w:rPr>
                <w:rFonts w:ascii="Arial" w:hAnsi="Arial" w:cs="Arial"/>
              </w:rPr>
            </w:pPr>
            <w:r>
              <w:rPr>
                <w:rFonts w:ascii="Arial" w:hAnsi="Arial" w:cs="Arial" w:hint="eastAsia"/>
              </w:rPr>
              <w:t>2.5.1</w:t>
            </w:r>
            <w:r>
              <w:rPr>
                <w:rFonts w:ascii="Arial" w:hAnsi="Arial" w:cs="Arial" w:hint="eastAsia"/>
              </w:rPr>
              <w:t>激发波长：波长范围不小于</w:t>
            </w:r>
            <w:r>
              <w:rPr>
                <w:rFonts w:ascii="Arial" w:hAnsi="Arial" w:cs="Arial" w:hint="eastAsia"/>
              </w:rPr>
              <w:t>200~890 nm</w:t>
            </w:r>
          </w:p>
          <w:p w:rsidR="004D0229" w:rsidRDefault="004D0229" w:rsidP="003728DD">
            <w:pPr>
              <w:rPr>
                <w:rFonts w:ascii="Arial" w:hAnsi="Arial" w:cs="Arial"/>
              </w:rPr>
            </w:pPr>
            <w:r>
              <w:rPr>
                <w:rFonts w:ascii="Arial" w:hAnsi="Arial" w:cs="Arial" w:hint="eastAsia"/>
              </w:rPr>
              <w:t>2.5.2</w:t>
            </w:r>
            <w:r>
              <w:rPr>
                <w:rFonts w:ascii="Arial" w:hAnsi="Arial" w:cs="Arial" w:hint="eastAsia"/>
              </w:rPr>
              <w:t>发射波长：最小波长：≤</w:t>
            </w:r>
            <w:r>
              <w:rPr>
                <w:rFonts w:ascii="Arial" w:hAnsi="Arial" w:cs="Arial" w:hint="eastAsia"/>
              </w:rPr>
              <w:t>210</w:t>
            </w:r>
            <w:r>
              <w:rPr>
                <w:rFonts w:ascii="Arial" w:hAnsi="Arial" w:cs="Arial" w:hint="eastAsia"/>
              </w:rPr>
              <w:t>；最大波长≥</w:t>
            </w:r>
            <w:r>
              <w:rPr>
                <w:rFonts w:ascii="Arial" w:hAnsi="Arial" w:cs="Arial" w:hint="eastAsia"/>
              </w:rPr>
              <w:t>900nm</w:t>
            </w:r>
          </w:p>
          <w:p w:rsidR="004D0229" w:rsidRDefault="004D0229" w:rsidP="003728DD">
            <w:pPr>
              <w:rPr>
                <w:rFonts w:ascii="Arial" w:hAnsi="Arial" w:cs="Arial"/>
              </w:rPr>
            </w:pPr>
            <w:r>
              <w:rPr>
                <w:rFonts w:ascii="Arial" w:hAnsi="Arial" w:cs="Arial" w:hint="eastAsia"/>
              </w:rPr>
              <w:t>2.5.3</w:t>
            </w:r>
            <w:r>
              <w:rPr>
                <w:rFonts w:ascii="Arial" w:hAnsi="Arial" w:cs="Arial" w:hint="eastAsia"/>
              </w:rPr>
              <w:t>发射波长与激发波长设置差值：不大于</w:t>
            </w:r>
            <w:r>
              <w:rPr>
                <w:rFonts w:ascii="Arial" w:hAnsi="Arial" w:cs="Arial" w:hint="eastAsia"/>
              </w:rPr>
              <w:t>10 nm</w:t>
            </w:r>
          </w:p>
          <w:p w:rsidR="004D0229" w:rsidRDefault="004D0229" w:rsidP="003728DD">
            <w:pPr>
              <w:rPr>
                <w:rFonts w:ascii="Arial" w:hAnsi="Arial" w:cs="Arial"/>
              </w:rPr>
            </w:pPr>
            <w:r>
              <w:rPr>
                <w:rFonts w:ascii="Arial" w:hAnsi="Arial" w:cs="Arial" w:hint="eastAsia"/>
              </w:rPr>
              <w:t>2.5.4</w:t>
            </w:r>
            <w:r>
              <w:rPr>
                <w:rFonts w:ascii="Arial" w:hAnsi="Arial" w:cs="Arial" w:hint="eastAsia"/>
              </w:rPr>
              <w:t>带宽：不大于</w:t>
            </w:r>
            <w:r>
              <w:rPr>
                <w:rFonts w:ascii="Arial" w:hAnsi="Arial" w:cs="Arial" w:hint="eastAsia"/>
              </w:rPr>
              <w:t>20 nm</w:t>
            </w:r>
          </w:p>
          <w:p w:rsidR="004D0229" w:rsidRDefault="004D0229" w:rsidP="003728DD">
            <w:pPr>
              <w:rPr>
                <w:rFonts w:ascii="Arial" w:hAnsi="Arial" w:cs="Arial"/>
              </w:rPr>
            </w:pPr>
            <w:r>
              <w:rPr>
                <w:rFonts w:ascii="Arial" w:hAnsi="Arial" w:cs="Arial" w:hint="eastAsia"/>
              </w:rPr>
              <w:t>2.5.5</w:t>
            </w:r>
            <w:r>
              <w:rPr>
                <w:rFonts w:ascii="Arial" w:hAnsi="Arial" w:cs="Arial" w:hint="eastAsia"/>
              </w:rPr>
              <w:t>波长准确度：±</w:t>
            </w:r>
            <w:r>
              <w:rPr>
                <w:rFonts w:ascii="Arial" w:hAnsi="Arial" w:cs="Arial" w:hint="eastAsia"/>
              </w:rPr>
              <w:t xml:space="preserve">3 nm </w:t>
            </w:r>
          </w:p>
          <w:p w:rsidR="004D0229" w:rsidRDefault="004D0229" w:rsidP="003728DD">
            <w:pPr>
              <w:rPr>
                <w:rFonts w:ascii="Arial" w:hAnsi="Arial" w:cs="Arial"/>
              </w:rPr>
            </w:pPr>
            <w:r>
              <w:rPr>
                <w:rFonts w:ascii="Arial" w:hAnsi="Arial" w:cs="Arial" w:hint="eastAsia"/>
              </w:rPr>
              <w:t>2.5.6</w:t>
            </w:r>
            <w:r>
              <w:rPr>
                <w:rFonts w:ascii="Arial" w:hAnsi="Arial" w:cs="Arial" w:hint="eastAsia"/>
              </w:rPr>
              <w:t>波长重现性：±</w:t>
            </w:r>
            <w:r>
              <w:rPr>
                <w:rFonts w:ascii="Arial" w:hAnsi="Arial" w:cs="Arial" w:hint="eastAsia"/>
              </w:rPr>
              <w:t>0.25 nm</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lastRenderedPageBreak/>
              <w:t>▲</w:t>
            </w:r>
            <w:r>
              <w:rPr>
                <w:rFonts w:ascii="Arial" w:hAnsi="Arial" w:cs="Arial" w:hint="eastAsia"/>
              </w:rPr>
              <w:t>2.5.7</w:t>
            </w:r>
            <w:r>
              <w:rPr>
                <w:rFonts w:ascii="Arial" w:hAnsi="Arial" w:cs="Arial" w:hint="eastAsia"/>
              </w:rPr>
              <w:t>灵敏度：</w:t>
            </w:r>
            <w:r>
              <w:rPr>
                <w:rFonts w:ascii="Arial" w:hAnsi="Arial" w:cs="Arial" w:hint="eastAsia"/>
              </w:rPr>
              <w:t>S/N &gt; 1000 (</w:t>
            </w:r>
            <w:r>
              <w:rPr>
                <w:rFonts w:ascii="Arial" w:hAnsi="Arial" w:cs="Arial" w:hint="eastAsia"/>
              </w:rPr>
              <w:t>水测量信号的拉曼光谱）</w:t>
            </w:r>
          </w:p>
          <w:p w:rsidR="004D0229" w:rsidRDefault="004D0229" w:rsidP="003728DD">
            <w:pPr>
              <w:rPr>
                <w:rFonts w:ascii="Arial" w:hAnsi="Arial" w:cs="Arial"/>
              </w:rPr>
            </w:pPr>
            <w:r>
              <w:rPr>
                <w:rFonts w:ascii="Arial" w:hAnsi="Arial" w:cs="Arial" w:hint="eastAsia"/>
              </w:rPr>
              <w:t>2.5.8</w:t>
            </w:r>
            <w:r>
              <w:rPr>
                <w:rFonts w:ascii="Arial" w:hAnsi="Arial" w:cs="Arial" w:hint="eastAsia"/>
              </w:rPr>
              <w:t>测量范围：</w:t>
            </w:r>
            <w:r>
              <w:rPr>
                <w:rFonts w:ascii="Arial" w:hAnsi="Arial" w:cs="Arial" w:hint="eastAsia"/>
              </w:rPr>
              <w:t xml:space="preserve">0.001~100,000.000 </w:t>
            </w:r>
            <w:r>
              <w:rPr>
                <w:rFonts w:ascii="Arial" w:hAnsi="Arial" w:cs="Arial" w:hint="eastAsia"/>
              </w:rPr>
              <w:t>发射单位</w:t>
            </w:r>
          </w:p>
          <w:p w:rsidR="004D0229" w:rsidRDefault="004D0229" w:rsidP="003728DD">
            <w:pPr>
              <w:rPr>
                <w:rFonts w:ascii="Arial" w:hAnsi="Arial" w:cs="Arial"/>
              </w:rPr>
            </w:pPr>
            <w:r w:rsidRPr="00446C32">
              <w:rPr>
                <w:rFonts w:ascii="仿宋" w:eastAsia="仿宋" w:hAnsi="仿宋" w:cs="仿宋" w:hint="eastAsia"/>
                <w:b/>
                <w:kern w:val="0"/>
                <w:szCs w:val="21"/>
                <w:shd w:val="clear" w:color="auto" w:fill="FFFFFF"/>
              </w:rPr>
              <w:t>▲</w:t>
            </w:r>
            <w:r>
              <w:rPr>
                <w:rFonts w:ascii="Arial" w:hAnsi="Arial" w:cs="Arial" w:hint="eastAsia"/>
              </w:rPr>
              <w:t>2.5.9</w:t>
            </w:r>
            <w:r>
              <w:rPr>
                <w:rFonts w:ascii="Arial" w:hAnsi="Arial" w:cs="Arial" w:hint="eastAsia"/>
              </w:rPr>
              <w:t>流通池：</w:t>
            </w:r>
            <w:r>
              <w:rPr>
                <w:rFonts w:ascii="Arial" w:hAnsi="Arial" w:cs="Arial" w:hint="eastAsia"/>
              </w:rPr>
              <w:t>&lt; 2 ul</w:t>
            </w:r>
            <w:r>
              <w:rPr>
                <w:rFonts w:ascii="Arial" w:hAnsi="Arial" w:cs="Arial" w:hint="eastAsia"/>
              </w:rPr>
              <w:t>，</w:t>
            </w:r>
          </w:p>
          <w:p w:rsidR="004D0229" w:rsidRDefault="004D0229" w:rsidP="003728DD">
            <w:pPr>
              <w:rPr>
                <w:rFonts w:ascii="Arial" w:hAnsi="Arial" w:cs="Arial"/>
              </w:rPr>
            </w:pPr>
            <w:r>
              <w:rPr>
                <w:rFonts w:ascii="Arial" w:hAnsi="Arial" w:cs="Arial" w:hint="eastAsia"/>
              </w:rPr>
              <w:t>2.5.10</w:t>
            </w:r>
            <w:r>
              <w:rPr>
                <w:rFonts w:ascii="Arial" w:hAnsi="Arial" w:cs="Arial" w:hint="eastAsia"/>
              </w:rPr>
              <w:t>光源：汞</w:t>
            </w:r>
            <w:r>
              <w:rPr>
                <w:rFonts w:ascii="Arial" w:hAnsi="Arial" w:cs="Arial" w:hint="eastAsia"/>
              </w:rPr>
              <w:t>/</w:t>
            </w:r>
            <w:r>
              <w:rPr>
                <w:rFonts w:ascii="Arial" w:hAnsi="Arial" w:cs="Arial" w:hint="eastAsia"/>
              </w:rPr>
              <w:t>弧氙灯，寿命</w:t>
            </w:r>
            <w:r>
              <w:rPr>
                <w:rFonts w:ascii="Arial" w:hAnsi="Arial" w:cs="Arial" w:hint="eastAsia"/>
              </w:rPr>
              <w:t>1000</w:t>
            </w:r>
            <w:r>
              <w:rPr>
                <w:rFonts w:ascii="Arial" w:hAnsi="Arial" w:cs="Arial" w:hint="eastAsia"/>
              </w:rPr>
              <w:t>小时</w:t>
            </w:r>
          </w:p>
          <w:p w:rsidR="004D0229" w:rsidRDefault="004D0229" w:rsidP="003728DD">
            <w:pPr>
              <w:rPr>
                <w:rFonts w:ascii="Arial" w:hAnsi="Arial" w:cs="Arial"/>
              </w:rPr>
            </w:pPr>
          </w:p>
          <w:p w:rsidR="004D0229" w:rsidRDefault="004D0229" w:rsidP="003728DD">
            <w:pPr>
              <w:rPr>
                <w:rFonts w:ascii="Arial" w:hAnsi="Arial" w:cs="Arial"/>
              </w:rPr>
            </w:pPr>
            <w:r>
              <w:rPr>
                <w:rFonts w:ascii="Arial" w:hAnsi="Arial" w:cs="Arial" w:hint="eastAsia"/>
              </w:rPr>
              <w:t>3.</w:t>
            </w:r>
            <w:r>
              <w:rPr>
                <w:rFonts w:ascii="Arial" w:hAnsi="Arial" w:cs="Arial" w:hint="eastAsia"/>
              </w:rPr>
              <w:t>色谱数据管理系统</w:t>
            </w:r>
          </w:p>
          <w:p w:rsidR="004D0229" w:rsidRDefault="004D0229" w:rsidP="003728DD">
            <w:pPr>
              <w:rPr>
                <w:rFonts w:ascii="Arial" w:hAnsi="Arial" w:cs="Arial"/>
              </w:rPr>
            </w:pPr>
            <w:r>
              <w:rPr>
                <w:rFonts w:ascii="Arial" w:hAnsi="Arial" w:cs="Arial" w:hint="eastAsia"/>
              </w:rPr>
              <w:t>3.1 Windows 7</w:t>
            </w:r>
            <w:r>
              <w:rPr>
                <w:rFonts w:ascii="Arial" w:hAnsi="Arial" w:cs="Arial" w:hint="eastAsia"/>
              </w:rPr>
              <w:t>，</w:t>
            </w:r>
            <w:r>
              <w:rPr>
                <w:rFonts w:ascii="Arial" w:hAnsi="Arial" w:cs="Arial" w:hint="eastAsia"/>
              </w:rPr>
              <w:t>64</w:t>
            </w:r>
            <w:r>
              <w:rPr>
                <w:rFonts w:ascii="Arial" w:hAnsi="Arial" w:cs="Arial" w:hint="eastAsia"/>
              </w:rPr>
              <w:t>中文版操作系统，中文色谱处理软件。</w:t>
            </w:r>
          </w:p>
          <w:p w:rsidR="004D0229" w:rsidRPr="00233FCC" w:rsidRDefault="004D0229" w:rsidP="00233FCC">
            <w:pPr>
              <w:rPr>
                <w:rFonts w:ascii="Arial" w:hAnsi="Arial" w:cs="Arial"/>
              </w:rPr>
            </w:pPr>
            <w:r>
              <w:rPr>
                <w:rFonts w:ascii="Arial" w:hAnsi="Arial" w:cs="Arial" w:hint="eastAsia"/>
              </w:rPr>
              <w:t>3.12</w:t>
            </w:r>
            <w:r>
              <w:rPr>
                <w:rFonts w:ascii="Arial" w:hAnsi="Arial" w:cs="Arial" w:hint="eastAsia"/>
              </w:rPr>
              <w:t>硬件配置：</w:t>
            </w:r>
            <w:r w:rsidRPr="00837C19">
              <w:rPr>
                <w:rFonts w:ascii="Arial" w:hAnsi="Arial" w:cs="Arial" w:hint="eastAsia"/>
              </w:rPr>
              <w:t>配置不低于</w:t>
            </w:r>
            <w:r w:rsidRPr="00837C19">
              <w:rPr>
                <w:rFonts w:ascii="Arial" w:hAnsi="Arial" w:cs="Arial" w:hint="eastAsia"/>
              </w:rPr>
              <w:t>Intel i7CPU</w:t>
            </w:r>
            <w:r w:rsidRPr="00837C19">
              <w:rPr>
                <w:rFonts w:ascii="Arial" w:hAnsi="Arial" w:cs="Arial" w:hint="eastAsia"/>
              </w:rPr>
              <w:t>，</w:t>
            </w:r>
            <w:r w:rsidRPr="00837C19">
              <w:rPr>
                <w:rFonts w:ascii="Arial" w:hAnsi="Arial" w:cs="Arial" w:hint="eastAsia"/>
              </w:rPr>
              <w:t>8G</w:t>
            </w:r>
            <w:r w:rsidRPr="00837C19">
              <w:rPr>
                <w:rFonts w:ascii="Arial" w:hAnsi="Arial" w:cs="Arial" w:hint="eastAsia"/>
              </w:rPr>
              <w:t>内存，</w:t>
            </w:r>
            <w:r w:rsidRPr="00837C19">
              <w:rPr>
                <w:rFonts w:ascii="Arial" w:hAnsi="Arial" w:cs="Arial" w:hint="eastAsia"/>
              </w:rPr>
              <w:t>500G</w:t>
            </w:r>
            <w:r w:rsidRPr="00837C19">
              <w:rPr>
                <w:rFonts w:ascii="Arial" w:hAnsi="Arial" w:cs="Arial" w:hint="eastAsia"/>
              </w:rPr>
              <w:t>硬盘，</w:t>
            </w:r>
            <w:r w:rsidRPr="00837C19">
              <w:rPr>
                <w:rFonts w:ascii="Arial" w:hAnsi="Arial" w:cs="Arial" w:hint="eastAsia"/>
              </w:rPr>
              <w:t>22</w:t>
            </w:r>
            <w:r w:rsidRPr="00837C19">
              <w:rPr>
                <w:rFonts w:ascii="Arial" w:hAnsi="Arial" w:cs="Arial" w:hint="eastAsia"/>
              </w:rPr>
              <w:t>”液晶显示器</w:t>
            </w:r>
            <w:r w:rsidRPr="00837C19">
              <w:rPr>
                <w:rFonts w:ascii="Arial" w:hAnsi="Arial" w:cs="Arial" w:hint="eastAsia"/>
              </w:rPr>
              <w:t>,</w:t>
            </w:r>
            <w:r w:rsidRPr="00837C19">
              <w:rPr>
                <w:rFonts w:ascii="Arial" w:hAnsi="Arial" w:cs="Arial" w:hint="eastAsia"/>
              </w:rPr>
              <w:t>键盘及鼠标，</w:t>
            </w:r>
            <w:r w:rsidRPr="00837C19">
              <w:rPr>
                <w:rFonts w:ascii="Arial" w:hAnsi="Arial" w:cs="Arial" w:hint="eastAsia"/>
              </w:rPr>
              <w:t>A4</w:t>
            </w:r>
            <w:r w:rsidRPr="00837C19">
              <w:rPr>
                <w:rFonts w:ascii="Arial" w:hAnsi="Arial" w:cs="Arial" w:hint="eastAsia"/>
              </w:rPr>
              <w:t>激光打印机，网络接口卡。</w:t>
            </w:r>
          </w:p>
          <w:p w:rsidR="004D0229" w:rsidRDefault="004D0229" w:rsidP="003728DD">
            <w:pPr>
              <w:rPr>
                <w:szCs w:val="21"/>
              </w:rPr>
            </w:pPr>
            <w:r>
              <w:rPr>
                <w:rFonts w:hint="eastAsia"/>
                <w:szCs w:val="21"/>
              </w:rPr>
              <w:t>配置清单：</w:t>
            </w:r>
          </w:p>
          <w:p w:rsidR="004D0229" w:rsidRDefault="004D0229" w:rsidP="003728DD">
            <w:pPr>
              <w:rPr>
                <w:szCs w:val="21"/>
              </w:rPr>
            </w:pPr>
            <w:r>
              <w:rPr>
                <w:rFonts w:hint="eastAsia"/>
                <w:szCs w:val="21"/>
              </w:rPr>
              <w:t>1.</w:t>
            </w:r>
            <w:r>
              <w:rPr>
                <w:rFonts w:hint="eastAsia"/>
                <w:szCs w:val="21"/>
              </w:rPr>
              <w:t>主机：超高效液相色谱四元泵，自动进样器（含进样管理系统），在线柱塞清洗装置，柱温箱，在线脱气机，</w:t>
            </w:r>
            <w:r>
              <w:rPr>
                <w:rFonts w:hint="eastAsia"/>
                <w:szCs w:val="21"/>
              </w:rPr>
              <w:t xml:space="preserve">    1</w:t>
            </w:r>
            <w:r>
              <w:rPr>
                <w:rFonts w:hint="eastAsia"/>
                <w:szCs w:val="21"/>
              </w:rPr>
              <w:t>套</w:t>
            </w:r>
          </w:p>
          <w:p w:rsidR="004D0229" w:rsidRDefault="004D0229" w:rsidP="003728DD">
            <w:pPr>
              <w:rPr>
                <w:szCs w:val="21"/>
              </w:rPr>
            </w:pPr>
            <w:r>
              <w:rPr>
                <w:rFonts w:hint="eastAsia"/>
                <w:szCs w:val="21"/>
              </w:rPr>
              <w:t xml:space="preserve">2. </w:t>
            </w:r>
            <w:r>
              <w:rPr>
                <w:rFonts w:hint="eastAsia"/>
                <w:szCs w:val="21"/>
              </w:rPr>
              <w:t>全中文色谱管理系统</w:t>
            </w:r>
            <w:r>
              <w:rPr>
                <w:rFonts w:hint="eastAsia"/>
                <w:szCs w:val="21"/>
              </w:rPr>
              <w:t xml:space="preserve">    1</w:t>
            </w:r>
            <w:r>
              <w:rPr>
                <w:rFonts w:hint="eastAsia"/>
                <w:szCs w:val="21"/>
              </w:rPr>
              <w:t>套</w:t>
            </w:r>
          </w:p>
          <w:p w:rsidR="004D0229" w:rsidRDefault="004D0229" w:rsidP="003728DD">
            <w:pPr>
              <w:rPr>
                <w:szCs w:val="21"/>
              </w:rPr>
            </w:pPr>
            <w:r>
              <w:rPr>
                <w:rFonts w:hint="eastAsia"/>
                <w:szCs w:val="21"/>
              </w:rPr>
              <w:t xml:space="preserve">3. </w:t>
            </w:r>
            <w:r>
              <w:rPr>
                <w:rFonts w:hint="eastAsia"/>
                <w:szCs w:val="21"/>
              </w:rPr>
              <w:t>紫外检测器</w:t>
            </w:r>
            <w:r>
              <w:rPr>
                <w:rFonts w:hint="eastAsia"/>
                <w:szCs w:val="21"/>
              </w:rPr>
              <w:t xml:space="preserve">    1</w:t>
            </w:r>
            <w:r>
              <w:rPr>
                <w:rFonts w:hint="eastAsia"/>
                <w:szCs w:val="21"/>
              </w:rPr>
              <w:t>套</w:t>
            </w:r>
          </w:p>
          <w:p w:rsidR="004D0229" w:rsidRDefault="004D0229" w:rsidP="003728DD">
            <w:pPr>
              <w:rPr>
                <w:szCs w:val="21"/>
              </w:rPr>
            </w:pPr>
            <w:r>
              <w:rPr>
                <w:rFonts w:hint="eastAsia"/>
                <w:szCs w:val="21"/>
              </w:rPr>
              <w:t xml:space="preserve">4. </w:t>
            </w:r>
            <w:r>
              <w:rPr>
                <w:rFonts w:hint="eastAsia"/>
                <w:szCs w:val="21"/>
              </w:rPr>
              <w:t>荧光检测器</w:t>
            </w:r>
            <w:r>
              <w:rPr>
                <w:rFonts w:hint="eastAsia"/>
                <w:szCs w:val="21"/>
              </w:rPr>
              <w:t xml:space="preserve">    1</w:t>
            </w:r>
            <w:r>
              <w:rPr>
                <w:rFonts w:hint="eastAsia"/>
                <w:szCs w:val="21"/>
              </w:rPr>
              <w:t>套</w:t>
            </w:r>
          </w:p>
          <w:p w:rsidR="004D0229" w:rsidRDefault="004D0229" w:rsidP="003728DD">
            <w:pPr>
              <w:rPr>
                <w:szCs w:val="21"/>
              </w:rPr>
            </w:pPr>
            <w:r>
              <w:rPr>
                <w:rFonts w:hint="eastAsia"/>
                <w:szCs w:val="21"/>
              </w:rPr>
              <w:t>5.</w:t>
            </w:r>
            <w:r>
              <w:rPr>
                <w:rFonts w:hint="eastAsia"/>
                <w:szCs w:val="21"/>
              </w:rPr>
              <w:t>备用在线柱前过滤器滤芯</w:t>
            </w:r>
            <w:r>
              <w:rPr>
                <w:rFonts w:hint="eastAsia"/>
                <w:szCs w:val="21"/>
              </w:rPr>
              <w:t xml:space="preserve">  2</w:t>
            </w:r>
            <w:r>
              <w:rPr>
                <w:rFonts w:hint="eastAsia"/>
                <w:szCs w:val="21"/>
              </w:rPr>
              <w:t>包</w:t>
            </w:r>
          </w:p>
          <w:p w:rsidR="004D0229" w:rsidRDefault="004D0229" w:rsidP="003728DD">
            <w:pPr>
              <w:rPr>
                <w:szCs w:val="21"/>
              </w:rPr>
            </w:pPr>
            <w:r>
              <w:rPr>
                <w:rFonts w:hint="eastAsia"/>
                <w:szCs w:val="21"/>
              </w:rPr>
              <w:t>6.</w:t>
            </w:r>
            <w:r>
              <w:rPr>
                <w:rFonts w:hint="eastAsia"/>
                <w:szCs w:val="21"/>
              </w:rPr>
              <w:t>透明样品瓶（含瓶盖和预开口垫）</w:t>
            </w:r>
            <w:r>
              <w:rPr>
                <w:rFonts w:hint="eastAsia"/>
                <w:color w:val="000000"/>
                <w:szCs w:val="21"/>
              </w:rPr>
              <w:t xml:space="preserve"> 2</w:t>
            </w:r>
            <w:r w:rsidRPr="00AA6CE5">
              <w:rPr>
                <w:rFonts w:hint="eastAsia"/>
                <w:color w:val="000000"/>
                <w:szCs w:val="21"/>
              </w:rPr>
              <w:t>00</w:t>
            </w:r>
            <w:r w:rsidRPr="00AA6CE5">
              <w:rPr>
                <w:rFonts w:hint="eastAsia"/>
                <w:color w:val="000000"/>
                <w:szCs w:val="21"/>
              </w:rPr>
              <w:t>个</w:t>
            </w:r>
          </w:p>
          <w:p w:rsidR="004D0229" w:rsidRDefault="004D0229" w:rsidP="003728DD">
            <w:pPr>
              <w:rPr>
                <w:szCs w:val="21"/>
              </w:rPr>
            </w:pPr>
            <w:r>
              <w:rPr>
                <w:rFonts w:hint="eastAsia"/>
                <w:szCs w:val="21"/>
              </w:rPr>
              <w:t xml:space="preserve">7.1L </w:t>
            </w:r>
            <w:r>
              <w:rPr>
                <w:rFonts w:hint="eastAsia"/>
                <w:szCs w:val="21"/>
              </w:rPr>
              <w:t>溶剂瓶</w:t>
            </w:r>
            <w:r>
              <w:rPr>
                <w:rFonts w:hint="eastAsia"/>
                <w:szCs w:val="21"/>
              </w:rPr>
              <w:t xml:space="preserve">  8</w:t>
            </w:r>
            <w:r>
              <w:rPr>
                <w:rFonts w:hint="eastAsia"/>
                <w:szCs w:val="21"/>
              </w:rPr>
              <w:t>个</w:t>
            </w:r>
          </w:p>
          <w:p w:rsidR="004D0229" w:rsidRDefault="004D0229" w:rsidP="003728DD">
            <w:pPr>
              <w:rPr>
                <w:szCs w:val="21"/>
              </w:rPr>
            </w:pPr>
            <w:r>
              <w:rPr>
                <w:rFonts w:hint="eastAsia"/>
                <w:szCs w:val="21"/>
              </w:rPr>
              <w:t>8.</w:t>
            </w:r>
            <w:r>
              <w:rPr>
                <w:rFonts w:hint="eastAsia"/>
                <w:szCs w:val="21"/>
              </w:rPr>
              <w:t>预柱（含柱芯）</w:t>
            </w:r>
            <w:r>
              <w:rPr>
                <w:rFonts w:hint="eastAsia"/>
                <w:szCs w:val="21"/>
              </w:rPr>
              <w:t xml:space="preserve"> 1</w:t>
            </w:r>
            <w:r>
              <w:rPr>
                <w:rFonts w:hint="eastAsia"/>
                <w:szCs w:val="21"/>
              </w:rPr>
              <w:t>套</w:t>
            </w:r>
          </w:p>
          <w:p w:rsidR="004D0229" w:rsidRDefault="004D0229" w:rsidP="003728DD">
            <w:pPr>
              <w:rPr>
                <w:szCs w:val="21"/>
              </w:rPr>
            </w:pPr>
            <w:r>
              <w:rPr>
                <w:rFonts w:hint="eastAsia"/>
                <w:szCs w:val="21"/>
              </w:rPr>
              <w:t>9.</w:t>
            </w:r>
            <w:r>
              <w:rPr>
                <w:rFonts w:hint="eastAsia"/>
                <w:szCs w:val="21"/>
              </w:rPr>
              <w:t>进口</w:t>
            </w:r>
            <w:r>
              <w:rPr>
                <w:rFonts w:hint="eastAsia"/>
                <w:szCs w:val="21"/>
              </w:rPr>
              <w:t>C18</w:t>
            </w:r>
            <w:r>
              <w:rPr>
                <w:rFonts w:hint="eastAsia"/>
                <w:szCs w:val="21"/>
              </w:rPr>
              <w:t>色谱柱（</w:t>
            </w:r>
            <w:r>
              <w:rPr>
                <w:rFonts w:hint="eastAsia"/>
                <w:szCs w:val="21"/>
              </w:rPr>
              <w:t>1.7µm 2.1x100mm</w:t>
            </w:r>
            <w:r>
              <w:rPr>
                <w:rFonts w:hint="eastAsia"/>
                <w:szCs w:val="21"/>
              </w:rPr>
              <w:t>）</w:t>
            </w:r>
            <w:r>
              <w:rPr>
                <w:rFonts w:hint="eastAsia"/>
                <w:szCs w:val="21"/>
              </w:rPr>
              <w:t xml:space="preserve"> 2</w:t>
            </w:r>
            <w:r>
              <w:rPr>
                <w:rFonts w:hint="eastAsia"/>
                <w:szCs w:val="21"/>
              </w:rPr>
              <w:t>根</w:t>
            </w:r>
          </w:p>
          <w:p w:rsidR="004D0229" w:rsidRPr="00AD164F" w:rsidRDefault="004D0229" w:rsidP="003728DD">
            <w:pPr>
              <w:rPr>
                <w:szCs w:val="21"/>
              </w:rPr>
            </w:pPr>
            <w:r>
              <w:rPr>
                <w:rFonts w:hint="eastAsia"/>
                <w:szCs w:val="21"/>
              </w:rPr>
              <w:t>10.</w:t>
            </w:r>
            <w:r>
              <w:rPr>
                <w:rFonts w:hint="eastAsia"/>
                <w:szCs w:val="21"/>
              </w:rPr>
              <w:t>国产品牌电脑（含品牌打印机）</w:t>
            </w:r>
            <w:r>
              <w:rPr>
                <w:rFonts w:hint="eastAsia"/>
                <w:szCs w:val="21"/>
              </w:rPr>
              <w:t xml:space="preserve">    1</w:t>
            </w:r>
            <w:r>
              <w:rPr>
                <w:rFonts w:hint="eastAsia"/>
                <w:szCs w:val="21"/>
              </w:rPr>
              <w:t>套</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17404B" w:rsidRDefault="004D0229" w:rsidP="003728DD">
            <w:pPr>
              <w:widowControl/>
              <w:spacing w:line="360" w:lineRule="atLeast"/>
              <w:jc w:val="center"/>
              <w:rPr>
                <w:rFonts w:ascii="宋体" w:hAnsi="宋体" w:cs="仿宋"/>
                <w:b/>
                <w:color w:val="000000"/>
                <w:kern w:val="0"/>
                <w:szCs w:val="21"/>
              </w:rPr>
            </w:pPr>
            <w:r w:rsidRPr="0017404B">
              <w:rPr>
                <w:rFonts w:ascii="宋体" w:hAnsi="宋体" w:cs="仿宋" w:hint="eastAsia"/>
                <w:b/>
                <w:color w:val="000000"/>
                <w:kern w:val="0"/>
                <w:szCs w:val="21"/>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D0229" w:rsidRPr="0017404B" w:rsidRDefault="004D0229" w:rsidP="003728DD">
            <w:pPr>
              <w:widowControl/>
              <w:spacing w:line="360" w:lineRule="atLeast"/>
              <w:jc w:val="center"/>
              <w:rPr>
                <w:rFonts w:ascii="宋体" w:hAnsi="宋体" w:cs="仿宋"/>
                <w:b/>
                <w:color w:val="000000"/>
                <w:kern w:val="0"/>
                <w:szCs w:val="21"/>
              </w:rPr>
            </w:pPr>
            <w:r w:rsidRPr="0017404B">
              <w:rPr>
                <w:rFonts w:ascii="宋体" w:hAnsi="宋体" w:cs="仿宋" w:hint="eastAsia"/>
                <w:b/>
                <w:color w:val="000000"/>
                <w:kern w:val="0"/>
                <w:szCs w:val="21"/>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D0229" w:rsidRPr="0017404B" w:rsidRDefault="004D0229" w:rsidP="003728DD">
            <w:pPr>
              <w:widowControl/>
              <w:spacing w:line="360" w:lineRule="atLeast"/>
              <w:jc w:val="center"/>
              <w:rPr>
                <w:rFonts w:ascii="宋体" w:hAnsi="宋体" w:cs="仿宋"/>
                <w:b/>
                <w:color w:val="000000"/>
                <w:kern w:val="0"/>
                <w:szCs w:val="21"/>
              </w:rPr>
            </w:pPr>
            <w:r w:rsidRPr="0017404B">
              <w:rPr>
                <w:rFonts w:ascii="宋体" w:hAnsi="宋体" w:cs="仿宋" w:hint="eastAsia"/>
                <w:b/>
                <w:color w:val="000000"/>
                <w:kern w:val="0"/>
                <w:szCs w:val="21"/>
              </w:rPr>
              <w:t>是</w:t>
            </w:r>
          </w:p>
        </w:tc>
      </w:tr>
    </w:tbl>
    <w:p w:rsidR="004D0229" w:rsidRDefault="004D0229" w:rsidP="00233FCC">
      <w:pPr>
        <w:widowControl/>
        <w:shd w:val="clear" w:color="auto" w:fill="FFFFFF"/>
        <w:spacing w:line="360" w:lineRule="auto"/>
        <w:ind w:firstLine="601"/>
        <w:jc w:val="left"/>
        <w:rPr>
          <w:rFonts w:ascii="宋体" w:hAnsi="宋体" w:cs="仿宋"/>
          <w:color w:val="000000"/>
          <w:kern w:val="0"/>
          <w:sz w:val="24"/>
          <w:szCs w:val="24"/>
          <w:shd w:val="clear" w:color="auto" w:fill="FFFFFF"/>
        </w:rPr>
      </w:pPr>
      <w:r w:rsidRPr="00233FCC">
        <w:rPr>
          <w:rFonts w:ascii="宋体" w:hAnsi="宋体" w:cs="仿宋" w:hint="eastAsia"/>
          <w:b/>
          <w:color w:val="000000"/>
          <w:kern w:val="0"/>
          <w:sz w:val="24"/>
          <w:szCs w:val="24"/>
          <w:shd w:val="clear" w:color="auto" w:fill="FFFFFF"/>
        </w:rPr>
        <w:lastRenderedPageBreak/>
        <w:t>C包：</w:t>
      </w:r>
    </w:p>
    <w:tbl>
      <w:tblPr>
        <w:tblW w:w="9394"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47"/>
        <w:gridCol w:w="851"/>
        <w:gridCol w:w="5386"/>
        <w:gridCol w:w="709"/>
        <w:gridCol w:w="709"/>
        <w:gridCol w:w="992"/>
      </w:tblGrid>
      <w:tr w:rsidR="004D0229" w:rsidRPr="008445B0" w:rsidTr="003728DD">
        <w:trPr>
          <w:trHeight w:val="377"/>
        </w:trPr>
        <w:tc>
          <w:tcPr>
            <w:tcW w:w="747" w:type="dxa"/>
            <w:vAlign w:val="center"/>
          </w:tcPr>
          <w:p w:rsidR="004D0229" w:rsidRPr="008445B0" w:rsidRDefault="004D0229" w:rsidP="003728DD">
            <w:pPr>
              <w:jc w:val="center"/>
              <w:rPr>
                <w:rFonts w:ascii="宋体" w:hAnsi="宋体"/>
                <w:b/>
                <w:sz w:val="24"/>
              </w:rPr>
            </w:pPr>
            <w:r w:rsidRPr="008445B0">
              <w:rPr>
                <w:rFonts w:ascii="宋体" w:hAnsi="宋体" w:hint="eastAsia"/>
                <w:b/>
                <w:sz w:val="24"/>
              </w:rPr>
              <w:t>序号</w:t>
            </w:r>
          </w:p>
        </w:tc>
        <w:tc>
          <w:tcPr>
            <w:tcW w:w="851" w:type="dxa"/>
            <w:vAlign w:val="center"/>
          </w:tcPr>
          <w:p w:rsidR="004D0229" w:rsidRPr="008445B0" w:rsidRDefault="004D0229" w:rsidP="003728DD">
            <w:pPr>
              <w:jc w:val="center"/>
              <w:rPr>
                <w:rFonts w:ascii="宋体" w:hAnsi="宋体"/>
                <w:b/>
                <w:sz w:val="24"/>
              </w:rPr>
            </w:pPr>
            <w:r w:rsidRPr="008445B0">
              <w:rPr>
                <w:rFonts w:ascii="宋体" w:hAnsi="宋体" w:hint="eastAsia"/>
                <w:b/>
                <w:bCs/>
                <w:sz w:val="24"/>
              </w:rPr>
              <w:t>名称</w:t>
            </w:r>
          </w:p>
        </w:tc>
        <w:tc>
          <w:tcPr>
            <w:tcW w:w="5386" w:type="dxa"/>
            <w:vAlign w:val="center"/>
          </w:tcPr>
          <w:p w:rsidR="004D0229" w:rsidRPr="008445B0" w:rsidRDefault="004D0229" w:rsidP="003728DD">
            <w:pPr>
              <w:ind w:firstLineChars="200" w:firstLine="482"/>
              <w:jc w:val="center"/>
              <w:rPr>
                <w:rFonts w:ascii="宋体" w:hAnsi="宋体"/>
                <w:b/>
                <w:sz w:val="24"/>
              </w:rPr>
            </w:pPr>
            <w:r w:rsidRPr="008445B0">
              <w:rPr>
                <w:rFonts w:ascii="宋体" w:hAnsi="宋体" w:hint="eastAsia"/>
                <w:b/>
                <w:bCs/>
                <w:sz w:val="24"/>
              </w:rPr>
              <w:t>主要技术参数</w:t>
            </w:r>
          </w:p>
        </w:tc>
        <w:tc>
          <w:tcPr>
            <w:tcW w:w="709" w:type="dxa"/>
            <w:vAlign w:val="center"/>
          </w:tcPr>
          <w:p w:rsidR="004D0229" w:rsidRPr="008445B0" w:rsidRDefault="004D0229" w:rsidP="003728DD">
            <w:pPr>
              <w:jc w:val="center"/>
              <w:rPr>
                <w:rFonts w:ascii="宋体" w:hAnsi="宋体"/>
                <w:b/>
                <w:sz w:val="24"/>
              </w:rPr>
            </w:pPr>
            <w:r w:rsidRPr="008445B0">
              <w:rPr>
                <w:rFonts w:ascii="宋体" w:hAnsi="宋体" w:hint="eastAsia"/>
                <w:b/>
                <w:bCs/>
                <w:sz w:val="24"/>
              </w:rPr>
              <w:t>单位</w:t>
            </w:r>
          </w:p>
        </w:tc>
        <w:tc>
          <w:tcPr>
            <w:tcW w:w="709" w:type="dxa"/>
            <w:vAlign w:val="center"/>
          </w:tcPr>
          <w:p w:rsidR="004D0229" w:rsidRPr="008445B0" w:rsidRDefault="004D0229" w:rsidP="003728DD">
            <w:pPr>
              <w:jc w:val="center"/>
              <w:rPr>
                <w:rFonts w:ascii="宋体" w:hAnsi="宋体"/>
                <w:b/>
                <w:sz w:val="24"/>
              </w:rPr>
            </w:pPr>
            <w:r w:rsidRPr="008445B0">
              <w:rPr>
                <w:rFonts w:ascii="宋体" w:hAnsi="宋体" w:hint="eastAsia"/>
                <w:b/>
                <w:bCs/>
                <w:sz w:val="24"/>
              </w:rPr>
              <w:t>数量</w:t>
            </w:r>
          </w:p>
        </w:tc>
        <w:tc>
          <w:tcPr>
            <w:tcW w:w="992" w:type="dxa"/>
          </w:tcPr>
          <w:p w:rsidR="004D0229" w:rsidRPr="008445B0" w:rsidRDefault="004D0229" w:rsidP="003728DD">
            <w:pPr>
              <w:jc w:val="center"/>
              <w:rPr>
                <w:rFonts w:ascii="宋体" w:hAnsi="宋体"/>
                <w:b/>
                <w:bCs/>
                <w:sz w:val="24"/>
              </w:rPr>
            </w:pPr>
            <w:r w:rsidRPr="00BF373F">
              <w:rPr>
                <w:rFonts w:ascii="宋体" w:hAnsi="宋体" w:cs="仿宋" w:hint="eastAsia"/>
                <w:b/>
                <w:color w:val="000000"/>
                <w:kern w:val="0"/>
                <w:sz w:val="24"/>
                <w:szCs w:val="24"/>
              </w:rPr>
              <w:t>是否为核心产品</w:t>
            </w:r>
          </w:p>
        </w:tc>
      </w:tr>
      <w:tr w:rsidR="004D0229" w:rsidRPr="008445B0" w:rsidTr="003728DD">
        <w:trPr>
          <w:trHeight w:val="1633"/>
        </w:trPr>
        <w:tc>
          <w:tcPr>
            <w:tcW w:w="747" w:type="dxa"/>
            <w:vAlign w:val="center"/>
          </w:tcPr>
          <w:p w:rsidR="004D0229" w:rsidRPr="008445B0" w:rsidRDefault="004D0229" w:rsidP="003728DD">
            <w:pPr>
              <w:jc w:val="center"/>
              <w:rPr>
                <w:rFonts w:ascii="宋体" w:hAnsi="宋体" w:cs="宋体"/>
                <w:bCs/>
                <w:color w:val="000000"/>
                <w:sz w:val="24"/>
              </w:rPr>
            </w:pPr>
            <w:r w:rsidRPr="008445B0">
              <w:rPr>
                <w:rFonts w:ascii="宋体" w:hAnsi="宋体" w:cs="宋体" w:hint="eastAsia"/>
                <w:bCs/>
                <w:color w:val="000000"/>
                <w:sz w:val="24"/>
              </w:rPr>
              <w:t>1</w:t>
            </w:r>
          </w:p>
        </w:tc>
        <w:tc>
          <w:tcPr>
            <w:tcW w:w="851" w:type="dxa"/>
            <w:vAlign w:val="center"/>
          </w:tcPr>
          <w:p w:rsidR="004D0229" w:rsidRPr="008445B0" w:rsidRDefault="004D0229" w:rsidP="003728DD">
            <w:pPr>
              <w:tabs>
                <w:tab w:val="left" w:pos="1337"/>
              </w:tabs>
              <w:contextualSpacing/>
              <w:jc w:val="center"/>
              <w:rPr>
                <w:rFonts w:ascii="宋体" w:hAnsi="宋体" w:cs="宋体"/>
                <w:bCs/>
                <w:color w:val="000000"/>
                <w:sz w:val="24"/>
              </w:rPr>
            </w:pPr>
            <w:r w:rsidRPr="008445B0">
              <w:rPr>
                <w:rFonts w:ascii="宋体" w:hAnsi="宋体" w:cs="宋体" w:hint="eastAsia"/>
                <w:sz w:val="24"/>
                <w:lang w:val="zh-CN"/>
              </w:rPr>
              <w:t>气质联用仪</w:t>
            </w:r>
          </w:p>
        </w:tc>
        <w:tc>
          <w:tcPr>
            <w:tcW w:w="5386" w:type="dxa"/>
          </w:tcPr>
          <w:p w:rsidR="004D0229" w:rsidRPr="008445B0" w:rsidRDefault="004D0229" w:rsidP="003728DD">
            <w:pPr>
              <w:rPr>
                <w:rFonts w:ascii="宋体" w:hAnsi="宋体"/>
                <w:sz w:val="24"/>
              </w:rPr>
            </w:pPr>
            <w:r w:rsidRPr="008445B0">
              <w:rPr>
                <w:rFonts w:ascii="宋体" w:hAnsi="宋体" w:hint="eastAsia"/>
                <w:sz w:val="24"/>
              </w:rPr>
              <w:t>色谱性能：要求能同时安装不少于两个进样口和三个检测器。保留时间重现性&lt;0.008% 或&lt;0.0008 min ；峰面积重现性&lt;1%RSD。</w:t>
            </w:r>
          </w:p>
          <w:p w:rsidR="004D0229" w:rsidRPr="008445B0" w:rsidRDefault="004D0229" w:rsidP="003728DD">
            <w:pPr>
              <w:rPr>
                <w:rFonts w:ascii="宋体" w:hAnsi="宋体"/>
                <w:sz w:val="24"/>
              </w:rPr>
            </w:pPr>
            <w:r w:rsidRPr="008445B0">
              <w:rPr>
                <w:rFonts w:ascii="宋体" w:hAnsi="宋体" w:hint="eastAsia"/>
                <w:sz w:val="24"/>
              </w:rPr>
              <w:t>1柱箱</w:t>
            </w:r>
          </w:p>
          <w:p w:rsidR="004D0229" w:rsidRPr="008445B0" w:rsidRDefault="004D0229" w:rsidP="003728DD">
            <w:pPr>
              <w:rPr>
                <w:rFonts w:ascii="宋体" w:hAnsi="宋体"/>
                <w:sz w:val="24"/>
              </w:rPr>
            </w:pPr>
            <w:r w:rsidRPr="008445B0">
              <w:rPr>
                <w:rFonts w:ascii="宋体" w:hAnsi="宋体"/>
                <w:sz w:val="24"/>
              </w:rPr>
              <w:t>1.1</w:t>
            </w:r>
            <w:r w:rsidRPr="008445B0">
              <w:rPr>
                <w:rFonts w:ascii="宋体" w:hAnsi="宋体" w:hint="eastAsia"/>
                <w:sz w:val="24"/>
              </w:rPr>
              <w:t>操作温度：室温以上</w:t>
            </w:r>
            <w:r w:rsidRPr="00CE31EF">
              <w:rPr>
                <w:rFonts w:ascii="宋体" w:hAnsi="宋体" w:hint="eastAsia"/>
                <w:sz w:val="24"/>
              </w:rPr>
              <w:t>5</w:t>
            </w:r>
            <w:r w:rsidRPr="00CE31EF">
              <w:rPr>
                <w:rFonts w:ascii="宋体"/>
                <w:sz w:val="24"/>
              </w:rPr>
              <w:t>˚</w:t>
            </w:r>
            <w:r w:rsidRPr="00CE31EF">
              <w:rPr>
                <w:rFonts w:ascii="宋体" w:hAnsi="宋体"/>
                <w:sz w:val="24"/>
              </w:rPr>
              <w:t xml:space="preserve">C </w:t>
            </w:r>
            <w:r w:rsidRPr="008445B0">
              <w:rPr>
                <w:rFonts w:ascii="宋体" w:hAnsi="宋体"/>
                <w:sz w:val="24"/>
              </w:rPr>
              <w:t>-450</w:t>
            </w:r>
            <w:r w:rsidRPr="008445B0">
              <w:rPr>
                <w:rFonts w:ascii="宋体"/>
                <w:sz w:val="24"/>
              </w:rPr>
              <w:t>˚</w:t>
            </w:r>
            <w:r w:rsidRPr="008445B0">
              <w:rPr>
                <w:rFonts w:ascii="宋体" w:hAnsi="宋体"/>
                <w:sz w:val="24"/>
              </w:rPr>
              <w:t>C</w:t>
            </w:r>
          </w:p>
          <w:p w:rsidR="004D0229" w:rsidRPr="008445B0" w:rsidRDefault="004D0229" w:rsidP="003728DD">
            <w:pPr>
              <w:rPr>
                <w:rFonts w:ascii="宋体" w:hAnsi="宋体"/>
                <w:sz w:val="24"/>
              </w:rPr>
            </w:pPr>
            <w:r w:rsidRPr="008445B0">
              <w:rPr>
                <w:rFonts w:ascii="宋体" w:hAnsi="宋体"/>
                <w:sz w:val="24"/>
              </w:rPr>
              <w:t>1.2</w:t>
            </w:r>
            <w:r w:rsidRPr="008445B0">
              <w:rPr>
                <w:rFonts w:ascii="宋体" w:hAnsi="宋体" w:hint="eastAsia"/>
                <w:sz w:val="24"/>
              </w:rPr>
              <w:t>温度分辨：</w:t>
            </w:r>
            <w:r w:rsidRPr="008445B0">
              <w:rPr>
                <w:rFonts w:ascii="宋体" w:hAnsi="宋体"/>
                <w:sz w:val="24"/>
              </w:rPr>
              <w:t>1</w:t>
            </w:r>
            <w:r w:rsidRPr="008445B0">
              <w:rPr>
                <w:rFonts w:ascii="宋体"/>
                <w:sz w:val="24"/>
              </w:rPr>
              <w:t>˚</w:t>
            </w:r>
            <w:r w:rsidRPr="008445B0">
              <w:rPr>
                <w:rFonts w:ascii="宋体" w:hAnsi="宋体"/>
                <w:sz w:val="24"/>
              </w:rPr>
              <w:t>C</w:t>
            </w:r>
            <w:r w:rsidRPr="008445B0">
              <w:rPr>
                <w:rFonts w:ascii="宋体" w:hAnsi="宋体" w:hint="eastAsia"/>
                <w:sz w:val="24"/>
              </w:rPr>
              <w:t>温度设定，</w:t>
            </w:r>
            <w:r w:rsidRPr="008445B0">
              <w:rPr>
                <w:rFonts w:ascii="宋体" w:hAnsi="宋体"/>
                <w:sz w:val="24"/>
              </w:rPr>
              <w:t>0.1</w:t>
            </w:r>
            <w:r w:rsidRPr="008445B0">
              <w:rPr>
                <w:rFonts w:ascii="宋体"/>
                <w:sz w:val="24"/>
              </w:rPr>
              <w:t>˚</w:t>
            </w:r>
            <w:r w:rsidRPr="008445B0">
              <w:rPr>
                <w:rFonts w:ascii="宋体" w:hAnsi="宋体"/>
                <w:sz w:val="24"/>
              </w:rPr>
              <w:t>C</w:t>
            </w:r>
            <w:r w:rsidRPr="008445B0">
              <w:rPr>
                <w:rFonts w:ascii="宋体" w:hAnsi="宋体" w:hint="eastAsia"/>
                <w:sz w:val="24"/>
              </w:rPr>
              <w:t>程序设定</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sz w:val="24"/>
              </w:rPr>
              <w:t>1.3</w:t>
            </w:r>
            <w:r w:rsidRPr="008445B0">
              <w:rPr>
                <w:rFonts w:ascii="宋体" w:hAnsi="宋体" w:hint="eastAsia"/>
                <w:sz w:val="24"/>
              </w:rPr>
              <w:t>降温速率：从</w:t>
            </w:r>
            <w:r w:rsidRPr="008445B0">
              <w:rPr>
                <w:rFonts w:ascii="宋体" w:hAnsi="宋体"/>
                <w:sz w:val="24"/>
              </w:rPr>
              <w:t>450</w:t>
            </w:r>
            <w:r w:rsidRPr="008445B0">
              <w:rPr>
                <w:rFonts w:ascii="宋体"/>
                <w:sz w:val="24"/>
              </w:rPr>
              <w:t>˚</w:t>
            </w:r>
            <w:r w:rsidRPr="008445B0">
              <w:rPr>
                <w:rFonts w:ascii="宋体" w:hAnsi="宋体"/>
                <w:sz w:val="24"/>
              </w:rPr>
              <w:t>C</w:t>
            </w:r>
            <w:r w:rsidRPr="008445B0">
              <w:rPr>
                <w:rFonts w:ascii="宋体" w:hAnsi="宋体" w:hint="eastAsia"/>
                <w:sz w:val="24"/>
              </w:rPr>
              <w:t>降至</w:t>
            </w:r>
            <w:r w:rsidRPr="008445B0">
              <w:rPr>
                <w:rFonts w:ascii="宋体" w:hAnsi="宋体"/>
                <w:sz w:val="24"/>
              </w:rPr>
              <w:t>50</w:t>
            </w:r>
            <w:r w:rsidRPr="008445B0">
              <w:rPr>
                <w:rFonts w:ascii="宋体"/>
                <w:sz w:val="24"/>
              </w:rPr>
              <w:t>˚</w:t>
            </w:r>
            <w:r w:rsidRPr="008445B0">
              <w:rPr>
                <w:rFonts w:ascii="宋体" w:hAnsi="宋体"/>
                <w:sz w:val="24"/>
              </w:rPr>
              <w:t>C&lt;250</w:t>
            </w:r>
            <w:r w:rsidRPr="008445B0">
              <w:rPr>
                <w:rFonts w:ascii="宋体" w:hAnsi="宋体" w:hint="eastAsia"/>
                <w:sz w:val="24"/>
              </w:rPr>
              <w:t>秒</w:t>
            </w:r>
          </w:p>
          <w:p w:rsidR="004D0229" w:rsidRPr="008445B0" w:rsidRDefault="004D0229" w:rsidP="003728DD">
            <w:pPr>
              <w:rPr>
                <w:rFonts w:ascii="宋体" w:hAnsi="宋体"/>
                <w:sz w:val="24"/>
              </w:rPr>
            </w:pPr>
            <w:r w:rsidRPr="008445B0">
              <w:rPr>
                <w:rFonts w:ascii="宋体" w:hAnsi="宋体" w:hint="eastAsia"/>
                <w:sz w:val="24"/>
              </w:rPr>
              <w:t>1.4最大运行时间：999.99分钟</w:t>
            </w:r>
          </w:p>
          <w:p w:rsidR="004D0229" w:rsidRPr="008445B0" w:rsidRDefault="004D0229" w:rsidP="003728DD">
            <w:pPr>
              <w:rPr>
                <w:rFonts w:ascii="宋体" w:hAnsi="宋体"/>
                <w:sz w:val="24"/>
              </w:rPr>
            </w:pPr>
            <w:r w:rsidRPr="008445B0">
              <w:rPr>
                <w:rFonts w:ascii="宋体" w:hAnsi="宋体" w:hint="eastAsia"/>
                <w:sz w:val="24"/>
              </w:rPr>
              <w:t>1.5 温度级数：</w:t>
            </w:r>
            <w:r>
              <w:rPr>
                <w:rFonts w:ascii="宋体" w:hAnsi="宋体" w:hint="eastAsia"/>
                <w:sz w:val="24"/>
              </w:rPr>
              <w:t>不低于15</w:t>
            </w:r>
            <w:r w:rsidRPr="008445B0">
              <w:rPr>
                <w:rFonts w:ascii="宋体" w:hAnsi="宋体" w:hint="eastAsia"/>
                <w:sz w:val="24"/>
              </w:rPr>
              <w:t>梯度</w:t>
            </w:r>
            <w:r>
              <w:rPr>
                <w:rFonts w:ascii="宋体" w:hAnsi="宋体" w:hint="eastAsia"/>
                <w:sz w:val="24"/>
              </w:rPr>
              <w:t>/16</w:t>
            </w:r>
            <w:r w:rsidRPr="008445B0">
              <w:rPr>
                <w:rFonts w:ascii="宋体" w:hAnsi="宋体" w:hint="eastAsia"/>
                <w:sz w:val="24"/>
              </w:rPr>
              <w:t>平台程序升温</w:t>
            </w:r>
          </w:p>
          <w:p w:rsidR="004D0229" w:rsidRPr="008445B0" w:rsidRDefault="004D0229" w:rsidP="003728DD">
            <w:pPr>
              <w:rPr>
                <w:rFonts w:ascii="宋体" w:hAnsi="宋体"/>
                <w:sz w:val="24"/>
              </w:rPr>
            </w:pPr>
            <w:r w:rsidRPr="008445B0">
              <w:rPr>
                <w:rFonts w:ascii="宋体" w:hAnsi="宋体"/>
                <w:sz w:val="24"/>
              </w:rPr>
              <w:t xml:space="preserve">1.6 </w:t>
            </w:r>
            <w:r w:rsidRPr="008445B0">
              <w:rPr>
                <w:rFonts w:ascii="宋体" w:hAnsi="宋体" w:hint="eastAsia"/>
                <w:sz w:val="24"/>
              </w:rPr>
              <w:t>温度稳定性</w:t>
            </w:r>
            <w:r w:rsidRPr="008445B0">
              <w:rPr>
                <w:rFonts w:ascii="宋体" w:hAnsi="宋体"/>
                <w:sz w:val="24"/>
              </w:rPr>
              <w:t xml:space="preserve">: </w:t>
            </w:r>
            <w:r w:rsidRPr="008445B0">
              <w:rPr>
                <w:rFonts w:ascii="宋体" w:hAnsi="宋体" w:hint="eastAsia"/>
                <w:sz w:val="24"/>
              </w:rPr>
              <w:t>＜</w:t>
            </w:r>
            <w:r w:rsidRPr="008445B0">
              <w:rPr>
                <w:rFonts w:ascii="宋体" w:hAnsi="宋体"/>
                <w:sz w:val="24"/>
              </w:rPr>
              <w:t>0.01</w:t>
            </w:r>
            <w:r w:rsidRPr="008445B0">
              <w:rPr>
                <w:rFonts w:ascii="宋体"/>
                <w:sz w:val="24"/>
              </w:rPr>
              <w:t>˚</w:t>
            </w:r>
            <w:r w:rsidRPr="008445B0">
              <w:rPr>
                <w:rFonts w:ascii="宋体" w:hAnsi="宋体"/>
                <w:sz w:val="24"/>
              </w:rPr>
              <w:t>C /1</w:t>
            </w:r>
            <w:r w:rsidRPr="008445B0">
              <w:rPr>
                <w:rFonts w:ascii="宋体"/>
                <w:sz w:val="24"/>
              </w:rPr>
              <w:t>˚</w:t>
            </w:r>
            <w:r w:rsidRPr="008445B0">
              <w:rPr>
                <w:rFonts w:ascii="宋体" w:hAnsi="宋体"/>
                <w:sz w:val="24"/>
              </w:rPr>
              <w:t>C</w:t>
            </w:r>
            <w:r w:rsidRPr="008445B0">
              <w:rPr>
                <w:rFonts w:ascii="宋体" w:hAnsi="宋体" w:hint="eastAsia"/>
                <w:sz w:val="24"/>
              </w:rPr>
              <w:t>环境变化</w:t>
            </w:r>
          </w:p>
          <w:p w:rsidR="004D0229" w:rsidRPr="008445B0" w:rsidRDefault="004D0229" w:rsidP="003728DD">
            <w:pPr>
              <w:rPr>
                <w:rFonts w:ascii="宋体" w:hAnsi="宋体"/>
                <w:sz w:val="24"/>
              </w:rPr>
            </w:pPr>
            <w:smartTag w:uri="urn:schemas-microsoft-com:office:smarttags" w:element="chmetcnv">
              <w:smartTagPr>
                <w:attr w:name="TCSC" w:val="0"/>
                <w:attr w:name="NumberType" w:val="1"/>
                <w:attr w:name="Negative" w:val="False"/>
                <w:attr w:name="HasSpace" w:val="False"/>
                <w:attr w:name="SourceValue" w:val="1.7"/>
                <w:attr w:name="UnitName" w:val="升"/>
              </w:smartTagPr>
              <w:r w:rsidRPr="008445B0">
                <w:rPr>
                  <w:rFonts w:ascii="宋体" w:hAnsi="宋体"/>
                  <w:sz w:val="24"/>
                </w:rPr>
                <w:t>1.7</w:t>
              </w:r>
              <w:r w:rsidRPr="008445B0">
                <w:rPr>
                  <w:rFonts w:ascii="宋体" w:hAnsi="宋体" w:hint="eastAsia"/>
                  <w:sz w:val="24"/>
                </w:rPr>
                <w:t>升</w:t>
              </w:r>
            </w:smartTag>
            <w:r w:rsidRPr="008445B0">
              <w:rPr>
                <w:rFonts w:ascii="宋体" w:hAnsi="宋体" w:hint="eastAsia"/>
                <w:sz w:val="24"/>
              </w:rPr>
              <w:t>温速率：</w:t>
            </w:r>
            <w:r>
              <w:rPr>
                <w:rFonts w:ascii="宋体" w:hAnsi="宋体" w:hint="eastAsia"/>
                <w:sz w:val="24"/>
              </w:rPr>
              <w:t>最大</w:t>
            </w:r>
            <w:r w:rsidRPr="008445B0">
              <w:rPr>
                <w:rFonts w:ascii="宋体" w:hAnsi="宋体" w:hint="eastAsia"/>
                <w:sz w:val="24"/>
              </w:rPr>
              <w:t>升温速度</w:t>
            </w:r>
            <w:r>
              <w:rPr>
                <w:rFonts w:ascii="宋体" w:hAnsi="宋体" w:hint="eastAsia"/>
                <w:sz w:val="24"/>
              </w:rPr>
              <w:t>不低于8</w:t>
            </w:r>
            <w:r w:rsidRPr="008445B0">
              <w:rPr>
                <w:rFonts w:ascii="宋体" w:hAnsi="宋体"/>
                <w:sz w:val="24"/>
              </w:rPr>
              <w:t>0</w:t>
            </w:r>
            <w:r w:rsidRPr="008445B0">
              <w:rPr>
                <w:rFonts w:ascii="宋体"/>
                <w:sz w:val="24"/>
              </w:rPr>
              <w:t>˚</w:t>
            </w:r>
            <w:r w:rsidRPr="008445B0">
              <w:rPr>
                <w:rFonts w:ascii="宋体" w:hAnsi="宋体"/>
                <w:sz w:val="24"/>
              </w:rPr>
              <w:t>C/min</w:t>
            </w:r>
          </w:p>
          <w:p w:rsidR="004D0229" w:rsidRPr="008445B0" w:rsidRDefault="004D0229" w:rsidP="003728DD">
            <w:pPr>
              <w:rPr>
                <w:rFonts w:ascii="宋体" w:hAnsi="宋体"/>
                <w:sz w:val="24"/>
              </w:rPr>
            </w:pPr>
          </w:p>
          <w:p w:rsidR="004D0229" w:rsidRPr="008445B0" w:rsidRDefault="004D0229" w:rsidP="003728DD">
            <w:pPr>
              <w:rPr>
                <w:rFonts w:ascii="宋体" w:hAnsi="宋体"/>
                <w:sz w:val="24"/>
              </w:rPr>
            </w:pPr>
            <w:r w:rsidRPr="008445B0">
              <w:rPr>
                <w:rFonts w:ascii="宋体" w:hAnsi="宋体" w:hint="eastAsia"/>
                <w:sz w:val="24"/>
              </w:rPr>
              <w:t>2分流/不分流毛细管柱进样口(带电子气路控制)</w:t>
            </w:r>
          </w:p>
          <w:p w:rsidR="004D0229" w:rsidRPr="008445B0" w:rsidRDefault="004D0229" w:rsidP="003728DD">
            <w:pPr>
              <w:rPr>
                <w:rFonts w:ascii="宋体" w:hAnsi="宋体"/>
                <w:sz w:val="24"/>
              </w:rPr>
            </w:pPr>
            <w:r w:rsidRPr="008445B0">
              <w:rPr>
                <w:rFonts w:ascii="宋体" w:hAnsi="宋体" w:hint="eastAsia"/>
                <w:sz w:val="24"/>
              </w:rPr>
              <w:t>2.1可编程电</w:t>
            </w:r>
            <w:r>
              <w:rPr>
                <w:rFonts w:ascii="宋体" w:hAnsi="宋体" w:hint="eastAsia"/>
                <w:sz w:val="24"/>
              </w:rPr>
              <w:t>子参数设定压力、流速、分流比，电子流量控制隔垫吹扫，最大压力不低于140</w:t>
            </w:r>
            <w:r w:rsidRPr="008445B0">
              <w:rPr>
                <w:rFonts w:ascii="宋体" w:hAnsi="宋体" w:hint="eastAsia"/>
                <w:sz w:val="24"/>
              </w:rPr>
              <w:t>psi</w:t>
            </w:r>
          </w:p>
          <w:p w:rsidR="004D0229" w:rsidRPr="008445B0" w:rsidRDefault="004D0229" w:rsidP="003728DD">
            <w:pPr>
              <w:rPr>
                <w:rFonts w:ascii="宋体" w:hAnsi="宋体"/>
                <w:sz w:val="24"/>
              </w:rPr>
            </w:pPr>
            <w:r w:rsidRPr="008445B0">
              <w:rPr>
                <w:rFonts w:ascii="宋体" w:hAnsi="宋体"/>
                <w:sz w:val="24"/>
              </w:rPr>
              <w:t>2.2</w:t>
            </w:r>
            <w:r w:rsidRPr="008445B0">
              <w:rPr>
                <w:rFonts w:ascii="宋体" w:hAnsi="宋体" w:hint="eastAsia"/>
                <w:sz w:val="24"/>
              </w:rPr>
              <w:t>最高使用温度</w:t>
            </w:r>
            <w:r>
              <w:rPr>
                <w:rFonts w:ascii="宋体" w:hAnsi="宋体" w:hint="eastAsia"/>
                <w:sz w:val="24"/>
              </w:rPr>
              <w:t>不低于</w:t>
            </w:r>
            <w:r w:rsidRPr="008445B0">
              <w:rPr>
                <w:rFonts w:ascii="宋体" w:hAnsi="宋体"/>
                <w:sz w:val="24"/>
              </w:rPr>
              <w:t>400</w:t>
            </w:r>
            <w:r w:rsidRPr="008445B0">
              <w:rPr>
                <w:rFonts w:ascii="宋体"/>
                <w:sz w:val="24"/>
              </w:rPr>
              <w:t>˚</w:t>
            </w:r>
            <w:r w:rsidRPr="008445B0">
              <w:rPr>
                <w:rFonts w:ascii="宋体" w:hAnsi="宋体"/>
                <w:sz w:val="24"/>
              </w:rPr>
              <w:t>C</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2.3压力设定精度：0.001psi</w:t>
            </w:r>
          </w:p>
          <w:p w:rsidR="004D0229" w:rsidRPr="008445B0" w:rsidRDefault="004D0229" w:rsidP="003728DD">
            <w:pPr>
              <w:rPr>
                <w:rFonts w:ascii="宋体" w:hAnsi="宋体"/>
                <w:sz w:val="24"/>
              </w:rPr>
            </w:pPr>
            <w:r w:rsidRPr="008445B0">
              <w:rPr>
                <w:rFonts w:ascii="宋体" w:hAnsi="宋体" w:hint="eastAsia"/>
                <w:sz w:val="24"/>
              </w:rPr>
              <w:t>2.4 最大分流比</w:t>
            </w:r>
            <w:r>
              <w:rPr>
                <w:rFonts w:ascii="宋体" w:hAnsi="宋体" w:hint="eastAsia"/>
                <w:sz w:val="24"/>
              </w:rPr>
              <w:t>不小于:70</w:t>
            </w:r>
            <w:r w:rsidRPr="008445B0">
              <w:rPr>
                <w:rFonts w:ascii="宋体" w:hAnsi="宋体" w:hint="eastAsia"/>
                <w:sz w:val="24"/>
              </w:rPr>
              <w:t>00:1</w:t>
            </w:r>
          </w:p>
          <w:p w:rsidR="004D0229" w:rsidRPr="008445B0" w:rsidRDefault="004D0229" w:rsidP="003728DD">
            <w:pPr>
              <w:rPr>
                <w:rFonts w:ascii="宋体" w:hAnsi="宋体"/>
                <w:sz w:val="24"/>
              </w:rPr>
            </w:pPr>
            <w:r w:rsidRPr="008445B0">
              <w:rPr>
                <w:rFonts w:ascii="宋体" w:hAnsi="宋体" w:hint="eastAsia"/>
                <w:sz w:val="24"/>
              </w:rPr>
              <w:t>2.5 流量设定范围：</w:t>
            </w:r>
            <w:r>
              <w:rPr>
                <w:rFonts w:ascii="宋体" w:hAnsi="宋体" w:hint="eastAsia"/>
                <w:sz w:val="24"/>
              </w:rPr>
              <w:t>不小于0-10</w:t>
            </w:r>
            <w:r w:rsidRPr="008445B0">
              <w:rPr>
                <w:rFonts w:ascii="宋体" w:hAnsi="宋体" w:hint="eastAsia"/>
                <w:sz w:val="24"/>
              </w:rPr>
              <w:t>00ml/min（以H2，He为载气时）</w:t>
            </w:r>
          </w:p>
          <w:p w:rsidR="004D0229" w:rsidRPr="009D346E" w:rsidRDefault="004D0229" w:rsidP="003728DD">
            <w:pPr>
              <w:rPr>
                <w:rFonts w:ascii="宋体" w:hAnsi="宋体"/>
                <w:sz w:val="24"/>
              </w:rPr>
            </w:pPr>
            <w:r>
              <w:rPr>
                <w:rFonts w:ascii="宋体" w:hAnsi="宋体" w:hint="eastAsia"/>
                <w:sz w:val="24"/>
              </w:rPr>
              <w:t>2.6具有柱中和柱后反吹功能，并可实现更换色谱柱真空锁定功能，且反吹条件的优化和自由设定都由内嵌工作站的窗口直接完成，无需独立软件进行（需提供软件中反吹条件优化和设定窗口的截屏证明文件）</w:t>
            </w:r>
          </w:p>
          <w:p w:rsidR="004D0229" w:rsidRPr="008445B0" w:rsidRDefault="004D0229" w:rsidP="003728DD">
            <w:pPr>
              <w:rPr>
                <w:rFonts w:ascii="宋体" w:hAnsi="宋体"/>
                <w:sz w:val="24"/>
              </w:rPr>
            </w:pPr>
            <w:r w:rsidRPr="008445B0">
              <w:rPr>
                <w:rFonts w:ascii="宋体" w:hAnsi="宋体" w:hint="eastAsia"/>
                <w:sz w:val="24"/>
              </w:rPr>
              <w:t>3液体自动进样器</w:t>
            </w:r>
          </w:p>
          <w:p w:rsidR="004D0229" w:rsidRPr="008445B0" w:rsidRDefault="004D0229" w:rsidP="003728DD">
            <w:pPr>
              <w:rPr>
                <w:rFonts w:ascii="宋体" w:hAnsi="宋体"/>
                <w:sz w:val="24"/>
              </w:rPr>
            </w:pPr>
            <w:r w:rsidRPr="008445B0">
              <w:rPr>
                <w:rFonts w:ascii="宋体" w:hAnsi="宋体" w:hint="eastAsia"/>
                <w:sz w:val="24"/>
              </w:rPr>
              <w:t xml:space="preserve">3.1 </w:t>
            </w:r>
            <w:r>
              <w:rPr>
                <w:rFonts w:ascii="宋体" w:hAnsi="宋体" w:hint="eastAsia"/>
                <w:sz w:val="24"/>
              </w:rPr>
              <w:t>液体进样量范围：不小于0.1-40</w:t>
            </w:r>
            <w:r w:rsidRPr="008445B0">
              <w:rPr>
                <w:rFonts w:ascii="宋体" w:hAnsi="宋体" w:hint="eastAsia"/>
                <w:sz w:val="24"/>
              </w:rPr>
              <w:t>μL</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 xml:space="preserve">3.2 </w:t>
            </w:r>
            <w:r>
              <w:rPr>
                <w:rFonts w:ascii="宋体" w:hAnsi="宋体" w:hint="eastAsia"/>
                <w:sz w:val="24"/>
              </w:rPr>
              <w:t>样品瓶位数：不低于</w:t>
            </w:r>
            <w:r w:rsidRPr="008445B0">
              <w:rPr>
                <w:rFonts w:ascii="宋体" w:hAnsi="宋体" w:hint="eastAsia"/>
                <w:sz w:val="24"/>
              </w:rPr>
              <w:t>1</w:t>
            </w:r>
            <w:r>
              <w:rPr>
                <w:rFonts w:ascii="宋体" w:hAnsi="宋体" w:hint="eastAsia"/>
                <w:sz w:val="24"/>
              </w:rPr>
              <w:t>65</w:t>
            </w:r>
            <w:r w:rsidRPr="008445B0">
              <w:rPr>
                <w:rFonts w:ascii="宋体" w:hAnsi="宋体" w:hint="eastAsia"/>
                <w:sz w:val="24"/>
              </w:rPr>
              <w:t>位</w:t>
            </w:r>
          </w:p>
          <w:p w:rsidR="004D0229" w:rsidRPr="008445B0" w:rsidRDefault="004D0229" w:rsidP="003728DD">
            <w:pPr>
              <w:rPr>
                <w:rFonts w:ascii="宋体" w:hAnsi="宋体"/>
                <w:sz w:val="24"/>
              </w:rPr>
            </w:pPr>
            <w:r w:rsidRPr="008445B0">
              <w:rPr>
                <w:rFonts w:ascii="宋体" w:hAnsi="宋体" w:hint="eastAsia"/>
                <w:sz w:val="24"/>
              </w:rPr>
              <w:t xml:space="preserve">3.3 进样量线性：≥99%  </w:t>
            </w:r>
          </w:p>
          <w:p w:rsidR="004D0229" w:rsidRPr="008445B0" w:rsidRDefault="004D0229" w:rsidP="003728DD">
            <w:pPr>
              <w:rPr>
                <w:rFonts w:ascii="宋体" w:hAnsi="宋体"/>
                <w:sz w:val="24"/>
              </w:rPr>
            </w:pPr>
            <w:r w:rsidRPr="008445B0">
              <w:rPr>
                <w:rFonts w:ascii="宋体" w:hAnsi="宋体" w:hint="eastAsia"/>
                <w:sz w:val="24"/>
              </w:rPr>
              <w:t>3.4 面积重现性：小于0.3% RSD</w:t>
            </w:r>
          </w:p>
          <w:p w:rsidR="004D0229" w:rsidRDefault="004D0229" w:rsidP="003728DD">
            <w:pPr>
              <w:rPr>
                <w:rFonts w:ascii="宋体" w:hAnsi="宋体"/>
                <w:sz w:val="24"/>
              </w:rPr>
            </w:pPr>
            <w:r w:rsidRPr="008445B0">
              <w:rPr>
                <w:rFonts w:ascii="宋体" w:hAnsi="宋体" w:hint="eastAsia"/>
                <w:sz w:val="24"/>
              </w:rPr>
              <w:t xml:space="preserve">3.5 </w:t>
            </w:r>
            <w:r>
              <w:rPr>
                <w:rFonts w:ascii="宋体" w:hAnsi="宋体" w:hint="eastAsia"/>
                <w:sz w:val="24"/>
              </w:rPr>
              <w:t>进样速度：具有高、低、自定义三种模式，吸取样品的深度可调。</w:t>
            </w:r>
          </w:p>
          <w:p w:rsidR="004D0229" w:rsidRPr="008445B0" w:rsidRDefault="004D0229" w:rsidP="003728DD">
            <w:pPr>
              <w:rPr>
                <w:rFonts w:ascii="宋体" w:hAnsi="宋体"/>
                <w:sz w:val="24"/>
              </w:rPr>
            </w:pPr>
            <w:r>
              <w:rPr>
                <w:rFonts w:ascii="宋体" w:hAnsi="宋体" w:hint="eastAsia"/>
                <w:sz w:val="24"/>
              </w:rPr>
              <w:t>3.6自动进样器可升级为双塔进样，也可升级为</w:t>
            </w:r>
            <w:r w:rsidRPr="008445B0">
              <w:rPr>
                <w:rFonts w:ascii="宋体" w:hAnsi="宋体" w:hint="eastAsia"/>
                <w:sz w:val="24"/>
              </w:rPr>
              <w:t>自动制样平台</w:t>
            </w:r>
            <w:r>
              <w:rPr>
                <w:rFonts w:ascii="宋体" w:hAnsi="宋体" w:hint="eastAsia"/>
                <w:sz w:val="24"/>
              </w:rPr>
              <w:t>，进行样品的混合、稀释、加热、液体萃取等前处理功能。</w:t>
            </w:r>
          </w:p>
          <w:p w:rsidR="004D0229" w:rsidRPr="008445B0" w:rsidRDefault="004D0229" w:rsidP="003728DD">
            <w:pPr>
              <w:rPr>
                <w:rFonts w:ascii="宋体" w:hAnsi="宋体"/>
                <w:sz w:val="24"/>
              </w:rPr>
            </w:pPr>
            <w:r w:rsidRPr="008445B0">
              <w:rPr>
                <w:rFonts w:ascii="宋体" w:hAnsi="宋体" w:hint="eastAsia"/>
                <w:sz w:val="24"/>
              </w:rPr>
              <w:t>4质谱部分</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4.1 质量分析器:串联双曲面四极杆质量分析器。</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4.2 采用专有技术设计，消除“记忆效应”和“交叉污染” ,</w:t>
            </w:r>
          </w:p>
          <w:p w:rsidR="004D0229" w:rsidRPr="008445B0" w:rsidRDefault="004D0229" w:rsidP="003728DD">
            <w:pPr>
              <w:rPr>
                <w:rFonts w:ascii="宋体" w:hAnsi="宋体"/>
                <w:sz w:val="24"/>
              </w:rPr>
            </w:pPr>
            <w:r w:rsidRPr="008445B0">
              <w:rPr>
                <w:rFonts w:ascii="宋体" w:hAnsi="宋体" w:hint="eastAsia"/>
                <w:sz w:val="24"/>
              </w:rPr>
              <w:t>4.3碰撞池能量范围：0-60ev 连续可调。</w:t>
            </w:r>
          </w:p>
          <w:p w:rsidR="004D0229" w:rsidRPr="008445B0" w:rsidRDefault="004D0229" w:rsidP="003728DD">
            <w:pPr>
              <w:rPr>
                <w:rFonts w:ascii="宋体" w:hAnsi="宋体"/>
                <w:sz w:val="24"/>
              </w:rPr>
            </w:pPr>
            <w:r w:rsidRPr="008445B0">
              <w:rPr>
                <w:rFonts w:ascii="宋体" w:hAnsi="宋体" w:hint="eastAsia"/>
                <w:sz w:val="24"/>
              </w:rPr>
              <w:t>4.4 质量数范围：10</w:t>
            </w:r>
            <w:smartTag w:uri="urn:schemas-microsoft-com:office:smarttags" w:element="chmetcnv">
              <w:smartTagPr>
                <w:attr w:name="TCSC" w:val="0"/>
                <w:attr w:name="NumberType" w:val="1"/>
                <w:attr w:name="Negative" w:val="True"/>
                <w:attr w:name="HasSpace" w:val="True"/>
                <w:attr w:name="SourceValue" w:val="1050"/>
                <w:attr w:name="UnitName" w:val="m"/>
              </w:smartTagPr>
              <w:r w:rsidRPr="008445B0">
                <w:rPr>
                  <w:rFonts w:ascii="宋体" w:hAnsi="宋体" w:hint="eastAsia"/>
                  <w:sz w:val="24"/>
                </w:rPr>
                <w:t>-1050 m</w:t>
              </w:r>
            </w:smartTag>
            <w:r w:rsidRPr="008445B0">
              <w:rPr>
                <w:rFonts w:ascii="宋体" w:hAnsi="宋体" w:hint="eastAsia"/>
                <w:sz w:val="24"/>
              </w:rPr>
              <w:t xml:space="preserve">/z                    </w:t>
            </w:r>
          </w:p>
          <w:p w:rsidR="004D0229" w:rsidRPr="008445B0" w:rsidRDefault="004D0229" w:rsidP="003728DD">
            <w:pPr>
              <w:rPr>
                <w:rFonts w:ascii="宋体" w:hAnsi="宋体"/>
                <w:sz w:val="24"/>
              </w:rPr>
            </w:pPr>
            <w:r w:rsidRPr="008445B0">
              <w:rPr>
                <w:rFonts w:ascii="宋体" w:hAnsi="宋体" w:hint="eastAsia"/>
                <w:sz w:val="24"/>
              </w:rPr>
              <w:t xml:space="preserve">4.5 质量轴稳定性：± 0.10u/24小时  </w:t>
            </w:r>
          </w:p>
          <w:p w:rsidR="004D0229" w:rsidRPr="008445B0" w:rsidRDefault="004D0229" w:rsidP="003728DD">
            <w:pPr>
              <w:rPr>
                <w:rFonts w:ascii="宋体" w:hAnsi="宋体"/>
                <w:sz w:val="24"/>
              </w:rPr>
            </w:pPr>
            <w:r w:rsidRPr="008445B0">
              <w:rPr>
                <w:rFonts w:ascii="宋体" w:hAnsi="宋体" w:hint="eastAsia"/>
                <w:sz w:val="24"/>
              </w:rPr>
              <w:t xml:space="preserve">4.6扫描速率：最大到6250u/sec； </w:t>
            </w:r>
          </w:p>
          <w:p w:rsidR="004D0229" w:rsidRPr="008445B0" w:rsidRDefault="004D0229" w:rsidP="003728DD">
            <w:pPr>
              <w:rPr>
                <w:rFonts w:ascii="宋体" w:hAnsi="宋体"/>
                <w:sz w:val="24"/>
              </w:rPr>
            </w:pPr>
            <w:r w:rsidRPr="008445B0">
              <w:rPr>
                <w:rFonts w:ascii="宋体" w:hAnsi="宋体" w:hint="eastAsia"/>
                <w:sz w:val="24"/>
              </w:rPr>
              <w:t>4.7 分辨率：单位质量分辨 。</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4.8 仪器检测限指标 (为仪器安装指标)：(测试的柱子规格为30mx0.25mmx0.25um)</w:t>
            </w:r>
          </w:p>
          <w:p w:rsidR="004D0229" w:rsidRPr="008445B0" w:rsidRDefault="004D0229" w:rsidP="003728DD">
            <w:pPr>
              <w:rPr>
                <w:rFonts w:ascii="宋体" w:hAnsi="宋体"/>
                <w:sz w:val="24"/>
              </w:rPr>
            </w:pPr>
            <w:r w:rsidRPr="008445B0">
              <w:rPr>
                <w:rFonts w:ascii="宋体" w:hAnsi="宋体" w:hint="eastAsia"/>
                <w:sz w:val="24"/>
              </w:rPr>
              <w:t>4.9 灵敏度：(测试的柱子规格为30mx0.25mmx0.25um)</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1)EI MRM模式：100fg 八氟奈, 信/噪比≥7000:1(272—222 ),</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2) 仪器检测限指标(EI MRM IDL)：4 fg 以下八</w:t>
            </w:r>
            <w:r w:rsidRPr="008445B0">
              <w:rPr>
                <w:rFonts w:ascii="宋体" w:hAnsi="宋体" w:hint="eastAsia"/>
                <w:sz w:val="24"/>
              </w:rPr>
              <w:lastRenderedPageBreak/>
              <w:t>氟萘 (OFN)</w:t>
            </w:r>
            <w:r w:rsidRPr="008445B0">
              <w:rPr>
                <w:rFonts w:ascii="宋体" w:hAnsi="宋体"/>
                <w:sz w:val="24"/>
              </w:rPr>
              <w:t>,</w:t>
            </w:r>
            <w:r w:rsidRPr="008445B0">
              <w:rPr>
                <w:rFonts w:ascii="宋体" w:hAnsi="宋体" w:hint="eastAsia"/>
                <w:sz w:val="24"/>
              </w:rPr>
              <w:t xml:space="preserve">通过对 1 </w:t>
            </w:r>
            <w:r w:rsidRPr="008445B0">
              <w:rPr>
                <w:rFonts w:ascii="宋体" w:hAnsi="宋体"/>
                <w:sz w:val="24"/>
              </w:rPr>
              <w:t>ul</w:t>
            </w:r>
            <w:r w:rsidRPr="008445B0">
              <w:rPr>
                <w:rFonts w:ascii="宋体" w:hAnsi="宋体" w:hint="eastAsia"/>
                <w:sz w:val="24"/>
              </w:rPr>
              <w:t xml:space="preserve"> 10 fg/</w:t>
            </w:r>
            <w:r w:rsidRPr="008445B0">
              <w:rPr>
                <w:rFonts w:ascii="宋体" w:hAnsi="宋体"/>
                <w:sz w:val="24"/>
              </w:rPr>
              <w:t>ul</w:t>
            </w:r>
            <w:r w:rsidRPr="008445B0">
              <w:rPr>
                <w:rFonts w:ascii="宋体" w:hAnsi="宋体" w:hint="eastAsia"/>
                <w:sz w:val="24"/>
              </w:rPr>
              <w:t xml:space="preserve"> 的 OFN 标样 8 次连续不分流进样* 所得峰面积精密度在99% 置信水平下统计得出m/z 272</w:t>
            </w:r>
            <w:r w:rsidRPr="008445B0">
              <w:rPr>
                <w:rFonts w:ascii="宋体" w:hAnsi="宋体"/>
                <w:sz w:val="24"/>
              </w:rPr>
              <w:t>-</w:t>
            </w:r>
            <w:r w:rsidRPr="008445B0">
              <w:rPr>
                <w:rFonts w:ascii="宋体" w:hAnsi="宋体" w:hint="eastAsia"/>
                <w:sz w:val="24"/>
              </w:rPr>
              <w:t>222 处的 MS/MS 离子对，驻留时间 100 毫秒</w:t>
            </w:r>
            <w:r>
              <w:rPr>
                <w:rFonts w:ascii="宋体" w:hAnsi="宋体" w:hint="eastAsia"/>
                <w:sz w:val="24"/>
              </w:rPr>
              <w:t>；</w:t>
            </w:r>
          </w:p>
          <w:p w:rsidR="004D0229" w:rsidRPr="008445B0" w:rsidRDefault="004D0229" w:rsidP="003728DD">
            <w:pPr>
              <w:rPr>
                <w:rFonts w:ascii="宋体" w:hAnsi="宋体"/>
                <w:sz w:val="24"/>
              </w:rPr>
            </w:pPr>
            <w:r w:rsidRPr="008445B0">
              <w:rPr>
                <w:rFonts w:ascii="宋体" w:hAnsi="宋体" w:hint="eastAsia"/>
                <w:sz w:val="24"/>
              </w:rPr>
              <w:t>EI MRM 信噪比 1</w:t>
            </w:r>
            <w:r w:rsidRPr="008445B0">
              <w:rPr>
                <w:rFonts w:ascii="宋体" w:hAnsi="宋体"/>
                <w:sz w:val="24"/>
              </w:rPr>
              <w:t>ul</w:t>
            </w:r>
            <w:r w:rsidRPr="008445B0">
              <w:rPr>
                <w:rFonts w:ascii="宋体" w:hAnsi="宋体" w:hint="eastAsia"/>
                <w:sz w:val="24"/>
              </w:rPr>
              <w:t>10 fg/</w:t>
            </w:r>
            <w:r w:rsidRPr="008445B0">
              <w:rPr>
                <w:rFonts w:ascii="宋体" w:hAnsi="宋体"/>
                <w:sz w:val="24"/>
              </w:rPr>
              <w:t>ul</w:t>
            </w:r>
            <w:r w:rsidRPr="008445B0">
              <w:rPr>
                <w:rFonts w:ascii="宋体" w:hAnsi="宋体" w:hint="eastAsia"/>
                <w:sz w:val="24"/>
              </w:rPr>
              <w:t>八氟萘对m/z 272</w:t>
            </w:r>
            <w:r w:rsidRPr="008445B0">
              <w:rPr>
                <w:rFonts w:ascii="宋体" w:hAnsi="宋体"/>
                <w:sz w:val="24"/>
              </w:rPr>
              <w:t>-</w:t>
            </w:r>
            <w:r w:rsidRPr="008445B0">
              <w:rPr>
                <w:rFonts w:ascii="宋体" w:hAnsi="宋体" w:hint="eastAsia"/>
                <w:sz w:val="24"/>
              </w:rPr>
              <w:t>222 离子对的信噪比大于 1500:1 (RMS)</w:t>
            </w:r>
            <w:r w:rsidRPr="008445B0">
              <w:rPr>
                <w:rFonts w:ascii="宋体" w:hAnsi="宋体"/>
                <w:sz w:val="24"/>
              </w:rPr>
              <w:t>,</w:t>
            </w:r>
            <w:r w:rsidRPr="008445B0">
              <w:rPr>
                <w:rFonts w:ascii="宋体" w:hAnsi="宋体" w:hint="eastAsia"/>
                <w:sz w:val="24"/>
              </w:rPr>
              <w:t xml:space="preserve">1 </w:t>
            </w:r>
            <w:r w:rsidRPr="008445B0">
              <w:rPr>
                <w:rFonts w:ascii="宋体" w:hAnsi="宋体" w:hint="eastAsia"/>
                <w:sz w:val="24"/>
              </w:rPr>
              <w:softHyphen/>
              <w:t>ul 100 fg/</w:t>
            </w:r>
            <w:r w:rsidRPr="008445B0">
              <w:rPr>
                <w:rFonts w:ascii="宋体" w:hAnsi="宋体" w:hint="eastAsia"/>
                <w:sz w:val="24"/>
              </w:rPr>
              <w:softHyphen/>
            </w:r>
            <w:r w:rsidRPr="008445B0">
              <w:rPr>
                <w:rFonts w:ascii="宋体" w:hAnsi="宋体"/>
                <w:sz w:val="24"/>
              </w:rPr>
              <w:t>ul</w:t>
            </w:r>
            <w:r w:rsidRPr="008445B0">
              <w:rPr>
                <w:rFonts w:ascii="宋体" w:hAnsi="宋体" w:hint="eastAsia"/>
                <w:sz w:val="24"/>
              </w:rPr>
              <w:t xml:space="preserve"> 八氟萘对m/z 272 &amp; 222 离子对的信噪比大于 15000:1 (RMS)</w:t>
            </w:r>
          </w:p>
          <w:p w:rsidR="004D0229" w:rsidRPr="008445B0" w:rsidRDefault="004D0229" w:rsidP="003728DD">
            <w:pPr>
              <w:rPr>
                <w:rFonts w:ascii="宋体" w:hAnsi="宋体"/>
                <w:sz w:val="24"/>
              </w:rPr>
            </w:pPr>
            <w:r w:rsidRPr="008445B0">
              <w:rPr>
                <w:rFonts w:ascii="宋体" w:hAnsi="宋体" w:hint="eastAsia"/>
                <w:sz w:val="24"/>
              </w:rPr>
              <w:t>4.10 MRM扫描速率：800个MRM/秒</w:t>
            </w:r>
          </w:p>
          <w:p w:rsidR="004D0229" w:rsidRPr="008445B0" w:rsidRDefault="004D0229" w:rsidP="003728DD">
            <w:pPr>
              <w:rPr>
                <w:rFonts w:ascii="宋体" w:hAnsi="宋体"/>
                <w:sz w:val="24"/>
              </w:rPr>
            </w:pPr>
            <w:r w:rsidRPr="008445B0">
              <w:rPr>
                <w:rFonts w:ascii="宋体" w:hAnsi="宋体" w:hint="eastAsia"/>
                <w:sz w:val="24"/>
              </w:rPr>
              <w:t>4.11 最小离子驻留时间：优于0.5ms</w:t>
            </w:r>
          </w:p>
          <w:p w:rsidR="004D0229" w:rsidRPr="008445B0" w:rsidRDefault="004D0229" w:rsidP="003728DD">
            <w:pPr>
              <w:rPr>
                <w:rFonts w:ascii="宋体" w:hAnsi="宋体"/>
                <w:sz w:val="24"/>
              </w:rPr>
            </w:pPr>
            <w:r w:rsidRPr="008445B0">
              <w:rPr>
                <w:rFonts w:ascii="宋体" w:hAnsi="宋体"/>
                <w:sz w:val="24"/>
              </w:rPr>
              <w:t xml:space="preserve">4.12 </w:t>
            </w:r>
            <w:r w:rsidRPr="008445B0">
              <w:rPr>
                <w:rFonts w:ascii="宋体" w:hAnsi="宋体" w:hint="eastAsia"/>
                <w:sz w:val="24"/>
              </w:rPr>
              <w:t>高效电子轰击源：采用完全惰性的材料制成，同时安装两根灯丝，灯丝电流范围</w:t>
            </w:r>
            <w:r w:rsidRPr="008445B0">
              <w:rPr>
                <w:rFonts w:ascii="宋体" w:hAnsi="宋体"/>
                <w:sz w:val="24"/>
              </w:rPr>
              <w:t>0-150uA</w:t>
            </w:r>
          </w:p>
          <w:p w:rsidR="004D0229" w:rsidRPr="008445B0" w:rsidRDefault="004D0229" w:rsidP="003728DD">
            <w:pPr>
              <w:rPr>
                <w:rFonts w:ascii="宋体" w:hAnsi="宋体"/>
                <w:sz w:val="24"/>
              </w:rPr>
            </w:pPr>
            <w:r w:rsidRPr="008445B0">
              <w:rPr>
                <w:rFonts w:ascii="宋体" w:hAnsi="宋体" w:hint="eastAsia"/>
                <w:sz w:val="24"/>
              </w:rPr>
              <w:t>4.13 独特的一体化的离子源设计,保证质谱的灵敏度.</w:t>
            </w:r>
          </w:p>
          <w:p w:rsidR="004D0229" w:rsidRPr="008445B0" w:rsidRDefault="004D0229" w:rsidP="003728DD">
            <w:pPr>
              <w:rPr>
                <w:rFonts w:ascii="宋体" w:hAnsi="宋体"/>
                <w:sz w:val="24"/>
              </w:rPr>
            </w:pPr>
            <w:r w:rsidRPr="008445B0">
              <w:rPr>
                <w:rFonts w:ascii="宋体" w:hAnsi="宋体" w:hint="eastAsia"/>
                <w:sz w:val="24"/>
              </w:rPr>
              <w:t>4.14离子化能量：10-</w:t>
            </w:r>
            <w:r w:rsidRPr="008445B0">
              <w:rPr>
                <w:rFonts w:ascii="宋体" w:hAnsi="宋体"/>
                <w:sz w:val="24"/>
              </w:rPr>
              <w:t>15</w:t>
            </w:r>
            <w:r w:rsidRPr="008445B0">
              <w:rPr>
                <w:rFonts w:ascii="宋体" w:hAnsi="宋体" w:hint="eastAsia"/>
                <w:sz w:val="24"/>
              </w:rPr>
              <w:t xml:space="preserve">0eV连续可调  </w:t>
            </w:r>
          </w:p>
          <w:p w:rsidR="004D0229" w:rsidRPr="008445B0" w:rsidRDefault="004D0229" w:rsidP="003728DD">
            <w:pPr>
              <w:rPr>
                <w:rFonts w:ascii="宋体" w:hAnsi="宋体"/>
                <w:sz w:val="24"/>
              </w:rPr>
            </w:pPr>
            <w:r w:rsidRPr="008445B0">
              <w:rPr>
                <w:rFonts w:ascii="宋体" w:hAnsi="宋体"/>
                <w:sz w:val="24"/>
              </w:rPr>
              <w:t>4.15</w:t>
            </w:r>
            <w:r w:rsidRPr="008445B0">
              <w:rPr>
                <w:rFonts w:ascii="宋体" w:hAnsi="宋体" w:hint="eastAsia"/>
                <w:sz w:val="24"/>
              </w:rPr>
              <w:t>离子源</w:t>
            </w:r>
            <w:r w:rsidRPr="008445B0">
              <w:rPr>
                <w:rFonts w:ascii="宋体" w:hAnsi="宋体"/>
                <w:sz w:val="24"/>
              </w:rPr>
              <w:t>:</w:t>
            </w:r>
            <w:r w:rsidRPr="008445B0">
              <w:rPr>
                <w:rFonts w:ascii="宋体" w:hAnsi="宋体" w:hint="eastAsia"/>
                <w:sz w:val="24"/>
              </w:rPr>
              <w:t>配置</w:t>
            </w:r>
            <w:r w:rsidRPr="008445B0">
              <w:rPr>
                <w:rFonts w:ascii="宋体" w:hAnsi="宋体"/>
                <w:sz w:val="24"/>
              </w:rPr>
              <w:t>EI</w:t>
            </w:r>
            <w:r w:rsidRPr="008445B0">
              <w:rPr>
                <w:rFonts w:ascii="宋体" w:hAnsi="宋体" w:hint="eastAsia"/>
                <w:sz w:val="24"/>
              </w:rPr>
              <w:t>源，独立控温，最高温度可到</w:t>
            </w:r>
            <w:r w:rsidRPr="008445B0">
              <w:rPr>
                <w:rFonts w:ascii="宋体" w:hAnsi="宋体"/>
                <w:sz w:val="24"/>
              </w:rPr>
              <w:t>350</w:t>
            </w:r>
            <w:r w:rsidRPr="008445B0">
              <w:rPr>
                <w:rFonts w:ascii="宋体"/>
                <w:sz w:val="24"/>
              </w:rPr>
              <w:t>˚</w:t>
            </w:r>
            <w:r w:rsidRPr="008445B0">
              <w:rPr>
                <w:rFonts w:ascii="宋体" w:hAnsi="宋体"/>
                <w:sz w:val="24"/>
              </w:rPr>
              <w:t xml:space="preserve">C  </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sz w:val="24"/>
              </w:rPr>
              <w:t>4.16</w:t>
            </w:r>
            <w:r w:rsidRPr="008445B0">
              <w:rPr>
                <w:rFonts w:ascii="宋体" w:hAnsi="宋体" w:hint="eastAsia"/>
                <w:sz w:val="24"/>
              </w:rPr>
              <w:t>质量分析器：双曲面四极杆，独立温控，最高可达</w:t>
            </w:r>
            <w:r w:rsidRPr="008445B0">
              <w:rPr>
                <w:rFonts w:ascii="宋体" w:hAnsi="宋体"/>
                <w:sz w:val="24"/>
              </w:rPr>
              <w:t xml:space="preserve"> 200</w:t>
            </w:r>
            <w:r w:rsidRPr="008445B0">
              <w:rPr>
                <w:rFonts w:ascii="宋体"/>
                <w:sz w:val="24"/>
              </w:rPr>
              <w:t>˚</w:t>
            </w:r>
            <w:r w:rsidRPr="008445B0">
              <w:rPr>
                <w:rFonts w:ascii="宋体" w:hAnsi="宋体"/>
                <w:sz w:val="24"/>
              </w:rPr>
              <w:t>C(</w:t>
            </w:r>
            <w:r w:rsidRPr="008445B0">
              <w:rPr>
                <w:rFonts w:ascii="宋体" w:hAnsi="宋体" w:hint="eastAsia"/>
                <w:sz w:val="24"/>
              </w:rPr>
              <w:t>非预四极杆加热</w:t>
            </w:r>
            <w:r w:rsidRPr="008445B0">
              <w:rPr>
                <w:rFonts w:ascii="宋体" w:hAnsi="宋体"/>
                <w:sz w:val="24"/>
              </w:rPr>
              <w:t>)</w:t>
            </w:r>
            <w:r w:rsidRPr="008445B0">
              <w:rPr>
                <w:rFonts w:ascii="宋体" w:hAnsi="宋体" w:hint="eastAsia"/>
                <w:sz w:val="24"/>
              </w:rPr>
              <w:t>，如果没有加温功能，需要另外配置两套四级杆备用。</w:t>
            </w:r>
          </w:p>
          <w:p w:rsidR="004D0229" w:rsidRPr="008445B0" w:rsidRDefault="004D0229" w:rsidP="003728DD">
            <w:pPr>
              <w:rPr>
                <w:rFonts w:ascii="宋体" w:hAnsi="宋体"/>
                <w:sz w:val="24"/>
              </w:rPr>
            </w:pPr>
            <w:r w:rsidRPr="008445B0">
              <w:rPr>
                <w:rFonts w:ascii="宋体" w:hAnsi="宋体" w:hint="eastAsia"/>
                <w:sz w:val="24"/>
              </w:rPr>
              <w:t>4.17检测器：离轴电子倍增器检测器, 后加速电压长寿命，最大限度地降低中性粒子的干扰</w:t>
            </w:r>
          </w:p>
          <w:p w:rsidR="004D0229" w:rsidRPr="008445B0" w:rsidRDefault="004D0229" w:rsidP="003728DD">
            <w:pPr>
              <w:rPr>
                <w:rFonts w:ascii="宋体" w:hAnsi="宋体"/>
                <w:sz w:val="24"/>
              </w:rPr>
            </w:pPr>
            <w:r w:rsidRPr="008445B0">
              <w:rPr>
                <w:rFonts w:ascii="宋体" w:hAnsi="宋体" w:hint="eastAsia"/>
                <w:sz w:val="24"/>
              </w:rPr>
              <w:t>4.18动态范围：&gt;10</w:t>
            </w:r>
            <w:r w:rsidRPr="008445B0">
              <w:rPr>
                <w:rFonts w:ascii="宋体" w:hAnsi="宋体" w:hint="eastAsia"/>
                <w:sz w:val="24"/>
                <w:vertAlign w:val="superscript"/>
              </w:rPr>
              <w:t>6</w:t>
            </w:r>
          </w:p>
          <w:p w:rsidR="004D0229" w:rsidRPr="008445B0" w:rsidRDefault="004D0229" w:rsidP="003728DD">
            <w:pPr>
              <w:rPr>
                <w:rFonts w:ascii="宋体" w:hAnsi="宋体"/>
                <w:sz w:val="24"/>
              </w:rPr>
            </w:pPr>
            <w:r w:rsidRPr="008445B0">
              <w:rPr>
                <w:rFonts w:ascii="宋体" w:hAnsi="宋体" w:hint="eastAsia"/>
                <w:sz w:val="24"/>
              </w:rPr>
              <w:t>4.19真空系统：两级分子涡轮泵高真空系统, 空气冷却，无需水冷，源区和分析区形成差分抽气系统</w:t>
            </w:r>
          </w:p>
          <w:p w:rsidR="004D0229" w:rsidRPr="008445B0" w:rsidRDefault="004D0229" w:rsidP="003728DD">
            <w:pPr>
              <w:rPr>
                <w:rFonts w:ascii="宋体" w:hAnsi="宋体"/>
                <w:sz w:val="24"/>
              </w:rPr>
            </w:pPr>
            <w:r w:rsidRPr="008445B0">
              <w:rPr>
                <w:rFonts w:ascii="宋体" w:hAnsi="宋体"/>
                <w:sz w:val="24"/>
              </w:rPr>
              <w:t>4.20</w:t>
            </w:r>
            <w:r w:rsidRPr="008445B0">
              <w:rPr>
                <w:rFonts w:ascii="宋体" w:hAnsi="宋体" w:hint="eastAsia"/>
                <w:sz w:val="24"/>
              </w:rPr>
              <w:t>气质接口温度</w:t>
            </w:r>
            <w:r w:rsidRPr="008445B0">
              <w:rPr>
                <w:rFonts w:ascii="宋体" w:hAnsi="宋体"/>
                <w:sz w:val="24"/>
              </w:rPr>
              <w:t xml:space="preserve">: </w:t>
            </w:r>
            <w:r w:rsidRPr="008445B0">
              <w:rPr>
                <w:rFonts w:ascii="宋体" w:hAnsi="宋体" w:hint="eastAsia"/>
                <w:sz w:val="24"/>
              </w:rPr>
              <w:t>独立控温，最高温度可到</w:t>
            </w:r>
            <w:r w:rsidRPr="008445B0">
              <w:rPr>
                <w:rFonts w:ascii="宋体" w:hAnsi="宋体"/>
                <w:sz w:val="24"/>
              </w:rPr>
              <w:t>350</w:t>
            </w:r>
            <w:r w:rsidRPr="008445B0">
              <w:rPr>
                <w:rFonts w:ascii="宋体"/>
                <w:sz w:val="24"/>
              </w:rPr>
              <w:t>˚</w:t>
            </w:r>
            <w:r w:rsidRPr="008445B0">
              <w:rPr>
                <w:rFonts w:ascii="宋体" w:hAnsi="宋体"/>
                <w:sz w:val="24"/>
              </w:rPr>
              <w:t>C</w:t>
            </w:r>
            <w:r w:rsidRPr="008445B0">
              <w:rPr>
                <w:rFonts w:ascii="宋体" w:hAnsi="宋体" w:hint="eastAsia"/>
                <w:sz w:val="24"/>
              </w:rPr>
              <w:t>；</w:t>
            </w:r>
          </w:p>
          <w:p w:rsidR="004D0229" w:rsidRPr="008445B0" w:rsidRDefault="004D0229" w:rsidP="003728DD">
            <w:pPr>
              <w:rPr>
                <w:rFonts w:ascii="宋体" w:hAnsi="宋体"/>
                <w:sz w:val="24"/>
              </w:rPr>
            </w:pPr>
            <w:r w:rsidRPr="008445B0">
              <w:rPr>
                <w:rFonts w:ascii="宋体" w:hAnsi="宋体" w:hint="eastAsia"/>
                <w:sz w:val="24"/>
              </w:rPr>
              <w:t>4.21质谱面板控制器可显示质谱状态信息及质谱工作参数的输入；</w:t>
            </w:r>
          </w:p>
          <w:p w:rsidR="004D0229" w:rsidRPr="008445B0" w:rsidRDefault="004D0229" w:rsidP="003728DD">
            <w:pPr>
              <w:rPr>
                <w:rFonts w:ascii="宋体" w:hAnsi="宋体"/>
                <w:sz w:val="24"/>
              </w:rPr>
            </w:pPr>
            <w:r w:rsidRPr="008445B0">
              <w:rPr>
                <w:rFonts w:ascii="宋体" w:hAnsi="宋体" w:hint="eastAsia"/>
                <w:sz w:val="24"/>
              </w:rPr>
              <w:t>4.22 CI气和CID碰撞气流量均为电子流量控制器控制；</w:t>
            </w:r>
          </w:p>
          <w:p w:rsidR="004D0229" w:rsidRPr="008445B0" w:rsidRDefault="004D0229" w:rsidP="003728DD">
            <w:pPr>
              <w:rPr>
                <w:rFonts w:ascii="宋体" w:hAnsi="宋体"/>
                <w:sz w:val="24"/>
              </w:rPr>
            </w:pPr>
            <w:r w:rsidRPr="008445B0">
              <w:rPr>
                <w:rFonts w:ascii="宋体" w:hAnsi="宋体" w:hint="eastAsia"/>
                <w:sz w:val="24"/>
              </w:rPr>
              <w:t>4.23 具备早期维护预警功能（EMF）；</w:t>
            </w:r>
            <w:r w:rsidRPr="008445B0">
              <w:rPr>
                <w:rFonts w:ascii="宋体" w:hAnsi="宋体" w:hint="eastAsia"/>
                <w:sz w:val="24"/>
              </w:rPr>
              <w:tab/>
            </w:r>
          </w:p>
          <w:p w:rsidR="004D0229" w:rsidRPr="008445B0" w:rsidRDefault="004D0229" w:rsidP="003728DD">
            <w:pPr>
              <w:rPr>
                <w:rFonts w:ascii="宋体" w:hAnsi="宋体"/>
                <w:sz w:val="24"/>
              </w:rPr>
            </w:pPr>
            <w:r w:rsidRPr="008445B0">
              <w:rPr>
                <w:rFonts w:ascii="宋体" w:hAnsi="宋体" w:hint="eastAsia"/>
                <w:sz w:val="24"/>
              </w:rPr>
              <w:t>4.24 可提供质量认证功能（OQ/PV）；</w:t>
            </w:r>
          </w:p>
          <w:p w:rsidR="004D0229" w:rsidRPr="008445B0" w:rsidRDefault="004D0229" w:rsidP="003728DD">
            <w:pPr>
              <w:rPr>
                <w:rFonts w:ascii="宋体" w:hAnsi="宋体"/>
                <w:sz w:val="24"/>
              </w:rPr>
            </w:pPr>
            <w:r w:rsidRPr="008445B0">
              <w:rPr>
                <w:rFonts w:ascii="宋体" w:hAnsi="宋体" w:hint="eastAsia"/>
                <w:sz w:val="24"/>
              </w:rPr>
              <w:t>5数据处理系统</w:t>
            </w:r>
          </w:p>
          <w:p w:rsidR="004D0229" w:rsidRPr="008445B0" w:rsidRDefault="004D0229" w:rsidP="003728DD">
            <w:pPr>
              <w:rPr>
                <w:rFonts w:ascii="宋体" w:hAnsi="宋体"/>
                <w:sz w:val="24"/>
              </w:rPr>
            </w:pPr>
            <w:r w:rsidRPr="008445B0">
              <w:rPr>
                <w:rFonts w:ascii="宋体" w:hAnsi="宋体" w:hint="eastAsia"/>
                <w:sz w:val="24"/>
              </w:rPr>
              <w:t>5.1 气相色谱, 质谱, 质谱工作站之间的数据传输全部由内置的网卡实现</w:t>
            </w:r>
          </w:p>
          <w:p w:rsidR="004D0229" w:rsidRPr="008445B0" w:rsidRDefault="004D0229" w:rsidP="003728DD">
            <w:pPr>
              <w:rPr>
                <w:rFonts w:ascii="宋体" w:hAnsi="宋体"/>
                <w:sz w:val="24"/>
              </w:rPr>
            </w:pPr>
            <w:r w:rsidRPr="00DA1456">
              <w:rPr>
                <w:rFonts w:ascii="宋体" w:hAnsi="宋体"/>
                <w:szCs w:val="21"/>
              </w:rPr>
              <w:t>▲</w:t>
            </w:r>
            <w:r w:rsidRPr="008445B0">
              <w:rPr>
                <w:rFonts w:ascii="宋体" w:hAnsi="宋体" w:hint="eastAsia"/>
                <w:sz w:val="24"/>
              </w:rPr>
              <w:t>5.2 软件：气质串接工作站软件，最好</w:t>
            </w:r>
            <w:r w:rsidRPr="008445B0">
              <w:rPr>
                <w:rFonts w:ascii="宋体" w:hAnsi="宋体"/>
                <w:sz w:val="24"/>
              </w:rPr>
              <w:t>有</w:t>
            </w:r>
            <w:r w:rsidRPr="008445B0">
              <w:rPr>
                <w:rFonts w:ascii="宋体" w:hAnsi="宋体" w:hint="eastAsia"/>
                <w:sz w:val="24"/>
              </w:rPr>
              <w:t>中文和英文两种软件，用户可根据自己需要安装不同语言版本的软件</w:t>
            </w:r>
          </w:p>
          <w:p w:rsidR="004D0229" w:rsidRPr="008445B0" w:rsidRDefault="004D0229" w:rsidP="003728DD">
            <w:pPr>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445B0">
                <w:rPr>
                  <w:rFonts w:ascii="宋体" w:hAnsi="宋体" w:hint="eastAsia"/>
                  <w:sz w:val="24"/>
                </w:rPr>
                <w:t>5.2.1</w:t>
              </w:r>
            </w:smartTag>
            <w:r w:rsidRPr="008445B0">
              <w:rPr>
                <w:rFonts w:ascii="宋体" w:hAnsi="宋体" w:hint="eastAsia"/>
                <w:sz w:val="24"/>
              </w:rPr>
              <w:t xml:space="preserve"> 手动/自动调谐, 数据采集, 数据检索, 分</w:t>
            </w:r>
            <w:r w:rsidRPr="008445B0">
              <w:rPr>
                <w:rFonts w:ascii="宋体" w:hAnsi="宋体" w:hint="eastAsia"/>
                <w:sz w:val="24"/>
              </w:rPr>
              <w:lastRenderedPageBreak/>
              <w:t>析结果报告, 定量分析及谱库检索功能</w:t>
            </w:r>
          </w:p>
          <w:p w:rsidR="004D0229" w:rsidRPr="008445B0" w:rsidRDefault="004D0229" w:rsidP="003728DD">
            <w:pPr>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445B0">
                <w:rPr>
                  <w:rFonts w:ascii="宋体" w:hAnsi="宋体" w:hint="eastAsia"/>
                  <w:sz w:val="24"/>
                </w:rPr>
                <w:t>5.2.2</w:t>
              </w:r>
            </w:smartTag>
            <w:r w:rsidRPr="008445B0">
              <w:rPr>
                <w:rFonts w:ascii="宋体" w:hAnsi="宋体" w:hint="eastAsia"/>
                <w:sz w:val="24"/>
              </w:rPr>
              <w:t xml:space="preserve"> 数据分析软件应包括常规数据和符合EPA要求的专用环境数据处理等多种分析模式。两种模式通过软件配置互相转换,均能独立工作</w:t>
            </w:r>
          </w:p>
          <w:p w:rsidR="004D0229" w:rsidRPr="008445B0" w:rsidRDefault="004D0229" w:rsidP="003728DD">
            <w:pPr>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445B0">
                <w:rPr>
                  <w:rFonts w:ascii="宋体" w:hAnsi="宋体" w:hint="eastAsia"/>
                  <w:sz w:val="24"/>
                </w:rPr>
                <w:t>5.2.3</w:t>
              </w:r>
            </w:smartTag>
            <w:r w:rsidRPr="008445B0">
              <w:rPr>
                <w:rFonts w:ascii="宋体" w:hAnsi="宋体" w:hint="eastAsia"/>
                <w:sz w:val="24"/>
              </w:rPr>
              <w:t xml:space="preserve"> 操作环境：Windows 7</w:t>
            </w:r>
            <w:r w:rsidRPr="008445B0">
              <w:rPr>
                <w:rFonts w:ascii="宋体" w:hAnsi="宋体"/>
                <w:sz w:val="24"/>
              </w:rPr>
              <w:t xml:space="preserve"> </w:t>
            </w:r>
          </w:p>
          <w:p w:rsidR="004D0229" w:rsidRPr="008445B0" w:rsidRDefault="004D0229" w:rsidP="003728DD">
            <w:pPr>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445B0">
                <w:rPr>
                  <w:rFonts w:ascii="宋体" w:hAnsi="宋体" w:hint="eastAsia"/>
                  <w:sz w:val="24"/>
                </w:rPr>
                <w:t>5.2.4</w:t>
              </w:r>
            </w:smartTag>
            <w:r w:rsidRPr="008445B0">
              <w:rPr>
                <w:rFonts w:ascii="宋体" w:hAnsi="宋体" w:hint="eastAsia"/>
                <w:sz w:val="24"/>
              </w:rPr>
              <w:t xml:space="preserve"> 谱库: NIST14谱库和化学结构式库 (不少于22万张) </w:t>
            </w:r>
          </w:p>
          <w:p w:rsidR="004D0229" w:rsidRPr="008445B0" w:rsidRDefault="004D0229" w:rsidP="003728DD">
            <w:pPr>
              <w:rPr>
                <w:rFonts w:ascii="宋体" w:hAnsi="宋体"/>
                <w:sz w:val="24"/>
              </w:rPr>
            </w:pPr>
            <w:r w:rsidRPr="00DA1456">
              <w:rPr>
                <w:rFonts w:ascii="宋体" w:hAnsi="宋体"/>
                <w:szCs w:val="21"/>
              </w:rPr>
              <w:t>▲</w:t>
            </w:r>
            <w:smartTag w:uri="urn:schemas-microsoft-com:office:smarttags" w:element="chsdate">
              <w:smartTagPr>
                <w:attr w:name="IsROCDate" w:val="False"/>
                <w:attr w:name="IsLunarDate" w:val="False"/>
                <w:attr w:name="Day" w:val="30"/>
                <w:attr w:name="Month" w:val="12"/>
                <w:attr w:name="Year" w:val="1899"/>
              </w:smartTagPr>
              <w:r w:rsidRPr="008445B0">
                <w:rPr>
                  <w:rFonts w:ascii="宋体" w:hAnsi="宋体" w:hint="eastAsia"/>
                  <w:sz w:val="24"/>
                </w:rPr>
                <w:t>5.2.5</w:t>
              </w:r>
            </w:smartTag>
            <w:r w:rsidRPr="008445B0">
              <w:rPr>
                <w:rFonts w:ascii="宋体" w:hAnsi="宋体" w:hint="eastAsia"/>
                <w:sz w:val="24"/>
              </w:rPr>
              <w:t xml:space="preserve"> MRM数据库：超过10</w:t>
            </w:r>
            <w:r w:rsidRPr="008445B0">
              <w:rPr>
                <w:rFonts w:ascii="宋体" w:hAnsi="宋体"/>
                <w:sz w:val="24"/>
              </w:rPr>
              <w:t>0</w:t>
            </w:r>
            <w:r w:rsidRPr="008445B0">
              <w:rPr>
                <w:rFonts w:ascii="宋体" w:hAnsi="宋体" w:hint="eastAsia"/>
                <w:sz w:val="24"/>
              </w:rPr>
              <w:t>0种农药和环境污染物的MRM数据库,每个化合物包含不少</w:t>
            </w:r>
            <w:r w:rsidRPr="008445B0">
              <w:rPr>
                <w:rFonts w:ascii="宋体" w:hAnsi="宋体"/>
                <w:sz w:val="24"/>
              </w:rPr>
              <w:t>6</w:t>
            </w:r>
            <w:r w:rsidRPr="008445B0">
              <w:rPr>
                <w:rFonts w:ascii="宋体" w:hAnsi="宋体" w:hint="eastAsia"/>
                <w:sz w:val="24"/>
              </w:rPr>
              <w:t>个MRM离子对数据。需要提供数据库证明文件；</w:t>
            </w:r>
          </w:p>
          <w:p w:rsidR="004D0229" w:rsidRPr="008445B0" w:rsidRDefault="004D0229" w:rsidP="003728DD">
            <w:pPr>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8445B0">
                <w:rPr>
                  <w:rFonts w:ascii="宋体" w:hAnsi="宋体" w:hint="eastAsia"/>
                  <w:sz w:val="24"/>
                </w:rPr>
                <w:t>5.2.6</w:t>
              </w:r>
            </w:smartTag>
            <w:r w:rsidRPr="008445B0">
              <w:rPr>
                <w:rFonts w:ascii="宋体" w:hAnsi="宋体" w:hint="eastAsia"/>
                <w:sz w:val="24"/>
              </w:rPr>
              <w:t xml:space="preserve"> 质谱数据处理软件可依据保留时间和质谱信息对样品当中可能存在的目标化合物进行自动搜寻, 并显示搜寻结果.搜寻结果应显示每个化合物的实测保留时间与谱库当中其标准保留时间的偏差, 定量及确认离子之间的标准丰度比与实测丰度比等以供使用者准确定性。</w:t>
            </w:r>
          </w:p>
          <w:p w:rsidR="004D0229" w:rsidRPr="008445B0" w:rsidRDefault="004D0229" w:rsidP="003728DD">
            <w:pPr>
              <w:rPr>
                <w:rFonts w:ascii="宋体" w:hAnsi="宋体"/>
                <w:sz w:val="24"/>
              </w:rPr>
            </w:pPr>
            <w:r w:rsidRPr="008445B0">
              <w:rPr>
                <w:rFonts w:ascii="宋体" w:hAnsi="宋体" w:hint="eastAsia"/>
                <w:sz w:val="24"/>
              </w:rPr>
              <w:t>5.3 计算机:</w:t>
            </w:r>
          </w:p>
          <w:p w:rsidR="004D0229" w:rsidRPr="008445B0" w:rsidRDefault="004D0229" w:rsidP="003728DD">
            <w:pPr>
              <w:rPr>
                <w:rFonts w:ascii="宋体" w:hAnsi="宋体"/>
                <w:sz w:val="24"/>
              </w:rPr>
            </w:pPr>
            <w:r w:rsidRPr="008445B0">
              <w:rPr>
                <w:rFonts w:ascii="宋体" w:hAnsi="宋体" w:hint="eastAsia"/>
                <w:sz w:val="24"/>
              </w:rPr>
              <w:t>CPU</w:t>
            </w:r>
            <w:r>
              <w:rPr>
                <w:rFonts w:ascii="宋体" w:hAnsi="宋体" w:hint="eastAsia"/>
                <w:sz w:val="24"/>
              </w:rPr>
              <w:t>四核</w:t>
            </w:r>
            <w:r w:rsidRPr="008445B0">
              <w:rPr>
                <w:rFonts w:ascii="宋体" w:hAnsi="宋体" w:hint="eastAsia"/>
                <w:sz w:val="24"/>
              </w:rPr>
              <w:t>，单主频不低于</w:t>
            </w:r>
            <w:smartTag w:uri="urn:schemas-microsoft-com:office:smarttags" w:element="chmetcnv">
              <w:smartTagPr>
                <w:attr w:name="TCSC" w:val="0"/>
                <w:attr w:name="NumberType" w:val="1"/>
                <w:attr w:name="Negative" w:val="False"/>
                <w:attr w:name="HasSpace" w:val="False"/>
                <w:attr w:name="SourceValue" w:val="3.2"/>
                <w:attr w:name="UnitName" w:val="g"/>
              </w:smartTagPr>
              <w:r w:rsidRPr="008445B0">
                <w:rPr>
                  <w:rFonts w:ascii="宋体" w:hAnsi="宋体" w:hint="eastAsia"/>
                  <w:sz w:val="24"/>
                </w:rPr>
                <w:t>3.2G</w:t>
              </w:r>
            </w:smartTag>
            <w:r>
              <w:rPr>
                <w:rFonts w:ascii="宋体" w:hAnsi="宋体" w:hint="eastAsia"/>
                <w:sz w:val="24"/>
              </w:rPr>
              <w:t>，</w:t>
            </w:r>
            <w:r w:rsidRPr="008445B0">
              <w:rPr>
                <w:rFonts w:ascii="宋体" w:hAnsi="宋体" w:hint="eastAsia"/>
                <w:sz w:val="24"/>
              </w:rPr>
              <w:t>8G内存或以上</w:t>
            </w:r>
            <w:r>
              <w:rPr>
                <w:rFonts w:ascii="宋体" w:hAnsi="宋体" w:hint="eastAsia"/>
                <w:sz w:val="24"/>
              </w:rPr>
              <w:t>，</w:t>
            </w:r>
            <w:r w:rsidRPr="008445B0">
              <w:rPr>
                <w:rFonts w:ascii="宋体" w:hAnsi="宋体" w:hint="eastAsia"/>
                <w:sz w:val="24"/>
              </w:rPr>
              <w:t>500G硬盘或以上/DVD-RW/21</w:t>
            </w:r>
            <w:r>
              <w:rPr>
                <w:rFonts w:ascii="宋体" w:hAnsi="宋体" w:hint="eastAsia"/>
                <w:sz w:val="24"/>
              </w:rPr>
              <w:t>英寸液晶</w:t>
            </w:r>
            <w:r w:rsidRPr="008445B0">
              <w:rPr>
                <w:rFonts w:ascii="宋体" w:hAnsi="宋体" w:hint="eastAsia"/>
                <w:sz w:val="24"/>
              </w:rPr>
              <w:t xml:space="preserve"> /</w:t>
            </w:r>
            <w:r>
              <w:rPr>
                <w:rFonts w:ascii="宋体" w:hAnsi="宋体" w:hint="eastAsia"/>
                <w:sz w:val="24"/>
              </w:rPr>
              <w:t>A4</w:t>
            </w:r>
            <w:r w:rsidRPr="008445B0">
              <w:rPr>
                <w:rFonts w:ascii="宋体" w:hAnsi="宋体" w:hint="eastAsia"/>
                <w:sz w:val="24"/>
              </w:rPr>
              <w:t xml:space="preserve">激光打印机  </w:t>
            </w:r>
          </w:p>
          <w:p w:rsidR="004D0229" w:rsidRPr="00344F4E" w:rsidRDefault="004D0229" w:rsidP="003728DD">
            <w:pPr>
              <w:rPr>
                <w:rFonts w:ascii="Arial" w:hAnsi="Arial" w:cs="Arial"/>
              </w:rPr>
            </w:pPr>
          </w:p>
          <w:p w:rsidR="004D0229" w:rsidRPr="008445B0" w:rsidRDefault="004D0229" w:rsidP="003728DD">
            <w:pPr>
              <w:rPr>
                <w:rFonts w:ascii="宋体" w:hAnsi="宋体"/>
                <w:sz w:val="24"/>
              </w:rPr>
            </w:pPr>
            <w:r w:rsidRPr="00DA1456">
              <w:rPr>
                <w:rFonts w:ascii="宋体" w:hAnsi="宋体"/>
                <w:szCs w:val="21"/>
              </w:rPr>
              <w:t>▲</w:t>
            </w:r>
            <w:r>
              <w:rPr>
                <w:rFonts w:ascii="宋体" w:hAnsi="宋体" w:hint="eastAsia"/>
                <w:sz w:val="24"/>
              </w:rPr>
              <w:t>7</w:t>
            </w:r>
            <w:r w:rsidRPr="008445B0">
              <w:rPr>
                <w:rFonts w:ascii="宋体" w:hAnsi="宋体"/>
                <w:sz w:val="24"/>
              </w:rPr>
              <w:t>配置清单</w:t>
            </w:r>
            <w:r w:rsidRPr="008445B0">
              <w:rPr>
                <w:rFonts w:ascii="宋体" w:hAnsi="宋体" w:hint="eastAsia"/>
                <w:sz w:val="24"/>
              </w:rPr>
              <w:t>(配置中需要提供对应的供货号)</w:t>
            </w:r>
          </w:p>
          <w:tbl>
            <w:tblPr>
              <w:tblW w:w="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702"/>
              <w:gridCol w:w="3412"/>
              <w:gridCol w:w="774"/>
            </w:tblGrid>
            <w:tr w:rsidR="004D0229" w:rsidRPr="008445B0" w:rsidTr="003728DD">
              <w:trPr>
                <w:jc w:val="center"/>
              </w:trPr>
              <w:tc>
                <w:tcPr>
                  <w:tcW w:w="682" w:type="pct"/>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sz w:val="24"/>
                    </w:rPr>
                  </w:pPr>
                  <w:r w:rsidRPr="008445B0">
                    <w:rPr>
                      <w:rFonts w:ascii="宋体" w:hAnsi="宋体" w:hint="eastAsia"/>
                      <w:sz w:val="24"/>
                    </w:rPr>
                    <w:t>序号</w:t>
                  </w:r>
                </w:p>
              </w:tc>
              <w:tc>
                <w:tcPr>
                  <w:tcW w:w="3014" w:type="pct"/>
                  <w:shd w:val="clear" w:color="auto" w:fill="auto"/>
                  <w:vAlign w:val="bottom"/>
                </w:tcPr>
                <w:p w:rsidR="004D0229" w:rsidRPr="008445B0" w:rsidRDefault="004D0229" w:rsidP="003728DD">
                  <w:pPr>
                    <w:rPr>
                      <w:rFonts w:ascii="宋体" w:hAnsi="宋体"/>
                      <w:sz w:val="24"/>
                    </w:rPr>
                  </w:pPr>
                  <w:r w:rsidRPr="008445B0">
                    <w:rPr>
                      <w:rFonts w:ascii="宋体" w:hAnsi="宋体" w:hint="eastAsia"/>
                      <w:sz w:val="24"/>
                    </w:rPr>
                    <w:t>配置项目</w:t>
                  </w:r>
                </w:p>
              </w:tc>
              <w:tc>
                <w:tcPr>
                  <w:tcW w:w="684" w:type="pct"/>
                  <w:shd w:val="clear" w:color="auto" w:fill="auto"/>
                </w:tcPr>
                <w:p w:rsidR="004D0229" w:rsidRPr="008445B0" w:rsidRDefault="004D0229" w:rsidP="003728DD">
                  <w:pPr>
                    <w:rPr>
                      <w:rFonts w:ascii="宋体" w:hAnsi="宋体"/>
                      <w:sz w:val="24"/>
                    </w:rPr>
                  </w:pPr>
                  <w:r w:rsidRPr="008445B0">
                    <w:rPr>
                      <w:rFonts w:ascii="宋体" w:hAnsi="宋体" w:hint="eastAsia"/>
                      <w:sz w:val="24"/>
                    </w:rPr>
                    <w:t>数量</w:t>
                  </w:r>
                </w:p>
              </w:tc>
            </w:tr>
            <w:tr w:rsidR="004D0229" w:rsidRPr="008445B0" w:rsidTr="003728DD">
              <w:trPr>
                <w:jc w:val="center"/>
              </w:trPr>
              <w:tc>
                <w:tcPr>
                  <w:tcW w:w="682" w:type="pct"/>
                  <w:vMerge w:val="restart"/>
                  <w:shd w:val="clear" w:color="auto" w:fill="auto"/>
                </w:tcPr>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Default="004D0229" w:rsidP="003728DD">
                  <w:pPr>
                    <w:rPr>
                      <w:rFonts w:ascii="宋体" w:hAnsi="宋体"/>
                      <w:sz w:val="24"/>
                    </w:rPr>
                  </w:pPr>
                </w:p>
                <w:p w:rsidR="004D0229" w:rsidRPr="008445B0" w:rsidRDefault="004D0229" w:rsidP="003728DD">
                  <w:pPr>
                    <w:rPr>
                      <w:rFonts w:ascii="宋体" w:hAnsi="宋体"/>
                      <w:sz w:val="24"/>
                    </w:rPr>
                  </w:pPr>
                  <w:r w:rsidRPr="008445B0">
                    <w:rPr>
                      <w:rFonts w:ascii="宋体" w:hAnsi="宋体" w:hint="eastAsia"/>
                      <w:sz w:val="24"/>
                    </w:rPr>
                    <w:t>三</w:t>
                  </w:r>
                </w:p>
                <w:p w:rsidR="004D0229" w:rsidRPr="008445B0" w:rsidRDefault="004D0229" w:rsidP="003728DD">
                  <w:pPr>
                    <w:rPr>
                      <w:rFonts w:ascii="宋体" w:hAnsi="宋体"/>
                      <w:sz w:val="24"/>
                    </w:rPr>
                  </w:pPr>
                  <w:r w:rsidRPr="008445B0">
                    <w:rPr>
                      <w:rFonts w:ascii="宋体" w:hAnsi="宋体" w:hint="eastAsia"/>
                      <w:sz w:val="24"/>
                    </w:rPr>
                    <w:t>重</w:t>
                  </w:r>
                </w:p>
                <w:p w:rsidR="004D0229" w:rsidRPr="008445B0" w:rsidRDefault="004D0229" w:rsidP="003728DD">
                  <w:pPr>
                    <w:rPr>
                      <w:rFonts w:ascii="宋体" w:hAnsi="宋体"/>
                      <w:sz w:val="24"/>
                    </w:rPr>
                  </w:pPr>
                  <w:r w:rsidRPr="008445B0">
                    <w:rPr>
                      <w:rFonts w:ascii="宋体" w:hAnsi="宋体" w:hint="eastAsia"/>
                      <w:sz w:val="24"/>
                    </w:rPr>
                    <w:t>串</w:t>
                  </w:r>
                </w:p>
                <w:p w:rsidR="004D0229" w:rsidRPr="008445B0" w:rsidRDefault="004D0229" w:rsidP="003728DD">
                  <w:pPr>
                    <w:rPr>
                      <w:rFonts w:ascii="宋体" w:hAnsi="宋体"/>
                      <w:sz w:val="24"/>
                    </w:rPr>
                  </w:pPr>
                  <w:r w:rsidRPr="008445B0">
                    <w:rPr>
                      <w:rFonts w:ascii="宋体" w:hAnsi="宋体" w:hint="eastAsia"/>
                      <w:sz w:val="24"/>
                    </w:rPr>
                    <w:t>联</w:t>
                  </w:r>
                </w:p>
                <w:p w:rsidR="004D0229" w:rsidRPr="008445B0" w:rsidRDefault="004D0229" w:rsidP="003728DD">
                  <w:pPr>
                    <w:rPr>
                      <w:rFonts w:ascii="宋体" w:hAnsi="宋体"/>
                      <w:sz w:val="24"/>
                    </w:rPr>
                  </w:pPr>
                  <w:r w:rsidRPr="008445B0">
                    <w:rPr>
                      <w:rFonts w:ascii="宋体" w:hAnsi="宋体" w:hint="eastAsia"/>
                      <w:sz w:val="24"/>
                    </w:rPr>
                    <w:t>四</w:t>
                  </w:r>
                </w:p>
                <w:p w:rsidR="004D0229" w:rsidRPr="008445B0" w:rsidRDefault="004D0229" w:rsidP="003728DD">
                  <w:pPr>
                    <w:rPr>
                      <w:rFonts w:ascii="宋体" w:hAnsi="宋体"/>
                      <w:sz w:val="24"/>
                    </w:rPr>
                  </w:pPr>
                  <w:r w:rsidRPr="008445B0">
                    <w:rPr>
                      <w:rFonts w:ascii="宋体" w:hAnsi="宋体" w:hint="eastAsia"/>
                      <w:sz w:val="24"/>
                    </w:rPr>
                    <w:t>极</w:t>
                  </w:r>
                </w:p>
                <w:p w:rsidR="004D0229" w:rsidRPr="008445B0" w:rsidRDefault="004D0229" w:rsidP="003728DD">
                  <w:pPr>
                    <w:rPr>
                      <w:rFonts w:ascii="宋体" w:hAnsi="宋体"/>
                      <w:sz w:val="24"/>
                    </w:rPr>
                  </w:pPr>
                  <w:r w:rsidRPr="008445B0">
                    <w:rPr>
                      <w:rFonts w:ascii="宋体" w:hAnsi="宋体" w:hint="eastAsia"/>
                      <w:sz w:val="24"/>
                    </w:rPr>
                    <w:t>杆</w:t>
                  </w:r>
                </w:p>
                <w:p w:rsidR="004D0229" w:rsidRPr="008445B0" w:rsidRDefault="004D0229" w:rsidP="003728DD">
                  <w:pPr>
                    <w:rPr>
                      <w:rFonts w:ascii="宋体" w:hAnsi="宋体"/>
                      <w:sz w:val="24"/>
                    </w:rPr>
                  </w:pPr>
                  <w:r w:rsidRPr="008445B0">
                    <w:rPr>
                      <w:rFonts w:ascii="宋体" w:hAnsi="宋体" w:hint="eastAsia"/>
                      <w:sz w:val="24"/>
                    </w:rPr>
                    <w:t>气</w:t>
                  </w:r>
                </w:p>
                <w:p w:rsidR="004D0229" w:rsidRPr="008445B0" w:rsidRDefault="004D0229" w:rsidP="003728DD">
                  <w:pPr>
                    <w:rPr>
                      <w:rFonts w:ascii="宋体" w:hAnsi="宋体"/>
                      <w:sz w:val="24"/>
                    </w:rPr>
                  </w:pPr>
                  <w:r w:rsidRPr="008445B0">
                    <w:rPr>
                      <w:rFonts w:ascii="宋体" w:hAnsi="宋体" w:hint="eastAsia"/>
                      <w:sz w:val="24"/>
                    </w:rPr>
                    <w:lastRenderedPageBreak/>
                    <w:t>质</w:t>
                  </w:r>
                </w:p>
                <w:p w:rsidR="004D0229" w:rsidRPr="008445B0" w:rsidRDefault="004D0229" w:rsidP="003728DD">
                  <w:pPr>
                    <w:rPr>
                      <w:rFonts w:ascii="宋体" w:hAnsi="宋体"/>
                      <w:sz w:val="24"/>
                    </w:rPr>
                  </w:pPr>
                  <w:r w:rsidRPr="008445B0">
                    <w:rPr>
                      <w:rFonts w:ascii="宋体" w:hAnsi="宋体" w:hint="eastAsia"/>
                      <w:sz w:val="24"/>
                    </w:rPr>
                    <w:t>联</w:t>
                  </w:r>
                </w:p>
                <w:p w:rsidR="004D0229" w:rsidRPr="008445B0" w:rsidRDefault="004D0229" w:rsidP="003728DD">
                  <w:pPr>
                    <w:rPr>
                      <w:rFonts w:ascii="宋体" w:hAnsi="宋体"/>
                      <w:sz w:val="24"/>
                    </w:rPr>
                  </w:pPr>
                  <w:r w:rsidRPr="008445B0">
                    <w:rPr>
                      <w:rFonts w:ascii="宋体" w:hAnsi="宋体" w:hint="eastAsia"/>
                      <w:sz w:val="24"/>
                    </w:rPr>
                    <w:t>用</w:t>
                  </w:r>
                </w:p>
                <w:p w:rsidR="004D0229" w:rsidRPr="008445B0" w:rsidRDefault="004D0229" w:rsidP="003728DD">
                  <w:pPr>
                    <w:rPr>
                      <w:rFonts w:ascii="宋体" w:hAnsi="宋体"/>
                      <w:sz w:val="24"/>
                    </w:rPr>
                  </w:pPr>
                  <w:r w:rsidRPr="008445B0">
                    <w:rPr>
                      <w:rFonts w:ascii="宋体" w:hAnsi="宋体" w:hint="eastAsia"/>
                      <w:sz w:val="24"/>
                    </w:rPr>
                    <w:t>仪</w:t>
                  </w: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lastRenderedPageBreak/>
                    <w:t>1</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GCMSMS质谱主机(EI</w:t>
                  </w:r>
                  <w:r w:rsidRPr="008445B0">
                    <w:rPr>
                      <w:rFonts w:ascii="宋体" w:hAnsi="宋体" w:hint="eastAsia"/>
                      <w:sz w:val="24"/>
                    </w:rPr>
                    <w:t xml:space="preserve">源 </w:t>
                  </w:r>
                  <w:r w:rsidRPr="008445B0">
                    <w:rPr>
                      <w:rFonts w:ascii="宋体" w:hAnsi="宋体"/>
                      <w:sz w:val="24"/>
                    </w:rPr>
                    <w:t xml:space="preserve">) </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1</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2</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气相色谱主机</w:t>
                  </w:r>
                  <w:r w:rsidRPr="008445B0">
                    <w:rPr>
                      <w:rFonts w:ascii="宋体" w:hAnsi="宋体" w:hint="eastAsia"/>
                      <w:sz w:val="24"/>
                    </w:rPr>
                    <w:t>：包括主机、电子轰击离子源、真空系统（前级泵和分</w:t>
                  </w:r>
                  <w:r>
                    <w:rPr>
                      <w:rFonts w:ascii="宋体" w:hAnsi="宋体" w:hint="eastAsia"/>
                      <w:sz w:val="24"/>
                    </w:rPr>
                    <w:t>子涡轮泵）、自动调谐系统、五年调谐标准溶液、工作站级计算机、</w:t>
                  </w:r>
                  <w:r w:rsidRPr="008445B0">
                    <w:rPr>
                      <w:rFonts w:ascii="宋体" w:hAnsi="宋体" w:hint="eastAsia"/>
                      <w:sz w:val="24"/>
                    </w:rPr>
                    <w:t>激光打印机、工作站自动恢复备份系统等全套设备。</w:t>
                  </w:r>
                </w:p>
              </w:tc>
              <w:tc>
                <w:tcPr>
                  <w:tcW w:w="684" w:type="pct"/>
                  <w:shd w:val="clear" w:color="auto" w:fill="auto"/>
                </w:tcPr>
                <w:p w:rsidR="004D0229" w:rsidRPr="008445B0" w:rsidRDefault="004D0229" w:rsidP="003728DD">
                  <w:pPr>
                    <w:jc w:val="center"/>
                    <w:rPr>
                      <w:rFonts w:ascii="宋体" w:hAnsi="宋体"/>
                      <w:sz w:val="24"/>
                    </w:rPr>
                  </w:pPr>
                </w:p>
                <w:p w:rsidR="004D0229" w:rsidRPr="008445B0" w:rsidRDefault="004D0229" w:rsidP="003728DD">
                  <w:pPr>
                    <w:jc w:val="center"/>
                    <w:rPr>
                      <w:rFonts w:ascii="宋体" w:hAnsi="宋体"/>
                      <w:sz w:val="24"/>
                    </w:rPr>
                  </w:pPr>
                </w:p>
                <w:p w:rsidR="004D0229" w:rsidRPr="008445B0" w:rsidRDefault="004D0229" w:rsidP="003728DD">
                  <w:pPr>
                    <w:jc w:val="center"/>
                    <w:rPr>
                      <w:rFonts w:ascii="宋体" w:hAnsi="宋体"/>
                      <w:sz w:val="24"/>
                    </w:rPr>
                  </w:pPr>
                </w:p>
                <w:p w:rsidR="004D0229" w:rsidRPr="008445B0" w:rsidRDefault="004D0229" w:rsidP="003728DD">
                  <w:pPr>
                    <w:jc w:val="center"/>
                    <w:rPr>
                      <w:rFonts w:ascii="宋体" w:hAnsi="宋体"/>
                      <w:sz w:val="24"/>
                    </w:rPr>
                  </w:pPr>
                </w:p>
                <w:p w:rsidR="004D0229" w:rsidRPr="008445B0" w:rsidRDefault="004D0229" w:rsidP="003728DD">
                  <w:pPr>
                    <w:jc w:val="center"/>
                    <w:rPr>
                      <w:rFonts w:ascii="宋体" w:hAnsi="宋体"/>
                      <w:sz w:val="24"/>
                    </w:rPr>
                  </w:pPr>
                  <w:r w:rsidRPr="008445B0">
                    <w:rPr>
                      <w:rFonts w:ascii="宋体" w:hAnsi="宋体" w:hint="eastAsia"/>
                      <w:sz w:val="24"/>
                    </w:rPr>
                    <w:t>1</w:t>
                  </w:r>
                </w:p>
                <w:p w:rsidR="004D0229" w:rsidRPr="008445B0" w:rsidRDefault="004D0229" w:rsidP="003728DD">
                  <w:pPr>
                    <w:jc w:val="center"/>
                    <w:rPr>
                      <w:rFonts w:ascii="宋体" w:hAnsi="宋体"/>
                      <w:sz w:val="24"/>
                    </w:rPr>
                  </w:pPr>
                </w:p>
                <w:p w:rsidR="004D0229" w:rsidRPr="008445B0" w:rsidRDefault="004D0229" w:rsidP="003728DD">
                  <w:pPr>
                    <w:jc w:val="center"/>
                    <w:rPr>
                      <w:rFonts w:ascii="宋体" w:hAnsi="宋体"/>
                      <w:sz w:val="24"/>
                    </w:rPr>
                  </w:pP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3</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hint="eastAsia"/>
                      <w:sz w:val="24"/>
                    </w:rPr>
                    <w:t>惰性化</w:t>
                  </w:r>
                  <w:r w:rsidRPr="008445B0">
                    <w:rPr>
                      <w:rFonts w:ascii="宋体" w:hAnsi="宋体"/>
                      <w:sz w:val="24"/>
                    </w:rPr>
                    <w:t>分流/不分流进样口(含电子流量控制)</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hint="eastAsia"/>
                      <w:sz w:val="24"/>
                    </w:rPr>
                    <w:t>1</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4</w:t>
                  </w:r>
                </w:p>
              </w:tc>
              <w:tc>
                <w:tcPr>
                  <w:tcW w:w="3014" w:type="pct"/>
                  <w:shd w:val="clear" w:color="auto" w:fill="auto"/>
                </w:tcPr>
                <w:p w:rsidR="004D0229" w:rsidRPr="008445B0" w:rsidRDefault="004D0229" w:rsidP="003728DD">
                  <w:pPr>
                    <w:rPr>
                      <w:rFonts w:ascii="宋体" w:hAnsi="宋体"/>
                      <w:sz w:val="24"/>
                    </w:rPr>
                  </w:pPr>
                  <w:r>
                    <w:rPr>
                      <w:rFonts w:ascii="宋体" w:hAnsi="宋体" w:hint="eastAsia"/>
                      <w:sz w:val="24"/>
                    </w:rPr>
                    <w:t>样品位不低于</w:t>
                  </w:r>
                  <w:r w:rsidRPr="008445B0">
                    <w:rPr>
                      <w:rFonts w:ascii="宋体" w:hAnsi="宋体" w:hint="eastAsia"/>
                      <w:sz w:val="24"/>
                    </w:rPr>
                    <w:t>165位</w:t>
                  </w:r>
                  <w:r w:rsidRPr="008445B0">
                    <w:rPr>
                      <w:rFonts w:ascii="宋体" w:hAnsi="宋体"/>
                      <w:sz w:val="24"/>
                    </w:rPr>
                    <w:t>液体自动进样器</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hint="eastAsia"/>
                      <w:sz w:val="24"/>
                    </w:rPr>
                    <w:t>1</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5</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超过</w:t>
                  </w:r>
                  <w:r>
                    <w:rPr>
                      <w:rFonts w:ascii="宋体" w:hAnsi="宋体" w:hint="eastAsia"/>
                      <w:sz w:val="24"/>
                    </w:rPr>
                    <w:t>110</w:t>
                  </w:r>
                  <w:r w:rsidRPr="008445B0">
                    <w:rPr>
                      <w:rFonts w:ascii="宋体" w:hAnsi="宋体" w:hint="eastAsia"/>
                      <w:sz w:val="24"/>
                    </w:rPr>
                    <w:t>0种</w:t>
                  </w:r>
                  <w:r w:rsidRPr="008445B0">
                    <w:rPr>
                      <w:rFonts w:ascii="宋体" w:hAnsi="宋体"/>
                      <w:sz w:val="24"/>
                    </w:rPr>
                    <w:t>农药和环境污染物的MRM数据库</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hint="eastAsia"/>
                      <w:sz w:val="24"/>
                    </w:rPr>
                    <w:t>1</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6</w:t>
                  </w:r>
                </w:p>
              </w:tc>
              <w:tc>
                <w:tcPr>
                  <w:tcW w:w="3014" w:type="pct"/>
                  <w:shd w:val="clear" w:color="auto" w:fill="auto"/>
                </w:tcPr>
                <w:p w:rsidR="004D0229" w:rsidRPr="008445B0" w:rsidRDefault="004D0229" w:rsidP="003728DD">
                  <w:pPr>
                    <w:rPr>
                      <w:rFonts w:ascii="宋体" w:hAnsi="宋体"/>
                      <w:sz w:val="24"/>
                    </w:rPr>
                  </w:pPr>
                  <w:r>
                    <w:rPr>
                      <w:rFonts w:ascii="宋体" w:hAnsi="宋体" w:hint="eastAsia"/>
                      <w:sz w:val="24"/>
                    </w:rPr>
                    <w:t>HP</w:t>
                  </w:r>
                  <w:r w:rsidRPr="008445B0">
                    <w:rPr>
                      <w:rFonts w:ascii="宋体" w:hAnsi="宋体"/>
                      <w:sz w:val="24"/>
                    </w:rPr>
                    <w:t xml:space="preserve">5MS </w:t>
                  </w:r>
                  <w:smartTag w:uri="urn:schemas-microsoft-com:office:smarttags" w:element="chmetcnv">
                    <w:smartTagPr>
                      <w:attr w:name="TCSC" w:val="0"/>
                      <w:attr w:name="NumberType" w:val="1"/>
                      <w:attr w:name="Negative" w:val="False"/>
                      <w:attr w:name="HasSpace" w:val="False"/>
                      <w:attr w:name="SourceValue" w:val="30"/>
                      <w:attr w:name="UnitName" w:val="m"/>
                    </w:smartTagPr>
                    <w:r w:rsidRPr="008445B0">
                      <w:rPr>
                        <w:rFonts w:ascii="宋体" w:hAnsi="宋体"/>
                        <w:sz w:val="24"/>
                      </w:rPr>
                      <w:t>30m</w:t>
                    </w:r>
                  </w:smartTag>
                  <w:r w:rsidRPr="008445B0">
                    <w:rPr>
                      <w:rFonts w:ascii="宋体" w:hAnsi="宋体"/>
                      <w:sz w:val="24"/>
                    </w:rPr>
                    <w:t>*</w:t>
                  </w:r>
                  <w:smartTag w:uri="urn:schemas-microsoft-com:office:smarttags" w:element="chmetcnv">
                    <w:smartTagPr>
                      <w:attr w:name="TCSC" w:val="0"/>
                      <w:attr w:name="NumberType" w:val="1"/>
                      <w:attr w:name="Negative" w:val="False"/>
                      <w:attr w:name="HasSpace" w:val="False"/>
                      <w:attr w:name="SourceValue" w:val="0.25"/>
                      <w:attr w:name="UnitName" w:val="mm"/>
                    </w:smartTagPr>
                    <w:r w:rsidRPr="008445B0">
                      <w:rPr>
                        <w:rFonts w:ascii="宋体" w:hAnsi="宋体"/>
                        <w:sz w:val="24"/>
                      </w:rPr>
                      <w:t>0.25mm</w:t>
                    </w:r>
                  </w:smartTag>
                  <w:r w:rsidRPr="008445B0">
                    <w:rPr>
                      <w:rFonts w:ascii="宋体" w:hAnsi="宋体"/>
                      <w:sz w:val="24"/>
                    </w:rPr>
                    <w:t>*0.25um</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2</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7</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稳压电源一套，功率不小于6KW，蓄电工作时间不小于</w:t>
                  </w:r>
                  <w:r w:rsidRPr="008445B0">
                    <w:rPr>
                      <w:rFonts w:ascii="宋体" w:hAnsi="宋体" w:hint="eastAsia"/>
                      <w:sz w:val="24"/>
                    </w:rPr>
                    <w:t>1</w:t>
                  </w:r>
                  <w:r w:rsidRPr="008445B0">
                    <w:rPr>
                      <w:rFonts w:ascii="宋体" w:hAnsi="宋体"/>
                      <w:sz w:val="24"/>
                    </w:rPr>
                    <w:t>小时</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1套</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8</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氦气过滤器</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1个</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9</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hint="eastAsia"/>
                      <w:sz w:val="24"/>
                    </w:rPr>
                    <w:t>超级脱活</w:t>
                  </w:r>
                  <w:r w:rsidRPr="008445B0">
                    <w:rPr>
                      <w:rFonts w:ascii="宋体" w:hAnsi="宋体"/>
                      <w:sz w:val="24"/>
                    </w:rPr>
                    <w:t>衬管</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20支</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10</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石墨垫</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20个</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11</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泵油3L以上</w:t>
                  </w:r>
                </w:p>
              </w:tc>
              <w:tc>
                <w:tcPr>
                  <w:tcW w:w="684" w:type="pct"/>
                  <w:shd w:val="clear" w:color="auto" w:fill="auto"/>
                </w:tcPr>
                <w:p w:rsidR="004D0229" w:rsidRPr="008445B0" w:rsidRDefault="004D0229" w:rsidP="003728DD">
                  <w:pPr>
                    <w:jc w:val="center"/>
                    <w:rPr>
                      <w:rFonts w:ascii="宋体" w:hAnsi="宋体"/>
                      <w:sz w:val="24"/>
                    </w:rPr>
                  </w:pPr>
                  <w:r>
                    <w:rPr>
                      <w:rFonts w:ascii="宋体" w:hAnsi="宋体" w:hint="eastAsia"/>
                      <w:sz w:val="24"/>
                    </w:rPr>
                    <w:t>2桶</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12</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石墨密封垫（进样口端及质谱端各20个）</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各20个</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13</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柱螺帽（进样口端及质谱端各5个）</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各5个</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14</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柱螺帽（死堵3个）</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3个</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15</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自动进样针</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1</w:t>
                  </w:r>
                  <w:r w:rsidRPr="008445B0">
                    <w:rPr>
                      <w:rFonts w:ascii="宋体" w:hAnsi="宋体" w:hint="eastAsia"/>
                      <w:sz w:val="24"/>
                    </w:rPr>
                    <w:t>2</w:t>
                  </w:r>
                  <w:r w:rsidRPr="008445B0">
                    <w:rPr>
                      <w:rFonts w:ascii="宋体" w:hAnsi="宋体"/>
                      <w:sz w:val="24"/>
                    </w:rPr>
                    <w:t>支</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sidRPr="008445B0">
                    <w:rPr>
                      <w:rFonts w:ascii="宋体" w:hAnsi="宋体" w:hint="eastAsia"/>
                      <w:sz w:val="24"/>
                    </w:rPr>
                    <w:t>16</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O型环</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2</w:t>
                  </w:r>
                  <w:r w:rsidRPr="008445B0">
                    <w:rPr>
                      <w:rFonts w:ascii="宋体" w:hAnsi="宋体" w:hint="eastAsia"/>
                      <w:sz w:val="24"/>
                    </w:rPr>
                    <w:t>4</w:t>
                  </w:r>
                  <w:r w:rsidRPr="008445B0">
                    <w:rPr>
                      <w:rFonts w:ascii="宋体" w:hAnsi="宋体"/>
                      <w:sz w:val="24"/>
                    </w:rPr>
                    <w:t>个</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p>
              </w:tc>
              <w:tc>
                <w:tcPr>
                  <w:tcW w:w="3014" w:type="pct"/>
                  <w:shd w:val="clear" w:color="auto" w:fill="auto"/>
                </w:tcPr>
                <w:p w:rsidR="004D0229" w:rsidRPr="008445B0" w:rsidRDefault="004D0229" w:rsidP="003728DD">
                  <w:pPr>
                    <w:rPr>
                      <w:rFonts w:ascii="宋体" w:hAnsi="宋体"/>
                      <w:sz w:val="24"/>
                    </w:rPr>
                  </w:pPr>
                </w:p>
              </w:tc>
              <w:tc>
                <w:tcPr>
                  <w:tcW w:w="684" w:type="pct"/>
                  <w:shd w:val="clear" w:color="auto" w:fill="auto"/>
                </w:tcPr>
                <w:p w:rsidR="004D0229" w:rsidRPr="008445B0" w:rsidRDefault="004D0229" w:rsidP="003728DD">
                  <w:pPr>
                    <w:jc w:val="center"/>
                    <w:rPr>
                      <w:rFonts w:ascii="宋体" w:hAnsi="宋体"/>
                      <w:sz w:val="24"/>
                    </w:rPr>
                  </w:pP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17</w:t>
                  </w:r>
                </w:p>
              </w:tc>
              <w:tc>
                <w:tcPr>
                  <w:tcW w:w="3698" w:type="pct"/>
                  <w:gridSpan w:val="2"/>
                  <w:shd w:val="clear" w:color="auto" w:fill="auto"/>
                </w:tcPr>
                <w:p w:rsidR="004D0229" w:rsidRPr="008445B0" w:rsidRDefault="004D0229" w:rsidP="003728DD">
                  <w:pPr>
                    <w:jc w:val="center"/>
                    <w:rPr>
                      <w:rFonts w:ascii="宋体" w:hAnsi="宋体"/>
                      <w:sz w:val="24"/>
                    </w:rPr>
                  </w:pPr>
                  <w:r w:rsidRPr="00477EBB">
                    <w:rPr>
                      <w:rFonts w:ascii="宋体" w:hAnsi="宋体" w:hint="eastAsia"/>
                      <w:sz w:val="24"/>
                    </w:rPr>
                    <w:tab/>
                    <w:t>不起毛尼龙手套1套，砂纸5个，不起毛尼龙布15</w:t>
                  </w:r>
                  <w:r>
                    <w:rPr>
                      <w:rFonts w:ascii="宋体" w:hAnsi="宋体" w:hint="eastAsia"/>
                      <w:sz w:val="24"/>
                    </w:rPr>
                    <w:t>个</w:t>
                  </w:r>
                </w:p>
              </w:tc>
            </w:tr>
            <w:tr w:rsidR="004D0229" w:rsidRPr="008445B0" w:rsidTr="003728DD">
              <w:trPr>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18</w:t>
                  </w:r>
                </w:p>
              </w:tc>
              <w:tc>
                <w:tcPr>
                  <w:tcW w:w="3014" w:type="pct"/>
                  <w:shd w:val="clear" w:color="auto" w:fill="auto"/>
                </w:tcPr>
                <w:p w:rsidR="004D0229" w:rsidRPr="00477EBB" w:rsidRDefault="004D0229" w:rsidP="003728DD">
                  <w:pPr>
                    <w:jc w:val="center"/>
                    <w:rPr>
                      <w:rFonts w:ascii="宋体" w:hAnsi="宋体"/>
                      <w:sz w:val="24"/>
                    </w:rPr>
                  </w:pPr>
                  <w:r w:rsidRPr="001F2743">
                    <w:rPr>
                      <w:rFonts w:ascii="宋体" w:hAnsi="宋体" w:hint="eastAsia"/>
                      <w:sz w:val="24"/>
                    </w:rPr>
                    <w:t>2 mL 广口螺纹口透明玻璃瓶/盖/垫，</w:t>
                  </w:r>
                </w:p>
              </w:tc>
              <w:tc>
                <w:tcPr>
                  <w:tcW w:w="684" w:type="pct"/>
                  <w:shd w:val="clear" w:color="auto" w:fill="auto"/>
                </w:tcPr>
                <w:p w:rsidR="004D0229" w:rsidRPr="00477EBB" w:rsidRDefault="004D0229" w:rsidP="003728DD">
                  <w:pPr>
                    <w:jc w:val="center"/>
                    <w:rPr>
                      <w:rFonts w:ascii="宋体" w:hAnsi="宋体"/>
                      <w:sz w:val="24"/>
                    </w:rPr>
                  </w:pPr>
                  <w:r>
                    <w:rPr>
                      <w:rFonts w:ascii="宋体" w:hAnsi="宋体" w:hint="eastAsia"/>
                      <w:sz w:val="24"/>
                    </w:rPr>
                    <w:t>1000</w:t>
                  </w:r>
                </w:p>
              </w:tc>
            </w:tr>
            <w:tr w:rsidR="004D0229" w:rsidRPr="008445B0" w:rsidTr="003728DD">
              <w:trPr>
                <w:trHeight w:val="78"/>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19</w:t>
                  </w:r>
                </w:p>
              </w:tc>
              <w:tc>
                <w:tcPr>
                  <w:tcW w:w="3014" w:type="pct"/>
                  <w:shd w:val="clear" w:color="auto" w:fill="auto"/>
                </w:tcPr>
                <w:p w:rsidR="004D0229" w:rsidRPr="008445B0" w:rsidRDefault="004D0229" w:rsidP="003728DD">
                  <w:pPr>
                    <w:jc w:val="center"/>
                    <w:rPr>
                      <w:rFonts w:ascii="宋体" w:hAnsi="宋体"/>
                      <w:sz w:val="24"/>
                    </w:rPr>
                  </w:pPr>
                  <w:r w:rsidRPr="00477EBB">
                    <w:rPr>
                      <w:rFonts w:ascii="宋体" w:hAnsi="宋体" w:hint="eastAsia"/>
                      <w:sz w:val="24"/>
                    </w:rPr>
                    <w:t>灯丝</w:t>
                  </w:r>
                </w:p>
              </w:tc>
              <w:tc>
                <w:tcPr>
                  <w:tcW w:w="684" w:type="pct"/>
                  <w:shd w:val="clear" w:color="auto" w:fill="auto"/>
                </w:tcPr>
                <w:p w:rsidR="004D0229" w:rsidRPr="008445B0" w:rsidRDefault="004D0229" w:rsidP="003728DD">
                  <w:pPr>
                    <w:jc w:val="center"/>
                    <w:rPr>
                      <w:rFonts w:ascii="宋体" w:hAnsi="宋体"/>
                      <w:sz w:val="24"/>
                    </w:rPr>
                  </w:pPr>
                  <w:r>
                    <w:rPr>
                      <w:rFonts w:ascii="宋体" w:hAnsi="宋体" w:hint="eastAsia"/>
                      <w:sz w:val="24"/>
                    </w:rPr>
                    <w:t>1</w:t>
                  </w:r>
                </w:p>
              </w:tc>
            </w:tr>
            <w:tr w:rsidR="004D0229" w:rsidRPr="008445B0" w:rsidTr="003728DD">
              <w:trPr>
                <w:trHeight w:val="150"/>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20</w:t>
                  </w:r>
                </w:p>
              </w:tc>
              <w:tc>
                <w:tcPr>
                  <w:tcW w:w="3014" w:type="pct"/>
                  <w:shd w:val="clear" w:color="auto" w:fill="auto"/>
                </w:tcPr>
                <w:p w:rsidR="004D0229" w:rsidRPr="00477EBB" w:rsidRDefault="004D0229" w:rsidP="003728DD">
                  <w:pPr>
                    <w:jc w:val="center"/>
                    <w:rPr>
                      <w:rFonts w:ascii="宋体" w:hAnsi="宋体"/>
                      <w:sz w:val="24"/>
                    </w:rPr>
                  </w:pPr>
                  <w:r w:rsidRPr="00477EBB">
                    <w:rPr>
                      <w:rFonts w:ascii="宋体" w:hAnsi="宋体" w:hint="eastAsia"/>
                      <w:sz w:val="24"/>
                    </w:rPr>
                    <w:t>0.32mm进样口端石墨/Vespel 密封圈</w:t>
                  </w:r>
                </w:p>
              </w:tc>
              <w:tc>
                <w:tcPr>
                  <w:tcW w:w="684" w:type="pct"/>
                  <w:shd w:val="clear" w:color="auto" w:fill="auto"/>
                </w:tcPr>
                <w:p w:rsidR="004D0229" w:rsidRPr="00477EBB" w:rsidRDefault="004D0229" w:rsidP="003728DD">
                  <w:pPr>
                    <w:jc w:val="center"/>
                    <w:rPr>
                      <w:rFonts w:ascii="宋体" w:hAnsi="宋体"/>
                      <w:sz w:val="24"/>
                    </w:rPr>
                  </w:pPr>
                  <w:r>
                    <w:rPr>
                      <w:rFonts w:ascii="宋体" w:hAnsi="宋体" w:hint="eastAsia"/>
                      <w:sz w:val="24"/>
                    </w:rPr>
                    <w:t>30</w:t>
                  </w:r>
                </w:p>
              </w:tc>
            </w:tr>
            <w:tr w:rsidR="004D0229" w:rsidRPr="008445B0" w:rsidTr="003728DD">
              <w:trPr>
                <w:trHeight w:val="150"/>
                <w:jc w:val="center"/>
              </w:trPr>
              <w:tc>
                <w:tcPr>
                  <w:tcW w:w="682" w:type="pct"/>
                  <w:vMerge/>
                  <w:shd w:val="clear" w:color="auto" w:fill="auto"/>
                </w:tcPr>
                <w:p w:rsidR="004D0229" w:rsidRPr="008445B0" w:rsidRDefault="004D0229" w:rsidP="003728DD">
                  <w:pPr>
                    <w:rPr>
                      <w:rFonts w:ascii="宋体" w:hAnsi="宋体"/>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21</w:t>
                  </w:r>
                </w:p>
              </w:tc>
              <w:tc>
                <w:tcPr>
                  <w:tcW w:w="3014" w:type="pct"/>
                  <w:shd w:val="clear" w:color="auto" w:fill="auto"/>
                </w:tcPr>
                <w:p w:rsidR="004D0229" w:rsidRPr="00477EBB" w:rsidRDefault="004D0229" w:rsidP="003728DD">
                  <w:pPr>
                    <w:jc w:val="center"/>
                    <w:rPr>
                      <w:rFonts w:ascii="宋体" w:hAnsi="宋体"/>
                      <w:sz w:val="24"/>
                    </w:rPr>
                  </w:pPr>
                  <w:r w:rsidRPr="00477EBB">
                    <w:rPr>
                      <w:rFonts w:ascii="宋体" w:hAnsi="宋体" w:hint="eastAsia"/>
                      <w:sz w:val="24"/>
                    </w:rPr>
                    <w:t>离子源清洗工具包，</w:t>
                  </w:r>
                </w:p>
              </w:tc>
              <w:tc>
                <w:tcPr>
                  <w:tcW w:w="684" w:type="pct"/>
                  <w:shd w:val="clear" w:color="auto" w:fill="auto"/>
                </w:tcPr>
                <w:p w:rsidR="004D0229" w:rsidRPr="00477EBB" w:rsidRDefault="004D0229" w:rsidP="003728DD">
                  <w:pPr>
                    <w:jc w:val="center"/>
                    <w:rPr>
                      <w:rFonts w:ascii="宋体" w:hAnsi="宋体"/>
                      <w:sz w:val="24"/>
                    </w:rPr>
                  </w:pPr>
                  <w:r>
                    <w:rPr>
                      <w:rFonts w:ascii="宋体" w:hAnsi="宋体" w:hint="eastAsia"/>
                      <w:sz w:val="24"/>
                    </w:rPr>
                    <w:t>1</w:t>
                  </w:r>
                </w:p>
              </w:tc>
            </w:tr>
            <w:tr w:rsidR="004D0229" w:rsidRPr="008445B0" w:rsidTr="003728DD">
              <w:trPr>
                <w:trHeight w:val="132"/>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sz w:val="24"/>
                    </w:rPr>
                  </w:pPr>
                  <w:r>
                    <w:rPr>
                      <w:rFonts w:ascii="宋体" w:hAnsi="宋体" w:hint="eastAsia"/>
                      <w:sz w:val="24"/>
                    </w:rPr>
                    <w:t>22</w:t>
                  </w:r>
                </w:p>
              </w:tc>
              <w:tc>
                <w:tcPr>
                  <w:tcW w:w="3014" w:type="pct"/>
                  <w:shd w:val="clear" w:color="auto" w:fill="auto"/>
                </w:tcPr>
                <w:p w:rsidR="004D0229" w:rsidRPr="008445B0" w:rsidRDefault="004D0229" w:rsidP="003728DD">
                  <w:pPr>
                    <w:jc w:val="center"/>
                    <w:rPr>
                      <w:rFonts w:ascii="宋体" w:hAnsi="宋体"/>
                      <w:sz w:val="24"/>
                    </w:rPr>
                  </w:pPr>
                  <w:r w:rsidRPr="00477EBB">
                    <w:rPr>
                      <w:rFonts w:ascii="宋体" w:hAnsi="宋体" w:hint="eastAsia"/>
                      <w:sz w:val="24"/>
                    </w:rPr>
                    <w:t>通用整合捕集阱，</w:t>
                  </w:r>
                </w:p>
              </w:tc>
              <w:tc>
                <w:tcPr>
                  <w:tcW w:w="684" w:type="pct"/>
                  <w:shd w:val="clear" w:color="auto" w:fill="auto"/>
                </w:tcPr>
                <w:p w:rsidR="004D0229" w:rsidRPr="008445B0" w:rsidRDefault="004D0229" w:rsidP="003728DD">
                  <w:pPr>
                    <w:jc w:val="center"/>
                    <w:rPr>
                      <w:rFonts w:ascii="宋体" w:hAnsi="宋体"/>
                      <w:sz w:val="24"/>
                    </w:rPr>
                  </w:pPr>
                  <w:r>
                    <w:rPr>
                      <w:rFonts w:ascii="宋体" w:hAnsi="宋体" w:hint="eastAsia"/>
                      <w:sz w:val="24"/>
                    </w:rPr>
                    <w:t>1</w:t>
                  </w:r>
                </w:p>
              </w:tc>
            </w:tr>
            <w:tr w:rsidR="004D0229" w:rsidRPr="008445B0" w:rsidTr="003728DD">
              <w:trPr>
                <w:trHeight w:val="147"/>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sz w:val="24"/>
                    </w:rPr>
                  </w:pPr>
                  <w:r>
                    <w:rPr>
                      <w:rFonts w:ascii="宋体" w:hAnsi="宋体" w:hint="eastAsia"/>
                      <w:sz w:val="24"/>
                    </w:rPr>
                    <w:t>23</w:t>
                  </w:r>
                </w:p>
              </w:tc>
              <w:tc>
                <w:tcPr>
                  <w:tcW w:w="3014" w:type="pct"/>
                  <w:shd w:val="clear" w:color="auto" w:fill="auto"/>
                </w:tcPr>
                <w:p w:rsidR="004D0229" w:rsidRPr="008445B0" w:rsidRDefault="004D0229" w:rsidP="003728DD">
                  <w:pPr>
                    <w:jc w:val="center"/>
                    <w:rPr>
                      <w:rFonts w:ascii="宋体" w:hAnsi="宋体"/>
                      <w:sz w:val="24"/>
                    </w:rPr>
                  </w:pPr>
                  <w:r w:rsidRPr="00477EBB">
                    <w:rPr>
                      <w:rFonts w:ascii="宋体" w:hAnsi="宋体" w:hint="eastAsia"/>
                      <w:sz w:val="24"/>
                    </w:rPr>
                    <w:t>分流/不分流衬管</w:t>
                  </w:r>
                </w:p>
              </w:tc>
              <w:tc>
                <w:tcPr>
                  <w:tcW w:w="684" w:type="pct"/>
                  <w:shd w:val="clear" w:color="auto" w:fill="auto"/>
                </w:tcPr>
                <w:p w:rsidR="004D0229" w:rsidRPr="008445B0" w:rsidRDefault="004D0229" w:rsidP="003728DD">
                  <w:pPr>
                    <w:jc w:val="center"/>
                    <w:rPr>
                      <w:rFonts w:ascii="宋体" w:hAnsi="宋体"/>
                      <w:sz w:val="24"/>
                    </w:rPr>
                  </w:pPr>
                  <w:r>
                    <w:rPr>
                      <w:rFonts w:ascii="宋体" w:hAnsi="宋体" w:hint="eastAsia"/>
                      <w:sz w:val="24"/>
                    </w:rPr>
                    <w:t>5</w:t>
                  </w:r>
                </w:p>
              </w:tc>
            </w:tr>
            <w:tr w:rsidR="004D0229" w:rsidRPr="008445B0" w:rsidTr="003728DD">
              <w:trPr>
                <w:trHeight w:val="150"/>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24</w:t>
                  </w:r>
                </w:p>
              </w:tc>
              <w:tc>
                <w:tcPr>
                  <w:tcW w:w="3014" w:type="pct"/>
                  <w:shd w:val="clear" w:color="auto" w:fill="auto"/>
                </w:tcPr>
                <w:p w:rsidR="004D0229" w:rsidRPr="008445B0" w:rsidRDefault="004D0229" w:rsidP="003728DD">
                  <w:pPr>
                    <w:rPr>
                      <w:rFonts w:ascii="宋体" w:hAnsi="宋体"/>
                      <w:sz w:val="24"/>
                    </w:rPr>
                  </w:pPr>
                  <w:r w:rsidRPr="00477EBB">
                    <w:rPr>
                      <w:rFonts w:ascii="宋体" w:hAnsi="宋体" w:hint="eastAsia"/>
                      <w:sz w:val="24"/>
                    </w:rPr>
                    <w:t>11mm低流失不沾连进样隔垫</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200个</w:t>
                  </w:r>
                </w:p>
              </w:tc>
            </w:tr>
            <w:tr w:rsidR="004D0229" w:rsidRPr="008445B0" w:rsidTr="003728DD">
              <w:trPr>
                <w:trHeight w:val="147"/>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25</w:t>
                  </w:r>
                </w:p>
              </w:tc>
              <w:tc>
                <w:tcPr>
                  <w:tcW w:w="3014" w:type="pct"/>
                  <w:shd w:val="clear" w:color="auto" w:fill="auto"/>
                </w:tcPr>
                <w:p w:rsidR="004D0229" w:rsidRPr="008445B0" w:rsidRDefault="004D0229" w:rsidP="003728DD">
                  <w:pPr>
                    <w:rPr>
                      <w:rFonts w:ascii="宋体" w:hAnsi="宋体"/>
                      <w:sz w:val="24"/>
                    </w:rPr>
                  </w:pPr>
                  <w:r w:rsidRPr="00477EBB">
                    <w:rPr>
                      <w:rFonts w:ascii="宋体" w:hAnsi="宋体" w:hint="eastAsia"/>
                      <w:sz w:val="24"/>
                    </w:rPr>
                    <w:t>认证的不粘连氟碳O 形圈</w:t>
                  </w:r>
                </w:p>
              </w:tc>
              <w:tc>
                <w:tcPr>
                  <w:tcW w:w="684" w:type="pct"/>
                  <w:shd w:val="clear" w:color="auto" w:fill="auto"/>
                </w:tcPr>
                <w:p w:rsidR="004D0229" w:rsidRPr="008445B0" w:rsidRDefault="004D0229" w:rsidP="003728DD">
                  <w:pPr>
                    <w:jc w:val="center"/>
                    <w:rPr>
                      <w:rFonts w:ascii="宋体" w:hAnsi="宋体"/>
                      <w:sz w:val="24"/>
                    </w:rPr>
                  </w:pPr>
                  <w:r>
                    <w:rPr>
                      <w:rFonts w:ascii="宋体" w:hAnsi="宋体" w:hint="eastAsia"/>
                      <w:sz w:val="24"/>
                    </w:rPr>
                    <w:t>40</w:t>
                  </w:r>
                </w:p>
              </w:tc>
            </w:tr>
            <w:tr w:rsidR="004D0229" w:rsidRPr="008445B0" w:rsidTr="003728DD">
              <w:trPr>
                <w:trHeight w:val="147"/>
                <w:jc w:val="center"/>
              </w:trPr>
              <w:tc>
                <w:tcPr>
                  <w:tcW w:w="682" w:type="pct"/>
                  <w:vMerge w:val="restart"/>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cs="宋体"/>
                      <w:sz w:val="24"/>
                    </w:rPr>
                  </w:pPr>
                  <w:r>
                    <w:rPr>
                      <w:rFonts w:ascii="宋体" w:hAnsi="宋体" w:cs="宋体" w:hint="eastAsia"/>
                      <w:sz w:val="24"/>
                    </w:rPr>
                    <w:t>26</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sz w:val="24"/>
                    </w:rPr>
                    <w:t>安装工具包</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sz w:val="24"/>
                    </w:rPr>
                    <w:t>1套</w:t>
                  </w:r>
                </w:p>
              </w:tc>
            </w:tr>
            <w:tr w:rsidR="004D0229" w:rsidRPr="008445B0" w:rsidTr="003728DD">
              <w:trPr>
                <w:trHeight w:val="147"/>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sz w:val="24"/>
                    </w:rPr>
                  </w:pPr>
                  <w:r>
                    <w:rPr>
                      <w:rFonts w:ascii="宋体" w:hAnsi="宋体" w:hint="eastAsia"/>
                      <w:sz w:val="24"/>
                    </w:rPr>
                    <w:t>27</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hint="eastAsia"/>
                      <w:sz w:val="24"/>
                    </w:rPr>
                    <w:t>高纯氦气、钢瓶、减压阀</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hint="eastAsia"/>
                      <w:sz w:val="24"/>
                    </w:rPr>
                    <w:t>1套</w:t>
                  </w:r>
                </w:p>
              </w:tc>
            </w:tr>
            <w:tr w:rsidR="004D0229" w:rsidRPr="008445B0" w:rsidTr="003728DD">
              <w:trPr>
                <w:trHeight w:val="147"/>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sz w:val="24"/>
                    </w:rPr>
                  </w:pPr>
                  <w:r>
                    <w:rPr>
                      <w:rFonts w:ascii="宋体" w:hAnsi="宋体" w:hint="eastAsia"/>
                      <w:sz w:val="24"/>
                    </w:rPr>
                    <w:t>28</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hint="eastAsia"/>
                      <w:sz w:val="24"/>
                    </w:rPr>
                    <w:t>高纯氮气、钢瓶、减压阀</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hint="eastAsia"/>
                      <w:sz w:val="24"/>
                    </w:rPr>
                    <w:t>1套</w:t>
                  </w:r>
                </w:p>
              </w:tc>
            </w:tr>
            <w:tr w:rsidR="004D0229" w:rsidRPr="008445B0" w:rsidTr="003728DD">
              <w:trPr>
                <w:trHeight w:val="147"/>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sz w:val="24"/>
                    </w:rPr>
                  </w:pPr>
                  <w:r>
                    <w:rPr>
                      <w:rFonts w:ascii="宋体" w:hAnsi="宋体" w:hint="eastAsia"/>
                      <w:sz w:val="24"/>
                    </w:rPr>
                    <w:t>29</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hint="eastAsia"/>
                      <w:sz w:val="24"/>
                    </w:rPr>
                    <w:t>计算机</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hint="eastAsia"/>
                      <w:sz w:val="24"/>
                    </w:rPr>
                    <w:t>1台</w:t>
                  </w:r>
                </w:p>
              </w:tc>
            </w:tr>
            <w:tr w:rsidR="004D0229" w:rsidRPr="008445B0" w:rsidTr="003728DD">
              <w:trPr>
                <w:trHeight w:val="147"/>
                <w:jc w:val="center"/>
              </w:trPr>
              <w:tc>
                <w:tcPr>
                  <w:tcW w:w="682" w:type="pct"/>
                  <w:vMerge/>
                  <w:shd w:val="clear" w:color="auto" w:fill="auto"/>
                </w:tcPr>
                <w:p w:rsidR="004D0229" w:rsidRPr="008445B0" w:rsidRDefault="004D0229" w:rsidP="003728DD">
                  <w:pPr>
                    <w:rPr>
                      <w:rFonts w:ascii="宋体" w:hAnsi="宋体"/>
                      <w:color w:val="FF0000"/>
                      <w:sz w:val="24"/>
                    </w:rPr>
                  </w:pPr>
                </w:p>
              </w:tc>
              <w:tc>
                <w:tcPr>
                  <w:tcW w:w="620" w:type="pct"/>
                  <w:shd w:val="clear" w:color="auto" w:fill="auto"/>
                  <w:vAlign w:val="center"/>
                </w:tcPr>
                <w:p w:rsidR="004D0229" w:rsidRPr="008445B0" w:rsidRDefault="004D0229" w:rsidP="003728DD">
                  <w:pPr>
                    <w:jc w:val="center"/>
                    <w:rPr>
                      <w:rFonts w:ascii="宋体" w:hAnsi="宋体"/>
                      <w:sz w:val="24"/>
                    </w:rPr>
                  </w:pPr>
                  <w:r>
                    <w:rPr>
                      <w:rFonts w:ascii="宋体" w:hAnsi="宋体" w:hint="eastAsia"/>
                      <w:sz w:val="24"/>
                    </w:rPr>
                    <w:t>30</w:t>
                  </w:r>
                </w:p>
              </w:tc>
              <w:tc>
                <w:tcPr>
                  <w:tcW w:w="3014" w:type="pct"/>
                  <w:shd w:val="clear" w:color="auto" w:fill="auto"/>
                </w:tcPr>
                <w:p w:rsidR="004D0229" w:rsidRPr="008445B0" w:rsidRDefault="004D0229" w:rsidP="003728DD">
                  <w:pPr>
                    <w:rPr>
                      <w:rFonts w:ascii="宋体" w:hAnsi="宋体"/>
                      <w:sz w:val="24"/>
                    </w:rPr>
                  </w:pPr>
                  <w:r w:rsidRPr="008445B0">
                    <w:rPr>
                      <w:rFonts w:ascii="宋体" w:hAnsi="宋体" w:hint="eastAsia"/>
                      <w:sz w:val="24"/>
                    </w:rPr>
                    <w:t>激光打印机</w:t>
                  </w:r>
                </w:p>
              </w:tc>
              <w:tc>
                <w:tcPr>
                  <w:tcW w:w="684" w:type="pct"/>
                  <w:shd w:val="clear" w:color="auto" w:fill="auto"/>
                </w:tcPr>
                <w:p w:rsidR="004D0229" w:rsidRPr="008445B0" w:rsidRDefault="004D0229" w:rsidP="003728DD">
                  <w:pPr>
                    <w:jc w:val="center"/>
                    <w:rPr>
                      <w:rFonts w:ascii="宋体" w:hAnsi="宋体"/>
                      <w:sz w:val="24"/>
                    </w:rPr>
                  </w:pPr>
                  <w:r w:rsidRPr="008445B0">
                    <w:rPr>
                      <w:rFonts w:ascii="宋体" w:hAnsi="宋体" w:hint="eastAsia"/>
                      <w:sz w:val="24"/>
                    </w:rPr>
                    <w:t>1台</w:t>
                  </w:r>
                </w:p>
              </w:tc>
            </w:tr>
          </w:tbl>
          <w:p w:rsidR="004D0229" w:rsidRPr="008445B0" w:rsidRDefault="004D0229" w:rsidP="003728DD">
            <w:pPr>
              <w:tabs>
                <w:tab w:val="left" w:pos="426"/>
              </w:tabs>
              <w:spacing w:line="300" w:lineRule="exact"/>
              <w:rPr>
                <w:rFonts w:ascii="宋体" w:hAnsi="宋体"/>
                <w:sz w:val="24"/>
              </w:rPr>
            </w:pPr>
          </w:p>
        </w:tc>
        <w:tc>
          <w:tcPr>
            <w:tcW w:w="709" w:type="dxa"/>
            <w:vAlign w:val="center"/>
          </w:tcPr>
          <w:p w:rsidR="004D0229" w:rsidRPr="008445B0" w:rsidRDefault="004D0229" w:rsidP="003728DD">
            <w:pPr>
              <w:jc w:val="center"/>
              <w:rPr>
                <w:rFonts w:ascii="宋体" w:hAnsi="宋体"/>
                <w:sz w:val="24"/>
              </w:rPr>
            </w:pPr>
            <w:r w:rsidRPr="008445B0">
              <w:rPr>
                <w:rFonts w:ascii="宋体" w:hAnsi="宋体" w:cs="宋体" w:hint="eastAsia"/>
                <w:bCs/>
                <w:color w:val="000000"/>
                <w:sz w:val="24"/>
              </w:rPr>
              <w:lastRenderedPageBreak/>
              <w:t>台</w:t>
            </w:r>
          </w:p>
        </w:tc>
        <w:tc>
          <w:tcPr>
            <w:tcW w:w="709" w:type="dxa"/>
            <w:vAlign w:val="center"/>
          </w:tcPr>
          <w:p w:rsidR="004D0229" w:rsidRPr="008445B0" w:rsidRDefault="004D0229" w:rsidP="003728DD">
            <w:pPr>
              <w:jc w:val="center"/>
              <w:rPr>
                <w:rFonts w:ascii="宋体" w:hAnsi="宋体"/>
                <w:sz w:val="24"/>
              </w:rPr>
            </w:pPr>
            <w:r w:rsidRPr="008445B0">
              <w:rPr>
                <w:rFonts w:ascii="宋体" w:hAnsi="宋体" w:cs="宋体" w:hint="eastAsia"/>
                <w:bCs/>
                <w:color w:val="000000"/>
                <w:sz w:val="24"/>
              </w:rPr>
              <w:t>1</w:t>
            </w:r>
          </w:p>
        </w:tc>
        <w:tc>
          <w:tcPr>
            <w:tcW w:w="992" w:type="dxa"/>
          </w:tcPr>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Default="004D0229" w:rsidP="003728DD">
            <w:pPr>
              <w:jc w:val="center"/>
              <w:rPr>
                <w:rFonts w:ascii="宋体" w:hAnsi="宋体" w:cs="宋体"/>
                <w:bCs/>
                <w:color w:val="000000"/>
                <w:sz w:val="24"/>
              </w:rPr>
            </w:pPr>
          </w:p>
          <w:p w:rsidR="004D0229" w:rsidRPr="008445B0" w:rsidRDefault="004D0229" w:rsidP="003728DD">
            <w:pPr>
              <w:ind w:firstLineChars="150" w:firstLine="360"/>
              <w:rPr>
                <w:rFonts w:ascii="宋体" w:hAnsi="宋体" w:cs="宋体"/>
                <w:bCs/>
                <w:color w:val="000000"/>
                <w:sz w:val="24"/>
              </w:rPr>
            </w:pPr>
            <w:r>
              <w:rPr>
                <w:rFonts w:ascii="宋体" w:hAnsi="宋体" w:cs="宋体" w:hint="eastAsia"/>
                <w:bCs/>
                <w:color w:val="000000"/>
                <w:sz w:val="24"/>
              </w:rPr>
              <w:t>是</w:t>
            </w:r>
          </w:p>
        </w:tc>
      </w:tr>
    </w:tbl>
    <w:p w:rsidR="00FF124B" w:rsidRDefault="00406FB9" w:rsidP="005A3E76">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FF124B" w:rsidRDefault="00406FB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FF124B" w:rsidRDefault="00406FB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imes New Roman" w:eastAsia="仿宋_GB2312" w:hAnsi="Times New Roman" w:cs="Times New Roman" w:hint="eastAsia"/>
          <w:i/>
          <w:color w:val="548DD4" w:themeColor="text2" w:themeTint="99"/>
          <w:kern w:val="0"/>
          <w:sz w:val="24"/>
          <w:szCs w:val="24"/>
        </w:rPr>
        <w:t>国家标准：</w:t>
      </w:r>
    </w:p>
    <w:p w:rsidR="00FF124B" w:rsidRDefault="00406FB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w:t>
      </w:r>
      <w:r>
        <w:rPr>
          <w:rFonts w:asciiTheme="minorEastAsia" w:hAnsiTheme="minorEastAsia" w:cs="仿宋_GB2312" w:hint="eastAsia"/>
          <w:color w:val="7030A0"/>
          <w:sz w:val="24"/>
          <w:szCs w:val="24"/>
          <w:lang w:val="zh-CN"/>
        </w:rPr>
        <w:lastRenderedPageBreak/>
        <w:t>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F124B" w:rsidRDefault="00406FB9" w:rsidP="003D6C67">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sidR="003D6C67">
        <w:rPr>
          <w:rFonts w:asciiTheme="minorEastAsia" w:hAnsiTheme="minorEastAsia" w:cs="宋体" w:hint="eastAsia"/>
          <w:color w:val="7030A0"/>
          <w:kern w:val="0"/>
          <w:sz w:val="24"/>
          <w:szCs w:val="24"/>
        </w:rPr>
        <w:t>中国信息安全认证中心官网（</w:t>
      </w:r>
      <w:r w:rsidR="003D6C67">
        <w:rPr>
          <w:rFonts w:asciiTheme="minorEastAsia" w:hAnsiTheme="minorEastAsia" w:cs="宋体"/>
          <w:color w:val="7030A0"/>
          <w:kern w:val="0"/>
          <w:sz w:val="24"/>
          <w:szCs w:val="24"/>
        </w:rPr>
        <w:t>http://www.isccc.gov.cn/index.shtml</w:t>
      </w:r>
      <w:r w:rsidR="003D6C67">
        <w:rPr>
          <w:rFonts w:asciiTheme="minorEastAsia" w:hAnsiTheme="minorEastAsia" w:cs="宋体" w:hint="eastAsia"/>
          <w:color w:val="7030A0"/>
          <w:kern w:val="0"/>
          <w:sz w:val="24"/>
          <w:szCs w:val="24"/>
        </w:rPr>
        <w:t>）产品查询结果截图并加盖投标人公章或中国信息安全认证中心</w:t>
      </w:r>
      <w:r w:rsidR="003D6C67">
        <w:rPr>
          <w:rFonts w:asciiTheme="minorEastAsia" w:hAnsiTheme="minorEastAsia" w:cs="仿宋_GB2312" w:hint="eastAsia"/>
          <w:color w:val="7030A0"/>
          <w:sz w:val="24"/>
          <w:szCs w:val="24"/>
          <w:lang w:val="zh-CN"/>
        </w:rPr>
        <w:t>颁发的《中国国家信息安全产品认证证书》加盖投标人公章的原件扫描件</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或图片</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w:t>
      </w:r>
    </w:p>
    <w:p w:rsidR="005A3E76" w:rsidRDefault="00406FB9" w:rsidP="005A3E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FF124B" w:rsidRPr="005A3E76" w:rsidRDefault="005A3E76" w:rsidP="005A3E7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5A3E76">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124B" w:rsidRDefault="00406FB9" w:rsidP="005A3E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5A3E76" w:rsidRPr="005A3E76" w:rsidRDefault="005A3E76" w:rsidP="005A3E76">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1、</w:t>
      </w:r>
      <w:r w:rsidRPr="005A3E76">
        <w:rPr>
          <w:rFonts w:ascii="宋体" w:cs="宋体" w:hint="eastAsia"/>
          <w:sz w:val="24"/>
          <w:lang w:val="zh-CN"/>
        </w:rPr>
        <w:t>支付方式：银行转账。</w:t>
      </w:r>
    </w:p>
    <w:p w:rsidR="005A3E76" w:rsidRPr="005A3E76" w:rsidRDefault="005A3E76" w:rsidP="005A3E76">
      <w:pPr>
        <w:widowControl/>
        <w:shd w:val="clear" w:color="auto" w:fill="FFFFFF"/>
        <w:spacing w:line="360" w:lineRule="auto"/>
        <w:ind w:firstLine="600"/>
        <w:jc w:val="left"/>
        <w:rPr>
          <w:rFonts w:ascii="宋体" w:cs="宋体"/>
          <w:sz w:val="24"/>
          <w:lang w:val="zh-CN"/>
        </w:rPr>
      </w:pPr>
      <w:r>
        <w:rPr>
          <w:rFonts w:ascii="宋体" w:cs="宋体" w:hint="eastAsia"/>
          <w:sz w:val="24"/>
          <w:lang w:val="zh-CN"/>
        </w:rPr>
        <w:t>2、</w:t>
      </w:r>
      <w:r w:rsidRPr="005A3E76">
        <w:rPr>
          <w:rFonts w:ascii="宋体" w:cs="宋体" w:hint="eastAsia"/>
          <w:sz w:val="24"/>
          <w:lang w:val="zh-CN"/>
        </w:rPr>
        <w:t>支付时间及条件：验收合格后一个月内付合同金额的90%，余款一年后无质量问题一次付清。</w:t>
      </w:r>
    </w:p>
    <w:p w:rsidR="00FF124B" w:rsidRDefault="00406FB9" w:rsidP="005A3E76">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1</w:t>
      </w:r>
      <w:r w:rsidR="005A3E76">
        <w:rPr>
          <w:rFonts w:ascii="宋体" w:cs="宋体" w:hint="eastAsia"/>
          <w:sz w:val="24"/>
          <w:lang w:val="zh-CN"/>
        </w:rPr>
        <w:t>、投标人须明确投标产品的厂家、产地、品牌、型号、详细参数</w:t>
      </w:r>
      <w:r>
        <w:rPr>
          <w:rFonts w:ascii="宋体" w:cs="宋体" w:hint="eastAsia"/>
          <w:sz w:val="24"/>
          <w:lang w:val="zh-CN"/>
        </w:rPr>
        <w:t>，</w:t>
      </w:r>
      <w:r>
        <w:rPr>
          <w:rFonts w:ascii="宋体" w:cs="宋体" w:hint="eastAsia"/>
          <w:b/>
          <w:sz w:val="24"/>
          <w:lang w:val="zh-CN"/>
        </w:rPr>
        <w:t>否则为无效投标。</w:t>
      </w:r>
    </w:p>
    <w:p w:rsid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5A3E76" w:rsidRDefault="00406FB9" w:rsidP="005A3E76">
      <w:pPr>
        <w:topLinePunct/>
        <w:spacing w:line="360" w:lineRule="auto"/>
        <w:ind w:firstLineChars="200" w:firstLine="480"/>
        <w:rPr>
          <w:rFonts w:ascii="宋体" w:cs="宋体"/>
          <w:sz w:val="24"/>
          <w:lang w:val="zh-CN"/>
        </w:rPr>
      </w:pPr>
      <w:r>
        <w:rPr>
          <w:rFonts w:ascii="宋体" w:cs="宋体" w:hint="eastAsia"/>
          <w:sz w:val="24"/>
          <w:lang w:val="zh-CN"/>
        </w:rPr>
        <w:t>4、本项目为交钥匙工程。</w:t>
      </w:r>
      <w:bookmarkStart w:id="0" w:name="_GoBack"/>
      <w:bookmarkEnd w:id="0"/>
    </w:p>
    <w:p w:rsidR="00697759" w:rsidRDefault="00697759" w:rsidP="00697759">
      <w:pPr>
        <w:autoSpaceDE w:val="0"/>
        <w:autoSpaceDN w:val="0"/>
        <w:adjustRightInd w:val="0"/>
        <w:spacing w:line="360" w:lineRule="auto"/>
        <w:ind w:firstLineChars="200" w:firstLine="480"/>
        <w:rPr>
          <w:rFonts w:ascii="宋体" w:cs="宋体"/>
          <w:color w:val="C00000"/>
          <w:sz w:val="24"/>
          <w:lang w:val="zh-CN"/>
        </w:rPr>
      </w:pPr>
      <w:r>
        <w:rPr>
          <w:rFonts w:asciiTheme="minorEastAsia" w:hAnsiTheme="minorEastAsia" w:cs="黑体" w:hint="eastAsia"/>
          <w:color w:val="000000"/>
          <w:kern w:val="0"/>
          <w:sz w:val="24"/>
          <w:szCs w:val="24"/>
          <w:lang w:val="zh-CN"/>
        </w:rPr>
        <w:t>5、</w:t>
      </w:r>
      <w:r>
        <w:rPr>
          <w:rFonts w:ascii="宋体" w:cs="宋体" w:hint="eastAsia"/>
          <w:color w:val="C00000"/>
          <w:sz w:val="24"/>
          <w:lang w:val="zh-CN"/>
        </w:rPr>
        <w:t>本次采购清单中产品采购人允许是进口产品，并报财政监管部门备案批准。</w:t>
      </w:r>
    </w:p>
    <w:p w:rsidR="004269A9" w:rsidRDefault="004269A9">
      <w:pPr>
        <w:autoSpaceDE w:val="0"/>
        <w:autoSpaceDN w:val="0"/>
        <w:adjustRightInd w:val="0"/>
        <w:jc w:val="center"/>
        <w:rPr>
          <w:rFonts w:asciiTheme="majorEastAsia" w:eastAsiaTheme="majorEastAsia" w:hAnsiTheme="majorEastAsia" w:cs="宋体" w:hint="eastAsia"/>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8F6314">
              <w:rPr>
                <w:rFonts w:asciiTheme="minorEastAsia" w:hAnsiTheme="minorEastAsia" w:cs="仿宋_GB2312" w:hint="eastAsia"/>
                <w:sz w:val="24"/>
                <w:szCs w:val="24"/>
              </w:rPr>
              <w:t>扫描电镜等</w:t>
            </w:r>
            <w:r w:rsidR="005A3E76">
              <w:rPr>
                <w:rFonts w:asciiTheme="minorEastAsia" w:hAnsiTheme="minorEastAsia" w:cs="仿宋_GB2312" w:hint="eastAsia"/>
                <w:sz w:val="24"/>
                <w:szCs w:val="24"/>
              </w:rPr>
              <w:t>设备</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5A3E76">
              <w:rPr>
                <w:rFonts w:asciiTheme="minorEastAsia" w:hAnsiTheme="minorEastAsia" w:cs="仿宋_GB2312" w:hint="eastAsia"/>
                <w:sz w:val="24"/>
                <w:szCs w:val="24"/>
              </w:rPr>
              <w:t>03</w:t>
            </w:r>
            <w:r w:rsidR="008F6314">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6827FA" w:rsidRPr="00087802">
              <w:rPr>
                <w:rFonts w:asciiTheme="minorEastAsia" w:hAnsiTheme="minorEastAsia" w:cs="仿宋_GB2312" w:hint="eastAsia"/>
                <w:color w:val="000000"/>
                <w:sz w:val="24"/>
                <w:szCs w:val="24"/>
                <w:shd w:val="clear" w:color="auto" w:fill="FFFFFF"/>
              </w:rPr>
              <w:t>A包：扫描电镜一台</w:t>
            </w:r>
            <w:r w:rsidR="006827FA">
              <w:rPr>
                <w:rFonts w:asciiTheme="minorEastAsia" w:hAnsiTheme="minorEastAsia" w:cs="仿宋_GB2312" w:hint="eastAsia"/>
                <w:color w:val="000000"/>
                <w:shd w:val="clear" w:color="auto" w:fill="FFFFFF"/>
              </w:rPr>
              <w:t>；</w:t>
            </w:r>
            <w:r w:rsidR="006827FA" w:rsidRPr="00087802">
              <w:rPr>
                <w:rFonts w:asciiTheme="minorEastAsia" w:hAnsiTheme="minorEastAsia" w:cs="仿宋_GB2312" w:hint="eastAsia"/>
                <w:color w:val="000000"/>
                <w:sz w:val="24"/>
                <w:szCs w:val="24"/>
                <w:shd w:val="clear" w:color="auto" w:fill="FFFFFF"/>
              </w:rPr>
              <w:t>B包：</w:t>
            </w:r>
            <w:r w:rsidR="006827FA" w:rsidRPr="00087802">
              <w:rPr>
                <w:rFonts w:asciiTheme="minorEastAsia" w:hAnsiTheme="minorEastAsia" w:cs="仿宋_GB2312"/>
                <w:color w:val="000000"/>
                <w:sz w:val="24"/>
                <w:szCs w:val="24"/>
                <w:shd w:val="clear" w:color="auto" w:fill="FFFFFF"/>
              </w:rPr>
              <w:t>液相色谱仪一台</w:t>
            </w:r>
            <w:r w:rsidR="006827FA">
              <w:rPr>
                <w:rFonts w:asciiTheme="minorEastAsia" w:hAnsiTheme="minorEastAsia" w:cs="仿宋_GB2312" w:hint="eastAsia"/>
                <w:color w:val="000000"/>
                <w:shd w:val="clear" w:color="auto" w:fill="FFFFFF"/>
              </w:rPr>
              <w:t>、</w:t>
            </w:r>
            <w:r w:rsidR="006827FA" w:rsidRPr="00087802">
              <w:rPr>
                <w:rFonts w:asciiTheme="minorEastAsia" w:hAnsiTheme="minorEastAsia" w:cs="仿宋_GB2312"/>
                <w:color w:val="000000"/>
                <w:sz w:val="24"/>
                <w:szCs w:val="24"/>
                <w:shd w:val="clear" w:color="auto" w:fill="FFFFFF"/>
              </w:rPr>
              <w:t>超高效液相色谱仪一台</w:t>
            </w:r>
            <w:r w:rsidR="006827FA">
              <w:rPr>
                <w:rFonts w:asciiTheme="minorEastAsia" w:hAnsiTheme="minorEastAsia" w:cs="仿宋_GB2312" w:hint="eastAsia"/>
                <w:color w:val="000000"/>
                <w:shd w:val="clear" w:color="auto" w:fill="FFFFFF"/>
              </w:rPr>
              <w:t>；</w:t>
            </w:r>
            <w:r w:rsidR="006827FA" w:rsidRPr="00087802">
              <w:rPr>
                <w:rFonts w:asciiTheme="minorEastAsia" w:hAnsiTheme="minorEastAsia" w:cs="仿宋_GB2312" w:hint="eastAsia"/>
                <w:color w:val="000000"/>
                <w:sz w:val="24"/>
                <w:szCs w:val="24"/>
                <w:shd w:val="clear" w:color="auto" w:fill="FFFFFF"/>
              </w:rPr>
              <w:t>C包：气质联用仪一台</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A3E76" w:rsidRPr="005A3E76">
              <w:rPr>
                <w:rFonts w:asciiTheme="minorEastAsia" w:hAnsiTheme="minorEastAsia" w:cs="仿宋_GB2312" w:hint="eastAsia"/>
                <w:color w:val="000000"/>
                <w:sz w:val="24"/>
                <w:szCs w:val="24"/>
              </w:rPr>
              <w:t>许昌市东城区龙兴路西段</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A3E76">
              <w:rPr>
                <w:rFonts w:asciiTheme="minorEastAsia" w:hAnsiTheme="minorEastAsia" w:cs="仿宋_GB2312" w:hint="eastAsia"/>
                <w:sz w:val="24"/>
                <w:szCs w:val="24"/>
              </w:rPr>
              <w:t>许昌市质量技术监督检验测试中心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A3E76" w:rsidRPr="005A3E76">
              <w:rPr>
                <w:rFonts w:asciiTheme="minorEastAsia" w:hAnsiTheme="minorEastAsia" w:cs="仿宋_GB2312" w:hint="eastAsia"/>
                <w:color w:val="000000"/>
                <w:sz w:val="24"/>
                <w:szCs w:val="24"/>
              </w:rPr>
              <w:t>许昌市东城区龙兴路西段</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A3E76">
              <w:rPr>
                <w:rFonts w:asciiTheme="minorEastAsia" w:hAnsiTheme="minorEastAsia" w:cs="仿宋_GB2312" w:hint="eastAsia"/>
                <w:sz w:val="24"/>
                <w:szCs w:val="24"/>
              </w:rPr>
              <w:t xml:space="preserve">彭学伟             </w:t>
            </w:r>
            <w:r>
              <w:rPr>
                <w:rFonts w:asciiTheme="minorEastAsia" w:hAnsiTheme="minorEastAsia" w:cs="仿宋_GB2312" w:hint="eastAsia"/>
                <w:sz w:val="24"/>
                <w:szCs w:val="24"/>
              </w:rPr>
              <w:t>电话：</w:t>
            </w:r>
            <w:r w:rsidR="005A3E76">
              <w:rPr>
                <w:rFonts w:asciiTheme="minorEastAsia" w:hAnsiTheme="minorEastAsia" w:cs="仿宋_GB2312" w:hint="eastAsia"/>
                <w:sz w:val="24"/>
                <w:szCs w:val="24"/>
              </w:rPr>
              <w:t>13069515118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5A3E7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A3E76">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D0D80">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D0D8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Pr="003A460F" w:rsidRDefault="003A460F" w:rsidP="003A46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A460F">
              <w:rPr>
                <w:rFonts w:asciiTheme="minorEastAsia" w:hAnsiTheme="minorEastAsia" w:cs="宋体" w:hint="eastAsia"/>
                <w:bCs/>
                <w:sz w:val="24"/>
                <w:szCs w:val="24"/>
                <w:lang w:val="zh-CN"/>
              </w:rPr>
              <w:t>A包：1900000元；B包：1200000元；C包：1400000元</w:t>
            </w:r>
            <w:r w:rsidR="00406FB9">
              <w:rPr>
                <w:rFonts w:asciiTheme="minorEastAsia" w:hAnsiTheme="minorEastAsia" w:cs="宋体" w:hint="eastAsia"/>
                <w:bCs/>
                <w:sz w:val="24"/>
                <w:szCs w:val="24"/>
                <w:lang w:val="zh-CN"/>
              </w:rPr>
              <w:t>，超出最高限价的投标无效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BD0D8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BD0D8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58038C">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sidR="00406FB9">
              <w:rPr>
                <w:rFonts w:asciiTheme="minorEastAsia" w:hAnsiTheme="minorEastAsia" w:cs="宋体" w:hint="eastAsia"/>
                <w:bCs/>
                <w:sz w:val="24"/>
                <w:szCs w:val="24"/>
                <w:lang w:val="zh-CN"/>
              </w:rPr>
              <w:t xml:space="preserve">不允许    </w:t>
            </w:r>
            <w:r w:rsidR="00BD0D80">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D0D80">
              <w:rPr>
                <w:rFonts w:asciiTheme="minorEastAsia" w:hAnsiTheme="minorEastAsia" w:cs="宋体"/>
                <w:b/>
                <w:color w:val="000000"/>
                <w:kern w:val="0"/>
                <w:sz w:val="24"/>
                <w:szCs w:val="24"/>
                <w:lang w:val="zh-CN"/>
              </w:rPr>
              <w:fldChar w:fldCharType="end"/>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BD0D8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0F1440">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0F1440">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0F1440">
              <w:rPr>
                <w:rFonts w:asciiTheme="minorEastAsia" w:hAnsiTheme="minorEastAsia" w:cs="宋体" w:hint="eastAsia"/>
                <w:bCs/>
                <w:sz w:val="24"/>
                <w:szCs w:val="24"/>
                <w:lang w:val="zh-CN"/>
              </w:rPr>
              <w:t>11</w:t>
            </w:r>
            <w:r w:rsidR="00406FB9">
              <w:rPr>
                <w:rFonts w:asciiTheme="minorEastAsia" w:hAnsiTheme="minorEastAsia" w:cs="宋体" w:hint="eastAsia"/>
                <w:bCs/>
                <w:sz w:val="24"/>
                <w:szCs w:val="24"/>
                <w:lang w:val="zh-CN"/>
              </w:rPr>
              <w:t>日</w:t>
            </w:r>
            <w:r w:rsidR="000F1440">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0F1440">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26B55">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Pr="003728DD" w:rsidRDefault="0078442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728DD">
              <w:rPr>
                <w:rFonts w:asciiTheme="minorEastAsia" w:hAnsiTheme="minorEastAsia" w:cs="仿宋_GB2312" w:hint="eastAsia"/>
                <w:sz w:val="24"/>
                <w:szCs w:val="24"/>
                <w:lang w:val="zh-CN"/>
              </w:rPr>
              <w:t>金额：</w:t>
            </w:r>
            <w:r w:rsidRPr="003728DD">
              <w:rPr>
                <w:rFonts w:asciiTheme="minorEastAsia" w:hAnsiTheme="minorEastAsia" w:cs="仿宋_GB2312" w:hint="eastAsia"/>
                <w:color w:val="000000"/>
                <w:sz w:val="24"/>
                <w:szCs w:val="24"/>
                <w:shd w:val="clear" w:color="auto" w:fill="FFFFFF"/>
              </w:rPr>
              <w:t>A包：</w:t>
            </w:r>
            <w:r w:rsidRPr="003728DD">
              <w:rPr>
                <w:rFonts w:asciiTheme="minorEastAsia" w:hAnsiTheme="minorEastAsia" w:cs="仿宋_GB2312" w:hint="eastAsia"/>
                <w:sz w:val="24"/>
                <w:szCs w:val="24"/>
                <w:lang w:val="zh-CN"/>
              </w:rPr>
              <w:t>叁万捌仟元整（¥38000.00）</w:t>
            </w:r>
            <w:r w:rsidRPr="003728DD">
              <w:rPr>
                <w:rFonts w:asciiTheme="minorEastAsia" w:hAnsiTheme="minorEastAsia" w:cs="仿宋_GB2312" w:hint="eastAsia"/>
                <w:color w:val="000000"/>
                <w:sz w:val="24"/>
                <w:szCs w:val="24"/>
                <w:shd w:val="clear" w:color="auto" w:fill="FFFFFF"/>
              </w:rPr>
              <w:t>；B包：</w:t>
            </w:r>
            <w:r w:rsidR="00CD5D60" w:rsidRPr="003728DD">
              <w:rPr>
                <w:rFonts w:asciiTheme="minorEastAsia" w:hAnsiTheme="minorEastAsia" w:cs="仿宋_GB2312" w:hint="eastAsia"/>
                <w:sz w:val="24"/>
                <w:szCs w:val="24"/>
                <w:lang w:val="zh-CN"/>
              </w:rPr>
              <w:t>贰</w:t>
            </w:r>
            <w:r w:rsidRPr="003728DD">
              <w:rPr>
                <w:rFonts w:asciiTheme="minorEastAsia" w:hAnsiTheme="minorEastAsia" w:cs="仿宋_GB2312" w:hint="eastAsia"/>
                <w:sz w:val="24"/>
                <w:szCs w:val="24"/>
                <w:lang w:val="zh-CN"/>
              </w:rPr>
              <w:t>万</w:t>
            </w:r>
            <w:r w:rsidR="00CD5D60" w:rsidRPr="003728DD">
              <w:rPr>
                <w:rFonts w:asciiTheme="minorEastAsia" w:hAnsiTheme="minorEastAsia" w:cs="仿宋_GB2312" w:hint="eastAsia"/>
                <w:sz w:val="24"/>
                <w:szCs w:val="24"/>
                <w:lang w:val="zh-CN"/>
              </w:rPr>
              <w:t>肆</w:t>
            </w:r>
            <w:r w:rsidRPr="003728DD">
              <w:rPr>
                <w:rFonts w:asciiTheme="minorEastAsia" w:hAnsiTheme="minorEastAsia" w:cs="仿宋_GB2312" w:hint="eastAsia"/>
                <w:sz w:val="24"/>
                <w:szCs w:val="24"/>
                <w:lang w:val="zh-CN"/>
              </w:rPr>
              <w:t>仟元整（¥</w:t>
            </w:r>
            <w:r w:rsidR="00CD5D60" w:rsidRPr="003728DD">
              <w:rPr>
                <w:rFonts w:asciiTheme="minorEastAsia" w:hAnsiTheme="minorEastAsia" w:cs="仿宋_GB2312" w:hint="eastAsia"/>
                <w:sz w:val="24"/>
                <w:szCs w:val="24"/>
                <w:lang w:val="zh-CN"/>
              </w:rPr>
              <w:t>24</w:t>
            </w:r>
            <w:r w:rsidRPr="003728DD">
              <w:rPr>
                <w:rFonts w:asciiTheme="minorEastAsia" w:hAnsiTheme="minorEastAsia" w:cs="仿宋_GB2312" w:hint="eastAsia"/>
                <w:sz w:val="24"/>
                <w:szCs w:val="24"/>
                <w:lang w:val="zh-CN"/>
              </w:rPr>
              <w:t>000.00）</w:t>
            </w:r>
            <w:r w:rsidR="0000378C" w:rsidRPr="003728DD">
              <w:rPr>
                <w:rFonts w:asciiTheme="minorEastAsia" w:hAnsiTheme="minorEastAsia" w:cs="仿宋_GB2312" w:hint="eastAsia"/>
                <w:sz w:val="24"/>
                <w:szCs w:val="24"/>
                <w:lang w:val="zh-CN"/>
              </w:rPr>
              <w:t>；</w:t>
            </w:r>
            <w:r w:rsidR="0000378C" w:rsidRPr="003728DD">
              <w:rPr>
                <w:rFonts w:asciiTheme="minorEastAsia" w:hAnsiTheme="minorEastAsia" w:cs="仿宋_GB2312" w:hint="eastAsia"/>
                <w:color w:val="000000"/>
                <w:sz w:val="24"/>
                <w:szCs w:val="24"/>
                <w:shd w:val="clear" w:color="auto" w:fill="FFFFFF"/>
              </w:rPr>
              <w:t>C包：</w:t>
            </w:r>
            <w:r w:rsidR="006607E3">
              <w:rPr>
                <w:rFonts w:asciiTheme="minorEastAsia" w:hAnsiTheme="minorEastAsia" w:cs="仿宋_GB2312" w:hint="eastAsia"/>
                <w:sz w:val="24"/>
                <w:szCs w:val="24"/>
                <w:lang w:val="zh-CN"/>
              </w:rPr>
              <w:t>贰</w:t>
            </w:r>
            <w:r w:rsidR="0000378C" w:rsidRPr="003728DD">
              <w:rPr>
                <w:rFonts w:asciiTheme="minorEastAsia" w:hAnsiTheme="minorEastAsia" w:cs="仿宋_GB2312" w:hint="eastAsia"/>
                <w:sz w:val="24"/>
                <w:szCs w:val="24"/>
                <w:lang w:val="zh-CN"/>
              </w:rPr>
              <w:t>万捌仟元整（¥</w:t>
            </w:r>
            <w:r w:rsidR="006607E3">
              <w:rPr>
                <w:rFonts w:asciiTheme="minorEastAsia" w:hAnsiTheme="minorEastAsia" w:cs="仿宋_GB2312" w:hint="eastAsia"/>
                <w:sz w:val="24"/>
                <w:szCs w:val="24"/>
                <w:lang w:val="zh-CN"/>
              </w:rPr>
              <w:t>2</w:t>
            </w:r>
            <w:r w:rsidR="0000378C" w:rsidRPr="003728DD">
              <w:rPr>
                <w:rFonts w:asciiTheme="minorEastAsia" w:hAnsiTheme="minorEastAsia" w:cs="仿宋_GB2312" w:hint="eastAsia"/>
                <w:sz w:val="24"/>
                <w:szCs w:val="24"/>
                <w:lang w:val="zh-CN"/>
              </w:rPr>
              <w:t>8000.00）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BD0D8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BD0D8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BD0D8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BD0D8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BD0D8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BD0D8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w:t>
            </w:r>
            <w:r>
              <w:rPr>
                <w:rFonts w:asciiTheme="minorEastAsia" w:hAnsiTheme="minorEastAsia" w:cs="宋体" w:hint="eastAsia"/>
                <w:color w:val="333333"/>
                <w:sz w:val="24"/>
                <w:szCs w:val="24"/>
              </w:rPr>
              <w:lastRenderedPageBreak/>
              <w:t>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BD0D8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BD0D80">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rsidP="003063E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063EB" w:rsidRDefault="00406FB9" w:rsidP="003063EB">
      <w:pPr>
        <w:widowControl/>
        <w:shd w:val="clear" w:color="auto" w:fill="FFFFFF"/>
        <w:spacing w:line="360" w:lineRule="atLeast"/>
        <w:ind w:firstLine="600"/>
        <w:jc w:val="left"/>
        <w:rPr>
          <w:rFonts w:ascii="仿宋" w:eastAsia="仿宋" w:hAnsi="仿宋" w:cs="仿宋"/>
          <w:color w:val="000000"/>
          <w:kern w:val="0"/>
          <w:sz w:val="28"/>
          <w:szCs w:val="28"/>
          <w:shd w:val="clear" w:color="auto" w:fill="FFFFFF"/>
        </w:rPr>
      </w:pPr>
      <w:r>
        <w:rPr>
          <w:rFonts w:asciiTheme="minorEastAsia" w:hAnsiTheme="minorEastAsia" w:cs="仿宋_GB2312" w:hint="eastAsia"/>
          <w:b/>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597"/>
        <w:gridCol w:w="284"/>
        <w:gridCol w:w="1394"/>
      </w:tblGrid>
      <w:tr w:rsidR="003063EB" w:rsidRPr="008716BC" w:rsidTr="004269A9">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分值构成</w:t>
            </w:r>
          </w:p>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(总分100分)</w:t>
            </w:r>
          </w:p>
        </w:tc>
        <w:tc>
          <w:tcPr>
            <w:tcW w:w="7315"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价格分值：</w:t>
            </w:r>
            <w:r>
              <w:rPr>
                <w:rFonts w:ascii="宋体" w:hAnsi="宋体" w:cs="宋体" w:hint="eastAsia"/>
                <w:color w:val="000000"/>
                <w:kern w:val="0"/>
                <w:sz w:val="24"/>
                <w:szCs w:val="24"/>
              </w:rPr>
              <w:t> 40</w:t>
            </w:r>
            <w:r w:rsidRPr="00396E90">
              <w:rPr>
                <w:rFonts w:ascii="宋体" w:hAnsi="宋体" w:cs="仿宋" w:hint="eastAsia"/>
                <w:color w:val="000000"/>
                <w:kern w:val="0"/>
                <w:sz w:val="24"/>
                <w:szCs w:val="24"/>
              </w:rPr>
              <w:t>分</w:t>
            </w:r>
          </w:p>
          <w:p w:rsidR="003063EB" w:rsidRPr="00396E90" w:rsidRDefault="003063EB" w:rsidP="004269A9">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商务部分：</w:t>
            </w:r>
            <w:r>
              <w:rPr>
                <w:rFonts w:ascii="宋体" w:hAnsi="宋体" w:cs="宋体" w:hint="eastAsia"/>
                <w:color w:val="000000"/>
                <w:kern w:val="0"/>
                <w:sz w:val="24"/>
                <w:szCs w:val="24"/>
              </w:rPr>
              <w:t> 20</w:t>
            </w:r>
            <w:r w:rsidRPr="00396E90">
              <w:rPr>
                <w:rFonts w:ascii="宋体" w:hAnsi="宋体" w:cs="仿宋" w:hint="eastAsia"/>
                <w:color w:val="000000"/>
                <w:kern w:val="0"/>
                <w:sz w:val="24"/>
                <w:szCs w:val="24"/>
              </w:rPr>
              <w:t>分</w:t>
            </w:r>
          </w:p>
          <w:p w:rsidR="003063EB" w:rsidRPr="00396E90" w:rsidRDefault="003063EB" w:rsidP="004269A9">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技术部分：</w:t>
            </w: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3063EB" w:rsidRPr="008716BC" w:rsidTr="004269A9">
        <w:trPr>
          <w:trHeight w:val="591"/>
        </w:trPr>
        <w:tc>
          <w:tcPr>
            <w:tcW w:w="873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一、价格部分（满分</w:t>
            </w:r>
            <w:r w:rsidRPr="001C3905">
              <w:rPr>
                <w:rFonts w:ascii="宋体" w:hAnsi="宋体" w:cs="宋体" w:hint="eastAsia"/>
                <w:b/>
                <w:color w:val="000000"/>
                <w:kern w:val="0"/>
                <w:sz w:val="24"/>
                <w:szCs w:val="24"/>
              </w:rPr>
              <w:t>40</w:t>
            </w:r>
            <w:r w:rsidRPr="00396E90">
              <w:rPr>
                <w:rFonts w:ascii="宋体" w:hAnsi="宋体" w:cs="仿宋" w:hint="eastAsia"/>
                <w:b/>
                <w:color w:val="000000"/>
                <w:kern w:val="0"/>
                <w:sz w:val="24"/>
                <w:szCs w:val="24"/>
              </w:rPr>
              <w:t>分）</w:t>
            </w:r>
          </w:p>
        </w:tc>
      </w:tr>
      <w:tr w:rsidR="003063EB" w:rsidRPr="008716BC" w:rsidTr="000F3A3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90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3063EB" w:rsidRPr="008716BC" w:rsidTr="000F3A32">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投标报价</w:t>
            </w:r>
          </w:p>
          <w:p w:rsidR="003063EB" w:rsidRPr="00396E90" w:rsidRDefault="003063EB" w:rsidP="004269A9">
            <w:pPr>
              <w:widowControl/>
              <w:spacing w:line="9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评分标准</w:t>
            </w:r>
          </w:p>
        </w:tc>
        <w:tc>
          <w:tcPr>
            <w:tcW w:w="5901"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t>评标基准价：满足招标文件要求的有效投标报价中，最低的投标报价为评标基准价。</w:t>
            </w:r>
          </w:p>
          <w:p w:rsidR="003063EB" w:rsidRPr="00396E90" w:rsidRDefault="003063EB" w:rsidP="004269A9">
            <w:pPr>
              <w:widowControl/>
              <w:spacing w:line="9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t>投标报价得分=（评标基准价/投标报价）×</w:t>
            </w:r>
            <w:r w:rsidRPr="001C3905">
              <w:rPr>
                <w:rFonts w:ascii="宋体" w:hAnsi="宋体" w:cs="仿宋" w:hint="eastAsia"/>
                <w:color w:val="000000"/>
                <w:kern w:val="0"/>
                <w:sz w:val="24"/>
                <w:szCs w:val="24"/>
              </w:rPr>
              <w:t>40</w:t>
            </w:r>
            <w:r w:rsidRPr="00396E90">
              <w:rPr>
                <w:rFonts w:ascii="宋体" w:hAnsi="宋体" w:cs="宋体" w:hint="eastAsia"/>
                <w:color w:val="000000"/>
                <w:kern w:val="0"/>
                <w:sz w:val="24"/>
                <w:szCs w:val="24"/>
              </w:rPr>
              <w:t>  </w:t>
            </w:r>
          </w:p>
        </w:tc>
        <w:tc>
          <w:tcPr>
            <w:tcW w:w="1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90" w:lineRule="atLeast"/>
              <w:jc w:val="center"/>
              <w:rPr>
                <w:rFonts w:ascii="宋体" w:hAnsi="宋体" w:cs="宋体"/>
                <w:color w:val="000000"/>
                <w:kern w:val="0"/>
                <w:sz w:val="24"/>
                <w:szCs w:val="24"/>
              </w:rPr>
            </w:pPr>
            <w:r>
              <w:rPr>
                <w:rFonts w:ascii="宋体" w:hAnsi="宋体" w:cs="宋体" w:hint="eastAsia"/>
                <w:color w:val="000000"/>
                <w:kern w:val="0"/>
                <w:sz w:val="24"/>
                <w:szCs w:val="24"/>
              </w:rPr>
              <w:t> </w:t>
            </w:r>
            <w:r w:rsidRPr="001C3905">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3063EB" w:rsidRPr="008716BC" w:rsidTr="004269A9">
        <w:trPr>
          <w:trHeight w:val="591"/>
        </w:trPr>
        <w:tc>
          <w:tcPr>
            <w:tcW w:w="873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lastRenderedPageBreak/>
              <w:t>二、商务部分（满分</w:t>
            </w:r>
            <w:r w:rsidRPr="001C3905">
              <w:rPr>
                <w:rFonts w:ascii="宋体" w:hAnsi="宋体" w:cs="宋体" w:hint="eastAsia"/>
                <w:b/>
                <w:color w:val="000000"/>
                <w:kern w:val="0"/>
                <w:sz w:val="24"/>
                <w:szCs w:val="24"/>
              </w:rPr>
              <w:t>20</w:t>
            </w:r>
            <w:r w:rsidRPr="00396E90">
              <w:rPr>
                <w:rFonts w:ascii="宋体" w:hAnsi="宋体" w:cs="仿宋" w:hint="eastAsia"/>
                <w:b/>
                <w:color w:val="000000"/>
                <w:kern w:val="0"/>
                <w:sz w:val="24"/>
                <w:szCs w:val="24"/>
              </w:rPr>
              <w:t>分）</w:t>
            </w:r>
          </w:p>
        </w:tc>
      </w:tr>
      <w:tr w:rsidR="003063EB" w:rsidRPr="008716BC" w:rsidTr="000F3A32">
        <w:trPr>
          <w:trHeight w:val="591"/>
        </w:trPr>
        <w:tc>
          <w:tcPr>
            <w:tcW w:w="143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6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67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3063EB" w:rsidRPr="008716BC" w:rsidTr="000F3A32">
        <w:trPr>
          <w:trHeight w:val="1613"/>
        </w:trPr>
        <w:tc>
          <w:tcPr>
            <w:tcW w:w="1437" w:type="dxa"/>
            <w:gridSpan w:val="2"/>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6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信誉</w:t>
            </w:r>
          </w:p>
        </w:tc>
        <w:tc>
          <w:tcPr>
            <w:tcW w:w="5617" w:type="dxa"/>
            <w:gridSpan w:val="2"/>
            <w:tcBorders>
              <w:top w:val="nil"/>
              <w:left w:val="nil"/>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spacing w:line="330" w:lineRule="atLeast"/>
              <w:jc w:val="left"/>
              <w:rPr>
                <w:rFonts w:ascii="宋体" w:hAnsi="宋体" w:cs="宋体"/>
                <w:color w:val="000000"/>
                <w:kern w:val="0"/>
                <w:sz w:val="24"/>
                <w:szCs w:val="24"/>
              </w:rPr>
            </w:pPr>
            <w:r w:rsidRPr="008716BC">
              <w:rPr>
                <w:rFonts w:ascii="宋体" w:hAnsi="宋体" w:hint="eastAsia"/>
                <w:kern w:val="0"/>
                <w:sz w:val="24"/>
                <w:szCs w:val="24"/>
              </w:rPr>
              <w:t>根据投标人在本项目以前</w:t>
            </w:r>
            <w:r>
              <w:rPr>
                <w:rFonts w:ascii="宋体" w:hAnsi="宋体" w:hint="eastAsia"/>
                <w:sz w:val="24"/>
                <w:szCs w:val="24"/>
              </w:rPr>
              <w:t>市场监督管理</w:t>
            </w:r>
            <w:r w:rsidRPr="008716BC">
              <w:rPr>
                <w:rFonts w:ascii="宋体" w:hAnsi="宋体" w:hint="eastAsia"/>
                <w:sz w:val="24"/>
                <w:szCs w:val="24"/>
              </w:rPr>
              <w:t>部门颁发的荣誉证书等情况</w:t>
            </w:r>
            <w:r>
              <w:rPr>
                <w:rFonts w:ascii="宋体" w:hAnsi="宋体" w:hint="eastAsia"/>
                <w:kern w:val="0"/>
                <w:sz w:val="24"/>
                <w:szCs w:val="24"/>
              </w:rPr>
              <w:t>评定，每提供一份荣誉证书得1</w:t>
            </w:r>
            <w:r w:rsidRPr="008716BC">
              <w:rPr>
                <w:rFonts w:ascii="宋体" w:hAnsi="宋体" w:hint="eastAsia"/>
                <w:kern w:val="0"/>
                <w:sz w:val="24"/>
                <w:szCs w:val="24"/>
              </w:rPr>
              <w:t>分，</w:t>
            </w:r>
            <w:r>
              <w:rPr>
                <w:rFonts w:ascii="宋体" w:hAnsi="宋体" w:hint="eastAsia"/>
                <w:kern w:val="0"/>
                <w:sz w:val="24"/>
                <w:szCs w:val="24"/>
              </w:rPr>
              <w:t>没有不得分 ，</w:t>
            </w:r>
            <w:r w:rsidRPr="008716BC">
              <w:rPr>
                <w:rFonts w:ascii="宋体" w:hAnsi="宋体" w:hint="eastAsia"/>
                <w:kern w:val="0"/>
                <w:sz w:val="24"/>
                <w:szCs w:val="24"/>
              </w:rPr>
              <w:t>满分</w:t>
            </w:r>
            <w:r>
              <w:rPr>
                <w:rFonts w:ascii="宋体" w:hAnsi="宋体" w:hint="eastAsia"/>
                <w:kern w:val="0"/>
                <w:sz w:val="24"/>
                <w:szCs w:val="24"/>
              </w:rPr>
              <w:t>3</w:t>
            </w:r>
            <w:r w:rsidRPr="008716BC">
              <w:rPr>
                <w:rFonts w:ascii="宋体" w:hAnsi="宋体" w:hint="eastAsia"/>
                <w:kern w:val="0"/>
                <w:sz w:val="24"/>
                <w:szCs w:val="24"/>
              </w:rPr>
              <w:t>分。</w:t>
            </w:r>
          </w:p>
        </w:tc>
        <w:tc>
          <w:tcPr>
            <w:tcW w:w="1678" w:type="dxa"/>
            <w:gridSpan w:val="2"/>
            <w:tcBorders>
              <w:top w:val="nil"/>
              <w:left w:val="nil"/>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3</w:t>
            </w:r>
            <w:r>
              <w:rPr>
                <w:rFonts w:ascii="宋体" w:hAnsi="宋体" w:cs="仿宋" w:hint="eastAsia"/>
                <w:color w:val="000000"/>
                <w:kern w:val="0"/>
                <w:sz w:val="24"/>
                <w:szCs w:val="24"/>
              </w:rPr>
              <w:t>分</w:t>
            </w:r>
          </w:p>
        </w:tc>
      </w:tr>
      <w:tr w:rsidR="003063EB" w:rsidRPr="008716BC" w:rsidTr="000F3A32">
        <w:trPr>
          <w:trHeight w:val="745"/>
        </w:trPr>
        <w:tc>
          <w:tcPr>
            <w:tcW w:w="1437"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EF3C06" w:rsidRDefault="003063EB" w:rsidP="004269A9">
            <w:pPr>
              <w:widowControl/>
              <w:spacing w:line="360" w:lineRule="atLeast"/>
              <w:jc w:val="center"/>
              <w:rPr>
                <w:rFonts w:ascii="宋体" w:hAnsi="宋体" w:cs="宋体"/>
                <w:color w:val="000000"/>
                <w:kern w:val="0"/>
                <w:sz w:val="24"/>
                <w:szCs w:val="24"/>
              </w:rPr>
            </w:pPr>
            <w:r w:rsidRPr="008716BC">
              <w:rPr>
                <w:rFonts w:ascii="宋体" w:hAnsi="宋体" w:hint="eastAsia"/>
                <w:sz w:val="24"/>
                <w:szCs w:val="24"/>
              </w:rPr>
              <w:t>售后服务</w:t>
            </w:r>
          </w:p>
        </w:tc>
        <w:tc>
          <w:tcPr>
            <w:tcW w:w="56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hd w:val="clear" w:color="auto" w:fill="FFFFFF"/>
              <w:spacing w:line="360" w:lineRule="auto"/>
              <w:jc w:val="left"/>
              <w:rPr>
                <w:rFonts w:ascii="宋体" w:hAnsi="宋体"/>
                <w:sz w:val="24"/>
                <w:szCs w:val="24"/>
              </w:rPr>
            </w:pPr>
            <w:r w:rsidRPr="001C3905">
              <w:rPr>
                <w:rFonts w:ascii="宋体" w:hAnsi="宋体" w:hint="eastAsia"/>
                <w:bCs/>
                <w:sz w:val="24"/>
                <w:szCs w:val="24"/>
              </w:rPr>
              <w:t>免费保修时间</w:t>
            </w:r>
            <w:r w:rsidRPr="001C3905">
              <w:rPr>
                <w:rFonts w:ascii="宋体" w:hAnsi="宋体" w:hint="eastAsia"/>
                <w:sz w:val="24"/>
                <w:szCs w:val="24"/>
              </w:rPr>
              <w:t>以年为单位</w:t>
            </w:r>
            <w:r w:rsidRPr="001C3905">
              <w:rPr>
                <w:rFonts w:ascii="宋体" w:hAnsi="宋体" w:hint="eastAsia"/>
                <w:kern w:val="0"/>
                <w:sz w:val="24"/>
                <w:szCs w:val="24"/>
              </w:rPr>
              <w:t>（四舍五入法，6个月及以上按1年计算）</w:t>
            </w:r>
            <w:r w:rsidRPr="001C3905">
              <w:rPr>
                <w:rFonts w:ascii="宋体" w:hAnsi="宋体" w:hint="eastAsia"/>
                <w:sz w:val="24"/>
                <w:szCs w:val="24"/>
              </w:rPr>
              <w:t>，以1年为起点，基本分1分，每增加1年加1分，满分3</w:t>
            </w:r>
            <w:r>
              <w:rPr>
                <w:rFonts w:ascii="宋体" w:hAnsi="宋体" w:hint="eastAsia"/>
                <w:sz w:val="24"/>
                <w:szCs w:val="24"/>
              </w:rPr>
              <w:t>分，</w:t>
            </w:r>
            <w:r w:rsidRPr="001C3905">
              <w:rPr>
                <w:rFonts w:ascii="宋体" w:hAnsi="宋体" w:hint="eastAsia"/>
                <w:sz w:val="24"/>
                <w:szCs w:val="24"/>
              </w:rPr>
              <w:t>1年以下的不得分。</w:t>
            </w:r>
          </w:p>
        </w:tc>
        <w:tc>
          <w:tcPr>
            <w:tcW w:w="1678" w:type="dxa"/>
            <w:gridSpan w:val="2"/>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5</w:t>
            </w:r>
            <w:r w:rsidRPr="00396E90">
              <w:rPr>
                <w:rFonts w:ascii="宋体" w:hAnsi="宋体" w:cs="仿宋" w:hint="eastAsia"/>
                <w:color w:val="000000"/>
                <w:kern w:val="0"/>
                <w:sz w:val="24"/>
                <w:szCs w:val="24"/>
              </w:rPr>
              <w:t>分</w:t>
            </w:r>
          </w:p>
        </w:tc>
      </w:tr>
      <w:tr w:rsidR="003063EB" w:rsidRPr="008716BC" w:rsidTr="000F3A32">
        <w:trPr>
          <w:trHeight w:val="745"/>
        </w:trPr>
        <w:tc>
          <w:tcPr>
            <w:tcW w:w="1437"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8716BC" w:rsidRDefault="003063EB" w:rsidP="004269A9">
            <w:pPr>
              <w:widowControl/>
              <w:spacing w:line="360" w:lineRule="atLeast"/>
              <w:jc w:val="center"/>
              <w:rPr>
                <w:rFonts w:ascii="宋体" w:hAnsi="宋体"/>
                <w:sz w:val="24"/>
                <w:szCs w:val="24"/>
              </w:rPr>
            </w:pPr>
          </w:p>
        </w:tc>
        <w:tc>
          <w:tcPr>
            <w:tcW w:w="56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1C3905" w:rsidRDefault="003063EB" w:rsidP="004269A9">
            <w:pPr>
              <w:widowControl/>
              <w:shd w:val="clear" w:color="auto" w:fill="FFFFFF"/>
              <w:spacing w:line="360" w:lineRule="auto"/>
              <w:jc w:val="left"/>
              <w:rPr>
                <w:rFonts w:ascii="宋体" w:hAnsi="宋体"/>
                <w:bCs/>
                <w:sz w:val="24"/>
                <w:szCs w:val="24"/>
              </w:rPr>
            </w:pPr>
            <w:r>
              <w:rPr>
                <w:rFonts w:ascii="宋体" w:hAnsi="宋体" w:hint="eastAsia"/>
                <w:sz w:val="24"/>
                <w:szCs w:val="24"/>
              </w:rPr>
              <w:t>提供所投产品</w:t>
            </w:r>
            <w:r w:rsidRPr="005F1481">
              <w:rPr>
                <w:rFonts w:ascii="宋体" w:hAnsi="宋体" w:hint="eastAsia"/>
                <w:sz w:val="24"/>
                <w:szCs w:val="24"/>
              </w:rPr>
              <w:t>生产厂家</w:t>
            </w:r>
            <w:r>
              <w:rPr>
                <w:rFonts w:ascii="宋体" w:hAnsi="宋体" w:hint="eastAsia"/>
                <w:sz w:val="24"/>
                <w:szCs w:val="24"/>
              </w:rPr>
              <w:t>（或国内总代理）售后服务承诺证明得2分，没有不得分，满分2分。</w:t>
            </w:r>
          </w:p>
        </w:tc>
        <w:tc>
          <w:tcPr>
            <w:tcW w:w="1678" w:type="dxa"/>
            <w:gridSpan w:val="2"/>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Default="003063EB" w:rsidP="004269A9">
            <w:pPr>
              <w:widowControl/>
              <w:spacing w:line="330" w:lineRule="atLeast"/>
              <w:jc w:val="center"/>
              <w:rPr>
                <w:rFonts w:ascii="宋体" w:hAnsi="宋体" w:cs="宋体"/>
                <w:color w:val="000000"/>
                <w:kern w:val="0"/>
                <w:sz w:val="24"/>
                <w:szCs w:val="24"/>
              </w:rPr>
            </w:pPr>
          </w:p>
        </w:tc>
      </w:tr>
      <w:tr w:rsidR="003063EB" w:rsidRPr="008716BC" w:rsidTr="000F3A3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40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业绩</w:t>
            </w:r>
          </w:p>
        </w:tc>
        <w:tc>
          <w:tcPr>
            <w:tcW w:w="56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spacing w:line="360" w:lineRule="auto"/>
              <w:outlineLvl w:val="0"/>
              <w:rPr>
                <w:rFonts w:ascii="宋体" w:hAnsi="宋体"/>
                <w:sz w:val="24"/>
                <w:szCs w:val="24"/>
              </w:rPr>
            </w:pPr>
            <w:r>
              <w:rPr>
                <w:rFonts w:ascii="宋体" w:hAnsi="宋体" w:hint="eastAsia"/>
                <w:sz w:val="24"/>
                <w:szCs w:val="24"/>
              </w:rPr>
              <w:t>2016</w:t>
            </w:r>
            <w:r w:rsidRPr="001C3905">
              <w:rPr>
                <w:rFonts w:ascii="宋体" w:hAnsi="宋体" w:hint="eastAsia"/>
                <w:sz w:val="24"/>
                <w:szCs w:val="24"/>
              </w:rPr>
              <w:t>年以来具有</w:t>
            </w:r>
            <w:r>
              <w:rPr>
                <w:rFonts w:ascii="宋体" w:hAnsi="宋体" w:hint="eastAsia"/>
                <w:sz w:val="24"/>
                <w:szCs w:val="24"/>
              </w:rPr>
              <w:t>类似</w:t>
            </w:r>
            <w:r w:rsidRPr="001C3905">
              <w:rPr>
                <w:rFonts w:ascii="宋体" w:hAnsi="宋体" w:hint="eastAsia"/>
                <w:sz w:val="24"/>
                <w:szCs w:val="24"/>
              </w:rPr>
              <w:t>业绩，</w:t>
            </w:r>
            <w:r w:rsidRPr="001C3905">
              <w:rPr>
                <w:rFonts w:ascii="宋体" w:hAnsi="宋体" w:hint="eastAsia"/>
                <w:kern w:val="0"/>
                <w:sz w:val="24"/>
                <w:szCs w:val="24"/>
              </w:rPr>
              <w:t>中标通知书、</w:t>
            </w:r>
            <w:r w:rsidRPr="001C3905">
              <w:rPr>
                <w:rFonts w:ascii="宋体" w:hAnsi="宋体" w:hint="eastAsia"/>
                <w:sz w:val="24"/>
                <w:szCs w:val="24"/>
              </w:rPr>
              <w:t>合同及验收报告齐全者，每份2分，满分10分。（以合同签订日期为准）</w:t>
            </w:r>
          </w:p>
        </w:tc>
        <w:tc>
          <w:tcPr>
            <w:tcW w:w="167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10</w:t>
            </w:r>
            <w:r w:rsidRPr="00396E90">
              <w:rPr>
                <w:rFonts w:ascii="宋体" w:hAnsi="宋体" w:cs="仿宋" w:hint="eastAsia"/>
                <w:color w:val="000000"/>
                <w:kern w:val="0"/>
                <w:sz w:val="24"/>
                <w:szCs w:val="24"/>
              </w:rPr>
              <w:t>分</w:t>
            </w:r>
          </w:p>
        </w:tc>
      </w:tr>
      <w:tr w:rsidR="003063EB" w:rsidRPr="008716BC" w:rsidTr="000F3A3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投标文件规范程度</w:t>
            </w:r>
          </w:p>
        </w:tc>
        <w:tc>
          <w:tcPr>
            <w:tcW w:w="56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1C3905" w:rsidRDefault="003063EB" w:rsidP="004269A9">
            <w:pPr>
              <w:spacing w:line="360" w:lineRule="auto"/>
              <w:jc w:val="left"/>
              <w:rPr>
                <w:rFonts w:ascii="宋体" w:hAnsi="宋体"/>
                <w:sz w:val="24"/>
                <w:szCs w:val="24"/>
              </w:rPr>
            </w:pPr>
            <w:r w:rsidRPr="001C3905">
              <w:rPr>
                <w:rFonts w:ascii="宋体" w:hAnsi="宋体" w:hint="eastAsia"/>
                <w:sz w:val="24"/>
                <w:szCs w:val="24"/>
              </w:rPr>
              <w:t>1、装订规范、</w:t>
            </w:r>
            <w:r>
              <w:rPr>
                <w:rFonts w:ascii="宋体" w:hAnsi="宋体" w:hint="eastAsia"/>
                <w:sz w:val="24"/>
                <w:szCs w:val="24"/>
              </w:rPr>
              <w:t>页码准确，</w:t>
            </w:r>
            <w:r w:rsidRPr="001C3905">
              <w:rPr>
                <w:rFonts w:ascii="宋体" w:hAnsi="宋体" w:hint="eastAsia"/>
                <w:sz w:val="24"/>
                <w:szCs w:val="24"/>
              </w:rPr>
              <w:t>文字清晰、无差错得1分；</w:t>
            </w:r>
          </w:p>
          <w:p w:rsidR="003063EB" w:rsidRPr="00396E90" w:rsidRDefault="003063EB" w:rsidP="004269A9">
            <w:pPr>
              <w:spacing w:line="360" w:lineRule="auto"/>
              <w:jc w:val="left"/>
              <w:rPr>
                <w:rFonts w:ascii="宋体" w:hAnsi="宋体"/>
                <w:sz w:val="24"/>
                <w:szCs w:val="24"/>
              </w:rPr>
            </w:pPr>
            <w:r w:rsidRPr="001C3905">
              <w:rPr>
                <w:rFonts w:ascii="宋体" w:hAnsi="宋体" w:hint="eastAsia"/>
                <w:sz w:val="24"/>
                <w:szCs w:val="24"/>
              </w:rPr>
              <w:t>2、所提供资料准确完整得1分。</w:t>
            </w:r>
          </w:p>
        </w:tc>
        <w:tc>
          <w:tcPr>
            <w:tcW w:w="167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2</w:t>
            </w:r>
            <w:r>
              <w:rPr>
                <w:rFonts w:ascii="宋体" w:hAnsi="宋体" w:cs="宋体" w:hint="eastAsia"/>
                <w:color w:val="000000"/>
                <w:kern w:val="0"/>
                <w:sz w:val="24"/>
                <w:szCs w:val="24"/>
              </w:rPr>
              <w:t>分</w:t>
            </w:r>
          </w:p>
        </w:tc>
      </w:tr>
      <w:tr w:rsidR="003063EB" w:rsidRPr="008716BC" w:rsidTr="004269A9">
        <w:trPr>
          <w:trHeight w:val="623"/>
        </w:trPr>
        <w:tc>
          <w:tcPr>
            <w:tcW w:w="873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三、技术部分（满分</w:t>
            </w:r>
            <w:r w:rsidRPr="001C3905">
              <w:rPr>
                <w:rFonts w:ascii="宋体" w:hAnsi="宋体" w:cs="仿宋" w:hint="eastAsia"/>
                <w:b/>
                <w:color w:val="000000"/>
                <w:kern w:val="0"/>
                <w:sz w:val="24"/>
                <w:szCs w:val="24"/>
              </w:rPr>
              <w:t>40</w:t>
            </w:r>
            <w:r w:rsidRPr="00396E90">
              <w:rPr>
                <w:rFonts w:ascii="宋体" w:hAnsi="宋体" w:cs="仿宋" w:hint="eastAsia"/>
                <w:b/>
                <w:color w:val="000000"/>
                <w:kern w:val="0"/>
                <w:sz w:val="24"/>
                <w:szCs w:val="24"/>
              </w:rPr>
              <w:t>分）</w:t>
            </w:r>
          </w:p>
        </w:tc>
      </w:tr>
      <w:tr w:rsidR="003063EB" w:rsidRPr="008716BC" w:rsidTr="000F3A32">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167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3063EB" w:rsidRPr="008716BC" w:rsidTr="000F3A32">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对招标文件</w:t>
            </w:r>
          </w:p>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响应程度</w:t>
            </w:r>
          </w:p>
        </w:tc>
        <w:tc>
          <w:tcPr>
            <w:tcW w:w="55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70423F" w:rsidRDefault="003063EB" w:rsidP="004269A9">
            <w:pPr>
              <w:widowControl/>
              <w:spacing w:line="360" w:lineRule="atLeast"/>
              <w:jc w:val="left"/>
              <w:rPr>
                <w:rFonts w:ascii="宋体" w:hAnsi="宋体" w:cs="宋体"/>
                <w:color w:val="000000"/>
                <w:kern w:val="0"/>
                <w:sz w:val="24"/>
                <w:szCs w:val="24"/>
              </w:rPr>
            </w:pPr>
            <w:r>
              <w:rPr>
                <w:rFonts w:ascii="宋体" w:hAnsi="宋体" w:cs="宋体" w:hint="eastAsia"/>
                <w:color w:val="000000"/>
                <w:kern w:val="0"/>
                <w:sz w:val="24"/>
                <w:szCs w:val="24"/>
              </w:rPr>
              <w:t>带“</w:t>
            </w:r>
            <w:r w:rsidRPr="004460A5">
              <w:rPr>
                <w:rFonts w:ascii="仿宋" w:eastAsia="仿宋" w:hAnsi="仿宋" w:cs="仿宋" w:hint="eastAsia"/>
                <w:b/>
                <w:kern w:val="0"/>
                <w:sz w:val="24"/>
                <w:szCs w:val="24"/>
                <w:shd w:val="clear" w:color="auto" w:fill="FFFFFF"/>
              </w:rPr>
              <w:t>▲</w:t>
            </w:r>
            <w:r>
              <w:rPr>
                <w:rFonts w:ascii="宋体" w:hAnsi="宋体" w:cs="宋体" w:hint="eastAsia"/>
                <w:color w:val="000000"/>
                <w:kern w:val="0"/>
                <w:sz w:val="24"/>
                <w:szCs w:val="24"/>
              </w:rPr>
              <w:t>”项每1项正偏离加2分，其他技术参数每1项正偏离加1分，正偏离参数须提供设备彩页加盖生产厂家公章或生产厂家网站截图并加盖投标单位公章，否则无效。满分40分。</w:t>
            </w:r>
          </w:p>
        </w:tc>
        <w:tc>
          <w:tcPr>
            <w:tcW w:w="167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63EB" w:rsidRPr="00396E90" w:rsidRDefault="003063EB" w:rsidP="004269A9">
            <w:pPr>
              <w:widowControl/>
              <w:spacing w:line="330" w:lineRule="atLeast"/>
              <w:jc w:val="center"/>
              <w:rPr>
                <w:rFonts w:ascii="宋体" w:hAnsi="宋体" w:cs="宋体"/>
                <w:color w:val="000000"/>
                <w:kern w:val="0"/>
                <w:sz w:val="24"/>
                <w:szCs w:val="24"/>
              </w:rPr>
            </w:pP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bl>
    <w:p w:rsidR="00FF124B" w:rsidRDefault="00406FB9" w:rsidP="003063EB">
      <w:pPr>
        <w:widowControl/>
        <w:shd w:val="clear" w:color="auto" w:fill="FFFFFF"/>
        <w:spacing w:line="360" w:lineRule="atLeast"/>
        <w:ind w:firstLine="600"/>
        <w:jc w:val="left"/>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236B9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236B96">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3728DD">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3728DD">
            <w:pPr>
              <w:pStyle w:val="a7"/>
            </w:pPr>
          </w:p>
        </w:tc>
        <w:tc>
          <w:tcPr>
            <w:tcW w:w="1560" w:type="dxa"/>
            <w:vAlign w:val="center"/>
          </w:tcPr>
          <w:p w:rsidR="004D4539" w:rsidRPr="00AC045F" w:rsidRDefault="004D4539" w:rsidP="003728DD">
            <w:pPr>
              <w:snapToGrid w:val="0"/>
              <w:spacing w:line="400" w:lineRule="exact"/>
              <w:rPr>
                <w:rFonts w:ascii="宋体" w:hAnsi="宋体" w:cs="微软雅黑"/>
                <w:szCs w:val="21"/>
              </w:rPr>
            </w:pPr>
          </w:p>
        </w:tc>
        <w:tc>
          <w:tcPr>
            <w:tcW w:w="2018" w:type="dxa"/>
            <w:vAlign w:val="center"/>
          </w:tcPr>
          <w:p w:rsidR="004D4539" w:rsidRPr="00AC045F" w:rsidRDefault="004D4539" w:rsidP="003728DD">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3728DD">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3728DD">
            <w:pPr>
              <w:pStyle w:val="a7"/>
            </w:pPr>
          </w:p>
        </w:tc>
        <w:tc>
          <w:tcPr>
            <w:tcW w:w="1560" w:type="dxa"/>
            <w:vAlign w:val="center"/>
          </w:tcPr>
          <w:p w:rsidR="004D4539" w:rsidRPr="00AC045F" w:rsidRDefault="004D4539" w:rsidP="003728DD">
            <w:pPr>
              <w:snapToGrid w:val="0"/>
              <w:spacing w:line="400" w:lineRule="exact"/>
              <w:rPr>
                <w:rFonts w:ascii="宋体" w:hAnsi="宋体" w:cs="微软雅黑"/>
                <w:szCs w:val="21"/>
              </w:rPr>
            </w:pPr>
          </w:p>
        </w:tc>
        <w:tc>
          <w:tcPr>
            <w:tcW w:w="2018" w:type="dxa"/>
            <w:vAlign w:val="center"/>
          </w:tcPr>
          <w:p w:rsidR="004D4539" w:rsidRPr="00AC045F" w:rsidRDefault="004D4539" w:rsidP="003728DD">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4269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4269A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4269A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4269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4269A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4269A9">
      <w:pPr>
        <w:spacing w:beforeLines="50" w:afterLines="50" w:line="360" w:lineRule="auto"/>
        <w:ind w:firstLineChars="236" w:firstLine="566"/>
        <w:rPr>
          <w:rFonts w:asciiTheme="minorEastAsia" w:hAnsiTheme="minorEastAsia" w:cs="宋体"/>
          <w:sz w:val="24"/>
          <w:szCs w:val="24"/>
          <w:lang w:val="zh-CN"/>
        </w:rPr>
      </w:pPr>
    </w:p>
    <w:p w:rsidR="00FF124B" w:rsidRDefault="00406FB9" w:rsidP="004269A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4269A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4269A9">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4269A9">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4269A9">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4269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4269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4269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4269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4269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4269A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162" w:rsidRDefault="00F33162" w:rsidP="00FF124B">
      <w:r>
        <w:separator/>
      </w:r>
    </w:p>
  </w:endnote>
  <w:endnote w:type="continuationSeparator" w:id="0">
    <w:p w:rsidR="00F33162" w:rsidRDefault="00F33162"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A9" w:rsidRDefault="004269A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269A9" w:rsidRDefault="004269A9">
                <w:pPr>
                  <w:pStyle w:val="a9"/>
                </w:pPr>
                <w:fldSimple w:instr=" PAGE  \* MERGEFORMAT ">
                  <w:r w:rsidR="00045E14">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162" w:rsidRDefault="00F33162" w:rsidP="00FF124B">
      <w:r>
        <w:separator/>
      </w:r>
    </w:p>
  </w:footnote>
  <w:footnote w:type="continuationSeparator" w:id="0">
    <w:p w:rsidR="00F33162" w:rsidRDefault="00F33162"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7AAFB7"/>
    <w:multiLevelType w:val="singleLevel"/>
    <w:tmpl w:val="E27AAFB7"/>
    <w:lvl w:ilvl="0">
      <w:start w:val="5"/>
      <w:numFmt w:val="decimal"/>
      <w:suff w:val="space"/>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DD38B7"/>
    <w:multiLevelType w:val="hybridMultilevel"/>
    <w:tmpl w:val="A392A342"/>
    <w:lvl w:ilvl="0" w:tplc="EE1E862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64A262E"/>
    <w:multiLevelType w:val="singleLevel"/>
    <w:tmpl w:val="564A262E"/>
    <w:lvl w:ilvl="0">
      <w:start w:val="1"/>
      <w:numFmt w:val="decimal"/>
      <w:suff w:val="space"/>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BAC0477"/>
    <w:multiLevelType w:val="hybridMultilevel"/>
    <w:tmpl w:val="015C954C"/>
    <w:lvl w:ilvl="0" w:tplc="90B6377C">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7"/>
  </w:num>
  <w:num w:numId="4">
    <w:abstractNumId w:val="6"/>
  </w:num>
  <w:num w:numId="5">
    <w:abstractNumId w:val="4"/>
  </w:num>
  <w:num w:numId="6">
    <w:abstractNumId w:val="3"/>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78C"/>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5E14"/>
    <w:rsid w:val="000463C9"/>
    <w:rsid w:val="00047B44"/>
    <w:rsid w:val="000530F0"/>
    <w:rsid w:val="00056CD3"/>
    <w:rsid w:val="000609FD"/>
    <w:rsid w:val="00061CC7"/>
    <w:rsid w:val="00065BB1"/>
    <w:rsid w:val="00067819"/>
    <w:rsid w:val="0007075F"/>
    <w:rsid w:val="00073DCF"/>
    <w:rsid w:val="00077FF3"/>
    <w:rsid w:val="00082C6E"/>
    <w:rsid w:val="00085759"/>
    <w:rsid w:val="00086DE9"/>
    <w:rsid w:val="00087802"/>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1440"/>
    <w:rsid w:val="000F3A32"/>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4CD9"/>
    <w:rsid w:val="001F506D"/>
    <w:rsid w:val="001F7E43"/>
    <w:rsid w:val="002026FE"/>
    <w:rsid w:val="0020330F"/>
    <w:rsid w:val="002121A9"/>
    <w:rsid w:val="00212788"/>
    <w:rsid w:val="00216728"/>
    <w:rsid w:val="002232E0"/>
    <w:rsid w:val="00223E42"/>
    <w:rsid w:val="00225070"/>
    <w:rsid w:val="00233FCC"/>
    <w:rsid w:val="00235E0B"/>
    <w:rsid w:val="00236B96"/>
    <w:rsid w:val="00242813"/>
    <w:rsid w:val="002435E7"/>
    <w:rsid w:val="00243B01"/>
    <w:rsid w:val="00247570"/>
    <w:rsid w:val="00247938"/>
    <w:rsid w:val="00252DB7"/>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C2B49"/>
    <w:rsid w:val="002D0D13"/>
    <w:rsid w:val="002E3055"/>
    <w:rsid w:val="002E60F6"/>
    <w:rsid w:val="002E744B"/>
    <w:rsid w:val="002F225D"/>
    <w:rsid w:val="002F3EF8"/>
    <w:rsid w:val="002F4D45"/>
    <w:rsid w:val="0030587D"/>
    <w:rsid w:val="003063EB"/>
    <w:rsid w:val="0031527C"/>
    <w:rsid w:val="00316537"/>
    <w:rsid w:val="00316973"/>
    <w:rsid w:val="00316D67"/>
    <w:rsid w:val="00324DE2"/>
    <w:rsid w:val="00331214"/>
    <w:rsid w:val="00334874"/>
    <w:rsid w:val="00336815"/>
    <w:rsid w:val="00345108"/>
    <w:rsid w:val="0034517B"/>
    <w:rsid w:val="00345E09"/>
    <w:rsid w:val="00350E1D"/>
    <w:rsid w:val="0035386D"/>
    <w:rsid w:val="00360DAD"/>
    <w:rsid w:val="00365286"/>
    <w:rsid w:val="00365491"/>
    <w:rsid w:val="00365BDD"/>
    <w:rsid w:val="00370DFF"/>
    <w:rsid w:val="003728DD"/>
    <w:rsid w:val="00373497"/>
    <w:rsid w:val="00380000"/>
    <w:rsid w:val="00383277"/>
    <w:rsid w:val="00391CDE"/>
    <w:rsid w:val="003A003C"/>
    <w:rsid w:val="003A02F1"/>
    <w:rsid w:val="003A460F"/>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69A9"/>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46C2"/>
    <w:rsid w:val="00475975"/>
    <w:rsid w:val="00475BC1"/>
    <w:rsid w:val="00477E2A"/>
    <w:rsid w:val="00483BBC"/>
    <w:rsid w:val="0049069C"/>
    <w:rsid w:val="00497025"/>
    <w:rsid w:val="00497137"/>
    <w:rsid w:val="004A1281"/>
    <w:rsid w:val="004A35BF"/>
    <w:rsid w:val="004A3D12"/>
    <w:rsid w:val="004A69C6"/>
    <w:rsid w:val="004C00FF"/>
    <w:rsid w:val="004C15CA"/>
    <w:rsid w:val="004C3610"/>
    <w:rsid w:val="004D0229"/>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9E9"/>
    <w:rsid w:val="00550DFA"/>
    <w:rsid w:val="00555840"/>
    <w:rsid w:val="005601D7"/>
    <w:rsid w:val="0056743F"/>
    <w:rsid w:val="0057088E"/>
    <w:rsid w:val="00570BD7"/>
    <w:rsid w:val="00572C46"/>
    <w:rsid w:val="005755F7"/>
    <w:rsid w:val="00576428"/>
    <w:rsid w:val="0058038C"/>
    <w:rsid w:val="005813BD"/>
    <w:rsid w:val="00587160"/>
    <w:rsid w:val="005939AD"/>
    <w:rsid w:val="00594467"/>
    <w:rsid w:val="0059516F"/>
    <w:rsid w:val="005A1288"/>
    <w:rsid w:val="005A1C0C"/>
    <w:rsid w:val="005A2AA6"/>
    <w:rsid w:val="005A3462"/>
    <w:rsid w:val="005A3E76"/>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51432"/>
    <w:rsid w:val="006607E3"/>
    <w:rsid w:val="0066319C"/>
    <w:rsid w:val="006674B6"/>
    <w:rsid w:val="0066760C"/>
    <w:rsid w:val="00671218"/>
    <w:rsid w:val="006724D6"/>
    <w:rsid w:val="00680403"/>
    <w:rsid w:val="00681A9E"/>
    <w:rsid w:val="006827FA"/>
    <w:rsid w:val="00682A50"/>
    <w:rsid w:val="0068441A"/>
    <w:rsid w:val="00685CAE"/>
    <w:rsid w:val="00686BB4"/>
    <w:rsid w:val="00687238"/>
    <w:rsid w:val="0069117B"/>
    <w:rsid w:val="006951C7"/>
    <w:rsid w:val="00697759"/>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6B55"/>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426"/>
    <w:rsid w:val="00784839"/>
    <w:rsid w:val="00785CF3"/>
    <w:rsid w:val="00793F4B"/>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E7FBD"/>
    <w:rsid w:val="007F0606"/>
    <w:rsid w:val="007F1CC8"/>
    <w:rsid w:val="007F7141"/>
    <w:rsid w:val="007F7203"/>
    <w:rsid w:val="00810B9A"/>
    <w:rsid w:val="008123F9"/>
    <w:rsid w:val="008132D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631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4F0D"/>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C6FAB"/>
    <w:rsid w:val="009D0D89"/>
    <w:rsid w:val="009D24B7"/>
    <w:rsid w:val="009E037C"/>
    <w:rsid w:val="009E1FE4"/>
    <w:rsid w:val="009E2AB7"/>
    <w:rsid w:val="009E483D"/>
    <w:rsid w:val="009E6006"/>
    <w:rsid w:val="009F4B64"/>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3AE4"/>
    <w:rsid w:val="00A44E4A"/>
    <w:rsid w:val="00A47C01"/>
    <w:rsid w:val="00A5050D"/>
    <w:rsid w:val="00A57099"/>
    <w:rsid w:val="00A575AD"/>
    <w:rsid w:val="00A577F4"/>
    <w:rsid w:val="00A630FF"/>
    <w:rsid w:val="00A634C2"/>
    <w:rsid w:val="00A71479"/>
    <w:rsid w:val="00A72BD8"/>
    <w:rsid w:val="00A9002A"/>
    <w:rsid w:val="00A91872"/>
    <w:rsid w:val="00A97F1A"/>
    <w:rsid w:val="00AA0FE4"/>
    <w:rsid w:val="00AA16B6"/>
    <w:rsid w:val="00AA265E"/>
    <w:rsid w:val="00AC0D4D"/>
    <w:rsid w:val="00AC2FCE"/>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A3634"/>
    <w:rsid w:val="00BB1EC0"/>
    <w:rsid w:val="00BB42A7"/>
    <w:rsid w:val="00BB51F6"/>
    <w:rsid w:val="00BB5686"/>
    <w:rsid w:val="00BB6CC2"/>
    <w:rsid w:val="00BC01E9"/>
    <w:rsid w:val="00BC05E7"/>
    <w:rsid w:val="00BC1187"/>
    <w:rsid w:val="00BC629E"/>
    <w:rsid w:val="00BD0D80"/>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9A4"/>
    <w:rsid w:val="00C75A26"/>
    <w:rsid w:val="00C76728"/>
    <w:rsid w:val="00C8587D"/>
    <w:rsid w:val="00C932A1"/>
    <w:rsid w:val="00C956D7"/>
    <w:rsid w:val="00CA0494"/>
    <w:rsid w:val="00CA21F2"/>
    <w:rsid w:val="00CA2C12"/>
    <w:rsid w:val="00CA62C1"/>
    <w:rsid w:val="00CA6695"/>
    <w:rsid w:val="00CB1F0A"/>
    <w:rsid w:val="00CB5066"/>
    <w:rsid w:val="00CB5576"/>
    <w:rsid w:val="00CC1121"/>
    <w:rsid w:val="00CD44CC"/>
    <w:rsid w:val="00CD4CBE"/>
    <w:rsid w:val="00CD5D60"/>
    <w:rsid w:val="00CD6F6B"/>
    <w:rsid w:val="00CD7E6D"/>
    <w:rsid w:val="00CE0F39"/>
    <w:rsid w:val="00CE6AB4"/>
    <w:rsid w:val="00CF4F24"/>
    <w:rsid w:val="00CF50D9"/>
    <w:rsid w:val="00D10F92"/>
    <w:rsid w:val="00D11037"/>
    <w:rsid w:val="00D15880"/>
    <w:rsid w:val="00D20741"/>
    <w:rsid w:val="00D21019"/>
    <w:rsid w:val="00D227B2"/>
    <w:rsid w:val="00D228EB"/>
    <w:rsid w:val="00D23E27"/>
    <w:rsid w:val="00D311DE"/>
    <w:rsid w:val="00D31F0B"/>
    <w:rsid w:val="00D35049"/>
    <w:rsid w:val="00D409E1"/>
    <w:rsid w:val="00D44821"/>
    <w:rsid w:val="00D519DD"/>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0719"/>
    <w:rsid w:val="00E05333"/>
    <w:rsid w:val="00E155B5"/>
    <w:rsid w:val="00E16A95"/>
    <w:rsid w:val="00E203D7"/>
    <w:rsid w:val="00E23736"/>
    <w:rsid w:val="00E23924"/>
    <w:rsid w:val="00E2434C"/>
    <w:rsid w:val="00E24944"/>
    <w:rsid w:val="00E32D01"/>
    <w:rsid w:val="00E3418E"/>
    <w:rsid w:val="00E3786D"/>
    <w:rsid w:val="00E403D1"/>
    <w:rsid w:val="00E43378"/>
    <w:rsid w:val="00E44729"/>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064"/>
    <w:rsid w:val="00F12CE8"/>
    <w:rsid w:val="00F13EFD"/>
    <w:rsid w:val="00F15640"/>
    <w:rsid w:val="00F165A3"/>
    <w:rsid w:val="00F21E3B"/>
    <w:rsid w:val="00F26247"/>
    <w:rsid w:val="00F27F81"/>
    <w:rsid w:val="00F30ABD"/>
    <w:rsid w:val="00F33162"/>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2F25"/>
    <w:rsid w:val="00FB6D3B"/>
    <w:rsid w:val="00FC0DEB"/>
    <w:rsid w:val="00FC3B66"/>
    <w:rsid w:val="00FC4909"/>
    <w:rsid w:val="00FC4962"/>
    <w:rsid w:val="00FD12DE"/>
    <w:rsid w:val="00FD3D78"/>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qFormat/>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4F9BD-7D0F-4C80-85DD-17EBD4DE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82</Pages>
  <Words>7176</Words>
  <Characters>40905</Characters>
  <Application>Microsoft Office Word</Application>
  <DocSecurity>0</DocSecurity>
  <Lines>340</Lines>
  <Paragraphs>95</Paragraphs>
  <ScaleCrop>false</ScaleCrop>
  <Company>Sky123.Org</Company>
  <LinksUpToDate>false</LinksUpToDate>
  <CharactersWithSpaces>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162</cp:revision>
  <cp:lastPrinted>2018-07-31T02:20:00Z</cp:lastPrinted>
  <dcterms:created xsi:type="dcterms:W3CDTF">2018-04-16T02:52:00Z</dcterms:created>
  <dcterms:modified xsi:type="dcterms:W3CDTF">2019-03-18T03:44:00Z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