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90" w:rsidRPr="004C2290" w:rsidRDefault="006C4D51" w:rsidP="00A02A86">
      <w:pPr>
        <w:spacing w:line="500" w:lineRule="exact"/>
        <w:ind w:firstLineChars="0" w:firstLine="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4C229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禹州市绿色铸造园区与陶瓷园区污水处理厂</w:t>
      </w:r>
      <w:proofErr w:type="spellStart"/>
      <w:r w:rsidRPr="004C229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ppp</w:t>
      </w:r>
      <w:proofErr w:type="spellEnd"/>
      <w:r w:rsidRPr="004C229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项目预中标结果公示</w:t>
      </w:r>
    </w:p>
    <w:p w:rsidR="00F42C89" w:rsidRPr="004C2290" w:rsidRDefault="00F42C89" w:rsidP="00A02A86">
      <w:pPr>
        <w:spacing w:line="500" w:lineRule="exact"/>
        <w:ind w:firstLine="640"/>
        <w:rPr>
          <w:rFonts w:ascii="黑体" w:eastAsia="黑体" w:hAnsi="黑体"/>
          <w:sz w:val="32"/>
          <w:szCs w:val="32"/>
        </w:rPr>
      </w:pPr>
      <w:r w:rsidRPr="004C2290">
        <w:rPr>
          <w:rFonts w:ascii="黑体" w:eastAsia="黑体" w:hAnsi="黑体" w:hint="eastAsia"/>
          <w:sz w:val="32"/>
          <w:szCs w:val="32"/>
        </w:rPr>
        <w:t>一、项目概况</w:t>
      </w:r>
    </w:p>
    <w:p w:rsidR="006C4D51" w:rsidRDefault="006C4D51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楷体" w:eastAsia="楷体" w:hAnsi="楷体" w:hint="eastAsia"/>
          <w:bCs/>
          <w:sz w:val="32"/>
          <w:szCs w:val="32"/>
        </w:rPr>
        <w:t>1</w:t>
      </w:r>
      <w:r w:rsidRPr="004C2290">
        <w:rPr>
          <w:rFonts w:ascii="楷体" w:eastAsia="楷体" w:hAnsi="楷体"/>
          <w:bCs/>
          <w:sz w:val="32"/>
          <w:szCs w:val="32"/>
        </w:rPr>
        <w:t xml:space="preserve">.1 </w:t>
      </w:r>
      <w:r w:rsidRPr="004C2290">
        <w:rPr>
          <w:rFonts w:ascii="楷体" w:eastAsia="楷体" w:hAnsi="楷体" w:hint="eastAsia"/>
          <w:bCs/>
          <w:sz w:val="32"/>
          <w:szCs w:val="32"/>
        </w:rPr>
        <w:t>项目名称：</w:t>
      </w:r>
      <w:r w:rsidRPr="004C2290">
        <w:rPr>
          <w:rFonts w:ascii="仿宋" w:eastAsia="仿宋" w:hAnsi="仿宋" w:hint="eastAsia"/>
          <w:bCs/>
          <w:sz w:val="32"/>
          <w:szCs w:val="32"/>
        </w:rPr>
        <w:t>禹州市绿色铸造园区与陶瓷园区污水处理厂</w:t>
      </w:r>
      <w:proofErr w:type="spellStart"/>
      <w:r w:rsidRPr="004C2290">
        <w:rPr>
          <w:rFonts w:ascii="仿宋" w:eastAsia="仿宋" w:hAnsi="仿宋" w:hint="eastAsia"/>
          <w:bCs/>
          <w:sz w:val="32"/>
          <w:szCs w:val="32"/>
        </w:rPr>
        <w:t>ppp</w:t>
      </w:r>
      <w:proofErr w:type="spellEnd"/>
      <w:r w:rsidRPr="004C2290">
        <w:rPr>
          <w:rFonts w:ascii="仿宋" w:eastAsia="仿宋" w:hAnsi="仿宋" w:hint="eastAsia"/>
          <w:bCs/>
          <w:sz w:val="32"/>
          <w:szCs w:val="32"/>
        </w:rPr>
        <w:t>项目</w:t>
      </w:r>
    </w:p>
    <w:p w:rsidR="006C4D51" w:rsidRPr="006C4D51" w:rsidRDefault="006C4D51" w:rsidP="00A02A86">
      <w:pPr>
        <w:spacing w:line="500" w:lineRule="exact"/>
        <w:ind w:firstLine="640"/>
        <w:rPr>
          <w:bCs/>
        </w:rPr>
      </w:pPr>
      <w:r w:rsidRPr="004C2290">
        <w:rPr>
          <w:rFonts w:ascii="楷体" w:eastAsia="楷体" w:hAnsi="楷体" w:hint="eastAsia"/>
          <w:bCs/>
          <w:sz w:val="32"/>
          <w:szCs w:val="32"/>
        </w:rPr>
        <w:t>1.2采购编号：</w:t>
      </w:r>
      <w:r w:rsidRPr="004C2290">
        <w:rPr>
          <w:rFonts w:ascii="仿宋" w:eastAsia="仿宋" w:hAnsi="仿宋" w:hint="eastAsia"/>
          <w:bCs/>
          <w:sz w:val="32"/>
          <w:szCs w:val="32"/>
        </w:rPr>
        <w:t>YZCG-DL-2018020-2</w:t>
      </w:r>
    </w:p>
    <w:p w:rsidR="006C4D51" w:rsidRPr="006C4D51" w:rsidRDefault="006C4D51" w:rsidP="00A02A86">
      <w:pPr>
        <w:spacing w:line="500" w:lineRule="exact"/>
        <w:ind w:firstLine="640"/>
        <w:rPr>
          <w:bCs/>
        </w:rPr>
      </w:pPr>
      <w:r w:rsidRPr="004C2290">
        <w:rPr>
          <w:rFonts w:ascii="楷体" w:eastAsia="楷体" w:hAnsi="楷体" w:hint="eastAsia"/>
          <w:bCs/>
          <w:sz w:val="32"/>
          <w:szCs w:val="32"/>
        </w:rPr>
        <w:t>1</w:t>
      </w:r>
      <w:r w:rsidRPr="004C2290">
        <w:rPr>
          <w:rFonts w:ascii="楷体" w:eastAsia="楷体" w:hAnsi="楷体"/>
          <w:bCs/>
          <w:sz w:val="32"/>
          <w:szCs w:val="32"/>
        </w:rPr>
        <w:t>.</w:t>
      </w:r>
      <w:r w:rsidRPr="004C2290">
        <w:rPr>
          <w:rFonts w:ascii="楷体" w:eastAsia="楷体" w:hAnsi="楷体" w:hint="eastAsia"/>
          <w:bCs/>
          <w:sz w:val="32"/>
          <w:szCs w:val="32"/>
        </w:rPr>
        <w:t>3采购方式：</w:t>
      </w:r>
      <w:r w:rsidRPr="004C2290">
        <w:rPr>
          <w:rFonts w:ascii="仿宋" w:eastAsia="仿宋" w:hAnsi="仿宋" w:hint="eastAsia"/>
          <w:bCs/>
          <w:sz w:val="32"/>
          <w:szCs w:val="32"/>
        </w:rPr>
        <w:t>公开招标</w:t>
      </w:r>
    </w:p>
    <w:p w:rsidR="006C4D51" w:rsidRPr="006C4D51" w:rsidRDefault="006C4D51" w:rsidP="00A02A86">
      <w:pPr>
        <w:spacing w:line="500" w:lineRule="exact"/>
        <w:ind w:firstLine="640"/>
        <w:rPr>
          <w:bCs/>
        </w:rPr>
      </w:pPr>
      <w:r w:rsidRPr="004C2290">
        <w:rPr>
          <w:rFonts w:ascii="楷体" w:eastAsia="楷体" w:hAnsi="楷体" w:hint="eastAsia"/>
          <w:bCs/>
          <w:sz w:val="32"/>
          <w:szCs w:val="32"/>
        </w:rPr>
        <w:t>1.4采购内容：</w:t>
      </w:r>
      <w:r w:rsidRPr="004C2290">
        <w:rPr>
          <w:rFonts w:ascii="仿宋" w:eastAsia="仿宋" w:hAnsi="仿宋" w:hint="eastAsia"/>
          <w:bCs/>
          <w:sz w:val="32"/>
          <w:szCs w:val="32"/>
        </w:rPr>
        <w:t>社会资本方采购</w:t>
      </w:r>
    </w:p>
    <w:p w:rsidR="00845DE2" w:rsidRDefault="00845DE2" w:rsidP="00A02A86">
      <w:pPr>
        <w:spacing w:line="500" w:lineRule="exact"/>
        <w:ind w:firstLine="640"/>
      </w:pPr>
      <w:r w:rsidRPr="004C2290">
        <w:rPr>
          <w:rFonts w:ascii="楷体" w:eastAsia="楷体" w:hAnsi="楷体" w:hint="eastAsia"/>
          <w:bCs/>
          <w:sz w:val="32"/>
          <w:szCs w:val="32"/>
        </w:rPr>
        <w:t>1.5开标时间：</w:t>
      </w:r>
      <w:r w:rsidRPr="004C2290">
        <w:rPr>
          <w:rFonts w:ascii="仿宋" w:eastAsia="仿宋" w:hAnsi="仿宋" w:hint="eastAsia"/>
          <w:bCs/>
          <w:sz w:val="32"/>
          <w:szCs w:val="32"/>
        </w:rPr>
        <w:t>2019年2月25日10时00分</w:t>
      </w:r>
    </w:p>
    <w:p w:rsidR="00F42C89" w:rsidRPr="004C2290" w:rsidRDefault="00845DE2" w:rsidP="009C38F1">
      <w:pPr>
        <w:spacing w:line="500" w:lineRule="exact"/>
        <w:ind w:firstLine="420"/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 xml:space="preserve"> </w:t>
      </w:r>
      <w:r w:rsidR="00F42C89" w:rsidRPr="004C2290">
        <w:rPr>
          <w:rFonts w:ascii="黑体" w:eastAsia="黑体" w:hAnsi="黑体" w:hint="eastAsia"/>
          <w:sz w:val="32"/>
          <w:szCs w:val="32"/>
        </w:rPr>
        <w:t>二、中标</w:t>
      </w:r>
      <w:r w:rsidR="007122FA" w:rsidRPr="004C2290">
        <w:rPr>
          <w:rFonts w:ascii="黑体" w:eastAsia="黑体" w:hAnsi="黑体" w:hint="eastAsia"/>
          <w:sz w:val="32"/>
          <w:szCs w:val="32"/>
        </w:rPr>
        <w:t>候选人推荐</w:t>
      </w:r>
    </w:p>
    <w:p w:rsidR="00F42C89" w:rsidRPr="004C2290" w:rsidRDefault="00F42C89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根据《中华人民共和国政府采购法》和相关法律、法规，并按照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采购</w:t>
      </w:r>
      <w:r w:rsidRPr="004C2290">
        <w:rPr>
          <w:rFonts w:ascii="仿宋" w:eastAsia="仿宋" w:hAnsi="仿宋" w:hint="eastAsia"/>
          <w:bCs/>
          <w:sz w:val="32"/>
          <w:szCs w:val="32"/>
        </w:rPr>
        <w:t>文件的规定，对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参与投标的社会资本提交的投标文件进行了评审，</w:t>
      </w:r>
      <w:r w:rsidRPr="004C2290">
        <w:rPr>
          <w:rFonts w:ascii="仿宋" w:eastAsia="仿宋" w:hAnsi="仿宋" w:hint="eastAsia"/>
          <w:bCs/>
          <w:sz w:val="32"/>
          <w:szCs w:val="32"/>
        </w:rPr>
        <w:t>根据开标情况及评审结果，评标委员会推荐了前三名为</w:t>
      </w:r>
      <w:r w:rsidR="00A02A86" w:rsidRPr="004C2290">
        <w:rPr>
          <w:rFonts w:ascii="仿宋" w:eastAsia="仿宋" w:hAnsi="仿宋" w:hint="eastAsia"/>
          <w:bCs/>
          <w:sz w:val="32"/>
          <w:szCs w:val="32"/>
        </w:rPr>
        <w:t>社会资本</w:t>
      </w:r>
      <w:r w:rsidRPr="004C2290">
        <w:rPr>
          <w:rFonts w:ascii="仿宋" w:eastAsia="仿宋" w:hAnsi="仿宋" w:hint="eastAsia"/>
          <w:bCs/>
          <w:sz w:val="32"/>
          <w:szCs w:val="32"/>
        </w:rPr>
        <w:t>中标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候选</w:t>
      </w:r>
      <w:r w:rsidR="00A02A86">
        <w:rPr>
          <w:rFonts w:ascii="仿宋" w:eastAsia="仿宋" w:hAnsi="仿宋" w:hint="eastAsia"/>
          <w:bCs/>
          <w:sz w:val="32"/>
          <w:szCs w:val="32"/>
        </w:rPr>
        <w:t>人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。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第一中标候选人：开源环保（集团）有限公司 （联合体牵头人）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法定代表人：杨允鑫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 xml:space="preserve">地址：河南省商城县产业集聚区 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联合体成员名称：西安市建总工程集团有限公司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法定代表人：万一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地址：西安市高新区科创路168号西安电子科技大学科技园D座11-13层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每立方米污水处理服务费单价投标报价</w:t>
      </w:r>
      <w:r w:rsidRPr="004C2290">
        <w:rPr>
          <w:rFonts w:ascii="仿宋" w:eastAsia="仿宋" w:hAnsi="仿宋"/>
          <w:bCs/>
          <w:sz w:val="32"/>
          <w:szCs w:val="32"/>
        </w:rPr>
        <w:t>为</w:t>
      </w:r>
      <w:r w:rsidRPr="004C2290">
        <w:rPr>
          <w:rFonts w:ascii="仿宋" w:eastAsia="仿宋" w:hAnsi="仿宋" w:hint="eastAsia"/>
          <w:bCs/>
          <w:sz w:val="32"/>
          <w:szCs w:val="32"/>
        </w:rPr>
        <w:t>：</w:t>
      </w:r>
      <w:r w:rsidRPr="004C2290">
        <w:rPr>
          <w:rFonts w:ascii="仿宋" w:eastAsia="仿宋" w:hAnsi="仿宋"/>
          <w:bCs/>
          <w:sz w:val="32"/>
          <w:szCs w:val="32"/>
        </w:rPr>
        <w:t>人民币</w:t>
      </w:r>
      <w:r w:rsidRPr="004C2290">
        <w:rPr>
          <w:rFonts w:ascii="仿宋" w:eastAsia="仿宋" w:hAnsi="仿宋" w:hint="eastAsia"/>
          <w:bCs/>
          <w:sz w:val="32"/>
          <w:szCs w:val="32"/>
        </w:rPr>
        <w:t>壹元肆角伍分/（</w:t>
      </w:r>
      <w:r w:rsidRPr="004C2290">
        <w:rPr>
          <w:rFonts w:ascii="仿宋" w:eastAsia="仿宋" w:hAnsi="仿宋"/>
          <w:bCs/>
          <w:sz w:val="32"/>
          <w:szCs w:val="32"/>
        </w:rPr>
        <w:t>￥</w:t>
      </w:r>
      <w:r w:rsidRPr="004C2290">
        <w:rPr>
          <w:rFonts w:ascii="仿宋" w:eastAsia="仿宋" w:hAnsi="仿宋" w:hint="eastAsia"/>
          <w:bCs/>
          <w:sz w:val="32"/>
          <w:szCs w:val="32"/>
        </w:rPr>
        <w:t>1.45元）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第二中标候选人：河南派普建工集团有限公司（联合体牵头人）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法定代表人：闫兆虎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lastRenderedPageBreak/>
        <w:t xml:space="preserve">地址：兰考县产业集聚区（迎宾大道西侧） 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联合体成员名称：豫州勘察设计有限公司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法定代表人：刘怡冰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 xml:space="preserve">地址：郑州高新技术产业开发区枫杨街15号7幢北二单元7层322号 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每立方米污水处理服务费单价投标报价为：人民币壹元肆角伍分/（￥1.45元）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第三中标候选人：河南清新环保工程有限公司（联合体牵头人）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法定代表人：刘毅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 xml:space="preserve">地址：郑州市金水区东风路28号世玺中心2312室 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联合体成员名称：河南君和环保科技有限公司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法定代表人：代吉华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 xml:space="preserve">地址：郑州高新技术产业开发区冬青街26号9号楼13层1301室 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每立方米污水处理服务费单价投标报价</w:t>
      </w:r>
      <w:r w:rsidRPr="004C2290">
        <w:rPr>
          <w:rFonts w:ascii="仿宋" w:eastAsia="仿宋" w:hAnsi="仿宋"/>
          <w:bCs/>
          <w:sz w:val="32"/>
          <w:szCs w:val="32"/>
        </w:rPr>
        <w:t>为</w:t>
      </w:r>
      <w:r w:rsidRPr="004C2290">
        <w:rPr>
          <w:rFonts w:ascii="仿宋" w:eastAsia="仿宋" w:hAnsi="仿宋" w:hint="eastAsia"/>
          <w:bCs/>
          <w:sz w:val="32"/>
          <w:szCs w:val="32"/>
        </w:rPr>
        <w:t>：</w:t>
      </w:r>
      <w:r w:rsidRPr="004C2290">
        <w:rPr>
          <w:rFonts w:ascii="仿宋" w:eastAsia="仿宋" w:hAnsi="仿宋"/>
          <w:bCs/>
          <w:sz w:val="32"/>
          <w:szCs w:val="32"/>
        </w:rPr>
        <w:t>人民币</w:t>
      </w:r>
      <w:r w:rsidRPr="004C2290">
        <w:rPr>
          <w:rFonts w:ascii="仿宋" w:eastAsia="仿宋" w:hAnsi="仿宋" w:hint="eastAsia"/>
          <w:bCs/>
          <w:sz w:val="32"/>
          <w:szCs w:val="32"/>
        </w:rPr>
        <w:t>壹元肆角伍分/（</w:t>
      </w:r>
      <w:r w:rsidRPr="004C2290">
        <w:rPr>
          <w:rFonts w:ascii="仿宋" w:eastAsia="仿宋" w:hAnsi="仿宋"/>
          <w:bCs/>
          <w:sz w:val="32"/>
          <w:szCs w:val="32"/>
        </w:rPr>
        <w:t>￥</w:t>
      </w:r>
      <w:r w:rsidRPr="004C2290">
        <w:rPr>
          <w:rFonts w:ascii="仿宋" w:eastAsia="仿宋" w:hAnsi="仿宋" w:hint="eastAsia"/>
          <w:bCs/>
          <w:sz w:val="32"/>
          <w:szCs w:val="32"/>
        </w:rPr>
        <w:t>1.45元）</w:t>
      </w:r>
    </w:p>
    <w:p w:rsidR="00F42C89" w:rsidRPr="004C2290" w:rsidRDefault="00F42C89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评标委员会名单：</w:t>
      </w:r>
      <w:r w:rsidR="00BA09A3">
        <w:rPr>
          <w:rFonts w:ascii="仿宋" w:eastAsia="仿宋" w:hAnsi="仿宋" w:hint="eastAsia"/>
          <w:bCs/>
          <w:sz w:val="32"/>
          <w:szCs w:val="32"/>
        </w:rPr>
        <w:t>马旭涛</w:t>
      </w:r>
      <w:r w:rsidRPr="004C2290">
        <w:rPr>
          <w:rFonts w:ascii="仿宋" w:eastAsia="仿宋" w:hAnsi="仿宋" w:hint="eastAsia"/>
          <w:bCs/>
          <w:sz w:val="32"/>
          <w:szCs w:val="32"/>
        </w:rPr>
        <w:t>、</w:t>
      </w:r>
      <w:r w:rsidR="00BA09A3">
        <w:rPr>
          <w:rFonts w:ascii="仿宋" w:eastAsia="仿宋" w:hAnsi="仿宋" w:hint="eastAsia"/>
          <w:bCs/>
          <w:sz w:val="32"/>
          <w:szCs w:val="32"/>
        </w:rPr>
        <w:t>李智慧</w:t>
      </w:r>
      <w:r w:rsidRPr="004C2290">
        <w:rPr>
          <w:rFonts w:ascii="仿宋" w:eastAsia="仿宋" w:hAnsi="仿宋" w:hint="eastAsia"/>
          <w:bCs/>
          <w:sz w:val="32"/>
          <w:szCs w:val="32"/>
        </w:rPr>
        <w:t>、</w:t>
      </w:r>
      <w:r w:rsidR="00BA09A3">
        <w:rPr>
          <w:rFonts w:ascii="仿宋" w:eastAsia="仿宋" w:hAnsi="仿宋" w:hint="eastAsia"/>
          <w:bCs/>
          <w:sz w:val="32"/>
          <w:szCs w:val="32"/>
        </w:rPr>
        <w:t>沈应举</w:t>
      </w:r>
      <w:r w:rsidRPr="004C2290">
        <w:rPr>
          <w:rFonts w:ascii="仿宋" w:eastAsia="仿宋" w:hAnsi="仿宋" w:hint="eastAsia"/>
          <w:bCs/>
          <w:sz w:val="32"/>
          <w:szCs w:val="32"/>
        </w:rPr>
        <w:t>、</w:t>
      </w:r>
      <w:r w:rsidR="00BA09A3">
        <w:rPr>
          <w:rFonts w:ascii="仿宋" w:eastAsia="仿宋" w:hAnsi="仿宋" w:hint="eastAsia"/>
          <w:bCs/>
          <w:sz w:val="32"/>
          <w:szCs w:val="32"/>
        </w:rPr>
        <w:t>崔秋敏</w:t>
      </w:r>
      <w:r w:rsidRPr="004C2290">
        <w:rPr>
          <w:rFonts w:ascii="仿宋" w:eastAsia="仿宋" w:hAnsi="仿宋" w:hint="eastAsia"/>
          <w:bCs/>
          <w:sz w:val="32"/>
          <w:szCs w:val="32"/>
        </w:rPr>
        <w:t>、</w:t>
      </w:r>
      <w:r w:rsidR="00BA09A3">
        <w:rPr>
          <w:rFonts w:ascii="仿宋" w:eastAsia="仿宋" w:hAnsi="仿宋" w:hint="eastAsia"/>
          <w:bCs/>
          <w:sz w:val="32"/>
          <w:szCs w:val="32"/>
        </w:rPr>
        <w:t>黄冠锦</w:t>
      </w:r>
      <w:r w:rsidRPr="004C2290">
        <w:rPr>
          <w:rFonts w:ascii="仿宋" w:eastAsia="仿宋" w:hAnsi="仿宋" w:hint="eastAsia"/>
          <w:bCs/>
          <w:sz w:val="32"/>
          <w:szCs w:val="32"/>
        </w:rPr>
        <w:t>、</w:t>
      </w:r>
      <w:r w:rsidR="00A02A86">
        <w:rPr>
          <w:rFonts w:ascii="仿宋" w:eastAsia="仿宋" w:hAnsi="仿宋" w:hint="eastAsia"/>
          <w:bCs/>
          <w:sz w:val="32"/>
          <w:szCs w:val="32"/>
        </w:rPr>
        <w:t>李建军</w:t>
      </w:r>
      <w:r w:rsidRPr="004C2290">
        <w:rPr>
          <w:rFonts w:ascii="仿宋" w:eastAsia="仿宋" w:hAnsi="仿宋" w:hint="eastAsia"/>
          <w:bCs/>
          <w:sz w:val="32"/>
          <w:szCs w:val="32"/>
        </w:rPr>
        <w:t>（业主代表）、</w:t>
      </w:r>
      <w:r w:rsidR="00A02A86">
        <w:rPr>
          <w:rFonts w:ascii="仿宋" w:eastAsia="仿宋" w:hAnsi="仿宋" w:hint="eastAsia"/>
          <w:bCs/>
          <w:sz w:val="32"/>
          <w:szCs w:val="32"/>
        </w:rPr>
        <w:t>宋京铎</w:t>
      </w:r>
      <w:r w:rsidR="00A02A86" w:rsidRPr="00A02A86">
        <w:rPr>
          <w:rFonts w:ascii="仿宋" w:eastAsia="仿宋" w:hAnsi="仿宋" w:hint="eastAsia"/>
          <w:bCs/>
          <w:sz w:val="32"/>
          <w:szCs w:val="32"/>
        </w:rPr>
        <w:t>（业主代表）</w:t>
      </w:r>
    </w:p>
    <w:p w:rsidR="007122FA" w:rsidRPr="004C2290" w:rsidRDefault="007122FA" w:rsidP="00A02A86">
      <w:pPr>
        <w:spacing w:line="500" w:lineRule="exact"/>
        <w:ind w:firstLine="640"/>
        <w:rPr>
          <w:rFonts w:ascii="黑体" w:eastAsia="黑体" w:hAnsi="黑体"/>
          <w:sz w:val="32"/>
          <w:szCs w:val="32"/>
        </w:rPr>
      </w:pPr>
      <w:r w:rsidRPr="004C2290">
        <w:rPr>
          <w:rFonts w:ascii="黑体" w:eastAsia="黑体" w:hAnsi="黑体" w:hint="eastAsia"/>
          <w:sz w:val="32"/>
          <w:szCs w:val="32"/>
        </w:rPr>
        <w:t>三、预中标详情</w:t>
      </w:r>
    </w:p>
    <w:p w:rsidR="007122FA" w:rsidRPr="004C2290" w:rsidRDefault="007122FA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采购评审结束后，采购人组建了采购结果确认谈判工作组，对采购结果进行了确认谈判。谈判工作组按照公开招标采购中评审报告推荐的社会资本方排名，与排名第一的社会资本就项目合同中可变的细节问题，进行了项目合同签署前的确认谈判，双方率先达成一致意见，确定排名第一中标候选社会资本为预中标社会资本：</w:t>
      </w:r>
    </w:p>
    <w:p w:rsidR="007122FA" w:rsidRPr="004C2290" w:rsidRDefault="007122FA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（一）公开招标采购结果确认谈判时间、地点和工作组</w:t>
      </w:r>
      <w:r w:rsidRPr="004C2290">
        <w:rPr>
          <w:rFonts w:ascii="仿宋" w:eastAsia="仿宋" w:hAnsi="仿宋" w:hint="eastAsia"/>
          <w:bCs/>
          <w:sz w:val="32"/>
          <w:szCs w:val="32"/>
        </w:rPr>
        <w:lastRenderedPageBreak/>
        <w:t>成员名单</w:t>
      </w:r>
      <w:r w:rsidRPr="004C2290">
        <w:rPr>
          <w:rFonts w:ascii="仿宋" w:eastAsia="仿宋" w:hAnsi="仿宋"/>
          <w:bCs/>
          <w:sz w:val="32"/>
          <w:szCs w:val="32"/>
        </w:rPr>
        <w:t>  </w:t>
      </w:r>
    </w:p>
    <w:p w:rsidR="007122FA" w:rsidRPr="004C2290" w:rsidRDefault="0077697B" w:rsidP="0077697B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77697B">
        <w:rPr>
          <w:rFonts w:ascii="仿宋" w:eastAsia="仿宋" w:hAnsi="仿宋" w:hint="eastAsia"/>
          <w:bCs/>
          <w:sz w:val="32"/>
          <w:szCs w:val="32"/>
        </w:rPr>
        <w:t>谈判</w:t>
      </w:r>
      <w:r w:rsidR="007122FA" w:rsidRPr="004C2290">
        <w:rPr>
          <w:rFonts w:ascii="仿宋" w:eastAsia="仿宋" w:hAnsi="仿宋" w:hint="eastAsia"/>
          <w:bCs/>
          <w:sz w:val="32"/>
          <w:szCs w:val="32"/>
        </w:rPr>
        <w:t>时间：</w:t>
      </w:r>
      <w:r w:rsidR="007122FA" w:rsidRPr="004C2290">
        <w:rPr>
          <w:rFonts w:ascii="仿宋" w:eastAsia="仿宋" w:hAnsi="仿宋"/>
          <w:bCs/>
          <w:sz w:val="32"/>
          <w:szCs w:val="32"/>
        </w:rPr>
        <w:t>201</w:t>
      </w:r>
      <w:r w:rsidR="00620CEB" w:rsidRPr="004C2290">
        <w:rPr>
          <w:rFonts w:ascii="仿宋" w:eastAsia="仿宋" w:hAnsi="仿宋" w:hint="eastAsia"/>
          <w:bCs/>
          <w:sz w:val="32"/>
          <w:szCs w:val="32"/>
        </w:rPr>
        <w:t>9</w:t>
      </w:r>
      <w:r w:rsidR="007122FA" w:rsidRPr="004C2290">
        <w:rPr>
          <w:rFonts w:ascii="仿宋" w:eastAsia="仿宋" w:hAnsi="仿宋" w:hint="eastAsia"/>
          <w:bCs/>
          <w:sz w:val="32"/>
          <w:szCs w:val="32"/>
        </w:rPr>
        <w:t>年</w:t>
      </w:r>
      <w:r w:rsidR="00BA09A3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01710D">
        <w:rPr>
          <w:rFonts w:ascii="仿宋" w:eastAsia="仿宋" w:hAnsi="仿宋" w:hint="eastAsia"/>
          <w:bCs/>
          <w:sz w:val="32"/>
          <w:szCs w:val="32"/>
        </w:rPr>
        <w:t>3</w:t>
      </w:r>
      <w:r w:rsidR="007122FA" w:rsidRPr="004C2290">
        <w:rPr>
          <w:rFonts w:ascii="仿宋" w:eastAsia="仿宋" w:hAnsi="仿宋" w:hint="eastAsia"/>
          <w:bCs/>
          <w:sz w:val="32"/>
          <w:szCs w:val="32"/>
        </w:rPr>
        <w:t>月</w:t>
      </w:r>
      <w:r w:rsidR="0003526A">
        <w:rPr>
          <w:rFonts w:ascii="仿宋" w:eastAsia="仿宋" w:hAnsi="仿宋" w:hint="eastAsia"/>
          <w:bCs/>
          <w:sz w:val="32"/>
          <w:szCs w:val="32"/>
        </w:rPr>
        <w:t>26</w:t>
      </w:r>
      <w:r w:rsidR="007122FA" w:rsidRPr="004C2290">
        <w:rPr>
          <w:rFonts w:ascii="仿宋" w:eastAsia="仿宋" w:hAnsi="仿宋" w:hint="eastAsia"/>
          <w:bCs/>
          <w:sz w:val="32"/>
          <w:szCs w:val="32"/>
        </w:rPr>
        <w:t>日</w:t>
      </w:r>
      <w:r w:rsidR="0003526A">
        <w:rPr>
          <w:rFonts w:ascii="仿宋" w:eastAsia="仿宋" w:hAnsi="仿宋" w:hint="eastAsia"/>
          <w:bCs/>
          <w:sz w:val="32"/>
          <w:szCs w:val="32"/>
        </w:rPr>
        <w:t>9</w:t>
      </w:r>
      <w:r w:rsidR="007122FA" w:rsidRPr="004C2290">
        <w:rPr>
          <w:rFonts w:ascii="仿宋" w:eastAsia="仿宋" w:hAnsi="仿宋" w:hint="eastAsia"/>
          <w:bCs/>
          <w:sz w:val="32"/>
          <w:szCs w:val="32"/>
        </w:rPr>
        <w:t>时</w:t>
      </w:r>
    </w:p>
    <w:p w:rsidR="007122FA" w:rsidRPr="004C2290" w:rsidRDefault="0077697B" w:rsidP="0077697B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77697B">
        <w:rPr>
          <w:rFonts w:ascii="仿宋" w:eastAsia="仿宋" w:hAnsi="仿宋" w:hint="eastAsia"/>
          <w:bCs/>
          <w:sz w:val="32"/>
          <w:szCs w:val="32"/>
        </w:rPr>
        <w:t>谈判</w:t>
      </w:r>
      <w:r w:rsidR="007122FA" w:rsidRPr="004C2290">
        <w:rPr>
          <w:rFonts w:ascii="仿宋" w:eastAsia="仿宋" w:hAnsi="仿宋" w:hint="eastAsia"/>
          <w:bCs/>
          <w:sz w:val="32"/>
          <w:szCs w:val="32"/>
        </w:rPr>
        <w:t>地点：</w:t>
      </w:r>
      <w:r w:rsidR="00620CEB" w:rsidRPr="004C2290">
        <w:rPr>
          <w:rFonts w:ascii="仿宋" w:eastAsia="仿宋" w:hAnsi="仿宋" w:hint="eastAsia"/>
          <w:bCs/>
          <w:sz w:val="32"/>
          <w:szCs w:val="32"/>
        </w:rPr>
        <w:t>禹州市党政综合大楼726会议室</w:t>
      </w:r>
    </w:p>
    <w:p w:rsidR="007122FA" w:rsidRPr="004C2290" w:rsidRDefault="007122FA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采购结果确认谈判工作组名单：</w:t>
      </w:r>
      <w:r w:rsidR="008629E8">
        <w:rPr>
          <w:rFonts w:ascii="仿宋" w:eastAsia="仿宋" w:hAnsi="仿宋" w:hint="eastAsia"/>
          <w:bCs/>
          <w:sz w:val="32"/>
          <w:szCs w:val="32"/>
        </w:rPr>
        <w:t>相关部门代表及财务</w:t>
      </w:r>
      <w:r w:rsidR="008629E8" w:rsidRPr="008629E8">
        <w:rPr>
          <w:rFonts w:ascii="仿宋" w:eastAsia="仿宋" w:hAnsi="仿宋" w:hint="eastAsia"/>
          <w:bCs/>
          <w:sz w:val="32"/>
          <w:szCs w:val="32"/>
        </w:rPr>
        <w:t>专家</w:t>
      </w:r>
      <w:r w:rsidR="008629E8">
        <w:rPr>
          <w:rFonts w:ascii="仿宋" w:eastAsia="仿宋" w:hAnsi="仿宋" w:hint="eastAsia"/>
          <w:bCs/>
          <w:sz w:val="32"/>
          <w:szCs w:val="32"/>
        </w:rPr>
        <w:t>、法律专家</w:t>
      </w:r>
      <w:r w:rsidR="00FA6DD3">
        <w:rPr>
          <w:rFonts w:ascii="仿宋" w:eastAsia="仿宋" w:hAnsi="仿宋" w:hint="eastAsia"/>
          <w:bCs/>
          <w:sz w:val="32"/>
          <w:szCs w:val="32"/>
        </w:rPr>
        <w:t>详见</w:t>
      </w:r>
      <w:r w:rsidR="0001710D">
        <w:rPr>
          <w:rFonts w:ascii="仿宋" w:eastAsia="仿宋" w:hAnsi="仿宋" w:hint="eastAsia"/>
          <w:bCs/>
          <w:sz w:val="32"/>
          <w:szCs w:val="32"/>
        </w:rPr>
        <w:t>附件</w:t>
      </w:r>
      <w:r w:rsidRPr="004C2290">
        <w:rPr>
          <w:rFonts w:ascii="仿宋" w:eastAsia="仿宋" w:hAnsi="仿宋" w:hint="eastAsia"/>
          <w:bCs/>
          <w:sz w:val="32"/>
          <w:szCs w:val="32"/>
        </w:rPr>
        <w:t>。</w:t>
      </w:r>
    </w:p>
    <w:p w:rsidR="007122FA" w:rsidRPr="004C2290" w:rsidRDefault="007122FA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（二）预中标社会资本名称、</w:t>
      </w:r>
      <w:r w:rsidR="00620CEB" w:rsidRPr="004C2290">
        <w:rPr>
          <w:rFonts w:ascii="仿宋" w:eastAsia="仿宋" w:hAnsi="仿宋" w:hint="eastAsia"/>
          <w:bCs/>
          <w:sz w:val="32"/>
          <w:szCs w:val="32"/>
        </w:rPr>
        <w:t>法定代表人</w:t>
      </w:r>
      <w:r w:rsidRPr="004C2290">
        <w:rPr>
          <w:rFonts w:ascii="仿宋" w:eastAsia="仿宋" w:hAnsi="仿宋" w:hint="eastAsia"/>
          <w:bCs/>
          <w:sz w:val="32"/>
          <w:szCs w:val="32"/>
        </w:rPr>
        <w:t>、</w:t>
      </w:r>
      <w:r w:rsidR="00620CEB" w:rsidRPr="004C2290">
        <w:rPr>
          <w:rFonts w:ascii="仿宋" w:eastAsia="仿宋" w:hAnsi="仿宋" w:hint="eastAsia"/>
          <w:bCs/>
          <w:sz w:val="32"/>
          <w:szCs w:val="32"/>
        </w:rPr>
        <w:t>地址</w:t>
      </w:r>
      <w:r w:rsidRPr="004C2290">
        <w:rPr>
          <w:rFonts w:ascii="仿宋" w:eastAsia="仿宋" w:hAnsi="仿宋" w:hint="eastAsia"/>
          <w:bCs/>
          <w:sz w:val="32"/>
          <w:szCs w:val="32"/>
        </w:rPr>
        <w:t>：</w:t>
      </w:r>
    </w:p>
    <w:p w:rsidR="007122FA" w:rsidRPr="004C2290" w:rsidRDefault="007122FA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预中标社会资本名称：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开源环保（集团）有限公司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法定代表人：杨允鑫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 xml:space="preserve">地址：河南省商城县产业集聚区 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联合体成员名称：西安市建总工程集团有限公司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法定代表人：万一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地址：西安市高新区科创路168号西安电子科技大学科技园D座11-13层</w:t>
      </w:r>
    </w:p>
    <w:p w:rsidR="007122FA" w:rsidRPr="004C2290" w:rsidRDefault="007122FA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（三）预中标社会资本主要成交条件如下：</w:t>
      </w:r>
    </w:p>
    <w:p w:rsidR="0001710D" w:rsidRDefault="007122FA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项目成交价格：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每立方米污水处理服务费单价</w:t>
      </w:r>
      <w:r w:rsidR="003779CD" w:rsidRPr="004C2290">
        <w:rPr>
          <w:rFonts w:ascii="仿宋" w:eastAsia="仿宋" w:hAnsi="仿宋"/>
          <w:bCs/>
          <w:sz w:val="32"/>
          <w:szCs w:val="32"/>
        </w:rPr>
        <w:t>人民币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壹元肆角伍分/（</w:t>
      </w:r>
      <w:r w:rsidR="003779CD" w:rsidRPr="004C2290">
        <w:rPr>
          <w:rFonts w:ascii="仿宋" w:eastAsia="仿宋" w:hAnsi="仿宋"/>
          <w:bCs/>
          <w:sz w:val="32"/>
          <w:szCs w:val="32"/>
        </w:rPr>
        <w:t>￥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1.45元）</w:t>
      </w:r>
      <w:r w:rsidR="008629E8">
        <w:rPr>
          <w:rFonts w:ascii="仿宋" w:eastAsia="仿宋" w:hAnsi="仿宋" w:hint="eastAsia"/>
          <w:bCs/>
          <w:sz w:val="32"/>
          <w:szCs w:val="32"/>
        </w:rPr>
        <w:t>；</w:t>
      </w:r>
    </w:p>
    <w:p w:rsidR="008629E8" w:rsidRDefault="008629E8" w:rsidP="008629E8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8629E8">
        <w:rPr>
          <w:rFonts w:ascii="仿宋" w:eastAsia="仿宋" w:hAnsi="仿宋" w:hint="eastAsia"/>
          <w:bCs/>
          <w:sz w:val="32"/>
          <w:szCs w:val="32"/>
        </w:rPr>
        <w:t>回报机制</w:t>
      </w:r>
      <w:r>
        <w:rPr>
          <w:rFonts w:ascii="仿宋" w:eastAsia="仿宋" w:hAnsi="仿宋" w:hint="eastAsia"/>
          <w:bCs/>
          <w:sz w:val="32"/>
          <w:szCs w:val="32"/>
        </w:rPr>
        <w:t>:可行性缺口补</w:t>
      </w:r>
      <w:r w:rsidR="006E5A1E">
        <w:rPr>
          <w:rFonts w:ascii="仿宋" w:eastAsia="仿宋" w:hAnsi="仿宋" w:hint="eastAsia"/>
          <w:bCs/>
          <w:sz w:val="32"/>
          <w:szCs w:val="32"/>
        </w:rPr>
        <w:t>助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4C2290" w:rsidRPr="004C2290" w:rsidRDefault="004C2290" w:rsidP="00A02A86">
      <w:pPr>
        <w:spacing w:line="5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4C2290">
        <w:rPr>
          <w:rFonts w:ascii="黑体" w:eastAsia="黑体" w:hAnsi="黑体" w:hint="eastAsia"/>
          <w:sz w:val="32"/>
          <w:szCs w:val="32"/>
        </w:rPr>
        <w:t>、发布媒介</w:t>
      </w:r>
    </w:p>
    <w:p w:rsidR="004C2290" w:rsidRPr="004C2290" w:rsidRDefault="004C2290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本次</w:t>
      </w:r>
      <w:r w:rsidR="00A02A86">
        <w:rPr>
          <w:rFonts w:ascii="仿宋" w:eastAsia="仿宋" w:hAnsi="仿宋" w:hint="eastAsia"/>
          <w:bCs/>
          <w:sz w:val="32"/>
          <w:szCs w:val="32"/>
        </w:rPr>
        <w:t>预</w:t>
      </w:r>
      <w:r w:rsidRPr="004C2290">
        <w:rPr>
          <w:rFonts w:ascii="仿宋" w:eastAsia="仿宋" w:hAnsi="仿宋" w:hint="eastAsia"/>
          <w:bCs/>
          <w:sz w:val="32"/>
          <w:szCs w:val="32"/>
        </w:rPr>
        <w:t>中标</w:t>
      </w:r>
      <w:r w:rsidR="00A02A86">
        <w:rPr>
          <w:rFonts w:ascii="仿宋" w:eastAsia="仿宋" w:hAnsi="仿宋" w:hint="eastAsia"/>
          <w:bCs/>
          <w:sz w:val="32"/>
          <w:szCs w:val="32"/>
        </w:rPr>
        <w:t>结果公示</w:t>
      </w:r>
      <w:r w:rsidRPr="004C2290">
        <w:rPr>
          <w:rFonts w:ascii="仿宋" w:eastAsia="仿宋" w:hAnsi="仿宋" w:hint="eastAsia"/>
          <w:bCs/>
          <w:sz w:val="32"/>
          <w:szCs w:val="32"/>
        </w:rPr>
        <w:t>同时在《中国采购与招标网》、《河南省政府采购网》、《全国公共资源交易平台(河南省</w:t>
      </w:r>
      <w:r w:rsidRPr="004C2290">
        <w:rPr>
          <w:rFonts w:ascii="MS Mincho" w:eastAsia="MS Mincho" w:hAnsi="MS Mincho" w:cs="MS Mincho" w:hint="eastAsia"/>
          <w:bCs/>
          <w:sz w:val="32"/>
          <w:szCs w:val="32"/>
        </w:rPr>
        <w:t>▪</w:t>
      </w:r>
      <w:r w:rsidRPr="004C2290">
        <w:rPr>
          <w:rFonts w:ascii="仿宋" w:eastAsia="仿宋" w:hAnsi="仿宋" w:cs="仿宋" w:hint="eastAsia"/>
          <w:bCs/>
          <w:sz w:val="32"/>
          <w:szCs w:val="32"/>
        </w:rPr>
        <w:t>许昌市</w:t>
      </w:r>
      <w:r w:rsidRPr="004C2290">
        <w:rPr>
          <w:rFonts w:ascii="仿宋" w:eastAsia="仿宋" w:hAnsi="仿宋" w:hint="eastAsia"/>
          <w:bCs/>
          <w:sz w:val="32"/>
          <w:szCs w:val="32"/>
        </w:rPr>
        <w:t>)》、《河南省电子招标投标公共服务平台》上发布。</w:t>
      </w:r>
    </w:p>
    <w:p w:rsidR="00F42C89" w:rsidRPr="004C2290" w:rsidRDefault="004C2290" w:rsidP="00A02A86">
      <w:pPr>
        <w:spacing w:line="5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F42C89" w:rsidRPr="004C2290">
        <w:rPr>
          <w:rFonts w:ascii="黑体" w:eastAsia="黑体" w:hAnsi="黑体" w:hint="eastAsia"/>
          <w:sz w:val="32"/>
          <w:szCs w:val="32"/>
        </w:rPr>
        <w:t>、公示期限</w:t>
      </w:r>
    </w:p>
    <w:p w:rsidR="00F42C89" w:rsidRPr="004C2290" w:rsidRDefault="00F42C89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本</w:t>
      </w:r>
      <w:r w:rsidR="00A02A86" w:rsidRPr="00A02A86">
        <w:rPr>
          <w:rFonts w:ascii="仿宋" w:eastAsia="仿宋" w:hAnsi="仿宋" w:hint="eastAsia"/>
          <w:bCs/>
          <w:sz w:val="32"/>
          <w:szCs w:val="32"/>
        </w:rPr>
        <w:t>预中标结果公示</w:t>
      </w:r>
      <w:r w:rsidRPr="004C2290">
        <w:rPr>
          <w:rFonts w:ascii="仿宋" w:eastAsia="仿宋" w:hAnsi="仿宋" w:hint="eastAsia"/>
          <w:bCs/>
          <w:sz w:val="32"/>
          <w:szCs w:val="32"/>
        </w:rPr>
        <w:t>自发布之日起公示期限为</w:t>
      </w:r>
      <w:r w:rsidR="006E5A1E">
        <w:rPr>
          <w:rFonts w:ascii="仿宋" w:eastAsia="仿宋" w:hAnsi="仿宋" w:hint="eastAsia"/>
          <w:bCs/>
          <w:sz w:val="32"/>
          <w:szCs w:val="32"/>
        </w:rPr>
        <w:t>5</w:t>
      </w:r>
      <w:r w:rsidRPr="004C2290">
        <w:rPr>
          <w:rFonts w:ascii="仿宋" w:eastAsia="仿宋" w:hAnsi="仿宋" w:hint="eastAsia"/>
          <w:bCs/>
          <w:sz w:val="32"/>
          <w:szCs w:val="32"/>
        </w:rPr>
        <w:t>个工作日。</w:t>
      </w:r>
    </w:p>
    <w:p w:rsidR="00F42C89" w:rsidRPr="004C2290" w:rsidRDefault="00F42C89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投标人对中标结果有异议的，可在公示期内，由其法定代表人授权代表携带：授权委托书原件、授权代表身份证复印件、书面形式质疑函原件向采购人和采购代理机构提出质疑（加盖单位公章且法人签字），并以质疑函接受确认日期</w:t>
      </w:r>
      <w:r w:rsidRPr="004C2290">
        <w:rPr>
          <w:rFonts w:ascii="仿宋" w:eastAsia="仿宋" w:hAnsi="仿宋" w:hint="eastAsia"/>
          <w:bCs/>
          <w:sz w:val="32"/>
          <w:szCs w:val="32"/>
        </w:rPr>
        <w:lastRenderedPageBreak/>
        <w:t>作为受理时间，否则不予受理。</w:t>
      </w:r>
    </w:p>
    <w:p w:rsidR="00F42C89" w:rsidRPr="004C2290" w:rsidRDefault="00F42C89" w:rsidP="00A02A86">
      <w:pPr>
        <w:spacing w:line="500" w:lineRule="exact"/>
        <w:ind w:firstLine="640"/>
        <w:rPr>
          <w:rFonts w:ascii="黑体" w:eastAsia="黑体" w:hAnsi="黑体"/>
          <w:sz w:val="32"/>
          <w:szCs w:val="32"/>
        </w:rPr>
      </w:pPr>
      <w:r w:rsidRPr="004C2290">
        <w:rPr>
          <w:rFonts w:ascii="黑体" w:eastAsia="黑体" w:hAnsi="黑体" w:hint="eastAsia"/>
          <w:sz w:val="32"/>
          <w:szCs w:val="32"/>
        </w:rPr>
        <w:t>六、</w:t>
      </w:r>
      <w:bookmarkStart w:id="0" w:name="_Toc522540100"/>
      <w:r w:rsidR="003779CD" w:rsidRPr="004C2290">
        <w:rPr>
          <w:rFonts w:ascii="黑体" w:eastAsia="黑体" w:hAnsi="黑体" w:hint="eastAsia"/>
          <w:sz w:val="32"/>
          <w:szCs w:val="32"/>
        </w:rPr>
        <w:t>联系方式</w:t>
      </w:r>
      <w:bookmarkEnd w:id="0"/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采购</w:t>
      </w:r>
      <w:r w:rsidRPr="004C2290">
        <w:rPr>
          <w:rFonts w:ascii="仿宋" w:eastAsia="仿宋" w:hAnsi="仿宋"/>
          <w:bCs/>
          <w:sz w:val="32"/>
          <w:szCs w:val="32"/>
        </w:rPr>
        <w:t>人：</w:t>
      </w:r>
      <w:r w:rsidR="00397EE5">
        <w:rPr>
          <w:rFonts w:ascii="仿宋" w:eastAsia="仿宋" w:hAnsi="仿宋" w:hint="eastAsia"/>
          <w:bCs/>
          <w:sz w:val="32"/>
          <w:szCs w:val="32"/>
        </w:rPr>
        <w:t>禹州市住房和城乡</w:t>
      </w:r>
      <w:r w:rsidRPr="004C2290">
        <w:rPr>
          <w:rFonts w:ascii="仿宋" w:eastAsia="仿宋" w:hAnsi="仿宋" w:hint="eastAsia"/>
          <w:bCs/>
          <w:sz w:val="32"/>
          <w:szCs w:val="32"/>
        </w:rPr>
        <w:t>建设局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/>
          <w:bCs/>
          <w:sz w:val="32"/>
          <w:szCs w:val="32"/>
        </w:rPr>
        <w:t>地 址：禹州市禹王大道东段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/>
          <w:bCs/>
          <w:sz w:val="32"/>
          <w:szCs w:val="32"/>
        </w:rPr>
        <w:t>联系人：</w:t>
      </w:r>
      <w:r w:rsidRPr="004C2290">
        <w:rPr>
          <w:rFonts w:ascii="仿宋" w:eastAsia="仿宋" w:hAnsi="仿宋" w:hint="eastAsia"/>
          <w:bCs/>
          <w:sz w:val="32"/>
          <w:szCs w:val="32"/>
        </w:rPr>
        <w:t>李先生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/>
          <w:bCs/>
          <w:sz w:val="32"/>
          <w:szCs w:val="32"/>
        </w:rPr>
        <w:t>联系电话：</w:t>
      </w:r>
      <w:r w:rsidRPr="004C2290">
        <w:rPr>
          <w:rFonts w:ascii="仿宋" w:eastAsia="仿宋" w:hAnsi="仿宋" w:hint="eastAsia"/>
          <w:bCs/>
          <w:sz w:val="32"/>
          <w:szCs w:val="32"/>
        </w:rPr>
        <w:t>15937406969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招标代理机构：北京江河润泽工程管理咨询有限公司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联系人：江女士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联系电话：15516973596</w:t>
      </w:r>
    </w:p>
    <w:p w:rsidR="003779CD" w:rsidRPr="004C2290" w:rsidRDefault="00397EE5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监督单位：禹州市住房和城乡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建设局监察室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联系电话：0374-8111237</w:t>
      </w:r>
    </w:p>
    <w:p w:rsidR="006C4D51" w:rsidRDefault="006C4D51" w:rsidP="00A02A86">
      <w:pPr>
        <w:spacing w:line="500" w:lineRule="exact"/>
        <w:ind w:firstLine="420"/>
      </w:pPr>
    </w:p>
    <w:p w:rsidR="006C4D51" w:rsidRDefault="006C4D51" w:rsidP="00A02A86">
      <w:pPr>
        <w:spacing w:line="500" w:lineRule="exact"/>
        <w:ind w:firstLine="420"/>
      </w:pPr>
    </w:p>
    <w:p w:rsidR="006C4D51" w:rsidRPr="006C4D51" w:rsidRDefault="006C4D51" w:rsidP="00A02A86">
      <w:pPr>
        <w:spacing w:line="500" w:lineRule="exact"/>
        <w:ind w:firstLine="420"/>
      </w:pPr>
    </w:p>
    <w:sectPr w:rsidR="006C4D51" w:rsidRPr="006C4D51" w:rsidSect="00A02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EBB" w:rsidRPr="006973EE" w:rsidRDefault="007B3EBB" w:rsidP="007B3EBB">
      <w:pPr>
        <w:pStyle w:val="a3"/>
        <w:ind w:left="2100" w:firstLine="360"/>
        <w:rPr>
          <w:rFonts w:ascii="Calibri" w:eastAsia="宋体" w:hAnsi="Calibri" w:cs="Times New Roman"/>
          <w:sz w:val="21"/>
        </w:rPr>
      </w:pPr>
      <w:r>
        <w:separator/>
      </w:r>
    </w:p>
  </w:endnote>
  <w:endnote w:type="continuationSeparator" w:id="1">
    <w:p w:rsidR="007B3EBB" w:rsidRPr="006973EE" w:rsidRDefault="007B3EBB" w:rsidP="007B3EBB">
      <w:pPr>
        <w:pStyle w:val="a3"/>
        <w:ind w:left="2100" w:firstLine="360"/>
        <w:rPr>
          <w:rFonts w:ascii="Calibri" w:eastAsia="宋体" w:hAnsi="Calibri" w:cs="Times New Roman"/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BB" w:rsidRDefault="007B3EBB" w:rsidP="007B3EB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BB" w:rsidRDefault="007B3EBB" w:rsidP="007B3EB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BB" w:rsidRDefault="007B3EBB" w:rsidP="007B3EB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EBB" w:rsidRPr="006973EE" w:rsidRDefault="007B3EBB" w:rsidP="007B3EBB">
      <w:pPr>
        <w:pStyle w:val="a3"/>
        <w:ind w:left="2100" w:firstLine="360"/>
        <w:rPr>
          <w:rFonts w:ascii="Calibri" w:eastAsia="宋体" w:hAnsi="Calibri" w:cs="Times New Roman"/>
          <w:sz w:val="21"/>
        </w:rPr>
      </w:pPr>
      <w:r>
        <w:separator/>
      </w:r>
    </w:p>
  </w:footnote>
  <w:footnote w:type="continuationSeparator" w:id="1">
    <w:p w:rsidR="007B3EBB" w:rsidRPr="006973EE" w:rsidRDefault="007B3EBB" w:rsidP="007B3EBB">
      <w:pPr>
        <w:pStyle w:val="a3"/>
        <w:ind w:left="2100" w:firstLine="360"/>
        <w:rPr>
          <w:rFonts w:ascii="Calibri" w:eastAsia="宋体" w:hAnsi="Calibri" w:cs="Times New Roman"/>
          <w:sz w:val="21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BB" w:rsidRDefault="007B3EBB" w:rsidP="007B3EB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BB" w:rsidRPr="00A02A86" w:rsidRDefault="007B3EBB" w:rsidP="00A02A86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BB" w:rsidRDefault="007B3EBB" w:rsidP="007B3EB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C89"/>
    <w:rsid w:val="0001710D"/>
    <w:rsid w:val="00030FE5"/>
    <w:rsid w:val="0003526A"/>
    <w:rsid w:val="00122FC6"/>
    <w:rsid w:val="0012540C"/>
    <w:rsid w:val="0015650B"/>
    <w:rsid w:val="00167C83"/>
    <w:rsid w:val="00271CAA"/>
    <w:rsid w:val="00290D47"/>
    <w:rsid w:val="002C235A"/>
    <w:rsid w:val="003779CD"/>
    <w:rsid w:val="00397EE5"/>
    <w:rsid w:val="004C2290"/>
    <w:rsid w:val="005605AE"/>
    <w:rsid w:val="005A0CC3"/>
    <w:rsid w:val="005F6C75"/>
    <w:rsid w:val="00620CEB"/>
    <w:rsid w:val="006A3C3C"/>
    <w:rsid w:val="006B18FD"/>
    <w:rsid w:val="006C4D51"/>
    <w:rsid w:val="006E5A1E"/>
    <w:rsid w:val="007122FA"/>
    <w:rsid w:val="007463A8"/>
    <w:rsid w:val="0077697B"/>
    <w:rsid w:val="007B3EBB"/>
    <w:rsid w:val="007E5863"/>
    <w:rsid w:val="007F71AB"/>
    <w:rsid w:val="00845DE2"/>
    <w:rsid w:val="008629E8"/>
    <w:rsid w:val="009C38F1"/>
    <w:rsid w:val="00A02A86"/>
    <w:rsid w:val="00A4232E"/>
    <w:rsid w:val="00AA51D7"/>
    <w:rsid w:val="00AA6410"/>
    <w:rsid w:val="00AB73E2"/>
    <w:rsid w:val="00BA09A3"/>
    <w:rsid w:val="00C47C32"/>
    <w:rsid w:val="00DD647E"/>
    <w:rsid w:val="00DD679E"/>
    <w:rsid w:val="00DE18A4"/>
    <w:rsid w:val="00F07675"/>
    <w:rsid w:val="00F42C89"/>
    <w:rsid w:val="00FA6DD3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E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E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EB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C4D5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C4D51"/>
  </w:style>
  <w:style w:type="paragraph" w:styleId="a6">
    <w:name w:val="Body Text"/>
    <w:basedOn w:val="a"/>
    <w:link w:val="Char2"/>
    <w:uiPriority w:val="99"/>
    <w:semiHidden/>
    <w:unhideWhenUsed/>
    <w:rsid w:val="00620CEB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620CEB"/>
  </w:style>
  <w:style w:type="paragraph" w:styleId="a7">
    <w:name w:val="Body Text First Indent"/>
    <w:basedOn w:val="a6"/>
    <w:link w:val="Char3"/>
    <w:uiPriority w:val="99"/>
    <w:semiHidden/>
    <w:unhideWhenUsed/>
    <w:rsid w:val="00620CEB"/>
    <w:pPr>
      <w:ind w:firstLineChars="100" w:firstLine="420"/>
    </w:pPr>
  </w:style>
  <w:style w:type="character" w:customStyle="1" w:styleId="Char3">
    <w:name w:val="正文首行缩进 Char"/>
    <w:basedOn w:val="Char2"/>
    <w:link w:val="a7"/>
    <w:uiPriority w:val="99"/>
    <w:semiHidden/>
    <w:rsid w:val="00620CEB"/>
  </w:style>
  <w:style w:type="paragraph" w:styleId="a8">
    <w:name w:val="Balloon Text"/>
    <w:basedOn w:val="a"/>
    <w:link w:val="Char4"/>
    <w:uiPriority w:val="99"/>
    <w:semiHidden/>
    <w:unhideWhenUsed/>
    <w:rsid w:val="004C2290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4C2290"/>
    <w:rPr>
      <w:sz w:val="18"/>
      <w:szCs w:val="18"/>
    </w:rPr>
  </w:style>
  <w:style w:type="paragraph" w:styleId="a9">
    <w:name w:val="No Spacing"/>
    <w:link w:val="Char5"/>
    <w:uiPriority w:val="1"/>
    <w:qFormat/>
    <w:rsid w:val="00A02A86"/>
    <w:pPr>
      <w:spacing w:line="240" w:lineRule="auto"/>
      <w:ind w:firstLineChars="0" w:firstLine="0"/>
    </w:pPr>
    <w:rPr>
      <w:kern w:val="0"/>
      <w:sz w:val="22"/>
    </w:rPr>
  </w:style>
  <w:style w:type="character" w:customStyle="1" w:styleId="Char5">
    <w:name w:val="无间隔 Char"/>
    <w:basedOn w:val="a0"/>
    <w:link w:val="a9"/>
    <w:uiPriority w:val="1"/>
    <w:rsid w:val="00A02A86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4974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96483225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49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587550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575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455521498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12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3685275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17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977964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0833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712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48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9470048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51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823348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3308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5657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5112-EAEB-4B56-8A63-3CDF180E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246</Words>
  <Characters>1406</Characters>
  <Application>Microsoft Office Word</Application>
  <DocSecurity>0</DocSecurity>
  <Lines>11</Lines>
  <Paragraphs>3</Paragraphs>
  <ScaleCrop>false</ScaleCrop>
  <Company>微软中国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北京江河润泽工程管理咨询有限公司:江柯</dc:creator>
  <cp:lastModifiedBy>北京江河润泽工程管理咨询有限公司:江柯</cp:lastModifiedBy>
  <cp:revision>19</cp:revision>
  <cp:lastPrinted>2019-03-29T03:08:00Z</cp:lastPrinted>
  <dcterms:created xsi:type="dcterms:W3CDTF">2019-02-24T11:01:00Z</dcterms:created>
  <dcterms:modified xsi:type="dcterms:W3CDTF">2019-04-08T03:01:00Z</dcterms:modified>
</cp:coreProperties>
</file>