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B3" w:rsidRDefault="006F5DB3">
      <w:pPr>
        <w:ind w:firstLineChars="300" w:firstLine="1325"/>
        <w:rPr>
          <w:rFonts w:asciiTheme="majorEastAsia" w:eastAsiaTheme="majorEastAsia" w:hAnsiTheme="majorEastAsia" w:cstheme="majorEastAsia" w:hint="eastAsia"/>
          <w:b/>
          <w:bCs/>
          <w:color w:val="000000"/>
          <w:sz w:val="44"/>
          <w:szCs w:val="44"/>
        </w:rPr>
      </w:pPr>
    </w:p>
    <w:p w:rsidR="006F5DB3" w:rsidRDefault="001B6808" w:rsidP="0026798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6798D">
        <w:rPr>
          <w:rFonts w:asciiTheme="majorEastAsia" w:eastAsiaTheme="majorEastAsia" w:hAnsiTheme="majorEastAsia" w:cstheme="majorEastAsia" w:hint="eastAsia"/>
          <w:b/>
          <w:bCs/>
          <w:color w:val="000000"/>
          <w:sz w:val="44"/>
          <w:szCs w:val="44"/>
        </w:rPr>
        <w:t>市公路管理局“干线公路养护工程勘察设计”项目</w:t>
      </w:r>
    </w:p>
    <w:p w:rsidR="006F5DB3" w:rsidRDefault="006F5DB3">
      <w:pPr>
        <w:rPr>
          <w:rFonts w:ascii="微软简隶书" w:eastAsia="微软简隶书"/>
          <w:color w:val="000000"/>
          <w:u w:val="single"/>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1B680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6F5DB3">
      <w:pPr>
        <w:rPr>
          <w:rFonts w:ascii="微软简隶书" w:eastAsia="微软简隶书"/>
          <w:color w:val="000000"/>
        </w:rPr>
      </w:pPr>
    </w:p>
    <w:p w:rsidR="006F5DB3" w:rsidRDefault="001B680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项目编号：ZFCG-G2019</w:t>
      </w:r>
      <w:r w:rsidR="006A3F7D">
        <w:rPr>
          <w:rFonts w:asciiTheme="majorEastAsia" w:eastAsiaTheme="majorEastAsia" w:hAnsiTheme="majorEastAsia" w:cstheme="majorEastAsia" w:hint="eastAsia"/>
          <w:b/>
          <w:bCs/>
          <w:color w:val="000000"/>
          <w:sz w:val="36"/>
          <w:szCs w:val="36"/>
        </w:rPr>
        <w:t>050</w:t>
      </w:r>
      <w:r>
        <w:rPr>
          <w:rFonts w:asciiTheme="majorEastAsia" w:eastAsiaTheme="majorEastAsia" w:hAnsiTheme="majorEastAsia" w:cstheme="majorEastAsia" w:hint="eastAsia"/>
          <w:b/>
          <w:bCs/>
          <w:color w:val="000000"/>
          <w:sz w:val="36"/>
          <w:szCs w:val="36"/>
        </w:rPr>
        <w:t>号</w:t>
      </w:r>
    </w:p>
    <w:p w:rsidR="006F5DB3" w:rsidRDefault="001B680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A3F7D" w:rsidRPr="006A3F7D">
        <w:rPr>
          <w:rFonts w:asciiTheme="majorEastAsia" w:eastAsiaTheme="majorEastAsia" w:hAnsiTheme="majorEastAsia" w:cstheme="majorEastAsia" w:hint="eastAsia"/>
          <w:b/>
          <w:bCs/>
          <w:color w:val="000000"/>
          <w:sz w:val="36"/>
          <w:szCs w:val="36"/>
        </w:rPr>
        <w:t>许昌市公路管理局</w:t>
      </w:r>
    </w:p>
    <w:p w:rsidR="006F5DB3" w:rsidRDefault="001B680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F5DB3" w:rsidRDefault="006F5DB3">
      <w:pPr>
        <w:rPr>
          <w:rFonts w:asciiTheme="majorEastAsia" w:eastAsiaTheme="majorEastAsia" w:hAnsiTheme="majorEastAsia" w:cstheme="majorEastAsia"/>
          <w:b/>
          <w:bCs/>
          <w:color w:val="000000"/>
          <w:sz w:val="36"/>
          <w:szCs w:val="36"/>
        </w:rPr>
      </w:pPr>
    </w:p>
    <w:p w:rsidR="006F5DB3" w:rsidRDefault="001B6808" w:rsidP="00B60A3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6A3F7D">
        <w:rPr>
          <w:rFonts w:asciiTheme="majorEastAsia" w:eastAsiaTheme="majorEastAsia" w:hAnsiTheme="majorEastAsia" w:cstheme="majorEastAsia" w:hint="eastAsia"/>
          <w:b/>
          <w:bCs/>
          <w:color w:val="000000"/>
          <w:sz w:val="36"/>
          <w:szCs w:val="36"/>
        </w:rPr>
        <w:t>四月</w:t>
      </w:r>
      <w:r w:rsidR="005F66BB">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6F5DB3" w:rsidRDefault="001B680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F5DB3" w:rsidRDefault="006F5D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F5DB3" w:rsidRDefault="001B680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F5DB3" w:rsidRDefault="001B680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F5DB3" w:rsidRDefault="001B680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F5DB3" w:rsidRDefault="001B680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F5DB3" w:rsidRDefault="001B680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F5DB3" w:rsidRDefault="001B680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F5DB3" w:rsidRDefault="001B680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F5DB3" w:rsidRDefault="001B680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F5DB3" w:rsidRDefault="006F5D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F5DB3" w:rsidRDefault="006F5DB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F5DB3" w:rsidRDefault="001B6808">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F5DB3" w:rsidRDefault="006F5DB3">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F5DB3" w:rsidRDefault="001B6808">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B60A3B" w:rsidRPr="00B60A3B">
        <w:rPr>
          <w:rFonts w:asciiTheme="minorEastAsia" w:eastAsiaTheme="minorEastAsia" w:hAnsiTheme="minorEastAsia" w:cs="仿宋_GB2312" w:hint="eastAsia"/>
          <w:color w:val="000000"/>
          <w:shd w:val="clear" w:color="auto" w:fill="FFFFFF"/>
        </w:rPr>
        <w:t>干线公路养护工程勘察设计</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（二）项目编号：ZFCG-G2019</w:t>
      </w:r>
      <w:r w:rsidR="00B60A3B">
        <w:rPr>
          <w:rFonts w:asciiTheme="minorEastAsia" w:eastAsiaTheme="minorEastAsia" w:hAnsiTheme="minorEastAsia" w:cs="仿宋_GB2312" w:hint="eastAsia"/>
          <w:color w:val="000000"/>
          <w:shd w:val="clear" w:color="auto" w:fill="FFFFFF"/>
        </w:rPr>
        <w:t>050</w:t>
      </w:r>
      <w:r>
        <w:rPr>
          <w:rFonts w:asciiTheme="minorEastAsia" w:eastAsiaTheme="minorEastAsia" w:hAnsiTheme="minorEastAsia" w:cs="仿宋_GB2312" w:hint="eastAsia"/>
          <w:color w:val="000000"/>
          <w:shd w:val="clear" w:color="auto" w:fill="FFFFFF"/>
        </w:rPr>
        <w:t xml:space="preserve">号    </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B60A3B" w:rsidRPr="00B60A3B">
        <w:rPr>
          <w:rFonts w:asciiTheme="minorEastAsia" w:eastAsiaTheme="minorEastAsia" w:hAnsiTheme="minorEastAsia" w:cs="仿宋_GB2312" w:hint="eastAsia"/>
          <w:color w:val="000000"/>
          <w:shd w:val="clear" w:color="auto" w:fill="FFFFFF"/>
        </w:rPr>
        <w:t>该项目为17个许昌市干线公路养护工程的实施方案编制、评估和勘察设计</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B60A3B">
        <w:rPr>
          <w:rFonts w:asciiTheme="minorEastAsia" w:eastAsiaTheme="minorEastAsia" w:hAnsiTheme="minorEastAsia" w:cs="仿宋_GB2312" w:hint="eastAsia"/>
          <w:color w:val="000000"/>
          <w:shd w:val="clear" w:color="auto" w:fill="FFFFFF"/>
        </w:rPr>
        <w:t>3218500</w:t>
      </w:r>
      <w:r w:rsidR="00333787">
        <w:rPr>
          <w:rFonts w:asciiTheme="minorEastAsia" w:eastAsiaTheme="minorEastAsia" w:hAnsiTheme="minorEastAsia" w:cs="仿宋_GB2312" w:hint="eastAsia"/>
          <w:color w:val="000000"/>
          <w:shd w:val="clear" w:color="auto" w:fill="FFFFFF"/>
        </w:rPr>
        <w:t>元</w:t>
      </w:r>
    </w:p>
    <w:p w:rsidR="006F5DB3" w:rsidRPr="00333787"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33787">
        <w:rPr>
          <w:rFonts w:asciiTheme="minorEastAsia" w:eastAsiaTheme="minorEastAsia" w:hAnsiTheme="minorEastAsia" w:cs="仿宋_GB2312" w:hint="eastAsia"/>
          <w:color w:val="000000"/>
          <w:shd w:val="clear" w:color="auto" w:fill="FFFFFF"/>
        </w:rPr>
        <w:t>（六）交付（服务、完工）时间 ：</w:t>
      </w:r>
      <w:r w:rsidR="00333787" w:rsidRPr="00333787">
        <w:rPr>
          <w:rFonts w:asciiTheme="minorEastAsia" w:eastAsiaTheme="minorEastAsia" w:hAnsiTheme="minorEastAsia" w:cs="仿宋_GB2312" w:hint="eastAsia"/>
          <w:color w:val="000000"/>
          <w:shd w:val="clear" w:color="auto" w:fill="FFFFFF"/>
        </w:rPr>
        <w:t>17个项目分别交付，每个项目均在接到采购单位通知后30个工作日内交付</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333787" w:rsidRPr="00333787">
        <w:rPr>
          <w:rFonts w:asciiTheme="minorEastAsia" w:eastAsiaTheme="minorEastAsia" w:hAnsiTheme="minorEastAsia" w:cs="仿宋_GB2312" w:hint="eastAsia"/>
          <w:color w:val="000000"/>
          <w:shd w:val="clear" w:color="auto" w:fill="FFFFFF"/>
        </w:rPr>
        <w:t>许昌市</w:t>
      </w:r>
    </w:p>
    <w:p w:rsidR="006F5DB3" w:rsidRPr="00333787" w:rsidRDefault="00E7453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6F5DB3" w:rsidRPr="00333787" w:rsidRDefault="00E7453C">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F5DB3" w:rsidRPr="006D4B69" w:rsidRDefault="001B6808">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（一）具备《政府采购法》第二十二条第一款规定条件并提供相关材料。</w:t>
      </w:r>
    </w:p>
    <w:p w:rsidR="006F5DB3" w:rsidRPr="006D4B69" w:rsidRDefault="001B6808">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sidRPr="006D4B69">
        <w:rPr>
          <w:rFonts w:asciiTheme="minorEastAsia" w:hAnsiTheme="minorEastAsia" w:cs="宋体" w:hint="eastAsia"/>
          <w:color w:val="000000"/>
          <w:kern w:val="0"/>
          <w:lang w:val="zh-CN"/>
        </w:rPr>
        <w:t>（</w:t>
      </w:r>
      <w:r>
        <w:rPr>
          <w:rFonts w:asciiTheme="minorEastAsia" w:hAnsiTheme="minorEastAsia" w:cs="宋体" w:hint="eastAsia"/>
          <w:color w:val="000000"/>
          <w:kern w:val="0"/>
          <w:lang w:val="zh-CN"/>
        </w:rPr>
        <w:t>二</w:t>
      </w:r>
      <w:r w:rsidRPr="006D4B69">
        <w:rPr>
          <w:rFonts w:asciiTheme="minorEastAsia" w:hAnsiTheme="minorEastAsia" w:cs="宋体" w:hint="eastAsia"/>
          <w:color w:val="000000"/>
          <w:kern w:val="0"/>
          <w:lang w:val="zh-CN"/>
        </w:rPr>
        <w:t>）未被列入“信用中国”网站</w:t>
      </w:r>
      <w:r w:rsidRPr="006D4B69">
        <w:rPr>
          <w:rFonts w:asciiTheme="minorEastAsia" w:hAnsiTheme="minorEastAsia" w:cs="宋体"/>
          <w:color w:val="000000"/>
          <w:kern w:val="0"/>
          <w:lang w:val="zh-CN"/>
        </w:rPr>
        <w:t>(www.creditchina.gov.cn)</w:t>
      </w:r>
      <w:r w:rsidRPr="006D4B69">
        <w:rPr>
          <w:rFonts w:asciiTheme="minorEastAsia" w:hAnsiTheme="minorEastAsia" w:cs="宋体" w:hint="eastAsia"/>
          <w:color w:val="000000"/>
          <w:kern w:val="0"/>
          <w:lang w:val="zh-CN"/>
        </w:rPr>
        <w:t>失信被执行人、重大税收违法案件当事人名单、政府采购严重违法失信名单的投标人；“中国政府采购网”</w:t>
      </w:r>
      <w:r w:rsidRPr="006D4B69">
        <w:rPr>
          <w:rFonts w:asciiTheme="minorEastAsia" w:hAnsiTheme="minorEastAsia" w:cs="宋体"/>
          <w:color w:val="000000"/>
          <w:kern w:val="0"/>
          <w:lang w:val="zh-CN"/>
        </w:rPr>
        <w:t xml:space="preserve"> (www.ccgp.gov.cn)</w:t>
      </w:r>
      <w:r w:rsidRPr="006D4B69">
        <w:rPr>
          <w:rFonts w:asciiTheme="minorEastAsia" w:hAnsiTheme="minorEastAsia" w:cs="宋体" w:hint="eastAsia"/>
          <w:color w:val="000000"/>
          <w:kern w:val="0"/>
          <w:lang w:val="zh-CN"/>
        </w:rPr>
        <w:t>政府采购严重违法失信行为记录名单的投标人；“国家企业信用公示系统”网站（</w:t>
      </w:r>
      <w:r w:rsidRPr="006D4B69">
        <w:rPr>
          <w:rFonts w:asciiTheme="minorEastAsia" w:hAnsiTheme="minorEastAsia" w:cs="宋体"/>
          <w:color w:val="000000"/>
          <w:kern w:val="0"/>
          <w:lang w:val="zh-CN"/>
        </w:rPr>
        <w:t>www.gsxt.gov.cn</w:t>
      </w:r>
      <w:r w:rsidRPr="006D4B69">
        <w:rPr>
          <w:rFonts w:asciiTheme="minorEastAsia" w:hAnsiTheme="minorEastAsia" w:cs="宋体" w:hint="eastAsia"/>
          <w:color w:val="000000"/>
          <w:kern w:val="0"/>
          <w:lang w:val="zh-CN"/>
        </w:rPr>
        <w:t>）严重违法失信企业名单（黑名单）的投标人；</w:t>
      </w:r>
    </w:p>
    <w:p w:rsidR="006D4B69" w:rsidRDefault="001B6808" w:rsidP="006D4B69">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305870" w:rsidRDefault="001B6808" w:rsidP="00305870">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（四）</w:t>
      </w:r>
      <w:r w:rsidR="006D4B69" w:rsidRPr="006D4B69">
        <w:rPr>
          <w:rFonts w:asciiTheme="minorEastAsia" w:hAnsiTheme="minorEastAsia" w:cs="宋体" w:hint="eastAsia"/>
          <w:color w:val="000000"/>
          <w:kern w:val="0"/>
          <w:lang w:val="zh-CN"/>
        </w:rPr>
        <w:t>投标人须具备住建部门颁发的工程勘察综合资质或工程测量专业乙级及以上资质，同时具有住建部门颁发的公路工程设计专业乙级及以上资质。</w:t>
      </w:r>
    </w:p>
    <w:p w:rsidR="00305870" w:rsidRDefault="001B6808" w:rsidP="00305870">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305870" w:rsidRDefault="001B6808" w:rsidP="00305870">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网上下载招标文件</w:t>
      </w:r>
    </w:p>
    <w:p w:rsidR="006F5DB3" w:rsidRPr="00305870" w:rsidRDefault="001B6808" w:rsidP="00305870">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DA0B94">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DA0B94">
        <w:rPr>
          <w:rFonts w:asciiTheme="minorEastAsia" w:eastAsiaTheme="minorEastAsia" w:hAnsiTheme="minorEastAsia" w:cs="仿宋_GB2312" w:hint="eastAsia"/>
          <w:color w:val="000000"/>
        </w:rPr>
        <w:t>26</w:t>
      </w:r>
      <w:r>
        <w:rPr>
          <w:rFonts w:asciiTheme="minorEastAsia" w:eastAsiaTheme="minorEastAsia" w:hAnsiTheme="minorEastAsia" w:cs="仿宋_GB2312" w:hint="eastAsia"/>
          <w:color w:val="000000"/>
        </w:rPr>
        <w:t>日</w:t>
      </w:r>
      <w:r w:rsidR="00DA0B94">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DA0B94">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DA0B94">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室。</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F5DB3" w:rsidRDefault="001B6808">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F5DB3" w:rsidRDefault="001B6808">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F5DB3" w:rsidRDefault="001B6808" w:rsidP="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采购人：</w:t>
      </w:r>
      <w:r w:rsidRPr="001B6808">
        <w:rPr>
          <w:rFonts w:asciiTheme="minorEastAsia" w:eastAsiaTheme="minorEastAsia" w:hAnsiTheme="minorEastAsia" w:cs="仿宋_GB2312" w:hint="eastAsia"/>
          <w:color w:val="000000"/>
        </w:rPr>
        <w:t>许昌市公路管理局</w:t>
      </w:r>
    </w:p>
    <w:p w:rsidR="006F5DB3" w:rsidRDefault="001B6808" w:rsidP="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Pr="001B6808">
        <w:rPr>
          <w:rFonts w:asciiTheme="minorEastAsia" w:eastAsiaTheme="minorEastAsia" w:hAnsiTheme="minorEastAsia" w:cs="仿宋_GB2312" w:hint="eastAsia"/>
          <w:color w:val="000000"/>
        </w:rPr>
        <w:t>许昌市七一路60号</w:t>
      </w:r>
    </w:p>
    <w:p w:rsidR="001B6808" w:rsidRPr="001B6808" w:rsidRDefault="001B6808" w:rsidP="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1B6808">
        <w:rPr>
          <w:rFonts w:asciiTheme="minorEastAsia" w:eastAsiaTheme="minorEastAsia" w:hAnsiTheme="minorEastAsia" w:cs="仿宋_GB2312" w:hint="eastAsia"/>
          <w:color w:val="000000"/>
        </w:rPr>
        <w:t>联系人姓名：牛丹洁     联系电话：15993668872</w:t>
      </w:r>
    </w:p>
    <w:p w:rsidR="006F5DB3" w:rsidRDefault="001B6808" w:rsidP="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F5DB3" w:rsidRDefault="001B6808" w:rsidP="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F5DB3" w:rsidRDefault="001B6808" w:rsidP="001B680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6F5DB3" w:rsidRDefault="006F5DB3" w:rsidP="001B6808">
      <w:pPr>
        <w:spacing w:line="360" w:lineRule="auto"/>
        <w:rPr>
          <w:rFonts w:asciiTheme="minorEastAsia" w:hAnsiTheme="minorEastAsia"/>
          <w:sz w:val="24"/>
          <w:szCs w:val="24"/>
        </w:rPr>
      </w:pPr>
    </w:p>
    <w:p w:rsidR="006F5DB3" w:rsidRDefault="006F5DB3" w:rsidP="001B6808">
      <w:pPr>
        <w:spacing w:line="360" w:lineRule="auto"/>
        <w:rPr>
          <w:rFonts w:asciiTheme="minorEastAsia" w:hAnsiTheme="minorEastAsia" w:cs="仿宋_GB2312"/>
          <w:color w:val="000000"/>
          <w:sz w:val="24"/>
          <w:szCs w:val="24"/>
          <w:shd w:val="clear" w:color="auto" w:fill="FFFFFF"/>
        </w:rPr>
      </w:pPr>
    </w:p>
    <w:p w:rsidR="001B6808" w:rsidRDefault="001B6808" w:rsidP="001B6808">
      <w:pPr>
        <w:autoSpaceDE w:val="0"/>
        <w:autoSpaceDN w:val="0"/>
        <w:adjustRightInd w:val="0"/>
        <w:spacing w:line="360" w:lineRule="auto"/>
        <w:ind w:firstLineChars="1800" w:firstLine="4320"/>
        <w:rPr>
          <w:rFonts w:asciiTheme="minorEastAsia" w:hAnsiTheme="minorEastAsia" w:cs="仿宋_GB2312"/>
          <w:color w:val="000000"/>
          <w:sz w:val="24"/>
          <w:szCs w:val="24"/>
        </w:rPr>
      </w:pPr>
      <w:r w:rsidRPr="001B6808">
        <w:rPr>
          <w:rFonts w:asciiTheme="minorEastAsia" w:hAnsiTheme="minorEastAsia" w:cs="仿宋_GB2312" w:hint="eastAsia"/>
          <w:color w:val="000000"/>
          <w:sz w:val="24"/>
          <w:szCs w:val="24"/>
        </w:rPr>
        <w:t>许昌市公路管理局</w:t>
      </w:r>
    </w:p>
    <w:p w:rsidR="006F5DB3" w:rsidRDefault="001B6808" w:rsidP="001B6808">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二〇一九年四月</w:t>
      </w:r>
      <w:r w:rsidR="00C05ED2">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6F5DB3" w:rsidRDefault="006F5DB3">
      <w:pPr>
        <w:spacing w:line="360" w:lineRule="auto"/>
        <w:rPr>
          <w:rFonts w:hAnsi="宋体"/>
          <w:b/>
          <w:sz w:val="28"/>
          <w:szCs w:val="28"/>
        </w:rPr>
      </w:pPr>
    </w:p>
    <w:p w:rsidR="006F5DB3" w:rsidRDefault="001B6808">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F5DB3" w:rsidRDefault="001B680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F5DB3" w:rsidRDefault="006F5DB3">
      <w:pPr>
        <w:pStyle w:val="ab"/>
        <w:ind w:firstLine="320"/>
        <w:rPr>
          <w:rFonts w:ascii="仿宋_GB2312" w:eastAsia="仿宋_GB2312"/>
          <w:b/>
          <w:sz w:val="32"/>
          <w:szCs w:val="32"/>
        </w:rPr>
      </w:pPr>
    </w:p>
    <w:p w:rsidR="006F5DB3" w:rsidRDefault="001B680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F5DB3" w:rsidRDefault="001B6808">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F5DB3" w:rsidRDefault="001B680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F5DB3" w:rsidRDefault="001B68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F5DB3" w:rsidRDefault="001B68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5DB3" w:rsidRDefault="001B680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F5DB3" w:rsidRDefault="001B680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F5DB3" w:rsidRDefault="001B68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F5DB3" w:rsidRDefault="001B680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F5DB3" w:rsidRDefault="001B680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F5DB3" w:rsidRDefault="006F5DB3">
      <w:pPr>
        <w:autoSpaceDE w:val="0"/>
        <w:autoSpaceDN w:val="0"/>
        <w:adjustRightInd w:val="0"/>
        <w:spacing w:line="700" w:lineRule="exact"/>
        <w:ind w:firstLine="560"/>
        <w:rPr>
          <w:rFonts w:asciiTheme="minorEastAsia" w:hAnsiTheme="minorEastAsia" w:cs="仿宋_GB2312"/>
          <w:color w:val="000000"/>
          <w:sz w:val="24"/>
          <w:szCs w:val="24"/>
        </w:rPr>
      </w:pPr>
    </w:p>
    <w:p w:rsidR="006F5DB3" w:rsidRDefault="006F5DB3">
      <w:pPr>
        <w:autoSpaceDE w:val="0"/>
        <w:autoSpaceDN w:val="0"/>
        <w:adjustRightInd w:val="0"/>
        <w:spacing w:line="700" w:lineRule="exact"/>
        <w:ind w:firstLine="560"/>
        <w:rPr>
          <w:rFonts w:asciiTheme="minorEastAsia" w:hAnsiTheme="minorEastAsia" w:cs="仿宋_GB2312"/>
          <w:color w:val="000000"/>
          <w:sz w:val="24"/>
          <w:szCs w:val="24"/>
        </w:rPr>
      </w:pPr>
    </w:p>
    <w:p w:rsidR="006F5DB3" w:rsidRDefault="006F5DB3">
      <w:pPr>
        <w:autoSpaceDE w:val="0"/>
        <w:autoSpaceDN w:val="0"/>
        <w:adjustRightInd w:val="0"/>
        <w:spacing w:line="700" w:lineRule="exact"/>
        <w:ind w:firstLine="560"/>
        <w:rPr>
          <w:rFonts w:asciiTheme="minorEastAsia" w:hAnsiTheme="minorEastAsia" w:cs="仿宋_GB2312"/>
          <w:color w:val="000000"/>
          <w:sz w:val="24"/>
          <w:szCs w:val="24"/>
        </w:rPr>
      </w:pPr>
    </w:p>
    <w:p w:rsidR="006F5DB3" w:rsidRDefault="006F5DB3">
      <w:pPr>
        <w:autoSpaceDE w:val="0"/>
        <w:autoSpaceDN w:val="0"/>
        <w:adjustRightInd w:val="0"/>
        <w:spacing w:line="700" w:lineRule="exact"/>
        <w:ind w:firstLine="560"/>
        <w:rPr>
          <w:rFonts w:asciiTheme="minorEastAsia" w:hAnsiTheme="minorEastAsia" w:cs="仿宋_GB2312"/>
          <w:color w:val="000000"/>
          <w:sz w:val="24"/>
          <w:szCs w:val="24"/>
        </w:rPr>
      </w:pPr>
    </w:p>
    <w:p w:rsidR="006F5DB3" w:rsidRDefault="0095054A">
      <w:pPr>
        <w:numPr>
          <w:ilvl w:val="0"/>
          <w:numId w:val="4"/>
        </w:numPr>
        <w:jc w:val="center"/>
        <w:rPr>
          <w:rFonts w:asciiTheme="majorEastAsia" w:eastAsiaTheme="majorEastAsia" w:hAnsiTheme="majorEastAsia" w:cs="宋体"/>
          <w:b/>
          <w:kern w:val="0"/>
          <w:sz w:val="36"/>
          <w:szCs w:val="36"/>
        </w:rPr>
      </w:pPr>
      <w:r>
        <w:rPr>
          <w:rFonts w:asciiTheme="minorEastAsia" w:hAnsiTheme="minorEastAsia" w:cs="仿宋_GB2312" w:hint="eastAsia"/>
          <w:color w:val="000000"/>
          <w:sz w:val="24"/>
          <w:szCs w:val="24"/>
        </w:rPr>
        <w:lastRenderedPageBreak/>
        <w:t xml:space="preserve"> </w:t>
      </w:r>
      <w:r w:rsidR="001B6808">
        <w:rPr>
          <w:rFonts w:asciiTheme="majorEastAsia" w:eastAsiaTheme="majorEastAsia" w:hAnsiTheme="majorEastAsia" w:cs="宋体" w:hint="eastAsia"/>
          <w:b/>
          <w:kern w:val="0"/>
          <w:sz w:val="36"/>
          <w:szCs w:val="36"/>
        </w:rPr>
        <w:t>项目需求</w:t>
      </w:r>
    </w:p>
    <w:p w:rsidR="006F5DB3" w:rsidRDefault="006F5DB3">
      <w:pPr>
        <w:rPr>
          <w:rFonts w:asciiTheme="majorEastAsia" w:eastAsiaTheme="majorEastAsia" w:hAnsiTheme="majorEastAsia" w:cs="宋体"/>
          <w:b/>
          <w:kern w:val="0"/>
          <w:sz w:val="32"/>
          <w:szCs w:val="32"/>
        </w:rPr>
      </w:pPr>
    </w:p>
    <w:p w:rsidR="00050141" w:rsidRPr="00DD3EF3" w:rsidRDefault="00DD3EF3" w:rsidP="00DD3EF3">
      <w:pPr>
        <w:widowControl/>
        <w:shd w:val="clear" w:color="auto" w:fill="FFFFFF"/>
        <w:spacing w:line="360" w:lineRule="auto"/>
        <w:ind w:firstLineChars="250" w:firstLine="60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1B6808" w:rsidRPr="00DD3EF3">
        <w:rPr>
          <w:rFonts w:asciiTheme="minorEastAsia" w:hAnsiTheme="minorEastAsia" w:cs="黑体" w:hint="eastAsia"/>
          <w:b/>
          <w:bCs/>
          <w:color w:val="000000"/>
          <w:sz w:val="24"/>
          <w:szCs w:val="24"/>
          <w:shd w:val="clear" w:color="auto" w:fill="FFFFFF"/>
        </w:rPr>
        <w:t>本项目需实现的功能或者目标</w:t>
      </w:r>
    </w:p>
    <w:p w:rsidR="00050141" w:rsidRPr="000A2583" w:rsidRDefault="00050141" w:rsidP="000A2583">
      <w:pPr>
        <w:widowControl/>
        <w:shd w:val="clear" w:color="auto" w:fill="FFFFFF"/>
        <w:spacing w:line="360" w:lineRule="auto"/>
        <w:ind w:firstLineChars="200" w:firstLine="480"/>
        <w:contextualSpacing/>
        <w:jc w:val="left"/>
        <w:rPr>
          <w:rFonts w:ascii="楷体" w:eastAsia="楷体" w:hAnsi="楷体" w:cs="宋体"/>
          <w:color w:val="000000"/>
          <w:kern w:val="0"/>
          <w:sz w:val="28"/>
          <w:szCs w:val="28"/>
          <w:lang w:val="zh-CN"/>
        </w:rPr>
      </w:pPr>
      <w:r w:rsidRPr="00050141">
        <w:rPr>
          <w:rFonts w:ascii="宋体" w:eastAsia="宋体" w:hAnsi="Calibri" w:cs="宋体" w:hint="eastAsia"/>
          <w:sz w:val="24"/>
          <w:lang w:val="zh-CN"/>
        </w:rPr>
        <w:t>完成所列项目的实施方案和施工图设计编制，印刷装订成册，并通过相关部门评审、批复。</w:t>
      </w:r>
    </w:p>
    <w:p w:rsidR="00D34AEB" w:rsidRDefault="001B6808" w:rsidP="00DD3EF3">
      <w:pPr>
        <w:widowControl/>
        <w:shd w:val="clear" w:color="auto" w:fill="FFFFFF"/>
        <w:spacing w:line="360" w:lineRule="auto"/>
        <w:ind w:firstLineChars="250" w:firstLine="602"/>
        <w:rPr>
          <w:rFonts w:ascii="宋体" w:eastAsia="宋体" w:hAnsi="宋体" w:cs="宋体"/>
          <w:b/>
          <w:bCs/>
          <w:color w:val="000000"/>
          <w:kern w:val="0"/>
          <w:sz w:val="28"/>
          <w:szCs w:val="28"/>
        </w:rPr>
      </w:pPr>
      <w:r>
        <w:rPr>
          <w:rFonts w:asciiTheme="minorEastAsia" w:hAnsiTheme="minorEastAsia" w:cs="黑体" w:hint="eastAsia"/>
          <w:b/>
          <w:bCs/>
          <w:color w:val="000000"/>
          <w:sz w:val="24"/>
          <w:szCs w:val="24"/>
          <w:shd w:val="clear" w:color="auto" w:fill="FFFFFF"/>
        </w:rPr>
        <w:t>二、采购清单</w:t>
      </w:r>
    </w:p>
    <w:tbl>
      <w:tblPr>
        <w:tblW w:w="9269" w:type="dxa"/>
        <w:tblLayout w:type="fixed"/>
        <w:tblCellMar>
          <w:top w:w="15" w:type="dxa"/>
          <w:left w:w="15" w:type="dxa"/>
          <w:bottom w:w="15" w:type="dxa"/>
          <w:right w:w="15" w:type="dxa"/>
        </w:tblCellMar>
        <w:tblLook w:val="0000"/>
      </w:tblPr>
      <w:tblGrid>
        <w:gridCol w:w="707"/>
        <w:gridCol w:w="2690"/>
        <w:gridCol w:w="2871"/>
        <w:gridCol w:w="1500"/>
        <w:gridCol w:w="1501"/>
      </w:tblGrid>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b/>
                <w:color w:val="000000"/>
                <w:sz w:val="24"/>
                <w:szCs w:val="24"/>
              </w:rPr>
            </w:pPr>
            <w:r w:rsidRPr="00373398">
              <w:rPr>
                <w:rFonts w:ascii="宋体" w:eastAsia="宋体" w:hAnsi="宋体" w:cs="宋体" w:hint="eastAsia"/>
                <w:b/>
                <w:color w:val="000000"/>
                <w:kern w:val="0"/>
                <w:sz w:val="24"/>
                <w:szCs w:val="24"/>
              </w:rPr>
              <w:t>序号</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b/>
                <w:color w:val="000000"/>
                <w:sz w:val="24"/>
                <w:szCs w:val="24"/>
              </w:rPr>
            </w:pPr>
            <w:r w:rsidRPr="00373398">
              <w:rPr>
                <w:rFonts w:ascii="宋体" w:eastAsia="宋体" w:hAnsi="宋体" w:cs="宋体" w:hint="eastAsia"/>
                <w:b/>
                <w:color w:val="000000"/>
                <w:kern w:val="0"/>
                <w:sz w:val="24"/>
                <w:szCs w:val="24"/>
              </w:rPr>
              <w:t>项目名称</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单位</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里程</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国道107线禄马至魏庄北街段大修工程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3.442</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2</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国道107线魏庄北街至俎庄转盘段大修工程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7</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3</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省道S237线禹州东环至许昌西环段预防性养护工程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27.331</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4</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国道107线俎庄环岛至梨园环岛段预防性养护工程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15.223</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5</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373398" w:rsidRDefault="00D34AEB" w:rsidP="00F00288">
            <w:pPr>
              <w:widowControl/>
              <w:jc w:val="center"/>
              <w:textAlignment w:val="center"/>
              <w:rPr>
                <w:rFonts w:ascii="宋体" w:eastAsia="宋体" w:hAnsi="宋体" w:cs="宋体"/>
                <w:color w:val="000000"/>
                <w:kern w:val="0"/>
                <w:sz w:val="24"/>
                <w:szCs w:val="24"/>
              </w:rPr>
            </w:pPr>
            <w:r w:rsidRPr="00373398">
              <w:rPr>
                <w:rFonts w:ascii="宋体" w:eastAsia="宋体" w:hAnsi="宋体" w:cs="宋体" w:hint="eastAsia"/>
                <w:color w:val="000000"/>
                <w:kern w:val="0"/>
                <w:sz w:val="24"/>
                <w:szCs w:val="24"/>
              </w:rPr>
              <w:t>2018年生命安全防护</w:t>
            </w:r>
          </w:p>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工程</w:t>
            </w:r>
          </w:p>
        </w:tc>
        <w:tc>
          <w:tcPr>
            <w:tcW w:w="287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国道344线（襄县境）</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41.9</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6</w:t>
            </w: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jc w:val="center"/>
              <w:rPr>
                <w:rFonts w:ascii="宋体" w:eastAsia="宋体" w:hAnsi="宋体" w:cs="宋体"/>
                <w:color w:val="000000"/>
                <w:sz w:val="24"/>
                <w:szCs w:val="24"/>
              </w:rPr>
            </w:pPr>
          </w:p>
        </w:tc>
        <w:tc>
          <w:tcPr>
            <w:tcW w:w="287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省道223线（鄢陵境）</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20.3</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7</w:t>
            </w: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jc w:val="center"/>
              <w:rPr>
                <w:rFonts w:ascii="宋体" w:eastAsia="宋体" w:hAnsi="宋体" w:cs="宋体"/>
                <w:color w:val="000000"/>
                <w:sz w:val="24"/>
                <w:szCs w:val="24"/>
              </w:rPr>
            </w:pPr>
          </w:p>
        </w:tc>
        <w:tc>
          <w:tcPr>
            <w:tcW w:w="287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国道311线（许昌境）</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69.3</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8</w:t>
            </w: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jc w:val="center"/>
              <w:rPr>
                <w:rFonts w:ascii="宋体" w:eastAsia="宋体" w:hAnsi="宋体" w:cs="宋体"/>
                <w:color w:val="000000"/>
                <w:sz w:val="24"/>
                <w:szCs w:val="24"/>
              </w:rPr>
            </w:pPr>
          </w:p>
        </w:tc>
        <w:tc>
          <w:tcPr>
            <w:tcW w:w="287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省道325线（襄县境）</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19.6</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9</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省道238线襄城县麦岭至许漯界大修工程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15.341</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10</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省道325线长葛官庄至禹州无梁段大修工程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26.584</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11</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许昌市西南环道路维修工程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7.5</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12</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S325线滹沱河桥维修加固工程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0.165</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13</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S325线贾庄桥维修加固工程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0.03</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14</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S325线龙泉河桥维修加固工程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0.052</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15</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S220周庄中桥维修加固工程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0.035</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16</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S329朱湖桥维修加固工程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0.052</w:t>
            </w:r>
          </w:p>
        </w:tc>
      </w:tr>
      <w:tr w:rsidR="00D34AEB" w:rsidTr="00DD3EF3">
        <w:trPr>
          <w:trHeight w:val="436"/>
        </w:trPr>
        <w:tc>
          <w:tcPr>
            <w:tcW w:w="707"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17</w:t>
            </w:r>
          </w:p>
        </w:tc>
        <w:tc>
          <w:tcPr>
            <w:tcW w:w="5561" w:type="dxa"/>
            <w:gridSpan w:val="2"/>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S237线常寨桥加固维修工程</w:t>
            </w:r>
          </w:p>
        </w:tc>
        <w:tc>
          <w:tcPr>
            <w:tcW w:w="1500"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公里</w:t>
            </w:r>
          </w:p>
        </w:tc>
        <w:tc>
          <w:tcPr>
            <w:tcW w:w="1501" w:type="dxa"/>
            <w:tcBorders>
              <w:top w:val="single" w:sz="4" w:space="0" w:color="000000"/>
              <w:left w:val="single" w:sz="4" w:space="0" w:color="000000"/>
              <w:bottom w:val="single" w:sz="4" w:space="0" w:color="000000"/>
              <w:right w:val="single" w:sz="4" w:space="0" w:color="000000"/>
            </w:tcBorders>
            <w:vAlign w:val="center"/>
          </w:tcPr>
          <w:p w:rsidR="00D34AEB" w:rsidRPr="00373398" w:rsidRDefault="00D34AEB" w:rsidP="00F00288">
            <w:pPr>
              <w:widowControl/>
              <w:jc w:val="center"/>
              <w:textAlignment w:val="center"/>
              <w:rPr>
                <w:rFonts w:ascii="宋体" w:eastAsia="宋体" w:hAnsi="宋体" w:cs="宋体"/>
                <w:color w:val="000000"/>
                <w:sz w:val="24"/>
                <w:szCs w:val="24"/>
              </w:rPr>
            </w:pPr>
            <w:r w:rsidRPr="00373398">
              <w:rPr>
                <w:rFonts w:ascii="宋体" w:eastAsia="宋体" w:hAnsi="宋体" w:cs="宋体" w:hint="eastAsia"/>
                <w:color w:val="000000"/>
                <w:kern w:val="0"/>
                <w:sz w:val="24"/>
                <w:szCs w:val="24"/>
              </w:rPr>
              <w:t>0.025</w:t>
            </w:r>
          </w:p>
        </w:tc>
      </w:tr>
    </w:tbl>
    <w:p w:rsidR="006F5DB3" w:rsidRDefault="001B6808" w:rsidP="00D34AEB">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6F5DB3" w:rsidRDefault="00CF361C">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w:t>
      </w:r>
      <w:r w:rsidR="001B6808">
        <w:rPr>
          <w:rFonts w:asciiTheme="minorEastAsia" w:hAnsiTheme="minorEastAsia" w:cs="宋体" w:hint="eastAsia"/>
          <w:b/>
          <w:color w:val="000000"/>
          <w:kern w:val="0"/>
          <w:sz w:val="24"/>
          <w:szCs w:val="24"/>
          <w:lang w:val="zh-CN"/>
        </w:rPr>
        <w:t>、服务标准、期限、效率等要求</w:t>
      </w:r>
    </w:p>
    <w:p w:rsidR="003C4EAE" w:rsidRPr="003C4EAE" w:rsidRDefault="003C4EAE" w:rsidP="003C4EAE">
      <w:pPr>
        <w:widowControl/>
        <w:shd w:val="clear" w:color="auto" w:fill="FFFFFF"/>
        <w:spacing w:line="360" w:lineRule="auto"/>
        <w:ind w:firstLineChars="250" w:firstLine="600"/>
        <w:jc w:val="left"/>
        <w:rPr>
          <w:rFonts w:ascii="宋体" w:cs="宋体"/>
          <w:sz w:val="24"/>
          <w:lang w:val="zh-CN"/>
        </w:rPr>
      </w:pPr>
      <w:r w:rsidRPr="003C4EAE">
        <w:rPr>
          <w:rFonts w:ascii="宋体" w:eastAsia="宋体" w:hAnsi="Calibri" w:cs="宋体" w:hint="eastAsia"/>
          <w:sz w:val="24"/>
          <w:lang w:val="zh-CN"/>
        </w:rPr>
        <w:t>项目立项前至项目竣工验收</w:t>
      </w:r>
      <w:r>
        <w:rPr>
          <w:rFonts w:ascii="宋体" w:cs="宋体" w:hint="eastAsia"/>
          <w:sz w:val="24"/>
          <w:lang w:val="zh-CN"/>
        </w:rPr>
        <w:t>。</w:t>
      </w:r>
    </w:p>
    <w:p w:rsidR="006F5DB3" w:rsidRDefault="00CF361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1B6808">
        <w:rPr>
          <w:rFonts w:asciiTheme="minorEastAsia" w:hAnsiTheme="minorEastAsia" w:cs="宋体" w:hint="eastAsia"/>
          <w:b/>
          <w:color w:val="000000"/>
          <w:kern w:val="0"/>
          <w:sz w:val="24"/>
          <w:szCs w:val="24"/>
          <w:lang w:val="zh-CN"/>
        </w:rPr>
        <w:t>、验收标准</w:t>
      </w:r>
    </w:p>
    <w:p w:rsidR="006F5DB3" w:rsidRPr="003C4EAE" w:rsidRDefault="003C4EAE" w:rsidP="003C4EAE">
      <w:pPr>
        <w:widowControl/>
        <w:shd w:val="clear" w:color="auto" w:fill="FFFFFF"/>
        <w:spacing w:line="360" w:lineRule="auto"/>
        <w:ind w:firstLineChars="250" w:firstLine="600"/>
        <w:jc w:val="left"/>
        <w:rPr>
          <w:rFonts w:ascii="宋体" w:cs="宋体"/>
          <w:sz w:val="24"/>
          <w:lang w:val="zh-CN"/>
        </w:rPr>
      </w:pPr>
      <w:r w:rsidRPr="003C4EAE">
        <w:rPr>
          <w:rFonts w:ascii="宋体" w:eastAsia="宋体" w:hAnsi="Calibri" w:cs="宋体" w:hint="eastAsia"/>
          <w:sz w:val="24"/>
          <w:lang w:val="zh-CN"/>
        </w:rPr>
        <w:t>项目实施方案、施工图设计通过许昌市交通运输局或河南省交通运输厅公路管理局等项目主管部门评审、批复，并能有效指导现场施工。</w:t>
      </w:r>
    </w:p>
    <w:p w:rsidR="006F5DB3" w:rsidRDefault="00CF361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1B6808">
        <w:rPr>
          <w:rFonts w:asciiTheme="minorEastAsia" w:hAnsiTheme="minorEastAsia" w:cs="宋体" w:hint="eastAsia"/>
          <w:b/>
          <w:color w:val="000000"/>
          <w:kern w:val="0"/>
          <w:sz w:val="24"/>
          <w:szCs w:val="24"/>
          <w:lang w:val="zh-CN"/>
        </w:rPr>
        <w:t>、资金支付</w:t>
      </w:r>
    </w:p>
    <w:p w:rsidR="003C4EAE" w:rsidRDefault="001B6808" w:rsidP="003C4EAE">
      <w:pPr>
        <w:widowControl/>
        <w:shd w:val="clear" w:color="auto" w:fill="FFFFFF"/>
        <w:spacing w:line="360" w:lineRule="auto"/>
        <w:ind w:firstLineChars="200" w:firstLine="480"/>
        <w:contextualSpacing/>
        <w:jc w:val="left"/>
        <w:rPr>
          <w:rFonts w:ascii="宋体" w:eastAsia="宋体" w:hAnsi="Calibri" w:cs="宋体"/>
          <w:sz w:val="24"/>
          <w:lang w:val="zh-CN"/>
        </w:rPr>
      </w:pPr>
      <w:r w:rsidRPr="003C4EAE">
        <w:rPr>
          <w:rFonts w:ascii="宋体" w:eastAsia="宋体" w:hAnsi="Calibri" w:cs="宋体" w:hint="eastAsia"/>
          <w:sz w:val="24"/>
          <w:lang w:val="zh-CN"/>
        </w:rPr>
        <w:t>1、支付方式：</w:t>
      </w:r>
      <w:r w:rsidR="003C4EAE" w:rsidRPr="003C4EAE">
        <w:rPr>
          <w:rFonts w:ascii="宋体" w:eastAsia="宋体" w:hAnsi="Calibri" w:cs="宋体" w:hint="eastAsia"/>
          <w:sz w:val="24"/>
          <w:lang w:val="zh-CN"/>
        </w:rPr>
        <w:t>银行转账</w:t>
      </w:r>
      <w:r w:rsidR="003C4EAE">
        <w:rPr>
          <w:rFonts w:ascii="宋体" w:eastAsia="宋体" w:hAnsi="Calibri" w:cs="宋体" w:hint="eastAsia"/>
          <w:sz w:val="24"/>
          <w:lang w:val="zh-CN"/>
        </w:rPr>
        <w:t>。</w:t>
      </w:r>
    </w:p>
    <w:p w:rsidR="00CF361C" w:rsidRDefault="001B6808" w:rsidP="00CF361C">
      <w:pPr>
        <w:widowControl/>
        <w:shd w:val="clear" w:color="auto" w:fill="FFFFFF"/>
        <w:spacing w:line="360" w:lineRule="auto"/>
        <w:ind w:firstLineChars="200" w:firstLine="480"/>
        <w:contextualSpacing/>
        <w:jc w:val="left"/>
        <w:rPr>
          <w:rFonts w:ascii="宋体" w:eastAsia="宋体" w:hAnsi="Calibri" w:cs="宋体"/>
          <w:sz w:val="24"/>
          <w:lang w:val="zh-CN"/>
        </w:rPr>
      </w:pPr>
      <w:r w:rsidRPr="003C4EAE">
        <w:rPr>
          <w:rFonts w:ascii="宋体" w:eastAsia="宋体" w:hAnsi="Calibri" w:cs="宋体" w:hint="eastAsia"/>
          <w:sz w:val="24"/>
          <w:lang w:val="zh-CN"/>
        </w:rPr>
        <w:t>2、支付时间及条件：</w:t>
      </w:r>
      <w:r w:rsidR="003C4EAE" w:rsidRPr="003C4EAE">
        <w:rPr>
          <w:rFonts w:ascii="宋体" w:eastAsia="宋体" w:hAnsi="Calibri" w:cs="宋体" w:hint="eastAsia"/>
          <w:sz w:val="24"/>
          <w:lang w:val="zh-CN"/>
        </w:rPr>
        <w:t>按照项目金额分别支付，实施方案及施工图纸按期完成后并送至采购人处，经采购人或上级主管部门审查、修改批准后，采购人施工招标完成并与施工单位签订施工合同之后，支付项目合同金额50％；项目竣工验收完成后支付项目合同金额的50％。</w:t>
      </w:r>
    </w:p>
    <w:p w:rsidR="00CF361C" w:rsidRDefault="00CF361C" w:rsidP="00CF361C">
      <w:pPr>
        <w:widowControl/>
        <w:shd w:val="clear" w:color="auto" w:fill="FFFFFF"/>
        <w:spacing w:line="360" w:lineRule="auto"/>
        <w:ind w:firstLineChars="200" w:firstLine="482"/>
        <w:contextualSpacing/>
        <w:jc w:val="left"/>
        <w:rPr>
          <w:rFonts w:ascii="宋体" w:eastAsia="宋体" w:hAnsi="Calibri" w:cs="宋体"/>
          <w:sz w:val="24"/>
          <w:lang w:val="zh-CN"/>
        </w:rPr>
      </w:pPr>
      <w:r>
        <w:rPr>
          <w:rFonts w:asciiTheme="minorEastAsia" w:hAnsiTheme="minorEastAsia" w:cs="宋体" w:hint="eastAsia"/>
          <w:b/>
          <w:color w:val="000000"/>
          <w:kern w:val="0"/>
          <w:sz w:val="24"/>
          <w:szCs w:val="24"/>
          <w:lang w:val="zh-CN"/>
        </w:rPr>
        <w:t>六</w:t>
      </w:r>
      <w:r w:rsidR="001B6808">
        <w:rPr>
          <w:rFonts w:asciiTheme="minorEastAsia" w:hAnsiTheme="minorEastAsia" w:cs="宋体" w:hint="eastAsia"/>
          <w:b/>
          <w:color w:val="000000"/>
          <w:kern w:val="0"/>
          <w:sz w:val="24"/>
          <w:szCs w:val="24"/>
          <w:lang w:val="zh-CN"/>
        </w:rPr>
        <w:t>、其他要求</w:t>
      </w:r>
    </w:p>
    <w:p w:rsidR="00CF361C" w:rsidRDefault="00CF361C" w:rsidP="00CF361C">
      <w:pPr>
        <w:widowControl/>
        <w:shd w:val="clear" w:color="auto" w:fill="FFFFFF"/>
        <w:spacing w:line="360" w:lineRule="auto"/>
        <w:ind w:firstLineChars="200" w:firstLine="480"/>
        <w:contextualSpacing/>
        <w:jc w:val="left"/>
        <w:rPr>
          <w:rFonts w:ascii="宋体" w:eastAsia="宋体" w:hAnsi="Calibri" w:cs="宋体"/>
          <w:sz w:val="24"/>
          <w:lang w:val="zh-CN"/>
        </w:rPr>
      </w:pPr>
      <w:r w:rsidRPr="00CF361C">
        <w:rPr>
          <w:rFonts w:ascii="宋体" w:eastAsia="宋体" w:hAnsi="Calibri" w:cs="宋体" w:hint="eastAsia"/>
          <w:sz w:val="24"/>
          <w:lang w:val="zh-CN"/>
        </w:rPr>
        <w:t>1</w:t>
      </w:r>
      <w:r w:rsidR="001B6808" w:rsidRPr="00CF361C">
        <w:rPr>
          <w:rFonts w:ascii="宋体" w:eastAsia="宋体" w:hAnsi="Calibri" w:cs="宋体" w:hint="eastAsia"/>
          <w:sz w:val="24"/>
          <w:lang w:val="zh-CN"/>
        </w:rPr>
        <w:t>、投标人应就该项目（每包或者标段）完整投标，</w:t>
      </w:r>
      <w:r w:rsidR="001B6808" w:rsidRPr="00CF361C">
        <w:rPr>
          <w:rFonts w:ascii="宋体" w:eastAsia="宋体" w:hAnsi="Calibri" w:cs="宋体" w:hint="eastAsia"/>
          <w:b/>
          <w:sz w:val="24"/>
          <w:lang w:val="zh-CN"/>
        </w:rPr>
        <w:t>否则为无效投标。</w:t>
      </w:r>
    </w:p>
    <w:p w:rsidR="00CF361C" w:rsidRDefault="00CF361C" w:rsidP="00CF361C">
      <w:pPr>
        <w:widowControl/>
        <w:shd w:val="clear" w:color="auto" w:fill="FFFFFF"/>
        <w:spacing w:line="360" w:lineRule="auto"/>
        <w:ind w:firstLineChars="200" w:firstLine="480"/>
        <w:contextualSpacing/>
        <w:jc w:val="left"/>
        <w:rPr>
          <w:rFonts w:ascii="宋体" w:eastAsia="宋体" w:hAnsi="Calibri" w:cs="宋体"/>
          <w:sz w:val="24"/>
          <w:lang w:val="zh-CN"/>
        </w:rPr>
      </w:pPr>
      <w:r w:rsidRPr="00CF361C">
        <w:rPr>
          <w:rFonts w:ascii="宋体" w:eastAsia="宋体" w:hAnsi="Calibri" w:cs="宋体" w:hint="eastAsia"/>
          <w:sz w:val="24"/>
          <w:lang w:val="zh-CN"/>
        </w:rPr>
        <w:t>2</w:t>
      </w:r>
      <w:r w:rsidR="001B6808" w:rsidRPr="00CF361C">
        <w:rPr>
          <w:rFonts w:ascii="宋体" w:eastAsia="宋体" w:hAnsi="Calibri" w:cs="宋体" w:hint="eastAsia"/>
          <w:sz w:val="24"/>
          <w:lang w:val="zh-CN"/>
        </w:rPr>
        <w:t>、本项目为交钥匙工程。</w:t>
      </w:r>
    </w:p>
    <w:p w:rsidR="006F5DB3" w:rsidRPr="00CF361C" w:rsidRDefault="00CF361C" w:rsidP="00CF361C">
      <w:pPr>
        <w:widowControl/>
        <w:shd w:val="clear" w:color="auto" w:fill="FFFFFF"/>
        <w:spacing w:line="360" w:lineRule="auto"/>
        <w:ind w:firstLineChars="200" w:firstLine="480"/>
        <w:contextualSpacing/>
        <w:jc w:val="left"/>
        <w:rPr>
          <w:rFonts w:ascii="宋体" w:eastAsia="宋体" w:hAnsi="Calibri" w:cs="宋体"/>
          <w:sz w:val="24"/>
          <w:lang w:val="zh-CN"/>
        </w:rPr>
      </w:pPr>
      <w:r w:rsidRPr="00CF361C">
        <w:rPr>
          <w:rFonts w:ascii="宋体" w:eastAsia="宋体" w:hAnsi="Calibri" w:cs="宋体" w:hint="eastAsia"/>
          <w:sz w:val="24"/>
          <w:lang w:val="zh-CN"/>
        </w:rPr>
        <w:t>3</w:t>
      </w:r>
      <w:r w:rsidR="001B6808" w:rsidRPr="00CF361C">
        <w:rPr>
          <w:rFonts w:ascii="宋体" w:eastAsia="宋体" w:hAnsi="Calibri" w:cs="宋体" w:hint="eastAsia"/>
          <w:sz w:val="24"/>
          <w:lang w:val="zh-CN"/>
        </w:rPr>
        <w:t>、投标文件中须有详细的实施（技术）方案，</w:t>
      </w:r>
      <w:r w:rsidR="001B6808" w:rsidRPr="00CF361C">
        <w:rPr>
          <w:rFonts w:ascii="宋体" w:eastAsia="宋体" w:hAnsi="Calibri" w:cs="宋体" w:hint="eastAsia"/>
          <w:b/>
          <w:sz w:val="24"/>
          <w:lang w:val="zh-CN"/>
        </w:rPr>
        <w:t>否则为无效投标。</w:t>
      </w:r>
    </w:p>
    <w:p w:rsidR="006F5DB3" w:rsidRDefault="006F5DB3">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F5DB3" w:rsidRDefault="006F5DB3">
      <w:pPr>
        <w:autoSpaceDE w:val="0"/>
        <w:autoSpaceDN w:val="0"/>
        <w:adjustRightInd w:val="0"/>
        <w:jc w:val="center"/>
        <w:rPr>
          <w:rFonts w:asciiTheme="majorEastAsia" w:eastAsiaTheme="majorEastAsia" w:hAnsiTheme="majorEastAsia" w:cs="宋体"/>
          <w:b/>
          <w:kern w:val="0"/>
          <w:sz w:val="36"/>
          <w:szCs w:val="36"/>
        </w:rPr>
      </w:pPr>
    </w:p>
    <w:p w:rsidR="006F5DB3" w:rsidRDefault="006F5DB3">
      <w:pPr>
        <w:autoSpaceDE w:val="0"/>
        <w:autoSpaceDN w:val="0"/>
        <w:adjustRightInd w:val="0"/>
        <w:jc w:val="center"/>
        <w:rPr>
          <w:rFonts w:asciiTheme="majorEastAsia" w:eastAsiaTheme="majorEastAsia" w:hAnsiTheme="majorEastAsia" w:cs="宋体"/>
          <w:b/>
          <w:kern w:val="0"/>
          <w:sz w:val="36"/>
          <w:szCs w:val="36"/>
        </w:rPr>
      </w:pPr>
    </w:p>
    <w:p w:rsidR="006F5DB3" w:rsidRDefault="006F5DB3">
      <w:pPr>
        <w:autoSpaceDE w:val="0"/>
        <w:autoSpaceDN w:val="0"/>
        <w:adjustRightInd w:val="0"/>
        <w:jc w:val="center"/>
        <w:rPr>
          <w:rFonts w:asciiTheme="majorEastAsia" w:eastAsiaTheme="majorEastAsia" w:hAnsiTheme="majorEastAsia" w:cs="宋体"/>
          <w:b/>
          <w:kern w:val="0"/>
          <w:sz w:val="36"/>
          <w:szCs w:val="36"/>
        </w:rPr>
      </w:pPr>
    </w:p>
    <w:p w:rsidR="006F5DB3" w:rsidRDefault="006F5DB3">
      <w:pPr>
        <w:autoSpaceDE w:val="0"/>
        <w:autoSpaceDN w:val="0"/>
        <w:adjustRightInd w:val="0"/>
        <w:jc w:val="center"/>
        <w:rPr>
          <w:rFonts w:asciiTheme="majorEastAsia" w:eastAsiaTheme="majorEastAsia" w:hAnsiTheme="majorEastAsia" w:cs="宋体"/>
          <w:b/>
          <w:kern w:val="0"/>
          <w:sz w:val="36"/>
          <w:szCs w:val="36"/>
        </w:rPr>
      </w:pPr>
    </w:p>
    <w:p w:rsidR="00436BE7" w:rsidRDefault="00436BE7">
      <w:pPr>
        <w:autoSpaceDE w:val="0"/>
        <w:autoSpaceDN w:val="0"/>
        <w:adjustRightInd w:val="0"/>
        <w:jc w:val="center"/>
        <w:rPr>
          <w:rFonts w:asciiTheme="majorEastAsia" w:eastAsiaTheme="majorEastAsia" w:hAnsiTheme="majorEastAsia" w:cs="宋体"/>
          <w:b/>
          <w:kern w:val="0"/>
          <w:sz w:val="36"/>
          <w:szCs w:val="36"/>
        </w:rPr>
      </w:pPr>
    </w:p>
    <w:p w:rsidR="00436BE7" w:rsidRDefault="00436BE7">
      <w:pPr>
        <w:autoSpaceDE w:val="0"/>
        <w:autoSpaceDN w:val="0"/>
        <w:adjustRightInd w:val="0"/>
        <w:jc w:val="center"/>
        <w:rPr>
          <w:rFonts w:asciiTheme="majorEastAsia" w:eastAsiaTheme="majorEastAsia" w:hAnsiTheme="majorEastAsia" w:cs="宋体"/>
          <w:b/>
          <w:kern w:val="0"/>
          <w:sz w:val="36"/>
          <w:szCs w:val="36"/>
        </w:rPr>
      </w:pPr>
    </w:p>
    <w:p w:rsidR="00436BE7" w:rsidRDefault="00436BE7">
      <w:pPr>
        <w:autoSpaceDE w:val="0"/>
        <w:autoSpaceDN w:val="0"/>
        <w:adjustRightInd w:val="0"/>
        <w:jc w:val="center"/>
        <w:rPr>
          <w:rFonts w:asciiTheme="majorEastAsia" w:eastAsiaTheme="majorEastAsia" w:hAnsiTheme="majorEastAsia" w:cs="宋体"/>
          <w:b/>
          <w:kern w:val="0"/>
          <w:sz w:val="36"/>
          <w:szCs w:val="36"/>
        </w:rPr>
      </w:pPr>
    </w:p>
    <w:p w:rsidR="00436BE7" w:rsidRDefault="00436BE7">
      <w:pPr>
        <w:autoSpaceDE w:val="0"/>
        <w:autoSpaceDN w:val="0"/>
        <w:adjustRightInd w:val="0"/>
        <w:jc w:val="center"/>
        <w:rPr>
          <w:rFonts w:asciiTheme="majorEastAsia" w:eastAsiaTheme="majorEastAsia" w:hAnsiTheme="majorEastAsia" w:cs="宋体"/>
          <w:b/>
          <w:kern w:val="0"/>
          <w:sz w:val="36"/>
          <w:szCs w:val="36"/>
        </w:rPr>
      </w:pPr>
    </w:p>
    <w:p w:rsidR="006F5DB3" w:rsidRDefault="001B680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F5DB3" w:rsidRDefault="001B680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5DB3">
        <w:trPr>
          <w:trHeight w:val="636"/>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F5DB3" w:rsidRDefault="001B680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F5DB3">
        <w:trPr>
          <w:trHeight w:val="1278"/>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EF675C" w:rsidRPr="00EF675C">
              <w:rPr>
                <w:rFonts w:asciiTheme="minorEastAsia" w:hAnsiTheme="minorEastAsia" w:cs="仿宋_GB2312" w:hint="eastAsia"/>
                <w:sz w:val="24"/>
                <w:szCs w:val="24"/>
              </w:rPr>
              <w:t>干线公路养护工程勘察设计</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项目编号：ZFCG-G2019</w:t>
            </w:r>
            <w:r w:rsidR="00EF675C">
              <w:rPr>
                <w:rFonts w:asciiTheme="minorEastAsia" w:hAnsiTheme="minorEastAsia" w:cs="仿宋_GB2312" w:hint="eastAsia"/>
                <w:sz w:val="24"/>
                <w:szCs w:val="24"/>
              </w:rPr>
              <w:t>050</w:t>
            </w:r>
            <w:r>
              <w:rPr>
                <w:rFonts w:asciiTheme="minorEastAsia" w:hAnsiTheme="minorEastAsia" w:cs="仿宋_GB2312" w:hint="eastAsia"/>
                <w:sz w:val="24"/>
                <w:szCs w:val="24"/>
              </w:rPr>
              <w:t>号</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F675C" w:rsidRPr="00EF675C">
              <w:rPr>
                <w:rFonts w:asciiTheme="minorEastAsia" w:hAnsiTheme="minorEastAsia" w:cs="仿宋_GB2312" w:hint="eastAsia"/>
                <w:sz w:val="24"/>
                <w:szCs w:val="24"/>
              </w:rPr>
              <w:t>该项目为17个许昌市干线公路养护工程的实施方案编制、评估和勘察设计</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F675C">
              <w:rPr>
                <w:rFonts w:asciiTheme="minorEastAsia" w:hAnsiTheme="minorEastAsia" w:cs="仿宋_GB2312" w:hint="eastAsia"/>
                <w:sz w:val="24"/>
                <w:szCs w:val="24"/>
              </w:rPr>
              <w:t>许昌市</w:t>
            </w:r>
          </w:p>
        </w:tc>
      </w:tr>
      <w:tr w:rsidR="006F5DB3">
        <w:trPr>
          <w:trHeight w:val="1421"/>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F5DB3" w:rsidRPr="00EF675C" w:rsidRDefault="001B6808" w:rsidP="00EF675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名称：</w:t>
            </w:r>
            <w:r w:rsidR="00EF675C" w:rsidRPr="00EF675C">
              <w:rPr>
                <w:rFonts w:asciiTheme="minorEastAsia" w:hAnsiTheme="minorEastAsia" w:cs="仿宋_GB2312" w:hint="eastAsia"/>
                <w:sz w:val="24"/>
                <w:szCs w:val="24"/>
              </w:rPr>
              <w:t>许昌市公路管理局</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EF675C" w:rsidRPr="00EF675C">
              <w:rPr>
                <w:rFonts w:asciiTheme="minorEastAsia" w:hAnsiTheme="minorEastAsia" w:cs="仿宋_GB2312" w:hint="eastAsia"/>
                <w:sz w:val="24"/>
                <w:szCs w:val="24"/>
              </w:rPr>
              <w:t>许昌市七一路60号</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675C" w:rsidRPr="00EF675C">
              <w:rPr>
                <w:rFonts w:asciiTheme="minorEastAsia" w:hAnsiTheme="minorEastAsia" w:cs="仿宋_GB2312" w:hint="eastAsia"/>
                <w:sz w:val="24"/>
                <w:szCs w:val="24"/>
              </w:rPr>
              <w:t>牛丹洁</w:t>
            </w:r>
            <w:r w:rsidR="00EF675C">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EF675C" w:rsidRPr="00EF675C">
              <w:rPr>
                <w:rFonts w:asciiTheme="minorEastAsia" w:hAnsiTheme="minorEastAsia" w:cs="仿宋_GB2312" w:hint="eastAsia"/>
                <w:sz w:val="24"/>
                <w:szCs w:val="24"/>
              </w:rPr>
              <w:t>15993668872</w:t>
            </w:r>
          </w:p>
        </w:tc>
      </w:tr>
      <w:tr w:rsidR="006F5DB3">
        <w:trPr>
          <w:trHeight w:val="323"/>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F5DB3" w:rsidRDefault="001B6808" w:rsidP="00EF675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675C">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6F5DB3">
        <w:trPr>
          <w:trHeight w:val="9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F5DB3" w:rsidRDefault="001B68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F5DB3" w:rsidRDefault="001B680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F5DB3" w:rsidRDefault="001B680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F5DB3" w:rsidRDefault="001B680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6F5DB3" w:rsidRDefault="001B68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F5DB3" w:rsidRDefault="001B680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F5DB3" w:rsidRDefault="001B68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F5DB3" w:rsidRDefault="001B680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F5DB3" w:rsidRDefault="001B680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F5DB3" w:rsidRDefault="001B680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E59CC" w:rsidRPr="00CE59CC" w:rsidRDefault="001B6808">
            <w:pPr>
              <w:autoSpaceDE w:val="0"/>
              <w:autoSpaceDN w:val="0"/>
              <w:adjustRightInd w:val="0"/>
              <w:spacing w:line="360" w:lineRule="auto"/>
              <w:ind w:right="-11"/>
              <w:rPr>
                <w:rFonts w:asciiTheme="minorEastAsia" w:hAnsiTheme="minorEastAsia" w:cs="宋体"/>
                <w:b/>
                <w:bCs/>
                <w:sz w:val="24"/>
                <w:szCs w:val="24"/>
                <w:lang w:val="zh-CN"/>
              </w:rPr>
            </w:pPr>
            <w:r w:rsidRPr="00CE59CC">
              <w:rPr>
                <w:rFonts w:asciiTheme="minorEastAsia" w:hAnsiTheme="minorEastAsia" w:cs="宋体" w:hint="eastAsia"/>
                <w:b/>
                <w:bCs/>
                <w:sz w:val="24"/>
                <w:szCs w:val="24"/>
                <w:lang w:val="zh-CN"/>
              </w:rPr>
              <w:t>七、</w:t>
            </w:r>
            <w:r w:rsidR="00CE59CC" w:rsidRPr="00CE59CC">
              <w:rPr>
                <w:rFonts w:asciiTheme="minorEastAsia" w:hAnsiTheme="minorEastAsia" w:cs="宋体" w:hint="eastAsia"/>
                <w:b/>
                <w:bCs/>
                <w:sz w:val="24"/>
                <w:szCs w:val="24"/>
                <w:lang w:val="zh-CN"/>
              </w:rPr>
              <w:t>投标人须具备住建部门颁发的工程勘察综合资质或工程测量专业乙级及以上资质，同时具有住建部门颁发的公路工程设计专业乙级及以上资质。</w:t>
            </w:r>
          </w:p>
          <w:p w:rsidR="006F5DB3" w:rsidRDefault="001B6808">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w:t>
            </w:r>
            <w:r>
              <w:rPr>
                <w:rFonts w:asciiTheme="minorEastAsia" w:hAnsiTheme="minorEastAsia" w:cs="宋体" w:hint="eastAsia"/>
                <w:b/>
                <w:color w:val="FF0000"/>
                <w:kern w:val="0"/>
                <w:sz w:val="24"/>
                <w:szCs w:val="24"/>
                <w:lang w:val="zh-CN"/>
              </w:rPr>
              <w:lastRenderedPageBreak/>
              <w:t>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6F5DB3" w:rsidRDefault="001B680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5DB3" w:rsidRDefault="001B680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F5DB3" w:rsidRDefault="001B680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F5DB3" w:rsidRDefault="001B680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129AF">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129A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F5DB3" w:rsidRDefault="002F0A92" w:rsidP="002F0A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3218500</w:t>
            </w:r>
            <w:r w:rsidR="001B6808">
              <w:rPr>
                <w:rFonts w:asciiTheme="minorEastAsia" w:hAnsiTheme="minorEastAsia" w:cs="宋体" w:hint="eastAsia"/>
                <w:bCs/>
                <w:sz w:val="24"/>
                <w:szCs w:val="24"/>
                <w:lang w:val="zh-CN"/>
              </w:rPr>
              <w:t>元，超出最高限价的投标无效</w:t>
            </w:r>
          </w:p>
        </w:tc>
      </w:tr>
      <w:tr w:rsidR="006F5DB3">
        <w:trPr>
          <w:trHeight w:val="907"/>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F5DB3" w:rsidRDefault="002129A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B6808">
              <w:rPr>
                <w:rFonts w:asciiTheme="minorEastAsia" w:hAnsiTheme="minorEastAsia" w:cs="宋体" w:hint="eastAsia"/>
                <w:b/>
                <w:color w:val="000000"/>
                <w:kern w:val="0"/>
                <w:sz w:val="24"/>
                <w:szCs w:val="24"/>
                <w:lang w:val="zh-CN"/>
              </w:rPr>
              <w:instrText>eq \o\ac(□,</w:instrText>
            </w:r>
            <w:r w:rsidR="001B6808">
              <w:rPr>
                <w:rFonts w:asciiTheme="minorEastAsia" w:hAnsiTheme="minorEastAsia" w:cs="宋体" w:hint="eastAsia"/>
                <w:b/>
                <w:color w:val="000000"/>
                <w:kern w:val="0"/>
                <w:position w:val="2"/>
                <w:sz w:val="24"/>
                <w:szCs w:val="24"/>
                <w:lang w:val="zh-CN"/>
              </w:rPr>
              <w:instrText>√</w:instrText>
            </w:r>
            <w:r w:rsidR="001B680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B6808">
              <w:rPr>
                <w:rFonts w:asciiTheme="minorEastAsia" w:hAnsiTheme="minorEastAsia" w:cs="宋体" w:hint="eastAsia"/>
                <w:bCs/>
                <w:sz w:val="24"/>
                <w:szCs w:val="24"/>
                <w:lang w:val="zh-CN"/>
              </w:rPr>
              <w:t>不组织</w:t>
            </w:r>
          </w:p>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F5DB3">
        <w:trPr>
          <w:trHeight w:val="907"/>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F5DB3" w:rsidRDefault="002129A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B6808">
              <w:rPr>
                <w:rFonts w:asciiTheme="minorEastAsia" w:hAnsiTheme="minorEastAsia" w:cs="宋体" w:hint="eastAsia"/>
                <w:b/>
                <w:color w:val="000000"/>
                <w:kern w:val="0"/>
                <w:sz w:val="24"/>
                <w:szCs w:val="24"/>
                <w:lang w:val="zh-CN"/>
              </w:rPr>
              <w:instrText>eq \o\ac(□,</w:instrText>
            </w:r>
            <w:r w:rsidR="001B6808">
              <w:rPr>
                <w:rFonts w:asciiTheme="minorEastAsia" w:hAnsiTheme="minorEastAsia" w:cs="宋体" w:hint="eastAsia"/>
                <w:b/>
                <w:color w:val="000000"/>
                <w:kern w:val="0"/>
                <w:position w:val="2"/>
                <w:sz w:val="24"/>
                <w:szCs w:val="24"/>
                <w:lang w:val="zh-CN"/>
              </w:rPr>
              <w:instrText>√</w:instrText>
            </w:r>
            <w:r w:rsidR="001B680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B6808">
              <w:rPr>
                <w:rFonts w:asciiTheme="minorEastAsia" w:hAnsiTheme="minorEastAsia" w:cs="宋体" w:hint="eastAsia"/>
                <w:bCs/>
                <w:sz w:val="24"/>
                <w:szCs w:val="24"/>
                <w:lang w:val="zh-CN"/>
              </w:rPr>
              <w:t>不召开</w:t>
            </w:r>
          </w:p>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F5DB3" w:rsidRDefault="002129A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B6808">
              <w:rPr>
                <w:rFonts w:asciiTheme="minorEastAsia" w:hAnsiTheme="minorEastAsia" w:cs="宋体" w:hint="eastAsia"/>
                <w:b/>
                <w:color w:val="000000"/>
                <w:kern w:val="0"/>
                <w:sz w:val="24"/>
                <w:szCs w:val="24"/>
                <w:lang w:val="zh-CN"/>
              </w:rPr>
              <w:instrText>eq \o\ac(□,</w:instrText>
            </w:r>
            <w:r w:rsidR="001B6808">
              <w:rPr>
                <w:rFonts w:asciiTheme="minorEastAsia" w:hAnsiTheme="minorEastAsia" w:cs="宋体" w:hint="eastAsia"/>
                <w:b/>
                <w:color w:val="000000"/>
                <w:kern w:val="0"/>
                <w:position w:val="2"/>
                <w:sz w:val="24"/>
                <w:szCs w:val="24"/>
                <w:lang w:val="zh-CN"/>
              </w:rPr>
              <w:instrText>√</w:instrText>
            </w:r>
            <w:r w:rsidR="001B680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B6808">
              <w:rPr>
                <w:rFonts w:asciiTheme="minorEastAsia" w:hAnsiTheme="minorEastAsia" w:cs="宋体" w:hint="eastAsia"/>
                <w:bCs/>
                <w:sz w:val="24"/>
                <w:szCs w:val="24"/>
                <w:lang w:val="zh-CN"/>
              </w:rPr>
              <w:t xml:space="preserve">不允许    </w:t>
            </w:r>
            <w:r w:rsidR="001B6808">
              <w:rPr>
                <w:rFonts w:asciiTheme="minorEastAsia" w:hAnsiTheme="minorEastAsia" w:cs="宋体" w:hint="eastAsia"/>
                <w:b/>
                <w:bCs/>
                <w:sz w:val="24"/>
                <w:szCs w:val="24"/>
                <w:lang w:val="zh-CN"/>
              </w:rPr>
              <w:t>□</w:t>
            </w:r>
            <w:r w:rsidR="001B6808">
              <w:rPr>
                <w:rFonts w:asciiTheme="minorEastAsia" w:hAnsiTheme="minorEastAsia" w:hint="eastAsia"/>
                <w:sz w:val="24"/>
                <w:szCs w:val="24"/>
              </w:rPr>
              <w:t>允许</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F5DB3" w:rsidRDefault="001B68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F5DB3" w:rsidRDefault="001B680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F5DB3" w:rsidRDefault="001B680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F5DB3" w:rsidRDefault="002129A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B6808">
              <w:rPr>
                <w:rFonts w:asciiTheme="minorEastAsia" w:hAnsiTheme="minorEastAsia" w:cs="宋体" w:hint="eastAsia"/>
                <w:b/>
                <w:color w:val="000000"/>
                <w:kern w:val="0"/>
                <w:sz w:val="24"/>
                <w:szCs w:val="24"/>
                <w:lang w:val="zh-CN"/>
              </w:rPr>
              <w:instrText>eq \o\ac(□,</w:instrText>
            </w:r>
            <w:r w:rsidR="001B6808">
              <w:rPr>
                <w:rFonts w:asciiTheme="minorEastAsia" w:hAnsiTheme="minorEastAsia" w:cs="宋体" w:hint="eastAsia"/>
                <w:b/>
                <w:color w:val="000000"/>
                <w:kern w:val="0"/>
                <w:position w:val="2"/>
                <w:sz w:val="24"/>
                <w:szCs w:val="24"/>
                <w:lang w:val="zh-CN"/>
              </w:rPr>
              <w:instrText>√</w:instrText>
            </w:r>
            <w:r w:rsidR="001B680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B6808">
              <w:rPr>
                <w:rFonts w:asciiTheme="minorEastAsia" w:hAnsiTheme="minorEastAsia" w:cs="宋体" w:hint="eastAsia"/>
                <w:bCs/>
                <w:sz w:val="24"/>
                <w:szCs w:val="24"/>
                <w:lang w:val="zh-CN"/>
              </w:rPr>
              <w:t xml:space="preserve">不允许   </w:t>
            </w:r>
            <w:r w:rsidR="001B6808">
              <w:rPr>
                <w:rFonts w:asciiTheme="minorEastAsia" w:hAnsiTheme="minorEastAsia" w:cs="宋体" w:hint="eastAsia"/>
                <w:b/>
                <w:bCs/>
                <w:sz w:val="24"/>
                <w:szCs w:val="24"/>
                <w:lang w:val="zh-CN"/>
              </w:rPr>
              <w:t>□</w:t>
            </w:r>
            <w:r w:rsidR="001B6808">
              <w:rPr>
                <w:rFonts w:asciiTheme="minorEastAsia" w:hAnsiTheme="minorEastAsia" w:cs="仿宋_GB2312" w:hint="eastAsia"/>
                <w:sz w:val="24"/>
                <w:szCs w:val="24"/>
              </w:rPr>
              <w:t>允许</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F5DB3" w:rsidRDefault="001B6808" w:rsidP="00F000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F000C7">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F000C7">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日</w:t>
            </w:r>
            <w:r w:rsidR="00F000C7">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F000C7">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000C7">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F5DB3">
        <w:trPr>
          <w:trHeight w:val="504"/>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F5DB3" w:rsidRDefault="003F45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金额：陆万肆仟</w:t>
            </w:r>
            <w:r w:rsidR="001B6808">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1B6808">
              <w:rPr>
                <w:rFonts w:asciiTheme="minorEastAsia" w:hAnsiTheme="minorEastAsia" w:cs="仿宋_GB2312" w:hint="eastAsia"/>
                <w:sz w:val="24"/>
                <w:szCs w:val="24"/>
                <w:lang w:val="zh-CN"/>
              </w:rPr>
              <w:t xml:space="preserve">（¥ </w:t>
            </w:r>
            <w:r w:rsidR="00011154">
              <w:rPr>
                <w:rFonts w:asciiTheme="minorEastAsia" w:hAnsiTheme="minorEastAsia" w:cs="仿宋_GB2312" w:hint="eastAsia"/>
                <w:sz w:val="24"/>
                <w:szCs w:val="24"/>
                <w:lang w:val="zh-CN"/>
              </w:rPr>
              <w:t>64000.00</w:t>
            </w:r>
            <w:r w:rsidR="001B6808">
              <w:rPr>
                <w:rFonts w:asciiTheme="minorEastAsia" w:hAnsiTheme="minorEastAsia" w:cs="仿宋_GB2312" w:hint="eastAsia"/>
                <w:sz w:val="24"/>
                <w:szCs w:val="24"/>
                <w:lang w:val="zh-CN"/>
              </w:rPr>
              <w:t>）</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F5DB3" w:rsidRDefault="001B680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F5DB3">
        <w:trPr>
          <w:trHeight w:val="156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F5DB3" w:rsidRDefault="001B680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F5DB3" w:rsidRDefault="002129A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1B6808">
              <w:rPr>
                <w:rFonts w:ascii="新宋体" w:eastAsia="新宋体" w:hAnsi="新宋体" w:hint="eastAsia"/>
                <w:b/>
                <w:sz w:val="24"/>
              </w:rPr>
              <w:instrText>eq \o\ac(□,√)</w:instrText>
            </w:r>
            <w:r>
              <w:rPr>
                <w:rFonts w:ascii="新宋体" w:eastAsia="新宋体" w:hAnsi="新宋体"/>
                <w:b/>
                <w:sz w:val="24"/>
              </w:rPr>
              <w:fldChar w:fldCharType="end"/>
            </w:r>
            <w:r w:rsidR="001B6808">
              <w:rPr>
                <w:rFonts w:ascii="新宋体" w:eastAsia="新宋体" w:hAnsi="新宋体" w:hint="eastAsia"/>
                <w:sz w:val="24"/>
              </w:rPr>
              <w:t>电子投标文件：成功上传至《全国公共资源交易平台（河南省·许昌市）》公共资源交易系统加密电子投标文件1份</w:t>
            </w:r>
            <w:r w:rsidR="001B6808">
              <w:rPr>
                <w:rFonts w:hAnsi="宋体" w:cs="宋体" w:hint="eastAsia"/>
                <w:sz w:val="24"/>
                <w:lang w:val="zh-CN"/>
              </w:rPr>
              <w:t>（文件格式为：</w:t>
            </w:r>
            <w:r w:rsidR="001B6808">
              <w:rPr>
                <w:rFonts w:hAnsi="宋体" w:cs="宋体" w:hint="eastAsia"/>
                <w:sz w:val="24"/>
                <w:lang w:val="zh-CN"/>
              </w:rPr>
              <w:t xml:space="preserve"> XXX</w:t>
            </w:r>
            <w:r w:rsidR="001B6808">
              <w:rPr>
                <w:rFonts w:hAnsi="宋体" w:cs="宋体" w:hint="eastAsia"/>
                <w:sz w:val="24"/>
                <w:lang w:val="zh-CN"/>
              </w:rPr>
              <w:t>公司</w:t>
            </w:r>
            <w:r w:rsidR="001B6808">
              <w:rPr>
                <w:rFonts w:hAnsi="宋体" w:cs="宋体" w:hint="eastAsia"/>
                <w:sz w:val="24"/>
                <w:lang w:val="zh-CN"/>
              </w:rPr>
              <w:t>XXX</w:t>
            </w:r>
            <w:r w:rsidR="001B6808">
              <w:rPr>
                <w:rFonts w:hAnsi="宋体" w:cs="宋体" w:hint="eastAsia"/>
                <w:sz w:val="24"/>
                <w:lang w:val="zh-CN"/>
              </w:rPr>
              <w:t>项目编号</w:t>
            </w:r>
            <w:r w:rsidR="001B6808">
              <w:rPr>
                <w:rFonts w:hAnsi="宋体" w:cs="宋体" w:hint="eastAsia"/>
                <w:sz w:val="24"/>
                <w:lang w:val="zh-CN"/>
              </w:rPr>
              <w:t>.file</w:t>
            </w:r>
            <w:r w:rsidR="001B6808">
              <w:rPr>
                <w:rFonts w:hAnsi="宋体" w:cs="宋体" w:hint="eastAsia"/>
                <w:sz w:val="24"/>
                <w:lang w:val="zh-CN"/>
              </w:rPr>
              <w:t>）。</w:t>
            </w:r>
            <w:r w:rsidR="001B6808">
              <w:rPr>
                <w:rFonts w:ascii="新宋体" w:eastAsia="新宋体" w:hAnsi="新宋体" w:hint="eastAsia"/>
                <w:sz w:val="24"/>
              </w:rPr>
              <w:t>使用电子介质存储的备份文件1份（文件格式为：名称为“备份”的文件夹）。</w:t>
            </w:r>
          </w:p>
          <w:p w:rsidR="006F5DB3" w:rsidRDefault="002129A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1B6808">
              <w:rPr>
                <w:rFonts w:ascii="新宋体" w:eastAsia="新宋体" w:hAnsi="新宋体" w:hint="eastAsia"/>
                <w:b/>
                <w:sz w:val="24"/>
              </w:rPr>
              <w:instrText>eq \o\ac(□,√)</w:instrText>
            </w:r>
            <w:r>
              <w:rPr>
                <w:rFonts w:ascii="新宋体" w:eastAsia="新宋体" w:hAnsi="新宋体"/>
                <w:b/>
                <w:sz w:val="24"/>
              </w:rPr>
              <w:fldChar w:fldCharType="end"/>
            </w:r>
            <w:r w:rsidR="001B6808">
              <w:rPr>
                <w:rFonts w:ascii="新宋体" w:eastAsia="新宋体" w:hAnsi="新宋体" w:hint="eastAsia"/>
                <w:sz w:val="24"/>
              </w:rPr>
              <w:t>纸质投标文件：</w:t>
            </w:r>
            <w:r w:rsidR="001B6808">
              <w:rPr>
                <w:rFonts w:asciiTheme="minorEastAsia" w:hAnsiTheme="minorEastAsia" w:cs="仿宋_GB2312" w:hint="eastAsia"/>
                <w:sz w:val="24"/>
                <w:szCs w:val="24"/>
              </w:rPr>
              <w:t>正本</w:t>
            </w:r>
            <w:r w:rsidR="001B6808">
              <w:rPr>
                <w:rFonts w:asciiTheme="minorEastAsia" w:hAnsiTheme="minorEastAsia" w:cs="仿宋_GB2312" w:hint="eastAsia"/>
                <w:b/>
                <w:sz w:val="24"/>
                <w:szCs w:val="24"/>
              </w:rPr>
              <w:t>一</w:t>
            </w:r>
            <w:r w:rsidR="001B6808">
              <w:rPr>
                <w:rFonts w:asciiTheme="minorEastAsia" w:hAnsiTheme="minorEastAsia" w:cs="仿宋_GB2312" w:hint="eastAsia"/>
                <w:sz w:val="24"/>
                <w:szCs w:val="24"/>
              </w:rPr>
              <w:t>份，副本</w:t>
            </w:r>
            <w:r w:rsidR="001B6808">
              <w:rPr>
                <w:rFonts w:asciiTheme="minorEastAsia" w:hAnsiTheme="minorEastAsia" w:cs="仿宋_GB2312" w:hint="eastAsia"/>
                <w:sz w:val="24"/>
                <w:szCs w:val="24"/>
                <w:u w:val="single"/>
              </w:rPr>
              <w:t>一</w:t>
            </w:r>
            <w:r w:rsidR="001B6808">
              <w:rPr>
                <w:rFonts w:asciiTheme="minorEastAsia" w:hAnsiTheme="minorEastAsia" w:cs="仿宋_GB2312" w:hint="eastAsia"/>
                <w:sz w:val="24"/>
                <w:szCs w:val="24"/>
              </w:rPr>
              <w:t>份。使用</w:t>
            </w:r>
            <w:r w:rsidR="001B6808">
              <w:rPr>
                <w:rFonts w:ascii="新宋体" w:eastAsia="新宋体" w:hAnsi="新宋体" w:hint="eastAsia"/>
                <w:sz w:val="24"/>
              </w:rPr>
              <w:t>格式为“投标文件（供打印）.PDF”的文件</w:t>
            </w:r>
          </w:p>
          <w:p w:rsidR="006F5DB3" w:rsidRDefault="001B680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F5DB3" w:rsidRDefault="001B680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F5DB3" w:rsidRDefault="002129A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1B6808">
              <w:rPr>
                <w:rFonts w:ascii="新宋体" w:eastAsia="新宋体" w:hAnsi="新宋体" w:hint="eastAsia"/>
                <w:b/>
                <w:sz w:val="24"/>
              </w:rPr>
              <w:instrText>eq \o\ac(□,√)</w:instrText>
            </w:r>
            <w:r>
              <w:rPr>
                <w:rFonts w:ascii="新宋体" w:eastAsia="新宋体" w:hAnsi="新宋体"/>
                <w:b/>
                <w:sz w:val="24"/>
              </w:rPr>
              <w:fldChar w:fldCharType="end"/>
            </w:r>
            <w:r w:rsidR="001B6808">
              <w:rPr>
                <w:rFonts w:ascii="新宋体" w:eastAsia="新宋体" w:hAnsi="新宋体" w:hint="eastAsia"/>
                <w:sz w:val="24"/>
              </w:rPr>
              <w:t>电子投标文件：按招标文件要求加盖电子印章和法人电子印章。</w:t>
            </w:r>
          </w:p>
          <w:p w:rsidR="006F5DB3" w:rsidRDefault="002129A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1B6808">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1B6808">
              <w:rPr>
                <w:rFonts w:ascii="新宋体" w:eastAsia="新宋体" w:hAnsi="新宋体" w:hint="eastAsia"/>
                <w:color w:val="7030A0"/>
                <w:sz w:val="24"/>
              </w:rPr>
              <w:t>纸质投标文件：投标文件封面加盖投标人公章（投标文件是指投标人电子投标文件制作完成后生成的后缀名为</w:t>
            </w:r>
            <w:r w:rsidR="001B6808">
              <w:rPr>
                <w:rFonts w:hAnsi="宋体" w:hint="eastAsia"/>
                <w:color w:val="7030A0"/>
                <w:sz w:val="24"/>
                <w:szCs w:val="24"/>
              </w:rPr>
              <w:t>“</w:t>
            </w:r>
            <w:r w:rsidR="001B6808">
              <w:rPr>
                <w:rFonts w:hAnsi="宋体" w:hint="eastAsia"/>
                <w:color w:val="7030A0"/>
                <w:sz w:val="24"/>
                <w:szCs w:val="24"/>
              </w:rPr>
              <w:t>.PDF</w:t>
            </w:r>
            <w:r w:rsidR="001B6808">
              <w:rPr>
                <w:rFonts w:hAnsi="宋体" w:hint="eastAsia"/>
                <w:color w:val="7030A0"/>
                <w:sz w:val="24"/>
                <w:szCs w:val="24"/>
              </w:rPr>
              <w:t>”的文件</w:t>
            </w:r>
            <w:r w:rsidR="001B6808">
              <w:rPr>
                <w:rFonts w:ascii="新宋体" w:eastAsia="新宋体" w:hAnsi="新宋体" w:hint="eastAsia"/>
                <w:color w:val="7030A0"/>
                <w:sz w:val="24"/>
              </w:rPr>
              <w:t>打印的纸质投标文件）。</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F5DB3" w:rsidRDefault="002129A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1B6808">
              <w:rPr>
                <w:rFonts w:asciiTheme="minorEastAsia" w:hAnsiTheme="minorEastAsia" w:cs="宋体" w:hint="eastAsia"/>
                <w:b/>
                <w:color w:val="FF0000"/>
                <w:kern w:val="0"/>
                <w:sz w:val="24"/>
                <w:szCs w:val="24"/>
                <w:lang w:val="zh-CN"/>
              </w:rPr>
              <w:instrText>eq \o\ac(□,</w:instrText>
            </w:r>
            <w:r w:rsidR="001B6808">
              <w:rPr>
                <w:rFonts w:asciiTheme="minorEastAsia" w:hAnsiTheme="minorEastAsia" w:cs="宋体" w:hint="eastAsia"/>
                <w:b/>
                <w:color w:val="FF0000"/>
                <w:kern w:val="0"/>
                <w:position w:val="2"/>
                <w:sz w:val="24"/>
                <w:szCs w:val="24"/>
                <w:lang w:val="zh-CN"/>
              </w:rPr>
              <w:instrText>√</w:instrText>
            </w:r>
            <w:r w:rsidR="001B6808">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1B6808">
              <w:rPr>
                <w:rFonts w:asciiTheme="minorEastAsia" w:hAnsiTheme="minorEastAsia" w:cs="宋体" w:hint="eastAsia"/>
                <w:bCs/>
                <w:color w:val="FF0000"/>
                <w:sz w:val="24"/>
                <w:szCs w:val="24"/>
                <w:lang w:val="zh-CN"/>
              </w:rPr>
              <w:t>综合评分法</w:t>
            </w:r>
            <w:r w:rsidR="001B6808">
              <w:rPr>
                <w:rFonts w:asciiTheme="minorEastAsia" w:hAnsiTheme="minorEastAsia" w:cs="宋体" w:hint="eastAsia"/>
                <w:b/>
                <w:bCs/>
                <w:color w:val="FF0000"/>
                <w:sz w:val="24"/>
                <w:szCs w:val="24"/>
                <w:lang w:val="zh-CN"/>
              </w:rPr>
              <w:t>□</w:t>
            </w:r>
            <w:r w:rsidR="001B6808">
              <w:rPr>
                <w:rFonts w:asciiTheme="minorEastAsia" w:hAnsiTheme="minorEastAsia" w:cs="仿宋_GB2312" w:hint="eastAsia"/>
                <w:color w:val="FF0000"/>
                <w:sz w:val="24"/>
                <w:szCs w:val="24"/>
                <w:lang w:val="zh-CN"/>
              </w:rPr>
              <w:t>最低评标价法</w:t>
            </w:r>
          </w:p>
        </w:tc>
      </w:tr>
      <w:tr w:rsidR="006F5DB3">
        <w:trPr>
          <w:trHeight w:val="1587"/>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F5DB3" w:rsidRDefault="002129A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B6808">
              <w:rPr>
                <w:rFonts w:asciiTheme="minorEastAsia" w:hAnsiTheme="minorEastAsia" w:cs="宋体" w:hint="eastAsia"/>
                <w:b/>
                <w:color w:val="000000"/>
                <w:kern w:val="0"/>
                <w:sz w:val="24"/>
                <w:szCs w:val="24"/>
                <w:lang w:val="zh-CN"/>
              </w:rPr>
              <w:instrText>eq \o\ac(□,</w:instrText>
            </w:r>
            <w:r w:rsidR="001B6808">
              <w:rPr>
                <w:rFonts w:asciiTheme="minorEastAsia" w:hAnsiTheme="minorEastAsia" w:cs="宋体" w:hint="eastAsia"/>
                <w:b/>
                <w:color w:val="000000"/>
                <w:kern w:val="0"/>
                <w:position w:val="2"/>
                <w:sz w:val="24"/>
                <w:szCs w:val="24"/>
                <w:lang w:val="zh-CN"/>
              </w:rPr>
              <w:instrText>√</w:instrText>
            </w:r>
            <w:r w:rsidR="001B680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B6808">
              <w:rPr>
                <w:rFonts w:asciiTheme="minorEastAsia" w:hAnsiTheme="minorEastAsia" w:cs="宋体" w:hint="eastAsia"/>
                <w:bCs/>
                <w:sz w:val="24"/>
                <w:szCs w:val="24"/>
                <w:lang w:val="zh-CN"/>
              </w:rPr>
              <w:t>无要求</w:t>
            </w:r>
          </w:p>
          <w:p w:rsidR="006F5DB3" w:rsidRDefault="001B680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w:t>
            </w:r>
            <w:r>
              <w:rPr>
                <w:rFonts w:asciiTheme="minorEastAsia" w:hAnsiTheme="minorEastAsia" w:cs="宋体" w:hint="eastAsia"/>
                <w:color w:val="333333"/>
                <w:sz w:val="24"/>
                <w:szCs w:val="24"/>
              </w:rPr>
              <w:lastRenderedPageBreak/>
              <w:t>汇票、本票或者金融机构、担保机构出具的保函等非现金形式向采购人提交。</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F5DB3" w:rsidRDefault="002129A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B6808">
              <w:rPr>
                <w:rFonts w:asciiTheme="minorEastAsia" w:hAnsiTheme="minorEastAsia" w:cs="宋体" w:hint="eastAsia"/>
                <w:b/>
                <w:color w:val="000000"/>
                <w:kern w:val="0"/>
                <w:sz w:val="24"/>
                <w:szCs w:val="24"/>
                <w:lang w:val="zh-CN"/>
              </w:rPr>
              <w:instrText>eq \o\ac(□,</w:instrText>
            </w:r>
            <w:r w:rsidR="001B6808">
              <w:rPr>
                <w:rFonts w:asciiTheme="minorEastAsia" w:hAnsiTheme="minorEastAsia" w:cs="宋体" w:hint="eastAsia"/>
                <w:b/>
                <w:color w:val="000000"/>
                <w:kern w:val="0"/>
                <w:position w:val="2"/>
                <w:sz w:val="24"/>
                <w:szCs w:val="24"/>
                <w:lang w:val="zh-CN"/>
              </w:rPr>
              <w:instrText>√</w:instrText>
            </w:r>
            <w:r w:rsidR="001B6808">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B6808">
              <w:rPr>
                <w:rFonts w:asciiTheme="minorEastAsia" w:hAnsiTheme="minorEastAsia" w:cs="宋体" w:hint="eastAsia"/>
                <w:bCs/>
                <w:sz w:val="24"/>
                <w:szCs w:val="24"/>
                <w:lang w:val="zh-CN"/>
              </w:rPr>
              <w:t>不收取</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F5DB3" w:rsidRDefault="001B6808">
            <w:pPr>
              <w:wordWrap w:val="0"/>
              <w:topLinePunct/>
              <w:snapToGrid w:val="0"/>
              <w:spacing w:line="360" w:lineRule="auto"/>
              <w:rPr>
                <w:rFonts w:ascii="宋体"/>
                <w:color w:val="FF0000"/>
                <w:sz w:val="24"/>
                <w:szCs w:val="24"/>
              </w:rPr>
            </w:pPr>
            <w:r>
              <w:rPr>
                <w:rFonts w:asciiTheme="minorEastAsia" w:hAnsiTheme="minorEastAsia" w:cs="宋体" w:hint="eastAsia"/>
                <w:bCs/>
                <w:color w:val="FF0000"/>
                <w:sz w:val="24"/>
                <w:szCs w:val="24"/>
                <w:lang w:val="zh-CN"/>
              </w:rPr>
              <w:t>1、</w:t>
            </w:r>
            <w:r>
              <w:rPr>
                <w:rFonts w:ascii="宋体" w:hAnsi="宋体" w:hint="eastAsia"/>
                <w:color w:val="FF0000"/>
                <w:kern w:val="0"/>
                <w:sz w:val="24"/>
                <w:szCs w:val="24"/>
              </w:rPr>
              <w:t>中标人在向采购单位领取中标通知书时，须向采购单位提供</w:t>
            </w:r>
            <w:r>
              <w:rPr>
                <w:rFonts w:ascii="宋体" w:hAnsi="宋体" w:hint="eastAsia"/>
                <w:color w:val="FF0000"/>
                <w:sz w:val="24"/>
                <w:szCs w:val="24"/>
              </w:rPr>
              <w:t>法人营业执照、税务登记证副本及投标条件中要求的相关证件原件和招标文件</w:t>
            </w:r>
            <w:r>
              <w:rPr>
                <w:rFonts w:ascii="宋体" w:hint="eastAsia"/>
                <w:color w:val="FF0000"/>
                <w:sz w:val="24"/>
                <w:szCs w:val="24"/>
              </w:rPr>
              <w:t xml:space="preserve"> “其它要求”中要求的相关材料（如果本招标文件要求的话），</w:t>
            </w:r>
            <w:r>
              <w:rPr>
                <w:rFonts w:ascii="宋体" w:hint="eastAsia"/>
                <w:b/>
                <w:color w:val="FF0000"/>
                <w:sz w:val="24"/>
                <w:szCs w:val="24"/>
              </w:rPr>
              <w:t>否则取消其中标资格。</w:t>
            </w:r>
          </w:p>
          <w:p w:rsidR="006F5DB3" w:rsidRDefault="001B6808">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w:t>
            </w:r>
            <w:r>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6F5DB3">
        <w:trPr>
          <w:trHeight w:val="510"/>
          <w:jc w:val="center"/>
        </w:trPr>
        <w:tc>
          <w:tcPr>
            <w:tcW w:w="806" w:type="dxa"/>
            <w:vAlign w:val="center"/>
          </w:tcPr>
          <w:p w:rsidR="006F5DB3" w:rsidRDefault="001B680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F5DB3" w:rsidRDefault="001B680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F5DB3" w:rsidRDefault="002129AF">
            <w:pPr>
              <w:autoSpaceDE w:val="0"/>
              <w:autoSpaceDN w:val="0"/>
              <w:adjustRightInd w:val="0"/>
              <w:spacing w:line="360" w:lineRule="auto"/>
              <w:contextualSpacing/>
              <w:rPr>
                <w:rFonts w:hAnsi="宋体" w:cs="宋体"/>
                <w:color w:val="FF0000"/>
                <w:sz w:val="24"/>
                <w:lang w:val="zh-CN"/>
              </w:rPr>
            </w:pPr>
            <w:r>
              <w:rPr>
                <w:rFonts w:asciiTheme="minorEastAsia" w:hAnsiTheme="minorEastAsia" w:cs="宋体"/>
                <w:b/>
                <w:color w:val="FF0000"/>
                <w:kern w:val="0"/>
                <w:sz w:val="24"/>
                <w:szCs w:val="24"/>
                <w:lang w:val="zh-CN"/>
              </w:rPr>
              <w:fldChar w:fldCharType="begin"/>
            </w:r>
            <w:r w:rsidR="001B6808">
              <w:rPr>
                <w:rFonts w:asciiTheme="minorEastAsia" w:hAnsiTheme="minorEastAsia" w:cs="宋体" w:hint="eastAsia"/>
                <w:b/>
                <w:color w:val="FF0000"/>
                <w:kern w:val="0"/>
                <w:sz w:val="24"/>
                <w:szCs w:val="24"/>
                <w:lang w:val="zh-CN"/>
              </w:rPr>
              <w:instrText>eq \o\ac(□,</w:instrText>
            </w:r>
            <w:r w:rsidR="001B6808">
              <w:rPr>
                <w:rFonts w:asciiTheme="minorEastAsia" w:hAnsiTheme="minorEastAsia" w:cs="宋体" w:hint="eastAsia"/>
                <w:b/>
                <w:color w:val="FF0000"/>
                <w:kern w:val="0"/>
                <w:position w:val="2"/>
                <w:sz w:val="24"/>
                <w:szCs w:val="24"/>
                <w:lang w:val="zh-CN"/>
              </w:rPr>
              <w:instrText>√</w:instrText>
            </w:r>
            <w:r w:rsidR="001B6808">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1B6808">
              <w:rPr>
                <w:rFonts w:asciiTheme="minorEastAsia" w:hAnsiTheme="minorEastAsia" w:cs="宋体" w:hint="eastAsia"/>
                <w:bCs/>
                <w:color w:val="FF0000"/>
                <w:sz w:val="24"/>
                <w:szCs w:val="24"/>
                <w:lang w:val="zh-CN"/>
              </w:rPr>
              <w:t>是。</w:t>
            </w:r>
            <w:r w:rsidR="001B6808">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6F5DB3" w:rsidRDefault="001B680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1B6808" w:rsidP="00DF76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F5DB3" w:rsidRDefault="006F5DB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F5DB3" w:rsidRDefault="001B680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F5DB3" w:rsidRDefault="001B680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6F5DB3" w:rsidRDefault="001B6808">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F5DB3" w:rsidRDefault="001B6808">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6F5DB3" w:rsidRDefault="001B6808">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F5DB3" w:rsidRDefault="006F5DB3">
      <w:pPr>
        <w:autoSpaceDE w:val="0"/>
        <w:autoSpaceDN w:val="0"/>
        <w:spacing w:line="360" w:lineRule="auto"/>
        <w:contextualSpacing/>
        <w:rPr>
          <w:rFonts w:asciiTheme="minorEastAsia" w:hAnsiTheme="minorEastAsia" w:cs="宋体"/>
          <w:kern w:val="0"/>
          <w:sz w:val="24"/>
          <w:szCs w:val="24"/>
        </w:rPr>
      </w:pPr>
    </w:p>
    <w:p w:rsidR="006F5DB3" w:rsidRDefault="001B680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F5DB3" w:rsidRDefault="001B6808">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6F5DB3" w:rsidRDefault="001B680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6F5DB3" w:rsidRDefault="001B680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w:t>
      </w:r>
      <w:r>
        <w:rPr>
          <w:rFonts w:asciiTheme="minorEastAsia" w:hAnsiTheme="minorEastAsia" w:cs="宋体" w:hint="eastAsia"/>
          <w:color w:val="FF0000"/>
          <w:kern w:val="0"/>
          <w:sz w:val="24"/>
          <w:szCs w:val="24"/>
        </w:rPr>
        <w:lastRenderedPageBreak/>
        <w:t>采购信息发布媒体和《全国公共资源交易平台（河南省·许昌市）》发布更正公告。</w:t>
      </w:r>
    </w:p>
    <w:p w:rsidR="006F5DB3" w:rsidRDefault="001B680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6F5DB3" w:rsidRDefault="001B6808">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6F5DB3" w:rsidRDefault="006F5DB3">
      <w:pPr>
        <w:autoSpaceDE w:val="0"/>
        <w:autoSpaceDN w:val="0"/>
        <w:spacing w:line="360" w:lineRule="auto"/>
        <w:contextualSpacing/>
        <w:rPr>
          <w:rFonts w:asciiTheme="minorEastAsia" w:hAnsiTheme="minorEastAsia" w:cs="宋体"/>
          <w:kern w:val="0"/>
          <w:sz w:val="24"/>
          <w:szCs w:val="24"/>
        </w:rPr>
      </w:pPr>
    </w:p>
    <w:p w:rsidR="006F5DB3" w:rsidRDefault="006F5DB3">
      <w:pPr>
        <w:autoSpaceDE w:val="0"/>
        <w:autoSpaceDN w:val="0"/>
        <w:spacing w:line="360" w:lineRule="auto"/>
        <w:contextualSpacing/>
        <w:rPr>
          <w:rFonts w:asciiTheme="minorEastAsia" w:hAnsiTheme="minorEastAsia" w:cs="宋体"/>
          <w:kern w:val="0"/>
          <w:sz w:val="24"/>
          <w:szCs w:val="24"/>
        </w:rPr>
      </w:pPr>
    </w:p>
    <w:p w:rsidR="006F5DB3" w:rsidRDefault="001B680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F5DB3" w:rsidRDefault="001B6808">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F5DB3" w:rsidRDefault="001B6808">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F5DB3" w:rsidRDefault="001B680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6F5DB3" w:rsidRDefault="001B680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F5DB3" w:rsidRDefault="001B6808">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6F5DB3" w:rsidRDefault="001B6808">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F5DB3" w:rsidRDefault="001B6808">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6F5DB3" w:rsidRDefault="001B6808">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6F5DB3" w:rsidRDefault="001B6808">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6F5DB3" w:rsidRDefault="001B6808">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6F5DB3" w:rsidRDefault="001B6808">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6F5DB3" w:rsidRDefault="006F5DB3">
      <w:pPr>
        <w:tabs>
          <w:tab w:val="left" w:pos="1260"/>
        </w:tabs>
        <w:autoSpaceDE w:val="0"/>
        <w:autoSpaceDN w:val="0"/>
        <w:spacing w:line="360" w:lineRule="auto"/>
        <w:contextualSpacing/>
        <w:rPr>
          <w:rFonts w:asciiTheme="minorEastAsia" w:hAnsiTheme="minorEastAsia" w:cs="仿宋_GB2312"/>
          <w:sz w:val="24"/>
          <w:szCs w:val="24"/>
          <w:lang w:val="zh-CN"/>
        </w:rPr>
      </w:pPr>
    </w:p>
    <w:p w:rsidR="006F5DB3" w:rsidRDefault="001B680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F5DB3" w:rsidRDefault="001B680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F5DB3" w:rsidRDefault="001B680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F5DB3" w:rsidRDefault="001B6808">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6F5DB3" w:rsidRDefault="001B680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F5DB3" w:rsidRDefault="001B680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F5DB3" w:rsidRDefault="006F5DB3">
      <w:pPr>
        <w:autoSpaceDE w:val="0"/>
        <w:autoSpaceDN w:val="0"/>
        <w:spacing w:line="360" w:lineRule="auto"/>
        <w:contextualSpacing/>
        <w:rPr>
          <w:rFonts w:asciiTheme="minorEastAsia" w:hAnsiTheme="minorEastAsia" w:cs="宋体"/>
          <w:kern w:val="0"/>
          <w:sz w:val="24"/>
          <w:szCs w:val="24"/>
        </w:rPr>
      </w:pPr>
    </w:p>
    <w:p w:rsidR="006F5DB3" w:rsidRDefault="001B680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F5DB3" w:rsidRDefault="001B6808">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F5DB3" w:rsidRDefault="001B6808">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F5DB3" w:rsidRDefault="001B6808">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F5DB3" w:rsidRDefault="001B6808">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6F5DB3" w:rsidRDefault="001B6808">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6F5DB3" w:rsidRDefault="001B6808">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6F5DB3" w:rsidRDefault="001B6808">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6F5DB3" w:rsidRDefault="001B6808">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6F5DB3" w:rsidRDefault="001B6808">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6F5DB3" w:rsidRDefault="001B6808">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F5DB3" w:rsidRDefault="001B6808">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F5DB3" w:rsidRDefault="006F5DB3">
      <w:pPr>
        <w:tabs>
          <w:tab w:val="left" w:pos="1260"/>
        </w:tabs>
        <w:autoSpaceDE w:val="0"/>
        <w:autoSpaceDN w:val="0"/>
        <w:spacing w:line="360" w:lineRule="auto"/>
        <w:contextualSpacing/>
        <w:rPr>
          <w:rFonts w:asciiTheme="minorEastAsia" w:hAnsiTheme="minorEastAsia" w:cs="仿宋_GB2312"/>
          <w:sz w:val="24"/>
          <w:szCs w:val="24"/>
          <w:lang w:val="zh-CN"/>
        </w:rPr>
      </w:pPr>
    </w:p>
    <w:p w:rsidR="006F5DB3" w:rsidRDefault="001B6808">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F5DB3" w:rsidRDefault="001B6808">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F5DB3" w:rsidRDefault="001B680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F5DB3" w:rsidRDefault="001B6808">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F5DB3" w:rsidRDefault="001B6808">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lastRenderedPageBreak/>
        <w:t>42. 其他</w:t>
      </w:r>
    </w:p>
    <w:p w:rsidR="006F5DB3" w:rsidRDefault="001B6808">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6F5D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5DB3" w:rsidRDefault="001B680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5DB3" w:rsidRDefault="001B680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F5DB3" w:rsidRDefault="006F5DB3">
      <w:pPr>
        <w:jc w:val="center"/>
        <w:rPr>
          <w:rFonts w:asciiTheme="majorEastAsia" w:eastAsiaTheme="majorEastAsia" w:hAnsiTheme="majorEastAsia" w:cs="宋体"/>
          <w:b/>
          <w:kern w:val="0"/>
          <w:sz w:val="36"/>
          <w:szCs w:val="36"/>
        </w:rPr>
      </w:pPr>
    </w:p>
    <w:p w:rsidR="006F5DB3" w:rsidRDefault="001B680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5DB3" w:rsidRDefault="001B680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6F5DB3" w:rsidRDefault="001B680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6F5DB3" w:rsidRDefault="001B680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F5DB3" w:rsidRDefault="001B680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F5DB3" w:rsidRDefault="001B6808">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F5DB3" w:rsidRDefault="001B6808">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6F5DB3" w:rsidRDefault="001B680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F5DB3" w:rsidRDefault="001B680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F5DB3" w:rsidRDefault="001B680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6F5DB3" w:rsidRDefault="006F5DB3">
      <w:pPr>
        <w:pStyle w:val="a6"/>
        <w:spacing w:line="360" w:lineRule="auto"/>
        <w:contextualSpacing/>
        <w:rPr>
          <w:rFonts w:asciiTheme="minorEastAsia" w:hAnsiTheme="minorEastAsia" w:cs="仿宋_GB2312"/>
          <w:lang w:val="zh-CN"/>
        </w:rPr>
      </w:pPr>
    </w:p>
    <w:p w:rsidR="006F5DB3" w:rsidRDefault="001B680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F5DB3" w:rsidRDefault="001B680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F5DB3" w:rsidRDefault="001B6808">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5DB3">
        <w:trPr>
          <w:trHeight w:val="567"/>
        </w:trPr>
        <w:tc>
          <w:tcPr>
            <w:tcW w:w="9079" w:type="dxa"/>
            <w:vAlign w:val="center"/>
          </w:tcPr>
          <w:p w:rsidR="006F5DB3" w:rsidRDefault="001B6808">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F5DB3">
        <w:trPr>
          <w:trHeight w:val="567"/>
        </w:trPr>
        <w:tc>
          <w:tcPr>
            <w:tcW w:w="9079" w:type="dxa"/>
            <w:vAlign w:val="center"/>
          </w:tcPr>
          <w:p w:rsidR="006F5DB3" w:rsidRDefault="001B6808">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F5DB3">
        <w:tc>
          <w:tcPr>
            <w:tcW w:w="9079" w:type="dxa"/>
            <w:vAlign w:val="center"/>
          </w:tcPr>
          <w:p w:rsidR="006F5DB3" w:rsidRDefault="001B6808">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F5DB3" w:rsidRDefault="001B6808">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F5DB3">
        <w:tc>
          <w:tcPr>
            <w:tcW w:w="9079" w:type="dxa"/>
            <w:vAlign w:val="center"/>
          </w:tcPr>
          <w:p w:rsidR="006F5DB3" w:rsidRDefault="001B6808">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F5DB3" w:rsidRDefault="001B6808">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F5DB3">
        <w:tc>
          <w:tcPr>
            <w:tcW w:w="9079" w:type="dxa"/>
            <w:vAlign w:val="center"/>
          </w:tcPr>
          <w:p w:rsidR="006F5DB3" w:rsidRDefault="001B6808">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F5DB3" w:rsidRDefault="001B680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color w:val="FF0000"/>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6F5DB3">
        <w:tc>
          <w:tcPr>
            <w:tcW w:w="9079" w:type="dxa"/>
            <w:vAlign w:val="center"/>
          </w:tcPr>
          <w:p w:rsidR="006F5DB3" w:rsidRDefault="001B6808">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F5DB3">
        <w:tc>
          <w:tcPr>
            <w:tcW w:w="9079" w:type="dxa"/>
            <w:vAlign w:val="center"/>
          </w:tcPr>
          <w:p w:rsidR="006F5DB3" w:rsidRDefault="001B6808">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F5DB3" w:rsidRDefault="001B6808">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F5DB3" w:rsidTr="001C5031">
        <w:trPr>
          <w:trHeight w:val="585"/>
        </w:trPr>
        <w:tc>
          <w:tcPr>
            <w:tcW w:w="9079" w:type="dxa"/>
            <w:vAlign w:val="center"/>
          </w:tcPr>
          <w:p w:rsidR="006F5DB3" w:rsidRPr="001C5031" w:rsidRDefault="001C5031" w:rsidP="001C503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7</w:t>
            </w:r>
            <w:r w:rsidRPr="00CE59CC">
              <w:rPr>
                <w:rFonts w:asciiTheme="minorEastAsia" w:hAnsiTheme="minorEastAsia" w:cs="宋体" w:hint="eastAsia"/>
                <w:b/>
                <w:bCs/>
                <w:sz w:val="24"/>
                <w:szCs w:val="24"/>
                <w:lang w:val="zh-CN"/>
              </w:rPr>
              <w:t>、投标人须具备住建部门颁发的工程勘察综合资质或工程测量专业乙级及以上资质，同时具有住建部门颁发的公路工程设计专业乙级及以上资质。</w:t>
            </w:r>
          </w:p>
        </w:tc>
      </w:tr>
      <w:tr w:rsidR="001C5031">
        <w:trPr>
          <w:trHeight w:val="1755"/>
        </w:trPr>
        <w:tc>
          <w:tcPr>
            <w:tcW w:w="9079" w:type="dxa"/>
            <w:vAlign w:val="center"/>
          </w:tcPr>
          <w:p w:rsidR="001C5031" w:rsidRDefault="001C5031">
            <w:pPr>
              <w:spacing w:line="360" w:lineRule="auto"/>
              <w:rPr>
                <w:rFonts w:asciiTheme="minorEastAsia" w:hAnsiTheme="minorEastAsia"/>
                <w:b/>
                <w:bCs/>
                <w:sz w:val="24"/>
                <w:szCs w:val="24"/>
              </w:rPr>
            </w:pPr>
            <w:r>
              <w:rPr>
                <w:rFonts w:asciiTheme="minorEastAsia" w:hAnsiTheme="minorEastAsia" w:hint="eastAsia"/>
                <w:b/>
                <w:bCs/>
                <w:sz w:val="24"/>
                <w:szCs w:val="24"/>
              </w:rPr>
              <w:t>8、参加政府采购活动前3年内在经营活动中没有重大违法记录的声明</w:t>
            </w:r>
          </w:p>
          <w:p w:rsidR="001C5031" w:rsidRDefault="001C5031" w:rsidP="001C5031">
            <w:pPr>
              <w:spacing w:line="360" w:lineRule="auto"/>
              <w:rPr>
                <w:rFonts w:asciiTheme="minorEastAsia" w:hAnsiTheme="minorEastAsia"/>
                <w:b/>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F5DB3">
        <w:tc>
          <w:tcPr>
            <w:tcW w:w="9079" w:type="dxa"/>
            <w:vAlign w:val="center"/>
          </w:tcPr>
          <w:p w:rsidR="006F5DB3" w:rsidRDefault="001C50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1B6808">
              <w:rPr>
                <w:rFonts w:asciiTheme="minorEastAsia" w:hAnsiTheme="minorEastAsia" w:hint="eastAsia"/>
                <w:b/>
                <w:bCs/>
                <w:sz w:val="24"/>
                <w:szCs w:val="24"/>
              </w:rPr>
              <w:t>、</w:t>
            </w:r>
            <w:r w:rsidR="001B6808">
              <w:rPr>
                <w:rFonts w:ascii="宋体" w:hAnsi="宋体" w:cs="仿宋_GB2312" w:hint="eastAsia"/>
                <w:b/>
                <w:sz w:val="24"/>
                <w:szCs w:val="24"/>
                <w:shd w:val="clear" w:color="auto" w:fill="FFFFFF"/>
              </w:rPr>
              <w:t>未被列入</w:t>
            </w:r>
            <w:r w:rsidR="001B6808">
              <w:rPr>
                <w:rFonts w:ascii="宋体" w:cs="仿宋_GB2312" w:hint="eastAsia"/>
                <w:b/>
                <w:sz w:val="24"/>
                <w:szCs w:val="24"/>
                <w:shd w:val="clear" w:color="auto" w:fill="FFFFFF"/>
              </w:rPr>
              <w:t>“</w:t>
            </w:r>
            <w:r w:rsidR="001B6808">
              <w:rPr>
                <w:rFonts w:ascii="宋体" w:hAnsi="宋体" w:cs="仿宋_GB2312" w:hint="eastAsia"/>
                <w:b/>
                <w:sz w:val="24"/>
                <w:szCs w:val="24"/>
                <w:shd w:val="clear" w:color="auto" w:fill="FFFFFF"/>
              </w:rPr>
              <w:t>信用中国</w:t>
            </w:r>
            <w:r w:rsidR="001B6808">
              <w:rPr>
                <w:rFonts w:ascii="宋体" w:cs="仿宋_GB2312" w:hint="eastAsia"/>
                <w:b/>
                <w:sz w:val="24"/>
                <w:szCs w:val="24"/>
                <w:shd w:val="clear" w:color="auto" w:fill="FFFFFF"/>
              </w:rPr>
              <w:t>”</w:t>
            </w:r>
            <w:r w:rsidR="001B6808">
              <w:rPr>
                <w:rFonts w:ascii="宋体" w:hAnsi="宋体" w:cs="仿宋_GB2312" w:hint="eastAsia"/>
                <w:b/>
                <w:sz w:val="24"/>
                <w:szCs w:val="24"/>
                <w:shd w:val="clear" w:color="auto" w:fill="FFFFFF"/>
              </w:rPr>
              <w:t>网站</w:t>
            </w:r>
            <w:r w:rsidR="001B6808">
              <w:rPr>
                <w:rFonts w:ascii="宋体" w:hAnsi="宋体" w:cs="仿宋_GB2312"/>
                <w:b/>
                <w:sz w:val="24"/>
                <w:szCs w:val="24"/>
                <w:shd w:val="clear" w:color="auto" w:fill="FFFFFF"/>
              </w:rPr>
              <w:t>(www.creditchina.gov.cn)</w:t>
            </w:r>
            <w:r w:rsidR="001B6808">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1B6808">
              <w:rPr>
                <w:rFonts w:ascii="宋体" w:hAnsi="宋体" w:cs="仿宋_GB2312"/>
                <w:b/>
                <w:sz w:val="24"/>
                <w:szCs w:val="24"/>
                <w:shd w:val="clear" w:color="auto" w:fill="FFFFFF"/>
              </w:rPr>
              <w:t xml:space="preserve"> (www.ccgp.gov.cn)</w:t>
            </w:r>
            <w:r w:rsidR="001B6808">
              <w:rPr>
                <w:rFonts w:ascii="宋体" w:hAnsi="宋体" w:cs="仿宋_GB2312" w:hint="eastAsia"/>
                <w:b/>
                <w:sz w:val="24"/>
                <w:szCs w:val="24"/>
                <w:shd w:val="clear" w:color="auto" w:fill="FFFFFF"/>
              </w:rPr>
              <w:t>政府采购严重违法失信行为记录名单的投标人；“</w:t>
            </w:r>
            <w:r w:rsidR="001B6808">
              <w:rPr>
                <w:rFonts w:ascii="宋体" w:hAnsi="宋体" w:cs="宋体" w:hint="eastAsia"/>
                <w:b/>
                <w:bCs/>
                <w:sz w:val="24"/>
                <w:szCs w:val="24"/>
                <w:lang w:val="zh-CN"/>
              </w:rPr>
              <w:t>国家企业信用公示系统</w:t>
            </w:r>
            <w:r w:rsidR="001B6808">
              <w:rPr>
                <w:rFonts w:ascii="宋体" w:hAnsi="宋体" w:cs="宋体" w:hint="eastAsia"/>
                <w:b/>
                <w:bCs/>
                <w:sz w:val="24"/>
                <w:szCs w:val="24"/>
              </w:rPr>
              <w:t>”</w:t>
            </w:r>
            <w:r w:rsidR="001B6808">
              <w:rPr>
                <w:rFonts w:ascii="宋体" w:hAnsi="宋体" w:cs="宋体" w:hint="eastAsia"/>
                <w:b/>
                <w:bCs/>
                <w:sz w:val="24"/>
                <w:szCs w:val="24"/>
                <w:lang w:val="zh-CN"/>
              </w:rPr>
              <w:t>网站</w:t>
            </w:r>
            <w:r w:rsidR="001B6808">
              <w:rPr>
                <w:rFonts w:ascii="宋体" w:hAnsi="宋体" w:cs="宋体" w:hint="eastAsia"/>
                <w:b/>
                <w:bCs/>
                <w:sz w:val="24"/>
                <w:szCs w:val="24"/>
              </w:rPr>
              <w:t>（</w:t>
            </w:r>
            <w:r w:rsidR="001B6808">
              <w:rPr>
                <w:rFonts w:ascii="宋体" w:hAnsi="宋体" w:cs="宋体"/>
                <w:b/>
                <w:bCs/>
                <w:sz w:val="24"/>
                <w:szCs w:val="24"/>
              </w:rPr>
              <w:t>www.gsxt.gov.cn</w:t>
            </w:r>
            <w:r w:rsidR="001B6808">
              <w:rPr>
                <w:rFonts w:ascii="宋体" w:hAnsi="宋体" w:cs="宋体" w:hint="eastAsia"/>
                <w:b/>
                <w:bCs/>
                <w:sz w:val="24"/>
                <w:szCs w:val="24"/>
              </w:rPr>
              <w:t>）</w:t>
            </w:r>
            <w:r w:rsidR="001B6808">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F5DB3" w:rsidRDefault="001B6808">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w:t>
            </w:r>
            <w:r>
              <w:rPr>
                <w:rFonts w:asciiTheme="minorEastAsia" w:hAnsiTheme="minorEastAsia" w:cs="宋体" w:hint="eastAsia"/>
                <w:color w:val="FF0000"/>
                <w:kern w:val="0"/>
                <w:sz w:val="24"/>
                <w:szCs w:val="24"/>
              </w:rPr>
              <w:lastRenderedPageBreak/>
              <w:t>单（黑名单）的投标人，</w:t>
            </w:r>
            <w:r>
              <w:rPr>
                <w:rFonts w:asciiTheme="minorEastAsia" w:hAnsiTheme="minorEastAsia" w:hint="eastAsia"/>
                <w:bCs/>
                <w:color w:val="FF0000"/>
                <w:sz w:val="24"/>
                <w:szCs w:val="24"/>
              </w:rPr>
              <w:t>将拒绝其参与政府采购活动。</w:t>
            </w:r>
          </w:p>
        </w:tc>
      </w:tr>
      <w:tr w:rsidR="006F5DB3">
        <w:trPr>
          <w:trHeight w:val="624"/>
        </w:trPr>
        <w:tc>
          <w:tcPr>
            <w:tcW w:w="9079" w:type="dxa"/>
            <w:vAlign w:val="center"/>
          </w:tcPr>
          <w:p w:rsidR="006F5DB3" w:rsidRDefault="001C50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1B6808">
              <w:rPr>
                <w:rFonts w:asciiTheme="minorEastAsia" w:hAnsiTheme="minorEastAsia" w:hint="eastAsia"/>
                <w:b/>
                <w:bCs/>
                <w:sz w:val="24"/>
                <w:szCs w:val="24"/>
              </w:rPr>
              <w:t>、</w:t>
            </w:r>
            <w:r w:rsidR="001B6808">
              <w:rPr>
                <w:rFonts w:asciiTheme="minorEastAsia" w:hAnsiTheme="minorEastAsia" w:cs="仿宋_GB2312" w:hint="eastAsia"/>
                <w:b/>
                <w:sz w:val="24"/>
                <w:szCs w:val="24"/>
                <w:lang w:val="zh-CN"/>
              </w:rPr>
              <w:t>报价</w:t>
            </w:r>
          </w:p>
          <w:p w:rsidR="006F5DB3" w:rsidRDefault="001B6808">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F5DB3">
        <w:trPr>
          <w:trHeight w:val="624"/>
        </w:trPr>
        <w:tc>
          <w:tcPr>
            <w:tcW w:w="9079" w:type="dxa"/>
            <w:vAlign w:val="center"/>
          </w:tcPr>
          <w:p w:rsidR="006F5DB3" w:rsidRDefault="001C5031">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1B6808">
              <w:rPr>
                <w:rFonts w:asciiTheme="minorEastAsia" w:hAnsiTheme="minorEastAsia" w:hint="eastAsia"/>
                <w:b/>
                <w:bCs/>
                <w:sz w:val="24"/>
                <w:szCs w:val="24"/>
              </w:rPr>
              <w:t>、联合体协议</w:t>
            </w:r>
          </w:p>
          <w:p w:rsidR="006F5DB3" w:rsidRDefault="001B6808">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F5DB3">
        <w:trPr>
          <w:trHeight w:val="624"/>
        </w:trPr>
        <w:tc>
          <w:tcPr>
            <w:tcW w:w="9079" w:type="dxa"/>
            <w:vAlign w:val="center"/>
          </w:tcPr>
          <w:p w:rsidR="006F5DB3" w:rsidRDefault="001B6808">
            <w:pPr>
              <w:spacing w:line="360" w:lineRule="auto"/>
              <w:rPr>
                <w:rFonts w:asciiTheme="minorEastAsia" w:hAnsiTheme="minorEastAsia"/>
                <w:b/>
                <w:sz w:val="24"/>
                <w:szCs w:val="24"/>
              </w:rPr>
            </w:pPr>
            <w:r>
              <w:rPr>
                <w:rFonts w:asciiTheme="minorEastAsia" w:hAnsiTheme="minorEastAsia" w:hint="eastAsia"/>
                <w:b/>
                <w:sz w:val="24"/>
                <w:szCs w:val="24"/>
              </w:rPr>
              <w:t>1</w:t>
            </w:r>
            <w:r w:rsidR="001C5031">
              <w:rPr>
                <w:rFonts w:asciiTheme="minorEastAsia" w:hAnsiTheme="minorEastAsia" w:hint="eastAsia"/>
                <w:b/>
                <w:sz w:val="24"/>
                <w:szCs w:val="24"/>
              </w:rPr>
              <w:t>2</w:t>
            </w:r>
            <w:r>
              <w:rPr>
                <w:rFonts w:asciiTheme="minorEastAsia" w:hAnsiTheme="minorEastAsia" w:hint="eastAsia"/>
                <w:b/>
                <w:sz w:val="24"/>
                <w:szCs w:val="24"/>
              </w:rPr>
              <w:t>、投标保证金</w:t>
            </w:r>
          </w:p>
          <w:p w:rsidR="006F5DB3" w:rsidRDefault="001B6808">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F5DB3">
        <w:trPr>
          <w:trHeight w:val="567"/>
        </w:trPr>
        <w:tc>
          <w:tcPr>
            <w:tcW w:w="9079" w:type="dxa"/>
            <w:vAlign w:val="center"/>
          </w:tcPr>
          <w:p w:rsidR="006F5DB3" w:rsidRDefault="001B6808" w:rsidP="001C5031">
            <w:pPr>
              <w:spacing w:line="360" w:lineRule="auto"/>
              <w:contextualSpacing/>
              <w:rPr>
                <w:rFonts w:asciiTheme="minorEastAsia" w:hAnsiTheme="minorEastAsia"/>
                <w:b/>
                <w:sz w:val="24"/>
                <w:szCs w:val="24"/>
              </w:rPr>
            </w:pPr>
            <w:r>
              <w:rPr>
                <w:rFonts w:asciiTheme="minorEastAsia" w:hAnsiTheme="minorEastAsia" w:hint="eastAsia"/>
                <w:b/>
                <w:sz w:val="24"/>
                <w:szCs w:val="24"/>
              </w:rPr>
              <w:t>1</w:t>
            </w:r>
            <w:r w:rsidR="001C5031">
              <w:rPr>
                <w:rFonts w:asciiTheme="minorEastAsia" w:hAnsiTheme="minorEastAsia" w:hint="eastAsia"/>
                <w:b/>
                <w:sz w:val="24"/>
                <w:szCs w:val="24"/>
              </w:rPr>
              <w:t>3</w:t>
            </w:r>
            <w:r>
              <w:rPr>
                <w:rFonts w:asciiTheme="minorEastAsia" w:hAnsiTheme="minorEastAsia" w:hint="eastAsia"/>
                <w:b/>
                <w:sz w:val="24"/>
                <w:szCs w:val="24"/>
              </w:rPr>
              <w:t>、法定代表人身份证明或提供法定代表人授权委托书及被授权人身份证明。</w:t>
            </w:r>
          </w:p>
        </w:tc>
      </w:tr>
    </w:tbl>
    <w:p w:rsidR="006F5DB3" w:rsidRDefault="006F5DB3">
      <w:pPr>
        <w:pStyle w:val="a6"/>
        <w:spacing w:line="360" w:lineRule="auto"/>
        <w:ind w:firstLineChars="200" w:firstLine="482"/>
        <w:contextualSpacing/>
        <w:rPr>
          <w:rFonts w:asciiTheme="minorEastAsia" w:eastAsiaTheme="minorEastAsia" w:hAnsiTheme="minorEastAsia" w:cs="仿宋_GB2312"/>
          <w:b/>
          <w:szCs w:val="24"/>
          <w:lang w:val="zh-CN"/>
        </w:rPr>
      </w:pPr>
    </w:p>
    <w:p w:rsidR="006F5DB3" w:rsidRDefault="001B6808">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F5DB3" w:rsidRDefault="001B680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F5DB3" w:rsidRDefault="001B680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F5DB3" w:rsidRDefault="001B6808">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F5DB3" w:rsidRDefault="001B6808">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F5DB3" w:rsidRDefault="001B6808">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F5DB3" w:rsidRDefault="001B680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5DB3" w:rsidRDefault="001B6808">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F5DB3" w:rsidRDefault="001B6808">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F5DB3" w:rsidRDefault="001B680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5DB3" w:rsidRDefault="001B680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5DB3" w:rsidRDefault="001B680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F5DB3" w:rsidRDefault="001B6808">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F5DB3" w:rsidRDefault="001B680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6F5DB3" w:rsidRDefault="001B6808">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w:t>
      </w:r>
      <w:r>
        <w:rPr>
          <w:rFonts w:asciiTheme="minorEastAsia" w:eastAsiaTheme="minorEastAsia" w:hAnsiTheme="minorEastAsia" w:cs="仿宋_GB2312"/>
          <w:szCs w:val="24"/>
          <w:lang w:val="zh-CN"/>
        </w:rPr>
        <w:lastRenderedPageBreak/>
        <w:t>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F5DB3" w:rsidRDefault="001B6808">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F5DB3" w:rsidRDefault="001B6808">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rPr>
        <w:t>3</w:t>
      </w:r>
      <w:r>
        <w:rPr>
          <w:rFonts w:asciiTheme="minorEastAsia" w:eastAsiaTheme="minorEastAsia" w:hAnsiTheme="minorEastAsia" w:cs="仿宋_GB2312" w:hint="eastAsia"/>
          <w:b/>
          <w:color w:val="7030A0"/>
          <w:szCs w:val="24"/>
          <w:lang w:val="zh-CN"/>
        </w:rPr>
        <w:t>）关于强制性产品认证</w:t>
      </w:r>
    </w:p>
    <w:p w:rsidR="006F5DB3" w:rsidRDefault="001B6808">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6F5DB3" w:rsidRDefault="001B6808">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6F5DB3" w:rsidRDefault="001B680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6F5DB3" w:rsidRDefault="001B680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F5DB3" w:rsidRDefault="001B680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5DB3" w:rsidRDefault="001B6808">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8F230F" w:rsidRDefault="001B6808" w:rsidP="008F230F">
      <w:pPr>
        <w:widowControl/>
        <w:shd w:val="clear" w:color="auto" w:fill="FFFFFF"/>
        <w:spacing w:line="360" w:lineRule="auto"/>
        <w:ind w:firstLine="600"/>
        <w:jc w:val="left"/>
        <w:rPr>
          <w:rFonts w:ascii="宋体" w:hAnsi="宋体" w:cs="宋体"/>
          <w:color w:val="000000"/>
          <w:kern w:val="0"/>
          <w:sz w:val="24"/>
          <w:szCs w:val="24"/>
        </w:rPr>
      </w:pPr>
      <w:r>
        <w:rPr>
          <w:rFonts w:asciiTheme="minorEastAsia" w:hAnsiTheme="minorEastAsia" w:cs="仿宋_GB2312" w:hint="eastAsia"/>
          <w:b/>
          <w:szCs w:val="24"/>
          <w:lang w:val="zh-CN"/>
        </w:rPr>
        <w:t>（</w:t>
      </w:r>
      <w:r>
        <w:rPr>
          <w:rFonts w:asciiTheme="minorEastAsia" w:hAnsiTheme="minorEastAsia" w:cs="仿宋_GB2312" w:hint="eastAsia"/>
          <w:b/>
          <w:szCs w:val="24"/>
        </w:rPr>
        <w:t>5</w:t>
      </w:r>
      <w:r>
        <w:rPr>
          <w:rFonts w:asciiTheme="minorEastAsia" w:hAnsiTheme="minorEastAsia"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6243"/>
        <w:gridCol w:w="928"/>
      </w:tblGrid>
      <w:tr w:rsidR="008F230F" w:rsidTr="00F00288">
        <w:trPr>
          <w:trHeight w:val="900"/>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分值构成</w:t>
            </w:r>
          </w:p>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(总分100分)</w:t>
            </w:r>
          </w:p>
        </w:tc>
        <w:tc>
          <w:tcPr>
            <w:tcW w:w="7171" w:type="dxa"/>
            <w:gridSpan w:val="2"/>
            <w:tcBorders>
              <w:top w:val="single" w:sz="4" w:space="0" w:color="auto"/>
              <w:left w:val="single" w:sz="4" w:space="0" w:color="auto"/>
              <w:bottom w:val="single" w:sz="4" w:space="0" w:color="auto"/>
              <w:right w:val="single" w:sz="4" w:space="0" w:color="auto"/>
            </w:tcBorders>
            <w:vAlign w:val="center"/>
          </w:tcPr>
          <w:p w:rsidR="008F230F" w:rsidRPr="008F230F" w:rsidRDefault="008F230F" w:rsidP="008F230F">
            <w:pPr>
              <w:widowControl/>
              <w:spacing w:line="360" w:lineRule="auto"/>
              <w:ind w:firstLineChars="750" w:firstLine="1800"/>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价格分值：</w:t>
            </w:r>
            <w:r w:rsidR="00F4480A" w:rsidRPr="008F230F">
              <w:rPr>
                <w:rFonts w:asciiTheme="minorEastAsia" w:hAnsiTheme="minorEastAsia" w:cs="仿宋_GB2312" w:hint="eastAsia"/>
                <w:sz w:val="24"/>
                <w:szCs w:val="24"/>
                <w:lang w:val="zh-CN"/>
              </w:rPr>
              <w:t xml:space="preserve"> </w:t>
            </w:r>
            <w:r w:rsidRPr="008F230F">
              <w:rPr>
                <w:rFonts w:asciiTheme="minorEastAsia" w:hAnsiTheme="minorEastAsia" w:cs="仿宋_GB2312" w:hint="eastAsia"/>
                <w:sz w:val="24"/>
                <w:szCs w:val="24"/>
                <w:lang w:val="zh-CN"/>
              </w:rPr>
              <w:t>10分</w:t>
            </w:r>
          </w:p>
          <w:p w:rsidR="008F230F" w:rsidRPr="008F230F" w:rsidRDefault="008F230F" w:rsidP="008F230F">
            <w:pPr>
              <w:widowControl/>
              <w:spacing w:line="360" w:lineRule="auto"/>
              <w:ind w:firstLineChars="750" w:firstLine="1800"/>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商务部分：</w:t>
            </w:r>
            <w:r w:rsidR="00F4480A" w:rsidRPr="008F230F">
              <w:rPr>
                <w:rFonts w:asciiTheme="minorEastAsia" w:hAnsiTheme="minorEastAsia" w:cs="仿宋_GB2312" w:hint="eastAsia"/>
                <w:sz w:val="24"/>
                <w:szCs w:val="24"/>
                <w:lang w:val="zh-CN"/>
              </w:rPr>
              <w:t xml:space="preserve"> </w:t>
            </w:r>
            <w:r w:rsidRPr="008F230F">
              <w:rPr>
                <w:rFonts w:asciiTheme="minorEastAsia" w:hAnsiTheme="minorEastAsia" w:cs="仿宋_GB2312" w:hint="eastAsia"/>
                <w:sz w:val="24"/>
                <w:szCs w:val="24"/>
                <w:lang w:val="zh-CN"/>
              </w:rPr>
              <w:t>50分</w:t>
            </w:r>
          </w:p>
          <w:p w:rsidR="008F230F" w:rsidRPr="008F230F" w:rsidRDefault="008F230F" w:rsidP="00F4480A">
            <w:pPr>
              <w:widowControl/>
              <w:spacing w:line="360" w:lineRule="auto"/>
              <w:ind w:firstLineChars="750" w:firstLine="1800"/>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技术部分： 40分</w:t>
            </w:r>
          </w:p>
        </w:tc>
      </w:tr>
      <w:tr w:rsidR="008F230F" w:rsidTr="00F0028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b/>
                <w:sz w:val="24"/>
                <w:szCs w:val="24"/>
                <w:lang w:val="zh-CN"/>
              </w:rPr>
            </w:pPr>
            <w:r w:rsidRPr="008F230F">
              <w:rPr>
                <w:rFonts w:asciiTheme="minorEastAsia" w:hAnsiTheme="minorEastAsia" w:cs="仿宋_GB2312" w:hint="eastAsia"/>
                <w:b/>
                <w:sz w:val="24"/>
                <w:szCs w:val="24"/>
                <w:lang w:val="zh-CN"/>
              </w:rPr>
              <w:t>一、价格部分（满分</w:t>
            </w:r>
            <w:r w:rsidR="00BB0B8D">
              <w:rPr>
                <w:rFonts w:asciiTheme="minorEastAsia" w:hAnsiTheme="minorEastAsia" w:cs="仿宋_GB2312" w:hint="eastAsia"/>
                <w:b/>
                <w:sz w:val="24"/>
                <w:szCs w:val="24"/>
                <w:lang w:val="zh-CN"/>
              </w:rPr>
              <w:t>10</w:t>
            </w:r>
            <w:r w:rsidRPr="008F230F">
              <w:rPr>
                <w:rFonts w:asciiTheme="minorEastAsia" w:hAnsiTheme="minorEastAsia" w:cs="仿宋_GB2312" w:hint="eastAsia"/>
                <w:b/>
                <w:sz w:val="24"/>
                <w:szCs w:val="24"/>
                <w:lang w:val="zh-CN"/>
              </w:rPr>
              <w:t>分）</w:t>
            </w:r>
          </w:p>
        </w:tc>
      </w:tr>
      <w:tr w:rsidR="008F230F" w:rsidTr="00F00288">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评分因素</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分值</w:t>
            </w:r>
          </w:p>
        </w:tc>
      </w:tr>
      <w:tr w:rsidR="008F230F" w:rsidTr="008F230F">
        <w:trPr>
          <w:trHeight w:val="1290"/>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投标报价</w:t>
            </w:r>
          </w:p>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评分标准</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评标基准价：满足招标文件要求的有效投标报价中，最低的投标报价为评标基准价。</w:t>
            </w:r>
          </w:p>
          <w:p w:rsidR="008F230F" w:rsidRPr="008F230F" w:rsidRDefault="008F230F" w:rsidP="00F00288">
            <w:pPr>
              <w:widowControl/>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投标报价得分=（评标基准价/投标报价）×10</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10 分</w:t>
            </w:r>
          </w:p>
        </w:tc>
      </w:tr>
      <w:tr w:rsidR="008F230F" w:rsidTr="00F0028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b/>
                <w:sz w:val="24"/>
                <w:szCs w:val="24"/>
                <w:lang w:val="zh-CN"/>
              </w:rPr>
              <w:t>二、商务部分（满分50分）</w:t>
            </w:r>
          </w:p>
        </w:tc>
      </w:tr>
      <w:tr w:rsidR="008F230F" w:rsidTr="00F00288">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评分因素</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分值</w:t>
            </w:r>
          </w:p>
        </w:tc>
      </w:tr>
      <w:tr w:rsidR="008F230F" w:rsidTr="00F00288">
        <w:trPr>
          <w:trHeight w:val="1106"/>
          <w:jc w:val="center"/>
        </w:trPr>
        <w:tc>
          <w:tcPr>
            <w:tcW w:w="1351" w:type="dxa"/>
            <w:tcBorders>
              <w:top w:val="single" w:sz="4" w:space="0" w:color="auto"/>
              <w:left w:val="single" w:sz="4" w:space="0" w:color="auto"/>
              <w:right w:val="single" w:sz="4" w:space="0" w:color="auto"/>
            </w:tcBorders>
            <w:vAlign w:val="center"/>
          </w:tcPr>
          <w:p w:rsidR="008F230F" w:rsidRPr="008F230F" w:rsidRDefault="008F230F" w:rsidP="00F00288">
            <w:pPr>
              <w:widowControl/>
              <w:spacing w:line="360" w:lineRule="exac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信誉</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8F230F">
            <w:pPr>
              <w:widowControl/>
              <w:numPr>
                <w:ilvl w:val="0"/>
                <w:numId w:val="9"/>
              </w:numPr>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供应商提供2016年1月1日，信用评级机构出具的有效企业信用报告，等级为AAA级的得3分；AA级的得2分；A级的得1分。</w:t>
            </w:r>
          </w:p>
          <w:p w:rsidR="008F230F" w:rsidRPr="008F230F" w:rsidRDefault="008F230F" w:rsidP="008F230F">
            <w:pPr>
              <w:widowControl/>
              <w:numPr>
                <w:ilvl w:val="0"/>
                <w:numId w:val="9"/>
              </w:numPr>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根据投标人在本项目以前社会对其认可度以及行政主管部门、工商、银行、行业部门颁发的证书等情况，每提供一项加分1分，满分3分。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6分</w:t>
            </w:r>
          </w:p>
        </w:tc>
      </w:tr>
      <w:tr w:rsidR="008F230F" w:rsidTr="00F00288">
        <w:trPr>
          <w:trHeight w:val="2026"/>
          <w:jc w:val="center"/>
        </w:trPr>
        <w:tc>
          <w:tcPr>
            <w:tcW w:w="1351" w:type="dxa"/>
            <w:tcBorders>
              <w:top w:val="single" w:sz="4" w:space="0" w:color="auto"/>
              <w:left w:val="single" w:sz="4" w:space="0" w:color="auto"/>
              <w:right w:val="single" w:sz="4" w:space="0" w:color="auto"/>
            </w:tcBorders>
            <w:vAlign w:val="center"/>
          </w:tcPr>
          <w:p w:rsidR="008F230F" w:rsidRPr="008F230F" w:rsidRDefault="008F230F" w:rsidP="00F00288">
            <w:pPr>
              <w:widowControl/>
              <w:spacing w:line="360" w:lineRule="exac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lastRenderedPageBreak/>
              <w:t>人员</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8F230F">
            <w:pPr>
              <w:widowControl/>
              <w:numPr>
                <w:ilvl w:val="0"/>
                <w:numId w:val="10"/>
              </w:numPr>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拟派项目负责人为高级工程师以上职称得4分，否则不得分；</w:t>
            </w:r>
          </w:p>
          <w:p w:rsidR="008F230F" w:rsidRPr="008F230F" w:rsidRDefault="008F230F" w:rsidP="008F230F">
            <w:pPr>
              <w:widowControl/>
              <w:numPr>
                <w:ilvl w:val="0"/>
                <w:numId w:val="10"/>
              </w:numPr>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拟派项目负责人具有类似工程的勘查设计业绩者，每提供一个业绩（以合同为准）得1分，本项满分5分；</w:t>
            </w:r>
          </w:p>
          <w:p w:rsidR="008F230F" w:rsidRPr="008F230F" w:rsidRDefault="008F230F" w:rsidP="00F00288">
            <w:pPr>
              <w:widowControl/>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3、技术负责人为高级工程师者得3分，工程师者得1分；</w:t>
            </w:r>
          </w:p>
          <w:p w:rsidR="008F230F" w:rsidRPr="008F230F" w:rsidRDefault="008F230F" w:rsidP="00F00288">
            <w:pPr>
              <w:widowControl/>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4、拟派技术人员（不包括项目负责人）每1人得2分，本项满分为12分。</w:t>
            </w:r>
          </w:p>
          <w:p w:rsidR="008F230F" w:rsidRPr="008F230F" w:rsidRDefault="008F230F" w:rsidP="00F00288">
            <w:pPr>
              <w:widowControl/>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注：以上要求人员必须具有交通（包括公路、桥梁）行业类职称。</w:t>
            </w:r>
          </w:p>
        </w:tc>
        <w:tc>
          <w:tcPr>
            <w:tcW w:w="928" w:type="dxa"/>
            <w:tcBorders>
              <w:top w:val="single" w:sz="4" w:space="0" w:color="auto"/>
              <w:left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24分</w:t>
            </w:r>
          </w:p>
        </w:tc>
      </w:tr>
      <w:tr w:rsidR="008F230F" w:rsidTr="00F00288">
        <w:trPr>
          <w:trHeight w:val="869"/>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400" w:lineRule="exac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业绩</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2013年以来具有类似工程（15公里以上公路或大桥）勘查设计项目业绩，合同和设计批复文件齐全的，每个得4分，满分20分。（以合同日期为准）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20分</w:t>
            </w:r>
          </w:p>
        </w:tc>
      </w:tr>
      <w:tr w:rsidR="008F230F" w:rsidTr="00F00288">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b/>
                <w:sz w:val="24"/>
                <w:szCs w:val="24"/>
                <w:lang w:val="zh-CN"/>
              </w:rPr>
              <w:t>三、技术部分（满分40分）</w:t>
            </w:r>
          </w:p>
        </w:tc>
      </w:tr>
      <w:tr w:rsidR="008F230F" w:rsidTr="00F00288">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评分因素</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评分标准</w:t>
            </w:r>
          </w:p>
        </w:tc>
        <w:tc>
          <w:tcPr>
            <w:tcW w:w="928" w:type="dxa"/>
            <w:tcBorders>
              <w:top w:val="single" w:sz="4" w:space="0" w:color="auto"/>
              <w:left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分值</w:t>
            </w:r>
          </w:p>
        </w:tc>
      </w:tr>
      <w:tr w:rsidR="008F230F" w:rsidTr="00F00288">
        <w:trPr>
          <w:trHeight w:val="874"/>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A550A6">
            <w:pPr>
              <w:widowControl/>
              <w:spacing w:line="253" w:lineRule="atLeas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对招标项目的理解和总体设计思路</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充分了解项目区域的建设环境、现有中风的现状和沿线城镇的发展规划，熟悉当地民族文化，对本项目的建设方案论证合理；所推荐的路线总体设计方案经济合理，各项主要指标应用适当，思路清晰，重点突出的得10分；仅有相关描述，理解与思路不清晰者得5分；没有相关描述得0分</w:t>
            </w:r>
          </w:p>
        </w:tc>
        <w:tc>
          <w:tcPr>
            <w:tcW w:w="928" w:type="dxa"/>
            <w:tcBorders>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10分</w:t>
            </w:r>
          </w:p>
        </w:tc>
      </w:tr>
      <w:tr w:rsidR="008F230F" w:rsidTr="00F00288">
        <w:trPr>
          <w:trHeight w:val="1536"/>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A550A6">
            <w:pPr>
              <w:widowControl/>
              <w:spacing w:line="253" w:lineRule="atLeas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技术关键点和难点论述清楚，对策措施合理</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lef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技术关键点和难点论述清楚，对策措施合理的得得10分；仅有相关描述，关键点把握欠缺，难点论述不清楚，对策适用性不强得5分；没有相关描述得0分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10分</w:t>
            </w:r>
          </w:p>
        </w:tc>
      </w:tr>
      <w:tr w:rsidR="008F230F" w:rsidTr="00F00288">
        <w:trPr>
          <w:trHeight w:val="1536"/>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A550A6">
            <w:pPr>
              <w:widowControl/>
              <w:spacing w:line="253" w:lineRule="atLeas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勘察设计工作量及计划安排</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各阶段和环节的人员及时间安排切合实际，合理可行，各专业组之间的工作衔接紧密，各阶段工作方案工序流程结构合理的得10分；仅有相关描述，工期安排有逻辑错误、计划安排及衔接不合理得5分；没有相关描述得0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10分</w:t>
            </w:r>
          </w:p>
        </w:tc>
      </w:tr>
      <w:tr w:rsidR="008F230F" w:rsidTr="00F00288">
        <w:trPr>
          <w:trHeight w:val="1536"/>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A550A6" w:rsidP="00F00288">
            <w:pPr>
              <w:widowControl/>
              <w:spacing w:line="253" w:lineRule="atLeast"/>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勘察设</w:t>
            </w:r>
            <w:r w:rsidR="008F230F" w:rsidRPr="008F230F">
              <w:rPr>
                <w:rFonts w:asciiTheme="minorEastAsia" w:hAnsiTheme="minorEastAsia" w:cs="仿宋_GB2312" w:hint="eastAsia"/>
                <w:sz w:val="24"/>
                <w:szCs w:val="24"/>
                <w:lang w:val="zh-CN"/>
              </w:rPr>
              <w:t>的质量保证措施、进度保证措施</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内容全面，测设各环节均处在受控状态，质量控制流程清晰合理，无失控点得5分；仅有相关描述，措施适应性不强得2分；没有相关描述得0分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5分</w:t>
            </w:r>
          </w:p>
        </w:tc>
      </w:tr>
      <w:tr w:rsidR="008F230F" w:rsidTr="00A550A6">
        <w:trPr>
          <w:trHeight w:val="1265"/>
          <w:jc w:val="center"/>
        </w:trPr>
        <w:tc>
          <w:tcPr>
            <w:tcW w:w="1351"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A550A6">
            <w:pPr>
              <w:widowControl/>
              <w:spacing w:line="253" w:lineRule="atLeast"/>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后续服务的安排及保证措施</w:t>
            </w:r>
          </w:p>
        </w:tc>
        <w:tc>
          <w:tcPr>
            <w:tcW w:w="6243"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后续服务内容全面、人员合理、保证措施有效可行得5分；仅有相关描述，施适应性不强得2分；没有相关描述得0分</w:t>
            </w:r>
          </w:p>
        </w:tc>
        <w:tc>
          <w:tcPr>
            <w:tcW w:w="928" w:type="dxa"/>
            <w:tcBorders>
              <w:top w:val="single" w:sz="4" w:space="0" w:color="auto"/>
              <w:left w:val="single" w:sz="4" w:space="0" w:color="auto"/>
              <w:bottom w:val="single" w:sz="4" w:space="0" w:color="auto"/>
              <w:right w:val="single" w:sz="4" w:space="0" w:color="auto"/>
            </w:tcBorders>
            <w:vAlign w:val="center"/>
          </w:tcPr>
          <w:p w:rsidR="008F230F" w:rsidRPr="008F230F" w:rsidRDefault="008F230F" w:rsidP="00F00288">
            <w:pPr>
              <w:widowControl/>
              <w:spacing w:line="253" w:lineRule="atLeast"/>
              <w:jc w:val="center"/>
              <w:rPr>
                <w:rFonts w:asciiTheme="minorEastAsia" w:hAnsiTheme="minorEastAsia" w:cs="仿宋_GB2312"/>
                <w:sz w:val="24"/>
                <w:szCs w:val="24"/>
                <w:lang w:val="zh-CN"/>
              </w:rPr>
            </w:pPr>
            <w:r w:rsidRPr="008F230F">
              <w:rPr>
                <w:rFonts w:asciiTheme="minorEastAsia" w:hAnsiTheme="minorEastAsia" w:cs="仿宋_GB2312" w:hint="eastAsia"/>
                <w:sz w:val="24"/>
                <w:szCs w:val="24"/>
                <w:lang w:val="zh-CN"/>
              </w:rPr>
              <w:t>5分</w:t>
            </w:r>
          </w:p>
        </w:tc>
      </w:tr>
    </w:tbl>
    <w:p w:rsidR="006F5DB3" w:rsidRDefault="001B6808" w:rsidP="008F230F">
      <w:pPr>
        <w:pStyle w:val="a6"/>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F5DB3">
        <w:trPr>
          <w:trHeight w:val="557"/>
        </w:trPr>
        <w:tc>
          <w:tcPr>
            <w:tcW w:w="721"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F5DB3">
        <w:trPr>
          <w:trHeight w:val="891"/>
        </w:trPr>
        <w:tc>
          <w:tcPr>
            <w:tcW w:w="721"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F5DB3" w:rsidRDefault="001B6808">
            <w:pPr>
              <w:jc w:val="center"/>
              <w:rPr>
                <w:rFonts w:ascii="宋体" w:hAnsi="宋体"/>
                <w:b/>
                <w:color w:val="FF0000"/>
                <w:sz w:val="24"/>
                <w:szCs w:val="24"/>
                <w:lang w:val="en-GB"/>
              </w:rPr>
            </w:pPr>
            <w:r>
              <w:rPr>
                <w:rFonts w:ascii="宋体" w:hAnsi="宋体" w:hint="eastAsia"/>
                <w:color w:val="FF0000"/>
                <w:sz w:val="24"/>
                <w:szCs w:val="24"/>
                <w:lang w:val="en-GB"/>
              </w:rPr>
              <w:t>非联合体投标人</w:t>
            </w:r>
          </w:p>
        </w:tc>
        <w:tc>
          <w:tcPr>
            <w:tcW w:w="2552" w:type="dxa"/>
            <w:vAlign w:val="center"/>
          </w:tcPr>
          <w:p w:rsidR="006F5DB3" w:rsidRDefault="001B6808">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F5DB3" w:rsidRDefault="001B680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F5DB3" w:rsidRDefault="006F5DB3">
            <w:pPr>
              <w:jc w:val="center"/>
              <w:rPr>
                <w:rFonts w:ascii="宋体" w:hAnsi="宋体"/>
                <w:b/>
                <w:color w:val="000000"/>
                <w:sz w:val="24"/>
                <w:szCs w:val="24"/>
                <w:lang w:val="en-GB"/>
              </w:rPr>
            </w:pPr>
          </w:p>
        </w:tc>
      </w:tr>
      <w:tr w:rsidR="006F5DB3">
        <w:trPr>
          <w:trHeight w:val="1414"/>
        </w:trPr>
        <w:tc>
          <w:tcPr>
            <w:tcW w:w="721"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F5DB3" w:rsidRDefault="001B6808">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F5DB3" w:rsidRDefault="001B6808">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F5DB3" w:rsidRDefault="001B6808">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F5DB3" w:rsidRDefault="006F5DB3">
            <w:pPr>
              <w:rPr>
                <w:rFonts w:ascii="宋体" w:hAnsi="宋体"/>
                <w:color w:val="000000"/>
                <w:sz w:val="24"/>
                <w:szCs w:val="24"/>
                <w:lang w:val="en-GB"/>
              </w:rPr>
            </w:pPr>
          </w:p>
        </w:tc>
      </w:tr>
      <w:tr w:rsidR="006F5DB3">
        <w:trPr>
          <w:trHeight w:val="707"/>
        </w:trPr>
        <w:tc>
          <w:tcPr>
            <w:tcW w:w="721"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F5DB3" w:rsidRDefault="001B6808">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6F5DB3" w:rsidRDefault="001B6808">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6F5DB3" w:rsidRDefault="001B6808">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F5DB3" w:rsidRDefault="006F5DB3">
            <w:pPr>
              <w:jc w:val="center"/>
              <w:rPr>
                <w:rFonts w:ascii="宋体" w:hAnsi="宋体"/>
                <w:b/>
                <w:color w:val="000000"/>
                <w:sz w:val="24"/>
                <w:szCs w:val="24"/>
                <w:lang w:val="en-GB"/>
              </w:rPr>
            </w:pPr>
          </w:p>
        </w:tc>
      </w:tr>
      <w:tr w:rsidR="006F5DB3">
        <w:trPr>
          <w:trHeight w:val="707"/>
        </w:trPr>
        <w:tc>
          <w:tcPr>
            <w:tcW w:w="721"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F5DB3" w:rsidRDefault="001B6808">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F5DB3">
        <w:trPr>
          <w:trHeight w:val="707"/>
        </w:trPr>
        <w:tc>
          <w:tcPr>
            <w:tcW w:w="721" w:type="dxa"/>
            <w:vAlign w:val="center"/>
          </w:tcPr>
          <w:p w:rsidR="006F5DB3" w:rsidRDefault="001B6808">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F5DB3" w:rsidRDefault="001B6808">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F5DB3" w:rsidRDefault="001B6808">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F5DB3">
        <w:trPr>
          <w:trHeight w:val="2582"/>
        </w:trPr>
        <w:tc>
          <w:tcPr>
            <w:tcW w:w="8931" w:type="dxa"/>
            <w:gridSpan w:val="4"/>
            <w:vAlign w:val="center"/>
          </w:tcPr>
          <w:p w:rsidR="006F5DB3" w:rsidRDefault="001B680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F5DB3" w:rsidRDefault="001B6808">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F5DB3" w:rsidRDefault="001B6808" w:rsidP="0026798D">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F5DB3" w:rsidRDefault="001B6808" w:rsidP="0026798D">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F5DB3" w:rsidRDefault="001B6808">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6F5DB3" w:rsidRDefault="001B6808">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6F5DB3" w:rsidRDefault="001B680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6F5DB3" w:rsidRDefault="001B680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6F5DB3" w:rsidRDefault="001B680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6F5DB3" w:rsidRDefault="001B6808">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6F5DB3" w:rsidRDefault="001B680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F5DB3" w:rsidRDefault="001B680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F5DB3" w:rsidRDefault="001B680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F5DB3" w:rsidRDefault="001B680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F5DB3" w:rsidRDefault="006F5DB3">
      <w:pPr>
        <w:adjustRightInd w:val="0"/>
        <w:snapToGrid w:val="0"/>
        <w:spacing w:line="360" w:lineRule="auto"/>
        <w:ind w:firstLineChars="200" w:firstLine="420"/>
        <w:rPr>
          <w:rFonts w:ascii="宋体" w:hAnsi="宋体" w:cs="Courier New"/>
          <w:szCs w:val="21"/>
        </w:rPr>
      </w:pPr>
    </w:p>
    <w:p w:rsidR="006F5DB3" w:rsidRDefault="006F5DB3">
      <w:pPr>
        <w:adjustRightInd w:val="0"/>
        <w:snapToGrid w:val="0"/>
        <w:spacing w:line="360" w:lineRule="auto"/>
        <w:ind w:firstLineChars="200" w:firstLine="420"/>
        <w:rPr>
          <w:rFonts w:ascii="宋体" w:hAnsi="宋体" w:cs="Courier New"/>
          <w:szCs w:val="21"/>
        </w:rPr>
      </w:pPr>
    </w:p>
    <w:p w:rsidR="006F5DB3" w:rsidRDefault="006F5DB3">
      <w:pPr>
        <w:adjustRightInd w:val="0"/>
        <w:snapToGrid w:val="0"/>
        <w:spacing w:line="360" w:lineRule="auto"/>
        <w:ind w:firstLineChars="200" w:firstLine="420"/>
        <w:rPr>
          <w:rFonts w:ascii="宋体" w:hAnsi="宋体" w:cs="Courier New"/>
          <w:szCs w:val="21"/>
        </w:rPr>
      </w:pPr>
    </w:p>
    <w:p w:rsidR="006F5DB3" w:rsidRDefault="006F5DB3">
      <w:pPr>
        <w:adjustRightInd w:val="0"/>
        <w:snapToGrid w:val="0"/>
        <w:spacing w:line="360" w:lineRule="auto"/>
        <w:ind w:firstLineChars="200" w:firstLine="420"/>
        <w:rPr>
          <w:rFonts w:ascii="宋体" w:hAnsi="宋体" w:cs="Courier New"/>
          <w:szCs w:val="21"/>
        </w:rPr>
      </w:pPr>
    </w:p>
    <w:p w:rsidR="006F5DB3" w:rsidRDefault="006F5DB3">
      <w:pPr>
        <w:adjustRightInd w:val="0"/>
        <w:snapToGrid w:val="0"/>
        <w:spacing w:line="360" w:lineRule="auto"/>
        <w:ind w:firstLineChars="200" w:firstLine="420"/>
        <w:rPr>
          <w:rFonts w:ascii="宋体" w:hAnsi="宋体" w:cs="Courier New"/>
          <w:szCs w:val="21"/>
        </w:rPr>
      </w:pPr>
    </w:p>
    <w:p w:rsidR="006F5DB3" w:rsidRDefault="006F5DB3">
      <w:pPr>
        <w:adjustRightInd w:val="0"/>
        <w:snapToGrid w:val="0"/>
        <w:spacing w:line="360" w:lineRule="auto"/>
        <w:ind w:firstLineChars="200" w:firstLine="420"/>
        <w:rPr>
          <w:rFonts w:ascii="宋体" w:hAnsi="宋体" w:cs="Courier New"/>
          <w:szCs w:val="21"/>
        </w:rPr>
      </w:pPr>
    </w:p>
    <w:p w:rsidR="006F5DB3" w:rsidRDefault="006F5DB3">
      <w:pPr>
        <w:adjustRightInd w:val="0"/>
        <w:snapToGrid w:val="0"/>
        <w:spacing w:line="360" w:lineRule="auto"/>
        <w:ind w:firstLineChars="200" w:firstLine="420"/>
        <w:rPr>
          <w:rFonts w:ascii="宋体" w:hAnsi="宋体" w:cs="Courier New"/>
          <w:szCs w:val="21"/>
        </w:rPr>
      </w:pPr>
    </w:p>
    <w:p w:rsidR="006F5DB3" w:rsidRDefault="001B6808" w:rsidP="00A550A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6E7290">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1B680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6F5DB3" w:rsidRDefault="001B6808">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F5DB3" w:rsidRDefault="001B680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6F5DB3">
      <w:pPr>
        <w:pStyle w:val="a6"/>
        <w:spacing w:line="360" w:lineRule="auto"/>
        <w:contextualSpacing/>
        <w:jc w:val="center"/>
        <w:rPr>
          <w:rFonts w:asciiTheme="majorEastAsia" w:eastAsiaTheme="majorEastAsia" w:hAnsiTheme="majorEastAsia" w:cs="宋体"/>
          <w:b/>
          <w:kern w:val="0"/>
          <w:sz w:val="36"/>
          <w:szCs w:val="36"/>
        </w:rPr>
      </w:pPr>
    </w:p>
    <w:p w:rsidR="006F5DB3" w:rsidRDefault="001B680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6F5DB3" w:rsidRDefault="001B680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6F5DB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5DB3" w:rsidRDefault="001B6808">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6F5DB3" w:rsidRDefault="001B680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F5DB3">
        <w:tc>
          <w:tcPr>
            <w:tcW w:w="468" w:type="dxa"/>
            <w:vAlign w:val="center"/>
          </w:tcPr>
          <w:p w:rsidR="006F5DB3" w:rsidRDefault="001B680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F5DB3" w:rsidRDefault="001B680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F5DB3" w:rsidRDefault="001B680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F5DB3" w:rsidRDefault="001B680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F5DB3" w:rsidRDefault="001B680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F5DB3" w:rsidRDefault="001B680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F5DB3" w:rsidRDefault="001B6808">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F5DB3" w:rsidRDefault="001B6808">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F5DB3" w:rsidRDefault="001B6808">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F5DB3" w:rsidRDefault="001B6808">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Merge w:val="restart"/>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F5DB3" w:rsidRDefault="001B6808">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Merge/>
            <w:vAlign w:val="center"/>
          </w:tcPr>
          <w:p w:rsidR="006F5DB3" w:rsidRDefault="006F5DB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5DB3" w:rsidRDefault="006F5DB3">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F5DB3" w:rsidRDefault="001B6808">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F5DB3" w:rsidRDefault="006F5DB3">
            <w:pPr>
              <w:pStyle w:val="a6"/>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Merge w:val="restart"/>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F5DB3" w:rsidRDefault="001B680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F5DB3" w:rsidRDefault="001B680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 w:val="24"/>
                <w:szCs w:val="24"/>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 w:val="24"/>
                <w:szCs w:val="24"/>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 w:val="24"/>
                <w:szCs w:val="24"/>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 w:val="24"/>
                <w:szCs w:val="24"/>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5DB3" w:rsidRDefault="006F5DB3">
            <w:pPr>
              <w:snapToGrid w:val="0"/>
              <w:spacing w:line="400" w:lineRule="exact"/>
              <w:rPr>
                <w:rFonts w:ascii="宋体" w:hAnsi="宋体" w:cs="微软雅黑"/>
                <w:sz w:val="24"/>
                <w:szCs w:val="24"/>
              </w:rPr>
            </w:pP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 w:val="24"/>
                <w:szCs w:val="24"/>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5DB3" w:rsidRDefault="001B680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5DB3" w:rsidRDefault="001B680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5DB3" w:rsidRDefault="001B680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hRule="exac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F5DB3" w:rsidRDefault="001B680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F5DB3" w:rsidRDefault="006F5DB3">
            <w:pPr>
              <w:snapToGrid w:val="0"/>
              <w:spacing w:line="400" w:lineRule="exact"/>
              <w:jc w:val="center"/>
              <w:rPr>
                <w:rFonts w:ascii="宋体" w:hAnsi="宋体" w:cs="微软雅黑"/>
                <w:szCs w:val="21"/>
              </w:rP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c>
          <w:tcPr>
            <w:tcW w:w="468" w:type="dxa"/>
            <w:vMerge w:val="restart"/>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F5DB3" w:rsidRDefault="001B680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F5DB3" w:rsidRDefault="001B680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F5DB3" w:rsidRDefault="001B680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 w:val="24"/>
                <w:szCs w:val="24"/>
              </w:rPr>
            </w:pPr>
          </w:p>
        </w:tc>
      </w:tr>
      <w:tr w:rsidR="006F5DB3">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F5DB3" w:rsidRDefault="006F5DB3">
            <w:pPr>
              <w:pStyle w:val="a6"/>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r>
      <w:tr w:rsidR="006F5DB3">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F5DB3" w:rsidRDefault="006F5DB3">
            <w:pPr>
              <w:pStyle w:val="a6"/>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r>
      <w:tr w:rsidR="006F5DB3">
        <w:tc>
          <w:tcPr>
            <w:tcW w:w="468" w:type="dxa"/>
            <w:vMerge/>
            <w:vAlign w:val="center"/>
          </w:tcPr>
          <w:p w:rsidR="006F5DB3" w:rsidRDefault="006F5DB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5DB3" w:rsidRDefault="006F5DB3">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F5DB3" w:rsidRDefault="006F5DB3">
            <w:pPr>
              <w:pStyle w:val="a6"/>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F5DB3" w:rsidRDefault="001B6808">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F5DB3" w:rsidRDefault="001B68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tcBorders>
              <w:top w:val="double" w:sz="4" w:space="0" w:color="auto"/>
            </w:tcBorders>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F5DB3" w:rsidRDefault="006F5DB3">
            <w:pPr>
              <w:jc w:val="center"/>
            </w:pPr>
          </w:p>
        </w:tc>
        <w:tc>
          <w:tcPr>
            <w:tcW w:w="1560" w:type="dxa"/>
            <w:tcBorders>
              <w:top w:val="double" w:sz="4" w:space="0" w:color="auto"/>
            </w:tcBorders>
            <w:vAlign w:val="center"/>
          </w:tcPr>
          <w:p w:rsidR="006F5DB3" w:rsidRDefault="006F5DB3">
            <w:pPr>
              <w:snapToGrid w:val="0"/>
              <w:spacing w:line="400" w:lineRule="exact"/>
              <w:rPr>
                <w:rFonts w:ascii="宋体" w:hAnsi="宋体" w:cs="微软雅黑"/>
                <w:szCs w:val="21"/>
              </w:rPr>
            </w:pPr>
          </w:p>
        </w:tc>
        <w:tc>
          <w:tcPr>
            <w:tcW w:w="2018" w:type="dxa"/>
            <w:tcBorders>
              <w:top w:val="double" w:sz="4" w:space="0" w:color="auto"/>
            </w:tcBorders>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F5DB3" w:rsidRDefault="006F5DB3">
            <w:pPr>
              <w:jc w:val="center"/>
            </w:pPr>
          </w:p>
        </w:tc>
        <w:tc>
          <w:tcPr>
            <w:tcW w:w="1560" w:type="dxa"/>
            <w:tcBorders>
              <w:top w:val="single" w:sz="4" w:space="0" w:color="auto"/>
            </w:tcBorders>
            <w:vAlign w:val="center"/>
          </w:tcPr>
          <w:p w:rsidR="006F5DB3" w:rsidRDefault="006F5DB3">
            <w:pPr>
              <w:snapToGrid w:val="0"/>
              <w:spacing w:line="400" w:lineRule="exact"/>
              <w:rPr>
                <w:rFonts w:ascii="宋体" w:hAnsi="宋体" w:cs="微软雅黑"/>
                <w:szCs w:val="21"/>
              </w:rPr>
            </w:pPr>
          </w:p>
        </w:tc>
        <w:tc>
          <w:tcPr>
            <w:tcW w:w="2018" w:type="dxa"/>
            <w:tcBorders>
              <w:top w:val="single" w:sz="4" w:space="0" w:color="auto"/>
            </w:tcBorders>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160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F5DB3" w:rsidRDefault="001B6808">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F5DB3" w:rsidRDefault="006F5DB3">
            <w:pPr>
              <w:pStyle w:val="a6"/>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900"/>
        </w:trPr>
        <w:tc>
          <w:tcPr>
            <w:tcW w:w="468" w:type="dxa"/>
            <w:vMerge w:val="restart"/>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6F5DB3" w:rsidRDefault="001B6808">
            <w:pPr>
              <w:pStyle w:val="a6"/>
              <w:kinsoku w:val="0"/>
              <w:overflowPunct w:val="0"/>
              <w:autoSpaceDE w:val="0"/>
              <w:autoSpaceDN w:val="0"/>
              <w:spacing w:line="320" w:lineRule="exact"/>
              <w:rPr>
                <w:rFonts w:asciiTheme="minorEastAsia" w:hAnsiTheme="minorEastAsia" w:cs="宋体"/>
                <w:color w:val="8064A2" w:themeColor="accent4"/>
                <w:kern w:val="0"/>
                <w:szCs w:val="24"/>
              </w:rPr>
            </w:pPr>
            <w:r>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6F5DB3" w:rsidRDefault="001B6808">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认证机构颁发的认证证书</w:t>
            </w:r>
          </w:p>
        </w:tc>
        <w:tc>
          <w:tcPr>
            <w:tcW w:w="1559" w:type="dxa"/>
            <w:vAlign w:val="center"/>
          </w:tcPr>
          <w:p w:rsidR="006F5DB3" w:rsidRDefault="006F5DB3">
            <w:pPr>
              <w:pStyle w:val="a6"/>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984"/>
        </w:trPr>
        <w:tc>
          <w:tcPr>
            <w:tcW w:w="468" w:type="dxa"/>
            <w:vMerge/>
            <w:vAlign w:val="center"/>
          </w:tcPr>
          <w:p w:rsidR="006F5DB3" w:rsidRDefault="006F5DB3">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5DB3" w:rsidRDefault="006F5DB3">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6F5DB3" w:rsidRDefault="001B6808">
            <w:pPr>
              <w:pStyle w:val="a6"/>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6F5DB3" w:rsidRDefault="006F5DB3">
            <w:pPr>
              <w:pStyle w:val="a6"/>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1B680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F5DB3" w:rsidRDefault="001B6808">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r w:rsidR="006F5DB3">
        <w:trPr>
          <w:trHeight w:val="510"/>
        </w:trPr>
        <w:tc>
          <w:tcPr>
            <w:tcW w:w="468" w:type="dxa"/>
            <w:vAlign w:val="center"/>
          </w:tcPr>
          <w:p w:rsidR="006F5DB3" w:rsidRDefault="006F5DB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F5DB3" w:rsidRDefault="006F5DB3">
            <w:pPr>
              <w:pStyle w:val="a6"/>
              <w:kinsoku w:val="0"/>
              <w:overflowPunct w:val="0"/>
              <w:autoSpaceDE w:val="0"/>
              <w:autoSpaceDN w:val="0"/>
              <w:spacing w:line="320" w:lineRule="exact"/>
              <w:rPr>
                <w:rFonts w:hAnsi="宋体" w:cs="微软雅黑"/>
                <w:bCs/>
                <w:kern w:val="0"/>
              </w:rPr>
            </w:pPr>
          </w:p>
        </w:tc>
        <w:tc>
          <w:tcPr>
            <w:tcW w:w="1559" w:type="dxa"/>
            <w:vAlign w:val="center"/>
          </w:tcPr>
          <w:p w:rsidR="006F5DB3" w:rsidRDefault="006F5DB3">
            <w:pPr>
              <w:jc w:val="center"/>
            </w:pPr>
          </w:p>
        </w:tc>
        <w:tc>
          <w:tcPr>
            <w:tcW w:w="1560" w:type="dxa"/>
            <w:vAlign w:val="center"/>
          </w:tcPr>
          <w:p w:rsidR="006F5DB3" w:rsidRDefault="006F5DB3">
            <w:pPr>
              <w:snapToGrid w:val="0"/>
              <w:spacing w:line="400" w:lineRule="exact"/>
              <w:rPr>
                <w:rFonts w:ascii="宋体" w:hAnsi="宋体" w:cs="微软雅黑"/>
                <w:szCs w:val="21"/>
              </w:rPr>
            </w:pPr>
          </w:p>
        </w:tc>
        <w:tc>
          <w:tcPr>
            <w:tcW w:w="2018" w:type="dxa"/>
            <w:vAlign w:val="center"/>
          </w:tcPr>
          <w:p w:rsidR="006F5DB3" w:rsidRDefault="006F5DB3">
            <w:pPr>
              <w:snapToGrid w:val="0"/>
              <w:spacing w:line="400" w:lineRule="exact"/>
              <w:rPr>
                <w:rFonts w:ascii="宋体" w:hAnsi="宋体" w:cs="微软雅黑"/>
                <w:szCs w:val="21"/>
              </w:rPr>
            </w:pPr>
          </w:p>
        </w:tc>
      </w:tr>
    </w:tbl>
    <w:p w:rsidR="006F5DB3" w:rsidRDefault="001B680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5DB3" w:rsidRDefault="001B680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F5DB3" w:rsidRDefault="001B6808" w:rsidP="005F66B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5DB3" w:rsidRDefault="001B680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F5D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5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cs="宋体"/>
                <w:sz w:val="24"/>
                <w:szCs w:val="24"/>
                <w:lang w:val="zh-CN"/>
              </w:rPr>
            </w:pPr>
          </w:p>
        </w:tc>
      </w:tr>
      <w:tr w:rsidR="006F5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ind w:firstLine="240"/>
              <w:rPr>
                <w:rFonts w:asciiTheme="minorEastAsia" w:hAnsiTheme="minorEastAsia" w:cs="宋体"/>
                <w:sz w:val="24"/>
                <w:szCs w:val="24"/>
                <w:lang w:val="zh-CN"/>
              </w:rPr>
            </w:pPr>
          </w:p>
        </w:tc>
      </w:tr>
    </w:tbl>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6F5DB3" w:rsidRDefault="001B6808">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rPr>
          <w:rFonts w:ascii="宋体" w:cs="宋体"/>
          <w:sz w:val="2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1B680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6F5DB3">
      <w:pPr>
        <w:pStyle w:val="a6"/>
        <w:spacing w:line="360" w:lineRule="auto"/>
        <w:jc w:val="center"/>
        <w:rPr>
          <w:rFonts w:asciiTheme="majorEastAsia" w:eastAsiaTheme="majorEastAsia" w:hAnsiTheme="majorEastAsia"/>
          <w:b/>
          <w:snapToGrid w:val="0"/>
          <w:kern w:val="0"/>
          <w:sz w:val="36"/>
          <w:szCs w:val="36"/>
        </w:rPr>
      </w:pPr>
    </w:p>
    <w:p w:rsidR="006F5DB3" w:rsidRDefault="001B680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5DB3" w:rsidRDefault="001B680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F5DB3" w:rsidRDefault="001B6808">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F5DB3" w:rsidRDefault="001B680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6F5DB3" w:rsidRDefault="001B680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6F5DB3" w:rsidRDefault="001B680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F5DB3" w:rsidRDefault="001B680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F5DB3" w:rsidRDefault="001B680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6F5DB3" w:rsidRDefault="001B680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F5DB3" w:rsidRDefault="001B680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F5DB3" w:rsidRDefault="001B680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5DB3" w:rsidRDefault="001B680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F5DB3" w:rsidRDefault="001B680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F5DB3" w:rsidRDefault="001B680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F5DB3" w:rsidRDefault="001B6808">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F5DB3" w:rsidRDefault="001B6808">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6F5DB3" w:rsidRDefault="001B680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F5DB3" w:rsidRDefault="001B680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F5DB3" w:rsidRDefault="001B680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Pr>
          <w:rFonts w:asciiTheme="minorEastAsia" w:hAnsiTheme="minorEastAsia" w:cs="Arial" w:hint="eastAsia"/>
          <w:color w:val="FF0000"/>
          <w:sz w:val="24"/>
          <w:szCs w:val="24"/>
        </w:rPr>
        <w:t>四个</w:t>
      </w:r>
      <w:r>
        <w:rPr>
          <w:rFonts w:asciiTheme="minorEastAsia" w:hAnsiTheme="minorEastAsia" w:cs="Arial" w:hint="eastAsia"/>
          <w:sz w:val="24"/>
          <w:szCs w:val="24"/>
        </w:rPr>
        <w:t>月内的相关缴费证明，以便核查。</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F5DB3" w:rsidRDefault="001B680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F5DB3" w:rsidRDefault="001B680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F5DB3" w:rsidRDefault="006F5DB3">
      <w:pPr>
        <w:pStyle w:val="a6"/>
        <w:adjustRightInd w:val="0"/>
        <w:snapToGrid w:val="0"/>
        <w:spacing w:line="360" w:lineRule="auto"/>
        <w:rPr>
          <w:rFonts w:asciiTheme="minorEastAsia" w:eastAsiaTheme="minorEastAsia" w:hAnsiTheme="minorEastAsia"/>
          <w:szCs w:val="24"/>
        </w:rPr>
      </w:pPr>
    </w:p>
    <w:p w:rsidR="006F5DB3" w:rsidRDefault="001B680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6F5DB3" w:rsidRDefault="001B680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6F5DB3" w:rsidRDefault="001B680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6F5DB3" w:rsidRDefault="001B680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6F5DB3" w:rsidRDefault="001B680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6F5DB3" w:rsidRDefault="001B680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6F5DB3" w:rsidRDefault="001B6808">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957FB" w:rsidRDefault="00D957FB">
      <w:pPr>
        <w:spacing w:line="480" w:lineRule="exact"/>
        <w:jc w:val="center"/>
        <w:rPr>
          <w:rFonts w:asciiTheme="majorEastAsia" w:eastAsiaTheme="majorEastAsia" w:hAnsiTheme="majorEastAsia"/>
          <w:b/>
          <w:bCs/>
          <w:color w:val="000000"/>
          <w:sz w:val="36"/>
          <w:szCs w:val="36"/>
        </w:rPr>
      </w:pPr>
    </w:p>
    <w:p w:rsidR="006F5DB3" w:rsidRDefault="001B680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F5DB3" w:rsidRDefault="006F5DB3" w:rsidP="0026798D">
      <w:pPr>
        <w:autoSpaceDE w:val="0"/>
        <w:autoSpaceDN w:val="0"/>
        <w:adjustRightInd w:val="0"/>
        <w:spacing w:line="480" w:lineRule="auto"/>
        <w:ind w:firstLineChars="257" w:firstLine="617"/>
        <w:rPr>
          <w:rFonts w:ascii="宋体" w:hAnsi="宋体"/>
          <w:color w:val="000000"/>
          <w:sz w:val="24"/>
          <w:szCs w:val="24"/>
        </w:rPr>
      </w:pPr>
    </w:p>
    <w:p w:rsidR="006F5DB3" w:rsidRDefault="001B6808">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F5DB3" w:rsidRDefault="001B680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F5DB3" w:rsidRDefault="001B680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F5DB3" w:rsidRDefault="001B680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F5DB3" w:rsidRDefault="001B6808">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F5DB3" w:rsidRDefault="006F5DB3">
      <w:pPr>
        <w:pStyle w:val="13"/>
        <w:spacing w:line="480" w:lineRule="auto"/>
        <w:ind w:firstLineChars="225" w:firstLine="540"/>
        <w:jc w:val="left"/>
        <w:rPr>
          <w:rFonts w:asciiTheme="minorEastAsia" w:hAnsiTheme="minorEastAsia"/>
          <w:color w:val="000000"/>
          <w:szCs w:val="24"/>
        </w:rPr>
      </w:pPr>
    </w:p>
    <w:p w:rsidR="006F5DB3" w:rsidRDefault="006F5DB3">
      <w:pPr>
        <w:pStyle w:val="13"/>
        <w:spacing w:line="480" w:lineRule="auto"/>
        <w:ind w:firstLineChars="225" w:firstLine="540"/>
        <w:jc w:val="left"/>
        <w:rPr>
          <w:rFonts w:asciiTheme="minorEastAsia" w:hAnsiTheme="minorEastAsia"/>
          <w:color w:val="000000"/>
          <w:szCs w:val="24"/>
        </w:rPr>
      </w:pPr>
    </w:p>
    <w:p w:rsidR="006F5DB3" w:rsidRDefault="001B6808" w:rsidP="0026798D">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F5DB3" w:rsidRDefault="006F5DB3" w:rsidP="0026798D">
      <w:pPr>
        <w:pStyle w:val="13"/>
        <w:spacing w:line="480" w:lineRule="auto"/>
        <w:ind w:leftChars="-256" w:left="-538" w:firstLineChars="257" w:firstLine="617"/>
        <w:jc w:val="center"/>
        <w:rPr>
          <w:rFonts w:asciiTheme="minorEastAsia" w:hAnsiTheme="minorEastAsia"/>
          <w:bCs/>
          <w:color w:val="000000"/>
          <w:szCs w:val="24"/>
        </w:rPr>
      </w:pPr>
    </w:p>
    <w:p w:rsidR="006F5DB3" w:rsidRDefault="006F5DB3">
      <w:pPr>
        <w:autoSpaceDE w:val="0"/>
        <w:autoSpaceDN w:val="0"/>
        <w:adjustRightInd w:val="0"/>
        <w:spacing w:line="360" w:lineRule="auto"/>
        <w:ind w:right="-11"/>
        <w:rPr>
          <w:rFonts w:asciiTheme="minorEastAsia" w:hAnsiTheme="minorEastAsia" w:cs="宋体"/>
          <w:sz w:val="24"/>
          <w:szCs w:val="24"/>
          <w:lang w:val="zh-CN"/>
        </w:rPr>
      </w:pPr>
    </w:p>
    <w:p w:rsidR="006F5DB3" w:rsidRDefault="006F5DB3">
      <w:pPr>
        <w:autoSpaceDE w:val="0"/>
        <w:autoSpaceDN w:val="0"/>
        <w:adjustRightInd w:val="0"/>
        <w:spacing w:line="360" w:lineRule="auto"/>
        <w:ind w:right="-11"/>
        <w:rPr>
          <w:rFonts w:asciiTheme="minorEastAsia" w:hAnsiTheme="minorEastAsia" w:cs="宋体"/>
          <w:sz w:val="24"/>
          <w:szCs w:val="24"/>
          <w:lang w:val="zh-CN"/>
        </w:rPr>
      </w:pPr>
    </w:p>
    <w:p w:rsidR="006F5DB3" w:rsidRDefault="006F5DB3">
      <w:pPr>
        <w:autoSpaceDE w:val="0"/>
        <w:autoSpaceDN w:val="0"/>
        <w:adjustRightInd w:val="0"/>
        <w:spacing w:line="360" w:lineRule="auto"/>
        <w:ind w:right="-11"/>
        <w:rPr>
          <w:rFonts w:asciiTheme="minorEastAsia" w:hAnsiTheme="minorEastAsia" w:cs="宋体"/>
          <w:sz w:val="24"/>
          <w:szCs w:val="24"/>
          <w:lang w:val="zh-CN"/>
        </w:rPr>
      </w:pPr>
    </w:p>
    <w:p w:rsidR="006F5DB3" w:rsidRDefault="001B6808">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F5DB3" w:rsidRDefault="001B6808">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F5DB3" w:rsidRDefault="006F5DB3">
      <w:pPr>
        <w:pStyle w:val="14"/>
        <w:spacing w:line="480" w:lineRule="auto"/>
        <w:rPr>
          <w:rFonts w:asciiTheme="minorEastAsia" w:hAnsiTheme="minorEastAsia" w:cs="Arial"/>
          <w:color w:val="000000"/>
          <w:szCs w:val="24"/>
        </w:rPr>
      </w:pPr>
    </w:p>
    <w:p w:rsidR="006F5DB3" w:rsidRDefault="006F5DB3"/>
    <w:p w:rsidR="006F5DB3" w:rsidRDefault="001B6808">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F5DB3" w:rsidRDefault="006F5DB3">
      <w:pPr>
        <w:spacing w:line="480" w:lineRule="exact"/>
        <w:jc w:val="center"/>
        <w:rPr>
          <w:rFonts w:ascii="宋体" w:hAnsi="宋体"/>
          <w:b/>
          <w:bCs/>
          <w:color w:val="000000"/>
          <w:sz w:val="36"/>
          <w:szCs w:val="36"/>
        </w:rPr>
      </w:pPr>
    </w:p>
    <w:p w:rsidR="006F5DB3" w:rsidRDefault="001B680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F5DB3" w:rsidRDefault="006F5DB3">
      <w:pPr>
        <w:spacing w:line="480" w:lineRule="exact"/>
        <w:jc w:val="center"/>
        <w:rPr>
          <w:rFonts w:ascii="宋体" w:hAnsi="宋体"/>
          <w:b/>
          <w:bCs/>
          <w:color w:val="000000"/>
          <w:sz w:val="36"/>
          <w:szCs w:val="36"/>
        </w:rPr>
      </w:pP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5DB3" w:rsidRDefault="001B680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F5DB3" w:rsidRDefault="001B680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F5DB3" w:rsidRDefault="001B680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6F5DB3" w:rsidRDefault="001B680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5DB3">
        <w:trPr>
          <w:gridAfter w:val="1"/>
          <w:wAfter w:w="14" w:type="dxa"/>
          <w:trHeight w:val="2636"/>
        </w:trPr>
        <w:tc>
          <w:tcPr>
            <w:tcW w:w="4484" w:type="dxa"/>
            <w:vAlign w:val="center"/>
          </w:tcPr>
          <w:p w:rsidR="006F5DB3" w:rsidRDefault="001B680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F5DB3" w:rsidRDefault="001B680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F5DB3">
        <w:trPr>
          <w:trHeight w:val="2781"/>
        </w:trPr>
        <w:tc>
          <w:tcPr>
            <w:tcW w:w="4491" w:type="dxa"/>
            <w:gridSpan w:val="2"/>
            <w:vAlign w:val="center"/>
          </w:tcPr>
          <w:p w:rsidR="006F5DB3" w:rsidRDefault="001B6808">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6F5DB3" w:rsidRDefault="001B6808">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6F5DB3" w:rsidRDefault="006F5DB3" w:rsidP="0026798D">
      <w:pPr>
        <w:spacing w:line="320" w:lineRule="exact"/>
        <w:ind w:left="2" w:firstLineChars="149" w:firstLine="358"/>
        <w:rPr>
          <w:rFonts w:asciiTheme="minorEastAsia" w:hAnsiTheme="minorEastAsia" w:cs="Courier New"/>
          <w:sz w:val="24"/>
          <w:szCs w:val="24"/>
        </w:rPr>
      </w:pPr>
    </w:p>
    <w:p w:rsidR="006F5DB3" w:rsidRDefault="001B680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F5DB3" w:rsidRDefault="001B6808" w:rsidP="005F66B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F5DB3" w:rsidRDefault="001B6808" w:rsidP="005F66B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5DB3" w:rsidRDefault="001B6808" w:rsidP="005F66B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F5DB3" w:rsidRDefault="001B6808" w:rsidP="005F66B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F5DB3" w:rsidRDefault="006F5DB3" w:rsidP="005F66BB">
      <w:pPr>
        <w:spacing w:beforeLines="50" w:afterLines="50" w:line="360" w:lineRule="auto"/>
        <w:ind w:firstLineChars="236" w:firstLine="566"/>
        <w:rPr>
          <w:rFonts w:asciiTheme="minorEastAsia" w:hAnsiTheme="minorEastAsia" w:cs="宋体"/>
          <w:sz w:val="24"/>
          <w:szCs w:val="24"/>
          <w:lang w:val="zh-CN"/>
        </w:rPr>
      </w:pPr>
    </w:p>
    <w:p w:rsidR="006F5DB3" w:rsidRDefault="001B6808" w:rsidP="005F66B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F5DB3" w:rsidRDefault="001B6808" w:rsidP="005F66B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F5DB3" w:rsidRDefault="006F5DB3" w:rsidP="005F66BB">
      <w:pPr>
        <w:spacing w:beforeLines="50" w:afterLines="50" w:line="360" w:lineRule="auto"/>
        <w:ind w:right="420" w:firstLineChars="2286" w:firstLine="5486"/>
        <w:rPr>
          <w:rFonts w:asciiTheme="minorEastAsia" w:hAnsiTheme="minorEastAsia" w:cs="宋体"/>
          <w:sz w:val="24"/>
          <w:szCs w:val="24"/>
          <w:lang w:val="zh-CN"/>
        </w:rPr>
      </w:pPr>
    </w:p>
    <w:p w:rsidR="006F5DB3" w:rsidRDefault="006F5DB3" w:rsidP="005F66BB">
      <w:pPr>
        <w:spacing w:beforeLines="50" w:afterLines="50" w:line="360" w:lineRule="auto"/>
        <w:ind w:right="420" w:firstLineChars="2286" w:firstLine="5486"/>
        <w:rPr>
          <w:rFonts w:asciiTheme="minorEastAsia" w:hAnsiTheme="minorEastAsia" w:cs="宋体"/>
          <w:sz w:val="24"/>
          <w:szCs w:val="24"/>
          <w:lang w:val="zh-CN"/>
        </w:rPr>
      </w:pPr>
    </w:p>
    <w:p w:rsidR="006F5DB3" w:rsidRDefault="006F5DB3" w:rsidP="005F66BB">
      <w:pPr>
        <w:spacing w:beforeLines="50" w:afterLines="50" w:line="360" w:lineRule="auto"/>
        <w:ind w:right="420" w:firstLineChars="2286" w:firstLine="5486"/>
        <w:rPr>
          <w:rFonts w:asciiTheme="minorEastAsia" w:hAnsiTheme="minorEastAsia" w:cs="宋体"/>
          <w:sz w:val="24"/>
          <w:szCs w:val="24"/>
          <w:lang w:val="zh-CN"/>
        </w:rPr>
      </w:pPr>
    </w:p>
    <w:p w:rsidR="006F5DB3" w:rsidRDefault="001B680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1B680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F5DB3" w:rsidRDefault="006F5DB3">
      <w:pPr>
        <w:autoSpaceDE w:val="0"/>
        <w:autoSpaceDN w:val="0"/>
        <w:adjustRightInd w:val="0"/>
        <w:spacing w:line="360" w:lineRule="auto"/>
        <w:jc w:val="center"/>
        <w:rPr>
          <w:rFonts w:ascii="宋体" w:cs="宋体"/>
          <w:sz w:val="24"/>
          <w:lang w:val="zh-CN"/>
        </w:rPr>
      </w:pPr>
    </w:p>
    <w:p w:rsidR="006F5DB3" w:rsidRDefault="001B6808">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F5DB3" w:rsidRDefault="006F5DB3">
      <w:pPr>
        <w:autoSpaceDE w:val="0"/>
        <w:autoSpaceDN w:val="0"/>
        <w:adjustRightInd w:val="0"/>
        <w:spacing w:line="360" w:lineRule="auto"/>
        <w:ind w:right="-11"/>
        <w:rPr>
          <w:rFonts w:ascii="宋体" w:cs="宋体"/>
          <w:sz w:val="24"/>
          <w:lang w:val="zh-CN"/>
        </w:rPr>
      </w:pPr>
    </w:p>
    <w:p w:rsidR="006F5DB3" w:rsidRDefault="006F5DB3">
      <w:pPr>
        <w:autoSpaceDE w:val="0"/>
        <w:autoSpaceDN w:val="0"/>
        <w:adjustRightInd w:val="0"/>
        <w:spacing w:line="360" w:lineRule="auto"/>
        <w:jc w:val="center"/>
        <w:rPr>
          <w:rFonts w:asciiTheme="minorEastAsia" w:hAnsiTheme="minorEastAsia" w:cs="宋体"/>
          <w:sz w:val="24"/>
          <w:szCs w:val="24"/>
          <w:lang w:val="zh-CN"/>
        </w:rPr>
      </w:pPr>
    </w:p>
    <w:p w:rsidR="006F5DB3" w:rsidRDefault="006F5DB3">
      <w:pPr>
        <w:autoSpaceDE w:val="0"/>
        <w:autoSpaceDN w:val="0"/>
        <w:adjustRightInd w:val="0"/>
        <w:spacing w:line="360" w:lineRule="auto"/>
        <w:jc w:val="center"/>
        <w:rPr>
          <w:rFonts w:asciiTheme="minorEastAsia" w:hAnsiTheme="minorEastAsia" w:cs="宋体"/>
          <w:sz w:val="24"/>
          <w:szCs w:val="24"/>
          <w:lang w:val="zh-CN"/>
        </w:rPr>
      </w:pPr>
    </w:p>
    <w:p w:rsidR="006F5DB3" w:rsidRDefault="006F5DB3">
      <w:pPr>
        <w:autoSpaceDE w:val="0"/>
        <w:autoSpaceDN w:val="0"/>
        <w:adjustRightInd w:val="0"/>
        <w:spacing w:line="360" w:lineRule="auto"/>
        <w:outlineLvl w:val="0"/>
        <w:rPr>
          <w:rFonts w:ascii="宋体" w:cs="宋体"/>
          <w:sz w:val="24"/>
          <w:lang w:val="zh-CN"/>
        </w:rPr>
      </w:pPr>
    </w:p>
    <w:p w:rsidR="006F5DB3" w:rsidRDefault="001B680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1B680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6F5DB3">
      <w:pPr>
        <w:autoSpaceDE w:val="0"/>
        <w:autoSpaceDN w:val="0"/>
        <w:adjustRightInd w:val="0"/>
        <w:spacing w:line="360" w:lineRule="auto"/>
        <w:jc w:val="center"/>
        <w:outlineLvl w:val="0"/>
        <w:rPr>
          <w:rFonts w:eastAsia="宋体" w:hAnsi="宋体"/>
          <w:b/>
          <w:snapToGrid w:val="0"/>
          <w:kern w:val="0"/>
          <w:sz w:val="36"/>
          <w:szCs w:val="36"/>
        </w:rPr>
      </w:pPr>
    </w:p>
    <w:p w:rsidR="006F5DB3" w:rsidRDefault="001B680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F5DB3" w:rsidRDefault="001B6808" w:rsidP="005F66B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5DB3" w:rsidRDefault="001B680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F5D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F5DB3" w:rsidRDefault="001B6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F5DB3" w:rsidRDefault="001B680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F5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r>
      <w:tr w:rsidR="006F5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360" w:lineRule="auto"/>
              <w:rPr>
                <w:rFonts w:asciiTheme="minorEastAsia" w:hAnsiTheme="minorEastAsia"/>
                <w:sz w:val="24"/>
                <w:szCs w:val="24"/>
              </w:rPr>
            </w:pPr>
          </w:p>
        </w:tc>
      </w:tr>
      <w:tr w:rsidR="006F5D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5DB3" w:rsidRDefault="006F5DB3">
      <w:pPr>
        <w:autoSpaceDE w:val="0"/>
        <w:autoSpaceDN w:val="0"/>
        <w:adjustRightInd w:val="0"/>
        <w:spacing w:line="480" w:lineRule="auto"/>
        <w:rPr>
          <w:rFonts w:asciiTheme="minorEastAsia" w:hAnsiTheme="minorEastAsia" w:cs="宋体"/>
          <w:sz w:val="24"/>
          <w:szCs w:val="24"/>
          <w:lang w:val="zh-CN"/>
        </w:rPr>
      </w:pPr>
    </w:p>
    <w:p w:rsidR="006F5DB3" w:rsidRDefault="006F5DB3">
      <w:pPr>
        <w:spacing w:line="300" w:lineRule="exact"/>
        <w:rPr>
          <w:rFonts w:asciiTheme="minorEastAsia" w:hAnsiTheme="minorEastAsia"/>
          <w:color w:val="000000"/>
          <w:sz w:val="24"/>
          <w:szCs w:val="24"/>
        </w:rPr>
      </w:pPr>
    </w:p>
    <w:p w:rsidR="006F5DB3" w:rsidRDefault="001B6808">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F5DB3" w:rsidRDefault="001B6808" w:rsidP="005F66B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5DB3" w:rsidRDefault="001B6808">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F5DB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5DB3" w:rsidRDefault="001B6808">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F5DB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jc w:val="center"/>
              <w:rPr>
                <w:rFonts w:asciiTheme="minorEastAsia" w:hAnsiTheme="minorEastAsia"/>
                <w:b/>
                <w:bCs/>
                <w:sz w:val="24"/>
                <w:szCs w:val="24"/>
              </w:rPr>
            </w:pPr>
          </w:p>
        </w:tc>
      </w:tr>
      <w:tr w:rsidR="006F5DB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5DB3" w:rsidRDefault="001B680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5DB3" w:rsidRDefault="006F5DB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5DB3" w:rsidRDefault="006F5DB3">
            <w:pPr>
              <w:autoSpaceDE w:val="0"/>
              <w:autoSpaceDN w:val="0"/>
              <w:adjustRightInd w:val="0"/>
              <w:spacing w:line="480" w:lineRule="exact"/>
              <w:jc w:val="center"/>
              <w:rPr>
                <w:rFonts w:asciiTheme="minorEastAsia" w:hAnsiTheme="minorEastAsia"/>
                <w:b/>
                <w:bCs/>
                <w:sz w:val="24"/>
                <w:szCs w:val="24"/>
              </w:rPr>
            </w:pPr>
          </w:p>
        </w:tc>
      </w:tr>
    </w:tbl>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5DB3" w:rsidRDefault="001B6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F5DB3" w:rsidRDefault="006F5DB3">
      <w:pPr>
        <w:snapToGrid w:val="0"/>
        <w:spacing w:line="360" w:lineRule="auto"/>
        <w:jc w:val="center"/>
        <w:rPr>
          <w:rFonts w:eastAsia="宋体" w:hAnsi="宋体"/>
          <w:b/>
          <w:snapToGrid w:val="0"/>
          <w:kern w:val="0"/>
          <w:sz w:val="36"/>
          <w:szCs w:val="36"/>
        </w:rPr>
      </w:pPr>
    </w:p>
    <w:p w:rsidR="006F5DB3" w:rsidRDefault="001B680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5DB3" w:rsidRDefault="006F5DB3">
      <w:pPr>
        <w:snapToGrid w:val="0"/>
        <w:spacing w:line="360" w:lineRule="auto"/>
        <w:jc w:val="center"/>
        <w:rPr>
          <w:rFonts w:eastAsia="宋体" w:hAnsi="宋体"/>
          <w:b/>
          <w:snapToGrid w:val="0"/>
          <w:kern w:val="0"/>
          <w:sz w:val="36"/>
          <w:szCs w:val="36"/>
        </w:rPr>
      </w:pPr>
    </w:p>
    <w:p w:rsidR="006F5DB3" w:rsidRDefault="006F5DB3">
      <w:pPr>
        <w:snapToGrid w:val="0"/>
        <w:spacing w:line="360" w:lineRule="auto"/>
        <w:jc w:val="center"/>
        <w:rPr>
          <w:rFonts w:eastAsia="宋体" w:hAnsi="宋体"/>
          <w:b/>
          <w:snapToGrid w:val="0"/>
          <w:kern w:val="0"/>
          <w:sz w:val="36"/>
          <w:szCs w:val="36"/>
        </w:rPr>
      </w:pPr>
    </w:p>
    <w:p w:rsidR="006F5DB3" w:rsidRDefault="006F5DB3">
      <w:pPr>
        <w:snapToGrid w:val="0"/>
        <w:spacing w:line="360" w:lineRule="auto"/>
        <w:jc w:val="center"/>
        <w:rPr>
          <w:rFonts w:eastAsia="宋体" w:hAnsi="宋体"/>
          <w:b/>
          <w:snapToGrid w:val="0"/>
          <w:kern w:val="0"/>
          <w:sz w:val="36"/>
          <w:szCs w:val="36"/>
        </w:rPr>
      </w:pPr>
    </w:p>
    <w:p w:rsidR="006F5DB3" w:rsidRDefault="006F5DB3">
      <w:pPr>
        <w:snapToGrid w:val="0"/>
        <w:spacing w:line="360" w:lineRule="auto"/>
        <w:jc w:val="center"/>
        <w:rPr>
          <w:rFonts w:eastAsia="宋体" w:hAnsi="宋体"/>
          <w:b/>
          <w:snapToGrid w:val="0"/>
          <w:kern w:val="0"/>
          <w:sz w:val="36"/>
          <w:szCs w:val="36"/>
        </w:rPr>
      </w:pPr>
    </w:p>
    <w:p w:rsidR="006F5DB3" w:rsidRDefault="001B6808">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6F5DB3" w:rsidRDefault="001B6808" w:rsidP="005F66BB">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5DB3" w:rsidRDefault="001B6808">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F5DB3">
        <w:trPr>
          <w:trHeight w:val="777"/>
        </w:trPr>
        <w:tc>
          <w:tcPr>
            <w:tcW w:w="712" w:type="dxa"/>
            <w:shd w:val="clear" w:color="auto" w:fill="F3F3F3"/>
            <w:vAlign w:val="center"/>
          </w:tcPr>
          <w:p w:rsidR="006F5DB3" w:rsidRDefault="001B6808">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F5DB3" w:rsidRDefault="001B6808">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F5DB3" w:rsidRDefault="001B6808">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F5DB3" w:rsidRDefault="001B6808">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F5DB3" w:rsidRDefault="001B6808">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F5DB3">
        <w:trPr>
          <w:trHeight w:val="680"/>
        </w:trPr>
        <w:tc>
          <w:tcPr>
            <w:tcW w:w="712" w:type="dxa"/>
            <w:vAlign w:val="center"/>
          </w:tcPr>
          <w:p w:rsidR="006F5DB3" w:rsidRDefault="001B6808">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F5DB3" w:rsidRDefault="006F5DB3">
            <w:pPr>
              <w:pStyle w:val="a4"/>
              <w:spacing w:line="360" w:lineRule="auto"/>
              <w:rPr>
                <w:rFonts w:ascii="宋体" w:eastAsia="宋体" w:hAnsi="宋体" w:cs="Times New Roman"/>
                <w:sz w:val="24"/>
                <w:szCs w:val="24"/>
              </w:rPr>
            </w:pPr>
          </w:p>
        </w:tc>
        <w:tc>
          <w:tcPr>
            <w:tcW w:w="3579" w:type="dxa"/>
            <w:vAlign w:val="center"/>
          </w:tcPr>
          <w:p w:rsidR="006F5DB3" w:rsidRDefault="006F5DB3">
            <w:pPr>
              <w:pStyle w:val="a4"/>
              <w:spacing w:line="360" w:lineRule="auto"/>
              <w:rPr>
                <w:rFonts w:ascii="宋体" w:eastAsia="宋体" w:hAnsi="宋体" w:cs="Times New Roman"/>
                <w:sz w:val="24"/>
                <w:szCs w:val="24"/>
              </w:rPr>
            </w:pPr>
          </w:p>
        </w:tc>
        <w:tc>
          <w:tcPr>
            <w:tcW w:w="1440" w:type="dxa"/>
            <w:vAlign w:val="center"/>
          </w:tcPr>
          <w:p w:rsidR="006F5DB3" w:rsidRDefault="006F5DB3">
            <w:pPr>
              <w:pStyle w:val="a4"/>
              <w:spacing w:line="360" w:lineRule="auto"/>
              <w:rPr>
                <w:rFonts w:ascii="宋体" w:eastAsia="宋体" w:hAnsi="宋体" w:cs="Times New Roman"/>
                <w:sz w:val="24"/>
                <w:szCs w:val="24"/>
              </w:rPr>
            </w:pPr>
          </w:p>
        </w:tc>
        <w:tc>
          <w:tcPr>
            <w:tcW w:w="1706" w:type="dxa"/>
            <w:vAlign w:val="center"/>
          </w:tcPr>
          <w:p w:rsidR="006F5DB3" w:rsidRDefault="006F5DB3">
            <w:pPr>
              <w:pStyle w:val="a4"/>
              <w:spacing w:line="360" w:lineRule="auto"/>
              <w:rPr>
                <w:rFonts w:ascii="宋体" w:eastAsia="宋体" w:hAnsi="宋体" w:cs="Times New Roman"/>
                <w:sz w:val="24"/>
                <w:szCs w:val="24"/>
              </w:rPr>
            </w:pPr>
          </w:p>
        </w:tc>
      </w:tr>
      <w:tr w:rsidR="006F5DB3">
        <w:trPr>
          <w:trHeight w:val="680"/>
        </w:trPr>
        <w:tc>
          <w:tcPr>
            <w:tcW w:w="712" w:type="dxa"/>
            <w:vAlign w:val="center"/>
          </w:tcPr>
          <w:p w:rsidR="006F5DB3" w:rsidRDefault="001B6808">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F5DB3" w:rsidRDefault="006F5DB3">
            <w:pPr>
              <w:pStyle w:val="a4"/>
              <w:spacing w:line="360" w:lineRule="auto"/>
              <w:rPr>
                <w:rFonts w:ascii="宋体" w:eastAsia="宋体" w:hAnsi="宋体" w:cs="Times New Roman"/>
                <w:sz w:val="24"/>
                <w:szCs w:val="24"/>
              </w:rPr>
            </w:pPr>
          </w:p>
        </w:tc>
        <w:tc>
          <w:tcPr>
            <w:tcW w:w="3579" w:type="dxa"/>
            <w:vAlign w:val="center"/>
          </w:tcPr>
          <w:p w:rsidR="006F5DB3" w:rsidRDefault="006F5DB3">
            <w:pPr>
              <w:pStyle w:val="a4"/>
              <w:spacing w:line="360" w:lineRule="auto"/>
              <w:rPr>
                <w:rFonts w:ascii="宋体" w:eastAsia="宋体" w:hAnsi="宋体" w:cs="Times New Roman"/>
                <w:sz w:val="24"/>
                <w:szCs w:val="24"/>
              </w:rPr>
            </w:pPr>
          </w:p>
        </w:tc>
        <w:tc>
          <w:tcPr>
            <w:tcW w:w="1440" w:type="dxa"/>
            <w:vAlign w:val="center"/>
          </w:tcPr>
          <w:p w:rsidR="006F5DB3" w:rsidRDefault="006F5DB3">
            <w:pPr>
              <w:pStyle w:val="a4"/>
              <w:spacing w:line="360" w:lineRule="auto"/>
              <w:rPr>
                <w:rFonts w:ascii="宋体" w:eastAsia="宋体" w:hAnsi="宋体" w:cs="Times New Roman"/>
                <w:sz w:val="24"/>
                <w:szCs w:val="24"/>
              </w:rPr>
            </w:pPr>
          </w:p>
        </w:tc>
        <w:tc>
          <w:tcPr>
            <w:tcW w:w="1706" w:type="dxa"/>
            <w:vAlign w:val="center"/>
          </w:tcPr>
          <w:p w:rsidR="006F5DB3" w:rsidRDefault="006F5DB3">
            <w:pPr>
              <w:pStyle w:val="a4"/>
              <w:spacing w:line="360" w:lineRule="auto"/>
              <w:rPr>
                <w:rFonts w:ascii="宋体" w:eastAsia="宋体" w:hAnsi="宋体" w:cs="Times New Roman"/>
                <w:sz w:val="24"/>
                <w:szCs w:val="24"/>
              </w:rPr>
            </w:pPr>
          </w:p>
        </w:tc>
      </w:tr>
      <w:tr w:rsidR="006F5DB3">
        <w:trPr>
          <w:trHeight w:val="680"/>
        </w:trPr>
        <w:tc>
          <w:tcPr>
            <w:tcW w:w="712" w:type="dxa"/>
            <w:vAlign w:val="center"/>
          </w:tcPr>
          <w:p w:rsidR="006F5DB3" w:rsidRDefault="001B6808">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F5DB3" w:rsidRDefault="006F5DB3">
            <w:pPr>
              <w:pStyle w:val="a4"/>
              <w:spacing w:line="360" w:lineRule="auto"/>
              <w:rPr>
                <w:rFonts w:ascii="宋体" w:eastAsia="宋体" w:hAnsi="宋体" w:cs="Times New Roman"/>
                <w:sz w:val="24"/>
                <w:szCs w:val="24"/>
              </w:rPr>
            </w:pPr>
          </w:p>
        </w:tc>
        <w:tc>
          <w:tcPr>
            <w:tcW w:w="3579" w:type="dxa"/>
            <w:vAlign w:val="center"/>
          </w:tcPr>
          <w:p w:rsidR="006F5DB3" w:rsidRDefault="006F5DB3">
            <w:pPr>
              <w:pStyle w:val="a4"/>
              <w:spacing w:line="360" w:lineRule="auto"/>
              <w:rPr>
                <w:rFonts w:ascii="宋体" w:eastAsia="宋体" w:hAnsi="宋体" w:cs="Times New Roman"/>
                <w:sz w:val="24"/>
                <w:szCs w:val="24"/>
              </w:rPr>
            </w:pPr>
          </w:p>
        </w:tc>
        <w:tc>
          <w:tcPr>
            <w:tcW w:w="1440" w:type="dxa"/>
            <w:vAlign w:val="center"/>
          </w:tcPr>
          <w:p w:rsidR="006F5DB3" w:rsidRDefault="006F5DB3">
            <w:pPr>
              <w:pStyle w:val="a4"/>
              <w:spacing w:line="360" w:lineRule="auto"/>
              <w:rPr>
                <w:rFonts w:ascii="宋体" w:eastAsia="宋体" w:hAnsi="宋体" w:cs="Times New Roman"/>
                <w:sz w:val="24"/>
                <w:szCs w:val="24"/>
              </w:rPr>
            </w:pPr>
          </w:p>
        </w:tc>
        <w:tc>
          <w:tcPr>
            <w:tcW w:w="1706" w:type="dxa"/>
            <w:vAlign w:val="center"/>
          </w:tcPr>
          <w:p w:rsidR="006F5DB3" w:rsidRDefault="006F5DB3">
            <w:pPr>
              <w:pStyle w:val="a4"/>
              <w:spacing w:line="360" w:lineRule="auto"/>
              <w:rPr>
                <w:rFonts w:ascii="宋体" w:eastAsia="宋体" w:hAnsi="宋体" w:cs="Times New Roman"/>
                <w:sz w:val="24"/>
                <w:szCs w:val="24"/>
              </w:rPr>
            </w:pPr>
          </w:p>
        </w:tc>
      </w:tr>
      <w:tr w:rsidR="006F5DB3">
        <w:trPr>
          <w:trHeight w:val="680"/>
        </w:trPr>
        <w:tc>
          <w:tcPr>
            <w:tcW w:w="712" w:type="dxa"/>
            <w:vAlign w:val="center"/>
          </w:tcPr>
          <w:p w:rsidR="006F5DB3" w:rsidRDefault="001B6808">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F5DB3" w:rsidRDefault="006F5DB3">
            <w:pPr>
              <w:rPr>
                <w:rFonts w:ascii="宋体"/>
              </w:rPr>
            </w:pPr>
          </w:p>
        </w:tc>
        <w:tc>
          <w:tcPr>
            <w:tcW w:w="3579" w:type="dxa"/>
            <w:vAlign w:val="center"/>
          </w:tcPr>
          <w:p w:rsidR="006F5DB3" w:rsidRDefault="006F5DB3">
            <w:pPr>
              <w:rPr>
                <w:rFonts w:ascii="宋体"/>
              </w:rPr>
            </w:pPr>
          </w:p>
        </w:tc>
        <w:tc>
          <w:tcPr>
            <w:tcW w:w="1440" w:type="dxa"/>
            <w:vAlign w:val="center"/>
          </w:tcPr>
          <w:p w:rsidR="006F5DB3" w:rsidRDefault="006F5DB3">
            <w:pPr>
              <w:rPr>
                <w:rFonts w:ascii="宋体"/>
              </w:rPr>
            </w:pPr>
          </w:p>
        </w:tc>
        <w:tc>
          <w:tcPr>
            <w:tcW w:w="1706" w:type="dxa"/>
            <w:vAlign w:val="center"/>
          </w:tcPr>
          <w:p w:rsidR="006F5DB3" w:rsidRDefault="006F5DB3">
            <w:pPr>
              <w:rPr>
                <w:rFonts w:ascii="宋体"/>
              </w:rPr>
            </w:pPr>
          </w:p>
        </w:tc>
      </w:tr>
      <w:tr w:rsidR="006F5DB3">
        <w:trPr>
          <w:trHeight w:val="680"/>
        </w:trPr>
        <w:tc>
          <w:tcPr>
            <w:tcW w:w="712" w:type="dxa"/>
            <w:vAlign w:val="center"/>
          </w:tcPr>
          <w:p w:rsidR="006F5DB3" w:rsidRDefault="001B6808">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F5DB3" w:rsidRDefault="006F5DB3">
            <w:pPr>
              <w:rPr>
                <w:rFonts w:ascii="宋体"/>
              </w:rPr>
            </w:pPr>
          </w:p>
        </w:tc>
        <w:tc>
          <w:tcPr>
            <w:tcW w:w="3579" w:type="dxa"/>
            <w:vAlign w:val="center"/>
          </w:tcPr>
          <w:p w:rsidR="006F5DB3" w:rsidRDefault="006F5DB3">
            <w:pPr>
              <w:rPr>
                <w:rFonts w:ascii="宋体"/>
              </w:rPr>
            </w:pPr>
          </w:p>
        </w:tc>
        <w:tc>
          <w:tcPr>
            <w:tcW w:w="1440" w:type="dxa"/>
            <w:vAlign w:val="center"/>
          </w:tcPr>
          <w:p w:rsidR="006F5DB3" w:rsidRDefault="006F5DB3">
            <w:pPr>
              <w:rPr>
                <w:rFonts w:ascii="宋体"/>
              </w:rPr>
            </w:pPr>
          </w:p>
        </w:tc>
        <w:tc>
          <w:tcPr>
            <w:tcW w:w="1706" w:type="dxa"/>
            <w:vAlign w:val="center"/>
          </w:tcPr>
          <w:p w:rsidR="006F5DB3" w:rsidRDefault="006F5DB3">
            <w:pPr>
              <w:rPr>
                <w:rFonts w:ascii="宋体"/>
              </w:rPr>
            </w:pPr>
          </w:p>
        </w:tc>
      </w:tr>
    </w:tbl>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5DB3" w:rsidRDefault="001B68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5DB3" w:rsidRDefault="006F5DB3">
      <w:pPr>
        <w:autoSpaceDE w:val="0"/>
        <w:autoSpaceDN w:val="0"/>
        <w:adjustRightInd w:val="0"/>
        <w:spacing w:line="480" w:lineRule="auto"/>
        <w:rPr>
          <w:rFonts w:asciiTheme="minorEastAsia" w:hAnsiTheme="minorEastAsia" w:cs="宋体"/>
          <w:sz w:val="24"/>
          <w:szCs w:val="24"/>
          <w:lang w:val="zh-CN"/>
        </w:rPr>
      </w:pPr>
    </w:p>
    <w:p w:rsidR="006F5DB3" w:rsidRDefault="006F5DB3">
      <w:pPr>
        <w:autoSpaceDE w:val="0"/>
        <w:autoSpaceDN w:val="0"/>
        <w:adjustRightInd w:val="0"/>
        <w:spacing w:line="480" w:lineRule="auto"/>
        <w:rPr>
          <w:rFonts w:asciiTheme="minorEastAsia" w:hAnsiTheme="minorEastAsia" w:cs="宋体"/>
          <w:sz w:val="24"/>
          <w:szCs w:val="24"/>
          <w:lang w:val="zh-CN"/>
        </w:rPr>
      </w:pPr>
    </w:p>
    <w:p w:rsidR="006F5DB3" w:rsidRDefault="006F5DB3">
      <w:pPr>
        <w:autoSpaceDE w:val="0"/>
        <w:autoSpaceDN w:val="0"/>
        <w:adjustRightInd w:val="0"/>
        <w:spacing w:line="360" w:lineRule="auto"/>
        <w:jc w:val="center"/>
        <w:outlineLvl w:val="0"/>
        <w:rPr>
          <w:rFonts w:ascii="宋体" w:hAnsi="宋体"/>
          <w:b/>
          <w:bCs/>
          <w:color w:val="000000"/>
          <w:sz w:val="36"/>
          <w:szCs w:val="36"/>
        </w:rPr>
      </w:pPr>
    </w:p>
    <w:p w:rsidR="006F5DB3" w:rsidRDefault="001B680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F5DB3" w:rsidRDefault="006F5DB3">
      <w:pPr>
        <w:autoSpaceDE w:val="0"/>
        <w:autoSpaceDN w:val="0"/>
        <w:adjustRightInd w:val="0"/>
        <w:spacing w:line="360" w:lineRule="auto"/>
        <w:jc w:val="center"/>
        <w:outlineLvl w:val="0"/>
        <w:rPr>
          <w:rFonts w:ascii="宋体" w:hAnsi="宋体"/>
          <w:b/>
          <w:bCs/>
          <w:color w:val="000000"/>
          <w:sz w:val="36"/>
          <w:szCs w:val="36"/>
        </w:rPr>
      </w:pPr>
    </w:p>
    <w:p w:rsidR="006F5DB3" w:rsidRDefault="001B680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5DB3" w:rsidRDefault="006F5DB3">
      <w:pPr>
        <w:autoSpaceDE w:val="0"/>
        <w:autoSpaceDN w:val="0"/>
        <w:adjustRightInd w:val="0"/>
        <w:spacing w:line="360" w:lineRule="auto"/>
        <w:jc w:val="center"/>
        <w:outlineLvl w:val="0"/>
        <w:rPr>
          <w:rFonts w:ascii="宋体" w:hAnsi="宋体"/>
          <w:b/>
          <w:bCs/>
          <w:color w:val="000000"/>
          <w:sz w:val="36"/>
          <w:szCs w:val="36"/>
        </w:rPr>
      </w:pPr>
    </w:p>
    <w:p w:rsidR="006F5DB3" w:rsidRDefault="006F5DB3">
      <w:pPr>
        <w:autoSpaceDE w:val="0"/>
        <w:autoSpaceDN w:val="0"/>
        <w:adjustRightInd w:val="0"/>
        <w:spacing w:line="360" w:lineRule="auto"/>
        <w:jc w:val="center"/>
        <w:outlineLvl w:val="0"/>
        <w:rPr>
          <w:rFonts w:ascii="宋体" w:hAnsi="宋体"/>
          <w:b/>
          <w:bCs/>
          <w:color w:val="000000"/>
          <w:sz w:val="36"/>
          <w:szCs w:val="36"/>
        </w:rPr>
      </w:pPr>
    </w:p>
    <w:p w:rsidR="006F5DB3" w:rsidRDefault="006F5DB3">
      <w:pPr>
        <w:spacing w:line="360" w:lineRule="auto"/>
        <w:jc w:val="center"/>
        <w:rPr>
          <w:rFonts w:ascii="宋体" w:hAnsi="宋体"/>
          <w:b/>
          <w:bCs/>
          <w:color w:val="000000"/>
          <w:sz w:val="36"/>
          <w:szCs w:val="36"/>
        </w:rPr>
      </w:pPr>
    </w:p>
    <w:p w:rsidR="006F5DB3" w:rsidRDefault="006F5DB3">
      <w:pPr>
        <w:spacing w:line="360" w:lineRule="auto"/>
        <w:jc w:val="center"/>
        <w:rPr>
          <w:rFonts w:ascii="宋体" w:hAnsi="宋体"/>
          <w:b/>
          <w:bCs/>
          <w:color w:val="000000"/>
          <w:sz w:val="36"/>
          <w:szCs w:val="36"/>
        </w:rPr>
      </w:pPr>
    </w:p>
    <w:p w:rsidR="006F5DB3" w:rsidRDefault="006F5DB3">
      <w:pPr>
        <w:spacing w:line="360" w:lineRule="auto"/>
        <w:jc w:val="center"/>
        <w:rPr>
          <w:rFonts w:ascii="宋体" w:hAnsi="宋体"/>
          <w:b/>
          <w:bCs/>
          <w:color w:val="000000"/>
          <w:sz w:val="36"/>
          <w:szCs w:val="36"/>
        </w:rPr>
      </w:pPr>
    </w:p>
    <w:p w:rsidR="006F5DB3" w:rsidRDefault="001B6808">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6F5DB3" w:rsidRDefault="006F5DB3">
      <w:pPr>
        <w:spacing w:line="360" w:lineRule="auto"/>
        <w:jc w:val="center"/>
        <w:rPr>
          <w:rFonts w:ascii="宋体" w:hAnsi="宋体"/>
          <w:b/>
          <w:bCs/>
          <w:color w:val="000000"/>
          <w:sz w:val="36"/>
          <w:szCs w:val="36"/>
        </w:rPr>
      </w:pPr>
    </w:p>
    <w:p w:rsidR="006F5DB3" w:rsidRDefault="001B6808">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6F5DB3" w:rsidRDefault="001B6808">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F5DB3" w:rsidRDefault="001B6808">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6F5DB3" w:rsidRDefault="006F5DB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F5DB3" w:rsidRDefault="001B6808">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lastRenderedPageBreak/>
        <w:t xml:space="preserve">企业名称（盖章）：　　　　　　　　　</w:t>
      </w:r>
      <w:r>
        <w:rPr>
          <w:rFonts w:ascii="宋体" w:hAnsi="宋体" w:cs="Arial" w:hint="eastAsia"/>
          <w:color w:val="000000"/>
          <w:kern w:val="0"/>
          <w:sz w:val="24"/>
          <w:szCs w:val="24"/>
        </w:rPr>
        <w:br/>
        <w:t>日　  期：</w:t>
      </w:r>
    </w:p>
    <w:p w:rsidR="006F5DB3" w:rsidRDefault="006F5DB3">
      <w:pPr>
        <w:widowControl/>
        <w:spacing w:before="100" w:beforeAutospacing="1" w:after="100" w:afterAutospacing="1" w:line="360" w:lineRule="auto"/>
        <w:jc w:val="left"/>
        <w:rPr>
          <w:rFonts w:ascii="宋体" w:hAnsi="宋体"/>
          <w:color w:val="000000"/>
          <w:sz w:val="24"/>
          <w:szCs w:val="24"/>
        </w:rPr>
      </w:pPr>
    </w:p>
    <w:p w:rsidR="006F5DB3" w:rsidRDefault="001B6808">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F5DB3" w:rsidRDefault="001B680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F5DB3" w:rsidRDefault="001B6808">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F5DB3" w:rsidRDefault="006F5DB3">
      <w:pPr>
        <w:autoSpaceDE w:val="0"/>
        <w:autoSpaceDN w:val="0"/>
        <w:adjustRightInd w:val="0"/>
        <w:spacing w:line="360" w:lineRule="auto"/>
        <w:jc w:val="center"/>
        <w:outlineLvl w:val="0"/>
        <w:rPr>
          <w:rFonts w:ascii="宋体" w:hAnsi="宋体" w:cs="Arial"/>
          <w:color w:val="000000"/>
          <w:kern w:val="0"/>
          <w:sz w:val="24"/>
          <w:szCs w:val="24"/>
        </w:rPr>
      </w:pPr>
    </w:p>
    <w:p w:rsidR="006F5DB3" w:rsidRDefault="006F5DB3">
      <w:pPr>
        <w:autoSpaceDE w:val="0"/>
        <w:autoSpaceDN w:val="0"/>
        <w:adjustRightInd w:val="0"/>
        <w:spacing w:line="360" w:lineRule="auto"/>
        <w:jc w:val="center"/>
        <w:outlineLvl w:val="0"/>
        <w:rPr>
          <w:rFonts w:ascii="宋体" w:hAnsi="宋体"/>
          <w:b/>
          <w:bCs/>
          <w:color w:val="000000"/>
          <w:sz w:val="36"/>
          <w:szCs w:val="36"/>
        </w:rPr>
      </w:pPr>
    </w:p>
    <w:p w:rsidR="006F5DB3" w:rsidRDefault="006F5DB3">
      <w:pPr>
        <w:autoSpaceDE w:val="0"/>
        <w:autoSpaceDN w:val="0"/>
        <w:adjustRightInd w:val="0"/>
        <w:spacing w:line="360" w:lineRule="auto"/>
        <w:jc w:val="center"/>
        <w:outlineLvl w:val="0"/>
        <w:rPr>
          <w:rFonts w:ascii="宋体" w:hAnsi="宋体"/>
          <w:b/>
          <w:bCs/>
          <w:color w:val="000000"/>
          <w:sz w:val="36"/>
          <w:szCs w:val="36"/>
        </w:rPr>
      </w:pPr>
    </w:p>
    <w:p w:rsidR="006F5DB3" w:rsidRDefault="001B6808">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6F5DB3" w:rsidRDefault="006F5DB3">
      <w:pPr>
        <w:spacing w:line="360" w:lineRule="auto"/>
        <w:rPr>
          <w:rFonts w:ascii="宋体" w:hAnsi="宋体"/>
          <w:szCs w:val="21"/>
        </w:rPr>
      </w:pPr>
    </w:p>
    <w:p w:rsidR="006F5DB3" w:rsidRDefault="001B680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F5DB3" w:rsidRDefault="001B680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F5DB3" w:rsidRDefault="006F5DB3">
      <w:pPr>
        <w:spacing w:line="360" w:lineRule="auto"/>
        <w:rPr>
          <w:rFonts w:ascii="宋体" w:hAnsi="宋体"/>
          <w:sz w:val="24"/>
          <w:szCs w:val="24"/>
        </w:rPr>
      </w:pPr>
    </w:p>
    <w:p w:rsidR="006F5DB3" w:rsidRDefault="006F5DB3">
      <w:pPr>
        <w:spacing w:line="360" w:lineRule="auto"/>
        <w:rPr>
          <w:rFonts w:ascii="宋体" w:hAnsi="宋体"/>
          <w:sz w:val="24"/>
          <w:szCs w:val="24"/>
        </w:rPr>
      </w:pPr>
    </w:p>
    <w:p w:rsidR="006F5DB3" w:rsidRDefault="001B6808">
      <w:pPr>
        <w:spacing w:line="360" w:lineRule="auto"/>
        <w:rPr>
          <w:rFonts w:ascii="宋体" w:hAnsi="宋体"/>
          <w:sz w:val="24"/>
          <w:szCs w:val="24"/>
        </w:rPr>
      </w:pPr>
      <w:r>
        <w:rPr>
          <w:rFonts w:ascii="宋体" w:hAnsi="宋体" w:hint="eastAsia"/>
          <w:sz w:val="24"/>
          <w:szCs w:val="24"/>
        </w:rPr>
        <w:t xml:space="preserve">                                    单位名称（盖章）：</w:t>
      </w:r>
    </w:p>
    <w:p w:rsidR="006F5DB3" w:rsidRDefault="001B6808">
      <w:pPr>
        <w:spacing w:line="360" w:lineRule="auto"/>
        <w:rPr>
          <w:rFonts w:ascii="宋体" w:hAnsi="宋体"/>
          <w:sz w:val="24"/>
          <w:szCs w:val="24"/>
        </w:rPr>
      </w:pPr>
      <w:r>
        <w:rPr>
          <w:rFonts w:ascii="宋体" w:hAnsi="宋体" w:hint="eastAsia"/>
          <w:sz w:val="24"/>
          <w:szCs w:val="24"/>
        </w:rPr>
        <w:t xml:space="preserve">                                    日    期：</w:t>
      </w:r>
    </w:p>
    <w:p w:rsidR="006F5DB3" w:rsidRDefault="006F5DB3"/>
    <w:p w:rsidR="006F5DB3" w:rsidRDefault="006F5DB3"/>
    <w:p w:rsidR="006F5DB3" w:rsidRDefault="006F5DB3"/>
    <w:p w:rsidR="006F5DB3" w:rsidRDefault="006F5DB3"/>
    <w:p w:rsidR="006F5DB3" w:rsidRDefault="006F5DB3"/>
    <w:p w:rsidR="006F5DB3" w:rsidRDefault="006F5DB3"/>
    <w:p w:rsidR="006F5DB3" w:rsidRDefault="006F5DB3"/>
    <w:p w:rsidR="006F5DB3" w:rsidRDefault="001B680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6F5DB3" w:rsidRDefault="001B6808">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6F5DB3" w:rsidRDefault="006F5DB3">
      <w:pPr>
        <w:widowControl/>
        <w:spacing w:before="100" w:beforeAutospacing="1" w:after="100" w:afterAutospacing="1" w:line="360" w:lineRule="auto"/>
        <w:jc w:val="center"/>
        <w:rPr>
          <w:rFonts w:ascii="宋体" w:hAnsi="宋体"/>
          <w:b/>
          <w:bCs/>
          <w:color w:val="000000"/>
          <w:sz w:val="36"/>
          <w:szCs w:val="36"/>
        </w:rPr>
      </w:pPr>
    </w:p>
    <w:p w:rsidR="006F5DB3" w:rsidRDefault="006F5DB3">
      <w:pPr>
        <w:widowControl/>
        <w:spacing w:before="100" w:beforeAutospacing="1" w:after="100" w:afterAutospacing="1" w:line="360" w:lineRule="auto"/>
        <w:jc w:val="center"/>
        <w:rPr>
          <w:rFonts w:ascii="宋体" w:hAnsi="宋体"/>
          <w:b/>
          <w:bCs/>
          <w:color w:val="000000"/>
          <w:sz w:val="36"/>
          <w:szCs w:val="36"/>
        </w:rPr>
      </w:pPr>
    </w:p>
    <w:p w:rsidR="006F5DB3" w:rsidRDefault="006F5DB3"/>
    <w:p w:rsidR="006F5DB3" w:rsidRDefault="006F5DB3"/>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6F5DB3">
      <w:pPr>
        <w:autoSpaceDE w:val="0"/>
        <w:autoSpaceDN w:val="0"/>
        <w:adjustRightInd w:val="0"/>
        <w:spacing w:line="360" w:lineRule="auto"/>
        <w:jc w:val="center"/>
        <w:rPr>
          <w:rFonts w:asciiTheme="minorEastAsia" w:hAnsiTheme="minorEastAsia" w:cs="黑体"/>
          <w:b/>
          <w:bCs/>
          <w:sz w:val="44"/>
          <w:szCs w:val="44"/>
          <w:lang w:val="zh-CN"/>
        </w:rPr>
      </w:pPr>
    </w:p>
    <w:p w:rsidR="006F5DB3" w:rsidRDefault="001B680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F5DB3" w:rsidRDefault="006F5DB3"/>
    <w:p w:rsidR="006F5DB3" w:rsidRDefault="006F5DB3"/>
    <w:p w:rsidR="006F5DB3" w:rsidRDefault="006F5DB3"/>
    <w:p w:rsidR="006F5DB3" w:rsidRDefault="001B6808">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F5DB3" w:rsidRDefault="001B6808">
      <w:pPr>
        <w:spacing w:line="360" w:lineRule="auto"/>
        <w:jc w:val="center"/>
        <w:rPr>
          <w:rFonts w:ascii="宋体" w:hAnsi="宋体"/>
          <w:b/>
          <w:bCs/>
          <w:color w:val="000000"/>
          <w:sz w:val="28"/>
          <w:szCs w:val="28"/>
        </w:rPr>
      </w:pPr>
      <w:r>
        <w:rPr>
          <w:rFonts w:ascii="宋体" w:hAnsi="宋体"/>
          <w:b/>
          <w:bCs/>
          <w:color w:val="000000"/>
          <w:sz w:val="28"/>
          <w:szCs w:val="28"/>
        </w:rPr>
        <w:t> </w:t>
      </w:r>
    </w:p>
    <w:p w:rsidR="006F5DB3" w:rsidRDefault="006F5DB3"/>
    <w:p w:rsidR="006F5DB3" w:rsidRDefault="006F5DB3"/>
    <w:p w:rsidR="006F5DB3" w:rsidRDefault="006F5DB3"/>
    <w:p w:rsidR="006F5DB3" w:rsidRDefault="006F5DB3"/>
    <w:p w:rsidR="006F5DB3" w:rsidRDefault="006F5DB3"/>
    <w:p w:rsidR="006F5DB3" w:rsidRDefault="006F5DB3"/>
    <w:p w:rsidR="006F5DB3" w:rsidRDefault="006F5DB3"/>
    <w:p w:rsidR="006F5DB3" w:rsidRDefault="006F5DB3"/>
    <w:sectPr w:rsidR="006F5DB3" w:rsidSect="006F5DB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75" w:rsidRDefault="006D4675" w:rsidP="006F5DB3">
      <w:r>
        <w:separator/>
      </w:r>
    </w:p>
  </w:endnote>
  <w:endnote w:type="continuationSeparator" w:id="0">
    <w:p w:rsidR="006D4675" w:rsidRDefault="006D4675" w:rsidP="006F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08" w:rsidRDefault="002129AF">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B6808" w:rsidRDefault="002129AF">
                <w:pPr>
                  <w:pStyle w:val="a8"/>
                </w:pPr>
                <w:fldSimple w:instr=" PAGE  \* MERGEFORMAT ">
                  <w:r w:rsidR="00F000C7">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75" w:rsidRDefault="006D4675" w:rsidP="006F5DB3">
      <w:r>
        <w:separator/>
      </w:r>
    </w:p>
  </w:footnote>
  <w:footnote w:type="continuationSeparator" w:id="0">
    <w:p w:rsidR="006D4675" w:rsidRDefault="006D4675" w:rsidP="006F5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1D7E7"/>
    <w:multiLevelType w:val="singleLevel"/>
    <w:tmpl w:val="B691D7E7"/>
    <w:lvl w:ilvl="0">
      <w:start w:val="1"/>
      <w:numFmt w:val="decimal"/>
      <w:suff w:val="nothing"/>
      <w:lvlText w:val="%1、"/>
      <w:lvlJc w:val="left"/>
    </w:lvl>
  </w:abstractNum>
  <w:abstractNum w:abstractNumId="1">
    <w:nsid w:val="FEAACA36"/>
    <w:multiLevelType w:val="singleLevel"/>
    <w:tmpl w:val="FEAACA36"/>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BA039DC"/>
    <w:multiLevelType w:val="hybridMultilevel"/>
    <w:tmpl w:val="2592C650"/>
    <w:lvl w:ilvl="0" w:tplc="61F674D2">
      <w:start w:val="1"/>
      <w:numFmt w:val="japaneseCounting"/>
      <w:lvlText w:val="%1、"/>
      <w:lvlJc w:val="left"/>
      <w:pPr>
        <w:ind w:left="1202" w:hanging="720"/>
      </w:pPr>
      <w:rPr>
        <w:rFonts w:asciiTheme="minorEastAsia" w:eastAsiaTheme="minorEastAsia" w:hAnsiTheme="minorEastAsia" w:cs="黑体"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E226063"/>
    <w:multiLevelType w:val="hybridMultilevel"/>
    <w:tmpl w:val="F320A0C6"/>
    <w:lvl w:ilvl="0" w:tplc="04B84608">
      <w:start w:val="1"/>
      <w:numFmt w:val="japaneseCounting"/>
      <w:lvlText w:val="%1、"/>
      <w:lvlJc w:val="left"/>
      <w:pPr>
        <w:ind w:left="992" w:hanging="510"/>
      </w:pPr>
      <w:rPr>
        <w:rFonts w:asciiTheme="minorEastAsia" w:eastAsiaTheme="minorEastAsia" w:hAnsiTheme="minorEastAsia" w:cs="黑体"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43FE2BC3"/>
    <w:multiLevelType w:val="hybridMultilevel"/>
    <w:tmpl w:val="50D807CE"/>
    <w:lvl w:ilvl="0" w:tplc="EA44CBA6">
      <w:start w:val="1"/>
      <w:numFmt w:val="japaneseCounting"/>
      <w:lvlText w:val="%1、"/>
      <w:lvlJc w:val="left"/>
      <w:pPr>
        <w:ind w:left="720" w:hanging="720"/>
      </w:pPr>
      <w:rPr>
        <w:rFonts w:asciiTheme="minorEastAsia" w:eastAsiaTheme="minorEastAsia" w:hAnsiTheme="minorEastAsia" w:cs="黑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9"/>
  </w:num>
  <w:num w:numId="4">
    <w:abstractNumId w:val="8"/>
  </w:num>
  <w:num w:numId="5">
    <w:abstractNumId w:val="4"/>
  </w:num>
  <w:num w:numId="6">
    <w:abstractNumId w:val="6"/>
  </w:num>
  <w:num w:numId="7">
    <w:abstractNumId w:val="7"/>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154"/>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0141"/>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2583"/>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6808"/>
    <w:rsid w:val="001B7057"/>
    <w:rsid w:val="001B7C18"/>
    <w:rsid w:val="001C0F1B"/>
    <w:rsid w:val="001C309B"/>
    <w:rsid w:val="001C5031"/>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29AF"/>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6798D"/>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0A92"/>
    <w:rsid w:val="002F225D"/>
    <w:rsid w:val="002F3EF8"/>
    <w:rsid w:val="002F4D45"/>
    <w:rsid w:val="00305870"/>
    <w:rsid w:val="0030587D"/>
    <w:rsid w:val="0031527C"/>
    <w:rsid w:val="00316537"/>
    <w:rsid w:val="00316973"/>
    <w:rsid w:val="00316D67"/>
    <w:rsid w:val="00324DE2"/>
    <w:rsid w:val="00333787"/>
    <w:rsid w:val="00334874"/>
    <w:rsid w:val="00336815"/>
    <w:rsid w:val="00345108"/>
    <w:rsid w:val="00345E09"/>
    <w:rsid w:val="00350E1D"/>
    <w:rsid w:val="0035386D"/>
    <w:rsid w:val="00360DAD"/>
    <w:rsid w:val="00365286"/>
    <w:rsid w:val="00365491"/>
    <w:rsid w:val="00365BDD"/>
    <w:rsid w:val="00370DFF"/>
    <w:rsid w:val="00373398"/>
    <w:rsid w:val="00373497"/>
    <w:rsid w:val="00380000"/>
    <w:rsid w:val="00383277"/>
    <w:rsid w:val="00391CDE"/>
    <w:rsid w:val="003A003C"/>
    <w:rsid w:val="003A02F1"/>
    <w:rsid w:val="003A4C56"/>
    <w:rsid w:val="003B488E"/>
    <w:rsid w:val="003B5BE5"/>
    <w:rsid w:val="003C013E"/>
    <w:rsid w:val="003C191A"/>
    <w:rsid w:val="003C4EAE"/>
    <w:rsid w:val="003C669F"/>
    <w:rsid w:val="003D2A39"/>
    <w:rsid w:val="003D6C67"/>
    <w:rsid w:val="003D6EA0"/>
    <w:rsid w:val="003E4CE5"/>
    <w:rsid w:val="003E5D20"/>
    <w:rsid w:val="003E7330"/>
    <w:rsid w:val="003F453F"/>
    <w:rsid w:val="003F635C"/>
    <w:rsid w:val="00400336"/>
    <w:rsid w:val="004040EC"/>
    <w:rsid w:val="00406FB9"/>
    <w:rsid w:val="00414D08"/>
    <w:rsid w:val="00420293"/>
    <w:rsid w:val="00421C7F"/>
    <w:rsid w:val="004224AA"/>
    <w:rsid w:val="00423593"/>
    <w:rsid w:val="00427171"/>
    <w:rsid w:val="00431A4E"/>
    <w:rsid w:val="0043314E"/>
    <w:rsid w:val="00435633"/>
    <w:rsid w:val="00436BE7"/>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6BB"/>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A3F7D"/>
    <w:rsid w:val="006B3B14"/>
    <w:rsid w:val="006B7399"/>
    <w:rsid w:val="006C2B42"/>
    <w:rsid w:val="006C33F0"/>
    <w:rsid w:val="006C575E"/>
    <w:rsid w:val="006D24FE"/>
    <w:rsid w:val="006D4675"/>
    <w:rsid w:val="006D4B69"/>
    <w:rsid w:val="006D7995"/>
    <w:rsid w:val="006E09B9"/>
    <w:rsid w:val="006E1073"/>
    <w:rsid w:val="006E2C2C"/>
    <w:rsid w:val="006E5294"/>
    <w:rsid w:val="006E69A9"/>
    <w:rsid w:val="006E7290"/>
    <w:rsid w:val="006E7D75"/>
    <w:rsid w:val="006F42BD"/>
    <w:rsid w:val="006F4C1F"/>
    <w:rsid w:val="006F5DB3"/>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30F"/>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054A"/>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50A6"/>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0A3B"/>
    <w:rsid w:val="00B64EAB"/>
    <w:rsid w:val="00B65A0E"/>
    <w:rsid w:val="00B66E6E"/>
    <w:rsid w:val="00B72960"/>
    <w:rsid w:val="00B75416"/>
    <w:rsid w:val="00B80243"/>
    <w:rsid w:val="00B80C52"/>
    <w:rsid w:val="00B81C73"/>
    <w:rsid w:val="00B90F7B"/>
    <w:rsid w:val="00B91885"/>
    <w:rsid w:val="00B93E9A"/>
    <w:rsid w:val="00B95A20"/>
    <w:rsid w:val="00BB0B8D"/>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5ED2"/>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052C"/>
    <w:rsid w:val="00CB5066"/>
    <w:rsid w:val="00CB5576"/>
    <w:rsid w:val="00CC1121"/>
    <w:rsid w:val="00CD44CC"/>
    <w:rsid w:val="00CD4CBE"/>
    <w:rsid w:val="00CD6F6B"/>
    <w:rsid w:val="00CD7E6D"/>
    <w:rsid w:val="00CE0F39"/>
    <w:rsid w:val="00CE59CC"/>
    <w:rsid w:val="00CE6AB4"/>
    <w:rsid w:val="00CF361C"/>
    <w:rsid w:val="00CF4F24"/>
    <w:rsid w:val="00CF50D9"/>
    <w:rsid w:val="00D10F92"/>
    <w:rsid w:val="00D11037"/>
    <w:rsid w:val="00D20741"/>
    <w:rsid w:val="00D21019"/>
    <w:rsid w:val="00D227B2"/>
    <w:rsid w:val="00D228EB"/>
    <w:rsid w:val="00D23E27"/>
    <w:rsid w:val="00D311DE"/>
    <w:rsid w:val="00D31F0B"/>
    <w:rsid w:val="00D34AEB"/>
    <w:rsid w:val="00D35049"/>
    <w:rsid w:val="00D409E1"/>
    <w:rsid w:val="00D44821"/>
    <w:rsid w:val="00D54C29"/>
    <w:rsid w:val="00D60BC1"/>
    <w:rsid w:val="00D610BA"/>
    <w:rsid w:val="00D82403"/>
    <w:rsid w:val="00D85124"/>
    <w:rsid w:val="00D87AE5"/>
    <w:rsid w:val="00D87CA6"/>
    <w:rsid w:val="00D87DC1"/>
    <w:rsid w:val="00D90CE2"/>
    <w:rsid w:val="00D95770"/>
    <w:rsid w:val="00D957FB"/>
    <w:rsid w:val="00DA0B94"/>
    <w:rsid w:val="00DA3386"/>
    <w:rsid w:val="00DA70EB"/>
    <w:rsid w:val="00DB4C7C"/>
    <w:rsid w:val="00DB748A"/>
    <w:rsid w:val="00DC5A3D"/>
    <w:rsid w:val="00DD116A"/>
    <w:rsid w:val="00DD1648"/>
    <w:rsid w:val="00DD3EF3"/>
    <w:rsid w:val="00DE5E53"/>
    <w:rsid w:val="00DF7639"/>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7453C"/>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75C"/>
    <w:rsid w:val="00EF684F"/>
    <w:rsid w:val="00EF69A2"/>
    <w:rsid w:val="00F000C7"/>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480A"/>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B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F5DB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F5DB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F5DB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F5DB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F5DB3"/>
    <w:pPr>
      <w:ind w:firstLine="425"/>
    </w:pPr>
    <w:rPr>
      <w:rFonts w:ascii="Times New Roman" w:eastAsia="宋体" w:hAnsi="Times New Roman" w:cs="Times New Roman"/>
      <w:szCs w:val="20"/>
    </w:rPr>
  </w:style>
  <w:style w:type="paragraph" w:styleId="a4">
    <w:name w:val="caption"/>
    <w:basedOn w:val="a"/>
    <w:next w:val="a"/>
    <w:qFormat/>
    <w:rsid w:val="006F5DB3"/>
    <w:rPr>
      <w:rFonts w:ascii="Arial" w:eastAsia="黑体" w:hAnsi="Arial" w:cs="Arial"/>
      <w:sz w:val="20"/>
      <w:szCs w:val="20"/>
    </w:rPr>
  </w:style>
  <w:style w:type="paragraph" w:styleId="30">
    <w:name w:val="Body Text 3"/>
    <w:basedOn w:val="a"/>
    <w:link w:val="3Char0"/>
    <w:qFormat/>
    <w:rsid w:val="006F5DB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F5DB3"/>
    <w:pPr>
      <w:spacing w:after="120"/>
    </w:pPr>
  </w:style>
  <w:style w:type="paragraph" w:styleId="5">
    <w:name w:val="toc 5"/>
    <w:basedOn w:val="a"/>
    <w:next w:val="a"/>
    <w:uiPriority w:val="39"/>
    <w:qFormat/>
    <w:rsid w:val="006F5DB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F5DB3"/>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6F5DB3"/>
    <w:rPr>
      <w:rFonts w:eastAsia="宋体"/>
      <w:sz w:val="24"/>
    </w:rPr>
  </w:style>
  <w:style w:type="paragraph" w:styleId="a7">
    <w:name w:val="Date"/>
    <w:basedOn w:val="a"/>
    <w:next w:val="a"/>
    <w:link w:val="Char1"/>
    <w:uiPriority w:val="99"/>
    <w:unhideWhenUsed/>
    <w:qFormat/>
    <w:rsid w:val="006F5DB3"/>
    <w:pPr>
      <w:ind w:leftChars="2500" w:left="100"/>
    </w:pPr>
  </w:style>
  <w:style w:type="paragraph" w:styleId="a8">
    <w:name w:val="footer"/>
    <w:basedOn w:val="a"/>
    <w:link w:val="Char2"/>
    <w:uiPriority w:val="99"/>
    <w:unhideWhenUsed/>
    <w:qFormat/>
    <w:rsid w:val="006F5DB3"/>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6F5DB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5DB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F5D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6F5DB3"/>
    <w:rPr>
      <w:rFonts w:ascii="Calibri" w:eastAsia="宋体" w:hAnsi="Calibri" w:cs="Times New Roman"/>
      <w:sz w:val="24"/>
      <w:szCs w:val="24"/>
    </w:rPr>
  </w:style>
  <w:style w:type="paragraph" w:styleId="ab">
    <w:name w:val="Body Text First Indent"/>
    <w:basedOn w:val="a5"/>
    <w:link w:val="Char4"/>
    <w:qFormat/>
    <w:rsid w:val="006F5DB3"/>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6F5DB3"/>
    <w:rPr>
      <w:b/>
      <w:bCs/>
    </w:rPr>
  </w:style>
  <w:style w:type="character" w:styleId="ad">
    <w:name w:val="FollowedHyperlink"/>
    <w:basedOn w:val="a0"/>
    <w:uiPriority w:val="99"/>
    <w:semiHidden/>
    <w:unhideWhenUsed/>
    <w:qFormat/>
    <w:rsid w:val="006F5DB3"/>
    <w:rPr>
      <w:color w:val="800080" w:themeColor="followedHyperlink"/>
      <w:u w:val="single"/>
    </w:rPr>
  </w:style>
  <w:style w:type="character" w:styleId="ae">
    <w:name w:val="Emphasis"/>
    <w:basedOn w:val="a0"/>
    <w:uiPriority w:val="20"/>
    <w:qFormat/>
    <w:rsid w:val="006F5DB3"/>
    <w:rPr>
      <w:i/>
      <w:iCs/>
    </w:rPr>
  </w:style>
  <w:style w:type="character" w:styleId="af">
    <w:name w:val="Hyperlink"/>
    <w:basedOn w:val="a0"/>
    <w:uiPriority w:val="99"/>
    <w:unhideWhenUsed/>
    <w:qFormat/>
    <w:rsid w:val="006F5DB3"/>
    <w:rPr>
      <w:color w:val="0000FF"/>
      <w:u w:val="single"/>
    </w:rPr>
  </w:style>
  <w:style w:type="character" w:customStyle="1" w:styleId="1Char">
    <w:name w:val="标题 1 Char"/>
    <w:basedOn w:val="a0"/>
    <w:link w:val="1"/>
    <w:qFormat/>
    <w:rsid w:val="006F5DB3"/>
    <w:rPr>
      <w:rFonts w:ascii="Calibri" w:eastAsia="宋体" w:hAnsi="Calibri" w:cs="Times New Roman"/>
      <w:b/>
      <w:bCs/>
      <w:kern w:val="44"/>
      <w:sz w:val="44"/>
      <w:szCs w:val="44"/>
    </w:rPr>
  </w:style>
  <w:style w:type="character" w:customStyle="1" w:styleId="2Char">
    <w:name w:val="标题 2 Char"/>
    <w:basedOn w:val="a0"/>
    <w:link w:val="2"/>
    <w:qFormat/>
    <w:rsid w:val="006F5DB3"/>
    <w:rPr>
      <w:rFonts w:ascii="Arial" w:eastAsia="黑体" w:hAnsi="Arial" w:cs="Times New Roman"/>
      <w:b/>
      <w:bCs/>
      <w:kern w:val="0"/>
      <w:sz w:val="32"/>
      <w:szCs w:val="32"/>
    </w:rPr>
  </w:style>
  <w:style w:type="character" w:customStyle="1" w:styleId="3Char">
    <w:name w:val="标题 3 Char"/>
    <w:basedOn w:val="a0"/>
    <w:link w:val="3"/>
    <w:qFormat/>
    <w:rsid w:val="006F5DB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F5DB3"/>
    <w:rPr>
      <w:rFonts w:ascii="Arial" w:eastAsia="黑体" w:hAnsi="Arial" w:cs="Times New Roman"/>
      <w:b/>
      <w:bCs/>
      <w:kern w:val="0"/>
      <w:sz w:val="28"/>
      <w:szCs w:val="28"/>
    </w:rPr>
  </w:style>
  <w:style w:type="character" w:customStyle="1" w:styleId="Char0">
    <w:name w:val="纯文本 Char"/>
    <w:basedOn w:val="a0"/>
    <w:link w:val="a6"/>
    <w:qFormat/>
    <w:rsid w:val="006F5DB3"/>
    <w:rPr>
      <w:rFonts w:eastAsia="宋体"/>
      <w:sz w:val="24"/>
    </w:rPr>
  </w:style>
  <w:style w:type="character" w:customStyle="1" w:styleId="Char1">
    <w:name w:val="日期 Char"/>
    <w:basedOn w:val="a0"/>
    <w:link w:val="a7"/>
    <w:uiPriority w:val="99"/>
    <w:qFormat/>
    <w:rsid w:val="006F5DB3"/>
  </w:style>
  <w:style w:type="character" w:customStyle="1" w:styleId="Char2">
    <w:name w:val="页脚 Char"/>
    <w:basedOn w:val="a0"/>
    <w:link w:val="a8"/>
    <w:uiPriority w:val="99"/>
    <w:qFormat/>
    <w:rsid w:val="006F5DB3"/>
    <w:rPr>
      <w:sz w:val="18"/>
      <w:szCs w:val="18"/>
    </w:rPr>
  </w:style>
  <w:style w:type="character" w:customStyle="1" w:styleId="Char3">
    <w:name w:val="页眉 Char"/>
    <w:basedOn w:val="a0"/>
    <w:link w:val="a9"/>
    <w:uiPriority w:val="99"/>
    <w:qFormat/>
    <w:rsid w:val="006F5DB3"/>
    <w:rPr>
      <w:sz w:val="18"/>
      <w:szCs w:val="18"/>
    </w:rPr>
  </w:style>
  <w:style w:type="character" w:customStyle="1" w:styleId="Char10">
    <w:name w:val="纯文本 Char1"/>
    <w:qFormat/>
    <w:rsid w:val="006F5DB3"/>
    <w:rPr>
      <w:rFonts w:eastAsia="宋体"/>
      <w:sz w:val="24"/>
    </w:rPr>
  </w:style>
  <w:style w:type="paragraph" w:customStyle="1" w:styleId="Default">
    <w:name w:val="Default"/>
    <w:qFormat/>
    <w:rsid w:val="006F5DB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F5DB3"/>
    <w:pPr>
      <w:ind w:firstLineChars="200" w:firstLine="420"/>
    </w:pPr>
  </w:style>
  <w:style w:type="paragraph" w:styleId="af0">
    <w:name w:val="List Paragraph"/>
    <w:basedOn w:val="a"/>
    <w:uiPriority w:val="99"/>
    <w:unhideWhenUsed/>
    <w:qFormat/>
    <w:rsid w:val="006F5DB3"/>
    <w:pPr>
      <w:ind w:firstLineChars="200" w:firstLine="420"/>
    </w:pPr>
  </w:style>
  <w:style w:type="character" w:customStyle="1" w:styleId="CharChar">
    <w:name w:val="正文文本缩进 Char Char"/>
    <w:link w:val="13"/>
    <w:qFormat/>
    <w:rsid w:val="006F5DB3"/>
    <w:rPr>
      <w:rFonts w:ascii="宋体"/>
      <w:sz w:val="24"/>
    </w:rPr>
  </w:style>
  <w:style w:type="paragraph" w:customStyle="1" w:styleId="13">
    <w:name w:val="正文文本缩进1"/>
    <w:basedOn w:val="a"/>
    <w:link w:val="CharChar"/>
    <w:qFormat/>
    <w:rsid w:val="006F5DB3"/>
    <w:pPr>
      <w:spacing w:line="360" w:lineRule="auto"/>
      <w:ind w:firstLineChars="200" w:firstLine="480"/>
    </w:pPr>
    <w:rPr>
      <w:rFonts w:ascii="宋体"/>
      <w:sz w:val="24"/>
    </w:rPr>
  </w:style>
  <w:style w:type="character" w:customStyle="1" w:styleId="CharChar0">
    <w:name w:val="日期 Char Char"/>
    <w:link w:val="14"/>
    <w:qFormat/>
    <w:rsid w:val="006F5DB3"/>
    <w:rPr>
      <w:sz w:val="24"/>
    </w:rPr>
  </w:style>
  <w:style w:type="paragraph" w:customStyle="1" w:styleId="14">
    <w:name w:val="日期1"/>
    <w:basedOn w:val="a"/>
    <w:next w:val="a"/>
    <w:link w:val="CharChar0"/>
    <w:qFormat/>
    <w:rsid w:val="006F5DB3"/>
    <w:rPr>
      <w:sz w:val="24"/>
    </w:rPr>
  </w:style>
  <w:style w:type="paragraph" w:customStyle="1" w:styleId="15">
    <w:name w:val="正文缩进1"/>
    <w:basedOn w:val="a"/>
    <w:qFormat/>
    <w:rsid w:val="006F5D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F5DB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F5DB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F5DB3"/>
    <w:rPr>
      <w:rFonts w:ascii="Times New Roman" w:eastAsia="宋体" w:hAnsi="Times New Roman" w:cs="Times New Roman"/>
      <w:color w:val="FF0000"/>
      <w:sz w:val="24"/>
      <w:szCs w:val="24"/>
    </w:rPr>
  </w:style>
  <w:style w:type="character" w:customStyle="1" w:styleId="edittexttarea">
    <w:name w:val="edittexttarea"/>
    <w:basedOn w:val="a0"/>
    <w:qFormat/>
    <w:rsid w:val="006F5DB3"/>
  </w:style>
  <w:style w:type="paragraph" w:customStyle="1" w:styleId="11212">
    <w:name w:val="样式 标题 1 + 四号 居中 段前: 12 磅 段后: 12 磅 行距: 单倍行距"/>
    <w:basedOn w:val="1"/>
    <w:qFormat/>
    <w:rsid w:val="006F5DB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F5DB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6F5DB3"/>
  </w:style>
  <w:style w:type="character" w:customStyle="1" w:styleId="Char4">
    <w:name w:val="正文首行缩进 Char"/>
    <w:basedOn w:val="Char"/>
    <w:link w:val="ab"/>
    <w:qFormat/>
    <w:rsid w:val="006F5DB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F5DB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C46AC-5E72-400F-B269-4F81BF63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67</Pages>
  <Words>5578</Words>
  <Characters>31797</Characters>
  <Application>Microsoft Office Word</Application>
  <DocSecurity>0</DocSecurity>
  <Lines>264</Lines>
  <Paragraphs>74</Paragraphs>
  <ScaleCrop>false</ScaleCrop>
  <Company>Sky123.Org</Company>
  <LinksUpToDate>false</LinksUpToDate>
  <CharactersWithSpaces>37301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154</cp:revision>
  <cp:lastPrinted>2018-07-31T02:20:00Z</cp:lastPrinted>
  <dcterms:created xsi:type="dcterms:W3CDTF">2018-04-16T02:52:00Z</dcterms:created>
  <dcterms:modified xsi:type="dcterms:W3CDTF">2019-04-03T01:07:00Z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