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562" w:firstLineChars="200"/>
        <w:jc w:val="center"/>
        <w:rPr>
          <w:b/>
          <w:bCs/>
          <w:sz w:val="28"/>
          <w:szCs w:val="28"/>
        </w:rPr>
      </w:pPr>
      <w:r>
        <w:rPr>
          <w:rFonts w:hint="eastAsia"/>
          <w:b/>
          <w:bCs/>
          <w:sz w:val="28"/>
          <w:szCs w:val="28"/>
        </w:rPr>
        <w:t>禹州市小吕乡郑楼小学教学楼等</w:t>
      </w:r>
      <w:r>
        <w:rPr>
          <w:b/>
          <w:bCs/>
          <w:sz w:val="28"/>
          <w:szCs w:val="28"/>
        </w:rPr>
        <w:t>3所学校</w:t>
      </w:r>
      <w:r>
        <w:rPr>
          <w:rFonts w:hint="eastAsia"/>
          <w:b/>
          <w:bCs/>
          <w:sz w:val="28"/>
          <w:szCs w:val="28"/>
        </w:rPr>
        <w:t>建设项目</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禹州市小吕乡郑楼小学教学楼等3所学校建设项目已由有关部门批准建设，招标人为禹州市教育体育局，建设资金为财政投资，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2.1工程名称：禹州市小吕乡郑楼小学教学楼等3所学校建设项目；</w:t>
      </w:r>
    </w:p>
    <w:p>
      <w:pPr>
        <w:autoSpaceDE w:val="0"/>
        <w:adjustRightInd w:val="0"/>
        <w:snapToGrid w:val="0"/>
        <w:spacing w:line="420" w:lineRule="exact"/>
        <w:ind w:firstLine="420" w:firstLineChars="200"/>
        <w:rPr>
          <w:sz w:val="21"/>
          <w:szCs w:val="21"/>
        </w:rPr>
      </w:pPr>
      <w:r>
        <w:rPr>
          <w:rFonts w:hint="eastAsia"/>
          <w:sz w:val="21"/>
          <w:szCs w:val="21"/>
        </w:rPr>
        <w:t>2.2工程编号：JSGC-</w:t>
      </w:r>
      <w:r>
        <w:rPr>
          <w:sz w:val="21"/>
          <w:szCs w:val="21"/>
        </w:rPr>
        <w:t>FJ</w:t>
      </w:r>
      <w:r>
        <w:rPr>
          <w:rFonts w:hint="eastAsia"/>
          <w:sz w:val="21"/>
          <w:szCs w:val="21"/>
        </w:rPr>
        <w:t>-20190</w:t>
      </w:r>
      <w:r>
        <w:rPr>
          <w:sz w:val="21"/>
          <w:szCs w:val="21"/>
        </w:rPr>
        <w:t>54</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sz w:val="21"/>
          <w:szCs w:val="21"/>
        </w:rPr>
      </w:pPr>
      <w:r>
        <w:rPr>
          <w:rFonts w:hint="eastAsia"/>
          <w:sz w:val="21"/>
          <w:szCs w:val="21"/>
        </w:rPr>
        <w:t>2.4招标控制价：</w:t>
      </w:r>
    </w:p>
    <w:p>
      <w:pPr>
        <w:autoSpaceDE w:val="0"/>
        <w:adjustRightInd w:val="0"/>
        <w:snapToGrid w:val="0"/>
        <w:spacing w:line="420" w:lineRule="exact"/>
        <w:ind w:firstLine="420" w:firstLineChars="200"/>
        <w:rPr>
          <w:rFonts w:ascii="微软雅黑" w:hAnsi="微软雅黑"/>
          <w:sz w:val="21"/>
          <w:szCs w:val="21"/>
          <w:shd w:val="clear" w:color="auto" w:fill="FFFFFF"/>
        </w:rPr>
      </w:pPr>
      <w:r>
        <w:rPr>
          <w:rFonts w:hint="eastAsia"/>
          <w:sz w:val="21"/>
          <w:szCs w:val="21"/>
        </w:rPr>
        <w:t>第一标段：</w:t>
      </w:r>
      <w:r>
        <w:rPr>
          <w:sz w:val="21"/>
          <w:szCs w:val="21"/>
        </w:rPr>
        <w:t>2119069.33</w:t>
      </w:r>
      <w:r>
        <w:rPr>
          <w:rFonts w:hint="eastAsia"/>
          <w:sz w:val="21"/>
          <w:szCs w:val="21"/>
        </w:rPr>
        <w:t>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ascii="微软雅黑" w:hAnsi="微软雅黑"/>
          <w:sz w:val="21"/>
          <w:szCs w:val="21"/>
          <w:shd w:val="clear" w:color="auto" w:fill="FFFFFF"/>
        </w:rPr>
      </w:pPr>
      <w:r>
        <w:rPr>
          <w:rFonts w:hint="eastAsia"/>
          <w:sz w:val="21"/>
          <w:szCs w:val="21"/>
        </w:rPr>
        <w:t>第二标段：</w:t>
      </w:r>
      <w:r>
        <w:rPr>
          <w:sz w:val="21"/>
          <w:szCs w:val="21"/>
        </w:rPr>
        <w:t>1350011.26</w:t>
      </w:r>
      <w:r>
        <w:rPr>
          <w:rFonts w:hint="eastAsia"/>
          <w:sz w:val="21"/>
          <w:szCs w:val="21"/>
        </w:rPr>
        <w:t>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ascii="微软雅黑" w:hAnsi="微软雅黑"/>
          <w:sz w:val="21"/>
          <w:szCs w:val="21"/>
          <w:shd w:val="clear" w:color="auto" w:fill="FFFFFF"/>
        </w:rPr>
      </w:pPr>
      <w:r>
        <w:rPr>
          <w:rFonts w:hint="eastAsia"/>
          <w:sz w:val="21"/>
          <w:szCs w:val="21"/>
        </w:rPr>
        <w:t>第三标段：</w:t>
      </w:r>
      <w:r>
        <w:rPr>
          <w:sz w:val="21"/>
          <w:szCs w:val="21"/>
        </w:rPr>
        <w:t>2842095.40</w:t>
      </w:r>
      <w:r>
        <w:rPr>
          <w:rFonts w:hint="eastAsia"/>
          <w:sz w:val="21"/>
          <w:szCs w:val="21"/>
        </w:rPr>
        <w:t>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2.6项目概况：该次招标项目共分为三个标段；</w:t>
      </w:r>
    </w:p>
    <w:p>
      <w:pPr>
        <w:autoSpaceDE w:val="0"/>
        <w:adjustRightInd w:val="0"/>
        <w:snapToGrid w:val="0"/>
        <w:spacing w:line="420" w:lineRule="exact"/>
        <w:ind w:firstLine="420" w:firstLineChars="200"/>
        <w:rPr>
          <w:sz w:val="21"/>
          <w:szCs w:val="21"/>
        </w:rPr>
      </w:pPr>
      <w:r>
        <w:rPr>
          <w:rFonts w:hint="eastAsia"/>
          <w:sz w:val="21"/>
          <w:szCs w:val="21"/>
        </w:rPr>
        <w:t>第一标段：禹州市小吕乡郑楼小学教学楼；</w:t>
      </w:r>
    </w:p>
    <w:p>
      <w:pPr>
        <w:autoSpaceDE w:val="0"/>
        <w:adjustRightInd w:val="0"/>
        <w:snapToGrid w:val="0"/>
        <w:spacing w:line="420" w:lineRule="exact"/>
        <w:ind w:firstLine="420" w:firstLineChars="200"/>
        <w:rPr>
          <w:sz w:val="21"/>
          <w:szCs w:val="21"/>
        </w:rPr>
      </w:pPr>
      <w:r>
        <w:rPr>
          <w:rFonts w:hint="eastAsia"/>
          <w:sz w:val="21"/>
          <w:szCs w:val="21"/>
        </w:rPr>
        <w:t>第二标段：禹州市神垕镇南大小学教师周转房宿舍；</w:t>
      </w:r>
    </w:p>
    <w:p>
      <w:pPr>
        <w:autoSpaceDE w:val="0"/>
        <w:adjustRightInd w:val="0"/>
        <w:snapToGrid w:val="0"/>
        <w:spacing w:line="420" w:lineRule="exact"/>
        <w:ind w:firstLine="420" w:firstLineChars="200"/>
        <w:rPr>
          <w:sz w:val="21"/>
          <w:szCs w:val="21"/>
        </w:rPr>
      </w:pPr>
      <w:r>
        <w:rPr>
          <w:rFonts w:hint="eastAsia"/>
          <w:sz w:val="21"/>
          <w:szCs w:val="21"/>
        </w:rPr>
        <w:t>第三标段：禹州市范坡镇中心学校教师周转房宿舍；</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w:t>
      </w:r>
      <w:r>
        <w:rPr>
          <w:sz w:val="21"/>
          <w:szCs w:val="21"/>
        </w:rPr>
        <w:t>3</w:t>
      </w:r>
      <w:r>
        <w:rPr>
          <w:rFonts w:hint="eastAsia"/>
          <w:sz w:val="21"/>
          <w:szCs w:val="21"/>
        </w:rPr>
        <w:t>个标段；</w:t>
      </w:r>
    </w:p>
    <w:p>
      <w:pPr>
        <w:autoSpaceDE w:val="0"/>
        <w:adjustRightInd w:val="0"/>
        <w:snapToGrid w:val="0"/>
        <w:spacing w:line="420" w:lineRule="exact"/>
        <w:ind w:firstLine="420" w:firstLineChars="200"/>
        <w:rPr>
          <w:sz w:val="21"/>
          <w:szCs w:val="21"/>
        </w:rPr>
      </w:pPr>
      <w:r>
        <w:rPr>
          <w:rFonts w:hint="eastAsia"/>
          <w:sz w:val="21"/>
          <w:szCs w:val="21"/>
        </w:rPr>
        <w:t>2.10计划工期：</w:t>
      </w:r>
      <w:r>
        <w:rPr>
          <w:sz w:val="21"/>
          <w:szCs w:val="21"/>
        </w:rPr>
        <w:t>120</w:t>
      </w:r>
      <w:r>
        <w:rPr>
          <w:rFonts w:hint="eastAsia"/>
          <w:sz w:val="21"/>
          <w:szCs w:val="21"/>
        </w:rPr>
        <w:t>日历天/标段。</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投标文件提交的截止时间及开标时间：2019年4月</w:t>
      </w:r>
      <w:r>
        <w:rPr>
          <w:sz w:val="21"/>
          <w:szCs w:val="21"/>
        </w:rPr>
        <w:t>19</w:t>
      </w:r>
      <w:r>
        <w:rPr>
          <w:rFonts w:hint="eastAsia"/>
          <w:sz w:val="21"/>
          <w:szCs w:val="21"/>
        </w:rPr>
        <w:t>日9时00分。</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6.4纸质投标文件提交地点：禹州市公共资源交易中心开标1室（禹州市行政服务中心楼9楼）。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sz w:val="21"/>
          <w:szCs w:val="21"/>
        </w:rPr>
      </w:pPr>
      <w:r>
        <w:rPr>
          <w:rFonts w:hint="eastAsia"/>
          <w:sz w:val="21"/>
          <w:szCs w:val="21"/>
        </w:rPr>
        <w:t>招标人：禹州市教育体育局</w:t>
      </w:r>
    </w:p>
    <w:p>
      <w:pPr>
        <w:autoSpaceDE w:val="0"/>
        <w:spacing w:line="420" w:lineRule="exact"/>
        <w:ind w:left="-170" w:leftChars="-50" w:firstLine="525" w:firstLineChars="250"/>
        <w:rPr>
          <w:sz w:val="21"/>
          <w:szCs w:val="21"/>
        </w:rPr>
      </w:pPr>
      <w:r>
        <w:rPr>
          <w:rFonts w:hint="eastAsia"/>
          <w:sz w:val="21"/>
          <w:szCs w:val="21"/>
        </w:rPr>
        <w:t>地  址：禹州市禹王大道东段</w:t>
      </w:r>
    </w:p>
    <w:p>
      <w:pPr>
        <w:autoSpaceDE w:val="0"/>
        <w:spacing w:line="420" w:lineRule="exact"/>
        <w:ind w:left="-170" w:leftChars="-50" w:firstLine="525" w:firstLineChars="250"/>
        <w:rPr>
          <w:sz w:val="21"/>
          <w:szCs w:val="21"/>
        </w:rPr>
      </w:pPr>
      <w:r>
        <w:rPr>
          <w:rFonts w:hint="eastAsia"/>
          <w:sz w:val="21"/>
          <w:szCs w:val="21"/>
        </w:rPr>
        <w:t>联系人：连先生</w:t>
      </w:r>
    </w:p>
    <w:p>
      <w:pPr>
        <w:autoSpaceDE w:val="0"/>
        <w:spacing w:line="420" w:lineRule="exact"/>
        <w:ind w:left="-170" w:leftChars="-50" w:firstLine="525" w:firstLineChars="250"/>
        <w:rPr>
          <w:sz w:val="21"/>
          <w:szCs w:val="21"/>
        </w:rPr>
      </w:pPr>
      <w:r>
        <w:rPr>
          <w:rFonts w:hint="eastAsia"/>
          <w:sz w:val="21"/>
          <w:szCs w:val="21"/>
        </w:rPr>
        <w:t>联系电话：</w:t>
      </w:r>
      <w:r>
        <w:rPr>
          <w:sz w:val="21"/>
          <w:szCs w:val="21"/>
        </w:rPr>
        <w:t>13782262578</w:t>
      </w:r>
    </w:p>
    <w:p>
      <w:pPr>
        <w:autoSpaceDE w:val="0"/>
        <w:spacing w:line="420" w:lineRule="exact"/>
        <w:ind w:left="-170" w:leftChars="-50" w:firstLine="525" w:firstLineChars="250"/>
        <w:rPr>
          <w:sz w:val="21"/>
          <w:szCs w:val="21"/>
        </w:rPr>
      </w:pPr>
      <w:r>
        <w:rPr>
          <w:rFonts w:hint="eastAsia"/>
          <w:sz w:val="21"/>
          <w:szCs w:val="21"/>
        </w:rPr>
        <w:t>招标代理机构：陕西瑞珂工程咨询有限责任公司</w:t>
      </w:r>
    </w:p>
    <w:p>
      <w:pPr>
        <w:autoSpaceDE w:val="0"/>
        <w:spacing w:line="420" w:lineRule="exact"/>
        <w:ind w:left="-170" w:leftChars="-50" w:firstLine="525" w:firstLineChars="250"/>
        <w:rPr>
          <w:sz w:val="21"/>
          <w:szCs w:val="21"/>
        </w:rPr>
      </w:pPr>
      <w:r>
        <w:rPr>
          <w:rFonts w:hint="eastAsia"/>
          <w:sz w:val="21"/>
          <w:szCs w:val="21"/>
        </w:rPr>
        <w:t>联系人：陈女士</w:t>
      </w:r>
    </w:p>
    <w:p>
      <w:pPr>
        <w:autoSpaceDE w:val="0"/>
        <w:spacing w:line="420" w:lineRule="exact"/>
        <w:ind w:left="-170" w:leftChars="-50" w:firstLine="525" w:firstLineChars="250"/>
        <w:rPr>
          <w:sz w:val="21"/>
          <w:szCs w:val="21"/>
        </w:rPr>
      </w:pPr>
      <w:r>
        <w:rPr>
          <w:rFonts w:hint="eastAsia"/>
          <w:sz w:val="21"/>
          <w:szCs w:val="21"/>
        </w:rPr>
        <w:t>联系电话：</w:t>
      </w:r>
      <w:r>
        <w:rPr>
          <w:sz w:val="21"/>
          <w:szCs w:val="21"/>
        </w:rPr>
        <w:t>0374-8088769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8E7441"/>
    <w:rsid w:val="4645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customStyle="1" w:styleId="7">
    <w:name w:val="分割线标题"/>
    <w:basedOn w:val="4"/>
    <w:next w:val="1"/>
    <w:uiPriority w:val="0"/>
    <w:pPr>
      <w:spacing w:before="-2147483648" w:after="57"/>
    </w:pPr>
    <w:rPr>
      <w:rFonts w:hint="eastAsia" w:ascii="宋体" w:hAnsi="宋体" w:eastAsia="宋体" w:cs="宋体"/>
      <w:kern w:val="0"/>
      <w:sz w:val="36"/>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半梦半醒</dc:creator>
  <cp:lastModifiedBy>半梦半醒</cp:lastModifiedBy>
  <dcterms:modified xsi:type="dcterms:W3CDTF">2019-03-26T08:45:57Z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