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35C88" w:rsidRDefault="00D35C88">
      <w:pPr>
        <w:ind w:firstLineChars="550" w:firstLine="1988"/>
        <w:rPr>
          <w:rFonts w:ascii="黑体" w:eastAsia="黑体" w:hAnsi="黑体" w:cs="黑体"/>
          <w:b/>
          <w:color w:val="000000"/>
          <w:sz w:val="36"/>
          <w:szCs w:val="36"/>
          <w:shd w:val="clear" w:color="auto" w:fill="FFFFFF"/>
        </w:rPr>
      </w:pPr>
    </w:p>
    <w:p w:rsidR="00D35C88" w:rsidRDefault="000F0E1D" w:rsidP="000F0E1D">
      <w:pPr>
        <w:spacing w:line="312" w:lineRule="auto"/>
        <w:jc w:val="center"/>
        <w:rPr>
          <w:rFonts w:ascii="黑体" w:eastAsia="黑体" w:hAnsi="黑体" w:cs="黑体"/>
          <w:b/>
          <w:color w:val="000000"/>
          <w:sz w:val="36"/>
          <w:szCs w:val="36"/>
          <w:shd w:val="clear" w:color="auto" w:fill="FFFFFF"/>
        </w:rPr>
      </w:pPr>
      <w:r w:rsidRPr="000F0E1D">
        <w:rPr>
          <w:rFonts w:ascii="宋体" w:eastAsia="宋体" w:hAnsi="宋体" w:cs="宋体" w:hint="eastAsia"/>
          <w:b/>
          <w:sz w:val="44"/>
          <w:szCs w:val="44"/>
        </w:rPr>
        <w:t>鄢陵县公安局智能人像系统建设项目</w:t>
      </w:r>
    </w:p>
    <w:p w:rsidR="00441470" w:rsidRDefault="005F4451" w:rsidP="005F4451">
      <w:pPr>
        <w:spacing w:line="312" w:lineRule="auto"/>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 xml:space="preserve">              </w:t>
      </w:r>
    </w:p>
    <w:p w:rsidR="00441470" w:rsidRDefault="00441470" w:rsidP="005F4451">
      <w:pPr>
        <w:spacing w:line="312" w:lineRule="auto"/>
        <w:rPr>
          <w:rFonts w:ascii="黑体" w:eastAsia="黑体" w:hAnsi="黑体" w:cs="黑体"/>
          <w:b/>
          <w:color w:val="000000"/>
          <w:sz w:val="44"/>
          <w:szCs w:val="44"/>
          <w:shd w:val="clear" w:color="auto" w:fill="FFFFFF"/>
        </w:rPr>
      </w:pPr>
    </w:p>
    <w:p w:rsidR="00D35C88" w:rsidRPr="005F4451" w:rsidRDefault="00740F6A" w:rsidP="00441470">
      <w:pPr>
        <w:spacing w:line="312" w:lineRule="auto"/>
        <w:ind w:firstLineChars="641" w:firstLine="2831"/>
        <w:rPr>
          <w:rFonts w:ascii="黑体" w:eastAsia="黑体" w:hAnsi="黑体" w:cs="黑体"/>
          <w:b/>
          <w:color w:val="000000"/>
          <w:sz w:val="44"/>
          <w:szCs w:val="44"/>
          <w:shd w:val="clear" w:color="auto" w:fill="FFFFFF"/>
        </w:rPr>
      </w:pPr>
      <w:r w:rsidRPr="005F4451">
        <w:rPr>
          <w:rFonts w:ascii="黑体" w:eastAsia="黑体" w:hAnsi="黑体" w:cs="黑体" w:hint="eastAsia"/>
          <w:b/>
          <w:color w:val="000000"/>
          <w:sz w:val="44"/>
          <w:szCs w:val="44"/>
          <w:shd w:val="clear" w:color="auto" w:fill="FFFFFF"/>
        </w:rPr>
        <w:t>招　标　文　件</w:t>
      </w:r>
    </w:p>
    <w:p w:rsidR="00D35C88" w:rsidRDefault="00D35C88">
      <w:pPr>
        <w:ind w:firstLineChars="650" w:firstLine="2080"/>
        <w:rPr>
          <w:rFonts w:ascii="黑体" w:eastAsia="黑体" w:hAnsi="黑体" w:cs="仿宋_GB2312"/>
          <w:sz w:val="32"/>
          <w:szCs w:val="32"/>
        </w:rPr>
      </w:pPr>
    </w:p>
    <w:p w:rsidR="00D35C88" w:rsidRDefault="00D35C88">
      <w:pPr>
        <w:ind w:firstLineChars="650" w:firstLine="2080"/>
        <w:rPr>
          <w:rFonts w:ascii="黑体" w:eastAsia="黑体" w:hAnsi="黑体" w:cs="仿宋_GB2312"/>
          <w:sz w:val="32"/>
          <w:szCs w:val="32"/>
        </w:rPr>
      </w:pPr>
    </w:p>
    <w:p w:rsidR="00D35C88" w:rsidRDefault="00D35C88"/>
    <w:p w:rsidR="00D35C88" w:rsidRDefault="00D35C88">
      <w:pPr>
        <w:ind w:firstLineChars="650" w:firstLine="2080"/>
        <w:rPr>
          <w:rFonts w:ascii="黑体" w:eastAsia="黑体" w:hAnsi="黑体" w:cs="仿宋_GB2312"/>
          <w:sz w:val="32"/>
          <w:szCs w:val="32"/>
        </w:rPr>
      </w:pPr>
    </w:p>
    <w:p w:rsidR="00441470" w:rsidRPr="00441470" w:rsidRDefault="005F53E0" w:rsidP="00441470">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w:t>
      </w:r>
      <w:r w:rsidR="00740F6A">
        <w:rPr>
          <w:rFonts w:ascii="黑体" w:eastAsia="黑体" w:hAnsi="黑体" w:cs="仿宋_GB2312" w:hint="eastAsia"/>
          <w:sz w:val="32"/>
          <w:szCs w:val="32"/>
        </w:rPr>
        <w:t>项目编号：</w:t>
      </w:r>
      <w:r w:rsidR="000F0E1D" w:rsidRPr="000F0E1D">
        <w:rPr>
          <w:rFonts w:ascii="黑体" w:eastAsia="黑体" w:hAnsi="黑体" w:cs="仿宋_GB2312"/>
          <w:sz w:val="32"/>
          <w:szCs w:val="32"/>
        </w:rPr>
        <w:t>Y2019HZ048</w:t>
      </w:r>
    </w:p>
    <w:p w:rsidR="00D35C88" w:rsidRPr="005F53E0" w:rsidRDefault="00441470" w:rsidP="00441470">
      <w:pPr>
        <w:widowControl/>
        <w:shd w:val="clear" w:color="auto" w:fill="FFFFFF"/>
        <w:spacing w:line="360" w:lineRule="auto"/>
        <w:jc w:val="left"/>
        <w:rPr>
          <w:rFonts w:ascii="宋体" w:eastAsia="宋体" w:hAnsi="宋体" w:cs="宋体"/>
          <w:b/>
          <w:bCs/>
          <w:sz w:val="32"/>
          <w:szCs w:val="32"/>
        </w:rPr>
      </w:pPr>
      <w:r w:rsidRPr="00441470">
        <w:rPr>
          <w:rFonts w:ascii="黑体" w:eastAsia="黑体" w:hAnsi="黑体" w:cs="仿宋_GB2312" w:hint="eastAsia"/>
          <w:sz w:val="32"/>
          <w:szCs w:val="32"/>
        </w:rPr>
        <w:t xml:space="preserve">     </w:t>
      </w:r>
      <w:r>
        <w:rPr>
          <w:rFonts w:ascii="黑体" w:eastAsia="黑体" w:hAnsi="黑体" w:cs="仿宋_GB2312" w:hint="eastAsia"/>
          <w:sz w:val="32"/>
          <w:szCs w:val="32"/>
        </w:rPr>
        <w:t xml:space="preserve">         </w:t>
      </w:r>
      <w:r w:rsidRPr="00441470">
        <w:rPr>
          <w:rFonts w:ascii="黑体" w:eastAsia="黑体" w:hAnsi="黑体" w:cs="仿宋_GB2312" w:hint="eastAsia"/>
          <w:sz w:val="32"/>
          <w:szCs w:val="32"/>
        </w:rPr>
        <w:t xml:space="preserve"> 招标编号：</w:t>
      </w:r>
      <w:r w:rsidR="000F0E1D" w:rsidRPr="000F0E1D">
        <w:rPr>
          <w:rFonts w:ascii="黑体" w:eastAsia="黑体" w:hAnsi="黑体" w:cs="仿宋_GB2312" w:hint="eastAsia"/>
          <w:sz w:val="32"/>
          <w:szCs w:val="32"/>
        </w:rPr>
        <w:t>鄢招公2018121105</w:t>
      </w:r>
    </w:p>
    <w:p w:rsidR="00D35C88" w:rsidRDefault="00D35C88">
      <w:pPr>
        <w:ind w:firstLineChars="400" w:firstLine="1285"/>
        <w:rPr>
          <w:rFonts w:ascii="宋体" w:eastAsia="宋体" w:hAnsi="宋体" w:cs="宋体"/>
          <w:b/>
          <w:bCs/>
          <w:sz w:val="32"/>
          <w:szCs w:val="32"/>
        </w:rPr>
      </w:pPr>
    </w:p>
    <w:p w:rsidR="00D35C88" w:rsidRDefault="00D35C88">
      <w:pPr>
        <w:rPr>
          <w:rFonts w:ascii="宋体" w:eastAsia="宋体" w:hAnsi="宋体" w:cs="宋体"/>
          <w:b/>
          <w:bCs/>
          <w:sz w:val="32"/>
          <w:szCs w:val="32"/>
        </w:rPr>
      </w:pPr>
    </w:p>
    <w:p w:rsidR="00D35C88" w:rsidRDefault="00D35C88">
      <w:pPr>
        <w:ind w:firstLineChars="400" w:firstLine="1285"/>
        <w:rPr>
          <w:rFonts w:ascii="宋体" w:eastAsia="宋体" w:hAnsi="宋体" w:cs="宋体"/>
          <w:b/>
          <w:bCs/>
          <w:sz w:val="32"/>
          <w:szCs w:val="32"/>
        </w:rPr>
      </w:pPr>
    </w:p>
    <w:p w:rsidR="00D35C88" w:rsidRDefault="00D35C88">
      <w:pPr>
        <w:ind w:firstLineChars="400" w:firstLine="1285"/>
        <w:rPr>
          <w:rFonts w:ascii="宋体" w:eastAsia="宋体" w:hAnsi="宋体" w:cs="宋体"/>
          <w:b/>
          <w:bCs/>
          <w:sz w:val="32"/>
          <w:szCs w:val="32"/>
        </w:rPr>
      </w:pPr>
    </w:p>
    <w:p w:rsidR="00441470" w:rsidRDefault="00441470" w:rsidP="00441470">
      <w:pPr>
        <w:ind w:firstLineChars="395" w:firstLine="1264"/>
        <w:rPr>
          <w:rFonts w:ascii="黑体" w:eastAsia="黑体" w:hAnsi="黑体" w:cs="宋体"/>
          <w:bCs/>
          <w:sz w:val="32"/>
          <w:szCs w:val="32"/>
        </w:rPr>
      </w:pPr>
    </w:p>
    <w:p w:rsidR="005F4451" w:rsidRPr="005F4451" w:rsidRDefault="00740F6A" w:rsidP="00441470">
      <w:pPr>
        <w:ind w:firstLineChars="395" w:firstLine="1264"/>
        <w:rPr>
          <w:rFonts w:ascii="黑体" w:eastAsia="黑体" w:hAnsi="黑体" w:cs="宋体"/>
          <w:bCs/>
          <w:sz w:val="32"/>
          <w:szCs w:val="32"/>
        </w:rPr>
      </w:pPr>
      <w:r>
        <w:rPr>
          <w:rFonts w:ascii="黑体" w:eastAsia="黑体" w:hAnsi="黑体" w:cs="宋体" w:hint="eastAsia"/>
          <w:bCs/>
          <w:sz w:val="32"/>
          <w:szCs w:val="32"/>
        </w:rPr>
        <w:t>采 购 人：</w:t>
      </w:r>
      <w:r w:rsidR="005F4451" w:rsidRPr="005F4451">
        <w:rPr>
          <w:rFonts w:ascii="黑体" w:eastAsia="黑体" w:hAnsi="黑体" w:cs="宋体" w:hint="eastAsia"/>
          <w:bCs/>
          <w:sz w:val="32"/>
          <w:szCs w:val="32"/>
        </w:rPr>
        <w:t>鄢陵县</w:t>
      </w:r>
      <w:r w:rsidR="00441470">
        <w:rPr>
          <w:rFonts w:ascii="黑体" w:eastAsia="黑体" w:hAnsi="黑体" w:cs="宋体" w:hint="eastAsia"/>
          <w:bCs/>
          <w:sz w:val="32"/>
          <w:szCs w:val="32"/>
        </w:rPr>
        <w:t>公安</w:t>
      </w:r>
      <w:r w:rsidR="005F4451" w:rsidRPr="005F4451">
        <w:rPr>
          <w:rFonts w:ascii="黑体" w:eastAsia="黑体" w:hAnsi="黑体" w:cs="宋体" w:hint="eastAsia"/>
          <w:bCs/>
          <w:sz w:val="32"/>
          <w:szCs w:val="32"/>
        </w:rPr>
        <w:t>局</w:t>
      </w:r>
    </w:p>
    <w:p w:rsidR="00D35C88" w:rsidRDefault="005F4451" w:rsidP="005F4451">
      <w:pPr>
        <w:rPr>
          <w:rFonts w:ascii="黑体" w:eastAsia="黑体" w:hAnsi="黑体" w:cs="宋体"/>
          <w:bCs/>
          <w:sz w:val="32"/>
          <w:szCs w:val="32"/>
        </w:rPr>
      </w:pPr>
      <w:r>
        <w:rPr>
          <w:rFonts w:ascii="宋体" w:eastAsia="宋体" w:hAnsi="宋体" w:cs="宋体" w:hint="eastAsia"/>
          <w:sz w:val="28"/>
          <w:szCs w:val="28"/>
        </w:rPr>
        <w:t xml:space="preserve">         </w:t>
      </w:r>
      <w:r w:rsidR="00740F6A">
        <w:rPr>
          <w:rFonts w:ascii="黑体" w:eastAsia="黑体" w:hAnsi="黑体" w:cs="宋体" w:hint="eastAsia"/>
          <w:bCs/>
          <w:sz w:val="32"/>
          <w:szCs w:val="32"/>
        </w:rPr>
        <w:t>代理机构：鄢陵县政府采购中心</w:t>
      </w:r>
    </w:p>
    <w:p w:rsidR="00D35C88" w:rsidRDefault="00740F6A">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93026D">
        <w:rPr>
          <w:rFonts w:ascii="黑体" w:eastAsia="黑体" w:hAnsi="黑体" w:hint="eastAsia"/>
          <w:spacing w:val="-6"/>
          <w:sz w:val="32"/>
          <w:szCs w:val="32"/>
        </w:rPr>
        <w:t>九</w:t>
      </w:r>
      <w:r>
        <w:rPr>
          <w:rFonts w:ascii="黑体" w:eastAsia="黑体" w:hAnsi="黑体" w:hint="eastAsia"/>
          <w:spacing w:val="-6"/>
          <w:sz w:val="32"/>
          <w:szCs w:val="32"/>
        </w:rPr>
        <w:t>年</w:t>
      </w:r>
      <w:r w:rsidR="000F0E1D">
        <w:rPr>
          <w:rFonts w:ascii="黑体" w:eastAsia="黑体" w:hAnsi="黑体" w:hint="eastAsia"/>
          <w:spacing w:val="-6"/>
          <w:sz w:val="32"/>
          <w:szCs w:val="32"/>
        </w:rPr>
        <w:t>四</w:t>
      </w:r>
      <w:r>
        <w:rPr>
          <w:rFonts w:ascii="黑体" w:eastAsia="黑体" w:hAnsi="黑体" w:hint="eastAsia"/>
          <w:spacing w:val="-6"/>
          <w:sz w:val="32"/>
          <w:szCs w:val="32"/>
        </w:rPr>
        <w:t>月</w:t>
      </w:r>
    </w:p>
    <w:p w:rsidR="00441470" w:rsidRDefault="00441470">
      <w:pPr>
        <w:ind w:firstLineChars="800" w:firstLine="3534"/>
        <w:rPr>
          <w:rFonts w:ascii="黑体" w:eastAsia="黑体" w:cs="黑体"/>
          <w:b/>
          <w:bCs/>
          <w:sz w:val="44"/>
          <w:szCs w:val="44"/>
          <w:lang w:val="zh-CN"/>
        </w:rPr>
      </w:pPr>
    </w:p>
    <w:p w:rsidR="00441470" w:rsidRDefault="00441470">
      <w:pPr>
        <w:ind w:firstLineChars="800" w:firstLine="3534"/>
        <w:rPr>
          <w:rFonts w:ascii="黑体" w:eastAsia="黑体" w:cs="黑体"/>
          <w:b/>
          <w:bCs/>
          <w:sz w:val="44"/>
          <w:szCs w:val="44"/>
          <w:lang w:val="zh-CN"/>
        </w:rPr>
      </w:pPr>
    </w:p>
    <w:p w:rsidR="00D35C88" w:rsidRDefault="00740F6A">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D35C88" w:rsidRDefault="00D35C88">
      <w:pPr>
        <w:autoSpaceDE w:val="0"/>
        <w:autoSpaceDN w:val="0"/>
        <w:adjustRightInd w:val="0"/>
        <w:spacing w:line="700" w:lineRule="exact"/>
        <w:ind w:firstLine="551"/>
        <w:rPr>
          <w:rFonts w:ascii="黑体" w:eastAsia="黑体" w:cs="黑体"/>
          <w:b/>
          <w:bCs/>
          <w:sz w:val="28"/>
          <w:szCs w:val="28"/>
          <w:lang w:val="zh-CN"/>
        </w:rPr>
      </w:pP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D35C88" w:rsidRDefault="00740F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D35C88" w:rsidRDefault="00D35C8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35C88" w:rsidRDefault="00D35C88">
      <w:pPr>
        <w:rPr>
          <w:rFonts w:asciiTheme="majorEastAsia" w:eastAsiaTheme="majorEastAsia" w:hAnsiTheme="majorEastAsia"/>
          <w:kern w:val="0"/>
          <w:sz w:val="32"/>
          <w:szCs w:val="32"/>
        </w:rPr>
      </w:pPr>
    </w:p>
    <w:p w:rsidR="00D35C88" w:rsidRDefault="00740F6A">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D35C88" w:rsidRDefault="00740F6A">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7C4EEE" w:rsidRPr="007C4EEE" w:rsidRDefault="00740F6A" w:rsidP="00A82256">
      <w:pPr>
        <w:autoSpaceDE w:val="0"/>
        <w:autoSpaceDN w:val="0"/>
        <w:adjustRightInd w:val="0"/>
        <w:spacing w:line="360" w:lineRule="auto"/>
        <w:rPr>
          <w:rFonts w:hAnsi="宋体" w:cs="仿宋_GB2312"/>
          <w:bCs/>
          <w:sz w:val="24"/>
        </w:rPr>
      </w:pPr>
      <w:r>
        <w:rPr>
          <w:rFonts w:hAnsi="宋体" w:cs="仿宋_GB2312" w:hint="eastAsia"/>
          <w:bCs/>
          <w:sz w:val="24"/>
        </w:rPr>
        <w:t xml:space="preserve">  </w:t>
      </w:r>
      <w:r w:rsidR="007C4EEE">
        <w:rPr>
          <w:rFonts w:hAnsi="宋体" w:cs="仿宋_GB2312" w:hint="eastAsia"/>
          <w:bCs/>
          <w:sz w:val="24"/>
        </w:rPr>
        <w:t xml:space="preserve">    </w:t>
      </w:r>
      <w:r w:rsidR="007C4EEE" w:rsidRPr="007C4EEE">
        <w:rPr>
          <w:rFonts w:hAnsi="宋体" w:cs="仿宋_GB2312" w:hint="eastAsia"/>
          <w:bCs/>
          <w:sz w:val="24"/>
        </w:rPr>
        <w:t>受鄢陵县</w:t>
      </w:r>
      <w:r w:rsidR="00441470">
        <w:rPr>
          <w:rFonts w:hAnsi="宋体" w:cs="仿宋_GB2312" w:hint="eastAsia"/>
          <w:bCs/>
          <w:sz w:val="24"/>
        </w:rPr>
        <w:t>公安</w:t>
      </w:r>
      <w:r w:rsidR="007C4EEE" w:rsidRPr="007C4EEE">
        <w:rPr>
          <w:rFonts w:hAnsi="宋体" w:cs="仿宋_GB2312" w:hint="eastAsia"/>
          <w:bCs/>
          <w:sz w:val="24"/>
        </w:rPr>
        <w:t>局的委托，鄢陵县政府采购中心就“</w:t>
      </w:r>
      <w:r w:rsidR="000F0E1D" w:rsidRPr="000F0E1D">
        <w:rPr>
          <w:rFonts w:hAnsi="宋体" w:cs="仿宋_GB2312" w:hint="eastAsia"/>
          <w:bCs/>
          <w:sz w:val="24"/>
        </w:rPr>
        <w:t>鄢陵县公安局智能人像系统建设项目</w:t>
      </w:r>
      <w:r w:rsidR="007C4EEE" w:rsidRPr="007C4EEE">
        <w:rPr>
          <w:rFonts w:hAnsi="宋体" w:cs="仿宋_GB2312" w:hint="eastAsia"/>
          <w:bCs/>
          <w:sz w:val="24"/>
        </w:rPr>
        <w:t>”进行公开招标，欢迎合格的投标人前来投标。</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一、项目基本情况</w:t>
      </w:r>
    </w:p>
    <w:p w:rsidR="002659FB"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（一）项目名称：</w:t>
      </w:r>
      <w:r w:rsidR="000F0E1D" w:rsidRPr="000F0E1D">
        <w:rPr>
          <w:rFonts w:hAnsi="宋体" w:cs="仿宋_GB2312" w:hint="eastAsia"/>
          <w:bCs/>
          <w:sz w:val="24"/>
        </w:rPr>
        <w:t>鄢陵县公安局智能人像系统建设项目</w:t>
      </w:r>
    </w:p>
    <w:p w:rsidR="00441470" w:rsidRPr="00441470"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（二）项目编号：</w:t>
      </w:r>
      <w:r w:rsidR="00441470" w:rsidRPr="00441470">
        <w:rPr>
          <w:rFonts w:hAnsi="宋体" w:cs="仿宋_GB2312"/>
          <w:bCs/>
          <w:sz w:val="24"/>
        </w:rPr>
        <w:t>Y2019HZ04</w:t>
      </w:r>
      <w:r w:rsidR="000F0E1D">
        <w:rPr>
          <w:rFonts w:hAnsi="宋体" w:cs="仿宋_GB2312" w:hint="eastAsia"/>
          <w:bCs/>
          <w:sz w:val="24"/>
        </w:rPr>
        <w:t>8</w:t>
      </w:r>
    </w:p>
    <w:p w:rsidR="00441470" w:rsidRDefault="00441470" w:rsidP="00A82256">
      <w:pPr>
        <w:autoSpaceDE w:val="0"/>
        <w:autoSpaceDN w:val="0"/>
        <w:adjustRightInd w:val="0"/>
        <w:spacing w:line="360" w:lineRule="auto"/>
        <w:rPr>
          <w:rFonts w:hAnsi="宋体" w:cs="仿宋_GB2312"/>
          <w:bCs/>
          <w:sz w:val="24"/>
        </w:rPr>
      </w:pPr>
      <w:r w:rsidRPr="00441470">
        <w:rPr>
          <w:rFonts w:hAnsi="宋体" w:cs="仿宋_GB2312" w:hint="eastAsia"/>
          <w:bCs/>
          <w:sz w:val="24"/>
        </w:rPr>
        <w:t xml:space="preserve">      </w:t>
      </w:r>
      <w:r w:rsidRPr="00441470">
        <w:rPr>
          <w:rFonts w:hAnsi="宋体" w:cs="仿宋_GB2312" w:hint="eastAsia"/>
          <w:bCs/>
          <w:sz w:val="24"/>
        </w:rPr>
        <w:t>招标编号：</w:t>
      </w:r>
      <w:r w:rsidR="000F0E1D" w:rsidRPr="000F0E1D">
        <w:rPr>
          <w:rFonts w:hAnsi="宋体" w:cs="仿宋_GB2312" w:hint="eastAsia"/>
          <w:bCs/>
          <w:sz w:val="24"/>
        </w:rPr>
        <w:t>鄢招公</w:t>
      </w:r>
      <w:r w:rsidR="000F0E1D" w:rsidRPr="000F0E1D">
        <w:rPr>
          <w:rFonts w:hAnsi="宋体" w:cs="仿宋_GB2312" w:hint="eastAsia"/>
          <w:bCs/>
          <w:sz w:val="24"/>
        </w:rPr>
        <w:t>2018121105</w:t>
      </w:r>
    </w:p>
    <w:p w:rsidR="00D6395D"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（三）采购方式：公开招标</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（四）项目主要内容：</w:t>
      </w:r>
      <w:r w:rsidR="000F0E1D" w:rsidRPr="000F0E1D">
        <w:rPr>
          <w:rFonts w:hAnsi="宋体" w:cs="仿宋_GB2312" w:hint="eastAsia"/>
          <w:bCs/>
          <w:sz w:val="24"/>
        </w:rPr>
        <w:t>智能人像系统建设</w:t>
      </w:r>
      <w:r w:rsidRPr="007C4EEE">
        <w:rPr>
          <w:rFonts w:hAnsi="宋体" w:cs="仿宋_GB2312" w:hint="eastAsia"/>
          <w:bCs/>
          <w:sz w:val="24"/>
        </w:rPr>
        <w:t>（具体要求详见招标文件）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（五）预算金额：</w:t>
      </w:r>
      <w:r w:rsidR="00441470">
        <w:rPr>
          <w:rFonts w:hAnsi="宋体" w:cs="仿宋_GB2312" w:hint="eastAsia"/>
          <w:bCs/>
          <w:sz w:val="24"/>
        </w:rPr>
        <w:t>2</w:t>
      </w:r>
      <w:r w:rsidR="000F0E1D">
        <w:rPr>
          <w:rFonts w:hAnsi="宋体" w:cs="仿宋_GB2312" w:hint="eastAsia"/>
          <w:bCs/>
          <w:sz w:val="24"/>
        </w:rPr>
        <w:t>95</w:t>
      </w:r>
      <w:r w:rsidRPr="007C4EEE">
        <w:rPr>
          <w:rFonts w:hAnsi="宋体" w:cs="仿宋_GB2312" w:hint="eastAsia"/>
          <w:bCs/>
          <w:sz w:val="24"/>
        </w:rPr>
        <w:t>万元</w:t>
      </w:r>
      <w:r w:rsidRPr="007C4EEE">
        <w:rPr>
          <w:rFonts w:hAnsi="宋体" w:cs="仿宋_GB2312" w:hint="eastAsia"/>
          <w:bCs/>
          <w:sz w:val="24"/>
        </w:rPr>
        <w:t xml:space="preserve">     </w:t>
      </w:r>
      <w:r w:rsidRPr="007C4EEE">
        <w:rPr>
          <w:rFonts w:hAnsi="宋体" w:cs="仿宋_GB2312" w:hint="eastAsia"/>
          <w:bCs/>
          <w:sz w:val="24"/>
        </w:rPr>
        <w:t>最高限价：</w:t>
      </w:r>
      <w:r w:rsidR="00441470">
        <w:rPr>
          <w:rFonts w:hAnsi="宋体" w:cs="仿宋_GB2312" w:hint="eastAsia"/>
          <w:bCs/>
          <w:sz w:val="24"/>
        </w:rPr>
        <w:t>2</w:t>
      </w:r>
      <w:r w:rsidR="000F0E1D">
        <w:rPr>
          <w:rFonts w:hAnsi="宋体" w:cs="仿宋_GB2312" w:hint="eastAsia"/>
          <w:bCs/>
          <w:sz w:val="24"/>
        </w:rPr>
        <w:t>95</w:t>
      </w:r>
      <w:r w:rsidRPr="007C4EEE">
        <w:rPr>
          <w:rFonts w:hAnsi="宋体" w:cs="仿宋_GB2312" w:hint="eastAsia"/>
          <w:bCs/>
          <w:sz w:val="24"/>
        </w:rPr>
        <w:t>万元</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（六）资金来源：财政资金，已落实</w:t>
      </w:r>
    </w:p>
    <w:p w:rsidR="00441470"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（七）交付（服务、完工）时间：</w:t>
      </w:r>
      <w:r w:rsidR="00441470" w:rsidRPr="00441470">
        <w:rPr>
          <w:rFonts w:hAnsi="宋体" w:cs="仿宋_GB2312" w:hint="eastAsia"/>
          <w:bCs/>
          <w:sz w:val="24"/>
        </w:rPr>
        <w:t>合同签订后</w:t>
      </w:r>
      <w:r w:rsidR="00441470" w:rsidRPr="00441470">
        <w:rPr>
          <w:rFonts w:hAnsi="宋体" w:cs="仿宋_GB2312" w:hint="eastAsia"/>
          <w:bCs/>
          <w:sz w:val="24"/>
        </w:rPr>
        <w:t>90</w:t>
      </w:r>
      <w:r w:rsidR="00441470" w:rsidRPr="00441470">
        <w:rPr>
          <w:rFonts w:hAnsi="宋体" w:cs="仿宋_GB2312" w:hint="eastAsia"/>
          <w:bCs/>
          <w:sz w:val="24"/>
        </w:rPr>
        <w:t>日历天</w:t>
      </w:r>
    </w:p>
    <w:p w:rsidR="00441470"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（八）交付（服务、施工）地点：</w:t>
      </w:r>
      <w:r w:rsidR="00441470" w:rsidRPr="00441470">
        <w:rPr>
          <w:rFonts w:hAnsi="宋体" w:cs="仿宋_GB2312" w:hint="eastAsia"/>
          <w:bCs/>
          <w:sz w:val="24"/>
        </w:rPr>
        <w:t>鄢陵县境内</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（九）进口产品：不允许</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（十）、分包：不允许分包</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（十一）标段划分：本项目共划分为一个标段</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二、需要落实的政府采购政策</w:t>
      </w:r>
    </w:p>
    <w:p w:rsidR="007C4EEE" w:rsidRPr="007C4EEE" w:rsidRDefault="007C4EEE" w:rsidP="00A82256">
      <w:pPr>
        <w:autoSpaceDE w:val="0"/>
        <w:autoSpaceDN w:val="0"/>
        <w:adjustRightInd w:val="0"/>
        <w:spacing w:line="360" w:lineRule="auto"/>
        <w:ind w:firstLineChars="200" w:firstLine="480"/>
        <w:rPr>
          <w:rFonts w:hAnsi="宋体" w:cs="仿宋_GB2312"/>
          <w:bCs/>
          <w:sz w:val="24"/>
        </w:rPr>
      </w:pPr>
      <w:r w:rsidRPr="007C4EEE">
        <w:rPr>
          <w:rFonts w:hAnsi="宋体" w:cs="仿宋_GB2312" w:hint="eastAsia"/>
          <w:bCs/>
          <w:sz w:val="24"/>
        </w:rPr>
        <w:t>本项目落实节能环保、中小微型企业、监狱企业、残疾人福利性单位扶持等相关政府采购政策。</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三、投标人资格要求</w:t>
      </w:r>
    </w:p>
    <w:p w:rsidR="00441470" w:rsidRPr="00441470" w:rsidRDefault="00441470" w:rsidP="00A82256">
      <w:pPr>
        <w:autoSpaceDE w:val="0"/>
        <w:autoSpaceDN w:val="0"/>
        <w:adjustRightInd w:val="0"/>
        <w:spacing w:line="360" w:lineRule="auto"/>
        <w:rPr>
          <w:rFonts w:hAnsi="宋体" w:cs="仿宋_GB2312"/>
          <w:bCs/>
          <w:sz w:val="24"/>
        </w:rPr>
      </w:pPr>
      <w:r w:rsidRPr="00441470">
        <w:rPr>
          <w:rFonts w:hAnsi="宋体" w:cs="仿宋_GB2312" w:hint="eastAsia"/>
          <w:bCs/>
          <w:sz w:val="24"/>
        </w:rPr>
        <w:t>（一）具备《政府采购法》第二十二条规定条件并提供相关材料。</w:t>
      </w:r>
    </w:p>
    <w:p w:rsidR="00441470" w:rsidRPr="00441470" w:rsidRDefault="00441470" w:rsidP="00A82256">
      <w:pPr>
        <w:autoSpaceDE w:val="0"/>
        <w:autoSpaceDN w:val="0"/>
        <w:adjustRightInd w:val="0"/>
        <w:spacing w:line="360" w:lineRule="auto"/>
        <w:rPr>
          <w:rFonts w:hAnsi="宋体" w:cs="仿宋_GB2312"/>
          <w:bCs/>
          <w:sz w:val="24"/>
        </w:rPr>
      </w:pPr>
      <w:r w:rsidRPr="00441470">
        <w:rPr>
          <w:rFonts w:hAnsi="宋体" w:cs="仿宋_GB2312" w:hint="eastAsia"/>
          <w:bCs/>
          <w:sz w:val="24"/>
        </w:rPr>
        <w:t>（二）</w:t>
      </w:r>
      <w:r w:rsidR="000F0E1D" w:rsidRPr="000F0E1D">
        <w:rPr>
          <w:rFonts w:hAnsi="宋体" w:cs="仿宋_GB2312" w:hint="eastAsia"/>
          <w:bCs/>
          <w:sz w:val="24"/>
        </w:rPr>
        <w:t>投标人须具有电子与智能化工程专业承包贰级或以上资质</w:t>
      </w:r>
      <w:r w:rsidRPr="00441470">
        <w:rPr>
          <w:rFonts w:hAnsi="宋体" w:cs="仿宋_GB2312" w:hint="eastAsia"/>
          <w:bCs/>
          <w:sz w:val="24"/>
        </w:rPr>
        <w:t>。</w:t>
      </w:r>
    </w:p>
    <w:p w:rsidR="00441470" w:rsidRPr="00441470" w:rsidRDefault="00441470" w:rsidP="00A82256">
      <w:pPr>
        <w:autoSpaceDE w:val="0"/>
        <w:autoSpaceDN w:val="0"/>
        <w:adjustRightInd w:val="0"/>
        <w:spacing w:line="360" w:lineRule="auto"/>
        <w:rPr>
          <w:rFonts w:hAnsi="宋体" w:cs="仿宋_GB2312"/>
          <w:bCs/>
          <w:sz w:val="24"/>
        </w:rPr>
      </w:pPr>
      <w:r w:rsidRPr="00441470">
        <w:rPr>
          <w:rFonts w:hAnsi="宋体" w:cs="仿宋_GB2312" w:hint="eastAsia"/>
          <w:bCs/>
          <w:sz w:val="24"/>
        </w:rPr>
        <w:t>（三）未被列入“信用中国”网站</w:t>
      </w:r>
      <w:r w:rsidRPr="00441470">
        <w:rPr>
          <w:rFonts w:hAnsi="宋体" w:cs="仿宋_GB2312" w:hint="eastAsia"/>
          <w:bCs/>
          <w:sz w:val="24"/>
        </w:rPr>
        <w:t>(www.creditchina.gov.cn)</w:t>
      </w:r>
      <w:r w:rsidRPr="00441470">
        <w:rPr>
          <w:rFonts w:hAnsi="宋体" w:cs="仿宋_GB2312" w:hint="eastAsia"/>
          <w:bCs/>
          <w:sz w:val="24"/>
        </w:rPr>
        <w:t>、中国政府采购网</w:t>
      </w:r>
      <w:r w:rsidRPr="00441470">
        <w:rPr>
          <w:rFonts w:hAnsi="宋体" w:cs="仿宋_GB2312" w:hint="eastAsia"/>
          <w:bCs/>
          <w:sz w:val="24"/>
        </w:rPr>
        <w:t>(www.ccgp.gov.cn)</w:t>
      </w:r>
      <w:r w:rsidRPr="00441470">
        <w:rPr>
          <w:rFonts w:hAnsi="宋体" w:cs="仿宋_GB2312" w:hint="eastAsia"/>
          <w:bCs/>
          <w:sz w:val="24"/>
        </w:rPr>
        <w:t>渠道信用记录失信被执行人、重大税收违法案件当事人名单、政府采购严重违法失信行为记录名单的投标人。</w:t>
      </w:r>
    </w:p>
    <w:p w:rsidR="00441470" w:rsidRDefault="00441470" w:rsidP="00A82256">
      <w:pPr>
        <w:autoSpaceDE w:val="0"/>
        <w:autoSpaceDN w:val="0"/>
        <w:adjustRightInd w:val="0"/>
        <w:spacing w:line="360" w:lineRule="auto"/>
        <w:rPr>
          <w:rFonts w:hAnsi="宋体" w:cs="仿宋_GB2312"/>
          <w:bCs/>
          <w:sz w:val="24"/>
        </w:rPr>
      </w:pPr>
      <w:r w:rsidRPr="00441470">
        <w:rPr>
          <w:rFonts w:hAnsi="宋体" w:cs="仿宋_GB2312" w:hint="eastAsia"/>
          <w:bCs/>
          <w:sz w:val="24"/>
        </w:rPr>
        <w:t>（四）本项目不接受联合体投标。</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四、获取招标文件的时间、地点、方式</w:t>
      </w:r>
      <w:r w:rsidRPr="007C4EEE">
        <w:rPr>
          <w:rFonts w:hAnsi="宋体" w:cs="仿宋_GB2312" w:hint="eastAsia"/>
          <w:bCs/>
          <w:sz w:val="24"/>
        </w:rPr>
        <w:tab/>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（一）网上下载招标文件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lastRenderedPageBreak/>
        <w:t>1</w:t>
      </w:r>
      <w:r w:rsidRPr="007C4EEE">
        <w:rPr>
          <w:rFonts w:hAnsi="宋体" w:cs="仿宋_GB2312" w:hint="eastAsia"/>
          <w:bCs/>
          <w:sz w:val="24"/>
        </w:rPr>
        <w:t>、持</w:t>
      </w:r>
      <w:r w:rsidRPr="007C4EEE">
        <w:rPr>
          <w:rFonts w:hAnsi="宋体" w:cs="仿宋_GB2312" w:hint="eastAsia"/>
          <w:bCs/>
          <w:sz w:val="24"/>
        </w:rPr>
        <w:t>CA</w:t>
      </w:r>
      <w:r w:rsidRPr="007C4EEE">
        <w:rPr>
          <w:rFonts w:hAnsi="宋体" w:cs="仿宋_GB2312" w:hint="eastAsia"/>
          <w:bCs/>
          <w:sz w:val="24"/>
        </w:rPr>
        <w:t>数字认证证书，登录【全国公共资源交易平台（河南省•许昌市）】“系统用户注册”入口（</w:t>
      </w:r>
      <w:r w:rsidRPr="007C4EEE">
        <w:rPr>
          <w:rFonts w:hAnsi="宋体" w:cs="仿宋_GB2312" w:hint="eastAsia"/>
          <w:bCs/>
          <w:sz w:val="24"/>
        </w:rPr>
        <w:t>http://221.14.6.70:8088/ggzy/eps/public/RegistAllJcxx.html</w:t>
      </w:r>
      <w:r w:rsidRPr="007C4EEE">
        <w:rPr>
          <w:rFonts w:hAnsi="宋体" w:cs="仿宋_GB2312" w:hint="eastAsia"/>
          <w:bCs/>
          <w:sz w:val="24"/>
        </w:rPr>
        <w:t>）进行免费注册登记（详见“常见问题解答</w:t>
      </w:r>
      <w:r w:rsidRPr="007C4EEE">
        <w:rPr>
          <w:rFonts w:hAnsi="宋体" w:cs="仿宋_GB2312" w:hint="eastAsia"/>
          <w:bCs/>
          <w:sz w:val="24"/>
        </w:rPr>
        <w:t>-</w:t>
      </w:r>
      <w:r w:rsidRPr="007C4EEE">
        <w:rPr>
          <w:rFonts w:hAnsi="宋体" w:cs="仿宋_GB2312" w:hint="eastAsia"/>
          <w:bCs/>
          <w:sz w:val="24"/>
        </w:rPr>
        <w:t>诚信库网上注册相关资料下载”）；</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2</w:t>
      </w:r>
      <w:r w:rsidRPr="007C4EEE">
        <w:rPr>
          <w:rFonts w:hAnsi="宋体" w:cs="仿宋_GB2312" w:hint="eastAsia"/>
          <w:bCs/>
          <w:sz w:val="24"/>
        </w:rPr>
        <w:t>、在投标截止时间前均可登录【全国公共资源交易平台（河南省•许昌市）】“投标人</w:t>
      </w:r>
      <w:r w:rsidRPr="007C4EEE">
        <w:rPr>
          <w:rFonts w:hAnsi="宋体" w:cs="仿宋_GB2312" w:hint="eastAsia"/>
          <w:bCs/>
          <w:sz w:val="24"/>
        </w:rPr>
        <w:t>/</w:t>
      </w:r>
      <w:r w:rsidRPr="007C4EEE">
        <w:rPr>
          <w:rFonts w:hAnsi="宋体" w:cs="仿宋_GB2312" w:hint="eastAsia"/>
          <w:bCs/>
          <w:sz w:val="24"/>
        </w:rPr>
        <w:t>供应商登录”入口（</w:t>
      </w:r>
      <w:r w:rsidRPr="007C4EEE">
        <w:rPr>
          <w:rFonts w:hAnsi="宋体" w:cs="仿宋_GB2312" w:hint="eastAsia"/>
          <w:bCs/>
          <w:sz w:val="24"/>
        </w:rPr>
        <w:t>http://221.14.6.70:8088/ggzy/</w:t>
      </w:r>
      <w:r w:rsidRPr="007C4EEE">
        <w:rPr>
          <w:rFonts w:hAnsi="宋体" w:cs="仿宋_GB2312" w:hint="eastAsia"/>
          <w:bCs/>
          <w:sz w:val="24"/>
        </w:rPr>
        <w:t>）自行下载招标文件（详见“常见问题解答</w:t>
      </w:r>
      <w:r w:rsidRPr="007C4EEE">
        <w:rPr>
          <w:rFonts w:hAnsi="宋体" w:cs="仿宋_GB2312" w:hint="eastAsia"/>
          <w:bCs/>
          <w:sz w:val="24"/>
        </w:rPr>
        <w:t>-</w:t>
      </w:r>
      <w:r w:rsidRPr="007C4EEE">
        <w:rPr>
          <w:rFonts w:hAnsi="宋体" w:cs="仿宋_GB2312" w:hint="eastAsia"/>
          <w:bCs/>
          <w:sz w:val="24"/>
        </w:rPr>
        <w:t>交易系统操作手册”）。</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（二）网上下载招标文件时间：自招标文件在网上发出之日起至提交投标文件截止时均可进行投标报名、下载招标文件。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（三）未通过全国公共资源交易平台（河南省•许昌市）网下载招标文件的投标企业，拒收其递交的投标文件。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 xml:space="preserve"> </w:t>
      </w:r>
      <w:r w:rsidRPr="007C4EEE">
        <w:rPr>
          <w:rFonts w:hAnsi="宋体" w:cs="仿宋_GB2312" w:hint="eastAsia"/>
          <w:bCs/>
          <w:sz w:val="24"/>
        </w:rPr>
        <w:t>五、投标截止时间、开标时间及地点：</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（一）投标截止及开标时间：</w:t>
      </w:r>
      <w:r w:rsidRPr="00F25F1D">
        <w:rPr>
          <w:rFonts w:hAnsi="宋体" w:cs="仿宋_GB2312" w:hint="eastAsia"/>
          <w:bCs/>
          <w:sz w:val="24"/>
        </w:rPr>
        <w:t>201</w:t>
      </w:r>
      <w:r w:rsidR="0093026D" w:rsidRPr="00F25F1D">
        <w:rPr>
          <w:rFonts w:hAnsi="宋体" w:cs="仿宋_GB2312" w:hint="eastAsia"/>
          <w:bCs/>
          <w:sz w:val="24"/>
        </w:rPr>
        <w:t>9</w:t>
      </w:r>
      <w:r w:rsidRPr="00F25F1D">
        <w:rPr>
          <w:rFonts w:hAnsi="宋体" w:cs="仿宋_GB2312" w:hint="eastAsia"/>
          <w:bCs/>
          <w:sz w:val="24"/>
        </w:rPr>
        <w:t xml:space="preserve"> </w:t>
      </w:r>
      <w:r w:rsidRPr="006A2AEB">
        <w:rPr>
          <w:rFonts w:hAnsi="宋体" w:cs="仿宋_GB2312" w:hint="eastAsia"/>
          <w:bCs/>
          <w:color w:val="000000" w:themeColor="text1"/>
          <w:sz w:val="24"/>
        </w:rPr>
        <w:t>年</w:t>
      </w:r>
      <w:r w:rsidR="00AA105F" w:rsidRPr="006A2AEB">
        <w:rPr>
          <w:rFonts w:hAnsi="宋体" w:cs="仿宋_GB2312" w:hint="eastAsia"/>
          <w:bCs/>
          <w:color w:val="000000" w:themeColor="text1"/>
          <w:sz w:val="24"/>
        </w:rPr>
        <w:t>4</w:t>
      </w:r>
      <w:r w:rsidR="00441470" w:rsidRPr="006A2AEB">
        <w:rPr>
          <w:rFonts w:hAnsi="宋体" w:cs="仿宋_GB2312" w:hint="eastAsia"/>
          <w:bCs/>
          <w:color w:val="000000" w:themeColor="text1"/>
          <w:sz w:val="24"/>
        </w:rPr>
        <w:t xml:space="preserve"> </w:t>
      </w:r>
      <w:r w:rsidRPr="006A2AEB">
        <w:rPr>
          <w:rFonts w:hAnsi="宋体" w:cs="仿宋_GB2312" w:hint="eastAsia"/>
          <w:bCs/>
          <w:color w:val="000000" w:themeColor="text1"/>
          <w:sz w:val="24"/>
        </w:rPr>
        <w:t>月</w:t>
      </w:r>
      <w:r w:rsidR="006A2AEB" w:rsidRPr="006A2AEB">
        <w:rPr>
          <w:rFonts w:hAnsi="宋体" w:cs="仿宋_GB2312" w:hint="eastAsia"/>
          <w:bCs/>
          <w:color w:val="000000" w:themeColor="text1"/>
          <w:sz w:val="24"/>
        </w:rPr>
        <w:t>24</w:t>
      </w:r>
      <w:r w:rsidRPr="006A2AEB">
        <w:rPr>
          <w:rFonts w:hAnsi="宋体" w:cs="仿宋_GB2312" w:hint="eastAsia"/>
          <w:bCs/>
          <w:color w:val="000000" w:themeColor="text1"/>
          <w:sz w:val="24"/>
        </w:rPr>
        <w:t>日</w:t>
      </w:r>
      <w:r w:rsidRPr="006A2AEB">
        <w:rPr>
          <w:rFonts w:hAnsi="宋体" w:cs="仿宋_GB2312" w:hint="eastAsia"/>
          <w:bCs/>
          <w:color w:val="000000" w:themeColor="text1"/>
          <w:sz w:val="24"/>
        </w:rPr>
        <w:t xml:space="preserve"> 09 </w:t>
      </w:r>
      <w:r w:rsidRPr="006A2AEB">
        <w:rPr>
          <w:rFonts w:hAnsi="宋体" w:cs="仿宋_GB2312" w:hint="eastAsia"/>
          <w:bCs/>
          <w:color w:val="000000" w:themeColor="text1"/>
          <w:sz w:val="24"/>
        </w:rPr>
        <w:t>时</w:t>
      </w:r>
      <w:r w:rsidRPr="006A2AEB">
        <w:rPr>
          <w:rFonts w:hAnsi="宋体" w:cs="仿宋_GB2312" w:hint="eastAsia"/>
          <w:bCs/>
          <w:color w:val="000000" w:themeColor="text1"/>
          <w:sz w:val="24"/>
        </w:rPr>
        <w:t xml:space="preserve"> 00 </w:t>
      </w:r>
      <w:r w:rsidRPr="006A2AEB">
        <w:rPr>
          <w:rFonts w:hAnsi="宋体" w:cs="仿宋_GB2312" w:hint="eastAsia"/>
          <w:bCs/>
          <w:color w:val="000000" w:themeColor="text1"/>
          <w:sz w:val="24"/>
        </w:rPr>
        <w:t>分（</w:t>
      </w:r>
      <w:r w:rsidRPr="007C4EEE">
        <w:rPr>
          <w:rFonts w:hAnsi="宋体" w:cs="仿宋_GB2312" w:hint="eastAsia"/>
          <w:bCs/>
          <w:sz w:val="24"/>
        </w:rPr>
        <w:t>北京时间），逾期送达或不符合规定的投标文件不予接受。</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（二）开标地点：鄢陵县公共资源交易中心（</w:t>
      </w:r>
      <w:r w:rsidRPr="007C4EEE">
        <w:rPr>
          <w:rFonts w:hAnsi="宋体" w:cs="仿宋_GB2312" w:hint="eastAsia"/>
          <w:bCs/>
          <w:sz w:val="24"/>
        </w:rPr>
        <w:t>S219</w:t>
      </w:r>
      <w:r w:rsidRPr="007C4EEE">
        <w:rPr>
          <w:rFonts w:hAnsi="宋体" w:cs="仿宋_GB2312" w:hint="eastAsia"/>
          <w:bCs/>
          <w:sz w:val="24"/>
        </w:rPr>
        <w:t>（鄢陶路）与未来大道交叉口，鄢陵</w:t>
      </w:r>
      <w:proofErr w:type="gramStart"/>
      <w:r w:rsidRPr="007C4EEE">
        <w:rPr>
          <w:rFonts w:hAnsi="宋体" w:cs="仿宋_GB2312" w:hint="eastAsia"/>
          <w:bCs/>
          <w:sz w:val="24"/>
        </w:rPr>
        <w:t>创客园</w:t>
      </w:r>
      <w:proofErr w:type="gramEnd"/>
      <w:r w:rsidRPr="007C4EEE">
        <w:rPr>
          <w:rFonts w:hAnsi="宋体" w:cs="仿宋_GB2312" w:hint="eastAsia"/>
          <w:bCs/>
          <w:sz w:val="24"/>
        </w:rPr>
        <w:t>院内南楼</w:t>
      </w:r>
      <w:r w:rsidRPr="006A2AEB">
        <w:rPr>
          <w:rFonts w:hAnsi="宋体" w:cs="仿宋_GB2312" w:hint="eastAsia"/>
          <w:bCs/>
          <w:color w:val="000000" w:themeColor="text1"/>
          <w:sz w:val="24"/>
        </w:rPr>
        <w:t>四楼开标二室</w:t>
      </w:r>
      <w:r w:rsidRPr="000F0E1D">
        <w:rPr>
          <w:rFonts w:hAnsi="宋体" w:cs="仿宋_GB2312" w:hint="eastAsia"/>
          <w:bCs/>
          <w:color w:val="FF0000"/>
          <w:sz w:val="24"/>
        </w:rPr>
        <w:t>）</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（三）本项目为全流程电子化交易项目，投标人须提交电子投标文件和纸质投标文件。</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1</w:t>
      </w:r>
      <w:r w:rsidRPr="007C4EEE">
        <w:rPr>
          <w:rFonts w:hAnsi="宋体" w:cs="仿宋_GB2312" w:hint="eastAsia"/>
          <w:bCs/>
          <w:sz w:val="24"/>
        </w:rPr>
        <w:t>、加密电子投标文件（</w:t>
      </w:r>
      <w:r w:rsidRPr="007C4EEE">
        <w:rPr>
          <w:rFonts w:hAnsi="宋体" w:cs="仿宋_GB2312" w:hint="eastAsia"/>
          <w:bCs/>
          <w:sz w:val="24"/>
        </w:rPr>
        <w:t>.file</w:t>
      </w:r>
      <w:r w:rsidRPr="007C4EEE">
        <w:rPr>
          <w:rFonts w:hAnsi="宋体" w:cs="仿宋_GB2312" w:hint="eastAsia"/>
          <w:bCs/>
          <w:sz w:val="24"/>
        </w:rPr>
        <w:t>格式）须在投标截止时间（开标时间）前通过《全国公共资源交易平台</w:t>
      </w:r>
      <w:r w:rsidRPr="007C4EEE">
        <w:rPr>
          <w:rFonts w:hAnsi="宋体" w:cs="仿宋_GB2312" w:hint="eastAsia"/>
          <w:bCs/>
          <w:sz w:val="24"/>
        </w:rPr>
        <w:t>(</w:t>
      </w:r>
      <w:r w:rsidRPr="007C4EEE">
        <w:rPr>
          <w:rFonts w:hAnsi="宋体" w:cs="仿宋_GB2312" w:hint="eastAsia"/>
          <w:bCs/>
          <w:sz w:val="24"/>
        </w:rPr>
        <w:t>河南省•许昌市</w:t>
      </w:r>
      <w:r w:rsidRPr="007C4EEE">
        <w:rPr>
          <w:rFonts w:hAnsi="宋体" w:cs="仿宋_GB2312" w:hint="eastAsia"/>
          <w:bCs/>
          <w:sz w:val="24"/>
        </w:rPr>
        <w:t>)</w:t>
      </w:r>
      <w:r w:rsidRPr="007C4EEE">
        <w:rPr>
          <w:rFonts w:hAnsi="宋体" w:cs="仿宋_GB2312" w:hint="eastAsia"/>
          <w:bCs/>
          <w:sz w:val="24"/>
        </w:rPr>
        <w:t>》公共资源交易系统成功上传。</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2</w:t>
      </w:r>
      <w:r w:rsidRPr="007C4EEE">
        <w:rPr>
          <w:rFonts w:hAnsi="宋体" w:cs="仿宋_GB2312" w:hint="eastAsia"/>
          <w:bCs/>
          <w:sz w:val="24"/>
        </w:rPr>
        <w:t>、纸质投标文件（正本</w:t>
      </w:r>
      <w:r w:rsidRPr="007C4EEE">
        <w:rPr>
          <w:rFonts w:hAnsi="宋体" w:cs="仿宋_GB2312" w:hint="eastAsia"/>
          <w:bCs/>
          <w:sz w:val="24"/>
        </w:rPr>
        <w:t>1</w:t>
      </w:r>
      <w:r w:rsidRPr="007C4EEE">
        <w:rPr>
          <w:rFonts w:hAnsi="宋体" w:cs="仿宋_GB2312" w:hint="eastAsia"/>
          <w:bCs/>
          <w:sz w:val="24"/>
        </w:rPr>
        <w:t>份、副本</w:t>
      </w:r>
      <w:r w:rsidRPr="007C4EEE">
        <w:rPr>
          <w:rFonts w:hAnsi="宋体" w:cs="仿宋_GB2312" w:hint="eastAsia"/>
          <w:bCs/>
          <w:sz w:val="24"/>
        </w:rPr>
        <w:t>1</w:t>
      </w:r>
      <w:r w:rsidRPr="007C4EEE">
        <w:rPr>
          <w:rFonts w:hAnsi="宋体" w:cs="仿宋_GB2312" w:hint="eastAsia"/>
          <w:bCs/>
          <w:sz w:val="24"/>
        </w:rPr>
        <w:t>份）和备份文件</w:t>
      </w:r>
      <w:r w:rsidRPr="007C4EEE">
        <w:rPr>
          <w:rFonts w:hAnsi="宋体" w:cs="仿宋_GB2312" w:hint="eastAsia"/>
          <w:bCs/>
          <w:sz w:val="24"/>
        </w:rPr>
        <w:t>1</w:t>
      </w:r>
      <w:r w:rsidRPr="007C4EEE">
        <w:rPr>
          <w:rFonts w:hAnsi="宋体" w:cs="仿宋_GB2312" w:hint="eastAsia"/>
          <w:bCs/>
          <w:sz w:val="24"/>
        </w:rPr>
        <w:t>份（使用电子介质存储）在投标截止时间（开标时间）前递交至本项目开标地点。</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六、本次招标公告同时在《中国政府采购网》、《河南省政府采购网》、《全国公共资源交易平台（河南省•许昌市）》发布。</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七、公告期限</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本招标公告自发布之日起公告期限为</w:t>
      </w:r>
      <w:r w:rsidRPr="007C4EEE">
        <w:rPr>
          <w:rFonts w:hAnsi="宋体" w:cs="仿宋_GB2312" w:hint="eastAsia"/>
          <w:bCs/>
          <w:sz w:val="24"/>
        </w:rPr>
        <w:t>5</w:t>
      </w:r>
      <w:r w:rsidRPr="007C4EEE">
        <w:rPr>
          <w:rFonts w:hAnsi="宋体" w:cs="仿宋_GB2312" w:hint="eastAsia"/>
          <w:bCs/>
          <w:sz w:val="24"/>
        </w:rPr>
        <w:t>个工作日。</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八、代理机构及采购单位地址、联系人、联系电话</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（一）代理机构：鄢陵县政府采购中心</w:t>
      </w:r>
    </w:p>
    <w:p w:rsidR="007C4EEE" w:rsidRPr="007C4EEE" w:rsidRDefault="007C4EEE" w:rsidP="00A82256">
      <w:pPr>
        <w:autoSpaceDE w:val="0"/>
        <w:autoSpaceDN w:val="0"/>
        <w:adjustRightInd w:val="0"/>
        <w:spacing w:line="360" w:lineRule="auto"/>
        <w:ind w:firstLineChars="200" w:firstLine="480"/>
        <w:rPr>
          <w:rFonts w:hAnsi="宋体" w:cs="仿宋_GB2312"/>
          <w:bCs/>
          <w:sz w:val="24"/>
        </w:rPr>
      </w:pPr>
      <w:r w:rsidRPr="007C4EEE">
        <w:rPr>
          <w:rFonts w:hAnsi="宋体" w:cs="仿宋_GB2312" w:hint="eastAsia"/>
          <w:bCs/>
          <w:sz w:val="24"/>
        </w:rPr>
        <w:t>地</w:t>
      </w:r>
      <w:r w:rsidRPr="007C4EEE">
        <w:rPr>
          <w:rFonts w:hAnsi="宋体" w:cs="仿宋_GB2312" w:hint="eastAsia"/>
          <w:bCs/>
          <w:sz w:val="24"/>
        </w:rPr>
        <w:t xml:space="preserve">    </w:t>
      </w:r>
      <w:r w:rsidRPr="007C4EEE">
        <w:rPr>
          <w:rFonts w:hAnsi="宋体" w:cs="仿宋_GB2312" w:hint="eastAsia"/>
          <w:bCs/>
          <w:sz w:val="24"/>
        </w:rPr>
        <w:t>址：鄢陵县公共资源交易中心（</w:t>
      </w:r>
      <w:r w:rsidRPr="007C4EEE">
        <w:rPr>
          <w:rFonts w:hAnsi="宋体" w:cs="仿宋_GB2312" w:hint="eastAsia"/>
          <w:bCs/>
          <w:sz w:val="24"/>
        </w:rPr>
        <w:t>S219</w:t>
      </w:r>
      <w:r w:rsidRPr="007C4EEE">
        <w:rPr>
          <w:rFonts w:hAnsi="宋体" w:cs="仿宋_GB2312" w:hint="eastAsia"/>
          <w:bCs/>
          <w:sz w:val="24"/>
        </w:rPr>
        <w:t>（鄢陶路）与未来大道交叉口，鄢陵</w:t>
      </w:r>
      <w:proofErr w:type="gramStart"/>
      <w:r w:rsidRPr="007C4EEE">
        <w:rPr>
          <w:rFonts w:hAnsi="宋体" w:cs="仿宋_GB2312" w:hint="eastAsia"/>
          <w:bCs/>
          <w:sz w:val="24"/>
        </w:rPr>
        <w:t>创客园</w:t>
      </w:r>
      <w:proofErr w:type="gramEnd"/>
      <w:r w:rsidRPr="007C4EEE">
        <w:rPr>
          <w:rFonts w:hAnsi="宋体" w:cs="仿宋_GB2312" w:hint="eastAsia"/>
          <w:bCs/>
          <w:sz w:val="24"/>
        </w:rPr>
        <w:t>院内南楼四楼）</w:t>
      </w:r>
    </w:p>
    <w:p w:rsidR="007C4EEE" w:rsidRPr="007C4EEE" w:rsidRDefault="007C4EEE" w:rsidP="00A82256">
      <w:pPr>
        <w:autoSpaceDE w:val="0"/>
        <w:autoSpaceDN w:val="0"/>
        <w:adjustRightInd w:val="0"/>
        <w:spacing w:line="360" w:lineRule="auto"/>
        <w:ind w:firstLineChars="200" w:firstLine="480"/>
        <w:rPr>
          <w:rFonts w:hAnsi="宋体" w:cs="仿宋_GB2312"/>
          <w:bCs/>
          <w:sz w:val="24"/>
        </w:rPr>
      </w:pPr>
      <w:r w:rsidRPr="007C4EEE">
        <w:rPr>
          <w:rFonts w:hAnsi="宋体" w:cs="仿宋_GB2312" w:hint="eastAsia"/>
          <w:bCs/>
          <w:sz w:val="24"/>
        </w:rPr>
        <w:lastRenderedPageBreak/>
        <w:t>联</w:t>
      </w:r>
      <w:r w:rsidRPr="007C4EEE">
        <w:rPr>
          <w:rFonts w:hAnsi="宋体" w:cs="仿宋_GB2312" w:hint="eastAsia"/>
          <w:bCs/>
          <w:sz w:val="24"/>
        </w:rPr>
        <w:t xml:space="preserve"> </w:t>
      </w:r>
      <w:r w:rsidRPr="007C4EEE">
        <w:rPr>
          <w:rFonts w:hAnsi="宋体" w:cs="仿宋_GB2312" w:hint="eastAsia"/>
          <w:bCs/>
          <w:sz w:val="24"/>
        </w:rPr>
        <w:t>系</w:t>
      </w:r>
      <w:r w:rsidRPr="007C4EEE">
        <w:rPr>
          <w:rFonts w:hAnsi="宋体" w:cs="仿宋_GB2312" w:hint="eastAsia"/>
          <w:bCs/>
          <w:sz w:val="24"/>
        </w:rPr>
        <w:t xml:space="preserve"> </w:t>
      </w:r>
      <w:r w:rsidRPr="007C4EEE">
        <w:rPr>
          <w:rFonts w:hAnsi="宋体" w:cs="仿宋_GB2312" w:hint="eastAsia"/>
          <w:bCs/>
          <w:sz w:val="24"/>
        </w:rPr>
        <w:t>人：梁</w:t>
      </w:r>
      <w:r w:rsidR="000F0E1D">
        <w:rPr>
          <w:rFonts w:hAnsi="宋体" w:cs="仿宋_GB2312" w:hint="eastAsia"/>
          <w:bCs/>
          <w:sz w:val="24"/>
        </w:rPr>
        <w:t>先生</w:t>
      </w:r>
    </w:p>
    <w:p w:rsidR="007C4EEE" w:rsidRPr="007C4EEE" w:rsidRDefault="007C4EEE" w:rsidP="00A82256">
      <w:pPr>
        <w:autoSpaceDE w:val="0"/>
        <w:autoSpaceDN w:val="0"/>
        <w:adjustRightInd w:val="0"/>
        <w:spacing w:line="360" w:lineRule="auto"/>
        <w:ind w:firstLineChars="200" w:firstLine="480"/>
        <w:rPr>
          <w:rFonts w:hAnsi="宋体" w:cs="仿宋_GB2312"/>
          <w:bCs/>
          <w:sz w:val="24"/>
        </w:rPr>
      </w:pPr>
      <w:r w:rsidRPr="007C4EEE">
        <w:rPr>
          <w:rFonts w:hAnsi="宋体" w:cs="仿宋_GB2312" w:hint="eastAsia"/>
          <w:bCs/>
          <w:sz w:val="24"/>
        </w:rPr>
        <w:t>电</w:t>
      </w:r>
      <w:r w:rsidRPr="007C4EEE">
        <w:rPr>
          <w:rFonts w:hAnsi="宋体" w:cs="仿宋_GB2312" w:hint="eastAsia"/>
          <w:bCs/>
          <w:sz w:val="24"/>
        </w:rPr>
        <w:t xml:space="preserve">    </w:t>
      </w:r>
      <w:r w:rsidRPr="007C4EEE">
        <w:rPr>
          <w:rFonts w:hAnsi="宋体" w:cs="仿宋_GB2312" w:hint="eastAsia"/>
          <w:bCs/>
          <w:sz w:val="24"/>
        </w:rPr>
        <w:t>话：</w:t>
      </w:r>
      <w:r w:rsidRPr="007C4EEE">
        <w:rPr>
          <w:rFonts w:hAnsi="宋体" w:cs="仿宋_GB2312" w:hint="eastAsia"/>
          <w:bCs/>
          <w:sz w:val="24"/>
        </w:rPr>
        <w:t>0374-7363617</w:t>
      </w:r>
    </w:p>
    <w:p w:rsidR="007C4EEE" w:rsidRPr="007C4EEE" w:rsidRDefault="007C4EEE" w:rsidP="00A82256">
      <w:pPr>
        <w:autoSpaceDE w:val="0"/>
        <w:autoSpaceDN w:val="0"/>
        <w:adjustRightInd w:val="0"/>
        <w:spacing w:line="360" w:lineRule="auto"/>
        <w:rPr>
          <w:rFonts w:hAnsi="宋体" w:cs="仿宋_GB2312"/>
          <w:bCs/>
          <w:sz w:val="24"/>
        </w:rPr>
      </w:pPr>
      <w:r w:rsidRPr="007C4EEE">
        <w:rPr>
          <w:rFonts w:hAnsi="宋体" w:cs="仿宋_GB2312" w:hint="eastAsia"/>
          <w:bCs/>
          <w:sz w:val="24"/>
        </w:rPr>
        <w:t>（二）采</w:t>
      </w:r>
      <w:r w:rsidRPr="007C4EEE">
        <w:rPr>
          <w:rFonts w:hAnsi="宋体" w:cs="仿宋_GB2312" w:hint="eastAsia"/>
          <w:bCs/>
          <w:sz w:val="24"/>
        </w:rPr>
        <w:t xml:space="preserve"> </w:t>
      </w:r>
      <w:r w:rsidRPr="007C4EEE">
        <w:rPr>
          <w:rFonts w:hAnsi="宋体" w:cs="仿宋_GB2312" w:hint="eastAsia"/>
          <w:bCs/>
          <w:sz w:val="24"/>
        </w:rPr>
        <w:t>购</w:t>
      </w:r>
      <w:r w:rsidRPr="007C4EEE">
        <w:rPr>
          <w:rFonts w:hAnsi="宋体" w:cs="仿宋_GB2312" w:hint="eastAsia"/>
          <w:bCs/>
          <w:sz w:val="24"/>
        </w:rPr>
        <w:t xml:space="preserve"> </w:t>
      </w:r>
      <w:r w:rsidRPr="007C4EEE">
        <w:rPr>
          <w:rFonts w:hAnsi="宋体" w:cs="仿宋_GB2312" w:hint="eastAsia"/>
          <w:bCs/>
          <w:sz w:val="24"/>
        </w:rPr>
        <w:t>人：鄢陵县</w:t>
      </w:r>
      <w:r w:rsidR="00441470">
        <w:rPr>
          <w:rFonts w:hAnsi="宋体" w:cs="仿宋_GB2312" w:hint="eastAsia"/>
          <w:bCs/>
          <w:sz w:val="24"/>
        </w:rPr>
        <w:t>公安</w:t>
      </w:r>
      <w:r w:rsidRPr="007C4EEE">
        <w:rPr>
          <w:rFonts w:hAnsi="宋体" w:cs="仿宋_GB2312" w:hint="eastAsia"/>
          <w:bCs/>
          <w:sz w:val="24"/>
        </w:rPr>
        <w:t>局</w:t>
      </w:r>
    </w:p>
    <w:p w:rsidR="00441470" w:rsidRDefault="007C4EEE" w:rsidP="00A82256">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地</w:t>
      </w:r>
      <w:r w:rsidRPr="007C4EEE">
        <w:rPr>
          <w:rFonts w:hAnsi="宋体" w:cs="仿宋_GB2312" w:hint="eastAsia"/>
          <w:bCs/>
          <w:sz w:val="24"/>
        </w:rPr>
        <w:t xml:space="preserve">    </w:t>
      </w:r>
      <w:r w:rsidRPr="007C4EEE">
        <w:rPr>
          <w:rFonts w:hAnsi="宋体" w:cs="仿宋_GB2312" w:hint="eastAsia"/>
          <w:bCs/>
          <w:sz w:val="24"/>
        </w:rPr>
        <w:t>址：</w:t>
      </w:r>
      <w:r w:rsidR="00441470" w:rsidRPr="00441470">
        <w:rPr>
          <w:rFonts w:hAnsi="宋体" w:cs="仿宋_GB2312" w:hint="eastAsia"/>
          <w:bCs/>
          <w:sz w:val="24"/>
        </w:rPr>
        <w:t>河南省鄢陵县锦华路</w:t>
      </w:r>
    </w:p>
    <w:p w:rsidR="007C4EEE" w:rsidRPr="007C4EEE" w:rsidRDefault="007C4EEE" w:rsidP="00A82256">
      <w:pPr>
        <w:autoSpaceDE w:val="0"/>
        <w:autoSpaceDN w:val="0"/>
        <w:adjustRightInd w:val="0"/>
        <w:spacing w:line="360" w:lineRule="auto"/>
        <w:ind w:firstLineChars="300" w:firstLine="720"/>
        <w:rPr>
          <w:rFonts w:hAnsi="宋体" w:cs="仿宋_GB2312"/>
          <w:bCs/>
          <w:sz w:val="24"/>
        </w:rPr>
      </w:pPr>
      <w:r w:rsidRPr="007C4EEE">
        <w:rPr>
          <w:rFonts w:hAnsi="宋体" w:cs="仿宋_GB2312" w:hint="eastAsia"/>
          <w:bCs/>
          <w:sz w:val="24"/>
        </w:rPr>
        <w:t>联</w:t>
      </w:r>
      <w:r w:rsidRPr="007C4EEE">
        <w:rPr>
          <w:rFonts w:hAnsi="宋体" w:cs="仿宋_GB2312" w:hint="eastAsia"/>
          <w:bCs/>
          <w:sz w:val="24"/>
        </w:rPr>
        <w:t xml:space="preserve"> </w:t>
      </w:r>
      <w:r w:rsidRPr="007C4EEE">
        <w:rPr>
          <w:rFonts w:hAnsi="宋体" w:cs="仿宋_GB2312" w:hint="eastAsia"/>
          <w:bCs/>
          <w:sz w:val="24"/>
        </w:rPr>
        <w:t>系</w:t>
      </w:r>
      <w:r w:rsidRPr="007C4EEE">
        <w:rPr>
          <w:rFonts w:hAnsi="宋体" w:cs="仿宋_GB2312" w:hint="eastAsia"/>
          <w:bCs/>
          <w:sz w:val="24"/>
        </w:rPr>
        <w:t xml:space="preserve"> </w:t>
      </w:r>
      <w:r w:rsidRPr="007C4EEE">
        <w:rPr>
          <w:rFonts w:hAnsi="宋体" w:cs="仿宋_GB2312" w:hint="eastAsia"/>
          <w:bCs/>
          <w:sz w:val="24"/>
        </w:rPr>
        <w:t>人：</w:t>
      </w:r>
      <w:r w:rsidR="00441470">
        <w:rPr>
          <w:rFonts w:hAnsi="宋体" w:cs="仿宋_GB2312" w:hint="eastAsia"/>
          <w:bCs/>
          <w:sz w:val="24"/>
        </w:rPr>
        <w:t>李</w:t>
      </w:r>
      <w:r w:rsidRPr="007C4EEE">
        <w:rPr>
          <w:rFonts w:hAnsi="宋体" w:cs="仿宋_GB2312" w:hint="eastAsia"/>
          <w:bCs/>
          <w:sz w:val="24"/>
        </w:rPr>
        <w:t>先生</w:t>
      </w:r>
    </w:p>
    <w:p w:rsidR="007C4EEE" w:rsidRDefault="007C4EEE" w:rsidP="00A82256">
      <w:pPr>
        <w:autoSpaceDE w:val="0"/>
        <w:autoSpaceDN w:val="0"/>
        <w:adjustRightInd w:val="0"/>
        <w:spacing w:line="360" w:lineRule="auto"/>
        <w:rPr>
          <w:rFonts w:ascii="宋体" w:hAnsi="宋体" w:cs="宋体"/>
          <w:b/>
          <w:bCs/>
          <w:color w:val="000000"/>
          <w:shd w:val="clear" w:color="auto" w:fill="FFFFFF"/>
        </w:rPr>
      </w:pPr>
      <w:r w:rsidRPr="007C4EEE">
        <w:rPr>
          <w:rFonts w:hAnsi="宋体" w:cs="仿宋_GB2312" w:hint="eastAsia"/>
          <w:bCs/>
          <w:sz w:val="24"/>
        </w:rPr>
        <w:t xml:space="preserve">      </w:t>
      </w:r>
      <w:r w:rsidRPr="007C4EEE">
        <w:rPr>
          <w:rFonts w:hAnsi="宋体" w:cs="仿宋_GB2312" w:hint="eastAsia"/>
          <w:bCs/>
          <w:sz w:val="24"/>
        </w:rPr>
        <w:t>联系电话：</w:t>
      </w:r>
      <w:r w:rsidR="00441470" w:rsidRPr="00441470">
        <w:rPr>
          <w:rFonts w:hAnsi="宋体" w:cs="仿宋_GB2312"/>
          <w:bCs/>
          <w:sz w:val="24"/>
        </w:rPr>
        <w:t>18839901555</w:t>
      </w:r>
      <w:r w:rsidR="00441470">
        <w:rPr>
          <w:rFonts w:hAnsi="宋体" w:cs="仿宋_GB2312" w:hint="eastAsia"/>
          <w:bCs/>
          <w:sz w:val="24"/>
        </w:rPr>
        <w:t xml:space="preserve">      </w:t>
      </w:r>
    </w:p>
    <w:p w:rsidR="00D35C88" w:rsidRDefault="00740F6A" w:rsidP="00A82256">
      <w:pPr>
        <w:pStyle w:val="ad"/>
        <w:widowControl/>
        <w:shd w:val="clear" w:color="auto" w:fill="FFFFFF"/>
        <w:spacing w:line="360" w:lineRule="auto"/>
        <w:ind w:firstLineChars="249" w:firstLine="600"/>
        <w:rPr>
          <w:rFonts w:ascii="宋体" w:hAnsi="宋体" w:cs="宋体"/>
          <w:b/>
          <w:bCs/>
          <w:color w:val="000000"/>
        </w:rPr>
      </w:pPr>
      <w:r>
        <w:rPr>
          <w:rFonts w:ascii="宋体" w:hAnsi="宋体" w:cs="宋体" w:hint="eastAsia"/>
          <w:b/>
          <w:bCs/>
          <w:color w:val="000000"/>
          <w:shd w:val="clear" w:color="auto" w:fill="FFFFFF"/>
        </w:rPr>
        <w:t>特别提示：所有投标单位</w:t>
      </w:r>
      <w:proofErr w:type="gramStart"/>
      <w:r>
        <w:rPr>
          <w:rFonts w:ascii="宋体" w:hAnsi="宋体" w:cs="宋体" w:hint="eastAsia"/>
          <w:b/>
          <w:bCs/>
          <w:color w:val="000000"/>
          <w:shd w:val="clear" w:color="auto" w:fill="FFFFFF"/>
        </w:rPr>
        <w:t>请时刻</w:t>
      </w:r>
      <w:proofErr w:type="gramEnd"/>
      <w:r>
        <w:rPr>
          <w:rFonts w:ascii="宋体" w:hAnsi="宋体" w:cs="宋体" w:hint="eastAsia"/>
          <w:b/>
          <w:bCs/>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hyperlink r:id="rId9"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）下载“许昌投标文件制作系统SEARUN V1.0”，按招标文件要求制作电子投标文件。</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）。投标人应充分考虑并预留技术处理和上传数据所需时间。</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D35C88" w:rsidRDefault="00740F6A" w:rsidP="00A82256">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D35C88" w:rsidRDefault="00D35C88">
      <w:pPr>
        <w:autoSpaceDE w:val="0"/>
        <w:autoSpaceDN w:val="0"/>
        <w:adjustRightInd w:val="0"/>
        <w:spacing w:line="360" w:lineRule="auto"/>
        <w:jc w:val="left"/>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441470" w:rsidRDefault="00441470">
      <w:pPr>
        <w:autoSpaceDE w:val="0"/>
        <w:autoSpaceDN w:val="0"/>
        <w:adjustRightInd w:val="0"/>
        <w:jc w:val="center"/>
        <w:rPr>
          <w:rFonts w:asciiTheme="majorEastAsia" w:eastAsiaTheme="majorEastAsia" w:hAnsiTheme="majorEastAsia" w:cs="宋体"/>
          <w:b/>
          <w:kern w:val="0"/>
          <w:sz w:val="36"/>
          <w:szCs w:val="36"/>
        </w:rPr>
      </w:pPr>
    </w:p>
    <w:p w:rsidR="00441470" w:rsidRDefault="00441470">
      <w:pPr>
        <w:autoSpaceDE w:val="0"/>
        <w:autoSpaceDN w:val="0"/>
        <w:adjustRightInd w:val="0"/>
        <w:jc w:val="center"/>
        <w:rPr>
          <w:rFonts w:asciiTheme="majorEastAsia" w:eastAsiaTheme="majorEastAsia" w:hAnsiTheme="majorEastAsia" w:cs="宋体"/>
          <w:b/>
          <w:kern w:val="0"/>
          <w:sz w:val="36"/>
          <w:szCs w:val="36"/>
        </w:rPr>
      </w:pPr>
    </w:p>
    <w:p w:rsidR="00D35C88" w:rsidRDefault="00740F6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5C88" w:rsidRDefault="00740F6A">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D35C88">
        <w:trPr>
          <w:trHeight w:val="636"/>
          <w:jc w:val="center"/>
        </w:trPr>
        <w:tc>
          <w:tcPr>
            <w:tcW w:w="806"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D35C88">
        <w:trPr>
          <w:trHeight w:val="1278"/>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2A5C30" w:rsidRDefault="00740F6A" w:rsidP="002659FB">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0F0E1D" w:rsidRPr="000F0E1D">
              <w:rPr>
                <w:rFonts w:hAnsi="宋体" w:cs="仿宋_GB2312" w:hint="eastAsia"/>
                <w:sz w:val="24"/>
                <w:szCs w:val="24"/>
              </w:rPr>
              <w:t>鄢陵县公安局智能人像系统建设项目</w:t>
            </w:r>
          </w:p>
          <w:p w:rsidR="002A5C30" w:rsidRPr="002A5C30" w:rsidRDefault="00740F6A" w:rsidP="002A5C30">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2A5C30" w:rsidRPr="002A5C30">
              <w:rPr>
                <w:rFonts w:hAnsi="宋体" w:cs="仿宋_GB2312"/>
                <w:bCs/>
                <w:sz w:val="24"/>
              </w:rPr>
              <w:t>Y2019HZ04</w:t>
            </w:r>
            <w:r w:rsidR="000F0E1D">
              <w:rPr>
                <w:rFonts w:hAnsi="宋体" w:cs="仿宋_GB2312" w:hint="eastAsia"/>
                <w:bCs/>
                <w:sz w:val="24"/>
              </w:rPr>
              <w:t>8</w:t>
            </w:r>
          </w:p>
          <w:p w:rsidR="002A5C30" w:rsidRDefault="002A5C30" w:rsidP="002A5C30">
            <w:pPr>
              <w:autoSpaceDE w:val="0"/>
              <w:autoSpaceDN w:val="0"/>
              <w:adjustRightInd w:val="0"/>
              <w:spacing w:line="360" w:lineRule="auto"/>
              <w:jc w:val="left"/>
              <w:rPr>
                <w:rFonts w:hAnsi="宋体" w:cs="仿宋_GB2312"/>
                <w:bCs/>
                <w:sz w:val="24"/>
              </w:rPr>
            </w:pPr>
            <w:r w:rsidRPr="002A5C30">
              <w:rPr>
                <w:rFonts w:hAnsi="宋体" w:cs="仿宋_GB2312" w:hint="eastAsia"/>
                <w:bCs/>
                <w:sz w:val="24"/>
              </w:rPr>
              <w:t>招标编号：</w:t>
            </w:r>
            <w:r w:rsidR="000F0E1D" w:rsidRPr="000F0E1D">
              <w:rPr>
                <w:rFonts w:hAnsi="宋体" w:cs="仿宋_GB2312" w:hint="eastAsia"/>
                <w:bCs/>
                <w:sz w:val="24"/>
              </w:rPr>
              <w:t>鄢招公</w:t>
            </w:r>
            <w:r w:rsidR="000F0E1D" w:rsidRPr="000F0E1D">
              <w:rPr>
                <w:rFonts w:hAnsi="宋体" w:cs="仿宋_GB2312" w:hint="eastAsia"/>
                <w:bCs/>
                <w:sz w:val="24"/>
              </w:rPr>
              <w:t>2018121105</w:t>
            </w:r>
          </w:p>
          <w:p w:rsidR="00D35C88" w:rsidRDefault="00740F6A" w:rsidP="002A5C30">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D35C88" w:rsidRDefault="00740F6A">
            <w:pPr>
              <w:widowControl/>
              <w:shd w:val="clear" w:color="auto" w:fill="FFFFFF"/>
              <w:spacing w:line="360" w:lineRule="auto"/>
              <w:jc w:val="left"/>
              <w:rPr>
                <w:rFonts w:hAnsi="宋体" w:cs="仿宋_GB2312"/>
                <w:bCs/>
                <w:sz w:val="24"/>
              </w:rPr>
            </w:pPr>
            <w:r>
              <w:rPr>
                <w:rFonts w:hAnsi="宋体" w:cs="仿宋_GB2312" w:hint="eastAsia"/>
                <w:sz w:val="24"/>
                <w:szCs w:val="24"/>
              </w:rPr>
              <w:t>采购内容：</w:t>
            </w:r>
            <w:r w:rsidR="000F0E1D" w:rsidRPr="000F0E1D">
              <w:rPr>
                <w:rFonts w:hAnsi="宋体" w:cs="仿宋_GB2312" w:hint="eastAsia"/>
                <w:bCs/>
                <w:sz w:val="24"/>
              </w:rPr>
              <w:t>智能人像系统建设</w:t>
            </w:r>
            <w:r>
              <w:rPr>
                <w:rFonts w:hAnsi="宋体" w:cs="仿宋_GB2312" w:hint="eastAsia"/>
                <w:bCs/>
                <w:sz w:val="24"/>
              </w:rPr>
              <w:t>（具体要求详见招标文件第三章）</w:t>
            </w:r>
          </w:p>
          <w:p w:rsidR="002A5C30" w:rsidRDefault="00740F6A">
            <w:pPr>
              <w:spacing w:line="360" w:lineRule="auto"/>
              <w:contextualSpacing/>
              <w:jc w:val="left"/>
              <w:rPr>
                <w:rFonts w:hAnsi="宋体" w:cs="仿宋_GB2312"/>
                <w:bCs/>
                <w:sz w:val="24"/>
              </w:rPr>
            </w:pPr>
            <w:r>
              <w:rPr>
                <w:rFonts w:hAnsi="宋体" w:cs="仿宋_GB2312" w:hint="eastAsia"/>
                <w:bCs/>
                <w:sz w:val="24"/>
              </w:rPr>
              <w:t>交货期：</w:t>
            </w:r>
            <w:r w:rsidR="002A5C30" w:rsidRPr="002A5C30">
              <w:rPr>
                <w:rFonts w:hAnsi="宋体" w:cs="仿宋_GB2312" w:hint="eastAsia"/>
                <w:bCs/>
                <w:sz w:val="24"/>
              </w:rPr>
              <w:t>合同签订后</w:t>
            </w:r>
            <w:r w:rsidR="002A5C30" w:rsidRPr="002A5C30">
              <w:rPr>
                <w:rFonts w:hAnsi="宋体" w:cs="仿宋_GB2312" w:hint="eastAsia"/>
                <w:bCs/>
                <w:sz w:val="24"/>
              </w:rPr>
              <w:t>90</w:t>
            </w:r>
            <w:r w:rsidR="002A5C30" w:rsidRPr="002A5C30">
              <w:rPr>
                <w:rFonts w:hAnsi="宋体" w:cs="仿宋_GB2312" w:hint="eastAsia"/>
                <w:bCs/>
                <w:sz w:val="24"/>
              </w:rPr>
              <w:t>日历天</w:t>
            </w:r>
          </w:p>
          <w:p w:rsidR="00D35C88" w:rsidRDefault="00740F6A">
            <w:pPr>
              <w:spacing w:line="360" w:lineRule="auto"/>
              <w:contextualSpacing/>
              <w:jc w:val="left"/>
              <w:rPr>
                <w:rFonts w:ascii="宋体" w:cs="宋体"/>
                <w:sz w:val="24"/>
                <w:szCs w:val="24"/>
                <w:lang w:val="zh-CN"/>
              </w:rPr>
            </w:pPr>
            <w:r>
              <w:rPr>
                <w:rFonts w:ascii="宋体" w:cs="宋体" w:hint="eastAsia"/>
                <w:sz w:val="24"/>
                <w:szCs w:val="24"/>
                <w:lang w:val="zh-CN"/>
              </w:rPr>
              <w:t>付款方式：</w:t>
            </w:r>
          </w:p>
          <w:p w:rsidR="009446A0" w:rsidRPr="009446A0" w:rsidRDefault="009446A0" w:rsidP="009446A0">
            <w:pPr>
              <w:spacing w:line="360" w:lineRule="auto"/>
              <w:contextualSpacing/>
              <w:jc w:val="left"/>
              <w:rPr>
                <w:rFonts w:ascii="宋体" w:cs="宋体"/>
                <w:sz w:val="24"/>
                <w:szCs w:val="24"/>
                <w:lang w:val="zh-CN"/>
              </w:rPr>
            </w:pPr>
            <w:r w:rsidRPr="009446A0">
              <w:rPr>
                <w:rFonts w:ascii="宋体" w:cs="宋体" w:hint="eastAsia"/>
                <w:sz w:val="24"/>
                <w:szCs w:val="24"/>
                <w:lang w:val="zh-CN"/>
              </w:rPr>
              <w:t>（一）支付方式：银行转账</w:t>
            </w:r>
          </w:p>
          <w:p w:rsidR="00D35C88" w:rsidRDefault="009446A0" w:rsidP="009446A0">
            <w:pPr>
              <w:spacing w:line="360" w:lineRule="auto"/>
              <w:contextualSpacing/>
              <w:jc w:val="left"/>
              <w:rPr>
                <w:rFonts w:ascii="宋体" w:cs="宋体"/>
                <w:sz w:val="24"/>
                <w:szCs w:val="24"/>
              </w:rPr>
            </w:pPr>
            <w:r w:rsidRPr="009446A0">
              <w:rPr>
                <w:rFonts w:ascii="宋体" w:cs="宋体" w:hint="eastAsia"/>
                <w:sz w:val="24"/>
                <w:szCs w:val="24"/>
                <w:lang w:val="zh-CN"/>
              </w:rPr>
              <w:t>（二）支付时间及条件：</w:t>
            </w:r>
            <w:r w:rsidR="002A5C30" w:rsidRPr="002A5C30">
              <w:rPr>
                <w:rFonts w:ascii="宋体" w:cs="宋体" w:hint="eastAsia"/>
                <w:sz w:val="24"/>
                <w:szCs w:val="24"/>
                <w:lang w:val="zh-CN"/>
              </w:rPr>
              <w:t>根据财政支付进度拨付</w:t>
            </w:r>
          </w:p>
        </w:tc>
      </w:tr>
      <w:tr w:rsidR="00D35C88">
        <w:trPr>
          <w:trHeight w:val="1421"/>
          <w:jc w:val="center"/>
        </w:trPr>
        <w:tc>
          <w:tcPr>
            <w:tcW w:w="806" w:type="dxa"/>
            <w:vAlign w:val="center"/>
          </w:tcPr>
          <w:p w:rsidR="00D35C88" w:rsidRDefault="00740F6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D35C88" w:rsidRDefault="00740F6A">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称：鄢陵县</w:t>
            </w:r>
            <w:r w:rsidR="002A5C30">
              <w:rPr>
                <w:rFonts w:hAnsi="宋体" w:cs="仿宋_GB2312" w:hint="eastAsia"/>
              </w:rPr>
              <w:t>公安</w:t>
            </w:r>
            <w:r>
              <w:rPr>
                <w:rFonts w:hAnsi="宋体" w:cs="仿宋_GB2312" w:hint="eastAsia"/>
              </w:rPr>
              <w:t>局</w:t>
            </w:r>
          </w:p>
          <w:p w:rsidR="009446A0" w:rsidRDefault="00740F6A">
            <w:pPr>
              <w:rPr>
                <w:rFonts w:ascii="Calibri" w:eastAsia="宋体" w:hAnsi="宋体" w:cs="仿宋_GB2312"/>
                <w:sz w:val="24"/>
                <w:szCs w:val="24"/>
              </w:rPr>
            </w:pPr>
            <w:r>
              <w:rPr>
                <w:rFonts w:hAnsi="宋体" w:cs="仿宋_GB2312" w:hint="eastAsia"/>
              </w:rPr>
              <w:t>地</w:t>
            </w:r>
            <w:r>
              <w:rPr>
                <w:rFonts w:hAnsi="宋体" w:cs="仿宋_GB2312" w:hint="eastAsia"/>
              </w:rPr>
              <w:t xml:space="preserve"> </w:t>
            </w:r>
            <w:r>
              <w:rPr>
                <w:rFonts w:hAnsi="宋体" w:cs="仿宋_GB2312" w:hint="eastAsia"/>
              </w:rPr>
              <w:t>址：</w:t>
            </w:r>
            <w:r w:rsidR="002A5C30" w:rsidRPr="002A5C30">
              <w:rPr>
                <w:rFonts w:ascii="Calibri" w:eastAsia="宋体" w:hAnsi="宋体" w:cs="仿宋_GB2312" w:hint="eastAsia"/>
                <w:sz w:val="24"/>
                <w:szCs w:val="24"/>
              </w:rPr>
              <w:t>河南省鄢陵县锦华路</w:t>
            </w:r>
          </w:p>
          <w:p w:rsidR="00D35C88" w:rsidRDefault="00740F6A">
            <w:pPr>
              <w:rPr>
                <w:rFonts w:hAnsi="宋体" w:cs="仿宋_GB2312"/>
                <w:sz w:val="24"/>
                <w:szCs w:val="24"/>
              </w:rPr>
            </w:pPr>
            <w:r>
              <w:rPr>
                <w:rFonts w:hAnsi="宋体" w:cs="仿宋_GB2312" w:hint="eastAsia"/>
              </w:rPr>
              <w:t>联系人：</w:t>
            </w:r>
            <w:r w:rsidR="002A5C30">
              <w:rPr>
                <w:rFonts w:hAnsi="宋体" w:cs="仿宋_GB2312" w:hint="eastAsia"/>
              </w:rPr>
              <w:t>李</w:t>
            </w:r>
            <w:r>
              <w:rPr>
                <w:rFonts w:hAnsi="宋体" w:cs="仿宋_GB2312" w:hint="eastAsia"/>
              </w:rPr>
              <w:t>先生</w:t>
            </w:r>
            <w:r w:rsidR="001F3315">
              <w:rPr>
                <w:rFonts w:hAnsi="宋体" w:cs="仿宋_GB2312" w:hint="eastAsia"/>
              </w:rPr>
              <w:t>；</w:t>
            </w:r>
            <w:r>
              <w:rPr>
                <w:rFonts w:hAnsi="宋体" w:cs="仿宋_GB2312" w:hint="eastAsia"/>
              </w:rPr>
              <w:t>电话：</w:t>
            </w:r>
            <w:r w:rsidR="002A5C30" w:rsidRPr="002A5C30">
              <w:rPr>
                <w:rFonts w:ascii="Calibri" w:eastAsia="宋体" w:hAnsi="宋体" w:cs="仿宋_GB2312"/>
                <w:sz w:val="24"/>
                <w:szCs w:val="24"/>
              </w:rPr>
              <w:t>18839901555</w:t>
            </w:r>
          </w:p>
        </w:tc>
      </w:tr>
      <w:tr w:rsidR="00D35C88">
        <w:trPr>
          <w:trHeight w:val="323"/>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D35C88" w:rsidRDefault="00740F6A">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D35C88" w:rsidRDefault="00740F6A">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w:t>
            </w:r>
            <w:r w:rsidR="000F0E1D">
              <w:rPr>
                <w:rFonts w:cs="宋体" w:hint="eastAsia"/>
                <w:color w:val="000000"/>
                <w:shd w:val="clear" w:color="auto" w:fill="FFFFFF"/>
              </w:rPr>
              <w:t>先生</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D35C88">
        <w:trPr>
          <w:trHeight w:val="9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2A5C30" w:rsidRDefault="002A5C30" w:rsidP="002A5C30">
            <w:pPr>
              <w:pStyle w:val="Default"/>
              <w:spacing w:line="360" w:lineRule="auto"/>
            </w:pPr>
            <w:r>
              <w:rPr>
                <w:rFonts w:hint="eastAsia"/>
              </w:rPr>
              <w:t>（一）具备《政府采购法》第二十二条规定条件并提供相关材料</w:t>
            </w:r>
            <w:r w:rsidR="000F0E1D">
              <w:rPr>
                <w:rFonts w:hint="eastAsia"/>
              </w:rPr>
              <w:t>。</w:t>
            </w:r>
          </w:p>
          <w:p w:rsidR="002A5C30" w:rsidRDefault="002A5C30" w:rsidP="002A5C30">
            <w:pPr>
              <w:pStyle w:val="Default"/>
              <w:spacing w:line="360" w:lineRule="auto"/>
            </w:pPr>
            <w:r>
              <w:rPr>
                <w:rFonts w:hint="eastAsia"/>
              </w:rPr>
              <w:t>（二）</w:t>
            </w:r>
            <w:r w:rsidR="000F0E1D" w:rsidRPr="000F0E1D">
              <w:rPr>
                <w:rFonts w:hint="eastAsia"/>
              </w:rPr>
              <w:t>投标人须具有电子与智能化工程专业承包贰级或以上资质</w:t>
            </w:r>
            <w:r>
              <w:rPr>
                <w:rFonts w:hint="eastAsia"/>
              </w:rPr>
              <w:t>。</w:t>
            </w:r>
          </w:p>
          <w:p w:rsidR="002A5C30" w:rsidRDefault="002A5C30" w:rsidP="002A5C30">
            <w:pPr>
              <w:pStyle w:val="Default"/>
              <w:spacing w:line="360" w:lineRule="auto"/>
            </w:pPr>
            <w:r>
              <w:rPr>
                <w:rFonts w:hint="eastAsia"/>
              </w:rPr>
              <w:t>（三）未被列入“信用中国”网站(www.creditchina.gov.cn)、中国政府采购网(www.ccgp.gov.cn)渠道信用记录失信被执行人、重大税收违法案件当事人名单、政府采购严重违法失信行为记录名单的投标人。</w:t>
            </w:r>
          </w:p>
          <w:p w:rsidR="00D35C88" w:rsidRDefault="002A5C30" w:rsidP="002A5C30">
            <w:pPr>
              <w:pStyle w:val="Default"/>
              <w:spacing w:line="360" w:lineRule="auto"/>
              <w:jc w:val="both"/>
              <w:rPr>
                <w:rFonts w:hAnsi="宋体" w:cs="仿宋_GB2312"/>
                <w:bCs/>
              </w:rPr>
            </w:pPr>
            <w:r>
              <w:rPr>
                <w:rFonts w:hint="eastAsia"/>
              </w:rPr>
              <w:lastRenderedPageBreak/>
              <w:t>（四）本项目不接受联合体投标。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D35C88" w:rsidRDefault="00740F6A">
            <w:pPr>
              <w:autoSpaceDE w:val="0"/>
              <w:autoSpaceDN w:val="0"/>
              <w:adjustRightInd w:val="0"/>
              <w:spacing w:line="360" w:lineRule="auto"/>
              <w:rPr>
                <w:rFonts w:ascii="宋体" w:eastAsia="宋体" w:cs="宋体"/>
                <w:b/>
                <w:kern w:val="0"/>
                <w:sz w:val="24"/>
                <w:szCs w:val="24"/>
              </w:rPr>
            </w:pPr>
            <w:r>
              <w:rPr>
                <w:rFonts w:ascii="宋体" w:eastAsia="宋体" w:cs="宋体" w:hint="eastAsia"/>
                <w:b/>
                <w:kern w:val="0"/>
                <w:sz w:val="24"/>
                <w:szCs w:val="24"/>
              </w:rPr>
              <w:t>最高限价：</w:t>
            </w:r>
            <w:r w:rsidR="002A5C30">
              <w:rPr>
                <w:rFonts w:ascii="宋体" w:eastAsia="宋体" w:cs="宋体" w:hint="eastAsia"/>
                <w:b/>
                <w:kern w:val="0"/>
                <w:sz w:val="24"/>
                <w:szCs w:val="24"/>
              </w:rPr>
              <w:t>2</w:t>
            </w:r>
            <w:r w:rsidR="000F0E1D">
              <w:rPr>
                <w:rFonts w:ascii="宋体" w:eastAsia="宋体" w:cs="宋体" w:hint="eastAsia"/>
                <w:b/>
                <w:kern w:val="0"/>
                <w:sz w:val="24"/>
                <w:szCs w:val="24"/>
              </w:rPr>
              <w:t>9</w:t>
            </w:r>
            <w:r w:rsidR="002A5C30">
              <w:rPr>
                <w:rFonts w:ascii="宋体" w:eastAsia="宋体" w:cs="宋体" w:hint="eastAsia"/>
                <w:b/>
                <w:kern w:val="0"/>
                <w:sz w:val="24"/>
                <w:szCs w:val="24"/>
              </w:rPr>
              <w:t>5</w:t>
            </w:r>
            <w:r>
              <w:rPr>
                <w:rFonts w:ascii="宋体" w:eastAsia="宋体" w:cs="宋体" w:hint="eastAsia"/>
                <w:b/>
                <w:kern w:val="0"/>
                <w:sz w:val="24"/>
                <w:szCs w:val="24"/>
              </w:rPr>
              <w:t>万元</w:t>
            </w:r>
          </w:p>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D35C88">
        <w:trPr>
          <w:trHeight w:val="1289"/>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D35C88" w:rsidRDefault="00740F6A">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0</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D35C88" w:rsidRPr="006A2AEB" w:rsidRDefault="00740F6A" w:rsidP="006A2AEB">
            <w:pPr>
              <w:autoSpaceDE w:val="0"/>
              <w:autoSpaceDN w:val="0"/>
              <w:adjustRightInd w:val="0"/>
              <w:spacing w:line="360" w:lineRule="auto"/>
              <w:ind w:firstLineChars="100" w:firstLine="240"/>
              <w:rPr>
                <w:rFonts w:ascii="宋体" w:cs="宋体"/>
                <w:bCs/>
                <w:color w:val="000000" w:themeColor="text1"/>
                <w:sz w:val="24"/>
                <w:szCs w:val="24"/>
                <w:lang w:val="zh-CN"/>
              </w:rPr>
            </w:pPr>
            <w:r w:rsidRPr="006A2AEB">
              <w:rPr>
                <w:rFonts w:ascii="宋体" w:cs="宋体" w:hint="eastAsia"/>
                <w:bCs/>
                <w:color w:val="000000" w:themeColor="text1"/>
                <w:sz w:val="24"/>
                <w:szCs w:val="24"/>
              </w:rPr>
              <w:t>201</w:t>
            </w:r>
            <w:r w:rsidR="0093026D" w:rsidRPr="006A2AEB">
              <w:rPr>
                <w:rFonts w:ascii="宋体" w:cs="宋体" w:hint="eastAsia"/>
                <w:bCs/>
                <w:color w:val="000000" w:themeColor="text1"/>
                <w:sz w:val="24"/>
                <w:szCs w:val="24"/>
              </w:rPr>
              <w:t>9</w:t>
            </w:r>
            <w:r w:rsidRPr="006A2AEB">
              <w:rPr>
                <w:rFonts w:ascii="宋体" w:cs="宋体" w:hint="eastAsia"/>
                <w:bCs/>
                <w:color w:val="000000" w:themeColor="text1"/>
                <w:sz w:val="24"/>
                <w:szCs w:val="24"/>
                <w:lang w:val="zh-CN"/>
              </w:rPr>
              <w:t xml:space="preserve"> 年</w:t>
            </w:r>
            <w:r w:rsidR="00AA105F" w:rsidRPr="006A2AEB">
              <w:rPr>
                <w:rFonts w:ascii="宋体" w:cs="宋体" w:hint="eastAsia"/>
                <w:bCs/>
                <w:color w:val="000000" w:themeColor="text1"/>
                <w:sz w:val="24"/>
                <w:szCs w:val="24"/>
                <w:lang w:val="zh-CN"/>
              </w:rPr>
              <w:t>4</w:t>
            </w:r>
            <w:r w:rsidR="002A5C30" w:rsidRPr="006A2AEB">
              <w:rPr>
                <w:rFonts w:ascii="宋体" w:cs="宋体" w:hint="eastAsia"/>
                <w:bCs/>
                <w:color w:val="000000" w:themeColor="text1"/>
                <w:sz w:val="24"/>
                <w:szCs w:val="24"/>
                <w:lang w:val="zh-CN"/>
              </w:rPr>
              <w:t xml:space="preserve"> </w:t>
            </w:r>
            <w:r w:rsidRPr="006A2AEB">
              <w:rPr>
                <w:rFonts w:ascii="宋体" w:cs="宋体" w:hint="eastAsia"/>
                <w:bCs/>
                <w:color w:val="000000" w:themeColor="text1"/>
                <w:sz w:val="24"/>
                <w:szCs w:val="24"/>
                <w:lang w:val="zh-CN"/>
              </w:rPr>
              <w:t>月</w:t>
            </w:r>
            <w:bookmarkStart w:id="0" w:name="_GoBack"/>
            <w:bookmarkEnd w:id="0"/>
            <w:r w:rsidR="006A2AEB">
              <w:rPr>
                <w:rFonts w:ascii="宋体" w:cs="宋体" w:hint="eastAsia"/>
                <w:bCs/>
                <w:color w:val="000000" w:themeColor="text1"/>
                <w:sz w:val="24"/>
                <w:szCs w:val="24"/>
                <w:lang w:val="zh-CN"/>
              </w:rPr>
              <w:t>24</w:t>
            </w:r>
            <w:r w:rsidR="000128AE" w:rsidRPr="006A2AEB">
              <w:rPr>
                <w:rFonts w:ascii="宋体" w:cs="宋体" w:hint="eastAsia"/>
                <w:bCs/>
                <w:color w:val="000000" w:themeColor="text1"/>
                <w:sz w:val="24"/>
                <w:szCs w:val="24"/>
                <w:lang w:val="zh-CN"/>
              </w:rPr>
              <w:t>日</w:t>
            </w:r>
            <w:r w:rsidRPr="006A2AEB">
              <w:rPr>
                <w:rFonts w:ascii="宋体" w:cs="宋体" w:hint="eastAsia"/>
                <w:bCs/>
                <w:color w:val="000000" w:themeColor="text1"/>
                <w:sz w:val="24"/>
                <w:szCs w:val="24"/>
                <w:lang w:val="zh-CN"/>
              </w:rPr>
              <w:t xml:space="preserve"> 09 时00 分（北京时间）</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w:t>
            </w:r>
            <w:r w:rsidRPr="006A2AEB">
              <w:rPr>
                <w:rFonts w:hAnsi="宋体" w:cs="黑体" w:hint="eastAsia"/>
                <w:color w:val="000000" w:themeColor="text1"/>
                <w:sz w:val="24"/>
                <w:szCs w:val="24"/>
              </w:rPr>
              <w:t>楼四楼开标二室）</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Pr="006A2AEB">
              <w:rPr>
                <w:rFonts w:ascii="宋体" w:cs="宋体" w:hint="eastAsia"/>
                <w:bCs/>
                <w:color w:val="000000" w:themeColor="text1"/>
                <w:sz w:val="24"/>
                <w:szCs w:val="24"/>
                <w:lang w:val="zh-CN"/>
              </w:rPr>
              <w:t>：</w:t>
            </w:r>
            <w:r w:rsidR="000F0E1D" w:rsidRPr="006A2AEB">
              <w:rPr>
                <w:rFonts w:ascii="宋体" w:cs="宋体" w:hint="eastAsia"/>
                <w:bCs/>
                <w:color w:val="000000" w:themeColor="text1"/>
                <w:sz w:val="24"/>
                <w:szCs w:val="24"/>
                <w:lang w:val="zh-CN"/>
              </w:rPr>
              <w:t>伍万玖仟元整</w:t>
            </w:r>
            <w:r w:rsidRPr="006A2AEB">
              <w:rPr>
                <w:rFonts w:ascii="宋体" w:cs="宋体" w:hint="eastAsia"/>
                <w:bCs/>
                <w:color w:val="000000" w:themeColor="text1"/>
                <w:sz w:val="24"/>
                <w:szCs w:val="24"/>
                <w:lang w:val="zh-CN"/>
              </w:rPr>
              <w:t>（</w:t>
            </w:r>
            <w:r w:rsidRPr="006A2AEB">
              <w:rPr>
                <w:rFonts w:asciiTheme="minorEastAsia" w:hAnsiTheme="minorEastAsia" w:cs="宋体" w:hint="eastAsia"/>
                <w:bCs/>
                <w:color w:val="000000" w:themeColor="text1"/>
                <w:sz w:val="24"/>
                <w:szCs w:val="24"/>
                <w:lang w:val="zh-CN"/>
              </w:rPr>
              <w:t>¥</w:t>
            </w:r>
            <w:r w:rsidR="008F2802" w:rsidRPr="006A2AEB">
              <w:rPr>
                <w:rFonts w:asciiTheme="minorEastAsia" w:hAnsiTheme="minorEastAsia" w:cs="宋体" w:hint="eastAsia"/>
                <w:bCs/>
                <w:color w:val="000000" w:themeColor="text1"/>
                <w:sz w:val="24"/>
                <w:szCs w:val="24"/>
              </w:rPr>
              <w:t>5</w:t>
            </w:r>
            <w:r w:rsidR="000F0E1D" w:rsidRPr="006A2AEB">
              <w:rPr>
                <w:rFonts w:asciiTheme="minorEastAsia" w:hAnsiTheme="minorEastAsia" w:cs="宋体" w:hint="eastAsia"/>
                <w:bCs/>
                <w:color w:val="000000" w:themeColor="text1"/>
                <w:sz w:val="24"/>
                <w:szCs w:val="24"/>
              </w:rPr>
              <w:t>9</w:t>
            </w:r>
            <w:r w:rsidR="00A43366" w:rsidRPr="006A2AEB">
              <w:rPr>
                <w:rFonts w:asciiTheme="minorEastAsia" w:hAnsiTheme="minorEastAsia" w:cs="宋体" w:hint="eastAsia"/>
                <w:bCs/>
                <w:color w:val="000000" w:themeColor="text1"/>
                <w:sz w:val="24"/>
                <w:szCs w:val="24"/>
              </w:rPr>
              <w:t>000</w:t>
            </w:r>
            <w:r w:rsidR="000128AE" w:rsidRPr="006A2AEB">
              <w:rPr>
                <w:rFonts w:asciiTheme="minorEastAsia" w:hAnsiTheme="minorEastAsia" w:cs="宋体" w:hint="eastAsia"/>
                <w:bCs/>
                <w:color w:val="000000" w:themeColor="text1"/>
                <w:sz w:val="24"/>
                <w:szCs w:val="24"/>
              </w:rPr>
              <w:t>.00</w:t>
            </w:r>
            <w:r w:rsidRPr="006A2AEB">
              <w:rPr>
                <w:rFonts w:asciiTheme="minorEastAsia" w:hAnsiTheme="minorEastAsia" w:cs="宋体" w:hint="eastAsia"/>
                <w:bCs/>
                <w:color w:val="000000" w:themeColor="text1"/>
                <w:sz w:val="24"/>
                <w:szCs w:val="24"/>
              </w:rPr>
              <w:t>元</w:t>
            </w:r>
            <w:r w:rsidRPr="006A2AEB">
              <w:rPr>
                <w:rFonts w:ascii="宋体" w:cs="宋体" w:hint="eastAsia"/>
                <w:bCs/>
                <w:color w:val="000000" w:themeColor="text1"/>
                <w:sz w:val="24"/>
                <w:szCs w:val="24"/>
                <w:lang w:val="zh-CN"/>
              </w:rPr>
              <w:t>）</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D35C88" w:rsidRDefault="00740F6A">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w:t>
            </w:r>
            <w:r>
              <w:rPr>
                <w:rFonts w:ascii="新宋体" w:eastAsia="新宋体" w:hAnsi="新宋体" w:cs="仿宋_GB2312" w:hint="eastAsia"/>
                <w:sz w:val="24"/>
                <w:szCs w:val="24"/>
                <w:lang w:val="zh-CN"/>
              </w:rPr>
              <w:lastRenderedPageBreak/>
              <w:t>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35C88" w:rsidRDefault="00740F6A">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D35C88" w:rsidRDefault="00740F6A">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w:t>
            </w:r>
            <w:r>
              <w:rPr>
                <w:rFonts w:ascii="宋体" w:eastAsia="宋体" w:hAnsi="Calibri" w:cs="宋体" w:hint="eastAsia"/>
                <w:sz w:val="24"/>
                <w:lang w:val="zh-CN"/>
              </w:rPr>
              <w:lastRenderedPageBreak/>
              <w:t>途径退还原账户。</w:t>
            </w:r>
          </w:p>
          <w:p w:rsidR="00D35C88" w:rsidRDefault="00740F6A">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7E135C" w:rsidRDefault="007E135C">
            <w:pPr>
              <w:snapToGrid w:val="0"/>
              <w:spacing w:line="360" w:lineRule="auto"/>
              <w:jc w:val="left"/>
              <w:rPr>
                <w:rFonts w:ascii="宋体" w:hAnsi="宋体"/>
                <w:kern w:val="0"/>
                <w:sz w:val="24"/>
              </w:rPr>
            </w:pPr>
            <w:r w:rsidRPr="007E135C">
              <w:rPr>
                <w:rFonts w:ascii="宋体" w:hAnsi="宋体" w:hint="eastAsia"/>
                <w:kern w:val="0"/>
                <w:sz w:val="24"/>
              </w:rPr>
              <w:t>3、中标的投标人的投标保证金，在合同（原件）备案（业务四部）之日起5个工作日内退还投标保证金。（向业务四部提交合同原件（业务四部电话：0374-7363617）</w:t>
            </w:r>
          </w:p>
          <w:p w:rsidR="00D35C88" w:rsidRDefault="00740F6A">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D35C88" w:rsidRPr="007E135C" w:rsidRDefault="00740F6A" w:rsidP="007E135C">
            <w:pPr>
              <w:snapToGrid w:val="0"/>
              <w:spacing w:line="360" w:lineRule="auto"/>
              <w:ind w:firstLineChars="196" w:firstLine="472"/>
              <w:jc w:val="left"/>
              <w:rPr>
                <w:rFonts w:ascii="宋体" w:eastAsia="宋体" w:hAnsi="Calibri" w:cs="宋体"/>
                <w:b/>
                <w:sz w:val="24"/>
                <w:lang w:val="zh-CN"/>
              </w:rPr>
            </w:pPr>
            <w:r w:rsidRPr="007E135C">
              <w:rPr>
                <w:rFonts w:ascii="宋体" w:eastAsia="宋体" w:hAnsi="宋体" w:cs="Times New Roman" w:hint="eastAsia"/>
                <w:b/>
                <w:sz w:val="24"/>
              </w:rPr>
              <w:t>以上事项，请投标人仔细研读，未按规定操作引起的无效投标，由投标人自行负责。</w:t>
            </w:r>
          </w:p>
          <w:p w:rsidR="00D35C88" w:rsidRDefault="00740F6A">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D35C88" w:rsidRDefault="00740F6A">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D35C88" w:rsidRDefault="00740F6A">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D35C88" w:rsidRDefault="00740F6A">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D35C88" w:rsidRDefault="00740F6A">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D35C88" w:rsidRDefault="00740F6A">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D35C88" w:rsidRDefault="00740F6A">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w:t>
            </w:r>
            <w:r w:rsidR="007E135C" w:rsidRPr="007E135C">
              <w:rPr>
                <w:rFonts w:ascii="宋体" w:hAnsi="宋体" w:hint="eastAsia"/>
                <w:color w:val="FF00FF"/>
                <w:sz w:val="24"/>
                <w:szCs w:val="24"/>
              </w:rPr>
              <w:t>签订合同前缴纳</w:t>
            </w:r>
            <w:r>
              <w:rPr>
                <w:rFonts w:ascii="宋体" w:hAnsi="宋体" w:hint="eastAsia"/>
                <w:color w:val="FF00FF"/>
                <w:sz w:val="24"/>
                <w:szCs w:val="24"/>
              </w:rPr>
              <w:t>)</w:t>
            </w:r>
          </w:p>
        </w:tc>
        <w:tc>
          <w:tcPr>
            <w:tcW w:w="7038" w:type="dxa"/>
            <w:vAlign w:val="center"/>
          </w:tcPr>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t>履约保证金递交方式：以支票、汇票、本票或者金融机构、担保机构出具的保函等非现金形式提交。</w:t>
            </w:r>
          </w:p>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t>履约保证金的金额：中标合同金额的10%</w:t>
            </w:r>
          </w:p>
          <w:p w:rsidR="00D35C88" w:rsidRDefault="007E135C" w:rsidP="007E135C">
            <w:pPr>
              <w:autoSpaceDE w:val="0"/>
              <w:autoSpaceDN w:val="0"/>
              <w:adjustRightInd w:val="0"/>
              <w:spacing w:line="360" w:lineRule="auto"/>
              <w:rPr>
                <w:rFonts w:ascii="宋体" w:cs="宋体"/>
                <w:bCs/>
                <w:sz w:val="24"/>
                <w:szCs w:val="24"/>
                <w:lang w:val="zh-CN"/>
              </w:rPr>
            </w:pPr>
            <w:r w:rsidRPr="007E135C">
              <w:rPr>
                <w:rFonts w:ascii="宋体" w:hAnsi="宋体" w:hint="eastAsia"/>
                <w:color w:val="000000"/>
                <w:sz w:val="24"/>
                <w:szCs w:val="24"/>
              </w:rPr>
              <w:t>履约保证金的收款人：本项目采购人</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D35C88" w:rsidRDefault="00C5205A">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电子投标文件：成功上传至《全国公共资源交易平台（河南省·许昌市）》公共资源交易系统加密电子投标文件</w:t>
            </w:r>
            <w:r w:rsidR="00740F6A">
              <w:rPr>
                <w:rFonts w:hAnsi="宋体" w:cs="黑体" w:hint="eastAsia"/>
                <w:sz w:val="24"/>
                <w:szCs w:val="24"/>
              </w:rPr>
              <w:t>1</w:t>
            </w:r>
            <w:r w:rsidR="00740F6A">
              <w:rPr>
                <w:rFonts w:hAnsi="宋体" w:cs="黑体" w:hint="eastAsia"/>
                <w:sz w:val="24"/>
                <w:szCs w:val="24"/>
              </w:rPr>
              <w:t>份（文件格式为：</w:t>
            </w:r>
            <w:r w:rsidR="00740F6A">
              <w:rPr>
                <w:rFonts w:hAnsi="宋体" w:cs="黑体" w:hint="eastAsia"/>
                <w:sz w:val="24"/>
                <w:szCs w:val="24"/>
              </w:rPr>
              <w:t xml:space="preserve"> XXX</w:t>
            </w:r>
            <w:r w:rsidR="00740F6A">
              <w:rPr>
                <w:rFonts w:hAnsi="宋体" w:cs="黑体" w:hint="eastAsia"/>
                <w:sz w:val="24"/>
                <w:szCs w:val="24"/>
              </w:rPr>
              <w:t>公司</w:t>
            </w:r>
            <w:r w:rsidR="00740F6A">
              <w:rPr>
                <w:rFonts w:hAnsi="宋体" w:cs="黑体" w:hint="eastAsia"/>
                <w:sz w:val="24"/>
                <w:szCs w:val="24"/>
              </w:rPr>
              <w:t>XXX</w:t>
            </w:r>
            <w:r w:rsidR="00740F6A">
              <w:rPr>
                <w:rFonts w:hAnsi="宋体" w:cs="黑体" w:hint="eastAsia"/>
                <w:sz w:val="24"/>
                <w:szCs w:val="24"/>
              </w:rPr>
              <w:t>项目编号</w:t>
            </w:r>
            <w:r w:rsidR="00740F6A">
              <w:rPr>
                <w:rFonts w:hAnsi="宋体" w:cs="黑体" w:hint="eastAsia"/>
                <w:sz w:val="24"/>
                <w:szCs w:val="24"/>
              </w:rPr>
              <w:t>.file</w:t>
            </w:r>
            <w:r w:rsidR="00740F6A">
              <w:rPr>
                <w:rFonts w:hAnsi="宋体" w:cs="黑体" w:hint="eastAsia"/>
                <w:sz w:val="24"/>
                <w:szCs w:val="24"/>
              </w:rPr>
              <w:t>）。使用电子介质存储的备份文件</w:t>
            </w:r>
            <w:r w:rsidR="00740F6A">
              <w:rPr>
                <w:rFonts w:hAnsi="宋体" w:cs="黑体" w:hint="eastAsia"/>
                <w:sz w:val="24"/>
                <w:szCs w:val="24"/>
              </w:rPr>
              <w:t>1</w:t>
            </w:r>
            <w:r w:rsidR="00740F6A">
              <w:rPr>
                <w:rFonts w:hAnsi="宋体" w:cs="黑体" w:hint="eastAsia"/>
                <w:sz w:val="24"/>
                <w:szCs w:val="24"/>
              </w:rPr>
              <w:t>份（文件格式为：名称为“备份”的文件夹）。</w:t>
            </w:r>
          </w:p>
          <w:p w:rsidR="00D35C88" w:rsidRDefault="00C5205A">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纸质投标文件：正本一份，副本一份。使用格式为“投标文件（供打印）</w:t>
            </w:r>
            <w:r w:rsidR="00740F6A">
              <w:rPr>
                <w:rFonts w:hAnsi="宋体" w:cs="黑体" w:hint="eastAsia"/>
                <w:sz w:val="24"/>
                <w:szCs w:val="24"/>
              </w:rPr>
              <w:t>.PDF</w:t>
            </w:r>
            <w:r w:rsidR="00740F6A">
              <w:rPr>
                <w:rFonts w:hAnsi="宋体" w:cs="黑体" w:hint="eastAsia"/>
                <w:sz w:val="24"/>
                <w:szCs w:val="24"/>
              </w:rPr>
              <w:t>”的文件</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D35C88" w:rsidRDefault="00740F6A">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D35C88" w:rsidRDefault="00C5205A">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电子投标文件：按招标文件要求加盖电子印章和法人电子印章。</w:t>
            </w:r>
          </w:p>
          <w:p w:rsidR="00D35C88" w:rsidRDefault="00C5205A">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纸质投标文件：正本按招标文件要求签字盖章（无需逐页签</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r w:rsidR="0093026D">
              <w:rPr>
                <w:rFonts w:ascii="宋体" w:hAnsi="宋体" w:hint="eastAsia"/>
                <w:kern w:val="0"/>
                <w:sz w:val="24"/>
                <w:szCs w:val="24"/>
              </w:rPr>
              <w:t>收</w:t>
            </w:r>
          </w:p>
        </w:tc>
        <w:tc>
          <w:tcPr>
            <w:tcW w:w="7038" w:type="dxa"/>
            <w:vAlign w:val="center"/>
          </w:tcPr>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1、对于未按招标文件要求缴纳、绑定投标保证金的投标人，其投</w:t>
            </w:r>
          </w:p>
          <w:p w:rsidR="00D35C88" w:rsidRDefault="00740F6A">
            <w:pPr>
              <w:autoSpaceDE w:val="0"/>
              <w:autoSpaceDN w:val="0"/>
              <w:adjustRightInd w:val="0"/>
              <w:spacing w:line="360" w:lineRule="auto"/>
              <w:ind w:right="-491"/>
              <w:rPr>
                <w:rFonts w:ascii="宋体" w:hAnsi="宋体"/>
                <w:bCs/>
                <w:kern w:val="0"/>
                <w:sz w:val="24"/>
                <w:szCs w:val="24"/>
              </w:rPr>
            </w:pPr>
            <w:proofErr w:type="gramStart"/>
            <w:r>
              <w:rPr>
                <w:rFonts w:ascii="宋体" w:hAnsi="宋体" w:hint="eastAsia"/>
                <w:bCs/>
                <w:kern w:val="0"/>
                <w:sz w:val="24"/>
                <w:szCs w:val="24"/>
              </w:rPr>
              <w:t>标文件</w:t>
            </w:r>
            <w:proofErr w:type="gramEnd"/>
            <w:r>
              <w:rPr>
                <w:rFonts w:ascii="宋体" w:hAnsi="宋体" w:hint="eastAsia"/>
                <w:bCs/>
                <w:kern w:val="0"/>
                <w:sz w:val="24"/>
                <w:szCs w:val="24"/>
              </w:rPr>
              <w:t>将视为不响应招标文件而被拒收；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w:t>
            </w:r>
            <w:proofErr w:type="gramStart"/>
            <w:r>
              <w:rPr>
                <w:rFonts w:ascii="宋体" w:hAnsi="宋体" w:hint="eastAsia"/>
                <w:bCs/>
                <w:kern w:val="0"/>
                <w:sz w:val="24"/>
                <w:szCs w:val="24"/>
              </w:rPr>
              <w:t>《</w:t>
            </w:r>
            <w:proofErr w:type="gramEnd"/>
            <w:r>
              <w:rPr>
                <w:rFonts w:ascii="宋体" w:hAnsi="宋体" w:hint="eastAsia"/>
                <w:bCs/>
                <w:kern w:val="0"/>
                <w:sz w:val="24"/>
                <w:szCs w:val="24"/>
              </w:rPr>
              <w:t>全国公共资源交易平台(河南省▪许昌市)</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6、开标时到场的投标企业与在许昌市公共资源交易保证金系统</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下载的有效匹配成功的交纳保证金名单不一致的；</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20</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D35C88" w:rsidRDefault="00740F6A">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D35C88" w:rsidRPr="00296336" w:rsidRDefault="00740F6A" w:rsidP="00296336">
            <w:pPr>
              <w:autoSpaceDE w:val="0"/>
              <w:autoSpaceDN w:val="0"/>
              <w:adjustRightInd w:val="0"/>
              <w:spacing w:line="360" w:lineRule="auto"/>
              <w:rPr>
                <w:rFonts w:ascii="宋体" w:hAnsi="宋体"/>
                <w:kern w:val="0"/>
                <w:sz w:val="24"/>
                <w:szCs w:val="24"/>
              </w:rPr>
            </w:pPr>
            <w:r w:rsidRPr="00296336">
              <w:rPr>
                <w:rFonts w:ascii="宋体" w:hAnsi="宋体" w:hint="eastAsia"/>
                <w:kern w:val="0"/>
                <w:sz w:val="24"/>
                <w:szCs w:val="24"/>
              </w:rPr>
              <w:t>采购单位委派代表参加评审委员会的，须向采购代理机构出具授权函。</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D35C88" w:rsidRDefault="00740F6A">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D35C88" w:rsidRDefault="00740F6A" w:rsidP="000F0E1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w:t>
            </w:r>
            <w:r w:rsidR="000F0E1D">
              <w:rPr>
                <w:rFonts w:asciiTheme="minorEastAsia" w:hAnsiTheme="minorEastAsia" w:cs="宋体" w:hint="eastAsia"/>
                <w:kern w:val="0"/>
                <w:sz w:val="24"/>
                <w:szCs w:val="24"/>
              </w:rPr>
              <w:t>610398994</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D35C88" w:rsidRDefault="00D35C88">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A62963" w:rsidRDefault="00A6296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35C88" w:rsidRDefault="00740F6A">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35C88" w:rsidRDefault="00740F6A">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7442DA">
        <w:rPr>
          <w:rFonts w:ascii="宋体" w:cs="宋体" w:hint="eastAsia"/>
          <w:sz w:val="24"/>
          <w:lang w:val="zh-CN"/>
        </w:rPr>
        <w:t>；“项目需求”与“采购需求”含义相同</w:t>
      </w:r>
      <w:r>
        <w:rPr>
          <w:rFonts w:ascii="宋体" w:cs="宋体" w:hint="eastAsia"/>
          <w:sz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D35C88" w:rsidRDefault="00740F6A">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01170F" w:rsidRPr="0001170F" w:rsidRDefault="0001170F" w:rsidP="0001170F">
      <w:pPr>
        <w:autoSpaceDE w:val="0"/>
        <w:autoSpaceDN w:val="0"/>
        <w:spacing w:line="360" w:lineRule="auto"/>
        <w:contextualSpacing/>
        <w:rPr>
          <w:rFonts w:asciiTheme="minorEastAsia" w:hAnsiTheme="minorEastAsia" w:cs="宋体"/>
          <w:kern w:val="0"/>
          <w:sz w:val="24"/>
          <w:szCs w:val="24"/>
        </w:rPr>
      </w:pPr>
      <w:r w:rsidRPr="0001170F">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1170F" w:rsidRPr="0001170F" w:rsidRDefault="0001170F" w:rsidP="0001170F">
      <w:pPr>
        <w:autoSpaceDE w:val="0"/>
        <w:autoSpaceDN w:val="0"/>
        <w:spacing w:line="360" w:lineRule="auto"/>
        <w:contextualSpacing/>
        <w:rPr>
          <w:rFonts w:asciiTheme="minorEastAsia" w:hAnsiTheme="minorEastAsia" w:cs="宋体"/>
          <w:kern w:val="0"/>
          <w:sz w:val="24"/>
          <w:szCs w:val="24"/>
        </w:rPr>
      </w:pPr>
      <w:r w:rsidRPr="0001170F">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1170F" w:rsidRPr="0001170F" w:rsidRDefault="0001170F" w:rsidP="0001170F">
      <w:pPr>
        <w:autoSpaceDE w:val="0"/>
        <w:autoSpaceDN w:val="0"/>
        <w:spacing w:line="360" w:lineRule="auto"/>
        <w:contextualSpacing/>
        <w:rPr>
          <w:rFonts w:asciiTheme="minorEastAsia" w:hAnsiTheme="minorEastAsia" w:cs="宋体"/>
          <w:kern w:val="0"/>
          <w:sz w:val="24"/>
          <w:szCs w:val="24"/>
        </w:rPr>
      </w:pPr>
      <w:r w:rsidRPr="0001170F">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35C88" w:rsidRDefault="00740F6A">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D35C88" w:rsidRDefault="00740F6A">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D35C88" w:rsidRDefault="00740F6A">
      <w:pPr>
        <w:spacing w:line="360" w:lineRule="auto"/>
        <w:rPr>
          <w:rFonts w:ascii="宋体" w:hAnsi="宋体"/>
          <w:szCs w:val="21"/>
        </w:rPr>
      </w:pPr>
      <w:r>
        <w:rPr>
          <w:rFonts w:ascii="黑体" w:eastAsia="黑体" w:hAnsi="宋体" w:hint="eastAsia"/>
          <w:b/>
          <w:bCs/>
          <w:szCs w:val="21"/>
        </w:rPr>
        <w:t>7.语言文字</w:t>
      </w:r>
    </w:p>
    <w:p w:rsidR="00D35C88" w:rsidRDefault="00740F6A">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D35C88" w:rsidRDefault="00740F6A">
      <w:pPr>
        <w:spacing w:line="360" w:lineRule="auto"/>
        <w:rPr>
          <w:rFonts w:ascii="黑体" w:eastAsia="黑体" w:hAnsi="宋体"/>
          <w:b/>
          <w:bCs/>
          <w:szCs w:val="21"/>
        </w:rPr>
      </w:pPr>
      <w:r>
        <w:rPr>
          <w:rFonts w:ascii="黑体" w:eastAsia="黑体" w:hAnsi="宋体" w:hint="eastAsia"/>
          <w:b/>
          <w:bCs/>
          <w:szCs w:val="21"/>
        </w:rPr>
        <w:t>8.计量单位</w:t>
      </w:r>
    </w:p>
    <w:p w:rsidR="00D35C88" w:rsidRDefault="00740F6A">
      <w:pPr>
        <w:spacing w:line="360" w:lineRule="auto"/>
        <w:rPr>
          <w:rFonts w:ascii="宋体" w:hAnsi="宋体"/>
          <w:szCs w:val="21"/>
        </w:rPr>
      </w:pPr>
      <w:r>
        <w:rPr>
          <w:rFonts w:ascii="宋体" w:hAnsi="宋体" w:hint="eastAsia"/>
          <w:szCs w:val="21"/>
        </w:rPr>
        <w:t>所有计量均采用中华人民共和国法定计量单位。</w:t>
      </w: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D35C88" w:rsidRDefault="00740F6A">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（7）投标文件有关格式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D35C88" w:rsidRDefault="00740F6A">
      <w:pPr>
        <w:autoSpaceDE w:val="0"/>
        <w:autoSpaceDN w:val="0"/>
        <w:spacing w:line="360" w:lineRule="auto"/>
        <w:contextualSpacing/>
        <w:rPr>
          <w:rFonts w:asciiTheme="minorEastAsia" w:hAnsiTheme="minorEastAsia" w:cs="宋体"/>
          <w:kern w:val="0"/>
          <w:sz w:val="24"/>
          <w:szCs w:val="24"/>
        </w:rPr>
      </w:pPr>
      <w:bookmarkStart w:id="1" w:name="_Toc256519655"/>
      <w:r>
        <w:rPr>
          <w:rFonts w:asciiTheme="minorEastAsia" w:hAnsiTheme="minorEastAsia" w:cs="宋体" w:hint="eastAsia"/>
          <w:kern w:val="0"/>
          <w:sz w:val="24"/>
          <w:szCs w:val="24"/>
        </w:rPr>
        <w:t>11.1</w:t>
      </w:r>
      <w:bookmarkEnd w:id="1"/>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D35C88" w:rsidRDefault="00740F6A">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w:t>
      </w:r>
      <w:r>
        <w:rPr>
          <w:rFonts w:asciiTheme="minorEastAsia" w:hAnsiTheme="minorEastAsia" w:cs="宋体" w:hint="eastAsia"/>
          <w:color w:val="000000" w:themeColor="text1"/>
          <w:kern w:val="0"/>
          <w:sz w:val="24"/>
          <w:szCs w:val="24"/>
        </w:rPr>
        <w:lastRenderedPageBreak/>
        <w:t>人自负。</w:t>
      </w:r>
    </w:p>
    <w:p w:rsidR="00D35C88" w:rsidRDefault="00D35C88">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D35C88" w:rsidRDefault="00740F6A">
      <w:pPr>
        <w:spacing w:line="360" w:lineRule="auto"/>
        <w:rPr>
          <w:rFonts w:ascii="黑体" w:eastAsia="黑体" w:hAnsi="宋体"/>
          <w:b/>
          <w:bCs/>
          <w:szCs w:val="21"/>
        </w:rPr>
      </w:pPr>
      <w:r>
        <w:rPr>
          <w:rFonts w:ascii="黑体" w:eastAsia="黑体" w:hAnsi="宋体" w:hint="eastAsia"/>
          <w:b/>
          <w:bCs/>
          <w:szCs w:val="21"/>
        </w:rPr>
        <w:t>12投标文件的组成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D35C88" w:rsidRDefault="00740F6A">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D35C88" w:rsidRDefault="00740F6A">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D35C88" w:rsidRDefault="00740F6A">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D35C88" w:rsidRDefault="00740F6A">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w:t>
      </w:r>
      <w:r>
        <w:rPr>
          <w:rFonts w:asciiTheme="minorEastAsia" w:hAnsiTheme="minorEastAsia" w:cs="宋体" w:hint="eastAsia"/>
          <w:kern w:val="0"/>
          <w:sz w:val="24"/>
          <w:szCs w:val="24"/>
        </w:rPr>
        <w:lastRenderedPageBreak/>
        <w:t>购人将有权在货物接收时扣除。</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D35C88" w:rsidRDefault="00740F6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17.2 投标保证金用于避免和减少本次招标由于投标人的行为而给采购人带来的损失。</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D35C88" w:rsidRDefault="00740F6A">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D35C88" w:rsidRDefault="00740F6A">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w:t>
      </w:r>
      <w:r>
        <w:rPr>
          <w:rFonts w:asciiTheme="minorEastAsia" w:hAnsiTheme="minorEastAsia" w:cs="仿宋_GB2312" w:hint="eastAsia"/>
          <w:sz w:val="24"/>
          <w:szCs w:val="24"/>
          <w:lang w:val="zh-CN"/>
        </w:rPr>
        <w:lastRenderedPageBreak/>
        <w:t>理机构CA数字证书进行再次解密。</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D35C88" w:rsidRDefault="00740F6A">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D35C88" w:rsidRDefault="00740F6A">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D35C88" w:rsidRDefault="00740F6A">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lastRenderedPageBreak/>
        <w:t>31、</w:t>
      </w:r>
      <w:r>
        <w:rPr>
          <w:rFonts w:ascii="黑体" w:eastAsia="黑体" w:hAnsi="新宋体" w:cs="宋体" w:hint="eastAsia"/>
          <w:b/>
          <w:bCs/>
          <w:kern w:val="0"/>
          <w:sz w:val="24"/>
          <w:szCs w:val="24"/>
        </w:rPr>
        <w:t>评标原则</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D35C88" w:rsidRDefault="00740F6A">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D35C88" w:rsidRDefault="00D35C88"/>
    <w:p w:rsidR="00D35C88" w:rsidRDefault="00D35C88">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38、档案保存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35C88" w:rsidRDefault="007E135C">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w:t>
      </w:r>
      <w:r w:rsidR="00740F6A">
        <w:rPr>
          <w:rFonts w:ascii="黑体" w:eastAsia="黑体" w:hAnsi="新宋体" w:cs="宋体" w:hint="eastAsia"/>
          <w:b/>
          <w:bCs/>
          <w:kern w:val="0"/>
          <w:sz w:val="24"/>
          <w:szCs w:val="24"/>
        </w:rPr>
        <w:t>重新招标</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D35C88" w:rsidRDefault="00740F6A">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296336" w:rsidRDefault="00296336" w:rsidP="00296336">
      <w:pPr>
        <w:widowControl/>
        <w:rPr>
          <w:rFonts w:asciiTheme="majorEastAsia" w:eastAsiaTheme="majorEastAsia" w:hAnsiTheme="majorEastAsia" w:cs="宋体"/>
          <w:b/>
          <w:kern w:val="0"/>
          <w:sz w:val="36"/>
          <w:szCs w:val="36"/>
        </w:rPr>
      </w:pPr>
    </w:p>
    <w:p w:rsidR="005106D9" w:rsidRDefault="005106D9" w:rsidP="00296336">
      <w:pPr>
        <w:widowControl/>
        <w:ind w:firstLineChars="595" w:firstLine="2150"/>
        <w:rPr>
          <w:rFonts w:asciiTheme="majorEastAsia" w:eastAsiaTheme="majorEastAsia" w:hAnsiTheme="majorEastAsia" w:cs="宋体"/>
          <w:b/>
          <w:kern w:val="0"/>
          <w:sz w:val="36"/>
          <w:szCs w:val="36"/>
        </w:rPr>
      </w:pPr>
    </w:p>
    <w:p w:rsidR="005106D9" w:rsidRDefault="005106D9" w:rsidP="00296336">
      <w:pPr>
        <w:widowControl/>
        <w:ind w:firstLineChars="595" w:firstLine="2150"/>
        <w:rPr>
          <w:rFonts w:asciiTheme="majorEastAsia" w:eastAsiaTheme="majorEastAsia" w:hAnsiTheme="majorEastAsia" w:cs="宋体"/>
          <w:b/>
          <w:kern w:val="0"/>
          <w:sz w:val="36"/>
          <w:szCs w:val="36"/>
        </w:rPr>
      </w:pPr>
    </w:p>
    <w:p w:rsidR="005106D9" w:rsidRDefault="005106D9" w:rsidP="00296336">
      <w:pPr>
        <w:widowControl/>
        <w:ind w:firstLineChars="595" w:firstLine="2150"/>
        <w:rPr>
          <w:rFonts w:asciiTheme="majorEastAsia" w:eastAsiaTheme="majorEastAsia" w:hAnsiTheme="majorEastAsia" w:cs="宋体"/>
          <w:b/>
          <w:kern w:val="0"/>
          <w:sz w:val="36"/>
          <w:szCs w:val="36"/>
        </w:rPr>
      </w:pPr>
    </w:p>
    <w:p w:rsidR="00D35C88" w:rsidRDefault="00740F6A" w:rsidP="00296336">
      <w:pPr>
        <w:widowControl/>
        <w:ind w:firstLineChars="595" w:firstLine="215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w:t>
      </w:r>
      <w:proofErr w:type="gramStart"/>
      <w:r>
        <w:rPr>
          <w:rFonts w:asciiTheme="majorEastAsia" w:eastAsiaTheme="majorEastAsia" w:hAnsiTheme="majorEastAsia" w:cs="宋体" w:hint="eastAsia"/>
          <w:b/>
          <w:kern w:val="0"/>
          <w:sz w:val="36"/>
          <w:szCs w:val="36"/>
        </w:rPr>
        <w:t>章项目</w:t>
      </w:r>
      <w:proofErr w:type="gramEnd"/>
      <w:r>
        <w:rPr>
          <w:rFonts w:asciiTheme="majorEastAsia" w:eastAsiaTheme="majorEastAsia" w:hAnsiTheme="majorEastAsia" w:cs="宋体" w:hint="eastAsia"/>
          <w:b/>
          <w:kern w:val="0"/>
          <w:sz w:val="36"/>
          <w:szCs w:val="36"/>
        </w:rPr>
        <w:t>需求及其他要求</w:t>
      </w:r>
    </w:p>
    <w:p w:rsidR="00D35C88" w:rsidRDefault="00D35C88">
      <w:pPr>
        <w:spacing w:line="360" w:lineRule="auto"/>
        <w:ind w:firstLineChars="200" w:firstLine="482"/>
        <w:contextualSpacing/>
        <w:rPr>
          <w:rFonts w:asciiTheme="minorEastAsia" w:hAnsiTheme="minorEastAsia" w:cs="仿宋_GB2312"/>
          <w:b/>
          <w:sz w:val="24"/>
          <w:lang w:val="zh-CN"/>
        </w:rPr>
      </w:pPr>
    </w:p>
    <w:p w:rsidR="00F92FF2" w:rsidRDefault="00740F6A" w:rsidP="000128AE">
      <w:pPr>
        <w:spacing w:line="360" w:lineRule="auto"/>
        <w:ind w:firstLineChars="200" w:firstLine="562"/>
        <w:contextualSpacing/>
        <w:rPr>
          <w:rFonts w:asciiTheme="minorEastAsia" w:hAnsiTheme="minorEastAsia" w:cs="仿宋_GB2312"/>
          <w:b/>
          <w:sz w:val="28"/>
          <w:szCs w:val="28"/>
          <w:lang w:val="zh-CN"/>
        </w:rPr>
      </w:pPr>
      <w:r w:rsidRPr="000128AE">
        <w:rPr>
          <w:rFonts w:asciiTheme="minorEastAsia" w:hAnsiTheme="minorEastAsia" w:cs="仿宋_GB2312" w:hint="eastAsia"/>
          <w:b/>
          <w:sz w:val="28"/>
          <w:szCs w:val="28"/>
          <w:lang w:val="zh-CN"/>
        </w:rPr>
        <w:t>一、项目需求</w:t>
      </w:r>
    </w:p>
    <w:p w:rsidR="001266E2" w:rsidRPr="00F92FF2" w:rsidRDefault="00F92FF2" w:rsidP="00F92FF2">
      <w:pPr>
        <w:adjustRightInd w:val="0"/>
        <w:snapToGrid w:val="0"/>
        <w:spacing w:line="520" w:lineRule="exact"/>
        <w:ind w:firstLineChars="245" w:firstLine="590"/>
        <w:rPr>
          <w:b/>
          <w:bCs/>
          <w:sz w:val="24"/>
          <w:szCs w:val="24"/>
        </w:rPr>
      </w:pPr>
      <w:r w:rsidRPr="00F92FF2">
        <w:rPr>
          <w:rFonts w:hint="eastAsia"/>
          <w:b/>
          <w:bCs/>
          <w:sz w:val="24"/>
          <w:szCs w:val="24"/>
        </w:rPr>
        <w:t>采购清单</w:t>
      </w:r>
    </w:p>
    <w:tbl>
      <w:tblPr>
        <w:tblW w:w="9067" w:type="dxa"/>
        <w:tblLayout w:type="fixed"/>
        <w:tblLook w:val="04A0"/>
      </w:tblPr>
      <w:tblGrid>
        <w:gridCol w:w="426"/>
        <w:gridCol w:w="781"/>
        <w:gridCol w:w="5725"/>
        <w:gridCol w:w="427"/>
        <w:gridCol w:w="589"/>
        <w:gridCol w:w="1119"/>
      </w:tblGrid>
      <w:tr w:rsidR="000F0E1D" w:rsidTr="007641F3">
        <w:trPr>
          <w:trHeight w:val="600"/>
        </w:trPr>
        <w:tc>
          <w:tcPr>
            <w:tcW w:w="7948" w:type="dxa"/>
            <w:gridSpan w:val="5"/>
            <w:tcBorders>
              <w:top w:val="nil"/>
              <w:left w:val="nil"/>
              <w:bottom w:val="single" w:sz="4" w:space="0" w:color="auto"/>
              <w:right w:val="nil"/>
            </w:tcBorders>
            <w:shd w:val="clear" w:color="auto" w:fill="auto"/>
            <w:vAlign w:val="center"/>
          </w:tcPr>
          <w:p w:rsidR="000F0E1D" w:rsidRDefault="000F0E1D" w:rsidP="007641F3">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鄢陵县公安局</w:t>
            </w:r>
            <w:r>
              <w:rPr>
                <w:rFonts w:ascii="宋体" w:hAnsi="宋体" w:cs="宋体" w:hint="eastAsia"/>
                <w:b/>
                <w:bCs/>
                <w:color w:val="000000"/>
                <w:kern w:val="0"/>
                <w:sz w:val="32"/>
                <w:szCs w:val="32"/>
              </w:rPr>
              <w:t>智能</w:t>
            </w:r>
            <w:r>
              <w:rPr>
                <w:rFonts w:ascii="宋体" w:eastAsia="宋体" w:hAnsi="宋体" w:cs="宋体" w:hint="eastAsia"/>
                <w:b/>
                <w:bCs/>
                <w:color w:val="000000"/>
                <w:kern w:val="0"/>
                <w:sz w:val="32"/>
                <w:szCs w:val="32"/>
              </w:rPr>
              <w:t>人像识别系统建设项目清单</w:t>
            </w:r>
          </w:p>
        </w:tc>
        <w:tc>
          <w:tcPr>
            <w:tcW w:w="1119" w:type="dxa"/>
            <w:tcBorders>
              <w:top w:val="nil"/>
              <w:left w:val="nil"/>
              <w:bottom w:val="single" w:sz="4" w:space="0" w:color="auto"/>
              <w:right w:val="nil"/>
            </w:tcBorders>
            <w:shd w:val="clear" w:color="auto" w:fill="auto"/>
            <w:vAlign w:val="center"/>
          </w:tcPr>
          <w:p w:rsidR="000F0E1D" w:rsidRDefault="000F0E1D" w:rsidP="007641F3">
            <w:pPr>
              <w:widowControl/>
              <w:jc w:val="center"/>
              <w:rPr>
                <w:rFonts w:ascii="宋体" w:eastAsia="宋体" w:hAnsi="宋体" w:cs="宋体"/>
                <w:b/>
                <w:bCs/>
                <w:color w:val="000000"/>
                <w:kern w:val="0"/>
                <w:sz w:val="32"/>
                <w:szCs w:val="32"/>
              </w:rPr>
            </w:pPr>
          </w:p>
        </w:tc>
      </w:tr>
      <w:tr w:rsidR="000F0E1D" w:rsidRPr="00BF2977" w:rsidTr="007641F3">
        <w:trPr>
          <w:trHeight w:val="574"/>
        </w:trPr>
        <w:tc>
          <w:tcPr>
            <w:tcW w:w="426" w:type="dxa"/>
            <w:tcBorders>
              <w:top w:val="nil"/>
              <w:left w:val="single" w:sz="4" w:space="0" w:color="auto"/>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序号</w:t>
            </w:r>
          </w:p>
        </w:tc>
        <w:tc>
          <w:tcPr>
            <w:tcW w:w="781"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设备名称</w:t>
            </w:r>
          </w:p>
        </w:tc>
        <w:tc>
          <w:tcPr>
            <w:tcW w:w="5725"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技术参数</w:t>
            </w:r>
          </w:p>
        </w:tc>
        <w:tc>
          <w:tcPr>
            <w:tcW w:w="427"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单位</w:t>
            </w:r>
          </w:p>
        </w:tc>
        <w:tc>
          <w:tcPr>
            <w:tcW w:w="589"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数量</w:t>
            </w:r>
          </w:p>
        </w:tc>
        <w:tc>
          <w:tcPr>
            <w:tcW w:w="1119" w:type="dxa"/>
            <w:tcBorders>
              <w:top w:val="nil"/>
              <w:left w:val="nil"/>
              <w:bottom w:val="single" w:sz="4" w:space="0" w:color="auto"/>
              <w:right w:val="single" w:sz="4" w:space="0" w:color="auto"/>
            </w:tcBorders>
            <w:shd w:val="clear" w:color="auto" w:fill="auto"/>
            <w:vAlign w:val="center"/>
          </w:tcPr>
          <w:p w:rsidR="000F0E1D" w:rsidRPr="00BF2977" w:rsidRDefault="000F0E1D" w:rsidP="007641F3">
            <w:pPr>
              <w:widowControl/>
              <w:jc w:val="center"/>
              <w:rPr>
                <w:rFonts w:ascii="宋体" w:eastAsia="宋体" w:hAnsi="宋体" w:cs="宋体"/>
                <w:b/>
                <w:bCs/>
                <w:color w:val="000000" w:themeColor="text1"/>
                <w:kern w:val="0"/>
                <w:sz w:val="20"/>
                <w:szCs w:val="20"/>
              </w:rPr>
            </w:pPr>
            <w:r w:rsidRPr="00BF2977">
              <w:rPr>
                <w:rFonts w:ascii="仿宋" w:eastAsia="仿宋" w:hAnsi="仿宋" w:cs="宋体" w:hint="eastAsia"/>
                <w:b/>
                <w:bCs/>
                <w:color w:val="000000" w:themeColor="text1"/>
                <w:sz w:val="24"/>
                <w:szCs w:val="24"/>
              </w:rPr>
              <w:t>是否核心产品</w:t>
            </w:r>
          </w:p>
        </w:tc>
      </w:tr>
      <w:tr w:rsidR="000F0E1D" w:rsidTr="007641F3">
        <w:trPr>
          <w:trHeight w:val="600"/>
        </w:trPr>
        <w:tc>
          <w:tcPr>
            <w:tcW w:w="79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一、人像卡口系统中心设备</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b/>
                <w:bCs/>
                <w:color w:val="000000"/>
                <w:kern w:val="0"/>
                <w:sz w:val="20"/>
                <w:szCs w:val="20"/>
              </w:rPr>
            </w:pPr>
          </w:p>
        </w:tc>
      </w:tr>
      <w:tr w:rsidR="000F0E1D" w:rsidTr="007641F3">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81"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智慧人像实战应用平台</w:t>
            </w:r>
          </w:p>
        </w:tc>
        <w:tc>
          <w:tcPr>
            <w:tcW w:w="5725"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支持选择抓拍通道并展示实时抓拍的人脸图片；</w:t>
            </w:r>
            <w:r>
              <w:rPr>
                <w:rFonts w:ascii="宋体" w:eastAsia="宋体" w:hAnsi="宋体" w:cs="宋体" w:hint="eastAsia"/>
                <w:color w:val="000000"/>
                <w:kern w:val="0"/>
                <w:sz w:val="20"/>
                <w:szCs w:val="20"/>
              </w:rPr>
              <w:br/>
              <w:t>可展示人脸特征信息，并支持下载全景图片及人脸图片；</w:t>
            </w:r>
            <w:r>
              <w:rPr>
                <w:rFonts w:ascii="宋体" w:eastAsia="宋体" w:hAnsi="宋体" w:cs="宋体" w:hint="eastAsia"/>
                <w:color w:val="000000"/>
                <w:kern w:val="0"/>
                <w:sz w:val="20"/>
                <w:szCs w:val="20"/>
              </w:rPr>
              <w:br/>
              <w:t>支持展示实时预警抓拍的图片，并显示对应黑名单图片，同时显示相似度、布控任务及黑名单库；</w:t>
            </w:r>
            <w:r>
              <w:rPr>
                <w:rFonts w:ascii="宋体" w:eastAsia="宋体" w:hAnsi="宋体" w:cs="宋体" w:hint="eastAsia"/>
                <w:color w:val="000000"/>
                <w:kern w:val="0"/>
                <w:sz w:val="20"/>
                <w:szCs w:val="20"/>
              </w:rPr>
              <w:br/>
              <w:t>支持导出预警记录，将历史预警图片和详细图片导出至指定路径；</w:t>
            </w:r>
            <w:r>
              <w:rPr>
                <w:rFonts w:ascii="宋体" w:eastAsia="宋体" w:hAnsi="宋体" w:cs="宋体" w:hint="eastAsia"/>
                <w:color w:val="000000"/>
                <w:kern w:val="0"/>
                <w:sz w:val="20"/>
                <w:szCs w:val="20"/>
              </w:rPr>
              <w:br/>
              <w:t>可选择两张本</w:t>
            </w:r>
            <w:proofErr w:type="gramStart"/>
            <w:r>
              <w:rPr>
                <w:rFonts w:ascii="宋体" w:eastAsia="宋体" w:hAnsi="宋体" w:cs="宋体" w:hint="eastAsia"/>
                <w:color w:val="000000"/>
                <w:kern w:val="0"/>
                <w:sz w:val="20"/>
                <w:szCs w:val="20"/>
              </w:rPr>
              <w:t>地图片</w:t>
            </w:r>
            <w:proofErr w:type="gramEnd"/>
            <w:r>
              <w:rPr>
                <w:rFonts w:ascii="宋体" w:eastAsia="宋体" w:hAnsi="宋体" w:cs="宋体" w:hint="eastAsia"/>
                <w:color w:val="000000"/>
                <w:kern w:val="0"/>
                <w:sz w:val="20"/>
                <w:szCs w:val="20"/>
              </w:rPr>
              <w:t>进行比对，平台可输出相似度值，比对性能不低于30对/秒，比对时间不超过1秒；</w:t>
            </w:r>
            <w:r>
              <w:rPr>
                <w:rFonts w:ascii="宋体" w:eastAsia="宋体" w:hAnsi="宋体" w:cs="宋体" w:hint="eastAsia"/>
                <w:color w:val="000000"/>
                <w:kern w:val="0"/>
                <w:sz w:val="20"/>
                <w:szCs w:val="20"/>
              </w:rPr>
              <w:br/>
              <w:t>可以通过导入本地人</w:t>
            </w:r>
            <w:proofErr w:type="gramStart"/>
            <w:r>
              <w:rPr>
                <w:rFonts w:ascii="宋体" w:eastAsia="宋体" w:hAnsi="宋体" w:cs="宋体" w:hint="eastAsia"/>
                <w:color w:val="000000"/>
                <w:kern w:val="0"/>
                <w:sz w:val="20"/>
                <w:szCs w:val="20"/>
              </w:rPr>
              <w:t>脸图片</w:t>
            </w:r>
            <w:proofErr w:type="gramEnd"/>
            <w:r>
              <w:rPr>
                <w:rFonts w:ascii="宋体" w:eastAsia="宋体" w:hAnsi="宋体" w:cs="宋体" w:hint="eastAsia"/>
                <w:color w:val="000000"/>
                <w:kern w:val="0"/>
                <w:sz w:val="20"/>
                <w:szCs w:val="20"/>
              </w:rPr>
              <w:t>或添加抓拍库图片，按选择的时间段、相似度范围，可检索出符合条件的人脸图片并按相似度降序或者按照时间降序排序；</w:t>
            </w:r>
            <w:r>
              <w:rPr>
                <w:rFonts w:ascii="宋体" w:eastAsia="宋体" w:hAnsi="宋体" w:cs="宋体" w:hint="eastAsia"/>
                <w:color w:val="000000"/>
                <w:kern w:val="0"/>
                <w:sz w:val="20"/>
                <w:szCs w:val="20"/>
              </w:rPr>
              <w:br/>
              <w:t>可在抓拍库中检索人脸图片；</w:t>
            </w:r>
            <w:r>
              <w:rPr>
                <w:rFonts w:ascii="宋体" w:eastAsia="宋体" w:hAnsi="宋体" w:cs="宋体" w:hint="eastAsia"/>
                <w:color w:val="000000"/>
                <w:kern w:val="0"/>
                <w:sz w:val="20"/>
                <w:szCs w:val="20"/>
              </w:rPr>
              <w:br/>
              <w:t>支持黑名单库和静态库，可显示库的图片数量；</w:t>
            </w:r>
            <w:r>
              <w:rPr>
                <w:rFonts w:ascii="宋体" w:eastAsia="宋体" w:hAnsi="宋体" w:cs="宋体" w:hint="eastAsia"/>
                <w:color w:val="000000"/>
                <w:kern w:val="0"/>
                <w:sz w:val="20"/>
                <w:szCs w:val="20"/>
              </w:rPr>
              <w:br/>
              <w:t>支持按名称或者</w:t>
            </w:r>
            <w:proofErr w:type="gramStart"/>
            <w:r>
              <w:rPr>
                <w:rFonts w:ascii="宋体" w:eastAsia="宋体" w:hAnsi="宋体" w:cs="宋体" w:hint="eastAsia"/>
                <w:color w:val="000000"/>
                <w:kern w:val="0"/>
                <w:sz w:val="20"/>
                <w:szCs w:val="20"/>
              </w:rPr>
              <w:t>抓拍机</w:t>
            </w:r>
            <w:proofErr w:type="gramEnd"/>
            <w:r>
              <w:rPr>
                <w:rFonts w:ascii="宋体" w:eastAsia="宋体" w:hAnsi="宋体" w:cs="宋体" w:hint="eastAsia"/>
                <w:color w:val="000000"/>
                <w:kern w:val="0"/>
                <w:sz w:val="20"/>
                <w:szCs w:val="20"/>
              </w:rPr>
              <w:t>IP检索抓拍机；</w:t>
            </w:r>
            <w:r>
              <w:rPr>
                <w:rFonts w:ascii="宋体" w:eastAsia="宋体" w:hAnsi="宋体" w:cs="宋体" w:hint="eastAsia"/>
                <w:color w:val="000000"/>
                <w:kern w:val="0"/>
                <w:sz w:val="20"/>
                <w:szCs w:val="20"/>
              </w:rPr>
              <w:br/>
              <w:t>支持创建布控任务，布控信息包含布控名称、布控对象、布控范围、有效期、布控原因，并按时间</w:t>
            </w:r>
            <w:proofErr w:type="gramStart"/>
            <w:r>
              <w:rPr>
                <w:rFonts w:ascii="宋体" w:eastAsia="宋体" w:hAnsi="宋体" w:cs="宋体" w:hint="eastAsia"/>
                <w:color w:val="000000"/>
                <w:kern w:val="0"/>
                <w:sz w:val="20"/>
                <w:szCs w:val="20"/>
              </w:rPr>
              <w:t>段设置</w:t>
            </w:r>
            <w:proofErr w:type="gramEnd"/>
            <w:r>
              <w:rPr>
                <w:rFonts w:ascii="宋体" w:eastAsia="宋体" w:hAnsi="宋体" w:cs="宋体" w:hint="eastAsia"/>
                <w:color w:val="000000"/>
                <w:kern w:val="0"/>
                <w:sz w:val="20"/>
                <w:szCs w:val="20"/>
              </w:rPr>
              <w:t>相似度告警阀值；</w:t>
            </w:r>
            <w:r>
              <w:rPr>
                <w:rFonts w:ascii="宋体" w:eastAsia="宋体" w:hAnsi="宋体" w:cs="宋体" w:hint="eastAsia"/>
                <w:color w:val="000000"/>
                <w:kern w:val="0"/>
                <w:sz w:val="20"/>
                <w:szCs w:val="20"/>
              </w:rPr>
              <w:br/>
              <w:t>支持通过人脸批量导入工具向名单库导入人脸图片；</w:t>
            </w:r>
            <w:r>
              <w:rPr>
                <w:rFonts w:ascii="宋体" w:eastAsia="宋体" w:hAnsi="宋体" w:cs="宋体" w:hint="eastAsia"/>
                <w:color w:val="000000"/>
                <w:kern w:val="0"/>
                <w:sz w:val="20"/>
                <w:szCs w:val="20"/>
              </w:rPr>
              <w:br/>
              <w:t>可回放抓拍人脸图片前后10秒录像；</w:t>
            </w:r>
            <w:r>
              <w:rPr>
                <w:rFonts w:ascii="宋体" w:eastAsia="宋体" w:hAnsi="宋体" w:cs="宋体" w:hint="eastAsia"/>
                <w:color w:val="000000"/>
                <w:kern w:val="0"/>
                <w:sz w:val="20"/>
                <w:szCs w:val="20"/>
              </w:rPr>
              <w:br/>
              <w:t>支持</w:t>
            </w:r>
            <w:proofErr w:type="gramStart"/>
            <w:r>
              <w:rPr>
                <w:rFonts w:ascii="宋体" w:eastAsia="宋体" w:hAnsi="宋体" w:cs="宋体" w:hint="eastAsia"/>
                <w:color w:val="000000"/>
                <w:kern w:val="0"/>
                <w:sz w:val="20"/>
                <w:szCs w:val="20"/>
              </w:rPr>
              <w:t>单库或者双库查重</w:t>
            </w:r>
            <w:proofErr w:type="gramEnd"/>
            <w:r>
              <w:rPr>
                <w:rFonts w:ascii="宋体" w:eastAsia="宋体" w:hAnsi="宋体" w:cs="宋体" w:hint="eastAsia"/>
                <w:color w:val="000000"/>
                <w:kern w:val="0"/>
                <w:sz w:val="20"/>
                <w:szCs w:val="20"/>
              </w:rPr>
              <w:t>功能；</w:t>
            </w:r>
            <w:r>
              <w:rPr>
                <w:rFonts w:ascii="宋体" w:eastAsia="宋体" w:hAnsi="宋体" w:cs="宋体" w:hint="eastAsia"/>
                <w:color w:val="000000"/>
                <w:kern w:val="0"/>
                <w:sz w:val="20"/>
                <w:szCs w:val="20"/>
              </w:rPr>
              <w:br/>
              <w:t>支持</w:t>
            </w:r>
            <w:proofErr w:type="gramStart"/>
            <w:r>
              <w:rPr>
                <w:rFonts w:ascii="宋体" w:eastAsia="宋体" w:hAnsi="宋体" w:cs="宋体" w:hint="eastAsia"/>
                <w:color w:val="000000"/>
                <w:kern w:val="0"/>
                <w:sz w:val="20"/>
                <w:szCs w:val="20"/>
              </w:rPr>
              <w:t>删除查重任务</w:t>
            </w:r>
            <w:proofErr w:type="gramEnd"/>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支持修改增黑名单库和静态库名称；</w:t>
            </w:r>
          </w:p>
        </w:tc>
        <w:tc>
          <w:tcPr>
            <w:tcW w:w="427"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89"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119"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0F0E1D" w:rsidTr="007641F3">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781" w:type="dxa"/>
            <w:tcBorders>
              <w:top w:val="nil"/>
              <w:left w:val="nil"/>
              <w:bottom w:val="single" w:sz="4" w:space="0" w:color="auto"/>
              <w:right w:val="single" w:sz="4" w:space="0" w:color="auto"/>
            </w:tcBorders>
            <w:shd w:val="clear" w:color="auto" w:fill="auto"/>
            <w:vAlign w:val="center"/>
          </w:tcPr>
          <w:p w:rsidR="000F0E1D" w:rsidRPr="00BF2977" w:rsidRDefault="000F0E1D" w:rsidP="007641F3">
            <w:pPr>
              <w:widowControl/>
              <w:jc w:val="left"/>
              <w:rPr>
                <w:rFonts w:ascii="宋体" w:eastAsia="宋体" w:hAnsi="宋体" w:cs="宋体"/>
                <w:color w:val="000000" w:themeColor="text1"/>
                <w:kern w:val="0"/>
                <w:sz w:val="20"/>
                <w:szCs w:val="20"/>
              </w:rPr>
            </w:pPr>
            <w:r w:rsidRPr="00BF2977">
              <w:rPr>
                <w:rFonts w:ascii="宋体" w:eastAsia="宋体" w:hAnsi="宋体" w:cs="宋体" w:hint="eastAsia"/>
                <w:color w:val="000000" w:themeColor="text1"/>
                <w:kern w:val="0"/>
                <w:sz w:val="20"/>
                <w:szCs w:val="20"/>
              </w:rPr>
              <w:t>人像大数据系统</w:t>
            </w:r>
          </w:p>
        </w:tc>
        <w:tc>
          <w:tcPr>
            <w:tcW w:w="5725"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支持220V双路或单路可插拔电源接入</w:t>
            </w:r>
            <w:r>
              <w:rPr>
                <w:rFonts w:ascii="宋体" w:eastAsia="宋体" w:hAnsi="宋体" w:cs="宋体" w:hint="eastAsia"/>
                <w:color w:val="000000"/>
                <w:kern w:val="0"/>
                <w:sz w:val="20"/>
                <w:szCs w:val="20"/>
              </w:rPr>
              <w:br/>
              <w:t>支持不低于14块硬盘接口、12个百兆/千兆自适应网络接口、3个VGA接口、8个USB3.0接口和4个USB2.0接口；</w:t>
            </w:r>
            <w:r>
              <w:rPr>
                <w:rFonts w:ascii="宋体" w:eastAsia="宋体" w:hAnsi="宋体" w:cs="宋体" w:hint="eastAsia"/>
                <w:color w:val="000000"/>
                <w:kern w:val="0"/>
                <w:sz w:val="20"/>
                <w:szCs w:val="20"/>
              </w:rPr>
              <w:br/>
              <w:t>100万黑名单库实时报警响应速度不超过1秒；</w:t>
            </w:r>
            <w:r>
              <w:rPr>
                <w:rFonts w:ascii="宋体" w:eastAsia="宋体" w:hAnsi="宋体" w:cs="宋体" w:hint="eastAsia"/>
                <w:color w:val="000000"/>
                <w:kern w:val="0"/>
                <w:sz w:val="20"/>
                <w:szCs w:val="20"/>
              </w:rPr>
              <w:br/>
              <w:t>黑名单实时报警首位命中准确率不低于99%；</w:t>
            </w:r>
            <w:r>
              <w:rPr>
                <w:rFonts w:ascii="宋体" w:eastAsia="宋体" w:hAnsi="宋体" w:cs="宋体" w:hint="eastAsia"/>
                <w:color w:val="000000"/>
                <w:kern w:val="0"/>
                <w:sz w:val="20"/>
                <w:szCs w:val="20"/>
              </w:rPr>
              <w:br/>
              <w:t>支持用户首次登陆密码更改；</w:t>
            </w:r>
            <w:r>
              <w:rPr>
                <w:rFonts w:ascii="宋体" w:eastAsia="宋体" w:hAnsi="宋体" w:cs="宋体" w:hint="eastAsia"/>
                <w:color w:val="000000"/>
                <w:kern w:val="0"/>
                <w:sz w:val="20"/>
                <w:szCs w:val="20"/>
              </w:rPr>
              <w:br/>
              <w:t>支持多机集群运行；</w:t>
            </w:r>
            <w:r>
              <w:rPr>
                <w:rFonts w:ascii="宋体" w:eastAsia="宋体" w:hAnsi="宋体" w:cs="宋体" w:hint="eastAsia"/>
                <w:color w:val="000000"/>
                <w:kern w:val="0"/>
                <w:sz w:val="20"/>
                <w:szCs w:val="20"/>
              </w:rPr>
              <w:br/>
              <w:t>支持添加、修改删除人脸抓拍机；支持实时预览人脸</w:t>
            </w:r>
            <w:proofErr w:type="gramStart"/>
            <w:r>
              <w:rPr>
                <w:rFonts w:ascii="宋体" w:eastAsia="宋体" w:hAnsi="宋体" w:cs="宋体" w:hint="eastAsia"/>
                <w:color w:val="000000"/>
                <w:kern w:val="0"/>
                <w:sz w:val="20"/>
                <w:szCs w:val="20"/>
              </w:rPr>
              <w:t>抓拍机界面</w:t>
            </w:r>
            <w:proofErr w:type="gramEnd"/>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lastRenderedPageBreak/>
              <w:t>支持接入不少于320路人脸抓拍机；</w:t>
            </w:r>
            <w:r>
              <w:rPr>
                <w:rFonts w:ascii="宋体" w:eastAsia="宋体" w:hAnsi="宋体" w:cs="宋体" w:hint="eastAsia"/>
                <w:color w:val="000000"/>
                <w:kern w:val="0"/>
                <w:sz w:val="20"/>
                <w:szCs w:val="20"/>
              </w:rPr>
              <w:br/>
              <w:t>支持单场景同时检出不少于20张人脸照片；</w:t>
            </w:r>
            <w:r>
              <w:rPr>
                <w:rFonts w:ascii="宋体" w:eastAsia="宋体" w:hAnsi="宋体" w:cs="宋体" w:hint="eastAsia"/>
                <w:color w:val="000000"/>
                <w:kern w:val="0"/>
                <w:sz w:val="20"/>
                <w:szCs w:val="20"/>
              </w:rPr>
              <w:br/>
              <w:t>支持检出两眼瞳距20像素点以上的人脸图片；</w:t>
            </w:r>
            <w:r>
              <w:rPr>
                <w:rFonts w:ascii="宋体" w:eastAsia="宋体" w:hAnsi="宋体" w:cs="宋体" w:hint="eastAsia"/>
                <w:color w:val="000000"/>
                <w:kern w:val="0"/>
                <w:sz w:val="20"/>
                <w:szCs w:val="20"/>
              </w:rPr>
              <w:br/>
              <w:t>单人图片的人脸检出率不低于99%；</w:t>
            </w:r>
            <w:r>
              <w:rPr>
                <w:rFonts w:ascii="宋体" w:eastAsia="宋体" w:hAnsi="宋体" w:cs="宋体" w:hint="eastAsia"/>
                <w:color w:val="000000"/>
                <w:kern w:val="0"/>
                <w:sz w:val="20"/>
                <w:szCs w:val="20"/>
              </w:rPr>
              <w:br/>
              <w:t>支持断电恢复后自启动；</w:t>
            </w:r>
            <w:r>
              <w:rPr>
                <w:rFonts w:ascii="宋体" w:eastAsia="宋体" w:hAnsi="宋体" w:cs="宋体" w:hint="eastAsia"/>
                <w:color w:val="000000"/>
                <w:kern w:val="0"/>
                <w:sz w:val="20"/>
                <w:szCs w:val="20"/>
              </w:rPr>
              <w:br/>
              <w:t>支持本地存储不低于10亿条人脸模型及结构化数据；</w:t>
            </w:r>
            <w:r>
              <w:rPr>
                <w:rFonts w:ascii="宋体" w:eastAsia="宋体" w:hAnsi="宋体" w:cs="宋体" w:hint="eastAsia"/>
                <w:color w:val="000000"/>
                <w:kern w:val="0"/>
                <w:sz w:val="20"/>
                <w:szCs w:val="20"/>
              </w:rPr>
              <w:br/>
              <w:t>支持本地存储不低于5000万人脸图片；</w:t>
            </w:r>
            <w:r>
              <w:rPr>
                <w:rFonts w:ascii="宋体" w:eastAsia="宋体" w:hAnsi="宋体" w:cs="宋体" w:hint="eastAsia"/>
                <w:color w:val="000000"/>
                <w:kern w:val="0"/>
                <w:sz w:val="20"/>
                <w:szCs w:val="20"/>
              </w:rPr>
              <w:br/>
              <w:t>大数据写入情况下,人脸图片建模速度不低于320张/秒；</w:t>
            </w:r>
            <w:r>
              <w:rPr>
                <w:rFonts w:ascii="宋体" w:eastAsia="宋体" w:hAnsi="宋体" w:cs="宋体" w:hint="eastAsia"/>
                <w:color w:val="000000"/>
                <w:kern w:val="0"/>
                <w:sz w:val="20"/>
                <w:szCs w:val="20"/>
              </w:rPr>
              <w:br/>
              <w:t>人脸图片建模成功率不低于99%；</w:t>
            </w:r>
            <w:r>
              <w:rPr>
                <w:rFonts w:ascii="宋体" w:eastAsia="宋体" w:hAnsi="宋体" w:cs="宋体" w:hint="eastAsia"/>
                <w:color w:val="000000"/>
                <w:kern w:val="0"/>
                <w:sz w:val="20"/>
                <w:szCs w:val="20"/>
              </w:rPr>
              <w:br/>
              <w:t>单个人脸检测结果，系统存储的人像特征数据大小不大于2k字节。</w:t>
            </w:r>
            <w:r>
              <w:rPr>
                <w:rFonts w:ascii="宋体" w:eastAsia="宋体" w:hAnsi="宋体" w:cs="宋体" w:hint="eastAsia"/>
                <w:color w:val="000000"/>
                <w:kern w:val="0"/>
                <w:sz w:val="20"/>
                <w:szCs w:val="20"/>
              </w:rPr>
              <w:br/>
              <w:t>支持识别102×126至1600</w:t>
            </w:r>
            <w:proofErr w:type="gramStart"/>
            <w:r>
              <w:rPr>
                <w:rFonts w:ascii="宋体" w:eastAsia="宋体" w:hAnsi="宋体" w:cs="宋体" w:hint="eastAsia"/>
                <w:color w:val="000000"/>
                <w:kern w:val="0"/>
                <w:sz w:val="20"/>
                <w:szCs w:val="20"/>
              </w:rPr>
              <w:t>万像</w:t>
            </w:r>
            <w:proofErr w:type="gramEnd"/>
            <w:r>
              <w:rPr>
                <w:rFonts w:ascii="宋体" w:eastAsia="宋体" w:hAnsi="宋体" w:cs="宋体" w:hint="eastAsia"/>
                <w:color w:val="000000"/>
                <w:kern w:val="0"/>
                <w:sz w:val="20"/>
                <w:szCs w:val="20"/>
              </w:rPr>
              <w:t>素人脸图片；</w:t>
            </w:r>
            <w:r>
              <w:rPr>
                <w:rFonts w:ascii="宋体" w:eastAsia="宋体" w:hAnsi="宋体" w:cs="宋体" w:hint="eastAsia"/>
                <w:color w:val="000000"/>
                <w:kern w:val="0"/>
                <w:sz w:val="20"/>
                <w:szCs w:val="20"/>
              </w:rPr>
              <w:br/>
              <w:t>支持识别不低于6MB人脸图片；</w:t>
            </w:r>
            <w:r>
              <w:rPr>
                <w:rFonts w:ascii="宋体" w:eastAsia="宋体" w:hAnsi="宋体" w:cs="宋体" w:hint="eastAsia"/>
                <w:color w:val="000000"/>
                <w:kern w:val="0"/>
                <w:sz w:val="20"/>
                <w:szCs w:val="20"/>
              </w:rPr>
              <w:br/>
              <w:t>支持比对两眼瞳距不小于20像素点人脸图片；</w:t>
            </w:r>
            <w:r>
              <w:rPr>
                <w:rFonts w:ascii="宋体" w:eastAsia="宋体" w:hAnsi="宋体" w:cs="宋体" w:hint="eastAsia"/>
                <w:color w:val="000000"/>
                <w:kern w:val="0"/>
                <w:sz w:val="20"/>
                <w:szCs w:val="20"/>
              </w:rPr>
              <w:br/>
              <w:t>支持比对左右偏转大角度，上下偏转大角度的人脸图片；</w:t>
            </w:r>
            <w:r>
              <w:rPr>
                <w:rFonts w:ascii="宋体" w:eastAsia="宋体" w:hAnsi="宋体" w:cs="宋体" w:hint="eastAsia"/>
                <w:color w:val="000000"/>
                <w:kern w:val="0"/>
                <w:sz w:val="20"/>
                <w:szCs w:val="20"/>
              </w:rPr>
              <w:br/>
              <w:t>支持识别人脸性别，人脸性别检出率不低于99%，人脸性别识别准确率不低于99%；</w:t>
            </w:r>
            <w:r>
              <w:rPr>
                <w:rFonts w:ascii="宋体" w:eastAsia="宋体" w:hAnsi="宋体" w:cs="宋体" w:hint="eastAsia"/>
                <w:color w:val="000000"/>
                <w:kern w:val="0"/>
                <w:sz w:val="20"/>
                <w:szCs w:val="20"/>
              </w:rPr>
              <w:br/>
              <w:t>支持识别人脸年龄段，童年，少年，青年，中年，老年，人脸年龄段检出率不低于95%；</w:t>
            </w:r>
            <w:r>
              <w:rPr>
                <w:rFonts w:ascii="宋体" w:eastAsia="宋体" w:hAnsi="宋体" w:cs="宋体" w:hint="eastAsia"/>
                <w:color w:val="000000"/>
                <w:kern w:val="0"/>
                <w:sz w:val="20"/>
                <w:szCs w:val="20"/>
              </w:rPr>
              <w:br/>
              <w:t>支持识别人脸是否戴眼镜，人脸戴眼镜检出率不低于99%，戴眼镜识别准确率不低于99%；</w:t>
            </w:r>
            <w:r>
              <w:rPr>
                <w:rFonts w:ascii="宋体" w:eastAsia="宋体" w:hAnsi="宋体" w:cs="宋体" w:hint="eastAsia"/>
                <w:color w:val="000000"/>
                <w:kern w:val="0"/>
                <w:sz w:val="20"/>
                <w:szCs w:val="20"/>
              </w:rPr>
              <w:br/>
              <w:t>支持将单张待比对图片与抓拍库或静态库中人</w:t>
            </w:r>
            <w:proofErr w:type="gramStart"/>
            <w:r>
              <w:rPr>
                <w:rFonts w:ascii="宋体" w:eastAsia="宋体" w:hAnsi="宋体" w:cs="宋体" w:hint="eastAsia"/>
                <w:color w:val="000000"/>
                <w:kern w:val="0"/>
                <w:sz w:val="20"/>
                <w:szCs w:val="20"/>
              </w:rPr>
              <w:t>脸图片</w:t>
            </w:r>
            <w:proofErr w:type="gramEnd"/>
            <w:r>
              <w:rPr>
                <w:rFonts w:ascii="宋体" w:eastAsia="宋体" w:hAnsi="宋体" w:cs="宋体" w:hint="eastAsia"/>
                <w:color w:val="000000"/>
                <w:kern w:val="0"/>
                <w:sz w:val="20"/>
                <w:szCs w:val="20"/>
              </w:rPr>
              <w:t>进行比对，输出比对的相似人脸图片；</w:t>
            </w:r>
            <w:r>
              <w:rPr>
                <w:rFonts w:ascii="宋体" w:eastAsia="宋体" w:hAnsi="宋体" w:cs="宋体" w:hint="eastAsia"/>
                <w:color w:val="000000"/>
                <w:kern w:val="0"/>
                <w:sz w:val="20"/>
                <w:szCs w:val="20"/>
              </w:rPr>
              <w:br/>
              <w:t>5000万人脸库</w:t>
            </w:r>
            <w:proofErr w:type="gramStart"/>
            <w:r>
              <w:rPr>
                <w:rFonts w:ascii="宋体" w:eastAsia="宋体" w:hAnsi="宋体" w:cs="宋体" w:hint="eastAsia"/>
                <w:color w:val="000000"/>
                <w:kern w:val="0"/>
                <w:sz w:val="20"/>
                <w:szCs w:val="20"/>
              </w:rPr>
              <w:t>以脸搜脸</w:t>
            </w:r>
            <w:proofErr w:type="gramEnd"/>
            <w:r>
              <w:rPr>
                <w:rFonts w:ascii="宋体" w:eastAsia="宋体" w:hAnsi="宋体" w:cs="宋体" w:hint="eastAsia"/>
                <w:color w:val="000000"/>
                <w:kern w:val="0"/>
                <w:sz w:val="20"/>
                <w:szCs w:val="20"/>
              </w:rPr>
              <w:t>检索响应速度不超过3秒；</w:t>
            </w:r>
            <w:r>
              <w:rPr>
                <w:rFonts w:ascii="宋体" w:eastAsia="宋体" w:hAnsi="宋体" w:cs="宋体" w:hint="eastAsia"/>
                <w:color w:val="000000"/>
                <w:kern w:val="0"/>
                <w:sz w:val="20"/>
                <w:szCs w:val="20"/>
              </w:rPr>
              <w:br/>
            </w:r>
            <w:proofErr w:type="gramStart"/>
            <w:r>
              <w:rPr>
                <w:rFonts w:ascii="宋体" w:eastAsia="宋体" w:hAnsi="宋体" w:cs="宋体" w:hint="eastAsia"/>
                <w:color w:val="000000"/>
                <w:kern w:val="0"/>
                <w:sz w:val="20"/>
                <w:szCs w:val="20"/>
              </w:rPr>
              <w:t>以脸搜脸</w:t>
            </w:r>
            <w:proofErr w:type="gramEnd"/>
            <w:r>
              <w:rPr>
                <w:rFonts w:ascii="宋体" w:eastAsia="宋体" w:hAnsi="宋体" w:cs="宋体" w:hint="eastAsia"/>
                <w:color w:val="000000"/>
                <w:kern w:val="0"/>
                <w:sz w:val="20"/>
                <w:szCs w:val="20"/>
              </w:rPr>
              <w:t>首位命中率不低于95%，</w:t>
            </w:r>
            <w:proofErr w:type="gramStart"/>
            <w:r>
              <w:rPr>
                <w:rFonts w:ascii="宋体" w:eastAsia="宋体" w:hAnsi="宋体" w:cs="宋体" w:hint="eastAsia"/>
                <w:color w:val="000000"/>
                <w:kern w:val="0"/>
                <w:sz w:val="20"/>
                <w:szCs w:val="20"/>
              </w:rPr>
              <w:t>以脸搜脸</w:t>
            </w:r>
            <w:proofErr w:type="gramEnd"/>
            <w:r>
              <w:rPr>
                <w:rFonts w:ascii="宋体" w:eastAsia="宋体" w:hAnsi="宋体" w:cs="宋体" w:hint="eastAsia"/>
                <w:color w:val="000000"/>
                <w:kern w:val="0"/>
                <w:sz w:val="20"/>
                <w:szCs w:val="20"/>
              </w:rPr>
              <w:t>前10位命中率不低于99%，</w:t>
            </w:r>
            <w:proofErr w:type="gramStart"/>
            <w:r>
              <w:rPr>
                <w:rFonts w:ascii="宋体" w:eastAsia="宋体" w:hAnsi="宋体" w:cs="宋体" w:hint="eastAsia"/>
                <w:color w:val="000000"/>
                <w:kern w:val="0"/>
                <w:sz w:val="20"/>
                <w:szCs w:val="20"/>
              </w:rPr>
              <w:t>以脸搜前</w:t>
            </w:r>
            <w:proofErr w:type="gramEnd"/>
            <w:r>
              <w:rPr>
                <w:rFonts w:ascii="宋体" w:eastAsia="宋体" w:hAnsi="宋体" w:cs="宋体" w:hint="eastAsia"/>
                <w:color w:val="000000"/>
                <w:kern w:val="0"/>
                <w:sz w:val="20"/>
                <w:szCs w:val="20"/>
              </w:rPr>
              <w:t>50位命中率不低于99%；</w:t>
            </w:r>
            <w:r>
              <w:rPr>
                <w:rFonts w:ascii="宋体" w:eastAsia="宋体" w:hAnsi="宋体" w:cs="宋体" w:hint="eastAsia"/>
                <w:color w:val="000000"/>
                <w:kern w:val="0"/>
                <w:sz w:val="20"/>
                <w:szCs w:val="20"/>
              </w:rPr>
              <w:br/>
              <w:t>支持报警界面同时显示黑名单图片信息与报警图片结构化信息；</w:t>
            </w:r>
            <w:r>
              <w:rPr>
                <w:rFonts w:ascii="宋体" w:eastAsia="宋体" w:hAnsi="宋体" w:cs="宋体" w:hint="eastAsia"/>
                <w:color w:val="000000"/>
                <w:kern w:val="0"/>
                <w:sz w:val="20"/>
                <w:szCs w:val="20"/>
              </w:rPr>
              <w:br/>
              <w:t>支持对校验后的升级文件进行软件升级；</w:t>
            </w:r>
            <w:r>
              <w:rPr>
                <w:rFonts w:ascii="宋体" w:eastAsia="宋体" w:hAnsi="宋体" w:cs="宋体" w:hint="eastAsia"/>
                <w:color w:val="000000"/>
                <w:kern w:val="0"/>
                <w:sz w:val="20"/>
                <w:szCs w:val="20"/>
              </w:rPr>
              <w:br/>
              <w:t>支持查看设备版本信息、芯片实时使用率；</w:t>
            </w:r>
            <w:r>
              <w:rPr>
                <w:rFonts w:ascii="宋体" w:eastAsia="宋体" w:hAnsi="宋体" w:cs="宋体" w:hint="eastAsia"/>
                <w:color w:val="000000"/>
                <w:kern w:val="0"/>
                <w:sz w:val="20"/>
                <w:szCs w:val="20"/>
              </w:rPr>
              <w:br/>
              <w:t>★黑名单库容量不低于100万，支持将黑名单</w:t>
            </w:r>
            <w:proofErr w:type="gramStart"/>
            <w:r>
              <w:rPr>
                <w:rFonts w:ascii="宋体" w:eastAsia="宋体" w:hAnsi="宋体" w:cs="宋体" w:hint="eastAsia"/>
                <w:color w:val="000000"/>
                <w:kern w:val="0"/>
                <w:sz w:val="20"/>
                <w:szCs w:val="20"/>
              </w:rPr>
              <w:t>库分为</w:t>
            </w:r>
            <w:proofErr w:type="gramEnd"/>
            <w:r>
              <w:rPr>
                <w:rFonts w:ascii="宋体" w:eastAsia="宋体" w:hAnsi="宋体" w:cs="宋体" w:hint="eastAsia"/>
                <w:color w:val="000000"/>
                <w:kern w:val="0"/>
                <w:sz w:val="20"/>
                <w:szCs w:val="20"/>
              </w:rPr>
              <w:t>不低于16个库分别管理，每个</w:t>
            </w:r>
            <w:proofErr w:type="gramStart"/>
            <w:r>
              <w:rPr>
                <w:rFonts w:ascii="宋体" w:eastAsia="宋体" w:hAnsi="宋体" w:cs="宋体" w:hint="eastAsia"/>
                <w:color w:val="000000"/>
                <w:kern w:val="0"/>
                <w:sz w:val="20"/>
                <w:szCs w:val="20"/>
              </w:rPr>
              <w:t>库设置</w:t>
            </w:r>
            <w:proofErr w:type="gramEnd"/>
            <w:r>
              <w:rPr>
                <w:rFonts w:ascii="宋体" w:eastAsia="宋体" w:hAnsi="宋体" w:cs="宋体" w:hint="eastAsia"/>
                <w:color w:val="000000"/>
                <w:kern w:val="0"/>
                <w:sz w:val="20"/>
                <w:szCs w:val="20"/>
              </w:rPr>
              <w:t>不同报警阈值或关联相机；</w:t>
            </w:r>
            <w:r>
              <w:rPr>
                <w:rFonts w:ascii="宋体" w:eastAsia="宋体" w:hAnsi="宋体" w:cs="宋体" w:hint="eastAsia"/>
                <w:color w:val="000000"/>
                <w:kern w:val="0"/>
                <w:sz w:val="20"/>
                <w:szCs w:val="20"/>
              </w:rPr>
              <w:br/>
              <w:t>支持检出抬头、低头、左右转动、右斜向上、右斜向下、左斜向上、左斜向下等的人脸；</w:t>
            </w:r>
            <w:r>
              <w:rPr>
                <w:rFonts w:ascii="宋体" w:eastAsia="宋体" w:hAnsi="宋体" w:cs="宋体" w:hint="eastAsia"/>
                <w:color w:val="000000"/>
                <w:kern w:val="0"/>
                <w:sz w:val="20"/>
                <w:szCs w:val="20"/>
              </w:rPr>
              <w:br/>
              <w:t>支持检出面部过曝、面部欠曝、阴阳脸、逆光等不同光照条件下人脸；</w:t>
            </w:r>
          </w:p>
        </w:tc>
        <w:tc>
          <w:tcPr>
            <w:tcW w:w="427"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台</w:t>
            </w:r>
          </w:p>
        </w:tc>
        <w:tc>
          <w:tcPr>
            <w:tcW w:w="589"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119"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0F0E1D" w:rsidRPr="00BF2977" w:rsidTr="007641F3">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3</w:t>
            </w:r>
          </w:p>
        </w:tc>
        <w:tc>
          <w:tcPr>
            <w:tcW w:w="781"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人像平台应用服务器</w:t>
            </w:r>
          </w:p>
        </w:tc>
        <w:tc>
          <w:tcPr>
            <w:tcW w:w="5725"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E5-2640 V4(10核2.4GHz)×2/16GB DDR4×2/300GB SAS×2/SAS3008/DVD/1GbE×4/不低于16根内存插槽可支持扩展至512G内存/不低于3个PCI-E扩展插槽/不低于8个硬盘接口支持RAID 0/1；</w:t>
            </w:r>
            <w:r>
              <w:rPr>
                <w:rFonts w:ascii="宋体" w:eastAsia="宋体" w:hAnsi="宋体" w:cs="宋体" w:hint="eastAsia"/>
                <w:color w:val="000000"/>
                <w:kern w:val="0"/>
                <w:sz w:val="20"/>
                <w:szCs w:val="20"/>
              </w:rPr>
              <w:br/>
              <w:t>具备冗余电源；</w:t>
            </w:r>
            <w:r>
              <w:rPr>
                <w:rFonts w:ascii="宋体" w:eastAsia="宋体" w:hAnsi="宋体" w:cs="宋体" w:hint="eastAsia"/>
                <w:color w:val="000000"/>
                <w:kern w:val="0"/>
                <w:sz w:val="20"/>
                <w:szCs w:val="20"/>
              </w:rPr>
              <w:br/>
              <w:t>不低于4个调速风扇；</w:t>
            </w:r>
            <w:r>
              <w:rPr>
                <w:rFonts w:ascii="宋体" w:eastAsia="宋体" w:hAnsi="宋体" w:cs="宋体" w:hint="eastAsia"/>
                <w:color w:val="000000"/>
                <w:kern w:val="0"/>
                <w:sz w:val="20"/>
                <w:szCs w:val="20"/>
              </w:rPr>
              <w:br/>
              <w:t>集成显示控制器，不低于16MB显存；</w:t>
            </w:r>
          </w:p>
        </w:tc>
        <w:tc>
          <w:tcPr>
            <w:tcW w:w="427"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589"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119" w:type="dxa"/>
            <w:tcBorders>
              <w:top w:val="nil"/>
              <w:left w:val="nil"/>
              <w:bottom w:val="single" w:sz="4" w:space="0" w:color="auto"/>
              <w:right w:val="single" w:sz="4" w:space="0" w:color="auto"/>
            </w:tcBorders>
            <w:shd w:val="clear" w:color="auto" w:fill="auto"/>
            <w:vAlign w:val="center"/>
          </w:tcPr>
          <w:p w:rsidR="000F0E1D" w:rsidRPr="00BF2977" w:rsidRDefault="000F0E1D" w:rsidP="007641F3">
            <w:pPr>
              <w:widowControl/>
              <w:jc w:val="center"/>
              <w:rPr>
                <w:rFonts w:ascii="宋体" w:eastAsia="宋体" w:hAnsi="宋体" w:cs="宋体"/>
                <w:b/>
                <w:color w:val="000000" w:themeColor="text1"/>
                <w:kern w:val="0"/>
                <w:sz w:val="20"/>
                <w:szCs w:val="20"/>
              </w:rPr>
            </w:pPr>
            <w:r w:rsidRPr="00BF2977">
              <w:rPr>
                <w:rFonts w:ascii="宋体" w:eastAsia="宋体" w:hAnsi="宋体" w:cs="宋体" w:hint="eastAsia"/>
                <w:b/>
                <w:color w:val="000000" w:themeColor="text1"/>
                <w:kern w:val="0"/>
                <w:sz w:val="20"/>
                <w:szCs w:val="20"/>
              </w:rPr>
              <w:t>否</w:t>
            </w:r>
          </w:p>
        </w:tc>
      </w:tr>
      <w:tr w:rsidR="000F0E1D" w:rsidTr="007641F3">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4</w:t>
            </w:r>
          </w:p>
        </w:tc>
        <w:tc>
          <w:tcPr>
            <w:tcW w:w="781"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云存储系统</w:t>
            </w:r>
          </w:p>
        </w:tc>
        <w:tc>
          <w:tcPr>
            <w:tcW w:w="5725"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单设备应配置≥两颗64位多核处理器，≥8GB内存，内存支持扩展到≥256GB；</w:t>
            </w:r>
            <w:r>
              <w:rPr>
                <w:rFonts w:ascii="宋体" w:eastAsia="宋体" w:hAnsi="宋体" w:cs="宋体" w:hint="eastAsia"/>
                <w:color w:val="000000"/>
                <w:kern w:val="0"/>
                <w:sz w:val="20"/>
                <w:szCs w:val="20"/>
              </w:rPr>
              <w:br/>
              <w:t>单设备应标配≥4个千兆网口，可增扩≥2个万兆口或≥4个光纤接口，并可增扩不低于2个SSD固态硬盘；</w:t>
            </w:r>
            <w:r>
              <w:rPr>
                <w:rFonts w:ascii="宋体" w:eastAsia="宋体" w:hAnsi="宋体" w:cs="宋体" w:hint="eastAsia"/>
                <w:color w:val="000000"/>
                <w:kern w:val="0"/>
                <w:sz w:val="20"/>
                <w:szCs w:val="20"/>
              </w:rPr>
              <w:br/>
              <w:t>可接入硬盘≥48块SATA/SAS硬盘，并支持≥12级扩展柜级联扩展；</w:t>
            </w:r>
            <w:r>
              <w:rPr>
                <w:rFonts w:ascii="宋体" w:eastAsia="宋体" w:hAnsi="宋体" w:cs="宋体" w:hint="eastAsia"/>
                <w:color w:val="000000"/>
                <w:kern w:val="0"/>
                <w:sz w:val="20"/>
                <w:szCs w:val="20"/>
              </w:rPr>
              <w:br/>
              <w:t>支持账户冻结、有效期、有效时间段及MAC 地址绑定等安全属性的设定；支持对用户（组）设定各设备节点的访问权限以及各业务功能的应用权限；</w:t>
            </w:r>
            <w:r>
              <w:rPr>
                <w:rFonts w:ascii="宋体" w:eastAsia="宋体" w:hAnsi="宋体" w:cs="宋体" w:hint="eastAsia"/>
                <w:color w:val="000000"/>
                <w:kern w:val="0"/>
                <w:sz w:val="20"/>
                <w:szCs w:val="20"/>
              </w:rPr>
              <w:br/>
              <w:t>一套云存储系统可对外提供多种类型数据混合存储，同时支持分布式流式存储，分布式对象存储、分布式文件存储、分布式块存储；</w:t>
            </w:r>
            <w:r>
              <w:rPr>
                <w:rFonts w:ascii="宋体" w:eastAsia="宋体" w:hAnsi="宋体" w:cs="宋体" w:hint="eastAsia"/>
                <w:color w:val="000000"/>
                <w:kern w:val="0"/>
                <w:sz w:val="20"/>
                <w:szCs w:val="20"/>
              </w:rPr>
              <w:br/>
              <w:t>支持前端设备和存储设备之间直接存储，采用</w:t>
            </w:r>
            <w:proofErr w:type="gramStart"/>
            <w:r>
              <w:rPr>
                <w:rFonts w:ascii="宋体" w:eastAsia="宋体" w:hAnsi="宋体" w:cs="宋体" w:hint="eastAsia"/>
                <w:color w:val="000000"/>
                <w:kern w:val="0"/>
                <w:sz w:val="20"/>
                <w:szCs w:val="20"/>
              </w:rPr>
              <w:t>块级存储</w:t>
            </w:r>
            <w:proofErr w:type="gramEnd"/>
            <w:r>
              <w:rPr>
                <w:rFonts w:ascii="宋体" w:eastAsia="宋体" w:hAnsi="宋体" w:cs="宋体" w:hint="eastAsia"/>
                <w:color w:val="000000"/>
                <w:kern w:val="0"/>
                <w:sz w:val="20"/>
                <w:szCs w:val="20"/>
              </w:rPr>
              <w:t>，不生成文件（即不使用文件系统），无碎片；</w:t>
            </w:r>
            <w:r>
              <w:rPr>
                <w:rFonts w:ascii="宋体" w:eastAsia="宋体" w:hAnsi="宋体" w:cs="宋体" w:hint="eastAsia"/>
                <w:color w:val="000000"/>
                <w:kern w:val="0"/>
                <w:sz w:val="20"/>
                <w:szCs w:val="20"/>
              </w:rPr>
              <w:br/>
              <w:t>统一命名空间，将所有物理存储资源虚拟化成统一的存储空间，以唯一业务IP地址对外提供存储服务；</w:t>
            </w:r>
            <w:r>
              <w:rPr>
                <w:rFonts w:ascii="宋体" w:eastAsia="宋体" w:hAnsi="宋体" w:cs="宋体" w:hint="eastAsia"/>
                <w:color w:val="000000"/>
                <w:kern w:val="0"/>
                <w:sz w:val="20"/>
                <w:szCs w:val="20"/>
              </w:rPr>
              <w:br/>
              <w:t>支持存储空间虚拟化管理。支持多存储设备容量整合，形成录像池；</w:t>
            </w:r>
            <w:r>
              <w:rPr>
                <w:rFonts w:ascii="宋体" w:eastAsia="宋体" w:hAnsi="宋体" w:cs="宋体" w:hint="eastAsia"/>
                <w:color w:val="000000"/>
                <w:kern w:val="0"/>
                <w:sz w:val="20"/>
                <w:szCs w:val="20"/>
              </w:rPr>
              <w:br/>
              <w:t>可根据用户业务分配通用、文件、视频、图片等类型存储空间；</w:t>
            </w:r>
            <w:r>
              <w:rPr>
                <w:rFonts w:ascii="宋体" w:eastAsia="宋体" w:hAnsi="宋体" w:cs="宋体" w:hint="eastAsia"/>
                <w:color w:val="000000"/>
                <w:kern w:val="0"/>
                <w:sz w:val="20"/>
                <w:szCs w:val="20"/>
              </w:rPr>
              <w:br/>
              <w:t>支持在线弹性伸缩录像池的容量空间，不影响业务继续读写；</w:t>
            </w:r>
            <w:r>
              <w:rPr>
                <w:rFonts w:ascii="宋体" w:eastAsia="宋体" w:hAnsi="宋体" w:cs="宋体" w:hint="eastAsia"/>
                <w:color w:val="000000"/>
                <w:kern w:val="0"/>
                <w:sz w:val="20"/>
                <w:szCs w:val="20"/>
              </w:rPr>
              <w:br/>
              <w:t>云存储系统内各存储节点上存储的数据量在稳定状态下保持均衡，差距在5%以内；</w:t>
            </w:r>
            <w:r>
              <w:rPr>
                <w:rFonts w:ascii="宋体" w:eastAsia="宋体" w:hAnsi="宋体" w:cs="宋体" w:hint="eastAsia"/>
                <w:color w:val="000000"/>
                <w:kern w:val="0"/>
                <w:sz w:val="20"/>
                <w:szCs w:val="20"/>
              </w:rPr>
              <w:br/>
              <w:t>支持按照接入任务</w:t>
            </w:r>
            <w:proofErr w:type="gramStart"/>
            <w:r>
              <w:rPr>
                <w:rFonts w:ascii="宋体" w:eastAsia="宋体" w:hAnsi="宋体" w:cs="宋体" w:hint="eastAsia"/>
                <w:color w:val="000000"/>
                <w:kern w:val="0"/>
                <w:sz w:val="20"/>
                <w:szCs w:val="20"/>
              </w:rPr>
              <w:t>数实现</w:t>
            </w:r>
            <w:proofErr w:type="gramEnd"/>
            <w:r>
              <w:rPr>
                <w:rFonts w:ascii="宋体" w:eastAsia="宋体" w:hAnsi="宋体" w:cs="宋体" w:hint="eastAsia"/>
                <w:color w:val="000000"/>
                <w:kern w:val="0"/>
                <w:sz w:val="20"/>
                <w:szCs w:val="20"/>
              </w:rPr>
              <w:t>自动负载均衡，支持前端设备自动分配到存储节点。各节点间读写任务</w:t>
            </w:r>
            <w:proofErr w:type="gramStart"/>
            <w:r>
              <w:rPr>
                <w:rFonts w:ascii="宋体" w:eastAsia="宋体" w:hAnsi="宋体" w:cs="宋体" w:hint="eastAsia"/>
                <w:color w:val="000000"/>
                <w:kern w:val="0"/>
                <w:sz w:val="20"/>
                <w:szCs w:val="20"/>
              </w:rPr>
              <w:t>数差距</w:t>
            </w:r>
            <w:proofErr w:type="gramEnd"/>
            <w:r>
              <w:rPr>
                <w:rFonts w:ascii="宋体" w:eastAsia="宋体" w:hAnsi="宋体" w:cs="宋体" w:hint="eastAsia"/>
                <w:color w:val="000000"/>
                <w:kern w:val="0"/>
                <w:sz w:val="20"/>
                <w:szCs w:val="20"/>
              </w:rPr>
              <w:t>小于等于1；</w:t>
            </w:r>
            <w:r>
              <w:rPr>
                <w:rFonts w:ascii="宋体" w:eastAsia="宋体" w:hAnsi="宋体" w:cs="宋体" w:hint="eastAsia"/>
                <w:color w:val="000000"/>
                <w:kern w:val="0"/>
                <w:sz w:val="20"/>
                <w:szCs w:val="20"/>
              </w:rPr>
              <w:br/>
              <w:t>支持设置SVAC流、H.264流、H.265流、MPEG-4流直接存入到云存储设备，并可从云存储中提取直接回放、下载；</w:t>
            </w:r>
            <w:r>
              <w:rPr>
                <w:rFonts w:ascii="宋体" w:eastAsia="宋体" w:hAnsi="宋体" w:cs="宋体" w:hint="eastAsia"/>
                <w:color w:val="000000"/>
                <w:kern w:val="0"/>
                <w:sz w:val="20"/>
                <w:szCs w:val="20"/>
              </w:rPr>
              <w:br/>
              <w:t>★支持按毫秒级自定义时间段进行视频精准检索、回放、下载，回放支持</w:t>
            </w:r>
            <w:proofErr w:type="gramStart"/>
            <w:r>
              <w:rPr>
                <w:rFonts w:ascii="宋体" w:eastAsia="宋体" w:hAnsi="宋体" w:cs="宋体" w:hint="eastAsia"/>
                <w:color w:val="000000"/>
                <w:kern w:val="0"/>
                <w:sz w:val="20"/>
                <w:szCs w:val="20"/>
              </w:rPr>
              <w:t>豪</w:t>
            </w:r>
            <w:proofErr w:type="gramEnd"/>
            <w:r>
              <w:rPr>
                <w:rFonts w:ascii="宋体" w:eastAsia="宋体" w:hAnsi="宋体" w:cs="宋体" w:hint="eastAsia"/>
                <w:color w:val="000000"/>
                <w:kern w:val="0"/>
                <w:sz w:val="20"/>
                <w:szCs w:val="20"/>
              </w:rPr>
              <w:t>秒级定位回放、关键</w:t>
            </w:r>
            <w:proofErr w:type="gramStart"/>
            <w:r>
              <w:rPr>
                <w:rFonts w:ascii="宋体" w:eastAsia="宋体" w:hAnsi="宋体" w:cs="宋体" w:hint="eastAsia"/>
                <w:color w:val="000000"/>
                <w:kern w:val="0"/>
                <w:sz w:val="20"/>
                <w:szCs w:val="20"/>
              </w:rPr>
              <w:t>帧</w:t>
            </w:r>
            <w:proofErr w:type="gramEnd"/>
            <w:r>
              <w:rPr>
                <w:rFonts w:ascii="宋体" w:eastAsia="宋体" w:hAnsi="宋体" w:cs="宋体" w:hint="eastAsia"/>
                <w:color w:val="000000"/>
                <w:kern w:val="0"/>
                <w:sz w:val="20"/>
                <w:szCs w:val="20"/>
              </w:rPr>
              <w:t>回放、回放暂停、</w:t>
            </w:r>
            <w:proofErr w:type="gramStart"/>
            <w:r>
              <w:rPr>
                <w:rFonts w:ascii="宋体" w:eastAsia="宋体" w:hAnsi="宋体" w:cs="宋体" w:hint="eastAsia"/>
                <w:color w:val="000000"/>
                <w:kern w:val="0"/>
                <w:sz w:val="20"/>
                <w:szCs w:val="20"/>
              </w:rPr>
              <w:t>倍</w:t>
            </w:r>
            <w:proofErr w:type="gramEnd"/>
            <w:r>
              <w:rPr>
                <w:rFonts w:ascii="宋体" w:eastAsia="宋体" w:hAnsi="宋体" w:cs="宋体" w:hint="eastAsia"/>
                <w:color w:val="000000"/>
                <w:kern w:val="0"/>
                <w:sz w:val="20"/>
                <w:szCs w:val="20"/>
              </w:rPr>
              <w:t>速快放、慢放等；</w:t>
            </w:r>
            <w:r>
              <w:rPr>
                <w:rFonts w:ascii="宋体" w:eastAsia="宋体" w:hAnsi="宋体" w:cs="宋体" w:hint="eastAsia"/>
                <w:color w:val="000000"/>
                <w:kern w:val="0"/>
                <w:sz w:val="20"/>
                <w:szCs w:val="20"/>
              </w:rPr>
              <w:br/>
              <w:t>★支持实时录像路数、录像回放路数、录像下载路数统计及展示；</w:t>
            </w:r>
            <w:r>
              <w:rPr>
                <w:rFonts w:ascii="宋体" w:eastAsia="宋体" w:hAnsi="宋体" w:cs="宋体" w:hint="eastAsia"/>
                <w:color w:val="000000"/>
                <w:kern w:val="0"/>
                <w:sz w:val="20"/>
                <w:szCs w:val="20"/>
              </w:rPr>
              <w:br/>
              <w:t>★支持图片文件以</w:t>
            </w:r>
            <w:proofErr w:type="gramStart"/>
            <w:r>
              <w:rPr>
                <w:rFonts w:ascii="宋体" w:eastAsia="宋体" w:hAnsi="宋体" w:cs="宋体" w:hint="eastAsia"/>
                <w:color w:val="000000"/>
                <w:kern w:val="0"/>
                <w:sz w:val="20"/>
                <w:szCs w:val="20"/>
              </w:rPr>
              <w:t>缩略图</w:t>
            </w:r>
            <w:proofErr w:type="gramEnd"/>
            <w:r>
              <w:rPr>
                <w:rFonts w:ascii="宋体" w:eastAsia="宋体" w:hAnsi="宋体" w:cs="宋体" w:hint="eastAsia"/>
                <w:color w:val="000000"/>
                <w:kern w:val="0"/>
                <w:sz w:val="20"/>
                <w:szCs w:val="20"/>
              </w:rPr>
              <w:t>和裁剪图的形式下载；支持图片按URL单张下载；支持图片批量下载；图片按URL地址下载或按时间段批量下载时，均支持按压缩比例、按缩放比例、按区域（坐标、指定宽高）进行裁剪、按指定宽高下载；支持对图片指定区域加马赛克处理；</w:t>
            </w:r>
            <w:r>
              <w:rPr>
                <w:rFonts w:ascii="宋体" w:eastAsia="宋体" w:hAnsi="宋体" w:cs="宋体" w:hint="eastAsia"/>
                <w:color w:val="000000"/>
                <w:kern w:val="0"/>
                <w:sz w:val="20"/>
                <w:szCs w:val="20"/>
              </w:rPr>
              <w:br/>
              <w:t>支持业务数据的存储周期管理。可按策略对业务数据进行自动清理，存储周期可以按容量或时间方式进行配置；</w:t>
            </w:r>
            <w:r>
              <w:rPr>
                <w:rFonts w:ascii="宋体" w:eastAsia="宋体" w:hAnsi="宋体" w:cs="宋体" w:hint="eastAsia"/>
                <w:color w:val="000000"/>
                <w:kern w:val="0"/>
                <w:sz w:val="20"/>
                <w:szCs w:val="20"/>
              </w:rPr>
              <w:br/>
              <w:t>支持同一个资源池中创建不同的存储级别，可根据业务类别不同分别创建视频池、图片池、通用池、文件池；</w:t>
            </w:r>
            <w:r>
              <w:rPr>
                <w:rFonts w:ascii="宋体" w:eastAsia="宋体" w:hAnsi="宋体" w:cs="宋体" w:hint="eastAsia"/>
                <w:color w:val="000000"/>
                <w:kern w:val="0"/>
                <w:sz w:val="20"/>
                <w:szCs w:val="20"/>
              </w:rPr>
              <w:br/>
              <w:t>支持系统日志、报警统计、设备日志、操作日志、网管日志管理。支持按用户、时间等条件对日志信息进行搜索。日志及报警统计信息可按照.xls格式输出；无缝融入现公安局视频监控云存储</w:t>
            </w:r>
            <w:r>
              <w:rPr>
                <w:rFonts w:ascii="宋体" w:eastAsia="宋体" w:hAnsi="宋体" w:cs="宋体" w:hint="eastAsia"/>
                <w:color w:val="000000"/>
                <w:kern w:val="0"/>
                <w:sz w:val="20"/>
                <w:szCs w:val="20"/>
              </w:rPr>
              <w:lastRenderedPageBreak/>
              <w:t>系统；</w:t>
            </w:r>
          </w:p>
        </w:tc>
        <w:tc>
          <w:tcPr>
            <w:tcW w:w="427"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套</w:t>
            </w:r>
          </w:p>
        </w:tc>
        <w:tc>
          <w:tcPr>
            <w:tcW w:w="589"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119"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0F0E1D" w:rsidTr="007641F3">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5</w:t>
            </w:r>
          </w:p>
        </w:tc>
        <w:tc>
          <w:tcPr>
            <w:tcW w:w="781"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硬盘</w:t>
            </w:r>
          </w:p>
        </w:tc>
        <w:tc>
          <w:tcPr>
            <w:tcW w:w="5725"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3.5英寸企业级硬盘 4TB/128MB(6Gb/秒 NCQ)/7200RPM/SATA3</w:t>
            </w:r>
          </w:p>
        </w:tc>
        <w:tc>
          <w:tcPr>
            <w:tcW w:w="427"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块</w:t>
            </w:r>
          </w:p>
        </w:tc>
        <w:tc>
          <w:tcPr>
            <w:tcW w:w="589"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w:t>
            </w:r>
          </w:p>
        </w:tc>
        <w:tc>
          <w:tcPr>
            <w:tcW w:w="1119"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p>
        </w:tc>
      </w:tr>
      <w:tr w:rsidR="000F0E1D" w:rsidTr="007641F3">
        <w:trPr>
          <w:trHeight w:val="600"/>
        </w:trPr>
        <w:tc>
          <w:tcPr>
            <w:tcW w:w="79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二、人像卡口前端设备</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b/>
                <w:bCs/>
                <w:color w:val="000000"/>
                <w:kern w:val="0"/>
                <w:sz w:val="20"/>
                <w:szCs w:val="20"/>
              </w:rPr>
            </w:pPr>
          </w:p>
        </w:tc>
      </w:tr>
      <w:tr w:rsidR="000F0E1D" w:rsidRPr="00BF2977" w:rsidTr="007641F3">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781"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600</w:t>
            </w:r>
            <w:proofErr w:type="gramStart"/>
            <w:r>
              <w:rPr>
                <w:rFonts w:ascii="宋体" w:eastAsia="宋体" w:hAnsi="宋体" w:cs="宋体" w:hint="eastAsia"/>
                <w:color w:val="000000"/>
                <w:kern w:val="0"/>
                <w:sz w:val="20"/>
                <w:szCs w:val="20"/>
              </w:rPr>
              <w:t>万像</w:t>
            </w:r>
            <w:proofErr w:type="gramEnd"/>
            <w:r>
              <w:rPr>
                <w:rFonts w:ascii="宋体" w:eastAsia="宋体" w:hAnsi="宋体" w:cs="宋体" w:hint="eastAsia"/>
                <w:color w:val="000000"/>
                <w:kern w:val="0"/>
                <w:sz w:val="20"/>
                <w:szCs w:val="20"/>
              </w:rPr>
              <w:t>素人像抓拍单元</w:t>
            </w:r>
            <w:r w:rsidRPr="00BF2977">
              <w:rPr>
                <w:rFonts w:ascii="宋体" w:eastAsia="宋体" w:hAnsi="宋体" w:cs="宋体" w:hint="eastAsia"/>
                <w:b/>
                <w:color w:val="000000" w:themeColor="text1"/>
                <w:kern w:val="0"/>
                <w:sz w:val="20"/>
                <w:szCs w:val="20"/>
              </w:rPr>
              <w:t>（含配套支架）</w:t>
            </w:r>
          </w:p>
        </w:tc>
        <w:tc>
          <w:tcPr>
            <w:tcW w:w="5725"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电动镜头：11-40mm,水平视场角：38.4° ~11.9°；垂直视场角：20.9°~6.7°；具有不小于1/1.8"靶面尺寸；</w:t>
            </w:r>
            <w:r>
              <w:rPr>
                <w:rFonts w:ascii="宋体" w:eastAsia="宋体" w:hAnsi="宋体" w:cs="宋体" w:hint="eastAsia"/>
                <w:color w:val="000000"/>
                <w:kern w:val="0"/>
                <w:sz w:val="20"/>
                <w:szCs w:val="20"/>
              </w:rPr>
              <w:br/>
              <w:t>内置GPU芯片；</w:t>
            </w:r>
            <w:r>
              <w:rPr>
                <w:rFonts w:ascii="宋体" w:eastAsia="宋体" w:hAnsi="宋体" w:cs="宋体" w:hint="eastAsia"/>
                <w:color w:val="000000"/>
                <w:kern w:val="0"/>
                <w:sz w:val="20"/>
                <w:szCs w:val="20"/>
              </w:rPr>
              <w:br/>
              <w:t>支持通过浏览器控制设备聚焦及变焦，变焦过程中可自动聚焦；</w:t>
            </w:r>
            <w:r>
              <w:rPr>
                <w:rFonts w:ascii="宋体" w:eastAsia="宋体" w:hAnsi="宋体" w:cs="宋体" w:hint="eastAsia"/>
                <w:color w:val="000000"/>
                <w:kern w:val="0"/>
                <w:sz w:val="20"/>
                <w:szCs w:val="20"/>
              </w:rPr>
              <w:br/>
              <w:t>信噪比不小于60dB；</w:t>
            </w:r>
            <w:r>
              <w:rPr>
                <w:rFonts w:ascii="宋体" w:eastAsia="宋体" w:hAnsi="宋体" w:cs="宋体" w:hint="eastAsia"/>
                <w:color w:val="000000"/>
                <w:kern w:val="0"/>
                <w:sz w:val="20"/>
                <w:szCs w:val="20"/>
              </w:rPr>
              <w:br/>
              <w:t>在3072x2048 @ 25fps下，清晰度不小于2000TVL；</w:t>
            </w:r>
            <w:r>
              <w:rPr>
                <w:rFonts w:ascii="宋体" w:eastAsia="宋体" w:hAnsi="宋体" w:cs="宋体" w:hint="eastAsia"/>
                <w:color w:val="000000"/>
                <w:kern w:val="0"/>
                <w:sz w:val="20"/>
                <w:szCs w:val="20"/>
              </w:rPr>
              <w:br/>
              <w:t>最低照度彩色：0.001 lx，黑白:0.0001 lx，灰度等级不小于11级；支持人脸区域屏蔽功能，可在监视画面上设置屏蔽人脸识别的区域，区域形状可设置为多边形；</w:t>
            </w:r>
            <w:r>
              <w:rPr>
                <w:rFonts w:ascii="宋体" w:eastAsia="宋体" w:hAnsi="宋体" w:cs="宋体" w:hint="eastAsia"/>
                <w:color w:val="000000"/>
                <w:kern w:val="0"/>
                <w:sz w:val="20"/>
                <w:szCs w:val="20"/>
              </w:rPr>
              <w:br/>
              <w:t>支持H.264、H.265、MJPEG视频编码格式，且具有High Profile编码能力；</w:t>
            </w:r>
            <w:r>
              <w:rPr>
                <w:rFonts w:ascii="宋体" w:eastAsia="宋体" w:hAnsi="宋体" w:cs="宋体" w:hint="eastAsia"/>
                <w:color w:val="000000"/>
                <w:kern w:val="0"/>
                <w:sz w:val="20"/>
                <w:szCs w:val="20"/>
              </w:rPr>
              <w:br/>
              <w:t>支持行人、非机动车属性提取；</w:t>
            </w:r>
            <w:r>
              <w:rPr>
                <w:rFonts w:ascii="宋体" w:eastAsia="宋体" w:hAnsi="宋体" w:cs="宋体" w:hint="eastAsia"/>
                <w:color w:val="000000"/>
                <w:kern w:val="0"/>
                <w:sz w:val="20"/>
                <w:szCs w:val="20"/>
              </w:rPr>
              <w:br/>
              <w:t>支持检出两眼瞳距20像素点以上的人脸图片；</w:t>
            </w:r>
            <w:r>
              <w:rPr>
                <w:rFonts w:ascii="宋体" w:eastAsia="宋体" w:hAnsi="宋体" w:cs="宋体" w:hint="eastAsia"/>
                <w:color w:val="000000"/>
                <w:kern w:val="0"/>
                <w:sz w:val="20"/>
                <w:szCs w:val="20"/>
              </w:rPr>
              <w:br/>
              <w:t>★支持同时对行人、非机动车、机动车进行检测、跟踪及抓拍</w:t>
            </w:r>
            <w:r>
              <w:rPr>
                <w:rFonts w:ascii="宋体" w:eastAsia="宋体" w:hAnsi="宋体" w:cs="宋体" w:hint="eastAsia"/>
                <w:color w:val="000000"/>
                <w:kern w:val="0"/>
                <w:sz w:val="20"/>
                <w:szCs w:val="20"/>
              </w:rPr>
              <w:br/>
              <w:t>，对行人、非机动车和机动车目标捕获率不低于99%；</w:t>
            </w:r>
            <w:r>
              <w:rPr>
                <w:rFonts w:ascii="宋体" w:eastAsia="宋体" w:hAnsi="宋体" w:cs="宋体" w:hint="eastAsia"/>
                <w:color w:val="000000"/>
                <w:kern w:val="0"/>
                <w:sz w:val="20"/>
                <w:szCs w:val="20"/>
              </w:rPr>
              <w:br/>
              <w:t>★支持对行人、非机动车和机动车的分类计数；单场景同时检出不少于40张人脸图片，并支持面部跟踪；</w:t>
            </w:r>
            <w:r>
              <w:rPr>
                <w:rFonts w:ascii="宋体" w:eastAsia="宋体" w:hAnsi="宋体" w:cs="宋体" w:hint="eastAsia"/>
                <w:color w:val="000000"/>
                <w:kern w:val="0"/>
                <w:sz w:val="20"/>
                <w:szCs w:val="20"/>
              </w:rPr>
              <w:br/>
              <w:t>★可支持人脸、车牌</w:t>
            </w:r>
            <w:proofErr w:type="gramStart"/>
            <w:r>
              <w:rPr>
                <w:rFonts w:ascii="宋体" w:eastAsia="宋体" w:hAnsi="宋体" w:cs="宋体" w:hint="eastAsia"/>
                <w:color w:val="000000"/>
                <w:kern w:val="0"/>
                <w:sz w:val="20"/>
                <w:szCs w:val="20"/>
              </w:rPr>
              <w:t>的抠图及</w:t>
            </w:r>
            <w:proofErr w:type="gramEnd"/>
            <w:r>
              <w:rPr>
                <w:rFonts w:ascii="宋体" w:eastAsia="宋体" w:hAnsi="宋体" w:cs="宋体" w:hint="eastAsia"/>
                <w:color w:val="000000"/>
                <w:kern w:val="0"/>
                <w:sz w:val="20"/>
                <w:szCs w:val="20"/>
              </w:rPr>
              <w:t>人脸与人体、车牌与车辆的关联显示功能</w:t>
            </w:r>
            <w:r>
              <w:rPr>
                <w:rFonts w:ascii="宋体" w:eastAsia="宋体" w:hAnsi="宋体" w:cs="宋体" w:hint="eastAsia"/>
                <w:color w:val="000000"/>
                <w:kern w:val="0"/>
                <w:sz w:val="20"/>
                <w:szCs w:val="20"/>
              </w:rPr>
              <w:br/>
              <w:t>；人脸检出率不小于99%；</w:t>
            </w:r>
            <w:r>
              <w:rPr>
                <w:rFonts w:ascii="宋体" w:eastAsia="宋体" w:hAnsi="宋体" w:cs="宋体" w:hint="eastAsia"/>
                <w:color w:val="000000"/>
                <w:kern w:val="0"/>
                <w:sz w:val="20"/>
                <w:szCs w:val="20"/>
              </w:rPr>
              <w:br/>
              <w:t>支持人脸抓拍功能，可对经过设定区域的行人进行人脸检测和人脸跟踪，当检测到人脸后，可抓拍人脸图片，抓拍图片数量可设；</w:t>
            </w:r>
            <w:r>
              <w:rPr>
                <w:rFonts w:ascii="宋体" w:eastAsia="宋体" w:hAnsi="宋体" w:cs="宋体" w:hint="eastAsia"/>
                <w:color w:val="000000"/>
                <w:kern w:val="0"/>
                <w:sz w:val="20"/>
                <w:szCs w:val="20"/>
              </w:rPr>
              <w:br/>
              <w:t>支持人脸区域自动曝光功能，可根据外部不同场景和光照变化自动调节人脸区域曝光参数；</w:t>
            </w:r>
            <w:r>
              <w:rPr>
                <w:rFonts w:ascii="宋体" w:eastAsia="宋体" w:hAnsi="宋体" w:cs="宋体" w:hint="eastAsia"/>
                <w:color w:val="000000"/>
                <w:kern w:val="0"/>
                <w:sz w:val="20"/>
                <w:szCs w:val="20"/>
              </w:rPr>
              <w:br/>
              <w:t xml:space="preserve">通讯接口：1 </w:t>
            </w:r>
            <w:proofErr w:type="gramStart"/>
            <w:r>
              <w:rPr>
                <w:rFonts w:ascii="宋体" w:eastAsia="宋体" w:hAnsi="宋体" w:cs="宋体" w:hint="eastAsia"/>
                <w:color w:val="000000"/>
                <w:kern w:val="0"/>
                <w:sz w:val="20"/>
                <w:szCs w:val="20"/>
              </w:rPr>
              <w:t>个</w:t>
            </w:r>
            <w:proofErr w:type="gramEnd"/>
            <w:r>
              <w:rPr>
                <w:rFonts w:ascii="宋体" w:eastAsia="宋体" w:hAnsi="宋体" w:cs="宋体" w:hint="eastAsia"/>
                <w:color w:val="000000"/>
                <w:kern w:val="0"/>
                <w:sz w:val="20"/>
                <w:szCs w:val="20"/>
              </w:rPr>
              <w:t>RJ45 10M / 100M/1000M自适应以太网口；电源供应：AC24V，随机自带电源适配器（220V）；</w:t>
            </w:r>
            <w:r>
              <w:rPr>
                <w:rFonts w:ascii="宋体" w:eastAsia="宋体" w:hAnsi="宋体" w:cs="宋体" w:hint="eastAsia"/>
                <w:color w:val="000000"/>
                <w:kern w:val="0"/>
                <w:sz w:val="20"/>
                <w:szCs w:val="20"/>
              </w:rPr>
              <w:br/>
              <w:t>摄像机能够在-40~70摄氏度环境下稳定工作；存储功能：支持Micro SD（即为TF卡）/SDHC /SDXC卡(128G)断网本地存储</w:t>
            </w:r>
            <w:proofErr w:type="gramStart"/>
            <w:r>
              <w:rPr>
                <w:rFonts w:ascii="宋体" w:eastAsia="宋体" w:hAnsi="宋体" w:cs="宋体" w:hint="eastAsia"/>
                <w:color w:val="000000"/>
                <w:kern w:val="0"/>
                <w:sz w:val="20"/>
                <w:szCs w:val="20"/>
              </w:rPr>
              <w:t>及断网续</w:t>
            </w:r>
            <w:proofErr w:type="gramEnd"/>
            <w:r>
              <w:rPr>
                <w:rFonts w:ascii="宋体" w:eastAsia="宋体" w:hAnsi="宋体" w:cs="宋体" w:hint="eastAsia"/>
                <w:color w:val="000000"/>
                <w:kern w:val="0"/>
                <w:sz w:val="20"/>
                <w:szCs w:val="20"/>
              </w:rPr>
              <w:t>传；</w:t>
            </w:r>
            <w:r>
              <w:rPr>
                <w:rFonts w:ascii="宋体" w:eastAsia="宋体" w:hAnsi="宋体" w:cs="宋体" w:hint="eastAsia"/>
                <w:color w:val="000000"/>
                <w:kern w:val="0"/>
                <w:sz w:val="20"/>
                <w:szCs w:val="20"/>
              </w:rPr>
              <w:br/>
              <w:t>不低于IP67防尘防水、IK10防暴等级</w:t>
            </w:r>
          </w:p>
        </w:tc>
        <w:tc>
          <w:tcPr>
            <w:tcW w:w="427"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台</w:t>
            </w:r>
          </w:p>
        </w:tc>
        <w:tc>
          <w:tcPr>
            <w:tcW w:w="589"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w:t>
            </w:r>
          </w:p>
        </w:tc>
        <w:tc>
          <w:tcPr>
            <w:tcW w:w="1119" w:type="dxa"/>
            <w:tcBorders>
              <w:top w:val="nil"/>
              <w:left w:val="nil"/>
              <w:bottom w:val="single" w:sz="4" w:space="0" w:color="auto"/>
              <w:right w:val="single" w:sz="4" w:space="0" w:color="auto"/>
            </w:tcBorders>
            <w:shd w:val="clear" w:color="auto" w:fill="auto"/>
            <w:vAlign w:val="center"/>
          </w:tcPr>
          <w:p w:rsidR="000F0E1D" w:rsidRPr="00BF2977" w:rsidRDefault="000F0E1D" w:rsidP="007641F3">
            <w:pPr>
              <w:widowControl/>
              <w:jc w:val="center"/>
              <w:rPr>
                <w:rFonts w:ascii="宋体" w:eastAsia="宋体" w:hAnsi="宋体" w:cs="宋体"/>
                <w:color w:val="000000" w:themeColor="text1"/>
                <w:kern w:val="0"/>
                <w:sz w:val="20"/>
                <w:szCs w:val="20"/>
              </w:rPr>
            </w:pPr>
            <w:r w:rsidRPr="00BF2977">
              <w:rPr>
                <w:rFonts w:ascii="宋体" w:eastAsia="宋体" w:hAnsi="宋体" w:cs="宋体" w:hint="eastAsia"/>
                <w:color w:val="000000" w:themeColor="text1"/>
                <w:kern w:val="0"/>
                <w:sz w:val="20"/>
                <w:szCs w:val="20"/>
              </w:rPr>
              <w:t>是</w:t>
            </w:r>
          </w:p>
        </w:tc>
      </w:tr>
      <w:tr w:rsidR="000F0E1D" w:rsidRPr="00BF2977" w:rsidTr="007641F3">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781"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多画面人像抓拍单</w:t>
            </w:r>
            <w:r w:rsidRPr="00BF2977">
              <w:rPr>
                <w:rFonts w:ascii="宋体" w:eastAsia="宋体" w:hAnsi="宋体" w:cs="宋体" w:hint="eastAsia"/>
                <w:color w:val="000000" w:themeColor="text1"/>
                <w:kern w:val="0"/>
                <w:sz w:val="20"/>
                <w:szCs w:val="20"/>
              </w:rPr>
              <w:t>元</w:t>
            </w:r>
            <w:r w:rsidRPr="00BF2977">
              <w:rPr>
                <w:rFonts w:ascii="宋体" w:eastAsia="宋体" w:hAnsi="宋体" w:cs="宋体" w:hint="eastAsia"/>
                <w:b/>
                <w:color w:val="000000" w:themeColor="text1"/>
                <w:kern w:val="0"/>
                <w:sz w:val="20"/>
                <w:szCs w:val="20"/>
              </w:rPr>
              <w:t>（含配套</w:t>
            </w:r>
            <w:r w:rsidRPr="00BF2977">
              <w:rPr>
                <w:rFonts w:ascii="宋体" w:eastAsia="宋体" w:hAnsi="宋体" w:cs="宋体" w:hint="eastAsia"/>
                <w:b/>
                <w:color w:val="000000" w:themeColor="text1"/>
                <w:kern w:val="0"/>
                <w:sz w:val="20"/>
                <w:szCs w:val="20"/>
              </w:rPr>
              <w:lastRenderedPageBreak/>
              <w:t>支架）</w:t>
            </w:r>
          </w:p>
        </w:tc>
        <w:tc>
          <w:tcPr>
            <w:tcW w:w="5725"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摄像机定焦镜头、变焦镜头靶面尺寸均不小于1/1.8英寸；</w:t>
            </w:r>
            <w:r>
              <w:rPr>
                <w:rFonts w:ascii="宋体" w:eastAsia="宋体" w:hAnsi="宋体" w:cs="宋体" w:hint="eastAsia"/>
                <w:color w:val="000000"/>
                <w:kern w:val="0"/>
                <w:sz w:val="20"/>
                <w:szCs w:val="20"/>
              </w:rPr>
              <w:br/>
              <w:t>设备可支持白光灯及红外光补光；</w:t>
            </w:r>
            <w:r>
              <w:rPr>
                <w:rFonts w:ascii="宋体" w:eastAsia="宋体" w:hAnsi="宋体" w:cs="宋体" w:hint="eastAsia"/>
                <w:color w:val="000000"/>
                <w:kern w:val="0"/>
                <w:sz w:val="20"/>
                <w:szCs w:val="20"/>
              </w:rPr>
              <w:br/>
              <w:t>内置不少于2个GPU芯片；</w:t>
            </w:r>
            <w:r>
              <w:rPr>
                <w:rFonts w:ascii="宋体" w:eastAsia="宋体" w:hAnsi="宋体" w:cs="宋体" w:hint="eastAsia"/>
                <w:color w:val="000000"/>
                <w:kern w:val="0"/>
                <w:sz w:val="20"/>
                <w:szCs w:val="20"/>
              </w:rPr>
              <w:br/>
              <w:t>两路视频输出分别支持分辨率设置为2560x1440，</w:t>
            </w:r>
            <w:proofErr w:type="gramStart"/>
            <w:r>
              <w:rPr>
                <w:rFonts w:ascii="宋体" w:eastAsia="宋体" w:hAnsi="宋体" w:cs="宋体" w:hint="eastAsia"/>
                <w:color w:val="000000"/>
                <w:kern w:val="0"/>
                <w:sz w:val="20"/>
                <w:szCs w:val="20"/>
              </w:rPr>
              <w:t>帧率设置</w:t>
            </w:r>
            <w:proofErr w:type="gramEnd"/>
            <w:r>
              <w:rPr>
                <w:rFonts w:ascii="宋体" w:eastAsia="宋体" w:hAnsi="宋体" w:cs="宋体" w:hint="eastAsia"/>
                <w:color w:val="000000"/>
                <w:kern w:val="0"/>
                <w:sz w:val="20"/>
                <w:szCs w:val="20"/>
              </w:rPr>
              <w:t>为25fps，分辨力不小于1500线；</w:t>
            </w:r>
            <w:r>
              <w:rPr>
                <w:rFonts w:ascii="宋体" w:eastAsia="宋体" w:hAnsi="宋体" w:cs="宋体" w:hint="eastAsia"/>
                <w:color w:val="000000"/>
                <w:kern w:val="0"/>
                <w:sz w:val="20"/>
                <w:szCs w:val="20"/>
              </w:rPr>
              <w:br/>
              <w:t>支持本机存储功能，支持SD卡热插拔，SD</w:t>
            </w:r>
            <w:proofErr w:type="gramStart"/>
            <w:r>
              <w:rPr>
                <w:rFonts w:ascii="宋体" w:eastAsia="宋体" w:hAnsi="宋体" w:cs="宋体" w:hint="eastAsia"/>
                <w:color w:val="000000"/>
                <w:kern w:val="0"/>
                <w:sz w:val="20"/>
                <w:szCs w:val="20"/>
              </w:rPr>
              <w:t>卡最大</w:t>
            </w:r>
            <w:proofErr w:type="gramEnd"/>
            <w:r>
              <w:rPr>
                <w:rFonts w:ascii="宋体" w:eastAsia="宋体" w:hAnsi="宋体" w:cs="宋体" w:hint="eastAsia"/>
                <w:color w:val="000000"/>
                <w:kern w:val="0"/>
                <w:sz w:val="20"/>
                <w:szCs w:val="20"/>
              </w:rPr>
              <w:t>支持256GB；</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lastRenderedPageBreak/>
              <w:t>抓图分辨率 分辨率：2560*1440/1920*1080/1280*720可选，背景大图图片字符叠加功能 支持设备编号、抓拍时间、监测点信息；</w:t>
            </w:r>
            <w:r>
              <w:rPr>
                <w:rFonts w:ascii="宋体" w:eastAsia="宋体" w:hAnsi="宋体" w:cs="宋体" w:hint="eastAsia"/>
                <w:color w:val="000000"/>
                <w:kern w:val="0"/>
                <w:sz w:val="20"/>
                <w:szCs w:val="20"/>
              </w:rPr>
              <w:br/>
              <w:t>★具备同时对行人、非机动车、机动车进行检测、跟踪及抓拍，具备将人脸与人体、车牌与车辆进行关联功能；支持检出两眼瞳距20像素点以上的人脸图片，人脸检出率不小于99%，支持单场景同时检出不少于30张人脸图片，并支持面部跟踪；</w:t>
            </w:r>
            <w:r>
              <w:rPr>
                <w:rFonts w:ascii="宋体" w:eastAsia="宋体" w:hAnsi="宋体" w:cs="宋体" w:hint="eastAsia"/>
                <w:color w:val="000000"/>
                <w:kern w:val="0"/>
                <w:sz w:val="20"/>
                <w:szCs w:val="20"/>
              </w:rPr>
              <w:br/>
              <w:t>★通道1检测</w:t>
            </w:r>
            <w:proofErr w:type="gramStart"/>
            <w:r>
              <w:rPr>
                <w:rFonts w:ascii="宋体" w:eastAsia="宋体" w:hAnsi="宋体" w:cs="宋体" w:hint="eastAsia"/>
                <w:color w:val="000000"/>
                <w:kern w:val="0"/>
                <w:sz w:val="20"/>
                <w:szCs w:val="20"/>
              </w:rPr>
              <w:t>到且框出</w:t>
            </w:r>
            <w:proofErr w:type="gramEnd"/>
            <w:r>
              <w:rPr>
                <w:rFonts w:ascii="宋体" w:eastAsia="宋体" w:hAnsi="宋体" w:cs="宋体" w:hint="eastAsia"/>
                <w:color w:val="000000"/>
                <w:kern w:val="0"/>
                <w:sz w:val="20"/>
                <w:szCs w:val="20"/>
              </w:rPr>
              <w:t>移动目标至通道2摄像机开始转动的时间小于0.3秒</w:t>
            </w:r>
            <w:r>
              <w:rPr>
                <w:rFonts w:ascii="宋体" w:eastAsia="宋体" w:hAnsi="宋体" w:cs="宋体" w:hint="eastAsia"/>
                <w:color w:val="000000"/>
                <w:kern w:val="0"/>
                <w:sz w:val="20"/>
                <w:szCs w:val="20"/>
              </w:rPr>
              <w:br/>
              <w:t>；支持最低照度可达彩色0.0003Lux，黑白0.0001Lux；</w:t>
            </w:r>
            <w:r>
              <w:rPr>
                <w:rFonts w:ascii="宋体" w:eastAsia="宋体" w:hAnsi="宋体" w:cs="宋体" w:hint="eastAsia"/>
                <w:color w:val="000000"/>
                <w:kern w:val="0"/>
                <w:sz w:val="20"/>
                <w:szCs w:val="20"/>
              </w:rPr>
              <w:br/>
              <w:t>★在设定的侦测区域内有目标移动时，设备可联动开启</w:t>
            </w:r>
            <w:proofErr w:type="gramStart"/>
            <w:r>
              <w:rPr>
                <w:rFonts w:ascii="宋体" w:eastAsia="宋体" w:hAnsi="宋体" w:cs="宋体" w:hint="eastAsia"/>
                <w:color w:val="000000"/>
                <w:kern w:val="0"/>
                <w:sz w:val="20"/>
                <w:szCs w:val="20"/>
              </w:rPr>
              <w:t>白光灯并抓拍</w:t>
            </w:r>
            <w:proofErr w:type="gramEnd"/>
            <w:r>
              <w:rPr>
                <w:rFonts w:ascii="宋体" w:eastAsia="宋体" w:hAnsi="宋体" w:cs="宋体" w:hint="eastAsia"/>
                <w:color w:val="000000"/>
                <w:kern w:val="0"/>
                <w:sz w:val="20"/>
                <w:szCs w:val="20"/>
              </w:rPr>
              <w:t>图像；</w:t>
            </w:r>
            <w:r>
              <w:rPr>
                <w:rFonts w:ascii="宋体" w:eastAsia="宋体" w:hAnsi="宋体" w:cs="宋体" w:hint="eastAsia"/>
                <w:color w:val="000000"/>
                <w:kern w:val="0"/>
                <w:sz w:val="20"/>
                <w:szCs w:val="20"/>
              </w:rPr>
              <w:br/>
              <w:t>支持水平、垂直旋转，水平手</w:t>
            </w:r>
            <w:proofErr w:type="gramStart"/>
            <w:r>
              <w:rPr>
                <w:rFonts w:ascii="宋体" w:eastAsia="宋体" w:hAnsi="宋体" w:cs="宋体" w:hint="eastAsia"/>
                <w:color w:val="000000"/>
                <w:kern w:val="0"/>
                <w:sz w:val="20"/>
                <w:szCs w:val="20"/>
              </w:rPr>
              <w:t>控速度</w:t>
            </w:r>
            <w:proofErr w:type="gramEnd"/>
            <w:r>
              <w:rPr>
                <w:rFonts w:ascii="宋体" w:eastAsia="宋体" w:hAnsi="宋体" w:cs="宋体" w:hint="eastAsia"/>
                <w:color w:val="000000"/>
                <w:kern w:val="0"/>
                <w:sz w:val="20"/>
                <w:szCs w:val="20"/>
              </w:rPr>
              <w:t xml:space="preserve">不小于240°/s，定位准确度不大于0.1°； </w:t>
            </w:r>
            <w:r>
              <w:rPr>
                <w:rFonts w:ascii="宋体" w:eastAsia="宋体" w:hAnsi="宋体" w:cs="宋体" w:hint="eastAsia"/>
                <w:color w:val="000000"/>
                <w:kern w:val="0"/>
                <w:sz w:val="20"/>
                <w:szCs w:val="20"/>
              </w:rPr>
              <w:br/>
              <w:t>设备支持断电记忆、背光补偿功能；</w:t>
            </w:r>
            <w:r>
              <w:rPr>
                <w:rFonts w:ascii="宋体" w:eastAsia="宋体" w:hAnsi="宋体" w:cs="宋体" w:hint="eastAsia"/>
                <w:color w:val="000000"/>
                <w:kern w:val="0"/>
                <w:sz w:val="20"/>
                <w:szCs w:val="20"/>
              </w:rPr>
              <w:br/>
              <w:t>支持快速聚焦功能，设备对监控区域内的移动目标进行跟踪录像，录像通过单帧回放时应能保证每帧画面清晰稳定；</w:t>
            </w:r>
            <w:r>
              <w:rPr>
                <w:rFonts w:ascii="宋体" w:eastAsia="宋体" w:hAnsi="宋体" w:cs="宋体" w:hint="eastAsia"/>
                <w:color w:val="000000"/>
                <w:kern w:val="0"/>
                <w:sz w:val="20"/>
                <w:szCs w:val="20"/>
              </w:rPr>
              <w:br/>
              <w:t xml:space="preserve">设备应支持正面/侧面/背面行人的检测、跟踪、抓拍； </w:t>
            </w:r>
            <w:r>
              <w:rPr>
                <w:rFonts w:ascii="宋体" w:eastAsia="宋体" w:hAnsi="宋体" w:cs="宋体" w:hint="eastAsia"/>
                <w:color w:val="000000"/>
                <w:kern w:val="0"/>
                <w:sz w:val="20"/>
                <w:szCs w:val="20"/>
              </w:rPr>
              <w:br/>
              <w:t>设备支持看清80米</w:t>
            </w:r>
            <w:proofErr w:type="gramStart"/>
            <w:r>
              <w:rPr>
                <w:rFonts w:ascii="宋体" w:eastAsia="宋体" w:hAnsi="宋体" w:cs="宋体" w:hint="eastAsia"/>
                <w:color w:val="000000"/>
                <w:kern w:val="0"/>
                <w:sz w:val="20"/>
                <w:szCs w:val="20"/>
              </w:rPr>
              <w:t>处人体</w:t>
            </w:r>
            <w:proofErr w:type="gramEnd"/>
            <w:r>
              <w:rPr>
                <w:rFonts w:ascii="宋体" w:eastAsia="宋体" w:hAnsi="宋体" w:cs="宋体" w:hint="eastAsia"/>
                <w:color w:val="000000"/>
                <w:kern w:val="0"/>
                <w:sz w:val="20"/>
                <w:szCs w:val="20"/>
              </w:rPr>
              <w:t xml:space="preserve">轮廓，并可生成人体小图； </w:t>
            </w:r>
            <w:r>
              <w:rPr>
                <w:rFonts w:ascii="宋体" w:eastAsia="宋体" w:hAnsi="宋体" w:cs="宋体" w:hint="eastAsia"/>
                <w:color w:val="000000"/>
                <w:kern w:val="0"/>
                <w:sz w:val="20"/>
                <w:szCs w:val="20"/>
              </w:rPr>
              <w:br/>
              <w:t>设备可对30米处的行人进行人脸抓拍，并可生成分辨率不小于110×120的人脸图片；</w:t>
            </w:r>
            <w:r>
              <w:rPr>
                <w:rFonts w:ascii="宋体" w:eastAsia="宋体" w:hAnsi="宋体" w:cs="宋体" w:hint="eastAsia"/>
                <w:color w:val="000000"/>
                <w:kern w:val="0"/>
                <w:sz w:val="20"/>
                <w:szCs w:val="20"/>
              </w:rPr>
              <w:br/>
              <w:t>电压在DC36V±25%范围内变化时，设备可正常工作；</w:t>
            </w:r>
            <w:r>
              <w:rPr>
                <w:rFonts w:ascii="宋体" w:eastAsia="宋体" w:hAnsi="宋体" w:cs="宋体" w:hint="eastAsia"/>
                <w:color w:val="000000"/>
                <w:kern w:val="0"/>
                <w:sz w:val="20"/>
                <w:szCs w:val="20"/>
              </w:rPr>
              <w:br/>
              <w:t>在距离设备30米处，人脸抓拍准确率不小于95%，人体抓拍准确率不小于95%；</w:t>
            </w:r>
            <w:r>
              <w:rPr>
                <w:rFonts w:ascii="宋体" w:eastAsia="宋体" w:hAnsi="宋体" w:cs="宋体" w:hint="eastAsia"/>
                <w:color w:val="000000"/>
                <w:kern w:val="0"/>
                <w:sz w:val="20"/>
                <w:szCs w:val="20"/>
              </w:rPr>
              <w:br/>
              <w:t>工作温度范围可达-45℃-70℃；</w:t>
            </w:r>
            <w:r>
              <w:rPr>
                <w:rFonts w:ascii="宋体" w:eastAsia="宋体" w:hAnsi="宋体" w:cs="宋体" w:hint="eastAsia"/>
                <w:color w:val="000000"/>
                <w:kern w:val="0"/>
                <w:sz w:val="20"/>
                <w:szCs w:val="20"/>
              </w:rPr>
              <w:br/>
              <w:t>支持IP67；</w:t>
            </w:r>
          </w:p>
        </w:tc>
        <w:tc>
          <w:tcPr>
            <w:tcW w:w="427"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台</w:t>
            </w:r>
          </w:p>
        </w:tc>
        <w:tc>
          <w:tcPr>
            <w:tcW w:w="589"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w:t>
            </w:r>
          </w:p>
        </w:tc>
        <w:tc>
          <w:tcPr>
            <w:tcW w:w="1119" w:type="dxa"/>
            <w:tcBorders>
              <w:top w:val="nil"/>
              <w:left w:val="nil"/>
              <w:bottom w:val="single" w:sz="4" w:space="0" w:color="auto"/>
              <w:right w:val="single" w:sz="4" w:space="0" w:color="auto"/>
            </w:tcBorders>
            <w:shd w:val="clear" w:color="auto" w:fill="auto"/>
            <w:vAlign w:val="center"/>
          </w:tcPr>
          <w:p w:rsidR="000F0E1D" w:rsidRPr="00BF2977" w:rsidRDefault="000F0E1D" w:rsidP="007641F3">
            <w:pPr>
              <w:widowControl/>
              <w:jc w:val="center"/>
              <w:rPr>
                <w:rFonts w:ascii="宋体" w:eastAsia="宋体" w:hAnsi="宋体" w:cs="宋体"/>
                <w:color w:val="000000" w:themeColor="text1"/>
                <w:kern w:val="0"/>
                <w:sz w:val="20"/>
                <w:szCs w:val="20"/>
              </w:rPr>
            </w:pPr>
            <w:r w:rsidRPr="00BF2977">
              <w:rPr>
                <w:rFonts w:ascii="宋体" w:eastAsia="宋体" w:hAnsi="宋体" w:cs="宋体" w:hint="eastAsia"/>
                <w:color w:val="000000" w:themeColor="text1"/>
                <w:kern w:val="0"/>
                <w:sz w:val="20"/>
                <w:szCs w:val="20"/>
              </w:rPr>
              <w:t>否</w:t>
            </w:r>
          </w:p>
        </w:tc>
      </w:tr>
      <w:tr w:rsidR="000F0E1D" w:rsidTr="007641F3">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8</w:t>
            </w:r>
          </w:p>
        </w:tc>
        <w:tc>
          <w:tcPr>
            <w:tcW w:w="781"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人像</w:t>
            </w:r>
            <w:proofErr w:type="gramStart"/>
            <w:r>
              <w:rPr>
                <w:rFonts w:ascii="宋体" w:eastAsia="宋体" w:hAnsi="宋体" w:cs="宋体" w:hint="eastAsia"/>
                <w:color w:val="000000"/>
                <w:kern w:val="0"/>
                <w:sz w:val="20"/>
                <w:szCs w:val="20"/>
              </w:rPr>
              <w:t>抓拍机</w:t>
            </w:r>
            <w:proofErr w:type="gramEnd"/>
            <w:r>
              <w:rPr>
                <w:rFonts w:ascii="宋体" w:eastAsia="宋体" w:hAnsi="宋体" w:cs="宋体" w:hint="eastAsia"/>
                <w:color w:val="000000"/>
                <w:kern w:val="0"/>
                <w:sz w:val="20"/>
                <w:szCs w:val="20"/>
              </w:rPr>
              <w:t>立杆</w:t>
            </w:r>
          </w:p>
        </w:tc>
        <w:tc>
          <w:tcPr>
            <w:tcW w:w="5725"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根据现场情况定制；室</w:t>
            </w:r>
            <w:r w:rsidRPr="00AE6B18">
              <w:rPr>
                <w:rFonts w:ascii="宋体" w:eastAsia="宋体" w:hAnsi="宋体" w:cs="宋体" w:hint="eastAsia"/>
                <w:color w:val="000000" w:themeColor="text1"/>
                <w:kern w:val="0"/>
                <w:sz w:val="20"/>
                <w:szCs w:val="20"/>
              </w:rPr>
              <w:t>外</w:t>
            </w:r>
            <w:r w:rsidRPr="00AE6B18">
              <w:rPr>
                <w:rFonts w:ascii="宋体" w:eastAsia="宋体" w:hAnsi="宋体" w:cs="宋体" w:hint="eastAsia"/>
                <w:b/>
                <w:color w:val="000000" w:themeColor="text1"/>
                <w:kern w:val="0"/>
                <w:sz w:val="20"/>
                <w:szCs w:val="20"/>
              </w:rPr>
              <w:t>高度4-</w:t>
            </w:r>
            <w:r w:rsidRPr="00AE6B18">
              <w:rPr>
                <w:rFonts w:ascii="宋体" w:eastAsia="宋体" w:hAnsi="宋体" w:cs="宋体"/>
                <w:b/>
                <w:color w:val="000000" w:themeColor="text1"/>
                <w:kern w:val="0"/>
                <w:sz w:val="20"/>
                <w:szCs w:val="20"/>
              </w:rPr>
              <w:t>5</w:t>
            </w:r>
            <w:r w:rsidRPr="00AE6B18">
              <w:rPr>
                <w:rFonts w:ascii="宋体" w:eastAsia="宋体" w:hAnsi="宋体" w:cs="宋体" w:hint="eastAsia"/>
                <w:b/>
                <w:color w:val="000000" w:themeColor="text1"/>
                <w:kern w:val="0"/>
                <w:sz w:val="20"/>
                <w:szCs w:val="20"/>
              </w:rPr>
              <w:t>米立杆</w:t>
            </w:r>
            <w:r w:rsidRPr="00AE6B18">
              <w:rPr>
                <w:rFonts w:ascii="宋体" w:eastAsia="宋体" w:hAnsi="宋体" w:cs="宋体" w:hint="eastAsia"/>
                <w:color w:val="000000" w:themeColor="text1"/>
                <w:kern w:val="0"/>
                <w:sz w:val="20"/>
                <w:szCs w:val="20"/>
              </w:rPr>
              <w:t>，</w:t>
            </w:r>
            <w:proofErr w:type="gramStart"/>
            <w:r>
              <w:rPr>
                <w:rFonts w:ascii="宋体" w:eastAsia="宋体" w:hAnsi="宋体" w:cs="宋体" w:hint="eastAsia"/>
                <w:color w:val="000000"/>
                <w:kern w:val="0"/>
                <w:sz w:val="20"/>
                <w:szCs w:val="20"/>
              </w:rPr>
              <w:t>挑臂长度</w:t>
            </w:r>
            <w:proofErr w:type="gramEnd"/>
            <w:r>
              <w:rPr>
                <w:rFonts w:ascii="宋体" w:eastAsia="宋体" w:hAnsi="宋体" w:cs="宋体" w:hint="eastAsia"/>
                <w:color w:val="000000"/>
                <w:kern w:val="0"/>
                <w:sz w:val="20"/>
                <w:szCs w:val="20"/>
              </w:rPr>
              <w:t>2-3米，主杆160*90*4mm，横杆76*3mm，表面白色静电喷塑。</w:t>
            </w:r>
          </w:p>
        </w:tc>
        <w:tc>
          <w:tcPr>
            <w:tcW w:w="427"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根</w:t>
            </w:r>
          </w:p>
        </w:tc>
        <w:tc>
          <w:tcPr>
            <w:tcW w:w="589"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w:t>
            </w:r>
          </w:p>
        </w:tc>
        <w:tc>
          <w:tcPr>
            <w:tcW w:w="1119"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0F0E1D" w:rsidTr="007641F3">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p>
        </w:tc>
        <w:tc>
          <w:tcPr>
            <w:tcW w:w="781"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杆件混凝土基础(含预埋件)</w:t>
            </w:r>
          </w:p>
        </w:tc>
        <w:tc>
          <w:tcPr>
            <w:tcW w:w="5725"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混泥土基础：C20；水泥基座尺寸：800(长)X800(宽)X1000(深)</w:t>
            </w:r>
          </w:p>
        </w:tc>
        <w:tc>
          <w:tcPr>
            <w:tcW w:w="427"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个</w:t>
            </w:r>
            <w:proofErr w:type="gramEnd"/>
          </w:p>
        </w:tc>
        <w:tc>
          <w:tcPr>
            <w:tcW w:w="589"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w:t>
            </w:r>
          </w:p>
        </w:tc>
        <w:tc>
          <w:tcPr>
            <w:tcW w:w="1119"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0F0E1D" w:rsidTr="007641F3">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781"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监控防雷</w:t>
            </w:r>
          </w:p>
        </w:tc>
        <w:tc>
          <w:tcPr>
            <w:tcW w:w="5725"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电源、信号二合一防雷</w:t>
            </w:r>
          </w:p>
        </w:tc>
        <w:tc>
          <w:tcPr>
            <w:tcW w:w="427"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个</w:t>
            </w:r>
            <w:proofErr w:type="gramEnd"/>
          </w:p>
        </w:tc>
        <w:tc>
          <w:tcPr>
            <w:tcW w:w="589"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w:t>
            </w:r>
          </w:p>
        </w:tc>
        <w:tc>
          <w:tcPr>
            <w:tcW w:w="1119"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0F0E1D" w:rsidTr="007641F3">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w:t>
            </w:r>
          </w:p>
        </w:tc>
        <w:tc>
          <w:tcPr>
            <w:tcW w:w="781"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电源线</w:t>
            </w:r>
          </w:p>
        </w:tc>
        <w:tc>
          <w:tcPr>
            <w:tcW w:w="5725"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国标电缆RVV3*1</w:t>
            </w:r>
          </w:p>
        </w:tc>
        <w:tc>
          <w:tcPr>
            <w:tcW w:w="427"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米</w:t>
            </w:r>
          </w:p>
        </w:tc>
        <w:tc>
          <w:tcPr>
            <w:tcW w:w="589"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5000</w:t>
            </w:r>
          </w:p>
        </w:tc>
        <w:tc>
          <w:tcPr>
            <w:tcW w:w="1119"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0F0E1D" w:rsidTr="007641F3">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781"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网线</w:t>
            </w:r>
          </w:p>
        </w:tc>
        <w:tc>
          <w:tcPr>
            <w:tcW w:w="5725"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超五类网线（国标）</w:t>
            </w:r>
          </w:p>
        </w:tc>
        <w:tc>
          <w:tcPr>
            <w:tcW w:w="427"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米</w:t>
            </w:r>
          </w:p>
        </w:tc>
        <w:tc>
          <w:tcPr>
            <w:tcW w:w="589"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5000</w:t>
            </w:r>
          </w:p>
        </w:tc>
        <w:tc>
          <w:tcPr>
            <w:tcW w:w="1119"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0F0E1D" w:rsidTr="007641F3">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13</w:t>
            </w:r>
          </w:p>
        </w:tc>
        <w:tc>
          <w:tcPr>
            <w:tcW w:w="781"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设备箱</w:t>
            </w:r>
          </w:p>
        </w:tc>
        <w:tc>
          <w:tcPr>
            <w:tcW w:w="5725"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400mm×300mm×200mm 室外防水箱 国标钢材壁厚1.2mm 静电喷塑 抱箍、螺丝等辅材采用不锈钢材质 内含漏电保护器、空开、插</w:t>
            </w:r>
            <w:proofErr w:type="gramStart"/>
            <w:r>
              <w:rPr>
                <w:rFonts w:ascii="宋体" w:eastAsia="宋体" w:hAnsi="宋体" w:cs="宋体" w:hint="eastAsia"/>
                <w:color w:val="000000"/>
                <w:kern w:val="0"/>
                <w:sz w:val="20"/>
                <w:szCs w:val="20"/>
              </w:rPr>
              <w:t>排相关</w:t>
            </w:r>
            <w:proofErr w:type="gramEnd"/>
            <w:r>
              <w:rPr>
                <w:rFonts w:ascii="宋体" w:eastAsia="宋体" w:hAnsi="宋体" w:cs="宋体" w:hint="eastAsia"/>
                <w:color w:val="000000"/>
                <w:kern w:val="0"/>
                <w:sz w:val="20"/>
                <w:szCs w:val="20"/>
              </w:rPr>
              <w:t>必要附件以及光纤设备安装</w:t>
            </w:r>
          </w:p>
        </w:tc>
        <w:tc>
          <w:tcPr>
            <w:tcW w:w="427"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proofErr w:type="gramStart"/>
            <w:r>
              <w:rPr>
                <w:rFonts w:ascii="宋体" w:eastAsia="宋体" w:hAnsi="宋体" w:cs="宋体" w:hint="eastAsia"/>
                <w:color w:val="000000"/>
                <w:kern w:val="0"/>
                <w:sz w:val="20"/>
                <w:szCs w:val="20"/>
              </w:rPr>
              <w:t>个</w:t>
            </w:r>
            <w:proofErr w:type="gramEnd"/>
          </w:p>
        </w:tc>
        <w:tc>
          <w:tcPr>
            <w:tcW w:w="589"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c>
          <w:tcPr>
            <w:tcW w:w="1119"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0F0E1D" w:rsidTr="007641F3">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w:t>
            </w:r>
          </w:p>
        </w:tc>
        <w:tc>
          <w:tcPr>
            <w:tcW w:w="781"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安装管线及辅材</w:t>
            </w:r>
          </w:p>
        </w:tc>
        <w:tc>
          <w:tcPr>
            <w:tcW w:w="5725"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设备安装、穿线管、卡接头、绑扎固定辅料等</w:t>
            </w:r>
          </w:p>
        </w:tc>
        <w:tc>
          <w:tcPr>
            <w:tcW w:w="427"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批</w:t>
            </w:r>
          </w:p>
        </w:tc>
        <w:tc>
          <w:tcPr>
            <w:tcW w:w="589"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119"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0F0E1D" w:rsidTr="007641F3">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15</w:t>
            </w:r>
          </w:p>
        </w:tc>
        <w:tc>
          <w:tcPr>
            <w:tcW w:w="781"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网络</w:t>
            </w:r>
          </w:p>
        </w:tc>
        <w:tc>
          <w:tcPr>
            <w:tcW w:w="5725"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含三年网络租赁费用</w:t>
            </w:r>
          </w:p>
        </w:tc>
        <w:tc>
          <w:tcPr>
            <w:tcW w:w="427"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89"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119"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0F0E1D" w:rsidTr="007641F3">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16</w:t>
            </w:r>
          </w:p>
        </w:tc>
        <w:tc>
          <w:tcPr>
            <w:tcW w:w="781"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电费</w:t>
            </w:r>
          </w:p>
        </w:tc>
        <w:tc>
          <w:tcPr>
            <w:tcW w:w="5725"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含三年前端设备电费</w:t>
            </w:r>
          </w:p>
        </w:tc>
        <w:tc>
          <w:tcPr>
            <w:tcW w:w="427"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589"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119" w:type="dxa"/>
            <w:tcBorders>
              <w:top w:val="nil"/>
              <w:left w:val="nil"/>
              <w:bottom w:val="single" w:sz="4" w:space="0" w:color="auto"/>
              <w:right w:val="single" w:sz="4" w:space="0" w:color="auto"/>
            </w:tcBorders>
            <w:shd w:val="clear" w:color="auto" w:fill="auto"/>
            <w:vAlign w:val="center"/>
          </w:tcPr>
          <w:p w:rsidR="000F0E1D" w:rsidRDefault="000F0E1D" w:rsidP="007641F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0F0E1D" w:rsidTr="007641F3">
        <w:trPr>
          <w:trHeight w:val="600"/>
        </w:trPr>
        <w:tc>
          <w:tcPr>
            <w:tcW w:w="906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其他要求：</w:t>
            </w:r>
          </w:p>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1、本项目为交钥匙工程，供应商应充分考虑系统的完整性，保障三年内系统正常运行。</w:t>
            </w:r>
          </w:p>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2、为不影响现平安城市实战应用平台正常运行，增加完善公安视频实战应用平台功能，此次项目“智慧人像实战应用平台”需与现实公安视频</w:t>
            </w:r>
            <w:r w:rsidRPr="006D522F">
              <w:rPr>
                <w:rFonts w:ascii="宋体" w:eastAsia="宋体" w:hAnsi="宋体" w:cs="宋体" w:hint="eastAsia"/>
                <w:color w:val="000000" w:themeColor="text1"/>
                <w:kern w:val="0"/>
                <w:sz w:val="20"/>
                <w:szCs w:val="20"/>
              </w:rPr>
              <w:t>实</w:t>
            </w:r>
            <w:r>
              <w:rPr>
                <w:rFonts w:ascii="宋体" w:eastAsia="宋体" w:hAnsi="宋体" w:cs="宋体" w:hint="eastAsia"/>
                <w:color w:val="000000"/>
                <w:kern w:val="0"/>
                <w:sz w:val="20"/>
                <w:szCs w:val="20"/>
              </w:rPr>
              <w:t>战应用平台无缝兼容数据互通，</w:t>
            </w:r>
            <w:r w:rsidRPr="006D522F">
              <w:rPr>
                <w:rFonts w:ascii="宋体" w:hAnsi="宋体" w:cs="宋体" w:hint="eastAsia"/>
                <w:color w:val="000000" w:themeColor="text1"/>
                <w:kern w:val="0"/>
                <w:sz w:val="20"/>
                <w:szCs w:val="20"/>
              </w:rPr>
              <w:t>人脸档案库支持与市局及县局现有人像识别系统档案库无缝融合</w:t>
            </w:r>
            <w:r>
              <w:rPr>
                <w:rFonts w:ascii="宋体" w:eastAsia="宋体" w:hAnsi="宋体" w:cs="宋体" w:hint="eastAsia"/>
                <w:color w:val="000000"/>
                <w:kern w:val="0"/>
                <w:sz w:val="20"/>
                <w:szCs w:val="20"/>
              </w:rPr>
              <w:t>。</w:t>
            </w:r>
            <w:r w:rsidRPr="00830018">
              <w:rPr>
                <w:rFonts w:ascii="宋体" w:eastAsia="宋体" w:hAnsi="宋体" w:cs="宋体" w:hint="eastAsia"/>
                <w:color w:val="000000" w:themeColor="text1"/>
                <w:kern w:val="0"/>
                <w:sz w:val="20"/>
                <w:szCs w:val="20"/>
              </w:rPr>
              <w:t>中标后7日</w:t>
            </w:r>
            <w:r>
              <w:rPr>
                <w:rFonts w:ascii="宋体" w:eastAsia="宋体" w:hAnsi="宋体" w:cs="宋体" w:hint="eastAsia"/>
                <w:color w:val="000000"/>
                <w:kern w:val="0"/>
                <w:sz w:val="20"/>
                <w:szCs w:val="20"/>
              </w:rPr>
              <w:t>内进行对接测试，若无法完成对接，甲方有权取消其中标资格。</w:t>
            </w:r>
            <w:r w:rsidRPr="006D522F">
              <w:rPr>
                <w:rFonts w:ascii="宋体" w:eastAsia="宋体" w:hAnsi="宋体" w:cs="宋体" w:hint="eastAsia"/>
                <w:color w:val="000000"/>
                <w:kern w:val="0"/>
                <w:sz w:val="20"/>
                <w:szCs w:val="20"/>
              </w:rPr>
              <w:t>（投标文件内须出具加盖公章的书面承诺函）</w:t>
            </w:r>
            <w:r>
              <w:rPr>
                <w:rFonts w:ascii="宋体" w:eastAsia="宋体" w:hAnsi="宋体" w:cs="宋体" w:hint="eastAsia"/>
                <w:color w:val="000000"/>
                <w:kern w:val="0"/>
                <w:sz w:val="20"/>
                <w:szCs w:val="20"/>
              </w:rPr>
              <w:t>。</w:t>
            </w:r>
          </w:p>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3、为减少资金投入，投标人所提供 “云存储系统”需与现公安视频实战应用平台，视频监控云存储系统无缝兼容数据互通，</w:t>
            </w:r>
            <w:r w:rsidRPr="00830018">
              <w:rPr>
                <w:rFonts w:ascii="宋体" w:eastAsia="宋体" w:hAnsi="宋体" w:cs="宋体" w:hint="eastAsia"/>
                <w:color w:val="000000" w:themeColor="text1"/>
                <w:kern w:val="0"/>
                <w:sz w:val="20"/>
                <w:szCs w:val="20"/>
              </w:rPr>
              <w:t>中标后7日</w:t>
            </w:r>
            <w:r>
              <w:rPr>
                <w:rFonts w:ascii="宋体" w:eastAsia="宋体" w:hAnsi="宋体" w:cs="宋体" w:hint="eastAsia"/>
                <w:color w:val="000000"/>
                <w:kern w:val="0"/>
                <w:sz w:val="20"/>
                <w:szCs w:val="20"/>
              </w:rPr>
              <w:t>内进行对接测试，若无法完成对接，甲方有权取消其中标资格。</w:t>
            </w:r>
            <w:r w:rsidRPr="006D522F">
              <w:rPr>
                <w:rFonts w:ascii="宋体" w:eastAsia="宋体" w:hAnsi="宋体" w:cs="宋体" w:hint="eastAsia"/>
                <w:color w:val="000000"/>
                <w:kern w:val="0"/>
                <w:sz w:val="20"/>
                <w:szCs w:val="20"/>
              </w:rPr>
              <w:t>（投标文件内须出具加盖公章的书面承诺函）</w:t>
            </w:r>
            <w:r>
              <w:rPr>
                <w:rFonts w:ascii="宋体" w:eastAsia="宋体" w:hAnsi="宋体" w:cs="宋体" w:hint="eastAsia"/>
                <w:color w:val="000000"/>
                <w:kern w:val="0"/>
                <w:sz w:val="20"/>
                <w:szCs w:val="20"/>
              </w:rPr>
              <w:t>。</w:t>
            </w:r>
          </w:p>
          <w:p w:rsidR="000F0E1D" w:rsidRDefault="000F0E1D" w:rsidP="007641F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4、工程从开始施工至进入付款流程前，施工用电及前端设备所产生的电费由供应商负担。</w:t>
            </w:r>
          </w:p>
        </w:tc>
      </w:tr>
    </w:tbl>
    <w:p w:rsidR="00772209" w:rsidRPr="000F0E1D" w:rsidRDefault="00772209" w:rsidP="0028259D">
      <w:pPr>
        <w:adjustRightInd w:val="0"/>
        <w:snapToGrid w:val="0"/>
        <w:spacing w:line="520" w:lineRule="exact"/>
        <w:ind w:firstLineChars="200" w:firstLine="482"/>
        <w:rPr>
          <w:b/>
          <w:bCs/>
          <w:sz w:val="24"/>
          <w:szCs w:val="24"/>
        </w:rPr>
      </w:pPr>
    </w:p>
    <w:p w:rsidR="006D5E64" w:rsidRDefault="0028259D" w:rsidP="006D5E64">
      <w:pPr>
        <w:adjustRightInd w:val="0"/>
        <w:snapToGrid w:val="0"/>
        <w:spacing w:line="520" w:lineRule="exact"/>
        <w:ind w:firstLineChars="200" w:firstLine="482"/>
        <w:rPr>
          <w:b/>
          <w:sz w:val="24"/>
          <w:szCs w:val="24"/>
        </w:rPr>
      </w:pPr>
      <w:r>
        <w:rPr>
          <w:rFonts w:hint="eastAsia"/>
          <w:b/>
          <w:bCs/>
          <w:sz w:val="24"/>
          <w:szCs w:val="24"/>
        </w:rPr>
        <w:t>二、</w:t>
      </w:r>
      <w:r w:rsidR="00740F6A">
        <w:rPr>
          <w:rFonts w:hint="eastAsia"/>
          <w:b/>
          <w:sz w:val="24"/>
          <w:szCs w:val="24"/>
        </w:rPr>
        <w:t>其他要求</w:t>
      </w:r>
    </w:p>
    <w:p w:rsidR="00F678E8" w:rsidRPr="006D5E64" w:rsidRDefault="00F678E8" w:rsidP="006D5E64">
      <w:pPr>
        <w:adjustRightInd w:val="0"/>
        <w:snapToGrid w:val="0"/>
        <w:spacing w:line="520" w:lineRule="exact"/>
        <w:ind w:firstLineChars="200" w:firstLine="480"/>
        <w:rPr>
          <w:b/>
          <w:sz w:val="24"/>
          <w:szCs w:val="24"/>
        </w:rPr>
      </w:pPr>
      <w:r w:rsidRPr="00F678E8">
        <w:rPr>
          <w:rFonts w:asciiTheme="majorEastAsia" w:eastAsiaTheme="majorEastAsia" w:hAnsiTheme="majorEastAsia" w:cs="宋体" w:hint="eastAsia"/>
          <w:kern w:val="0"/>
          <w:sz w:val="24"/>
          <w:szCs w:val="24"/>
        </w:rPr>
        <w:t>1、 投标人须明确</w:t>
      </w:r>
      <w:r w:rsidR="00487160">
        <w:rPr>
          <w:rFonts w:asciiTheme="majorEastAsia" w:eastAsiaTheme="majorEastAsia" w:hAnsiTheme="majorEastAsia" w:cs="宋体" w:hint="eastAsia"/>
          <w:kern w:val="0"/>
          <w:sz w:val="24"/>
          <w:szCs w:val="24"/>
        </w:rPr>
        <w:t>设备类</w:t>
      </w:r>
      <w:r w:rsidRPr="00F678E8">
        <w:rPr>
          <w:rFonts w:asciiTheme="majorEastAsia" w:eastAsiaTheme="majorEastAsia" w:hAnsiTheme="majorEastAsia" w:cs="宋体" w:hint="eastAsia"/>
          <w:kern w:val="0"/>
          <w:sz w:val="24"/>
          <w:szCs w:val="24"/>
        </w:rPr>
        <w:t>投标产品的厂家、产地、品牌、详细参数，否则为无效投标。</w:t>
      </w:r>
    </w:p>
    <w:p w:rsidR="000F0E1D" w:rsidRPr="000F0E1D" w:rsidRDefault="000F0E1D" w:rsidP="000F0E1D">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2</w:t>
      </w:r>
      <w:r w:rsidRPr="000F0E1D">
        <w:rPr>
          <w:rFonts w:asciiTheme="majorEastAsia" w:eastAsiaTheme="majorEastAsia" w:hAnsiTheme="majorEastAsia" w:cs="宋体" w:hint="eastAsia"/>
          <w:kern w:val="0"/>
          <w:sz w:val="24"/>
          <w:szCs w:val="24"/>
        </w:rPr>
        <w:t>、投标人应就该项目完整投标，否则为无效投标。</w:t>
      </w:r>
    </w:p>
    <w:p w:rsidR="000F0E1D" w:rsidRPr="000F0E1D" w:rsidRDefault="000F0E1D" w:rsidP="000F0E1D">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3</w:t>
      </w:r>
      <w:r w:rsidRPr="000F0E1D">
        <w:rPr>
          <w:rFonts w:asciiTheme="majorEastAsia" w:eastAsiaTheme="majorEastAsia" w:hAnsiTheme="majorEastAsia" w:cs="宋体" w:hint="eastAsia"/>
          <w:kern w:val="0"/>
          <w:sz w:val="24"/>
          <w:szCs w:val="24"/>
        </w:rPr>
        <w:t>、招标文件中所列需求为最低要求，对招标文件中没有列出而对本项目必不可少的其他要求，投标人必须给予实现，否则为无效投标。</w:t>
      </w:r>
    </w:p>
    <w:p w:rsidR="000F0E1D" w:rsidRPr="000F0E1D" w:rsidRDefault="000F0E1D" w:rsidP="000F0E1D">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4</w:t>
      </w:r>
      <w:r w:rsidRPr="000F0E1D">
        <w:rPr>
          <w:rFonts w:asciiTheme="majorEastAsia" w:eastAsiaTheme="majorEastAsia" w:hAnsiTheme="majorEastAsia" w:cs="宋体" w:hint="eastAsia"/>
          <w:kern w:val="0"/>
          <w:sz w:val="24"/>
          <w:szCs w:val="24"/>
        </w:rPr>
        <w:t>、交货期：合同签订后90</w:t>
      </w:r>
      <w:proofErr w:type="gramStart"/>
      <w:r w:rsidRPr="000F0E1D">
        <w:rPr>
          <w:rFonts w:asciiTheme="majorEastAsia" w:eastAsiaTheme="majorEastAsia" w:hAnsiTheme="majorEastAsia" w:cs="宋体" w:hint="eastAsia"/>
          <w:kern w:val="0"/>
          <w:sz w:val="24"/>
          <w:szCs w:val="24"/>
        </w:rPr>
        <w:t>日历天</w:t>
      </w:r>
      <w:proofErr w:type="gramEnd"/>
      <w:r w:rsidRPr="000F0E1D">
        <w:rPr>
          <w:rFonts w:asciiTheme="majorEastAsia" w:eastAsiaTheme="majorEastAsia" w:hAnsiTheme="majorEastAsia" w:cs="宋体" w:hint="eastAsia"/>
          <w:kern w:val="0"/>
          <w:sz w:val="24"/>
          <w:szCs w:val="24"/>
        </w:rPr>
        <w:t>内，不响应者为无效投标。</w:t>
      </w:r>
    </w:p>
    <w:p w:rsidR="000F0E1D" w:rsidRPr="000F0E1D" w:rsidRDefault="000F0E1D" w:rsidP="000F0E1D">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5</w:t>
      </w:r>
      <w:r w:rsidRPr="000F0E1D">
        <w:rPr>
          <w:rFonts w:asciiTheme="majorEastAsia" w:eastAsiaTheme="majorEastAsia" w:hAnsiTheme="majorEastAsia" w:cs="宋体" w:hint="eastAsia"/>
          <w:kern w:val="0"/>
          <w:sz w:val="24"/>
          <w:szCs w:val="24"/>
        </w:rPr>
        <w:t>、最高限价：295万元，超出者为无效投标。</w:t>
      </w:r>
    </w:p>
    <w:p w:rsidR="000F0E1D" w:rsidRPr="000F0E1D" w:rsidRDefault="000F0E1D" w:rsidP="000F0E1D">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6</w:t>
      </w:r>
      <w:r w:rsidRPr="000F0E1D">
        <w:rPr>
          <w:rFonts w:asciiTheme="majorEastAsia" w:eastAsiaTheme="majorEastAsia" w:hAnsiTheme="majorEastAsia" w:cs="宋体" w:hint="eastAsia"/>
          <w:kern w:val="0"/>
          <w:sz w:val="24"/>
          <w:szCs w:val="24"/>
        </w:rPr>
        <w:t>、投标人</w:t>
      </w:r>
      <w:proofErr w:type="gramStart"/>
      <w:r w:rsidRPr="000F0E1D">
        <w:rPr>
          <w:rFonts w:asciiTheme="majorEastAsia" w:eastAsiaTheme="majorEastAsia" w:hAnsiTheme="majorEastAsia" w:cs="宋体" w:hint="eastAsia"/>
          <w:kern w:val="0"/>
          <w:sz w:val="24"/>
          <w:szCs w:val="24"/>
        </w:rPr>
        <w:t>需承诺</w:t>
      </w:r>
      <w:proofErr w:type="gramEnd"/>
      <w:r w:rsidRPr="000F0E1D">
        <w:rPr>
          <w:rFonts w:asciiTheme="majorEastAsia" w:eastAsiaTheme="majorEastAsia" w:hAnsiTheme="majorEastAsia" w:cs="宋体" w:hint="eastAsia"/>
          <w:kern w:val="0"/>
          <w:sz w:val="24"/>
          <w:szCs w:val="24"/>
        </w:rPr>
        <w:t>《河南公安人像识别系统技术规范(试行)》后续修订版时，智慧人像实战应用平台免费进行接口开发。</w:t>
      </w:r>
    </w:p>
    <w:p w:rsidR="000F0E1D" w:rsidRDefault="000F0E1D" w:rsidP="000F0E1D">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7</w:t>
      </w:r>
      <w:r w:rsidRPr="000F0E1D">
        <w:rPr>
          <w:rFonts w:asciiTheme="majorEastAsia" w:eastAsiaTheme="majorEastAsia" w:hAnsiTheme="majorEastAsia" w:cs="宋体" w:hint="eastAsia"/>
          <w:kern w:val="0"/>
          <w:sz w:val="24"/>
          <w:szCs w:val="24"/>
        </w:rPr>
        <w:t>、投标人</w:t>
      </w:r>
      <w:proofErr w:type="gramStart"/>
      <w:r w:rsidRPr="000F0E1D">
        <w:rPr>
          <w:rFonts w:asciiTheme="majorEastAsia" w:eastAsiaTheme="majorEastAsia" w:hAnsiTheme="majorEastAsia" w:cs="宋体" w:hint="eastAsia"/>
          <w:kern w:val="0"/>
          <w:sz w:val="24"/>
          <w:szCs w:val="24"/>
        </w:rPr>
        <w:t>需承诺</w:t>
      </w:r>
      <w:proofErr w:type="gramEnd"/>
      <w:r w:rsidRPr="000F0E1D">
        <w:rPr>
          <w:rFonts w:asciiTheme="majorEastAsia" w:eastAsiaTheme="majorEastAsia" w:hAnsiTheme="majorEastAsia" w:cs="宋体" w:hint="eastAsia"/>
          <w:kern w:val="0"/>
          <w:sz w:val="24"/>
          <w:szCs w:val="24"/>
        </w:rPr>
        <w:t>在省公安厅和许昌市公安局的公安信息网和视频专网各免费部署一套人像识别系统，提供识别比对、布控告警等相关服务，实现与省厅、市局人像识</w:t>
      </w:r>
      <w:r w:rsidRPr="000F0E1D">
        <w:rPr>
          <w:rFonts w:asciiTheme="majorEastAsia" w:eastAsiaTheme="majorEastAsia" w:hAnsiTheme="majorEastAsia" w:cs="宋体" w:hint="eastAsia"/>
          <w:kern w:val="0"/>
          <w:sz w:val="24"/>
          <w:szCs w:val="24"/>
        </w:rPr>
        <w:lastRenderedPageBreak/>
        <w:t>别集成平台系统的对接与集成。</w:t>
      </w:r>
    </w:p>
    <w:p w:rsidR="00F678E8" w:rsidRPr="00F678E8" w:rsidRDefault="00E70A09" w:rsidP="000F0E1D">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8</w:t>
      </w:r>
      <w:r w:rsidR="00F678E8" w:rsidRPr="00F678E8">
        <w:rPr>
          <w:rFonts w:asciiTheme="majorEastAsia" w:eastAsiaTheme="majorEastAsia" w:hAnsiTheme="majorEastAsia" w:cs="宋体" w:hint="eastAsia"/>
          <w:kern w:val="0"/>
          <w:sz w:val="24"/>
          <w:szCs w:val="24"/>
        </w:rPr>
        <w:t>、投标人所</w:t>
      </w:r>
      <w:proofErr w:type="gramStart"/>
      <w:r w:rsidR="00F678E8" w:rsidRPr="00F678E8">
        <w:rPr>
          <w:rFonts w:asciiTheme="majorEastAsia" w:eastAsiaTheme="majorEastAsia" w:hAnsiTheme="majorEastAsia" w:cs="宋体" w:hint="eastAsia"/>
          <w:kern w:val="0"/>
          <w:sz w:val="24"/>
          <w:szCs w:val="24"/>
        </w:rPr>
        <w:t>投产品若属于</w:t>
      </w:r>
      <w:proofErr w:type="gramEnd"/>
      <w:r w:rsidR="00F678E8" w:rsidRPr="00F678E8">
        <w:rPr>
          <w:rFonts w:asciiTheme="majorEastAsia" w:eastAsiaTheme="majorEastAsia" w:hAnsiTheme="majorEastAsia" w:cs="宋体" w:hint="eastAsia"/>
          <w:kern w:val="0"/>
          <w:sz w:val="24"/>
          <w:szCs w:val="24"/>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F678E8" w:rsidRPr="00F678E8" w:rsidRDefault="00E70A09"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9</w:t>
      </w:r>
      <w:r w:rsidR="00F678E8" w:rsidRPr="00F678E8">
        <w:rPr>
          <w:rFonts w:asciiTheme="majorEastAsia" w:eastAsiaTheme="majorEastAsia" w:hAnsiTheme="majorEastAsia" w:cs="宋体" w:hint="eastAsia"/>
          <w:kern w:val="0"/>
          <w:sz w:val="24"/>
          <w:szCs w:val="24"/>
        </w:rPr>
        <w:t>、专利权：投标人应保证用户在使用该货物或其任何一部分时不受第三方提出侵犯其专利权、商标权和工业设计权等的起诉。</w:t>
      </w:r>
    </w:p>
    <w:p w:rsidR="00F678E8" w:rsidRPr="00F678E8" w:rsidRDefault="00E70A09"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10</w:t>
      </w:r>
      <w:r w:rsidR="00F678E8" w:rsidRPr="00F678E8">
        <w:rPr>
          <w:rFonts w:asciiTheme="majorEastAsia" w:eastAsiaTheme="majorEastAsia" w:hAnsiTheme="majorEastAsia" w:cs="宋体" w:hint="eastAsia"/>
          <w:kern w:val="0"/>
          <w:sz w:val="24"/>
          <w:szCs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F678E8" w:rsidRPr="00F678E8" w:rsidRDefault="00E70A09"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11</w:t>
      </w:r>
      <w:r w:rsidR="00F678E8" w:rsidRPr="00F678E8">
        <w:rPr>
          <w:rFonts w:asciiTheme="majorEastAsia" w:eastAsiaTheme="majorEastAsia" w:hAnsiTheme="majorEastAsia" w:cs="宋体" w:hint="eastAsia"/>
          <w:kern w:val="0"/>
          <w:sz w:val="24"/>
          <w:szCs w:val="24"/>
        </w:rPr>
        <w:t>、本项目为交钥匙工程（包含货物采购、包装、运输、装卸、</w:t>
      </w:r>
      <w:r w:rsidR="006D5E64">
        <w:rPr>
          <w:rFonts w:asciiTheme="majorEastAsia" w:eastAsiaTheme="majorEastAsia" w:hAnsiTheme="majorEastAsia" w:cs="宋体" w:hint="eastAsia"/>
          <w:kern w:val="0"/>
          <w:sz w:val="24"/>
          <w:szCs w:val="24"/>
        </w:rPr>
        <w:t>备品备件、专用工具、特殊工具、保险、安装调试、</w:t>
      </w:r>
      <w:r w:rsidR="00F678E8" w:rsidRPr="00F678E8">
        <w:rPr>
          <w:rFonts w:asciiTheme="majorEastAsia" w:eastAsiaTheme="majorEastAsia" w:hAnsiTheme="majorEastAsia" w:cs="宋体" w:hint="eastAsia"/>
          <w:kern w:val="0"/>
          <w:sz w:val="24"/>
          <w:szCs w:val="24"/>
        </w:rPr>
        <w:t>检测验收、</w:t>
      </w:r>
      <w:r w:rsidR="006D5E64">
        <w:rPr>
          <w:rFonts w:asciiTheme="majorEastAsia" w:eastAsiaTheme="majorEastAsia" w:hAnsiTheme="majorEastAsia" w:cs="宋体" w:hint="eastAsia"/>
          <w:kern w:val="0"/>
          <w:sz w:val="24"/>
          <w:szCs w:val="24"/>
        </w:rPr>
        <w:t>现场协调、人员培训、</w:t>
      </w:r>
      <w:r w:rsidR="00F678E8" w:rsidRPr="00F678E8">
        <w:rPr>
          <w:rFonts w:asciiTheme="majorEastAsia" w:eastAsiaTheme="majorEastAsia" w:hAnsiTheme="majorEastAsia" w:cs="宋体" w:hint="eastAsia"/>
          <w:kern w:val="0"/>
          <w:sz w:val="24"/>
          <w:szCs w:val="24"/>
        </w:rPr>
        <w:t>质保、税金等一切费用），如有招标文件中没有明确，而本项目必须的各种费用均应包括在本项目中，采购人不再另行进行支付有关款项。</w:t>
      </w:r>
    </w:p>
    <w:p w:rsidR="00F678E8" w:rsidRPr="00F678E8" w:rsidRDefault="00E70A09"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12</w:t>
      </w:r>
      <w:r w:rsidR="00F678E8" w:rsidRPr="00F678E8">
        <w:rPr>
          <w:rFonts w:asciiTheme="majorEastAsia" w:eastAsiaTheme="majorEastAsia" w:hAnsiTheme="majorEastAsia" w:cs="宋体" w:hint="eastAsia"/>
          <w:kern w:val="0"/>
          <w:sz w:val="24"/>
          <w:szCs w:val="24"/>
        </w:rPr>
        <w:t>、验收标准</w:t>
      </w:r>
    </w:p>
    <w:p w:rsidR="00F678E8" w:rsidRPr="00F678E8" w:rsidRDefault="00E70A09"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12</w:t>
      </w:r>
      <w:r w:rsidR="00F678E8" w:rsidRPr="00F678E8">
        <w:rPr>
          <w:rFonts w:asciiTheme="majorEastAsia" w:eastAsiaTheme="majorEastAsia" w:hAnsiTheme="majorEastAsia" w:cs="宋体" w:hint="eastAsia"/>
          <w:kern w:val="0"/>
          <w:sz w:val="24"/>
          <w:szCs w:val="24"/>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678E8" w:rsidRPr="00F678E8" w:rsidRDefault="00E70A09"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12</w:t>
      </w:r>
      <w:r w:rsidR="00F678E8" w:rsidRPr="00F678E8">
        <w:rPr>
          <w:rFonts w:asciiTheme="majorEastAsia" w:eastAsiaTheme="majorEastAsia" w:hAnsiTheme="majorEastAsia" w:cs="宋体" w:hint="eastAsia"/>
          <w:kern w:val="0"/>
          <w:sz w:val="24"/>
          <w:szCs w:val="24"/>
        </w:rPr>
        <w:t>.2按照国家相关标准、行业标准、地方标准或者其他标准、规范验收。</w:t>
      </w:r>
    </w:p>
    <w:p w:rsidR="00765F57" w:rsidRDefault="00E70A09" w:rsidP="00F678E8">
      <w:pPr>
        <w:autoSpaceDE w:val="0"/>
        <w:autoSpaceDN w:val="0"/>
        <w:adjustRightInd w:val="0"/>
        <w:spacing w:line="360" w:lineRule="auto"/>
        <w:ind w:firstLineChars="200" w:firstLine="480"/>
        <w:jc w:val="left"/>
        <w:rPr>
          <w:rFonts w:asciiTheme="majorEastAsia" w:eastAsiaTheme="majorEastAsia" w:hAnsiTheme="majorEastAsia" w:cs="宋体"/>
          <w:b/>
          <w:kern w:val="0"/>
          <w:sz w:val="24"/>
          <w:szCs w:val="24"/>
        </w:rPr>
      </w:pPr>
      <w:r>
        <w:rPr>
          <w:rFonts w:asciiTheme="majorEastAsia" w:eastAsiaTheme="majorEastAsia" w:hAnsiTheme="majorEastAsia" w:cs="宋体" w:hint="eastAsia"/>
          <w:kern w:val="0"/>
          <w:sz w:val="24"/>
          <w:szCs w:val="24"/>
        </w:rPr>
        <w:t>12</w:t>
      </w:r>
      <w:r w:rsidR="00F678E8" w:rsidRPr="00F678E8">
        <w:rPr>
          <w:rFonts w:asciiTheme="majorEastAsia" w:eastAsiaTheme="majorEastAsia" w:hAnsiTheme="majorEastAsia" w:cs="宋体" w:hint="eastAsia"/>
          <w:kern w:val="0"/>
          <w:sz w:val="24"/>
          <w:szCs w:val="24"/>
        </w:rPr>
        <w:t>.3按照招标文件要求、投标文件响应和承诺验收</w:t>
      </w:r>
      <w:r w:rsidR="00F678E8" w:rsidRPr="00F678E8">
        <w:rPr>
          <w:rFonts w:asciiTheme="majorEastAsia" w:eastAsiaTheme="majorEastAsia" w:hAnsiTheme="majorEastAsia" w:cs="宋体" w:hint="eastAsia"/>
          <w:b/>
          <w:kern w:val="0"/>
          <w:sz w:val="24"/>
          <w:szCs w:val="24"/>
        </w:rPr>
        <w:t>。</w:t>
      </w:r>
    </w:p>
    <w:p w:rsidR="00D35C88" w:rsidRDefault="00740F6A" w:rsidP="00765F57">
      <w:pPr>
        <w:autoSpaceDE w:val="0"/>
        <w:autoSpaceDN w:val="0"/>
        <w:adjustRightInd w:val="0"/>
        <w:spacing w:line="360" w:lineRule="auto"/>
        <w:ind w:firstLineChars="200" w:firstLine="482"/>
        <w:jc w:val="left"/>
        <w:rPr>
          <w:rFonts w:asciiTheme="majorEastAsia" w:eastAsiaTheme="majorEastAsia" w:hAnsiTheme="majorEastAsia" w:cs="宋体"/>
          <w:b/>
          <w:kern w:val="0"/>
          <w:sz w:val="24"/>
          <w:szCs w:val="24"/>
        </w:rPr>
      </w:pPr>
      <w:r>
        <w:rPr>
          <w:rFonts w:asciiTheme="majorEastAsia" w:eastAsiaTheme="majorEastAsia" w:hAnsiTheme="majorEastAsia" w:cs="宋体"/>
          <w:b/>
          <w:kern w:val="0"/>
          <w:sz w:val="24"/>
          <w:szCs w:val="24"/>
        </w:rPr>
        <w:br w:type="page"/>
      </w:r>
    </w:p>
    <w:p w:rsidR="00D35C88" w:rsidRDefault="00740F6A">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w:t>
      </w:r>
      <w:r w:rsidR="00256366">
        <w:rPr>
          <w:rFonts w:asciiTheme="minorEastAsia" w:hAnsiTheme="minorEastAsia" w:cs="仿宋_GB2312" w:hint="eastAsia"/>
          <w:sz w:val="24"/>
          <w:lang w:val="zh-CN"/>
        </w:rPr>
        <w:t>节约能源、保护环境、</w:t>
      </w:r>
      <w:r>
        <w:rPr>
          <w:rFonts w:asciiTheme="minorEastAsia" w:hAnsiTheme="minorEastAsia" w:cs="仿宋_GB2312" w:hint="eastAsia"/>
          <w:sz w:val="24"/>
          <w:lang w:val="zh-CN"/>
        </w:rPr>
        <w:t>促进中小企业发展、支持监狱企业发展、促进残疾人就业等政府采购政策。</w:t>
      </w:r>
    </w:p>
    <w:p w:rsidR="00256366" w:rsidRDefault="00256366" w:rsidP="00256366">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w:t>
      </w:r>
      <w:proofErr w:type="gramStart"/>
      <w:r>
        <w:rPr>
          <w:rFonts w:asciiTheme="minorEastAsia" w:hAnsiTheme="minorEastAsia" w:cs="仿宋_GB2312" w:hint="eastAsia"/>
          <w:bCs/>
          <w:sz w:val="24"/>
          <w:lang w:val="zh-CN"/>
        </w:rPr>
        <w:t>所在页并加盖</w:t>
      </w:r>
      <w:proofErr w:type="gramEnd"/>
      <w:r>
        <w:rPr>
          <w:rFonts w:asciiTheme="minorEastAsia" w:hAnsiTheme="minorEastAsia" w:cs="仿宋_GB2312" w:hint="eastAsia"/>
          <w:bCs/>
          <w:sz w:val="24"/>
          <w:lang w:val="zh-CN"/>
        </w:rPr>
        <w:t>投标人公章的原件扫描件（或图片），否则为投标无效。</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bCs/>
          <w:sz w:val="24"/>
          <w:lang w:val="zh-CN"/>
        </w:rPr>
        <w:t>投产品若属于</w:t>
      </w:r>
      <w:proofErr w:type="gramEnd"/>
      <w:r>
        <w:rPr>
          <w:rFonts w:asciiTheme="minorEastAsia" w:hAnsiTheme="minorEastAsia" w:cs="仿宋_GB2312" w:hint="eastAsia"/>
          <w:bCs/>
          <w:sz w:val="24"/>
          <w:lang w:val="zh-CN"/>
        </w:rPr>
        <w:t>“环保产品政府采购清单”内产品，在同等条件下，优先采购清单中的产品。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D35C88" w:rsidRDefault="00256366" w:rsidP="00256366">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740F6A">
        <w:rPr>
          <w:rFonts w:asciiTheme="minorEastAsia" w:hAnsiTheme="minorEastAsia" w:cs="仿宋_GB2312" w:hint="eastAsia"/>
          <w:b/>
          <w:sz w:val="24"/>
          <w:lang w:val="zh-CN"/>
        </w:rPr>
        <w:t>、促进中小企业发展</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D35C88" w:rsidRDefault="00740F6A">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D35C88" w:rsidRDefault="00256366">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740F6A">
        <w:rPr>
          <w:rFonts w:asciiTheme="minorEastAsia" w:hAnsiTheme="minorEastAsia" w:cs="仿宋_GB2312" w:hint="eastAsia"/>
          <w:b/>
          <w:sz w:val="24"/>
          <w:lang w:val="zh-CN"/>
        </w:rPr>
        <w:t>、支持监狱企业发展</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D35C88" w:rsidRDefault="00256366">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w:t>
      </w:r>
      <w:r w:rsidR="00740F6A">
        <w:rPr>
          <w:rFonts w:asciiTheme="minorEastAsia" w:hAnsiTheme="minorEastAsia" w:cs="仿宋_GB2312" w:hint="eastAsia"/>
          <w:b/>
          <w:sz w:val="24"/>
          <w:lang w:val="zh-CN"/>
        </w:rPr>
        <w:t>、促进残疾人就业</w:t>
      </w:r>
    </w:p>
    <w:p w:rsidR="00D35C88" w:rsidRDefault="00740F6A">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740F6A">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D35C88" w:rsidRDefault="00740F6A">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D35C88" w:rsidRDefault="00740F6A">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D35C88" w:rsidRDefault="00740F6A" w:rsidP="00487AAC">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w:t>
      </w:r>
      <w:r w:rsidR="00CE48AB">
        <w:rPr>
          <w:rFonts w:asciiTheme="minorEastAsia" w:hAnsiTheme="minorEastAsia" w:cs="仿宋_GB2312" w:hint="eastAsia"/>
          <w:szCs w:val="24"/>
          <w:lang w:val="zh-CN"/>
        </w:rPr>
        <w:t>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D35C88">
        <w:trPr>
          <w:trHeight w:val="473"/>
          <w:jc w:val="center"/>
        </w:trPr>
        <w:tc>
          <w:tcPr>
            <w:tcW w:w="9040" w:type="dxa"/>
            <w:vAlign w:val="center"/>
          </w:tcPr>
          <w:p w:rsidR="00D35C88" w:rsidRDefault="00740F6A">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D35C88">
        <w:trPr>
          <w:trHeight w:val="473"/>
          <w:jc w:val="center"/>
        </w:trPr>
        <w:tc>
          <w:tcPr>
            <w:tcW w:w="9040" w:type="dxa"/>
            <w:vAlign w:val="center"/>
          </w:tcPr>
          <w:p w:rsidR="00D35C88" w:rsidRDefault="00740F6A">
            <w:pPr>
              <w:snapToGrid w:val="0"/>
              <w:spacing w:line="420" w:lineRule="exact"/>
              <w:rPr>
                <w:rFonts w:ascii="宋体" w:hAnsi="宋体"/>
                <w:b/>
                <w:sz w:val="24"/>
                <w:szCs w:val="24"/>
              </w:rPr>
            </w:pPr>
            <w:r>
              <w:rPr>
                <w:rFonts w:ascii="宋体" w:hAnsi="宋体" w:hint="eastAsia"/>
                <w:b/>
                <w:sz w:val="24"/>
                <w:szCs w:val="24"/>
              </w:rPr>
              <w:t>一、投标函</w:t>
            </w:r>
          </w:p>
        </w:tc>
      </w:tr>
      <w:tr w:rsidR="00D35C88">
        <w:trPr>
          <w:trHeight w:val="2095"/>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t>二、法人或者其他组织的营业执照等证明文件，自然人的身份证明</w:t>
            </w:r>
          </w:p>
          <w:p w:rsidR="00D35C88" w:rsidRDefault="00740F6A">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D35C88" w:rsidRDefault="00740F6A">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D35C88">
        <w:trPr>
          <w:trHeight w:val="1400"/>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t>三、财务状况报告相关材料</w:t>
            </w:r>
          </w:p>
          <w:p w:rsidR="00D35C88" w:rsidRDefault="00740F6A">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w:t>
            </w:r>
            <w:r w:rsidR="002E44A7">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D35C88" w:rsidRDefault="00740F6A">
            <w:pPr>
              <w:spacing w:line="420" w:lineRule="exact"/>
              <w:jc w:val="left"/>
              <w:rPr>
                <w:rFonts w:ascii="宋体" w:hAnsi="宋体"/>
                <w:bCs/>
                <w:sz w:val="24"/>
                <w:szCs w:val="24"/>
              </w:rPr>
            </w:pPr>
            <w:r>
              <w:rPr>
                <w:rFonts w:ascii="宋体" w:hAnsi="宋体" w:hint="eastAsia"/>
                <w:bCs/>
                <w:sz w:val="24"/>
                <w:szCs w:val="24"/>
              </w:rPr>
              <w:t>2、银行出具的资信证明</w:t>
            </w:r>
            <w:r w:rsidR="002E44A7">
              <w:rPr>
                <w:rFonts w:ascii="宋体" w:hAnsi="宋体" w:hint="eastAsia"/>
                <w:bCs/>
                <w:sz w:val="24"/>
                <w:szCs w:val="24"/>
              </w:rPr>
              <w:t>（有效期内）</w:t>
            </w:r>
            <w:r>
              <w:rPr>
                <w:rFonts w:ascii="宋体" w:hAnsi="宋体" w:hint="eastAsia"/>
                <w:bCs/>
                <w:sz w:val="24"/>
                <w:szCs w:val="24"/>
              </w:rPr>
              <w:t>。（其他组织和自然人投标提供）</w:t>
            </w:r>
          </w:p>
        </w:tc>
      </w:tr>
      <w:tr w:rsidR="00D35C88">
        <w:trPr>
          <w:trHeight w:val="1052"/>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t>四、依法缴纳税收相关材料</w:t>
            </w:r>
          </w:p>
          <w:p w:rsidR="00D35C88" w:rsidRDefault="00740F6A" w:rsidP="002E44A7">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D35C88">
        <w:trPr>
          <w:trHeight w:val="1370"/>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lastRenderedPageBreak/>
              <w:t>五、依法缴纳社会保障资金的证明材料</w:t>
            </w:r>
          </w:p>
          <w:p w:rsidR="00D35C88" w:rsidRDefault="00740F6A" w:rsidP="002E44A7">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D35C88">
        <w:trPr>
          <w:trHeight w:val="702"/>
          <w:jc w:val="center"/>
        </w:trPr>
        <w:tc>
          <w:tcPr>
            <w:tcW w:w="9040" w:type="dxa"/>
            <w:vAlign w:val="center"/>
          </w:tcPr>
          <w:p w:rsidR="00D35C88" w:rsidRDefault="00740F6A">
            <w:pPr>
              <w:spacing w:line="420" w:lineRule="exact"/>
              <w:jc w:val="left"/>
              <w:rPr>
                <w:rFonts w:ascii="宋体" w:hAnsi="宋体"/>
                <w:b/>
                <w:bCs/>
                <w:sz w:val="24"/>
                <w:szCs w:val="24"/>
              </w:rPr>
            </w:pPr>
            <w:r>
              <w:rPr>
                <w:rFonts w:ascii="宋体" w:hAnsi="宋体" w:hint="eastAsia"/>
                <w:b/>
                <w:bCs/>
                <w:sz w:val="24"/>
                <w:szCs w:val="24"/>
              </w:rPr>
              <w:t>六、参加政府采购活动前3年内在经营活动中没有重大违法记录的书面声明（</w:t>
            </w:r>
            <w:r>
              <w:rPr>
                <w:rFonts w:ascii="宋体" w:eastAsia="宋体" w:hAnsi="宋体" w:cs="Times New Roman" w:hint="eastAsia"/>
                <w:b/>
                <w:bCs/>
                <w:sz w:val="24"/>
                <w:szCs w:val="24"/>
              </w:rPr>
              <w:t>投标人成立不足三年的，</w:t>
            </w:r>
            <w:proofErr w:type="gramStart"/>
            <w:r>
              <w:rPr>
                <w:rFonts w:ascii="宋体" w:eastAsia="宋体" w:hAnsi="宋体" w:cs="Times New Roman" w:hint="eastAsia"/>
                <w:b/>
                <w:bCs/>
                <w:sz w:val="24"/>
                <w:szCs w:val="24"/>
              </w:rPr>
              <w:t>按成立</w:t>
            </w:r>
            <w:proofErr w:type="gramEnd"/>
            <w:r>
              <w:rPr>
                <w:rFonts w:ascii="宋体" w:eastAsia="宋体" w:hAnsi="宋体" w:cs="Times New Roman" w:hint="eastAsia"/>
                <w:b/>
                <w:bCs/>
                <w:sz w:val="24"/>
                <w:szCs w:val="24"/>
              </w:rPr>
              <w:t>之日计算）</w:t>
            </w:r>
          </w:p>
          <w:p w:rsidR="00D35C88" w:rsidRDefault="00740F6A">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D35C88">
        <w:trPr>
          <w:trHeight w:val="882"/>
          <w:jc w:val="center"/>
        </w:trPr>
        <w:tc>
          <w:tcPr>
            <w:tcW w:w="9040" w:type="dxa"/>
            <w:vAlign w:val="center"/>
          </w:tcPr>
          <w:p w:rsidR="00D35C88" w:rsidRDefault="00740F6A">
            <w:pPr>
              <w:spacing w:line="420" w:lineRule="exact"/>
              <w:contextualSpacing/>
              <w:rPr>
                <w:rFonts w:ascii="宋体" w:hAnsi="宋体"/>
                <w:b/>
                <w:sz w:val="24"/>
                <w:szCs w:val="24"/>
              </w:rPr>
            </w:pPr>
            <w:r>
              <w:rPr>
                <w:rFonts w:ascii="宋体" w:hAnsi="宋体" w:hint="eastAsia"/>
                <w:sz w:val="24"/>
                <w:szCs w:val="24"/>
              </w:rPr>
              <w:t>七</w:t>
            </w:r>
            <w:r>
              <w:rPr>
                <w:rFonts w:ascii="宋体" w:hAnsi="宋体" w:hint="eastAsia"/>
                <w:b/>
                <w:sz w:val="24"/>
                <w:szCs w:val="24"/>
              </w:rPr>
              <w:t>、投标保证金</w:t>
            </w:r>
          </w:p>
          <w:p w:rsidR="00D35C88" w:rsidRDefault="00740F6A">
            <w:pPr>
              <w:pStyle w:val="Default"/>
              <w:spacing w:line="360" w:lineRule="auto"/>
              <w:jc w:val="both"/>
              <w:rPr>
                <w:rFonts w:hAnsi="宋体"/>
                <w:b/>
                <w:bCs/>
              </w:rPr>
            </w:pPr>
            <w:r>
              <w:rPr>
                <w:rFonts w:hint="eastAsia"/>
              </w:rPr>
              <w:t>是否成功交纳。</w:t>
            </w:r>
          </w:p>
        </w:tc>
      </w:tr>
      <w:tr w:rsidR="00D35C88">
        <w:trPr>
          <w:trHeight w:val="694"/>
          <w:jc w:val="center"/>
        </w:trPr>
        <w:tc>
          <w:tcPr>
            <w:tcW w:w="9040" w:type="dxa"/>
            <w:vAlign w:val="center"/>
          </w:tcPr>
          <w:p w:rsidR="00D35C88" w:rsidRDefault="00740F6A">
            <w:pPr>
              <w:spacing w:line="420" w:lineRule="exact"/>
              <w:contextualSpacing/>
              <w:rPr>
                <w:rFonts w:ascii="宋体" w:hAnsi="宋体"/>
                <w:sz w:val="24"/>
                <w:szCs w:val="24"/>
              </w:rPr>
            </w:pPr>
            <w:r>
              <w:rPr>
                <w:rFonts w:ascii="宋体" w:hAnsi="宋体" w:hint="eastAsia"/>
                <w:b/>
                <w:sz w:val="24"/>
                <w:szCs w:val="24"/>
              </w:rPr>
              <w:t>八</w:t>
            </w:r>
            <w:r>
              <w:rPr>
                <w:rFonts w:ascii="宋体" w:hAnsi="宋体" w:hint="eastAsia"/>
                <w:sz w:val="24"/>
                <w:szCs w:val="24"/>
              </w:rPr>
              <w:t>、法定代表人资格证明书或法定代表人授权委托书及被授权人身份证。</w:t>
            </w:r>
          </w:p>
        </w:tc>
      </w:tr>
      <w:tr w:rsidR="00177A06">
        <w:trPr>
          <w:cantSplit/>
          <w:trHeight w:val="704"/>
          <w:jc w:val="center"/>
        </w:trPr>
        <w:tc>
          <w:tcPr>
            <w:tcW w:w="9040" w:type="dxa"/>
            <w:vAlign w:val="center"/>
          </w:tcPr>
          <w:p w:rsidR="00177A06" w:rsidRDefault="000F0E1D">
            <w:pPr>
              <w:spacing w:line="420" w:lineRule="exact"/>
              <w:contextualSpacing/>
              <w:rPr>
                <w:rFonts w:ascii="宋体" w:hAnsi="宋体"/>
                <w:b/>
                <w:sz w:val="24"/>
                <w:szCs w:val="24"/>
              </w:rPr>
            </w:pPr>
            <w:r>
              <w:rPr>
                <w:rFonts w:ascii="宋体" w:hAnsi="宋体" w:hint="eastAsia"/>
                <w:b/>
                <w:sz w:val="24"/>
                <w:szCs w:val="24"/>
              </w:rPr>
              <w:t>九</w:t>
            </w:r>
            <w:r w:rsidR="00177A06">
              <w:rPr>
                <w:rFonts w:ascii="宋体" w:hAnsi="宋体" w:hint="eastAsia"/>
                <w:b/>
                <w:sz w:val="24"/>
                <w:szCs w:val="24"/>
              </w:rPr>
              <w:t>、资格</w:t>
            </w:r>
          </w:p>
          <w:p w:rsidR="00177A06" w:rsidRDefault="000F0E1D">
            <w:pPr>
              <w:spacing w:line="420" w:lineRule="exact"/>
              <w:contextualSpacing/>
              <w:rPr>
                <w:rFonts w:ascii="宋体" w:hAnsi="宋体"/>
                <w:b/>
                <w:sz w:val="24"/>
                <w:szCs w:val="24"/>
              </w:rPr>
            </w:pPr>
            <w:r w:rsidRPr="000F0E1D">
              <w:rPr>
                <w:rFonts w:ascii="宋体" w:hAnsi="宋体" w:hint="eastAsia"/>
                <w:bCs/>
                <w:sz w:val="24"/>
                <w:szCs w:val="24"/>
              </w:rPr>
              <w:t>投标人须具有电子与智能化工程专业承包贰级或以上资质</w:t>
            </w:r>
            <w:r w:rsidR="00177A06" w:rsidRPr="00177A06">
              <w:rPr>
                <w:rFonts w:ascii="宋体" w:hAnsi="宋体" w:hint="eastAsia"/>
                <w:bCs/>
                <w:sz w:val="24"/>
                <w:szCs w:val="24"/>
              </w:rPr>
              <w:t>。</w:t>
            </w:r>
          </w:p>
        </w:tc>
      </w:tr>
      <w:tr w:rsidR="00D35C88">
        <w:trPr>
          <w:cantSplit/>
          <w:trHeight w:val="704"/>
          <w:jc w:val="center"/>
        </w:trPr>
        <w:tc>
          <w:tcPr>
            <w:tcW w:w="9040" w:type="dxa"/>
            <w:vAlign w:val="center"/>
          </w:tcPr>
          <w:p w:rsidR="00D35C88" w:rsidRDefault="00740F6A">
            <w:pPr>
              <w:spacing w:line="420" w:lineRule="exact"/>
              <w:contextualSpacing/>
              <w:rPr>
                <w:rFonts w:ascii="宋体" w:hAnsi="宋体"/>
                <w:b/>
                <w:sz w:val="24"/>
                <w:szCs w:val="24"/>
              </w:rPr>
            </w:pPr>
            <w:r>
              <w:rPr>
                <w:rFonts w:ascii="宋体" w:hAnsi="宋体" w:hint="eastAsia"/>
                <w:b/>
                <w:sz w:val="24"/>
                <w:szCs w:val="24"/>
              </w:rPr>
              <w:t>十、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D35C88" w:rsidRDefault="00740F6A">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D35C88" w:rsidRDefault="00740F6A">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D35C88" w:rsidRDefault="00740F6A">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D35C88" w:rsidRDefault="00740F6A">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D35C88" w:rsidRDefault="00740F6A">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D35C88" w:rsidRDefault="00740F6A">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D35C88" w:rsidRDefault="00740F6A">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w:t>
      </w:r>
      <w:r>
        <w:rPr>
          <w:rFonts w:ascii="宋体" w:hAnsi="宋体" w:hint="eastAsia"/>
          <w:bCs/>
          <w:sz w:val="24"/>
          <w:szCs w:val="24"/>
        </w:rPr>
        <w:lastRenderedPageBreak/>
        <w:t>当事人名单、政府采购严重违法失信行为记录名单的投标人，将拒绝其参与政府采购活动。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D35C88" w:rsidRDefault="00740F6A">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D35C88" w:rsidRDefault="00740F6A">
      <w:pPr>
        <w:pStyle w:val="a8"/>
        <w:spacing w:line="420" w:lineRule="exact"/>
        <w:ind w:firstLineChars="300" w:firstLine="723"/>
        <w:contextualSpacing/>
        <w:rPr>
          <w:rFonts w:asciiTheme="minorEastAsia" w:hAnsiTheme="minorEastAsia" w:cs="仿宋_GB2312"/>
          <w:b/>
          <w:lang w:val="zh-CN"/>
        </w:rPr>
      </w:pPr>
      <w:r>
        <w:rPr>
          <w:rFonts w:asciiTheme="minorEastAsia" w:hAnsiTheme="minorEastAsia" w:cs="仿宋_GB2312" w:hint="eastAsia"/>
          <w:b/>
          <w:lang w:val="zh-CN"/>
        </w:rPr>
        <w:t>符合性审查中所涉及到的证明文件及材料，均需在电子投标文件中提供原件扫描件（或图片）。</w:t>
      </w:r>
      <w:r w:rsidR="00CE48AB" w:rsidRPr="00CE48AB">
        <w:rPr>
          <w:rFonts w:asciiTheme="minorEastAsia" w:hAnsiTheme="minorEastAsia" w:cs="仿宋_GB2312" w:hint="eastAsia"/>
          <w:b/>
          <w:lang w:val="zh-CN"/>
        </w:rPr>
        <w:t>否则为无效投标。</w:t>
      </w:r>
    </w:p>
    <w:p w:rsidR="00D35C88" w:rsidRDefault="00740F6A">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D35C88" w:rsidRDefault="00740F6A">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F93120" w:rsidRDefault="00740F6A"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93120" w:rsidRPr="00F93120" w:rsidRDefault="00F93120"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F93120">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35C88" w:rsidRDefault="00F93120" w:rsidP="00F9312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F93120">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非单一产品采购项目，采购人应当根据采购项目技术构成、产品价格比重等合理确定核心产品，并在招标文件中载明。多家投标人提供的核心产品品牌相同的，按前两款规定处理。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17"/>
        <w:gridCol w:w="20"/>
        <w:gridCol w:w="20"/>
        <w:gridCol w:w="6661"/>
        <w:gridCol w:w="996"/>
      </w:tblGrid>
      <w:tr w:rsidR="000F0E1D" w:rsidTr="007641F3">
        <w:trPr>
          <w:jc w:val="center"/>
        </w:trPr>
        <w:tc>
          <w:tcPr>
            <w:tcW w:w="1417" w:type="dxa"/>
            <w:shd w:val="clear" w:color="auto" w:fill="FFFFFF"/>
            <w:tcMar>
              <w:left w:w="108" w:type="dxa"/>
              <w:right w:w="108" w:type="dxa"/>
            </w:tcMar>
            <w:vAlign w:val="center"/>
          </w:tcPr>
          <w:p w:rsidR="000F0E1D" w:rsidRDefault="000F0E1D" w:rsidP="007641F3">
            <w:pPr>
              <w:spacing w:line="360" w:lineRule="auto"/>
              <w:jc w:val="center"/>
              <w:rPr>
                <w:rFonts w:ascii="仿宋" w:eastAsia="仿宋" w:hAnsi="仿宋" w:cs="仿宋"/>
                <w:b/>
                <w:sz w:val="24"/>
              </w:rPr>
            </w:pPr>
            <w:r>
              <w:rPr>
                <w:rFonts w:ascii="仿宋" w:eastAsia="仿宋" w:hAnsi="仿宋" w:cs="仿宋" w:hint="eastAsia"/>
                <w:b/>
                <w:color w:val="000000"/>
                <w:sz w:val="24"/>
              </w:rPr>
              <w:t>分值构成</w:t>
            </w:r>
          </w:p>
          <w:p w:rsidR="000F0E1D" w:rsidRDefault="000F0E1D" w:rsidP="007641F3">
            <w:pPr>
              <w:spacing w:line="360" w:lineRule="auto"/>
              <w:jc w:val="center"/>
              <w:rPr>
                <w:rFonts w:ascii="仿宋" w:eastAsia="仿宋" w:hAnsi="仿宋" w:cs="仿宋"/>
                <w:b/>
                <w:sz w:val="24"/>
              </w:rPr>
            </w:pPr>
            <w:r>
              <w:rPr>
                <w:rFonts w:ascii="仿宋" w:eastAsia="仿宋" w:hAnsi="仿宋" w:cs="仿宋" w:hint="eastAsia"/>
                <w:b/>
                <w:color w:val="000000"/>
                <w:sz w:val="24"/>
              </w:rPr>
              <w:t>(总分100分)</w:t>
            </w:r>
          </w:p>
        </w:tc>
        <w:tc>
          <w:tcPr>
            <w:tcW w:w="7697" w:type="dxa"/>
            <w:gridSpan w:val="4"/>
            <w:shd w:val="clear" w:color="auto" w:fill="FFFFFF"/>
            <w:tcMar>
              <w:left w:w="108" w:type="dxa"/>
              <w:right w:w="108" w:type="dxa"/>
            </w:tcMar>
            <w:vAlign w:val="center"/>
          </w:tcPr>
          <w:p w:rsidR="000F0E1D" w:rsidRPr="0099040E" w:rsidRDefault="000F0E1D" w:rsidP="007641F3">
            <w:pPr>
              <w:spacing w:line="360" w:lineRule="auto"/>
              <w:ind w:firstLineChars="1000" w:firstLine="2409"/>
              <w:rPr>
                <w:rFonts w:ascii="仿宋" w:eastAsia="仿宋" w:hAnsi="仿宋" w:cs="仿宋"/>
                <w:b/>
                <w:color w:val="000000" w:themeColor="text1"/>
                <w:sz w:val="24"/>
              </w:rPr>
            </w:pPr>
            <w:r w:rsidRPr="0099040E">
              <w:rPr>
                <w:rFonts w:ascii="仿宋" w:eastAsia="仿宋" w:hAnsi="仿宋" w:cs="仿宋" w:hint="eastAsia"/>
                <w:b/>
                <w:color w:val="000000" w:themeColor="text1"/>
                <w:sz w:val="24"/>
              </w:rPr>
              <w:t>价格分值：</w:t>
            </w:r>
            <w:r w:rsidRPr="0099040E">
              <w:rPr>
                <w:rFonts w:ascii="仿宋" w:eastAsia="仿宋" w:hAnsi="仿宋" w:cs="仿宋" w:hint="eastAsia"/>
                <w:b/>
                <w:color w:val="000000" w:themeColor="text1"/>
                <w:sz w:val="24"/>
                <w:u w:val="single"/>
              </w:rPr>
              <w:t>30</w:t>
            </w:r>
            <w:r w:rsidRPr="0099040E">
              <w:rPr>
                <w:rFonts w:ascii="仿宋" w:eastAsia="仿宋" w:hAnsi="仿宋" w:cs="仿宋" w:hint="eastAsia"/>
                <w:b/>
                <w:color w:val="000000" w:themeColor="text1"/>
                <w:sz w:val="24"/>
              </w:rPr>
              <w:t>分</w:t>
            </w:r>
          </w:p>
          <w:p w:rsidR="000F0E1D" w:rsidRPr="0099040E" w:rsidRDefault="000F0E1D" w:rsidP="007641F3">
            <w:pPr>
              <w:spacing w:line="360" w:lineRule="auto"/>
              <w:ind w:firstLineChars="1000" w:firstLine="2409"/>
              <w:rPr>
                <w:rFonts w:ascii="仿宋" w:eastAsia="仿宋" w:hAnsi="仿宋" w:cs="仿宋"/>
                <w:b/>
                <w:color w:val="000000" w:themeColor="text1"/>
                <w:sz w:val="24"/>
              </w:rPr>
            </w:pPr>
            <w:r w:rsidRPr="0099040E">
              <w:rPr>
                <w:rFonts w:ascii="仿宋" w:eastAsia="仿宋" w:hAnsi="仿宋" w:cs="仿宋" w:hint="eastAsia"/>
                <w:b/>
                <w:color w:val="000000" w:themeColor="text1"/>
                <w:sz w:val="24"/>
              </w:rPr>
              <w:t>商务部分：</w:t>
            </w:r>
            <w:r w:rsidRPr="0099040E">
              <w:rPr>
                <w:rFonts w:ascii="仿宋" w:eastAsia="仿宋" w:hAnsi="仿宋" w:cs="仿宋" w:hint="eastAsia"/>
                <w:b/>
                <w:color w:val="000000" w:themeColor="text1"/>
                <w:sz w:val="24"/>
                <w:u w:val="single"/>
              </w:rPr>
              <w:t>40</w:t>
            </w:r>
            <w:r w:rsidRPr="0099040E">
              <w:rPr>
                <w:rFonts w:ascii="仿宋" w:eastAsia="仿宋" w:hAnsi="仿宋" w:cs="仿宋" w:hint="eastAsia"/>
                <w:b/>
                <w:color w:val="000000" w:themeColor="text1"/>
                <w:sz w:val="24"/>
              </w:rPr>
              <w:t>分</w:t>
            </w:r>
          </w:p>
          <w:p w:rsidR="000F0E1D" w:rsidRDefault="000F0E1D" w:rsidP="007641F3">
            <w:pPr>
              <w:spacing w:line="360" w:lineRule="auto"/>
              <w:ind w:firstLineChars="1000" w:firstLine="2409"/>
              <w:rPr>
                <w:rFonts w:ascii="仿宋" w:eastAsia="仿宋" w:hAnsi="仿宋" w:cs="仿宋"/>
                <w:b/>
                <w:sz w:val="24"/>
              </w:rPr>
            </w:pPr>
            <w:r w:rsidRPr="0099040E">
              <w:rPr>
                <w:rFonts w:ascii="仿宋" w:eastAsia="仿宋" w:hAnsi="仿宋" w:cs="仿宋" w:hint="eastAsia"/>
                <w:b/>
                <w:color w:val="000000" w:themeColor="text1"/>
                <w:sz w:val="24"/>
              </w:rPr>
              <w:t>技术部分：</w:t>
            </w:r>
            <w:r w:rsidRPr="0099040E">
              <w:rPr>
                <w:rFonts w:ascii="仿宋" w:eastAsia="仿宋" w:hAnsi="仿宋" w:cs="仿宋" w:hint="eastAsia"/>
                <w:b/>
                <w:color w:val="000000" w:themeColor="text1"/>
                <w:sz w:val="24"/>
                <w:u w:val="single"/>
              </w:rPr>
              <w:t>30</w:t>
            </w:r>
            <w:r w:rsidRPr="0099040E">
              <w:rPr>
                <w:rFonts w:ascii="仿宋" w:eastAsia="仿宋" w:hAnsi="仿宋" w:cs="仿宋" w:hint="eastAsia"/>
                <w:b/>
                <w:color w:val="000000" w:themeColor="text1"/>
                <w:sz w:val="24"/>
              </w:rPr>
              <w:t>分</w:t>
            </w:r>
          </w:p>
        </w:tc>
      </w:tr>
      <w:tr w:rsidR="000F0E1D" w:rsidTr="007641F3">
        <w:trPr>
          <w:jc w:val="center"/>
        </w:trPr>
        <w:tc>
          <w:tcPr>
            <w:tcW w:w="9114" w:type="dxa"/>
            <w:gridSpan w:val="5"/>
            <w:shd w:val="clear" w:color="auto" w:fill="FFFFFF"/>
            <w:tcMar>
              <w:left w:w="108" w:type="dxa"/>
              <w:right w:w="108" w:type="dxa"/>
            </w:tcMar>
            <w:vAlign w:val="center"/>
          </w:tcPr>
          <w:p w:rsidR="000F0E1D" w:rsidRDefault="000F0E1D" w:rsidP="007641F3">
            <w:pPr>
              <w:spacing w:line="360" w:lineRule="auto"/>
              <w:jc w:val="center"/>
              <w:rPr>
                <w:rFonts w:ascii="仿宋" w:eastAsia="仿宋" w:hAnsi="仿宋" w:cs="仿宋"/>
                <w:b/>
                <w:sz w:val="24"/>
              </w:rPr>
            </w:pPr>
            <w:r>
              <w:rPr>
                <w:rFonts w:ascii="仿宋" w:eastAsia="仿宋" w:hAnsi="仿宋" w:cs="仿宋" w:hint="eastAsia"/>
                <w:b/>
                <w:color w:val="000000"/>
                <w:sz w:val="24"/>
              </w:rPr>
              <w:t>一、价格部分（满分</w:t>
            </w:r>
            <w:r>
              <w:rPr>
                <w:rFonts w:ascii="Calibri" w:eastAsia="仿宋" w:hAnsi="Calibri" w:cs="Calibri"/>
                <w:b/>
                <w:color w:val="000000"/>
                <w:sz w:val="24"/>
                <w:u w:val="single"/>
              </w:rPr>
              <w:t> </w:t>
            </w:r>
            <w:r>
              <w:rPr>
                <w:rFonts w:ascii="仿宋" w:eastAsia="仿宋" w:hAnsi="仿宋" w:cs="仿宋" w:hint="eastAsia"/>
                <w:b/>
                <w:color w:val="000000"/>
                <w:sz w:val="24"/>
                <w:u w:val="single"/>
              </w:rPr>
              <w:t>30</w:t>
            </w:r>
            <w:r>
              <w:rPr>
                <w:rFonts w:ascii="Calibri" w:eastAsia="仿宋" w:hAnsi="Calibri" w:cs="Calibri"/>
                <w:b/>
                <w:color w:val="000000"/>
                <w:sz w:val="24"/>
                <w:u w:val="single"/>
              </w:rPr>
              <w:t> </w:t>
            </w:r>
            <w:r>
              <w:rPr>
                <w:rFonts w:ascii="仿宋" w:eastAsia="仿宋" w:hAnsi="仿宋" w:cs="仿宋" w:hint="eastAsia"/>
                <w:b/>
                <w:color w:val="000000"/>
                <w:sz w:val="24"/>
              </w:rPr>
              <w:t>分）</w:t>
            </w:r>
          </w:p>
        </w:tc>
      </w:tr>
      <w:tr w:rsidR="000F0E1D" w:rsidTr="007641F3">
        <w:trPr>
          <w:trHeight w:val="454"/>
          <w:jc w:val="center"/>
        </w:trPr>
        <w:tc>
          <w:tcPr>
            <w:tcW w:w="1437" w:type="dxa"/>
            <w:gridSpan w:val="2"/>
            <w:shd w:val="clear" w:color="auto" w:fill="FFFFFF"/>
            <w:tcMar>
              <w:left w:w="108" w:type="dxa"/>
              <w:right w:w="108" w:type="dxa"/>
            </w:tcMar>
            <w:vAlign w:val="center"/>
          </w:tcPr>
          <w:p w:rsidR="000F0E1D" w:rsidRDefault="000F0E1D" w:rsidP="007641F3">
            <w:pPr>
              <w:spacing w:line="360" w:lineRule="auto"/>
              <w:jc w:val="center"/>
              <w:rPr>
                <w:rFonts w:ascii="仿宋" w:eastAsia="仿宋" w:hAnsi="仿宋" w:cs="仿宋"/>
                <w:sz w:val="24"/>
              </w:rPr>
            </w:pPr>
            <w:r>
              <w:rPr>
                <w:rFonts w:ascii="仿宋" w:eastAsia="仿宋" w:hAnsi="仿宋" w:cs="仿宋" w:hint="eastAsia"/>
                <w:color w:val="000000"/>
                <w:sz w:val="24"/>
              </w:rPr>
              <w:t>评分因素</w:t>
            </w:r>
          </w:p>
        </w:tc>
        <w:tc>
          <w:tcPr>
            <w:tcW w:w="6681" w:type="dxa"/>
            <w:gridSpan w:val="2"/>
            <w:shd w:val="clear" w:color="auto" w:fill="FFFFFF"/>
            <w:tcMar>
              <w:left w:w="108" w:type="dxa"/>
              <w:right w:w="108" w:type="dxa"/>
            </w:tcMar>
            <w:vAlign w:val="center"/>
          </w:tcPr>
          <w:p w:rsidR="000F0E1D" w:rsidRDefault="000F0E1D" w:rsidP="007641F3">
            <w:pPr>
              <w:spacing w:line="360" w:lineRule="auto"/>
              <w:jc w:val="center"/>
              <w:rPr>
                <w:rFonts w:ascii="仿宋" w:eastAsia="仿宋" w:hAnsi="仿宋" w:cs="仿宋"/>
                <w:sz w:val="24"/>
              </w:rPr>
            </w:pPr>
            <w:r>
              <w:rPr>
                <w:rFonts w:ascii="仿宋" w:eastAsia="仿宋" w:hAnsi="仿宋" w:cs="仿宋" w:hint="eastAsia"/>
                <w:color w:val="000000"/>
                <w:sz w:val="24"/>
              </w:rPr>
              <w:t>评分标准</w:t>
            </w:r>
          </w:p>
        </w:tc>
        <w:tc>
          <w:tcPr>
            <w:tcW w:w="996" w:type="dxa"/>
            <w:shd w:val="clear" w:color="auto" w:fill="FFFFFF"/>
            <w:tcMar>
              <w:left w:w="108" w:type="dxa"/>
              <w:right w:w="108" w:type="dxa"/>
            </w:tcMar>
            <w:vAlign w:val="center"/>
          </w:tcPr>
          <w:p w:rsidR="000F0E1D" w:rsidRDefault="000F0E1D" w:rsidP="007641F3">
            <w:pPr>
              <w:spacing w:line="360" w:lineRule="auto"/>
              <w:jc w:val="center"/>
              <w:rPr>
                <w:rFonts w:ascii="仿宋" w:eastAsia="仿宋" w:hAnsi="仿宋" w:cs="仿宋"/>
                <w:sz w:val="24"/>
              </w:rPr>
            </w:pPr>
            <w:r>
              <w:rPr>
                <w:rFonts w:ascii="仿宋" w:eastAsia="仿宋" w:hAnsi="仿宋" w:cs="仿宋" w:hint="eastAsia"/>
                <w:color w:val="000000"/>
                <w:sz w:val="24"/>
              </w:rPr>
              <w:t>分值</w:t>
            </w:r>
          </w:p>
        </w:tc>
      </w:tr>
      <w:tr w:rsidR="000F0E1D" w:rsidTr="007641F3">
        <w:trPr>
          <w:jc w:val="center"/>
        </w:trPr>
        <w:tc>
          <w:tcPr>
            <w:tcW w:w="1437" w:type="dxa"/>
            <w:gridSpan w:val="2"/>
            <w:shd w:val="clear" w:color="auto" w:fill="FFFFFF"/>
            <w:tcMar>
              <w:left w:w="108" w:type="dxa"/>
              <w:right w:w="108" w:type="dxa"/>
            </w:tcMar>
            <w:vAlign w:val="center"/>
          </w:tcPr>
          <w:p w:rsidR="000F0E1D" w:rsidRDefault="000F0E1D" w:rsidP="007641F3">
            <w:pPr>
              <w:spacing w:line="360" w:lineRule="auto"/>
              <w:jc w:val="center"/>
              <w:rPr>
                <w:rFonts w:ascii="仿宋" w:eastAsia="仿宋" w:hAnsi="仿宋" w:cs="仿宋"/>
                <w:sz w:val="24"/>
              </w:rPr>
            </w:pPr>
            <w:r>
              <w:rPr>
                <w:rFonts w:ascii="仿宋" w:eastAsia="仿宋" w:hAnsi="仿宋" w:cs="仿宋" w:hint="eastAsia"/>
                <w:color w:val="000000"/>
                <w:sz w:val="24"/>
              </w:rPr>
              <w:t>投标报价</w:t>
            </w:r>
          </w:p>
          <w:p w:rsidR="000F0E1D" w:rsidRDefault="000F0E1D" w:rsidP="007641F3">
            <w:pPr>
              <w:spacing w:line="360" w:lineRule="auto"/>
              <w:jc w:val="center"/>
              <w:rPr>
                <w:rFonts w:ascii="仿宋" w:eastAsia="仿宋" w:hAnsi="仿宋" w:cs="仿宋"/>
                <w:sz w:val="24"/>
              </w:rPr>
            </w:pPr>
            <w:r>
              <w:rPr>
                <w:rFonts w:ascii="仿宋" w:eastAsia="仿宋" w:hAnsi="仿宋" w:cs="仿宋" w:hint="eastAsia"/>
                <w:color w:val="000000"/>
                <w:sz w:val="24"/>
              </w:rPr>
              <w:t>评分标准</w:t>
            </w:r>
          </w:p>
        </w:tc>
        <w:tc>
          <w:tcPr>
            <w:tcW w:w="6681" w:type="dxa"/>
            <w:gridSpan w:val="2"/>
            <w:shd w:val="clear" w:color="auto" w:fill="FFFFFF"/>
            <w:tcMar>
              <w:left w:w="108" w:type="dxa"/>
              <w:right w:w="108" w:type="dxa"/>
            </w:tcMar>
            <w:vAlign w:val="center"/>
          </w:tcPr>
          <w:p w:rsidR="000F0E1D" w:rsidRDefault="000F0E1D" w:rsidP="007641F3">
            <w:pPr>
              <w:spacing w:line="360" w:lineRule="auto"/>
              <w:rPr>
                <w:rFonts w:ascii="仿宋" w:eastAsia="仿宋" w:hAnsi="仿宋" w:cs="仿宋"/>
                <w:color w:val="000000"/>
                <w:sz w:val="24"/>
              </w:rPr>
            </w:pPr>
            <w:r>
              <w:rPr>
                <w:rFonts w:ascii="仿宋" w:eastAsia="仿宋" w:hAnsi="仿宋" w:cs="仿宋" w:hint="eastAsia"/>
                <w:color w:val="000000"/>
                <w:sz w:val="24"/>
              </w:rPr>
              <w:t>评标基准价：满足招标文件要求的有效投标报价中，最低的投标报价为评标基准价。</w:t>
            </w:r>
          </w:p>
          <w:p w:rsidR="000F0E1D" w:rsidRDefault="000F0E1D" w:rsidP="007641F3">
            <w:pPr>
              <w:spacing w:line="360" w:lineRule="auto"/>
              <w:rPr>
                <w:rFonts w:ascii="仿宋" w:eastAsia="仿宋" w:hAnsi="仿宋" w:cs="仿宋"/>
                <w:sz w:val="24"/>
              </w:rPr>
            </w:pPr>
            <w:r>
              <w:rPr>
                <w:rFonts w:ascii="仿宋" w:eastAsia="仿宋" w:hAnsi="仿宋" w:cs="仿宋" w:hint="eastAsia"/>
                <w:color w:val="000000"/>
                <w:sz w:val="24"/>
              </w:rPr>
              <w:t>投标报价得分=（评标基准价/投标报价）×30。</w:t>
            </w:r>
          </w:p>
        </w:tc>
        <w:tc>
          <w:tcPr>
            <w:tcW w:w="996" w:type="dxa"/>
            <w:shd w:val="clear" w:color="auto" w:fill="FFFFFF"/>
            <w:tcMar>
              <w:left w:w="108" w:type="dxa"/>
              <w:right w:w="108" w:type="dxa"/>
            </w:tcMar>
            <w:vAlign w:val="center"/>
          </w:tcPr>
          <w:p w:rsidR="000F0E1D" w:rsidRDefault="000F0E1D" w:rsidP="007641F3">
            <w:pPr>
              <w:spacing w:line="360" w:lineRule="auto"/>
              <w:jc w:val="center"/>
              <w:rPr>
                <w:rFonts w:ascii="仿宋" w:eastAsia="仿宋" w:hAnsi="仿宋" w:cs="仿宋"/>
                <w:sz w:val="24"/>
              </w:rPr>
            </w:pPr>
            <w:r>
              <w:rPr>
                <w:rFonts w:ascii="仿宋" w:eastAsia="仿宋" w:hAnsi="仿宋" w:cs="仿宋" w:hint="eastAsia"/>
                <w:color w:val="000000"/>
                <w:sz w:val="24"/>
              </w:rPr>
              <w:t>30分</w:t>
            </w:r>
          </w:p>
        </w:tc>
      </w:tr>
      <w:tr w:rsidR="000F0E1D" w:rsidTr="007641F3">
        <w:trPr>
          <w:jc w:val="center"/>
        </w:trPr>
        <w:tc>
          <w:tcPr>
            <w:tcW w:w="9114" w:type="dxa"/>
            <w:gridSpan w:val="5"/>
            <w:shd w:val="clear" w:color="auto" w:fill="FFFFFF"/>
            <w:tcMar>
              <w:left w:w="108" w:type="dxa"/>
              <w:right w:w="108" w:type="dxa"/>
            </w:tcMar>
            <w:vAlign w:val="center"/>
          </w:tcPr>
          <w:p w:rsidR="000F0E1D" w:rsidRDefault="000F0E1D" w:rsidP="007641F3">
            <w:pPr>
              <w:spacing w:line="360" w:lineRule="auto"/>
              <w:jc w:val="center"/>
              <w:rPr>
                <w:rFonts w:ascii="仿宋" w:eastAsia="仿宋" w:hAnsi="仿宋" w:cs="仿宋"/>
                <w:b/>
                <w:sz w:val="24"/>
              </w:rPr>
            </w:pPr>
            <w:r>
              <w:rPr>
                <w:rFonts w:ascii="仿宋" w:eastAsia="仿宋" w:hAnsi="仿宋" w:cs="仿宋" w:hint="eastAsia"/>
                <w:b/>
                <w:color w:val="000000"/>
                <w:sz w:val="24"/>
              </w:rPr>
              <w:lastRenderedPageBreak/>
              <w:t>二、商务部分（满分</w:t>
            </w:r>
            <w:r>
              <w:rPr>
                <w:rFonts w:ascii="Calibri" w:eastAsia="仿宋" w:hAnsi="Calibri" w:cs="Calibri"/>
                <w:b/>
                <w:color w:val="000000"/>
                <w:sz w:val="24"/>
                <w:u w:val="single"/>
              </w:rPr>
              <w:t> </w:t>
            </w:r>
            <w:r>
              <w:rPr>
                <w:rFonts w:ascii="仿宋" w:eastAsia="仿宋" w:hAnsi="仿宋" w:cs="仿宋" w:hint="eastAsia"/>
                <w:b/>
                <w:color w:val="000000"/>
                <w:sz w:val="24"/>
                <w:u w:val="single"/>
              </w:rPr>
              <w:t>40</w:t>
            </w:r>
            <w:r>
              <w:rPr>
                <w:rFonts w:ascii="Calibri" w:eastAsia="仿宋" w:hAnsi="Calibri" w:cs="Calibri"/>
                <w:b/>
                <w:color w:val="000000"/>
                <w:sz w:val="24"/>
                <w:u w:val="single"/>
              </w:rPr>
              <w:t> </w:t>
            </w:r>
            <w:r>
              <w:rPr>
                <w:rFonts w:ascii="仿宋" w:eastAsia="仿宋" w:hAnsi="仿宋" w:cs="仿宋" w:hint="eastAsia"/>
                <w:b/>
                <w:color w:val="000000"/>
                <w:sz w:val="24"/>
              </w:rPr>
              <w:t>分）</w:t>
            </w:r>
          </w:p>
        </w:tc>
      </w:tr>
      <w:tr w:rsidR="000F0E1D" w:rsidTr="007641F3">
        <w:trPr>
          <w:jc w:val="center"/>
        </w:trPr>
        <w:tc>
          <w:tcPr>
            <w:tcW w:w="1437" w:type="dxa"/>
            <w:gridSpan w:val="2"/>
            <w:shd w:val="clear" w:color="auto" w:fill="FFFFFF"/>
            <w:tcMar>
              <w:left w:w="108" w:type="dxa"/>
              <w:right w:w="108" w:type="dxa"/>
            </w:tcMar>
            <w:vAlign w:val="center"/>
          </w:tcPr>
          <w:p w:rsidR="000F0E1D" w:rsidRDefault="000F0E1D" w:rsidP="007641F3">
            <w:pPr>
              <w:spacing w:line="360" w:lineRule="auto"/>
              <w:jc w:val="center"/>
              <w:rPr>
                <w:rFonts w:ascii="仿宋" w:eastAsia="仿宋" w:hAnsi="仿宋" w:cs="仿宋"/>
                <w:sz w:val="24"/>
              </w:rPr>
            </w:pPr>
            <w:r>
              <w:rPr>
                <w:rFonts w:ascii="仿宋" w:eastAsia="仿宋" w:hAnsi="仿宋" w:cs="仿宋" w:hint="eastAsia"/>
                <w:color w:val="000000"/>
                <w:sz w:val="24"/>
              </w:rPr>
              <w:t>评分因素</w:t>
            </w:r>
          </w:p>
        </w:tc>
        <w:tc>
          <w:tcPr>
            <w:tcW w:w="6681" w:type="dxa"/>
            <w:gridSpan w:val="2"/>
            <w:shd w:val="clear" w:color="auto" w:fill="FFFFFF"/>
            <w:tcMar>
              <w:left w:w="108" w:type="dxa"/>
              <w:right w:w="108" w:type="dxa"/>
            </w:tcMar>
            <w:vAlign w:val="center"/>
          </w:tcPr>
          <w:p w:rsidR="000F0E1D" w:rsidRDefault="000F0E1D" w:rsidP="007641F3">
            <w:pPr>
              <w:spacing w:line="360" w:lineRule="auto"/>
              <w:jc w:val="center"/>
              <w:rPr>
                <w:rFonts w:ascii="仿宋" w:eastAsia="仿宋" w:hAnsi="仿宋" w:cs="仿宋"/>
                <w:sz w:val="24"/>
              </w:rPr>
            </w:pPr>
            <w:r>
              <w:rPr>
                <w:rFonts w:ascii="仿宋" w:eastAsia="仿宋" w:hAnsi="仿宋" w:cs="仿宋" w:hint="eastAsia"/>
                <w:color w:val="000000"/>
                <w:sz w:val="24"/>
              </w:rPr>
              <w:t>评分标准</w:t>
            </w:r>
          </w:p>
        </w:tc>
        <w:tc>
          <w:tcPr>
            <w:tcW w:w="996" w:type="dxa"/>
            <w:shd w:val="clear" w:color="auto" w:fill="FFFFFF"/>
            <w:tcMar>
              <w:left w:w="108" w:type="dxa"/>
              <w:right w:w="108" w:type="dxa"/>
            </w:tcMar>
            <w:vAlign w:val="center"/>
          </w:tcPr>
          <w:p w:rsidR="000F0E1D" w:rsidRDefault="000F0E1D" w:rsidP="007641F3">
            <w:pPr>
              <w:spacing w:line="360" w:lineRule="auto"/>
              <w:jc w:val="center"/>
              <w:rPr>
                <w:rFonts w:ascii="仿宋" w:eastAsia="仿宋" w:hAnsi="仿宋" w:cs="仿宋"/>
                <w:sz w:val="24"/>
              </w:rPr>
            </w:pPr>
            <w:r>
              <w:rPr>
                <w:rFonts w:ascii="仿宋" w:eastAsia="仿宋" w:hAnsi="仿宋" w:cs="仿宋" w:hint="eastAsia"/>
                <w:color w:val="000000"/>
                <w:sz w:val="24"/>
              </w:rPr>
              <w:t>分值</w:t>
            </w:r>
          </w:p>
        </w:tc>
      </w:tr>
      <w:tr w:rsidR="000F0E1D" w:rsidTr="007641F3">
        <w:trPr>
          <w:jc w:val="center"/>
        </w:trPr>
        <w:tc>
          <w:tcPr>
            <w:tcW w:w="1437" w:type="dxa"/>
            <w:gridSpan w:val="2"/>
            <w:shd w:val="clear" w:color="auto" w:fill="FFFFFF"/>
            <w:tcMar>
              <w:left w:w="108" w:type="dxa"/>
              <w:right w:w="108" w:type="dxa"/>
            </w:tcMar>
            <w:vAlign w:val="center"/>
          </w:tcPr>
          <w:p w:rsidR="000F0E1D" w:rsidRDefault="000F0E1D" w:rsidP="007641F3">
            <w:pPr>
              <w:spacing w:line="360" w:lineRule="auto"/>
              <w:jc w:val="center"/>
              <w:rPr>
                <w:rFonts w:ascii="仿宋" w:eastAsia="仿宋" w:hAnsi="仿宋" w:cs="仿宋"/>
                <w:sz w:val="24"/>
              </w:rPr>
            </w:pPr>
            <w:r>
              <w:rPr>
                <w:rFonts w:ascii="仿宋" w:eastAsia="仿宋" w:hAnsi="仿宋" w:cs="仿宋" w:hint="eastAsia"/>
                <w:color w:val="000000"/>
                <w:sz w:val="24"/>
                <w:szCs w:val="24"/>
              </w:rPr>
              <w:t>投标人综合评价</w:t>
            </w:r>
          </w:p>
        </w:tc>
        <w:tc>
          <w:tcPr>
            <w:tcW w:w="6681" w:type="dxa"/>
            <w:gridSpan w:val="2"/>
            <w:shd w:val="clear" w:color="auto" w:fill="FFFFFF"/>
            <w:tcMar>
              <w:left w:w="108" w:type="dxa"/>
              <w:right w:w="108" w:type="dxa"/>
            </w:tcMar>
            <w:vAlign w:val="center"/>
          </w:tcPr>
          <w:p w:rsidR="000F0E1D" w:rsidRDefault="000F0E1D" w:rsidP="007641F3">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1、投标供应商具备信息系统集成及服务资质二级及以上且具备涉及国家秘密的计算机信息系统集成资质证书（安防监控类）乙级及以上，提供一项资质证书的得</w:t>
            </w:r>
            <w:r w:rsidRPr="008A3A86">
              <w:rPr>
                <w:rFonts w:ascii="仿宋" w:eastAsia="仿宋" w:hAnsi="仿宋" w:cs="仿宋" w:hint="eastAsia"/>
                <w:kern w:val="0"/>
                <w:sz w:val="24"/>
                <w:szCs w:val="24"/>
              </w:rPr>
              <w:t>2分，</w:t>
            </w:r>
            <w:r>
              <w:rPr>
                <w:rFonts w:ascii="仿宋" w:eastAsia="仿宋" w:hAnsi="仿宋" w:cs="仿宋" w:hint="eastAsia"/>
                <w:color w:val="000000"/>
                <w:kern w:val="0"/>
                <w:sz w:val="24"/>
                <w:szCs w:val="24"/>
              </w:rPr>
              <w:t>满分4分。</w:t>
            </w:r>
            <w:r>
              <w:rPr>
                <w:rFonts w:ascii="仿宋" w:eastAsia="仿宋" w:hAnsi="仿宋" w:cs="仿宋"/>
                <w:color w:val="000000"/>
                <w:kern w:val="0"/>
                <w:sz w:val="24"/>
                <w:szCs w:val="24"/>
              </w:rPr>
              <w:br/>
            </w:r>
            <w:r>
              <w:rPr>
                <w:rFonts w:ascii="仿宋" w:eastAsia="仿宋" w:hAnsi="仿宋" w:cs="仿宋" w:hint="eastAsia"/>
                <w:color w:val="000000"/>
                <w:kern w:val="0"/>
                <w:sz w:val="24"/>
                <w:szCs w:val="24"/>
              </w:rPr>
              <w:t>2、投标供应商具备：ITSS信息技术服务运行维护符合性证书、高新技术企业证书、企业技术中心认定、</w:t>
            </w:r>
            <w:r w:rsidRPr="008A3A86">
              <w:rPr>
                <w:rFonts w:ascii="仿宋" w:eastAsia="仿宋" w:hAnsi="仿宋" w:cs="仿宋" w:hint="eastAsia"/>
                <w:kern w:val="0"/>
                <w:sz w:val="24"/>
                <w:szCs w:val="24"/>
              </w:rPr>
              <w:t>CMMI3</w:t>
            </w:r>
            <w:r>
              <w:rPr>
                <w:rFonts w:ascii="仿宋" w:eastAsia="仿宋" w:hAnsi="仿宋" w:cs="仿宋" w:hint="eastAsia"/>
                <w:color w:val="000000"/>
                <w:kern w:val="0"/>
                <w:sz w:val="24"/>
                <w:szCs w:val="24"/>
              </w:rPr>
              <w:t>级或以上认证，每提供一项得1.5分，满分6分。</w:t>
            </w:r>
            <w:r>
              <w:rPr>
                <w:rFonts w:ascii="仿宋" w:eastAsia="仿宋" w:hAnsi="仿宋" w:cs="仿宋"/>
                <w:color w:val="000000"/>
                <w:kern w:val="0"/>
                <w:sz w:val="24"/>
                <w:szCs w:val="24"/>
              </w:rPr>
              <w:br/>
            </w:r>
            <w:r>
              <w:rPr>
                <w:rFonts w:ascii="仿宋" w:eastAsia="仿宋" w:hAnsi="仿宋" w:cs="仿宋" w:hint="eastAsia"/>
                <w:color w:val="000000"/>
                <w:kern w:val="0"/>
                <w:sz w:val="24"/>
                <w:szCs w:val="24"/>
              </w:rPr>
              <w:t>3、投标供应商通过 IT服务管理体系认证、信息安全管理体系认证证书，提供一项得</w:t>
            </w:r>
            <w:r>
              <w:rPr>
                <w:rFonts w:ascii="仿宋" w:eastAsia="仿宋" w:hAnsi="仿宋" w:cs="仿宋"/>
                <w:color w:val="000000"/>
                <w:kern w:val="0"/>
                <w:sz w:val="24"/>
                <w:szCs w:val="24"/>
              </w:rPr>
              <w:t>2</w:t>
            </w:r>
            <w:r>
              <w:rPr>
                <w:rFonts w:ascii="仿宋" w:eastAsia="仿宋" w:hAnsi="仿宋" w:cs="仿宋" w:hint="eastAsia"/>
                <w:color w:val="000000"/>
                <w:kern w:val="0"/>
                <w:sz w:val="24"/>
                <w:szCs w:val="24"/>
              </w:rPr>
              <w:t>分，满分4分。</w:t>
            </w:r>
          </w:p>
        </w:tc>
        <w:tc>
          <w:tcPr>
            <w:tcW w:w="996" w:type="dxa"/>
            <w:shd w:val="clear" w:color="auto" w:fill="FFFFFF"/>
            <w:tcMar>
              <w:left w:w="108" w:type="dxa"/>
              <w:right w:w="108" w:type="dxa"/>
            </w:tcMar>
            <w:vAlign w:val="center"/>
          </w:tcPr>
          <w:p w:rsidR="000F0E1D" w:rsidRDefault="000F0E1D" w:rsidP="007641F3">
            <w:pPr>
              <w:spacing w:line="360" w:lineRule="auto"/>
              <w:jc w:val="center"/>
              <w:rPr>
                <w:rFonts w:ascii="仿宋" w:eastAsia="仿宋" w:hAnsi="仿宋" w:cs="仿宋"/>
                <w:sz w:val="24"/>
              </w:rPr>
            </w:pPr>
            <w:r>
              <w:rPr>
                <w:rFonts w:ascii="仿宋" w:eastAsia="仿宋" w:hAnsi="仿宋" w:cs="仿宋" w:hint="eastAsia"/>
                <w:sz w:val="24"/>
              </w:rPr>
              <w:t>14分</w:t>
            </w:r>
          </w:p>
        </w:tc>
      </w:tr>
      <w:tr w:rsidR="000F0E1D" w:rsidTr="007641F3">
        <w:trPr>
          <w:jc w:val="center"/>
        </w:trPr>
        <w:tc>
          <w:tcPr>
            <w:tcW w:w="1437" w:type="dxa"/>
            <w:gridSpan w:val="2"/>
            <w:shd w:val="clear" w:color="auto" w:fill="FFFFFF"/>
            <w:tcMar>
              <w:left w:w="108" w:type="dxa"/>
              <w:right w:w="108" w:type="dxa"/>
            </w:tcMar>
            <w:vAlign w:val="center"/>
          </w:tcPr>
          <w:p w:rsidR="000F0E1D" w:rsidRDefault="000F0E1D" w:rsidP="007641F3">
            <w:pPr>
              <w:pStyle w:val="Default"/>
              <w:spacing w:line="276" w:lineRule="auto"/>
              <w:jc w:val="center"/>
              <w:rPr>
                <w:rFonts w:ascii="仿宋" w:eastAsia="仿宋" w:hAnsi="仿宋" w:cs="仿宋"/>
              </w:rPr>
            </w:pPr>
            <w:r>
              <w:rPr>
                <w:rFonts w:ascii="仿宋" w:eastAsia="仿宋" w:hAnsi="仿宋" w:cs="仿宋" w:hint="eastAsia"/>
              </w:rPr>
              <w:t>人员配备</w:t>
            </w:r>
          </w:p>
        </w:tc>
        <w:tc>
          <w:tcPr>
            <w:tcW w:w="6681" w:type="dxa"/>
            <w:gridSpan w:val="2"/>
            <w:shd w:val="clear" w:color="auto" w:fill="FFFFFF"/>
            <w:tcMar>
              <w:left w:w="108" w:type="dxa"/>
              <w:right w:w="108" w:type="dxa"/>
            </w:tcMar>
            <w:vAlign w:val="center"/>
          </w:tcPr>
          <w:p w:rsidR="000F0E1D" w:rsidRDefault="000F0E1D" w:rsidP="007641F3">
            <w:pPr>
              <w:spacing w:line="360" w:lineRule="auto"/>
              <w:rPr>
                <w:rFonts w:ascii="仿宋" w:eastAsia="仿宋" w:hAnsi="仿宋" w:cs="仿宋"/>
                <w:sz w:val="24"/>
                <w:szCs w:val="24"/>
              </w:rPr>
            </w:pPr>
            <w:r>
              <w:rPr>
                <w:rFonts w:ascii="仿宋" w:eastAsia="仿宋" w:hAnsi="仿宋" w:cs="仿宋" w:hint="eastAsia"/>
                <w:color w:val="000000"/>
                <w:kern w:val="0"/>
                <w:sz w:val="24"/>
                <w:szCs w:val="24"/>
              </w:rPr>
              <w:t>1、项目经理具备信息系统集成及服务高级项目经理证、高级工程师证，提供一个得1分，满分2分。</w:t>
            </w:r>
            <w:r>
              <w:rPr>
                <w:rFonts w:ascii="仿宋" w:eastAsia="仿宋" w:hAnsi="仿宋" w:cs="仿宋"/>
                <w:color w:val="000000"/>
                <w:kern w:val="0"/>
                <w:sz w:val="24"/>
                <w:szCs w:val="24"/>
              </w:rPr>
              <w:br/>
            </w:r>
            <w:r>
              <w:rPr>
                <w:rFonts w:ascii="仿宋" w:eastAsia="仿宋" w:hAnsi="仿宋" w:cs="仿宋" w:hint="eastAsia"/>
                <w:color w:val="000000"/>
                <w:kern w:val="0"/>
                <w:sz w:val="24"/>
                <w:szCs w:val="24"/>
              </w:rPr>
              <w:t>2、技术负责人具备计算机、通信类高级工程</w:t>
            </w:r>
            <w:r w:rsidR="00797BAA">
              <w:rPr>
                <w:rFonts w:ascii="仿宋" w:eastAsia="仿宋" w:hAnsi="仿宋" w:cs="仿宋" w:hint="eastAsia"/>
                <w:color w:val="000000"/>
                <w:kern w:val="0"/>
                <w:sz w:val="24"/>
                <w:szCs w:val="24"/>
              </w:rPr>
              <w:t>师</w:t>
            </w:r>
            <w:r>
              <w:rPr>
                <w:rFonts w:ascii="仿宋" w:eastAsia="仿宋" w:hAnsi="仿宋" w:cs="仿宋" w:hint="eastAsia"/>
                <w:color w:val="000000"/>
                <w:kern w:val="0"/>
                <w:sz w:val="24"/>
                <w:szCs w:val="24"/>
              </w:rPr>
              <w:t>得2分，否者不得分。</w:t>
            </w:r>
            <w:r>
              <w:rPr>
                <w:rFonts w:ascii="仿宋" w:eastAsia="仿宋" w:hAnsi="仿宋" w:cs="仿宋" w:hint="eastAsia"/>
                <w:color w:val="000000"/>
                <w:kern w:val="0"/>
                <w:sz w:val="24"/>
                <w:szCs w:val="24"/>
              </w:rPr>
              <w:br/>
              <w:t>3、投标人拟投入本项目的项目成员具备5名（含）以上中级或以上技术职称，满足得2分。</w:t>
            </w:r>
            <w:r>
              <w:rPr>
                <w:rFonts w:ascii="仿宋" w:eastAsia="仿宋" w:hAnsi="仿宋" w:cs="仿宋" w:hint="eastAsia"/>
                <w:color w:val="000000"/>
                <w:kern w:val="0"/>
                <w:sz w:val="24"/>
                <w:szCs w:val="24"/>
              </w:rPr>
              <w:br/>
              <w:t>（以证书及</w:t>
            </w:r>
            <w:proofErr w:type="gramStart"/>
            <w:r>
              <w:rPr>
                <w:rFonts w:ascii="仿宋" w:eastAsia="仿宋" w:hAnsi="仿宋" w:cs="仿宋" w:hint="eastAsia"/>
                <w:color w:val="000000"/>
                <w:kern w:val="0"/>
                <w:sz w:val="24"/>
                <w:szCs w:val="24"/>
              </w:rPr>
              <w:t>社保证</w:t>
            </w:r>
            <w:proofErr w:type="gramEnd"/>
            <w:r>
              <w:rPr>
                <w:rFonts w:ascii="仿宋" w:eastAsia="仿宋" w:hAnsi="仿宋" w:cs="仿宋" w:hint="eastAsia"/>
                <w:color w:val="000000"/>
                <w:kern w:val="0"/>
                <w:sz w:val="24"/>
                <w:szCs w:val="24"/>
              </w:rPr>
              <w:t>明为准）</w:t>
            </w:r>
          </w:p>
        </w:tc>
        <w:tc>
          <w:tcPr>
            <w:tcW w:w="996" w:type="dxa"/>
            <w:shd w:val="clear" w:color="auto" w:fill="FFFFFF"/>
            <w:tcMar>
              <w:left w:w="108" w:type="dxa"/>
              <w:right w:w="108" w:type="dxa"/>
            </w:tcMar>
            <w:vAlign w:val="center"/>
          </w:tcPr>
          <w:p w:rsidR="000F0E1D" w:rsidRDefault="000F0E1D" w:rsidP="007641F3">
            <w:pPr>
              <w:spacing w:line="360" w:lineRule="auto"/>
              <w:jc w:val="center"/>
              <w:rPr>
                <w:rFonts w:ascii="仿宋" w:eastAsia="仿宋" w:hAnsi="仿宋" w:cs="仿宋"/>
                <w:color w:val="000000"/>
                <w:sz w:val="24"/>
              </w:rPr>
            </w:pPr>
            <w:r>
              <w:rPr>
                <w:rFonts w:ascii="仿宋" w:eastAsia="仿宋" w:hAnsi="仿宋" w:cs="仿宋" w:hint="eastAsia"/>
                <w:color w:val="000000"/>
                <w:sz w:val="24"/>
              </w:rPr>
              <w:t>6分</w:t>
            </w:r>
          </w:p>
        </w:tc>
      </w:tr>
      <w:tr w:rsidR="000F0E1D" w:rsidTr="007641F3">
        <w:trPr>
          <w:jc w:val="center"/>
        </w:trPr>
        <w:tc>
          <w:tcPr>
            <w:tcW w:w="1437" w:type="dxa"/>
            <w:gridSpan w:val="2"/>
            <w:shd w:val="clear" w:color="auto" w:fill="FFFFFF"/>
            <w:tcMar>
              <w:left w:w="108" w:type="dxa"/>
              <w:right w:w="108" w:type="dxa"/>
            </w:tcMar>
            <w:vAlign w:val="center"/>
          </w:tcPr>
          <w:p w:rsidR="000F0E1D" w:rsidRDefault="000F0E1D" w:rsidP="007641F3">
            <w:pPr>
              <w:pStyle w:val="Default"/>
              <w:spacing w:line="276" w:lineRule="auto"/>
              <w:jc w:val="center"/>
              <w:rPr>
                <w:rFonts w:ascii="仿宋" w:eastAsia="仿宋" w:hAnsi="仿宋" w:cs="仿宋"/>
              </w:rPr>
            </w:pPr>
            <w:r>
              <w:rPr>
                <w:rFonts w:ascii="仿宋" w:eastAsia="仿宋" w:hAnsi="仿宋" w:cs="仿宋" w:hint="eastAsia"/>
              </w:rPr>
              <w:t>类似业绩</w:t>
            </w:r>
          </w:p>
        </w:tc>
        <w:tc>
          <w:tcPr>
            <w:tcW w:w="6681" w:type="dxa"/>
            <w:gridSpan w:val="2"/>
            <w:shd w:val="clear" w:color="auto" w:fill="FFFFFF"/>
            <w:tcMar>
              <w:left w:w="108" w:type="dxa"/>
              <w:right w:w="108" w:type="dxa"/>
            </w:tcMar>
            <w:vAlign w:val="center"/>
          </w:tcPr>
          <w:p w:rsidR="000F0E1D" w:rsidRDefault="000F0E1D" w:rsidP="007641F3">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投标供应商2016年1月1日以来同类业绩（信息化集成项目）完成经验。（该时间以业绩合同签署时间为准）</w:t>
            </w:r>
          </w:p>
          <w:p w:rsidR="000F0E1D" w:rsidRPr="000B2D59" w:rsidRDefault="000F0E1D" w:rsidP="007641F3">
            <w:pPr>
              <w:spacing w:line="360" w:lineRule="auto"/>
              <w:rPr>
                <w:rFonts w:ascii="仿宋" w:eastAsia="仿宋" w:hAnsi="仿宋" w:cs="仿宋"/>
                <w:color w:val="000000"/>
                <w:kern w:val="0"/>
                <w:sz w:val="24"/>
                <w:szCs w:val="24"/>
              </w:rPr>
            </w:pPr>
            <w:r w:rsidRPr="000B2D59">
              <w:rPr>
                <w:rFonts w:ascii="仿宋" w:eastAsia="仿宋" w:hAnsi="仿宋" w:cs="仿宋" w:hint="eastAsia"/>
                <w:color w:val="000000"/>
                <w:kern w:val="0"/>
                <w:sz w:val="24"/>
                <w:szCs w:val="24"/>
              </w:rPr>
              <w:t>单份合同金额在300万（含300万）及以上的，每提供一份得3分 ；单份合同金额在200万（含200万）及以上的，每提供一份得2分；满分6分</w:t>
            </w:r>
          </w:p>
          <w:p w:rsidR="000F0E1D" w:rsidRDefault="000F0E1D" w:rsidP="007641F3">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（以中标通知书、合同为准）。</w:t>
            </w:r>
          </w:p>
        </w:tc>
        <w:tc>
          <w:tcPr>
            <w:tcW w:w="996" w:type="dxa"/>
            <w:shd w:val="clear" w:color="auto" w:fill="FFFFFF"/>
            <w:tcMar>
              <w:left w:w="108" w:type="dxa"/>
              <w:right w:w="108" w:type="dxa"/>
            </w:tcMar>
            <w:vAlign w:val="center"/>
          </w:tcPr>
          <w:p w:rsidR="000F0E1D" w:rsidRDefault="000F0E1D" w:rsidP="007641F3">
            <w:pPr>
              <w:spacing w:line="360" w:lineRule="auto"/>
              <w:jc w:val="center"/>
              <w:rPr>
                <w:rFonts w:ascii="仿宋" w:eastAsia="仿宋" w:hAnsi="仿宋" w:cs="仿宋"/>
                <w:color w:val="000000"/>
                <w:sz w:val="24"/>
              </w:rPr>
            </w:pPr>
            <w:r>
              <w:rPr>
                <w:rFonts w:ascii="仿宋" w:eastAsia="仿宋" w:hAnsi="仿宋" w:cs="仿宋" w:hint="eastAsia"/>
                <w:color w:val="000000"/>
                <w:sz w:val="24"/>
              </w:rPr>
              <w:t>6分</w:t>
            </w:r>
          </w:p>
        </w:tc>
      </w:tr>
      <w:tr w:rsidR="000F0E1D" w:rsidTr="007641F3">
        <w:trPr>
          <w:jc w:val="center"/>
        </w:trPr>
        <w:tc>
          <w:tcPr>
            <w:tcW w:w="1437" w:type="dxa"/>
            <w:gridSpan w:val="2"/>
            <w:shd w:val="clear" w:color="auto" w:fill="FFFFFF"/>
            <w:tcMar>
              <w:left w:w="108" w:type="dxa"/>
              <w:right w:w="108" w:type="dxa"/>
            </w:tcMar>
            <w:vAlign w:val="center"/>
          </w:tcPr>
          <w:p w:rsidR="000F0E1D" w:rsidRDefault="000F0E1D" w:rsidP="007641F3">
            <w:pPr>
              <w:pStyle w:val="Default"/>
              <w:spacing w:line="276" w:lineRule="auto"/>
              <w:jc w:val="center"/>
              <w:rPr>
                <w:rFonts w:ascii="仿宋" w:eastAsia="仿宋" w:hAnsi="仿宋" w:cs="仿宋"/>
                <w:color w:val="auto"/>
              </w:rPr>
            </w:pPr>
            <w:r>
              <w:rPr>
                <w:rFonts w:ascii="仿宋" w:eastAsia="仿宋" w:hAnsi="仿宋" w:cs="仿宋" w:hint="eastAsia"/>
                <w:color w:val="auto"/>
              </w:rPr>
              <w:t>投标人所投设备厂商技术实力</w:t>
            </w:r>
          </w:p>
        </w:tc>
        <w:tc>
          <w:tcPr>
            <w:tcW w:w="6681" w:type="dxa"/>
            <w:gridSpan w:val="2"/>
            <w:shd w:val="clear" w:color="auto" w:fill="FFFFFF"/>
            <w:tcMar>
              <w:left w:w="108" w:type="dxa"/>
              <w:right w:w="108" w:type="dxa"/>
            </w:tcMar>
            <w:vAlign w:val="center"/>
          </w:tcPr>
          <w:p w:rsidR="000F0E1D" w:rsidRDefault="000F0E1D" w:rsidP="007641F3">
            <w:pPr>
              <w:spacing w:line="360" w:lineRule="auto"/>
              <w:rPr>
                <w:rFonts w:ascii="仿宋" w:eastAsia="仿宋" w:hAnsi="仿宋" w:cs="仿宋"/>
                <w:sz w:val="24"/>
                <w:szCs w:val="24"/>
              </w:rPr>
            </w:pPr>
            <w:r>
              <w:rPr>
                <w:rFonts w:ascii="仿宋" w:eastAsia="仿宋" w:hAnsi="仿宋" w:cs="仿宋" w:hint="eastAsia"/>
                <w:sz w:val="24"/>
                <w:szCs w:val="24"/>
              </w:rPr>
              <w:t>1、投标人所提供的人像抓拍单元设备厂商具备公安部重点实验室的，得3分，其他不得分，提供相关证明材料。</w:t>
            </w:r>
          </w:p>
          <w:p w:rsidR="000F0E1D" w:rsidRDefault="000F0E1D" w:rsidP="007641F3">
            <w:pPr>
              <w:spacing w:line="360" w:lineRule="auto"/>
              <w:rPr>
                <w:rFonts w:ascii="仿宋" w:eastAsia="仿宋" w:hAnsi="仿宋" w:cs="仿宋"/>
                <w:sz w:val="24"/>
                <w:szCs w:val="24"/>
              </w:rPr>
            </w:pPr>
            <w:r>
              <w:rPr>
                <w:rFonts w:ascii="仿宋" w:eastAsia="仿宋" w:hAnsi="仿宋" w:cs="仿宋" w:hint="eastAsia"/>
                <w:sz w:val="24"/>
                <w:szCs w:val="24"/>
              </w:rPr>
              <w:t>2、投标人所投产品厂商能提供省级政府部门或以上颁发的科学技术进步一等奖证书的，得2分，其他不得分。提供相关证明材料。</w:t>
            </w:r>
            <w:r>
              <w:rPr>
                <w:rFonts w:ascii="仿宋" w:eastAsia="仿宋" w:hAnsi="仿宋" w:cs="仿宋"/>
              </w:rPr>
              <w:t xml:space="preserve"> </w:t>
            </w:r>
            <w:r>
              <w:rPr>
                <w:rFonts w:ascii="仿宋" w:eastAsia="仿宋" w:hAnsi="仿宋" w:cs="仿宋"/>
              </w:rPr>
              <w:br/>
            </w:r>
            <w:r>
              <w:rPr>
                <w:rFonts w:ascii="仿宋" w:eastAsia="仿宋" w:hAnsi="仿宋" w:cs="仿宋" w:hint="eastAsia"/>
                <w:sz w:val="24"/>
                <w:szCs w:val="24"/>
              </w:rPr>
              <w:lastRenderedPageBreak/>
              <w:t>3、投标人所提供的人像抓拍单元设备厂商，具备中国信息安全中心颁发的国家信息安全漏洞</w:t>
            </w:r>
            <w:proofErr w:type="gramStart"/>
            <w:r>
              <w:rPr>
                <w:rFonts w:ascii="仿宋" w:eastAsia="仿宋" w:hAnsi="仿宋" w:cs="仿宋" w:hint="eastAsia"/>
                <w:sz w:val="24"/>
                <w:szCs w:val="24"/>
              </w:rPr>
              <w:t>库技术</w:t>
            </w:r>
            <w:proofErr w:type="gramEnd"/>
            <w:r>
              <w:rPr>
                <w:rFonts w:ascii="仿宋" w:eastAsia="仿宋" w:hAnsi="仿宋" w:cs="仿宋" w:hint="eastAsia"/>
                <w:sz w:val="24"/>
                <w:szCs w:val="24"/>
              </w:rPr>
              <w:t>支撑单位等级证书，一级得3分；二级得2分；三级得1分</w:t>
            </w:r>
            <w:r>
              <w:rPr>
                <w:rFonts w:ascii="仿宋" w:eastAsia="仿宋" w:hAnsi="仿宋" w:cs="仿宋"/>
                <w:sz w:val="24"/>
                <w:szCs w:val="24"/>
              </w:rPr>
              <w:t>。</w:t>
            </w:r>
            <w:r>
              <w:rPr>
                <w:rFonts w:ascii="仿宋" w:eastAsia="仿宋" w:hAnsi="仿宋" w:cs="仿宋" w:hint="eastAsia"/>
                <w:sz w:val="24"/>
                <w:szCs w:val="24"/>
              </w:rPr>
              <w:t>提供相关证明材料。</w:t>
            </w:r>
          </w:p>
          <w:p w:rsidR="000F0E1D" w:rsidRDefault="000F0E1D" w:rsidP="007641F3">
            <w:pPr>
              <w:spacing w:line="360" w:lineRule="auto"/>
              <w:rPr>
                <w:rFonts w:ascii="仿宋" w:eastAsia="仿宋" w:hAnsi="仿宋" w:cs="仿宋"/>
                <w:sz w:val="24"/>
                <w:szCs w:val="24"/>
              </w:rPr>
            </w:pPr>
            <w:r>
              <w:rPr>
                <w:rFonts w:ascii="仿宋" w:eastAsia="仿宋" w:hAnsi="仿宋" w:cs="仿宋" w:hint="eastAsia"/>
                <w:sz w:val="24"/>
                <w:szCs w:val="24"/>
              </w:rPr>
              <w:t>4、投标人所提供的人像大数据一体机设备厂商，产品及平台开发体系认证达到CMMI5得3分，达到CMMI4得2分，达到CMMI3以下的得1分，提供证明材料。</w:t>
            </w:r>
          </w:p>
          <w:p w:rsidR="000F0E1D" w:rsidRDefault="000F0E1D" w:rsidP="007641F3">
            <w:pPr>
              <w:spacing w:line="360" w:lineRule="auto"/>
              <w:rPr>
                <w:rFonts w:ascii="仿宋" w:eastAsia="仿宋" w:hAnsi="仿宋" w:cs="仿宋"/>
                <w:sz w:val="24"/>
                <w:szCs w:val="24"/>
              </w:rPr>
            </w:pPr>
            <w:r>
              <w:rPr>
                <w:rFonts w:ascii="仿宋" w:eastAsia="仿宋" w:hAnsi="仿宋" w:cs="仿宋" w:hint="eastAsia"/>
                <w:sz w:val="24"/>
                <w:szCs w:val="24"/>
              </w:rPr>
              <w:t>5、投标人所提供“云存储系统”厂商具有省级工程实验室（工程研究中心）的得3分，具有市级工程实验室（工程研究中心）的得1分，其他不得分，提供相关证明材料。</w:t>
            </w:r>
          </w:p>
        </w:tc>
        <w:tc>
          <w:tcPr>
            <w:tcW w:w="996" w:type="dxa"/>
            <w:shd w:val="clear" w:color="auto" w:fill="FFFFFF"/>
            <w:tcMar>
              <w:left w:w="108" w:type="dxa"/>
              <w:right w:w="108" w:type="dxa"/>
            </w:tcMar>
            <w:vAlign w:val="center"/>
          </w:tcPr>
          <w:p w:rsidR="000F0E1D" w:rsidRDefault="000F0E1D" w:rsidP="007641F3">
            <w:pPr>
              <w:spacing w:line="360" w:lineRule="auto"/>
              <w:jc w:val="center"/>
              <w:rPr>
                <w:rFonts w:ascii="仿宋" w:eastAsia="仿宋" w:hAnsi="仿宋" w:cs="仿宋"/>
                <w:color w:val="000000"/>
                <w:sz w:val="24"/>
              </w:rPr>
            </w:pPr>
            <w:r>
              <w:rPr>
                <w:rFonts w:ascii="仿宋" w:eastAsia="仿宋" w:hAnsi="仿宋" w:cs="仿宋"/>
                <w:color w:val="000000"/>
                <w:sz w:val="24"/>
              </w:rPr>
              <w:lastRenderedPageBreak/>
              <w:t>14</w:t>
            </w:r>
            <w:r>
              <w:rPr>
                <w:rFonts w:ascii="仿宋" w:eastAsia="仿宋" w:hAnsi="仿宋" w:cs="仿宋" w:hint="eastAsia"/>
                <w:color w:val="000000"/>
                <w:sz w:val="24"/>
              </w:rPr>
              <w:t>分</w:t>
            </w:r>
          </w:p>
        </w:tc>
      </w:tr>
      <w:tr w:rsidR="000F0E1D" w:rsidTr="007641F3">
        <w:trPr>
          <w:jc w:val="center"/>
        </w:trPr>
        <w:tc>
          <w:tcPr>
            <w:tcW w:w="9114" w:type="dxa"/>
            <w:gridSpan w:val="5"/>
            <w:shd w:val="clear" w:color="auto" w:fill="FFFFFF"/>
            <w:tcMar>
              <w:left w:w="108" w:type="dxa"/>
              <w:right w:w="108" w:type="dxa"/>
            </w:tcMar>
            <w:vAlign w:val="center"/>
          </w:tcPr>
          <w:p w:rsidR="000F0E1D" w:rsidRDefault="000F0E1D" w:rsidP="007641F3">
            <w:pPr>
              <w:spacing w:line="360" w:lineRule="auto"/>
              <w:jc w:val="center"/>
              <w:rPr>
                <w:rFonts w:ascii="仿宋" w:eastAsia="仿宋" w:hAnsi="仿宋" w:cs="仿宋"/>
                <w:b/>
                <w:sz w:val="24"/>
              </w:rPr>
            </w:pPr>
            <w:r>
              <w:rPr>
                <w:rFonts w:ascii="仿宋" w:eastAsia="仿宋" w:hAnsi="仿宋" w:cs="仿宋" w:hint="eastAsia"/>
                <w:b/>
                <w:color w:val="000000"/>
                <w:sz w:val="24"/>
              </w:rPr>
              <w:lastRenderedPageBreak/>
              <w:t>三、技术部分（满分</w:t>
            </w:r>
            <w:r>
              <w:rPr>
                <w:rFonts w:ascii="Calibri" w:eastAsia="仿宋" w:hAnsi="Calibri" w:cs="Calibri"/>
                <w:b/>
                <w:color w:val="000000"/>
                <w:sz w:val="24"/>
                <w:u w:val="single"/>
              </w:rPr>
              <w:t> </w:t>
            </w:r>
            <w:r>
              <w:rPr>
                <w:rFonts w:ascii="仿宋" w:eastAsia="仿宋" w:hAnsi="仿宋" w:cs="仿宋" w:hint="eastAsia"/>
                <w:b/>
                <w:color w:val="000000"/>
                <w:sz w:val="24"/>
                <w:u w:val="single"/>
              </w:rPr>
              <w:t>30</w:t>
            </w:r>
            <w:r>
              <w:rPr>
                <w:rFonts w:ascii="Calibri" w:eastAsia="仿宋" w:hAnsi="Calibri" w:cs="Calibri"/>
                <w:b/>
                <w:color w:val="000000"/>
                <w:sz w:val="24"/>
                <w:u w:val="single"/>
              </w:rPr>
              <w:t> </w:t>
            </w:r>
            <w:r>
              <w:rPr>
                <w:rFonts w:ascii="仿宋" w:eastAsia="仿宋" w:hAnsi="仿宋" w:cs="仿宋" w:hint="eastAsia"/>
                <w:b/>
                <w:color w:val="000000"/>
                <w:sz w:val="24"/>
              </w:rPr>
              <w:t>分）</w:t>
            </w:r>
          </w:p>
        </w:tc>
      </w:tr>
      <w:tr w:rsidR="000F0E1D" w:rsidTr="007641F3">
        <w:trPr>
          <w:jc w:val="center"/>
        </w:trPr>
        <w:tc>
          <w:tcPr>
            <w:tcW w:w="1457" w:type="dxa"/>
            <w:gridSpan w:val="3"/>
            <w:shd w:val="clear" w:color="auto" w:fill="FFFFFF"/>
            <w:tcMar>
              <w:left w:w="108" w:type="dxa"/>
              <w:right w:w="108" w:type="dxa"/>
            </w:tcMar>
            <w:vAlign w:val="center"/>
          </w:tcPr>
          <w:p w:rsidR="000F0E1D" w:rsidRDefault="000F0E1D" w:rsidP="007641F3">
            <w:pPr>
              <w:spacing w:line="360" w:lineRule="auto"/>
              <w:jc w:val="center"/>
              <w:rPr>
                <w:rFonts w:ascii="仿宋" w:eastAsia="仿宋" w:hAnsi="仿宋" w:cs="仿宋"/>
                <w:sz w:val="24"/>
              </w:rPr>
            </w:pPr>
            <w:r>
              <w:rPr>
                <w:rFonts w:ascii="仿宋" w:eastAsia="仿宋" w:hAnsi="仿宋" w:cs="仿宋" w:hint="eastAsia"/>
                <w:color w:val="000000"/>
                <w:sz w:val="24"/>
              </w:rPr>
              <w:t>评分因素</w:t>
            </w:r>
          </w:p>
        </w:tc>
        <w:tc>
          <w:tcPr>
            <w:tcW w:w="6661" w:type="dxa"/>
            <w:shd w:val="clear" w:color="auto" w:fill="FFFFFF"/>
            <w:tcMar>
              <w:left w:w="108" w:type="dxa"/>
              <w:right w:w="108" w:type="dxa"/>
            </w:tcMar>
            <w:vAlign w:val="center"/>
          </w:tcPr>
          <w:p w:rsidR="000F0E1D" w:rsidRDefault="000F0E1D" w:rsidP="007641F3">
            <w:pPr>
              <w:spacing w:line="360" w:lineRule="auto"/>
              <w:jc w:val="center"/>
              <w:rPr>
                <w:rFonts w:ascii="仿宋" w:eastAsia="仿宋" w:hAnsi="仿宋" w:cs="仿宋"/>
                <w:sz w:val="24"/>
              </w:rPr>
            </w:pPr>
            <w:r>
              <w:rPr>
                <w:rFonts w:ascii="仿宋" w:eastAsia="仿宋" w:hAnsi="仿宋" w:cs="仿宋" w:hint="eastAsia"/>
                <w:color w:val="000000"/>
                <w:sz w:val="24"/>
              </w:rPr>
              <w:t>评分标准</w:t>
            </w:r>
          </w:p>
        </w:tc>
        <w:tc>
          <w:tcPr>
            <w:tcW w:w="996" w:type="dxa"/>
            <w:shd w:val="clear" w:color="auto" w:fill="FFFFFF"/>
            <w:tcMar>
              <w:left w:w="108" w:type="dxa"/>
              <w:right w:w="108" w:type="dxa"/>
            </w:tcMar>
            <w:vAlign w:val="center"/>
          </w:tcPr>
          <w:p w:rsidR="000F0E1D" w:rsidRDefault="000F0E1D" w:rsidP="007641F3">
            <w:pPr>
              <w:spacing w:line="360" w:lineRule="auto"/>
              <w:jc w:val="center"/>
              <w:rPr>
                <w:rFonts w:ascii="仿宋" w:eastAsia="仿宋" w:hAnsi="仿宋" w:cs="仿宋"/>
                <w:sz w:val="24"/>
              </w:rPr>
            </w:pPr>
            <w:r>
              <w:rPr>
                <w:rFonts w:ascii="仿宋" w:eastAsia="仿宋" w:hAnsi="仿宋" w:cs="仿宋" w:hint="eastAsia"/>
                <w:color w:val="000000"/>
                <w:sz w:val="24"/>
              </w:rPr>
              <w:t>分值</w:t>
            </w:r>
          </w:p>
        </w:tc>
      </w:tr>
      <w:tr w:rsidR="000F0E1D" w:rsidTr="007641F3">
        <w:trPr>
          <w:jc w:val="center"/>
        </w:trPr>
        <w:tc>
          <w:tcPr>
            <w:tcW w:w="1457" w:type="dxa"/>
            <w:gridSpan w:val="3"/>
            <w:shd w:val="clear" w:color="auto" w:fill="FFFFFF"/>
            <w:tcMar>
              <w:left w:w="108" w:type="dxa"/>
              <w:right w:w="108" w:type="dxa"/>
            </w:tcMar>
            <w:vAlign w:val="center"/>
          </w:tcPr>
          <w:p w:rsidR="000F0E1D" w:rsidRDefault="000F0E1D" w:rsidP="007641F3">
            <w:pPr>
              <w:pStyle w:val="Default"/>
              <w:spacing w:line="276" w:lineRule="auto"/>
              <w:jc w:val="center"/>
              <w:rPr>
                <w:rFonts w:ascii="仿宋" w:eastAsia="仿宋" w:hAnsi="仿宋" w:cs="仿宋"/>
              </w:rPr>
            </w:pPr>
            <w:r>
              <w:rPr>
                <w:rFonts w:ascii="仿宋" w:eastAsia="仿宋" w:hAnsi="仿宋" w:cs="仿宋" w:hint="eastAsia"/>
              </w:rPr>
              <w:t>主要产品技术指标</w:t>
            </w:r>
          </w:p>
        </w:tc>
        <w:tc>
          <w:tcPr>
            <w:tcW w:w="6661" w:type="dxa"/>
            <w:shd w:val="clear" w:color="auto" w:fill="FFFFFF"/>
            <w:tcMar>
              <w:left w:w="108" w:type="dxa"/>
              <w:right w:w="108" w:type="dxa"/>
            </w:tcMar>
            <w:vAlign w:val="center"/>
          </w:tcPr>
          <w:p w:rsidR="000F0E1D" w:rsidRDefault="000F0E1D" w:rsidP="007641F3">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设备技术参数加★项提供公安部权威机构出具的检验报告，每提供一项加2分，不提供不得分，最多加20分。</w:t>
            </w:r>
          </w:p>
        </w:tc>
        <w:tc>
          <w:tcPr>
            <w:tcW w:w="996" w:type="dxa"/>
            <w:shd w:val="clear" w:color="auto" w:fill="FFFFFF"/>
            <w:tcMar>
              <w:left w:w="108" w:type="dxa"/>
              <w:right w:w="108" w:type="dxa"/>
            </w:tcMar>
            <w:vAlign w:val="center"/>
          </w:tcPr>
          <w:p w:rsidR="000F0E1D" w:rsidRDefault="000F0E1D" w:rsidP="007641F3">
            <w:pPr>
              <w:spacing w:line="360" w:lineRule="auto"/>
              <w:jc w:val="center"/>
              <w:rPr>
                <w:rFonts w:ascii="仿宋" w:eastAsia="仿宋" w:hAnsi="仿宋" w:cs="仿宋"/>
                <w:color w:val="000000"/>
                <w:sz w:val="24"/>
              </w:rPr>
            </w:pPr>
            <w:r>
              <w:rPr>
                <w:rFonts w:ascii="仿宋" w:eastAsia="仿宋" w:hAnsi="仿宋" w:cs="仿宋" w:hint="eastAsia"/>
                <w:color w:val="000000"/>
                <w:sz w:val="24"/>
              </w:rPr>
              <w:t>20分</w:t>
            </w:r>
          </w:p>
        </w:tc>
      </w:tr>
      <w:tr w:rsidR="000F0E1D" w:rsidTr="007641F3">
        <w:trPr>
          <w:jc w:val="center"/>
        </w:trPr>
        <w:tc>
          <w:tcPr>
            <w:tcW w:w="1457" w:type="dxa"/>
            <w:gridSpan w:val="3"/>
            <w:shd w:val="clear" w:color="auto" w:fill="FFFFFF"/>
            <w:tcMar>
              <w:left w:w="108" w:type="dxa"/>
              <w:right w:w="108" w:type="dxa"/>
            </w:tcMar>
            <w:vAlign w:val="center"/>
          </w:tcPr>
          <w:p w:rsidR="000F0E1D" w:rsidRDefault="000F0E1D" w:rsidP="007641F3">
            <w:pPr>
              <w:pStyle w:val="Default"/>
              <w:spacing w:line="276" w:lineRule="auto"/>
              <w:jc w:val="center"/>
              <w:rPr>
                <w:rFonts w:ascii="仿宋" w:eastAsia="仿宋" w:hAnsi="仿宋" w:cs="仿宋"/>
                <w:color w:val="auto"/>
              </w:rPr>
            </w:pPr>
            <w:r>
              <w:rPr>
                <w:rFonts w:ascii="仿宋" w:eastAsia="仿宋" w:hAnsi="仿宋" w:cs="仿宋" w:hint="eastAsia"/>
              </w:rPr>
              <w:t>售后服务</w:t>
            </w:r>
          </w:p>
        </w:tc>
        <w:tc>
          <w:tcPr>
            <w:tcW w:w="6661" w:type="dxa"/>
            <w:shd w:val="clear" w:color="auto" w:fill="FFFFFF"/>
            <w:tcMar>
              <w:left w:w="108" w:type="dxa"/>
              <w:right w:w="108" w:type="dxa"/>
            </w:tcMar>
            <w:vAlign w:val="center"/>
          </w:tcPr>
          <w:p w:rsidR="000F0E1D" w:rsidRPr="004C7188" w:rsidRDefault="000F0E1D" w:rsidP="007641F3">
            <w:pPr>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sidRPr="004C7188">
              <w:rPr>
                <w:rFonts w:ascii="仿宋" w:eastAsia="仿宋" w:hAnsi="仿宋" w:cs="仿宋" w:hint="eastAsia"/>
                <w:color w:val="000000"/>
                <w:kern w:val="0"/>
                <w:sz w:val="24"/>
                <w:szCs w:val="24"/>
              </w:rPr>
              <w:t>根据投标人的售后服务保障措施、质量保证期、服务时间、响应时间、解决问题时间（24小时内到达现场解决）进行横向比较、综合评定，优秀得5分，一般3</w:t>
            </w:r>
            <w:r>
              <w:rPr>
                <w:rFonts w:ascii="仿宋" w:eastAsia="仿宋" w:hAnsi="仿宋" w:cs="仿宋" w:hint="eastAsia"/>
                <w:color w:val="000000"/>
                <w:kern w:val="0"/>
                <w:sz w:val="24"/>
                <w:szCs w:val="24"/>
              </w:rPr>
              <w:t>-4</w:t>
            </w:r>
            <w:r w:rsidRPr="004C7188">
              <w:rPr>
                <w:rFonts w:ascii="仿宋" w:eastAsia="仿宋" w:hAnsi="仿宋" w:cs="仿宋" w:hint="eastAsia"/>
                <w:color w:val="000000"/>
                <w:kern w:val="0"/>
                <w:sz w:val="24"/>
                <w:szCs w:val="24"/>
              </w:rPr>
              <w:t>分，差</w:t>
            </w:r>
            <w:r>
              <w:rPr>
                <w:rFonts w:ascii="仿宋" w:eastAsia="仿宋" w:hAnsi="仿宋" w:cs="仿宋" w:hint="eastAsia"/>
                <w:color w:val="000000"/>
                <w:kern w:val="0"/>
                <w:sz w:val="24"/>
                <w:szCs w:val="24"/>
              </w:rPr>
              <w:t>得</w:t>
            </w:r>
            <w:r w:rsidRPr="004C7188">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-2</w:t>
            </w:r>
            <w:r w:rsidRPr="004C7188">
              <w:rPr>
                <w:rFonts w:ascii="仿宋" w:eastAsia="仿宋" w:hAnsi="仿宋" w:cs="仿宋" w:hint="eastAsia"/>
                <w:color w:val="000000"/>
                <w:kern w:val="0"/>
                <w:sz w:val="24"/>
                <w:szCs w:val="24"/>
              </w:rPr>
              <w:t>分。</w:t>
            </w:r>
          </w:p>
          <w:p w:rsidR="000F0E1D" w:rsidRPr="006D522F" w:rsidRDefault="000F0E1D" w:rsidP="007641F3">
            <w:pPr>
              <w:spacing w:line="360" w:lineRule="auto"/>
              <w:rPr>
                <w:rFonts w:ascii="仿宋" w:eastAsia="仿宋" w:hAnsi="仿宋" w:cs="仿宋"/>
                <w:color w:val="FF0000"/>
              </w:rPr>
            </w:pPr>
            <w:r w:rsidRPr="006D522F">
              <w:rPr>
                <w:rFonts w:ascii="仿宋" w:eastAsia="仿宋" w:hAnsi="仿宋" w:cs="仿宋" w:hint="eastAsia"/>
                <w:color w:val="000000"/>
                <w:kern w:val="0"/>
                <w:sz w:val="24"/>
                <w:szCs w:val="24"/>
              </w:rPr>
              <w:t>2、有合理的技术培训方案，根据培训方案的全面性、详细性和可操作性评分；优秀得5分，一般得3-4分、差得1-2分。</w:t>
            </w:r>
          </w:p>
        </w:tc>
        <w:tc>
          <w:tcPr>
            <w:tcW w:w="996" w:type="dxa"/>
            <w:shd w:val="clear" w:color="auto" w:fill="FFFFFF"/>
            <w:tcMar>
              <w:left w:w="108" w:type="dxa"/>
              <w:right w:w="108" w:type="dxa"/>
            </w:tcMar>
            <w:vAlign w:val="center"/>
          </w:tcPr>
          <w:p w:rsidR="000F0E1D" w:rsidRDefault="000F0E1D" w:rsidP="007641F3">
            <w:pPr>
              <w:spacing w:line="360" w:lineRule="auto"/>
              <w:jc w:val="center"/>
              <w:rPr>
                <w:rFonts w:ascii="仿宋" w:eastAsia="仿宋" w:hAnsi="仿宋" w:cs="仿宋"/>
                <w:color w:val="000000"/>
                <w:sz w:val="24"/>
              </w:rPr>
            </w:pPr>
            <w:r>
              <w:rPr>
                <w:rFonts w:ascii="仿宋" w:eastAsia="仿宋" w:hAnsi="仿宋" w:cs="仿宋" w:hint="eastAsia"/>
                <w:color w:val="000000"/>
                <w:sz w:val="24"/>
              </w:rPr>
              <w:t>10分</w:t>
            </w:r>
          </w:p>
        </w:tc>
      </w:tr>
    </w:tbl>
    <w:p w:rsidR="006E2A6D" w:rsidRDefault="006E2A6D" w:rsidP="006E2A6D">
      <w:pPr>
        <w:pStyle w:val="a8"/>
        <w:spacing w:line="420" w:lineRule="exact"/>
        <w:ind w:firstLineChars="200" w:firstLine="482"/>
        <w:rPr>
          <w:b/>
        </w:rPr>
      </w:pPr>
    </w:p>
    <w:p w:rsidR="006E2A6D" w:rsidRDefault="006E2A6D" w:rsidP="006E2A6D">
      <w:pPr>
        <w:pStyle w:val="a8"/>
        <w:spacing w:line="420" w:lineRule="exact"/>
        <w:ind w:firstLineChars="200" w:firstLine="482"/>
        <w:rPr>
          <w:b/>
        </w:rPr>
      </w:pPr>
      <w:r>
        <w:rPr>
          <w:rFonts w:hint="eastAsia"/>
          <w:b/>
        </w:rPr>
        <w:t>注：评标标准中所涉及到的证书及证明材料，均须在电子投标文件中提供原件扫描件（或图片），否则不得分。</w:t>
      </w:r>
    </w:p>
    <w:p w:rsidR="009A01C8" w:rsidRPr="006E2A6D" w:rsidRDefault="009A01C8">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rPr>
      </w:pPr>
    </w:p>
    <w:p w:rsidR="00D35C88" w:rsidRDefault="00740F6A">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D35C88" w:rsidRDefault="00740F6A">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740F6A">
      <w:pPr>
        <w:pStyle w:val="a8"/>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D35C88" w:rsidRDefault="00D35C88">
      <w:pPr>
        <w:pStyle w:val="a8"/>
        <w:spacing w:line="360" w:lineRule="auto"/>
        <w:contextualSpacing/>
        <w:jc w:val="center"/>
        <w:rPr>
          <w:rFonts w:asciiTheme="majorEastAsia" w:eastAsiaTheme="majorEastAsia" w:hAnsiTheme="majorEastAsia" w:cs="宋体"/>
          <w:b/>
          <w:kern w:val="0"/>
          <w:sz w:val="36"/>
          <w:szCs w:val="36"/>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D35C88">
      <w:pPr>
        <w:autoSpaceDE w:val="0"/>
        <w:autoSpaceDN w:val="0"/>
        <w:adjustRightInd w:val="0"/>
        <w:spacing w:line="360" w:lineRule="auto"/>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D35C88" w:rsidRDefault="00D35C88">
      <w:pPr>
        <w:autoSpaceDE w:val="0"/>
        <w:autoSpaceDN w:val="0"/>
        <w:adjustRightInd w:val="0"/>
        <w:spacing w:line="360" w:lineRule="auto"/>
        <w:jc w:val="center"/>
        <w:rPr>
          <w:rFonts w:ascii="宋体" w:cs="宋体"/>
          <w:b/>
          <w:bCs/>
          <w:sz w:val="30"/>
          <w:szCs w:val="30"/>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D35C88" w:rsidRDefault="00D35C88">
      <w:pPr>
        <w:autoSpaceDE w:val="0"/>
        <w:autoSpaceDN w:val="0"/>
        <w:adjustRightInd w:val="0"/>
        <w:spacing w:line="360" w:lineRule="auto"/>
        <w:ind w:firstLine="480"/>
        <w:rPr>
          <w:rFonts w:ascii="宋体" w:cs="宋体"/>
          <w:sz w:val="24"/>
          <w:lang w:val="zh-CN"/>
        </w:rPr>
      </w:pP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widowControl/>
        <w:jc w:val="left"/>
      </w:pPr>
      <w:r>
        <w:br w:type="page"/>
      </w:r>
    </w:p>
    <w:p w:rsidR="00D35C88" w:rsidRDefault="00D35C88"/>
    <w:p w:rsidR="00D35C88" w:rsidRDefault="00D35C88"/>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D35C88" w:rsidRDefault="00740F6A">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D35C88">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D35C88">
        <w:trPr>
          <w:trHeight w:val="430"/>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46"/>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D35C88" w:rsidRDefault="00740F6A">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D35C88" w:rsidRDefault="00740F6A">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D35C88" w:rsidRDefault="00740F6A">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D35C88" w:rsidRDefault="00740F6A">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D35C88">
      <w:pPr>
        <w:pStyle w:val="a8"/>
        <w:spacing w:line="360" w:lineRule="auto"/>
        <w:contextualSpacing/>
        <w:rPr>
          <w:rFonts w:asciiTheme="majorEastAsia" w:eastAsiaTheme="majorEastAsia" w:hAnsiTheme="majorEastAsia" w:cs="宋体"/>
          <w:b/>
          <w:kern w:val="0"/>
          <w:sz w:val="36"/>
          <w:szCs w:val="36"/>
        </w:rPr>
      </w:pPr>
    </w:p>
    <w:p w:rsidR="00D35C88" w:rsidRDefault="00740F6A">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D35C88" w:rsidRDefault="00D35C88">
      <w:pPr>
        <w:adjustRightInd w:val="0"/>
        <w:snapToGrid w:val="0"/>
        <w:spacing w:line="360" w:lineRule="auto"/>
        <w:jc w:val="center"/>
        <w:rPr>
          <w:rFonts w:ascii="宋体" w:hAnsi="宋体"/>
          <w:color w:val="000000"/>
          <w:sz w:val="24"/>
          <w:szCs w:val="24"/>
        </w:rPr>
      </w:pPr>
    </w:p>
    <w:p w:rsidR="00D35C88" w:rsidRDefault="00C37CA7">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一、</w:t>
      </w:r>
      <w:r w:rsidR="00740F6A">
        <w:rPr>
          <w:rStyle w:val="2Char"/>
          <w:rFonts w:ascii="宋体" w:eastAsia="宋体" w:hAnsi="宋体" w:hint="eastAsia"/>
        </w:rPr>
        <w:t>投标文件封皮格式</w:t>
      </w:r>
    </w:p>
    <w:p w:rsidR="00D35C88" w:rsidRDefault="00D35C88">
      <w:pPr>
        <w:jc w:val="right"/>
        <w:rPr>
          <w:rStyle w:val="2Char"/>
          <w:rFonts w:ascii="宋体" w:eastAsia="宋体" w:hAnsi="宋体"/>
        </w:rPr>
      </w:pPr>
      <w:bookmarkStart w:id="6" w:name="_Toc14398"/>
      <w:bookmarkStart w:id="7" w:name="_Toc16238"/>
      <w:bookmarkStart w:id="8" w:name="_Toc12595"/>
      <w:bookmarkStart w:id="9" w:name="_Toc5131"/>
      <w:bookmarkEnd w:id="3"/>
      <w:bookmarkEnd w:id="4"/>
      <w:bookmarkEnd w:id="5"/>
    </w:p>
    <w:bookmarkEnd w:id="6"/>
    <w:bookmarkEnd w:id="7"/>
    <w:bookmarkEnd w:id="8"/>
    <w:bookmarkEnd w:id="9"/>
    <w:p w:rsidR="00D35C88" w:rsidRDefault="00D35C88">
      <w:pPr>
        <w:jc w:val="left"/>
        <w:rPr>
          <w:rStyle w:val="2Char"/>
          <w:rFonts w:ascii="宋体" w:eastAsia="宋体" w:hAnsi="宋体"/>
        </w:rPr>
      </w:pPr>
    </w:p>
    <w:p w:rsidR="00D35C88" w:rsidRDefault="00D35C88">
      <w:pPr>
        <w:rPr>
          <w:rFonts w:ascii="宋体" w:eastAsia="宋体" w:hAnsi="宋体" w:cs="微软雅黑"/>
          <w:sz w:val="28"/>
          <w:szCs w:val="28"/>
          <w:u w:val="single"/>
        </w:rPr>
      </w:pPr>
    </w:p>
    <w:p w:rsidR="00D35C88" w:rsidRDefault="00740F6A">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p>
    <w:p w:rsidR="00D35C88" w:rsidRDefault="00D35C88">
      <w:pPr>
        <w:rPr>
          <w:rFonts w:ascii="宋体" w:eastAsia="宋体" w:hAnsi="宋体" w:cs="微软雅黑"/>
          <w:sz w:val="20"/>
          <w:szCs w:val="20"/>
        </w:rPr>
      </w:pPr>
    </w:p>
    <w:p w:rsidR="00D35C88" w:rsidRDefault="00D35C88">
      <w:pPr>
        <w:rPr>
          <w:rFonts w:ascii="宋体" w:eastAsia="宋体" w:hAnsi="宋体" w:cs="微软雅黑"/>
          <w:sz w:val="20"/>
          <w:szCs w:val="20"/>
        </w:rPr>
      </w:pPr>
    </w:p>
    <w:p w:rsidR="00D35C88" w:rsidRDefault="00740F6A">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D35C88" w:rsidRDefault="00D35C88">
      <w:pPr>
        <w:rPr>
          <w:rFonts w:ascii="宋体" w:eastAsia="宋体" w:hAnsi="宋体" w:cs="微软雅黑"/>
          <w:sz w:val="28"/>
          <w:szCs w:val="28"/>
        </w:rPr>
      </w:pP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740F6A">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D35C88" w:rsidRDefault="00740F6A">
      <w:pPr>
        <w:widowControl/>
        <w:jc w:val="left"/>
        <w:rPr>
          <w:rFonts w:ascii="宋体" w:hAnsi="宋体"/>
          <w:color w:val="000000"/>
          <w:sz w:val="24"/>
          <w:szCs w:val="24"/>
        </w:rPr>
      </w:pPr>
      <w:r>
        <w:rPr>
          <w:rFonts w:ascii="宋体" w:hAnsi="宋体"/>
          <w:color w:val="000000"/>
          <w:sz w:val="24"/>
          <w:szCs w:val="24"/>
        </w:rPr>
        <w:br w:type="page"/>
      </w:r>
    </w:p>
    <w:p w:rsidR="00D35C88" w:rsidRDefault="00D35C88">
      <w:pPr>
        <w:pStyle w:val="a8"/>
        <w:spacing w:line="360" w:lineRule="auto"/>
        <w:jc w:val="center"/>
        <w:rPr>
          <w:rFonts w:hAnsi="宋体"/>
          <w:b/>
          <w:snapToGrid w:val="0"/>
          <w:kern w:val="0"/>
          <w:sz w:val="36"/>
          <w:szCs w:val="36"/>
        </w:rPr>
      </w:pPr>
    </w:p>
    <w:p w:rsidR="00D35C88" w:rsidRDefault="00740F6A">
      <w:pPr>
        <w:pStyle w:val="a8"/>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D35C88" w:rsidRDefault="00D35C88">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D35C88" w:rsidTr="0026791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447C12">
            <w:pPr>
              <w:spacing w:line="300" w:lineRule="exact"/>
              <w:jc w:val="center"/>
              <w:rPr>
                <w:rFonts w:ascii="宋体" w:hAnsi="宋体"/>
                <w:sz w:val="24"/>
                <w:szCs w:val="24"/>
                <w:lang w:val="zh-CN"/>
              </w:rPr>
            </w:pPr>
            <w:r>
              <w:rPr>
                <w:rFonts w:ascii="宋体" w:hAnsi="宋体" w:hint="eastAsia"/>
                <w:sz w:val="24"/>
                <w:szCs w:val="24"/>
                <w:lang w:val="zh-CN"/>
              </w:rPr>
              <w:t>交货</w:t>
            </w:r>
            <w:r w:rsidR="00740F6A">
              <w:rPr>
                <w:rFonts w:ascii="宋体" w:hAnsi="宋体" w:hint="eastAsia"/>
                <w:sz w:val="24"/>
                <w:szCs w:val="24"/>
                <w:lang w:val="zh-CN"/>
              </w:rPr>
              <w:t>期（天）</w:t>
            </w: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267917">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D35C88" w:rsidTr="0026791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480" w:lineRule="exact"/>
              <w:rPr>
                <w:rFonts w:ascii="宋体" w:cs="宋体"/>
                <w:sz w:val="24"/>
                <w:lang w:val="zh-CN"/>
              </w:rPr>
            </w:pPr>
            <w:r>
              <w:rPr>
                <w:rFonts w:ascii="宋体" w:cs="宋体" w:hint="eastAsia"/>
                <w:sz w:val="24"/>
                <w:lang w:val="zh-CN"/>
              </w:rPr>
              <w:t>大写：</w:t>
            </w:r>
            <w:r w:rsidR="00D65236">
              <w:rPr>
                <w:rFonts w:ascii="宋体" w:cs="宋体" w:hint="eastAsia"/>
                <w:sz w:val="24"/>
                <w:lang w:val="zh-CN"/>
              </w:rPr>
              <w:t xml:space="preserve">    </w:t>
            </w:r>
            <w:r>
              <w:rPr>
                <w:rFonts w:ascii="宋体" w:cs="宋体" w:hint="eastAsia"/>
                <w:sz w:val="24"/>
                <w:lang w:val="zh-CN"/>
              </w:rPr>
              <w:t>小写：</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r>
    </w:tbl>
    <w:p w:rsidR="00D35C88" w:rsidRDefault="00D35C88">
      <w:pPr>
        <w:spacing w:line="300" w:lineRule="exact"/>
        <w:rPr>
          <w:rFonts w:ascii="宋体" w:hAnsi="宋体"/>
          <w:sz w:val="24"/>
          <w:szCs w:val="24"/>
        </w:rPr>
      </w:pPr>
    </w:p>
    <w:p w:rsidR="00D35C88" w:rsidRDefault="00D35C88" w:rsidP="006A2AEB">
      <w:pPr>
        <w:snapToGrid w:val="0"/>
        <w:spacing w:before="50" w:afterLines="50"/>
        <w:jc w:val="left"/>
        <w:rPr>
          <w:rFonts w:ascii="宋体" w:hAnsi="宋体"/>
          <w:color w:val="000000"/>
          <w:sz w:val="24"/>
          <w:szCs w:val="24"/>
        </w:rPr>
      </w:pPr>
    </w:p>
    <w:p w:rsidR="00D35C88" w:rsidRDefault="00740F6A">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ascii="宋体" w:cs="宋体"/>
          <w:sz w:val="24"/>
          <w:szCs w:val="24"/>
        </w:rPr>
        <w:t xml:space="preserve"> </w:t>
      </w:r>
    </w:p>
    <w:p w:rsidR="00D35C88" w:rsidRDefault="00D35C88">
      <w:pPr>
        <w:autoSpaceDE w:val="0"/>
        <w:autoSpaceDN w:val="0"/>
        <w:adjustRightInd w:val="0"/>
        <w:spacing w:line="480" w:lineRule="auto"/>
        <w:rPr>
          <w:rFonts w:ascii="宋体" w:cs="宋体"/>
          <w:sz w:val="24"/>
          <w:szCs w:val="24"/>
          <w:lang w:val="zh-CN"/>
        </w:rPr>
      </w:pPr>
    </w:p>
    <w:p w:rsidR="00D35C88" w:rsidRDefault="00740F6A">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投标人（公章）：</w:t>
      </w:r>
    </w:p>
    <w:p w:rsidR="00D35C88" w:rsidRDefault="00740F6A">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投标人法定代表人（或授权代表）签字：</w:t>
      </w:r>
    </w:p>
    <w:p w:rsidR="00D35C88" w:rsidRDefault="00740F6A">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D35C88" w:rsidRDefault="00740F6A">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D35C88" w:rsidRDefault="00740F6A">
      <w:pPr>
        <w:autoSpaceDE w:val="0"/>
        <w:autoSpaceDN w:val="0"/>
        <w:adjustRightInd w:val="0"/>
        <w:spacing w:line="360" w:lineRule="auto"/>
        <w:ind w:firstLineChars="1100" w:firstLine="3534"/>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D35C88" w:rsidRDefault="00740F6A">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D35C88" w:rsidRDefault="00740F6A">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D35C88" w:rsidRDefault="00740F6A">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3C504D">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731C79"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w:t>
      </w:r>
    </w:p>
    <w:p w:rsidR="00D35C88" w:rsidRDefault="00740F6A" w:rsidP="00731C79">
      <w:pPr>
        <w:pStyle w:val="a8"/>
        <w:spacing w:line="360" w:lineRule="auto"/>
        <w:rPr>
          <w:rFonts w:ascii="宋体" w:hAnsi="宋体" w:cs="宋体"/>
          <w:snapToGrid w:val="0"/>
          <w:kern w:val="0"/>
          <w:szCs w:val="24"/>
        </w:rPr>
      </w:pPr>
      <w:r>
        <w:rPr>
          <w:rFonts w:ascii="宋体" w:hAnsi="宋体" w:cs="宋体" w:hint="eastAsia"/>
          <w:snapToGrid w:val="0"/>
          <w:kern w:val="0"/>
          <w:szCs w:val="24"/>
        </w:rPr>
        <w:t>收到中标通知书后，按招标文件的规定向</w:t>
      </w:r>
      <w:r w:rsidR="00731C79">
        <w:rPr>
          <w:rFonts w:ascii="宋体" w:hAnsi="宋体" w:cs="宋体" w:hint="eastAsia"/>
          <w:snapToGrid w:val="0"/>
          <w:kern w:val="0"/>
          <w:szCs w:val="24"/>
        </w:rPr>
        <w:t>采购人</w:t>
      </w:r>
      <w:r>
        <w:rPr>
          <w:rFonts w:ascii="宋体" w:hAnsi="宋体" w:cs="宋体" w:hint="eastAsia"/>
          <w:snapToGrid w:val="0"/>
          <w:kern w:val="0"/>
          <w:szCs w:val="24"/>
        </w:rPr>
        <w:t>提交履约保证金。</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D35C88" w:rsidRDefault="00740F6A">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D35C88" w:rsidRDefault="00D35C88">
      <w:pPr>
        <w:pStyle w:val="a8"/>
        <w:spacing w:line="360" w:lineRule="auto"/>
        <w:jc w:val="center"/>
        <w:rPr>
          <w:rFonts w:ascii="宋体" w:hAnsi="宋体" w:cs="宋体"/>
          <w:snapToGrid w:val="0"/>
          <w:kern w:val="0"/>
          <w:szCs w:val="24"/>
        </w:rPr>
      </w:pPr>
    </w:p>
    <w:p w:rsidR="00D35C88" w:rsidRDefault="00D35C88">
      <w:pPr>
        <w:pStyle w:val="a8"/>
        <w:spacing w:line="360" w:lineRule="auto"/>
        <w:jc w:val="center"/>
        <w:rPr>
          <w:rFonts w:ascii="宋体" w:hAnsi="宋体" w:cs="宋体"/>
          <w:snapToGrid w:val="0"/>
          <w:kern w:val="0"/>
          <w:szCs w:val="24"/>
        </w:rPr>
      </w:pP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D35C88" w:rsidRDefault="00740F6A">
      <w:pPr>
        <w:pStyle w:val="a8"/>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D35C88" w:rsidRDefault="00D35C88">
      <w:pPr>
        <w:autoSpaceDE w:val="0"/>
        <w:autoSpaceDN w:val="0"/>
        <w:adjustRightInd w:val="0"/>
        <w:spacing w:line="360" w:lineRule="auto"/>
        <w:rPr>
          <w:rFonts w:ascii="宋体" w:eastAsia="宋体" w:hAnsi="宋体" w:cs="宋体"/>
          <w:sz w:val="28"/>
          <w:szCs w:val="28"/>
          <w:lang w:val="zh-CN"/>
        </w:rPr>
      </w:pPr>
    </w:p>
    <w:p w:rsidR="00D35C88" w:rsidRDefault="00740F6A">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（二）法定代表人资格证明书</w:t>
      </w:r>
    </w:p>
    <w:p w:rsidR="00D35C88" w:rsidRDefault="00D35C88" w:rsidP="00D35C88">
      <w:pPr>
        <w:autoSpaceDE w:val="0"/>
        <w:autoSpaceDN w:val="0"/>
        <w:adjustRightInd w:val="0"/>
        <w:spacing w:line="480" w:lineRule="auto"/>
        <w:ind w:firstLineChars="257" w:firstLine="617"/>
        <w:rPr>
          <w:rFonts w:ascii="宋体" w:eastAsia="宋体" w:hAnsi="宋体" w:cs="宋体"/>
          <w:color w:val="000000"/>
          <w:sz w:val="24"/>
          <w:szCs w:val="24"/>
        </w:rPr>
      </w:pPr>
    </w:p>
    <w:p w:rsidR="00D35C88" w:rsidRDefault="00740F6A">
      <w:pPr>
        <w:spacing w:line="360" w:lineRule="auto"/>
        <w:ind w:firstLine="510"/>
        <w:rPr>
          <w:sz w:val="24"/>
          <w:szCs w:val="24"/>
          <w:u w:val="single"/>
        </w:rPr>
      </w:pPr>
      <w:r>
        <w:rPr>
          <w:rFonts w:hint="eastAsia"/>
          <w:sz w:val="24"/>
          <w:szCs w:val="24"/>
        </w:rPr>
        <w:t>投标人名称：</w:t>
      </w:r>
    </w:p>
    <w:p w:rsidR="00D35C88" w:rsidRDefault="00740F6A">
      <w:pPr>
        <w:spacing w:line="360" w:lineRule="auto"/>
        <w:ind w:firstLine="510"/>
        <w:rPr>
          <w:sz w:val="24"/>
          <w:szCs w:val="24"/>
          <w:u w:val="single"/>
        </w:rPr>
      </w:pPr>
      <w:r>
        <w:rPr>
          <w:rFonts w:ascii="宋体" w:hAnsi="宋体" w:hint="eastAsia"/>
          <w:sz w:val="24"/>
          <w:szCs w:val="24"/>
        </w:rPr>
        <w:t>单位性质：</w:t>
      </w:r>
    </w:p>
    <w:p w:rsidR="00D35C88" w:rsidRDefault="00740F6A">
      <w:pPr>
        <w:spacing w:line="360" w:lineRule="auto"/>
        <w:ind w:firstLine="510"/>
        <w:rPr>
          <w:sz w:val="24"/>
          <w:szCs w:val="24"/>
          <w:u w:val="single"/>
        </w:rPr>
      </w:pPr>
      <w:r>
        <w:rPr>
          <w:rFonts w:ascii="宋体" w:hAnsi="宋体" w:hint="eastAsia"/>
          <w:sz w:val="24"/>
          <w:szCs w:val="24"/>
        </w:rPr>
        <w:t>地    址：</w:t>
      </w:r>
    </w:p>
    <w:p w:rsidR="00D35C88" w:rsidRDefault="00740F6A">
      <w:pPr>
        <w:spacing w:line="360" w:lineRule="auto"/>
        <w:ind w:firstLine="510"/>
        <w:rPr>
          <w:rFonts w:ascii="宋体" w:hAnsi="宋体"/>
          <w:sz w:val="24"/>
          <w:szCs w:val="24"/>
        </w:rPr>
      </w:pPr>
      <w:r>
        <w:rPr>
          <w:rFonts w:ascii="宋体" w:hAnsi="宋体" w:hint="eastAsia"/>
          <w:sz w:val="24"/>
          <w:szCs w:val="24"/>
        </w:rPr>
        <w:t>成立时间：年月日</w:t>
      </w:r>
    </w:p>
    <w:p w:rsidR="00D35C88" w:rsidRDefault="00740F6A">
      <w:pPr>
        <w:spacing w:line="360" w:lineRule="auto"/>
        <w:ind w:firstLine="510"/>
        <w:rPr>
          <w:rFonts w:ascii="宋体" w:hAnsi="宋体"/>
          <w:sz w:val="24"/>
          <w:szCs w:val="24"/>
        </w:rPr>
      </w:pPr>
      <w:r>
        <w:rPr>
          <w:rFonts w:ascii="宋体" w:hAnsi="宋体" w:hint="eastAsia"/>
          <w:sz w:val="24"/>
          <w:szCs w:val="24"/>
        </w:rPr>
        <w:t>经营期限：</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D35C88" w:rsidRDefault="00D35C88">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spacing w:line="360" w:lineRule="auto"/>
        <w:jc w:val="left"/>
        <w:rPr>
          <w:rFonts w:ascii="宋体" w:hAnsi="宋体"/>
          <w:sz w:val="24"/>
          <w:szCs w:val="24"/>
        </w:rPr>
      </w:pPr>
    </w:p>
    <w:p w:rsidR="00D35C88" w:rsidRDefault="00D35C88">
      <w:pPr>
        <w:spacing w:line="360" w:lineRule="auto"/>
        <w:ind w:firstLineChars="2405" w:firstLine="5772"/>
        <w:jc w:val="left"/>
        <w:rPr>
          <w:rFonts w:ascii="宋体" w:hAnsi="宋体"/>
          <w:sz w:val="24"/>
          <w:szCs w:val="24"/>
        </w:rPr>
      </w:pPr>
    </w:p>
    <w:p w:rsidR="00D35C88" w:rsidRDefault="00D35C88">
      <w:pPr>
        <w:spacing w:line="360" w:lineRule="auto"/>
        <w:ind w:firstLineChars="2405" w:firstLine="5772"/>
        <w:jc w:val="left"/>
        <w:rPr>
          <w:rFonts w:ascii="宋体" w:hAnsi="宋体"/>
          <w:sz w:val="24"/>
          <w:szCs w:val="24"/>
        </w:rPr>
      </w:pPr>
    </w:p>
    <w:p w:rsidR="00D35C88" w:rsidRDefault="00740F6A">
      <w:pPr>
        <w:spacing w:line="360" w:lineRule="auto"/>
        <w:ind w:firstLineChars="2200" w:firstLine="5280"/>
        <w:rPr>
          <w:sz w:val="24"/>
          <w:szCs w:val="24"/>
        </w:rPr>
      </w:pPr>
      <w:r>
        <w:rPr>
          <w:rFonts w:hint="eastAsia"/>
          <w:sz w:val="24"/>
          <w:szCs w:val="24"/>
        </w:rPr>
        <w:t>投标人（盖章）：</w:t>
      </w:r>
    </w:p>
    <w:p w:rsidR="00D35C88" w:rsidRDefault="00740F6A">
      <w:pPr>
        <w:spacing w:line="360" w:lineRule="auto"/>
        <w:ind w:firstLineChars="2200" w:firstLine="5280"/>
        <w:rPr>
          <w:sz w:val="24"/>
          <w:szCs w:val="24"/>
        </w:rPr>
      </w:pPr>
      <w:r>
        <w:rPr>
          <w:rFonts w:hint="eastAsia"/>
          <w:sz w:val="24"/>
          <w:szCs w:val="24"/>
        </w:rPr>
        <w:t>法定代表人</w:t>
      </w:r>
      <w:r w:rsidR="00B16757">
        <w:rPr>
          <w:rFonts w:hint="eastAsia"/>
          <w:sz w:val="24"/>
          <w:szCs w:val="24"/>
        </w:rPr>
        <w:t>（签字或盖章）</w:t>
      </w:r>
      <w:r>
        <w:rPr>
          <w:rFonts w:hint="eastAsia"/>
          <w:sz w:val="24"/>
          <w:szCs w:val="24"/>
        </w:rPr>
        <w:t>：</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spacing w:line="320" w:lineRule="exact"/>
        <w:ind w:firstLine="420"/>
        <w:rPr>
          <w:rFonts w:ascii="宋体" w:eastAsia="宋体" w:hAnsi="宋体" w:cs="宋体"/>
          <w:bCs/>
          <w:color w:val="000000"/>
          <w:kern w:val="12"/>
          <w:sz w:val="24"/>
          <w:szCs w:val="24"/>
        </w:rPr>
      </w:pPr>
    </w:p>
    <w:p w:rsidR="00D35C88" w:rsidRDefault="00740F6A">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D35C88" w:rsidRDefault="00740F6A">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D35C88" w:rsidRDefault="00740F6A">
      <w:pPr>
        <w:spacing w:line="480" w:lineRule="exact"/>
        <w:ind w:firstLineChars="1000" w:firstLine="3213"/>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（三）法定代表人授权书</w:t>
      </w:r>
    </w:p>
    <w:p w:rsidR="00D35C88" w:rsidRDefault="00D35C88">
      <w:pPr>
        <w:spacing w:line="480" w:lineRule="exact"/>
        <w:jc w:val="center"/>
        <w:rPr>
          <w:rFonts w:ascii="宋体" w:eastAsia="宋体" w:hAnsi="宋体" w:cs="宋体"/>
          <w:b/>
          <w:bCs/>
          <w:color w:val="000000"/>
          <w:sz w:val="36"/>
          <w:szCs w:val="36"/>
        </w:rPr>
      </w:pP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D35C88" w:rsidRDefault="00740F6A">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p>
    <w:p w:rsidR="00D35C88" w:rsidRDefault="00D35C88">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D35C88">
        <w:trPr>
          <w:trHeight w:val="2421"/>
        </w:trPr>
        <w:tc>
          <w:tcPr>
            <w:tcW w:w="4491"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D35C88" w:rsidRDefault="00D35C88">
      <w:pPr>
        <w:jc w:val="center"/>
        <w:rPr>
          <w:rFonts w:ascii="宋体" w:eastAsia="宋体" w:hAnsi="宋体" w:cs="宋体"/>
          <w:sz w:val="24"/>
          <w:szCs w:val="24"/>
          <w:lang w:val="zh-CN"/>
        </w:rPr>
      </w:pPr>
    </w:p>
    <w:p w:rsidR="00D35C88" w:rsidRDefault="00D35C88">
      <w:pPr>
        <w:autoSpaceDE w:val="0"/>
        <w:autoSpaceDN w:val="0"/>
        <w:adjustRightInd w:val="0"/>
        <w:spacing w:line="360" w:lineRule="auto"/>
        <w:rPr>
          <w:rFonts w:ascii="宋体" w:eastAsia="宋体" w:hAnsi="宋体" w:cs="宋体"/>
          <w:sz w:val="24"/>
          <w:szCs w:val="24"/>
          <w:lang w:val="zh-CN"/>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740F6A">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(四)没有重大违法记录的声明</w:t>
      </w:r>
    </w:p>
    <w:p w:rsidR="00D35C88" w:rsidRDefault="00740F6A" w:rsidP="006A2AEB">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D35C88" w:rsidRDefault="00740F6A" w:rsidP="006A2AEB">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35C88" w:rsidRDefault="00740F6A" w:rsidP="006A2AE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35C88" w:rsidRDefault="00740F6A" w:rsidP="006A2AEB">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35C88" w:rsidRDefault="00D35C88" w:rsidP="006A2AEB">
      <w:pPr>
        <w:spacing w:beforeLines="50" w:afterLines="50" w:line="360" w:lineRule="auto"/>
        <w:ind w:firstLineChars="236" w:firstLine="566"/>
        <w:rPr>
          <w:rFonts w:asciiTheme="minorEastAsia" w:hAnsiTheme="minorEastAsia" w:cs="宋体"/>
          <w:sz w:val="24"/>
          <w:szCs w:val="24"/>
          <w:lang w:val="zh-CN"/>
        </w:rPr>
      </w:pPr>
    </w:p>
    <w:p w:rsidR="00D35C88" w:rsidRDefault="00740F6A">
      <w:pPr>
        <w:spacing w:line="360" w:lineRule="auto"/>
        <w:ind w:firstLineChars="2200" w:firstLine="5280"/>
        <w:rPr>
          <w:sz w:val="24"/>
          <w:szCs w:val="24"/>
        </w:rPr>
      </w:pPr>
      <w:r>
        <w:rPr>
          <w:rFonts w:hint="eastAsia"/>
          <w:sz w:val="24"/>
          <w:szCs w:val="24"/>
        </w:rPr>
        <w:t>投标人（盖章）：</w:t>
      </w:r>
    </w:p>
    <w:p w:rsidR="00D35C88" w:rsidRDefault="00740F6A">
      <w:pPr>
        <w:spacing w:line="360" w:lineRule="auto"/>
        <w:ind w:firstLineChars="2200" w:firstLine="5280"/>
        <w:rPr>
          <w:sz w:val="24"/>
          <w:szCs w:val="24"/>
        </w:rPr>
      </w:pPr>
      <w:r>
        <w:rPr>
          <w:rFonts w:hint="eastAsia"/>
          <w:sz w:val="24"/>
          <w:szCs w:val="24"/>
        </w:rPr>
        <w:t>法定代表人或授权委托人（签字）：</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740F6A">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（五）投标保证金</w:t>
      </w: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740F6A">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D35C88" w:rsidRDefault="00D35C88">
      <w:pPr>
        <w:autoSpaceDE w:val="0"/>
        <w:autoSpaceDN w:val="0"/>
        <w:adjustRightInd w:val="0"/>
        <w:spacing w:line="480" w:lineRule="auto"/>
        <w:rPr>
          <w:rFonts w:ascii="宋体" w:eastAsia="宋体" w:hAnsi="宋体" w:cs="宋体"/>
          <w:sz w:val="24"/>
          <w:szCs w:val="24"/>
          <w:lang w:val="zh-CN"/>
        </w:rPr>
      </w:pPr>
    </w:p>
    <w:p w:rsidR="00D35C88" w:rsidRDefault="00D35C88">
      <w:pPr>
        <w:autoSpaceDE w:val="0"/>
        <w:autoSpaceDN w:val="0"/>
        <w:adjustRightInd w:val="0"/>
        <w:spacing w:line="360" w:lineRule="auto"/>
        <w:ind w:firstLineChars="1050" w:firstLine="2520"/>
        <w:rPr>
          <w:rFonts w:ascii="宋体" w:cs="宋体"/>
          <w:sz w:val="24"/>
          <w:lang w:val="zh-CN"/>
        </w:rPr>
      </w:pPr>
    </w:p>
    <w:p w:rsidR="00D35C88" w:rsidRDefault="00D35C88">
      <w:pPr>
        <w:autoSpaceDE w:val="0"/>
        <w:autoSpaceDN w:val="0"/>
        <w:adjustRightInd w:val="0"/>
        <w:spacing w:line="360" w:lineRule="auto"/>
        <w:ind w:firstLineChars="1050" w:firstLine="2520"/>
        <w:rPr>
          <w:rFonts w:ascii="宋体" w:cs="宋体"/>
          <w:sz w:val="24"/>
          <w:lang w:val="zh-CN"/>
        </w:rPr>
      </w:pPr>
    </w:p>
    <w:p w:rsidR="00D35C88" w:rsidRDefault="00D35C88">
      <w:pPr>
        <w:widowControl/>
        <w:spacing w:before="100" w:beforeAutospacing="1" w:after="100" w:afterAutospacing="1" w:line="360" w:lineRule="auto"/>
        <w:jc w:val="center"/>
        <w:rPr>
          <w:rFonts w:ascii="宋体" w:hAnsi="宋体"/>
          <w:b/>
          <w:bCs/>
          <w:sz w:val="32"/>
          <w:szCs w:val="32"/>
        </w:rPr>
      </w:pPr>
    </w:p>
    <w:p w:rsidR="00D35C88" w:rsidRDefault="00D35C88">
      <w:pPr>
        <w:widowControl/>
        <w:spacing w:before="100" w:beforeAutospacing="1" w:after="100" w:afterAutospacing="1" w:line="360" w:lineRule="auto"/>
        <w:jc w:val="center"/>
        <w:rPr>
          <w:rFonts w:ascii="宋体" w:hAnsi="宋体"/>
          <w:b/>
          <w:bCs/>
          <w:sz w:val="32"/>
          <w:szCs w:val="32"/>
        </w:rPr>
      </w:pPr>
    </w:p>
    <w:p w:rsidR="00D35C88" w:rsidRDefault="00740F6A">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（六）其他资格证明文件或材料 </w:t>
      </w:r>
    </w:p>
    <w:p w:rsidR="00D35C88" w:rsidRPr="00A616A5" w:rsidRDefault="00740F6A" w:rsidP="00A616A5">
      <w:pPr>
        <w:widowControl/>
        <w:ind w:firstLineChars="200" w:firstLine="480"/>
        <w:jc w:val="left"/>
        <w:rPr>
          <w:rFonts w:ascii="宋体" w:hAnsi="宋体"/>
          <w:bCs/>
          <w:color w:val="000000"/>
          <w:sz w:val="22"/>
        </w:rPr>
      </w:pPr>
      <w:r w:rsidRPr="00A616A5">
        <w:rPr>
          <w:rFonts w:ascii="宋体" w:hAnsi="宋体" w:hint="eastAsia"/>
          <w:bCs/>
          <w:sz w:val="24"/>
          <w:szCs w:val="28"/>
        </w:rPr>
        <w:t>（投标人须按照“第五章 资格审查与评标办法、评标标准”中“资格审查因素表”要求，</w:t>
      </w:r>
      <w:r w:rsidRPr="00A616A5">
        <w:rPr>
          <w:rFonts w:ascii="宋体" w:hAnsi="宋体"/>
          <w:bCs/>
          <w:sz w:val="24"/>
          <w:szCs w:val="28"/>
        </w:rPr>
        <w:t>提交</w:t>
      </w:r>
      <w:r w:rsidRPr="00A616A5">
        <w:rPr>
          <w:rFonts w:ascii="宋体" w:hAnsi="宋体" w:hint="eastAsia"/>
          <w:bCs/>
          <w:sz w:val="24"/>
          <w:szCs w:val="28"/>
        </w:rPr>
        <w:t>其他资格</w:t>
      </w:r>
      <w:r w:rsidRPr="00A616A5">
        <w:rPr>
          <w:rFonts w:ascii="宋体" w:hAnsi="宋体"/>
          <w:bCs/>
          <w:sz w:val="24"/>
          <w:szCs w:val="28"/>
        </w:rPr>
        <w:t>证明</w:t>
      </w:r>
      <w:r w:rsidRPr="00A616A5">
        <w:rPr>
          <w:rFonts w:ascii="宋体" w:hAnsi="宋体" w:hint="eastAsia"/>
          <w:bCs/>
          <w:sz w:val="24"/>
          <w:szCs w:val="28"/>
        </w:rPr>
        <w:t>文件</w:t>
      </w:r>
      <w:r w:rsidRPr="00A616A5">
        <w:rPr>
          <w:rFonts w:ascii="宋体" w:hAnsi="宋体"/>
          <w:bCs/>
          <w:sz w:val="24"/>
          <w:szCs w:val="28"/>
        </w:rPr>
        <w:t>或</w:t>
      </w:r>
      <w:r w:rsidRPr="00A616A5">
        <w:rPr>
          <w:rFonts w:ascii="宋体" w:hAnsi="宋体" w:hint="eastAsia"/>
          <w:bCs/>
          <w:sz w:val="24"/>
          <w:szCs w:val="28"/>
        </w:rPr>
        <w:t>材料，</w:t>
      </w:r>
      <w:r w:rsidRPr="00A616A5">
        <w:rPr>
          <w:rFonts w:ascii="宋体" w:hAnsi="宋体"/>
          <w:bCs/>
          <w:sz w:val="24"/>
          <w:szCs w:val="28"/>
        </w:rPr>
        <w:t>加盖投标人的单位公章后在此项下提交。</w:t>
      </w:r>
      <w:r w:rsidRPr="00A616A5">
        <w:rPr>
          <w:rFonts w:ascii="宋体" w:hAnsi="宋体" w:hint="eastAsia"/>
          <w:bCs/>
          <w:sz w:val="24"/>
          <w:szCs w:val="28"/>
        </w:rPr>
        <w:t>）</w:t>
      </w:r>
    </w:p>
    <w:p w:rsidR="00D35C88" w:rsidRPr="00A616A5" w:rsidRDefault="00740F6A">
      <w:pPr>
        <w:widowControl/>
        <w:jc w:val="left"/>
        <w:rPr>
          <w:rFonts w:ascii="宋体" w:eastAsia="宋体" w:hAnsi="宋体" w:cs="宋体"/>
          <w:sz w:val="28"/>
          <w:szCs w:val="28"/>
          <w:lang w:val="zh-CN"/>
        </w:rPr>
      </w:pPr>
      <w:r w:rsidRPr="00A616A5">
        <w:rPr>
          <w:rFonts w:ascii="宋体" w:eastAsia="宋体" w:hAnsi="宋体" w:cs="宋体"/>
          <w:sz w:val="28"/>
          <w:szCs w:val="28"/>
          <w:lang w:val="zh-CN"/>
        </w:rPr>
        <w:br w:type="page"/>
      </w:r>
    </w:p>
    <w:p w:rsidR="00D35C88" w:rsidRDefault="00740F6A">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D35C88" w:rsidRDefault="00D35C88">
      <w:pPr>
        <w:rPr>
          <w:rFonts w:ascii="宋体" w:eastAsia="宋体" w:hAnsi="宋体" w:cs="宋体"/>
          <w:sz w:val="24"/>
          <w:szCs w:val="24"/>
        </w:rPr>
      </w:pPr>
    </w:p>
    <w:p w:rsidR="00A616A5" w:rsidRDefault="00A616A5" w:rsidP="00A616A5">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 xml:space="preserve">（一） </w:t>
      </w:r>
      <w:r>
        <w:rPr>
          <w:rFonts w:eastAsia="宋体" w:hAnsi="宋体" w:hint="eastAsia"/>
          <w:b/>
          <w:snapToGrid w:val="0"/>
          <w:kern w:val="0"/>
          <w:sz w:val="32"/>
          <w:szCs w:val="32"/>
        </w:rPr>
        <w:t>投标分项报价一览表</w:t>
      </w:r>
    </w:p>
    <w:p w:rsidR="00A616A5" w:rsidRDefault="00A616A5" w:rsidP="00A616A5">
      <w:pPr>
        <w:rPr>
          <w:rFonts w:ascii="宋体" w:eastAsia="宋体" w:hAnsi="宋体" w:cs="宋体"/>
          <w:sz w:val="24"/>
          <w:szCs w:val="24"/>
        </w:rPr>
      </w:pPr>
    </w:p>
    <w:p w:rsidR="00A616A5" w:rsidRDefault="00A616A5" w:rsidP="00A616A5">
      <w:pPr>
        <w:rPr>
          <w:rFonts w:ascii="宋体" w:eastAsia="宋体" w:hAnsi="宋体" w:cs="宋体"/>
          <w:sz w:val="24"/>
          <w:szCs w:val="24"/>
        </w:rPr>
      </w:pPr>
    </w:p>
    <w:tbl>
      <w:tblPr>
        <w:tblW w:w="9322" w:type="dxa"/>
        <w:tblLayout w:type="fixed"/>
        <w:tblLook w:val="04A0"/>
      </w:tblPr>
      <w:tblGrid>
        <w:gridCol w:w="477"/>
        <w:gridCol w:w="1017"/>
        <w:gridCol w:w="1016"/>
        <w:gridCol w:w="1402"/>
        <w:gridCol w:w="1260"/>
        <w:gridCol w:w="1080"/>
        <w:gridCol w:w="795"/>
        <w:gridCol w:w="927"/>
        <w:gridCol w:w="1348"/>
      </w:tblGrid>
      <w:tr w:rsidR="00A616A5" w:rsidTr="00EA422C">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9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616A5" w:rsidRDefault="00A616A5" w:rsidP="00EA422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616A5" w:rsidTr="00EA422C">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r>
      <w:tr w:rsidR="00A616A5" w:rsidTr="00EA422C">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r>
      <w:tr w:rsidR="00A616A5" w:rsidTr="00EA422C">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6"/>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A616A5" w:rsidRDefault="00A616A5" w:rsidP="00A616A5">
      <w:pPr>
        <w:autoSpaceDE w:val="0"/>
        <w:autoSpaceDN w:val="0"/>
        <w:adjustRightInd w:val="0"/>
        <w:spacing w:line="360" w:lineRule="auto"/>
        <w:jc w:val="center"/>
        <w:outlineLvl w:val="0"/>
        <w:rPr>
          <w:rFonts w:eastAsia="宋体" w:hAnsi="宋体"/>
          <w:b/>
          <w:snapToGrid w:val="0"/>
          <w:kern w:val="0"/>
          <w:sz w:val="32"/>
          <w:szCs w:val="32"/>
        </w:rPr>
      </w:pPr>
    </w:p>
    <w:p w:rsidR="00A616A5" w:rsidRDefault="00A616A5" w:rsidP="00A616A5">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（二）技术规格偏离表</w:t>
      </w:r>
    </w:p>
    <w:p w:rsidR="00A616A5" w:rsidRDefault="00A616A5" w:rsidP="00A616A5">
      <w:pPr>
        <w:spacing w:line="300" w:lineRule="exact"/>
        <w:rPr>
          <w:rFonts w:asciiTheme="minorEastAsia" w:hAnsiTheme="minorEastAsia"/>
          <w:sz w:val="24"/>
          <w:szCs w:val="24"/>
        </w:rPr>
      </w:pPr>
    </w:p>
    <w:tbl>
      <w:tblPr>
        <w:tblW w:w="9322" w:type="dxa"/>
        <w:tblLayout w:type="fixed"/>
        <w:tblLook w:val="04A0"/>
      </w:tblPr>
      <w:tblGrid>
        <w:gridCol w:w="964"/>
        <w:gridCol w:w="2688"/>
        <w:gridCol w:w="2268"/>
        <w:gridCol w:w="1843"/>
        <w:gridCol w:w="1559"/>
      </w:tblGrid>
      <w:tr w:rsidR="00A616A5" w:rsidTr="00EA422C">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6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要求数据</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投标数据</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proofErr w:type="gramStart"/>
            <w:r>
              <w:rPr>
                <w:rFonts w:ascii="宋体" w:eastAsia="宋体" w:hAnsi="宋体" w:cs="宋体" w:hint="eastAsia"/>
                <w:b/>
                <w:bCs/>
                <w:sz w:val="24"/>
                <w:szCs w:val="24"/>
              </w:rPr>
              <w:t>偏离值</w:t>
            </w:r>
            <w:proofErr w:type="gramEnd"/>
          </w:p>
        </w:tc>
      </w:tr>
      <w:tr w:rsidR="00A616A5" w:rsidTr="00EA422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68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r>
      <w:tr w:rsidR="00A616A5" w:rsidTr="00EA422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68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r>
    </w:tbl>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D35C88" w:rsidRDefault="00A616A5" w:rsidP="00A616A5">
      <w:pPr>
        <w:widowControl/>
        <w:jc w:val="center"/>
        <w:rPr>
          <w:rFonts w:ascii="宋体" w:hAnsi="宋体"/>
          <w:b/>
          <w:bCs/>
          <w:color w:val="000000"/>
          <w:sz w:val="30"/>
          <w:szCs w:val="30"/>
        </w:rPr>
      </w:pPr>
      <w:r>
        <w:rPr>
          <w:rFonts w:ascii="宋体" w:hAnsi="宋体"/>
          <w:b/>
          <w:bCs/>
          <w:sz w:val="36"/>
          <w:szCs w:val="36"/>
        </w:rPr>
        <w:br w:type="page"/>
      </w:r>
    </w:p>
    <w:p w:rsidR="00D35C88" w:rsidRDefault="00D35C88">
      <w:pPr>
        <w:widowControl/>
        <w:jc w:val="center"/>
        <w:rPr>
          <w:rFonts w:ascii="宋体" w:hAnsi="宋体"/>
          <w:b/>
          <w:bCs/>
          <w:color w:val="000000"/>
          <w:sz w:val="30"/>
          <w:szCs w:val="30"/>
        </w:rPr>
      </w:pPr>
    </w:p>
    <w:p w:rsidR="00D35C88" w:rsidRDefault="00D35C88">
      <w:pPr>
        <w:widowControl/>
        <w:jc w:val="center"/>
        <w:rPr>
          <w:rFonts w:ascii="宋体" w:hAnsi="宋体"/>
          <w:b/>
          <w:bCs/>
          <w:color w:val="000000"/>
          <w:sz w:val="30"/>
          <w:szCs w:val="30"/>
        </w:rPr>
      </w:pPr>
    </w:p>
    <w:p w:rsidR="00D35C88" w:rsidRDefault="00740F6A">
      <w:pPr>
        <w:widowControl/>
        <w:jc w:val="center"/>
        <w:rPr>
          <w:rFonts w:ascii="宋体" w:hAnsi="宋体"/>
          <w:b/>
          <w:bCs/>
          <w:sz w:val="30"/>
          <w:szCs w:val="30"/>
        </w:rPr>
      </w:pPr>
      <w:r>
        <w:rPr>
          <w:rFonts w:ascii="宋体" w:hAnsi="宋体" w:hint="eastAsia"/>
          <w:b/>
          <w:bCs/>
          <w:color w:val="000000"/>
          <w:sz w:val="30"/>
          <w:szCs w:val="30"/>
        </w:rPr>
        <w:t>（</w:t>
      </w:r>
      <w:r w:rsidR="00A616A5">
        <w:rPr>
          <w:rFonts w:ascii="宋体" w:hAnsi="宋体" w:hint="eastAsia"/>
          <w:b/>
          <w:bCs/>
          <w:color w:val="000000"/>
          <w:sz w:val="30"/>
          <w:szCs w:val="30"/>
        </w:rPr>
        <w:t>三</w:t>
      </w:r>
      <w:r>
        <w:rPr>
          <w:rFonts w:ascii="宋体" w:hAnsi="宋体" w:hint="eastAsia"/>
          <w:b/>
          <w:bCs/>
          <w:color w:val="000000"/>
          <w:sz w:val="30"/>
          <w:szCs w:val="30"/>
        </w:rPr>
        <w:t>）服务承诺</w:t>
      </w:r>
    </w:p>
    <w:p w:rsidR="00D35C88" w:rsidRDefault="00D35C88">
      <w:pPr>
        <w:autoSpaceDE w:val="0"/>
        <w:autoSpaceDN w:val="0"/>
        <w:adjustRightInd w:val="0"/>
        <w:spacing w:line="360" w:lineRule="auto"/>
        <w:jc w:val="center"/>
        <w:rPr>
          <w:rFonts w:asciiTheme="minorEastAsia" w:hAnsiTheme="minorEastAsia" w:cs="宋体"/>
          <w:sz w:val="24"/>
          <w:szCs w:val="24"/>
          <w:lang w:val="zh-CN"/>
        </w:rPr>
      </w:pPr>
    </w:p>
    <w:p w:rsidR="00D35C88" w:rsidRDefault="00740F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35C88" w:rsidRDefault="00D35C88">
      <w:pPr>
        <w:autoSpaceDE w:val="0"/>
        <w:autoSpaceDN w:val="0"/>
        <w:adjustRightInd w:val="0"/>
        <w:spacing w:line="360" w:lineRule="auto"/>
        <w:jc w:val="left"/>
        <w:outlineLvl w:val="0"/>
        <w:rPr>
          <w:rFonts w:ascii="宋体" w:hAnsi="宋体"/>
          <w:b/>
          <w:bCs/>
          <w:color w:val="000000"/>
          <w:sz w:val="24"/>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740F6A">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w:t>
      </w:r>
      <w:r w:rsidR="00A616A5">
        <w:rPr>
          <w:rFonts w:asciiTheme="minorEastAsia" w:hAnsiTheme="minorEastAsia" w:cs="黑体" w:hint="eastAsia"/>
          <w:b/>
          <w:bCs/>
          <w:sz w:val="32"/>
          <w:szCs w:val="32"/>
          <w:lang w:val="zh-CN"/>
        </w:rPr>
        <w:t>四</w:t>
      </w:r>
      <w:r>
        <w:rPr>
          <w:rFonts w:asciiTheme="minorEastAsia" w:hAnsiTheme="minorEastAsia" w:cs="黑体" w:hint="eastAsia"/>
          <w:b/>
          <w:bCs/>
          <w:sz w:val="32"/>
          <w:szCs w:val="32"/>
          <w:lang w:val="zh-CN"/>
        </w:rPr>
        <w:t>）</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D35C88" w:rsidRDefault="00D35C88"/>
    <w:p w:rsidR="00D35C88" w:rsidRPr="00A616A5" w:rsidRDefault="00A616A5" w:rsidP="00A616A5">
      <w:pPr>
        <w:widowControl/>
        <w:ind w:firstLineChars="200" w:firstLine="480"/>
        <w:jc w:val="left"/>
        <w:rPr>
          <w:rFonts w:ascii="宋体" w:hAnsi="宋体"/>
          <w:bCs/>
          <w:color w:val="000000"/>
          <w:sz w:val="32"/>
          <w:szCs w:val="32"/>
        </w:rPr>
      </w:pPr>
      <w:r w:rsidRPr="00A616A5">
        <w:rPr>
          <w:rFonts w:ascii="宋体" w:hAnsi="宋体" w:hint="eastAsia"/>
          <w:bCs/>
          <w:sz w:val="24"/>
          <w:szCs w:val="24"/>
        </w:rPr>
        <w:t>根据招标文件要求或投标人认为需要提交的其他证明文件或材料，加盖投标人的单位公章后应在此项下提交。</w:t>
      </w:r>
      <w:r w:rsidR="00740F6A" w:rsidRPr="00A616A5">
        <w:rPr>
          <w:rFonts w:ascii="宋体" w:hAnsi="宋体"/>
          <w:bCs/>
          <w:color w:val="000000"/>
          <w:sz w:val="32"/>
          <w:szCs w:val="32"/>
        </w:rPr>
        <w:br w:type="page"/>
      </w:r>
    </w:p>
    <w:p w:rsidR="00D35C88" w:rsidRDefault="00A616A5">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（五）</w:t>
      </w:r>
      <w:r w:rsidR="00740F6A">
        <w:rPr>
          <w:rFonts w:ascii="宋体" w:hAnsi="宋体" w:hint="eastAsia"/>
          <w:b/>
          <w:bCs/>
          <w:color w:val="000000"/>
          <w:sz w:val="32"/>
          <w:szCs w:val="32"/>
        </w:rPr>
        <w:t>中小企业、监狱企业、残疾人福利性单位声明函</w:t>
      </w:r>
    </w:p>
    <w:p w:rsidR="00D35C88" w:rsidRDefault="00740F6A">
      <w:pPr>
        <w:pStyle w:val="a4"/>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D35C88" w:rsidRDefault="00D35C88">
      <w:pPr>
        <w:pStyle w:val="a4"/>
        <w:ind w:firstLineChars="0" w:firstLine="0"/>
        <w:jc w:val="center"/>
        <w:rPr>
          <w:rFonts w:ascii="宋体" w:hAnsi="宋体" w:cs="宋体"/>
          <w:b/>
          <w:bCs/>
          <w:sz w:val="32"/>
          <w:szCs w:val="32"/>
        </w:rPr>
      </w:pPr>
    </w:p>
    <w:p w:rsidR="00D35C88" w:rsidRDefault="00A616A5">
      <w:pPr>
        <w:pStyle w:val="a4"/>
        <w:ind w:firstLineChars="0" w:firstLine="0"/>
        <w:jc w:val="center"/>
        <w:rPr>
          <w:rFonts w:ascii="宋体" w:hAnsi="宋体" w:cs="宋体"/>
          <w:sz w:val="32"/>
          <w:szCs w:val="32"/>
        </w:rPr>
      </w:pPr>
      <w:r>
        <w:rPr>
          <w:rFonts w:ascii="宋体" w:hAnsi="宋体" w:cs="宋体" w:hint="eastAsia"/>
          <w:b/>
          <w:bCs/>
          <w:sz w:val="32"/>
          <w:szCs w:val="32"/>
        </w:rPr>
        <w:t>1、</w:t>
      </w:r>
      <w:r w:rsidR="00740F6A">
        <w:rPr>
          <w:rFonts w:ascii="宋体" w:hAnsi="宋体" w:cs="宋体" w:hint="eastAsia"/>
          <w:b/>
          <w:bCs/>
          <w:sz w:val="32"/>
          <w:szCs w:val="32"/>
        </w:rPr>
        <w:t>中小企业声明函</w:t>
      </w:r>
    </w:p>
    <w:p w:rsidR="00D35C88" w:rsidRDefault="00740F6A">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D35C88" w:rsidRDefault="00740F6A">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A616A5">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D35C88" w:rsidRDefault="00D35C88">
      <w:pPr>
        <w:spacing w:line="588" w:lineRule="exact"/>
        <w:rPr>
          <w:rFonts w:ascii="宋体" w:hAnsi="宋体" w:cs="宋体"/>
          <w:b/>
          <w:spacing w:val="6"/>
          <w:sz w:val="30"/>
          <w:szCs w:val="30"/>
        </w:rPr>
      </w:pP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D35C88" w:rsidRDefault="00D35C88">
      <w:pPr>
        <w:spacing w:line="588" w:lineRule="exact"/>
        <w:ind w:firstLineChars="200" w:firstLine="504"/>
        <w:rPr>
          <w:rFonts w:ascii="宋体" w:hAnsi="宋体" w:cs="宋体"/>
          <w:color w:val="0000FF"/>
          <w:spacing w:val="6"/>
          <w:sz w:val="24"/>
        </w:rPr>
      </w:pP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相关证明材料原件扫描件（或图片）；残疾人福利性单位提供残疾人福利性单位声明函，并对声明的真实性负责，不需提供其它相关证明材料。</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D35C88" w:rsidRDefault="00D35C88">
      <w:pPr>
        <w:autoSpaceDE w:val="0"/>
        <w:autoSpaceDN w:val="0"/>
        <w:adjustRightInd w:val="0"/>
        <w:spacing w:line="360" w:lineRule="auto"/>
        <w:outlineLvl w:val="0"/>
        <w:rPr>
          <w:rFonts w:ascii="宋体" w:cs="宋体"/>
          <w:sz w:val="24"/>
          <w:lang w:val="zh-CN"/>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sectPr w:rsidR="00D35C88" w:rsidSect="00D35C88">
      <w:headerReference w:type="even" r:id="rId12"/>
      <w:headerReference w:type="default" r:id="rId13"/>
      <w:footerReference w:type="even" r:id="rId14"/>
      <w:footerReference w:type="default" r:id="rId15"/>
      <w:headerReference w:type="first" r:id="rId16"/>
      <w:footerReference w:type="first" r:id="rId17"/>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470" w:rsidRDefault="00441470" w:rsidP="00D35C88">
      <w:r>
        <w:separator/>
      </w:r>
    </w:p>
  </w:endnote>
  <w:endnote w:type="continuationSeparator" w:id="0">
    <w:p w:rsidR="00441470" w:rsidRDefault="00441470" w:rsidP="00D35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AEB" w:rsidRDefault="006A2AE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470" w:rsidRDefault="00C5205A">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441470" w:rsidRDefault="00C5205A">
                <w:pPr>
                  <w:pStyle w:val="ab"/>
                </w:pPr>
                <w:fldSimple w:instr=" PAGE  \* MERGEFORMAT ">
                  <w:r w:rsidR="00A21531">
                    <w:rPr>
                      <w:noProof/>
                    </w:rPr>
                    <w:t>13</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AEB" w:rsidRDefault="006A2AE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470" w:rsidRDefault="00441470" w:rsidP="00D35C88">
      <w:r>
        <w:separator/>
      </w:r>
    </w:p>
  </w:footnote>
  <w:footnote w:type="continuationSeparator" w:id="0">
    <w:p w:rsidR="00441470" w:rsidRDefault="00441470" w:rsidP="00D35C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AEB" w:rsidRDefault="006A2AEB">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E1D" w:rsidRDefault="000F0E1D" w:rsidP="006A2AEB">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AEB" w:rsidRDefault="006A2AE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2861AC"/>
    <w:multiLevelType w:val="singleLevel"/>
    <w:tmpl w:val="E52861AC"/>
    <w:lvl w:ilvl="0">
      <w:start w:val="11"/>
      <w:numFmt w:val="chineseCounting"/>
      <w:suff w:val="nothing"/>
      <w:lvlText w:val="%1、"/>
      <w:lvlJc w:val="left"/>
      <w:rPr>
        <w:rFonts w:hint="eastAsia"/>
      </w:rPr>
    </w:lvl>
  </w:abstractNum>
  <w:abstractNum w:abstractNumId="1">
    <w:nsid w:val="FCB39A98"/>
    <w:multiLevelType w:val="singleLevel"/>
    <w:tmpl w:val="FCB39A98"/>
    <w:lvl w:ilvl="0">
      <w:start w:val="1"/>
      <w:numFmt w:val="decimal"/>
      <w:suff w:val="nothing"/>
      <w:lvlText w:val="%1、"/>
      <w:lvlJc w:val="left"/>
    </w:lvl>
  </w:abstractNum>
  <w:abstractNum w:abstractNumId="2">
    <w:nsid w:val="1E3E45C4"/>
    <w:multiLevelType w:val="singleLevel"/>
    <w:tmpl w:val="1E3E45C4"/>
    <w:lvl w:ilvl="0">
      <w:start w:val="1"/>
      <w:numFmt w:val="decimal"/>
      <w:suff w:val="nothing"/>
      <w:lvlText w:val="%1、"/>
      <w:lvlJc w:val="left"/>
    </w:lvl>
  </w:abstractNum>
  <w:abstractNum w:abstractNumId="3">
    <w:nsid w:val="312C0EFD"/>
    <w:multiLevelType w:val="multilevel"/>
    <w:tmpl w:val="312C0E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4246B9A"/>
    <w:multiLevelType w:val="singleLevel"/>
    <w:tmpl w:val="34246B9A"/>
    <w:lvl w:ilvl="0">
      <w:start w:val="5"/>
      <w:numFmt w:val="chineseCounting"/>
      <w:suff w:val="nothing"/>
      <w:lvlText w:val="（%1）"/>
      <w:lvlJc w:val="left"/>
      <w:rPr>
        <w:rFonts w:hint="eastAsia"/>
      </w:rPr>
    </w:lvl>
  </w:abstractNum>
  <w:abstractNum w:abstractNumId="5">
    <w:nsid w:val="4DC52104"/>
    <w:multiLevelType w:val="singleLevel"/>
    <w:tmpl w:val="4DC52104"/>
    <w:lvl w:ilvl="0">
      <w:start w:val="1"/>
      <w:numFmt w:val="decimal"/>
      <w:suff w:val="nothing"/>
      <w:lvlText w:val="%1、"/>
      <w:lvlJc w:val="left"/>
    </w:lvl>
  </w:abstractNum>
  <w:abstractNum w:abstractNumId="6">
    <w:nsid w:val="4E1245BC"/>
    <w:multiLevelType w:val="singleLevel"/>
    <w:tmpl w:val="4E1245BC"/>
    <w:lvl w:ilvl="0">
      <w:start w:val="2"/>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num w:numId="1">
    <w:abstractNumId w:val="4"/>
  </w:num>
  <w:num w:numId="2">
    <w:abstractNumId w:val="3"/>
  </w:num>
  <w:num w:numId="3">
    <w:abstractNumId w:val="6"/>
  </w:num>
  <w:num w:numId="4">
    <w:abstractNumId w:val="0"/>
  </w:num>
  <w:num w:numId="5">
    <w:abstractNumId w:val="5"/>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DA3"/>
    <w:rsid w:val="000077DB"/>
    <w:rsid w:val="0000797E"/>
    <w:rsid w:val="0001170F"/>
    <w:rsid w:val="000128AE"/>
    <w:rsid w:val="00012EDB"/>
    <w:rsid w:val="00014273"/>
    <w:rsid w:val="0001513D"/>
    <w:rsid w:val="00015D3D"/>
    <w:rsid w:val="000160EB"/>
    <w:rsid w:val="00017CCE"/>
    <w:rsid w:val="000201DE"/>
    <w:rsid w:val="00020CE2"/>
    <w:rsid w:val="00021299"/>
    <w:rsid w:val="000248F8"/>
    <w:rsid w:val="00024C0A"/>
    <w:rsid w:val="00024E97"/>
    <w:rsid w:val="00025B38"/>
    <w:rsid w:val="00027659"/>
    <w:rsid w:val="0003064C"/>
    <w:rsid w:val="000306D0"/>
    <w:rsid w:val="0003211A"/>
    <w:rsid w:val="00040CA4"/>
    <w:rsid w:val="0004218A"/>
    <w:rsid w:val="00042FAA"/>
    <w:rsid w:val="00043245"/>
    <w:rsid w:val="00043839"/>
    <w:rsid w:val="00045278"/>
    <w:rsid w:val="00046262"/>
    <w:rsid w:val="0004770C"/>
    <w:rsid w:val="00047EEB"/>
    <w:rsid w:val="00047FE5"/>
    <w:rsid w:val="00051047"/>
    <w:rsid w:val="00051408"/>
    <w:rsid w:val="00051A41"/>
    <w:rsid w:val="00052F0A"/>
    <w:rsid w:val="0005513E"/>
    <w:rsid w:val="00057AEE"/>
    <w:rsid w:val="00060BB3"/>
    <w:rsid w:val="00062EF6"/>
    <w:rsid w:val="000640A3"/>
    <w:rsid w:val="000649B5"/>
    <w:rsid w:val="0006517F"/>
    <w:rsid w:val="000657F6"/>
    <w:rsid w:val="00065CC2"/>
    <w:rsid w:val="00066B98"/>
    <w:rsid w:val="0007007C"/>
    <w:rsid w:val="00070941"/>
    <w:rsid w:val="00073254"/>
    <w:rsid w:val="00074D6D"/>
    <w:rsid w:val="00076B02"/>
    <w:rsid w:val="000770E4"/>
    <w:rsid w:val="000815A8"/>
    <w:rsid w:val="00081873"/>
    <w:rsid w:val="00083FB2"/>
    <w:rsid w:val="000873EB"/>
    <w:rsid w:val="00091241"/>
    <w:rsid w:val="000916F7"/>
    <w:rsid w:val="00091AF1"/>
    <w:rsid w:val="00093244"/>
    <w:rsid w:val="00093E29"/>
    <w:rsid w:val="0009578B"/>
    <w:rsid w:val="00095E6D"/>
    <w:rsid w:val="00096017"/>
    <w:rsid w:val="000A1B81"/>
    <w:rsid w:val="000A2977"/>
    <w:rsid w:val="000A5577"/>
    <w:rsid w:val="000A6067"/>
    <w:rsid w:val="000B0A67"/>
    <w:rsid w:val="000B2A34"/>
    <w:rsid w:val="000B2A5E"/>
    <w:rsid w:val="000B6443"/>
    <w:rsid w:val="000B653E"/>
    <w:rsid w:val="000B7719"/>
    <w:rsid w:val="000C1692"/>
    <w:rsid w:val="000C17F1"/>
    <w:rsid w:val="000C1ADF"/>
    <w:rsid w:val="000C4A86"/>
    <w:rsid w:val="000C7700"/>
    <w:rsid w:val="000D2601"/>
    <w:rsid w:val="000D2F3A"/>
    <w:rsid w:val="000D437E"/>
    <w:rsid w:val="000D5012"/>
    <w:rsid w:val="000D5D5D"/>
    <w:rsid w:val="000D5F83"/>
    <w:rsid w:val="000E1268"/>
    <w:rsid w:val="000E3969"/>
    <w:rsid w:val="000E47E4"/>
    <w:rsid w:val="000E5D1D"/>
    <w:rsid w:val="000E6A77"/>
    <w:rsid w:val="000E7C6F"/>
    <w:rsid w:val="000F005A"/>
    <w:rsid w:val="000F0219"/>
    <w:rsid w:val="000F0E1D"/>
    <w:rsid w:val="000F1A34"/>
    <w:rsid w:val="000F1FC0"/>
    <w:rsid w:val="000F3EBD"/>
    <w:rsid w:val="000F3F0F"/>
    <w:rsid w:val="000F4131"/>
    <w:rsid w:val="001001AD"/>
    <w:rsid w:val="00100D23"/>
    <w:rsid w:val="00101246"/>
    <w:rsid w:val="001017E6"/>
    <w:rsid w:val="00101CE0"/>
    <w:rsid w:val="00102751"/>
    <w:rsid w:val="00102BE6"/>
    <w:rsid w:val="00102F5B"/>
    <w:rsid w:val="00104146"/>
    <w:rsid w:val="001067DE"/>
    <w:rsid w:val="00106943"/>
    <w:rsid w:val="00106E69"/>
    <w:rsid w:val="00107BDA"/>
    <w:rsid w:val="00107BEA"/>
    <w:rsid w:val="00111269"/>
    <w:rsid w:val="00111637"/>
    <w:rsid w:val="0011335C"/>
    <w:rsid w:val="001135E3"/>
    <w:rsid w:val="00114610"/>
    <w:rsid w:val="001150FC"/>
    <w:rsid w:val="001151E4"/>
    <w:rsid w:val="0011536E"/>
    <w:rsid w:val="00117111"/>
    <w:rsid w:val="00117664"/>
    <w:rsid w:val="001176DB"/>
    <w:rsid w:val="001213CC"/>
    <w:rsid w:val="00124FD2"/>
    <w:rsid w:val="00126437"/>
    <w:rsid w:val="001266E2"/>
    <w:rsid w:val="0013056A"/>
    <w:rsid w:val="00130AEF"/>
    <w:rsid w:val="00131C98"/>
    <w:rsid w:val="001327C2"/>
    <w:rsid w:val="0013475A"/>
    <w:rsid w:val="00137061"/>
    <w:rsid w:val="00137BC5"/>
    <w:rsid w:val="00142CE3"/>
    <w:rsid w:val="0014484A"/>
    <w:rsid w:val="00145ADD"/>
    <w:rsid w:val="00147C1F"/>
    <w:rsid w:val="00151FF8"/>
    <w:rsid w:val="00154ADC"/>
    <w:rsid w:val="0015508C"/>
    <w:rsid w:val="00163AC8"/>
    <w:rsid w:val="00165D95"/>
    <w:rsid w:val="0016729C"/>
    <w:rsid w:val="00172CD0"/>
    <w:rsid w:val="001733AC"/>
    <w:rsid w:val="001739BA"/>
    <w:rsid w:val="00176211"/>
    <w:rsid w:val="00177A06"/>
    <w:rsid w:val="00180072"/>
    <w:rsid w:val="0018168E"/>
    <w:rsid w:val="00181A58"/>
    <w:rsid w:val="001829EB"/>
    <w:rsid w:val="0018664E"/>
    <w:rsid w:val="001878C8"/>
    <w:rsid w:val="001917B6"/>
    <w:rsid w:val="00191DD9"/>
    <w:rsid w:val="00192B52"/>
    <w:rsid w:val="001944D7"/>
    <w:rsid w:val="0019514B"/>
    <w:rsid w:val="00196659"/>
    <w:rsid w:val="001979CC"/>
    <w:rsid w:val="00197B0A"/>
    <w:rsid w:val="001A0F5A"/>
    <w:rsid w:val="001A279D"/>
    <w:rsid w:val="001A36E1"/>
    <w:rsid w:val="001A43FB"/>
    <w:rsid w:val="001A471C"/>
    <w:rsid w:val="001A486B"/>
    <w:rsid w:val="001A4DF9"/>
    <w:rsid w:val="001A7C0A"/>
    <w:rsid w:val="001B1B6F"/>
    <w:rsid w:val="001B2577"/>
    <w:rsid w:val="001B25DA"/>
    <w:rsid w:val="001B347A"/>
    <w:rsid w:val="001B7115"/>
    <w:rsid w:val="001C0F05"/>
    <w:rsid w:val="001C5FEB"/>
    <w:rsid w:val="001C660A"/>
    <w:rsid w:val="001D0A9B"/>
    <w:rsid w:val="001D1921"/>
    <w:rsid w:val="001D2D97"/>
    <w:rsid w:val="001D4104"/>
    <w:rsid w:val="001D5AAF"/>
    <w:rsid w:val="001D5C92"/>
    <w:rsid w:val="001D607E"/>
    <w:rsid w:val="001D6871"/>
    <w:rsid w:val="001D73C2"/>
    <w:rsid w:val="001E099C"/>
    <w:rsid w:val="001E2350"/>
    <w:rsid w:val="001E46EE"/>
    <w:rsid w:val="001E7A6A"/>
    <w:rsid w:val="001F02AC"/>
    <w:rsid w:val="001F3315"/>
    <w:rsid w:val="001F4850"/>
    <w:rsid w:val="001F48FF"/>
    <w:rsid w:val="001F79E0"/>
    <w:rsid w:val="001F7F9B"/>
    <w:rsid w:val="002011D8"/>
    <w:rsid w:val="002015DC"/>
    <w:rsid w:val="00207616"/>
    <w:rsid w:val="00207BB1"/>
    <w:rsid w:val="00211B71"/>
    <w:rsid w:val="002133B3"/>
    <w:rsid w:val="00214059"/>
    <w:rsid w:val="00216612"/>
    <w:rsid w:val="00216671"/>
    <w:rsid w:val="002167A0"/>
    <w:rsid w:val="002213C9"/>
    <w:rsid w:val="00221714"/>
    <w:rsid w:val="00221F94"/>
    <w:rsid w:val="00225E3D"/>
    <w:rsid w:val="00231807"/>
    <w:rsid w:val="00231AE0"/>
    <w:rsid w:val="00232555"/>
    <w:rsid w:val="00232B09"/>
    <w:rsid w:val="00232C2B"/>
    <w:rsid w:val="00232D8B"/>
    <w:rsid w:val="00237C66"/>
    <w:rsid w:val="002425CA"/>
    <w:rsid w:val="00243353"/>
    <w:rsid w:val="00243755"/>
    <w:rsid w:val="002447BE"/>
    <w:rsid w:val="00246235"/>
    <w:rsid w:val="00246B1A"/>
    <w:rsid w:val="00247028"/>
    <w:rsid w:val="00254912"/>
    <w:rsid w:val="00256366"/>
    <w:rsid w:val="00257C4D"/>
    <w:rsid w:val="00260FFA"/>
    <w:rsid w:val="00261B60"/>
    <w:rsid w:val="002620C6"/>
    <w:rsid w:val="0026343F"/>
    <w:rsid w:val="0026362B"/>
    <w:rsid w:val="002636E4"/>
    <w:rsid w:val="002659FB"/>
    <w:rsid w:val="00267917"/>
    <w:rsid w:val="00270153"/>
    <w:rsid w:val="00270F5D"/>
    <w:rsid w:val="00270FEE"/>
    <w:rsid w:val="00271355"/>
    <w:rsid w:val="00273F3D"/>
    <w:rsid w:val="002822B5"/>
    <w:rsid w:val="0028259D"/>
    <w:rsid w:val="00284282"/>
    <w:rsid w:val="002843F7"/>
    <w:rsid w:val="0028448B"/>
    <w:rsid w:val="00285029"/>
    <w:rsid w:val="00285C28"/>
    <w:rsid w:val="0028612F"/>
    <w:rsid w:val="002872CA"/>
    <w:rsid w:val="00295423"/>
    <w:rsid w:val="002956D9"/>
    <w:rsid w:val="00296336"/>
    <w:rsid w:val="0029773C"/>
    <w:rsid w:val="002979DD"/>
    <w:rsid w:val="002A14E4"/>
    <w:rsid w:val="002A22DC"/>
    <w:rsid w:val="002A272C"/>
    <w:rsid w:val="002A32E8"/>
    <w:rsid w:val="002A335E"/>
    <w:rsid w:val="002A5C30"/>
    <w:rsid w:val="002A630A"/>
    <w:rsid w:val="002B32D8"/>
    <w:rsid w:val="002B3D44"/>
    <w:rsid w:val="002B690E"/>
    <w:rsid w:val="002C3014"/>
    <w:rsid w:val="002C5E8B"/>
    <w:rsid w:val="002C5FFF"/>
    <w:rsid w:val="002C647B"/>
    <w:rsid w:val="002D035A"/>
    <w:rsid w:val="002D259C"/>
    <w:rsid w:val="002D3B9E"/>
    <w:rsid w:val="002D406B"/>
    <w:rsid w:val="002D570E"/>
    <w:rsid w:val="002D6453"/>
    <w:rsid w:val="002D7111"/>
    <w:rsid w:val="002D74C0"/>
    <w:rsid w:val="002E39D1"/>
    <w:rsid w:val="002E44A7"/>
    <w:rsid w:val="002E4926"/>
    <w:rsid w:val="002E52DB"/>
    <w:rsid w:val="002E5489"/>
    <w:rsid w:val="002E6C43"/>
    <w:rsid w:val="002F1397"/>
    <w:rsid w:val="002F20DC"/>
    <w:rsid w:val="002F367E"/>
    <w:rsid w:val="002F3797"/>
    <w:rsid w:val="002F72CF"/>
    <w:rsid w:val="00300EF8"/>
    <w:rsid w:val="00301513"/>
    <w:rsid w:val="0030333E"/>
    <w:rsid w:val="00303BC7"/>
    <w:rsid w:val="00303FB1"/>
    <w:rsid w:val="00304496"/>
    <w:rsid w:val="0030457F"/>
    <w:rsid w:val="00310E42"/>
    <w:rsid w:val="00315190"/>
    <w:rsid w:val="0032221E"/>
    <w:rsid w:val="003240A4"/>
    <w:rsid w:val="0032532C"/>
    <w:rsid w:val="003255AF"/>
    <w:rsid w:val="003271AC"/>
    <w:rsid w:val="00330F56"/>
    <w:rsid w:val="00331A77"/>
    <w:rsid w:val="003338F4"/>
    <w:rsid w:val="00335A90"/>
    <w:rsid w:val="00340730"/>
    <w:rsid w:val="00340EC4"/>
    <w:rsid w:val="00340FE6"/>
    <w:rsid w:val="0034152F"/>
    <w:rsid w:val="00341CE9"/>
    <w:rsid w:val="00341E58"/>
    <w:rsid w:val="00344561"/>
    <w:rsid w:val="00345A9E"/>
    <w:rsid w:val="00350A07"/>
    <w:rsid w:val="0035290E"/>
    <w:rsid w:val="00352BA5"/>
    <w:rsid w:val="003546B1"/>
    <w:rsid w:val="00354706"/>
    <w:rsid w:val="003557AF"/>
    <w:rsid w:val="00356A20"/>
    <w:rsid w:val="00356C40"/>
    <w:rsid w:val="00357FBF"/>
    <w:rsid w:val="00360798"/>
    <w:rsid w:val="003632F2"/>
    <w:rsid w:val="00363FF1"/>
    <w:rsid w:val="003650E3"/>
    <w:rsid w:val="00367D4B"/>
    <w:rsid w:val="0037099D"/>
    <w:rsid w:val="00370FF6"/>
    <w:rsid w:val="003719ED"/>
    <w:rsid w:val="00372284"/>
    <w:rsid w:val="00376576"/>
    <w:rsid w:val="00376A15"/>
    <w:rsid w:val="00377971"/>
    <w:rsid w:val="00382182"/>
    <w:rsid w:val="0038308B"/>
    <w:rsid w:val="00384D7A"/>
    <w:rsid w:val="00387BFD"/>
    <w:rsid w:val="00387D76"/>
    <w:rsid w:val="00390C95"/>
    <w:rsid w:val="0039112E"/>
    <w:rsid w:val="00394213"/>
    <w:rsid w:val="00394458"/>
    <w:rsid w:val="00394D24"/>
    <w:rsid w:val="0039653E"/>
    <w:rsid w:val="0039762E"/>
    <w:rsid w:val="003A0CAA"/>
    <w:rsid w:val="003A1D76"/>
    <w:rsid w:val="003A2B7D"/>
    <w:rsid w:val="003A37D2"/>
    <w:rsid w:val="003A494E"/>
    <w:rsid w:val="003A5A44"/>
    <w:rsid w:val="003A68E5"/>
    <w:rsid w:val="003A76AF"/>
    <w:rsid w:val="003B5021"/>
    <w:rsid w:val="003C0567"/>
    <w:rsid w:val="003C0944"/>
    <w:rsid w:val="003C0C00"/>
    <w:rsid w:val="003C4723"/>
    <w:rsid w:val="003C504D"/>
    <w:rsid w:val="003C6240"/>
    <w:rsid w:val="003C6D6E"/>
    <w:rsid w:val="003C73A5"/>
    <w:rsid w:val="003D0AE4"/>
    <w:rsid w:val="003D0CDD"/>
    <w:rsid w:val="003D438C"/>
    <w:rsid w:val="003D5696"/>
    <w:rsid w:val="003D6667"/>
    <w:rsid w:val="003D7D1A"/>
    <w:rsid w:val="003E3CE1"/>
    <w:rsid w:val="003E402A"/>
    <w:rsid w:val="003E4C27"/>
    <w:rsid w:val="003E55A9"/>
    <w:rsid w:val="003E7A1A"/>
    <w:rsid w:val="003F00E5"/>
    <w:rsid w:val="003F1F62"/>
    <w:rsid w:val="003F29D8"/>
    <w:rsid w:val="003F620C"/>
    <w:rsid w:val="003F6ABE"/>
    <w:rsid w:val="003F6F4A"/>
    <w:rsid w:val="003F7759"/>
    <w:rsid w:val="004005D0"/>
    <w:rsid w:val="00401833"/>
    <w:rsid w:val="00401D96"/>
    <w:rsid w:val="00402741"/>
    <w:rsid w:val="00406BC0"/>
    <w:rsid w:val="00410349"/>
    <w:rsid w:val="00412961"/>
    <w:rsid w:val="00413447"/>
    <w:rsid w:val="00413A19"/>
    <w:rsid w:val="00415860"/>
    <w:rsid w:val="00416F49"/>
    <w:rsid w:val="00417252"/>
    <w:rsid w:val="00420FCE"/>
    <w:rsid w:val="00421B5E"/>
    <w:rsid w:val="00422720"/>
    <w:rsid w:val="00422E57"/>
    <w:rsid w:val="00423629"/>
    <w:rsid w:val="00425132"/>
    <w:rsid w:val="004274AC"/>
    <w:rsid w:val="00431AA8"/>
    <w:rsid w:val="004351FE"/>
    <w:rsid w:val="0043692A"/>
    <w:rsid w:val="0043731C"/>
    <w:rsid w:val="00437838"/>
    <w:rsid w:val="00440404"/>
    <w:rsid w:val="00440A1D"/>
    <w:rsid w:val="00441470"/>
    <w:rsid w:val="00444B28"/>
    <w:rsid w:val="00447C12"/>
    <w:rsid w:val="004506DF"/>
    <w:rsid w:val="00450F7F"/>
    <w:rsid w:val="00456DEC"/>
    <w:rsid w:val="00457E42"/>
    <w:rsid w:val="004623F2"/>
    <w:rsid w:val="004627B4"/>
    <w:rsid w:val="00462934"/>
    <w:rsid w:val="00462CC9"/>
    <w:rsid w:val="00462E19"/>
    <w:rsid w:val="00465195"/>
    <w:rsid w:val="0046636B"/>
    <w:rsid w:val="00470E0D"/>
    <w:rsid w:val="004728EC"/>
    <w:rsid w:val="00474335"/>
    <w:rsid w:val="00475E0C"/>
    <w:rsid w:val="00476D2B"/>
    <w:rsid w:val="004816D2"/>
    <w:rsid w:val="00481D1F"/>
    <w:rsid w:val="00482971"/>
    <w:rsid w:val="0048318C"/>
    <w:rsid w:val="00483B32"/>
    <w:rsid w:val="00483CCB"/>
    <w:rsid w:val="00485E0A"/>
    <w:rsid w:val="004862C2"/>
    <w:rsid w:val="00486B76"/>
    <w:rsid w:val="00487160"/>
    <w:rsid w:val="00487AAC"/>
    <w:rsid w:val="00487CBC"/>
    <w:rsid w:val="00492764"/>
    <w:rsid w:val="0049329D"/>
    <w:rsid w:val="004933B6"/>
    <w:rsid w:val="00494593"/>
    <w:rsid w:val="004A0A52"/>
    <w:rsid w:val="004A0A88"/>
    <w:rsid w:val="004A2AD0"/>
    <w:rsid w:val="004A4F4F"/>
    <w:rsid w:val="004A7DD9"/>
    <w:rsid w:val="004A7E71"/>
    <w:rsid w:val="004B04C2"/>
    <w:rsid w:val="004B0543"/>
    <w:rsid w:val="004B0AA6"/>
    <w:rsid w:val="004B18FC"/>
    <w:rsid w:val="004B1C68"/>
    <w:rsid w:val="004B3DF6"/>
    <w:rsid w:val="004B6478"/>
    <w:rsid w:val="004B71A7"/>
    <w:rsid w:val="004C0C51"/>
    <w:rsid w:val="004C10A8"/>
    <w:rsid w:val="004C1AF4"/>
    <w:rsid w:val="004C52F2"/>
    <w:rsid w:val="004C63EC"/>
    <w:rsid w:val="004C71BE"/>
    <w:rsid w:val="004D23F7"/>
    <w:rsid w:val="004D2C3E"/>
    <w:rsid w:val="004D3450"/>
    <w:rsid w:val="004D3AD3"/>
    <w:rsid w:val="004D6C2D"/>
    <w:rsid w:val="004E251D"/>
    <w:rsid w:val="004E2DF9"/>
    <w:rsid w:val="004E3BE3"/>
    <w:rsid w:val="004E4143"/>
    <w:rsid w:val="004E45BD"/>
    <w:rsid w:val="004E5323"/>
    <w:rsid w:val="004E5B5C"/>
    <w:rsid w:val="004E70D1"/>
    <w:rsid w:val="004E78E3"/>
    <w:rsid w:val="004E7D72"/>
    <w:rsid w:val="004F0154"/>
    <w:rsid w:val="004F124C"/>
    <w:rsid w:val="004F275D"/>
    <w:rsid w:val="004F61B4"/>
    <w:rsid w:val="004F6F6E"/>
    <w:rsid w:val="004F7987"/>
    <w:rsid w:val="00500858"/>
    <w:rsid w:val="00503793"/>
    <w:rsid w:val="0050578F"/>
    <w:rsid w:val="00507925"/>
    <w:rsid w:val="00507FA6"/>
    <w:rsid w:val="005106D9"/>
    <w:rsid w:val="00515011"/>
    <w:rsid w:val="005150DC"/>
    <w:rsid w:val="00515163"/>
    <w:rsid w:val="005153F3"/>
    <w:rsid w:val="00515D78"/>
    <w:rsid w:val="005166B5"/>
    <w:rsid w:val="00516702"/>
    <w:rsid w:val="00522943"/>
    <w:rsid w:val="005232D8"/>
    <w:rsid w:val="005252A6"/>
    <w:rsid w:val="00527169"/>
    <w:rsid w:val="005302AE"/>
    <w:rsid w:val="0053069B"/>
    <w:rsid w:val="0053168D"/>
    <w:rsid w:val="0053261F"/>
    <w:rsid w:val="00532A68"/>
    <w:rsid w:val="00532C33"/>
    <w:rsid w:val="00534B0F"/>
    <w:rsid w:val="00540333"/>
    <w:rsid w:val="00540C23"/>
    <w:rsid w:val="00545CF4"/>
    <w:rsid w:val="00545F35"/>
    <w:rsid w:val="00547466"/>
    <w:rsid w:val="005500C5"/>
    <w:rsid w:val="00550998"/>
    <w:rsid w:val="005524E0"/>
    <w:rsid w:val="00552D3F"/>
    <w:rsid w:val="005533B4"/>
    <w:rsid w:val="00557192"/>
    <w:rsid w:val="005601CD"/>
    <w:rsid w:val="00562E40"/>
    <w:rsid w:val="00563501"/>
    <w:rsid w:val="0056371E"/>
    <w:rsid w:val="00564C86"/>
    <w:rsid w:val="00567144"/>
    <w:rsid w:val="00567C68"/>
    <w:rsid w:val="00570118"/>
    <w:rsid w:val="005703F5"/>
    <w:rsid w:val="005710D1"/>
    <w:rsid w:val="00571EE7"/>
    <w:rsid w:val="00576FFA"/>
    <w:rsid w:val="00577F1A"/>
    <w:rsid w:val="0058016D"/>
    <w:rsid w:val="00580967"/>
    <w:rsid w:val="00580A0C"/>
    <w:rsid w:val="00582298"/>
    <w:rsid w:val="0058401A"/>
    <w:rsid w:val="005844DB"/>
    <w:rsid w:val="00585CD2"/>
    <w:rsid w:val="00587049"/>
    <w:rsid w:val="0059012E"/>
    <w:rsid w:val="00590B69"/>
    <w:rsid w:val="0059153B"/>
    <w:rsid w:val="00591DB4"/>
    <w:rsid w:val="0059271E"/>
    <w:rsid w:val="005940C7"/>
    <w:rsid w:val="005969BE"/>
    <w:rsid w:val="005A1471"/>
    <w:rsid w:val="005A1540"/>
    <w:rsid w:val="005A2F50"/>
    <w:rsid w:val="005A4F32"/>
    <w:rsid w:val="005A62FD"/>
    <w:rsid w:val="005A6A75"/>
    <w:rsid w:val="005A6C6A"/>
    <w:rsid w:val="005A6DF5"/>
    <w:rsid w:val="005B05CD"/>
    <w:rsid w:val="005B2B3D"/>
    <w:rsid w:val="005B42C2"/>
    <w:rsid w:val="005B6782"/>
    <w:rsid w:val="005B7191"/>
    <w:rsid w:val="005B79D7"/>
    <w:rsid w:val="005C1098"/>
    <w:rsid w:val="005C2792"/>
    <w:rsid w:val="005C31D1"/>
    <w:rsid w:val="005C4054"/>
    <w:rsid w:val="005C7DAA"/>
    <w:rsid w:val="005D17F4"/>
    <w:rsid w:val="005D2502"/>
    <w:rsid w:val="005D396A"/>
    <w:rsid w:val="005D3996"/>
    <w:rsid w:val="005D3BB8"/>
    <w:rsid w:val="005D4453"/>
    <w:rsid w:val="005D454D"/>
    <w:rsid w:val="005D5D88"/>
    <w:rsid w:val="005E0B88"/>
    <w:rsid w:val="005E1BB8"/>
    <w:rsid w:val="005E2063"/>
    <w:rsid w:val="005E7A82"/>
    <w:rsid w:val="005F101A"/>
    <w:rsid w:val="005F13F7"/>
    <w:rsid w:val="005F2E5E"/>
    <w:rsid w:val="005F4451"/>
    <w:rsid w:val="005F53E0"/>
    <w:rsid w:val="005F54DD"/>
    <w:rsid w:val="00604FF4"/>
    <w:rsid w:val="00610240"/>
    <w:rsid w:val="00611765"/>
    <w:rsid w:val="00611C4D"/>
    <w:rsid w:val="0061294B"/>
    <w:rsid w:val="00617773"/>
    <w:rsid w:val="00617B45"/>
    <w:rsid w:val="00620C84"/>
    <w:rsid w:val="00623DC7"/>
    <w:rsid w:val="006252CE"/>
    <w:rsid w:val="00630894"/>
    <w:rsid w:val="006309BE"/>
    <w:rsid w:val="00630AB2"/>
    <w:rsid w:val="006317FE"/>
    <w:rsid w:val="006329B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50B13"/>
    <w:rsid w:val="00655036"/>
    <w:rsid w:val="00660F01"/>
    <w:rsid w:val="006618D4"/>
    <w:rsid w:val="00661FCB"/>
    <w:rsid w:val="00663898"/>
    <w:rsid w:val="006644A1"/>
    <w:rsid w:val="00665996"/>
    <w:rsid w:val="00667834"/>
    <w:rsid w:val="00676D0F"/>
    <w:rsid w:val="00684F81"/>
    <w:rsid w:val="00686106"/>
    <w:rsid w:val="00687F87"/>
    <w:rsid w:val="006912AE"/>
    <w:rsid w:val="00693780"/>
    <w:rsid w:val="006946E6"/>
    <w:rsid w:val="00697802"/>
    <w:rsid w:val="0069781A"/>
    <w:rsid w:val="006A09CC"/>
    <w:rsid w:val="006A2AEB"/>
    <w:rsid w:val="006A4643"/>
    <w:rsid w:val="006A4B07"/>
    <w:rsid w:val="006A51DF"/>
    <w:rsid w:val="006B1786"/>
    <w:rsid w:val="006B326D"/>
    <w:rsid w:val="006B35E5"/>
    <w:rsid w:val="006B4BED"/>
    <w:rsid w:val="006B6AD1"/>
    <w:rsid w:val="006B6DC8"/>
    <w:rsid w:val="006B7B8C"/>
    <w:rsid w:val="006C2112"/>
    <w:rsid w:val="006C5283"/>
    <w:rsid w:val="006C70AE"/>
    <w:rsid w:val="006C736E"/>
    <w:rsid w:val="006C77AE"/>
    <w:rsid w:val="006D15A7"/>
    <w:rsid w:val="006D2F78"/>
    <w:rsid w:val="006D48C2"/>
    <w:rsid w:val="006D4F35"/>
    <w:rsid w:val="006D5E64"/>
    <w:rsid w:val="006D5F12"/>
    <w:rsid w:val="006D6762"/>
    <w:rsid w:val="006D6C56"/>
    <w:rsid w:val="006D77ED"/>
    <w:rsid w:val="006E190F"/>
    <w:rsid w:val="006E2A5D"/>
    <w:rsid w:val="006E2A6D"/>
    <w:rsid w:val="006E2E93"/>
    <w:rsid w:val="006E375A"/>
    <w:rsid w:val="006E3FA8"/>
    <w:rsid w:val="006E5306"/>
    <w:rsid w:val="006F0E7F"/>
    <w:rsid w:val="006F59C0"/>
    <w:rsid w:val="006F7AF8"/>
    <w:rsid w:val="00701470"/>
    <w:rsid w:val="00702B30"/>
    <w:rsid w:val="00703202"/>
    <w:rsid w:val="00703F61"/>
    <w:rsid w:val="007048B8"/>
    <w:rsid w:val="007074B2"/>
    <w:rsid w:val="007110E2"/>
    <w:rsid w:val="00712913"/>
    <w:rsid w:val="00713C01"/>
    <w:rsid w:val="00713FCB"/>
    <w:rsid w:val="00715B86"/>
    <w:rsid w:val="007235E6"/>
    <w:rsid w:val="00724855"/>
    <w:rsid w:val="007261CD"/>
    <w:rsid w:val="00726C43"/>
    <w:rsid w:val="00731C79"/>
    <w:rsid w:val="00731CB4"/>
    <w:rsid w:val="0073546E"/>
    <w:rsid w:val="0073609D"/>
    <w:rsid w:val="00740045"/>
    <w:rsid w:val="00740F6A"/>
    <w:rsid w:val="007415FE"/>
    <w:rsid w:val="00741927"/>
    <w:rsid w:val="00742EDB"/>
    <w:rsid w:val="00743AAA"/>
    <w:rsid w:val="007442DA"/>
    <w:rsid w:val="00745C68"/>
    <w:rsid w:val="00746214"/>
    <w:rsid w:val="00746A83"/>
    <w:rsid w:val="00753138"/>
    <w:rsid w:val="00753254"/>
    <w:rsid w:val="00753299"/>
    <w:rsid w:val="00753AF9"/>
    <w:rsid w:val="00755BCB"/>
    <w:rsid w:val="00756959"/>
    <w:rsid w:val="00762B0D"/>
    <w:rsid w:val="007642C5"/>
    <w:rsid w:val="007658AC"/>
    <w:rsid w:val="00765F57"/>
    <w:rsid w:val="00767D46"/>
    <w:rsid w:val="0077060C"/>
    <w:rsid w:val="00771504"/>
    <w:rsid w:val="00772209"/>
    <w:rsid w:val="007744E0"/>
    <w:rsid w:val="00775251"/>
    <w:rsid w:val="00775AD2"/>
    <w:rsid w:val="0077647B"/>
    <w:rsid w:val="00777E67"/>
    <w:rsid w:val="007805C4"/>
    <w:rsid w:val="007808C1"/>
    <w:rsid w:val="007818A9"/>
    <w:rsid w:val="007818FF"/>
    <w:rsid w:val="0078294F"/>
    <w:rsid w:val="00784C38"/>
    <w:rsid w:val="00784FD4"/>
    <w:rsid w:val="00786BBD"/>
    <w:rsid w:val="00787CB7"/>
    <w:rsid w:val="0079187E"/>
    <w:rsid w:val="00791BB3"/>
    <w:rsid w:val="00794600"/>
    <w:rsid w:val="00795283"/>
    <w:rsid w:val="00797BAA"/>
    <w:rsid w:val="00797FF8"/>
    <w:rsid w:val="007A05EF"/>
    <w:rsid w:val="007A238A"/>
    <w:rsid w:val="007A417C"/>
    <w:rsid w:val="007A67C8"/>
    <w:rsid w:val="007A7C1D"/>
    <w:rsid w:val="007B0A83"/>
    <w:rsid w:val="007B10AA"/>
    <w:rsid w:val="007B20B0"/>
    <w:rsid w:val="007B2E8C"/>
    <w:rsid w:val="007B4810"/>
    <w:rsid w:val="007B5062"/>
    <w:rsid w:val="007B714F"/>
    <w:rsid w:val="007C1EC7"/>
    <w:rsid w:val="007C28BB"/>
    <w:rsid w:val="007C4EEE"/>
    <w:rsid w:val="007C5950"/>
    <w:rsid w:val="007C6FE3"/>
    <w:rsid w:val="007C759C"/>
    <w:rsid w:val="007D2921"/>
    <w:rsid w:val="007D2AB1"/>
    <w:rsid w:val="007D307A"/>
    <w:rsid w:val="007E05E7"/>
    <w:rsid w:val="007E08B0"/>
    <w:rsid w:val="007E0A38"/>
    <w:rsid w:val="007E0E0C"/>
    <w:rsid w:val="007E1078"/>
    <w:rsid w:val="007E135C"/>
    <w:rsid w:val="007E28E7"/>
    <w:rsid w:val="007E530E"/>
    <w:rsid w:val="007F0E1D"/>
    <w:rsid w:val="007F1024"/>
    <w:rsid w:val="007F57BD"/>
    <w:rsid w:val="008039A4"/>
    <w:rsid w:val="0080441F"/>
    <w:rsid w:val="00804E3C"/>
    <w:rsid w:val="008111AB"/>
    <w:rsid w:val="00811B8A"/>
    <w:rsid w:val="008136B1"/>
    <w:rsid w:val="00813E1E"/>
    <w:rsid w:val="00813F2C"/>
    <w:rsid w:val="0081459A"/>
    <w:rsid w:val="00814C76"/>
    <w:rsid w:val="00821427"/>
    <w:rsid w:val="0082201F"/>
    <w:rsid w:val="00822A5F"/>
    <w:rsid w:val="00822D26"/>
    <w:rsid w:val="008242D0"/>
    <w:rsid w:val="00825653"/>
    <w:rsid w:val="0083099E"/>
    <w:rsid w:val="008326C7"/>
    <w:rsid w:val="00833FAD"/>
    <w:rsid w:val="00834B08"/>
    <w:rsid w:val="00835E99"/>
    <w:rsid w:val="00837198"/>
    <w:rsid w:val="00841E72"/>
    <w:rsid w:val="008424EF"/>
    <w:rsid w:val="008440B7"/>
    <w:rsid w:val="0084443D"/>
    <w:rsid w:val="00844F01"/>
    <w:rsid w:val="008452B1"/>
    <w:rsid w:val="00845AC4"/>
    <w:rsid w:val="00846D30"/>
    <w:rsid w:val="00847938"/>
    <w:rsid w:val="008517F1"/>
    <w:rsid w:val="00852C5F"/>
    <w:rsid w:val="008538ED"/>
    <w:rsid w:val="00853D4C"/>
    <w:rsid w:val="00856B5C"/>
    <w:rsid w:val="00856C6E"/>
    <w:rsid w:val="008573C0"/>
    <w:rsid w:val="00860B84"/>
    <w:rsid w:val="0086131C"/>
    <w:rsid w:val="00861B48"/>
    <w:rsid w:val="00864F18"/>
    <w:rsid w:val="00866EC3"/>
    <w:rsid w:val="0087167C"/>
    <w:rsid w:val="00871A0B"/>
    <w:rsid w:val="00872219"/>
    <w:rsid w:val="008765BA"/>
    <w:rsid w:val="0088504D"/>
    <w:rsid w:val="00885A08"/>
    <w:rsid w:val="00885CC1"/>
    <w:rsid w:val="00886109"/>
    <w:rsid w:val="00886C45"/>
    <w:rsid w:val="008879D9"/>
    <w:rsid w:val="00890DC0"/>
    <w:rsid w:val="00891107"/>
    <w:rsid w:val="00892715"/>
    <w:rsid w:val="0089446C"/>
    <w:rsid w:val="008961DF"/>
    <w:rsid w:val="008A0759"/>
    <w:rsid w:val="008A0CFD"/>
    <w:rsid w:val="008A26E9"/>
    <w:rsid w:val="008A2F57"/>
    <w:rsid w:val="008A436F"/>
    <w:rsid w:val="008A4FD8"/>
    <w:rsid w:val="008B3882"/>
    <w:rsid w:val="008C000C"/>
    <w:rsid w:val="008C2676"/>
    <w:rsid w:val="008C2776"/>
    <w:rsid w:val="008C2E4B"/>
    <w:rsid w:val="008C3130"/>
    <w:rsid w:val="008C465F"/>
    <w:rsid w:val="008C64E9"/>
    <w:rsid w:val="008C70EF"/>
    <w:rsid w:val="008D59C5"/>
    <w:rsid w:val="008D5BF8"/>
    <w:rsid w:val="008D6090"/>
    <w:rsid w:val="008D7D55"/>
    <w:rsid w:val="008E213B"/>
    <w:rsid w:val="008E2261"/>
    <w:rsid w:val="008E292F"/>
    <w:rsid w:val="008E30A6"/>
    <w:rsid w:val="008E340D"/>
    <w:rsid w:val="008E34FC"/>
    <w:rsid w:val="008E4DB2"/>
    <w:rsid w:val="008E5E3F"/>
    <w:rsid w:val="008E6AA9"/>
    <w:rsid w:val="008E769F"/>
    <w:rsid w:val="008F01DF"/>
    <w:rsid w:val="008F0AB0"/>
    <w:rsid w:val="008F12BA"/>
    <w:rsid w:val="008F1D0F"/>
    <w:rsid w:val="008F237A"/>
    <w:rsid w:val="008F2802"/>
    <w:rsid w:val="008F32C1"/>
    <w:rsid w:val="008F4AA1"/>
    <w:rsid w:val="008F608C"/>
    <w:rsid w:val="008F6DDC"/>
    <w:rsid w:val="009004E6"/>
    <w:rsid w:val="0090051A"/>
    <w:rsid w:val="0090099E"/>
    <w:rsid w:val="00902021"/>
    <w:rsid w:val="009041E3"/>
    <w:rsid w:val="009067AE"/>
    <w:rsid w:val="00911670"/>
    <w:rsid w:val="00915EE1"/>
    <w:rsid w:val="00916836"/>
    <w:rsid w:val="0091740E"/>
    <w:rsid w:val="009175F5"/>
    <w:rsid w:val="00921744"/>
    <w:rsid w:val="0092179D"/>
    <w:rsid w:val="009244C5"/>
    <w:rsid w:val="0093026D"/>
    <w:rsid w:val="00930628"/>
    <w:rsid w:val="009316A0"/>
    <w:rsid w:val="00933BEC"/>
    <w:rsid w:val="009352AD"/>
    <w:rsid w:val="00937D19"/>
    <w:rsid w:val="009410C3"/>
    <w:rsid w:val="00941D3C"/>
    <w:rsid w:val="00942C25"/>
    <w:rsid w:val="009446A0"/>
    <w:rsid w:val="009476E3"/>
    <w:rsid w:val="00950ABF"/>
    <w:rsid w:val="00952917"/>
    <w:rsid w:val="00954817"/>
    <w:rsid w:val="00955736"/>
    <w:rsid w:val="009619B3"/>
    <w:rsid w:val="009648A9"/>
    <w:rsid w:val="00965CA0"/>
    <w:rsid w:val="009703BF"/>
    <w:rsid w:val="00970BDE"/>
    <w:rsid w:val="00970FA9"/>
    <w:rsid w:val="00973273"/>
    <w:rsid w:val="00974136"/>
    <w:rsid w:val="00976C3F"/>
    <w:rsid w:val="0097792F"/>
    <w:rsid w:val="00980F3E"/>
    <w:rsid w:val="00981442"/>
    <w:rsid w:val="00981864"/>
    <w:rsid w:val="00981DE7"/>
    <w:rsid w:val="00983432"/>
    <w:rsid w:val="00983F78"/>
    <w:rsid w:val="009849BD"/>
    <w:rsid w:val="00991AB3"/>
    <w:rsid w:val="00991D6A"/>
    <w:rsid w:val="0099210B"/>
    <w:rsid w:val="00993778"/>
    <w:rsid w:val="00994564"/>
    <w:rsid w:val="00997111"/>
    <w:rsid w:val="009A01C8"/>
    <w:rsid w:val="009A09B4"/>
    <w:rsid w:val="009A16F0"/>
    <w:rsid w:val="009A1B50"/>
    <w:rsid w:val="009A27A1"/>
    <w:rsid w:val="009A488A"/>
    <w:rsid w:val="009A58F0"/>
    <w:rsid w:val="009B156F"/>
    <w:rsid w:val="009B313C"/>
    <w:rsid w:val="009B6D3A"/>
    <w:rsid w:val="009C0B23"/>
    <w:rsid w:val="009C0B52"/>
    <w:rsid w:val="009C12AB"/>
    <w:rsid w:val="009C38FC"/>
    <w:rsid w:val="009C7E79"/>
    <w:rsid w:val="009D0494"/>
    <w:rsid w:val="009D103E"/>
    <w:rsid w:val="009D17C6"/>
    <w:rsid w:val="009D2247"/>
    <w:rsid w:val="009D235E"/>
    <w:rsid w:val="009D2AF2"/>
    <w:rsid w:val="009D33BC"/>
    <w:rsid w:val="009E03FF"/>
    <w:rsid w:val="009E0B4D"/>
    <w:rsid w:val="009E10B9"/>
    <w:rsid w:val="009E457E"/>
    <w:rsid w:val="009E4CB9"/>
    <w:rsid w:val="009E641D"/>
    <w:rsid w:val="009E7CA1"/>
    <w:rsid w:val="009F2AA1"/>
    <w:rsid w:val="009F3B33"/>
    <w:rsid w:val="009F55D0"/>
    <w:rsid w:val="009F74AC"/>
    <w:rsid w:val="009F7BF2"/>
    <w:rsid w:val="00A00577"/>
    <w:rsid w:val="00A00ADA"/>
    <w:rsid w:val="00A01BEB"/>
    <w:rsid w:val="00A042DF"/>
    <w:rsid w:val="00A055D6"/>
    <w:rsid w:val="00A0710B"/>
    <w:rsid w:val="00A11A89"/>
    <w:rsid w:val="00A11F20"/>
    <w:rsid w:val="00A12625"/>
    <w:rsid w:val="00A12894"/>
    <w:rsid w:val="00A14758"/>
    <w:rsid w:val="00A202D6"/>
    <w:rsid w:val="00A20CDC"/>
    <w:rsid w:val="00A21531"/>
    <w:rsid w:val="00A22494"/>
    <w:rsid w:val="00A23194"/>
    <w:rsid w:val="00A23CF9"/>
    <w:rsid w:val="00A240CE"/>
    <w:rsid w:val="00A24925"/>
    <w:rsid w:val="00A30535"/>
    <w:rsid w:val="00A320E2"/>
    <w:rsid w:val="00A32A32"/>
    <w:rsid w:val="00A33F0D"/>
    <w:rsid w:val="00A36F31"/>
    <w:rsid w:val="00A41136"/>
    <w:rsid w:val="00A41C25"/>
    <w:rsid w:val="00A42C04"/>
    <w:rsid w:val="00A43366"/>
    <w:rsid w:val="00A43586"/>
    <w:rsid w:val="00A442C7"/>
    <w:rsid w:val="00A44540"/>
    <w:rsid w:val="00A46421"/>
    <w:rsid w:val="00A46DC7"/>
    <w:rsid w:val="00A47742"/>
    <w:rsid w:val="00A50B55"/>
    <w:rsid w:val="00A52DA3"/>
    <w:rsid w:val="00A5770D"/>
    <w:rsid w:val="00A612D2"/>
    <w:rsid w:val="00A616A5"/>
    <w:rsid w:val="00A62963"/>
    <w:rsid w:val="00A62AC9"/>
    <w:rsid w:val="00A62E52"/>
    <w:rsid w:val="00A64933"/>
    <w:rsid w:val="00A6600B"/>
    <w:rsid w:val="00A701BA"/>
    <w:rsid w:val="00A71B4F"/>
    <w:rsid w:val="00A73279"/>
    <w:rsid w:val="00A742A4"/>
    <w:rsid w:val="00A7640A"/>
    <w:rsid w:val="00A82256"/>
    <w:rsid w:val="00A84554"/>
    <w:rsid w:val="00A851E9"/>
    <w:rsid w:val="00A85BE0"/>
    <w:rsid w:val="00A87658"/>
    <w:rsid w:val="00A87D93"/>
    <w:rsid w:val="00A90078"/>
    <w:rsid w:val="00A9152B"/>
    <w:rsid w:val="00A9471E"/>
    <w:rsid w:val="00A94FBA"/>
    <w:rsid w:val="00A9519B"/>
    <w:rsid w:val="00A9549D"/>
    <w:rsid w:val="00AA0F61"/>
    <w:rsid w:val="00AA105F"/>
    <w:rsid w:val="00AA10ED"/>
    <w:rsid w:val="00AA1567"/>
    <w:rsid w:val="00AA300D"/>
    <w:rsid w:val="00AA3C32"/>
    <w:rsid w:val="00AA407D"/>
    <w:rsid w:val="00AA4D5D"/>
    <w:rsid w:val="00AA5DA9"/>
    <w:rsid w:val="00AA7E5F"/>
    <w:rsid w:val="00AB20B4"/>
    <w:rsid w:val="00AB33D4"/>
    <w:rsid w:val="00AB34A7"/>
    <w:rsid w:val="00AB3711"/>
    <w:rsid w:val="00AB3B6A"/>
    <w:rsid w:val="00AB7F3E"/>
    <w:rsid w:val="00AC25BB"/>
    <w:rsid w:val="00AC3038"/>
    <w:rsid w:val="00AC3834"/>
    <w:rsid w:val="00AC3934"/>
    <w:rsid w:val="00AC4779"/>
    <w:rsid w:val="00AC642E"/>
    <w:rsid w:val="00AC6F8D"/>
    <w:rsid w:val="00AC7F61"/>
    <w:rsid w:val="00AD09BE"/>
    <w:rsid w:val="00AD30AE"/>
    <w:rsid w:val="00AD66E3"/>
    <w:rsid w:val="00AE0958"/>
    <w:rsid w:val="00AE124C"/>
    <w:rsid w:val="00AE1AEF"/>
    <w:rsid w:val="00AE241E"/>
    <w:rsid w:val="00AE2B00"/>
    <w:rsid w:val="00AE4525"/>
    <w:rsid w:val="00AE5487"/>
    <w:rsid w:val="00AE7485"/>
    <w:rsid w:val="00AF063E"/>
    <w:rsid w:val="00AF12AE"/>
    <w:rsid w:val="00AF246B"/>
    <w:rsid w:val="00AF36CF"/>
    <w:rsid w:val="00AF40B0"/>
    <w:rsid w:val="00AF599A"/>
    <w:rsid w:val="00AF5F82"/>
    <w:rsid w:val="00B00F45"/>
    <w:rsid w:val="00B0197E"/>
    <w:rsid w:val="00B01C9C"/>
    <w:rsid w:val="00B0414B"/>
    <w:rsid w:val="00B06350"/>
    <w:rsid w:val="00B06E45"/>
    <w:rsid w:val="00B116C9"/>
    <w:rsid w:val="00B11DC7"/>
    <w:rsid w:val="00B16757"/>
    <w:rsid w:val="00B16B32"/>
    <w:rsid w:val="00B219DC"/>
    <w:rsid w:val="00B23040"/>
    <w:rsid w:val="00B24A04"/>
    <w:rsid w:val="00B33239"/>
    <w:rsid w:val="00B340D0"/>
    <w:rsid w:val="00B3453F"/>
    <w:rsid w:val="00B366B9"/>
    <w:rsid w:val="00B36A24"/>
    <w:rsid w:val="00B373DE"/>
    <w:rsid w:val="00B407F8"/>
    <w:rsid w:val="00B40FB4"/>
    <w:rsid w:val="00B41C12"/>
    <w:rsid w:val="00B444A0"/>
    <w:rsid w:val="00B44F07"/>
    <w:rsid w:val="00B479D4"/>
    <w:rsid w:val="00B52AEA"/>
    <w:rsid w:val="00B56C9C"/>
    <w:rsid w:val="00B56ECB"/>
    <w:rsid w:val="00B574F5"/>
    <w:rsid w:val="00B60EDD"/>
    <w:rsid w:val="00B61473"/>
    <w:rsid w:val="00B617C4"/>
    <w:rsid w:val="00B63077"/>
    <w:rsid w:val="00B6322E"/>
    <w:rsid w:val="00B63947"/>
    <w:rsid w:val="00B665D0"/>
    <w:rsid w:val="00B6668B"/>
    <w:rsid w:val="00B736DD"/>
    <w:rsid w:val="00B74468"/>
    <w:rsid w:val="00B75656"/>
    <w:rsid w:val="00B76031"/>
    <w:rsid w:val="00B76483"/>
    <w:rsid w:val="00B76E4D"/>
    <w:rsid w:val="00B804B3"/>
    <w:rsid w:val="00B82782"/>
    <w:rsid w:val="00B83631"/>
    <w:rsid w:val="00B84A3F"/>
    <w:rsid w:val="00B90972"/>
    <w:rsid w:val="00B9314A"/>
    <w:rsid w:val="00B94615"/>
    <w:rsid w:val="00B94D36"/>
    <w:rsid w:val="00B95E9B"/>
    <w:rsid w:val="00B963BD"/>
    <w:rsid w:val="00BA1B86"/>
    <w:rsid w:val="00BA2BE0"/>
    <w:rsid w:val="00BA3463"/>
    <w:rsid w:val="00BA3BF8"/>
    <w:rsid w:val="00BA4E07"/>
    <w:rsid w:val="00BA50B0"/>
    <w:rsid w:val="00BA53FC"/>
    <w:rsid w:val="00BA6AAE"/>
    <w:rsid w:val="00BA6F7F"/>
    <w:rsid w:val="00BA75DE"/>
    <w:rsid w:val="00BB2D96"/>
    <w:rsid w:val="00BB3582"/>
    <w:rsid w:val="00BB5D17"/>
    <w:rsid w:val="00BB6552"/>
    <w:rsid w:val="00BB6F2E"/>
    <w:rsid w:val="00BC03B7"/>
    <w:rsid w:val="00BC0976"/>
    <w:rsid w:val="00BC343C"/>
    <w:rsid w:val="00BC3B7C"/>
    <w:rsid w:val="00BC4189"/>
    <w:rsid w:val="00BC43B6"/>
    <w:rsid w:val="00BC7915"/>
    <w:rsid w:val="00BD32EA"/>
    <w:rsid w:val="00BD7482"/>
    <w:rsid w:val="00BE3EA0"/>
    <w:rsid w:val="00BE5490"/>
    <w:rsid w:val="00BE60D8"/>
    <w:rsid w:val="00BE644B"/>
    <w:rsid w:val="00BE6BCB"/>
    <w:rsid w:val="00BE717D"/>
    <w:rsid w:val="00BE778A"/>
    <w:rsid w:val="00BE7AA4"/>
    <w:rsid w:val="00BE7C2C"/>
    <w:rsid w:val="00BF07F4"/>
    <w:rsid w:val="00BF0882"/>
    <w:rsid w:val="00BF0FA3"/>
    <w:rsid w:val="00BF3FF3"/>
    <w:rsid w:val="00BF465D"/>
    <w:rsid w:val="00BF536B"/>
    <w:rsid w:val="00C00676"/>
    <w:rsid w:val="00C0122A"/>
    <w:rsid w:val="00C01FBD"/>
    <w:rsid w:val="00C03705"/>
    <w:rsid w:val="00C04419"/>
    <w:rsid w:val="00C052AC"/>
    <w:rsid w:val="00C07A02"/>
    <w:rsid w:val="00C10454"/>
    <w:rsid w:val="00C109EC"/>
    <w:rsid w:val="00C10AE1"/>
    <w:rsid w:val="00C11B71"/>
    <w:rsid w:val="00C11DF5"/>
    <w:rsid w:val="00C1273C"/>
    <w:rsid w:val="00C13C8A"/>
    <w:rsid w:val="00C146DF"/>
    <w:rsid w:val="00C16650"/>
    <w:rsid w:val="00C16B41"/>
    <w:rsid w:val="00C2028C"/>
    <w:rsid w:val="00C206BC"/>
    <w:rsid w:val="00C20FF9"/>
    <w:rsid w:val="00C22F30"/>
    <w:rsid w:val="00C24029"/>
    <w:rsid w:val="00C24186"/>
    <w:rsid w:val="00C25183"/>
    <w:rsid w:val="00C259F8"/>
    <w:rsid w:val="00C27415"/>
    <w:rsid w:val="00C31D3F"/>
    <w:rsid w:val="00C335D6"/>
    <w:rsid w:val="00C33A1A"/>
    <w:rsid w:val="00C33FC3"/>
    <w:rsid w:val="00C34C3D"/>
    <w:rsid w:val="00C37CA7"/>
    <w:rsid w:val="00C41CC8"/>
    <w:rsid w:val="00C44A14"/>
    <w:rsid w:val="00C44CDD"/>
    <w:rsid w:val="00C5072C"/>
    <w:rsid w:val="00C51612"/>
    <w:rsid w:val="00C51867"/>
    <w:rsid w:val="00C5205A"/>
    <w:rsid w:val="00C52F13"/>
    <w:rsid w:val="00C533B2"/>
    <w:rsid w:val="00C54B0B"/>
    <w:rsid w:val="00C54CDD"/>
    <w:rsid w:val="00C558AB"/>
    <w:rsid w:val="00C56618"/>
    <w:rsid w:val="00C56C38"/>
    <w:rsid w:val="00C57015"/>
    <w:rsid w:val="00C61B31"/>
    <w:rsid w:val="00C62E6D"/>
    <w:rsid w:val="00C64DF5"/>
    <w:rsid w:val="00C64E2F"/>
    <w:rsid w:val="00C65982"/>
    <w:rsid w:val="00C6783B"/>
    <w:rsid w:val="00C736B4"/>
    <w:rsid w:val="00C76B86"/>
    <w:rsid w:val="00C77889"/>
    <w:rsid w:val="00C77BD9"/>
    <w:rsid w:val="00C84AD2"/>
    <w:rsid w:val="00C84CDC"/>
    <w:rsid w:val="00C85048"/>
    <w:rsid w:val="00C8569A"/>
    <w:rsid w:val="00C858C6"/>
    <w:rsid w:val="00C86A6C"/>
    <w:rsid w:val="00C872B6"/>
    <w:rsid w:val="00C91F6B"/>
    <w:rsid w:val="00C954F9"/>
    <w:rsid w:val="00C95D9F"/>
    <w:rsid w:val="00C9618D"/>
    <w:rsid w:val="00C969F8"/>
    <w:rsid w:val="00CA568D"/>
    <w:rsid w:val="00CA5BA7"/>
    <w:rsid w:val="00CA721E"/>
    <w:rsid w:val="00CB0762"/>
    <w:rsid w:val="00CB2A79"/>
    <w:rsid w:val="00CB3368"/>
    <w:rsid w:val="00CB368D"/>
    <w:rsid w:val="00CB4DF3"/>
    <w:rsid w:val="00CB5044"/>
    <w:rsid w:val="00CB522A"/>
    <w:rsid w:val="00CB668D"/>
    <w:rsid w:val="00CB7D8A"/>
    <w:rsid w:val="00CC260E"/>
    <w:rsid w:val="00CC3CA5"/>
    <w:rsid w:val="00CD0590"/>
    <w:rsid w:val="00CD2939"/>
    <w:rsid w:val="00CD3C80"/>
    <w:rsid w:val="00CD4DA0"/>
    <w:rsid w:val="00CD771A"/>
    <w:rsid w:val="00CE0223"/>
    <w:rsid w:val="00CE0F41"/>
    <w:rsid w:val="00CE1BE3"/>
    <w:rsid w:val="00CE35AD"/>
    <w:rsid w:val="00CE3A74"/>
    <w:rsid w:val="00CE48AB"/>
    <w:rsid w:val="00CE7EE2"/>
    <w:rsid w:val="00CF309E"/>
    <w:rsid w:val="00CF56E3"/>
    <w:rsid w:val="00CF595F"/>
    <w:rsid w:val="00CF61AC"/>
    <w:rsid w:val="00CF6B0E"/>
    <w:rsid w:val="00CF6B42"/>
    <w:rsid w:val="00D0018B"/>
    <w:rsid w:val="00D01204"/>
    <w:rsid w:val="00D019EB"/>
    <w:rsid w:val="00D02DA6"/>
    <w:rsid w:val="00D0393B"/>
    <w:rsid w:val="00D04721"/>
    <w:rsid w:val="00D050AA"/>
    <w:rsid w:val="00D051C8"/>
    <w:rsid w:val="00D05A0F"/>
    <w:rsid w:val="00D070BD"/>
    <w:rsid w:val="00D07E22"/>
    <w:rsid w:val="00D11542"/>
    <w:rsid w:val="00D12782"/>
    <w:rsid w:val="00D14149"/>
    <w:rsid w:val="00D21BC3"/>
    <w:rsid w:val="00D23CD7"/>
    <w:rsid w:val="00D2492B"/>
    <w:rsid w:val="00D24EF3"/>
    <w:rsid w:val="00D26EE5"/>
    <w:rsid w:val="00D2780E"/>
    <w:rsid w:val="00D27E5E"/>
    <w:rsid w:val="00D32C93"/>
    <w:rsid w:val="00D35C88"/>
    <w:rsid w:val="00D35D81"/>
    <w:rsid w:val="00D35E39"/>
    <w:rsid w:val="00D365B9"/>
    <w:rsid w:val="00D37C8C"/>
    <w:rsid w:val="00D43535"/>
    <w:rsid w:val="00D43A22"/>
    <w:rsid w:val="00D43CFD"/>
    <w:rsid w:val="00D440E5"/>
    <w:rsid w:val="00D44838"/>
    <w:rsid w:val="00D44AE4"/>
    <w:rsid w:val="00D45B58"/>
    <w:rsid w:val="00D4736D"/>
    <w:rsid w:val="00D511A9"/>
    <w:rsid w:val="00D5143D"/>
    <w:rsid w:val="00D544AD"/>
    <w:rsid w:val="00D5497C"/>
    <w:rsid w:val="00D561E4"/>
    <w:rsid w:val="00D61983"/>
    <w:rsid w:val="00D62FE6"/>
    <w:rsid w:val="00D6395D"/>
    <w:rsid w:val="00D63B9E"/>
    <w:rsid w:val="00D648ED"/>
    <w:rsid w:val="00D64AED"/>
    <w:rsid w:val="00D65236"/>
    <w:rsid w:val="00D65DA0"/>
    <w:rsid w:val="00D70D90"/>
    <w:rsid w:val="00D71764"/>
    <w:rsid w:val="00D71EB7"/>
    <w:rsid w:val="00D724B4"/>
    <w:rsid w:val="00D80549"/>
    <w:rsid w:val="00D816B8"/>
    <w:rsid w:val="00D84E4A"/>
    <w:rsid w:val="00D87614"/>
    <w:rsid w:val="00D87B47"/>
    <w:rsid w:val="00D87DE6"/>
    <w:rsid w:val="00D93E99"/>
    <w:rsid w:val="00D94605"/>
    <w:rsid w:val="00D950DF"/>
    <w:rsid w:val="00D9688B"/>
    <w:rsid w:val="00DA2A45"/>
    <w:rsid w:val="00DA46FD"/>
    <w:rsid w:val="00DA577F"/>
    <w:rsid w:val="00DA79FA"/>
    <w:rsid w:val="00DB41DF"/>
    <w:rsid w:val="00DB515B"/>
    <w:rsid w:val="00DB730A"/>
    <w:rsid w:val="00DB775F"/>
    <w:rsid w:val="00DC08EE"/>
    <w:rsid w:val="00DC2891"/>
    <w:rsid w:val="00DC52E5"/>
    <w:rsid w:val="00DC6908"/>
    <w:rsid w:val="00DC6AC0"/>
    <w:rsid w:val="00DC6E41"/>
    <w:rsid w:val="00DC72E7"/>
    <w:rsid w:val="00DD1263"/>
    <w:rsid w:val="00DD1CDE"/>
    <w:rsid w:val="00DD2FCB"/>
    <w:rsid w:val="00DD71B0"/>
    <w:rsid w:val="00DE1592"/>
    <w:rsid w:val="00DE2330"/>
    <w:rsid w:val="00DE786C"/>
    <w:rsid w:val="00DE7F36"/>
    <w:rsid w:val="00DF2D7E"/>
    <w:rsid w:val="00DF2E5A"/>
    <w:rsid w:val="00DF52B9"/>
    <w:rsid w:val="00DF5F2D"/>
    <w:rsid w:val="00E011D9"/>
    <w:rsid w:val="00E0124B"/>
    <w:rsid w:val="00E02B95"/>
    <w:rsid w:val="00E04791"/>
    <w:rsid w:val="00E04B68"/>
    <w:rsid w:val="00E057A0"/>
    <w:rsid w:val="00E07009"/>
    <w:rsid w:val="00E1040C"/>
    <w:rsid w:val="00E10E00"/>
    <w:rsid w:val="00E11435"/>
    <w:rsid w:val="00E16D4A"/>
    <w:rsid w:val="00E224F4"/>
    <w:rsid w:val="00E24E7C"/>
    <w:rsid w:val="00E25372"/>
    <w:rsid w:val="00E260A2"/>
    <w:rsid w:val="00E27605"/>
    <w:rsid w:val="00E32269"/>
    <w:rsid w:val="00E37629"/>
    <w:rsid w:val="00E4100F"/>
    <w:rsid w:val="00E41D8C"/>
    <w:rsid w:val="00E41EE2"/>
    <w:rsid w:val="00E426CA"/>
    <w:rsid w:val="00E4283B"/>
    <w:rsid w:val="00E42BB6"/>
    <w:rsid w:val="00E46117"/>
    <w:rsid w:val="00E5085F"/>
    <w:rsid w:val="00E51141"/>
    <w:rsid w:val="00E51CA5"/>
    <w:rsid w:val="00E5324F"/>
    <w:rsid w:val="00E549F1"/>
    <w:rsid w:val="00E549F8"/>
    <w:rsid w:val="00E56C6B"/>
    <w:rsid w:val="00E630AD"/>
    <w:rsid w:val="00E66320"/>
    <w:rsid w:val="00E66665"/>
    <w:rsid w:val="00E666B9"/>
    <w:rsid w:val="00E7038D"/>
    <w:rsid w:val="00E70A09"/>
    <w:rsid w:val="00E7389C"/>
    <w:rsid w:val="00E73E5B"/>
    <w:rsid w:val="00E75183"/>
    <w:rsid w:val="00E75E02"/>
    <w:rsid w:val="00E75F48"/>
    <w:rsid w:val="00E760A1"/>
    <w:rsid w:val="00E77180"/>
    <w:rsid w:val="00E808FF"/>
    <w:rsid w:val="00E80B29"/>
    <w:rsid w:val="00E8397E"/>
    <w:rsid w:val="00E84933"/>
    <w:rsid w:val="00E85C3E"/>
    <w:rsid w:val="00E85EE2"/>
    <w:rsid w:val="00E86508"/>
    <w:rsid w:val="00E86755"/>
    <w:rsid w:val="00E87762"/>
    <w:rsid w:val="00E8799C"/>
    <w:rsid w:val="00E904AB"/>
    <w:rsid w:val="00E90F46"/>
    <w:rsid w:val="00E922B0"/>
    <w:rsid w:val="00E9438B"/>
    <w:rsid w:val="00EA2A50"/>
    <w:rsid w:val="00EA3566"/>
    <w:rsid w:val="00EA422C"/>
    <w:rsid w:val="00EA4EC2"/>
    <w:rsid w:val="00EA5150"/>
    <w:rsid w:val="00EA674F"/>
    <w:rsid w:val="00EB4BB1"/>
    <w:rsid w:val="00EB53EE"/>
    <w:rsid w:val="00EB6C9D"/>
    <w:rsid w:val="00EB72CD"/>
    <w:rsid w:val="00EB7508"/>
    <w:rsid w:val="00EB77EC"/>
    <w:rsid w:val="00EC079A"/>
    <w:rsid w:val="00EC08B7"/>
    <w:rsid w:val="00EC12FD"/>
    <w:rsid w:val="00EC45C2"/>
    <w:rsid w:val="00EC546C"/>
    <w:rsid w:val="00EC60C0"/>
    <w:rsid w:val="00ED0243"/>
    <w:rsid w:val="00ED03A8"/>
    <w:rsid w:val="00ED0E40"/>
    <w:rsid w:val="00ED257A"/>
    <w:rsid w:val="00ED38AC"/>
    <w:rsid w:val="00ED5742"/>
    <w:rsid w:val="00ED6045"/>
    <w:rsid w:val="00ED6602"/>
    <w:rsid w:val="00ED691B"/>
    <w:rsid w:val="00ED7163"/>
    <w:rsid w:val="00ED71FE"/>
    <w:rsid w:val="00ED76DE"/>
    <w:rsid w:val="00ED7A64"/>
    <w:rsid w:val="00EE2E49"/>
    <w:rsid w:val="00EE2EAF"/>
    <w:rsid w:val="00EE3525"/>
    <w:rsid w:val="00EE3A6D"/>
    <w:rsid w:val="00EF1A4E"/>
    <w:rsid w:val="00EF30F4"/>
    <w:rsid w:val="00EF3512"/>
    <w:rsid w:val="00EF4166"/>
    <w:rsid w:val="00EF4437"/>
    <w:rsid w:val="00EF4839"/>
    <w:rsid w:val="00EF5782"/>
    <w:rsid w:val="00EF6953"/>
    <w:rsid w:val="00EF75F4"/>
    <w:rsid w:val="00F01289"/>
    <w:rsid w:val="00F01B3D"/>
    <w:rsid w:val="00F01DA0"/>
    <w:rsid w:val="00F02C5D"/>
    <w:rsid w:val="00F03469"/>
    <w:rsid w:val="00F036B5"/>
    <w:rsid w:val="00F05805"/>
    <w:rsid w:val="00F06F99"/>
    <w:rsid w:val="00F0728B"/>
    <w:rsid w:val="00F1159E"/>
    <w:rsid w:val="00F13311"/>
    <w:rsid w:val="00F136AA"/>
    <w:rsid w:val="00F13860"/>
    <w:rsid w:val="00F13A1C"/>
    <w:rsid w:val="00F15DD3"/>
    <w:rsid w:val="00F201C9"/>
    <w:rsid w:val="00F232B2"/>
    <w:rsid w:val="00F2457A"/>
    <w:rsid w:val="00F24950"/>
    <w:rsid w:val="00F2523A"/>
    <w:rsid w:val="00F25F1D"/>
    <w:rsid w:val="00F27B78"/>
    <w:rsid w:val="00F27EC2"/>
    <w:rsid w:val="00F309F1"/>
    <w:rsid w:val="00F30B6C"/>
    <w:rsid w:val="00F31A78"/>
    <w:rsid w:val="00F3530B"/>
    <w:rsid w:val="00F37B12"/>
    <w:rsid w:val="00F405BE"/>
    <w:rsid w:val="00F40646"/>
    <w:rsid w:val="00F42FCA"/>
    <w:rsid w:val="00F44994"/>
    <w:rsid w:val="00F50AF4"/>
    <w:rsid w:val="00F53830"/>
    <w:rsid w:val="00F53CFA"/>
    <w:rsid w:val="00F561EE"/>
    <w:rsid w:val="00F628B1"/>
    <w:rsid w:val="00F62F62"/>
    <w:rsid w:val="00F63955"/>
    <w:rsid w:val="00F650B6"/>
    <w:rsid w:val="00F65791"/>
    <w:rsid w:val="00F678E8"/>
    <w:rsid w:val="00F67E6F"/>
    <w:rsid w:val="00F70AD1"/>
    <w:rsid w:val="00F7158A"/>
    <w:rsid w:val="00F72CB4"/>
    <w:rsid w:val="00F74C2D"/>
    <w:rsid w:val="00F755BC"/>
    <w:rsid w:val="00F76FE2"/>
    <w:rsid w:val="00F80C97"/>
    <w:rsid w:val="00F81ECB"/>
    <w:rsid w:val="00F84040"/>
    <w:rsid w:val="00F858E8"/>
    <w:rsid w:val="00F871F4"/>
    <w:rsid w:val="00F911F7"/>
    <w:rsid w:val="00F92605"/>
    <w:rsid w:val="00F92B0F"/>
    <w:rsid w:val="00F92FF2"/>
    <w:rsid w:val="00F93120"/>
    <w:rsid w:val="00F933DC"/>
    <w:rsid w:val="00F93EC1"/>
    <w:rsid w:val="00F94AF6"/>
    <w:rsid w:val="00F95657"/>
    <w:rsid w:val="00F972F2"/>
    <w:rsid w:val="00FA0801"/>
    <w:rsid w:val="00FA0FA4"/>
    <w:rsid w:val="00FA44EB"/>
    <w:rsid w:val="00FA564A"/>
    <w:rsid w:val="00FA57B0"/>
    <w:rsid w:val="00FA6B55"/>
    <w:rsid w:val="00FB1715"/>
    <w:rsid w:val="00FB2FDC"/>
    <w:rsid w:val="00FB5F14"/>
    <w:rsid w:val="00FB66A1"/>
    <w:rsid w:val="00FB6889"/>
    <w:rsid w:val="00FB741C"/>
    <w:rsid w:val="00FB7A2A"/>
    <w:rsid w:val="00FC0407"/>
    <w:rsid w:val="00FC4EBB"/>
    <w:rsid w:val="00FC5C50"/>
    <w:rsid w:val="00FC6D56"/>
    <w:rsid w:val="00FC704D"/>
    <w:rsid w:val="00FC736A"/>
    <w:rsid w:val="00FC75C8"/>
    <w:rsid w:val="00FD01B8"/>
    <w:rsid w:val="00FD205D"/>
    <w:rsid w:val="00FD2666"/>
    <w:rsid w:val="00FD27BA"/>
    <w:rsid w:val="00FD42A3"/>
    <w:rsid w:val="00FD505F"/>
    <w:rsid w:val="00FD758B"/>
    <w:rsid w:val="00FD7AE6"/>
    <w:rsid w:val="00FE0C87"/>
    <w:rsid w:val="00FE0E6C"/>
    <w:rsid w:val="00FE4D08"/>
    <w:rsid w:val="00FE66D2"/>
    <w:rsid w:val="00FE753B"/>
    <w:rsid w:val="00FF0776"/>
    <w:rsid w:val="00FF1EEC"/>
    <w:rsid w:val="00FF2BD7"/>
    <w:rsid w:val="00FF33F5"/>
    <w:rsid w:val="00FF5341"/>
    <w:rsid w:val="01577D7D"/>
    <w:rsid w:val="01DE5F2F"/>
    <w:rsid w:val="01F31849"/>
    <w:rsid w:val="01FE4693"/>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5C88"/>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D35C88"/>
    <w:pPr>
      <w:keepNext/>
      <w:keepLines/>
      <w:spacing w:line="576" w:lineRule="auto"/>
      <w:outlineLvl w:val="0"/>
    </w:pPr>
    <w:rPr>
      <w:b/>
      <w:kern w:val="44"/>
      <w:sz w:val="44"/>
    </w:rPr>
  </w:style>
  <w:style w:type="paragraph" w:styleId="2">
    <w:name w:val="heading 2"/>
    <w:basedOn w:val="a"/>
    <w:next w:val="a"/>
    <w:link w:val="2Char"/>
    <w:uiPriority w:val="9"/>
    <w:unhideWhenUsed/>
    <w:qFormat/>
    <w:rsid w:val="00D35C88"/>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D35C88"/>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D35C88"/>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D35C88"/>
    <w:pPr>
      <w:ind w:firstLineChars="100" w:firstLine="420"/>
    </w:pPr>
  </w:style>
  <w:style w:type="paragraph" w:styleId="a5">
    <w:name w:val="Body Text"/>
    <w:basedOn w:val="a"/>
    <w:uiPriority w:val="99"/>
    <w:unhideWhenUsed/>
    <w:qFormat/>
    <w:rsid w:val="00D35C88"/>
  </w:style>
  <w:style w:type="paragraph" w:styleId="a6">
    <w:name w:val="Normal Indent"/>
    <w:basedOn w:val="a"/>
    <w:qFormat/>
    <w:rsid w:val="00D35C88"/>
    <w:pPr>
      <w:ind w:firstLine="425"/>
    </w:pPr>
    <w:rPr>
      <w:rFonts w:ascii="Times New Roman" w:eastAsia="宋体" w:hAnsi="Times New Roman" w:cs="Times New Roman"/>
      <w:szCs w:val="20"/>
    </w:rPr>
  </w:style>
  <w:style w:type="paragraph" w:styleId="a7">
    <w:name w:val="caption"/>
    <w:basedOn w:val="a"/>
    <w:next w:val="a"/>
    <w:qFormat/>
    <w:rsid w:val="00D35C88"/>
    <w:rPr>
      <w:rFonts w:ascii="Arial" w:eastAsia="黑体" w:hAnsi="Arial" w:cs="Arial"/>
      <w:sz w:val="20"/>
      <w:szCs w:val="20"/>
    </w:rPr>
  </w:style>
  <w:style w:type="paragraph" w:styleId="a8">
    <w:name w:val="Plain Text"/>
    <w:basedOn w:val="a"/>
    <w:link w:val="Char0"/>
    <w:uiPriority w:val="99"/>
    <w:qFormat/>
    <w:rsid w:val="00D35C88"/>
    <w:rPr>
      <w:rFonts w:eastAsia="宋体"/>
      <w:sz w:val="24"/>
    </w:rPr>
  </w:style>
  <w:style w:type="paragraph" w:styleId="a9">
    <w:name w:val="Date"/>
    <w:basedOn w:val="a"/>
    <w:next w:val="a"/>
    <w:link w:val="Char1"/>
    <w:uiPriority w:val="99"/>
    <w:unhideWhenUsed/>
    <w:qFormat/>
    <w:rsid w:val="00D35C88"/>
    <w:pPr>
      <w:ind w:leftChars="2500" w:left="100"/>
    </w:pPr>
  </w:style>
  <w:style w:type="paragraph" w:styleId="aa">
    <w:name w:val="Balloon Text"/>
    <w:basedOn w:val="a"/>
    <w:link w:val="Char2"/>
    <w:uiPriority w:val="99"/>
    <w:semiHidden/>
    <w:unhideWhenUsed/>
    <w:qFormat/>
    <w:rsid w:val="00D35C88"/>
    <w:rPr>
      <w:sz w:val="18"/>
      <w:szCs w:val="18"/>
    </w:rPr>
  </w:style>
  <w:style w:type="paragraph" w:styleId="ab">
    <w:name w:val="footer"/>
    <w:basedOn w:val="a"/>
    <w:link w:val="Char3"/>
    <w:uiPriority w:val="99"/>
    <w:unhideWhenUsed/>
    <w:qFormat/>
    <w:rsid w:val="00D35C88"/>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D35C88"/>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D35C88"/>
    <w:rPr>
      <w:rFonts w:ascii="Calibri" w:eastAsia="宋体" w:hAnsi="Calibri" w:cs="Times New Roman"/>
      <w:sz w:val="24"/>
      <w:szCs w:val="24"/>
    </w:rPr>
  </w:style>
  <w:style w:type="character" w:styleId="ae">
    <w:name w:val="Strong"/>
    <w:basedOn w:val="a1"/>
    <w:uiPriority w:val="22"/>
    <w:qFormat/>
    <w:rsid w:val="00D35C88"/>
    <w:rPr>
      <w:b/>
      <w:bCs/>
    </w:rPr>
  </w:style>
  <w:style w:type="character" w:styleId="af">
    <w:name w:val="FollowedHyperlink"/>
    <w:basedOn w:val="a1"/>
    <w:uiPriority w:val="99"/>
    <w:unhideWhenUsed/>
    <w:qFormat/>
    <w:rsid w:val="00D35C88"/>
    <w:rPr>
      <w:color w:val="000000"/>
      <w:u w:val="none"/>
    </w:rPr>
  </w:style>
  <w:style w:type="character" w:styleId="af0">
    <w:name w:val="Emphasis"/>
    <w:basedOn w:val="a1"/>
    <w:uiPriority w:val="20"/>
    <w:qFormat/>
    <w:rsid w:val="00D35C88"/>
  </w:style>
  <w:style w:type="character" w:styleId="af1">
    <w:name w:val="Hyperlink"/>
    <w:basedOn w:val="a1"/>
    <w:uiPriority w:val="99"/>
    <w:unhideWhenUsed/>
    <w:qFormat/>
    <w:rsid w:val="00D35C88"/>
    <w:rPr>
      <w:color w:val="0000FF"/>
      <w:u w:val="single"/>
    </w:rPr>
  </w:style>
  <w:style w:type="character" w:customStyle="1" w:styleId="Char4">
    <w:name w:val="页眉 Char"/>
    <w:basedOn w:val="a1"/>
    <w:link w:val="ac"/>
    <w:uiPriority w:val="99"/>
    <w:semiHidden/>
    <w:qFormat/>
    <w:rsid w:val="00D35C88"/>
    <w:rPr>
      <w:sz w:val="18"/>
      <w:szCs w:val="18"/>
    </w:rPr>
  </w:style>
  <w:style w:type="character" w:customStyle="1" w:styleId="Char3">
    <w:name w:val="页脚 Char"/>
    <w:basedOn w:val="a1"/>
    <w:link w:val="ab"/>
    <w:uiPriority w:val="99"/>
    <w:semiHidden/>
    <w:qFormat/>
    <w:rsid w:val="00D35C88"/>
    <w:rPr>
      <w:sz w:val="18"/>
      <w:szCs w:val="18"/>
    </w:rPr>
  </w:style>
  <w:style w:type="character" w:customStyle="1" w:styleId="Char10">
    <w:name w:val="纯文本 Char1"/>
    <w:link w:val="a8"/>
    <w:qFormat/>
    <w:rsid w:val="00D35C88"/>
    <w:rPr>
      <w:rFonts w:eastAsia="宋体"/>
      <w:sz w:val="24"/>
    </w:rPr>
  </w:style>
  <w:style w:type="character" w:customStyle="1" w:styleId="Char0">
    <w:name w:val="纯文本 Char"/>
    <w:basedOn w:val="a1"/>
    <w:link w:val="a8"/>
    <w:uiPriority w:val="99"/>
    <w:semiHidden/>
    <w:qFormat/>
    <w:rsid w:val="00D35C88"/>
    <w:rPr>
      <w:rFonts w:ascii="宋体" w:eastAsia="宋体" w:hAnsi="Courier New" w:cs="Courier New"/>
      <w:szCs w:val="21"/>
    </w:rPr>
  </w:style>
  <w:style w:type="paragraph" w:customStyle="1" w:styleId="Default">
    <w:name w:val="Default"/>
    <w:qFormat/>
    <w:rsid w:val="00D35C88"/>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D35C88"/>
    <w:pPr>
      <w:ind w:firstLineChars="200" w:firstLine="420"/>
    </w:pPr>
  </w:style>
  <w:style w:type="character" w:customStyle="1" w:styleId="Char1">
    <w:name w:val="日期 Char"/>
    <w:basedOn w:val="a1"/>
    <w:link w:val="a9"/>
    <w:uiPriority w:val="99"/>
    <w:semiHidden/>
    <w:qFormat/>
    <w:rsid w:val="00D35C88"/>
  </w:style>
  <w:style w:type="paragraph" w:styleId="af2">
    <w:name w:val="List Paragraph"/>
    <w:basedOn w:val="a"/>
    <w:uiPriority w:val="99"/>
    <w:unhideWhenUsed/>
    <w:qFormat/>
    <w:rsid w:val="00D35C88"/>
    <w:pPr>
      <w:ind w:firstLineChars="200" w:firstLine="420"/>
    </w:pPr>
  </w:style>
  <w:style w:type="character" w:customStyle="1" w:styleId="CharChar">
    <w:name w:val="正文文本缩进 Char Char"/>
    <w:link w:val="11"/>
    <w:qFormat/>
    <w:rsid w:val="00D35C88"/>
    <w:rPr>
      <w:rFonts w:ascii="宋体"/>
      <w:sz w:val="24"/>
    </w:rPr>
  </w:style>
  <w:style w:type="paragraph" w:customStyle="1" w:styleId="11">
    <w:name w:val="正文文本缩进1"/>
    <w:basedOn w:val="a"/>
    <w:link w:val="CharChar"/>
    <w:qFormat/>
    <w:rsid w:val="00D35C88"/>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D35C88"/>
    <w:rPr>
      <w:sz w:val="24"/>
    </w:rPr>
  </w:style>
  <w:style w:type="paragraph" w:customStyle="1" w:styleId="12">
    <w:name w:val="日期1"/>
    <w:basedOn w:val="a"/>
    <w:next w:val="a"/>
    <w:link w:val="CharChar0"/>
    <w:qFormat/>
    <w:rsid w:val="00D35C88"/>
    <w:rPr>
      <w:rFonts w:ascii="Times New Roman" w:eastAsia="宋体" w:hAnsi="Times New Roman" w:cs="Times New Roman"/>
      <w:kern w:val="0"/>
      <w:sz w:val="24"/>
      <w:szCs w:val="20"/>
    </w:rPr>
  </w:style>
  <w:style w:type="paragraph" w:customStyle="1" w:styleId="13">
    <w:name w:val="正文缩进1"/>
    <w:basedOn w:val="a"/>
    <w:qFormat/>
    <w:rsid w:val="00D35C8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D35C88"/>
    <w:rPr>
      <w:rFonts w:ascii="Arial" w:eastAsia="微软雅黑" w:hAnsi="Arial" w:cs="Times New Roman"/>
      <w:b/>
      <w:kern w:val="0"/>
      <w:sz w:val="28"/>
      <w:szCs w:val="20"/>
    </w:rPr>
  </w:style>
  <w:style w:type="character" w:customStyle="1" w:styleId="apple-converted-space">
    <w:name w:val="apple-converted-space"/>
    <w:basedOn w:val="a1"/>
    <w:qFormat/>
    <w:rsid w:val="00D35C88"/>
  </w:style>
  <w:style w:type="character" w:customStyle="1" w:styleId="Char">
    <w:name w:val="信息标题 Char"/>
    <w:basedOn w:val="a1"/>
    <w:link w:val="a0"/>
    <w:uiPriority w:val="99"/>
    <w:qFormat/>
    <w:rsid w:val="00D35C88"/>
    <w:rPr>
      <w:rFonts w:ascii="Arial" w:eastAsiaTheme="minorEastAsia" w:hAnsi="Arial" w:cs="Arial"/>
      <w:kern w:val="2"/>
      <w:sz w:val="24"/>
      <w:szCs w:val="24"/>
      <w:shd w:val="clear" w:color="auto" w:fill="7F7F7F"/>
    </w:rPr>
  </w:style>
  <w:style w:type="character" w:customStyle="1" w:styleId="hover25">
    <w:name w:val="hover25"/>
    <w:basedOn w:val="a1"/>
    <w:qFormat/>
    <w:rsid w:val="00D35C88"/>
  </w:style>
  <w:style w:type="character" w:customStyle="1" w:styleId="red">
    <w:name w:val="red"/>
    <w:basedOn w:val="a1"/>
    <w:qFormat/>
    <w:rsid w:val="00D35C88"/>
    <w:rPr>
      <w:color w:val="FF0000"/>
      <w:sz w:val="18"/>
      <w:szCs w:val="18"/>
    </w:rPr>
  </w:style>
  <w:style w:type="character" w:customStyle="1" w:styleId="red1">
    <w:name w:val="red1"/>
    <w:basedOn w:val="a1"/>
    <w:qFormat/>
    <w:rsid w:val="00D35C88"/>
    <w:rPr>
      <w:color w:val="FF0000"/>
      <w:sz w:val="18"/>
      <w:szCs w:val="18"/>
    </w:rPr>
  </w:style>
  <w:style w:type="character" w:customStyle="1" w:styleId="red2">
    <w:name w:val="red2"/>
    <w:basedOn w:val="a1"/>
    <w:qFormat/>
    <w:rsid w:val="00D35C88"/>
    <w:rPr>
      <w:color w:val="FF0000"/>
    </w:rPr>
  </w:style>
  <w:style w:type="character" w:customStyle="1" w:styleId="blue">
    <w:name w:val="blue"/>
    <w:basedOn w:val="a1"/>
    <w:qFormat/>
    <w:rsid w:val="00D35C88"/>
    <w:rPr>
      <w:color w:val="0371C6"/>
      <w:sz w:val="21"/>
      <w:szCs w:val="21"/>
    </w:rPr>
  </w:style>
  <w:style w:type="character" w:customStyle="1" w:styleId="green">
    <w:name w:val="green"/>
    <w:basedOn w:val="a1"/>
    <w:qFormat/>
    <w:rsid w:val="00D35C88"/>
    <w:rPr>
      <w:color w:val="66AE00"/>
      <w:sz w:val="18"/>
      <w:szCs w:val="18"/>
    </w:rPr>
  </w:style>
  <w:style w:type="character" w:customStyle="1" w:styleId="green1">
    <w:name w:val="green1"/>
    <w:basedOn w:val="a1"/>
    <w:qFormat/>
    <w:rsid w:val="00D35C88"/>
    <w:rPr>
      <w:color w:val="66AE00"/>
      <w:sz w:val="18"/>
      <w:szCs w:val="18"/>
    </w:rPr>
  </w:style>
  <w:style w:type="character" w:customStyle="1" w:styleId="right">
    <w:name w:val="right"/>
    <w:basedOn w:val="a1"/>
    <w:qFormat/>
    <w:rsid w:val="00D35C88"/>
    <w:rPr>
      <w:color w:val="999999"/>
      <w:sz w:val="18"/>
      <w:szCs w:val="18"/>
    </w:rPr>
  </w:style>
  <w:style w:type="character" w:customStyle="1" w:styleId="gb-jt">
    <w:name w:val="gb-jt"/>
    <w:basedOn w:val="a1"/>
    <w:qFormat/>
    <w:rsid w:val="00D35C88"/>
  </w:style>
  <w:style w:type="character" w:customStyle="1" w:styleId="Char2">
    <w:name w:val="批注框文本 Char"/>
    <w:basedOn w:val="a1"/>
    <w:link w:val="aa"/>
    <w:uiPriority w:val="99"/>
    <w:semiHidden/>
    <w:qFormat/>
    <w:rsid w:val="00D35C8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90E4A9-DA4E-41C4-A36C-48864EF96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2677</TotalTime>
  <Pages>55</Pages>
  <Words>4948</Words>
  <Characters>28204</Characters>
  <Application>Microsoft Office Word</Application>
  <DocSecurity>0</DocSecurity>
  <Lines>235</Lines>
  <Paragraphs>66</Paragraphs>
  <ScaleCrop>false</ScaleCrop>
  <Company>Microsoft</Company>
  <LinksUpToDate>false</LinksUpToDate>
  <CharactersWithSpaces>33086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鄢陵县公共资源交易中心:梁宁</cp:lastModifiedBy>
  <cp:revision>729</cp:revision>
  <cp:lastPrinted>2018-04-24T03:09:00Z</cp:lastPrinted>
  <dcterms:created xsi:type="dcterms:W3CDTF">2017-11-29T08:03:00Z</dcterms:created>
  <dcterms:modified xsi:type="dcterms:W3CDTF">2019-03-29T07:55:00Z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