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CC" w:rsidRPr="00E630ED" w:rsidRDefault="004234CC" w:rsidP="004234CC">
      <w:pPr>
        <w:spacing w:line="500" w:lineRule="exact"/>
        <w:jc w:val="center"/>
        <w:rPr>
          <w:rFonts w:ascii="宋体" w:hAnsi="宋体" w:cs="仿宋" w:hint="eastAsia"/>
          <w:b/>
          <w:sz w:val="24"/>
          <w:szCs w:val="24"/>
        </w:rPr>
      </w:pPr>
      <w:r w:rsidRPr="00E630ED">
        <w:rPr>
          <w:rFonts w:ascii="宋体" w:hAnsi="宋体" w:cs="仿宋" w:hint="eastAsia"/>
          <w:b/>
          <w:sz w:val="24"/>
          <w:szCs w:val="24"/>
        </w:rPr>
        <w:t>报价一览表</w:t>
      </w:r>
    </w:p>
    <w:p w:rsidR="004234CC" w:rsidRDefault="004234CC" w:rsidP="004234CC">
      <w:pPr>
        <w:spacing w:line="500" w:lineRule="exact"/>
        <w:rPr>
          <w:rFonts w:ascii="宋体" w:hAnsi="宋体" w:cs="仿宋" w:hint="eastAsia"/>
          <w:b/>
          <w:sz w:val="24"/>
          <w:szCs w:val="24"/>
        </w:rPr>
      </w:pPr>
    </w:p>
    <w:p w:rsidR="004234CC" w:rsidRPr="00E630ED" w:rsidRDefault="004234CC" w:rsidP="004234CC">
      <w:pPr>
        <w:pStyle w:val="a3"/>
        <w:rPr>
          <w:rFonts w:hint="eastAsia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4"/>
        <w:gridCol w:w="3686"/>
        <w:gridCol w:w="1843"/>
        <w:gridCol w:w="1417"/>
      </w:tblGrid>
      <w:tr w:rsidR="004234CC" w:rsidRPr="00E630ED" w:rsidTr="003B2A6C">
        <w:trPr>
          <w:cantSplit/>
          <w:trHeight w:val="265"/>
        </w:trPr>
        <w:tc>
          <w:tcPr>
            <w:tcW w:w="851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序号</w:t>
            </w:r>
          </w:p>
        </w:tc>
        <w:tc>
          <w:tcPr>
            <w:tcW w:w="1984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项目名称</w:t>
            </w:r>
          </w:p>
        </w:tc>
        <w:tc>
          <w:tcPr>
            <w:tcW w:w="3686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谈判总报价</w:t>
            </w:r>
          </w:p>
        </w:tc>
        <w:tc>
          <w:tcPr>
            <w:tcW w:w="1843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服务期限</w:t>
            </w:r>
          </w:p>
        </w:tc>
        <w:tc>
          <w:tcPr>
            <w:tcW w:w="1417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备注</w:t>
            </w:r>
          </w:p>
        </w:tc>
      </w:tr>
      <w:tr w:rsidR="004234CC" w:rsidRPr="00E630ED" w:rsidTr="003B2A6C">
        <w:trPr>
          <w:cantSplit/>
          <w:trHeight w:val="1158"/>
        </w:trPr>
        <w:tc>
          <w:tcPr>
            <w:tcW w:w="851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禹州市</w:t>
            </w:r>
            <w:proofErr w:type="gramStart"/>
            <w:r w:rsidRPr="00E630ED">
              <w:rPr>
                <w:rFonts w:ascii="宋体" w:hAnsi="宋体" w:cs="仿宋" w:hint="eastAsia"/>
                <w:sz w:val="24"/>
                <w:szCs w:val="24"/>
              </w:rPr>
              <w:t>颍</w:t>
            </w:r>
            <w:proofErr w:type="gramEnd"/>
            <w:r w:rsidRPr="00E630ED">
              <w:rPr>
                <w:rFonts w:ascii="宋体" w:hAnsi="宋体" w:cs="仿宋" w:hint="eastAsia"/>
                <w:sz w:val="24"/>
                <w:szCs w:val="24"/>
              </w:rPr>
              <w:t>云物联网小镇区域和产业规划费项目</w:t>
            </w:r>
          </w:p>
        </w:tc>
        <w:tc>
          <w:tcPr>
            <w:tcW w:w="3686" w:type="dxa"/>
            <w:vAlign w:val="center"/>
          </w:tcPr>
          <w:p w:rsidR="004234CC" w:rsidRPr="00E630ED" w:rsidRDefault="004234CC" w:rsidP="003B2A6C">
            <w:pPr>
              <w:spacing w:line="500" w:lineRule="exact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 xml:space="preserve">大写：人民币玖拾玖万伍仟元整　　</w:t>
            </w:r>
            <w:proofErr w:type="gramStart"/>
            <w:r w:rsidRPr="00E630ED">
              <w:rPr>
                <w:rFonts w:ascii="宋体" w:hAnsi="宋体" w:cs="仿宋" w:hint="eastAsia"/>
                <w:sz w:val="24"/>
                <w:szCs w:val="24"/>
              </w:rPr>
              <w:t xml:space="preserve">　</w:t>
            </w:r>
            <w:proofErr w:type="gramEnd"/>
            <w:r w:rsidRPr="00E630ED">
              <w:rPr>
                <w:rFonts w:ascii="宋体" w:hAnsi="宋体" w:cs="仿宋" w:hint="eastAsia"/>
                <w:sz w:val="24"/>
                <w:szCs w:val="24"/>
              </w:rPr>
              <w:t>小写： 995000.00元</w:t>
            </w:r>
          </w:p>
        </w:tc>
        <w:tc>
          <w:tcPr>
            <w:tcW w:w="1843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信息化规划服务期限90日历天，</w:t>
            </w:r>
            <w:bookmarkStart w:id="0" w:name="_GoBack"/>
            <w:bookmarkEnd w:id="0"/>
            <w:r w:rsidRPr="00E630ED">
              <w:rPr>
                <w:rFonts w:ascii="宋体" w:hAnsi="宋体" w:cs="仿宋" w:hint="eastAsia"/>
                <w:sz w:val="24"/>
                <w:szCs w:val="24"/>
              </w:rPr>
              <w:t>产业发展服务期限30年</w:t>
            </w:r>
          </w:p>
        </w:tc>
        <w:tc>
          <w:tcPr>
            <w:tcW w:w="1417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proofErr w:type="gramStart"/>
            <w:r w:rsidRPr="004234CC">
              <w:rPr>
                <w:rFonts w:ascii="宋体" w:hAnsi="宋体" w:cs="仿宋" w:hint="eastAsia"/>
                <w:sz w:val="24"/>
                <w:szCs w:val="24"/>
              </w:rPr>
              <w:t>本价格</w:t>
            </w:r>
            <w:proofErr w:type="gramEnd"/>
            <w:r w:rsidRPr="004234CC">
              <w:rPr>
                <w:rFonts w:ascii="宋体" w:hAnsi="宋体" w:cs="仿宋" w:hint="eastAsia"/>
                <w:sz w:val="24"/>
                <w:szCs w:val="24"/>
              </w:rPr>
              <w:t>包含税费等综合费用，为本项目完整报价</w:t>
            </w:r>
          </w:p>
        </w:tc>
      </w:tr>
    </w:tbl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/>
          <w:sz w:val="24"/>
          <w:szCs w:val="24"/>
        </w:rPr>
      </w:pPr>
    </w:p>
    <w:p w:rsidR="004234CC" w:rsidRDefault="004234CC" w:rsidP="004234CC">
      <w:pPr>
        <w:spacing w:line="500" w:lineRule="exact"/>
        <w:rPr>
          <w:rFonts w:ascii="宋体" w:hAnsi="宋体" w:cs="仿宋" w:hint="eastAsia"/>
          <w:sz w:val="24"/>
          <w:szCs w:val="24"/>
        </w:rPr>
      </w:pPr>
    </w:p>
    <w:p w:rsidR="004234CC" w:rsidRPr="00E630ED" w:rsidRDefault="004234CC" w:rsidP="004234CC">
      <w:pPr>
        <w:spacing w:line="500" w:lineRule="exact"/>
        <w:jc w:val="center"/>
        <w:rPr>
          <w:rFonts w:ascii="宋体" w:hAnsi="宋体" w:cs="仿宋" w:hint="eastAsia"/>
          <w:b/>
          <w:sz w:val="24"/>
          <w:szCs w:val="24"/>
        </w:rPr>
      </w:pPr>
      <w:r w:rsidRPr="00E630ED">
        <w:rPr>
          <w:rFonts w:ascii="宋体" w:hAnsi="宋体" w:cs="仿宋" w:hint="eastAsia"/>
          <w:b/>
          <w:sz w:val="24"/>
          <w:szCs w:val="24"/>
        </w:rPr>
        <w:t>投标分项报价一览表</w:t>
      </w:r>
    </w:p>
    <w:p w:rsidR="004234CC" w:rsidRPr="00E630ED" w:rsidRDefault="004234CC" w:rsidP="004234CC">
      <w:pPr>
        <w:pStyle w:val="a4"/>
        <w:ind w:firstLine="241"/>
        <w:jc w:val="center"/>
        <w:rPr>
          <w:rFonts w:ascii="宋体" w:hAnsi="宋体" w:cs="仿宋" w:hint="eastAsia"/>
          <w:b/>
          <w:sz w:val="24"/>
          <w:szCs w:val="24"/>
        </w:rPr>
      </w:pPr>
      <w:r w:rsidRPr="00E630ED">
        <w:rPr>
          <w:rFonts w:ascii="宋体" w:hAnsi="宋体" w:cs="仿宋" w:hint="eastAsia"/>
          <w:b/>
          <w:sz w:val="24"/>
          <w:szCs w:val="24"/>
        </w:rPr>
        <w:t xml:space="preserve"> </w:t>
      </w:r>
    </w:p>
    <w:p w:rsidR="004234CC" w:rsidRPr="00E630ED" w:rsidRDefault="004234CC" w:rsidP="004234CC">
      <w:pPr>
        <w:pStyle w:val="a4"/>
        <w:ind w:firstLine="241"/>
        <w:rPr>
          <w:rFonts w:ascii="宋体" w:hAnsi="宋体" w:cs="仿宋" w:hint="eastAsia"/>
          <w:b/>
          <w:sz w:val="24"/>
          <w:szCs w:val="24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559"/>
        <w:gridCol w:w="3544"/>
        <w:gridCol w:w="2552"/>
      </w:tblGrid>
      <w:tr w:rsidR="004234CC" w:rsidRPr="00E630ED" w:rsidTr="003B2A6C">
        <w:trPr>
          <w:cantSplit/>
          <w:trHeight w:val="265"/>
        </w:trPr>
        <w:tc>
          <w:tcPr>
            <w:tcW w:w="817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序号</w:t>
            </w:r>
          </w:p>
        </w:tc>
        <w:tc>
          <w:tcPr>
            <w:tcW w:w="1559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项目名称</w:t>
            </w:r>
          </w:p>
        </w:tc>
        <w:tc>
          <w:tcPr>
            <w:tcW w:w="3544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报价</w:t>
            </w:r>
          </w:p>
        </w:tc>
        <w:tc>
          <w:tcPr>
            <w:tcW w:w="2552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备注</w:t>
            </w:r>
          </w:p>
        </w:tc>
      </w:tr>
      <w:tr w:rsidR="004234CC" w:rsidRPr="00E630ED" w:rsidTr="003B2A6C">
        <w:trPr>
          <w:cantSplit/>
          <w:trHeight w:val="1158"/>
        </w:trPr>
        <w:tc>
          <w:tcPr>
            <w:tcW w:w="817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4234CC" w:rsidRPr="00E630ED" w:rsidRDefault="004234CC" w:rsidP="003B2A6C">
            <w:pPr>
              <w:spacing w:line="500" w:lineRule="exact"/>
              <w:jc w:val="center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禹州市</w:t>
            </w:r>
            <w:proofErr w:type="gramStart"/>
            <w:r w:rsidRPr="00E630ED">
              <w:rPr>
                <w:rFonts w:ascii="宋体" w:hAnsi="宋体" w:cs="仿宋" w:hint="eastAsia"/>
                <w:sz w:val="24"/>
                <w:szCs w:val="24"/>
              </w:rPr>
              <w:t>颍</w:t>
            </w:r>
            <w:proofErr w:type="gramEnd"/>
            <w:r w:rsidRPr="00E630ED">
              <w:rPr>
                <w:rFonts w:ascii="宋体" w:hAnsi="宋体" w:cs="仿宋" w:hint="eastAsia"/>
                <w:sz w:val="24"/>
                <w:szCs w:val="24"/>
              </w:rPr>
              <w:t>云物联网小镇区域和产业规划费项目</w:t>
            </w:r>
          </w:p>
        </w:tc>
        <w:tc>
          <w:tcPr>
            <w:tcW w:w="3544" w:type="dxa"/>
            <w:vAlign w:val="center"/>
          </w:tcPr>
          <w:p w:rsidR="004234CC" w:rsidRDefault="004234CC" w:rsidP="003B2A6C">
            <w:pPr>
              <w:spacing w:line="500" w:lineRule="exact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 xml:space="preserve">大写：人民币玖拾玖万伍仟元整　　</w:t>
            </w:r>
            <w:proofErr w:type="gramStart"/>
            <w:r w:rsidRPr="00E630ED">
              <w:rPr>
                <w:rFonts w:ascii="宋体" w:hAnsi="宋体" w:cs="仿宋" w:hint="eastAsia"/>
                <w:sz w:val="24"/>
                <w:szCs w:val="24"/>
              </w:rPr>
              <w:t xml:space="preserve">　</w:t>
            </w:r>
            <w:proofErr w:type="gramEnd"/>
          </w:p>
          <w:p w:rsidR="004234CC" w:rsidRPr="00E630ED" w:rsidRDefault="004234CC" w:rsidP="003B2A6C">
            <w:pPr>
              <w:spacing w:line="500" w:lineRule="exact"/>
              <w:rPr>
                <w:rFonts w:ascii="宋体" w:hAnsi="宋体" w:cs="仿宋" w:hint="eastAsia"/>
                <w:sz w:val="24"/>
                <w:szCs w:val="24"/>
              </w:rPr>
            </w:pPr>
            <w:r w:rsidRPr="00E630ED">
              <w:rPr>
                <w:rFonts w:ascii="宋体" w:hAnsi="宋体" w:cs="仿宋" w:hint="eastAsia"/>
                <w:sz w:val="24"/>
                <w:szCs w:val="24"/>
              </w:rPr>
              <w:t>小写： 995000.00元</w:t>
            </w:r>
          </w:p>
        </w:tc>
        <w:tc>
          <w:tcPr>
            <w:tcW w:w="2552" w:type="dxa"/>
            <w:vAlign w:val="center"/>
          </w:tcPr>
          <w:p w:rsidR="004234CC" w:rsidRPr="00284CC7" w:rsidRDefault="004234CC" w:rsidP="003B2A6C">
            <w:pPr>
              <w:spacing w:line="500" w:lineRule="exact"/>
              <w:rPr>
                <w:rFonts w:ascii="宋体" w:hAnsi="宋体" w:cs="仿宋" w:hint="eastAsia"/>
                <w:sz w:val="24"/>
                <w:szCs w:val="24"/>
              </w:rPr>
            </w:pPr>
            <w:proofErr w:type="gramStart"/>
            <w:r w:rsidRPr="00284CC7">
              <w:rPr>
                <w:rFonts w:ascii="宋体" w:hAnsi="宋体" w:cs="仿宋" w:hint="eastAsia"/>
                <w:sz w:val="24"/>
                <w:szCs w:val="24"/>
              </w:rPr>
              <w:t>本价格</w:t>
            </w:r>
            <w:proofErr w:type="gramEnd"/>
            <w:r w:rsidRPr="00284CC7">
              <w:rPr>
                <w:rFonts w:ascii="宋体" w:hAnsi="宋体" w:cs="仿宋" w:hint="eastAsia"/>
                <w:sz w:val="24"/>
                <w:szCs w:val="24"/>
              </w:rPr>
              <w:t>包含税费等综合费用，为本项目完整报价</w:t>
            </w:r>
          </w:p>
        </w:tc>
      </w:tr>
    </w:tbl>
    <w:p w:rsidR="006A4772" w:rsidRDefault="006A4772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Default="004234CC"/>
    <w:p w:rsidR="004234CC" w:rsidRPr="00E630ED" w:rsidRDefault="004234CC" w:rsidP="004234CC">
      <w:pPr>
        <w:pStyle w:val="1"/>
        <w:rPr>
          <w:rFonts w:ascii="宋体" w:hAnsi="宋体" w:cs="仿宋" w:hint="eastAsia"/>
          <w:sz w:val="24"/>
          <w:szCs w:val="24"/>
        </w:rPr>
      </w:pPr>
      <w:bookmarkStart w:id="1" w:name="_Toc4232542"/>
      <w:r w:rsidRPr="00E630ED">
        <w:rPr>
          <w:rFonts w:ascii="宋体" w:hAnsi="宋体" w:cs="仿宋" w:hint="eastAsia"/>
          <w:sz w:val="24"/>
          <w:szCs w:val="24"/>
        </w:rPr>
        <w:lastRenderedPageBreak/>
        <w:t>九 服务承诺</w:t>
      </w:r>
      <w:bookmarkEnd w:id="1"/>
    </w:p>
    <w:p w:rsidR="004234CC" w:rsidRPr="00E630ED" w:rsidRDefault="004234CC" w:rsidP="004234CC">
      <w:pPr>
        <w:spacing w:line="500" w:lineRule="exact"/>
        <w:rPr>
          <w:rFonts w:ascii="宋体" w:hAnsi="宋体" w:cs="仿宋" w:hint="eastAsia"/>
          <w:sz w:val="24"/>
          <w:szCs w:val="24"/>
        </w:rPr>
      </w:pPr>
    </w:p>
    <w:p w:rsidR="004234CC" w:rsidRPr="00E630ED" w:rsidRDefault="004234CC" w:rsidP="004234CC">
      <w:pPr>
        <w:spacing w:line="500" w:lineRule="exact"/>
        <w:jc w:val="center"/>
        <w:rPr>
          <w:rFonts w:ascii="宋体" w:hAnsi="宋体" w:cs="仿宋" w:hint="eastAsia"/>
          <w:b/>
          <w:sz w:val="24"/>
          <w:szCs w:val="24"/>
        </w:rPr>
      </w:pPr>
      <w:r w:rsidRPr="00E630ED">
        <w:rPr>
          <w:rFonts w:ascii="宋体" w:hAnsi="宋体" w:cs="仿宋" w:hint="eastAsia"/>
          <w:b/>
          <w:sz w:val="24"/>
          <w:szCs w:val="24"/>
        </w:rPr>
        <w:t>服务承诺</w:t>
      </w:r>
    </w:p>
    <w:p w:rsidR="004234CC" w:rsidRPr="00E630ED" w:rsidRDefault="004234CC" w:rsidP="004234CC">
      <w:pPr>
        <w:spacing w:line="500" w:lineRule="exact"/>
        <w:rPr>
          <w:rFonts w:ascii="宋体" w:hAnsi="宋体" w:cs="仿宋" w:hint="eastAsia"/>
          <w:b/>
          <w:sz w:val="24"/>
          <w:szCs w:val="24"/>
        </w:rPr>
      </w:pPr>
    </w:p>
    <w:p w:rsidR="004234CC" w:rsidRPr="00E630ED" w:rsidRDefault="004234CC" w:rsidP="004234CC">
      <w:pPr>
        <w:adjustRightInd w:val="0"/>
        <w:spacing w:beforeLines="50" w:before="156" w:afterLines="50" w:after="156" w:line="360" w:lineRule="auto"/>
        <w:ind w:firstLineChars="210" w:firstLine="504"/>
        <w:contextualSpacing/>
        <w:rPr>
          <w:rFonts w:ascii="宋体" w:hAnsi="宋体" w:cs="Arial"/>
          <w:sz w:val="24"/>
          <w:szCs w:val="24"/>
        </w:rPr>
      </w:pPr>
      <w:r w:rsidRPr="00E630ED">
        <w:rPr>
          <w:rFonts w:ascii="宋体" w:hAnsi="宋体" w:hint="eastAsia"/>
          <w:sz w:val="24"/>
        </w:rPr>
        <w:t>致:</w:t>
      </w:r>
      <w:r w:rsidRPr="00E630ED">
        <w:rPr>
          <w:rFonts w:ascii="宋体" w:hAnsi="宋体"/>
          <w:sz w:val="24"/>
        </w:rPr>
        <w:t xml:space="preserve"> </w:t>
      </w:r>
      <w:r w:rsidRPr="00E630ED">
        <w:rPr>
          <w:rFonts w:ascii="宋体" w:hAnsi="宋体" w:cs="Arial" w:hint="eastAsia"/>
          <w:sz w:val="24"/>
          <w:szCs w:val="24"/>
          <w:u w:val="single"/>
        </w:rPr>
        <w:t>禹州市大数据管理与发展促进局</w:t>
      </w:r>
    </w:p>
    <w:p w:rsidR="004234CC" w:rsidRPr="00E630ED" w:rsidRDefault="004234CC" w:rsidP="004234CC">
      <w:pPr>
        <w:spacing w:beforeLines="100" w:before="312" w:afterLines="50" w:after="156" w:line="480" w:lineRule="auto"/>
        <w:ind w:firstLineChars="200" w:firstLine="480"/>
        <w:rPr>
          <w:rFonts w:ascii="宋体" w:hAnsi="宋体" w:cs="Arial" w:hint="eastAsia"/>
          <w:sz w:val="24"/>
          <w:szCs w:val="24"/>
        </w:rPr>
      </w:pPr>
      <w:r w:rsidRPr="00E630ED">
        <w:rPr>
          <w:rFonts w:ascii="宋体" w:hAnsi="宋体" w:cs="Arial" w:hint="eastAsia"/>
          <w:sz w:val="24"/>
          <w:szCs w:val="24"/>
        </w:rPr>
        <w:t>我公司作为参加</w:t>
      </w:r>
      <w:r w:rsidRPr="00E630ED">
        <w:rPr>
          <w:rFonts w:ascii="宋体" w:hAnsi="宋体" w:cs="Arial" w:hint="eastAsia"/>
          <w:sz w:val="24"/>
          <w:szCs w:val="24"/>
          <w:u w:val="single"/>
        </w:rPr>
        <w:t xml:space="preserve"> 禹州市</w:t>
      </w:r>
      <w:proofErr w:type="gramStart"/>
      <w:r w:rsidRPr="00E630ED">
        <w:rPr>
          <w:rFonts w:ascii="宋体" w:hAnsi="宋体" w:cs="Arial" w:hint="eastAsia"/>
          <w:sz w:val="24"/>
          <w:szCs w:val="24"/>
          <w:u w:val="single"/>
        </w:rPr>
        <w:t>颍</w:t>
      </w:r>
      <w:proofErr w:type="gramEnd"/>
      <w:r w:rsidRPr="00E630ED">
        <w:rPr>
          <w:rFonts w:ascii="宋体" w:hAnsi="宋体" w:cs="Arial" w:hint="eastAsia"/>
          <w:sz w:val="24"/>
          <w:szCs w:val="24"/>
          <w:u w:val="single"/>
        </w:rPr>
        <w:t>云物联网小镇区域和产业规划费项目、</w:t>
      </w:r>
      <w:r w:rsidRPr="004234CC">
        <w:rPr>
          <w:rFonts w:ascii="宋体" w:hAnsi="宋体" w:cs="Arial"/>
          <w:sz w:val="24"/>
          <w:szCs w:val="24"/>
          <w:u w:val="single"/>
        </w:rPr>
        <w:t>YZCG-</w:t>
      </w:r>
      <w:r w:rsidRPr="004234CC">
        <w:rPr>
          <w:rFonts w:ascii="宋体" w:hAnsi="宋体" w:cs="Arial" w:hint="eastAsia"/>
          <w:sz w:val="24"/>
          <w:szCs w:val="24"/>
          <w:u w:val="single"/>
        </w:rPr>
        <w:t>T</w:t>
      </w:r>
      <w:r w:rsidRPr="004234CC">
        <w:rPr>
          <w:rFonts w:ascii="宋体" w:hAnsi="宋体" w:cs="Arial"/>
          <w:sz w:val="24"/>
          <w:szCs w:val="24"/>
          <w:u w:val="single"/>
        </w:rPr>
        <w:t>2019013</w:t>
      </w:r>
      <w:r w:rsidRPr="004234CC">
        <w:rPr>
          <w:rFonts w:ascii="宋体" w:hAnsi="宋体" w:cs="Arial" w:hint="eastAsia"/>
          <w:sz w:val="24"/>
          <w:szCs w:val="24"/>
          <w:u w:val="single"/>
        </w:rPr>
        <w:t xml:space="preserve">  </w:t>
      </w:r>
      <w:r w:rsidRPr="00E630ED">
        <w:rPr>
          <w:rFonts w:ascii="宋体" w:hAnsi="宋体" w:cs="Arial" w:hint="eastAsia"/>
          <w:sz w:val="24"/>
          <w:szCs w:val="24"/>
        </w:rPr>
        <w:t>投标活动的投标单位，现郑重承诺：</w:t>
      </w:r>
    </w:p>
    <w:p w:rsidR="004234CC" w:rsidRPr="00E630ED" w:rsidRDefault="004234CC" w:rsidP="004234CC">
      <w:pPr>
        <w:pStyle w:val="a3"/>
        <w:spacing w:line="480" w:lineRule="auto"/>
        <w:ind w:firstLineChars="200" w:firstLine="480"/>
        <w:rPr>
          <w:rFonts w:ascii="宋体" w:hAnsi="宋体" w:cs="Arial"/>
          <w:sz w:val="24"/>
          <w:szCs w:val="24"/>
        </w:rPr>
      </w:pPr>
      <w:r w:rsidRPr="00E630ED">
        <w:rPr>
          <w:rFonts w:ascii="宋体" w:hAnsi="宋体" w:cs="Arial" w:hint="eastAsia"/>
          <w:sz w:val="24"/>
          <w:szCs w:val="24"/>
        </w:rPr>
        <w:t>如我单位有幸中标，我单位将严格按照谈判文件规定履行职责，切实做好相关服务工作。</w:t>
      </w:r>
      <w:r w:rsidRPr="00E630ED">
        <w:rPr>
          <w:rFonts w:ascii="宋体" w:hAnsi="宋体" w:cs="Arial"/>
          <w:sz w:val="24"/>
          <w:szCs w:val="24"/>
        </w:rPr>
        <w:t xml:space="preserve"> </w:t>
      </w:r>
    </w:p>
    <w:p w:rsidR="004234CC" w:rsidRPr="00E630ED" w:rsidRDefault="004234CC" w:rsidP="004234CC">
      <w:pPr>
        <w:spacing w:line="480" w:lineRule="auto"/>
        <w:ind w:firstLineChars="200" w:firstLine="480"/>
        <w:rPr>
          <w:rFonts w:ascii="宋体" w:hAnsi="宋体" w:cs="Arial"/>
          <w:sz w:val="24"/>
          <w:szCs w:val="24"/>
        </w:rPr>
      </w:pPr>
      <w:r w:rsidRPr="00E630ED">
        <w:rPr>
          <w:rFonts w:ascii="宋体" w:hAnsi="宋体" w:cs="Arial" w:hint="eastAsia"/>
          <w:sz w:val="24"/>
          <w:szCs w:val="24"/>
        </w:rPr>
        <w:t>特此承诺！</w:t>
      </w:r>
    </w:p>
    <w:p w:rsidR="004234CC" w:rsidRPr="00E630ED" w:rsidRDefault="004234CC" w:rsidP="004234CC">
      <w:pPr>
        <w:rPr>
          <w:rFonts w:ascii="宋体" w:hAnsi="宋体"/>
          <w:sz w:val="24"/>
        </w:rPr>
      </w:pPr>
    </w:p>
    <w:p w:rsidR="004234CC" w:rsidRPr="00E630ED" w:rsidRDefault="004234CC" w:rsidP="004234CC">
      <w:pPr>
        <w:spacing w:beforeLines="50" w:before="156" w:afterLines="50" w:after="156" w:line="360" w:lineRule="auto"/>
        <w:ind w:right="420"/>
        <w:jc w:val="right"/>
        <w:rPr>
          <w:rFonts w:ascii="宋体" w:hAnsi="宋体" w:cs="宋体"/>
          <w:sz w:val="24"/>
          <w:szCs w:val="24"/>
          <w:lang w:val="zh-CN"/>
        </w:rPr>
      </w:pPr>
      <w:r w:rsidRPr="00E630ED">
        <w:rPr>
          <w:rFonts w:ascii="宋体" w:hAnsi="宋体" w:cs="宋体" w:hint="eastAsia"/>
          <w:sz w:val="24"/>
          <w:szCs w:val="24"/>
        </w:rPr>
        <w:t xml:space="preserve"> </w:t>
      </w:r>
      <w:r w:rsidRPr="00E630ED">
        <w:rPr>
          <w:rFonts w:ascii="宋体" w:hAnsi="宋体" w:cs="宋体" w:hint="eastAsia"/>
          <w:sz w:val="24"/>
          <w:szCs w:val="24"/>
          <w:lang w:val="zh-CN"/>
        </w:rPr>
        <w:t>单位名称（盖章）：</w:t>
      </w:r>
      <w:r w:rsidRPr="00E630ED">
        <w:rPr>
          <w:rFonts w:ascii="宋体" w:hAnsi="宋体" w:cs="宋体" w:hint="eastAsia"/>
          <w:sz w:val="24"/>
          <w:szCs w:val="24"/>
          <w:u w:val="single"/>
          <w:lang w:val="zh-CN"/>
        </w:rPr>
        <w:t>中</w:t>
      </w:r>
      <w:proofErr w:type="gramStart"/>
      <w:r w:rsidRPr="00E630ED">
        <w:rPr>
          <w:rFonts w:ascii="宋体" w:hAnsi="宋体" w:cs="宋体" w:hint="eastAsia"/>
          <w:sz w:val="24"/>
          <w:szCs w:val="24"/>
          <w:u w:val="single"/>
          <w:lang w:val="zh-CN"/>
        </w:rPr>
        <w:t>星电子</w:t>
      </w:r>
      <w:proofErr w:type="gramEnd"/>
      <w:r w:rsidRPr="00E630ED">
        <w:rPr>
          <w:rFonts w:ascii="宋体" w:hAnsi="宋体" w:cs="宋体" w:hint="eastAsia"/>
          <w:sz w:val="24"/>
          <w:szCs w:val="24"/>
          <w:u w:val="single"/>
          <w:lang w:val="zh-CN"/>
        </w:rPr>
        <w:t>股份有限公司</w:t>
      </w:r>
    </w:p>
    <w:p w:rsidR="004234CC" w:rsidRPr="00E630ED" w:rsidRDefault="004234CC" w:rsidP="004234CC">
      <w:pPr>
        <w:adjustRightInd w:val="0"/>
        <w:spacing w:line="360" w:lineRule="auto"/>
        <w:ind w:firstLineChars="210" w:firstLine="504"/>
        <w:contextualSpacing/>
        <w:jc w:val="center"/>
        <w:rPr>
          <w:rFonts w:ascii="宋体" w:hAnsi="宋体" w:cs="Arial"/>
          <w:sz w:val="24"/>
          <w:szCs w:val="24"/>
        </w:rPr>
      </w:pPr>
      <w:r w:rsidRPr="00E630ED">
        <w:rPr>
          <w:rFonts w:ascii="宋体" w:hAnsi="宋体" w:cs="宋体" w:hint="eastAsia"/>
          <w:sz w:val="24"/>
          <w:szCs w:val="24"/>
        </w:rPr>
        <w:t xml:space="preserve">                                  </w:t>
      </w:r>
      <w:r w:rsidRPr="00E630ED">
        <w:rPr>
          <w:rFonts w:ascii="宋体" w:hAnsi="宋体" w:cs="宋体" w:hint="eastAsia"/>
          <w:sz w:val="24"/>
          <w:szCs w:val="24"/>
          <w:lang w:val="zh-CN"/>
        </w:rPr>
        <w:t>日   期：2019年3月28日</w:t>
      </w:r>
    </w:p>
    <w:p w:rsidR="004234CC" w:rsidRPr="00E630ED" w:rsidRDefault="004234CC" w:rsidP="004234CC">
      <w:pPr>
        <w:spacing w:line="500" w:lineRule="exact"/>
        <w:jc w:val="center"/>
        <w:rPr>
          <w:rFonts w:ascii="宋体" w:hAnsi="宋体" w:cs="仿宋" w:hint="eastAsia"/>
          <w:b/>
          <w:sz w:val="24"/>
          <w:szCs w:val="24"/>
        </w:rPr>
      </w:pPr>
    </w:p>
    <w:p w:rsidR="004234CC" w:rsidRPr="00E630ED" w:rsidRDefault="004234CC" w:rsidP="004234CC">
      <w:pPr>
        <w:pStyle w:val="a3"/>
        <w:rPr>
          <w:rFonts w:ascii="宋体" w:hAnsi="宋体" w:hint="eastAsia"/>
        </w:rPr>
      </w:pPr>
    </w:p>
    <w:p w:rsidR="004234CC" w:rsidRPr="00E630ED" w:rsidRDefault="004234CC" w:rsidP="004234CC">
      <w:pPr>
        <w:pStyle w:val="a3"/>
        <w:rPr>
          <w:rFonts w:ascii="宋体" w:hAnsi="宋体" w:hint="eastAsia"/>
        </w:rPr>
      </w:pPr>
    </w:p>
    <w:p w:rsidR="004234CC" w:rsidRPr="00E630ED" w:rsidRDefault="004234CC" w:rsidP="004234CC">
      <w:pPr>
        <w:pStyle w:val="a3"/>
        <w:rPr>
          <w:rFonts w:ascii="宋体" w:hAnsi="宋体" w:hint="eastAsia"/>
        </w:rPr>
      </w:pPr>
    </w:p>
    <w:p w:rsidR="004234CC" w:rsidRPr="00E630ED" w:rsidRDefault="004234CC" w:rsidP="004234CC">
      <w:pPr>
        <w:pStyle w:val="a3"/>
        <w:rPr>
          <w:rFonts w:ascii="宋体" w:hAnsi="宋体" w:hint="eastAsia"/>
        </w:rPr>
      </w:pPr>
    </w:p>
    <w:p w:rsidR="004234CC" w:rsidRPr="00E630ED" w:rsidRDefault="004234CC" w:rsidP="004234CC">
      <w:pPr>
        <w:pStyle w:val="a3"/>
        <w:rPr>
          <w:rFonts w:ascii="宋体" w:hAnsi="宋体" w:hint="eastAsia"/>
        </w:rPr>
      </w:pPr>
    </w:p>
    <w:p w:rsidR="004234CC" w:rsidRPr="00E630ED" w:rsidRDefault="004234CC" w:rsidP="004234CC">
      <w:pPr>
        <w:pStyle w:val="a3"/>
        <w:rPr>
          <w:rFonts w:ascii="宋体" w:hAnsi="宋体" w:hint="eastAsia"/>
        </w:rPr>
      </w:pPr>
    </w:p>
    <w:p w:rsidR="004234CC" w:rsidRPr="00E630ED" w:rsidRDefault="004234CC" w:rsidP="004234CC">
      <w:pPr>
        <w:pStyle w:val="a3"/>
        <w:rPr>
          <w:rFonts w:ascii="宋体" w:hAnsi="宋体" w:hint="eastAsia"/>
        </w:rPr>
      </w:pPr>
    </w:p>
    <w:p w:rsidR="004234CC" w:rsidRPr="00E630ED" w:rsidRDefault="004234CC" w:rsidP="004234CC">
      <w:pPr>
        <w:pStyle w:val="a3"/>
        <w:rPr>
          <w:rFonts w:ascii="宋体" w:hAnsi="宋体" w:hint="eastAsia"/>
        </w:rPr>
      </w:pPr>
    </w:p>
    <w:p w:rsidR="004234CC" w:rsidRPr="00E630ED" w:rsidRDefault="004234CC" w:rsidP="004234CC">
      <w:pPr>
        <w:pStyle w:val="a3"/>
        <w:rPr>
          <w:rFonts w:ascii="宋体" w:hAnsi="宋体" w:hint="eastAsia"/>
        </w:rPr>
      </w:pPr>
    </w:p>
    <w:p w:rsidR="004234CC" w:rsidRPr="00E630ED" w:rsidRDefault="004234CC" w:rsidP="004234CC">
      <w:pPr>
        <w:pStyle w:val="a3"/>
        <w:rPr>
          <w:rFonts w:ascii="宋体" w:hAnsi="宋体" w:hint="eastAsia"/>
        </w:rPr>
      </w:pPr>
    </w:p>
    <w:p w:rsidR="004234CC" w:rsidRPr="00E630ED" w:rsidRDefault="004234CC" w:rsidP="004234CC">
      <w:pPr>
        <w:pStyle w:val="a3"/>
        <w:rPr>
          <w:rFonts w:ascii="宋体" w:hAnsi="宋体" w:hint="eastAsia"/>
        </w:rPr>
      </w:pPr>
    </w:p>
    <w:p w:rsidR="004234CC" w:rsidRPr="004234CC" w:rsidRDefault="004234CC">
      <w:pPr>
        <w:rPr>
          <w:rFonts w:hint="eastAsia"/>
        </w:rPr>
      </w:pPr>
    </w:p>
    <w:sectPr w:rsidR="004234CC" w:rsidRPr="004234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CC"/>
    <w:rsid w:val="004234CC"/>
    <w:rsid w:val="006A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ACA19F-02BC-4EC5-B245-FE588F4F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234CC"/>
    <w:pPr>
      <w:keepNext/>
      <w:keepLines/>
      <w:spacing w:before="340" w:after="330" w:line="576" w:lineRule="auto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qFormat/>
    <w:rsid w:val="004234CC"/>
    <w:pPr>
      <w:spacing w:after="120"/>
    </w:pPr>
    <w:rPr>
      <w:rFonts w:ascii="Calibri" w:eastAsia="宋体" w:hAnsi="Calibri" w:cs="Times New Roman"/>
      <w:szCs w:val="20"/>
    </w:rPr>
  </w:style>
  <w:style w:type="character" w:customStyle="1" w:styleId="Char">
    <w:name w:val="正文文本 Char"/>
    <w:basedOn w:val="a0"/>
    <w:link w:val="a3"/>
    <w:rsid w:val="004234CC"/>
    <w:rPr>
      <w:rFonts w:ascii="Calibri" w:eastAsia="宋体" w:hAnsi="Calibri" w:cs="Times New Roman"/>
      <w:szCs w:val="20"/>
    </w:rPr>
  </w:style>
  <w:style w:type="paragraph" w:styleId="a4">
    <w:name w:val="Body Text First Indent"/>
    <w:basedOn w:val="a3"/>
    <w:link w:val="Char0"/>
    <w:qFormat/>
    <w:rsid w:val="004234CC"/>
    <w:pPr>
      <w:ind w:firstLineChars="100" w:firstLine="420"/>
    </w:pPr>
  </w:style>
  <w:style w:type="character" w:customStyle="1" w:styleId="Char0">
    <w:name w:val="正文首行缩进 Char"/>
    <w:basedOn w:val="Char"/>
    <w:link w:val="a4"/>
    <w:rsid w:val="004234CC"/>
    <w:rPr>
      <w:rFonts w:ascii="Calibri" w:eastAsia="宋体" w:hAnsi="Calibri" w:cs="Times New Roman"/>
      <w:szCs w:val="20"/>
    </w:rPr>
  </w:style>
  <w:style w:type="character" w:customStyle="1" w:styleId="1Char">
    <w:name w:val="标题 1 Char"/>
    <w:basedOn w:val="a0"/>
    <w:link w:val="1"/>
    <w:uiPriority w:val="9"/>
    <w:rsid w:val="004234CC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</Words>
  <Characters>441</Characters>
  <Application>Microsoft Office Word</Application>
  <DocSecurity>0</DocSecurity>
  <Lines>3</Lines>
  <Paragraphs>1</Paragraphs>
  <ScaleCrop>false</ScaleCrop>
  <Company>Microsoft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</cp:revision>
  <dcterms:created xsi:type="dcterms:W3CDTF">2019-03-28T09:24:00Z</dcterms:created>
  <dcterms:modified xsi:type="dcterms:W3CDTF">2019-03-28T09:30:00Z</dcterms:modified>
</cp:coreProperties>
</file>