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AB1CC7" w:rsidRDefault="00AB1CC7">
      <w:pPr>
        <w:jc w:val="center"/>
        <w:rPr>
          <w:rFonts w:ascii="宋体" w:hAnsi="宋体" w:cs="宋体"/>
          <w:b/>
          <w:bCs/>
          <w:color w:val="000000"/>
          <w:sz w:val="44"/>
          <w:szCs w:val="44"/>
        </w:rPr>
      </w:pPr>
      <w:r w:rsidRPr="00AB1CC7">
        <w:rPr>
          <w:rFonts w:ascii="宋体" w:hAnsi="宋体" w:cs="宋体" w:hint="eastAsia"/>
          <w:b/>
          <w:bCs/>
          <w:color w:val="000000"/>
          <w:sz w:val="44"/>
          <w:szCs w:val="44"/>
        </w:rPr>
        <w:t>许昌市建安区河街乡卫生院</w:t>
      </w:r>
      <w:r w:rsidR="002D3188" w:rsidRPr="00AB1CC7">
        <w:rPr>
          <w:rFonts w:ascii="宋体" w:hAnsi="宋体" w:cs="宋体" w:hint="eastAsia"/>
          <w:b/>
          <w:bCs/>
          <w:color w:val="000000"/>
          <w:sz w:val="44"/>
          <w:szCs w:val="44"/>
        </w:rPr>
        <w:t xml:space="preserve"> </w:t>
      </w:r>
      <w:r w:rsidRPr="00AB1CC7">
        <w:rPr>
          <w:rFonts w:ascii="宋体" w:hAnsi="宋体" w:cs="宋体" w:hint="eastAsia"/>
          <w:b/>
          <w:bCs/>
          <w:color w:val="000000"/>
          <w:sz w:val="44"/>
          <w:szCs w:val="44"/>
        </w:rPr>
        <w:t>“数字化X射线摄影系统医疗设备”采购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w:t>
      </w:r>
      <w:r w:rsidR="00F829A3">
        <w:rPr>
          <w:rFonts w:ascii="宋体" w:hAnsi="宋体" w:cs="宋体" w:hint="eastAsia"/>
          <w:b/>
          <w:bCs/>
          <w:color w:val="000000"/>
          <w:sz w:val="36"/>
          <w:szCs w:val="36"/>
        </w:rPr>
        <w:t>9</w:t>
      </w:r>
      <w:r w:rsidR="00250C22">
        <w:rPr>
          <w:rFonts w:ascii="宋体" w:hAnsi="宋体" w:cs="宋体" w:hint="eastAsia"/>
          <w:b/>
          <w:bCs/>
          <w:color w:val="000000"/>
          <w:sz w:val="36"/>
          <w:szCs w:val="36"/>
        </w:rPr>
        <w:t>009</w:t>
      </w:r>
      <w:r w:rsidR="00F829A3">
        <w:rPr>
          <w:rFonts w:ascii="宋体" w:hAnsi="宋体" w:cs="宋体" w:hint="eastAsia"/>
          <w:b/>
          <w:bCs/>
          <w:color w:val="000000"/>
          <w:sz w:val="36"/>
          <w:szCs w:val="36"/>
        </w:rPr>
        <w:t xml:space="preserve"> </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sidR="00117866" w:rsidRPr="00117866">
        <w:rPr>
          <w:rFonts w:ascii="宋体" w:hAnsi="宋体" w:cs="宋体" w:hint="eastAsia"/>
          <w:b/>
          <w:bCs/>
          <w:color w:val="000000"/>
          <w:sz w:val="36"/>
          <w:szCs w:val="36"/>
        </w:rPr>
        <w:t>许昌市建安区</w:t>
      </w:r>
      <w:r w:rsidR="00FC2C46" w:rsidRPr="00FC2C46">
        <w:rPr>
          <w:rFonts w:ascii="宋体" w:hAnsi="宋体" w:cs="宋体" w:hint="eastAsia"/>
          <w:b/>
          <w:bCs/>
          <w:color w:val="000000"/>
          <w:sz w:val="36"/>
          <w:szCs w:val="36"/>
        </w:rPr>
        <w:t>河街乡卫生院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F829A3">
        <w:rPr>
          <w:rFonts w:ascii="宋体" w:hAnsi="宋体" w:cs="宋体" w:hint="eastAsia"/>
          <w:b/>
          <w:bCs/>
          <w:color w:val="000000"/>
          <w:sz w:val="36"/>
          <w:szCs w:val="36"/>
        </w:rPr>
        <w:t>九</w:t>
      </w:r>
      <w:r>
        <w:rPr>
          <w:rFonts w:ascii="宋体" w:hAnsi="宋体" w:cs="宋体" w:hint="eastAsia"/>
          <w:b/>
          <w:bCs/>
          <w:color w:val="000000"/>
          <w:sz w:val="36"/>
          <w:szCs w:val="36"/>
        </w:rPr>
        <w:t>年</w:t>
      </w:r>
      <w:r w:rsidR="00F829A3">
        <w:rPr>
          <w:rFonts w:ascii="宋体" w:hAnsi="宋体" w:cs="宋体" w:hint="eastAsia"/>
          <w:b/>
          <w:bCs/>
          <w:color w:val="000000"/>
          <w:sz w:val="36"/>
          <w:szCs w:val="36"/>
        </w:rPr>
        <w:t>二</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5B7F6D" w:rsidRDefault="003F2807" w:rsidP="00F864EA">
      <w:pPr>
        <w:spacing w:line="360" w:lineRule="auto"/>
        <w:ind w:left="2400" w:hangingChars="1000" w:hanging="2400"/>
        <w:jc w:val="left"/>
        <w:rPr>
          <w:rFonts w:ascii="微软简隶书" w:eastAsia="微软简隶书"/>
          <w:color w:val="000000"/>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FC2C46" w:rsidRPr="00FC2C46">
        <w:rPr>
          <w:rFonts w:ascii="仿宋" w:eastAsia="仿宋" w:hAnsi="仿宋" w:cs="仿宋" w:hint="eastAsia"/>
          <w:bCs/>
          <w:kern w:val="0"/>
          <w:sz w:val="24"/>
          <w:szCs w:val="24"/>
        </w:rPr>
        <w:t>许昌市建安区河街乡卫生院</w:t>
      </w:r>
      <w:r w:rsidR="00094F5E" w:rsidRPr="00FC2C46">
        <w:rPr>
          <w:rFonts w:ascii="仿宋" w:eastAsia="仿宋" w:hAnsi="仿宋" w:cs="仿宋" w:hint="eastAsia"/>
          <w:bCs/>
          <w:kern w:val="0"/>
          <w:sz w:val="24"/>
          <w:szCs w:val="24"/>
        </w:rPr>
        <w:t xml:space="preserve"> </w:t>
      </w:r>
      <w:r w:rsidR="00FC2C46" w:rsidRPr="00FC2C46">
        <w:rPr>
          <w:rFonts w:ascii="仿宋" w:eastAsia="仿宋" w:hAnsi="仿宋" w:cs="仿宋" w:hint="eastAsia"/>
          <w:bCs/>
          <w:kern w:val="0"/>
          <w:sz w:val="24"/>
          <w:szCs w:val="24"/>
        </w:rPr>
        <w:t>“数字化X射线摄影系统医疗设备”采购</w:t>
      </w:r>
      <w:r w:rsidR="005B7F6D" w:rsidRPr="005B7F6D">
        <w:rPr>
          <w:rFonts w:ascii="仿宋" w:eastAsia="仿宋" w:hAnsi="仿宋" w:cs="仿宋" w:hint="eastAsia"/>
          <w:bCs/>
          <w:kern w:val="0"/>
          <w:sz w:val="24"/>
          <w:szCs w:val="24"/>
        </w:rPr>
        <w:t>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F829A3">
        <w:rPr>
          <w:rFonts w:ascii="仿宋" w:eastAsia="仿宋" w:hAnsi="仿宋" w:cs="仿宋" w:hint="eastAsia"/>
          <w:bCs/>
          <w:kern w:val="0"/>
          <w:sz w:val="24"/>
          <w:szCs w:val="24"/>
        </w:rPr>
        <w:t>9</w:t>
      </w:r>
      <w:r w:rsidR="00250C22">
        <w:rPr>
          <w:rFonts w:ascii="仿宋" w:eastAsia="仿宋" w:hAnsi="仿宋" w:cs="仿宋" w:hint="eastAsia"/>
          <w:bCs/>
          <w:kern w:val="0"/>
          <w:sz w:val="24"/>
          <w:szCs w:val="24"/>
        </w:rPr>
        <w:t>009</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5B7F6D" w:rsidRPr="005B7F6D" w:rsidRDefault="005B7F6D" w:rsidP="005B7F6D">
      <w:pPr>
        <w:autoSpaceDE w:val="0"/>
        <w:autoSpaceDN w:val="0"/>
        <w:adjustRightInd w:val="0"/>
        <w:spacing w:line="700" w:lineRule="exact"/>
        <w:ind w:firstLineChars="500" w:firstLine="1200"/>
        <w:rPr>
          <w:rFonts w:ascii="仿宋" w:eastAsia="仿宋" w:hAnsi="仿宋" w:cs="仿宋"/>
          <w:bCs/>
          <w:kern w:val="0"/>
          <w:sz w:val="24"/>
          <w:szCs w:val="24"/>
        </w:rPr>
      </w:pPr>
      <w:r w:rsidRPr="005B7F6D">
        <w:rPr>
          <w:rFonts w:ascii="仿宋" w:eastAsia="仿宋" w:hAnsi="仿宋" w:cs="仿宋" w:hint="eastAsia"/>
          <w:bCs/>
          <w:kern w:val="0"/>
          <w:sz w:val="24"/>
          <w:szCs w:val="24"/>
        </w:rPr>
        <w:t xml:space="preserve">数字化医用X射线摄影系统 </w:t>
      </w:r>
      <w:r w:rsidR="00094F5E">
        <w:rPr>
          <w:rFonts w:ascii="仿宋" w:eastAsia="仿宋" w:hAnsi="仿宋" w:cs="仿宋" w:hint="eastAsia"/>
          <w:bCs/>
          <w:kern w:val="0"/>
          <w:sz w:val="24"/>
          <w:szCs w:val="24"/>
        </w:rPr>
        <w:t xml:space="preserve">    </w:t>
      </w:r>
      <w:r w:rsidRPr="005B7F6D">
        <w:rPr>
          <w:rFonts w:ascii="仿宋" w:eastAsia="仿宋" w:hAnsi="仿宋" w:cs="仿宋" w:hint="eastAsia"/>
          <w:bCs/>
          <w:kern w:val="0"/>
          <w:sz w:val="24"/>
          <w:szCs w:val="24"/>
        </w:rPr>
        <w:t>一套</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F829A3">
        <w:rPr>
          <w:rFonts w:ascii="仿宋" w:eastAsia="仿宋" w:hAnsi="仿宋" w:cs="仿宋" w:hint="eastAsia"/>
          <w:bCs/>
          <w:kern w:val="0"/>
          <w:sz w:val="24"/>
          <w:szCs w:val="24"/>
        </w:rPr>
        <w:t>62</w:t>
      </w:r>
      <w:r w:rsidR="005B7F6D" w:rsidRPr="005B7F6D">
        <w:rPr>
          <w:rFonts w:ascii="仿宋" w:eastAsia="仿宋" w:hAnsi="仿宋" w:cs="仿宋" w:hint="eastAsia"/>
          <w:bCs/>
          <w:kern w:val="0"/>
          <w:sz w:val="24"/>
          <w:szCs w:val="24"/>
        </w:rPr>
        <w:t>万元；最高限价：</w:t>
      </w:r>
      <w:r w:rsidR="00F829A3">
        <w:rPr>
          <w:rFonts w:ascii="仿宋" w:eastAsia="仿宋" w:hAnsi="仿宋" w:cs="仿宋" w:hint="eastAsia"/>
          <w:bCs/>
          <w:kern w:val="0"/>
          <w:sz w:val="24"/>
          <w:szCs w:val="24"/>
        </w:rPr>
        <w:t>62</w:t>
      </w:r>
      <w:r w:rsidR="005B7F6D" w:rsidRPr="005B7F6D">
        <w:rPr>
          <w:rFonts w:ascii="仿宋" w:eastAsia="仿宋" w:hAnsi="仿宋" w:cs="仿宋" w:hint="eastAsia"/>
          <w:bCs/>
          <w:kern w:val="0"/>
          <w:sz w:val="24"/>
          <w:szCs w:val="24"/>
        </w:rPr>
        <w:t>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F829A3" w:rsidRPr="00FC2C46">
        <w:rPr>
          <w:rFonts w:ascii="仿宋" w:eastAsia="仿宋" w:hAnsi="仿宋" w:cs="仿宋" w:hint="eastAsia"/>
          <w:bCs/>
          <w:kern w:val="0"/>
          <w:sz w:val="24"/>
          <w:szCs w:val="24"/>
        </w:rPr>
        <w:t>许昌市建安区河街乡卫生院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FA66B0" w:rsidRDefault="00775FD4" w:rsidP="00FA66B0">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w:t>
      </w:r>
      <w:r w:rsidR="00FA66B0" w:rsidRPr="008815B1">
        <w:rPr>
          <w:rFonts w:ascii="仿宋" w:eastAsia="仿宋" w:hAnsi="仿宋" w:cs="仿宋" w:hint="eastAsia"/>
          <w:bCs/>
          <w:kern w:val="0"/>
          <w:sz w:val="24"/>
          <w:szCs w:val="24"/>
        </w:rPr>
        <w:t>未被列入“信用中国”网站(www.creditchina.gov.cn)失信被执行人、重大税收违法案件当事人名单、政府采购严重违法失信名单的投标人；“中国政</w:t>
      </w:r>
      <w:r w:rsidR="00FA66B0" w:rsidRPr="008815B1">
        <w:rPr>
          <w:rFonts w:ascii="仿宋" w:eastAsia="仿宋" w:hAnsi="仿宋" w:cs="仿宋" w:hint="eastAsia"/>
          <w:bCs/>
          <w:kern w:val="0"/>
          <w:sz w:val="24"/>
          <w:szCs w:val="24"/>
        </w:rPr>
        <w:lastRenderedPageBreak/>
        <w:t>府采购网” (www.ccgp.gov.cn)政府采购严重违法失信行为记录名单的投标人</w:t>
      </w:r>
      <w:r w:rsidR="00FA66B0">
        <w:rPr>
          <w:rFonts w:ascii="仿宋" w:eastAsia="仿宋" w:hAnsi="仿宋" w:cs="仿宋" w:hint="eastAsia"/>
          <w:bCs/>
          <w:kern w:val="0"/>
          <w:sz w:val="24"/>
          <w:szCs w:val="24"/>
        </w:rPr>
        <w:t>，未被列入“国家企业信用公示系统”网站（www.gsxt.gov.cn）严重违法失信企业名单（黑名单）的投标人</w:t>
      </w:r>
      <w:r w:rsidR="00FA66B0"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FA66B0">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Pr="008815B1">
        <w:rPr>
          <w:rFonts w:ascii="仿宋" w:eastAsia="仿宋" w:hAnsi="仿宋" w:cs="仿宋"/>
          <w:bCs/>
          <w:kern w:val="0"/>
          <w:sz w:val="24"/>
          <w:szCs w:val="24"/>
        </w:rPr>
        <w:t>201</w:t>
      </w:r>
      <w:r w:rsidR="00F829A3">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3B3CCB">
        <w:rPr>
          <w:rFonts w:ascii="仿宋" w:eastAsia="仿宋" w:hAnsi="仿宋" w:cs="仿宋" w:hint="eastAsia"/>
          <w:bCs/>
          <w:kern w:val="0"/>
          <w:sz w:val="24"/>
          <w:szCs w:val="24"/>
        </w:rPr>
        <w:t>3</w:t>
      </w:r>
      <w:r w:rsidRPr="008815B1">
        <w:rPr>
          <w:rFonts w:ascii="仿宋" w:eastAsia="仿宋" w:hAnsi="仿宋" w:cs="仿宋" w:hint="eastAsia"/>
          <w:bCs/>
          <w:kern w:val="0"/>
          <w:sz w:val="24"/>
          <w:szCs w:val="24"/>
        </w:rPr>
        <w:t>月</w:t>
      </w:r>
      <w:r w:rsidR="00250C22">
        <w:rPr>
          <w:rFonts w:ascii="仿宋" w:eastAsia="仿宋" w:hAnsi="仿宋" w:cs="仿宋" w:hint="eastAsia"/>
          <w:bCs/>
          <w:kern w:val="0"/>
          <w:sz w:val="24"/>
          <w:szCs w:val="24"/>
        </w:rPr>
        <w:t>26</w:t>
      </w:r>
      <w:r w:rsidRPr="008815B1">
        <w:rPr>
          <w:rFonts w:ascii="仿宋" w:eastAsia="仿宋" w:hAnsi="仿宋" w:cs="仿宋" w:hint="eastAsia"/>
          <w:bCs/>
          <w:kern w:val="0"/>
          <w:sz w:val="24"/>
          <w:szCs w:val="24"/>
        </w:rPr>
        <w:t>日</w:t>
      </w:r>
      <w:r w:rsidR="003B3CCB">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3B3CCB">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lastRenderedPageBreak/>
        <w:t>（二）开标地点：许昌市公共资源交易中心（龙兴路与竹林路交汇处公共资源大厦）三楼开</w:t>
      </w:r>
      <w:r w:rsidR="00460F68">
        <w:rPr>
          <w:rFonts w:ascii="仿宋" w:eastAsia="仿宋" w:hAnsi="仿宋" w:cs="仿宋" w:hint="eastAsia"/>
          <w:bCs/>
          <w:kern w:val="0"/>
          <w:sz w:val="24"/>
          <w:szCs w:val="24"/>
        </w:rPr>
        <w:t>标</w:t>
      </w:r>
      <w:r w:rsidR="00250C22">
        <w:rPr>
          <w:rFonts w:ascii="仿宋" w:eastAsia="仿宋" w:hAnsi="仿宋" w:cs="仿宋" w:hint="eastAsia"/>
          <w:bCs/>
          <w:kern w:val="0"/>
          <w:sz w:val="24"/>
          <w:szCs w:val="24"/>
        </w:rPr>
        <w:t>四</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F829A3"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F829A3" w:rsidRPr="00FC2C46">
        <w:rPr>
          <w:rFonts w:ascii="仿宋" w:eastAsia="仿宋" w:hAnsi="仿宋" w:cs="仿宋" w:hint="eastAsia"/>
          <w:bCs/>
          <w:kern w:val="0"/>
          <w:sz w:val="24"/>
          <w:szCs w:val="24"/>
        </w:rPr>
        <w:t>许昌市建安区河街乡卫生院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F829A3" w:rsidRPr="00FC2C46">
        <w:rPr>
          <w:rFonts w:ascii="仿宋" w:eastAsia="仿宋" w:hAnsi="仿宋" w:cs="仿宋" w:hint="eastAsia"/>
          <w:bCs/>
          <w:kern w:val="0"/>
          <w:sz w:val="24"/>
          <w:szCs w:val="24"/>
        </w:rPr>
        <w:t>许昌市建安区河街乡</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F829A3">
        <w:rPr>
          <w:rFonts w:ascii="仿宋" w:eastAsia="仿宋" w:hAnsi="仿宋" w:cs="仿宋" w:hint="eastAsia"/>
          <w:bCs/>
          <w:kern w:val="0"/>
          <w:sz w:val="24"/>
          <w:szCs w:val="24"/>
        </w:rPr>
        <w:t>韩会娜</w:t>
      </w:r>
      <w:r w:rsidR="005B7F6D" w:rsidRPr="005B7F6D">
        <w:rPr>
          <w:rFonts w:ascii="仿宋" w:eastAsia="仿宋" w:hAnsi="仿宋" w:cs="仿宋" w:hint="eastAsia"/>
          <w:bCs/>
          <w:kern w:val="0"/>
          <w:sz w:val="24"/>
          <w:szCs w:val="24"/>
        </w:rPr>
        <w:t>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F829A3">
        <w:rPr>
          <w:rFonts w:ascii="仿宋" w:eastAsia="仿宋" w:hAnsi="仿宋" w:cs="仿宋" w:hint="eastAsia"/>
          <w:bCs/>
          <w:kern w:val="0"/>
          <w:sz w:val="24"/>
          <w:szCs w:val="24"/>
        </w:rPr>
        <w:t>15603890575</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F829A3">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F094E">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24"/>
          <w:szCs w:val="24"/>
        </w:rPr>
        <w:lastRenderedPageBreak/>
        <w:t xml:space="preserve">                            </w:t>
      </w:r>
    </w:p>
    <w:p w:rsidR="00A13BA5" w:rsidRPr="008815B1" w:rsidRDefault="00F829A3" w:rsidP="00F829A3">
      <w:pPr>
        <w:autoSpaceDE w:val="0"/>
        <w:autoSpaceDN w:val="0"/>
        <w:adjustRightInd w:val="0"/>
        <w:spacing w:line="700" w:lineRule="exact"/>
        <w:ind w:firstLineChars="2200" w:firstLine="5280"/>
        <w:rPr>
          <w:rFonts w:ascii="仿宋" w:eastAsia="仿宋" w:hAnsi="仿宋" w:cs="仿宋"/>
          <w:bCs/>
          <w:kern w:val="0"/>
          <w:sz w:val="24"/>
          <w:szCs w:val="24"/>
        </w:rPr>
      </w:pPr>
      <w:r w:rsidRPr="00FC2C46">
        <w:rPr>
          <w:rFonts w:ascii="仿宋" w:eastAsia="仿宋" w:hAnsi="仿宋" w:cs="仿宋" w:hint="eastAsia"/>
          <w:bCs/>
          <w:kern w:val="0"/>
          <w:sz w:val="24"/>
          <w:szCs w:val="24"/>
        </w:rPr>
        <w:t>许昌市建安区河街乡卫生院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00354831">
        <w:rPr>
          <w:rFonts w:ascii="仿宋" w:eastAsia="仿宋" w:hAnsi="仿宋" w:cs="仿宋" w:hint="eastAsia"/>
          <w:bCs/>
          <w:kern w:val="0"/>
          <w:sz w:val="24"/>
          <w:szCs w:val="24"/>
        </w:rPr>
        <w:t xml:space="preserve">  </w:t>
      </w:r>
      <w:r w:rsidRPr="008815B1">
        <w:rPr>
          <w:rFonts w:ascii="仿宋" w:eastAsia="仿宋" w:hAnsi="仿宋" w:cs="仿宋" w:hint="eastAsia"/>
          <w:bCs/>
          <w:kern w:val="0"/>
          <w:sz w:val="24"/>
          <w:szCs w:val="24"/>
        </w:rPr>
        <w:t>二〇一</w:t>
      </w:r>
      <w:r w:rsidR="00F829A3">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1C3AFB">
        <w:rPr>
          <w:rFonts w:ascii="仿宋" w:eastAsia="仿宋" w:hAnsi="仿宋" w:cs="仿宋" w:hint="eastAsia"/>
          <w:bCs/>
          <w:kern w:val="0"/>
          <w:sz w:val="24"/>
          <w:szCs w:val="24"/>
        </w:rPr>
        <w:t>二</w:t>
      </w:r>
      <w:r w:rsidRPr="008815B1">
        <w:rPr>
          <w:rFonts w:ascii="仿宋" w:eastAsia="仿宋" w:hAnsi="仿宋" w:cs="仿宋" w:hint="eastAsia"/>
          <w:bCs/>
          <w:kern w:val="0"/>
          <w:sz w:val="24"/>
          <w:szCs w:val="24"/>
        </w:rPr>
        <w:t>月</w:t>
      </w:r>
      <w:r w:rsidR="001C3AFB">
        <w:rPr>
          <w:rFonts w:ascii="仿宋" w:eastAsia="仿宋" w:hAnsi="仿宋" w:cs="仿宋" w:hint="eastAsia"/>
          <w:bCs/>
          <w:kern w:val="0"/>
          <w:sz w:val="24"/>
          <w:szCs w:val="24"/>
        </w:rPr>
        <w:t>二十五</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8F6804" w:rsidRDefault="008F6804"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8F6804" w:rsidRDefault="008F6804" w:rsidP="003D0C14">
      <w:pPr>
        <w:ind w:left="1807" w:firstLineChars="300" w:firstLine="1084"/>
        <w:rPr>
          <w:rFonts w:ascii="仿宋" w:eastAsia="仿宋" w:hAnsi="仿宋" w:cs="宋体"/>
          <w:b/>
          <w:kern w:val="0"/>
          <w:sz w:val="36"/>
          <w:szCs w:val="36"/>
        </w:rPr>
      </w:pPr>
    </w:p>
    <w:p w:rsidR="008F6804" w:rsidRDefault="008F6804" w:rsidP="003D0C14">
      <w:pPr>
        <w:ind w:left="1807" w:firstLineChars="300" w:firstLine="1084"/>
        <w:rPr>
          <w:rFonts w:ascii="仿宋" w:eastAsia="仿宋" w:hAnsi="仿宋" w:cs="宋体"/>
          <w:b/>
          <w:kern w:val="0"/>
          <w:sz w:val="36"/>
          <w:szCs w:val="36"/>
        </w:rPr>
      </w:pPr>
    </w:p>
    <w:p w:rsidR="008F6804" w:rsidRDefault="008F6804" w:rsidP="003D0C14">
      <w:pPr>
        <w:ind w:left="1807" w:firstLineChars="300" w:firstLine="1084"/>
        <w:rPr>
          <w:rFonts w:ascii="仿宋" w:eastAsia="仿宋" w:hAnsi="仿宋" w:cs="宋体"/>
          <w:b/>
          <w:kern w:val="0"/>
          <w:sz w:val="36"/>
          <w:szCs w:val="36"/>
        </w:rPr>
      </w:pPr>
    </w:p>
    <w:p w:rsidR="008F6804" w:rsidRDefault="008F6804" w:rsidP="003D0C14">
      <w:pPr>
        <w:ind w:left="1807" w:firstLineChars="300" w:firstLine="1084"/>
        <w:rPr>
          <w:rFonts w:ascii="仿宋" w:eastAsia="仿宋" w:hAnsi="仿宋" w:cs="宋体"/>
          <w:b/>
          <w:kern w:val="0"/>
          <w:sz w:val="36"/>
          <w:szCs w:val="36"/>
        </w:rPr>
      </w:pPr>
    </w:p>
    <w:p w:rsidR="008F6804" w:rsidRDefault="008F6804" w:rsidP="003D0C14">
      <w:pPr>
        <w:ind w:left="1807" w:firstLineChars="300" w:firstLine="1084"/>
        <w:rPr>
          <w:rFonts w:ascii="仿宋" w:eastAsia="仿宋" w:hAnsi="仿宋" w:cs="宋体"/>
          <w:b/>
          <w:kern w:val="0"/>
          <w:sz w:val="36"/>
          <w:szCs w:val="36"/>
        </w:rPr>
      </w:pPr>
    </w:p>
    <w:p w:rsidR="003D0C14" w:rsidRDefault="003D0C14" w:rsidP="003D0C14">
      <w:pPr>
        <w:ind w:left="1807" w:firstLineChars="300" w:firstLine="1084"/>
        <w:rPr>
          <w:rFonts w:ascii="仿宋" w:eastAsia="仿宋" w:hAnsi="仿宋" w:cs="宋体"/>
          <w:b/>
          <w:kern w:val="0"/>
          <w:sz w:val="36"/>
          <w:szCs w:val="36"/>
        </w:rPr>
      </w:pPr>
      <w:r>
        <w:rPr>
          <w:rFonts w:ascii="仿宋" w:eastAsia="仿宋" w:hAnsi="仿宋" w:cs="宋体" w:hint="eastAsia"/>
          <w:b/>
          <w:kern w:val="0"/>
          <w:sz w:val="36"/>
          <w:szCs w:val="36"/>
        </w:rPr>
        <w:lastRenderedPageBreak/>
        <w:t xml:space="preserve">第二章 </w:t>
      </w:r>
      <w:r w:rsidR="00A13BA5" w:rsidRPr="0063223C">
        <w:rPr>
          <w:rFonts w:ascii="仿宋" w:eastAsia="仿宋" w:hAnsi="仿宋" w:cs="宋体" w:hint="eastAsia"/>
          <w:b/>
          <w:kern w:val="0"/>
          <w:sz w:val="36"/>
          <w:szCs w:val="36"/>
        </w:rPr>
        <w:t>项目需求</w:t>
      </w:r>
    </w:p>
    <w:p w:rsidR="00956556" w:rsidRPr="00A67BD6" w:rsidRDefault="00956556" w:rsidP="00A67BD6">
      <w:pPr>
        <w:pStyle w:val="a0"/>
        <w:ind w:firstLine="240"/>
        <w:rPr>
          <w:rFonts w:ascii="仿宋" w:eastAsia="仿宋" w:hAnsi="仿宋" w:cs="仿宋"/>
          <w:bCs/>
          <w:kern w:val="0"/>
          <w:sz w:val="24"/>
          <w:szCs w:val="24"/>
        </w:rPr>
      </w:pPr>
      <w:r w:rsidRPr="00A67BD6">
        <w:rPr>
          <w:rFonts w:ascii="仿宋" w:eastAsia="仿宋" w:hAnsi="仿宋" w:cs="仿宋" w:hint="eastAsia"/>
          <w:bCs/>
          <w:kern w:val="0"/>
          <w:sz w:val="24"/>
          <w:szCs w:val="24"/>
        </w:rPr>
        <w:t>一、项目概况：</w:t>
      </w:r>
    </w:p>
    <w:p w:rsidR="00956556" w:rsidRPr="00A67BD6" w:rsidRDefault="00956556" w:rsidP="00A67BD6">
      <w:pPr>
        <w:pStyle w:val="a0"/>
        <w:ind w:firstLineChars="300" w:firstLine="720"/>
        <w:rPr>
          <w:rFonts w:ascii="仿宋" w:eastAsia="仿宋" w:hAnsi="仿宋" w:cs="仿宋"/>
          <w:bCs/>
          <w:kern w:val="0"/>
          <w:sz w:val="24"/>
          <w:szCs w:val="24"/>
        </w:rPr>
      </w:pPr>
      <w:r w:rsidRPr="00A67BD6">
        <w:rPr>
          <w:rFonts w:ascii="仿宋" w:eastAsia="仿宋" w:hAnsi="仿宋" w:cs="仿宋" w:hint="eastAsia"/>
          <w:bCs/>
          <w:kern w:val="0"/>
          <w:sz w:val="24"/>
          <w:szCs w:val="24"/>
        </w:rPr>
        <w:t>数字化X射线摄影系统（DR ）</w:t>
      </w:r>
      <w:r w:rsidR="008F6804" w:rsidRPr="00A67BD6">
        <w:rPr>
          <w:rFonts w:ascii="仿宋" w:eastAsia="仿宋" w:hAnsi="仿宋" w:cs="仿宋" w:hint="eastAsia"/>
          <w:bCs/>
          <w:kern w:val="0"/>
          <w:sz w:val="24"/>
          <w:szCs w:val="24"/>
        </w:rPr>
        <w:t xml:space="preserve">           </w:t>
      </w:r>
      <w:r w:rsidRPr="00A67BD6">
        <w:rPr>
          <w:rFonts w:ascii="仿宋" w:eastAsia="仿宋" w:hAnsi="仿宋" w:cs="仿宋" w:hint="eastAsia"/>
          <w:bCs/>
          <w:kern w:val="0"/>
          <w:sz w:val="24"/>
          <w:szCs w:val="24"/>
        </w:rPr>
        <w:t xml:space="preserve">  一套</w:t>
      </w:r>
    </w:p>
    <w:p w:rsidR="00956556" w:rsidRPr="00A67BD6" w:rsidRDefault="00956556" w:rsidP="00A67BD6">
      <w:pPr>
        <w:pStyle w:val="a0"/>
        <w:ind w:firstLine="240"/>
        <w:rPr>
          <w:rFonts w:ascii="仿宋" w:eastAsia="仿宋" w:hAnsi="仿宋" w:cs="仿宋"/>
          <w:bCs/>
          <w:kern w:val="0"/>
          <w:sz w:val="24"/>
          <w:szCs w:val="24"/>
        </w:rPr>
      </w:pPr>
      <w:r w:rsidRPr="00A67BD6">
        <w:rPr>
          <w:rFonts w:ascii="仿宋" w:eastAsia="仿宋" w:hAnsi="仿宋" w:cs="仿宋" w:hint="eastAsia"/>
          <w:bCs/>
          <w:kern w:val="0"/>
          <w:sz w:val="24"/>
          <w:szCs w:val="24"/>
        </w:rPr>
        <w:t>二、项目需求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016"/>
        <w:gridCol w:w="6379"/>
        <w:gridCol w:w="567"/>
        <w:gridCol w:w="596"/>
      </w:tblGrid>
      <w:tr w:rsidR="00FF48CE" w:rsidRPr="00094F5E" w:rsidTr="00FF48CE">
        <w:tc>
          <w:tcPr>
            <w:tcW w:w="510" w:type="dxa"/>
            <w:vAlign w:val="center"/>
          </w:tcPr>
          <w:p w:rsidR="00FF48CE" w:rsidRPr="00094F5E" w:rsidRDefault="00FF48CE" w:rsidP="00FF48CE">
            <w:pPr>
              <w:widowControl/>
              <w:jc w:val="center"/>
              <w:rPr>
                <w:rFonts w:ascii="仿宋" w:eastAsia="仿宋" w:hAnsi="仿宋"/>
                <w:sz w:val="24"/>
              </w:rPr>
            </w:pPr>
            <w:r w:rsidRPr="00094F5E">
              <w:rPr>
                <w:rFonts w:ascii="仿宋" w:eastAsia="仿宋" w:hAnsi="仿宋" w:hint="eastAsia"/>
                <w:b/>
                <w:bCs/>
                <w:kern w:val="0"/>
                <w:szCs w:val="21"/>
              </w:rPr>
              <w:t>序号</w:t>
            </w:r>
          </w:p>
        </w:tc>
        <w:tc>
          <w:tcPr>
            <w:tcW w:w="1016" w:type="dxa"/>
            <w:vAlign w:val="center"/>
          </w:tcPr>
          <w:p w:rsidR="00FF48CE" w:rsidRPr="00094F5E" w:rsidRDefault="00FF48CE" w:rsidP="00FF48CE">
            <w:pPr>
              <w:widowControl/>
              <w:jc w:val="center"/>
              <w:rPr>
                <w:rFonts w:ascii="仿宋" w:eastAsia="仿宋" w:hAnsi="仿宋"/>
                <w:sz w:val="24"/>
              </w:rPr>
            </w:pPr>
            <w:r w:rsidRPr="00094F5E">
              <w:rPr>
                <w:rFonts w:ascii="仿宋" w:eastAsia="仿宋" w:hAnsi="仿宋" w:hint="eastAsia"/>
                <w:b/>
                <w:bCs/>
                <w:kern w:val="0"/>
                <w:szCs w:val="21"/>
              </w:rPr>
              <w:t>名称</w:t>
            </w:r>
          </w:p>
        </w:tc>
        <w:tc>
          <w:tcPr>
            <w:tcW w:w="6379" w:type="dxa"/>
            <w:vAlign w:val="center"/>
          </w:tcPr>
          <w:p w:rsidR="00FF48CE" w:rsidRPr="00094F5E" w:rsidRDefault="00FF48CE" w:rsidP="00FF48CE">
            <w:pPr>
              <w:widowControl/>
              <w:jc w:val="center"/>
              <w:rPr>
                <w:rFonts w:ascii="仿宋" w:eastAsia="仿宋" w:hAnsi="仿宋"/>
                <w:sz w:val="24"/>
              </w:rPr>
            </w:pPr>
            <w:r w:rsidRPr="00094F5E">
              <w:rPr>
                <w:rFonts w:ascii="仿宋" w:eastAsia="仿宋" w:hAnsi="仿宋" w:hint="eastAsia"/>
                <w:b/>
                <w:bCs/>
                <w:kern w:val="0"/>
                <w:szCs w:val="21"/>
              </w:rPr>
              <w:t>技术参数及</w:t>
            </w:r>
            <w:r w:rsidRPr="00094F5E">
              <w:rPr>
                <w:rFonts w:ascii="仿宋" w:eastAsia="仿宋" w:hAnsi="仿宋"/>
                <w:b/>
                <w:bCs/>
                <w:kern w:val="0"/>
                <w:szCs w:val="21"/>
              </w:rPr>
              <w:t>功能要求</w:t>
            </w:r>
          </w:p>
        </w:tc>
        <w:tc>
          <w:tcPr>
            <w:tcW w:w="567" w:type="dxa"/>
            <w:vAlign w:val="center"/>
          </w:tcPr>
          <w:p w:rsidR="00FF48CE" w:rsidRPr="00094F5E" w:rsidRDefault="00FF48CE" w:rsidP="00FF48CE">
            <w:pPr>
              <w:widowControl/>
              <w:jc w:val="center"/>
              <w:rPr>
                <w:rFonts w:ascii="仿宋" w:eastAsia="仿宋" w:hAnsi="仿宋"/>
                <w:sz w:val="24"/>
              </w:rPr>
            </w:pPr>
            <w:r w:rsidRPr="00094F5E">
              <w:rPr>
                <w:rFonts w:ascii="仿宋" w:eastAsia="仿宋" w:hAnsi="仿宋" w:hint="eastAsia"/>
                <w:b/>
                <w:bCs/>
                <w:kern w:val="0"/>
                <w:szCs w:val="21"/>
              </w:rPr>
              <w:t>单位</w:t>
            </w:r>
          </w:p>
        </w:tc>
        <w:tc>
          <w:tcPr>
            <w:tcW w:w="596" w:type="dxa"/>
            <w:vAlign w:val="center"/>
          </w:tcPr>
          <w:p w:rsidR="00FF48CE" w:rsidRPr="00094F5E" w:rsidRDefault="00FF48CE" w:rsidP="00FF48CE">
            <w:pPr>
              <w:widowControl/>
              <w:jc w:val="center"/>
              <w:rPr>
                <w:rFonts w:ascii="仿宋" w:eastAsia="仿宋" w:hAnsi="仿宋"/>
                <w:sz w:val="24"/>
              </w:rPr>
            </w:pPr>
            <w:r w:rsidRPr="00094F5E">
              <w:rPr>
                <w:rFonts w:ascii="仿宋" w:eastAsia="仿宋" w:hAnsi="仿宋" w:hint="eastAsia"/>
                <w:b/>
                <w:bCs/>
                <w:kern w:val="0"/>
                <w:szCs w:val="21"/>
              </w:rPr>
              <w:t>数量</w:t>
            </w:r>
          </w:p>
        </w:tc>
      </w:tr>
      <w:tr w:rsidR="00FF48CE" w:rsidRPr="00094F5E" w:rsidTr="00FF48CE">
        <w:tc>
          <w:tcPr>
            <w:tcW w:w="510" w:type="dxa"/>
            <w:vAlign w:val="center"/>
          </w:tcPr>
          <w:p w:rsidR="00FF48CE" w:rsidRPr="00094F5E" w:rsidRDefault="00FF48CE" w:rsidP="00FF48CE">
            <w:pPr>
              <w:widowControl/>
              <w:jc w:val="center"/>
              <w:rPr>
                <w:rFonts w:ascii="仿宋" w:eastAsia="仿宋" w:hAnsi="仿宋"/>
                <w:b/>
                <w:bCs/>
                <w:kern w:val="0"/>
                <w:szCs w:val="21"/>
              </w:rPr>
            </w:pPr>
            <w:r w:rsidRPr="00094F5E">
              <w:rPr>
                <w:rFonts w:ascii="仿宋" w:eastAsia="仿宋" w:hAnsi="仿宋" w:hint="eastAsia"/>
                <w:b/>
                <w:bCs/>
                <w:kern w:val="0"/>
                <w:szCs w:val="21"/>
              </w:rPr>
              <w:t>1</w:t>
            </w:r>
          </w:p>
        </w:tc>
        <w:tc>
          <w:tcPr>
            <w:tcW w:w="1016" w:type="dxa"/>
            <w:vAlign w:val="center"/>
          </w:tcPr>
          <w:p w:rsidR="00FF48CE" w:rsidRPr="00094F5E" w:rsidRDefault="00FF48CE" w:rsidP="00FF48CE">
            <w:pPr>
              <w:widowControl/>
              <w:jc w:val="center"/>
              <w:rPr>
                <w:rFonts w:ascii="仿宋" w:eastAsia="仿宋" w:hAnsi="仿宋"/>
                <w:b/>
                <w:bCs/>
                <w:kern w:val="0"/>
                <w:szCs w:val="21"/>
              </w:rPr>
            </w:pPr>
            <w:r w:rsidRPr="00094F5E">
              <w:rPr>
                <w:rFonts w:ascii="仿宋" w:eastAsia="仿宋" w:hAnsi="仿宋" w:hint="eastAsia"/>
              </w:rPr>
              <w:t>数字化摄影系统</w:t>
            </w:r>
          </w:p>
        </w:tc>
        <w:tc>
          <w:tcPr>
            <w:tcW w:w="6379" w:type="dxa"/>
          </w:tcPr>
          <w:p w:rsidR="00FF48CE" w:rsidRPr="00094F5E" w:rsidRDefault="00FF48CE" w:rsidP="00FF48CE">
            <w:pPr>
              <w:numPr>
                <w:ilvl w:val="0"/>
                <w:numId w:val="15"/>
              </w:numPr>
              <w:rPr>
                <w:rFonts w:ascii="仿宋" w:eastAsia="仿宋" w:hAnsi="仿宋"/>
                <w:b/>
                <w:bCs/>
                <w:sz w:val="24"/>
              </w:rPr>
            </w:pPr>
            <w:r w:rsidRPr="00094F5E">
              <w:rPr>
                <w:rFonts w:ascii="仿宋" w:eastAsia="仿宋" w:hAnsi="仿宋" w:hint="eastAsia"/>
                <w:b/>
                <w:bCs/>
                <w:sz w:val="24"/>
                <w:szCs w:val="24"/>
              </w:rPr>
              <w:t>非晶硅平板数字化探测器</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bCs/>
                <w:sz w:val="24"/>
                <w:szCs w:val="24"/>
              </w:rPr>
              <w:t>1、</w:t>
            </w:r>
            <w:r w:rsidRPr="00094F5E">
              <w:rPr>
                <w:rFonts w:ascii="仿宋" w:eastAsia="仿宋" w:hAnsi="仿宋" w:hint="eastAsia"/>
                <w:sz w:val="24"/>
                <w:szCs w:val="24"/>
              </w:rPr>
              <w:t>非晶硅17×17英寸非拼接整板数字探测器；</w:t>
            </w:r>
          </w:p>
          <w:p w:rsidR="00FF48CE" w:rsidRPr="00094F5E" w:rsidRDefault="00FF48CE" w:rsidP="00FF48CE">
            <w:pPr>
              <w:spacing w:line="440" w:lineRule="exact"/>
              <w:jc w:val="left"/>
              <w:rPr>
                <w:rFonts w:ascii="仿宋" w:eastAsia="仿宋" w:hAnsi="仿宋"/>
                <w:color w:val="0000FF"/>
                <w:sz w:val="24"/>
              </w:rPr>
            </w:pPr>
            <w:r w:rsidRPr="00094F5E">
              <w:rPr>
                <w:rFonts w:ascii="仿宋" w:eastAsia="仿宋" w:hAnsi="仿宋" w:hint="eastAsia"/>
                <w:sz w:val="24"/>
                <w:szCs w:val="24"/>
              </w:rPr>
              <w:t>2、采集像素矩阵：≥3000*3000；</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3、极限空间分辨率：≥3.5 LP/MM;</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 xml:space="preserve">4、图像输出灰阶：≥14BIT； </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5、像素尺寸：≤143μ</w:t>
            </w:r>
            <w:r w:rsidRPr="00094F5E">
              <w:rPr>
                <w:rFonts w:ascii="仿宋" w:eastAsia="仿宋" w:hAnsi="仿宋"/>
                <w:sz w:val="24"/>
                <w:szCs w:val="24"/>
              </w:rPr>
              <w:t>m</w:t>
            </w:r>
            <w:r w:rsidRPr="00094F5E">
              <w:rPr>
                <w:rFonts w:ascii="仿宋" w:eastAsia="仿宋" w:hAnsi="仿宋" w:hint="eastAsia"/>
                <w:sz w:val="24"/>
                <w:szCs w:val="24"/>
              </w:rPr>
              <w:t>；</w:t>
            </w:r>
          </w:p>
          <w:p w:rsidR="00FF48CE" w:rsidRPr="00094F5E" w:rsidRDefault="00FF48CE" w:rsidP="001C3AFB">
            <w:pPr>
              <w:spacing w:beforeLines="50" w:line="440" w:lineRule="exact"/>
              <w:jc w:val="left"/>
              <w:rPr>
                <w:rFonts w:ascii="仿宋" w:eastAsia="仿宋" w:hAnsi="仿宋"/>
                <w:b/>
                <w:sz w:val="24"/>
                <w:szCs w:val="24"/>
              </w:rPr>
            </w:pPr>
            <w:r w:rsidRPr="00094F5E">
              <w:rPr>
                <w:rFonts w:ascii="仿宋" w:eastAsia="仿宋" w:hAnsi="仿宋" w:hint="eastAsia"/>
                <w:b/>
                <w:sz w:val="24"/>
                <w:szCs w:val="24"/>
              </w:rPr>
              <w:t>二、高频高压发生器</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bCs/>
              </w:rPr>
              <w:t>★</w:t>
            </w:r>
            <w:r w:rsidRPr="00094F5E">
              <w:rPr>
                <w:rFonts w:ascii="仿宋" w:eastAsia="仿宋" w:hAnsi="仿宋" w:hint="eastAsia"/>
                <w:sz w:val="24"/>
                <w:szCs w:val="24"/>
              </w:rPr>
              <w:t>1、高压发生器：制造商拥有自主研发、生产核心技术，提供国家级证明材料；</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2、最大输出功率：≥50KW；</w:t>
            </w:r>
            <w:r w:rsidRPr="00094F5E">
              <w:rPr>
                <w:rFonts w:ascii="仿宋" w:eastAsia="仿宋" w:hAnsi="仿宋" w:hint="eastAsia"/>
                <w:sz w:val="24"/>
                <w:szCs w:val="24"/>
              </w:rPr>
              <w:tab/>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3、最大输出电压：≥150KV；</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4、最大毫安量：≥630mA；</w:t>
            </w:r>
          </w:p>
          <w:p w:rsidR="00FF48CE" w:rsidRPr="00094F5E" w:rsidRDefault="00FF48CE" w:rsidP="00FF48CE">
            <w:pPr>
              <w:spacing w:line="440" w:lineRule="exact"/>
              <w:rPr>
                <w:rFonts w:ascii="仿宋" w:eastAsia="仿宋" w:hAnsi="仿宋"/>
                <w:b/>
                <w:sz w:val="24"/>
              </w:rPr>
            </w:pPr>
            <w:r w:rsidRPr="00094F5E">
              <w:rPr>
                <w:rFonts w:ascii="仿宋" w:eastAsia="仿宋" w:hAnsi="仿宋" w:hint="eastAsia"/>
                <w:sz w:val="24"/>
                <w:szCs w:val="24"/>
              </w:rPr>
              <w:t>5、最短曝光容积率：≤0.4MAS；</w:t>
            </w:r>
          </w:p>
          <w:p w:rsidR="00FF48CE" w:rsidRPr="00094F5E" w:rsidRDefault="00FF48CE" w:rsidP="001C3AFB">
            <w:pPr>
              <w:spacing w:beforeLines="50" w:line="440" w:lineRule="exact"/>
              <w:jc w:val="left"/>
              <w:rPr>
                <w:rFonts w:ascii="仿宋" w:eastAsia="仿宋" w:hAnsi="仿宋"/>
                <w:b/>
                <w:sz w:val="24"/>
              </w:rPr>
            </w:pPr>
            <w:r w:rsidRPr="00094F5E">
              <w:rPr>
                <w:rFonts w:ascii="仿宋" w:eastAsia="仿宋" w:hAnsi="仿宋" w:hint="eastAsia"/>
                <w:b/>
                <w:sz w:val="24"/>
                <w:szCs w:val="24"/>
              </w:rPr>
              <w:t>三．X光球管组件</w:t>
            </w:r>
          </w:p>
          <w:p w:rsidR="00FF48CE" w:rsidRPr="00094F5E" w:rsidRDefault="00FF48CE" w:rsidP="00FF48CE">
            <w:pPr>
              <w:spacing w:line="300" w:lineRule="auto"/>
              <w:jc w:val="left"/>
              <w:rPr>
                <w:rFonts w:ascii="仿宋" w:eastAsia="仿宋" w:hAnsi="仿宋"/>
                <w:bCs/>
                <w:sz w:val="24"/>
              </w:rPr>
            </w:pPr>
            <w:r w:rsidRPr="00094F5E">
              <w:rPr>
                <w:rFonts w:ascii="仿宋" w:eastAsia="仿宋" w:hAnsi="仿宋" w:hint="eastAsia"/>
                <w:bCs/>
                <w:sz w:val="24"/>
                <w:szCs w:val="24"/>
              </w:rPr>
              <w:t>1、焦点：0.6mm/1.2mm；</w:t>
            </w:r>
          </w:p>
          <w:p w:rsidR="00FF48CE" w:rsidRPr="00094F5E" w:rsidRDefault="00FF48CE" w:rsidP="00FF48CE">
            <w:pPr>
              <w:spacing w:line="300" w:lineRule="auto"/>
              <w:jc w:val="left"/>
              <w:rPr>
                <w:rFonts w:ascii="仿宋" w:eastAsia="仿宋" w:hAnsi="仿宋"/>
                <w:bCs/>
                <w:sz w:val="24"/>
              </w:rPr>
            </w:pPr>
            <w:r w:rsidRPr="00094F5E">
              <w:rPr>
                <w:rFonts w:ascii="仿宋" w:eastAsia="仿宋" w:hAnsi="仿宋" w:hint="eastAsia"/>
                <w:bCs/>
                <w:sz w:val="24"/>
                <w:szCs w:val="24"/>
              </w:rPr>
              <w:t>2、焦点最大功率：</w:t>
            </w:r>
            <w:r w:rsidRPr="00094F5E">
              <w:rPr>
                <w:rFonts w:ascii="仿宋" w:eastAsia="仿宋" w:hAnsi="仿宋" w:hint="eastAsia"/>
                <w:sz w:val="24"/>
                <w:szCs w:val="24"/>
              </w:rPr>
              <w:t>≥50KW；</w:t>
            </w:r>
          </w:p>
          <w:p w:rsidR="00FF48CE" w:rsidRPr="00094F5E" w:rsidRDefault="00FF48CE" w:rsidP="00FF48CE">
            <w:pPr>
              <w:spacing w:line="300" w:lineRule="auto"/>
              <w:jc w:val="left"/>
              <w:rPr>
                <w:rFonts w:ascii="仿宋" w:eastAsia="仿宋" w:hAnsi="仿宋"/>
                <w:bCs/>
                <w:sz w:val="24"/>
              </w:rPr>
            </w:pPr>
            <w:r w:rsidRPr="00094F5E">
              <w:rPr>
                <w:rFonts w:ascii="仿宋" w:eastAsia="仿宋" w:hAnsi="仿宋" w:hint="eastAsia"/>
                <w:bCs/>
                <w:sz w:val="24"/>
                <w:szCs w:val="24"/>
              </w:rPr>
              <w:t>3、阳极热容量：</w:t>
            </w:r>
            <w:r w:rsidRPr="00094F5E">
              <w:rPr>
                <w:rFonts w:ascii="仿宋" w:eastAsia="仿宋" w:hAnsi="仿宋" w:hint="eastAsia"/>
                <w:sz w:val="24"/>
                <w:szCs w:val="24"/>
              </w:rPr>
              <w:t>≥</w:t>
            </w:r>
            <w:r w:rsidRPr="00094F5E">
              <w:rPr>
                <w:rFonts w:ascii="仿宋" w:eastAsia="仿宋" w:hAnsi="仿宋" w:hint="eastAsia"/>
                <w:bCs/>
                <w:sz w:val="24"/>
                <w:szCs w:val="24"/>
              </w:rPr>
              <w:t>200KHU；</w:t>
            </w:r>
          </w:p>
          <w:p w:rsidR="00FF48CE" w:rsidRPr="00094F5E" w:rsidRDefault="00FF48CE" w:rsidP="00FF48CE">
            <w:pPr>
              <w:spacing w:line="300" w:lineRule="auto"/>
              <w:rPr>
                <w:rFonts w:ascii="仿宋" w:eastAsia="仿宋" w:hAnsi="仿宋"/>
                <w:color w:val="FF0000"/>
                <w:sz w:val="24"/>
              </w:rPr>
            </w:pPr>
            <w:r w:rsidRPr="00094F5E">
              <w:rPr>
                <w:rFonts w:ascii="仿宋" w:eastAsia="仿宋" w:hAnsi="仿宋" w:hint="eastAsia"/>
                <w:bCs/>
                <w:sz w:val="24"/>
                <w:szCs w:val="24"/>
              </w:rPr>
              <w:t>4、阳极转速：</w:t>
            </w:r>
            <w:r w:rsidRPr="00094F5E">
              <w:rPr>
                <w:rFonts w:ascii="仿宋" w:eastAsia="仿宋" w:hAnsi="仿宋" w:hint="eastAsia"/>
                <w:color w:val="000000"/>
                <w:sz w:val="24"/>
                <w:szCs w:val="24"/>
              </w:rPr>
              <w:t>≥2700转/min；</w:t>
            </w:r>
            <w:r w:rsidRPr="00094F5E">
              <w:rPr>
                <w:rFonts w:ascii="仿宋" w:eastAsia="仿宋" w:hAnsi="仿宋" w:hint="eastAsia"/>
                <w:color w:val="FF0000"/>
                <w:sz w:val="24"/>
                <w:szCs w:val="24"/>
              </w:rPr>
              <w:t xml:space="preserve"> </w:t>
            </w:r>
          </w:p>
          <w:p w:rsidR="00FF48CE" w:rsidRPr="00094F5E" w:rsidRDefault="00FF48CE" w:rsidP="00FF48CE">
            <w:pPr>
              <w:spacing w:line="300" w:lineRule="auto"/>
              <w:rPr>
                <w:rFonts w:ascii="仿宋" w:eastAsia="仿宋" w:hAnsi="仿宋"/>
                <w:color w:val="FF0000"/>
                <w:sz w:val="24"/>
              </w:rPr>
            </w:pPr>
            <w:r w:rsidRPr="00094F5E">
              <w:rPr>
                <w:rFonts w:ascii="仿宋" w:eastAsia="仿宋" w:hAnsi="仿宋" w:hint="eastAsia"/>
                <w:sz w:val="24"/>
                <w:szCs w:val="24"/>
              </w:rPr>
              <w:t>5、球管最高输出管电压：150KV；</w:t>
            </w:r>
          </w:p>
          <w:p w:rsidR="00FF48CE" w:rsidRPr="00094F5E" w:rsidRDefault="00FF48CE" w:rsidP="001C3AFB">
            <w:pPr>
              <w:spacing w:beforeLines="50" w:line="440" w:lineRule="exact"/>
              <w:jc w:val="left"/>
              <w:rPr>
                <w:rFonts w:ascii="仿宋" w:eastAsia="仿宋" w:hAnsi="仿宋"/>
                <w:b/>
                <w:sz w:val="24"/>
              </w:rPr>
            </w:pPr>
            <w:r w:rsidRPr="00094F5E">
              <w:rPr>
                <w:rFonts w:ascii="仿宋" w:eastAsia="仿宋" w:hAnsi="仿宋" w:hint="eastAsia"/>
                <w:b/>
                <w:sz w:val="24"/>
                <w:szCs w:val="24"/>
              </w:rPr>
              <w:t>四．摄影床</w:t>
            </w:r>
          </w:p>
          <w:p w:rsidR="00FF48CE" w:rsidRPr="00094F5E" w:rsidRDefault="00FF48CE" w:rsidP="00FF48CE">
            <w:pPr>
              <w:pStyle w:val="a5"/>
              <w:spacing w:line="440" w:lineRule="exact"/>
              <w:ind w:right="-334"/>
              <w:rPr>
                <w:rFonts w:ascii="仿宋" w:eastAsia="仿宋" w:hAnsi="仿宋"/>
                <w:bCs/>
              </w:rPr>
            </w:pPr>
            <w:r w:rsidRPr="00094F5E">
              <w:rPr>
                <w:rFonts w:ascii="仿宋" w:eastAsia="仿宋" w:hAnsi="仿宋"/>
                <w:bCs/>
              </w:rPr>
              <w:t>1、机械运动方式：电动控制床体立位卧位相互转换；</w:t>
            </w:r>
          </w:p>
          <w:p w:rsidR="00FF48CE" w:rsidRPr="00094F5E" w:rsidRDefault="00FF48CE" w:rsidP="00FF48CE">
            <w:pPr>
              <w:widowControl/>
              <w:spacing w:line="360" w:lineRule="auto"/>
              <w:jc w:val="left"/>
              <w:rPr>
                <w:rFonts w:ascii="仿宋" w:eastAsia="仿宋" w:hAnsi="仿宋"/>
                <w:bCs/>
                <w:sz w:val="24"/>
              </w:rPr>
            </w:pPr>
            <w:r w:rsidRPr="00094F5E">
              <w:rPr>
                <w:rFonts w:ascii="仿宋" w:eastAsia="仿宋" w:hAnsi="仿宋" w:hint="eastAsia"/>
                <w:bCs/>
              </w:rPr>
              <w:t>★</w:t>
            </w:r>
            <w:r w:rsidRPr="00094F5E">
              <w:rPr>
                <w:rFonts w:ascii="仿宋" w:eastAsia="仿宋" w:hAnsi="仿宋" w:hint="eastAsia"/>
                <w:bCs/>
                <w:sz w:val="24"/>
                <w:szCs w:val="24"/>
              </w:rPr>
              <w:t>2、电动床电动控制旋转0°---90°；</w:t>
            </w:r>
          </w:p>
          <w:p w:rsidR="00FF48CE" w:rsidRPr="00094F5E" w:rsidRDefault="00FF48CE" w:rsidP="00FF48CE">
            <w:pPr>
              <w:widowControl/>
              <w:spacing w:line="360" w:lineRule="auto"/>
              <w:jc w:val="left"/>
              <w:rPr>
                <w:rFonts w:ascii="仿宋" w:eastAsia="仿宋" w:hAnsi="仿宋"/>
                <w:bCs/>
                <w:sz w:val="24"/>
              </w:rPr>
            </w:pPr>
            <w:r w:rsidRPr="00094F5E">
              <w:rPr>
                <w:rFonts w:ascii="仿宋" w:eastAsia="仿宋" w:hAnsi="仿宋" w:hint="eastAsia"/>
                <w:bCs/>
                <w:sz w:val="24"/>
                <w:szCs w:val="24"/>
              </w:rPr>
              <w:t>3、床面左右电动操作,移动范围:≥240mm；</w:t>
            </w:r>
          </w:p>
          <w:p w:rsidR="00FF48CE" w:rsidRPr="00094F5E" w:rsidRDefault="00FF48CE" w:rsidP="00FF48CE">
            <w:pPr>
              <w:widowControl/>
              <w:spacing w:line="360" w:lineRule="auto"/>
              <w:jc w:val="left"/>
              <w:rPr>
                <w:rFonts w:ascii="仿宋" w:eastAsia="仿宋" w:hAnsi="仿宋"/>
                <w:bCs/>
                <w:sz w:val="24"/>
              </w:rPr>
            </w:pPr>
            <w:r w:rsidRPr="00094F5E">
              <w:rPr>
                <w:rFonts w:ascii="仿宋" w:eastAsia="仿宋" w:hAnsi="仿宋" w:hint="eastAsia"/>
                <w:bCs/>
              </w:rPr>
              <w:t>★</w:t>
            </w:r>
            <w:r w:rsidRPr="00094F5E">
              <w:rPr>
                <w:rFonts w:ascii="仿宋" w:eastAsia="仿宋" w:hAnsi="仿宋" w:hint="eastAsia"/>
                <w:bCs/>
                <w:sz w:val="24"/>
                <w:szCs w:val="24"/>
              </w:rPr>
              <w:t>4、焦点至探测器距离范围：1000 mm -1600mm任意距离可调；</w:t>
            </w:r>
          </w:p>
          <w:p w:rsidR="00FF48CE" w:rsidRPr="00094F5E" w:rsidRDefault="00FF48CE" w:rsidP="00FF48CE">
            <w:pPr>
              <w:widowControl/>
              <w:spacing w:line="360" w:lineRule="auto"/>
              <w:jc w:val="left"/>
              <w:rPr>
                <w:rFonts w:ascii="仿宋" w:eastAsia="仿宋" w:hAnsi="仿宋"/>
                <w:bCs/>
                <w:sz w:val="24"/>
              </w:rPr>
            </w:pPr>
            <w:r w:rsidRPr="00094F5E">
              <w:rPr>
                <w:rFonts w:ascii="仿宋" w:eastAsia="仿宋" w:hAnsi="仿宋" w:hint="eastAsia"/>
                <w:bCs/>
              </w:rPr>
              <w:t>★</w:t>
            </w:r>
            <w:r w:rsidRPr="00094F5E">
              <w:rPr>
                <w:rFonts w:ascii="仿宋" w:eastAsia="仿宋" w:hAnsi="仿宋" w:hint="eastAsia"/>
                <w:bCs/>
                <w:sz w:val="24"/>
                <w:szCs w:val="24"/>
              </w:rPr>
              <w:t>5、x射线管组件绕支臂旋转:-90°-0-+90°；</w:t>
            </w:r>
          </w:p>
          <w:p w:rsidR="00FF48CE" w:rsidRPr="00094F5E" w:rsidRDefault="00FF48CE" w:rsidP="00FF48CE">
            <w:pPr>
              <w:widowControl/>
              <w:jc w:val="left"/>
              <w:rPr>
                <w:rFonts w:ascii="仿宋" w:eastAsia="仿宋" w:hAnsi="仿宋"/>
                <w:bCs/>
                <w:sz w:val="24"/>
                <w:szCs w:val="24"/>
              </w:rPr>
            </w:pPr>
          </w:p>
          <w:p w:rsidR="00FF48CE" w:rsidRPr="00094F5E" w:rsidRDefault="00FF48CE" w:rsidP="001C3AFB">
            <w:pPr>
              <w:spacing w:beforeLines="50" w:line="440" w:lineRule="exact"/>
              <w:jc w:val="left"/>
              <w:rPr>
                <w:rFonts w:ascii="仿宋" w:eastAsia="仿宋" w:hAnsi="仿宋"/>
                <w:b/>
                <w:sz w:val="24"/>
              </w:rPr>
            </w:pPr>
            <w:r w:rsidRPr="00094F5E">
              <w:rPr>
                <w:rFonts w:ascii="仿宋" w:eastAsia="仿宋" w:hAnsi="仿宋" w:hint="eastAsia"/>
                <w:b/>
                <w:sz w:val="24"/>
                <w:szCs w:val="24"/>
              </w:rPr>
              <w:t>五、滤线栅及限束器</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1、滤线栅栅格比为10:1；</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2、栅密度：≥40LP/CM；</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3、限束器：光电定位，手动多叶式射野指示灯具有定时开关功能；</w:t>
            </w:r>
          </w:p>
          <w:p w:rsidR="00FF48CE" w:rsidRPr="00094F5E" w:rsidRDefault="00FF48CE" w:rsidP="001C3AFB">
            <w:pPr>
              <w:spacing w:beforeLines="50" w:line="440" w:lineRule="exact"/>
              <w:jc w:val="left"/>
              <w:rPr>
                <w:rFonts w:ascii="仿宋" w:eastAsia="仿宋" w:hAnsi="仿宋"/>
                <w:b/>
                <w:sz w:val="24"/>
              </w:rPr>
            </w:pPr>
            <w:r w:rsidRPr="00094F5E">
              <w:rPr>
                <w:rFonts w:ascii="仿宋" w:eastAsia="仿宋" w:hAnsi="仿宋" w:hint="eastAsia"/>
                <w:b/>
                <w:sz w:val="24"/>
                <w:szCs w:val="24"/>
              </w:rPr>
              <w:t>六、工作站电脑及显示器</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1、CPU双核Dual-Core≥3.0G，2M缓存，内存≥2GB，</w:t>
            </w:r>
            <w:r w:rsidRPr="00094F5E">
              <w:rPr>
                <w:rFonts w:ascii="仿宋" w:eastAsia="仿宋" w:hAnsi="仿宋" w:hint="eastAsia"/>
                <w:color w:val="000000"/>
                <w:sz w:val="24"/>
                <w:szCs w:val="24"/>
              </w:rPr>
              <w:t>通讯网卡≥1000M网卡</w:t>
            </w:r>
            <w:r w:rsidRPr="00094F5E">
              <w:rPr>
                <w:rFonts w:ascii="仿宋" w:eastAsia="仿宋" w:hAnsi="仿宋" w:hint="eastAsia"/>
                <w:sz w:val="24"/>
                <w:szCs w:val="24"/>
              </w:rPr>
              <w:t>；</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2、CD/DVD刻录：DVD光驱，CD/DVD刻录，硬盘容量≥500GB；</w:t>
            </w:r>
          </w:p>
          <w:p w:rsidR="00FF48CE" w:rsidRPr="00094F5E" w:rsidRDefault="00FF48CE" w:rsidP="00FF48CE">
            <w:pPr>
              <w:spacing w:line="440" w:lineRule="exact"/>
              <w:rPr>
                <w:rFonts w:ascii="仿宋" w:eastAsia="仿宋" w:hAnsi="仿宋"/>
                <w:color w:val="000000"/>
                <w:sz w:val="24"/>
              </w:rPr>
            </w:pPr>
            <w:r w:rsidRPr="00094F5E">
              <w:rPr>
                <w:rFonts w:ascii="仿宋" w:eastAsia="仿宋" w:hAnsi="仿宋" w:hint="eastAsia"/>
                <w:sz w:val="24"/>
                <w:szCs w:val="24"/>
              </w:rPr>
              <w:t>3、</w:t>
            </w:r>
            <w:r w:rsidRPr="00094F5E">
              <w:rPr>
                <w:rFonts w:ascii="仿宋" w:eastAsia="仿宋" w:hAnsi="仿宋" w:hint="eastAsia"/>
                <w:color w:val="000000"/>
                <w:sz w:val="24"/>
                <w:szCs w:val="24"/>
              </w:rPr>
              <w:t>显示器</w:t>
            </w:r>
            <w:r w:rsidRPr="00094F5E">
              <w:rPr>
                <w:rFonts w:ascii="仿宋" w:eastAsia="仿宋" w:hAnsi="仿宋" w:hint="eastAsia"/>
                <w:sz w:val="24"/>
                <w:szCs w:val="24"/>
              </w:rPr>
              <w:t>≥</w:t>
            </w:r>
            <w:r w:rsidRPr="00094F5E">
              <w:rPr>
                <w:rFonts w:ascii="仿宋" w:eastAsia="仿宋" w:hAnsi="仿宋" w:hint="eastAsia"/>
                <w:color w:val="000000"/>
                <w:sz w:val="24"/>
                <w:szCs w:val="24"/>
              </w:rPr>
              <w:t>21英寸液晶显示器；</w:t>
            </w:r>
          </w:p>
          <w:p w:rsidR="00FF48CE" w:rsidRPr="00094F5E" w:rsidRDefault="00FF48CE" w:rsidP="001C3AFB">
            <w:pPr>
              <w:spacing w:beforeLines="50" w:line="440" w:lineRule="exact"/>
              <w:jc w:val="left"/>
              <w:rPr>
                <w:rFonts w:ascii="仿宋" w:eastAsia="仿宋" w:hAnsi="仿宋"/>
                <w:b/>
                <w:sz w:val="24"/>
              </w:rPr>
            </w:pPr>
            <w:r w:rsidRPr="00094F5E">
              <w:rPr>
                <w:rFonts w:ascii="仿宋" w:eastAsia="仿宋" w:hAnsi="仿宋" w:hint="eastAsia"/>
                <w:b/>
                <w:sz w:val="24"/>
                <w:szCs w:val="24"/>
              </w:rPr>
              <w:t>七、医生登记采集诊断工作站软件功能</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1、中文界面，标准DICOM3.0图像，采用WINDOWS操作系统；</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2、支持探测器0、90</w:t>
            </w:r>
            <w:r w:rsidRPr="00094F5E">
              <w:rPr>
                <w:rFonts w:ascii="仿宋" w:hAnsi="宋体" w:hint="eastAsia"/>
                <w:sz w:val="24"/>
                <w:szCs w:val="24"/>
              </w:rPr>
              <w:t>º</w:t>
            </w:r>
            <w:r w:rsidRPr="00094F5E">
              <w:rPr>
                <w:rFonts w:ascii="仿宋" w:eastAsia="仿宋" w:hAnsi="仿宋" w:hint="eastAsia"/>
                <w:sz w:val="24"/>
                <w:szCs w:val="24"/>
              </w:rPr>
              <w:t xml:space="preserve">、180 </w:t>
            </w:r>
            <w:r w:rsidRPr="00094F5E">
              <w:rPr>
                <w:rFonts w:ascii="仿宋" w:hAnsi="宋体" w:hint="eastAsia"/>
                <w:sz w:val="24"/>
                <w:szCs w:val="24"/>
              </w:rPr>
              <w:t>º</w:t>
            </w:r>
            <w:r w:rsidRPr="00094F5E">
              <w:rPr>
                <w:rFonts w:ascii="仿宋" w:eastAsia="仿宋" w:hAnsi="仿宋" w:hint="eastAsia"/>
                <w:sz w:val="24"/>
                <w:szCs w:val="24"/>
              </w:rPr>
              <w:t xml:space="preserve">、270 </w:t>
            </w:r>
            <w:r w:rsidRPr="00094F5E">
              <w:rPr>
                <w:rFonts w:ascii="仿宋" w:hAnsi="宋体" w:hint="eastAsia"/>
                <w:sz w:val="24"/>
                <w:szCs w:val="24"/>
              </w:rPr>
              <w:t>º</w:t>
            </w:r>
            <w:r w:rsidRPr="00094F5E">
              <w:rPr>
                <w:rFonts w:ascii="仿宋" w:eastAsia="仿宋" w:hAnsi="仿宋" w:hint="eastAsia"/>
                <w:sz w:val="24"/>
                <w:szCs w:val="24"/>
              </w:rPr>
              <w:t>四个方向任意放置；</w:t>
            </w:r>
          </w:p>
          <w:p w:rsidR="00FF48CE" w:rsidRPr="00094F5E" w:rsidRDefault="00FF48CE" w:rsidP="00FF48CE">
            <w:pPr>
              <w:spacing w:line="440" w:lineRule="exact"/>
              <w:rPr>
                <w:rFonts w:ascii="仿宋" w:eastAsia="仿宋" w:hAnsi="仿宋"/>
                <w:sz w:val="24"/>
              </w:rPr>
            </w:pPr>
            <w:r w:rsidRPr="00094F5E">
              <w:rPr>
                <w:rFonts w:ascii="仿宋" w:eastAsia="仿宋" w:hAnsi="仿宋" w:hint="eastAsia"/>
                <w:sz w:val="24"/>
                <w:szCs w:val="24"/>
              </w:rPr>
              <w:t>3、支持多种自动操作模式转换，专门为多种不同需求的医院流程准备，可以方便配置合适的自动流程，提高技师工作效率；</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4、具有病人管理、图像采集、图像处理（图像校正、图像翻转、组织均衡、图像滤波）、图像观察（提供图像观察工具，测量工具）等强大的图像采集处理能力；</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5、支持1-4张的报告加图及专家模板，可完成图文并茂的医学影像报告；</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6、工作站软件控制高压，通过工作站软件指令调节高压参数；</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7、DICOM发送SCU，可支持发送图像到任何遵循DICOM3.0标准的PACS及工作站；</w:t>
            </w:r>
          </w:p>
          <w:p w:rsidR="00FF48CE" w:rsidRPr="00094F5E" w:rsidRDefault="00FF48CE" w:rsidP="00FF48CE">
            <w:pPr>
              <w:spacing w:line="440" w:lineRule="exact"/>
              <w:jc w:val="left"/>
              <w:rPr>
                <w:rFonts w:ascii="仿宋" w:eastAsia="仿宋" w:hAnsi="仿宋"/>
                <w:sz w:val="24"/>
                <w:szCs w:val="24"/>
              </w:rPr>
            </w:pPr>
            <w:r w:rsidRPr="00094F5E">
              <w:rPr>
                <w:rFonts w:ascii="仿宋" w:eastAsia="仿宋" w:hAnsi="仿宋" w:hint="eastAsia"/>
                <w:sz w:val="24"/>
                <w:szCs w:val="24"/>
              </w:rPr>
              <w:t>8、 DICOM接收SCP服务器，可支持接收来自任何工作站的标准DICOM3.0图像；</w:t>
            </w:r>
          </w:p>
          <w:p w:rsidR="00FF48CE" w:rsidRPr="00094F5E" w:rsidRDefault="00FF48CE" w:rsidP="00FF48CE">
            <w:pPr>
              <w:spacing w:line="440" w:lineRule="exact"/>
              <w:jc w:val="left"/>
              <w:rPr>
                <w:rFonts w:ascii="仿宋" w:eastAsia="仿宋" w:hAnsi="仿宋"/>
                <w:sz w:val="24"/>
              </w:rPr>
            </w:pPr>
            <w:r w:rsidRPr="00094F5E">
              <w:rPr>
                <w:rFonts w:ascii="仿宋" w:eastAsia="仿宋" w:hAnsi="仿宋" w:hint="eastAsia"/>
                <w:sz w:val="24"/>
                <w:szCs w:val="24"/>
              </w:rPr>
              <w:t>9、平板探测器、高压发生器、工作站软件、机架为同一厂家生产。</w:t>
            </w:r>
          </w:p>
        </w:tc>
        <w:tc>
          <w:tcPr>
            <w:tcW w:w="567" w:type="dxa"/>
            <w:vAlign w:val="center"/>
          </w:tcPr>
          <w:p w:rsidR="00FF48CE" w:rsidRPr="00094F5E" w:rsidRDefault="00FF48CE" w:rsidP="00FF48CE">
            <w:pPr>
              <w:spacing w:line="420" w:lineRule="exact"/>
              <w:jc w:val="center"/>
              <w:rPr>
                <w:rFonts w:ascii="仿宋" w:eastAsia="仿宋" w:hAnsi="仿宋"/>
                <w:szCs w:val="21"/>
              </w:rPr>
            </w:pPr>
            <w:r w:rsidRPr="00094F5E">
              <w:rPr>
                <w:rFonts w:ascii="仿宋" w:eastAsia="仿宋" w:hAnsi="仿宋" w:hint="eastAsia"/>
                <w:szCs w:val="21"/>
              </w:rPr>
              <w:lastRenderedPageBreak/>
              <w:t>套</w:t>
            </w:r>
          </w:p>
        </w:tc>
        <w:tc>
          <w:tcPr>
            <w:tcW w:w="596" w:type="dxa"/>
            <w:vAlign w:val="center"/>
          </w:tcPr>
          <w:p w:rsidR="00FF48CE" w:rsidRPr="00094F5E" w:rsidRDefault="00FF48CE" w:rsidP="00FF48CE">
            <w:pPr>
              <w:spacing w:line="420" w:lineRule="exact"/>
              <w:jc w:val="center"/>
              <w:rPr>
                <w:rFonts w:ascii="仿宋" w:eastAsia="仿宋" w:hAnsi="仿宋"/>
                <w:szCs w:val="21"/>
              </w:rPr>
            </w:pPr>
            <w:r w:rsidRPr="00094F5E">
              <w:rPr>
                <w:rFonts w:ascii="仿宋" w:eastAsia="仿宋" w:hAnsi="仿宋" w:hint="eastAsia"/>
                <w:szCs w:val="21"/>
              </w:rPr>
              <w:t>1</w:t>
            </w:r>
          </w:p>
        </w:tc>
      </w:tr>
    </w:tbl>
    <w:p w:rsidR="00956556" w:rsidRPr="00956556" w:rsidRDefault="00956556" w:rsidP="00956556">
      <w:pPr>
        <w:pStyle w:val="a0"/>
        <w:ind w:firstLine="210"/>
      </w:pPr>
    </w:p>
    <w:p w:rsidR="004C3DC5" w:rsidRPr="00A67BD6" w:rsidRDefault="004C3DC5" w:rsidP="00A67BD6">
      <w:pPr>
        <w:ind w:firstLineChars="200" w:firstLine="643"/>
        <w:rPr>
          <w:rFonts w:ascii="仿宋" w:eastAsia="仿宋" w:hAnsi="仿宋" w:cs="微软雅黑"/>
          <w:b/>
          <w:color w:val="FF0000"/>
          <w:sz w:val="32"/>
          <w:szCs w:val="32"/>
        </w:rPr>
      </w:pPr>
      <w:r w:rsidRPr="00A67BD6">
        <w:rPr>
          <w:rFonts w:ascii="仿宋" w:eastAsia="仿宋" w:hAnsi="仿宋" w:cs="微软雅黑" w:hint="eastAsia"/>
          <w:b/>
          <w:color w:val="FF0000"/>
          <w:sz w:val="32"/>
          <w:szCs w:val="32"/>
        </w:rPr>
        <w:lastRenderedPageBreak/>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5、投标人应具有完善的的售后服务，免费培训操作及维修人员，免费负责设备</w:t>
      </w:r>
      <w:r w:rsidRPr="008815B1">
        <w:rPr>
          <w:rFonts w:ascii="仿宋" w:eastAsia="仿宋" w:hAnsi="仿宋" w:hint="eastAsia"/>
          <w:sz w:val="24"/>
          <w:szCs w:val="24"/>
        </w:rPr>
        <w:lastRenderedPageBreak/>
        <w:t>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F45654">
      <w:pPr>
        <w:autoSpaceDE w:val="0"/>
        <w:autoSpaceDN w:val="0"/>
        <w:adjustRightInd w:val="0"/>
        <w:spacing w:line="700" w:lineRule="exact"/>
        <w:ind w:firstLine="551"/>
        <w:rPr>
          <w:rFonts w:ascii="仿宋" w:eastAsia="仿宋" w:hAnsi="仿宋" w:cs="仿宋"/>
          <w:bCs/>
          <w:kern w:val="0"/>
          <w:sz w:val="24"/>
          <w:szCs w:val="24"/>
        </w:rPr>
      </w:pPr>
      <w:r w:rsidRPr="009448DA">
        <w:rPr>
          <w:rFonts w:ascii="仿宋" w:eastAsia="仿宋" w:hAnsi="仿宋" w:hint="eastAsia"/>
          <w:sz w:val="24"/>
          <w:szCs w:val="24"/>
        </w:rPr>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3D0C14">
        <w:rPr>
          <w:rFonts w:ascii="仿宋" w:eastAsia="仿宋" w:hAnsi="仿宋" w:hint="eastAsia"/>
          <w:sz w:val="24"/>
          <w:szCs w:val="24"/>
        </w:rPr>
        <w:t>62</w:t>
      </w:r>
      <w:r w:rsidR="00F45654" w:rsidRPr="00F45654">
        <w:rPr>
          <w:rFonts w:ascii="仿宋" w:eastAsia="仿宋" w:hAnsi="仿宋" w:hint="eastAsia"/>
          <w:sz w:val="24"/>
          <w:szCs w:val="24"/>
        </w:rPr>
        <w:t>万元；最高限价：</w:t>
      </w:r>
      <w:r w:rsidR="003D0C14">
        <w:rPr>
          <w:rFonts w:ascii="仿宋" w:eastAsia="仿宋" w:hAnsi="仿宋" w:hint="eastAsia"/>
          <w:sz w:val="24"/>
          <w:szCs w:val="24"/>
        </w:rPr>
        <w:t>62</w:t>
      </w:r>
      <w:r w:rsidR="00F45654" w:rsidRPr="00F45654">
        <w:rPr>
          <w:rFonts w:ascii="仿宋" w:eastAsia="仿宋" w:hAnsi="仿宋" w:hint="eastAsia"/>
          <w:sz w:val="24"/>
          <w:szCs w:val="24"/>
        </w:rPr>
        <w:t>万元；</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8F6804">
        <w:rPr>
          <w:rFonts w:ascii="仿宋" w:eastAsia="仿宋" w:hAnsi="仿宋" w:hint="eastAsia"/>
        </w:rPr>
        <w:t>设备</w:t>
      </w:r>
      <w:r w:rsidR="00C9598E" w:rsidRPr="008F6804">
        <w:rPr>
          <w:rFonts w:ascii="仿宋" w:eastAsia="仿宋" w:hAnsi="仿宋" w:hint="eastAsia"/>
        </w:rPr>
        <w:t>安装</w:t>
      </w:r>
      <w:r w:rsidR="008F6804">
        <w:rPr>
          <w:rFonts w:ascii="仿宋" w:eastAsia="仿宋" w:hAnsi="仿宋" w:hint="eastAsia"/>
        </w:rPr>
        <w:t>完成</w:t>
      </w:r>
      <w:r w:rsidR="00C9598E" w:rsidRPr="008F6804">
        <w:rPr>
          <w:rFonts w:ascii="仿宋" w:eastAsia="仿宋" w:hAnsi="仿宋" w:hint="eastAsia"/>
        </w:rPr>
        <w:t>验收合格后，</w:t>
      </w:r>
      <w:r w:rsidR="008F6804">
        <w:rPr>
          <w:rFonts w:ascii="仿宋" w:eastAsia="仿宋" w:hAnsi="仿宋" w:hint="eastAsia"/>
        </w:rPr>
        <w:t>付合同总金额30%，剩余部分平均18个月内还清。</w:t>
      </w:r>
      <w:r w:rsidR="008F6804" w:rsidRPr="008815B1">
        <w:rPr>
          <w:rFonts w:ascii="仿宋" w:eastAsia="仿宋" w:hAnsi="仿宋"/>
        </w:rPr>
        <w:t xml:space="preserve"> </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A13BA5" w:rsidRPr="00866E8F" w:rsidRDefault="00A13BA5" w:rsidP="00A67BD6">
            <w:pPr>
              <w:ind w:left="2400" w:hangingChars="1000" w:hanging="240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项目名称：</w:t>
            </w:r>
            <w:r w:rsidR="00A67BD6" w:rsidRPr="00FC2C46">
              <w:rPr>
                <w:rFonts w:ascii="仿宋" w:eastAsia="仿宋" w:hAnsi="仿宋" w:cs="仿宋" w:hint="eastAsia"/>
                <w:bCs/>
                <w:kern w:val="0"/>
                <w:sz w:val="24"/>
                <w:szCs w:val="24"/>
              </w:rPr>
              <w:t>许昌市建安区河街乡卫生院</w:t>
            </w:r>
            <w:r w:rsidR="00A67BD6">
              <w:rPr>
                <w:rFonts w:ascii="仿宋" w:eastAsia="仿宋" w:hAnsi="仿宋" w:cs="仿宋" w:hint="eastAsia"/>
                <w:bCs/>
                <w:kern w:val="0"/>
                <w:sz w:val="24"/>
                <w:szCs w:val="24"/>
              </w:rPr>
              <w:t>“</w:t>
            </w:r>
            <w:r w:rsidR="00A67BD6" w:rsidRPr="00F45654">
              <w:rPr>
                <w:rFonts w:ascii="仿宋" w:eastAsia="仿宋" w:hAnsi="仿宋" w:cs="宋体" w:hint="eastAsia"/>
                <w:bCs/>
                <w:sz w:val="24"/>
                <w:szCs w:val="24"/>
                <w:lang w:val="zh-CN"/>
              </w:rPr>
              <w:t>数字化X射线摄影系统</w:t>
            </w:r>
            <w:r w:rsidR="00A67BD6">
              <w:rPr>
                <w:rFonts w:ascii="仿宋" w:eastAsia="仿宋" w:hAnsi="仿宋" w:cs="宋体" w:hint="eastAsia"/>
                <w:bCs/>
                <w:sz w:val="24"/>
                <w:szCs w:val="24"/>
                <w:lang w:val="zh-CN"/>
              </w:rPr>
              <w:t>医疗设备</w:t>
            </w:r>
            <w:r w:rsidR="00A67BD6">
              <w:rPr>
                <w:rFonts w:ascii="仿宋" w:eastAsia="仿宋" w:hAnsi="仿宋" w:cs="仿宋" w:hint="eastAsia"/>
                <w:bCs/>
                <w:kern w:val="0"/>
                <w:sz w:val="24"/>
                <w:szCs w:val="24"/>
              </w:rPr>
              <w:t>”采购项目</w:t>
            </w:r>
          </w:p>
          <w:p w:rsidR="00A13BA5" w:rsidRPr="00F45654" w:rsidRDefault="00A13BA5" w:rsidP="00A11CE0">
            <w:pPr>
              <w:autoSpaceDE w:val="0"/>
              <w:autoSpaceDN w:val="0"/>
              <w:adjustRightInd w:val="0"/>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w:t>
            </w:r>
            <w:r w:rsidR="00F45654" w:rsidRPr="00F45654">
              <w:rPr>
                <w:rFonts w:ascii="仿宋" w:eastAsia="仿宋" w:hAnsi="仿宋" w:cs="宋体" w:hint="eastAsia"/>
                <w:bCs/>
                <w:sz w:val="24"/>
                <w:szCs w:val="24"/>
                <w:lang w:val="zh-CN"/>
              </w:rPr>
              <w:t>数字化X射线摄影系统</w:t>
            </w:r>
            <w:r w:rsidR="00A67BD6">
              <w:rPr>
                <w:rFonts w:ascii="仿宋" w:eastAsia="仿宋" w:hAnsi="仿宋" w:cs="宋体" w:hint="eastAsia"/>
                <w:bCs/>
                <w:sz w:val="24"/>
                <w:szCs w:val="24"/>
                <w:lang w:val="zh-CN"/>
              </w:rPr>
              <w:t xml:space="preserve">   </w:t>
            </w:r>
            <w:r w:rsidR="00F45654" w:rsidRPr="00F45654">
              <w:rPr>
                <w:rFonts w:ascii="仿宋" w:eastAsia="仿宋" w:hAnsi="仿宋" w:cs="宋体" w:hint="eastAsia"/>
                <w:bCs/>
                <w:sz w:val="24"/>
                <w:szCs w:val="24"/>
                <w:lang w:val="zh-CN"/>
              </w:rPr>
              <w:t xml:space="preserve"> 一套</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A67BD6" w:rsidRPr="00FC2C46">
              <w:rPr>
                <w:rFonts w:ascii="仿宋" w:eastAsia="仿宋" w:hAnsi="仿宋" w:cs="仿宋" w:hint="eastAsia"/>
                <w:bCs/>
                <w:kern w:val="0"/>
                <w:sz w:val="24"/>
                <w:szCs w:val="24"/>
              </w:rPr>
              <w:t>许昌市建安区河街乡卫生院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A67BD6" w:rsidRPr="00FC2C46">
              <w:rPr>
                <w:rFonts w:ascii="仿宋" w:eastAsia="仿宋" w:hAnsi="仿宋" w:cs="仿宋" w:hint="eastAsia"/>
                <w:bCs/>
                <w:kern w:val="0"/>
                <w:sz w:val="24"/>
                <w:szCs w:val="24"/>
              </w:rPr>
              <w:t>许昌市建安区河街乡卫生院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A67BD6" w:rsidRPr="00FC2C46">
              <w:rPr>
                <w:rFonts w:ascii="仿宋" w:eastAsia="仿宋" w:hAnsi="仿宋" w:cs="仿宋" w:hint="eastAsia"/>
                <w:bCs/>
                <w:kern w:val="0"/>
                <w:sz w:val="24"/>
                <w:szCs w:val="24"/>
              </w:rPr>
              <w:t>许昌市建安区河街乡</w:t>
            </w:r>
          </w:p>
          <w:p w:rsidR="00A13BA5" w:rsidRPr="00866E8F" w:rsidRDefault="00A13BA5" w:rsidP="00A67BD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A67BD6">
              <w:rPr>
                <w:rFonts w:ascii="仿宋" w:eastAsia="仿宋" w:hAnsi="仿宋" w:cs="宋体" w:hint="eastAsia"/>
                <w:bCs/>
                <w:sz w:val="24"/>
                <w:szCs w:val="24"/>
                <w:lang w:val="zh-CN"/>
              </w:rPr>
              <w:t>韩女士</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A67BD6">
              <w:rPr>
                <w:rFonts w:ascii="仿宋" w:eastAsia="仿宋" w:hAnsi="仿宋" w:cs="宋体" w:hint="eastAsia"/>
                <w:bCs/>
                <w:sz w:val="24"/>
                <w:szCs w:val="24"/>
                <w:lang w:val="zh-CN"/>
              </w:rPr>
              <w:t>15603890575</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A67BD6">
              <w:rPr>
                <w:rFonts w:ascii="仿宋" w:eastAsia="仿宋" w:hAnsi="仿宋" w:cs="宋体" w:hint="eastAsia"/>
                <w:bCs/>
                <w:sz w:val="24"/>
                <w:szCs w:val="24"/>
                <w:lang w:val="zh-CN"/>
              </w:rPr>
              <w:t>金女士</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BF4B56" w:rsidRPr="00866E8F" w:rsidRDefault="00BF4B56" w:rsidP="00BF4B56">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E40640">
              <w:rPr>
                <w:rFonts w:ascii="仿宋" w:eastAsia="仿宋" w:hAnsi="仿宋" w:cs="宋体" w:hint="eastAsia"/>
                <w:b/>
                <w:bCs/>
                <w:sz w:val="24"/>
                <w:szCs w:val="24"/>
              </w:rPr>
              <w:t>，</w:t>
            </w:r>
            <w:r w:rsidRPr="00E40640">
              <w:rPr>
                <w:rFonts w:ascii="仿宋" w:eastAsia="仿宋" w:hAnsi="仿宋" w:cs="宋体" w:hint="eastAsia"/>
                <w:b/>
                <w:bCs/>
                <w:sz w:val="24"/>
                <w:szCs w:val="24"/>
                <w:lang w:val="zh-CN"/>
              </w:rPr>
              <w:t>未被列入</w:t>
            </w:r>
            <w:r w:rsidRPr="00C80DD7">
              <w:rPr>
                <w:rFonts w:ascii="仿宋" w:eastAsia="仿宋" w:hAnsi="仿宋" w:cs="宋体" w:hint="eastAsia"/>
                <w:b/>
                <w:bCs/>
                <w:sz w:val="24"/>
                <w:szCs w:val="24"/>
              </w:rPr>
              <w:t>“</w:t>
            </w:r>
            <w:r w:rsidRPr="00E40640">
              <w:rPr>
                <w:rFonts w:ascii="仿宋" w:eastAsia="仿宋" w:hAnsi="仿宋" w:cs="宋体" w:hint="eastAsia"/>
                <w:b/>
                <w:bCs/>
                <w:sz w:val="24"/>
                <w:szCs w:val="24"/>
                <w:lang w:val="zh-CN"/>
              </w:rPr>
              <w:t>国家企业信用公示系统</w:t>
            </w:r>
            <w:r w:rsidRPr="00C80DD7">
              <w:rPr>
                <w:rFonts w:ascii="仿宋" w:eastAsia="仿宋" w:hAnsi="仿宋" w:cs="宋体" w:hint="eastAsia"/>
                <w:b/>
                <w:bCs/>
                <w:sz w:val="24"/>
                <w:szCs w:val="24"/>
              </w:rPr>
              <w:t>”</w:t>
            </w:r>
            <w:r w:rsidRPr="00E40640">
              <w:rPr>
                <w:rFonts w:ascii="仿宋" w:eastAsia="仿宋" w:hAnsi="仿宋" w:cs="宋体" w:hint="eastAsia"/>
                <w:b/>
                <w:bCs/>
                <w:sz w:val="24"/>
                <w:szCs w:val="24"/>
                <w:lang w:val="zh-CN"/>
              </w:rPr>
              <w:t>网站</w:t>
            </w:r>
            <w:r w:rsidRPr="00C80DD7">
              <w:rPr>
                <w:rFonts w:ascii="仿宋" w:eastAsia="仿宋" w:hAnsi="仿宋" w:cs="宋体" w:hint="eastAsia"/>
                <w:b/>
                <w:bCs/>
                <w:sz w:val="24"/>
                <w:szCs w:val="24"/>
              </w:rPr>
              <w:t>（www.gsxt.gov.cn）</w:t>
            </w:r>
            <w:r w:rsidRPr="00E40640">
              <w:rPr>
                <w:rFonts w:ascii="仿宋" w:eastAsia="仿宋" w:hAnsi="仿宋" w:cs="宋体" w:hint="eastAsia"/>
                <w:b/>
                <w:bCs/>
                <w:sz w:val="24"/>
                <w:szCs w:val="24"/>
                <w:lang w:val="zh-CN"/>
              </w:rPr>
              <w:t>严重违法失信企业名单</w:t>
            </w:r>
            <w:r w:rsidRPr="00C80DD7">
              <w:rPr>
                <w:rFonts w:ascii="仿宋" w:eastAsia="仿宋" w:hAnsi="仿宋" w:cs="宋体" w:hint="eastAsia"/>
                <w:b/>
                <w:bCs/>
                <w:sz w:val="24"/>
                <w:szCs w:val="24"/>
              </w:rPr>
              <w:t>（</w:t>
            </w:r>
            <w:r w:rsidRPr="00E40640">
              <w:rPr>
                <w:rFonts w:ascii="仿宋" w:eastAsia="仿宋" w:hAnsi="仿宋" w:cs="宋体" w:hint="eastAsia"/>
                <w:b/>
                <w:bCs/>
                <w:sz w:val="24"/>
                <w:szCs w:val="24"/>
                <w:lang w:val="zh-CN"/>
              </w:rPr>
              <w:t>黑名单</w:t>
            </w:r>
            <w:r w:rsidRPr="00C80DD7">
              <w:rPr>
                <w:rFonts w:ascii="仿宋" w:eastAsia="仿宋" w:hAnsi="仿宋" w:cs="宋体" w:hint="eastAsia"/>
                <w:b/>
                <w:bCs/>
                <w:sz w:val="24"/>
                <w:szCs w:val="24"/>
              </w:rPr>
              <w:t>）</w:t>
            </w:r>
            <w:r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BF4B56" w:rsidRPr="00866E8F" w:rsidRDefault="00BF4B56" w:rsidP="00BF4B5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Pr>
                <w:rFonts w:ascii="仿宋" w:eastAsia="仿宋" w:hAnsi="仿宋" w:cs="宋体" w:hint="eastAsia"/>
                <w:kern w:val="0"/>
                <w:sz w:val="24"/>
                <w:szCs w:val="24"/>
              </w:rPr>
              <w:t>）、</w:t>
            </w:r>
            <w:r w:rsidRPr="00866E8F">
              <w:rPr>
                <w:rFonts w:ascii="仿宋" w:eastAsia="仿宋" w:hAnsi="仿宋" w:cs="宋体" w:hint="eastAsia"/>
                <w:kern w:val="0"/>
                <w:sz w:val="24"/>
                <w:szCs w:val="24"/>
              </w:rPr>
              <w:lastRenderedPageBreak/>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Pr>
                <w:rFonts w:ascii="仿宋" w:eastAsia="仿宋" w:hAnsi="仿宋" w:cs="宋体" w:hint="eastAsia"/>
                <w:kern w:val="0"/>
                <w:sz w:val="24"/>
                <w:szCs w:val="24"/>
              </w:rPr>
              <w:t>和</w:t>
            </w:r>
            <w:r w:rsidRPr="00E40640">
              <w:rPr>
                <w:rFonts w:ascii="仿宋" w:eastAsia="仿宋" w:hAnsi="仿宋" w:cs="宋体" w:hint="eastAsia"/>
                <w:kern w:val="0"/>
                <w:sz w:val="24"/>
                <w:szCs w:val="24"/>
              </w:rPr>
              <w:t>“国家企业信用公示系统”网站（www.gsxt.gov.cn）</w:t>
            </w:r>
            <w:r>
              <w:rPr>
                <w:rFonts w:ascii="仿宋" w:eastAsia="仿宋" w:hAnsi="仿宋" w:cs="宋体" w:hint="eastAsia"/>
                <w:kern w:val="0"/>
                <w:sz w:val="24"/>
                <w:szCs w:val="24"/>
              </w:rPr>
              <w:t>；</w:t>
            </w:r>
          </w:p>
          <w:p w:rsidR="00BF4B56" w:rsidRPr="00866E8F" w:rsidRDefault="00BF4B56" w:rsidP="00BF4B5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BF4B56" w:rsidRPr="00866E8F" w:rsidRDefault="00BF4B56" w:rsidP="00BF4B5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BF4B56" w:rsidRPr="00866E8F" w:rsidRDefault="00BF4B56" w:rsidP="00BF4B5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BF4B56" w:rsidP="00BF4B56">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E0476B"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E0476B"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BF4B56"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62</w:t>
            </w:r>
            <w:r w:rsidR="00F45654">
              <w:rPr>
                <w:rFonts w:ascii="仿宋" w:eastAsia="仿宋" w:hAnsi="仿宋" w:cs="仿宋" w:hint="eastAsia"/>
                <w:bCs/>
                <w:kern w:val="0"/>
                <w:sz w:val="24"/>
                <w:szCs w:val="24"/>
              </w:rPr>
              <w:t>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E0476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E0476B"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BF4B56" w:rsidP="00250C22">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3B3CCB">
              <w:rPr>
                <w:rFonts w:ascii="仿宋" w:eastAsia="仿宋" w:hAnsi="仿宋" w:cs="宋体" w:hint="eastAsia"/>
                <w:kern w:val="0"/>
                <w:sz w:val="24"/>
                <w:szCs w:val="24"/>
              </w:rPr>
              <w:t>3</w:t>
            </w:r>
            <w:r w:rsidR="007E50E5" w:rsidRPr="00866E8F">
              <w:rPr>
                <w:rFonts w:ascii="仿宋" w:eastAsia="仿宋" w:hAnsi="仿宋" w:cs="宋体" w:hint="eastAsia"/>
                <w:kern w:val="0"/>
                <w:sz w:val="24"/>
                <w:szCs w:val="24"/>
              </w:rPr>
              <w:t>月</w:t>
            </w:r>
            <w:r w:rsidR="00250C22">
              <w:rPr>
                <w:rFonts w:ascii="仿宋" w:eastAsia="仿宋" w:hAnsi="仿宋" w:cs="宋体" w:hint="eastAsia"/>
                <w:kern w:val="0"/>
                <w:sz w:val="24"/>
                <w:szCs w:val="24"/>
              </w:rPr>
              <w:t>26</w:t>
            </w:r>
            <w:r w:rsidR="007E50E5" w:rsidRPr="00866E8F">
              <w:rPr>
                <w:rFonts w:ascii="仿宋" w:eastAsia="仿宋" w:hAnsi="仿宋" w:cs="宋体" w:hint="eastAsia"/>
                <w:kern w:val="0"/>
                <w:sz w:val="24"/>
                <w:szCs w:val="24"/>
              </w:rPr>
              <w:t>日</w:t>
            </w:r>
            <w:r w:rsidR="003B3CCB">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3B3CCB">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BF4B56">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250C22">
              <w:rPr>
                <w:rFonts w:ascii="仿宋" w:eastAsia="仿宋" w:hAnsi="仿宋" w:cs="宋体" w:hint="eastAsia"/>
                <w:kern w:val="0"/>
                <w:sz w:val="24"/>
                <w:szCs w:val="24"/>
              </w:rPr>
              <w:t>四</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BF4B56">
              <w:rPr>
                <w:rFonts w:ascii="仿宋" w:eastAsia="仿宋" w:hAnsi="仿宋" w:cs="宋体" w:hint="eastAsia"/>
                <w:kern w:val="0"/>
                <w:sz w:val="24"/>
                <w:szCs w:val="24"/>
              </w:rPr>
              <w:t>壹万贰仟肆佰元整</w:t>
            </w:r>
            <w:r w:rsidR="006C223D">
              <w:rPr>
                <w:rFonts w:ascii="仿宋" w:eastAsia="仿宋" w:hAnsi="仿宋" w:cs="宋体" w:hint="eastAsia"/>
                <w:kern w:val="0"/>
                <w:sz w:val="24"/>
                <w:szCs w:val="24"/>
              </w:rPr>
              <w:t xml:space="preserve"> </w:t>
            </w:r>
            <w:r w:rsidR="009832C2" w:rsidRPr="00866E8F">
              <w:rPr>
                <w:rFonts w:ascii="仿宋" w:eastAsia="仿宋" w:hAnsi="仿宋" w:cs="宋体" w:hint="eastAsia"/>
                <w:kern w:val="0"/>
                <w:sz w:val="24"/>
                <w:szCs w:val="24"/>
              </w:rPr>
              <w:t>（￥</w:t>
            </w:r>
            <w:r w:rsidR="00BF4B56">
              <w:rPr>
                <w:rFonts w:ascii="仿宋" w:eastAsia="仿宋" w:hAnsi="仿宋" w:cs="宋体" w:hint="eastAsia"/>
                <w:kern w:val="0"/>
                <w:sz w:val="24"/>
                <w:szCs w:val="24"/>
              </w:rPr>
              <w:t>12400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w:t>
            </w:r>
            <w:r w:rsidRPr="00866E8F">
              <w:rPr>
                <w:rFonts w:ascii="仿宋" w:eastAsia="仿宋" w:hAnsi="仿宋" w:cs="宋体" w:hint="eastAsia"/>
                <w:kern w:val="0"/>
                <w:sz w:val="24"/>
                <w:szCs w:val="24"/>
              </w:rPr>
              <w:lastRenderedPageBreak/>
              <w:t>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E0476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E0476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lastRenderedPageBreak/>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E0476B"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E0476B"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E0476B"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5F4A06" w:rsidRPr="00866E8F" w:rsidRDefault="00F96CCA" w:rsidP="005F4A06">
            <w:pPr>
              <w:autoSpaceDE w:val="0"/>
              <w:autoSpaceDN w:val="0"/>
              <w:spacing w:line="360" w:lineRule="auto"/>
              <w:contextualSpacing/>
              <w:jc w:val="left"/>
              <w:rPr>
                <w:rFonts w:ascii="仿宋" w:eastAsia="仿宋" w:hAnsi="仿宋" w:cs="宋体"/>
                <w:kern w:val="0"/>
                <w:sz w:val="24"/>
                <w:szCs w:val="24"/>
              </w:rPr>
            </w:pPr>
            <w:r>
              <w:rPr>
                <w:rFonts w:ascii="仿宋" w:eastAsia="仿宋" w:hAnsi="仿宋" w:cs="仿宋" w:hint="eastAsia"/>
                <w:b/>
                <w:bCs/>
                <w:sz w:val="24"/>
                <w:szCs w:val="24"/>
              </w:rPr>
              <w:t>9、</w:t>
            </w:r>
            <w:r w:rsidR="005F4A06" w:rsidRPr="00866E8F">
              <w:rPr>
                <w:rFonts w:ascii="仿宋" w:eastAsia="仿宋" w:hAnsi="仿宋" w:cs="宋体"/>
                <w:b/>
                <w:bCs/>
                <w:sz w:val="24"/>
                <w:szCs w:val="24"/>
                <w:lang w:val="zh-CN"/>
              </w:rPr>
              <w:t>未被列入</w:t>
            </w:r>
            <w:r w:rsidR="005F4A06" w:rsidRPr="0063469A">
              <w:rPr>
                <w:rFonts w:ascii="仿宋" w:eastAsia="仿宋" w:hAnsi="仿宋" w:cs="宋体"/>
                <w:b/>
                <w:bCs/>
                <w:sz w:val="24"/>
                <w:szCs w:val="24"/>
              </w:rPr>
              <w:t>“</w:t>
            </w:r>
            <w:r w:rsidR="005F4A06" w:rsidRPr="00866E8F">
              <w:rPr>
                <w:rFonts w:ascii="仿宋" w:eastAsia="仿宋" w:hAnsi="仿宋" w:cs="宋体"/>
                <w:b/>
                <w:bCs/>
                <w:sz w:val="24"/>
                <w:szCs w:val="24"/>
                <w:lang w:val="zh-CN"/>
              </w:rPr>
              <w:t>信用中国</w:t>
            </w:r>
            <w:r w:rsidR="005F4A06" w:rsidRPr="0063469A">
              <w:rPr>
                <w:rFonts w:ascii="仿宋" w:eastAsia="仿宋" w:hAnsi="仿宋" w:cs="宋体"/>
                <w:b/>
                <w:bCs/>
                <w:sz w:val="24"/>
                <w:szCs w:val="24"/>
              </w:rPr>
              <w:t>”</w:t>
            </w:r>
            <w:r w:rsidR="005F4A06" w:rsidRPr="00866E8F">
              <w:rPr>
                <w:rFonts w:ascii="仿宋" w:eastAsia="仿宋" w:hAnsi="仿宋" w:cs="宋体"/>
                <w:b/>
                <w:bCs/>
                <w:sz w:val="24"/>
                <w:szCs w:val="24"/>
                <w:lang w:val="zh-CN"/>
              </w:rPr>
              <w:t>网站</w:t>
            </w:r>
            <w:r w:rsidR="005F4A06" w:rsidRPr="0063469A">
              <w:rPr>
                <w:rFonts w:ascii="仿宋" w:eastAsia="仿宋" w:hAnsi="仿宋" w:cs="宋体"/>
                <w:b/>
                <w:bCs/>
                <w:sz w:val="24"/>
                <w:szCs w:val="24"/>
              </w:rPr>
              <w:t>(www.creditchina.gov.cn)</w:t>
            </w:r>
            <w:r w:rsidR="005F4A06" w:rsidRPr="00866E8F">
              <w:rPr>
                <w:rFonts w:ascii="仿宋" w:eastAsia="仿宋" w:hAnsi="仿宋" w:cs="宋体"/>
                <w:b/>
                <w:bCs/>
                <w:sz w:val="24"/>
                <w:szCs w:val="24"/>
                <w:lang w:val="zh-CN"/>
              </w:rPr>
              <w:t>失信被执行人、重大税收违法案件当事人名单、政府采购严重违法失信名单的投标人</w:t>
            </w:r>
            <w:r w:rsidR="005F4A06" w:rsidRPr="0063469A">
              <w:rPr>
                <w:rFonts w:ascii="仿宋" w:eastAsia="仿宋" w:hAnsi="仿宋" w:cs="宋体"/>
                <w:b/>
                <w:bCs/>
                <w:sz w:val="24"/>
                <w:szCs w:val="24"/>
              </w:rPr>
              <w:t>；</w:t>
            </w:r>
            <w:r w:rsidR="005F4A06" w:rsidRPr="0063469A">
              <w:rPr>
                <w:rFonts w:ascii="仿宋" w:eastAsia="仿宋" w:hAnsi="仿宋" w:cs="宋体" w:hint="eastAsia"/>
                <w:b/>
                <w:bCs/>
                <w:sz w:val="24"/>
                <w:szCs w:val="24"/>
              </w:rPr>
              <w:t>“</w:t>
            </w:r>
            <w:r w:rsidR="005F4A06" w:rsidRPr="00866E8F">
              <w:rPr>
                <w:rFonts w:ascii="仿宋" w:eastAsia="仿宋" w:hAnsi="仿宋" w:cs="宋体"/>
                <w:b/>
                <w:bCs/>
                <w:sz w:val="24"/>
                <w:szCs w:val="24"/>
                <w:lang w:val="zh-CN"/>
              </w:rPr>
              <w:t>中国政府采购网</w:t>
            </w:r>
            <w:r w:rsidR="005F4A06" w:rsidRPr="0063469A">
              <w:rPr>
                <w:rFonts w:ascii="仿宋" w:eastAsia="仿宋" w:hAnsi="仿宋" w:cs="宋体" w:hint="eastAsia"/>
                <w:b/>
                <w:bCs/>
                <w:sz w:val="24"/>
                <w:szCs w:val="24"/>
              </w:rPr>
              <w:t>”</w:t>
            </w:r>
            <w:r w:rsidR="005F4A06" w:rsidRPr="0063469A">
              <w:rPr>
                <w:rFonts w:ascii="仿宋" w:eastAsia="仿宋" w:hAnsi="仿宋" w:cs="宋体"/>
                <w:b/>
                <w:bCs/>
                <w:sz w:val="24"/>
                <w:szCs w:val="24"/>
              </w:rPr>
              <w:t xml:space="preserve"> (www.ccgp.gov.cn)</w:t>
            </w:r>
            <w:r w:rsidR="005F4A06" w:rsidRPr="00866E8F">
              <w:rPr>
                <w:rFonts w:ascii="仿宋" w:eastAsia="仿宋" w:hAnsi="仿宋" w:cs="宋体"/>
                <w:b/>
                <w:bCs/>
                <w:sz w:val="24"/>
                <w:szCs w:val="24"/>
                <w:lang w:val="zh-CN"/>
              </w:rPr>
              <w:t>政府采购严重违法失信行为记录名单的投标人</w:t>
            </w:r>
            <w:r w:rsidR="005F4A06" w:rsidRPr="00E40640">
              <w:rPr>
                <w:rFonts w:ascii="仿宋" w:eastAsia="仿宋" w:hAnsi="仿宋" w:cs="宋体" w:hint="eastAsia"/>
                <w:b/>
                <w:bCs/>
                <w:sz w:val="24"/>
                <w:szCs w:val="24"/>
              </w:rPr>
              <w:t>，</w:t>
            </w:r>
            <w:r w:rsidR="005F4A06" w:rsidRPr="00E40640">
              <w:rPr>
                <w:rFonts w:ascii="仿宋" w:eastAsia="仿宋" w:hAnsi="仿宋" w:cs="宋体" w:hint="eastAsia"/>
                <w:b/>
                <w:bCs/>
                <w:sz w:val="24"/>
                <w:szCs w:val="24"/>
                <w:lang w:val="zh-CN"/>
              </w:rPr>
              <w:t>未被列入</w:t>
            </w:r>
            <w:r w:rsidR="005F4A06" w:rsidRPr="00C80DD7">
              <w:rPr>
                <w:rFonts w:ascii="仿宋" w:eastAsia="仿宋" w:hAnsi="仿宋" w:cs="宋体" w:hint="eastAsia"/>
                <w:b/>
                <w:bCs/>
                <w:sz w:val="24"/>
                <w:szCs w:val="24"/>
              </w:rPr>
              <w:t>“</w:t>
            </w:r>
            <w:r w:rsidR="005F4A06" w:rsidRPr="00E40640">
              <w:rPr>
                <w:rFonts w:ascii="仿宋" w:eastAsia="仿宋" w:hAnsi="仿宋" w:cs="宋体" w:hint="eastAsia"/>
                <w:b/>
                <w:bCs/>
                <w:sz w:val="24"/>
                <w:szCs w:val="24"/>
                <w:lang w:val="zh-CN"/>
              </w:rPr>
              <w:t>国家企业信用公示系统</w:t>
            </w:r>
            <w:r w:rsidR="005F4A06" w:rsidRPr="00C80DD7">
              <w:rPr>
                <w:rFonts w:ascii="仿宋" w:eastAsia="仿宋" w:hAnsi="仿宋" w:cs="宋体" w:hint="eastAsia"/>
                <w:b/>
                <w:bCs/>
                <w:sz w:val="24"/>
                <w:szCs w:val="24"/>
              </w:rPr>
              <w:t>”</w:t>
            </w:r>
            <w:r w:rsidR="005F4A06" w:rsidRPr="00E40640">
              <w:rPr>
                <w:rFonts w:ascii="仿宋" w:eastAsia="仿宋" w:hAnsi="仿宋" w:cs="宋体" w:hint="eastAsia"/>
                <w:b/>
                <w:bCs/>
                <w:sz w:val="24"/>
                <w:szCs w:val="24"/>
                <w:lang w:val="zh-CN"/>
              </w:rPr>
              <w:t>网站</w:t>
            </w:r>
            <w:r w:rsidR="005F4A06" w:rsidRPr="00C80DD7">
              <w:rPr>
                <w:rFonts w:ascii="仿宋" w:eastAsia="仿宋" w:hAnsi="仿宋" w:cs="宋体" w:hint="eastAsia"/>
                <w:b/>
                <w:bCs/>
                <w:sz w:val="24"/>
                <w:szCs w:val="24"/>
              </w:rPr>
              <w:t>（www.gsxt.gov.cn）</w:t>
            </w:r>
            <w:r w:rsidR="005F4A06" w:rsidRPr="00E40640">
              <w:rPr>
                <w:rFonts w:ascii="仿宋" w:eastAsia="仿宋" w:hAnsi="仿宋" w:cs="宋体" w:hint="eastAsia"/>
                <w:b/>
                <w:bCs/>
                <w:sz w:val="24"/>
                <w:szCs w:val="24"/>
                <w:lang w:val="zh-CN"/>
              </w:rPr>
              <w:t>严重违法失信企业名单</w:t>
            </w:r>
            <w:r w:rsidR="005F4A06" w:rsidRPr="00C80DD7">
              <w:rPr>
                <w:rFonts w:ascii="仿宋" w:eastAsia="仿宋" w:hAnsi="仿宋" w:cs="宋体" w:hint="eastAsia"/>
                <w:b/>
                <w:bCs/>
                <w:sz w:val="24"/>
                <w:szCs w:val="24"/>
              </w:rPr>
              <w:t>（</w:t>
            </w:r>
            <w:r w:rsidR="005F4A06" w:rsidRPr="00E40640">
              <w:rPr>
                <w:rFonts w:ascii="仿宋" w:eastAsia="仿宋" w:hAnsi="仿宋" w:cs="宋体" w:hint="eastAsia"/>
                <w:b/>
                <w:bCs/>
                <w:sz w:val="24"/>
                <w:szCs w:val="24"/>
                <w:lang w:val="zh-CN"/>
              </w:rPr>
              <w:t>黑名单</w:t>
            </w:r>
            <w:r w:rsidR="005F4A06" w:rsidRPr="00C80DD7">
              <w:rPr>
                <w:rFonts w:ascii="仿宋" w:eastAsia="仿宋" w:hAnsi="仿宋" w:cs="宋体" w:hint="eastAsia"/>
                <w:b/>
                <w:bCs/>
                <w:sz w:val="24"/>
                <w:szCs w:val="24"/>
              </w:rPr>
              <w:t>）</w:t>
            </w:r>
            <w:r w:rsidR="005F4A06" w:rsidRPr="00E40640">
              <w:rPr>
                <w:rFonts w:ascii="仿宋" w:eastAsia="仿宋" w:hAnsi="仿宋" w:cs="宋体" w:hint="eastAsia"/>
                <w:b/>
                <w:bCs/>
                <w:sz w:val="24"/>
                <w:szCs w:val="24"/>
                <w:lang w:val="zh-CN"/>
              </w:rPr>
              <w:t>的投标人</w:t>
            </w:r>
            <w:r w:rsidR="005F4A06" w:rsidRPr="00866E8F">
              <w:rPr>
                <w:rFonts w:ascii="仿宋" w:eastAsia="仿宋" w:hAnsi="仿宋" w:cs="宋体" w:hint="eastAsia"/>
                <w:b/>
                <w:bCs/>
                <w:sz w:val="24"/>
                <w:szCs w:val="24"/>
                <w:lang w:val="zh-CN"/>
              </w:rPr>
              <w:t>。</w:t>
            </w:r>
            <w:r w:rsidR="005F4A06" w:rsidRPr="00866E8F">
              <w:rPr>
                <w:rFonts w:ascii="仿宋" w:eastAsia="仿宋" w:hAnsi="仿宋" w:cs="宋体" w:hint="eastAsia"/>
                <w:kern w:val="0"/>
                <w:sz w:val="24"/>
                <w:szCs w:val="24"/>
              </w:rPr>
              <w:t>（联合体形式投标的，联合体成员存在不良信用记录，视同联合体存在不良信用记录）。</w:t>
            </w:r>
          </w:p>
          <w:p w:rsidR="005F4A06" w:rsidRPr="00866E8F" w:rsidRDefault="005F4A06" w:rsidP="005F4A0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Pr>
                <w:rFonts w:ascii="仿宋" w:eastAsia="仿宋" w:hAnsi="仿宋" w:cs="宋体" w:hint="eastAsia"/>
                <w:kern w:val="0"/>
                <w:sz w:val="24"/>
                <w:szCs w:val="24"/>
              </w:rPr>
              <w:t>和</w:t>
            </w:r>
            <w:r w:rsidRPr="00E40640">
              <w:rPr>
                <w:rFonts w:ascii="仿宋" w:eastAsia="仿宋" w:hAnsi="仿宋" w:cs="宋体" w:hint="eastAsia"/>
                <w:kern w:val="0"/>
                <w:sz w:val="24"/>
                <w:szCs w:val="24"/>
              </w:rPr>
              <w:t>“国家企业信用公示系统”网站（www.gsxt.gov.cn）</w:t>
            </w:r>
            <w:r>
              <w:rPr>
                <w:rFonts w:ascii="仿宋" w:eastAsia="仿宋" w:hAnsi="仿宋" w:cs="宋体" w:hint="eastAsia"/>
                <w:kern w:val="0"/>
                <w:sz w:val="24"/>
                <w:szCs w:val="24"/>
              </w:rPr>
              <w:t>；</w:t>
            </w:r>
          </w:p>
          <w:p w:rsidR="005F4A06" w:rsidRPr="00866E8F" w:rsidRDefault="005F4A06" w:rsidP="005F4A0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5F4A06" w:rsidRPr="00866E8F" w:rsidRDefault="005F4A06" w:rsidP="005F4A0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5F4A06" w:rsidRPr="00866E8F" w:rsidRDefault="005F4A06" w:rsidP="005F4A06">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96CCA" w:rsidRDefault="005F4A06" w:rsidP="005F4A06">
            <w:pPr>
              <w:spacing w:line="360" w:lineRule="auto"/>
              <w:rPr>
                <w:rFonts w:ascii="仿宋" w:eastAsia="仿宋" w:hAnsi="仿宋" w:cs="仿宋"/>
                <w:bCs/>
                <w:sz w:val="24"/>
                <w:szCs w:val="24"/>
              </w:rPr>
            </w:pPr>
            <w:r w:rsidRPr="00866E8F">
              <w:rPr>
                <w:rFonts w:ascii="仿宋" w:eastAsia="仿宋" w:hAnsi="仿宋"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lastRenderedPageBreak/>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投标文件中须提供最新一期《环保产品政府采购清单》中产品所在页并加盖投标人公章的原件扫描件（或图片）。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5F4A06">
            <w:pPr>
              <w:spacing w:line="360" w:lineRule="exact"/>
              <w:rPr>
                <w:rFonts w:ascii="仿宋" w:eastAsia="仿宋" w:hAnsi="仿宋"/>
                <w:sz w:val="24"/>
                <w:szCs w:val="24"/>
              </w:rPr>
            </w:pPr>
            <w:r w:rsidRPr="005F4A06">
              <w:rPr>
                <w:rFonts w:ascii="仿宋" w:eastAsia="仿宋" w:hAnsi="仿宋" w:hint="eastAsia"/>
                <w:sz w:val="24"/>
                <w:szCs w:val="24"/>
              </w:rPr>
              <w:t>投标人</w:t>
            </w:r>
            <w:r w:rsidR="00173822" w:rsidRPr="005F4A06">
              <w:rPr>
                <w:rFonts w:ascii="仿宋" w:eastAsia="仿宋" w:hAnsi="仿宋" w:hint="eastAsia"/>
                <w:sz w:val="24"/>
                <w:szCs w:val="24"/>
              </w:rPr>
              <w:t>2017</w:t>
            </w:r>
            <w:r w:rsidRPr="005F4A06">
              <w:rPr>
                <w:rFonts w:ascii="仿宋" w:eastAsia="仿宋" w:hAnsi="仿宋" w:hint="eastAsia"/>
                <w:sz w:val="24"/>
                <w:szCs w:val="24"/>
              </w:rPr>
              <w:t xml:space="preserve">年1月1日以来，具有类似项目业绩单次合同金额在： </w:t>
            </w:r>
            <w:r w:rsidR="00173822" w:rsidRPr="005F4A06">
              <w:rPr>
                <w:rFonts w:ascii="仿宋" w:eastAsia="仿宋" w:hAnsi="仿宋" w:hint="eastAsia"/>
                <w:sz w:val="24"/>
                <w:szCs w:val="24"/>
              </w:rPr>
              <w:t>62</w:t>
            </w:r>
            <w:r w:rsidRPr="005F4A06">
              <w:rPr>
                <w:rFonts w:ascii="仿宋" w:eastAsia="仿宋" w:hAnsi="仿宋" w:hint="eastAsia"/>
                <w:sz w:val="24"/>
                <w:szCs w:val="24"/>
              </w:rPr>
              <w:t>万元以上（含</w:t>
            </w:r>
            <w:r w:rsidR="00173822" w:rsidRPr="005F4A06">
              <w:rPr>
                <w:rFonts w:ascii="仿宋" w:eastAsia="仿宋" w:hAnsi="仿宋" w:hint="eastAsia"/>
                <w:sz w:val="24"/>
                <w:szCs w:val="24"/>
              </w:rPr>
              <w:t>62</w:t>
            </w:r>
            <w:r w:rsidRPr="005F4A06">
              <w:rPr>
                <w:rFonts w:ascii="仿宋" w:eastAsia="仿宋" w:hAnsi="仿宋" w:hint="eastAsia"/>
                <w:sz w:val="24"/>
                <w:szCs w:val="24"/>
              </w:rPr>
              <w:t>万元）。合同及验收报告齐全，每提供一份得</w:t>
            </w:r>
            <w:r w:rsidR="005F4A06">
              <w:rPr>
                <w:rFonts w:ascii="仿宋" w:eastAsia="仿宋" w:hAnsi="仿宋" w:hint="eastAsia"/>
                <w:sz w:val="24"/>
                <w:szCs w:val="24"/>
              </w:rPr>
              <w:t>2</w:t>
            </w:r>
            <w:r w:rsidRPr="005F4A06">
              <w:rPr>
                <w:rFonts w:ascii="仿宋" w:eastAsia="仿宋" w:hAnsi="仿宋" w:hint="eastAsia"/>
                <w:sz w:val="24"/>
                <w:szCs w:val="24"/>
              </w:rPr>
              <w:t>分，最多得</w:t>
            </w:r>
            <w:r w:rsidR="005F4A06">
              <w:rPr>
                <w:rFonts w:ascii="仿宋" w:eastAsia="仿宋" w:hAnsi="仿宋" w:hint="eastAsia"/>
                <w:sz w:val="24"/>
                <w:szCs w:val="24"/>
              </w:rPr>
              <w:t>6</w:t>
            </w:r>
            <w:r w:rsidRPr="005F4A06">
              <w:rPr>
                <w:rFonts w:ascii="仿宋" w:eastAsia="仿宋" w:hAnsi="仿宋" w:hint="eastAsia"/>
                <w:sz w:val="24"/>
                <w:szCs w:val="24"/>
              </w:rPr>
              <w:t>分，不提供者为0分。</w:t>
            </w:r>
          </w:p>
        </w:tc>
        <w:tc>
          <w:tcPr>
            <w:tcW w:w="967" w:type="dxa"/>
            <w:vAlign w:val="center"/>
          </w:tcPr>
          <w:p w:rsidR="00A13BA5" w:rsidRPr="00E256D6" w:rsidRDefault="005F4A06"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5F4A06">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5F4A06">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5F4A06"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2A6606">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3、具有明确的培训内容、计划合理、培训不少于5人10课时得2分，不满足得0分；工程师培训须有中标产品公司培训合格证明，持证明服务得1分，不提供得0分。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投标人所投产品完全满足招标文件技术要求的，得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w:t>
            </w:r>
            <w:r w:rsidRPr="00C9598E">
              <w:rPr>
                <w:rFonts w:ascii="仿宋" w:eastAsia="仿宋" w:hAnsi="仿宋"/>
                <w:sz w:val="24"/>
                <w:szCs w:val="24"/>
              </w:rPr>
              <w:lastRenderedPageBreak/>
              <w:t>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lastRenderedPageBreak/>
              <w:t>彩页资料完整且能佐证所投产品的主要技术参数及</w:t>
            </w:r>
            <w:r w:rsidRPr="00C9598E">
              <w:rPr>
                <w:rFonts w:ascii="仿宋" w:eastAsia="仿宋" w:hAnsi="仿宋"/>
                <w:sz w:val="24"/>
                <w:szCs w:val="24"/>
              </w:rPr>
              <w:lastRenderedPageBreak/>
              <w:t>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A13BA5" w:rsidRPr="00E256D6" w:rsidRDefault="00C9598E" w:rsidP="00CB7853">
            <w:pPr>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1C3AF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1C3AF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1C3AF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1C3AF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1C3AFB">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1C3AFB">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1C3AFB">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1C3AF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1C3AFB">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1C3AFB">
      <w:pPr>
        <w:spacing w:beforeLines="50" w:afterLines="50" w:line="360" w:lineRule="auto"/>
        <w:ind w:firstLineChars="236" w:firstLine="566"/>
        <w:rPr>
          <w:rFonts w:ascii="仿宋" w:eastAsia="仿宋" w:hAnsi="仿宋" w:cs="宋体"/>
          <w:sz w:val="24"/>
          <w:szCs w:val="24"/>
          <w:lang w:val="zh-CN"/>
        </w:rPr>
      </w:pPr>
    </w:p>
    <w:p w:rsidR="00055ABA" w:rsidRDefault="00055ABA" w:rsidP="001C3AF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1C3AFB">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1C3AF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1C3AF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1C3AFB">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1C3AFB">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CD" w:rsidRDefault="00C41BCD" w:rsidP="006D16EF">
      <w:r>
        <w:separator/>
      </w:r>
    </w:p>
  </w:endnote>
  <w:endnote w:type="continuationSeparator" w:id="0">
    <w:p w:rsidR="00C41BCD" w:rsidRDefault="00C41BCD"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56" w:rsidRDefault="00E0476B">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BF4B56" w:rsidRDefault="00E0476B">
                <w:pPr>
                  <w:pStyle w:val="aa"/>
                </w:pPr>
                <w:fldSimple w:instr=" PAGE  \* MERGEFORMAT ">
                  <w:r w:rsidR="001C3AF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CD" w:rsidRDefault="00C41BCD" w:rsidP="006D16EF">
      <w:r>
        <w:separator/>
      </w:r>
    </w:p>
  </w:footnote>
  <w:footnote w:type="continuationSeparator" w:id="0">
    <w:p w:rsidR="00C41BCD" w:rsidRDefault="00C41BCD"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56" w:rsidRPr="00FA5164" w:rsidRDefault="00BF4B56" w:rsidP="00FA5164">
    <w:pPr>
      <w:pStyle w:val="ab"/>
      <w:pBdr>
        <w:bottom w:val="single" w:sz="6" w:space="0" w:color="auto"/>
      </w:pBdr>
      <w:ind w:right="9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24FF4D"/>
    <w:multiLevelType w:val="singleLevel"/>
    <w:tmpl w:val="5524FF4D"/>
    <w:lvl w:ilvl="0">
      <w:start w:val="1"/>
      <w:numFmt w:val="decimal"/>
      <w:suff w:val="nothing"/>
      <w:lvlText w:val="%1．"/>
      <w:lvlJc w:val="left"/>
      <w:rPr>
        <w:rFonts w:cs="Times New Roman"/>
      </w:rPr>
    </w:lvl>
  </w:abstractNum>
  <w:abstractNum w:abstractNumId="5">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6">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59F817C2"/>
    <w:multiLevelType w:val="singleLevel"/>
    <w:tmpl w:val="59F817C2"/>
    <w:lvl w:ilvl="0">
      <w:start w:val="2"/>
      <w:numFmt w:val="chineseCounting"/>
      <w:suff w:val="space"/>
      <w:lvlText w:val="第%1章"/>
      <w:lvlJc w:val="left"/>
      <w:rPr>
        <w:rFonts w:cs="Times New Roman"/>
      </w:rPr>
    </w:lvl>
  </w:abstractNum>
  <w:abstractNum w:abstractNumId="8">
    <w:nsid w:val="59F817E8"/>
    <w:multiLevelType w:val="singleLevel"/>
    <w:tmpl w:val="59F817E8"/>
    <w:lvl w:ilvl="0">
      <w:start w:val="1"/>
      <w:numFmt w:val="chineseCounting"/>
      <w:suff w:val="nothing"/>
      <w:lvlText w:val="%1、"/>
      <w:lvlJc w:val="left"/>
      <w:rPr>
        <w:rFonts w:cs="Times New Roman"/>
      </w:rPr>
    </w:lvl>
  </w:abstractNum>
  <w:abstractNum w:abstractNumId="9">
    <w:nsid w:val="5A095F78"/>
    <w:multiLevelType w:val="singleLevel"/>
    <w:tmpl w:val="5A095F78"/>
    <w:lvl w:ilvl="0">
      <w:start w:val="1"/>
      <w:numFmt w:val="chineseCounting"/>
      <w:suff w:val="nothing"/>
      <w:lvlText w:val="第%1部"/>
      <w:lvlJc w:val="left"/>
      <w:rPr>
        <w:rFonts w:cs="Times New Roman"/>
      </w:rPr>
    </w:lvl>
  </w:abstractNum>
  <w:abstractNum w:abstractNumId="10">
    <w:nsid w:val="5A5D9F4A"/>
    <w:multiLevelType w:val="singleLevel"/>
    <w:tmpl w:val="5A5D9F4A"/>
    <w:lvl w:ilvl="0">
      <w:start w:val="1"/>
      <w:numFmt w:val="decimal"/>
      <w:suff w:val="nothing"/>
      <w:lvlText w:val="%1、"/>
      <w:lvlJc w:val="left"/>
      <w:rPr>
        <w:rFonts w:cs="Times New Roman"/>
      </w:rPr>
    </w:lvl>
  </w:abstractNum>
  <w:abstractNum w:abstractNumId="1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4">
    <w:nsid w:val="6CDA33E7"/>
    <w:multiLevelType w:val="hybridMultilevel"/>
    <w:tmpl w:val="8E4ED058"/>
    <w:lvl w:ilvl="0" w:tplc="35F8BEE2">
      <w:start w:val="2"/>
      <w:numFmt w:val="japaneseCounting"/>
      <w:lvlText w:val="第%1章"/>
      <w:lvlJc w:val="left"/>
      <w:pPr>
        <w:ind w:left="2932" w:hanging="1125"/>
      </w:pPr>
      <w:rPr>
        <w:rFonts w:cs="宋体" w:hint="default"/>
        <w:color w:val="auto"/>
        <w:sz w:val="36"/>
      </w:rPr>
    </w:lvl>
    <w:lvl w:ilvl="1" w:tplc="04090019" w:tentative="1">
      <w:start w:val="1"/>
      <w:numFmt w:val="lowerLetter"/>
      <w:lvlText w:val="%2)"/>
      <w:lvlJc w:val="left"/>
      <w:pPr>
        <w:ind w:left="2647" w:hanging="420"/>
      </w:pPr>
    </w:lvl>
    <w:lvl w:ilvl="2" w:tplc="0409001B" w:tentative="1">
      <w:start w:val="1"/>
      <w:numFmt w:val="lowerRoman"/>
      <w:lvlText w:val="%3."/>
      <w:lvlJc w:val="right"/>
      <w:pPr>
        <w:ind w:left="3067" w:hanging="420"/>
      </w:pPr>
    </w:lvl>
    <w:lvl w:ilvl="3" w:tplc="0409000F" w:tentative="1">
      <w:start w:val="1"/>
      <w:numFmt w:val="decimal"/>
      <w:lvlText w:val="%4."/>
      <w:lvlJc w:val="left"/>
      <w:pPr>
        <w:ind w:left="3487" w:hanging="420"/>
      </w:pPr>
    </w:lvl>
    <w:lvl w:ilvl="4" w:tplc="04090019" w:tentative="1">
      <w:start w:val="1"/>
      <w:numFmt w:val="lowerLetter"/>
      <w:lvlText w:val="%5)"/>
      <w:lvlJc w:val="left"/>
      <w:pPr>
        <w:ind w:left="3907" w:hanging="420"/>
      </w:pPr>
    </w:lvl>
    <w:lvl w:ilvl="5" w:tplc="0409001B" w:tentative="1">
      <w:start w:val="1"/>
      <w:numFmt w:val="lowerRoman"/>
      <w:lvlText w:val="%6."/>
      <w:lvlJc w:val="right"/>
      <w:pPr>
        <w:ind w:left="4327" w:hanging="420"/>
      </w:pPr>
    </w:lvl>
    <w:lvl w:ilvl="6" w:tplc="0409000F" w:tentative="1">
      <w:start w:val="1"/>
      <w:numFmt w:val="decimal"/>
      <w:lvlText w:val="%7."/>
      <w:lvlJc w:val="left"/>
      <w:pPr>
        <w:ind w:left="4747" w:hanging="420"/>
      </w:pPr>
    </w:lvl>
    <w:lvl w:ilvl="7" w:tplc="04090019" w:tentative="1">
      <w:start w:val="1"/>
      <w:numFmt w:val="lowerLetter"/>
      <w:lvlText w:val="%8)"/>
      <w:lvlJc w:val="left"/>
      <w:pPr>
        <w:ind w:left="5167" w:hanging="420"/>
      </w:pPr>
    </w:lvl>
    <w:lvl w:ilvl="8" w:tplc="0409001B" w:tentative="1">
      <w:start w:val="1"/>
      <w:numFmt w:val="lowerRoman"/>
      <w:lvlText w:val="%9."/>
      <w:lvlJc w:val="right"/>
      <w:pPr>
        <w:ind w:left="5587" w:hanging="420"/>
      </w:pPr>
    </w:lvl>
  </w:abstractNum>
  <w:abstractNum w:abstractNumId="15">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7"/>
  </w:num>
  <w:num w:numId="3">
    <w:abstractNumId w:val="8"/>
  </w:num>
  <w:num w:numId="4">
    <w:abstractNumId w:val="10"/>
  </w:num>
  <w:num w:numId="5">
    <w:abstractNumId w:val="5"/>
  </w:num>
  <w:num w:numId="6">
    <w:abstractNumId w:val="15"/>
  </w:num>
  <w:num w:numId="7">
    <w:abstractNumId w:val="13"/>
  </w:num>
  <w:num w:numId="8">
    <w:abstractNumId w:val="9"/>
  </w:num>
  <w:num w:numId="9">
    <w:abstractNumId w:val="4"/>
  </w:num>
  <w:num w:numId="10">
    <w:abstractNumId w:val="12"/>
  </w:num>
  <w:num w:numId="11">
    <w:abstractNumId w:val="3"/>
  </w:num>
  <w:num w:numId="12">
    <w:abstractNumId w:val="11"/>
    <w:lvlOverride w:ilvl="0">
      <w:startOverride w:val="1"/>
    </w:lvlOverride>
  </w:num>
  <w:num w:numId="13">
    <w:abstractNumId w:val="6"/>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34C3"/>
    <w:rsid w:val="000054A3"/>
    <w:rsid w:val="00005DA3"/>
    <w:rsid w:val="0000797E"/>
    <w:rsid w:val="00014273"/>
    <w:rsid w:val="0001513D"/>
    <w:rsid w:val="00015D3D"/>
    <w:rsid w:val="00015F0C"/>
    <w:rsid w:val="000160EB"/>
    <w:rsid w:val="00016BD7"/>
    <w:rsid w:val="0001713E"/>
    <w:rsid w:val="00017CCE"/>
    <w:rsid w:val="000248F8"/>
    <w:rsid w:val="00024C0A"/>
    <w:rsid w:val="00026DDC"/>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4F5E"/>
    <w:rsid w:val="0009578B"/>
    <w:rsid w:val="00096017"/>
    <w:rsid w:val="000A0CC8"/>
    <w:rsid w:val="000A1B81"/>
    <w:rsid w:val="000A375E"/>
    <w:rsid w:val="000B0A67"/>
    <w:rsid w:val="000B0D57"/>
    <w:rsid w:val="000B2A34"/>
    <w:rsid w:val="000B37FD"/>
    <w:rsid w:val="000B47D1"/>
    <w:rsid w:val="000B4A4D"/>
    <w:rsid w:val="000B7719"/>
    <w:rsid w:val="000C1692"/>
    <w:rsid w:val="000C1755"/>
    <w:rsid w:val="000C4A86"/>
    <w:rsid w:val="000C75E7"/>
    <w:rsid w:val="000D3898"/>
    <w:rsid w:val="000D5D5D"/>
    <w:rsid w:val="000D64E2"/>
    <w:rsid w:val="000E1268"/>
    <w:rsid w:val="000E34D2"/>
    <w:rsid w:val="000E565E"/>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866"/>
    <w:rsid w:val="00121F68"/>
    <w:rsid w:val="0013056A"/>
    <w:rsid w:val="00130AEF"/>
    <w:rsid w:val="001327C2"/>
    <w:rsid w:val="00137061"/>
    <w:rsid w:val="00143796"/>
    <w:rsid w:val="0014497F"/>
    <w:rsid w:val="00145ADD"/>
    <w:rsid w:val="00151FF8"/>
    <w:rsid w:val="00154ADC"/>
    <w:rsid w:val="0015508C"/>
    <w:rsid w:val="001611AC"/>
    <w:rsid w:val="00161B00"/>
    <w:rsid w:val="00161C84"/>
    <w:rsid w:val="0016333B"/>
    <w:rsid w:val="00163AC8"/>
    <w:rsid w:val="00164637"/>
    <w:rsid w:val="00165D95"/>
    <w:rsid w:val="0016729C"/>
    <w:rsid w:val="00167490"/>
    <w:rsid w:val="00172CD0"/>
    <w:rsid w:val="00173822"/>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2B79"/>
    <w:rsid w:val="001B3569"/>
    <w:rsid w:val="001B7115"/>
    <w:rsid w:val="001C0F05"/>
    <w:rsid w:val="001C3550"/>
    <w:rsid w:val="001C3AFB"/>
    <w:rsid w:val="001C5FEB"/>
    <w:rsid w:val="001C69B8"/>
    <w:rsid w:val="001D082E"/>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5E3D"/>
    <w:rsid w:val="00232555"/>
    <w:rsid w:val="00232C2B"/>
    <w:rsid w:val="00232F90"/>
    <w:rsid w:val="002336AF"/>
    <w:rsid w:val="00237C66"/>
    <w:rsid w:val="00243353"/>
    <w:rsid w:val="00243755"/>
    <w:rsid w:val="002447BE"/>
    <w:rsid w:val="00246B1A"/>
    <w:rsid w:val="00247028"/>
    <w:rsid w:val="00250C22"/>
    <w:rsid w:val="00254912"/>
    <w:rsid w:val="00254AC9"/>
    <w:rsid w:val="00257C4D"/>
    <w:rsid w:val="00260FFA"/>
    <w:rsid w:val="00261B60"/>
    <w:rsid w:val="00261DD0"/>
    <w:rsid w:val="002622E9"/>
    <w:rsid w:val="0026343F"/>
    <w:rsid w:val="00270FEE"/>
    <w:rsid w:val="00271355"/>
    <w:rsid w:val="00272A5B"/>
    <w:rsid w:val="00273F3D"/>
    <w:rsid w:val="00284282"/>
    <w:rsid w:val="00285029"/>
    <w:rsid w:val="00285652"/>
    <w:rsid w:val="00295423"/>
    <w:rsid w:val="002979DD"/>
    <w:rsid w:val="002A22DC"/>
    <w:rsid w:val="002A25E5"/>
    <w:rsid w:val="002A32E8"/>
    <w:rsid w:val="002A335E"/>
    <w:rsid w:val="002A37B3"/>
    <w:rsid w:val="002A630A"/>
    <w:rsid w:val="002A6606"/>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3188"/>
    <w:rsid w:val="002D406B"/>
    <w:rsid w:val="002D45D5"/>
    <w:rsid w:val="002D570E"/>
    <w:rsid w:val="002D6D08"/>
    <w:rsid w:val="002E29B6"/>
    <w:rsid w:val="002E42DA"/>
    <w:rsid w:val="002E4926"/>
    <w:rsid w:val="002E4E51"/>
    <w:rsid w:val="002E52DB"/>
    <w:rsid w:val="002E5489"/>
    <w:rsid w:val="002F367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B1EE4"/>
    <w:rsid w:val="003B3CCB"/>
    <w:rsid w:val="003B5019"/>
    <w:rsid w:val="003B5021"/>
    <w:rsid w:val="003C0944"/>
    <w:rsid w:val="003C0C00"/>
    <w:rsid w:val="003C400E"/>
    <w:rsid w:val="003C4723"/>
    <w:rsid w:val="003D0AE4"/>
    <w:rsid w:val="003D0C14"/>
    <w:rsid w:val="003D6667"/>
    <w:rsid w:val="003D7D1A"/>
    <w:rsid w:val="003E67CF"/>
    <w:rsid w:val="003E7A1A"/>
    <w:rsid w:val="003F00E5"/>
    <w:rsid w:val="003F1A75"/>
    <w:rsid w:val="003F2807"/>
    <w:rsid w:val="003F5F10"/>
    <w:rsid w:val="003F620C"/>
    <w:rsid w:val="00401D96"/>
    <w:rsid w:val="00410349"/>
    <w:rsid w:val="00412961"/>
    <w:rsid w:val="00413447"/>
    <w:rsid w:val="00415860"/>
    <w:rsid w:val="00416857"/>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0F68"/>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6B5"/>
    <w:rsid w:val="00516F70"/>
    <w:rsid w:val="00521CCA"/>
    <w:rsid w:val="00524656"/>
    <w:rsid w:val="00526457"/>
    <w:rsid w:val="00527169"/>
    <w:rsid w:val="00527A34"/>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6DF5"/>
    <w:rsid w:val="005B2B3D"/>
    <w:rsid w:val="005B43FA"/>
    <w:rsid w:val="005B7328"/>
    <w:rsid w:val="005B79D7"/>
    <w:rsid w:val="005B7F6D"/>
    <w:rsid w:val="005C2792"/>
    <w:rsid w:val="005C31D1"/>
    <w:rsid w:val="005C74D4"/>
    <w:rsid w:val="005D3BB8"/>
    <w:rsid w:val="005D4453"/>
    <w:rsid w:val="005D454D"/>
    <w:rsid w:val="005D4866"/>
    <w:rsid w:val="005D653D"/>
    <w:rsid w:val="005E0B88"/>
    <w:rsid w:val="005E1BB8"/>
    <w:rsid w:val="005E1C8F"/>
    <w:rsid w:val="005E2063"/>
    <w:rsid w:val="005E4CBC"/>
    <w:rsid w:val="005E7A82"/>
    <w:rsid w:val="005F101A"/>
    <w:rsid w:val="005F121B"/>
    <w:rsid w:val="005F4A06"/>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3780"/>
    <w:rsid w:val="006A4643"/>
    <w:rsid w:val="006A51DF"/>
    <w:rsid w:val="006A55C8"/>
    <w:rsid w:val="006B4BED"/>
    <w:rsid w:val="006B6AD1"/>
    <w:rsid w:val="006B6DC8"/>
    <w:rsid w:val="006B7B8C"/>
    <w:rsid w:val="006C223D"/>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277D"/>
    <w:rsid w:val="00753AF9"/>
    <w:rsid w:val="00755566"/>
    <w:rsid w:val="00755BCB"/>
    <w:rsid w:val="00756959"/>
    <w:rsid w:val="00757562"/>
    <w:rsid w:val="00762B0D"/>
    <w:rsid w:val="007642C5"/>
    <w:rsid w:val="00771504"/>
    <w:rsid w:val="007744E0"/>
    <w:rsid w:val="00775251"/>
    <w:rsid w:val="007756F7"/>
    <w:rsid w:val="00775FD4"/>
    <w:rsid w:val="0077647B"/>
    <w:rsid w:val="007765C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04F46"/>
    <w:rsid w:val="00806D94"/>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76843"/>
    <w:rsid w:val="008815B1"/>
    <w:rsid w:val="008837A9"/>
    <w:rsid w:val="00883E92"/>
    <w:rsid w:val="00890DC0"/>
    <w:rsid w:val="00891107"/>
    <w:rsid w:val="00892715"/>
    <w:rsid w:val="0089446C"/>
    <w:rsid w:val="008A0CFD"/>
    <w:rsid w:val="008A26E9"/>
    <w:rsid w:val="008A2F57"/>
    <w:rsid w:val="008A436F"/>
    <w:rsid w:val="008B39AE"/>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804"/>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56556"/>
    <w:rsid w:val="009619B3"/>
    <w:rsid w:val="0096341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A5445"/>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41C71"/>
    <w:rsid w:val="00A42FD8"/>
    <w:rsid w:val="00A43586"/>
    <w:rsid w:val="00A46421"/>
    <w:rsid w:val="00A46DC7"/>
    <w:rsid w:val="00A516A2"/>
    <w:rsid w:val="00A537FE"/>
    <w:rsid w:val="00A5770D"/>
    <w:rsid w:val="00A6211E"/>
    <w:rsid w:val="00A62E52"/>
    <w:rsid w:val="00A63E0E"/>
    <w:rsid w:val="00A64933"/>
    <w:rsid w:val="00A6600B"/>
    <w:rsid w:val="00A67BD6"/>
    <w:rsid w:val="00A701BA"/>
    <w:rsid w:val="00A73279"/>
    <w:rsid w:val="00A741EC"/>
    <w:rsid w:val="00A742A4"/>
    <w:rsid w:val="00A7640A"/>
    <w:rsid w:val="00A77117"/>
    <w:rsid w:val="00A85BE0"/>
    <w:rsid w:val="00A90A64"/>
    <w:rsid w:val="00A9152B"/>
    <w:rsid w:val="00A9471E"/>
    <w:rsid w:val="00A94FBA"/>
    <w:rsid w:val="00A970CC"/>
    <w:rsid w:val="00AA0F61"/>
    <w:rsid w:val="00AA3C32"/>
    <w:rsid w:val="00AA4D5D"/>
    <w:rsid w:val="00AA5DA9"/>
    <w:rsid w:val="00AA6834"/>
    <w:rsid w:val="00AB1CC7"/>
    <w:rsid w:val="00AB33D4"/>
    <w:rsid w:val="00AB3711"/>
    <w:rsid w:val="00AB3B6A"/>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094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340D0"/>
    <w:rsid w:val="00B34D52"/>
    <w:rsid w:val="00B36A24"/>
    <w:rsid w:val="00B3721C"/>
    <w:rsid w:val="00B373DE"/>
    <w:rsid w:val="00B407F8"/>
    <w:rsid w:val="00B41C12"/>
    <w:rsid w:val="00B479D4"/>
    <w:rsid w:val="00B51EBC"/>
    <w:rsid w:val="00B5409D"/>
    <w:rsid w:val="00B55BD2"/>
    <w:rsid w:val="00B56C9C"/>
    <w:rsid w:val="00B56ECB"/>
    <w:rsid w:val="00B6233D"/>
    <w:rsid w:val="00B63235"/>
    <w:rsid w:val="00B63947"/>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5A2"/>
    <w:rsid w:val="00BE6BCB"/>
    <w:rsid w:val="00BE717D"/>
    <w:rsid w:val="00BE778A"/>
    <w:rsid w:val="00BF07F4"/>
    <w:rsid w:val="00BF0FA3"/>
    <w:rsid w:val="00BF3FF3"/>
    <w:rsid w:val="00BF465D"/>
    <w:rsid w:val="00BF4B56"/>
    <w:rsid w:val="00C0012F"/>
    <w:rsid w:val="00C00676"/>
    <w:rsid w:val="00C0122A"/>
    <w:rsid w:val="00C07A02"/>
    <w:rsid w:val="00C07D96"/>
    <w:rsid w:val="00C10454"/>
    <w:rsid w:val="00C10AE1"/>
    <w:rsid w:val="00C16B41"/>
    <w:rsid w:val="00C206BC"/>
    <w:rsid w:val="00C20FF9"/>
    <w:rsid w:val="00C21C4E"/>
    <w:rsid w:val="00C24186"/>
    <w:rsid w:val="00C246F3"/>
    <w:rsid w:val="00C25183"/>
    <w:rsid w:val="00C276F0"/>
    <w:rsid w:val="00C33FC3"/>
    <w:rsid w:val="00C3467D"/>
    <w:rsid w:val="00C34C3D"/>
    <w:rsid w:val="00C41BC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2689"/>
    <w:rsid w:val="00C84AD2"/>
    <w:rsid w:val="00C85048"/>
    <w:rsid w:val="00C858C6"/>
    <w:rsid w:val="00C86A6C"/>
    <w:rsid w:val="00C872B6"/>
    <w:rsid w:val="00C954F9"/>
    <w:rsid w:val="00C9598E"/>
    <w:rsid w:val="00C95D9F"/>
    <w:rsid w:val="00CA1D74"/>
    <w:rsid w:val="00CA26B9"/>
    <w:rsid w:val="00CA721E"/>
    <w:rsid w:val="00CA7473"/>
    <w:rsid w:val="00CB0762"/>
    <w:rsid w:val="00CB4DF3"/>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B8B"/>
    <w:rsid w:val="00DE786C"/>
    <w:rsid w:val="00DF2D7E"/>
    <w:rsid w:val="00DF49D8"/>
    <w:rsid w:val="00E0124B"/>
    <w:rsid w:val="00E0297D"/>
    <w:rsid w:val="00E02B95"/>
    <w:rsid w:val="00E0476B"/>
    <w:rsid w:val="00E04791"/>
    <w:rsid w:val="00E057A0"/>
    <w:rsid w:val="00E05AF4"/>
    <w:rsid w:val="00E07009"/>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C60E0"/>
    <w:rsid w:val="00ED0E40"/>
    <w:rsid w:val="00ED15AB"/>
    <w:rsid w:val="00ED257A"/>
    <w:rsid w:val="00ED38AC"/>
    <w:rsid w:val="00ED6602"/>
    <w:rsid w:val="00ED71FE"/>
    <w:rsid w:val="00ED7B6B"/>
    <w:rsid w:val="00EE1EBA"/>
    <w:rsid w:val="00EE2EAF"/>
    <w:rsid w:val="00EE3A6D"/>
    <w:rsid w:val="00EE3D4C"/>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DD0"/>
    <w:rsid w:val="00F34460"/>
    <w:rsid w:val="00F37B12"/>
    <w:rsid w:val="00F40646"/>
    <w:rsid w:val="00F43101"/>
    <w:rsid w:val="00F45654"/>
    <w:rsid w:val="00F50AF4"/>
    <w:rsid w:val="00F53830"/>
    <w:rsid w:val="00F53CFA"/>
    <w:rsid w:val="00F551CE"/>
    <w:rsid w:val="00F628B1"/>
    <w:rsid w:val="00F62F62"/>
    <w:rsid w:val="00F650B6"/>
    <w:rsid w:val="00F65791"/>
    <w:rsid w:val="00F71012"/>
    <w:rsid w:val="00F7158A"/>
    <w:rsid w:val="00F716D6"/>
    <w:rsid w:val="00F749EC"/>
    <w:rsid w:val="00F755BC"/>
    <w:rsid w:val="00F77502"/>
    <w:rsid w:val="00F829A3"/>
    <w:rsid w:val="00F83B2D"/>
    <w:rsid w:val="00F858E8"/>
    <w:rsid w:val="00F864EA"/>
    <w:rsid w:val="00F911F7"/>
    <w:rsid w:val="00F933DC"/>
    <w:rsid w:val="00F94AF6"/>
    <w:rsid w:val="00F95657"/>
    <w:rsid w:val="00F96CCA"/>
    <w:rsid w:val="00F972F2"/>
    <w:rsid w:val="00FA284A"/>
    <w:rsid w:val="00FA5164"/>
    <w:rsid w:val="00FA57B0"/>
    <w:rsid w:val="00FA66B0"/>
    <w:rsid w:val="00FA6B55"/>
    <w:rsid w:val="00FB06CA"/>
    <w:rsid w:val="00FB5F14"/>
    <w:rsid w:val="00FB66A1"/>
    <w:rsid w:val="00FB7A2A"/>
    <w:rsid w:val="00FC0407"/>
    <w:rsid w:val="00FC2C46"/>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48CE"/>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qFormat="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qFormat/>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9C468-6BE1-49E6-8FBD-82CE53B2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73</Pages>
  <Words>6165</Words>
  <Characters>35141</Characters>
  <Application>Microsoft Office Word</Application>
  <DocSecurity>0</DocSecurity>
  <Lines>292</Lines>
  <Paragraphs>82</Paragraphs>
  <ScaleCrop>false</ScaleCrop>
  <Company>Sky123.Org</Company>
  <LinksUpToDate>false</LinksUpToDate>
  <CharactersWithSpaces>41224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838</cp:revision>
  <cp:lastPrinted>2018-06-26T07:55:00Z</cp:lastPrinted>
  <dcterms:created xsi:type="dcterms:W3CDTF">2017-10-25T06:07:00Z</dcterms:created>
  <dcterms:modified xsi:type="dcterms:W3CDTF">2019-02-25T02:20:00Z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