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86" w:rsidRDefault="00BB2886">
      <w:pPr>
        <w:rPr>
          <w:rFonts w:hint="eastAsia"/>
        </w:rPr>
      </w:pPr>
    </w:p>
    <w:p w:rsidR="00BB2886" w:rsidRDefault="00BB2886">
      <w:pPr>
        <w:rPr>
          <w:rFonts w:hint="eastAsia"/>
        </w:rPr>
      </w:pPr>
    </w:p>
    <w:p w:rsidR="00BB2886" w:rsidRDefault="00BB2886" w:rsidP="00BB2886">
      <w:pPr>
        <w:jc w:val="center"/>
        <w:rPr>
          <w:rFonts w:hint="eastAsia"/>
          <w:b/>
          <w:sz w:val="44"/>
          <w:szCs w:val="44"/>
        </w:rPr>
      </w:pPr>
      <w:r w:rsidRPr="005D6CEC">
        <w:rPr>
          <w:rFonts w:hint="eastAsia"/>
          <w:b/>
          <w:sz w:val="44"/>
          <w:szCs w:val="44"/>
        </w:rPr>
        <w:t>分</w:t>
      </w:r>
      <w:r w:rsidR="007D1967">
        <w:rPr>
          <w:rFonts w:hint="eastAsia"/>
          <w:b/>
          <w:sz w:val="44"/>
          <w:szCs w:val="44"/>
        </w:rPr>
        <w:t xml:space="preserve"> </w:t>
      </w:r>
      <w:r w:rsidRPr="005D6CEC">
        <w:rPr>
          <w:rFonts w:hint="eastAsia"/>
          <w:b/>
          <w:sz w:val="44"/>
          <w:szCs w:val="44"/>
        </w:rPr>
        <w:t>项</w:t>
      </w:r>
      <w:r w:rsidR="007D1967">
        <w:rPr>
          <w:rFonts w:hint="eastAsia"/>
          <w:b/>
          <w:sz w:val="44"/>
          <w:szCs w:val="44"/>
        </w:rPr>
        <w:t xml:space="preserve"> </w:t>
      </w:r>
      <w:r w:rsidRPr="005D6CEC">
        <w:rPr>
          <w:rFonts w:hint="eastAsia"/>
          <w:b/>
          <w:sz w:val="44"/>
          <w:szCs w:val="44"/>
        </w:rPr>
        <w:t>报</w:t>
      </w:r>
      <w:r w:rsidR="007D1967">
        <w:rPr>
          <w:rFonts w:hint="eastAsia"/>
          <w:b/>
          <w:sz w:val="44"/>
          <w:szCs w:val="44"/>
        </w:rPr>
        <w:t xml:space="preserve"> </w:t>
      </w:r>
      <w:r w:rsidRPr="005D6CEC">
        <w:rPr>
          <w:rFonts w:hint="eastAsia"/>
          <w:b/>
          <w:sz w:val="44"/>
          <w:szCs w:val="44"/>
        </w:rPr>
        <w:t>价</w:t>
      </w:r>
      <w:r w:rsidR="007D1967">
        <w:rPr>
          <w:rFonts w:hint="eastAsia"/>
          <w:b/>
          <w:sz w:val="44"/>
          <w:szCs w:val="44"/>
        </w:rPr>
        <w:t xml:space="preserve"> </w:t>
      </w:r>
      <w:r w:rsidRPr="005D6CEC">
        <w:rPr>
          <w:rFonts w:hint="eastAsia"/>
          <w:b/>
          <w:sz w:val="44"/>
          <w:szCs w:val="44"/>
        </w:rPr>
        <w:t>清</w:t>
      </w:r>
      <w:r w:rsidR="007D1967">
        <w:rPr>
          <w:rFonts w:hint="eastAsia"/>
          <w:b/>
          <w:sz w:val="44"/>
          <w:szCs w:val="44"/>
        </w:rPr>
        <w:t xml:space="preserve"> </w:t>
      </w:r>
      <w:r w:rsidRPr="005D6CEC">
        <w:rPr>
          <w:rFonts w:hint="eastAsia"/>
          <w:b/>
          <w:sz w:val="44"/>
          <w:szCs w:val="44"/>
        </w:rPr>
        <w:t>单</w:t>
      </w:r>
    </w:p>
    <w:p w:rsidR="00B47600" w:rsidRPr="005D6CEC" w:rsidRDefault="00B47600" w:rsidP="00BB2886">
      <w:pPr>
        <w:jc w:val="center"/>
        <w:rPr>
          <w:rFonts w:hint="eastAsia"/>
          <w:b/>
          <w:sz w:val="44"/>
          <w:szCs w:val="44"/>
        </w:rPr>
      </w:pPr>
    </w:p>
    <w:p w:rsidR="00BB2886" w:rsidRDefault="00BB2886">
      <w:pPr>
        <w:rPr>
          <w:rFonts w:hint="eastAsia"/>
        </w:rPr>
      </w:pPr>
    </w:p>
    <w:tbl>
      <w:tblPr>
        <w:tblStyle w:val="a5"/>
        <w:tblW w:w="8900" w:type="dxa"/>
        <w:tblLook w:val="04A0"/>
      </w:tblPr>
      <w:tblGrid>
        <w:gridCol w:w="675"/>
        <w:gridCol w:w="2268"/>
        <w:gridCol w:w="2552"/>
        <w:gridCol w:w="709"/>
        <w:gridCol w:w="1212"/>
        <w:gridCol w:w="1484"/>
      </w:tblGrid>
      <w:tr w:rsidR="005D6CEC" w:rsidTr="005D6CEC">
        <w:trPr>
          <w:trHeight w:val="605"/>
        </w:trPr>
        <w:tc>
          <w:tcPr>
            <w:tcW w:w="675" w:type="dxa"/>
            <w:vAlign w:val="center"/>
          </w:tcPr>
          <w:p w:rsidR="00BB2886" w:rsidRPr="00BB2886" w:rsidRDefault="00BB2886" w:rsidP="00BB2886">
            <w:pPr>
              <w:jc w:val="center"/>
              <w:rPr>
                <w:rFonts w:hint="eastAsia"/>
                <w:b/>
              </w:rPr>
            </w:pPr>
            <w:r w:rsidRPr="00BB2886">
              <w:rPr>
                <w:rFonts w:hint="eastAsia"/>
                <w:b/>
              </w:rPr>
              <w:t>序号</w:t>
            </w:r>
          </w:p>
        </w:tc>
        <w:tc>
          <w:tcPr>
            <w:tcW w:w="2268" w:type="dxa"/>
            <w:vAlign w:val="center"/>
          </w:tcPr>
          <w:p w:rsidR="00BB2886" w:rsidRPr="00BB2886" w:rsidRDefault="00BB2886" w:rsidP="00BB2886">
            <w:pPr>
              <w:jc w:val="center"/>
              <w:rPr>
                <w:rFonts w:hint="eastAsia"/>
                <w:b/>
              </w:rPr>
            </w:pPr>
            <w:r w:rsidRPr="00BB2886">
              <w:rPr>
                <w:rFonts w:hint="eastAsia"/>
                <w:b/>
              </w:rPr>
              <w:t>名称</w:t>
            </w:r>
          </w:p>
        </w:tc>
        <w:tc>
          <w:tcPr>
            <w:tcW w:w="2552" w:type="dxa"/>
            <w:vAlign w:val="center"/>
          </w:tcPr>
          <w:p w:rsidR="00BB2886" w:rsidRPr="00BB2886" w:rsidRDefault="00BB2886" w:rsidP="00BB2886">
            <w:pPr>
              <w:jc w:val="center"/>
              <w:rPr>
                <w:rFonts w:hint="eastAsia"/>
                <w:b/>
              </w:rPr>
            </w:pPr>
            <w:r w:rsidRPr="00BB2886">
              <w:rPr>
                <w:rFonts w:hint="eastAsia"/>
                <w:b/>
              </w:rPr>
              <w:t>品牌及型号</w:t>
            </w:r>
          </w:p>
        </w:tc>
        <w:tc>
          <w:tcPr>
            <w:tcW w:w="709" w:type="dxa"/>
            <w:vAlign w:val="center"/>
          </w:tcPr>
          <w:p w:rsidR="00BB2886" w:rsidRPr="00BB2886" w:rsidRDefault="00BB2886" w:rsidP="00BB2886">
            <w:pPr>
              <w:jc w:val="center"/>
              <w:rPr>
                <w:rFonts w:hint="eastAsia"/>
                <w:b/>
              </w:rPr>
            </w:pPr>
            <w:r w:rsidRPr="00BB2886">
              <w:rPr>
                <w:rFonts w:hint="eastAsia"/>
                <w:b/>
              </w:rPr>
              <w:t>单位</w:t>
            </w:r>
          </w:p>
        </w:tc>
        <w:tc>
          <w:tcPr>
            <w:tcW w:w="1212" w:type="dxa"/>
            <w:vAlign w:val="center"/>
          </w:tcPr>
          <w:p w:rsidR="00BB2886" w:rsidRPr="00BB2886" w:rsidRDefault="00BB2886" w:rsidP="00BB2886">
            <w:pPr>
              <w:jc w:val="center"/>
              <w:rPr>
                <w:rFonts w:hint="eastAsia"/>
                <w:b/>
              </w:rPr>
            </w:pPr>
            <w:r w:rsidRPr="00BB2886">
              <w:rPr>
                <w:rFonts w:hint="eastAsia"/>
                <w:b/>
              </w:rPr>
              <w:t>数量</w:t>
            </w:r>
            <w:r w:rsidR="005D6CEC">
              <w:rPr>
                <w:rFonts w:hint="eastAsia"/>
                <w:b/>
              </w:rPr>
              <w:t>（台）</w:t>
            </w:r>
          </w:p>
        </w:tc>
        <w:tc>
          <w:tcPr>
            <w:tcW w:w="1484" w:type="dxa"/>
            <w:vAlign w:val="center"/>
          </w:tcPr>
          <w:p w:rsidR="00BB2886" w:rsidRPr="00BB2886" w:rsidRDefault="00BB2886" w:rsidP="00BB2886">
            <w:pPr>
              <w:jc w:val="center"/>
              <w:rPr>
                <w:rFonts w:hint="eastAsia"/>
                <w:b/>
              </w:rPr>
            </w:pPr>
            <w:r w:rsidRPr="00BB2886">
              <w:rPr>
                <w:rFonts w:hint="eastAsia"/>
                <w:b/>
              </w:rPr>
              <w:t>单价</w:t>
            </w:r>
            <w:r w:rsidR="005D6CEC">
              <w:rPr>
                <w:rFonts w:hint="eastAsia"/>
                <w:b/>
              </w:rPr>
              <w:t>（元）</w:t>
            </w:r>
          </w:p>
        </w:tc>
      </w:tr>
      <w:tr w:rsidR="005D6CEC" w:rsidTr="005D6CEC">
        <w:trPr>
          <w:trHeight w:val="605"/>
        </w:trPr>
        <w:tc>
          <w:tcPr>
            <w:tcW w:w="675" w:type="dxa"/>
            <w:vAlign w:val="center"/>
          </w:tcPr>
          <w:p w:rsidR="00BB2886" w:rsidRDefault="00BB2886" w:rsidP="00BB2886">
            <w:pPr>
              <w:jc w:val="center"/>
              <w:rPr>
                <w:rFonts w:hint="eastAsia"/>
              </w:rPr>
            </w:pPr>
            <w:bookmarkStart w:id="0" w:name="_Hlk4424526"/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vAlign w:val="center"/>
          </w:tcPr>
          <w:p w:rsidR="00BB2886" w:rsidRDefault="00BB2886" w:rsidP="00BB2886">
            <w:pPr>
              <w:rPr>
                <w:rFonts w:hint="eastAsia"/>
              </w:rPr>
            </w:pPr>
            <w:bookmarkStart w:id="1" w:name="OLE_LINK8"/>
            <w:bookmarkStart w:id="2" w:name="OLE_LINK9"/>
            <w:bookmarkStart w:id="3" w:name="OLE_LINK13"/>
            <w:r w:rsidRPr="006C3A48">
              <w:rPr>
                <w:rFonts w:ascii="仿宋" w:eastAsia="仿宋" w:hAnsi="仿宋" w:cs="仿宋" w:hint="eastAsia"/>
                <w:sz w:val="24"/>
                <w:szCs w:val="24"/>
              </w:rPr>
              <w:t>COD在线分析仪</w:t>
            </w:r>
            <w:bookmarkEnd w:id="1"/>
            <w:bookmarkEnd w:id="2"/>
            <w:bookmarkEnd w:id="3"/>
          </w:p>
        </w:tc>
        <w:tc>
          <w:tcPr>
            <w:tcW w:w="2552" w:type="dxa"/>
            <w:vAlign w:val="center"/>
          </w:tcPr>
          <w:p w:rsidR="00BB2886" w:rsidRPr="006C3A48" w:rsidRDefault="00BB2886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6C3A48">
              <w:rPr>
                <w:rFonts w:ascii="仿宋" w:eastAsia="仿宋" w:hAnsi="仿宋" w:cs="仿宋" w:hint="eastAsia"/>
                <w:sz w:val="24"/>
                <w:szCs w:val="24"/>
              </w:rPr>
              <w:t>品牌：微兰科技</w:t>
            </w:r>
          </w:p>
          <w:p w:rsidR="00BB2886" w:rsidRPr="00BB2886" w:rsidRDefault="00BB2886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6C3A48">
              <w:rPr>
                <w:rFonts w:ascii="仿宋" w:eastAsia="仿宋" w:hAnsi="仿宋" w:cs="仿宋" w:hint="eastAsia"/>
                <w:sz w:val="24"/>
                <w:szCs w:val="24"/>
              </w:rPr>
              <w:t>型号：</w:t>
            </w:r>
            <w:bookmarkStart w:id="4" w:name="OLE_LINK68"/>
            <w:bookmarkStart w:id="5" w:name="OLE_LINK69"/>
            <w:bookmarkStart w:id="6" w:name="OLE_LINK70"/>
            <w:r w:rsidRPr="006C3A48">
              <w:rPr>
                <w:rFonts w:ascii="仿宋" w:eastAsia="仿宋" w:hAnsi="仿宋" w:cs="仿宋"/>
                <w:sz w:val="24"/>
                <w:szCs w:val="24"/>
              </w:rPr>
              <w:t>VL-COD-1007-N1</w:t>
            </w:r>
            <w:bookmarkEnd w:id="4"/>
            <w:bookmarkEnd w:id="5"/>
            <w:bookmarkEnd w:id="6"/>
          </w:p>
        </w:tc>
        <w:tc>
          <w:tcPr>
            <w:tcW w:w="709" w:type="dxa"/>
            <w:vAlign w:val="center"/>
          </w:tcPr>
          <w:p w:rsidR="00BB2886" w:rsidRDefault="00BB2886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2" w:type="dxa"/>
            <w:vAlign w:val="center"/>
          </w:tcPr>
          <w:p w:rsidR="00BB2886" w:rsidRDefault="00BB2886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84" w:type="dxa"/>
            <w:vAlign w:val="center"/>
          </w:tcPr>
          <w:p w:rsidR="00BB2886" w:rsidRDefault="005D6CEC" w:rsidP="00BB2886">
            <w:pPr>
              <w:rPr>
                <w:rFonts w:hint="eastAsia"/>
              </w:rPr>
            </w:pPr>
            <w:r>
              <w:rPr>
                <w:rFonts w:hint="eastAsia"/>
              </w:rPr>
              <w:t>88000.00</w:t>
            </w:r>
          </w:p>
        </w:tc>
      </w:tr>
      <w:tr w:rsidR="005D6CEC" w:rsidTr="005D6CEC">
        <w:trPr>
          <w:trHeight w:val="605"/>
        </w:trPr>
        <w:tc>
          <w:tcPr>
            <w:tcW w:w="675" w:type="dxa"/>
            <w:vAlign w:val="center"/>
          </w:tcPr>
          <w:p w:rsidR="00BB2886" w:rsidRDefault="00BB2886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vAlign w:val="center"/>
          </w:tcPr>
          <w:p w:rsidR="00BB2886" w:rsidRDefault="00BB2886" w:rsidP="00BB2886">
            <w:pPr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氨氮</w:t>
            </w:r>
            <w:r w:rsidRPr="006C3A48">
              <w:rPr>
                <w:rFonts w:ascii="仿宋" w:eastAsia="仿宋" w:hAnsi="仿宋" w:cs="仿宋" w:hint="eastAsia"/>
                <w:sz w:val="24"/>
                <w:szCs w:val="24"/>
              </w:rPr>
              <w:t>在线分析仪</w:t>
            </w:r>
          </w:p>
        </w:tc>
        <w:tc>
          <w:tcPr>
            <w:tcW w:w="2552" w:type="dxa"/>
            <w:vAlign w:val="center"/>
          </w:tcPr>
          <w:p w:rsidR="00BB2886" w:rsidRPr="006C3A48" w:rsidRDefault="00BB2886" w:rsidP="00CD4339">
            <w:pPr>
              <w:autoSpaceDE w:val="0"/>
              <w:autoSpaceDN w:val="0"/>
              <w:adjustRightInd w:val="0"/>
              <w:spacing w:line="480" w:lineRule="exact"/>
              <w:ind w:firstLineChars="50" w:firstLine="120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bookmarkStart w:id="7" w:name="OLE_LINK35"/>
            <w:bookmarkStart w:id="8" w:name="OLE_LINK36"/>
            <w:bookmarkStart w:id="9" w:name="OLE_LINK37"/>
            <w:r w:rsidRPr="006C3A48">
              <w:rPr>
                <w:rFonts w:ascii="仿宋" w:eastAsia="仿宋" w:hAnsi="仿宋" w:cs="仿宋" w:hint="eastAsia"/>
                <w:sz w:val="24"/>
                <w:szCs w:val="24"/>
              </w:rPr>
              <w:t>品牌：微兰科技</w:t>
            </w:r>
          </w:p>
          <w:bookmarkEnd w:id="7"/>
          <w:bookmarkEnd w:id="8"/>
          <w:bookmarkEnd w:id="9"/>
          <w:p w:rsidR="00BB2886" w:rsidRPr="00BB2886" w:rsidRDefault="00BB2886" w:rsidP="00CD4339">
            <w:pPr>
              <w:autoSpaceDE w:val="0"/>
              <w:autoSpaceDN w:val="0"/>
              <w:adjustRightInd w:val="0"/>
              <w:spacing w:line="480" w:lineRule="exact"/>
              <w:ind w:firstLineChars="50" w:firstLine="120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6C3A48">
              <w:rPr>
                <w:rFonts w:ascii="仿宋" w:eastAsia="仿宋" w:hAnsi="仿宋" w:cs="仿宋" w:hint="eastAsia"/>
                <w:sz w:val="24"/>
                <w:szCs w:val="24"/>
              </w:rPr>
              <w:t>型号：</w:t>
            </w:r>
            <w:bookmarkStart w:id="10" w:name="OLE_LINK74"/>
            <w:bookmarkStart w:id="11" w:name="OLE_LINK75"/>
            <w:bookmarkStart w:id="12" w:name="OLE_LINK76"/>
            <w:r w:rsidRPr="006C3A48">
              <w:rPr>
                <w:rFonts w:ascii="仿宋" w:eastAsia="仿宋" w:hAnsi="仿宋" w:hint="eastAsia"/>
                <w:sz w:val="24"/>
                <w:szCs w:val="24"/>
              </w:rPr>
              <w:t>VL-AN-201-X</w:t>
            </w:r>
            <w:bookmarkEnd w:id="10"/>
            <w:bookmarkEnd w:id="11"/>
            <w:bookmarkEnd w:id="12"/>
          </w:p>
        </w:tc>
        <w:tc>
          <w:tcPr>
            <w:tcW w:w="709" w:type="dxa"/>
            <w:vAlign w:val="center"/>
          </w:tcPr>
          <w:p w:rsidR="00BB2886" w:rsidRDefault="00BB2886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2" w:type="dxa"/>
            <w:vAlign w:val="center"/>
          </w:tcPr>
          <w:p w:rsidR="00BB2886" w:rsidRDefault="00BB2886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84" w:type="dxa"/>
            <w:vAlign w:val="center"/>
          </w:tcPr>
          <w:p w:rsidR="00BB2886" w:rsidRDefault="005D6CEC" w:rsidP="00BB2886">
            <w:pPr>
              <w:rPr>
                <w:rFonts w:hint="eastAsia"/>
              </w:rPr>
            </w:pPr>
            <w:r>
              <w:rPr>
                <w:rFonts w:hint="eastAsia"/>
              </w:rPr>
              <w:t>89000.00</w:t>
            </w:r>
          </w:p>
        </w:tc>
      </w:tr>
      <w:bookmarkEnd w:id="0"/>
      <w:tr w:rsidR="005D6CEC" w:rsidTr="005D6CEC">
        <w:trPr>
          <w:trHeight w:val="605"/>
        </w:trPr>
        <w:tc>
          <w:tcPr>
            <w:tcW w:w="675" w:type="dxa"/>
            <w:vAlign w:val="center"/>
          </w:tcPr>
          <w:p w:rsidR="00CD4339" w:rsidRDefault="00CD4339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vAlign w:val="center"/>
          </w:tcPr>
          <w:p w:rsidR="00CD4339" w:rsidRDefault="00CD4339" w:rsidP="00BB2886">
            <w:pPr>
              <w:rPr>
                <w:rFonts w:hint="eastAsia"/>
              </w:rPr>
            </w:pPr>
            <w:r w:rsidRPr="003F2DC1">
              <w:rPr>
                <w:rFonts w:ascii="仿宋" w:eastAsia="仿宋" w:hAnsi="仿宋" w:cs="仿宋" w:hint="eastAsia"/>
                <w:sz w:val="24"/>
                <w:szCs w:val="24"/>
              </w:rPr>
              <w:t>超声波明渠流量计</w:t>
            </w:r>
          </w:p>
        </w:tc>
        <w:tc>
          <w:tcPr>
            <w:tcW w:w="2552" w:type="dxa"/>
            <w:vAlign w:val="center"/>
          </w:tcPr>
          <w:p w:rsidR="00CD4339" w:rsidRPr="003D4E31" w:rsidRDefault="00CD4339" w:rsidP="00CD4339">
            <w:pPr>
              <w:spacing w:line="360" w:lineRule="auto"/>
              <w:jc w:val="left"/>
              <w:rPr>
                <w:rFonts w:ascii="仿宋" w:eastAsia="仿宋" w:hAnsi="仿宋" w:cs="仿宋" w:hint="eastAsia"/>
                <w:szCs w:val="21"/>
              </w:rPr>
            </w:pPr>
            <w:r w:rsidRPr="003D4E31">
              <w:rPr>
                <w:rFonts w:ascii="仿宋" w:eastAsia="仿宋" w:hAnsi="仿宋" w:cs="仿宋" w:hint="eastAsia"/>
                <w:szCs w:val="21"/>
              </w:rPr>
              <w:t>品牌：北京九波</w:t>
            </w:r>
          </w:p>
          <w:p w:rsidR="00CD4339" w:rsidRPr="00CD4339" w:rsidRDefault="00CD4339" w:rsidP="00CD4339">
            <w:pPr>
              <w:spacing w:line="360" w:lineRule="auto"/>
              <w:jc w:val="left"/>
              <w:rPr>
                <w:rFonts w:ascii="仿宋" w:eastAsia="仿宋" w:hAnsi="仿宋" w:cs="仿宋" w:hint="eastAsia"/>
                <w:szCs w:val="21"/>
              </w:rPr>
            </w:pPr>
            <w:r w:rsidRPr="003D4E31">
              <w:rPr>
                <w:rFonts w:ascii="仿宋" w:eastAsia="仿宋" w:hAnsi="仿宋" w:cs="仿宋" w:hint="eastAsia"/>
                <w:szCs w:val="21"/>
              </w:rPr>
              <w:t>型号：WL-1A1</w:t>
            </w:r>
          </w:p>
        </w:tc>
        <w:tc>
          <w:tcPr>
            <w:tcW w:w="709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2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84" w:type="dxa"/>
            <w:vAlign w:val="center"/>
          </w:tcPr>
          <w:p w:rsidR="00CD4339" w:rsidRDefault="005D6CEC" w:rsidP="00BB2886">
            <w:pPr>
              <w:rPr>
                <w:rFonts w:hint="eastAsia"/>
              </w:rPr>
            </w:pPr>
            <w:r>
              <w:rPr>
                <w:rFonts w:hint="eastAsia"/>
              </w:rPr>
              <w:t>10000.00</w:t>
            </w:r>
          </w:p>
        </w:tc>
      </w:tr>
      <w:tr w:rsidR="005D6CEC" w:rsidTr="005D6CEC">
        <w:trPr>
          <w:trHeight w:val="605"/>
        </w:trPr>
        <w:tc>
          <w:tcPr>
            <w:tcW w:w="675" w:type="dxa"/>
            <w:vAlign w:val="center"/>
          </w:tcPr>
          <w:p w:rsidR="00CD4339" w:rsidRDefault="00CD4339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vAlign w:val="center"/>
          </w:tcPr>
          <w:p w:rsidR="00CD4339" w:rsidRDefault="00CD4339" w:rsidP="00BB2886">
            <w:pPr>
              <w:rPr>
                <w:rFonts w:hint="eastAsia"/>
              </w:rPr>
            </w:pPr>
            <w:r w:rsidRPr="00E82F8A">
              <w:rPr>
                <w:rFonts w:ascii="仿宋" w:eastAsia="仿宋" w:hAnsi="仿宋" w:cs="仿宋" w:hint="eastAsia"/>
                <w:sz w:val="24"/>
                <w:szCs w:val="24"/>
              </w:rPr>
              <w:t>VPN设备</w:t>
            </w:r>
          </w:p>
        </w:tc>
        <w:tc>
          <w:tcPr>
            <w:tcW w:w="2552" w:type="dxa"/>
            <w:vAlign w:val="center"/>
          </w:tcPr>
          <w:p w:rsidR="00CD4339" w:rsidRPr="00AF38B4" w:rsidRDefault="00CD4339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  <w:r w:rsidRPr="00AF38B4">
              <w:rPr>
                <w:rFonts w:ascii="仿宋" w:eastAsia="仿宋" w:hAnsi="仿宋" w:cs="仿宋" w:hint="eastAsia"/>
                <w:szCs w:val="21"/>
              </w:rPr>
              <w:t>品牌：深信服</w:t>
            </w:r>
          </w:p>
          <w:p w:rsidR="00CD4339" w:rsidRDefault="00CD4339" w:rsidP="00CD4339">
            <w:pPr>
              <w:jc w:val="left"/>
              <w:rPr>
                <w:rFonts w:hint="eastAsia"/>
              </w:rPr>
            </w:pPr>
            <w:r w:rsidRPr="00AF38B4">
              <w:rPr>
                <w:rFonts w:ascii="仿宋" w:eastAsia="仿宋" w:hAnsi="仿宋" w:cs="仿宋" w:hint="eastAsia"/>
                <w:szCs w:val="21"/>
              </w:rPr>
              <w:t>型号：</w:t>
            </w:r>
            <w:r w:rsidRPr="003E5E59">
              <w:rPr>
                <w:rFonts w:ascii="仿宋" w:eastAsia="仿宋" w:hAnsi="仿宋" w:cs="仿宋" w:hint="eastAsia"/>
                <w:color w:val="000000"/>
                <w:szCs w:val="21"/>
              </w:rPr>
              <w:t>MIG-1200-HB</w:t>
            </w:r>
          </w:p>
        </w:tc>
        <w:tc>
          <w:tcPr>
            <w:tcW w:w="709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2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84" w:type="dxa"/>
            <w:vAlign w:val="center"/>
          </w:tcPr>
          <w:p w:rsidR="00CD4339" w:rsidRDefault="005D6CEC" w:rsidP="00BB2886">
            <w:pPr>
              <w:rPr>
                <w:rFonts w:hint="eastAsia"/>
              </w:rPr>
            </w:pPr>
            <w:r>
              <w:rPr>
                <w:rFonts w:hint="eastAsia"/>
              </w:rPr>
              <w:t>8000.00</w:t>
            </w:r>
          </w:p>
        </w:tc>
      </w:tr>
      <w:tr w:rsidR="005D6CEC" w:rsidTr="005D6CEC">
        <w:trPr>
          <w:trHeight w:val="605"/>
        </w:trPr>
        <w:tc>
          <w:tcPr>
            <w:tcW w:w="675" w:type="dxa"/>
            <w:vAlign w:val="center"/>
          </w:tcPr>
          <w:p w:rsidR="00CD4339" w:rsidRDefault="00CD4339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  <w:vAlign w:val="center"/>
          </w:tcPr>
          <w:p w:rsidR="00CD4339" w:rsidRDefault="00CD4339" w:rsidP="00BB2886">
            <w:pPr>
              <w:rPr>
                <w:rFonts w:hint="eastAsia"/>
              </w:rPr>
            </w:pPr>
            <w:r w:rsidRPr="00E82F8A">
              <w:rPr>
                <w:rFonts w:ascii="仿宋" w:eastAsia="仿宋" w:hAnsi="仿宋" w:cs="仿宋" w:hint="eastAsia"/>
                <w:sz w:val="24"/>
                <w:szCs w:val="24"/>
              </w:rPr>
              <w:t>工控机</w:t>
            </w:r>
          </w:p>
        </w:tc>
        <w:tc>
          <w:tcPr>
            <w:tcW w:w="2552" w:type="dxa"/>
            <w:vAlign w:val="center"/>
          </w:tcPr>
          <w:p w:rsidR="00CD4339" w:rsidRDefault="00CD4339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品牌：/</w:t>
            </w:r>
          </w:p>
          <w:p w:rsidR="00CD4339" w:rsidRPr="00CD4339" w:rsidRDefault="00CD4339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型号：</w:t>
            </w:r>
            <w:r w:rsidRPr="0086096A">
              <w:rPr>
                <w:rFonts w:ascii="仿宋" w:eastAsia="仿宋" w:hAnsi="仿宋"/>
                <w:sz w:val="24"/>
                <w:szCs w:val="24"/>
              </w:rPr>
              <w:t>IPC-910B</w:t>
            </w:r>
          </w:p>
        </w:tc>
        <w:tc>
          <w:tcPr>
            <w:tcW w:w="709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2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84" w:type="dxa"/>
            <w:vAlign w:val="center"/>
          </w:tcPr>
          <w:p w:rsidR="00CD4339" w:rsidRDefault="005D6CEC" w:rsidP="00BB2886">
            <w:pPr>
              <w:rPr>
                <w:rFonts w:hint="eastAsia"/>
              </w:rPr>
            </w:pPr>
            <w:r>
              <w:rPr>
                <w:rFonts w:hint="eastAsia"/>
              </w:rPr>
              <w:t>15000.00</w:t>
            </w:r>
          </w:p>
        </w:tc>
      </w:tr>
      <w:tr w:rsidR="00CD4339" w:rsidTr="005D6CEC">
        <w:trPr>
          <w:trHeight w:val="605"/>
        </w:trPr>
        <w:tc>
          <w:tcPr>
            <w:tcW w:w="675" w:type="dxa"/>
            <w:vAlign w:val="center"/>
          </w:tcPr>
          <w:p w:rsidR="00CD4339" w:rsidRDefault="00CD4339" w:rsidP="00BB28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vAlign w:val="center"/>
          </w:tcPr>
          <w:p w:rsidR="00CD4339" w:rsidRDefault="00CD4339" w:rsidP="00BB2886">
            <w:pPr>
              <w:rPr>
                <w:rFonts w:hint="eastAsia"/>
              </w:rPr>
            </w:pPr>
            <w:r w:rsidRPr="00E82F8A">
              <w:rPr>
                <w:rFonts w:ascii="仿宋" w:eastAsia="仿宋" w:hAnsi="仿宋" w:cs="仿宋" w:hint="eastAsia"/>
                <w:sz w:val="24"/>
                <w:szCs w:val="24"/>
              </w:rPr>
              <w:t>不间断供电电源</w:t>
            </w:r>
          </w:p>
        </w:tc>
        <w:tc>
          <w:tcPr>
            <w:tcW w:w="2552" w:type="dxa"/>
            <w:vAlign w:val="center"/>
          </w:tcPr>
          <w:p w:rsidR="00CD4339" w:rsidRDefault="00CD4339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品牌：山特电子</w:t>
            </w:r>
          </w:p>
          <w:p w:rsidR="00CD4339" w:rsidRPr="00CD4339" w:rsidRDefault="00CD4339" w:rsidP="00CD4339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型号：</w:t>
            </w:r>
            <w:r w:rsidRPr="0086096A">
              <w:rPr>
                <w:rFonts w:ascii="仿宋" w:eastAsia="仿宋" w:hAnsi="仿宋"/>
                <w:sz w:val="24"/>
                <w:szCs w:val="24"/>
              </w:rPr>
              <w:t>CASTLE</w:t>
            </w:r>
            <w:r w:rsidRPr="0086096A">
              <w:rPr>
                <w:rFonts w:ascii="仿宋" w:eastAsia="仿宋" w:hAnsi="仿宋" w:cs="仿宋" w:hint="eastAsia"/>
                <w:sz w:val="24"/>
                <w:szCs w:val="24"/>
              </w:rPr>
              <w:t>3KS</w:t>
            </w:r>
          </w:p>
        </w:tc>
        <w:tc>
          <w:tcPr>
            <w:tcW w:w="709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2" w:type="dxa"/>
            <w:vAlign w:val="center"/>
          </w:tcPr>
          <w:p w:rsidR="00CD4339" w:rsidRDefault="00CD4339" w:rsidP="009577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84" w:type="dxa"/>
            <w:vAlign w:val="center"/>
          </w:tcPr>
          <w:p w:rsidR="00CD4339" w:rsidRDefault="005D6CEC" w:rsidP="00BB2886">
            <w:pPr>
              <w:rPr>
                <w:rFonts w:hint="eastAsia"/>
              </w:rPr>
            </w:pPr>
            <w:r>
              <w:rPr>
                <w:rFonts w:hint="eastAsia"/>
              </w:rPr>
              <w:t>8000.00</w:t>
            </w:r>
          </w:p>
        </w:tc>
      </w:tr>
      <w:tr w:rsidR="00CD4339" w:rsidTr="007A5160">
        <w:trPr>
          <w:trHeight w:val="605"/>
        </w:trPr>
        <w:tc>
          <w:tcPr>
            <w:tcW w:w="8900" w:type="dxa"/>
            <w:gridSpan w:val="6"/>
            <w:vAlign w:val="center"/>
          </w:tcPr>
          <w:p w:rsidR="00CD4339" w:rsidRPr="00563E02" w:rsidRDefault="00CD4339" w:rsidP="00BF5BE8">
            <w:pPr>
              <w:rPr>
                <w:rFonts w:ascii="仿宋" w:eastAsia="仿宋" w:hAnsi="仿宋" w:hint="eastAsia"/>
                <w:b/>
                <w:sz w:val="24"/>
                <w:szCs w:val="24"/>
              </w:rPr>
            </w:pPr>
            <w:r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总价  </w:t>
            </w:r>
            <w:r w:rsidR="00BF5BE8"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</w:t>
            </w:r>
            <w:r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>大写</w:t>
            </w:r>
            <w:r w:rsidR="00BF5BE8"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bookmarkStart w:id="13" w:name="OLE_LINK89"/>
            <w:bookmarkStart w:id="14" w:name="OLE_LINK90"/>
            <w:bookmarkStart w:id="15" w:name="OLE_LINK91"/>
            <w:r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贰拾壹万捌仟圆整 </w:t>
            </w:r>
            <w:bookmarkEnd w:id="13"/>
            <w:bookmarkEnd w:id="14"/>
            <w:bookmarkEnd w:id="15"/>
            <w:r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          </w:t>
            </w:r>
            <w:r w:rsidR="00BF5BE8"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</w:t>
            </w:r>
            <w:r w:rsidRPr="00563E02">
              <w:rPr>
                <w:rFonts w:ascii="仿宋" w:eastAsia="仿宋" w:hAnsi="仿宋" w:hint="eastAsia"/>
                <w:b/>
                <w:sz w:val="24"/>
                <w:szCs w:val="24"/>
              </w:rPr>
              <w:t>小写：218000.00元</w:t>
            </w:r>
          </w:p>
        </w:tc>
      </w:tr>
    </w:tbl>
    <w:p w:rsidR="00BB2886" w:rsidRDefault="00BB2886">
      <w:pPr>
        <w:rPr>
          <w:rFonts w:hint="eastAsia"/>
        </w:rPr>
      </w:pPr>
    </w:p>
    <w:p w:rsidR="00CD4339" w:rsidRDefault="00CD4339">
      <w:pPr>
        <w:rPr>
          <w:rFonts w:hint="eastAsia"/>
        </w:rPr>
      </w:pPr>
    </w:p>
    <w:p w:rsidR="00C01A68" w:rsidRDefault="00C01A68" w:rsidP="00C01A68">
      <w:pPr>
        <w:rPr>
          <w:rFonts w:ascii="仿宋" w:eastAsia="仿宋" w:hAnsi="仿宋" w:cs="宋体" w:hint="eastAsia"/>
          <w:kern w:val="0"/>
          <w:sz w:val="44"/>
          <w:szCs w:val="44"/>
        </w:rPr>
      </w:pPr>
      <w:r w:rsidRPr="00C01A68">
        <w:rPr>
          <w:rFonts w:ascii="仿宋" w:eastAsia="仿宋" w:hAnsi="仿宋" w:cs="宋体" w:hint="eastAsia"/>
          <w:kern w:val="0"/>
          <w:sz w:val="44"/>
          <w:szCs w:val="44"/>
        </w:rPr>
        <w:t>中标价格</w:t>
      </w:r>
      <w:r>
        <w:rPr>
          <w:rFonts w:ascii="仿宋" w:eastAsia="仿宋" w:hAnsi="仿宋" w:cs="宋体" w:hint="eastAsia"/>
          <w:kern w:val="0"/>
          <w:sz w:val="44"/>
          <w:szCs w:val="44"/>
        </w:rPr>
        <w:t>总价</w:t>
      </w:r>
    </w:p>
    <w:p w:rsidR="00C01A68" w:rsidRPr="00C01A68" w:rsidRDefault="00C01A68" w:rsidP="00C01A68">
      <w:pPr>
        <w:rPr>
          <w:rFonts w:asciiTheme="minorEastAsia" w:hAnsiTheme="minorEastAsia" w:cs="宋体" w:hint="eastAsia"/>
          <w:kern w:val="0"/>
          <w:sz w:val="30"/>
          <w:szCs w:val="30"/>
        </w:rPr>
      </w:pPr>
      <w:r w:rsidRPr="00C01A68">
        <w:rPr>
          <w:rFonts w:asciiTheme="minorEastAsia" w:hAnsiTheme="minorEastAsia" w:cs="宋体" w:hint="eastAsia"/>
          <w:kern w:val="0"/>
          <w:sz w:val="30"/>
          <w:szCs w:val="30"/>
        </w:rPr>
        <w:t>大写：</w:t>
      </w:r>
      <w:r w:rsidRPr="00C01A68">
        <w:rPr>
          <w:rFonts w:asciiTheme="minorEastAsia" w:hAnsiTheme="minorEastAsia" w:hint="eastAsia"/>
          <w:sz w:val="30"/>
          <w:szCs w:val="30"/>
        </w:rPr>
        <w:t>贰拾壹万捌仟圆整</w:t>
      </w:r>
    </w:p>
    <w:p w:rsidR="00C01A68" w:rsidRPr="00C01A68" w:rsidRDefault="00C01A68" w:rsidP="00C01A68">
      <w:pPr>
        <w:rPr>
          <w:rFonts w:asciiTheme="minorEastAsia" w:hAnsiTheme="minorEastAsia" w:hint="eastAsia"/>
          <w:sz w:val="30"/>
          <w:szCs w:val="30"/>
        </w:rPr>
      </w:pPr>
      <w:r w:rsidRPr="00C01A68">
        <w:rPr>
          <w:rFonts w:asciiTheme="minorEastAsia" w:hAnsiTheme="minorEastAsia" w:hint="eastAsia"/>
          <w:sz w:val="30"/>
          <w:szCs w:val="30"/>
        </w:rPr>
        <w:t>小写：218000.00元</w:t>
      </w:r>
    </w:p>
    <w:p w:rsidR="00CD4339" w:rsidRPr="00C01A68" w:rsidRDefault="00CD4339">
      <w:pPr>
        <w:rPr>
          <w:rFonts w:hint="eastAsia"/>
        </w:rPr>
      </w:pPr>
    </w:p>
    <w:p w:rsidR="003E10EB" w:rsidRDefault="003E10EB" w:rsidP="00CD4339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p w:rsidR="003E10EB" w:rsidRDefault="003E10EB" w:rsidP="00CD4339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p w:rsidR="003E10EB" w:rsidRDefault="003E10EB" w:rsidP="00CD4339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p w:rsidR="003E10EB" w:rsidRDefault="003E10EB" w:rsidP="00CD4339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p w:rsidR="003E10EB" w:rsidRDefault="003E10EB" w:rsidP="00CD4339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p w:rsidR="003E10EB" w:rsidRDefault="003E10EB" w:rsidP="00CD4339">
      <w:pPr>
        <w:jc w:val="center"/>
        <w:rPr>
          <w:rFonts w:ascii="仿宋" w:eastAsia="仿宋" w:hAnsi="仿宋" w:hint="eastAsia"/>
          <w:b/>
          <w:sz w:val="24"/>
          <w:szCs w:val="24"/>
        </w:rPr>
      </w:pPr>
    </w:p>
    <w:p w:rsidR="00CD4339" w:rsidRPr="00563E02" w:rsidRDefault="00CD4339" w:rsidP="00CD4339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563E02">
        <w:rPr>
          <w:rFonts w:asciiTheme="minorEastAsia" w:hAnsiTheme="minorEastAsia" w:hint="eastAsia"/>
          <w:b/>
          <w:sz w:val="44"/>
          <w:szCs w:val="44"/>
        </w:rPr>
        <w:lastRenderedPageBreak/>
        <w:t>服务承诺</w:t>
      </w:r>
    </w:p>
    <w:p w:rsidR="00CD4339" w:rsidRPr="005C4B02" w:rsidRDefault="00CD4339" w:rsidP="00CD4339">
      <w:pPr>
        <w:rPr>
          <w:rFonts w:ascii="仿宋" w:eastAsia="仿宋" w:hAnsi="仿宋" w:cs="宋体-18030"/>
          <w:b/>
          <w:bCs/>
          <w:sz w:val="24"/>
          <w:szCs w:val="24"/>
        </w:rPr>
      </w:pPr>
      <w:r w:rsidRPr="005C4B02">
        <w:rPr>
          <w:rFonts w:ascii="仿宋" w:eastAsia="仿宋" w:hAnsi="仿宋" w:hint="eastAsia"/>
          <w:sz w:val="24"/>
          <w:szCs w:val="24"/>
        </w:rPr>
        <w:t xml:space="preserve">    </w:t>
      </w:r>
      <w:r w:rsidRPr="005C4B02">
        <w:rPr>
          <w:rFonts w:ascii="仿宋" w:eastAsia="仿宋" w:hAnsi="仿宋" w:cs="宋体-18030" w:hint="eastAsia"/>
          <w:sz w:val="24"/>
          <w:szCs w:val="24"/>
        </w:rPr>
        <w:t>良好的售前、售后服务是产品质量充分体现的可靠保证和基础，我们深有体会。通过多年来的运行实践，经过不断的修改和调正，建立了较完善的服务体系，坚持做到服务与销售同步考虑，解决了用户的后顾之忧。派专职技术人员负责该项目的售后服务和对客户的技术培训、辅导工作。</w:t>
      </w:r>
    </w:p>
    <w:p w:rsidR="00CD4339" w:rsidRPr="005C4B02" w:rsidRDefault="00CD4339" w:rsidP="00CD4339">
      <w:pPr>
        <w:numPr>
          <w:ilvl w:val="0"/>
          <w:numId w:val="1"/>
        </w:numPr>
        <w:rPr>
          <w:rFonts w:ascii="仿宋" w:eastAsia="仿宋" w:hAnsi="仿宋" w:cs="宋体-18030"/>
          <w:b/>
          <w:bCs/>
          <w:sz w:val="24"/>
          <w:szCs w:val="24"/>
        </w:rPr>
      </w:pPr>
      <w:r w:rsidRPr="005C4B02">
        <w:rPr>
          <w:rFonts w:ascii="仿宋" w:eastAsia="仿宋" w:hAnsi="仿宋" w:cs="宋体-18030" w:hint="eastAsia"/>
          <w:b/>
          <w:bCs/>
          <w:sz w:val="24"/>
          <w:szCs w:val="24"/>
        </w:rPr>
        <w:t>质量承诺：</w:t>
      </w:r>
    </w:p>
    <w:p w:rsidR="00CD4339" w:rsidRPr="005C4B02" w:rsidRDefault="00CD4339" w:rsidP="00CD4339">
      <w:pPr>
        <w:ind w:left="360" w:hangingChars="150" w:hanging="360"/>
        <w:rPr>
          <w:rFonts w:ascii="仿宋" w:eastAsia="仿宋" w:hAnsi="仿宋" w:cs="宋体-18030"/>
          <w:sz w:val="24"/>
          <w:szCs w:val="24"/>
        </w:rPr>
      </w:pPr>
      <w:r w:rsidRPr="005C4B02">
        <w:rPr>
          <w:rFonts w:ascii="仿宋" w:eastAsia="仿宋" w:hAnsi="仿宋" w:cs="宋体-18030" w:hint="eastAsia"/>
          <w:sz w:val="24"/>
          <w:szCs w:val="24"/>
        </w:rPr>
        <w:t>1、我公司保证提供的仪器为全新的合格产品，在严格依照ISO9001:2000和ISO14001:2004质量管理体系标准下生产。质量符合国家相关标准和本企业标准。</w:t>
      </w:r>
    </w:p>
    <w:p w:rsidR="00CD4339" w:rsidRPr="005C4B02" w:rsidRDefault="00CD4339" w:rsidP="00CD4339">
      <w:pPr>
        <w:ind w:left="348" w:hangingChars="145" w:hanging="348"/>
        <w:rPr>
          <w:rFonts w:ascii="仿宋" w:eastAsia="仿宋" w:hAnsi="仿宋" w:cs="宋体-18030"/>
          <w:sz w:val="24"/>
          <w:szCs w:val="24"/>
        </w:rPr>
      </w:pPr>
      <w:r w:rsidRPr="005C4B02">
        <w:rPr>
          <w:rFonts w:ascii="仿宋" w:eastAsia="仿宋" w:hAnsi="仿宋" w:cs="宋体-18030" w:hint="eastAsia"/>
          <w:sz w:val="24"/>
          <w:szCs w:val="24"/>
        </w:rPr>
        <w:t>2、产品质量保证期为壹年。</w:t>
      </w:r>
    </w:p>
    <w:p w:rsidR="00CD4339" w:rsidRPr="005C4B02" w:rsidRDefault="00CD4339" w:rsidP="00CD4339">
      <w:pPr>
        <w:ind w:left="336" w:hangingChars="140" w:hanging="336"/>
        <w:rPr>
          <w:rFonts w:ascii="仿宋" w:eastAsia="仿宋" w:hAnsi="仿宋" w:cs="宋体-18030"/>
          <w:sz w:val="24"/>
          <w:szCs w:val="24"/>
        </w:rPr>
      </w:pPr>
      <w:r w:rsidRPr="005C4B02">
        <w:rPr>
          <w:rFonts w:ascii="仿宋" w:eastAsia="仿宋" w:hAnsi="仿宋" w:cs="宋体-18030" w:hint="eastAsia"/>
          <w:sz w:val="24"/>
          <w:szCs w:val="24"/>
        </w:rPr>
        <w:t>3、质保期内，任何因制造原因发生的缺陷、故障等质量问题，均由我公司免费包修，直至整台仪器的更换。若由于用户使用不当造成的损坏或产生的故障，则提供及时、优质的有偿服务。</w:t>
      </w:r>
    </w:p>
    <w:p w:rsidR="00CD4339" w:rsidRPr="005C4B02" w:rsidRDefault="00CD4339" w:rsidP="00CD4339">
      <w:pPr>
        <w:ind w:left="336" w:hangingChars="140" w:hanging="336"/>
        <w:rPr>
          <w:rFonts w:ascii="仿宋" w:eastAsia="仿宋" w:hAnsi="仿宋" w:cs="宋体-18030"/>
          <w:sz w:val="24"/>
          <w:szCs w:val="24"/>
        </w:rPr>
      </w:pPr>
      <w:r w:rsidRPr="005C4B02">
        <w:rPr>
          <w:rFonts w:ascii="仿宋" w:eastAsia="仿宋" w:hAnsi="仿宋" w:cs="宋体-18030" w:hint="eastAsia"/>
          <w:sz w:val="24"/>
          <w:szCs w:val="24"/>
        </w:rPr>
        <w:t>4、质保期外，我们将继续免费为用户提供技术咨询和技术指导服务。如有用户不能解决的维修，我们仍按质保期内的要求及时提供优质的有偿服务。</w:t>
      </w:r>
    </w:p>
    <w:p w:rsidR="00CD4339" w:rsidRDefault="00CD4339" w:rsidP="00CD4339">
      <w:pPr>
        <w:rPr>
          <w:rFonts w:ascii="仿宋" w:eastAsia="仿宋" w:hAnsi="仿宋" w:cs="宋体-18030" w:hint="eastAsia"/>
          <w:b/>
          <w:bCs/>
          <w:sz w:val="24"/>
          <w:szCs w:val="24"/>
        </w:rPr>
      </w:pPr>
      <w:r w:rsidRPr="005C4B02">
        <w:rPr>
          <w:rFonts w:ascii="仿宋" w:eastAsia="仿宋" w:hAnsi="仿宋" w:cs="宋体-18030" w:hint="eastAsia"/>
          <w:b/>
          <w:bCs/>
          <w:sz w:val="24"/>
          <w:szCs w:val="24"/>
        </w:rPr>
        <w:t>二、服务承诺：</w:t>
      </w:r>
    </w:p>
    <w:p w:rsidR="003E10EB" w:rsidRDefault="003E10EB" w:rsidP="00CD4339">
      <w:pPr>
        <w:rPr>
          <w:rFonts w:ascii="仿宋" w:eastAsia="仿宋" w:hAnsi="仿宋" w:cs="宋体-18030" w:hint="eastAsia"/>
          <w:b/>
          <w:bCs/>
          <w:sz w:val="24"/>
          <w:szCs w:val="24"/>
        </w:rPr>
      </w:pPr>
    </w:p>
    <w:p w:rsidR="003E10EB" w:rsidRPr="00C01A68" w:rsidRDefault="003E10EB" w:rsidP="003E10EB">
      <w:pPr>
        <w:ind w:left="360" w:hangingChars="150" w:hanging="360"/>
        <w:rPr>
          <w:rFonts w:ascii="仿宋" w:eastAsia="仿宋" w:hAnsi="仿宋" w:cs="宋体-18030" w:hint="eastAsia"/>
          <w:b/>
          <w:sz w:val="24"/>
          <w:szCs w:val="24"/>
        </w:rPr>
      </w:pPr>
      <w:r w:rsidRPr="003E10EB">
        <w:rPr>
          <w:rFonts w:ascii="仿宋" w:eastAsia="仿宋" w:hAnsi="仿宋" w:cs="宋体-18030" w:hint="eastAsia"/>
          <w:sz w:val="24"/>
          <w:szCs w:val="24"/>
        </w:rPr>
        <w:t>1、</w:t>
      </w:r>
      <w:r w:rsidRPr="00C01A68">
        <w:rPr>
          <w:rFonts w:ascii="仿宋" w:eastAsia="仿宋" w:hAnsi="仿宋" w:cs="宋体-18030" w:hint="eastAsia"/>
          <w:b/>
          <w:sz w:val="24"/>
          <w:szCs w:val="24"/>
        </w:rPr>
        <w:t>签订合同后15天内设备到达现场；企业具备安装条件，3天安装完毕；具备联网条件1天完成联网。质量保证响应招标文件中的所有要求。</w:t>
      </w:r>
    </w:p>
    <w:p w:rsidR="003E10EB" w:rsidRPr="003E10EB" w:rsidRDefault="003E10EB" w:rsidP="00CD4339">
      <w:pPr>
        <w:rPr>
          <w:rFonts w:ascii="仿宋" w:eastAsia="仿宋" w:hAnsi="仿宋" w:cs="宋体-18030"/>
          <w:sz w:val="24"/>
          <w:szCs w:val="24"/>
        </w:rPr>
      </w:pPr>
    </w:p>
    <w:p w:rsidR="00CD4339" w:rsidRDefault="003E10EB" w:rsidP="00CD4339">
      <w:pPr>
        <w:ind w:left="348" w:hangingChars="145" w:hanging="348"/>
        <w:rPr>
          <w:rFonts w:ascii="仿宋" w:eastAsia="仿宋" w:hAnsi="仿宋" w:cs="宋体-18030" w:hint="eastAsia"/>
          <w:sz w:val="24"/>
          <w:szCs w:val="24"/>
        </w:rPr>
      </w:pPr>
      <w:r>
        <w:rPr>
          <w:rFonts w:ascii="仿宋" w:eastAsia="仿宋" w:hAnsi="仿宋" w:cs="宋体-18030" w:hint="eastAsia"/>
          <w:sz w:val="24"/>
          <w:szCs w:val="24"/>
        </w:rPr>
        <w:t>2</w:t>
      </w:r>
      <w:r w:rsidR="00CD4339" w:rsidRPr="005C4B02">
        <w:rPr>
          <w:rFonts w:ascii="仿宋" w:eastAsia="仿宋" w:hAnsi="仿宋" w:cs="宋体-18030" w:hint="eastAsia"/>
          <w:sz w:val="24"/>
          <w:szCs w:val="24"/>
        </w:rPr>
        <w:t>、我公司对所提供的仪器免费提供使用说明书 。对用户实行免费安装调试，免费现场技术培训。若用户需要参加我公司定期举行的培训班时，免收培训费。</w:t>
      </w:r>
    </w:p>
    <w:p w:rsidR="003E10EB" w:rsidRPr="005C4B02" w:rsidRDefault="003E10EB" w:rsidP="00CD4339">
      <w:pPr>
        <w:ind w:left="348" w:hangingChars="145" w:hanging="348"/>
        <w:rPr>
          <w:rFonts w:ascii="仿宋" w:eastAsia="仿宋" w:hAnsi="仿宋" w:cs="宋体-18030"/>
          <w:sz w:val="24"/>
          <w:szCs w:val="24"/>
        </w:rPr>
      </w:pPr>
    </w:p>
    <w:p w:rsidR="00CD4339" w:rsidRDefault="003E10EB" w:rsidP="003E10EB">
      <w:pPr>
        <w:ind w:left="240" w:hangingChars="100" w:hanging="240"/>
        <w:rPr>
          <w:rFonts w:ascii="仿宋" w:eastAsia="仿宋" w:hAnsi="仿宋" w:cs="宋体-18030" w:hint="eastAsia"/>
          <w:sz w:val="24"/>
          <w:szCs w:val="24"/>
        </w:rPr>
      </w:pPr>
      <w:r>
        <w:rPr>
          <w:rFonts w:ascii="仿宋" w:eastAsia="仿宋" w:hAnsi="仿宋" w:cs="宋体-18030" w:hint="eastAsia"/>
          <w:sz w:val="24"/>
          <w:szCs w:val="24"/>
        </w:rPr>
        <w:t>3</w:t>
      </w:r>
      <w:r w:rsidR="00CD4339" w:rsidRPr="005C4B02">
        <w:rPr>
          <w:rFonts w:ascii="仿宋" w:eastAsia="仿宋" w:hAnsi="仿宋" w:cs="宋体-18030" w:hint="eastAsia"/>
          <w:sz w:val="24"/>
          <w:szCs w:val="24"/>
        </w:rPr>
        <w:t>、不管仪器在质保期内和质保期外，公司将一如既往地为用户提供及时、迅速、优质的服务。在得到用户咨询信息系统出现故障时，乙方应立即应答，并在6小时内到达现场，24小时内排除故障。若因零配件需要从国外购置，应及时告知用户，且在2周内排除故障。</w:t>
      </w:r>
    </w:p>
    <w:p w:rsidR="003E10EB" w:rsidRPr="005C4B02" w:rsidRDefault="003E10EB" w:rsidP="00CD4339">
      <w:pPr>
        <w:rPr>
          <w:rFonts w:ascii="仿宋" w:eastAsia="仿宋" w:hAnsi="仿宋" w:cs="宋体-18030"/>
          <w:sz w:val="24"/>
          <w:szCs w:val="24"/>
        </w:rPr>
      </w:pPr>
    </w:p>
    <w:p w:rsidR="00CD4339" w:rsidRPr="005C4B02" w:rsidRDefault="003E10EB" w:rsidP="00CD4339">
      <w:pPr>
        <w:rPr>
          <w:rFonts w:ascii="仿宋" w:eastAsia="仿宋" w:hAnsi="仿宋" w:cs="宋体-18030"/>
          <w:sz w:val="24"/>
          <w:szCs w:val="24"/>
        </w:rPr>
      </w:pPr>
      <w:r>
        <w:rPr>
          <w:rFonts w:ascii="仿宋" w:eastAsia="仿宋" w:hAnsi="仿宋" w:cs="宋体-18030" w:hint="eastAsia"/>
          <w:sz w:val="24"/>
          <w:szCs w:val="24"/>
        </w:rPr>
        <w:t>4</w:t>
      </w:r>
      <w:r w:rsidR="00CD4339" w:rsidRPr="005C4B02">
        <w:rPr>
          <w:rFonts w:ascii="仿宋" w:eastAsia="仿宋" w:hAnsi="仿宋" w:cs="宋体-18030" w:hint="eastAsia"/>
          <w:sz w:val="24"/>
          <w:szCs w:val="24"/>
        </w:rPr>
        <w:t>、我公司长期为用户提供技术服务和技术支持。</w:t>
      </w:r>
    </w:p>
    <w:p w:rsidR="003E10EB" w:rsidRDefault="003E10EB" w:rsidP="00CD4339">
      <w:pPr>
        <w:rPr>
          <w:rFonts w:ascii="仿宋" w:eastAsia="仿宋" w:hAnsi="仿宋" w:cs="宋体-18030" w:hint="eastAsia"/>
          <w:sz w:val="24"/>
          <w:szCs w:val="24"/>
        </w:rPr>
      </w:pPr>
    </w:p>
    <w:p w:rsidR="00CD4339" w:rsidRPr="005C4B02" w:rsidRDefault="00CD4339" w:rsidP="00CD4339">
      <w:pPr>
        <w:rPr>
          <w:rFonts w:ascii="仿宋" w:eastAsia="仿宋" w:hAnsi="仿宋" w:cs="宋体-18030"/>
          <w:sz w:val="24"/>
          <w:szCs w:val="24"/>
        </w:rPr>
      </w:pPr>
      <w:r w:rsidRPr="005C4B02">
        <w:rPr>
          <w:rFonts w:ascii="仿宋" w:eastAsia="仿宋" w:hAnsi="仿宋" w:cs="宋体-18030" w:hint="eastAsia"/>
          <w:sz w:val="24"/>
          <w:szCs w:val="24"/>
        </w:rPr>
        <w:t>维修单位名称：东营祥益工贸有限公司</w:t>
      </w:r>
    </w:p>
    <w:p w:rsidR="00CD4339" w:rsidRPr="005C4B02" w:rsidRDefault="00CD4339" w:rsidP="00CD4339">
      <w:pPr>
        <w:rPr>
          <w:rFonts w:ascii="仿宋" w:eastAsia="仿宋" w:hAnsi="仿宋" w:cs="宋体-18030"/>
          <w:sz w:val="24"/>
          <w:szCs w:val="24"/>
        </w:rPr>
      </w:pPr>
      <w:r w:rsidRPr="005C4B02">
        <w:rPr>
          <w:rFonts w:ascii="仿宋" w:eastAsia="仿宋" w:hAnsi="仿宋" w:cs="宋体-18030" w:hint="eastAsia"/>
          <w:sz w:val="24"/>
          <w:szCs w:val="24"/>
        </w:rPr>
        <w:t>电话：0374-2</w:t>
      </w:r>
      <w:r w:rsidR="00B52C2D">
        <w:rPr>
          <w:rFonts w:ascii="仿宋" w:eastAsia="仿宋" w:hAnsi="仿宋" w:cs="宋体-18030" w:hint="eastAsia"/>
          <w:sz w:val="24"/>
          <w:szCs w:val="24"/>
        </w:rPr>
        <w:t>973776</w:t>
      </w:r>
      <w:r w:rsidRPr="005C4B02">
        <w:rPr>
          <w:rFonts w:ascii="仿宋" w:eastAsia="仿宋" w:hAnsi="仿宋" w:cs="宋体-18030" w:hint="eastAsia"/>
          <w:sz w:val="24"/>
          <w:szCs w:val="24"/>
        </w:rPr>
        <w:t xml:space="preserve">  15066056666  </w:t>
      </w:r>
    </w:p>
    <w:p w:rsidR="00CD4339" w:rsidRPr="005C4B02" w:rsidRDefault="00CD4339" w:rsidP="00CD4339">
      <w:pPr>
        <w:spacing w:line="312" w:lineRule="auto"/>
        <w:ind w:firstLineChars="100" w:firstLine="240"/>
        <w:jc w:val="center"/>
        <w:rPr>
          <w:rFonts w:ascii="仿宋" w:eastAsia="仿宋" w:hAnsi="仿宋"/>
          <w:sz w:val="24"/>
          <w:szCs w:val="24"/>
        </w:rPr>
      </w:pPr>
    </w:p>
    <w:p w:rsidR="00CD4339" w:rsidRPr="005C4B02" w:rsidRDefault="00CD4339" w:rsidP="00CD4339">
      <w:pPr>
        <w:widowControl/>
        <w:spacing w:line="360" w:lineRule="auto"/>
        <w:ind w:firstLineChars="2200" w:firstLine="5280"/>
        <w:rPr>
          <w:rFonts w:ascii="仿宋" w:eastAsia="仿宋" w:hAnsi="仿宋" w:cs="宋体"/>
          <w:kern w:val="0"/>
          <w:sz w:val="24"/>
          <w:szCs w:val="24"/>
        </w:rPr>
      </w:pPr>
    </w:p>
    <w:p w:rsidR="00CD4339" w:rsidRPr="005C4B02" w:rsidRDefault="00CD4339" w:rsidP="003E10EB">
      <w:pPr>
        <w:widowControl/>
        <w:spacing w:line="360" w:lineRule="auto"/>
        <w:rPr>
          <w:rFonts w:ascii="仿宋" w:eastAsia="仿宋" w:hAnsi="仿宋" w:cs="宋体"/>
          <w:kern w:val="0"/>
          <w:sz w:val="24"/>
          <w:szCs w:val="24"/>
        </w:rPr>
      </w:pPr>
    </w:p>
    <w:p w:rsidR="00CD4339" w:rsidRDefault="00CD4339" w:rsidP="003E10EB">
      <w:pPr>
        <w:widowControl/>
        <w:spacing w:line="360" w:lineRule="auto"/>
        <w:ind w:right="240"/>
        <w:jc w:val="right"/>
        <w:rPr>
          <w:rFonts w:ascii="仿宋" w:eastAsia="仿宋" w:hAnsi="仿宋" w:cs="宋体" w:hint="eastAsia"/>
          <w:kern w:val="0"/>
          <w:sz w:val="24"/>
          <w:szCs w:val="24"/>
        </w:rPr>
      </w:pPr>
      <w:r w:rsidRPr="005C4B02">
        <w:rPr>
          <w:rFonts w:ascii="仿宋" w:eastAsia="仿宋" w:hAnsi="仿宋" w:cs="宋体" w:hint="eastAsia"/>
          <w:kern w:val="0"/>
          <w:sz w:val="24"/>
          <w:szCs w:val="24"/>
        </w:rPr>
        <w:t>东营祥益工贸有限公司</w:t>
      </w:r>
    </w:p>
    <w:p w:rsidR="00C01A68" w:rsidRDefault="00C01A68" w:rsidP="003E10EB">
      <w:pPr>
        <w:widowControl/>
        <w:spacing w:line="360" w:lineRule="auto"/>
        <w:ind w:right="240"/>
        <w:jc w:val="right"/>
        <w:rPr>
          <w:rFonts w:ascii="仿宋" w:eastAsia="仿宋" w:hAnsi="仿宋" w:cs="宋体" w:hint="eastAsia"/>
          <w:kern w:val="0"/>
          <w:sz w:val="24"/>
          <w:szCs w:val="24"/>
        </w:rPr>
      </w:pPr>
    </w:p>
    <w:p w:rsidR="00C01A68" w:rsidRDefault="00C01A68" w:rsidP="003E10EB">
      <w:pPr>
        <w:widowControl/>
        <w:spacing w:line="360" w:lineRule="auto"/>
        <w:ind w:right="240"/>
        <w:jc w:val="right"/>
        <w:rPr>
          <w:rFonts w:ascii="仿宋" w:eastAsia="仿宋" w:hAnsi="仿宋" w:cs="宋体" w:hint="eastAsia"/>
          <w:kern w:val="0"/>
          <w:sz w:val="24"/>
          <w:szCs w:val="24"/>
        </w:rPr>
      </w:pPr>
    </w:p>
    <w:p w:rsidR="00C01A68" w:rsidRDefault="00C01A68" w:rsidP="003E10EB">
      <w:pPr>
        <w:widowControl/>
        <w:spacing w:line="360" w:lineRule="auto"/>
        <w:ind w:right="240"/>
        <w:jc w:val="right"/>
        <w:rPr>
          <w:rFonts w:ascii="仿宋" w:eastAsia="仿宋" w:hAnsi="仿宋" w:cs="宋体" w:hint="eastAsia"/>
          <w:kern w:val="0"/>
          <w:sz w:val="24"/>
          <w:szCs w:val="24"/>
        </w:rPr>
      </w:pPr>
    </w:p>
    <w:p w:rsidR="00C01A68" w:rsidRDefault="00C01A68" w:rsidP="003E10EB">
      <w:pPr>
        <w:widowControl/>
        <w:spacing w:line="360" w:lineRule="auto"/>
        <w:ind w:right="240"/>
        <w:jc w:val="right"/>
        <w:rPr>
          <w:rFonts w:ascii="仿宋" w:eastAsia="仿宋" w:hAnsi="仿宋" w:cs="宋体" w:hint="eastAsia"/>
          <w:kern w:val="0"/>
          <w:sz w:val="24"/>
          <w:szCs w:val="24"/>
        </w:rPr>
      </w:pPr>
    </w:p>
    <w:sectPr w:rsidR="00C01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A1F" w:rsidRDefault="00B43A1F" w:rsidP="00BB2886">
      <w:r>
        <w:separator/>
      </w:r>
    </w:p>
  </w:endnote>
  <w:endnote w:type="continuationSeparator" w:id="1">
    <w:p w:rsidR="00B43A1F" w:rsidRDefault="00B43A1F" w:rsidP="00BB2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charset w:val="86"/>
    <w:family w:val="modern"/>
    <w:pitch w:val="fixed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A1F" w:rsidRDefault="00B43A1F" w:rsidP="00BB2886">
      <w:r>
        <w:separator/>
      </w:r>
    </w:p>
  </w:footnote>
  <w:footnote w:type="continuationSeparator" w:id="1">
    <w:p w:rsidR="00B43A1F" w:rsidRDefault="00B43A1F" w:rsidP="00BB28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0DEC"/>
    <w:multiLevelType w:val="hybridMultilevel"/>
    <w:tmpl w:val="F89035AC"/>
    <w:lvl w:ilvl="0" w:tplc="165C157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2886"/>
    <w:rsid w:val="000E490D"/>
    <w:rsid w:val="003E10EB"/>
    <w:rsid w:val="00563E02"/>
    <w:rsid w:val="005D6CEC"/>
    <w:rsid w:val="007D1967"/>
    <w:rsid w:val="00B43A1F"/>
    <w:rsid w:val="00B47600"/>
    <w:rsid w:val="00B52C2D"/>
    <w:rsid w:val="00BB2886"/>
    <w:rsid w:val="00BF5BE8"/>
    <w:rsid w:val="00C01A68"/>
    <w:rsid w:val="00CD4339"/>
    <w:rsid w:val="00EC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2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28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2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2886"/>
    <w:rPr>
      <w:sz w:val="18"/>
      <w:szCs w:val="18"/>
    </w:rPr>
  </w:style>
  <w:style w:type="table" w:styleId="a5">
    <w:name w:val="Table Grid"/>
    <w:basedOn w:val="a1"/>
    <w:uiPriority w:val="59"/>
    <w:rsid w:val="00BB28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869E2-AE65-4C02-B4D1-AB5DE4A8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170</Words>
  <Characters>975</Characters>
  <Application>Microsoft Office Word</Application>
  <DocSecurity>0</DocSecurity>
  <Lines>8</Lines>
  <Paragraphs>2</Paragraphs>
  <ScaleCrop>false</ScaleCrop>
  <Company>China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2019-03-25T08:23:00Z</dcterms:created>
  <dcterms:modified xsi:type="dcterms:W3CDTF">2019-03-25T09:02:00Z</dcterms:modified>
</cp:coreProperties>
</file>