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21" w:rsidRDefault="002870FC">
      <w:pPr>
        <w:spacing w:line="360" w:lineRule="auto"/>
        <w:jc w:val="center"/>
        <w:rPr>
          <w:rFonts w:cs="宋体"/>
          <w:b/>
          <w:bCs/>
          <w:sz w:val="32"/>
          <w:szCs w:val="32"/>
        </w:rPr>
      </w:pPr>
      <w:r>
        <w:rPr>
          <w:rFonts w:cs="宋体" w:hint="eastAsia"/>
          <w:b/>
          <w:bCs/>
          <w:sz w:val="32"/>
          <w:szCs w:val="32"/>
        </w:rPr>
        <w:t>襄城县</w:t>
      </w:r>
      <w:r>
        <w:rPr>
          <w:rFonts w:cs="宋体" w:hint="eastAsia"/>
          <w:b/>
          <w:bCs/>
          <w:sz w:val="32"/>
          <w:szCs w:val="32"/>
        </w:rPr>
        <w:t>2019</w:t>
      </w:r>
      <w:r>
        <w:rPr>
          <w:rFonts w:cs="宋体" w:hint="eastAsia"/>
          <w:b/>
          <w:bCs/>
          <w:sz w:val="32"/>
          <w:szCs w:val="32"/>
        </w:rPr>
        <w:t>年度产业扶贫大棚建设项目</w:t>
      </w:r>
    </w:p>
    <w:p w:rsidR="00FD1D21" w:rsidRDefault="002870FC">
      <w:pPr>
        <w:spacing w:line="360" w:lineRule="auto"/>
        <w:jc w:val="center"/>
        <w:rPr>
          <w:rFonts w:cs="Times New Roman"/>
          <w:b/>
          <w:bCs/>
          <w:sz w:val="32"/>
          <w:szCs w:val="32"/>
        </w:rPr>
      </w:pPr>
      <w:r>
        <w:rPr>
          <w:rFonts w:cs="宋体" w:hint="eastAsia"/>
          <w:b/>
          <w:bCs/>
          <w:sz w:val="32"/>
          <w:szCs w:val="32"/>
        </w:rPr>
        <w:t>评标</w:t>
      </w:r>
      <w:r>
        <w:rPr>
          <w:rFonts w:cs="宋体" w:hint="eastAsia"/>
          <w:b/>
          <w:bCs/>
          <w:sz w:val="32"/>
          <w:szCs w:val="32"/>
        </w:rPr>
        <w:t>结果公示</w:t>
      </w:r>
    </w:p>
    <w:p w:rsidR="00FD1D21" w:rsidRDefault="002870FC">
      <w:pPr>
        <w:spacing w:line="360" w:lineRule="auto"/>
        <w:ind w:firstLineChars="200" w:firstLine="482"/>
        <w:outlineLvl w:val="0"/>
        <w:rPr>
          <w:rFonts w:cs="Times New Roman"/>
          <w:b/>
          <w:bCs/>
          <w:sz w:val="24"/>
          <w:szCs w:val="24"/>
        </w:rPr>
      </w:pPr>
      <w:r>
        <w:rPr>
          <w:rFonts w:cs="宋体" w:hint="eastAsia"/>
          <w:b/>
          <w:bCs/>
          <w:sz w:val="24"/>
          <w:szCs w:val="24"/>
        </w:rPr>
        <w:t>一、基本情况和数据表</w:t>
      </w:r>
    </w:p>
    <w:p w:rsidR="00FD1D21" w:rsidRDefault="002870FC">
      <w:pPr>
        <w:spacing w:line="360" w:lineRule="auto"/>
        <w:ind w:firstLineChars="200" w:firstLine="480"/>
        <w:outlineLvl w:val="1"/>
        <w:rPr>
          <w:rFonts w:cs="Times New Roman"/>
          <w:sz w:val="24"/>
          <w:szCs w:val="24"/>
        </w:rPr>
      </w:pPr>
      <w:r>
        <w:rPr>
          <w:rFonts w:cs="宋体" w:hint="eastAsia"/>
          <w:sz w:val="24"/>
          <w:szCs w:val="24"/>
        </w:rPr>
        <w:t>（一）项目概况</w:t>
      </w:r>
    </w:p>
    <w:p w:rsidR="00FD1D21" w:rsidRDefault="002870FC">
      <w:pPr>
        <w:spacing w:line="360" w:lineRule="auto"/>
        <w:ind w:firstLineChars="200" w:firstLine="480"/>
        <w:rPr>
          <w:rFonts w:cs="Times New Roman"/>
          <w:sz w:val="24"/>
          <w:szCs w:val="24"/>
        </w:rPr>
      </w:pPr>
      <w:r>
        <w:rPr>
          <w:sz w:val="24"/>
          <w:szCs w:val="24"/>
        </w:rPr>
        <w:t>1</w:t>
      </w:r>
      <w:r>
        <w:rPr>
          <w:rFonts w:cs="宋体" w:hint="eastAsia"/>
          <w:sz w:val="24"/>
          <w:szCs w:val="24"/>
        </w:rPr>
        <w:t>、项目名称：</w:t>
      </w:r>
      <w:r>
        <w:rPr>
          <w:rFonts w:cs="宋体" w:hint="eastAsia"/>
          <w:sz w:val="24"/>
          <w:szCs w:val="24"/>
        </w:rPr>
        <w:t>襄城县</w:t>
      </w:r>
      <w:r>
        <w:rPr>
          <w:rFonts w:cs="宋体" w:hint="eastAsia"/>
          <w:sz w:val="24"/>
          <w:szCs w:val="24"/>
        </w:rPr>
        <w:t>2019</w:t>
      </w:r>
      <w:r>
        <w:rPr>
          <w:rFonts w:cs="宋体" w:hint="eastAsia"/>
          <w:sz w:val="24"/>
          <w:szCs w:val="24"/>
        </w:rPr>
        <w:t>年度产业扶贫大棚建设项目</w:t>
      </w:r>
    </w:p>
    <w:p w:rsidR="00FD1D21" w:rsidRDefault="002870FC">
      <w:pPr>
        <w:spacing w:line="360" w:lineRule="auto"/>
        <w:ind w:firstLineChars="200" w:firstLine="480"/>
        <w:rPr>
          <w:sz w:val="24"/>
          <w:szCs w:val="24"/>
        </w:rPr>
      </w:pPr>
      <w:r>
        <w:rPr>
          <w:sz w:val="24"/>
          <w:szCs w:val="24"/>
        </w:rPr>
        <w:t>2</w:t>
      </w:r>
      <w:r>
        <w:rPr>
          <w:rFonts w:cs="宋体" w:hint="eastAsia"/>
          <w:sz w:val="24"/>
          <w:szCs w:val="24"/>
        </w:rPr>
        <w:t>、项目编号：</w:t>
      </w:r>
      <w:r>
        <w:rPr>
          <w:rFonts w:hint="eastAsia"/>
          <w:sz w:val="24"/>
          <w:szCs w:val="24"/>
        </w:rPr>
        <w:t>XZ</w:t>
      </w:r>
      <w:r>
        <w:rPr>
          <w:rFonts w:hint="eastAsia"/>
          <w:sz w:val="24"/>
          <w:szCs w:val="24"/>
        </w:rPr>
        <w:t>【</w:t>
      </w:r>
      <w:r>
        <w:rPr>
          <w:rFonts w:hint="eastAsia"/>
          <w:sz w:val="24"/>
          <w:szCs w:val="24"/>
        </w:rPr>
        <w:t>2019</w:t>
      </w:r>
      <w:r>
        <w:rPr>
          <w:rFonts w:hint="eastAsia"/>
          <w:sz w:val="24"/>
          <w:szCs w:val="24"/>
        </w:rPr>
        <w:t>】</w:t>
      </w:r>
      <w:r>
        <w:rPr>
          <w:rFonts w:hint="eastAsia"/>
          <w:sz w:val="24"/>
          <w:szCs w:val="24"/>
        </w:rPr>
        <w:t>029</w:t>
      </w:r>
    </w:p>
    <w:p w:rsidR="00FD1D21" w:rsidRDefault="002870FC">
      <w:pPr>
        <w:spacing w:line="360" w:lineRule="auto"/>
        <w:ind w:firstLineChars="200" w:firstLine="480"/>
        <w:rPr>
          <w:rFonts w:cs="宋体"/>
          <w:sz w:val="24"/>
          <w:szCs w:val="24"/>
        </w:rPr>
      </w:pPr>
      <w:r>
        <w:rPr>
          <w:sz w:val="24"/>
          <w:szCs w:val="24"/>
        </w:rPr>
        <w:t>3</w:t>
      </w:r>
      <w:r>
        <w:rPr>
          <w:rFonts w:cs="宋体" w:hint="eastAsia"/>
          <w:sz w:val="24"/>
          <w:szCs w:val="24"/>
        </w:rPr>
        <w:t>、招标控制价：</w:t>
      </w:r>
      <w:r>
        <w:rPr>
          <w:rFonts w:cs="宋体" w:hint="eastAsia"/>
          <w:sz w:val="24"/>
          <w:szCs w:val="24"/>
        </w:rPr>
        <w:t xml:space="preserve"> </w:t>
      </w:r>
      <w:r>
        <w:rPr>
          <w:rFonts w:cs="宋体" w:hint="eastAsia"/>
          <w:sz w:val="24"/>
          <w:szCs w:val="24"/>
        </w:rPr>
        <w:t>第一标段：</w:t>
      </w:r>
      <w:r>
        <w:rPr>
          <w:rFonts w:cs="宋体" w:hint="eastAsia"/>
          <w:sz w:val="24"/>
          <w:szCs w:val="24"/>
        </w:rPr>
        <w:t>1007519.4</w:t>
      </w:r>
      <w:r>
        <w:rPr>
          <w:rFonts w:cs="宋体" w:hint="eastAsia"/>
          <w:sz w:val="24"/>
          <w:szCs w:val="24"/>
        </w:rPr>
        <w:t>元（含规费、税金、安全文明施工费）</w:t>
      </w:r>
    </w:p>
    <w:p w:rsidR="00FD1D21" w:rsidRDefault="002870FC">
      <w:pPr>
        <w:pStyle w:val="a0"/>
        <w:ind w:firstLineChars="1000" w:firstLine="2400"/>
        <w:rPr>
          <w:rFonts w:cs="宋体"/>
          <w:sz w:val="24"/>
          <w:szCs w:val="24"/>
        </w:rPr>
      </w:pPr>
      <w:r>
        <w:rPr>
          <w:rFonts w:cs="宋体" w:hint="eastAsia"/>
          <w:sz w:val="24"/>
          <w:szCs w:val="24"/>
        </w:rPr>
        <w:t>第二标段：</w:t>
      </w:r>
      <w:r>
        <w:rPr>
          <w:rFonts w:cs="宋体" w:hint="eastAsia"/>
          <w:sz w:val="24"/>
          <w:szCs w:val="24"/>
        </w:rPr>
        <w:t>957333.68</w:t>
      </w:r>
      <w:r>
        <w:rPr>
          <w:rFonts w:cs="宋体" w:hint="eastAsia"/>
          <w:sz w:val="24"/>
          <w:szCs w:val="24"/>
        </w:rPr>
        <w:t>元（含规费、税金、安全文明施工费）</w:t>
      </w:r>
      <w:r>
        <w:rPr>
          <w:rFonts w:cs="宋体" w:hint="eastAsia"/>
          <w:sz w:val="24"/>
          <w:szCs w:val="24"/>
        </w:rPr>
        <w:t xml:space="preserve"> </w:t>
      </w:r>
    </w:p>
    <w:p w:rsidR="00FD1D21" w:rsidRDefault="002870FC">
      <w:pPr>
        <w:pStyle w:val="a0"/>
        <w:ind w:firstLineChars="1000" w:firstLine="2400"/>
      </w:pPr>
      <w:r>
        <w:rPr>
          <w:rFonts w:cs="宋体" w:hint="eastAsia"/>
          <w:sz w:val="24"/>
          <w:szCs w:val="24"/>
        </w:rPr>
        <w:t>第三标段：</w:t>
      </w:r>
      <w:r>
        <w:rPr>
          <w:rFonts w:cs="宋体" w:hint="eastAsia"/>
          <w:sz w:val="24"/>
          <w:szCs w:val="24"/>
        </w:rPr>
        <w:t>396188.45</w:t>
      </w:r>
      <w:r>
        <w:rPr>
          <w:rFonts w:cs="宋体" w:hint="eastAsia"/>
          <w:sz w:val="24"/>
          <w:szCs w:val="24"/>
        </w:rPr>
        <w:t>元（含规费、税金、安全文明施工费）</w:t>
      </w:r>
    </w:p>
    <w:p w:rsidR="00FD1D21" w:rsidRDefault="002870FC">
      <w:pPr>
        <w:spacing w:line="360" w:lineRule="auto"/>
        <w:ind w:firstLineChars="200" w:firstLine="480"/>
        <w:rPr>
          <w:rFonts w:cs="Times New Roman"/>
          <w:sz w:val="24"/>
          <w:szCs w:val="24"/>
        </w:rPr>
      </w:pPr>
      <w:r>
        <w:rPr>
          <w:sz w:val="24"/>
          <w:szCs w:val="24"/>
        </w:rPr>
        <w:t>4</w:t>
      </w:r>
      <w:r>
        <w:rPr>
          <w:rFonts w:cs="宋体" w:hint="eastAsia"/>
          <w:sz w:val="24"/>
          <w:szCs w:val="24"/>
        </w:rPr>
        <w:t>、质量要求：合格（符合国家现行的验收规范和标准）</w:t>
      </w:r>
    </w:p>
    <w:p w:rsidR="00FD1D21" w:rsidRDefault="002870FC">
      <w:pPr>
        <w:spacing w:line="360" w:lineRule="auto"/>
        <w:ind w:firstLineChars="200" w:firstLine="480"/>
        <w:rPr>
          <w:sz w:val="24"/>
          <w:szCs w:val="24"/>
        </w:rPr>
      </w:pPr>
      <w:r>
        <w:rPr>
          <w:sz w:val="24"/>
          <w:szCs w:val="24"/>
        </w:rPr>
        <w:t>5</w:t>
      </w:r>
      <w:r>
        <w:rPr>
          <w:rFonts w:cs="宋体" w:hint="eastAsia"/>
          <w:sz w:val="24"/>
          <w:szCs w:val="24"/>
        </w:rPr>
        <w:t>、计划工期：</w:t>
      </w:r>
      <w:r>
        <w:rPr>
          <w:rFonts w:hint="eastAsia"/>
          <w:sz w:val="24"/>
          <w:szCs w:val="24"/>
        </w:rPr>
        <w:t>90</w:t>
      </w:r>
      <w:r>
        <w:rPr>
          <w:rFonts w:cs="宋体" w:hint="eastAsia"/>
          <w:sz w:val="24"/>
          <w:szCs w:val="24"/>
        </w:rPr>
        <w:t>日历天</w:t>
      </w:r>
      <w:r>
        <w:rPr>
          <w:rFonts w:cs="宋体" w:hint="eastAsia"/>
          <w:sz w:val="24"/>
          <w:szCs w:val="24"/>
        </w:rPr>
        <w:t>/</w:t>
      </w:r>
      <w:r>
        <w:rPr>
          <w:rFonts w:cs="宋体" w:hint="eastAsia"/>
          <w:sz w:val="24"/>
          <w:szCs w:val="24"/>
        </w:rPr>
        <w:t>标段</w:t>
      </w:r>
    </w:p>
    <w:p w:rsidR="00FD1D21" w:rsidRDefault="002870FC">
      <w:pPr>
        <w:spacing w:line="360" w:lineRule="auto"/>
        <w:ind w:firstLineChars="200" w:firstLine="480"/>
        <w:rPr>
          <w:rFonts w:cs="Times New Roman"/>
          <w:sz w:val="24"/>
          <w:szCs w:val="24"/>
        </w:rPr>
      </w:pPr>
      <w:r>
        <w:rPr>
          <w:sz w:val="24"/>
          <w:szCs w:val="24"/>
        </w:rPr>
        <w:t>6</w:t>
      </w:r>
      <w:r>
        <w:rPr>
          <w:rFonts w:cs="宋体" w:hint="eastAsia"/>
          <w:sz w:val="24"/>
          <w:szCs w:val="24"/>
        </w:rPr>
        <w:t>、评标办法：综合</w:t>
      </w:r>
      <w:r>
        <w:rPr>
          <w:rFonts w:cs="宋体" w:hint="eastAsia"/>
          <w:sz w:val="24"/>
          <w:szCs w:val="24"/>
        </w:rPr>
        <w:t>计</w:t>
      </w:r>
      <w:r>
        <w:rPr>
          <w:rFonts w:cs="宋体" w:hint="eastAsia"/>
          <w:sz w:val="24"/>
          <w:szCs w:val="24"/>
        </w:rPr>
        <w:t>分法</w:t>
      </w:r>
    </w:p>
    <w:p w:rsidR="00FD1D21" w:rsidRDefault="002870FC">
      <w:pPr>
        <w:spacing w:line="360" w:lineRule="auto"/>
        <w:ind w:firstLineChars="200" w:firstLine="480"/>
        <w:rPr>
          <w:rFonts w:cs="Times New Roman"/>
          <w:sz w:val="24"/>
          <w:szCs w:val="24"/>
        </w:rPr>
      </w:pPr>
      <w:r>
        <w:rPr>
          <w:sz w:val="24"/>
          <w:szCs w:val="24"/>
        </w:rPr>
        <w:t>7</w:t>
      </w:r>
      <w:r>
        <w:rPr>
          <w:rFonts w:cs="宋体" w:hint="eastAsia"/>
          <w:sz w:val="24"/>
          <w:szCs w:val="24"/>
        </w:rPr>
        <w:t>、资格审查方式：资格后审</w:t>
      </w:r>
    </w:p>
    <w:p w:rsidR="00FD1D21" w:rsidRDefault="002870FC">
      <w:pPr>
        <w:spacing w:line="360" w:lineRule="auto"/>
        <w:ind w:firstLineChars="200" w:firstLine="480"/>
        <w:outlineLvl w:val="1"/>
        <w:rPr>
          <w:rFonts w:cs="Times New Roman"/>
          <w:sz w:val="24"/>
          <w:szCs w:val="24"/>
        </w:rPr>
      </w:pPr>
      <w:r>
        <w:rPr>
          <w:rFonts w:cs="宋体" w:hint="eastAsia"/>
          <w:sz w:val="24"/>
          <w:szCs w:val="24"/>
        </w:rPr>
        <w:t>（二）招标过程</w:t>
      </w:r>
    </w:p>
    <w:p w:rsidR="00FD1D21" w:rsidRDefault="002870FC">
      <w:pPr>
        <w:spacing w:line="360" w:lineRule="auto"/>
        <w:ind w:firstLineChars="200" w:firstLine="480"/>
        <w:rPr>
          <w:rFonts w:cs="Times New Roman"/>
          <w:sz w:val="24"/>
          <w:szCs w:val="24"/>
        </w:rPr>
      </w:pPr>
      <w:r>
        <w:rPr>
          <w:rFonts w:cs="宋体" w:hint="eastAsia"/>
          <w:sz w:val="24"/>
          <w:szCs w:val="24"/>
        </w:rPr>
        <w:t>本工程招标采用公开招标方式进行，按照法定公开招标程序和要求，于</w:t>
      </w:r>
      <w:r>
        <w:rPr>
          <w:sz w:val="24"/>
          <w:szCs w:val="24"/>
        </w:rPr>
        <w:t>201</w:t>
      </w:r>
      <w:r>
        <w:rPr>
          <w:rFonts w:hint="eastAsia"/>
          <w:sz w:val="24"/>
          <w:szCs w:val="24"/>
        </w:rPr>
        <w:t>9</w:t>
      </w:r>
      <w:r>
        <w:rPr>
          <w:rFonts w:cs="宋体" w:hint="eastAsia"/>
          <w:sz w:val="24"/>
          <w:szCs w:val="24"/>
        </w:rPr>
        <w:t>年</w:t>
      </w:r>
      <w:r>
        <w:rPr>
          <w:rFonts w:hint="eastAsia"/>
          <w:sz w:val="24"/>
          <w:szCs w:val="24"/>
        </w:rPr>
        <w:t>2</w:t>
      </w:r>
      <w:r>
        <w:rPr>
          <w:rFonts w:cs="宋体" w:hint="eastAsia"/>
          <w:sz w:val="24"/>
          <w:szCs w:val="24"/>
        </w:rPr>
        <w:t>月</w:t>
      </w:r>
      <w:r>
        <w:rPr>
          <w:rFonts w:hint="eastAsia"/>
          <w:sz w:val="24"/>
          <w:szCs w:val="24"/>
        </w:rPr>
        <w:t>25</w:t>
      </w:r>
      <w:r>
        <w:rPr>
          <w:rFonts w:cs="宋体" w:hint="eastAsia"/>
          <w:sz w:val="24"/>
          <w:szCs w:val="24"/>
        </w:rPr>
        <w:t>日至</w:t>
      </w:r>
      <w:r>
        <w:rPr>
          <w:sz w:val="24"/>
          <w:szCs w:val="24"/>
        </w:rPr>
        <w:t>201</w:t>
      </w:r>
      <w:r>
        <w:rPr>
          <w:rFonts w:hint="eastAsia"/>
          <w:sz w:val="24"/>
          <w:szCs w:val="24"/>
        </w:rPr>
        <w:t>9</w:t>
      </w:r>
      <w:r>
        <w:rPr>
          <w:rFonts w:cs="宋体" w:hint="eastAsia"/>
          <w:sz w:val="24"/>
          <w:szCs w:val="24"/>
        </w:rPr>
        <w:t>年</w:t>
      </w:r>
      <w:r>
        <w:rPr>
          <w:rFonts w:hint="eastAsia"/>
          <w:sz w:val="24"/>
          <w:szCs w:val="24"/>
        </w:rPr>
        <w:t>3</w:t>
      </w:r>
      <w:r>
        <w:rPr>
          <w:rFonts w:cs="宋体" w:hint="eastAsia"/>
          <w:sz w:val="24"/>
          <w:szCs w:val="24"/>
        </w:rPr>
        <w:t>月</w:t>
      </w:r>
      <w:r>
        <w:rPr>
          <w:rFonts w:hint="eastAsia"/>
          <w:sz w:val="24"/>
          <w:szCs w:val="24"/>
        </w:rPr>
        <w:t>20</w:t>
      </w:r>
      <w:r>
        <w:rPr>
          <w:rFonts w:cs="宋体" w:hint="eastAsia"/>
          <w:sz w:val="24"/>
          <w:szCs w:val="24"/>
        </w:rPr>
        <w:t>日在《河南省电子招标投标公共服务平台》、《全国公共资源交易平台（河南省·许昌市）》上公开发布招标信息，于投标截止时间前递交投标文件及投标保证金的投标单位</w:t>
      </w:r>
      <w:r>
        <w:rPr>
          <w:rFonts w:cs="宋体" w:hint="eastAsia"/>
          <w:sz w:val="24"/>
          <w:szCs w:val="24"/>
        </w:rPr>
        <w:t>各标段</w:t>
      </w:r>
      <w:r>
        <w:rPr>
          <w:rFonts w:cs="宋体" w:hint="eastAsia"/>
          <w:sz w:val="24"/>
          <w:szCs w:val="24"/>
        </w:rPr>
        <w:t>有</w:t>
      </w:r>
      <w:r>
        <w:rPr>
          <w:rFonts w:hint="eastAsia"/>
          <w:sz w:val="24"/>
          <w:szCs w:val="24"/>
          <w:u w:val="single"/>
        </w:rPr>
        <w:t>3</w:t>
      </w:r>
      <w:r>
        <w:rPr>
          <w:rFonts w:cs="宋体" w:hint="eastAsia"/>
          <w:sz w:val="24"/>
          <w:szCs w:val="24"/>
        </w:rPr>
        <w:t>家。</w:t>
      </w:r>
      <w:r>
        <w:rPr>
          <w:rFonts w:cs="Times New Roman"/>
          <w:sz w:val="24"/>
          <w:szCs w:val="24"/>
        </w:rPr>
        <w:t xml:space="preserve"> </w:t>
      </w:r>
    </w:p>
    <w:p w:rsidR="00FD1D21" w:rsidRDefault="002870FC">
      <w:pPr>
        <w:spacing w:line="360" w:lineRule="auto"/>
        <w:ind w:firstLineChars="200" w:firstLine="480"/>
        <w:outlineLvl w:val="1"/>
        <w:rPr>
          <w:rFonts w:cs="Times New Roman"/>
          <w:sz w:val="24"/>
          <w:szCs w:val="24"/>
        </w:rPr>
      </w:pPr>
      <w:r>
        <w:rPr>
          <w:rFonts w:cs="宋体" w:hint="eastAsia"/>
          <w:sz w:val="24"/>
          <w:szCs w:val="24"/>
        </w:rPr>
        <w:t>（三）项目开标数据表</w:t>
      </w:r>
    </w:p>
    <w:tbl>
      <w:tblPr>
        <w:tblW w:w="9956" w:type="dxa"/>
        <w:tblInd w:w="2" w:type="dxa"/>
        <w:tblLayout w:type="fixed"/>
        <w:tblCellMar>
          <w:left w:w="0" w:type="dxa"/>
          <w:right w:w="0" w:type="dxa"/>
        </w:tblCellMar>
        <w:tblLook w:val="04A0" w:firstRow="1" w:lastRow="0" w:firstColumn="1" w:lastColumn="0" w:noHBand="0" w:noVBand="1"/>
      </w:tblPr>
      <w:tblGrid>
        <w:gridCol w:w="2091"/>
        <w:gridCol w:w="3116"/>
        <w:gridCol w:w="1276"/>
        <w:gridCol w:w="3473"/>
      </w:tblGrid>
      <w:tr w:rsidR="00FD1D21">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FD1D21" w:rsidRDefault="002870FC">
            <w:pPr>
              <w:spacing w:line="360" w:lineRule="auto"/>
              <w:rPr>
                <w:rFonts w:cs="Times New Roman"/>
              </w:rPr>
            </w:pPr>
            <w:r>
              <w:rPr>
                <w:rFonts w:cs="宋体" w:hint="eastAsia"/>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FD1D21" w:rsidRDefault="002870FC">
            <w:pPr>
              <w:spacing w:line="360" w:lineRule="auto"/>
              <w:rPr>
                <w:rFonts w:cs="Times New Roman"/>
              </w:rPr>
            </w:pPr>
            <w:r>
              <w:rPr>
                <w:rFonts w:cs="宋体" w:hint="eastAsia"/>
              </w:rPr>
              <w:t>襄城县农业局</w:t>
            </w:r>
          </w:p>
        </w:tc>
      </w:tr>
      <w:tr w:rsidR="00FD1D2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FD1D21" w:rsidRDefault="002870FC">
            <w:pPr>
              <w:spacing w:line="360" w:lineRule="auto"/>
              <w:rPr>
                <w:rFonts w:cs="Times New Roman"/>
              </w:rPr>
            </w:pPr>
            <w:r>
              <w:rPr>
                <w:rFonts w:cs="宋体" w:hint="eastAsia"/>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Times New Roman" w:hint="eastAsia"/>
              </w:rPr>
              <w:t>陕西瑞珂工程咨询有限责任公司</w:t>
            </w:r>
          </w:p>
        </w:tc>
      </w:tr>
      <w:tr w:rsidR="00FD1D2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Times New Roman" w:hint="eastAsia"/>
              </w:rPr>
              <w:t>襄城县</w:t>
            </w:r>
            <w:r>
              <w:rPr>
                <w:rFonts w:cs="Times New Roman" w:hint="eastAsia"/>
              </w:rPr>
              <w:t>2019</w:t>
            </w:r>
            <w:r>
              <w:rPr>
                <w:rFonts w:cs="Times New Roman" w:hint="eastAsia"/>
              </w:rPr>
              <w:t>年度产业扶贫大棚建设项目</w:t>
            </w:r>
          </w:p>
        </w:tc>
      </w:tr>
      <w:tr w:rsidR="00FD1D2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开标时间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t>201</w:t>
            </w:r>
            <w:r>
              <w:rPr>
                <w:rFonts w:hint="eastAsia"/>
              </w:rPr>
              <w:t>9</w:t>
            </w:r>
            <w:r>
              <w:rPr>
                <w:rFonts w:cs="宋体" w:hint="eastAsia"/>
              </w:rPr>
              <w:t>年</w:t>
            </w:r>
            <w:r>
              <w:rPr>
                <w:rFonts w:hint="eastAsia"/>
              </w:rPr>
              <w:t>3</w:t>
            </w:r>
            <w:r>
              <w:rPr>
                <w:rFonts w:hint="eastAsia"/>
              </w:rPr>
              <w:t>月</w:t>
            </w:r>
            <w:r>
              <w:rPr>
                <w:rFonts w:hint="eastAsia"/>
              </w:rPr>
              <w:t>20</w:t>
            </w:r>
            <w:r>
              <w:rPr>
                <w:rFonts w:hint="eastAsia"/>
              </w:rPr>
              <w:t>日</w:t>
            </w:r>
            <w:r>
              <w:rPr>
                <w:rFonts w:hint="eastAsia"/>
              </w:rPr>
              <w:t>10</w:t>
            </w:r>
            <w:r>
              <w:rPr>
                <w:rFonts w:cs="宋体" w:hint="eastAsia"/>
              </w:rPr>
              <w:t>时</w:t>
            </w:r>
            <w:r>
              <w:rPr>
                <w:rFonts w:hint="eastAsia"/>
              </w:rPr>
              <w:t>00</w:t>
            </w:r>
            <w:r>
              <w:rPr>
                <w:rFonts w:cs="宋体"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开标地点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襄城县公共资源交易中心</w:t>
            </w:r>
            <w:r>
              <w:rPr>
                <w:rFonts w:cs="宋体" w:hint="eastAsia"/>
              </w:rPr>
              <w:t>1206</w:t>
            </w:r>
            <w:r>
              <w:rPr>
                <w:rFonts w:cs="宋体" w:hint="eastAsia"/>
              </w:rPr>
              <w:t>室</w:t>
            </w:r>
          </w:p>
        </w:tc>
      </w:tr>
      <w:tr w:rsidR="00FD1D2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评标时间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t>201</w:t>
            </w:r>
            <w:r>
              <w:rPr>
                <w:rFonts w:hint="eastAsia"/>
              </w:rPr>
              <w:t>9</w:t>
            </w:r>
            <w:r>
              <w:rPr>
                <w:rFonts w:cs="宋体" w:hint="eastAsia"/>
              </w:rPr>
              <w:t>年</w:t>
            </w:r>
            <w:r>
              <w:rPr>
                <w:rFonts w:hint="eastAsia"/>
              </w:rPr>
              <w:t>3</w:t>
            </w:r>
            <w:r>
              <w:rPr>
                <w:rFonts w:hint="eastAsia"/>
              </w:rPr>
              <w:t>月</w:t>
            </w:r>
            <w:r>
              <w:rPr>
                <w:rFonts w:hint="eastAsia"/>
              </w:rPr>
              <w:t>20</w:t>
            </w:r>
            <w:r>
              <w:rPr>
                <w:rFonts w:hint="eastAsia"/>
              </w:rPr>
              <w:t>日</w:t>
            </w:r>
            <w:r>
              <w:rPr>
                <w:rFonts w:hint="eastAsia"/>
              </w:rPr>
              <w:t>13</w:t>
            </w:r>
            <w:r>
              <w:rPr>
                <w:rFonts w:cs="宋体" w:hint="eastAsia"/>
              </w:rPr>
              <w:t>时</w:t>
            </w:r>
            <w:r>
              <w:rPr>
                <w:rFonts w:cs="宋体" w:hint="eastAsia"/>
              </w:rPr>
              <w:t>00</w:t>
            </w:r>
            <w:r>
              <w:rPr>
                <w:rFonts w:cs="宋体"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评标地点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襄城县公共资源交易中心</w:t>
            </w:r>
            <w:r>
              <w:rPr>
                <w:rFonts w:cs="宋体" w:hint="eastAsia"/>
              </w:rPr>
              <w:t>1308</w:t>
            </w:r>
            <w:r>
              <w:rPr>
                <w:rFonts w:cs="宋体" w:hint="eastAsia"/>
              </w:rPr>
              <w:t>室</w:t>
            </w:r>
          </w:p>
        </w:tc>
      </w:tr>
    </w:tbl>
    <w:p w:rsidR="00FD1D21" w:rsidRDefault="002870FC">
      <w:pPr>
        <w:numPr>
          <w:ilvl w:val="0"/>
          <w:numId w:val="1"/>
        </w:numPr>
        <w:spacing w:line="360" w:lineRule="auto"/>
        <w:ind w:firstLineChars="200" w:firstLine="482"/>
        <w:outlineLvl w:val="0"/>
        <w:rPr>
          <w:rFonts w:cs="宋体"/>
          <w:b/>
          <w:bCs/>
          <w:sz w:val="24"/>
          <w:szCs w:val="24"/>
        </w:rPr>
      </w:pPr>
      <w:r>
        <w:rPr>
          <w:rFonts w:cs="宋体" w:hint="eastAsia"/>
          <w:b/>
          <w:bCs/>
          <w:sz w:val="24"/>
          <w:szCs w:val="24"/>
        </w:rPr>
        <w:t>开标记录</w:t>
      </w:r>
    </w:p>
    <w:p w:rsidR="00FD1D21" w:rsidRDefault="002870FC">
      <w:pPr>
        <w:pStyle w:val="a0"/>
        <w:ind w:firstLineChars="0" w:firstLine="0"/>
      </w:pPr>
      <w:r>
        <w:rPr>
          <w:rFonts w:hint="eastAsia"/>
        </w:rPr>
        <w:t>第一标段：</w:t>
      </w:r>
    </w:p>
    <w:tbl>
      <w:tblPr>
        <w:tblW w:w="9956" w:type="dxa"/>
        <w:tblInd w:w="2" w:type="dxa"/>
        <w:tblLayout w:type="fixed"/>
        <w:tblCellMar>
          <w:left w:w="0" w:type="dxa"/>
          <w:right w:w="0" w:type="dxa"/>
        </w:tblCellMar>
        <w:tblLook w:val="04A0" w:firstRow="1" w:lastRow="0" w:firstColumn="1" w:lastColumn="0" w:noHBand="0" w:noVBand="1"/>
      </w:tblPr>
      <w:tblGrid>
        <w:gridCol w:w="1948"/>
        <w:gridCol w:w="1453"/>
        <w:gridCol w:w="1125"/>
        <w:gridCol w:w="990"/>
        <w:gridCol w:w="1425"/>
        <w:gridCol w:w="961"/>
        <w:gridCol w:w="888"/>
        <w:gridCol w:w="1166"/>
      </w:tblGrid>
      <w:tr w:rsidR="00FD1D21">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投标单位</w:t>
            </w:r>
          </w:p>
        </w:tc>
        <w:tc>
          <w:tcPr>
            <w:tcW w:w="145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投标报价</w:t>
            </w:r>
          </w:p>
          <w:p w:rsidR="00FD1D21" w:rsidRDefault="002870FC">
            <w:pPr>
              <w:spacing w:line="360" w:lineRule="auto"/>
              <w:jc w:val="center"/>
            </w:pPr>
            <w:r>
              <w:t>(</w:t>
            </w:r>
            <w:r>
              <w:rPr>
                <w:rFonts w:cs="宋体" w:hint="eastAsia"/>
              </w:rPr>
              <w:t>元</w:t>
            </w:r>
            <w:r>
              <w:t>)</w:t>
            </w:r>
          </w:p>
        </w:tc>
        <w:tc>
          <w:tcPr>
            <w:tcW w:w="11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工期</w:t>
            </w:r>
          </w:p>
          <w:p w:rsidR="00FD1D21" w:rsidRDefault="002870FC">
            <w:pPr>
              <w:spacing w:line="360" w:lineRule="auto"/>
              <w:jc w:val="center"/>
            </w:pPr>
            <w:r>
              <w:t>(</w:t>
            </w:r>
            <w:r>
              <w:rPr>
                <w:rFonts w:cs="宋体" w:hint="eastAsia"/>
              </w:rPr>
              <w:t>日历天</w:t>
            </w:r>
            <w:r>
              <w:t>)</w:t>
            </w:r>
          </w:p>
        </w:tc>
        <w:tc>
          <w:tcPr>
            <w:tcW w:w="99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项目经理</w:t>
            </w:r>
          </w:p>
        </w:tc>
        <w:tc>
          <w:tcPr>
            <w:tcW w:w="14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技术负责人</w:t>
            </w:r>
          </w:p>
        </w:tc>
        <w:tc>
          <w:tcPr>
            <w:tcW w:w="9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质量</w:t>
            </w:r>
          </w:p>
          <w:p w:rsidR="00FD1D21" w:rsidRDefault="002870FC">
            <w:pPr>
              <w:spacing w:line="360" w:lineRule="auto"/>
              <w:jc w:val="center"/>
              <w:rPr>
                <w:rFonts w:cs="Times New Roman"/>
              </w:rPr>
            </w:pPr>
            <w:r>
              <w:rPr>
                <w:rFonts w:cs="宋体" w:hint="eastAsia"/>
              </w:rPr>
              <w:t>要求</w:t>
            </w:r>
          </w:p>
        </w:tc>
        <w:tc>
          <w:tcPr>
            <w:tcW w:w="8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密封</w:t>
            </w:r>
          </w:p>
          <w:p w:rsidR="00FD1D21" w:rsidRDefault="002870FC">
            <w:pPr>
              <w:spacing w:line="360" w:lineRule="auto"/>
              <w:jc w:val="center"/>
              <w:rPr>
                <w:rFonts w:cs="Times New Roman"/>
              </w:rPr>
            </w:pPr>
            <w:r>
              <w:rPr>
                <w:rFonts w:cs="宋体" w:hint="eastAsia"/>
              </w:rPr>
              <w:t>情况</w:t>
            </w:r>
          </w:p>
        </w:tc>
        <w:tc>
          <w:tcPr>
            <w:tcW w:w="116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对本次开标过程是</w:t>
            </w:r>
            <w:r>
              <w:rPr>
                <w:rFonts w:cs="宋体" w:hint="eastAsia"/>
              </w:rPr>
              <w:lastRenderedPageBreak/>
              <w:t>否有异议</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宋体" w:hAnsi="宋体" w:cs="宋体" w:hint="eastAsia"/>
                <w:color w:val="000000"/>
                <w:kern w:val="0"/>
                <w:sz w:val="24"/>
                <w:szCs w:val="24"/>
                <w:lang w:bidi="ar"/>
              </w:rPr>
              <w:lastRenderedPageBreak/>
              <w:t>河南炳焱建筑工程有限公司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1006579.42</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李慧慧</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刘志华</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河南昱佛建筑工程有限公司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0"/>
                <w:szCs w:val="20"/>
              </w:rPr>
            </w:pPr>
            <w:r>
              <w:rPr>
                <w:rFonts w:ascii="Dialog" w:eastAsia="Dialog" w:hAnsi="Dialog" w:cs="Dialog"/>
                <w:color w:val="000000"/>
                <w:kern w:val="0"/>
                <w:sz w:val="24"/>
                <w:szCs w:val="24"/>
                <w:lang w:bidi="ar"/>
              </w:rPr>
              <w:t>1002771.36</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王彩娜</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叶春阳</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河南广益建筑工程有限公司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0"/>
                <w:szCs w:val="20"/>
              </w:rPr>
            </w:pPr>
            <w:r>
              <w:rPr>
                <w:rFonts w:ascii="Dialog" w:eastAsia="Dialog" w:hAnsi="Dialog" w:cs="Dialog"/>
                <w:color w:val="000000"/>
                <w:kern w:val="0"/>
                <w:sz w:val="24"/>
                <w:szCs w:val="24"/>
                <w:lang w:bidi="ar"/>
              </w:rPr>
              <w:t>991001.62</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张献军</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王天良</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招标控制价</w:t>
            </w:r>
          </w:p>
        </w:tc>
        <w:tc>
          <w:tcPr>
            <w:tcW w:w="257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ascii="Dialog" w:eastAsia="Dialog" w:hAnsi="Dialog" w:cs="Dialog" w:hint="eastAsia"/>
                <w:color w:val="000000"/>
                <w:kern w:val="0"/>
                <w:sz w:val="24"/>
                <w:szCs w:val="24"/>
                <w:lang w:bidi="ar"/>
              </w:rPr>
              <w:t>1007519.4</w:t>
            </w:r>
            <w:r>
              <w:rPr>
                <w:rFonts w:cs="宋体" w:hint="eastAsia"/>
              </w:rPr>
              <w:t>元</w:t>
            </w:r>
          </w:p>
        </w:tc>
        <w:tc>
          <w:tcPr>
            <w:tcW w:w="2415"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抽取的权重系数</w:t>
            </w:r>
            <w:r>
              <w:t>K</w:t>
            </w:r>
            <w:r>
              <w:rPr>
                <w:rFonts w:cs="宋体" w:hint="eastAsia"/>
              </w:rPr>
              <w:t>值</w:t>
            </w:r>
          </w:p>
        </w:tc>
        <w:tc>
          <w:tcPr>
            <w:tcW w:w="3015"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0.4</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目标工期</w:t>
            </w:r>
          </w:p>
        </w:tc>
        <w:tc>
          <w:tcPr>
            <w:tcW w:w="25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90</w:t>
            </w:r>
            <w:r>
              <w:rPr>
                <w:rFonts w:cs="宋体" w:hint="eastAsia"/>
              </w:rPr>
              <w:t>日历天</w:t>
            </w:r>
          </w:p>
        </w:tc>
        <w:tc>
          <w:tcPr>
            <w:tcW w:w="241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质量要求</w:t>
            </w:r>
          </w:p>
        </w:tc>
        <w:tc>
          <w:tcPr>
            <w:tcW w:w="301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合格</w:t>
            </w:r>
          </w:p>
        </w:tc>
      </w:tr>
      <w:tr w:rsidR="00FD1D21">
        <w:trPr>
          <w:trHeight w:val="656"/>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无</w:t>
            </w:r>
          </w:p>
        </w:tc>
      </w:tr>
    </w:tbl>
    <w:p w:rsidR="00FD1D21" w:rsidRDefault="002870FC">
      <w:pPr>
        <w:pStyle w:val="a0"/>
        <w:ind w:firstLineChars="0" w:firstLine="0"/>
      </w:pPr>
      <w:r>
        <w:rPr>
          <w:rFonts w:hint="eastAsia"/>
        </w:rPr>
        <w:t>第二标段：</w:t>
      </w:r>
    </w:p>
    <w:tbl>
      <w:tblPr>
        <w:tblW w:w="9956" w:type="dxa"/>
        <w:tblInd w:w="2" w:type="dxa"/>
        <w:tblLayout w:type="fixed"/>
        <w:tblCellMar>
          <w:left w:w="0" w:type="dxa"/>
          <w:right w:w="0" w:type="dxa"/>
        </w:tblCellMar>
        <w:tblLook w:val="04A0" w:firstRow="1" w:lastRow="0" w:firstColumn="1" w:lastColumn="0" w:noHBand="0" w:noVBand="1"/>
      </w:tblPr>
      <w:tblGrid>
        <w:gridCol w:w="1948"/>
        <w:gridCol w:w="1453"/>
        <w:gridCol w:w="1125"/>
        <w:gridCol w:w="990"/>
        <w:gridCol w:w="1425"/>
        <w:gridCol w:w="961"/>
        <w:gridCol w:w="888"/>
        <w:gridCol w:w="1166"/>
      </w:tblGrid>
      <w:tr w:rsidR="00FD1D21">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投标单位</w:t>
            </w:r>
          </w:p>
        </w:tc>
        <w:tc>
          <w:tcPr>
            <w:tcW w:w="145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投标报价</w:t>
            </w:r>
          </w:p>
          <w:p w:rsidR="00FD1D21" w:rsidRDefault="002870FC">
            <w:pPr>
              <w:spacing w:line="360" w:lineRule="auto"/>
              <w:jc w:val="center"/>
            </w:pPr>
            <w:r>
              <w:t>(</w:t>
            </w:r>
            <w:r>
              <w:rPr>
                <w:rFonts w:cs="宋体" w:hint="eastAsia"/>
              </w:rPr>
              <w:t>元</w:t>
            </w:r>
            <w:r>
              <w:t>)</w:t>
            </w:r>
          </w:p>
        </w:tc>
        <w:tc>
          <w:tcPr>
            <w:tcW w:w="11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工期</w:t>
            </w:r>
          </w:p>
          <w:p w:rsidR="00FD1D21" w:rsidRDefault="002870FC">
            <w:pPr>
              <w:spacing w:line="360" w:lineRule="auto"/>
              <w:jc w:val="center"/>
            </w:pPr>
            <w:r>
              <w:t>(</w:t>
            </w:r>
            <w:r>
              <w:rPr>
                <w:rFonts w:cs="宋体" w:hint="eastAsia"/>
              </w:rPr>
              <w:t>日历天</w:t>
            </w:r>
            <w:r>
              <w:t>)</w:t>
            </w:r>
          </w:p>
        </w:tc>
        <w:tc>
          <w:tcPr>
            <w:tcW w:w="99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项目经理</w:t>
            </w:r>
          </w:p>
        </w:tc>
        <w:tc>
          <w:tcPr>
            <w:tcW w:w="14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技术负责人</w:t>
            </w:r>
          </w:p>
        </w:tc>
        <w:tc>
          <w:tcPr>
            <w:tcW w:w="9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质量</w:t>
            </w:r>
          </w:p>
          <w:p w:rsidR="00FD1D21" w:rsidRDefault="002870FC">
            <w:pPr>
              <w:spacing w:line="360" w:lineRule="auto"/>
              <w:jc w:val="center"/>
              <w:rPr>
                <w:rFonts w:cs="Times New Roman"/>
              </w:rPr>
            </w:pPr>
            <w:r>
              <w:rPr>
                <w:rFonts w:cs="宋体" w:hint="eastAsia"/>
              </w:rPr>
              <w:t>要求</w:t>
            </w:r>
          </w:p>
        </w:tc>
        <w:tc>
          <w:tcPr>
            <w:tcW w:w="8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密封</w:t>
            </w:r>
          </w:p>
          <w:p w:rsidR="00FD1D21" w:rsidRDefault="002870FC">
            <w:pPr>
              <w:spacing w:line="360" w:lineRule="auto"/>
              <w:jc w:val="center"/>
              <w:rPr>
                <w:rFonts w:cs="Times New Roman"/>
              </w:rPr>
            </w:pPr>
            <w:r>
              <w:rPr>
                <w:rFonts w:cs="宋体" w:hint="eastAsia"/>
              </w:rPr>
              <w:t>情况</w:t>
            </w:r>
          </w:p>
        </w:tc>
        <w:tc>
          <w:tcPr>
            <w:tcW w:w="116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对本次开标过程是否有异议</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宋体" w:hAnsi="宋体" w:cs="宋体" w:hint="eastAsia"/>
                <w:color w:val="000000"/>
                <w:kern w:val="0"/>
                <w:sz w:val="24"/>
                <w:szCs w:val="24"/>
                <w:lang w:bidi="ar"/>
              </w:rPr>
              <w:t>河南金帝建筑安装有限公司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952882.72</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高宇宙</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孙志刚</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河南工农建筑工程有限公司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0"/>
                <w:szCs w:val="20"/>
              </w:rPr>
            </w:pPr>
            <w:r>
              <w:rPr>
                <w:rFonts w:ascii="Dialog" w:eastAsia="Dialog" w:hAnsi="Dialog" w:cs="Dialog"/>
                <w:color w:val="000000"/>
                <w:kern w:val="0"/>
                <w:sz w:val="24"/>
                <w:szCs w:val="24"/>
                <w:lang w:bidi="ar"/>
              </w:rPr>
              <w:t>944922.88</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崔东海</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齐方民</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河南京都建筑安装有限公司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0"/>
                <w:szCs w:val="20"/>
              </w:rPr>
            </w:pPr>
            <w:r>
              <w:rPr>
                <w:rFonts w:ascii="Dialog" w:eastAsia="Dialog" w:hAnsi="Dialog" w:cs="Dialog"/>
                <w:color w:val="000000"/>
                <w:kern w:val="0"/>
                <w:sz w:val="24"/>
                <w:szCs w:val="24"/>
                <w:lang w:bidi="ar"/>
              </w:rPr>
              <w:t>955218.08</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Dialog" w:eastAsia="Dialog" w:hAnsi="Dialog" w:cs="Dialog"/>
                <w:color w:val="000000"/>
                <w:kern w:val="0"/>
                <w:sz w:val="24"/>
                <w:szCs w:val="24"/>
                <w:lang w:bidi="ar"/>
              </w:rPr>
              <w:t>周琪武</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杨晓东</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招标控制价</w:t>
            </w:r>
          </w:p>
        </w:tc>
        <w:tc>
          <w:tcPr>
            <w:tcW w:w="257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ascii="Dialog" w:eastAsia="Dialog" w:hAnsi="Dialog" w:cs="Dialog" w:hint="eastAsia"/>
                <w:color w:val="000000"/>
                <w:kern w:val="0"/>
                <w:sz w:val="24"/>
                <w:szCs w:val="24"/>
                <w:lang w:bidi="ar"/>
              </w:rPr>
              <w:t>957333.68</w:t>
            </w:r>
            <w:r>
              <w:rPr>
                <w:rFonts w:cs="宋体" w:hint="eastAsia"/>
              </w:rPr>
              <w:t>元</w:t>
            </w:r>
          </w:p>
        </w:tc>
        <w:tc>
          <w:tcPr>
            <w:tcW w:w="2415"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抽取的权重系数</w:t>
            </w:r>
            <w:r>
              <w:t>K</w:t>
            </w:r>
            <w:r>
              <w:rPr>
                <w:rFonts w:cs="宋体" w:hint="eastAsia"/>
              </w:rPr>
              <w:t>值</w:t>
            </w:r>
          </w:p>
        </w:tc>
        <w:tc>
          <w:tcPr>
            <w:tcW w:w="3015"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0.4</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目标工期</w:t>
            </w:r>
          </w:p>
        </w:tc>
        <w:tc>
          <w:tcPr>
            <w:tcW w:w="25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90</w:t>
            </w:r>
            <w:r>
              <w:rPr>
                <w:rFonts w:cs="宋体" w:hint="eastAsia"/>
              </w:rPr>
              <w:t>日历天</w:t>
            </w:r>
          </w:p>
        </w:tc>
        <w:tc>
          <w:tcPr>
            <w:tcW w:w="241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质量要求</w:t>
            </w:r>
          </w:p>
        </w:tc>
        <w:tc>
          <w:tcPr>
            <w:tcW w:w="301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合格</w:t>
            </w:r>
          </w:p>
        </w:tc>
      </w:tr>
      <w:tr w:rsidR="00FD1D21">
        <w:trPr>
          <w:trHeight w:val="656"/>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无</w:t>
            </w:r>
          </w:p>
        </w:tc>
      </w:tr>
    </w:tbl>
    <w:p w:rsidR="00FD1D21" w:rsidRDefault="002870FC">
      <w:pPr>
        <w:pStyle w:val="a0"/>
        <w:ind w:firstLineChars="0" w:firstLine="0"/>
      </w:pPr>
      <w:r>
        <w:rPr>
          <w:rFonts w:hint="eastAsia"/>
        </w:rPr>
        <w:t>第三标段：</w:t>
      </w:r>
    </w:p>
    <w:tbl>
      <w:tblPr>
        <w:tblW w:w="9956" w:type="dxa"/>
        <w:tblInd w:w="2" w:type="dxa"/>
        <w:tblLayout w:type="fixed"/>
        <w:tblCellMar>
          <w:left w:w="0" w:type="dxa"/>
          <w:right w:w="0" w:type="dxa"/>
        </w:tblCellMar>
        <w:tblLook w:val="04A0" w:firstRow="1" w:lastRow="0" w:firstColumn="1" w:lastColumn="0" w:noHBand="0" w:noVBand="1"/>
      </w:tblPr>
      <w:tblGrid>
        <w:gridCol w:w="1948"/>
        <w:gridCol w:w="1453"/>
        <w:gridCol w:w="1125"/>
        <w:gridCol w:w="990"/>
        <w:gridCol w:w="1425"/>
        <w:gridCol w:w="961"/>
        <w:gridCol w:w="888"/>
        <w:gridCol w:w="1166"/>
      </w:tblGrid>
      <w:tr w:rsidR="00FD1D21">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lastRenderedPageBreak/>
              <w:t>投标单位</w:t>
            </w:r>
          </w:p>
        </w:tc>
        <w:tc>
          <w:tcPr>
            <w:tcW w:w="145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投标报价</w:t>
            </w:r>
          </w:p>
          <w:p w:rsidR="00FD1D21" w:rsidRDefault="002870FC">
            <w:pPr>
              <w:spacing w:line="360" w:lineRule="auto"/>
              <w:jc w:val="center"/>
            </w:pPr>
            <w:r>
              <w:t>(</w:t>
            </w:r>
            <w:r>
              <w:rPr>
                <w:rFonts w:cs="宋体" w:hint="eastAsia"/>
              </w:rPr>
              <w:t>元</w:t>
            </w:r>
            <w:r>
              <w:t>)</w:t>
            </w:r>
          </w:p>
        </w:tc>
        <w:tc>
          <w:tcPr>
            <w:tcW w:w="11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工期</w:t>
            </w:r>
          </w:p>
          <w:p w:rsidR="00FD1D21" w:rsidRDefault="002870FC">
            <w:pPr>
              <w:spacing w:line="360" w:lineRule="auto"/>
              <w:jc w:val="center"/>
            </w:pPr>
            <w:r>
              <w:t>(</w:t>
            </w:r>
            <w:r>
              <w:rPr>
                <w:rFonts w:cs="宋体" w:hint="eastAsia"/>
              </w:rPr>
              <w:t>日历天</w:t>
            </w:r>
            <w:r>
              <w:t>)</w:t>
            </w:r>
          </w:p>
        </w:tc>
        <w:tc>
          <w:tcPr>
            <w:tcW w:w="99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项目经理</w:t>
            </w:r>
          </w:p>
        </w:tc>
        <w:tc>
          <w:tcPr>
            <w:tcW w:w="14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技术负责人</w:t>
            </w:r>
          </w:p>
        </w:tc>
        <w:tc>
          <w:tcPr>
            <w:tcW w:w="9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质量</w:t>
            </w:r>
          </w:p>
          <w:p w:rsidR="00FD1D21" w:rsidRDefault="002870FC">
            <w:pPr>
              <w:spacing w:line="360" w:lineRule="auto"/>
              <w:jc w:val="center"/>
              <w:rPr>
                <w:rFonts w:cs="Times New Roman"/>
              </w:rPr>
            </w:pPr>
            <w:r>
              <w:rPr>
                <w:rFonts w:cs="宋体" w:hint="eastAsia"/>
              </w:rPr>
              <w:t>要求</w:t>
            </w:r>
          </w:p>
        </w:tc>
        <w:tc>
          <w:tcPr>
            <w:tcW w:w="8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密封</w:t>
            </w:r>
          </w:p>
          <w:p w:rsidR="00FD1D21" w:rsidRDefault="002870FC">
            <w:pPr>
              <w:spacing w:line="360" w:lineRule="auto"/>
              <w:jc w:val="center"/>
              <w:rPr>
                <w:rFonts w:cs="Times New Roman"/>
              </w:rPr>
            </w:pPr>
            <w:r>
              <w:rPr>
                <w:rFonts w:cs="宋体" w:hint="eastAsia"/>
              </w:rPr>
              <w:t>情况</w:t>
            </w:r>
          </w:p>
        </w:tc>
        <w:tc>
          <w:tcPr>
            <w:tcW w:w="116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对本次开标过程是否有异议</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河南国埔建筑工程有限公司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386586.00</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李志鹏</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王桐</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sz w:val="22"/>
              </w:rPr>
            </w:pPr>
            <w:r>
              <w:rPr>
                <w:rFonts w:ascii="Dialog" w:hAnsi="Dialog"/>
                <w:sz w:val="24"/>
              </w:rPr>
              <w:t>河南省天丰建筑工程有限公司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sz w:val="20"/>
                <w:szCs w:val="20"/>
              </w:rPr>
            </w:pPr>
            <w:r>
              <w:rPr>
                <w:rFonts w:ascii="Dialog" w:hAnsi="Dialog"/>
                <w:sz w:val="24"/>
              </w:rPr>
              <w:t>388667.07</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李采霞</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张鹤</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sz w:val="22"/>
              </w:rPr>
            </w:pPr>
            <w:r>
              <w:rPr>
                <w:rFonts w:ascii="Dialog" w:hAnsi="Dialog"/>
                <w:sz w:val="24"/>
              </w:rPr>
              <w:t>河南昊锦建设集团有限公司</w:t>
            </w:r>
          </w:p>
        </w:tc>
        <w:tc>
          <w:tcPr>
            <w:tcW w:w="145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sz w:val="20"/>
                <w:szCs w:val="20"/>
              </w:rPr>
            </w:pPr>
            <w:r>
              <w:rPr>
                <w:rFonts w:ascii="Dialog" w:hAnsi="Dialog"/>
                <w:sz w:val="24"/>
              </w:rPr>
              <w:t>393146.59</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宋体" w:cs="Times New Roman" w:hint="eastAsia"/>
                <w:color w:val="000000"/>
              </w:rPr>
              <w:t>90</w:t>
            </w:r>
          </w:p>
        </w:tc>
        <w:tc>
          <w:tcPr>
            <w:tcW w:w="990"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杜梅</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方勇东</w:t>
            </w:r>
          </w:p>
        </w:tc>
        <w:tc>
          <w:tcPr>
            <w:tcW w:w="961"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cs="宋体" w:hint="eastAsia"/>
                <w:color w:val="000000"/>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cs="Times New Roman"/>
              </w:rPr>
            </w:pPr>
            <w:r>
              <w:rPr>
                <w:rFonts w:cs="宋体" w:hint="eastAsia"/>
              </w:rPr>
              <w:t>无</w:t>
            </w:r>
          </w:p>
        </w:tc>
      </w:tr>
      <w:tr w:rsidR="00FD1D21">
        <w:trPr>
          <w:trHeight w:val="851"/>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招标控制价</w:t>
            </w:r>
          </w:p>
        </w:tc>
        <w:tc>
          <w:tcPr>
            <w:tcW w:w="257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ascii="Dialog" w:eastAsia="Dialog" w:hAnsi="Dialog" w:cs="Dialog" w:hint="eastAsia"/>
                <w:color w:val="000000"/>
                <w:kern w:val="0"/>
                <w:sz w:val="24"/>
                <w:szCs w:val="24"/>
                <w:lang w:bidi="ar"/>
              </w:rPr>
              <w:t>396188.45</w:t>
            </w:r>
            <w:r>
              <w:rPr>
                <w:rFonts w:cs="宋体" w:hint="eastAsia"/>
              </w:rPr>
              <w:t>元</w:t>
            </w:r>
          </w:p>
        </w:tc>
        <w:tc>
          <w:tcPr>
            <w:tcW w:w="2415"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抽取的权重系数</w:t>
            </w:r>
            <w:r>
              <w:t>K</w:t>
            </w:r>
            <w:r>
              <w:rPr>
                <w:rFonts w:cs="宋体" w:hint="eastAsia"/>
              </w:rPr>
              <w:t>值</w:t>
            </w:r>
          </w:p>
        </w:tc>
        <w:tc>
          <w:tcPr>
            <w:tcW w:w="3015"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0.4</w:t>
            </w:r>
          </w:p>
        </w:tc>
      </w:tr>
      <w:tr w:rsidR="00FD1D2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目标工期</w:t>
            </w:r>
          </w:p>
        </w:tc>
        <w:tc>
          <w:tcPr>
            <w:tcW w:w="25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90</w:t>
            </w:r>
            <w:r>
              <w:rPr>
                <w:rFonts w:cs="宋体" w:hint="eastAsia"/>
              </w:rPr>
              <w:t>日历天</w:t>
            </w:r>
          </w:p>
        </w:tc>
        <w:tc>
          <w:tcPr>
            <w:tcW w:w="241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质量要求</w:t>
            </w:r>
          </w:p>
        </w:tc>
        <w:tc>
          <w:tcPr>
            <w:tcW w:w="301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合格</w:t>
            </w:r>
          </w:p>
        </w:tc>
      </w:tr>
      <w:tr w:rsidR="00FD1D21">
        <w:trPr>
          <w:trHeight w:val="656"/>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无</w:t>
            </w:r>
          </w:p>
        </w:tc>
      </w:tr>
    </w:tbl>
    <w:p w:rsidR="00FD1D21" w:rsidRDefault="002870FC">
      <w:pPr>
        <w:spacing w:line="360" w:lineRule="auto"/>
        <w:ind w:firstLineChars="200" w:firstLine="482"/>
        <w:outlineLvl w:val="0"/>
        <w:rPr>
          <w:rFonts w:cs="Times New Roman"/>
          <w:b/>
          <w:bCs/>
          <w:sz w:val="24"/>
          <w:szCs w:val="24"/>
        </w:rPr>
      </w:pPr>
      <w:r>
        <w:rPr>
          <w:rFonts w:cs="宋体" w:hint="eastAsia"/>
          <w:b/>
          <w:bCs/>
          <w:sz w:val="24"/>
          <w:szCs w:val="24"/>
        </w:rPr>
        <w:t>三、评标标准、评标办法或者评标因素</w:t>
      </w:r>
    </w:p>
    <w:tbl>
      <w:tblPr>
        <w:tblW w:w="9956" w:type="dxa"/>
        <w:tblInd w:w="2" w:type="dxa"/>
        <w:tblLayout w:type="fixed"/>
        <w:tblCellMar>
          <w:left w:w="0" w:type="dxa"/>
          <w:right w:w="0" w:type="dxa"/>
        </w:tblCellMar>
        <w:tblLook w:val="04A0" w:firstRow="1" w:lastRow="0" w:firstColumn="1" w:lastColumn="0" w:noHBand="0" w:noVBand="1"/>
      </w:tblPr>
      <w:tblGrid>
        <w:gridCol w:w="1947"/>
        <w:gridCol w:w="8009"/>
      </w:tblGrid>
      <w:tr w:rsidR="00FD1D21">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评标办法施工标段</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FD1D21" w:rsidRDefault="002870FC">
            <w:pPr>
              <w:spacing w:line="360" w:lineRule="auto"/>
              <w:rPr>
                <w:rFonts w:cs="Times New Roman"/>
              </w:rPr>
            </w:pPr>
            <w:r>
              <w:rPr>
                <w:rFonts w:cs="宋体" w:hint="eastAsia"/>
                <w:sz w:val="24"/>
                <w:szCs w:val="24"/>
              </w:rPr>
              <w:t>评标采用综合计分法，是指评标委员会根据招标文件要求，对其技术标、商务标、综合（信用）标三部分进行综合评审。技术标的权重占</w:t>
            </w:r>
            <w:r>
              <w:rPr>
                <w:sz w:val="24"/>
                <w:szCs w:val="24"/>
              </w:rPr>
              <w:t>20%</w:t>
            </w:r>
            <w:r>
              <w:rPr>
                <w:rFonts w:cs="宋体" w:hint="eastAsia"/>
                <w:sz w:val="24"/>
                <w:szCs w:val="24"/>
              </w:rPr>
              <w:t>，商务标的权重占</w:t>
            </w:r>
            <w:r>
              <w:rPr>
                <w:sz w:val="24"/>
                <w:szCs w:val="24"/>
              </w:rPr>
              <w:t>60%</w:t>
            </w:r>
            <w:r>
              <w:rPr>
                <w:rFonts w:cs="宋体" w:hint="eastAsia"/>
                <w:sz w:val="24"/>
                <w:szCs w:val="24"/>
              </w:rPr>
              <w:t>，综合（信用）标的权重占</w:t>
            </w:r>
            <w:r>
              <w:rPr>
                <w:sz w:val="24"/>
                <w:szCs w:val="24"/>
              </w:rPr>
              <w:t>20%</w:t>
            </w:r>
            <w:r>
              <w:rPr>
                <w:rFonts w:cs="宋体" w:hint="eastAsia"/>
                <w:sz w:val="24"/>
                <w:szCs w:val="24"/>
              </w:rPr>
              <w:t>，详见招标文件。</w:t>
            </w:r>
          </w:p>
        </w:tc>
      </w:tr>
    </w:tbl>
    <w:p w:rsidR="00FD1D21" w:rsidRDefault="002870FC">
      <w:pPr>
        <w:spacing w:line="360" w:lineRule="auto"/>
        <w:ind w:firstLineChars="200" w:firstLine="482"/>
        <w:outlineLvl w:val="0"/>
        <w:rPr>
          <w:rFonts w:cs="Times New Roman"/>
          <w:b/>
          <w:bCs/>
          <w:sz w:val="24"/>
          <w:szCs w:val="24"/>
        </w:rPr>
      </w:pPr>
      <w:r>
        <w:rPr>
          <w:rFonts w:cs="宋体" w:hint="eastAsia"/>
          <w:b/>
          <w:bCs/>
          <w:sz w:val="24"/>
          <w:szCs w:val="24"/>
        </w:rPr>
        <w:t>四、评审情况</w:t>
      </w:r>
    </w:p>
    <w:p w:rsidR="00FD1D21" w:rsidRDefault="002870FC">
      <w:pPr>
        <w:spacing w:line="360" w:lineRule="auto"/>
        <w:ind w:firstLineChars="200" w:firstLine="480"/>
        <w:outlineLvl w:val="1"/>
        <w:rPr>
          <w:rFonts w:cs="宋体"/>
          <w:sz w:val="24"/>
          <w:szCs w:val="24"/>
        </w:rPr>
      </w:pPr>
      <w:r>
        <w:rPr>
          <w:rFonts w:cs="宋体" w:hint="eastAsia"/>
          <w:sz w:val="24"/>
          <w:szCs w:val="24"/>
        </w:rPr>
        <w:t>（一）清标</w:t>
      </w:r>
    </w:p>
    <w:p w:rsidR="00FD1D21" w:rsidRDefault="002870FC" w:rsidP="00B86175">
      <w:pPr>
        <w:pStyle w:val="a0"/>
        <w:ind w:firstLine="240"/>
      </w:pPr>
      <w:r>
        <w:rPr>
          <w:rFonts w:cs="宋体" w:hint="eastAsia"/>
          <w:sz w:val="24"/>
          <w:szCs w:val="24"/>
        </w:rPr>
        <w:t>第一标段</w:t>
      </w:r>
    </w:p>
    <w:tbl>
      <w:tblPr>
        <w:tblW w:w="9956" w:type="dxa"/>
        <w:jc w:val="center"/>
        <w:tblLayout w:type="fixed"/>
        <w:tblCellMar>
          <w:left w:w="0" w:type="dxa"/>
          <w:right w:w="0" w:type="dxa"/>
        </w:tblCellMar>
        <w:tblLook w:val="04A0" w:firstRow="1" w:lastRow="0" w:firstColumn="1" w:lastColumn="0" w:noHBand="0" w:noVBand="1"/>
      </w:tblPr>
      <w:tblGrid>
        <w:gridCol w:w="1532"/>
        <w:gridCol w:w="3050"/>
        <w:gridCol w:w="5374"/>
      </w:tblGrid>
      <w:tr w:rsidR="00FD1D21">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通过清标的投标人名称</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宋体" w:hAnsi="宋体" w:cs="宋体" w:hint="eastAsia"/>
                <w:color w:val="000000"/>
                <w:kern w:val="0"/>
                <w:sz w:val="24"/>
                <w:szCs w:val="24"/>
                <w:lang w:bidi="ar"/>
              </w:rPr>
              <w:t>河南炳焱建筑工程有限公司</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河南昱佛建筑工程有限公司</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河南广益建筑工程有限公司</w:t>
            </w:r>
          </w:p>
        </w:tc>
      </w:tr>
      <w:tr w:rsidR="00FD1D21">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3050" w:type="dxa"/>
            <w:tcBorders>
              <w:top w:val="nil"/>
              <w:left w:val="nil"/>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未通过清标的投标人名称</w:t>
            </w:r>
          </w:p>
        </w:tc>
        <w:tc>
          <w:tcPr>
            <w:tcW w:w="5374"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未通过原因</w:t>
            </w:r>
          </w:p>
        </w:tc>
      </w:tr>
      <w:tr w:rsidR="00FD1D21">
        <w:trPr>
          <w:trHeight w:val="90"/>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1</w:t>
            </w:r>
          </w:p>
        </w:tc>
        <w:tc>
          <w:tcPr>
            <w:tcW w:w="305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无</w:t>
            </w:r>
          </w:p>
        </w:tc>
        <w:tc>
          <w:tcPr>
            <w:tcW w:w="5374" w:type="dxa"/>
            <w:tcBorders>
              <w:top w:val="single" w:sz="4" w:space="0" w:color="auto"/>
              <w:left w:val="nil"/>
              <w:bottom w:val="single" w:sz="4" w:space="0" w:color="auto"/>
              <w:right w:val="single" w:sz="4" w:space="0" w:color="auto"/>
            </w:tcBorders>
            <w:shd w:val="clear" w:color="auto" w:fill="FFFFFF"/>
            <w:vAlign w:val="center"/>
          </w:tcPr>
          <w:p w:rsidR="00FD1D21" w:rsidRDefault="00FD1D21">
            <w:pPr>
              <w:spacing w:line="360" w:lineRule="auto"/>
              <w:jc w:val="center"/>
              <w:rPr>
                <w:rFonts w:asciiTheme="minorEastAsia" w:eastAsiaTheme="minorEastAsia" w:hAnsiTheme="minorEastAsia" w:cstheme="minorEastAsia"/>
                <w:sz w:val="24"/>
                <w:szCs w:val="24"/>
              </w:rPr>
            </w:pPr>
          </w:p>
        </w:tc>
      </w:tr>
    </w:tbl>
    <w:p w:rsidR="00FD1D21" w:rsidRDefault="002870FC" w:rsidP="00B86175">
      <w:pPr>
        <w:pStyle w:val="a0"/>
        <w:ind w:firstLine="240"/>
      </w:pPr>
      <w:r>
        <w:rPr>
          <w:rFonts w:cs="宋体" w:hint="eastAsia"/>
          <w:sz w:val="24"/>
          <w:szCs w:val="24"/>
        </w:rPr>
        <w:t>第二标段</w:t>
      </w:r>
    </w:p>
    <w:tbl>
      <w:tblPr>
        <w:tblW w:w="9956" w:type="dxa"/>
        <w:jc w:val="center"/>
        <w:tblLayout w:type="fixed"/>
        <w:tblCellMar>
          <w:left w:w="0" w:type="dxa"/>
          <w:right w:w="0" w:type="dxa"/>
        </w:tblCellMar>
        <w:tblLook w:val="04A0" w:firstRow="1" w:lastRow="0" w:firstColumn="1" w:lastColumn="0" w:noHBand="0" w:noVBand="1"/>
      </w:tblPr>
      <w:tblGrid>
        <w:gridCol w:w="1532"/>
        <w:gridCol w:w="3050"/>
        <w:gridCol w:w="5374"/>
      </w:tblGrid>
      <w:tr w:rsidR="00FD1D21">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通过清标的投标人名称</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lastRenderedPageBreak/>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rPr>
            </w:pPr>
            <w:r>
              <w:rPr>
                <w:rFonts w:ascii="宋体" w:hAnsi="宋体" w:cs="宋体" w:hint="eastAsia"/>
                <w:color w:val="000000"/>
                <w:kern w:val="0"/>
                <w:sz w:val="24"/>
                <w:szCs w:val="24"/>
                <w:lang w:bidi="ar"/>
              </w:rPr>
              <w:t>河南金帝建筑安装有限公司</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河南工农建筑工程有限公司</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color w:val="000000"/>
                <w:sz w:val="22"/>
              </w:rPr>
            </w:pPr>
            <w:r>
              <w:rPr>
                <w:rFonts w:ascii="宋体" w:hAnsi="宋体" w:cs="宋体" w:hint="eastAsia"/>
                <w:color w:val="000000"/>
                <w:kern w:val="0"/>
                <w:sz w:val="24"/>
                <w:szCs w:val="24"/>
                <w:lang w:bidi="ar"/>
              </w:rPr>
              <w:t>河南京都建筑安装有限公司</w:t>
            </w:r>
          </w:p>
        </w:tc>
      </w:tr>
      <w:tr w:rsidR="00FD1D21">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3050" w:type="dxa"/>
            <w:tcBorders>
              <w:top w:val="nil"/>
              <w:left w:val="nil"/>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未通过清标的投标人名称</w:t>
            </w:r>
          </w:p>
        </w:tc>
        <w:tc>
          <w:tcPr>
            <w:tcW w:w="5374"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未通过原因</w:t>
            </w:r>
          </w:p>
        </w:tc>
      </w:tr>
      <w:tr w:rsidR="00FD1D21">
        <w:trPr>
          <w:trHeight w:val="90"/>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1</w:t>
            </w:r>
          </w:p>
        </w:tc>
        <w:tc>
          <w:tcPr>
            <w:tcW w:w="305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无</w:t>
            </w:r>
          </w:p>
        </w:tc>
        <w:tc>
          <w:tcPr>
            <w:tcW w:w="5374" w:type="dxa"/>
            <w:tcBorders>
              <w:top w:val="single" w:sz="4" w:space="0" w:color="auto"/>
              <w:left w:val="nil"/>
              <w:bottom w:val="single" w:sz="4" w:space="0" w:color="auto"/>
              <w:right w:val="single" w:sz="4" w:space="0" w:color="auto"/>
            </w:tcBorders>
            <w:shd w:val="clear" w:color="auto" w:fill="FFFFFF"/>
            <w:vAlign w:val="center"/>
          </w:tcPr>
          <w:p w:rsidR="00FD1D21" w:rsidRDefault="00FD1D21">
            <w:pPr>
              <w:spacing w:line="360" w:lineRule="auto"/>
              <w:jc w:val="center"/>
              <w:rPr>
                <w:rFonts w:asciiTheme="minorEastAsia" w:eastAsiaTheme="minorEastAsia" w:hAnsiTheme="minorEastAsia" w:cstheme="minorEastAsia"/>
                <w:sz w:val="24"/>
                <w:szCs w:val="24"/>
              </w:rPr>
            </w:pPr>
          </w:p>
        </w:tc>
      </w:tr>
    </w:tbl>
    <w:p w:rsidR="00FD1D21" w:rsidRDefault="002870FC" w:rsidP="00B86175">
      <w:pPr>
        <w:pStyle w:val="a0"/>
        <w:ind w:firstLine="240"/>
      </w:pPr>
      <w:r>
        <w:rPr>
          <w:rFonts w:cs="宋体" w:hint="eastAsia"/>
          <w:sz w:val="24"/>
          <w:szCs w:val="24"/>
        </w:rPr>
        <w:t>第三标段</w:t>
      </w:r>
    </w:p>
    <w:tbl>
      <w:tblPr>
        <w:tblW w:w="9956" w:type="dxa"/>
        <w:jc w:val="center"/>
        <w:tblLayout w:type="fixed"/>
        <w:tblCellMar>
          <w:left w:w="0" w:type="dxa"/>
          <w:right w:w="0" w:type="dxa"/>
        </w:tblCellMar>
        <w:tblLook w:val="04A0" w:firstRow="1" w:lastRow="0" w:firstColumn="1" w:lastColumn="0" w:noHBand="0" w:noVBand="1"/>
      </w:tblPr>
      <w:tblGrid>
        <w:gridCol w:w="1532"/>
        <w:gridCol w:w="3050"/>
        <w:gridCol w:w="5374"/>
      </w:tblGrid>
      <w:tr w:rsidR="00FD1D21">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通过清标的投标人名称</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rPr>
            </w:pPr>
            <w:r>
              <w:rPr>
                <w:rFonts w:ascii="Dialog" w:hAnsi="Dialog"/>
                <w:sz w:val="24"/>
              </w:rPr>
              <w:t>河南国埔建筑工程有限公司</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sz w:val="22"/>
              </w:rPr>
            </w:pPr>
            <w:r>
              <w:rPr>
                <w:rFonts w:ascii="Dialog" w:hAnsi="Dialog"/>
                <w:sz w:val="24"/>
              </w:rPr>
              <w:t>河南省天丰建筑工程有限公司</w:t>
            </w:r>
          </w:p>
        </w:tc>
      </w:tr>
      <w:tr w:rsidR="00FD1D2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color w:val="000000"/>
                <w:sz w:val="22"/>
              </w:rPr>
            </w:pPr>
            <w:r>
              <w:rPr>
                <w:rFonts w:ascii="Dialog" w:hAnsi="Dialog"/>
                <w:sz w:val="24"/>
              </w:rPr>
              <w:t>河南昊锦建设集团有限公司</w:t>
            </w:r>
          </w:p>
        </w:tc>
      </w:tr>
      <w:tr w:rsidR="00FD1D21">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3050" w:type="dxa"/>
            <w:tcBorders>
              <w:top w:val="nil"/>
              <w:left w:val="nil"/>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未通过清标的投标人名称</w:t>
            </w:r>
          </w:p>
        </w:tc>
        <w:tc>
          <w:tcPr>
            <w:tcW w:w="5374"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未通过原因</w:t>
            </w:r>
          </w:p>
        </w:tc>
      </w:tr>
      <w:tr w:rsidR="00FD1D21">
        <w:trPr>
          <w:trHeight w:val="90"/>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1</w:t>
            </w:r>
          </w:p>
        </w:tc>
        <w:tc>
          <w:tcPr>
            <w:tcW w:w="305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无</w:t>
            </w:r>
          </w:p>
        </w:tc>
        <w:tc>
          <w:tcPr>
            <w:tcW w:w="5374" w:type="dxa"/>
            <w:tcBorders>
              <w:top w:val="single" w:sz="4" w:space="0" w:color="auto"/>
              <w:left w:val="nil"/>
              <w:bottom w:val="single" w:sz="4" w:space="0" w:color="auto"/>
              <w:right w:val="single" w:sz="4" w:space="0" w:color="auto"/>
            </w:tcBorders>
            <w:shd w:val="clear" w:color="auto" w:fill="FFFFFF"/>
            <w:vAlign w:val="center"/>
          </w:tcPr>
          <w:p w:rsidR="00FD1D21" w:rsidRDefault="00FD1D21">
            <w:pPr>
              <w:spacing w:line="360" w:lineRule="auto"/>
              <w:jc w:val="center"/>
              <w:rPr>
                <w:rFonts w:asciiTheme="minorEastAsia" w:eastAsiaTheme="minorEastAsia" w:hAnsiTheme="minorEastAsia" w:cstheme="minorEastAsia"/>
                <w:sz w:val="24"/>
                <w:szCs w:val="24"/>
              </w:rPr>
            </w:pPr>
          </w:p>
        </w:tc>
      </w:tr>
    </w:tbl>
    <w:p w:rsidR="00FD1D21" w:rsidRDefault="002870FC">
      <w:pPr>
        <w:numPr>
          <w:ilvl w:val="0"/>
          <w:numId w:val="2"/>
        </w:numPr>
        <w:spacing w:line="360" w:lineRule="auto"/>
        <w:ind w:firstLineChars="200" w:firstLine="480"/>
        <w:outlineLvl w:val="1"/>
        <w:rPr>
          <w:rFonts w:cs="宋体"/>
          <w:sz w:val="24"/>
          <w:szCs w:val="24"/>
        </w:rPr>
      </w:pPr>
      <w:r>
        <w:rPr>
          <w:rFonts w:cs="宋体" w:hint="eastAsia"/>
          <w:sz w:val="24"/>
          <w:szCs w:val="24"/>
        </w:rPr>
        <w:t>初步评审</w:t>
      </w:r>
    </w:p>
    <w:p w:rsidR="00FD1D21" w:rsidRDefault="002870FC">
      <w:pPr>
        <w:pStyle w:val="a0"/>
        <w:ind w:firstLineChars="0" w:firstLine="0"/>
      </w:pPr>
      <w:r>
        <w:rPr>
          <w:rFonts w:hint="eastAsia"/>
        </w:rPr>
        <w:t>第一标段</w:t>
      </w:r>
    </w:p>
    <w:tbl>
      <w:tblPr>
        <w:tblW w:w="9956" w:type="dxa"/>
        <w:jc w:val="center"/>
        <w:tblLayout w:type="fixed"/>
        <w:tblCellMar>
          <w:left w:w="0" w:type="dxa"/>
          <w:right w:w="0" w:type="dxa"/>
        </w:tblCellMar>
        <w:tblLook w:val="04A0" w:firstRow="1" w:lastRow="0" w:firstColumn="1" w:lastColumn="0" w:noHBand="0" w:noVBand="1"/>
      </w:tblPr>
      <w:tblGrid>
        <w:gridCol w:w="1063"/>
        <w:gridCol w:w="8893"/>
      </w:tblGrid>
      <w:tr w:rsidR="00FD1D21">
        <w:trPr>
          <w:trHeight w:val="468"/>
          <w:jc w:val="center"/>
        </w:trPr>
        <w:tc>
          <w:tcPr>
            <w:tcW w:w="106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89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通过初步评审的投标人名称</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1</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rPr>
            </w:pPr>
            <w:r>
              <w:rPr>
                <w:rFonts w:ascii="宋体" w:hAnsi="宋体" w:cs="宋体" w:hint="eastAsia"/>
                <w:color w:val="000000"/>
                <w:kern w:val="0"/>
                <w:sz w:val="24"/>
                <w:szCs w:val="24"/>
                <w:lang w:bidi="ar"/>
              </w:rPr>
              <w:t>河南炳焱建筑工程有限公司</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2</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rPr>
            </w:pPr>
            <w:r>
              <w:rPr>
                <w:rFonts w:ascii="宋体" w:hAnsi="宋体" w:cs="宋体" w:hint="eastAsia"/>
                <w:color w:val="000000"/>
                <w:kern w:val="0"/>
                <w:sz w:val="24"/>
                <w:szCs w:val="24"/>
                <w:lang w:bidi="ar"/>
              </w:rPr>
              <w:t>河南昱佛建筑工程有限公司</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3</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rPr>
            </w:pPr>
            <w:r>
              <w:rPr>
                <w:rFonts w:ascii="宋体" w:hAnsi="宋体" w:cs="宋体" w:hint="eastAsia"/>
                <w:color w:val="000000"/>
                <w:kern w:val="0"/>
                <w:sz w:val="24"/>
                <w:szCs w:val="24"/>
                <w:lang w:bidi="ar"/>
              </w:rPr>
              <w:t>河南广益建筑工程有限公司</w:t>
            </w:r>
          </w:p>
        </w:tc>
      </w:tr>
      <w:tr w:rsidR="00FD1D21">
        <w:trPr>
          <w:trHeight w:val="468"/>
          <w:jc w:val="center"/>
        </w:trPr>
        <w:tc>
          <w:tcPr>
            <w:tcW w:w="106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893" w:type="dxa"/>
            <w:tcBorders>
              <w:top w:val="nil"/>
              <w:left w:val="nil"/>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未通过初步评审的投标人名称</w:t>
            </w:r>
          </w:p>
        </w:tc>
      </w:tr>
      <w:tr w:rsidR="00FD1D21">
        <w:trPr>
          <w:trHeight w:val="468"/>
          <w:jc w:val="center"/>
        </w:trPr>
        <w:tc>
          <w:tcPr>
            <w:tcW w:w="106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1</w:t>
            </w:r>
          </w:p>
        </w:tc>
        <w:tc>
          <w:tcPr>
            <w:tcW w:w="8893"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textAlignment w:val="center"/>
              <w:rPr>
                <w:rFonts w:ascii="Dialog" w:eastAsia="Dialog" w:hAnsi="Dialog" w:cs="Dialog"/>
                <w:color w:val="000000"/>
                <w:kern w:val="0"/>
                <w:sz w:val="24"/>
                <w:szCs w:val="24"/>
                <w:lang w:bidi="ar"/>
              </w:rPr>
            </w:pPr>
            <w:r>
              <w:rPr>
                <w:rFonts w:ascii="Dialog" w:eastAsia="Dialog" w:hAnsi="Dialog" w:cs="Dialog" w:hint="eastAsia"/>
                <w:color w:val="000000"/>
                <w:kern w:val="0"/>
                <w:sz w:val="24"/>
                <w:szCs w:val="24"/>
                <w:lang w:bidi="ar"/>
              </w:rPr>
              <w:t>无</w:t>
            </w:r>
          </w:p>
        </w:tc>
      </w:tr>
    </w:tbl>
    <w:p w:rsidR="00FD1D21" w:rsidRDefault="002870FC">
      <w:pPr>
        <w:pStyle w:val="a0"/>
        <w:ind w:firstLineChars="0" w:firstLine="0"/>
      </w:pPr>
      <w:r>
        <w:rPr>
          <w:rFonts w:hint="eastAsia"/>
        </w:rPr>
        <w:t>第二标段</w:t>
      </w:r>
    </w:p>
    <w:tbl>
      <w:tblPr>
        <w:tblW w:w="9956" w:type="dxa"/>
        <w:jc w:val="center"/>
        <w:tblLayout w:type="fixed"/>
        <w:tblCellMar>
          <w:left w:w="0" w:type="dxa"/>
          <w:right w:w="0" w:type="dxa"/>
        </w:tblCellMar>
        <w:tblLook w:val="04A0" w:firstRow="1" w:lastRow="0" w:firstColumn="1" w:lastColumn="0" w:noHBand="0" w:noVBand="1"/>
      </w:tblPr>
      <w:tblGrid>
        <w:gridCol w:w="1063"/>
        <w:gridCol w:w="8893"/>
      </w:tblGrid>
      <w:tr w:rsidR="00FD1D21">
        <w:trPr>
          <w:trHeight w:val="468"/>
          <w:jc w:val="center"/>
        </w:trPr>
        <w:tc>
          <w:tcPr>
            <w:tcW w:w="106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89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通过初步评审的投标人名称</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t>1</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rPr>
            </w:pPr>
            <w:r>
              <w:rPr>
                <w:rFonts w:ascii="宋体" w:hAnsi="宋体" w:cs="宋体" w:hint="eastAsia"/>
                <w:color w:val="000000"/>
                <w:kern w:val="0"/>
                <w:sz w:val="24"/>
                <w:szCs w:val="24"/>
                <w:lang w:bidi="ar"/>
              </w:rPr>
              <w:t>河南金帝建筑安装有限公司</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2</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rPr>
            </w:pPr>
            <w:r>
              <w:rPr>
                <w:rFonts w:ascii="宋体" w:hAnsi="宋体" w:cs="宋体" w:hint="eastAsia"/>
                <w:color w:val="000000"/>
                <w:kern w:val="0"/>
                <w:sz w:val="24"/>
                <w:szCs w:val="24"/>
                <w:lang w:bidi="ar"/>
              </w:rPr>
              <w:t>河南工农建筑工程有限公司</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3</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widowControl/>
              <w:jc w:val="center"/>
              <w:textAlignment w:val="center"/>
              <w:rPr>
                <w:rFonts w:ascii="宋体" w:cs="Times New Roman"/>
              </w:rPr>
            </w:pPr>
            <w:r>
              <w:rPr>
                <w:rFonts w:ascii="宋体" w:hAnsi="宋体" w:cs="宋体" w:hint="eastAsia"/>
                <w:color w:val="000000"/>
                <w:kern w:val="0"/>
                <w:sz w:val="24"/>
                <w:szCs w:val="24"/>
                <w:lang w:bidi="ar"/>
              </w:rPr>
              <w:t>河南京都建筑安装有限公司</w:t>
            </w:r>
          </w:p>
        </w:tc>
      </w:tr>
      <w:tr w:rsidR="00FD1D21">
        <w:trPr>
          <w:trHeight w:val="468"/>
          <w:jc w:val="center"/>
        </w:trPr>
        <w:tc>
          <w:tcPr>
            <w:tcW w:w="106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893" w:type="dxa"/>
            <w:tcBorders>
              <w:top w:val="nil"/>
              <w:left w:val="nil"/>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未通过初步评审的投标人名称</w:t>
            </w:r>
          </w:p>
        </w:tc>
      </w:tr>
      <w:tr w:rsidR="00FD1D21">
        <w:trPr>
          <w:trHeight w:val="468"/>
          <w:jc w:val="center"/>
        </w:trPr>
        <w:tc>
          <w:tcPr>
            <w:tcW w:w="106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1</w:t>
            </w:r>
          </w:p>
        </w:tc>
        <w:tc>
          <w:tcPr>
            <w:tcW w:w="8893"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textAlignment w:val="center"/>
              <w:rPr>
                <w:rFonts w:ascii="Dialog" w:eastAsia="Dialog" w:hAnsi="Dialog" w:cs="Dialog"/>
                <w:color w:val="000000"/>
                <w:kern w:val="0"/>
                <w:sz w:val="24"/>
                <w:szCs w:val="24"/>
                <w:lang w:bidi="ar"/>
              </w:rPr>
            </w:pPr>
            <w:r>
              <w:rPr>
                <w:rFonts w:ascii="Dialog" w:eastAsia="Dialog" w:hAnsi="Dialog" w:cs="Dialog" w:hint="eastAsia"/>
                <w:color w:val="000000"/>
                <w:kern w:val="0"/>
                <w:sz w:val="24"/>
                <w:szCs w:val="24"/>
                <w:lang w:bidi="ar"/>
              </w:rPr>
              <w:t>无</w:t>
            </w:r>
          </w:p>
        </w:tc>
      </w:tr>
    </w:tbl>
    <w:p w:rsidR="00FD1D21" w:rsidRDefault="002870FC">
      <w:pPr>
        <w:pStyle w:val="a0"/>
        <w:ind w:firstLineChars="0" w:firstLine="0"/>
      </w:pPr>
      <w:r>
        <w:rPr>
          <w:rFonts w:hint="eastAsia"/>
        </w:rPr>
        <w:t>第三标段</w:t>
      </w:r>
    </w:p>
    <w:tbl>
      <w:tblPr>
        <w:tblW w:w="9956" w:type="dxa"/>
        <w:jc w:val="center"/>
        <w:tblLayout w:type="fixed"/>
        <w:tblCellMar>
          <w:left w:w="0" w:type="dxa"/>
          <w:right w:w="0" w:type="dxa"/>
        </w:tblCellMar>
        <w:tblLook w:val="04A0" w:firstRow="1" w:lastRow="0" w:firstColumn="1" w:lastColumn="0" w:noHBand="0" w:noVBand="1"/>
      </w:tblPr>
      <w:tblGrid>
        <w:gridCol w:w="1063"/>
        <w:gridCol w:w="8893"/>
      </w:tblGrid>
      <w:tr w:rsidR="00FD1D21">
        <w:trPr>
          <w:trHeight w:val="468"/>
          <w:jc w:val="center"/>
        </w:trPr>
        <w:tc>
          <w:tcPr>
            <w:tcW w:w="106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89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通过初步评审的投标人名称</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lastRenderedPageBreak/>
              <w:t>1</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rPr>
            </w:pPr>
            <w:r>
              <w:rPr>
                <w:rFonts w:ascii="Dialog" w:hAnsi="Dialog"/>
                <w:sz w:val="24"/>
              </w:rPr>
              <w:t>河南国埔建筑工程有限公司</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2</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rPr>
            </w:pPr>
            <w:r>
              <w:rPr>
                <w:rFonts w:ascii="Dialog" w:hAnsi="Dialog"/>
                <w:sz w:val="24"/>
              </w:rPr>
              <w:t>河南省天丰建筑工程有限公司</w:t>
            </w:r>
          </w:p>
        </w:tc>
      </w:tr>
      <w:tr w:rsidR="00FD1D21">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pPr>
            <w:r>
              <w:rPr>
                <w:rFonts w:hint="eastAsia"/>
              </w:rPr>
              <w:t>3</w:t>
            </w:r>
          </w:p>
        </w:tc>
        <w:tc>
          <w:tcPr>
            <w:tcW w:w="8893" w:type="dxa"/>
            <w:tcBorders>
              <w:top w:val="nil"/>
              <w:left w:val="nil"/>
              <w:bottom w:val="single" w:sz="6" w:space="0" w:color="auto"/>
              <w:right w:val="single" w:sz="6" w:space="0" w:color="auto"/>
            </w:tcBorders>
            <w:shd w:val="clear" w:color="auto" w:fill="FFFFFF"/>
            <w:tcMar>
              <w:left w:w="105" w:type="dxa"/>
              <w:right w:w="105" w:type="dxa"/>
            </w:tcMar>
            <w:vAlign w:val="center"/>
          </w:tcPr>
          <w:p w:rsidR="00FD1D21" w:rsidRDefault="002870FC">
            <w:pPr>
              <w:jc w:val="center"/>
              <w:rPr>
                <w:rFonts w:ascii="宋体" w:cs="Times New Roman"/>
              </w:rPr>
            </w:pPr>
            <w:r>
              <w:rPr>
                <w:rFonts w:ascii="Dialog" w:hAnsi="Dialog"/>
                <w:sz w:val="24"/>
              </w:rPr>
              <w:t>河南昊锦建设集团有限公司</w:t>
            </w:r>
          </w:p>
        </w:tc>
      </w:tr>
      <w:tr w:rsidR="00FD1D21">
        <w:trPr>
          <w:trHeight w:val="468"/>
          <w:jc w:val="center"/>
        </w:trPr>
        <w:tc>
          <w:tcPr>
            <w:tcW w:w="106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序号</w:t>
            </w:r>
          </w:p>
        </w:tc>
        <w:tc>
          <w:tcPr>
            <w:tcW w:w="8893" w:type="dxa"/>
            <w:tcBorders>
              <w:top w:val="nil"/>
              <w:left w:val="nil"/>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未通过初步评审的投标人名称</w:t>
            </w:r>
          </w:p>
        </w:tc>
      </w:tr>
      <w:tr w:rsidR="00FD1D21">
        <w:trPr>
          <w:trHeight w:val="468"/>
          <w:jc w:val="center"/>
        </w:trPr>
        <w:tc>
          <w:tcPr>
            <w:tcW w:w="106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Times New Roman" w:hint="eastAsia"/>
              </w:rPr>
              <w:t>1</w:t>
            </w:r>
          </w:p>
        </w:tc>
        <w:tc>
          <w:tcPr>
            <w:tcW w:w="8893"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textAlignment w:val="center"/>
              <w:rPr>
                <w:rFonts w:ascii="Dialog" w:eastAsia="Dialog" w:hAnsi="Dialog" w:cs="Dialog"/>
                <w:color w:val="000000"/>
                <w:kern w:val="0"/>
                <w:sz w:val="24"/>
                <w:szCs w:val="24"/>
                <w:lang w:bidi="ar"/>
              </w:rPr>
            </w:pPr>
            <w:r>
              <w:rPr>
                <w:rFonts w:ascii="Dialog" w:eastAsia="Dialog" w:hAnsi="Dialog" w:cs="Dialog" w:hint="eastAsia"/>
                <w:color w:val="000000"/>
                <w:kern w:val="0"/>
                <w:sz w:val="24"/>
                <w:szCs w:val="24"/>
                <w:lang w:bidi="ar"/>
              </w:rPr>
              <w:t>无</w:t>
            </w:r>
          </w:p>
        </w:tc>
      </w:tr>
    </w:tbl>
    <w:p w:rsidR="00FD1D21" w:rsidRDefault="002870FC">
      <w:pPr>
        <w:spacing w:line="360" w:lineRule="auto"/>
        <w:ind w:firstLineChars="200" w:firstLine="480"/>
        <w:outlineLvl w:val="1"/>
        <w:rPr>
          <w:rFonts w:cs="Times New Roman"/>
          <w:sz w:val="24"/>
          <w:szCs w:val="24"/>
        </w:rPr>
      </w:pPr>
      <w:r>
        <w:rPr>
          <w:rFonts w:cs="宋体" w:hint="eastAsia"/>
          <w:sz w:val="24"/>
          <w:szCs w:val="24"/>
        </w:rPr>
        <w:t>（三）详细评审</w:t>
      </w:r>
    </w:p>
    <w:p w:rsidR="00FD1D21" w:rsidRDefault="002870FC">
      <w:pPr>
        <w:spacing w:line="360" w:lineRule="auto"/>
        <w:ind w:firstLineChars="200" w:firstLine="480"/>
        <w:rPr>
          <w:rFonts w:cs="宋体"/>
          <w:sz w:val="24"/>
          <w:szCs w:val="24"/>
        </w:rPr>
      </w:pPr>
      <w:r>
        <w:rPr>
          <w:rFonts w:cs="宋体" w:hint="eastAsia"/>
          <w:sz w:val="24"/>
          <w:szCs w:val="24"/>
        </w:rPr>
        <w:t>（详见评标委员会成员技术标、商务标、综合标评分表格）</w:t>
      </w:r>
    </w:p>
    <w:p w:rsidR="00FD1D21" w:rsidRDefault="002870FC">
      <w:pPr>
        <w:numPr>
          <w:ilvl w:val="0"/>
          <w:numId w:val="3"/>
        </w:numPr>
        <w:spacing w:line="360" w:lineRule="auto"/>
        <w:ind w:firstLineChars="200" w:firstLine="482"/>
        <w:outlineLvl w:val="0"/>
        <w:rPr>
          <w:rFonts w:cs="Times New Roman"/>
          <w:b/>
          <w:bCs/>
          <w:sz w:val="24"/>
          <w:szCs w:val="24"/>
        </w:rPr>
      </w:pPr>
      <w:r>
        <w:rPr>
          <w:rFonts w:cs="宋体" w:hint="eastAsia"/>
          <w:b/>
          <w:bCs/>
          <w:sz w:val="24"/>
          <w:szCs w:val="24"/>
        </w:rPr>
        <w:t>综合得分排序</w:t>
      </w:r>
    </w:p>
    <w:p w:rsidR="00FD1D21" w:rsidRDefault="002870FC">
      <w:pPr>
        <w:spacing w:line="360" w:lineRule="auto"/>
        <w:ind w:firstLineChars="200" w:firstLine="480"/>
        <w:rPr>
          <w:rFonts w:cs="宋体"/>
          <w:sz w:val="24"/>
          <w:szCs w:val="24"/>
        </w:rPr>
      </w:pPr>
      <w:r>
        <w:rPr>
          <w:rFonts w:cs="宋体" w:hint="eastAsia"/>
          <w:sz w:val="24"/>
          <w:szCs w:val="24"/>
        </w:rPr>
        <w:t>根据招标文件的规定，评标委员会将经评审的投标人按综合得分由高到低排序如下：</w:t>
      </w:r>
    </w:p>
    <w:p w:rsidR="00FD1D21" w:rsidRDefault="002870FC" w:rsidP="00B86175">
      <w:pPr>
        <w:pStyle w:val="a0"/>
        <w:ind w:firstLine="240"/>
      </w:pPr>
      <w:r>
        <w:rPr>
          <w:rFonts w:cs="宋体" w:hint="eastAsia"/>
          <w:sz w:val="24"/>
          <w:szCs w:val="24"/>
        </w:rPr>
        <w:t>第一标段</w:t>
      </w:r>
    </w:p>
    <w:tbl>
      <w:tblPr>
        <w:tblW w:w="9716" w:type="dxa"/>
        <w:tblInd w:w="2" w:type="dxa"/>
        <w:tblLayout w:type="fixed"/>
        <w:tblCellMar>
          <w:left w:w="0" w:type="dxa"/>
          <w:right w:w="0" w:type="dxa"/>
        </w:tblCellMar>
        <w:tblLook w:val="04A0" w:firstRow="1" w:lastRow="0" w:firstColumn="1" w:lastColumn="0" w:noHBand="0" w:noVBand="1"/>
      </w:tblPr>
      <w:tblGrid>
        <w:gridCol w:w="3911"/>
        <w:gridCol w:w="1440"/>
        <w:gridCol w:w="1650"/>
        <w:gridCol w:w="1410"/>
        <w:gridCol w:w="735"/>
        <w:gridCol w:w="570"/>
      </w:tblGrid>
      <w:tr w:rsidR="00FD1D21">
        <w:trPr>
          <w:trHeight w:val="510"/>
        </w:trPr>
        <w:tc>
          <w:tcPr>
            <w:tcW w:w="391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投标企业名称</w:t>
            </w:r>
          </w:p>
        </w:tc>
        <w:tc>
          <w:tcPr>
            <w:tcW w:w="144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商务标得分</w:t>
            </w:r>
          </w:p>
          <w:p w:rsidR="00FD1D21" w:rsidRDefault="002870FC">
            <w:pPr>
              <w:spacing w:line="360" w:lineRule="auto"/>
              <w:jc w:val="center"/>
              <w:rPr>
                <w:rFonts w:cs="Times New Roman"/>
              </w:rPr>
            </w:pPr>
            <w:r>
              <w:rPr>
                <w:rFonts w:cs="宋体" w:hint="eastAsia"/>
              </w:rPr>
              <w:t>（</w:t>
            </w:r>
            <w:r>
              <w:t>60</w:t>
            </w:r>
            <w:r>
              <w:rPr>
                <w:rFonts w:cs="宋体" w:hint="eastAsia"/>
              </w:rPr>
              <w:t>分）</w:t>
            </w:r>
          </w:p>
        </w:tc>
        <w:tc>
          <w:tcPr>
            <w:tcW w:w="16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综合（信用）</w:t>
            </w:r>
          </w:p>
          <w:p w:rsidR="00FD1D21" w:rsidRDefault="002870FC">
            <w:pPr>
              <w:spacing w:line="360" w:lineRule="auto"/>
              <w:jc w:val="center"/>
              <w:rPr>
                <w:rFonts w:cs="Times New Roman"/>
              </w:rPr>
            </w:pPr>
            <w:r>
              <w:rPr>
                <w:rFonts w:cs="宋体" w:hint="eastAsia"/>
              </w:rPr>
              <w:t>标得分（</w:t>
            </w:r>
            <w:r>
              <w:t>20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技术标得分</w:t>
            </w:r>
          </w:p>
          <w:p w:rsidR="00FD1D21" w:rsidRDefault="002870FC">
            <w:pPr>
              <w:spacing w:line="360" w:lineRule="auto"/>
              <w:jc w:val="center"/>
            </w:pPr>
            <w:r>
              <w:rPr>
                <w:rFonts w:cs="宋体" w:hint="eastAsia"/>
              </w:rPr>
              <w:t>（</w:t>
            </w:r>
            <w:r>
              <w:t>20</w:t>
            </w:r>
            <w:r>
              <w:rPr>
                <w:rFonts w:cs="宋体" w:hint="eastAsia"/>
              </w:rPr>
              <w:t>分）</w:t>
            </w:r>
          </w:p>
        </w:tc>
        <w:tc>
          <w:tcPr>
            <w:tcW w:w="7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合计</w:t>
            </w:r>
          </w:p>
          <w:p w:rsidR="00FD1D21" w:rsidRDefault="002870FC">
            <w:pPr>
              <w:spacing w:line="360" w:lineRule="auto"/>
              <w:jc w:val="center"/>
            </w:pPr>
            <w:r>
              <w:rPr>
                <w:rFonts w:cs="宋体" w:hint="eastAsia"/>
              </w:rPr>
              <w:t>得分</w:t>
            </w:r>
          </w:p>
        </w:tc>
        <w:tc>
          <w:tcPr>
            <w:tcW w:w="57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排序</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rPr>
                <w:rFonts w:cs="宋体"/>
              </w:rPr>
            </w:pPr>
            <w:r>
              <w:rPr>
                <w:rFonts w:cs="宋体" w:hint="eastAsia"/>
              </w:rPr>
              <w:t>河南广益建筑工程有限公司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44.52</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18</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16.36</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78.88</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1</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rPr>
                <w:rFonts w:cs="宋体"/>
              </w:rPr>
            </w:pPr>
            <w:r>
              <w:rPr>
                <w:rFonts w:cs="宋体" w:hint="eastAsia"/>
              </w:rPr>
              <w:t>河南炳焱建筑工程有限公司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39.92</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18.2</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15.32</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73.44</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2</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spacing w:line="360" w:lineRule="auto"/>
              <w:rPr>
                <w:rFonts w:cs="宋体"/>
              </w:rPr>
            </w:pPr>
            <w:r>
              <w:rPr>
                <w:rFonts w:cs="宋体" w:hint="eastAsia"/>
              </w:rPr>
              <w:t>河南昱佛建筑工程有限公司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40.6</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sz w:val="22"/>
              </w:rPr>
            </w:pPr>
            <w:r>
              <w:rPr>
                <w:rFonts w:ascii="宋体" w:cs="宋体" w:hint="eastAsia"/>
                <w:color w:val="000000"/>
                <w:kern w:val="0"/>
                <w:sz w:val="22"/>
              </w:rPr>
              <w:t>18.9</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13.2</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72.7</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3</w:t>
            </w:r>
          </w:p>
        </w:tc>
      </w:tr>
    </w:tbl>
    <w:p w:rsidR="00FD1D21" w:rsidRDefault="002870FC" w:rsidP="00B86175">
      <w:pPr>
        <w:pStyle w:val="a0"/>
        <w:ind w:firstLine="240"/>
      </w:pPr>
      <w:r>
        <w:rPr>
          <w:rFonts w:cs="宋体" w:hint="eastAsia"/>
          <w:sz w:val="24"/>
          <w:szCs w:val="24"/>
        </w:rPr>
        <w:t>第二标段</w:t>
      </w:r>
    </w:p>
    <w:tbl>
      <w:tblPr>
        <w:tblW w:w="9716" w:type="dxa"/>
        <w:tblInd w:w="2" w:type="dxa"/>
        <w:tblLayout w:type="fixed"/>
        <w:tblCellMar>
          <w:left w:w="0" w:type="dxa"/>
          <w:right w:w="0" w:type="dxa"/>
        </w:tblCellMar>
        <w:tblLook w:val="04A0" w:firstRow="1" w:lastRow="0" w:firstColumn="1" w:lastColumn="0" w:noHBand="0" w:noVBand="1"/>
      </w:tblPr>
      <w:tblGrid>
        <w:gridCol w:w="3911"/>
        <w:gridCol w:w="1440"/>
        <w:gridCol w:w="1650"/>
        <w:gridCol w:w="1410"/>
        <w:gridCol w:w="735"/>
        <w:gridCol w:w="570"/>
      </w:tblGrid>
      <w:tr w:rsidR="00FD1D21">
        <w:trPr>
          <w:trHeight w:val="510"/>
        </w:trPr>
        <w:tc>
          <w:tcPr>
            <w:tcW w:w="391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投标企业名称</w:t>
            </w:r>
          </w:p>
        </w:tc>
        <w:tc>
          <w:tcPr>
            <w:tcW w:w="144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商务标得分</w:t>
            </w:r>
          </w:p>
          <w:p w:rsidR="00FD1D21" w:rsidRDefault="002870FC">
            <w:pPr>
              <w:spacing w:line="360" w:lineRule="auto"/>
              <w:jc w:val="center"/>
              <w:rPr>
                <w:rFonts w:cs="Times New Roman"/>
              </w:rPr>
            </w:pPr>
            <w:r>
              <w:rPr>
                <w:rFonts w:cs="宋体" w:hint="eastAsia"/>
              </w:rPr>
              <w:t>（</w:t>
            </w:r>
            <w:r>
              <w:t>60</w:t>
            </w:r>
            <w:r>
              <w:rPr>
                <w:rFonts w:cs="宋体" w:hint="eastAsia"/>
              </w:rPr>
              <w:t>分）</w:t>
            </w:r>
          </w:p>
        </w:tc>
        <w:tc>
          <w:tcPr>
            <w:tcW w:w="16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综合（信用）</w:t>
            </w:r>
          </w:p>
          <w:p w:rsidR="00FD1D21" w:rsidRDefault="002870FC">
            <w:pPr>
              <w:spacing w:line="360" w:lineRule="auto"/>
              <w:jc w:val="center"/>
              <w:rPr>
                <w:rFonts w:cs="Times New Roman"/>
              </w:rPr>
            </w:pPr>
            <w:r>
              <w:rPr>
                <w:rFonts w:cs="宋体" w:hint="eastAsia"/>
              </w:rPr>
              <w:t>标得分（</w:t>
            </w:r>
            <w:r>
              <w:t>20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技术标得分</w:t>
            </w:r>
          </w:p>
          <w:p w:rsidR="00FD1D21" w:rsidRDefault="002870FC">
            <w:pPr>
              <w:spacing w:line="360" w:lineRule="auto"/>
              <w:jc w:val="center"/>
            </w:pPr>
            <w:r>
              <w:rPr>
                <w:rFonts w:cs="宋体" w:hint="eastAsia"/>
              </w:rPr>
              <w:t>（</w:t>
            </w:r>
            <w:r>
              <w:t>20</w:t>
            </w:r>
            <w:r>
              <w:rPr>
                <w:rFonts w:cs="宋体" w:hint="eastAsia"/>
              </w:rPr>
              <w:t>分）</w:t>
            </w:r>
          </w:p>
        </w:tc>
        <w:tc>
          <w:tcPr>
            <w:tcW w:w="7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合计</w:t>
            </w:r>
          </w:p>
          <w:p w:rsidR="00FD1D21" w:rsidRDefault="002870FC">
            <w:pPr>
              <w:spacing w:line="360" w:lineRule="auto"/>
              <w:jc w:val="center"/>
            </w:pPr>
            <w:r>
              <w:rPr>
                <w:rFonts w:cs="宋体" w:hint="eastAsia"/>
              </w:rPr>
              <w:t>得分</w:t>
            </w:r>
          </w:p>
        </w:tc>
        <w:tc>
          <w:tcPr>
            <w:tcW w:w="57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排序</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rPr>
                <w:rFonts w:ascii="宋体" w:cs="宋体"/>
                <w:color w:val="000000"/>
                <w:kern w:val="0"/>
              </w:rPr>
            </w:pPr>
            <w:r>
              <w:rPr>
                <w:rFonts w:ascii="宋体" w:hAnsi="宋体" w:hint="eastAsia"/>
              </w:rPr>
              <w:t>河南工农建筑工程有限公司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41.72</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17.50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15.14</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74.36</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cs="宋体" w:hint="eastAsia"/>
                <w:color w:val="000000"/>
                <w:kern w:val="0"/>
              </w:rPr>
              <w:t>1</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rPr>
                <w:rFonts w:ascii="宋体" w:cs="宋体"/>
                <w:color w:val="000000"/>
                <w:kern w:val="0"/>
              </w:rPr>
            </w:pPr>
            <w:r>
              <w:rPr>
                <w:rFonts w:ascii="宋体" w:hAnsi="宋体" w:hint="eastAsia"/>
              </w:rPr>
              <w:t>河南金帝建筑安装有限公司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40.14</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16.70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13.09</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69.93</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cs="宋体" w:hint="eastAsia"/>
                <w:color w:val="000000"/>
                <w:kern w:val="0"/>
              </w:rPr>
              <w:t>2</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rPr>
                <w:rFonts w:ascii="宋体" w:cs="宋体"/>
                <w:color w:val="000000"/>
                <w:kern w:val="0"/>
              </w:rPr>
            </w:pPr>
            <w:r>
              <w:rPr>
                <w:rFonts w:ascii="宋体" w:hAnsi="宋体" w:hint="eastAsia"/>
              </w:rPr>
              <w:t>河南京都建筑安装有限公司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38.08</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14.50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15.17</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67.75</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3</w:t>
            </w:r>
          </w:p>
        </w:tc>
      </w:tr>
    </w:tbl>
    <w:p w:rsidR="00FD1D21" w:rsidRDefault="002870FC" w:rsidP="00B86175">
      <w:pPr>
        <w:pStyle w:val="a0"/>
        <w:ind w:firstLine="240"/>
      </w:pPr>
      <w:r>
        <w:rPr>
          <w:rFonts w:cs="宋体" w:hint="eastAsia"/>
          <w:sz w:val="24"/>
          <w:szCs w:val="24"/>
        </w:rPr>
        <w:t>第三标段</w:t>
      </w:r>
    </w:p>
    <w:tbl>
      <w:tblPr>
        <w:tblW w:w="9716" w:type="dxa"/>
        <w:tblInd w:w="2" w:type="dxa"/>
        <w:tblLayout w:type="fixed"/>
        <w:tblCellMar>
          <w:left w:w="0" w:type="dxa"/>
          <w:right w:w="0" w:type="dxa"/>
        </w:tblCellMar>
        <w:tblLook w:val="04A0" w:firstRow="1" w:lastRow="0" w:firstColumn="1" w:lastColumn="0" w:noHBand="0" w:noVBand="1"/>
      </w:tblPr>
      <w:tblGrid>
        <w:gridCol w:w="3911"/>
        <w:gridCol w:w="1440"/>
        <w:gridCol w:w="1650"/>
        <w:gridCol w:w="1410"/>
        <w:gridCol w:w="735"/>
        <w:gridCol w:w="570"/>
      </w:tblGrid>
      <w:tr w:rsidR="00FD1D21">
        <w:trPr>
          <w:trHeight w:val="510"/>
        </w:trPr>
        <w:tc>
          <w:tcPr>
            <w:tcW w:w="391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rPr>
                <w:rFonts w:cs="Times New Roman"/>
              </w:rPr>
            </w:pPr>
            <w:r>
              <w:rPr>
                <w:rFonts w:cs="宋体" w:hint="eastAsia"/>
              </w:rPr>
              <w:t>投标企业名称</w:t>
            </w:r>
          </w:p>
        </w:tc>
        <w:tc>
          <w:tcPr>
            <w:tcW w:w="144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商务标得分</w:t>
            </w:r>
          </w:p>
          <w:p w:rsidR="00FD1D21" w:rsidRDefault="002870FC">
            <w:pPr>
              <w:spacing w:line="360" w:lineRule="auto"/>
              <w:jc w:val="center"/>
              <w:rPr>
                <w:rFonts w:cs="Times New Roman"/>
              </w:rPr>
            </w:pPr>
            <w:r>
              <w:rPr>
                <w:rFonts w:cs="宋体" w:hint="eastAsia"/>
              </w:rPr>
              <w:t>（</w:t>
            </w:r>
            <w:r>
              <w:t>60</w:t>
            </w:r>
            <w:r>
              <w:rPr>
                <w:rFonts w:cs="宋体" w:hint="eastAsia"/>
              </w:rPr>
              <w:t>分）</w:t>
            </w:r>
          </w:p>
        </w:tc>
        <w:tc>
          <w:tcPr>
            <w:tcW w:w="16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综合（信用）</w:t>
            </w:r>
          </w:p>
          <w:p w:rsidR="00FD1D21" w:rsidRDefault="002870FC">
            <w:pPr>
              <w:spacing w:line="360" w:lineRule="auto"/>
              <w:jc w:val="center"/>
              <w:rPr>
                <w:rFonts w:cs="Times New Roman"/>
              </w:rPr>
            </w:pPr>
            <w:r>
              <w:rPr>
                <w:rFonts w:cs="宋体" w:hint="eastAsia"/>
              </w:rPr>
              <w:t>标得分（</w:t>
            </w:r>
            <w:r>
              <w:t>20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技术标得分</w:t>
            </w:r>
          </w:p>
          <w:p w:rsidR="00FD1D21" w:rsidRDefault="002870FC">
            <w:pPr>
              <w:spacing w:line="360" w:lineRule="auto"/>
              <w:jc w:val="center"/>
            </w:pPr>
            <w:r>
              <w:rPr>
                <w:rFonts w:cs="宋体" w:hint="eastAsia"/>
              </w:rPr>
              <w:t>（</w:t>
            </w:r>
            <w:r>
              <w:t>20</w:t>
            </w:r>
            <w:r>
              <w:rPr>
                <w:rFonts w:cs="宋体" w:hint="eastAsia"/>
              </w:rPr>
              <w:t>分）</w:t>
            </w:r>
          </w:p>
        </w:tc>
        <w:tc>
          <w:tcPr>
            <w:tcW w:w="7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合计</w:t>
            </w:r>
          </w:p>
          <w:p w:rsidR="00FD1D21" w:rsidRDefault="002870FC">
            <w:pPr>
              <w:spacing w:line="360" w:lineRule="auto"/>
              <w:jc w:val="center"/>
            </w:pPr>
            <w:r>
              <w:rPr>
                <w:rFonts w:cs="宋体" w:hint="eastAsia"/>
              </w:rPr>
              <w:t>得分</w:t>
            </w:r>
          </w:p>
        </w:tc>
        <w:tc>
          <w:tcPr>
            <w:tcW w:w="57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D1D21" w:rsidRDefault="002870FC">
            <w:pPr>
              <w:spacing w:line="360" w:lineRule="auto"/>
              <w:jc w:val="center"/>
              <w:rPr>
                <w:rFonts w:cs="Times New Roman"/>
              </w:rPr>
            </w:pPr>
            <w:r>
              <w:rPr>
                <w:rFonts w:cs="宋体" w:hint="eastAsia"/>
              </w:rPr>
              <w:t>排序</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rPr>
                <w:rFonts w:ascii="宋体" w:cs="宋体"/>
                <w:color w:val="000000"/>
                <w:kern w:val="0"/>
              </w:rPr>
            </w:pPr>
            <w:r>
              <w:rPr>
                <w:rFonts w:ascii="宋体" w:hAnsi="宋体" w:hint="eastAsia"/>
              </w:rPr>
              <w:t>河南国埔建筑工程有限公司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41.78</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19.04</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15.03</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75.85</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cs="宋体" w:hint="eastAsia"/>
                <w:color w:val="000000"/>
                <w:kern w:val="0"/>
              </w:rPr>
              <w:t>1</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rPr>
                <w:rFonts w:ascii="宋体" w:cs="宋体"/>
                <w:color w:val="000000"/>
                <w:kern w:val="0"/>
              </w:rPr>
            </w:pPr>
            <w:r>
              <w:rPr>
                <w:rFonts w:ascii="宋体" w:hAnsi="宋体" w:hint="eastAsia"/>
              </w:rPr>
              <w:t>河南省天丰建筑工程有限公司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36.58</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18.60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15.76</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70.94</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cs="宋体" w:hint="eastAsia"/>
                <w:color w:val="000000"/>
                <w:kern w:val="0"/>
              </w:rPr>
              <w:t>2</w:t>
            </w:r>
          </w:p>
        </w:tc>
      </w:tr>
      <w:tr w:rsidR="00FD1D21">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rPr>
                <w:rFonts w:ascii="宋体" w:cs="宋体"/>
                <w:color w:val="000000"/>
                <w:kern w:val="0"/>
              </w:rPr>
            </w:pPr>
            <w:r>
              <w:rPr>
                <w:rFonts w:ascii="宋体" w:hAnsi="宋体" w:hint="eastAsia"/>
              </w:rPr>
              <w:t>河南昊锦建设集团有限公司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17.44</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rPr>
                <w:rFonts w:ascii="宋体" w:cs="宋体"/>
                <w:color w:val="000000"/>
                <w:kern w:val="0"/>
              </w:rPr>
            </w:pPr>
            <w:r>
              <w:rPr>
                <w:rFonts w:ascii="宋体" w:hAnsi="宋体" w:hint="eastAsia"/>
              </w:rPr>
              <w:t>34.24</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14.35</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ascii="宋体" w:hAnsi="宋体" w:hint="eastAsia"/>
              </w:rPr>
              <w:t>66.03</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D1D21" w:rsidRDefault="002870FC">
            <w:pPr>
              <w:widowControl/>
              <w:jc w:val="center"/>
            </w:pPr>
            <w:r>
              <w:rPr>
                <w:rFonts w:hint="eastAsia"/>
              </w:rPr>
              <w:t>3</w:t>
            </w:r>
          </w:p>
        </w:tc>
      </w:tr>
    </w:tbl>
    <w:p w:rsidR="00FD1D21" w:rsidRDefault="002870FC">
      <w:pPr>
        <w:numPr>
          <w:ilvl w:val="0"/>
          <w:numId w:val="3"/>
        </w:numPr>
        <w:spacing w:line="360" w:lineRule="auto"/>
        <w:ind w:firstLineChars="200" w:firstLine="482"/>
        <w:outlineLvl w:val="0"/>
        <w:rPr>
          <w:rFonts w:cs="宋体"/>
          <w:b/>
          <w:bCs/>
          <w:sz w:val="24"/>
          <w:szCs w:val="24"/>
        </w:rPr>
      </w:pPr>
      <w:r>
        <w:rPr>
          <w:rFonts w:cs="宋体" w:hint="eastAsia"/>
          <w:b/>
          <w:bCs/>
          <w:sz w:val="24"/>
          <w:szCs w:val="24"/>
        </w:rPr>
        <w:t>推荐中标候选人得分情况</w:t>
      </w:r>
    </w:p>
    <w:p w:rsidR="00FD1D21" w:rsidRDefault="002870FC" w:rsidP="00B86175">
      <w:pPr>
        <w:pStyle w:val="a0"/>
        <w:ind w:firstLine="241"/>
      </w:pPr>
      <w:r>
        <w:rPr>
          <w:rFonts w:cs="宋体" w:hint="eastAsia"/>
          <w:b/>
          <w:bCs/>
          <w:sz w:val="24"/>
          <w:szCs w:val="24"/>
        </w:rPr>
        <w:t>第一标段</w:t>
      </w:r>
    </w:p>
    <w:p w:rsidR="00FD1D21" w:rsidRDefault="00FD1D21" w:rsidP="00B86175">
      <w:pPr>
        <w:pStyle w:val="a0"/>
        <w:ind w:leftChars="200" w:left="420" w:firstLineChars="0" w:firstLine="0"/>
      </w:pP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第一中标候选人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河南广益建筑工程有限公司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评委</w:t>
            </w:r>
            <w:r>
              <w:rPr>
                <w:rFonts w:cs="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评委</w:t>
            </w:r>
            <w:r>
              <w:rPr>
                <w:rFonts w:cs="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评委</w:t>
            </w:r>
            <w:r>
              <w:rPr>
                <w:rFonts w:cs="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评委</w:t>
            </w:r>
            <w:r>
              <w:rPr>
                <w:rFonts w:cs="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评委</w:t>
            </w:r>
            <w:r>
              <w:rPr>
                <w:rFonts w:cs="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1</w:t>
            </w:r>
            <w:r>
              <w:rPr>
                <w:rFonts w:cs="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0.6</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2</w:t>
            </w:r>
            <w:r>
              <w:rPr>
                <w:rFonts w:cs="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3</w:t>
            </w:r>
            <w:r>
              <w:rPr>
                <w:rFonts w:cs="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4</w:t>
            </w:r>
            <w:r>
              <w:rPr>
                <w:rFonts w:cs="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5</w:t>
            </w:r>
            <w:r>
              <w:rPr>
                <w:rFonts w:cs="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6</w:t>
            </w:r>
            <w:r>
              <w:rPr>
                <w:rFonts w:cs="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0.8</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7</w:t>
            </w:r>
            <w:r>
              <w:rPr>
                <w:rFonts w:cs="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8</w:t>
            </w:r>
            <w:r>
              <w:rPr>
                <w:rFonts w:cs="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9</w:t>
            </w:r>
            <w:r>
              <w:rPr>
                <w:rFonts w:cs="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0.6</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0.75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10</w:t>
            </w:r>
            <w:r>
              <w:rPr>
                <w:rFonts w:cs="宋体" w:hint="eastAsia"/>
              </w:rPr>
              <w:t>、节能减排、绿色施工（含扬尘治理）措施、工艺创新方面针对本工程有具体措施或企业自有创新技术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11</w:t>
            </w:r>
            <w:r>
              <w:rPr>
                <w:rFonts w:cs="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12</w:t>
            </w:r>
            <w:r>
              <w:rPr>
                <w:rFonts w:cs="宋体" w:hint="eastAsia"/>
              </w:rPr>
              <w:t>、企业具备信息化管理平台，能够使工程管理者对现场实施监控和数据</w:t>
            </w:r>
            <w:r>
              <w:rPr>
                <w:rFonts w:cs="宋体" w:hint="eastAsia"/>
              </w:rPr>
              <w:lastRenderedPageBreak/>
              <w:t>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lastRenderedPageBreak/>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lastRenderedPageBreak/>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17.1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17.4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13.8</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19.4</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16.36</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22.52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22.52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22.52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22.52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22.52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14</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44.52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44.52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44.52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44.52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44.52</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44.52</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综合</w:t>
            </w:r>
            <w:r>
              <w:rPr>
                <w:rFonts w:cs="宋体" w:hint="eastAsia"/>
              </w:rPr>
              <w:t>(</w:t>
            </w:r>
            <w:r>
              <w:rPr>
                <w:rFonts w:cs="宋体" w:hint="eastAsia"/>
              </w:rPr>
              <w:t>信用</w:t>
            </w:r>
            <w:r>
              <w:rPr>
                <w:rFonts w:cs="宋体" w:hint="eastAsia"/>
              </w:rPr>
              <w:t>)</w:t>
            </w:r>
            <w:r>
              <w:rPr>
                <w:rFonts w:cs="宋体" w:hint="eastAsia"/>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1</w:t>
            </w:r>
            <w:r>
              <w:rPr>
                <w:rFonts w:cs="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2</w:t>
            </w:r>
            <w:r>
              <w:rPr>
                <w:rFonts w:cs="宋体" w:hint="eastAsia"/>
              </w:rPr>
              <w:t>、企业综合信用</w:t>
            </w:r>
            <w:r>
              <w:rPr>
                <w:rFonts w:cs="宋体" w:hint="eastAsia"/>
              </w:rPr>
              <w:t>0-7</w:t>
            </w:r>
            <w:r>
              <w:rPr>
                <w:rFonts w:cs="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3</w:t>
            </w:r>
            <w:r>
              <w:rPr>
                <w:rFonts w:cs="宋体" w:hint="eastAsia"/>
              </w:rPr>
              <w:t>、项目经理业绩及信用</w:t>
            </w:r>
            <w:r>
              <w:rPr>
                <w:rFonts w:cs="宋体" w:hint="eastAsia"/>
              </w:rPr>
              <w:t>0-1</w:t>
            </w:r>
            <w:r>
              <w:rPr>
                <w:rFonts w:cs="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0</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spacing w:line="360" w:lineRule="auto"/>
              <w:rPr>
                <w:rFonts w:cs="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spacing w:line="360" w:lineRule="auto"/>
              <w:rPr>
                <w:rFonts w:cs="宋体"/>
              </w:rPr>
            </w:pPr>
            <w:r>
              <w:rPr>
                <w:rFonts w:cs="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4</w:t>
            </w:r>
            <w:r>
              <w:rPr>
                <w:rFonts w:cs="宋体" w:hint="eastAsia"/>
              </w:rPr>
              <w:t>、服务承诺（含不拖欠农民工工资承诺、扬尘治理等内容）</w:t>
            </w:r>
            <w:r>
              <w:rPr>
                <w:rFonts w:cs="宋体" w:hint="eastAsia"/>
              </w:rPr>
              <w:t>0-7</w:t>
            </w:r>
            <w:r>
              <w:rPr>
                <w:rFonts w:cs="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6.5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综合</w:t>
            </w:r>
            <w:r>
              <w:rPr>
                <w:rFonts w:cs="宋体" w:hint="eastAsia"/>
              </w:rPr>
              <w:t>(</w:t>
            </w:r>
            <w:r>
              <w:rPr>
                <w:rFonts w:cs="宋体" w:hint="eastAsia"/>
              </w:rPr>
              <w:t>信用</w:t>
            </w:r>
            <w:r>
              <w:rPr>
                <w:rFonts w:cs="宋体" w:hint="eastAsia"/>
              </w:rPr>
              <w:t>)</w:t>
            </w:r>
            <w:r>
              <w:rPr>
                <w:rFonts w:cs="宋体" w:hint="eastAsia"/>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18.00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jc w:val="center"/>
              <w:rPr>
                <w:rFonts w:cs="宋体"/>
              </w:rPr>
            </w:pPr>
            <w:r>
              <w:rPr>
                <w:rFonts w:cs="宋体" w:hint="eastAsia"/>
              </w:rPr>
              <w:t>78.88</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spacing w:line="360" w:lineRule="auto"/>
              <w:rPr>
                <w:rFonts w:cs="宋体"/>
              </w:rPr>
            </w:pPr>
            <w:r>
              <w:rPr>
                <w:rFonts w:cs="宋体" w:hint="eastAsia"/>
              </w:rPr>
              <w:t xml:space="preserve">    </w:t>
            </w:r>
            <w:r>
              <w:rPr>
                <w:rFonts w:cs="宋体" w:hint="eastAsia"/>
              </w:rPr>
              <w:t>评标委员会完成技术标评分、综合（信用）标评分后，应分别从中去掉一个最高分和一个最低分，取平均值作为该投标人的技术标、综合（信用）标得分；投标人最终得分</w:t>
            </w:r>
            <w:r>
              <w:rPr>
                <w:rFonts w:cs="宋体" w:hint="eastAsia"/>
              </w:rPr>
              <w:t>=</w:t>
            </w:r>
            <w:r>
              <w:rPr>
                <w:rFonts w:cs="宋体" w:hint="eastAsia"/>
              </w:rPr>
              <w:t>技术标平均得分＋商务标得分＋综合（信用）标平均得分。计算分值均四舍五入保留两位小数。</w:t>
            </w:r>
            <w:r>
              <w:rPr>
                <w:rFonts w:cs="宋体" w:hint="eastAsia"/>
              </w:rPr>
              <w:t xml:space="preserve"> </w:t>
            </w:r>
            <w:r>
              <w:rPr>
                <w:rFonts w:cs="宋体" w:hint="eastAsia"/>
              </w:rPr>
              <w:t>评标委员会人数在</w:t>
            </w:r>
            <w:r>
              <w:rPr>
                <w:rFonts w:cs="宋体" w:hint="eastAsia"/>
              </w:rPr>
              <w:t>5</w:t>
            </w:r>
            <w:r>
              <w:rPr>
                <w:rFonts w:cs="宋体" w:hint="eastAsia"/>
              </w:rPr>
              <w:t>人以上时，去掉一个最高分和一个最低分取平均值；评标委员会人数在</w:t>
            </w:r>
            <w:r>
              <w:rPr>
                <w:rFonts w:cs="宋体" w:hint="eastAsia"/>
              </w:rPr>
              <w:t>5</w:t>
            </w:r>
            <w:r>
              <w:rPr>
                <w:rFonts w:cs="宋体" w:hint="eastAsia"/>
              </w:rPr>
              <w:t>人时，取所有评委评分的平均值。</w:t>
            </w:r>
            <w:r>
              <w:rPr>
                <w:rFonts w:cs="宋体" w:hint="eastAsia"/>
              </w:rPr>
              <w:t xml:space="preserve"> </w:t>
            </w:r>
          </w:p>
        </w:tc>
      </w:tr>
    </w:tbl>
    <w:p w:rsidR="00FD1D21" w:rsidRDefault="00FD1D21">
      <w:pPr>
        <w:spacing w:line="360" w:lineRule="auto"/>
        <w:ind w:firstLineChars="200" w:firstLine="482"/>
        <w:outlineLvl w:val="0"/>
        <w:rPr>
          <w:rFonts w:cs="宋体"/>
          <w:b/>
          <w:bCs/>
          <w:sz w:val="24"/>
          <w:szCs w:val="24"/>
        </w:rPr>
      </w:pP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第二中标候选人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河南炳焱建筑工程有限公司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、企业具备信息化管理平台，能够使工程管理者对现场实施监控和数据处理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12.7</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13.61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18.3</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15.32</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18.92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39.92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39.92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39.92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39.92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39.92</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39.92</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18.20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73.44</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w:t>
            </w:r>
            <w:r>
              <w:rPr>
                <w:rFonts w:ascii="宋体" w:hAnsi="宋体" w:hint="eastAsia"/>
              </w:rPr>
              <w:lastRenderedPageBreak/>
              <w:t>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FD1D21" w:rsidP="00B86175">
      <w:pPr>
        <w:pStyle w:val="a0"/>
        <w:ind w:firstLine="210"/>
      </w:pP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第三中标候选人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河南昱佛建筑工程有限公司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、企业具备信息化管理平台，能够使工程管理者对现场实施监控和数据处理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12.90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13.20</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40.6</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40.60</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lastRenderedPageBreak/>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lastRenderedPageBreak/>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18.90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72.70</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FD1D21">
      <w:pPr>
        <w:spacing w:line="360" w:lineRule="auto"/>
        <w:ind w:firstLineChars="200" w:firstLine="482"/>
        <w:outlineLvl w:val="0"/>
        <w:rPr>
          <w:rFonts w:cs="宋体"/>
          <w:b/>
          <w:bCs/>
          <w:sz w:val="24"/>
          <w:szCs w:val="24"/>
        </w:rPr>
      </w:pPr>
    </w:p>
    <w:p w:rsidR="00FD1D21" w:rsidRDefault="002870FC">
      <w:pPr>
        <w:pStyle w:val="a0"/>
        <w:ind w:firstLineChars="0" w:firstLine="0"/>
        <w:rPr>
          <w:rFonts w:cs="宋体"/>
          <w:b/>
          <w:bCs/>
          <w:sz w:val="24"/>
          <w:szCs w:val="24"/>
        </w:rPr>
      </w:pPr>
      <w:r>
        <w:rPr>
          <w:rFonts w:cs="宋体" w:hint="eastAsia"/>
          <w:b/>
          <w:bCs/>
          <w:sz w:val="24"/>
          <w:szCs w:val="24"/>
        </w:rPr>
        <w:t>第二标段</w:t>
      </w: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第一中标候选人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河南工农建筑工程有限公司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w:t>
            </w:r>
            <w:r>
              <w:rPr>
                <w:rFonts w:ascii="宋体" w:hAnsi="宋体" w:hint="eastAsia"/>
              </w:rPr>
              <w:lastRenderedPageBreak/>
              <w:t>对现场实施监控和数据处理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lastRenderedPageBreak/>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lastRenderedPageBreak/>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13.2</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15.14</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21.72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41.72</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41.72</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17.50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74.36</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FD1D21">
      <w:pPr>
        <w:pStyle w:val="a0"/>
        <w:ind w:firstLineChars="0" w:firstLine="0"/>
        <w:rPr>
          <w:rFonts w:cs="宋体"/>
          <w:b/>
          <w:bCs/>
        </w:rPr>
      </w:pP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第二中标候选人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河南金帝建筑安装有限公司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w:t>
            </w:r>
            <w:r>
              <w:rPr>
                <w:rFonts w:ascii="宋体" w:hAnsi="宋体" w:hint="eastAsia"/>
              </w:rPr>
              <w:lastRenderedPageBreak/>
              <w:t>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lastRenderedPageBreak/>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、企业具备信息化管理平台，能够使工程管理者对现场实施监控和数据处理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11.95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13.09</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20.14</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40.14</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40.14</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16.70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69.93</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FD1D21">
      <w:pPr>
        <w:pStyle w:val="a0"/>
        <w:ind w:firstLineChars="0" w:firstLine="0"/>
        <w:rPr>
          <w:rFonts w:cs="宋体"/>
          <w:b/>
          <w:bCs/>
        </w:rPr>
      </w:pP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第三中标候选人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河南京都建筑安装有限公司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、企业具备信息化管理平台，能够使工程管理者对现场实施监控和数据处理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13.0</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19.2</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15.17</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19.58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38.08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38.08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38.08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38.08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38.08</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38.08</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14.50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67.75</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w:t>
            </w:r>
            <w:r>
              <w:rPr>
                <w:rFonts w:ascii="宋体" w:hAnsi="宋体" w:hint="eastAsia"/>
              </w:rPr>
              <w:lastRenderedPageBreak/>
              <w:t>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2870FC">
      <w:pPr>
        <w:spacing w:line="360" w:lineRule="auto"/>
        <w:outlineLvl w:val="0"/>
        <w:rPr>
          <w:rFonts w:cs="宋体"/>
          <w:b/>
          <w:bCs/>
          <w:sz w:val="24"/>
          <w:szCs w:val="24"/>
        </w:rPr>
      </w:pPr>
      <w:r>
        <w:rPr>
          <w:rFonts w:cs="宋体" w:hint="eastAsia"/>
          <w:b/>
          <w:bCs/>
          <w:sz w:val="24"/>
          <w:szCs w:val="24"/>
        </w:rPr>
        <w:lastRenderedPageBreak/>
        <w:t>第三标段</w:t>
      </w: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第一中标候选人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河南国埔建筑工程有限公司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、企业具备信息化管理平台，能够使工程管理者对现场实施监控和数据处理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12.77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17.6</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15.03</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22.78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22.78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22.78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22.78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22.78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10</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41.78</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41.78</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lastRenderedPageBreak/>
              <w:t>(</w:t>
            </w:r>
            <w:r>
              <w:rPr>
                <w:rFonts w:ascii="宋体" w:hAnsi="宋体" w:hint="eastAsia"/>
                <w:b/>
              </w:rPr>
              <w:t>信用</w:t>
            </w:r>
            <w:r>
              <w:rPr>
                <w:rFonts w:ascii="宋体" w:hAnsi="宋体" w:hint="eastAsia"/>
                <w:b/>
              </w:rPr>
              <w:t>)</w:t>
            </w:r>
            <w:r>
              <w:rPr>
                <w:rFonts w:ascii="宋体" w:hAnsi="宋体" w:hint="eastAsia"/>
                <w:b/>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lastRenderedPageBreak/>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19.04</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75.85</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FD1D21" w:rsidP="00B86175">
      <w:pPr>
        <w:pStyle w:val="a0"/>
        <w:ind w:firstLine="210"/>
      </w:pP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第二中标候选人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河南省天丰建筑工程有限公司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0.8</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、节能减排、绿色施工（含扬尘治理）措施、工艺创新方面针对本工程有具体措施或企业自有创新技术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、企业具备信息化管理平台，能够使工程管理者对现场实施监控和数据</w:t>
            </w:r>
            <w:r>
              <w:rPr>
                <w:rFonts w:ascii="宋体" w:hAnsi="宋体" w:hint="eastAsia"/>
              </w:rPr>
              <w:lastRenderedPageBreak/>
              <w:t>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lastRenderedPageBreak/>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lastRenderedPageBreak/>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13.08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18.4</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15.76</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21.58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36.58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36.58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36.58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36.58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36.58</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36.58</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18.60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70.94</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FD1D21" w:rsidP="00B86175">
      <w:pPr>
        <w:pStyle w:val="a0"/>
        <w:ind w:firstLine="210"/>
      </w:pPr>
    </w:p>
    <w:tbl>
      <w:tblPr>
        <w:tblW w:w="9760" w:type="dxa"/>
        <w:tblInd w:w="-6" w:type="dxa"/>
        <w:tblLayout w:type="fixed"/>
        <w:tblCellMar>
          <w:left w:w="0" w:type="dxa"/>
          <w:right w:w="0" w:type="dxa"/>
        </w:tblCellMar>
        <w:tblLook w:val="04A0" w:firstRow="1" w:lastRow="0" w:firstColumn="1" w:lastColumn="0" w:noHBand="0" w:noVBand="1"/>
      </w:tblPr>
      <w:tblGrid>
        <w:gridCol w:w="726"/>
        <w:gridCol w:w="622"/>
        <w:gridCol w:w="2310"/>
        <w:gridCol w:w="1221"/>
        <w:gridCol w:w="1220"/>
        <w:gridCol w:w="1220"/>
        <w:gridCol w:w="1221"/>
        <w:gridCol w:w="1220"/>
      </w:tblGrid>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第三中标候选人</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河南昊锦建设集团有限公司</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评审委员会成员评审内容</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评委</w:t>
            </w:r>
            <w:r>
              <w:rPr>
                <w:rFonts w:ascii="宋体" w:hAnsi="宋体" w:hint="eastAsia"/>
              </w:rPr>
              <w:t>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、内容完整性和编制水平</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、施工方案和技术措施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、质量管理体系与措施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、安全管理体系与措施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5.</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5</w:t>
            </w:r>
            <w:r>
              <w:rPr>
                <w:rFonts w:ascii="宋体" w:hAnsi="宋体" w:hint="eastAsia"/>
              </w:rPr>
              <w:t>、环境保护管理体系与措施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6.</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6</w:t>
            </w:r>
            <w:r>
              <w:rPr>
                <w:rFonts w:ascii="宋体" w:hAnsi="宋体" w:hint="eastAsia"/>
              </w:rPr>
              <w:t>、工程进度计划与措施</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7.</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7</w:t>
            </w:r>
            <w:r>
              <w:rPr>
                <w:rFonts w:ascii="宋体" w:hAnsi="宋体" w:hint="eastAsia"/>
              </w:rPr>
              <w:t>、拟投入资源配备计划</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8.</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8</w:t>
            </w:r>
            <w:r>
              <w:rPr>
                <w:rFonts w:ascii="宋体" w:hAnsi="宋体" w:hint="eastAsia"/>
              </w:rPr>
              <w:t>、施工进度表或施工网络图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9.</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9</w:t>
            </w:r>
            <w:r>
              <w:rPr>
                <w:rFonts w:ascii="宋体" w:hAnsi="宋体" w:hint="eastAsia"/>
              </w:rPr>
              <w:t>、施工总平面布置图</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10.</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10</w:t>
            </w:r>
            <w:r>
              <w:rPr>
                <w:rFonts w:ascii="宋体" w:hAnsi="宋体" w:hint="eastAsia"/>
              </w:rPr>
              <w:t>、节能减排、绿色施工（含扬尘治理）措施、工艺创新方面针对本工程</w:t>
            </w:r>
            <w:r>
              <w:rPr>
                <w:rFonts w:ascii="宋体" w:hAnsi="宋体" w:hint="eastAsia"/>
              </w:rPr>
              <w:lastRenderedPageBreak/>
              <w:t>有具体措施或企业自有创新技术</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lastRenderedPageBreak/>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11</w:t>
            </w:r>
            <w:r>
              <w:rPr>
                <w:rFonts w:ascii="宋体" w:hAnsi="宋体" w:hint="eastAsia"/>
              </w:rPr>
              <w:t>、新工艺、新技术、新设备、新材料的采用程度，其在确保质量、降低成本、缩短工期、减轻劳动强度、提高工效等方面的作用</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12.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12</w:t>
            </w:r>
            <w:r>
              <w:rPr>
                <w:rFonts w:ascii="宋体" w:hAnsi="宋体" w:hint="eastAsia"/>
              </w:rPr>
              <w:t>、企业具备信息化管理平台，能够使工程管理者对现场实施监控和数据处理</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15.6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13.2</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12.45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16.5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技术标平均得分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14.35</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总报价分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19.24</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分部分项分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主要材料分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9</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措施项目分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34.24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34.24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34.24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34.24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34.24</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商务标得分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34.24</w:t>
            </w:r>
          </w:p>
        </w:tc>
      </w:tr>
      <w:tr w:rsidR="00FD1D21">
        <w:trPr>
          <w:trHeight w:val="23"/>
        </w:trPr>
        <w:tc>
          <w:tcPr>
            <w:tcW w:w="72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w:t>
            </w: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jc w:val="center"/>
              <w:rPr>
                <w:rFonts w:ascii="宋体" w:hAnsi="宋体"/>
              </w:rPr>
            </w:pPr>
            <w:r>
              <w:rPr>
                <w:rFonts w:ascii="宋体" w:hAnsi="宋体" w:hint="eastAsia"/>
              </w:rPr>
              <w:t>1.</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w:t>
            </w:r>
            <w:r>
              <w:rPr>
                <w:rFonts w:ascii="宋体" w:hAnsi="宋体" w:hint="eastAsia"/>
              </w:rPr>
              <w:t>、项目班子配备</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2.</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2</w:t>
            </w:r>
            <w:r>
              <w:rPr>
                <w:rFonts w:ascii="宋体" w:hAnsi="宋体" w:hint="eastAsia"/>
              </w:rPr>
              <w:t>、企业综合信用</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7</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3.</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3</w:t>
            </w:r>
            <w:r>
              <w:rPr>
                <w:rFonts w:ascii="宋体" w:hAnsi="宋体" w:hint="eastAsia"/>
              </w:rPr>
              <w:t>、项目经理业绩及信用</w:t>
            </w:r>
            <w:r>
              <w:rPr>
                <w:rFonts w:ascii="宋体" w:hAnsi="宋体" w:hint="eastAsia"/>
              </w:rPr>
              <w:t>0-1</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0</w:t>
            </w:r>
          </w:p>
        </w:tc>
      </w:tr>
      <w:tr w:rsidR="00FD1D21">
        <w:trPr>
          <w:trHeight w:val="23"/>
        </w:trPr>
        <w:tc>
          <w:tcPr>
            <w:tcW w:w="72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FD1D21">
            <w:pPr>
              <w:rPr>
                <w:rFonts w:ascii="宋体" w:hAnsi="宋体"/>
              </w:rPr>
            </w:pPr>
          </w:p>
        </w:tc>
        <w:tc>
          <w:tcPr>
            <w:tcW w:w="622" w:type="dxa"/>
            <w:tcBorders>
              <w:top w:val="single" w:sz="6" w:space="0" w:color="000000"/>
              <w:left w:val="single" w:sz="6" w:space="0" w:color="000000"/>
              <w:bottom w:val="single" w:sz="6" w:space="0" w:color="000000"/>
              <w:right w:val="nil"/>
              <w:tl2br w:val="nil"/>
              <w:tr2bl w:val="nil"/>
            </w:tcBorders>
            <w:shd w:val="clear" w:color="auto" w:fill="FFFFFF"/>
          </w:tcPr>
          <w:p w:rsidR="00FD1D21" w:rsidRDefault="002870FC">
            <w:pPr>
              <w:rPr>
                <w:rFonts w:ascii="宋体" w:hAnsi="宋体"/>
              </w:rPr>
            </w:pPr>
            <w:r>
              <w:rPr>
                <w:rFonts w:ascii="宋体" w:hAnsi="宋体" w:hint="eastAsia"/>
              </w:rPr>
              <w:t>4.</w:t>
            </w:r>
          </w:p>
        </w:tc>
        <w:tc>
          <w:tcPr>
            <w:tcW w:w="2310" w:type="dxa"/>
            <w:tcBorders>
              <w:top w:val="nil"/>
              <w:left w:val="nil"/>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4</w:t>
            </w:r>
            <w:r>
              <w:rPr>
                <w:rFonts w:ascii="宋体" w:hAnsi="宋体" w:hint="eastAsia"/>
              </w:rPr>
              <w:t>、服务承诺（含不拖欠农民工工资承诺、扬尘治理等内容）</w:t>
            </w:r>
            <w:r>
              <w:rPr>
                <w:rFonts w:ascii="宋体" w:hAnsi="宋体" w:hint="eastAsia"/>
              </w:rPr>
              <w:t>0-7</w:t>
            </w:r>
            <w:r>
              <w:rPr>
                <w:rFonts w:ascii="宋体" w:hAnsi="宋体" w:hint="eastAsia"/>
              </w:rPr>
              <w:t>分</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5</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小计</w:t>
            </w:r>
          </w:p>
        </w:tc>
        <w:tc>
          <w:tcPr>
            <w:tcW w:w="1221"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18.4</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17.8</w:t>
            </w:r>
          </w:p>
        </w:tc>
        <w:tc>
          <w:tcPr>
            <w:tcW w:w="122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综合</w:t>
            </w:r>
            <w:r>
              <w:rPr>
                <w:rFonts w:ascii="宋体" w:hAnsi="宋体" w:hint="eastAsia"/>
                <w:b/>
              </w:rPr>
              <w:t>(</w:t>
            </w:r>
            <w:r>
              <w:rPr>
                <w:rFonts w:ascii="宋体" w:hAnsi="宋体" w:hint="eastAsia"/>
                <w:b/>
              </w:rPr>
              <w:t>信用</w:t>
            </w:r>
            <w:r>
              <w:rPr>
                <w:rFonts w:ascii="宋体" w:hAnsi="宋体" w:hint="eastAsia"/>
                <w:b/>
              </w:rPr>
              <w:t>)</w:t>
            </w:r>
            <w:r>
              <w:rPr>
                <w:rFonts w:ascii="宋体" w:hAnsi="宋体" w:hint="eastAsia"/>
                <w:b/>
              </w:rPr>
              <w:t>标平均得分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17.44</w:t>
            </w:r>
          </w:p>
        </w:tc>
      </w:tr>
      <w:tr w:rsidR="00FD1D21">
        <w:trPr>
          <w:trHeight w:val="23"/>
        </w:trPr>
        <w:tc>
          <w:tcPr>
            <w:tcW w:w="365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b/>
              </w:rPr>
              <w:t>最终得分</w:t>
            </w:r>
          </w:p>
        </w:tc>
        <w:tc>
          <w:tcPr>
            <w:tcW w:w="6101"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jc w:val="center"/>
              <w:rPr>
                <w:rFonts w:ascii="宋体" w:hAnsi="宋体"/>
              </w:rPr>
            </w:pPr>
            <w:r>
              <w:rPr>
                <w:rFonts w:ascii="宋体" w:hAnsi="宋体" w:hint="eastAsia"/>
              </w:rPr>
              <w:t>66.03</w:t>
            </w:r>
          </w:p>
        </w:tc>
      </w:tr>
      <w:tr w:rsidR="00FD1D21">
        <w:trPr>
          <w:trHeight w:val="23"/>
        </w:trPr>
        <w:tc>
          <w:tcPr>
            <w:tcW w:w="9760"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b/>
              </w:rPr>
              <w:t>备注：</w:t>
            </w:r>
          </w:p>
        </w:tc>
      </w:tr>
      <w:tr w:rsidR="00FD1D21">
        <w:trPr>
          <w:trHeight w:val="23"/>
        </w:trPr>
        <w:tc>
          <w:tcPr>
            <w:tcW w:w="9760"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FD1D21" w:rsidRDefault="002870FC">
            <w:pPr>
              <w:rPr>
                <w:rFonts w:ascii="宋体" w:hAnsi="宋体"/>
              </w:rPr>
            </w:pPr>
            <w:r>
              <w:rPr>
                <w:rFonts w:ascii="宋体" w:hAnsi="宋体" w:hint="eastAsia"/>
              </w:rPr>
              <w:t xml:space="preserve">    </w:t>
            </w:r>
            <w:r>
              <w:rPr>
                <w:rFonts w:ascii="宋体" w:hAnsi="宋体" w:hint="eastAsia"/>
              </w:rPr>
              <w:t>评标委员会完成技术标评分、综合（信用）标评分后，应分别从中去掉一个最高分和一个最低分，取平均值作为该投标人的技术标、综合（信用）标得分；投标人最终得分</w:t>
            </w:r>
            <w:r>
              <w:rPr>
                <w:rFonts w:ascii="宋体" w:hAnsi="宋体" w:hint="eastAsia"/>
              </w:rPr>
              <w:t>=</w:t>
            </w:r>
            <w:r>
              <w:rPr>
                <w:rFonts w:ascii="宋体" w:hAnsi="宋体" w:hint="eastAsia"/>
              </w:rPr>
              <w:t>技术标平均得分＋商务标得分＋综合（信用）标平均得分。计算分值均四舍五入保留两位小数。</w:t>
            </w:r>
            <w:r>
              <w:rPr>
                <w:rFonts w:ascii="宋体" w:hAnsi="宋体" w:hint="eastAsia"/>
              </w:rPr>
              <w:t xml:space="preserve"> </w:t>
            </w:r>
            <w:r>
              <w:rPr>
                <w:rFonts w:ascii="宋体" w:hAnsi="宋体" w:hint="eastAsia"/>
              </w:rPr>
              <w:t>评标委员会人数在</w:t>
            </w:r>
            <w:r>
              <w:rPr>
                <w:rFonts w:ascii="宋体" w:hAnsi="宋体" w:hint="eastAsia"/>
              </w:rPr>
              <w:t>5</w:t>
            </w:r>
            <w:r>
              <w:rPr>
                <w:rFonts w:ascii="宋体" w:hAnsi="宋体" w:hint="eastAsia"/>
              </w:rPr>
              <w:t>人以上时，去掉一个最高分和一个最低分取平均值；评标委员会人数在</w:t>
            </w:r>
            <w:r>
              <w:rPr>
                <w:rFonts w:ascii="宋体" w:hAnsi="宋体" w:hint="eastAsia"/>
              </w:rPr>
              <w:t>5</w:t>
            </w:r>
            <w:r>
              <w:rPr>
                <w:rFonts w:ascii="宋体" w:hAnsi="宋体" w:hint="eastAsia"/>
              </w:rPr>
              <w:t>人时，取所有评委评分的平均值。</w:t>
            </w:r>
            <w:r>
              <w:rPr>
                <w:rFonts w:ascii="宋体" w:hAnsi="宋体" w:hint="eastAsia"/>
              </w:rPr>
              <w:t xml:space="preserve"> </w:t>
            </w:r>
          </w:p>
        </w:tc>
      </w:tr>
    </w:tbl>
    <w:p w:rsidR="00FD1D21" w:rsidRDefault="00FD1D21" w:rsidP="00B86175">
      <w:pPr>
        <w:pStyle w:val="a0"/>
        <w:ind w:firstLine="210"/>
      </w:pPr>
    </w:p>
    <w:p w:rsidR="00FD1D21" w:rsidRDefault="002870FC">
      <w:pPr>
        <w:spacing w:line="360" w:lineRule="auto"/>
        <w:ind w:firstLineChars="200" w:firstLine="482"/>
        <w:outlineLvl w:val="0"/>
        <w:rPr>
          <w:rFonts w:cs="Times New Roman"/>
          <w:b/>
          <w:bCs/>
          <w:sz w:val="24"/>
          <w:szCs w:val="24"/>
        </w:rPr>
      </w:pPr>
      <w:r>
        <w:rPr>
          <w:rFonts w:cs="宋体" w:hint="eastAsia"/>
          <w:b/>
          <w:bCs/>
          <w:sz w:val="24"/>
          <w:szCs w:val="24"/>
        </w:rPr>
        <w:t>七</w:t>
      </w:r>
      <w:r>
        <w:rPr>
          <w:rFonts w:cs="宋体" w:hint="eastAsia"/>
          <w:b/>
          <w:bCs/>
          <w:sz w:val="24"/>
          <w:szCs w:val="24"/>
        </w:rPr>
        <w:t>、推荐的中标候选人情况与签订合同前要处理的事宜</w:t>
      </w:r>
    </w:p>
    <w:p w:rsidR="00FD1D21" w:rsidRDefault="002870FC">
      <w:pPr>
        <w:spacing w:line="360" w:lineRule="auto"/>
        <w:ind w:firstLineChars="200" w:firstLine="480"/>
        <w:outlineLvl w:val="1"/>
        <w:rPr>
          <w:rFonts w:cs="宋体"/>
          <w:sz w:val="24"/>
          <w:szCs w:val="24"/>
        </w:rPr>
      </w:pPr>
      <w:r>
        <w:rPr>
          <w:rFonts w:cs="宋体" w:hint="eastAsia"/>
          <w:sz w:val="24"/>
          <w:szCs w:val="24"/>
        </w:rPr>
        <w:t>（一）推荐的中标候选人名单：</w:t>
      </w:r>
    </w:p>
    <w:p w:rsidR="00FD1D21" w:rsidRDefault="002870FC">
      <w:pPr>
        <w:spacing w:line="360" w:lineRule="auto"/>
        <w:ind w:firstLineChars="200" w:firstLine="422"/>
        <w:rPr>
          <w:rFonts w:cs="宋体"/>
          <w:b/>
          <w:bCs/>
          <w:u w:val="single"/>
        </w:rPr>
      </w:pPr>
      <w:r>
        <w:rPr>
          <w:rFonts w:cs="宋体" w:hint="eastAsia"/>
          <w:b/>
          <w:bCs/>
          <w:u w:val="single"/>
        </w:rPr>
        <w:t>第一标段：</w:t>
      </w:r>
    </w:p>
    <w:p w:rsidR="00FD1D21" w:rsidRDefault="002870FC">
      <w:pPr>
        <w:spacing w:line="360" w:lineRule="auto"/>
        <w:ind w:firstLineChars="200" w:firstLine="420"/>
        <w:rPr>
          <w:rFonts w:cs="宋体"/>
        </w:rPr>
      </w:pPr>
      <w:r>
        <w:rPr>
          <w:rFonts w:cs="宋体" w:hint="eastAsia"/>
        </w:rPr>
        <w:t>第一中标候选人：</w:t>
      </w:r>
      <w:r>
        <w:rPr>
          <w:rFonts w:cs="宋体" w:hint="eastAsia"/>
        </w:rPr>
        <w:tab/>
      </w:r>
      <w:r>
        <w:rPr>
          <w:rFonts w:cs="宋体" w:hint="eastAsia"/>
        </w:rPr>
        <w:t>河南广益建筑工程有限公司</w:t>
      </w:r>
    </w:p>
    <w:p w:rsidR="00FD1D21" w:rsidRDefault="002870FC">
      <w:pPr>
        <w:spacing w:line="360" w:lineRule="auto"/>
        <w:ind w:firstLineChars="200" w:firstLine="420"/>
        <w:rPr>
          <w:rFonts w:cs="宋体"/>
        </w:rPr>
      </w:pPr>
      <w:r>
        <w:rPr>
          <w:rFonts w:cs="宋体" w:hint="eastAsia"/>
        </w:rPr>
        <w:t>投标报价：</w:t>
      </w:r>
      <w:r>
        <w:rPr>
          <w:rFonts w:cs="宋体" w:hint="eastAsia"/>
        </w:rPr>
        <w:t>991001.62</w:t>
      </w:r>
      <w:r>
        <w:rPr>
          <w:rFonts w:cs="宋体" w:hint="eastAsia"/>
        </w:rPr>
        <w:t>元</w:t>
      </w:r>
    </w:p>
    <w:p w:rsidR="00FD1D21" w:rsidRDefault="002870FC">
      <w:pPr>
        <w:spacing w:line="360" w:lineRule="auto"/>
        <w:ind w:firstLineChars="200" w:firstLine="420"/>
        <w:rPr>
          <w:rFonts w:cs="宋体"/>
        </w:rPr>
      </w:pPr>
      <w:r>
        <w:rPr>
          <w:rFonts w:cs="宋体" w:hint="eastAsia"/>
        </w:rPr>
        <w:lastRenderedPageBreak/>
        <w:t>大写：玖拾玖万壹仟零壹元陆角贰分</w:t>
      </w:r>
    </w:p>
    <w:p w:rsidR="00FD1D21" w:rsidRDefault="002870FC">
      <w:pPr>
        <w:spacing w:line="360" w:lineRule="auto"/>
        <w:ind w:firstLineChars="200" w:firstLine="420"/>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rPr>
          <w:rFonts w:cs="宋体"/>
        </w:rPr>
      </w:pPr>
      <w:r>
        <w:rPr>
          <w:rFonts w:cs="宋体" w:hint="eastAsia"/>
        </w:rPr>
        <w:t>项目负责人：张献军</w:t>
      </w:r>
    </w:p>
    <w:p w:rsidR="00FD1D21" w:rsidRDefault="002870FC">
      <w:pPr>
        <w:spacing w:line="360" w:lineRule="auto"/>
        <w:ind w:firstLineChars="200" w:firstLine="420"/>
        <w:rPr>
          <w:rFonts w:cs="宋体"/>
        </w:rPr>
      </w:pPr>
      <w:r>
        <w:rPr>
          <w:rFonts w:cs="宋体" w:hint="eastAsia"/>
        </w:rPr>
        <w:t>证书编号：豫</w:t>
      </w:r>
      <w:r>
        <w:rPr>
          <w:rFonts w:cs="宋体" w:hint="eastAsia"/>
        </w:rPr>
        <w:t xml:space="preserve"> 241151693467</w:t>
      </w:r>
    </w:p>
    <w:p w:rsidR="00FD1D21" w:rsidRDefault="002870FC">
      <w:pPr>
        <w:spacing w:line="360" w:lineRule="auto"/>
        <w:ind w:firstLineChars="200" w:firstLine="420"/>
        <w:rPr>
          <w:rFonts w:cs="宋体"/>
        </w:rPr>
      </w:pPr>
      <w:r>
        <w:rPr>
          <w:rFonts w:cs="宋体" w:hint="eastAsia"/>
        </w:rPr>
        <w:t>投标文件中填报的单位项目业绩名称：方城县弘裕七号和八号标准化厂房建设项目二标段</w:t>
      </w:r>
      <w:r>
        <w:rPr>
          <w:rFonts w:cs="宋体" w:hint="eastAsia"/>
        </w:rPr>
        <w:t>;</w:t>
      </w:r>
      <w:r>
        <w:rPr>
          <w:rFonts w:cs="宋体" w:hint="eastAsia"/>
        </w:rPr>
        <w:t>普会寺初级中学学生宿舍楼及浴室建设项目</w:t>
      </w:r>
    </w:p>
    <w:p w:rsidR="00FD1D21" w:rsidRDefault="002870FC">
      <w:pPr>
        <w:spacing w:line="360" w:lineRule="auto"/>
        <w:ind w:firstLineChars="200" w:firstLine="420"/>
        <w:rPr>
          <w:rFonts w:cs="宋体"/>
        </w:rPr>
      </w:pPr>
      <w:r>
        <w:rPr>
          <w:rFonts w:cs="宋体" w:hint="eastAsia"/>
        </w:rPr>
        <w:t>投标文件中填报的项目负责人业绩名称：</w:t>
      </w:r>
      <w:r>
        <w:rPr>
          <w:rFonts w:cs="宋体" w:hint="eastAsia"/>
        </w:rPr>
        <w:t>/</w:t>
      </w:r>
    </w:p>
    <w:p w:rsidR="00FD1D21" w:rsidRDefault="002870FC">
      <w:pPr>
        <w:spacing w:line="360" w:lineRule="auto"/>
        <w:ind w:firstLineChars="200" w:firstLine="420"/>
        <w:rPr>
          <w:rFonts w:cs="宋体"/>
        </w:rPr>
      </w:pPr>
      <w:r>
        <w:rPr>
          <w:rFonts w:cs="宋体" w:hint="eastAsia"/>
        </w:rPr>
        <w:t>第二中标候选人：</w:t>
      </w:r>
      <w:r>
        <w:rPr>
          <w:rFonts w:cs="宋体" w:hint="eastAsia"/>
        </w:rPr>
        <w:tab/>
      </w:r>
      <w:r>
        <w:rPr>
          <w:rFonts w:cs="宋体" w:hint="eastAsia"/>
        </w:rPr>
        <w:t>河南炳焱建筑工程有限公司</w:t>
      </w:r>
    </w:p>
    <w:p w:rsidR="00FD1D21" w:rsidRDefault="002870FC">
      <w:pPr>
        <w:spacing w:line="360" w:lineRule="auto"/>
        <w:ind w:firstLineChars="200" w:firstLine="420"/>
        <w:rPr>
          <w:rFonts w:cs="宋体"/>
        </w:rPr>
      </w:pPr>
      <w:r>
        <w:rPr>
          <w:rFonts w:cs="宋体" w:hint="eastAsia"/>
        </w:rPr>
        <w:t>投标报价：</w:t>
      </w:r>
      <w:r>
        <w:rPr>
          <w:rFonts w:cs="宋体" w:hint="eastAsia"/>
        </w:rPr>
        <w:t>1006579.42</w:t>
      </w:r>
      <w:r>
        <w:rPr>
          <w:rFonts w:cs="宋体" w:hint="eastAsia"/>
        </w:rPr>
        <w:t>元</w:t>
      </w:r>
    </w:p>
    <w:p w:rsidR="00FD1D21" w:rsidRDefault="002870FC">
      <w:pPr>
        <w:spacing w:line="360" w:lineRule="auto"/>
        <w:ind w:firstLineChars="200" w:firstLine="420"/>
        <w:rPr>
          <w:rFonts w:cs="宋体"/>
        </w:rPr>
      </w:pPr>
      <w:r>
        <w:rPr>
          <w:rFonts w:cs="宋体" w:hint="eastAsia"/>
        </w:rPr>
        <w:t>大写：壹佰万零陆仟伍佰柒拾玖元肆角贰分</w:t>
      </w:r>
    </w:p>
    <w:p w:rsidR="00FD1D21" w:rsidRDefault="002870FC">
      <w:pPr>
        <w:spacing w:line="360" w:lineRule="auto"/>
        <w:ind w:firstLineChars="200" w:firstLine="420"/>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rPr>
          <w:rFonts w:cs="宋体"/>
        </w:rPr>
      </w:pPr>
      <w:r>
        <w:rPr>
          <w:rFonts w:cs="宋体" w:hint="eastAsia"/>
        </w:rPr>
        <w:t>项目负责人：李慧慧</w:t>
      </w:r>
    </w:p>
    <w:p w:rsidR="00FD1D21" w:rsidRDefault="002870FC">
      <w:pPr>
        <w:spacing w:line="360" w:lineRule="auto"/>
        <w:ind w:firstLineChars="200" w:firstLine="420"/>
        <w:rPr>
          <w:rFonts w:cs="宋体"/>
        </w:rPr>
      </w:pPr>
      <w:r>
        <w:rPr>
          <w:rFonts w:cs="宋体" w:hint="eastAsia"/>
        </w:rPr>
        <w:t>证书编号：豫</w:t>
      </w:r>
      <w:r>
        <w:rPr>
          <w:rFonts w:cs="宋体" w:hint="eastAsia"/>
        </w:rPr>
        <w:t>241151684996</w:t>
      </w:r>
    </w:p>
    <w:p w:rsidR="00FD1D21" w:rsidRDefault="002870FC">
      <w:pPr>
        <w:spacing w:line="360" w:lineRule="auto"/>
        <w:ind w:firstLineChars="200" w:firstLine="420"/>
        <w:rPr>
          <w:rFonts w:cs="宋体"/>
        </w:rPr>
      </w:pPr>
      <w:r>
        <w:rPr>
          <w:rFonts w:cs="宋体" w:hint="eastAsia"/>
        </w:rPr>
        <w:t>投标文件中填报的单位项目业绩名称：邓州市看守所二期改扩建含监舍室门工程；禹州市火龙镇第三中心学校等四所学校维修工程第</w:t>
      </w:r>
      <w:r>
        <w:rPr>
          <w:rFonts w:cs="宋体" w:hint="eastAsia"/>
        </w:rPr>
        <w:t>4</w:t>
      </w:r>
      <w:r>
        <w:rPr>
          <w:rFonts w:cs="宋体" w:hint="eastAsia"/>
        </w:rPr>
        <w:t>标段（褚河镇三中运动场、大门工程）</w:t>
      </w:r>
    </w:p>
    <w:p w:rsidR="00FD1D21" w:rsidRDefault="002870FC">
      <w:pPr>
        <w:spacing w:line="360" w:lineRule="auto"/>
        <w:ind w:firstLineChars="200" w:firstLine="420"/>
        <w:rPr>
          <w:rFonts w:cs="宋体"/>
        </w:rPr>
      </w:pPr>
      <w:r>
        <w:rPr>
          <w:rFonts w:cs="宋体" w:hint="eastAsia"/>
        </w:rPr>
        <w:t>投标文件中填报的项目负责人业绩名称：</w:t>
      </w:r>
      <w:r>
        <w:rPr>
          <w:rFonts w:cs="宋体" w:hint="eastAsia"/>
        </w:rPr>
        <w:t>/</w:t>
      </w:r>
    </w:p>
    <w:p w:rsidR="00FD1D21" w:rsidRDefault="002870FC">
      <w:pPr>
        <w:spacing w:line="360" w:lineRule="auto"/>
        <w:ind w:firstLineChars="200" w:firstLine="420"/>
        <w:rPr>
          <w:rFonts w:cs="宋体"/>
        </w:rPr>
      </w:pPr>
      <w:r>
        <w:rPr>
          <w:rFonts w:cs="宋体" w:hint="eastAsia"/>
        </w:rPr>
        <w:t>第三中标候选人：</w:t>
      </w:r>
      <w:r>
        <w:rPr>
          <w:rFonts w:cs="宋体" w:hint="eastAsia"/>
        </w:rPr>
        <w:tab/>
      </w:r>
      <w:r>
        <w:rPr>
          <w:rFonts w:cs="宋体" w:hint="eastAsia"/>
        </w:rPr>
        <w:t>河南昱佛建筑工程有限公司</w:t>
      </w:r>
    </w:p>
    <w:p w:rsidR="00FD1D21" w:rsidRDefault="002870FC">
      <w:pPr>
        <w:spacing w:line="360" w:lineRule="auto"/>
        <w:ind w:firstLineChars="200" w:firstLine="420"/>
        <w:rPr>
          <w:rFonts w:cs="宋体"/>
        </w:rPr>
      </w:pPr>
      <w:r>
        <w:rPr>
          <w:rFonts w:cs="宋体" w:hint="eastAsia"/>
        </w:rPr>
        <w:t>投标报价：</w:t>
      </w:r>
      <w:r>
        <w:rPr>
          <w:rFonts w:cs="宋体" w:hint="eastAsia"/>
        </w:rPr>
        <w:t>1002771.36</w:t>
      </w:r>
      <w:r>
        <w:rPr>
          <w:rFonts w:cs="宋体" w:hint="eastAsia"/>
        </w:rPr>
        <w:t>元</w:t>
      </w:r>
    </w:p>
    <w:p w:rsidR="00FD1D21" w:rsidRDefault="002870FC">
      <w:pPr>
        <w:spacing w:line="360" w:lineRule="auto"/>
        <w:ind w:firstLineChars="200" w:firstLine="420"/>
        <w:rPr>
          <w:rFonts w:cs="宋体"/>
        </w:rPr>
      </w:pPr>
      <w:r>
        <w:rPr>
          <w:rFonts w:cs="宋体" w:hint="eastAsia"/>
        </w:rPr>
        <w:t>大写：壹佰万零贰仟柒佰柒拾壹元叁角陆分</w:t>
      </w:r>
    </w:p>
    <w:p w:rsidR="00FD1D21" w:rsidRDefault="002870FC">
      <w:pPr>
        <w:spacing w:line="360" w:lineRule="auto"/>
        <w:ind w:firstLineChars="200" w:firstLine="420"/>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rPr>
          <w:rFonts w:cs="宋体"/>
        </w:rPr>
      </w:pPr>
      <w:r>
        <w:rPr>
          <w:rFonts w:cs="宋体" w:hint="eastAsia"/>
        </w:rPr>
        <w:t>项目负责人：王彩娜</w:t>
      </w:r>
    </w:p>
    <w:p w:rsidR="00FD1D21" w:rsidRDefault="002870FC">
      <w:pPr>
        <w:spacing w:line="360" w:lineRule="auto"/>
        <w:ind w:firstLineChars="200" w:firstLine="420"/>
        <w:rPr>
          <w:rFonts w:cs="宋体"/>
        </w:rPr>
      </w:pPr>
      <w:r>
        <w:rPr>
          <w:rFonts w:cs="宋体" w:hint="eastAsia"/>
        </w:rPr>
        <w:t>证书编号：豫</w:t>
      </w:r>
      <w:r>
        <w:rPr>
          <w:rFonts w:cs="宋体" w:hint="eastAsia"/>
        </w:rPr>
        <w:t xml:space="preserve"> 141151520991</w:t>
      </w:r>
    </w:p>
    <w:p w:rsidR="00FD1D21" w:rsidRDefault="002870FC">
      <w:pPr>
        <w:spacing w:line="360" w:lineRule="auto"/>
        <w:ind w:firstLineChars="200" w:firstLine="420"/>
        <w:rPr>
          <w:rFonts w:cs="宋体"/>
        </w:rPr>
      </w:pPr>
      <w:r>
        <w:rPr>
          <w:rFonts w:cs="宋体" w:hint="eastAsia"/>
        </w:rPr>
        <w:t>投标文件中填报的单位项目业绩名称：鲁山县教育体育局关于鲁山县</w:t>
      </w:r>
      <w:r>
        <w:rPr>
          <w:rFonts w:cs="宋体" w:hint="eastAsia"/>
        </w:rPr>
        <w:t>2016</w:t>
      </w:r>
      <w:r>
        <w:rPr>
          <w:rFonts w:cs="宋体" w:hint="eastAsia"/>
        </w:rPr>
        <w:t>年全面改薄建设项目；豫粮集团襄城粮食产业有限公司平房仓新建及改造项目三标段</w:t>
      </w:r>
    </w:p>
    <w:p w:rsidR="00FD1D21" w:rsidRDefault="002870FC">
      <w:pPr>
        <w:spacing w:line="360" w:lineRule="auto"/>
        <w:ind w:firstLineChars="200" w:firstLine="420"/>
        <w:rPr>
          <w:rFonts w:cs="宋体"/>
        </w:rPr>
      </w:pPr>
      <w:r>
        <w:rPr>
          <w:rFonts w:cs="宋体" w:hint="eastAsia"/>
        </w:rPr>
        <w:t>投标文件中填报的项目负责人业绩名称：平顶山市妇幼保健院病房楼维修改造项目</w:t>
      </w:r>
    </w:p>
    <w:p w:rsidR="00FD1D21" w:rsidRDefault="002870FC" w:rsidP="00B86175">
      <w:pPr>
        <w:pStyle w:val="a0"/>
        <w:ind w:firstLine="211"/>
        <w:rPr>
          <w:rFonts w:cs="宋体"/>
          <w:b/>
          <w:bCs/>
          <w:u w:val="single"/>
        </w:rPr>
      </w:pPr>
      <w:r>
        <w:rPr>
          <w:rFonts w:cs="宋体" w:hint="eastAsia"/>
          <w:b/>
          <w:bCs/>
          <w:u w:val="single"/>
        </w:rPr>
        <w:t>第二标段：</w:t>
      </w:r>
    </w:p>
    <w:p w:rsidR="00FD1D21" w:rsidRDefault="002870FC" w:rsidP="00B86175">
      <w:pPr>
        <w:pStyle w:val="a0"/>
        <w:ind w:firstLine="210"/>
        <w:rPr>
          <w:rFonts w:cs="宋体"/>
        </w:rPr>
      </w:pPr>
      <w:r>
        <w:rPr>
          <w:rFonts w:cs="宋体" w:hint="eastAsia"/>
        </w:rPr>
        <w:t>第一中标候选人：</w:t>
      </w:r>
      <w:r>
        <w:rPr>
          <w:rFonts w:cs="宋体" w:hint="eastAsia"/>
        </w:rPr>
        <w:tab/>
      </w:r>
      <w:r>
        <w:rPr>
          <w:rFonts w:cs="宋体" w:hint="eastAsia"/>
        </w:rPr>
        <w:t>河南工农建筑工程有限公司</w:t>
      </w:r>
    </w:p>
    <w:p w:rsidR="00FD1D21" w:rsidRDefault="002870FC" w:rsidP="00B86175">
      <w:pPr>
        <w:pStyle w:val="a0"/>
        <w:ind w:firstLine="210"/>
        <w:rPr>
          <w:rFonts w:cs="宋体"/>
        </w:rPr>
      </w:pPr>
      <w:r>
        <w:rPr>
          <w:rFonts w:cs="宋体" w:hint="eastAsia"/>
        </w:rPr>
        <w:t>投标报价：</w:t>
      </w:r>
      <w:r>
        <w:rPr>
          <w:rFonts w:cs="宋体" w:hint="eastAsia"/>
        </w:rPr>
        <w:t>944922.88</w:t>
      </w:r>
      <w:r>
        <w:rPr>
          <w:rFonts w:cs="宋体" w:hint="eastAsia"/>
        </w:rPr>
        <w:t>元</w:t>
      </w:r>
    </w:p>
    <w:p w:rsidR="00FD1D21" w:rsidRDefault="002870FC">
      <w:pPr>
        <w:spacing w:line="360" w:lineRule="auto"/>
        <w:ind w:firstLineChars="200" w:firstLine="420"/>
        <w:outlineLvl w:val="1"/>
        <w:rPr>
          <w:rFonts w:cs="宋体"/>
        </w:rPr>
      </w:pPr>
      <w:r>
        <w:rPr>
          <w:rFonts w:cs="宋体" w:hint="eastAsia"/>
        </w:rPr>
        <w:t>大写：玖拾肆万肆仟玖佰贰拾贰元捌角捌分</w:t>
      </w:r>
    </w:p>
    <w:p w:rsidR="00FD1D21" w:rsidRDefault="002870FC">
      <w:pPr>
        <w:spacing w:line="360" w:lineRule="auto"/>
        <w:ind w:firstLineChars="200" w:firstLine="420"/>
        <w:outlineLvl w:val="1"/>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outlineLvl w:val="1"/>
        <w:rPr>
          <w:rFonts w:cs="宋体"/>
        </w:rPr>
      </w:pPr>
      <w:r>
        <w:rPr>
          <w:rFonts w:cs="宋体" w:hint="eastAsia"/>
        </w:rPr>
        <w:lastRenderedPageBreak/>
        <w:t>项目负责人：崔东海</w:t>
      </w:r>
      <w:r>
        <w:rPr>
          <w:rFonts w:cs="宋体" w:hint="eastAsia"/>
        </w:rPr>
        <w:t xml:space="preserve"> </w:t>
      </w:r>
    </w:p>
    <w:p w:rsidR="00FD1D21" w:rsidRDefault="002870FC">
      <w:pPr>
        <w:spacing w:line="360" w:lineRule="auto"/>
        <w:ind w:firstLineChars="200" w:firstLine="420"/>
        <w:outlineLvl w:val="1"/>
        <w:rPr>
          <w:rFonts w:cs="宋体"/>
        </w:rPr>
      </w:pPr>
      <w:r>
        <w:rPr>
          <w:rFonts w:cs="宋体" w:hint="eastAsia"/>
        </w:rPr>
        <w:t>证书编号：豫</w:t>
      </w:r>
      <w:r>
        <w:rPr>
          <w:rFonts w:cs="宋体" w:hint="eastAsia"/>
        </w:rPr>
        <w:t>241151573516</w:t>
      </w:r>
    </w:p>
    <w:p w:rsidR="00FD1D21" w:rsidRDefault="002870FC">
      <w:pPr>
        <w:spacing w:line="360" w:lineRule="auto"/>
        <w:ind w:firstLineChars="200" w:firstLine="420"/>
        <w:outlineLvl w:val="1"/>
        <w:rPr>
          <w:rFonts w:cs="宋体"/>
        </w:rPr>
      </w:pPr>
      <w:r>
        <w:rPr>
          <w:rFonts w:cs="宋体" w:hint="eastAsia"/>
        </w:rPr>
        <w:t>投标文件中填报的单位项目业绩名称：淮阳县</w:t>
      </w:r>
      <w:r>
        <w:rPr>
          <w:rFonts w:cs="宋体" w:hint="eastAsia"/>
        </w:rPr>
        <w:t>2018</w:t>
      </w:r>
      <w:r>
        <w:rPr>
          <w:rFonts w:cs="宋体" w:hint="eastAsia"/>
        </w:rPr>
        <w:t>年度“全面改薄”第一批资金项目</w:t>
      </w:r>
      <w:r>
        <w:rPr>
          <w:rFonts w:cs="宋体" w:hint="eastAsia"/>
        </w:rPr>
        <w:t>10</w:t>
      </w:r>
      <w:r>
        <w:rPr>
          <w:rFonts w:cs="宋体" w:hint="eastAsia"/>
        </w:rPr>
        <w:t>标段；郸城县教育体育局</w:t>
      </w:r>
      <w:r>
        <w:rPr>
          <w:rFonts w:cs="宋体" w:hint="eastAsia"/>
        </w:rPr>
        <w:t>2018</w:t>
      </w:r>
      <w:r>
        <w:rPr>
          <w:rFonts w:cs="宋体" w:hint="eastAsia"/>
        </w:rPr>
        <w:t>年农村义务教育薄弱学校改造计</w:t>
      </w:r>
      <w:r>
        <w:rPr>
          <w:rFonts w:cs="宋体" w:hint="eastAsia"/>
        </w:rPr>
        <w:t>划建设类项目</w:t>
      </w:r>
      <w:r>
        <w:rPr>
          <w:rFonts w:cs="宋体" w:hint="eastAsia"/>
        </w:rPr>
        <w:t>8</w:t>
      </w:r>
      <w:r>
        <w:rPr>
          <w:rFonts w:cs="宋体" w:hint="eastAsia"/>
        </w:rPr>
        <w:t>标段</w:t>
      </w:r>
    </w:p>
    <w:p w:rsidR="00FD1D21" w:rsidRDefault="002870FC">
      <w:pPr>
        <w:spacing w:line="360" w:lineRule="auto"/>
        <w:ind w:firstLineChars="200" w:firstLine="420"/>
        <w:outlineLvl w:val="1"/>
        <w:rPr>
          <w:rFonts w:cs="宋体"/>
        </w:rPr>
      </w:pPr>
      <w:r>
        <w:rPr>
          <w:rFonts w:cs="宋体" w:hint="eastAsia"/>
        </w:rPr>
        <w:t>投标文件中填报的项目负责人业绩名称：淮阳县西城区实验学校和第二幼儿园项目第</w:t>
      </w:r>
      <w:r>
        <w:rPr>
          <w:rFonts w:cs="宋体" w:hint="eastAsia"/>
        </w:rPr>
        <w:t>11</w:t>
      </w:r>
      <w:r>
        <w:rPr>
          <w:rFonts w:cs="宋体" w:hint="eastAsia"/>
        </w:rPr>
        <w:t>标段</w:t>
      </w:r>
    </w:p>
    <w:p w:rsidR="00FD1D21" w:rsidRDefault="002870FC">
      <w:pPr>
        <w:spacing w:line="360" w:lineRule="auto"/>
        <w:ind w:firstLineChars="200" w:firstLine="420"/>
        <w:outlineLvl w:val="1"/>
        <w:rPr>
          <w:rFonts w:cs="宋体"/>
        </w:rPr>
      </w:pPr>
      <w:r>
        <w:rPr>
          <w:rFonts w:cs="宋体" w:hint="eastAsia"/>
        </w:rPr>
        <w:t>第二中标候选人：</w:t>
      </w:r>
      <w:r>
        <w:rPr>
          <w:rFonts w:cs="宋体" w:hint="eastAsia"/>
        </w:rPr>
        <w:tab/>
      </w:r>
      <w:r>
        <w:rPr>
          <w:rFonts w:cs="宋体" w:hint="eastAsia"/>
        </w:rPr>
        <w:t>河南金帝建筑安装有限公司</w:t>
      </w:r>
    </w:p>
    <w:p w:rsidR="00FD1D21" w:rsidRDefault="002870FC">
      <w:pPr>
        <w:spacing w:line="360" w:lineRule="auto"/>
        <w:ind w:firstLineChars="200" w:firstLine="420"/>
        <w:outlineLvl w:val="1"/>
        <w:rPr>
          <w:rFonts w:cs="宋体"/>
        </w:rPr>
      </w:pPr>
      <w:r>
        <w:rPr>
          <w:rFonts w:cs="宋体" w:hint="eastAsia"/>
        </w:rPr>
        <w:t>投标报价：</w:t>
      </w:r>
      <w:r>
        <w:rPr>
          <w:rFonts w:cs="宋体" w:hint="eastAsia"/>
        </w:rPr>
        <w:t>952882.72</w:t>
      </w:r>
      <w:r>
        <w:rPr>
          <w:rFonts w:cs="宋体" w:hint="eastAsia"/>
        </w:rPr>
        <w:t>元</w:t>
      </w:r>
    </w:p>
    <w:p w:rsidR="00FD1D21" w:rsidRDefault="002870FC">
      <w:pPr>
        <w:spacing w:line="360" w:lineRule="auto"/>
        <w:ind w:firstLineChars="200" w:firstLine="420"/>
        <w:outlineLvl w:val="1"/>
        <w:rPr>
          <w:rFonts w:cs="宋体"/>
        </w:rPr>
      </w:pPr>
      <w:r>
        <w:rPr>
          <w:rFonts w:cs="宋体" w:hint="eastAsia"/>
        </w:rPr>
        <w:t>大写：玖拾伍万贰仟捌佰捌拾贰元柒角贰分</w:t>
      </w:r>
    </w:p>
    <w:p w:rsidR="00FD1D21" w:rsidRDefault="002870FC">
      <w:pPr>
        <w:spacing w:line="360" w:lineRule="auto"/>
        <w:ind w:firstLineChars="200" w:firstLine="420"/>
        <w:outlineLvl w:val="1"/>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outlineLvl w:val="1"/>
        <w:rPr>
          <w:rFonts w:cs="宋体"/>
        </w:rPr>
      </w:pPr>
      <w:r>
        <w:rPr>
          <w:rFonts w:cs="宋体" w:hint="eastAsia"/>
        </w:rPr>
        <w:t>项目负责人：高宇宙</w:t>
      </w:r>
    </w:p>
    <w:p w:rsidR="00FD1D21" w:rsidRDefault="002870FC">
      <w:pPr>
        <w:spacing w:line="360" w:lineRule="auto"/>
        <w:ind w:firstLineChars="200" w:firstLine="420"/>
        <w:outlineLvl w:val="1"/>
        <w:rPr>
          <w:rFonts w:cs="宋体"/>
        </w:rPr>
      </w:pPr>
      <w:r>
        <w:rPr>
          <w:rFonts w:cs="宋体" w:hint="eastAsia"/>
        </w:rPr>
        <w:t>证书编号：豫</w:t>
      </w:r>
      <w:r>
        <w:rPr>
          <w:rFonts w:cs="宋体" w:hint="eastAsia"/>
        </w:rPr>
        <w:t>241181835844</w:t>
      </w:r>
    </w:p>
    <w:p w:rsidR="00FD1D21" w:rsidRDefault="002870FC">
      <w:pPr>
        <w:spacing w:line="360" w:lineRule="auto"/>
        <w:ind w:firstLineChars="200" w:firstLine="420"/>
        <w:outlineLvl w:val="1"/>
        <w:rPr>
          <w:rFonts w:cs="宋体"/>
        </w:rPr>
      </w:pPr>
      <w:r>
        <w:rPr>
          <w:rFonts w:cs="宋体" w:hint="eastAsia"/>
        </w:rPr>
        <w:t>投标文件中填报的单位项目业绩名称：年产</w:t>
      </w:r>
      <w:r>
        <w:rPr>
          <w:rFonts w:cs="宋体" w:hint="eastAsia"/>
        </w:rPr>
        <w:t>4GW</w:t>
      </w:r>
      <w:r>
        <w:rPr>
          <w:rFonts w:cs="宋体" w:hint="eastAsia"/>
        </w:rPr>
        <w:t>高效单晶硅电池片项目围墙及门卫工程</w:t>
      </w:r>
      <w:r>
        <w:rPr>
          <w:rFonts w:cs="宋体" w:hint="eastAsia"/>
        </w:rPr>
        <w:t>;</w:t>
      </w:r>
      <w:r>
        <w:rPr>
          <w:rFonts w:cs="宋体" w:hint="eastAsia"/>
        </w:rPr>
        <w:t>平煤隆基新能源科技有限公司行政楼、职工餐厅、厂房改造装修装饰工程</w:t>
      </w:r>
    </w:p>
    <w:p w:rsidR="00FD1D21" w:rsidRDefault="002870FC">
      <w:pPr>
        <w:spacing w:line="360" w:lineRule="auto"/>
        <w:ind w:firstLineChars="200" w:firstLine="420"/>
        <w:outlineLvl w:val="1"/>
        <w:rPr>
          <w:rFonts w:cs="宋体"/>
        </w:rPr>
      </w:pPr>
      <w:r>
        <w:rPr>
          <w:rFonts w:cs="宋体" w:hint="eastAsia"/>
        </w:rPr>
        <w:t>投标文件中填报的项目负责人业绩名称：</w:t>
      </w:r>
      <w:r>
        <w:rPr>
          <w:rFonts w:cs="宋体" w:hint="eastAsia"/>
        </w:rPr>
        <w:t>/</w:t>
      </w:r>
    </w:p>
    <w:p w:rsidR="00FD1D21" w:rsidRDefault="002870FC">
      <w:pPr>
        <w:spacing w:line="360" w:lineRule="auto"/>
        <w:ind w:firstLineChars="200" w:firstLine="420"/>
        <w:outlineLvl w:val="1"/>
        <w:rPr>
          <w:rFonts w:cs="宋体"/>
        </w:rPr>
      </w:pPr>
      <w:r>
        <w:rPr>
          <w:rFonts w:cs="宋体" w:hint="eastAsia"/>
        </w:rPr>
        <w:t>第三中标候选人：</w:t>
      </w:r>
      <w:r>
        <w:rPr>
          <w:rFonts w:cs="宋体" w:hint="eastAsia"/>
        </w:rPr>
        <w:tab/>
      </w:r>
      <w:r>
        <w:rPr>
          <w:rFonts w:cs="宋体" w:hint="eastAsia"/>
        </w:rPr>
        <w:t>河南京都建筑安装有限公司</w:t>
      </w:r>
    </w:p>
    <w:p w:rsidR="00FD1D21" w:rsidRDefault="002870FC">
      <w:pPr>
        <w:spacing w:line="360" w:lineRule="auto"/>
        <w:ind w:firstLineChars="200" w:firstLine="420"/>
        <w:outlineLvl w:val="1"/>
        <w:rPr>
          <w:rFonts w:cs="宋体"/>
        </w:rPr>
      </w:pPr>
      <w:r>
        <w:rPr>
          <w:rFonts w:cs="宋体" w:hint="eastAsia"/>
        </w:rPr>
        <w:t>投标报价：</w:t>
      </w:r>
      <w:r>
        <w:rPr>
          <w:rFonts w:cs="宋体" w:hint="eastAsia"/>
        </w:rPr>
        <w:t>955218.08</w:t>
      </w:r>
      <w:r>
        <w:rPr>
          <w:rFonts w:cs="宋体" w:hint="eastAsia"/>
        </w:rPr>
        <w:t>元</w:t>
      </w:r>
    </w:p>
    <w:p w:rsidR="00FD1D21" w:rsidRDefault="002870FC">
      <w:pPr>
        <w:spacing w:line="360" w:lineRule="auto"/>
        <w:ind w:firstLineChars="200" w:firstLine="420"/>
        <w:outlineLvl w:val="1"/>
        <w:rPr>
          <w:rFonts w:cs="宋体"/>
        </w:rPr>
      </w:pPr>
      <w:r>
        <w:rPr>
          <w:rFonts w:cs="宋体" w:hint="eastAsia"/>
        </w:rPr>
        <w:t>大写：玖拾伍万伍仟贰佰壹拾捌元零捌分</w:t>
      </w:r>
    </w:p>
    <w:p w:rsidR="00FD1D21" w:rsidRDefault="002870FC">
      <w:pPr>
        <w:spacing w:line="360" w:lineRule="auto"/>
        <w:ind w:firstLineChars="200" w:firstLine="420"/>
        <w:outlineLvl w:val="1"/>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outlineLvl w:val="1"/>
        <w:rPr>
          <w:rFonts w:cs="宋体"/>
        </w:rPr>
      </w:pPr>
      <w:r>
        <w:rPr>
          <w:rFonts w:cs="宋体" w:hint="eastAsia"/>
        </w:rPr>
        <w:t>项目负责人：周琪武</w:t>
      </w:r>
    </w:p>
    <w:p w:rsidR="00FD1D21" w:rsidRDefault="002870FC">
      <w:pPr>
        <w:spacing w:line="360" w:lineRule="auto"/>
        <w:ind w:firstLineChars="200" w:firstLine="420"/>
        <w:outlineLvl w:val="1"/>
        <w:rPr>
          <w:rFonts w:cs="宋体"/>
        </w:rPr>
      </w:pPr>
      <w:r>
        <w:rPr>
          <w:rFonts w:cs="宋体" w:hint="eastAsia"/>
        </w:rPr>
        <w:t>证书编号：豫</w:t>
      </w:r>
      <w:r>
        <w:rPr>
          <w:rFonts w:cs="宋体" w:hint="eastAsia"/>
        </w:rPr>
        <w:t xml:space="preserve"> 241141565872</w:t>
      </w:r>
    </w:p>
    <w:p w:rsidR="00FD1D21" w:rsidRDefault="002870FC">
      <w:pPr>
        <w:spacing w:line="360" w:lineRule="auto"/>
        <w:ind w:firstLineChars="200" w:firstLine="420"/>
        <w:outlineLvl w:val="1"/>
        <w:rPr>
          <w:rFonts w:cs="宋体"/>
        </w:rPr>
      </w:pPr>
      <w:r>
        <w:rPr>
          <w:rFonts w:cs="宋体" w:hint="eastAsia"/>
        </w:rPr>
        <w:t>投标文件中填报的单位项目业绩名称：襄城县汝河家园城中村改造配套基础设施建设项目</w:t>
      </w:r>
      <w:r>
        <w:rPr>
          <w:rFonts w:cs="宋体" w:hint="eastAsia"/>
        </w:rPr>
        <w:t>;</w:t>
      </w:r>
      <w:r>
        <w:rPr>
          <w:rFonts w:cs="宋体" w:hint="eastAsia"/>
        </w:rPr>
        <w:t>襄城县茨沟乡村级活动场所建设项目</w:t>
      </w:r>
    </w:p>
    <w:p w:rsidR="00FD1D21" w:rsidRDefault="002870FC">
      <w:pPr>
        <w:spacing w:line="360" w:lineRule="auto"/>
        <w:ind w:firstLineChars="200" w:firstLine="420"/>
        <w:outlineLvl w:val="1"/>
        <w:rPr>
          <w:rFonts w:cs="宋体"/>
        </w:rPr>
      </w:pPr>
      <w:r>
        <w:rPr>
          <w:rFonts w:cs="宋体" w:hint="eastAsia"/>
        </w:rPr>
        <w:t>投标文件中填报的项目负责人业绩名称：</w:t>
      </w:r>
      <w:r>
        <w:rPr>
          <w:rFonts w:cs="宋体" w:hint="eastAsia"/>
        </w:rPr>
        <w:t>/</w:t>
      </w:r>
    </w:p>
    <w:p w:rsidR="00FD1D21" w:rsidRDefault="002870FC">
      <w:pPr>
        <w:spacing w:line="360" w:lineRule="auto"/>
        <w:ind w:firstLineChars="200" w:firstLine="422"/>
        <w:outlineLvl w:val="1"/>
        <w:rPr>
          <w:rFonts w:cs="宋体"/>
          <w:b/>
          <w:bCs/>
          <w:u w:val="single"/>
        </w:rPr>
      </w:pPr>
      <w:r>
        <w:rPr>
          <w:rFonts w:cs="宋体" w:hint="eastAsia"/>
          <w:b/>
          <w:bCs/>
          <w:u w:val="single"/>
        </w:rPr>
        <w:t>第三标段</w:t>
      </w:r>
      <w:r>
        <w:rPr>
          <w:rFonts w:cs="宋体" w:hint="eastAsia"/>
          <w:b/>
          <w:bCs/>
          <w:u w:val="single"/>
        </w:rPr>
        <w:t>:</w:t>
      </w:r>
    </w:p>
    <w:p w:rsidR="00FD1D21" w:rsidRDefault="002870FC">
      <w:pPr>
        <w:spacing w:line="360" w:lineRule="auto"/>
        <w:ind w:firstLineChars="200" w:firstLine="420"/>
        <w:outlineLvl w:val="1"/>
        <w:rPr>
          <w:rFonts w:cs="宋体"/>
        </w:rPr>
      </w:pPr>
      <w:r>
        <w:rPr>
          <w:rFonts w:cs="宋体" w:hint="eastAsia"/>
        </w:rPr>
        <w:t>第一中标候选人：</w:t>
      </w:r>
      <w:r>
        <w:rPr>
          <w:rFonts w:cs="宋体" w:hint="eastAsia"/>
        </w:rPr>
        <w:tab/>
      </w:r>
      <w:r>
        <w:rPr>
          <w:rFonts w:cs="宋体" w:hint="eastAsia"/>
        </w:rPr>
        <w:t>河南国埔建筑工程有限公司</w:t>
      </w:r>
    </w:p>
    <w:p w:rsidR="00FD1D21" w:rsidRDefault="002870FC">
      <w:pPr>
        <w:spacing w:line="360" w:lineRule="auto"/>
        <w:ind w:firstLineChars="200" w:firstLine="420"/>
        <w:outlineLvl w:val="1"/>
        <w:rPr>
          <w:rFonts w:cs="宋体"/>
        </w:rPr>
      </w:pPr>
      <w:r>
        <w:rPr>
          <w:rFonts w:cs="宋体" w:hint="eastAsia"/>
        </w:rPr>
        <w:t>投标报价：</w:t>
      </w:r>
      <w:r>
        <w:rPr>
          <w:rFonts w:cs="宋体" w:hint="eastAsia"/>
        </w:rPr>
        <w:t>386586</w:t>
      </w:r>
      <w:r>
        <w:rPr>
          <w:rFonts w:cs="宋体" w:hint="eastAsia"/>
        </w:rPr>
        <w:t>元</w:t>
      </w:r>
    </w:p>
    <w:p w:rsidR="00FD1D21" w:rsidRDefault="002870FC">
      <w:pPr>
        <w:spacing w:line="360" w:lineRule="auto"/>
        <w:ind w:firstLineChars="200" w:firstLine="420"/>
        <w:outlineLvl w:val="1"/>
        <w:rPr>
          <w:rFonts w:cs="宋体"/>
        </w:rPr>
      </w:pPr>
      <w:r>
        <w:rPr>
          <w:rFonts w:cs="宋体" w:hint="eastAsia"/>
        </w:rPr>
        <w:t>大写：叁拾捌万陆仟伍佰捌拾陆元整</w:t>
      </w:r>
    </w:p>
    <w:p w:rsidR="00FD1D21" w:rsidRDefault="002870FC">
      <w:pPr>
        <w:spacing w:line="360" w:lineRule="auto"/>
        <w:ind w:firstLineChars="200" w:firstLine="420"/>
        <w:outlineLvl w:val="1"/>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outlineLvl w:val="1"/>
        <w:rPr>
          <w:rFonts w:cs="宋体"/>
        </w:rPr>
      </w:pPr>
      <w:r>
        <w:rPr>
          <w:rFonts w:cs="宋体" w:hint="eastAsia"/>
        </w:rPr>
        <w:t>项目负责人：李志鹏</w:t>
      </w:r>
    </w:p>
    <w:p w:rsidR="00FD1D21" w:rsidRDefault="002870FC">
      <w:pPr>
        <w:spacing w:line="360" w:lineRule="auto"/>
        <w:ind w:firstLineChars="200" w:firstLine="420"/>
        <w:outlineLvl w:val="1"/>
        <w:rPr>
          <w:rFonts w:cs="宋体"/>
        </w:rPr>
      </w:pPr>
      <w:r>
        <w:rPr>
          <w:rFonts w:cs="宋体" w:hint="eastAsia"/>
        </w:rPr>
        <w:t>证书编号：豫</w:t>
      </w:r>
      <w:r>
        <w:rPr>
          <w:rFonts w:cs="宋体" w:hint="eastAsia"/>
        </w:rPr>
        <w:t xml:space="preserve"> 241131446577</w:t>
      </w:r>
    </w:p>
    <w:p w:rsidR="00FD1D21" w:rsidRDefault="002870FC">
      <w:pPr>
        <w:spacing w:line="360" w:lineRule="auto"/>
        <w:ind w:firstLineChars="200" w:firstLine="420"/>
        <w:outlineLvl w:val="1"/>
        <w:rPr>
          <w:rFonts w:cs="宋体"/>
        </w:rPr>
      </w:pPr>
      <w:r>
        <w:rPr>
          <w:rFonts w:cs="宋体" w:hint="eastAsia"/>
        </w:rPr>
        <w:lastRenderedPageBreak/>
        <w:t>投标文件中填报的单位项目业绩名称：河南煤炭储配交易中心有限公司物流区综合楼建筑安装工程；沁水县端氏镇端氏村移民新村（一期）一标段工程</w:t>
      </w:r>
    </w:p>
    <w:p w:rsidR="00FD1D21" w:rsidRDefault="002870FC">
      <w:pPr>
        <w:spacing w:line="360" w:lineRule="auto"/>
        <w:ind w:firstLineChars="200" w:firstLine="420"/>
        <w:outlineLvl w:val="1"/>
        <w:rPr>
          <w:rFonts w:cs="宋体"/>
        </w:rPr>
      </w:pPr>
      <w:r>
        <w:rPr>
          <w:rFonts w:cs="宋体" w:hint="eastAsia"/>
        </w:rPr>
        <w:t>投标文件中填报的项目负责人业绩名称：晋城市国家税务局业务办公用房修缮项目</w:t>
      </w:r>
    </w:p>
    <w:p w:rsidR="00FD1D21" w:rsidRDefault="002870FC">
      <w:pPr>
        <w:spacing w:line="360" w:lineRule="auto"/>
        <w:ind w:firstLineChars="200" w:firstLine="420"/>
        <w:outlineLvl w:val="1"/>
        <w:rPr>
          <w:rFonts w:cs="宋体"/>
        </w:rPr>
      </w:pPr>
      <w:r>
        <w:rPr>
          <w:rFonts w:cs="宋体" w:hint="eastAsia"/>
        </w:rPr>
        <w:t>第二中标候选人：</w:t>
      </w:r>
      <w:r>
        <w:rPr>
          <w:rFonts w:cs="宋体" w:hint="eastAsia"/>
        </w:rPr>
        <w:tab/>
      </w:r>
      <w:r>
        <w:rPr>
          <w:rFonts w:cs="宋体" w:hint="eastAsia"/>
        </w:rPr>
        <w:t>河南省天丰建筑工程有限公司</w:t>
      </w:r>
    </w:p>
    <w:p w:rsidR="00FD1D21" w:rsidRDefault="002870FC">
      <w:pPr>
        <w:spacing w:line="360" w:lineRule="auto"/>
        <w:ind w:firstLineChars="200" w:firstLine="420"/>
        <w:outlineLvl w:val="1"/>
        <w:rPr>
          <w:rFonts w:cs="宋体"/>
        </w:rPr>
      </w:pPr>
      <w:r>
        <w:rPr>
          <w:rFonts w:cs="宋体" w:hint="eastAsia"/>
        </w:rPr>
        <w:t>投标报价：</w:t>
      </w:r>
      <w:r>
        <w:rPr>
          <w:rFonts w:cs="宋体" w:hint="eastAsia"/>
        </w:rPr>
        <w:t>388667.07</w:t>
      </w:r>
      <w:r>
        <w:rPr>
          <w:rFonts w:cs="宋体" w:hint="eastAsia"/>
        </w:rPr>
        <w:t>元</w:t>
      </w:r>
    </w:p>
    <w:p w:rsidR="00FD1D21" w:rsidRDefault="002870FC">
      <w:pPr>
        <w:spacing w:line="360" w:lineRule="auto"/>
        <w:ind w:firstLineChars="200" w:firstLine="420"/>
        <w:outlineLvl w:val="1"/>
        <w:rPr>
          <w:rFonts w:cs="宋体"/>
        </w:rPr>
      </w:pPr>
      <w:r>
        <w:rPr>
          <w:rFonts w:cs="宋体" w:hint="eastAsia"/>
        </w:rPr>
        <w:t>大写：叁拾捌万捌仟陆佰陆拾柒元零柒分</w:t>
      </w:r>
    </w:p>
    <w:p w:rsidR="00FD1D21" w:rsidRDefault="002870FC">
      <w:pPr>
        <w:spacing w:line="360" w:lineRule="auto"/>
        <w:ind w:firstLineChars="200" w:firstLine="420"/>
        <w:outlineLvl w:val="1"/>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outlineLvl w:val="1"/>
        <w:rPr>
          <w:rFonts w:cs="宋体"/>
        </w:rPr>
      </w:pPr>
      <w:r>
        <w:rPr>
          <w:rFonts w:cs="宋体" w:hint="eastAsia"/>
        </w:rPr>
        <w:t>项目负责人：李采霞</w:t>
      </w:r>
    </w:p>
    <w:p w:rsidR="00FD1D21" w:rsidRDefault="002870FC">
      <w:pPr>
        <w:spacing w:line="360" w:lineRule="auto"/>
        <w:ind w:firstLineChars="200" w:firstLine="420"/>
        <w:outlineLvl w:val="1"/>
        <w:rPr>
          <w:rFonts w:cs="宋体"/>
        </w:rPr>
      </w:pPr>
      <w:r>
        <w:rPr>
          <w:rFonts w:cs="宋体" w:hint="eastAsia"/>
        </w:rPr>
        <w:t>证书编号：豫</w:t>
      </w:r>
      <w:r>
        <w:rPr>
          <w:rFonts w:cs="宋体" w:hint="eastAsia"/>
        </w:rPr>
        <w:t xml:space="preserve"> 241161689679</w:t>
      </w:r>
    </w:p>
    <w:p w:rsidR="00FD1D21" w:rsidRDefault="002870FC">
      <w:pPr>
        <w:spacing w:line="360" w:lineRule="auto"/>
        <w:ind w:firstLineChars="200" w:firstLine="420"/>
        <w:outlineLvl w:val="1"/>
        <w:rPr>
          <w:rFonts w:cs="宋体"/>
        </w:rPr>
      </w:pPr>
      <w:r>
        <w:rPr>
          <w:rFonts w:cs="宋体" w:hint="eastAsia"/>
        </w:rPr>
        <w:t>投标文件中填报的单位项目业绩名称：栾川县三川镇</w:t>
      </w:r>
      <w:r>
        <w:rPr>
          <w:rFonts w:cs="宋体" w:hint="eastAsia"/>
        </w:rPr>
        <w:t>2017</w:t>
      </w:r>
      <w:r>
        <w:rPr>
          <w:rFonts w:cs="宋体" w:hint="eastAsia"/>
        </w:rPr>
        <w:t>年易地扶贫搬迁配套设施及公共服务设施建设工程；栾川县叫河镇</w:t>
      </w:r>
      <w:r>
        <w:rPr>
          <w:rFonts w:cs="宋体" w:hint="eastAsia"/>
        </w:rPr>
        <w:t>2017</w:t>
      </w:r>
      <w:r>
        <w:rPr>
          <w:rFonts w:cs="宋体" w:hint="eastAsia"/>
        </w:rPr>
        <w:t>年易地扶贫搬迁社区室外配套工程；河南省第三批大中型水库移民避险解困试点工作项目淅川县大石桥乡基础设施建设第一批（第三标段）</w:t>
      </w:r>
    </w:p>
    <w:p w:rsidR="00FD1D21" w:rsidRDefault="002870FC">
      <w:pPr>
        <w:spacing w:line="360" w:lineRule="auto"/>
        <w:ind w:firstLineChars="200" w:firstLine="420"/>
        <w:outlineLvl w:val="1"/>
        <w:rPr>
          <w:rFonts w:cs="宋体"/>
        </w:rPr>
      </w:pPr>
      <w:r>
        <w:rPr>
          <w:rFonts w:cs="宋体" w:hint="eastAsia"/>
        </w:rPr>
        <w:t>投标文件中填报的项目负责人业绩名称：</w:t>
      </w:r>
      <w:r>
        <w:rPr>
          <w:rFonts w:cs="宋体" w:hint="eastAsia"/>
        </w:rPr>
        <w:t>/</w:t>
      </w:r>
    </w:p>
    <w:p w:rsidR="00FD1D21" w:rsidRDefault="002870FC">
      <w:pPr>
        <w:spacing w:line="360" w:lineRule="auto"/>
        <w:ind w:firstLineChars="200" w:firstLine="420"/>
        <w:outlineLvl w:val="1"/>
        <w:rPr>
          <w:rFonts w:cs="宋体"/>
        </w:rPr>
      </w:pPr>
      <w:r>
        <w:rPr>
          <w:rFonts w:cs="宋体" w:hint="eastAsia"/>
        </w:rPr>
        <w:t>第三中标候选人：</w:t>
      </w:r>
      <w:r>
        <w:rPr>
          <w:rFonts w:cs="宋体" w:hint="eastAsia"/>
        </w:rPr>
        <w:tab/>
      </w:r>
      <w:r>
        <w:rPr>
          <w:rFonts w:cs="宋体" w:hint="eastAsia"/>
        </w:rPr>
        <w:t>河南昊锦建设集团有限公司</w:t>
      </w:r>
    </w:p>
    <w:p w:rsidR="00FD1D21" w:rsidRDefault="002870FC">
      <w:pPr>
        <w:spacing w:line="360" w:lineRule="auto"/>
        <w:ind w:firstLineChars="200" w:firstLine="420"/>
        <w:outlineLvl w:val="1"/>
        <w:rPr>
          <w:rFonts w:cs="宋体"/>
        </w:rPr>
      </w:pPr>
      <w:r>
        <w:rPr>
          <w:rFonts w:cs="宋体" w:hint="eastAsia"/>
        </w:rPr>
        <w:t>投标报价：</w:t>
      </w:r>
      <w:r>
        <w:rPr>
          <w:rFonts w:cs="宋体" w:hint="eastAsia"/>
        </w:rPr>
        <w:t>393146.59</w:t>
      </w:r>
      <w:r>
        <w:rPr>
          <w:rFonts w:cs="宋体" w:hint="eastAsia"/>
        </w:rPr>
        <w:t>元</w:t>
      </w:r>
    </w:p>
    <w:p w:rsidR="00FD1D21" w:rsidRDefault="002870FC">
      <w:pPr>
        <w:spacing w:line="360" w:lineRule="auto"/>
        <w:ind w:firstLineChars="200" w:firstLine="420"/>
        <w:outlineLvl w:val="1"/>
        <w:rPr>
          <w:rFonts w:cs="宋体"/>
        </w:rPr>
      </w:pPr>
      <w:r>
        <w:rPr>
          <w:rFonts w:cs="宋体" w:hint="eastAsia"/>
        </w:rPr>
        <w:t>大写：叁拾玖万叁仟壹佰肆拾陆元伍角玖分</w:t>
      </w:r>
    </w:p>
    <w:p w:rsidR="00FD1D21" w:rsidRDefault="002870FC">
      <w:pPr>
        <w:spacing w:line="360" w:lineRule="auto"/>
        <w:ind w:firstLineChars="200" w:firstLine="420"/>
        <w:outlineLvl w:val="1"/>
        <w:rPr>
          <w:rFonts w:cs="宋体"/>
        </w:rPr>
      </w:pPr>
      <w:r>
        <w:rPr>
          <w:rFonts w:cs="宋体" w:hint="eastAsia"/>
        </w:rPr>
        <w:t>工期</w:t>
      </w:r>
      <w:r>
        <w:rPr>
          <w:rFonts w:cs="宋体" w:hint="eastAsia"/>
        </w:rPr>
        <w:t>:90</w:t>
      </w:r>
      <w:r>
        <w:rPr>
          <w:rFonts w:cs="宋体" w:hint="eastAsia"/>
        </w:rPr>
        <w:t>日历天</w:t>
      </w:r>
      <w:r>
        <w:rPr>
          <w:rFonts w:cs="宋体" w:hint="eastAsia"/>
        </w:rPr>
        <w:tab/>
      </w:r>
      <w:r>
        <w:rPr>
          <w:rFonts w:cs="宋体" w:hint="eastAsia"/>
        </w:rPr>
        <w:t>质量标准：合格</w:t>
      </w:r>
    </w:p>
    <w:p w:rsidR="00FD1D21" w:rsidRDefault="002870FC">
      <w:pPr>
        <w:spacing w:line="360" w:lineRule="auto"/>
        <w:ind w:firstLineChars="200" w:firstLine="420"/>
        <w:outlineLvl w:val="1"/>
        <w:rPr>
          <w:rFonts w:cs="宋体"/>
        </w:rPr>
      </w:pPr>
      <w:r>
        <w:rPr>
          <w:rFonts w:cs="宋体" w:hint="eastAsia"/>
        </w:rPr>
        <w:t>项目负责人：杜梅</w:t>
      </w:r>
    </w:p>
    <w:p w:rsidR="00FD1D21" w:rsidRDefault="002870FC">
      <w:pPr>
        <w:spacing w:line="360" w:lineRule="auto"/>
        <w:ind w:firstLineChars="200" w:firstLine="420"/>
        <w:outlineLvl w:val="1"/>
        <w:rPr>
          <w:rFonts w:cs="宋体"/>
        </w:rPr>
      </w:pPr>
      <w:r>
        <w:rPr>
          <w:rFonts w:cs="宋体" w:hint="eastAsia"/>
        </w:rPr>
        <w:t>证书编号：豫</w:t>
      </w:r>
      <w:r>
        <w:rPr>
          <w:rFonts w:cs="宋体" w:hint="eastAsia"/>
        </w:rPr>
        <w:t>241070800741</w:t>
      </w:r>
    </w:p>
    <w:p w:rsidR="00FD1D21" w:rsidRDefault="002870FC">
      <w:pPr>
        <w:spacing w:line="360" w:lineRule="auto"/>
        <w:ind w:firstLineChars="200" w:firstLine="420"/>
        <w:outlineLvl w:val="1"/>
        <w:rPr>
          <w:rFonts w:cs="宋体"/>
        </w:rPr>
      </w:pPr>
      <w:r>
        <w:rPr>
          <w:rFonts w:cs="宋体" w:hint="eastAsia"/>
        </w:rPr>
        <w:t>投标文件中填报的单位项</w:t>
      </w:r>
      <w:r>
        <w:rPr>
          <w:rFonts w:cs="宋体" w:hint="eastAsia"/>
        </w:rPr>
        <w:t>目业绩名称：南阳市第三小学教学楼建设项目；利辛中学西校区教学楼及附属工程建设项目</w:t>
      </w:r>
    </w:p>
    <w:p w:rsidR="00FD1D21" w:rsidRDefault="002870FC">
      <w:pPr>
        <w:spacing w:line="360" w:lineRule="auto"/>
        <w:ind w:firstLineChars="200" w:firstLine="420"/>
        <w:outlineLvl w:val="1"/>
        <w:rPr>
          <w:rFonts w:cs="宋体"/>
        </w:rPr>
      </w:pPr>
      <w:r>
        <w:rPr>
          <w:rFonts w:cs="宋体" w:hint="eastAsia"/>
        </w:rPr>
        <w:t>投标文件中填报的项目负责人业绩名称：</w:t>
      </w:r>
      <w:r>
        <w:rPr>
          <w:rFonts w:cs="宋体" w:hint="eastAsia"/>
        </w:rPr>
        <w:t>/</w:t>
      </w:r>
    </w:p>
    <w:p w:rsidR="00FD1D21" w:rsidRDefault="002870FC">
      <w:pPr>
        <w:spacing w:line="360" w:lineRule="auto"/>
        <w:ind w:firstLineChars="200" w:firstLine="480"/>
        <w:outlineLvl w:val="1"/>
        <w:rPr>
          <w:rFonts w:cs="Times New Roman"/>
          <w:sz w:val="24"/>
          <w:szCs w:val="24"/>
        </w:rPr>
      </w:pPr>
      <w:r>
        <w:rPr>
          <w:rFonts w:cs="宋体" w:hint="eastAsia"/>
          <w:sz w:val="24"/>
          <w:szCs w:val="24"/>
        </w:rPr>
        <w:t>（二）签订合同前要处理的事宜</w:t>
      </w:r>
    </w:p>
    <w:p w:rsidR="00FD1D21" w:rsidRDefault="002870FC">
      <w:pPr>
        <w:spacing w:line="360" w:lineRule="auto"/>
        <w:ind w:firstLineChars="200" w:firstLine="420"/>
        <w:rPr>
          <w:rFonts w:cs="Times New Roman"/>
        </w:rPr>
      </w:pPr>
      <w:r>
        <w:rPr>
          <w:rFonts w:cs="宋体" w:hint="eastAsia"/>
        </w:rPr>
        <w:t>（略）</w:t>
      </w:r>
    </w:p>
    <w:p w:rsidR="00FD1D21" w:rsidRDefault="002870FC">
      <w:pPr>
        <w:spacing w:line="360" w:lineRule="auto"/>
        <w:ind w:firstLineChars="200" w:firstLine="482"/>
        <w:outlineLvl w:val="0"/>
        <w:rPr>
          <w:rFonts w:cs="Times New Roman"/>
          <w:b/>
          <w:bCs/>
          <w:sz w:val="24"/>
          <w:szCs w:val="24"/>
        </w:rPr>
      </w:pPr>
      <w:r>
        <w:rPr>
          <w:rFonts w:cs="宋体" w:hint="eastAsia"/>
          <w:b/>
          <w:bCs/>
          <w:sz w:val="24"/>
          <w:szCs w:val="24"/>
        </w:rPr>
        <w:t>八</w:t>
      </w:r>
      <w:r>
        <w:rPr>
          <w:rFonts w:cs="宋体" w:hint="eastAsia"/>
          <w:b/>
          <w:bCs/>
          <w:sz w:val="24"/>
          <w:szCs w:val="24"/>
        </w:rPr>
        <w:t>、澄清、说明、补正事项纪要</w:t>
      </w:r>
    </w:p>
    <w:p w:rsidR="00FD1D21" w:rsidRDefault="002870FC">
      <w:pPr>
        <w:spacing w:line="360" w:lineRule="auto"/>
        <w:ind w:firstLineChars="200" w:firstLine="420"/>
        <w:rPr>
          <w:rFonts w:cs="宋体"/>
        </w:rPr>
      </w:pPr>
      <w:r>
        <w:rPr>
          <w:rFonts w:cs="宋体" w:hint="eastAsia"/>
        </w:rPr>
        <w:t>无</w:t>
      </w:r>
    </w:p>
    <w:p w:rsidR="00FD1D21" w:rsidRDefault="002870FC">
      <w:pPr>
        <w:spacing w:line="360" w:lineRule="auto"/>
        <w:ind w:firstLineChars="200" w:firstLine="482"/>
        <w:outlineLvl w:val="0"/>
        <w:rPr>
          <w:rFonts w:cs="宋体"/>
          <w:b/>
          <w:bCs/>
          <w:sz w:val="24"/>
          <w:szCs w:val="24"/>
        </w:rPr>
      </w:pPr>
      <w:r>
        <w:rPr>
          <w:rFonts w:cs="宋体" w:hint="eastAsia"/>
          <w:b/>
          <w:bCs/>
          <w:sz w:val="24"/>
          <w:szCs w:val="24"/>
        </w:rPr>
        <w:t>九、公示期</w:t>
      </w:r>
    </w:p>
    <w:p w:rsidR="00FD1D21" w:rsidRDefault="002870FC">
      <w:pPr>
        <w:spacing w:line="360" w:lineRule="auto"/>
        <w:ind w:firstLineChars="200" w:firstLine="420"/>
        <w:rPr>
          <w:rFonts w:cs="宋体"/>
        </w:rPr>
      </w:pPr>
      <w:r>
        <w:rPr>
          <w:rFonts w:cs="宋体" w:hint="eastAsia"/>
        </w:rPr>
        <w:t>2019</w:t>
      </w:r>
      <w:r>
        <w:rPr>
          <w:rFonts w:cs="宋体" w:hint="eastAsia"/>
        </w:rPr>
        <w:t>年</w:t>
      </w:r>
      <w:r>
        <w:rPr>
          <w:rFonts w:cs="宋体" w:hint="eastAsia"/>
        </w:rPr>
        <w:t>3</w:t>
      </w:r>
      <w:r>
        <w:rPr>
          <w:rFonts w:cs="宋体" w:hint="eastAsia"/>
        </w:rPr>
        <w:t>月</w:t>
      </w:r>
      <w:r>
        <w:rPr>
          <w:rFonts w:cs="宋体" w:hint="eastAsia"/>
        </w:rPr>
        <w:t>2</w:t>
      </w:r>
      <w:r w:rsidR="00B86175">
        <w:rPr>
          <w:rFonts w:cs="宋体" w:hint="eastAsia"/>
        </w:rPr>
        <w:t>2</w:t>
      </w:r>
      <w:bookmarkStart w:id="0" w:name="_GoBack"/>
      <w:bookmarkEnd w:id="0"/>
      <w:r>
        <w:rPr>
          <w:rFonts w:cs="宋体" w:hint="eastAsia"/>
        </w:rPr>
        <w:t>日</w:t>
      </w:r>
      <w:r>
        <w:rPr>
          <w:rFonts w:cs="宋体" w:hint="eastAsia"/>
        </w:rPr>
        <w:t>-2019</w:t>
      </w:r>
      <w:r>
        <w:rPr>
          <w:rFonts w:cs="宋体" w:hint="eastAsia"/>
        </w:rPr>
        <w:t>年</w:t>
      </w:r>
      <w:r>
        <w:rPr>
          <w:rFonts w:cs="宋体" w:hint="eastAsia"/>
        </w:rPr>
        <w:t>3</w:t>
      </w:r>
      <w:r>
        <w:rPr>
          <w:rFonts w:cs="宋体" w:hint="eastAsia"/>
        </w:rPr>
        <w:t>月</w:t>
      </w:r>
      <w:r>
        <w:rPr>
          <w:rFonts w:cs="宋体" w:hint="eastAsia"/>
        </w:rPr>
        <w:t>2</w:t>
      </w:r>
      <w:r w:rsidR="00B86175">
        <w:rPr>
          <w:rFonts w:cs="宋体" w:hint="eastAsia"/>
        </w:rPr>
        <w:t>5</w:t>
      </w:r>
      <w:r>
        <w:rPr>
          <w:rFonts w:cs="宋体" w:hint="eastAsia"/>
        </w:rPr>
        <w:t>日</w:t>
      </w:r>
    </w:p>
    <w:p w:rsidR="00FD1D21" w:rsidRDefault="002870FC">
      <w:pPr>
        <w:numPr>
          <w:ilvl w:val="0"/>
          <w:numId w:val="4"/>
        </w:numPr>
        <w:spacing w:line="360" w:lineRule="auto"/>
        <w:ind w:firstLineChars="200" w:firstLine="482"/>
        <w:outlineLvl w:val="0"/>
        <w:rPr>
          <w:rFonts w:cs="宋体"/>
          <w:b/>
          <w:bCs/>
          <w:sz w:val="24"/>
          <w:szCs w:val="24"/>
        </w:rPr>
      </w:pPr>
      <w:r>
        <w:rPr>
          <w:rFonts w:cs="宋体" w:hint="eastAsia"/>
          <w:b/>
          <w:bCs/>
          <w:sz w:val="24"/>
          <w:szCs w:val="24"/>
        </w:rPr>
        <w:t>联系方式</w:t>
      </w:r>
    </w:p>
    <w:p w:rsidR="00FD1D21" w:rsidRDefault="002870FC">
      <w:pPr>
        <w:spacing w:line="360" w:lineRule="auto"/>
        <w:ind w:firstLineChars="200" w:firstLine="420"/>
        <w:rPr>
          <w:rFonts w:cs="宋体"/>
        </w:rPr>
      </w:pPr>
      <w:r>
        <w:rPr>
          <w:rFonts w:cs="宋体" w:hint="eastAsia"/>
        </w:rPr>
        <w:t>招</w:t>
      </w:r>
      <w:r>
        <w:rPr>
          <w:rFonts w:cs="宋体" w:hint="eastAsia"/>
        </w:rPr>
        <w:t xml:space="preserve"> </w:t>
      </w:r>
      <w:r>
        <w:rPr>
          <w:rFonts w:cs="宋体" w:hint="eastAsia"/>
        </w:rPr>
        <w:t>标</w:t>
      </w:r>
      <w:r>
        <w:rPr>
          <w:rFonts w:cs="宋体" w:hint="eastAsia"/>
        </w:rPr>
        <w:t xml:space="preserve"> </w:t>
      </w:r>
      <w:r>
        <w:rPr>
          <w:rFonts w:cs="宋体" w:hint="eastAsia"/>
        </w:rPr>
        <w:t>人：襄城县农业局</w:t>
      </w:r>
      <w:r>
        <w:rPr>
          <w:rFonts w:cs="宋体" w:hint="eastAsia"/>
        </w:rPr>
        <w:t>        </w:t>
      </w:r>
    </w:p>
    <w:p w:rsidR="00FD1D21" w:rsidRDefault="002870FC">
      <w:pPr>
        <w:spacing w:line="360" w:lineRule="auto"/>
        <w:ind w:firstLineChars="200" w:firstLine="420"/>
        <w:rPr>
          <w:rFonts w:cs="宋体"/>
        </w:rPr>
      </w:pPr>
      <w:r>
        <w:rPr>
          <w:rFonts w:cs="宋体" w:hint="eastAsia"/>
        </w:rPr>
        <w:lastRenderedPageBreak/>
        <w:t>地</w:t>
      </w:r>
      <w:r>
        <w:rPr>
          <w:rFonts w:cs="宋体" w:hint="eastAsia"/>
        </w:rPr>
        <w:t>    </w:t>
      </w:r>
      <w:r>
        <w:rPr>
          <w:rFonts w:cs="宋体" w:hint="eastAsia"/>
        </w:rPr>
        <w:t>址：襄城县泰安路中段</w:t>
      </w:r>
    </w:p>
    <w:p w:rsidR="00FD1D21" w:rsidRDefault="002870FC">
      <w:pPr>
        <w:spacing w:line="360" w:lineRule="auto"/>
        <w:ind w:firstLineChars="200" w:firstLine="420"/>
        <w:rPr>
          <w:rFonts w:cs="宋体"/>
        </w:rPr>
      </w:pPr>
      <w:r>
        <w:rPr>
          <w:rFonts w:cs="宋体" w:hint="eastAsia"/>
        </w:rPr>
        <w:t>联系电话：</w:t>
      </w:r>
      <w:r>
        <w:rPr>
          <w:rFonts w:cs="宋体" w:hint="eastAsia"/>
        </w:rPr>
        <w:t>13569966875</w:t>
      </w:r>
    </w:p>
    <w:p w:rsidR="00FD1D21" w:rsidRDefault="002870FC">
      <w:pPr>
        <w:spacing w:line="360" w:lineRule="auto"/>
        <w:ind w:firstLineChars="200" w:firstLine="420"/>
        <w:rPr>
          <w:rFonts w:cs="宋体"/>
        </w:rPr>
      </w:pPr>
      <w:r>
        <w:rPr>
          <w:rFonts w:cs="宋体" w:hint="eastAsia"/>
        </w:rPr>
        <w:t>代理机构：陕西瑞珂工程咨询有限责任公司</w:t>
      </w:r>
    </w:p>
    <w:p w:rsidR="00FD1D21" w:rsidRDefault="002870FC">
      <w:pPr>
        <w:spacing w:line="360" w:lineRule="auto"/>
        <w:ind w:firstLineChars="200" w:firstLine="420"/>
        <w:rPr>
          <w:rFonts w:cs="宋体"/>
        </w:rPr>
      </w:pPr>
      <w:r>
        <w:rPr>
          <w:rFonts w:cs="宋体" w:hint="eastAsia"/>
        </w:rPr>
        <w:t>联系电话：</w:t>
      </w:r>
      <w:r>
        <w:rPr>
          <w:rFonts w:cs="宋体" w:hint="eastAsia"/>
        </w:rPr>
        <w:t>0371-55563050</w:t>
      </w:r>
    </w:p>
    <w:p w:rsidR="00FD1D21" w:rsidRDefault="002870FC">
      <w:pPr>
        <w:spacing w:line="360" w:lineRule="auto"/>
        <w:ind w:firstLineChars="200" w:firstLine="420"/>
        <w:rPr>
          <w:rFonts w:cs="宋体"/>
        </w:rPr>
      </w:pPr>
      <w:r>
        <w:rPr>
          <w:rFonts w:cs="宋体" w:hint="eastAsia"/>
        </w:rPr>
        <w:t>地址：郑州市大学科技园</w:t>
      </w:r>
      <w:r>
        <w:rPr>
          <w:rFonts w:cs="宋体" w:hint="eastAsia"/>
        </w:rPr>
        <w:t>11</w:t>
      </w:r>
      <w:r>
        <w:rPr>
          <w:rFonts w:cs="宋体" w:hint="eastAsia"/>
        </w:rPr>
        <w:t>号楼</w:t>
      </w:r>
      <w:r>
        <w:rPr>
          <w:rFonts w:cs="宋体" w:hint="eastAsia"/>
        </w:rPr>
        <w:t>1405</w:t>
      </w:r>
    </w:p>
    <w:p w:rsidR="00FD1D21" w:rsidRDefault="002870FC">
      <w:pPr>
        <w:spacing w:line="360" w:lineRule="auto"/>
        <w:ind w:firstLineChars="200" w:firstLine="420"/>
        <w:rPr>
          <w:rFonts w:cs="宋体"/>
        </w:rPr>
      </w:pPr>
      <w:r>
        <w:rPr>
          <w:rFonts w:cs="宋体" w:hint="eastAsia"/>
        </w:rPr>
        <w:t>各有关当事人对评审结果有异议的，可以在公示发布之日起三日内，以书面形式同时向招标人和招标代理机构提出质疑</w:t>
      </w:r>
      <w:r>
        <w:rPr>
          <w:rFonts w:cs="宋体" w:hint="eastAsia"/>
        </w:rPr>
        <w:t>(</w:t>
      </w:r>
      <w:r>
        <w:rPr>
          <w:rFonts w:cs="宋体" w:hint="eastAsia"/>
        </w:rPr>
        <w:t>加盖单位公章且法定代表人亲笔签字，注明法定代表人手机联系方式</w:t>
      </w:r>
      <w:r>
        <w:rPr>
          <w:rFonts w:cs="宋体" w:hint="eastAsia"/>
        </w:rPr>
        <w:t>)</w:t>
      </w:r>
      <w:r>
        <w:rPr>
          <w:rFonts w:cs="宋体" w:hint="eastAsia"/>
        </w:rPr>
        <w:t>，由法定代表人或其授权代表携带企业营业执照（原件）及本人身份证件（原件）一并提交（匿名反映等不予受理），并以质疑函受理确认日期作为受理时间。逾期未提交或未按照要求提交的质疑函将不予受理。</w:t>
      </w:r>
    </w:p>
    <w:p w:rsidR="00FD1D21" w:rsidRDefault="002870FC">
      <w:pPr>
        <w:spacing w:line="360" w:lineRule="auto"/>
        <w:ind w:firstLineChars="200" w:firstLine="420"/>
        <w:rPr>
          <w:rFonts w:cs="宋体"/>
        </w:rPr>
      </w:pPr>
      <w:r>
        <w:rPr>
          <w:rFonts w:cs="宋体" w:hint="eastAsia"/>
        </w:rPr>
        <w:t>谨对参与本项目的投标人表示感谢！</w:t>
      </w:r>
    </w:p>
    <w:p w:rsidR="00FD1D21" w:rsidRDefault="002870FC">
      <w:pPr>
        <w:widowControl/>
        <w:wordWrap w:val="0"/>
        <w:spacing w:line="360" w:lineRule="atLeast"/>
        <w:jc w:val="right"/>
      </w:pPr>
      <w:r>
        <w:rPr>
          <w:rFonts w:ascii="宋体" w:hAnsi="宋体" w:cs="宋体" w:hint="eastAsia"/>
          <w:color w:val="000000"/>
          <w:kern w:val="0"/>
          <w:sz w:val="24"/>
          <w:szCs w:val="24"/>
          <w:shd w:val="clear" w:color="auto" w:fill="FFFFFF"/>
          <w:lang w:bidi="ar"/>
        </w:rPr>
        <w:t> 2019</w:t>
      </w:r>
      <w:r>
        <w:rPr>
          <w:rFonts w:ascii="宋体" w:hAnsi="宋体" w:cs="宋体" w:hint="eastAsia"/>
          <w:color w:val="000000"/>
          <w:kern w:val="0"/>
          <w:sz w:val="24"/>
          <w:szCs w:val="24"/>
          <w:shd w:val="clear" w:color="auto" w:fill="FFFFFF"/>
          <w:lang w:bidi="ar"/>
        </w:rPr>
        <w:t>年</w:t>
      </w:r>
      <w:r>
        <w:rPr>
          <w:rFonts w:ascii="宋体" w:hAnsi="宋体" w:cs="宋体" w:hint="eastAsia"/>
          <w:color w:val="000000"/>
          <w:kern w:val="0"/>
          <w:sz w:val="24"/>
          <w:szCs w:val="24"/>
          <w:shd w:val="clear" w:color="auto" w:fill="FFFFFF"/>
          <w:lang w:bidi="ar"/>
        </w:rPr>
        <w:t>03</w:t>
      </w:r>
      <w:r>
        <w:rPr>
          <w:rFonts w:ascii="宋体" w:hAnsi="宋体" w:cs="宋体" w:hint="eastAsia"/>
          <w:color w:val="000000"/>
          <w:kern w:val="0"/>
          <w:sz w:val="24"/>
          <w:szCs w:val="24"/>
          <w:shd w:val="clear" w:color="auto" w:fill="FFFFFF"/>
          <w:lang w:bidi="ar"/>
        </w:rPr>
        <w:t>月</w:t>
      </w:r>
      <w:r>
        <w:rPr>
          <w:rFonts w:ascii="宋体" w:hAnsi="宋体" w:cs="宋体" w:hint="eastAsia"/>
          <w:color w:val="000000"/>
          <w:kern w:val="0"/>
          <w:sz w:val="24"/>
          <w:szCs w:val="24"/>
          <w:shd w:val="clear" w:color="auto" w:fill="FFFFFF"/>
          <w:lang w:bidi="ar"/>
        </w:rPr>
        <w:t>2</w:t>
      </w:r>
      <w:r w:rsidR="00B86175">
        <w:rPr>
          <w:rFonts w:ascii="宋体" w:hAnsi="宋体" w:cs="宋体" w:hint="eastAsia"/>
          <w:color w:val="000000"/>
          <w:kern w:val="0"/>
          <w:sz w:val="24"/>
          <w:szCs w:val="24"/>
          <w:shd w:val="clear" w:color="auto" w:fill="FFFFFF"/>
          <w:lang w:bidi="ar"/>
        </w:rPr>
        <w:t>2</w:t>
      </w:r>
      <w:r>
        <w:rPr>
          <w:rFonts w:ascii="宋体" w:hAnsi="宋体" w:cs="宋体" w:hint="eastAsia"/>
          <w:color w:val="000000"/>
          <w:kern w:val="0"/>
          <w:sz w:val="24"/>
          <w:szCs w:val="24"/>
          <w:shd w:val="clear" w:color="auto" w:fill="FFFFFF"/>
          <w:lang w:bidi="ar"/>
        </w:rPr>
        <w:t>日</w:t>
      </w:r>
    </w:p>
    <w:p w:rsidR="00FD1D21" w:rsidRDefault="00FD1D21" w:rsidP="00FD1D21">
      <w:pPr>
        <w:pStyle w:val="a0"/>
        <w:ind w:firstLine="210"/>
      </w:pPr>
    </w:p>
    <w:sectPr w:rsidR="00FD1D21">
      <w:footerReference w:type="default" r:id="rId9"/>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FC" w:rsidRDefault="002870FC">
      <w:r>
        <w:separator/>
      </w:r>
    </w:p>
  </w:endnote>
  <w:endnote w:type="continuationSeparator" w:id="0">
    <w:p w:rsidR="002870FC" w:rsidRDefault="002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Dialo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21" w:rsidRDefault="002870FC">
    <w:pPr>
      <w:pStyle w:val="a8"/>
      <w:jc w:val="right"/>
      <w:rPr>
        <w:rFonts w:cs="Times New Roman"/>
      </w:rPr>
    </w:pPr>
    <w:r>
      <w:rPr>
        <w:lang w:val="zh-CN"/>
      </w:rPr>
      <w:t xml:space="preserve"> </w:t>
    </w:r>
    <w:r>
      <w:rPr>
        <w:lang w:val="zh-CN"/>
      </w:rPr>
      <w:fldChar w:fldCharType="begin"/>
    </w:r>
    <w:r>
      <w:rPr>
        <w:lang w:val="zh-CN"/>
      </w:rPr>
      <w:instrText xml:space="preserve"> PAGE   \* MERGEFORMAT </w:instrText>
    </w:r>
    <w:r>
      <w:rPr>
        <w:lang w:val="zh-CN"/>
      </w:rPr>
      <w:fldChar w:fldCharType="separate"/>
    </w:r>
    <w:r w:rsidR="00B86175">
      <w:rPr>
        <w:noProof/>
        <w:lang w:val="zh-CN"/>
      </w:rPr>
      <w:t>18</w:t>
    </w:r>
    <w:r>
      <w:rPr>
        <w:lang w:val="zh-CN"/>
      </w:rPr>
      <w:fldChar w:fldCharType="end"/>
    </w:r>
    <w:r>
      <w:rPr>
        <w:lang w:val="zh-CN"/>
      </w:rPr>
      <w:t xml:space="preserve"> </w:t>
    </w:r>
  </w:p>
  <w:p w:rsidR="00FD1D21" w:rsidRDefault="00FD1D21">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FC" w:rsidRDefault="002870FC">
      <w:r>
        <w:separator/>
      </w:r>
    </w:p>
  </w:footnote>
  <w:footnote w:type="continuationSeparator" w:id="0">
    <w:p w:rsidR="002870FC" w:rsidRDefault="00287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A40CB"/>
    <w:multiLevelType w:val="singleLevel"/>
    <w:tmpl w:val="B1AA40CB"/>
    <w:lvl w:ilvl="0">
      <w:start w:val="2"/>
      <w:numFmt w:val="chineseCounting"/>
      <w:suff w:val="nothing"/>
      <w:lvlText w:val="%1、"/>
      <w:lvlJc w:val="left"/>
      <w:rPr>
        <w:rFonts w:hint="eastAsia"/>
      </w:rPr>
    </w:lvl>
  </w:abstractNum>
  <w:abstractNum w:abstractNumId="1">
    <w:nsid w:val="05C936D1"/>
    <w:multiLevelType w:val="singleLevel"/>
    <w:tmpl w:val="05C936D1"/>
    <w:lvl w:ilvl="0">
      <w:start w:val="5"/>
      <w:numFmt w:val="chineseCounting"/>
      <w:suff w:val="nothing"/>
      <w:lvlText w:val="%1、"/>
      <w:lvlJc w:val="left"/>
      <w:rPr>
        <w:rFonts w:hint="eastAsia"/>
      </w:rPr>
    </w:lvl>
  </w:abstractNum>
  <w:abstractNum w:abstractNumId="2">
    <w:nsid w:val="16909CD6"/>
    <w:multiLevelType w:val="singleLevel"/>
    <w:tmpl w:val="16909CD6"/>
    <w:lvl w:ilvl="0">
      <w:start w:val="10"/>
      <w:numFmt w:val="chineseCounting"/>
      <w:suff w:val="nothing"/>
      <w:lvlText w:val="%1、"/>
      <w:lvlJc w:val="left"/>
      <w:rPr>
        <w:rFonts w:hint="eastAsia"/>
      </w:rPr>
    </w:lvl>
  </w:abstractNum>
  <w:abstractNum w:abstractNumId="3">
    <w:nsid w:val="63A4BD28"/>
    <w:multiLevelType w:val="singleLevel"/>
    <w:tmpl w:val="63A4BD28"/>
    <w:lvl w:ilvl="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0024114"/>
    <w:rsid w:val="000753EC"/>
    <w:rsid w:val="000B0651"/>
    <w:rsid w:val="00105EE9"/>
    <w:rsid w:val="001119FE"/>
    <w:rsid w:val="00164A7F"/>
    <w:rsid w:val="00172B04"/>
    <w:rsid w:val="00172B6B"/>
    <w:rsid w:val="001B0930"/>
    <w:rsid w:val="001B67A0"/>
    <w:rsid w:val="001C2A10"/>
    <w:rsid w:val="001F0CF5"/>
    <w:rsid w:val="00234120"/>
    <w:rsid w:val="002870FC"/>
    <w:rsid w:val="002C087D"/>
    <w:rsid w:val="002E2171"/>
    <w:rsid w:val="002F60B9"/>
    <w:rsid w:val="00303767"/>
    <w:rsid w:val="00340B19"/>
    <w:rsid w:val="003B6DD5"/>
    <w:rsid w:val="003C3585"/>
    <w:rsid w:val="003E4C63"/>
    <w:rsid w:val="003F04FC"/>
    <w:rsid w:val="0045574D"/>
    <w:rsid w:val="00467307"/>
    <w:rsid w:val="00481291"/>
    <w:rsid w:val="0048646F"/>
    <w:rsid w:val="004A361B"/>
    <w:rsid w:val="004C10CF"/>
    <w:rsid w:val="005070B4"/>
    <w:rsid w:val="005835DC"/>
    <w:rsid w:val="005D53F3"/>
    <w:rsid w:val="00603EEA"/>
    <w:rsid w:val="00644B8E"/>
    <w:rsid w:val="0065388B"/>
    <w:rsid w:val="006853D9"/>
    <w:rsid w:val="006903CE"/>
    <w:rsid w:val="006A73F3"/>
    <w:rsid w:val="006B15C4"/>
    <w:rsid w:val="0074043A"/>
    <w:rsid w:val="00755F72"/>
    <w:rsid w:val="007B7812"/>
    <w:rsid w:val="00812E8F"/>
    <w:rsid w:val="00820614"/>
    <w:rsid w:val="008244E3"/>
    <w:rsid w:val="00866958"/>
    <w:rsid w:val="008A30C2"/>
    <w:rsid w:val="008C4DFE"/>
    <w:rsid w:val="008F4C1A"/>
    <w:rsid w:val="008F70B2"/>
    <w:rsid w:val="00975A78"/>
    <w:rsid w:val="00981090"/>
    <w:rsid w:val="009E452E"/>
    <w:rsid w:val="009F6B07"/>
    <w:rsid w:val="00AC1F55"/>
    <w:rsid w:val="00AD2124"/>
    <w:rsid w:val="00AE0672"/>
    <w:rsid w:val="00AE42F0"/>
    <w:rsid w:val="00B86175"/>
    <w:rsid w:val="00BB55EA"/>
    <w:rsid w:val="00BC1B09"/>
    <w:rsid w:val="00BE4A8A"/>
    <w:rsid w:val="00C20F50"/>
    <w:rsid w:val="00C57618"/>
    <w:rsid w:val="00CB0F0A"/>
    <w:rsid w:val="00D159FF"/>
    <w:rsid w:val="00D70F78"/>
    <w:rsid w:val="00D74027"/>
    <w:rsid w:val="00DF1B75"/>
    <w:rsid w:val="00E27A3E"/>
    <w:rsid w:val="00E55228"/>
    <w:rsid w:val="00E952D2"/>
    <w:rsid w:val="00EE6505"/>
    <w:rsid w:val="00F303C2"/>
    <w:rsid w:val="00F31E24"/>
    <w:rsid w:val="00F475F1"/>
    <w:rsid w:val="00F834C7"/>
    <w:rsid w:val="00F93B00"/>
    <w:rsid w:val="00FC375A"/>
    <w:rsid w:val="00FD1D21"/>
    <w:rsid w:val="010F3519"/>
    <w:rsid w:val="0127143D"/>
    <w:rsid w:val="0196198F"/>
    <w:rsid w:val="02900FFE"/>
    <w:rsid w:val="03397973"/>
    <w:rsid w:val="03735200"/>
    <w:rsid w:val="042749EE"/>
    <w:rsid w:val="04435571"/>
    <w:rsid w:val="04EC41E7"/>
    <w:rsid w:val="057C5A48"/>
    <w:rsid w:val="0686568C"/>
    <w:rsid w:val="06A43FFE"/>
    <w:rsid w:val="078E5E7F"/>
    <w:rsid w:val="07B15C67"/>
    <w:rsid w:val="07D15D1A"/>
    <w:rsid w:val="08BE531B"/>
    <w:rsid w:val="09A13003"/>
    <w:rsid w:val="09A46C6B"/>
    <w:rsid w:val="09B20CD0"/>
    <w:rsid w:val="0A5901E2"/>
    <w:rsid w:val="0A717FCE"/>
    <w:rsid w:val="0AA62CBB"/>
    <w:rsid w:val="0AFC6B44"/>
    <w:rsid w:val="0BBE5EA2"/>
    <w:rsid w:val="0BF86DBA"/>
    <w:rsid w:val="0C596A44"/>
    <w:rsid w:val="0D8042B3"/>
    <w:rsid w:val="0DCE1A04"/>
    <w:rsid w:val="0E310E3F"/>
    <w:rsid w:val="0E4C0EEE"/>
    <w:rsid w:val="0E8051B5"/>
    <w:rsid w:val="0EF56B0F"/>
    <w:rsid w:val="0F6F32AA"/>
    <w:rsid w:val="0FA7527D"/>
    <w:rsid w:val="0FBE65B3"/>
    <w:rsid w:val="100A673E"/>
    <w:rsid w:val="10B2450E"/>
    <w:rsid w:val="11762650"/>
    <w:rsid w:val="11841D20"/>
    <w:rsid w:val="119A6BD7"/>
    <w:rsid w:val="11D75711"/>
    <w:rsid w:val="12321CAB"/>
    <w:rsid w:val="12530883"/>
    <w:rsid w:val="12784745"/>
    <w:rsid w:val="133915D2"/>
    <w:rsid w:val="13C83FF1"/>
    <w:rsid w:val="140F2F95"/>
    <w:rsid w:val="143D5571"/>
    <w:rsid w:val="14DE1692"/>
    <w:rsid w:val="14EC1005"/>
    <w:rsid w:val="14F27ECE"/>
    <w:rsid w:val="1508146C"/>
    <w:rsid w:val="150F69DE"/>
    <w:rsid w:val="1520054C"/>
    <w:rsid w:val="153B4855"/>
    <w:rsid w:val="16083FB7"/>
    <w:rsid w:val="161D71D0"/>
    <w:rsid w:val="16861C98"/>
    <w:rsid w:val="173E6EB3"/>
    <w:rsid w:val="17963A13"/>
    <w:rsid w:val="17C62EB7"/>
    <w:rsid w:val="17D653CE"/>
    <w:rsid w:val="1853747B"/>
    <w:rsid w:val="188516A8"/>
    <w:rsid w:val="18A840E1"/>
    <w:rsid w:val="18AD1107"/>
    <w:rsid w:val="19667087"/>
    <w:rsid w:val="1A59753B"/>
    <w:rsid w:val="1B656A4E"/>
    <w:rsid w:val="1B793F76"/>
    <w:rsid w:val="1B851E15"/>
    <w:rsid w:val="1B9D41F2"/>
    <w:rsid w:val="1BF17B00"/>
    <w:rsid w:val="1C69430B"/>
    <w:rsid w:val="1CA12D3C"/>
    <w:rsid w:val="1D2E6420"/>
    <w:rsid w:val="1DD34F0C"/>
    <w:rsid w:val="1DDD3D04"/>
    <w:rsid w:val="20445346"/>
    <w:rsid w:val="20AF368D"/>
    <w:rsid w:val="20CC51AF"/>
    <w:rsid w:val="20EC4851"/>
    <w:rsid w:val="2114018C"/>
    <w:rsid w:val="21396481"/>
    <w:rsid w:val="21BD5C55"/>
    <w:rsid w:val="22177C62"/>
    <w:rsid w:val="22365661"/>
    <w:rsid w:val="22A40415"/>
    <w:rsid w:val="23B15FF8"/>
    <w:rsid w:val="23B96DCA"/>
    <w:rsid w:val="24776D32"/>
    <w:rsid w:val="24827740"/>
    <w:rsid w:val="24F172DE"/>
    <w:rsid w:val="25387EEE"/>
    <w:rsid w:val="25CC284B"/>
    <w:rsid w:val="25EF25C9"/>
    <w:rsid w:val="26221E68"/>
    <w:rsid w:val="26223C23"/>
    <w:rsid w:val="26563336"/>
    <w:rsid w:val="2669774A"/>
    <w:rsid w:val="27473F3D"/>
    <w:rsid w:val="275A7CD7"/>
    <w:rsid w:val="279827C2"/>
    <w:rsid w:val="281479FD"/>
    <w:rsid w:val="285072E1"/>
    <w:rsid w:val="28B9332C"/>
    <w:rsid w:val="28C1207C"/>
    <w:rsid w:val="293256F9"/>
    <w:rsid w:val="294A0A86"/>
    <w:rsid w:val="29702CF0"/>
    <w:rsid w:val="297B2D7D"/>
    <w:rsid w:val="2A0D547B"/>
    <w:rsid w:val="2A1408D0"/>
    <w:rsid w:val="2A427F26"/>
    <w:rsid w:val="2B355B92"/>
    <w:rsid w:val="2C1971E2"/>
    <w:rsid w:val="2CB624F5"/>
    <w:rsid w:val="2CB667BD"/>
    <w:rsid w:val="2D543965"/>
    <w:rsid w:val="2DDB1601"/>
    <w:rsid w:val="2E041C06"/>
    <w:rsid w:val="2EC2303D"/>
    <w:rsid w:val="30BE267C"/>
    <w:rsid w:val="31812AEF"/>
    <w:rsid w:val="31D606BB"/>
    <w:rsid w:val="32057386"/>
    <w:rsid w:val="32321207"/>
    <w:rsid w:val="327645BC"/>
    <w:rsid w:val="327914D8"/>
    <w:rsid w:val="328C74DB"/>
    <w:rsid w:val="32C0665B"/>
    <w:rsid w:val="332F0A11"/>
    <w:rsid w:val="33327FB5"/>
    <w:rsid w:val="3339179A"/>
    <w:rsid w:val="33A01029"/>
    <w:rsid w:val="33CC630F"/>
    <w:rsid w:val="33DE552E"/>
    <w:rsid w:val="33E46413"/>
    <w:rsid w:val="340653A4"/>
    <w:rsid w:val="34662660"/>
    <w:rsid w:val="3573371D"/>
    <w:rsid w:val="3574506E"/>
    <w:rsid w:val="35882D45"/>
    <w:rsid w:val="35DF4889"/>
    <w:rsid w:val="36701DAB"/>
    <w:rsid w:val="36C15386"/>
    <w:rsid w:val="36F056E6"/>
    <w:rsid w:val="374E4DD8"/>
    <w:rsid w:val="37932856"/>
    <w:rsid w:val="37A11634"/>
    <w:rsid w:val="384A4063"/>
    <w:rsid w:val="38EB75AB"/>
    <w:rsid w:val="39774E45"/>
    <w:rsid w:val="399708DD"/>
    <w:rsid w:val="39DB7C06"/>
    <w:rsid w:val="3A604C8B"/>
    <w:rsid w:val="3A987E59"/>
    <w:rsid w:val="3ACA1B5A"/>
    <w:rsid w:val="3C7957E0"/>
    <w:rsid w:val="3CA65742"/>
    <w:rsid w:val="3D544889"/>
    <w:rsid w:val="3E6E2867"/>
    <w:rsid w:val="3F926556"/>
    <w:rsid w:val="3FAF0B2B"/>
    <w:rsid w:val="40151E7A"/>
    <w:rsid w:val="413E6465"/>
    <w:rsid w:val="4180181D"/>
    <w:rsid w:val="41C6753B"/>
    <w:rsid w:val="41D07879"/>
    <w:rsid w:val="430C20C8"/>
    <w:rsid w:val="433C4070"/>
    <w:rsid w:val="433E22BE"/>
    <w:rsid w:val="438316B4"/>
    <w:rsid w:val="439C1F12"/>
    <w:rsid w:val="4489102B"/>
    <w:rsid w:val="449A33CE"/>
    <w:rsid w:val="454364C8"/>
    <w:rsid w:val="45636054"/>
    <w:rsid w:val="45AB1AB2"/>
    <w:rsid w:val="45C93E89"/>
    <w:rsid w:val="462E307A"/>
    <w:rsid w:val="46437ABF"/>
    <w:rsid w:val="474B6B3A"/>
    <w:rsid w:val="474C72C4"/>
    <w:rsid w:val="47950703"/>
    <w:rsid w:val="47E372A8"/>
    <w:rsid w:val="48881743"/>
    <w:rsid w:val="488F1551"/>
    <w:rsid w:val="48C71F67"/>
    <w:rsid w:val="48DD751A"/>
    <w:rsid w:val="49011D3C"/>
    <w:rsid w:val="4930501A"/>
    <w:rsid w:val="497B3F17"/>
    <w:rsid w:val="4A02781D"/>
    <w:rsid w:val="4A392EA8"/>
    <w:rsid w:val="4AB95454"/>
    <w:rsid w:val="4ACF3B7C"/>
    <w:rsid w:val="4ADA3783"/>
    <w:rsid w:val="4B876E8A"/>
    <w:rsid w:val="4BBC0F41"/>
    <w:rsid w:val="4CE87497"/>
    <w:rsid w:val="4D3544EF"/>
    <w:rsid w:val="4D6719C7"/>
    <w:rsid w:val="4D9A48E2"/>
    <w:rsid w:val="4DF317BB"/>
    <w:rsid w:val="4E0A1A56"/>
    <w:rsid w:val="4E4F7CD4"/>
    <w:rsid w:val="4FA667D3"/>
    <w:rsid w:val="4FCC1816"/>
    <w:rsid w:val="50786FED"/>
    <w:rsid w:val="510A7D1B"/>
    <w:rsid w:val="51117839"/>
    <w:rsid w:val="5137600D"/>
    <w:rsid w:val="528A3702"/>
    <w:rsid w:val="52DF58F5"/>
    <w:rsid w:val="531167FE"/>
    <w:rsid w:val="53240DB8"/>
    <w:rsid w:val="53433005"/>
    <w:rsid w:val="5474546D"/>
    <w:rsid w:val="549E3390"/>
    <w:rsid w:val="54C17BBD"/>
    <w:rsid w:val="54CF1234"/>
    <w:rsid w:val="550833B6"/>
    <w:rsid w:val="55257780"/>
    <w:rsid w:val="560A34EE"/>
    <w:rsid w:val="569526E1"/>
    <w:rsid w:val="578139F3"/>
    <w:rsid w:val="57A12D11"/>
    <w:rsid w:val="57FB3223"/>
    <w:rsid w:val="580E6418"/>
    <w:rsid w:val="583D2AA3"/>
    <w:rsid w:val="58660B1F"/>
    <w:rsid w:val="59872D2E"/>
    <w:rsid w:val="5A2014EC"/>
    <w:rsid w:val="5AC701E6"/>
    <w:rsid w:val="5B795757"/>
    <w:rsid w:val="5BA6534B"/>
    <w:rsid w:val="5CA1148D"/>
    <w:rsid w:val="5D2234D2"/>
    <w:rsid w:val="5D6E0CBF"/>
    <w:rsid w:val="5DC61E5D"/>
    <w:rsid w:val="5DF00BB3"/>
    <w:rsid w:val="5E213FD0"/>
    <w:rsid w:val="5E3B7A39"/>
    <w:rsid w:val="5F6A639D"/>
    <w:rsid w:val="5F9111FD"/>
    <w:rsid w:val="5FC04716"/>
    <w:rsid w:val="5FC977CD"/>
    <w:rsid w:val="607152F6"/>
    <w:rsid w:val="60C07B90"/>
    <w:rsid w:val="61212CDB"/>
    <w:rsid w:val="61A343A5"/>
    <w:rsid w:val="62876EF7"/>
    <w:rsid w:val="62B6560D"/>
    <w:rsid w:val="62F51AF1"/>
    <w:rsid w:val="637F4A5E"/>
    <w:rsid w:val="63C96ED3"/>
    <w:rsid w:val="63E601AF"/>
    <w:rsid w:val="64675DFB"/>
    <w:rsid w:val="658940BC"/>
    <w:rsid w:val="658E3760"/>
    <w:rsid w:val="669C1C17"/>
    <w:rsid w:val="66BB73C9"/>
    <w:rsid w:val="66C75FD6"/>
    <w:rsid w:val="66DD329A"/>
    <w:rsid w:val="676561E1"/>
    <w:rsid w:val="68221CB3"/>
    <w:rsid w:val="68C85242"/>
    <w:rsid w:val="68EE03E5"/>
    <w:rsid w:val="69AA2D07"/>
    <w:rsid w:val="69CE464A"/>
    <w:rsid w:val="69D11180"/>
    <w:rsid w:val="69E826BB"/>
    <w:rsid w:val="69F627F8"/>
    <w:rsid w:val="6A6943FC"/>
    <w:rsid w:val="6A842456"/>
    <w:rsid w:val="6B047E88"/>
    <w:rsid w:val="6B1B5B01"/>
    <w:rsid w:val="6B2B1844"/>
    <w:rsid w:val="6BC372DF"/>
    <w:rsid w:val="6BD72062"/>
    <w:rsid w:val="6C253751"/>
    <w:rsid w:val="6C7C157F"/>
    <w:rsid w:val="6D306ED0"/>
    <w:rsid w:val="6D74173C"/>
    <w:rsid w:val="6E3E7FE6"/>
    <w:rsid w:val="6E595528"/>
    <w:rsid w:val="6E8F6DAD"/>
    <w:rsid w:val="6F540611"/>
    <w:rsid w:val="6FD321B4"/>
    <w:rsid w:val="71D615BA"/>
    <w:rsid w:val="71EF3480"/>
    <w:rsid w:val="722848D7"/>
    <w:rsid w:val="72AA3062"/>
    <w:rsid w:val="72F3309B"/>
    <w:rsid w:val="736946F0"/>
    <w:rsid w:val="73BA3FE1"/>
    <w:rsid w:val="73FC1753"/>
    <w:rsid w:val="75790CC4"/>
    <w:rsid w:val="75CD0E37"/>
    <w:rsid w:val="77BB14FF"/>
    <w:rsid w:val="7959547D"/>
    <w:rsid w:val="798B3A31"/>
    <w:rsid w:val="7B0A2F9B"/>
    <w:rsid w:val="7B1E3B8B"/>
    <w:rsid w:val="7B793D69"/>
    <w:rsid w:val="7D2E1E12"/>
    <w:rsid w:val="7D800732"/>
    <w:rsid w:val="7D827656"/>
    <w:rsid w:val="7E587C59"/>
    <w:rsid w:val="7ED7725F"/>
    <w:rsid w:val="7F235242"/>
    <w:rsid w:val="7F663A10"/>
    <w:rsid w:val="7F8B2CC6"/>
    <w:rsid w:val="7FA34E6E"/>
    <w:rsid w:val="7FF3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ind w:firstLineChars="100" w:firstLine="100"/>
    </w:pPr>
  </w:style>
  <w:style w:type="paragraph" w:styleId="a4">
    <w:name w:val="Body Text"/>
    <w:basedOn w:val="a"/>
    <w:link w:val="Char0"/>
    <w:uiPriority w:val="99"/>
    <w:qFormat/>
    <w:pPr>
      <w:spacing w:after="120"/>
    </w:pPr>
  </w:style>
  <w:style w:type="paragraph" w:styleId="a5">
    <w:name w:val="Document Map"/>
    <w:basedOn w:val="a"/>
    <w:link w:val="Char1"/>
    <w:uiPriority w:val="99"/>
    <w:semiHidden/>
    <w:qFormat/>
    <w:rPr>
      <w:rFonts w:ascii="宋体" w:cs="宋体"/>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
    <w:name w:val="toc 2"/>
    <w:basedOn w:val="a"/>
    <w:next w:val="a"/>
    <w:uiPriority w:val="99"/>
    <w:semiHidden/>
    <w:qFormat/>
    <w:pPr>
      <w:ind w:leftChars="200" w:left="420"/>
    </w:pPr>
  </w:style>
  <w:style w:type="paragraph" w:styleId="aa">
    <w:name w:val="Normal (Web)"/>
    <w:basedOn w:val="a"/>
    <w:uiPriority w:val="99"/>
    <w:qFormat/>
    <w:pPr>
      <w:spacing w:beforeAutospacing="1" w:afterAutospacing="1"/>
      <w:jc w:val="left"/>
    </w:pPr>
    <w:rPr>
      <w:kern w:val="0"/>
      <w:sz w:val="24"/>
      <w:szCs w:val="24"/>
    </w:rPr>
  </w:style>
  <w:style w:type="character" w:styleId="ab">
    <w:name w:val="Strong"/>
    <w:basedOn w:val="a1"/>
    <w:uiPriority w:val="99"/>
    <w:qFormat/>
    <w:rPr>
      <w:b/>
      <w:bCs/>
    </w:rPr>
  </w:style>
  <w:style w:type="character" w:styleId="ac">
    <w:name w:val="FollowedHyperlink"/>
    <w:basedOn w:val="a1"/>
    <w:uiPriority w:val="99"/>
    <w:qFormat/>
    <w:rPr>
      <w:color w:val="000000"/>
      <w:u w:val="none"/>
    </w:rPr>
  </w:style>
  <w:style w:type="character" w:styleId="ad">
    <w:name w:val="Emphasis"/>
    <w:basedOn w:val="a1"/>
    <w:uiPriority w:val="99"/>
    <w:qFormat/>
  </w:style>
  <w:style w:type="character" w:styleId="ae">
    <w:name w:val="Hyperlink"/>
    <w:basedOn w:val="a1"/>
    <w:uiPriority w:val="99"/>
    <w:qFormat/>
    <w:rPr>
      <w:color w:val="000000"/>
      <w:u w:val="none"/>
    </w:rPr>
  </w:style>
  <w:style w:type="character" w:customStyle="1" w:styleId="1Char">
    <w:name w:val="标题 1 Char"/>
    <w:basedOn w:val="a1"/>
    <w:link w:val="1"/>
    <w:uiPriority w:val="99"/>
    <w:qFormat/>
    <w:locked/>
    <w:rPr>
      <w:rFonts w:ascii="Calibri" w:eastAsia="宋体" w:hAnsi="Calibri" w:cs="Calibri"/>
      <w:b/>
      <w:bCs/>
      <w:kern w:val="44"/>
      <w:sz w:val="44"/>
      <w:szCs w:val="44"/>
    </w:rPr>
  </w:style>
  <w:style w:type="character" w:customStyle="1" w:styleId="Char0">
    <w:name w:val="正文文本 Char"/>
    <w:basedOn w:val="a1"/>
    <w:link w:val="a4"/>
    <w:uiPriority w:val="99"/>
    <w:semiHidden/>
    <w:qFormat/>
    <w:locked/>
    <w:rPr>
      <w:rFonts w:ascii="Calibri" w:hAnsi="Calibri" w:cs="Calibri"/>
      <w:sz w:val="21"/>
      <w:szCs w:val="21"/>
    </w:rPr>
  </w:style>
  <w:style w:type="character" w:customStyle="1" w:styleId="Char">
    <w:name w:val="正文首行缩进 Char"/>
    <w:basedOn w:val="Char0"/>
    <w:link w:val="a0"/>
    <w:uiPriority w:val="99"/>
    <w:semiHidden/>
    <w:qFormat/>
    <w:locked/>
    <w:rPr>
      <w:rFonts w:ascii="Calibri" w:hAnsi="Calibri" w:cs="Calibri"/>
      <w:sz w:val="21"/>
      <w:szCs w:val="21"/>
    </w:rPr>
  </w:style>
  <w:style w:type="character" w:customStyle="1" w:styleId="Char1">
    <w:name w:val="文档结构图 Char"/>
    <w:basedOn w:val="a1"/>
    <w:link w:val="a5"/>
    <w:uiPriority w:val="99"/>
    <w:qFormat/>
    <w:locked/>
    <w:rPr>
      <w:rFonts w:ascii="宋体" w:hAnsi="Calibri" w:cs="宋体"/>
      <w:kern w:val="2"/>
      <w:sz w:val="18"/>
      <w:szCs w:val="18"/>
    </w:rPr>
  </w:style>
  <w:style w:type="character" w:customStyle="1" w:styleId="Char2">
    <w:name w:val="日期 Char"/>
    <w:basedOn w:val="a1"/>
    <w:link w:val="a6"/>
    <w:uiPriority w:val="99"/>
    <w:qFormat/>
    <w:locked/>
    <w:rPr>
      <w:rFonts w:ascii="Calibri" w:eastAsia="宋体" w:hAnsi="Calibri" w:cs="Calibri"/>
      <w:kern w:val="2"/>
      <w:sz w:val="24"/>
      <w:szCs w:val="24"/>
    </w:rPr>
  </w:style>
  <w:style w:type="character" w:customStyle="1" w:styleId="Char3">
    <w:name w:val="批注框文本 Char"/>
    <w:basedOn w:val="a1"/>
    <w:link w:val="a7"/>
    <w:uiPriority w:val="99"/>
    <w:qFormat/>
    <w:locked/>
    <w:rPr>
      <w:rFonts w:ascii="Calibri" w:eastAsia="宋体" w:hAnsi="Calibri" w:cs="Calibri"/>
      <w:kern w:val="2"/>
      <w:sz w:val="18"/>
      <w:szCs w:val="18"/>
    </w:rPr>
  </w:style>
  <w:style w:type="character" w:customStyle="1" w:styleId="Char4">
    <w:name w:val="页脚 Char"/>
    <w:basedOn w:val="a1"/>
    <w:link w:val="a8"/>
    <w:uiPriority w:val="99"/>
    <w:qFormat/>
    <w:locked/>
    <w:rPr>
      <w:rFonts w:ascii="Calibri" w:eastAsia="宋体" w:hAnsi="Calibri" w:cs="Calibri"/>
      <w:kern w:val="2"/>
      <w:sz w:val="24"/>
      <w:szCs w:val="24"/>
    </w:rPr>
  </w:style>
  <w:style w:type="character" w:customStyle="1" w:styleId="Char5">
    <w:name w:val="页眉 Char"/>
    <w:basedOn w:val="a1"/>
    <w:link w:val="a9"/>
    <w:uiPriority w:val="99"/>
    <w:qFormat/>
    <w:locked/>
    <w:rPr>
      <w:rFonts w:ascii="Calibri" w:eastAsia="宋体" w:hAnsi="Calibri" w:cs="Calibri"/>
      <w:kern w:val="2"/>
      <w:sz w:val="18"/>
      <w:szCs w:val="18"/>
    </w:rPr>
  </w:style>
  <w:style w:type="character" w:customStyle="1" w:styleId="gb-jt">
    <w:name w:val="gb-jt"/>
    <w:basedOn w:val="a1"/>
    <w:uiPriority w:val="99"/>
    <w:qFormat/>
  </w:style>
  <w:style w:type="character" w:customStyle="1" w:styleId="green">
    <w:name w:val="green"/>
    <w:basedOn w:val="a1"/>
    <w:uiPriority w:val="99"/>
    <w:qFormat/>
    <w:rPr>
      <w:color w:val="auto"/>
      <w:sz w:val="18"/>
      <w:szCs w:val="18"/>
    </w:rPr>
  </w:style>
  <w:style w:type="character" w:customStyle="1" w:styleId="green1">
    <w:name w:val="green1"/>
    <w:basedOn w:val="a1"/>
    <w:uiPriority w:val="99"/>
    <w:qFormat/>
    <w:rPr>
      <w:color w:val="auto"/>
      <w:sz w:val="18"/>
      <w:szCs w:val="18"/>
    </w:rPr>
  </w:style>
  <w:style w:type="character" w:customStyle="1" w:styleId="red">
    <w:name w:val="red"/>
    <w:basedOn w:val="a1"/>
    <w:uiPriority w:val="99"/>
    <w:qFormat/>
    <w:rPr>
      <w:color w:val="FF0000"/>
      <w:sz w:val="18"/>
      <w:szCs w:val="18"/>
    </w:rPr>
  </w:style>
  <w:style w:type="character" w:customStyle="1" w:styleId="red1">
    <w:name w:val="red1"/>
    <w:basedOn w:val="a1"/>
    <w:uiPriority w:val="99"/>
    <w:qFormat/>
    <w:rPr>
      <w:color w:val="FF0000"/>
      <w:sz w:val="18"/>
      <w:szCs w:val="18"/>
    </w:rPr>
  </w:style>
  <w:style w:type="character" w:customStyle="1" w:styleId="red2">
    <w:name w:val="red2"/>
    <w:basedOn w:val="a1"/>
    <w:uiPriority w:val="99"/>
    <w:qFormat/>
    <w:rPr>
      <w:color w:val="FF0000"/>
    </w:rPr>
  </w:style>
  <w:style w:type="character" w:customStyle="1" w:styleId="hover25">
    <w:name w:val="hover25"/>
    <w:basedOn w:val="a1"/>
    <w:uiPriority w:val="99"/>
    <w:qFormat/>
  </w:style>
  <w:style w:type="character" w:customStyle="1" w:styleId="blue">
    <w:name w:val="blue"/>
    <w:basedOn w:val="a1"/>
    <w:uiPriority w:val="99"/>
    <w:qFormat/>
    <w:rPr>
      <w:color w:val="auto"/>
      <w:sz w:val="21"/>
      <w:szCs w:val="21"/>
    </w:rPr>
  </w:style>
  <w:style w:type="character" w:customStyle="1" w:styleId="right">
    <w:name w:val="right"/>
    <w:basedOn w:val="a1"/>
    <w:uiPriority w:val="99"/>
    <w:qFormat/>
    <w:rPr>
      <w:color w:val="auto"/>
      <w:sz w:val="18"/>
      <w:szCs w:val="18"/>
    </w:rPr>
  </w:style>
  <w:style w:type="paragraph" w:customStyle="1" w:styleId="TOC1">
    <w:name w:val="TOC 标题1"/>
    <w:basedOn w:val="1"/>
    <w:next w:val="a"/>
    <w:uiPriority w:val="99"/>
    <w:semiHidden/>
    <w:qFormat/>
    <w:pPr>
      <w:widowControl/>
      <w:spacing w:before="480" w:after="0" w:line="276" w:lineRule="auto"/>
      <w:jc w:val="left"/>
      <w:outlineLvl w:val="9"/>
    </w:pPr>
    <w:rPr>
      <w:rFonts w:ascii="Calibri Light" w:hAnsi="Calibri Light" w:cs="Calibri Light"/>
      <w:color w:val="2E74B5"/>
      <w:kern w:val="0"/>
      <w:sz w:val="28"/>
      <w:szCs w:val="28"/>
    </w:rPr>
  </w:style>
  <w:style w:type="character" w:customStyle="1" w:styleId="focus">
    <w:name w:val="focus"/>
    <w:basedOn w:val="a1"/>
    <w:qFormat/>
    <w:rPr>
      <w:b/>
      <w:color w:val="000000"/>
    </w:rPr>
  </w:style>
  <w:style w:type="character" w:customStyle="1" w:styleId="l15">
    <w:name w:val="l_15"/>
    <w:basedOn w:val="a1"/>
    <w:qFormat/>
  </w:style>
  <w:style w:type="character" w:customStyle="1" w:styleId="l151">
    <w:name w:val="l_151"/>
    <w:basedOn w:val="a1"/>
    <w:qFormat/>
  </w:style>
  <w:style w:type="character" w:customStyle="1" w:styleId="icongzkj">
    <w:name w:val="icon_gzkj"/>
    <w:basedOn w:val="a1"/>
    <w:qFormat/>
  </w:style>
  <w:style w:type="character" w:customStyle="1" w:styleId="searchopen">
    <w:name w:val="searchopen"/>
    <w:basedOn w:val="a1"/>
    <w:qFormat/>
  </w:style>
  <w:style w:type="character" w:customStyle="1" w:styleId="searchclose">
    <w:name w:val="searchclose"/>
    <w:basedOn w:val="a1"/>
    <w:qFormat/>
  </w:style>
  <w:style w:type="character" w:customStyle="1" w:styleId="swapimg">
    <w:name w:val="swapimg"/>
    <w:basedOn w:val="a1"/>
    <w:qFormat/>
  </w:style>
  <w:style w:type="character" w:customStyle="1" w:styleId="swapimg1">
    <w:name w:val="swapimg1"/>
    <w:basedOn w:val="a1"/>
    <w:qFormat/>
  </w:style>
  <w:style w:type="character" w:customStyle="1" w:styleId="close5">
    <w:name w:val="close5"/>
    <w:basedOn w:val="a1"/>
    <w:qFormat/>
  </w:style>
  <w:style w:type="character" w:customStyle="1" w:styleId="icondljg">
    <w:name w:val="icon_dljg"/>
    <w:basedOn w:val="a1"/>
    <w:qFormat/>
  </w:style>
  <w:style w:type="character" w:customStyle="1" w:styleId="iconcxktbr">
    <w:name w:val="icon_cxktbr"/>
    <w:basedOn w:val="a1"/>
    <w:qFormat/>
  </w:style>
  <w:style w:type="character" w:customStyle="1" w:styleId="iconcxkcyry">
    <w:name w:val="icon_cxkcyry"/>
    <w:basedOn w:val="a1"/>
    <w:qFormat/>
  </w:style>
  <w:style w:type="character" w:customStyle="1" w:styleId="menutitle">
    <w:name w:val="menutitle"/>
    <w:basedOn w:val="a1"/>
    <w:qFormat/>
    <w:rPr>
      <w:color w:val="333333"/>
      <w:sz w:val="24"/>
      <w:szCs w:val="24"/>
    </w:rPr>
  </w:style>
  <w:style w:type="character" w:customStyle="1" w:styleId="menutitle1">
    <w:name w:val="menutitle1"/>
    <w:basedOn w:val="a1"/>
    <w:qFormat/>
    <w:rPr>
      <w:color w:val="333333"/>
      <w:sz w:val="24"/>
      <w:szCs w:val="24"/>
    </w:rPr>
  </w:style>
  <w:style w:type="character" w:customStyle="1" w:styleId="l0">
    <w:name w:val="l_0"/>
    <w:basedOn w:val="a1"/>
    <w:qFormat/>
  </w:style>
  <w:style w:type="character" w:customStyle="1" w:styleId="l01">
    <w:name w:val="l_01"/>
    <w:basedOn w:val="a1"/>
    <w:qFormat/>
  </w:style>
  <w:style w:type="character" w:customStyle="1" w:styleId="iconlzrz">
    <w:name w:val="icon_lzrz"/>
    <w:basedOn w:val="a1"/>
    <w:qFormat/>
  </w:style>
  <w:style w:type="character" w:customStyle="1" w:styleId="iconxzry">
    <w:name w:val="icon_xzry"/>
    <w:basedOn w:val="a1"/>
    <w:qFormat/>
  </w:style>
  <w:style w:type="character" w:customStyle="1" w:styleId="iconxglc">
    <w:name w:val="icon_xglc"/>
    <w:basedOn w:val="a1"/>
    <w:qFormat/>
  </w:style>
  <w:style w:type="character" w:customStyle="1" w:styleId="m-text">
    <w:name w:val="m-text"/>
    <w:basedOn w:val="a1"/>
    <w:qFormat/>
  </w:style>
  <w:style w:type="character" w:customStyle="1" w:styleId="l3">
    <w:name w:val="l_3"/>
    <w:basedOn w:val="a1"/>
    <w:qFormat/>
  </w:style>
  <w:style w:type="character" w:customStyle="1" w:styleId="l31">
    <w:name w:val="l_31"/>
    <w:basedOn w:val="a1"/>
    <w:qFormat/>
  </w:style>
  <w:style w:type="character" w:customStyle="1" w:styleId="l6">
    <w:name w:val="l_6"/>
    <w:basedOn w:val="a1"/>
    <w:qFormat/>
  </w:style>
  <w:style w:type="character" w:customStyle="1" w:styleId="l61">
    <w:name w:val="l_61"/>
    <w:basedOn w:val="a1"/>
    <w:qFormat/>
  </w:style>
  <w:style w:type="character" w:customStyle="1" w:styleId="l7">
    <w:name w:val="l_7"/>
    <w:basedOn w:val="a1"/>
    <w:qFormat/>
  </w:style>
  <w:style w:type="character" w:customStyle="1" w:styleId="l71">
    <w:name w:val="l_71"/>
    <w:basedOn w:val="a1"/>
    <w:qFormat/>
  </w:style>
  <w:style w:type="character" w:customStyle="1" w:styleId="l1">
    <w:name w:val="l_1"/>
    <w:basedOn w:val="a1"/>
    <w:qFormat/>
  </w:style>
  <w:style w:type="character" w:customStyle="1" w:styleId="l11">
    <w:name w:val="l_11"/>
    <w:basedOn w:val="a1"/>
    <w:qFormat/>
  </w:style>
  <w:style w:type="character" w:customStyle="1" w:styleId="l2">
    <w:name w:val="l_2"/>
    <w:basedOn w:val="a1"/>
    <w:qFormat/>
  </w:style>
  <w:style w:type="character" w:customStyle="1" w:styleId="l21">
    <w:name w:val="l_21"/>
    <w:basedOn w:val="a1"/>
    <w:qFormat/>
  </w:style>
  <w:style w:type="character" w:customStyle="1" w:styleId="l4">
    <w:name w:val="l_4"/>
    <w:basedOn w:val="a1"/>
    <w:qFormat/>
  </w:style>
  <w:style w:type="character" w:customStyle="1" w:styleId="l41">
    <w:name w:val="l_41"/>
    <w:basedOn w:val="a1"/>
    <w:qFormat/>
  </w:style>
  <w:style w:type="character" w:customStyle="1" w:styleId="l5">
    <w:name w:val="l_5"/>
    <w:basedOn w:val="a1"/>
    <w:qFormat/>
  </w:style>
  <w:style w:type="character" w:customStyle="1" w:styleId="l51">
    <w:name w:val="l_51"/>
    <w:basedOn w:val="a1"/>
    <w:qFormat/>
  </w:style>
  <w:style w:type="character" w:customStyle="1" w:styleId="l8">
    <w:name w:val="l_8"/>
    <w:basedOn w:val="a1"/>
    <w:qFormat/>
  </w:style>
  <w:style w:type="character" w:customStyle="1" w:styleId="l81">
    <w:name w:val="l_81"/>
    <w:basedOn w:val="a1"/>
    <w:qFormat/>
  </w:style>
  <w:style w:type="character" w:customStyle="1" w:styleId="l9">
    <w:name w:val="l_9"/>
    <w:basedOn w:val="a1"/>
    <w:qFormat/>
  </w:style>
  <w:style w:type="character" w:customStyle="1" w:styleId="l91">
    <w:name w:val="l_91"/>
    <w:basedOn w:val="a1"/>
    <w:qFormat/>
  </w:style>
  <w:style w:type="character" w:customStyle="1" w:styleId="l10">
    <w:name w:val="l_10"/>
    <w:basedOn w:val="a1"/>
    <w:qFormat/>
  </w:style>
  <w:style w:type="character" w:customStyle="1" w:styleId="l101">
    <w:name w:val="l_101"/>
    <w:basedOn w:val="a1"/>
    <w:qFormat/>
  </w:style>
  <w:style w:type="character" w:customStyle="1" w:styleId="l111">
    <w:name w:val="l_111"/>
    <w:basedOn w:val="a1"/>
    <w:qFormat/>
  </w:style>
  <w:style w:type="character" w:customStyle="1" w:styleId="l112">
    <w:name w:val="l_112"/>
    <w:basedOn w:val="a1"/>
    <w:qFormat/>
  </w:style>
  <w:style w:type="character" w:customStyle="1" w:styleId="l12">
    <w:name w:val="l_12"/>
    <w:basedOn w:val="a1"/>
    <w:qFormat/>
  </w:style>
  <w:style w:type="character" w:customStyle="1" w:styleId="l121">
    <w:name w:val="l_121"/>
    <w:basedOn w:val="a1"/>
    <w:qFormat/>
  </w:style>
  <w:style w:type="character" w:customStyle="1" w:styleId="l13">
    <w:name w:val="l_13"/>
    <w:basedOn w:val="a1"/>
    <w:qFormat/>
  </w:style>
  <w:style w:type="character" w:customStyle="1" w:styleId="l131">
    <w:name w:val="l_131"/>
    <w:basedOn w:val="a1"/>
    <w:qFormat/>
  </w:style>
  <w:style w:type="character" w:customStyle="1" w:styleId="l14">
    <w:name w:val="l_14"/>
    <w:basedOn w:val="a1"/>
    <w:qFormat/>
  </w:style>
  <w:style w:type="character" w:customStyle="1" w:styleId="l141">
    <w:name w:val="l_141"/>
    <w:basedOn w:val="a1"/>
    <w:qFormat/>
  </w:style>
  <w:style w:type="character" w:customStyle="1" w:styleId="colorcdyy">
    <w:name w:val="color_cdyy"/>
    <w:basedOn w:val="a1"/>
    <w:qFormat/>
    <w:rPr>
      <w:color w:val="FFFFFF"/>
      <w:bdr w:val="single" w:sz="6" w:space="0" w:color="FFFFFF"/>
    </w:rPr>
  </w:style>
  <w:style w:type="character" w:customStyle="1" w:styleId="close6">
    <w:name w:val="close6"/>
    <w:basedOn w:val="a1"/>
    <w:qFormat/>
  </w:style>
  <w:style w:type="character" w:customStyle="1" w:styleId="focus2">
    <w:name w:val="focus2"/>
    <w:basedOn w:val="a1"/>
    <w:qFormat/>
    <w:rPr>
      <w:b/>
      <w:color w:val="000000"/>
    </w:rPr>
  </w:style>
  <w:style w:type="character" w:customStyle="1" w:styleId="swapimg4">
    <w:name w:val="swapimg4"/>
    <w:basedOn w:val="a1"/>
    <w:qFormat/>
  </w:style>
  <w:style w:type="character" w:customStyle="1" w:styleId="swapimg5">
    <w:name w:val="swapimg5"/>
    <w:basedOn w:val="a1"/>
    <w:qFormat/>
  </w:style>
  <w:style w:type="character" w:customStyle="1" w:styleId="close">
    <w:name w:val="close"/>
    <w:basedOn w:val="a1"/>
    <w:qFormat/>
  </w:style>
  <w:style w:type="character" w:customStyle="1" w:styleId="menutitle10">
    <w:name w:val="menutitle10"/>
    <w:basedOn w:val="a1"/>
    <w:qFormat/>
    <w:rPr>
      <w:color w:val="333333"/>
      <w:sz w:val="24"/>
      <w:szCs w:val="24"/>
    </w:rPr>
  </w:style>
  <w:style w:type="character" w:customStyle="1" w:styleId="menutitle11">
    <w:name w:val="menutitle11"/>
    <w:basedOn w:val="a1"/>
    <w:qFormat/>
    <w:rPr>
      <w:color w:val="333333"/>
      <w:sz w:val="24"/>
      <w:szCs w:val="24"/>
    </w:rPr>
  </w:style>
  <w:style w:type="character" w:customStyle="1" w:styleId="swapimg3">
    <w:name w:val="swapimg3"/>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ind w:firstLineChars="100" w:firstLine="100"/>
    </w:pPr>
  </w:style>
  <w:style w:type="paragraph" w:styleId="a4">
    <w:name w:val="Body Text"/>
    <w:basedOn w:val="a"/>
    <w:link w:val="Char0"/>
    <w:uiPriority w:val="99"/>
    <w:qFormat/>
    <w:pPr>
      <w:spacing w:after="120"/>
    </w:pPr>
  </w:style>
  <w:style w:type="paragraph" w:styleId="a5">
    <w:name w:val="Document Map"/>
    <w:basedOn w:val="a"/>
    <w:link w:val="Char1"/>
    <w:uiPriority w:val="99"/>
    <w:semiHidden/>
    <w:qFormat/>
    <w:rPr>
      <w:rFonts w:ascii="宋体" w:cs="宋体"/>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
    <w:name w:val="toc 2"/>
    <w:basedOn w:val="a"/>
    <w:next w:val="a"/>
    <w:uiPriority w:val="99"/>
    <w:semiHidden/>
    <w:qFormat/>
    <w:pPr>
      <w:ind w:leftChars="200" w:left="420"/>
    </w:pPr>
  </w:style>
  <w:style w:type="paragraph" w:styleId="aa">
    <w:name w:val="Normal (Web)"/>
    <w:basedOn w:val="a"/>
    <w:uiPriority w:val="99"/>
    <w:qFormat/>
    <w:pPr>
      <w:spacing w:beforeAutospacing="1" w:afterAutospacing="1"/>
      <w:jc w:val="left"/>
    </w:pPr>
    <w:rPr>
      <w:kern w:val="0"/>
      <w:sz w:val="24"/>
      <w:szCs w:val="24"/>
    </w:rPr>
  </w:style>
  <w:style w:type="character" w:styleId="ab">
    <w:name w:val="Strong"/>
    <w:basedOn w:val="a1"/>
    <w:uiPriority w:val="99"/>
    <w:qFormat/>
    <w:rPr>
      <w:b/>
      <w:bCs/>
    </w:rPr>
  </w:style>
  <w:style w:type="character" w:styleId="ac">
    <w:name w:val="FollowedHyperlink"/>
    <w:basedOn w:val="a1"/>
    <w:uiPriority w:val="99"/>
    <w:qFormat/>
    <w:rPr>
      <w:color w:val="000000"/>
      <w:u w:val="none"/>
    </w:rPr>
  </w:style>
  <w:style w:type="character" w:styleId="ad">
    <w:name w:val="Emphasis"/>
    <w:basedOn w:val="a1"/>
    <w:uiPriority w:val="99"/>
    <w:qFormat/>
  </w:style>
  <w:style w:type="character" w:styleId="ae">
    <w:name w:val="Hyperlink"/>
    <w:basedOn w:val="a1"/>
    <w:uiPriority w:val="99"/>
    <w:qFormat/>
    <w:rPr>
      <w:color w:val="000000"/>
      <w:u w:val="none"/>
    </w:rPr>
  </w:style>
  <w:style w:type="character" w:customStyle="1" w:styleId="1Char">
    <w:name w:val="标题 1 Char"/>
    <w:basedOn w:val="a1"/>
    <w:link w:val="1"/>
    <w:uiPriority w:val="99"/>
    <w:qFormat/>
    <w:locked/>
    <w:rPr>
      <w:rFonts w:ascii="Calibri" w:eastAsia="宋体" w:hAnsi="Calibri" w:cs="Calibri"/>
      <w:b/>
      <w:bCs/>
      <w:kern w:val="44"/>
      <w:sz w:val="44"/>
      <w:szCs w:val="44"/>
    </w:rPr>
  </w:style>
  <w:style w:type="character" w:customStyle="1" w:styleId="Char0">
    <w:name w:val="正文文本 Char"/>
    <w:basedOn w:val="a1"/>
    <w:link w:val="a4"/>
    <w:uiPriority w:val="99"/>
    <w:semiHidden/>
    <w:qFormat/>
    <w:locked/>
    <w:rPr>
      <w:rFonts w:ascii="Calibri" w:hAnsi="Calibri" w:cs="Calibri"/>
      <w:sz w:val="21"/>
      <w:szCs w:val="21"/>
    </w:rPr>
  </w:style>
  <w:style w:type="character" w:customStyle="1" w:styleId="Char">
    <w:name w:val="正文首行缩进 Char"/>
    <w:basedOn w:val="Char0"/>
    <w:link w:val="a0"/>
    <w:uiPriority w:val="99"/>
    <w:semiHidden/>
    <w:qFormat/>
    <w:locked/>
    <w:rPr>
      <w:rFonts w:ascii="Calibri" w:hAnsi="Calibri" w:cs="Calibri"/>
      <w:sz w:val="21"/>
      <w:szCs w:val="21"/>
    </w:rPr>
  </w:style>
  <w:style w:type="character" w:customStyle="1" w:styleId="Char1">
    <w:name w:val="文档结构图 Char"/>
    <w:basedOn w:val="a1"/>
    <w:link w:val="a5"/>
    <w:uiPriority w:val="99"/>
    <w:qFormat/>
    <w:locked/>
    <w:rPr>
      <w:rFonts w:ascii="宋体" w:hAnsi="Calibri" w:cs="宋体"/>
      <w:kern w:val="2"/>
      <w:sz w:val="18"/>
      <w:szCs w:val="18"/>
    </w:rPr>
  </w:style>
  <w:style w:type="character" w:customStyle="1" w:styleId="Char2">
    <w:name w:val="日期 Char"/>
    <w:basedOn w:val="a1"/>
    <w:link w:val="a6"/>
    <w:uiPriority w:val="99"/>
    <w:qFormat/>
    <w:locked/>
    <w:rPr>
      <w:rFonts w:ascii="Calibri" w:eastAsia="宋体" w:hAnsi="Calibri" w:cs="Calibri"/>
      <w:kern w:val="2"/>
      <w:sz w:val="24"/>
      <w:szCs w:val="24"/>
    </w:rPr>
  </w:style>
  <w:style w:type="character" w:customStyle="1" w:styleId="Char3">
    <w:name w:val="批注框文本 Char"/>
    <w:basedOn w:val="a1"/>
    <w:link w:val="a7"/>
    <w:uiPriority w:val="99"/>
    <w:qFormat/>
    <w:locked/>
    <w:rPr>
      <w:rFonts w:ascii="Calibri" w:eastAsia="宋体" w:hAnsi="Calibri" w:cs="Calibri"/>
      <w:kern w:val="2"/>
      <w:sz w:val="18"/>
      <w:szCs w:val="18"/>
    </w:rPr>
  </w:style>
  <w:style w:type="character" w:customStyle="1" w:styleId="Char4">
    <w:name w:val="页脚 Char"/>
    <w:basedOn w:val="a1"/>
    <w:link w:val="a8"/>
    <w:uiPriority w:val="99"/>
    <w:qFormat/>
    <w:locked/>
    <w:rPr>
      <w:rFonts w:ascii="Calibri" w:eastAsia="宋体" w:hAnsi="Calibri" w:cs="Calibri"/>
      <w:kern w:val="2"/>
      <w:sz w:val="24"/>
      <w:szCs w:val="24"/>
    </w:rPr>
  </w:style>
  <w:style w:type="character" w:customStyle="1" w:styleId="Char5">
    <w:name w:val="页眉 Char"/>
    <w:basedOn w:val="a1"/>
    <w:link w:val="a9"/>
    <w:uiPriority w:val="99"/>
    <w:qFormat/>
    <w:locked/>
    <w:rPr>
      <w:rFonts w:ascii="Calibri" w:eastAsia="宋体" w:hAnsi="Calibri" w:cs="Calibri"/>
      <w:kern w:val="2"/>
      <w:sz w:val="18"/>
      <w:szCs w:val="18"/>
    </w:rPr>
  </w:style>
  <w:style w:type="character" w:customStyle="1" w:styleId="gb-jt">
    <w:name w:val="gb-jt"/>
    <w:basedOn w:val="a1"/>
    <w:uiPriority w:val="99"/>
    <w:qFormat/>
  </w:style>
  <w:style w:type="character" w:customStyle="1" w:styleId="green">
    <w:name w:val="green"/>
    <w:basedOn w:val="a1"/>
    <w:uiPriority w:val="99"/>
    <w:qFormat/>
    <w:rPr>
      <w:color w:val="auto"/>
      <w:sz w:val="18"/>
      <w:szCs w:val="18"/>
    </w:rPr>
  </w:style>
  <w:style w:type="character" w:customStyle="1" w:styleId="green1">
    <w:name w:val="green1"/>
    <w:basedOn w:val="a1"/>
    <w:uiPriority w:val="99"/>
    <w:qFormat/>
    <w:rPr>
      <w:color w:val="auto"/>
      <w:sz w:val="18"/>
      <w:szCs w:val="18"/>
    </w:rPr>
  </w:style>
  <w:style w:type="character" w:customStyle="1" w:styleId="red">
    <w:name w:val="red"/>
    <w:basedOn w:val="a1"/>
    <w:uiPriority w:val="99"/>
    <w:qFormat/>
    <w:rPr>
      <w:color w:val="FF0000"/>
      <w:sz w:val="18"/>
      <w:szCs w:val="18"/>
    </w:rPr>
  </w:style>
  <w:style w:type="character" w:customStyle="1" w:styleId="red1">
    <w:name w:val="red1"/>
    <w:basedOn w:val="a1"/>
    <w:uiPriority w:val="99"/>
    <w:qFormat/>
    <w:rPr>
      <w:color w:val="FF0000"/>
      <w:sz w:val="18"/>
      <w:szCs w:val="18"/>
    </w:rPr>
  </w:style>
  <w:style w:type="character" w:customStyle="1" w:styleId="red2">
    <w:name w:val="red2"/>
    <w:basedOn w:val="a1"/>
    <w:uiPriority w:val="99"/>
    <w:qFormat/>
    <w:rPr>
      <w:color w:val="FF0000"/>
    </w:rPr>
  </w:style>
  <w:style w:type="character" w:customStyle="1" w:styleId="hover25">
    <w:name w:val="hover25"/>
    <w:basedOn w:val="a1"/>
    <w:uiPriority w:val="99"/>
    <w:qFormat/>
  </w:style>
  <w:style w:type="character" w:customStyle="1" w:styleId="blue">
    <w:name w:val="blue"/>
    <w:basedOn w:val="a1"/>
    <w:uiPriority w:val="99"/>
    <w:qFormat/>
    <w:rPr>
      <w:color w:val="auto"/>
      <w:sz w:val="21"/>
      <w:szCs w:val="21"/>
    </w:rPr>
  </w:style>
  <w:style w:type="character" w:customStyle="1" w:styleId="right">
    <w:name w:val="right"/>
    <w:basedOn w:val="a1"/>
    <w:uiPriority w:val="99"/>
    <w:qFormat/>
    <w:rPr>
      <w:color w:val="auto"/>
      <w:sz w:val="18"/>
      <w:szCs w:val="18"/>
    </w:rPr>
  </w:style>
  <w:style w:type="paragraph" w:customStyle="1" w:styleId="TOC1">
    <w:name w:val="TOC 标题1"/>
    <w:basedOn w:val="1"/>
    <w:next w:val="a"/>
    <w:uiPriority w:val="99"/>
    <w:semiHidden/>
    <w:qFormat/>
    <w:pPr>
      <w:widowControl/>
      <w:spacing w:before="480" w:after="0" w:line="276" w:lineRule="auto"/>
      <w:jc w:val="left"/>
      <w:outlineLvl w:val="9"/>
    </w:pPr>
    <w:rPr>
      <w:rFonts w:ascii="Calibri Light" w:hAnsi="Calibri Light" w:cs="Calibri Light"/>
      <w:color w:val="2E74B5"/>
      <w:kern w:val="0"/>
      <w:sz w:val="28"/>
      <w:szCs w:val="28"/>
    </w:rPr>
  </w:style>
  <w:style w:type="character" w:customStyle="1" w:styleId="focus">
    <w:name w:val="focus"/>
    <w:basedOn w:val="a1"/>
    <w:qFormat/>
    <w:rPr>
      <w:b/>
      <w:color w:val="000000"/>
    </w:rPr>
  </w:style>
  <w:style w:type="character" w:customStyle="1" w:styleId="l15">
    <w:name w:val="l_15"/>
    <w:basedOn w:val="a1"/>
    <w:qFormat/>
  </w:style>
  <w:style w:type="character" w:customStyle="1" w:styleId="l151">
    <w:name w:val="l_151"/>
    <w:basedOn w:val="a1"/>
    <w:qFormat/>
  </w:style>
  <w:style w:type="character" w:customStyle="1" w:styleId="icongzkj">
    <w:name w:val="icon_gzkj"/>
    <w:basedOn w:val="a1"/>
    <w:qFormat/>
  </w:style>
  <w:style w:type="character" w:customStyle="1" w:styleId="searchopen">
    <w:name w:val="searchopen"/>
    <w:basedOn w:val="a1"/>
    <w:qFormat/>
  </w:style>
  <w:style w:type="character" w:customStyle="1" w:styleId="searchclose">
    <w:name w:val="searchclose"/>
    <w:basedOn w:val="a1"/>
    <w:qFormat/>
  </w:style>
  <w:style w:type="character" w:customStyle="1" w:styleId="swapimg">
    <w:name w:val="swapimg"/>
    <w:basedOn w:val="a1"/>
    <w:qFormat/>
  </w:style>
  <w:style w:type="character" w:customStyle="1" w:styleId="swapimg1">
    <w:name w:val="swapimg1"/>
    <w:basedOn w:val="a1"/>
    <w:qFormat/>
  </w:style>
  <w:style w:type="character" w:customStyle="1" w:styleId="close5">
    <w:name w:val="close5"/>
    <w:basedOn w:val="a1"/>
    <w:qFormat/>
  </w:style>
  <w:style w:type="character" w:customStyle="1" w:styleId="icondljg">
    <w:name w:val="icon_dljg"/>
    <w:basedOn w:val="a1"/>
    <w:qFormat/>
  </w:style>
  <w:style w:type="character" w:customStyle="1" w:styleId="iconcxktbr">
    <w:name w:val="icon_cxktbr"/>
    <w:basedOn w:val="a1"/>
    <w:qFormat/>
  </w:style>
  <w:style w:type="character" w:customStyle="1" w:styleId="iconcxkcyry">
    <w:name w:val="icon_cxkcyry"/>
    <w:basedOn w:val="a1"/>
    <w:qFormat/>
  </w:style>
  <w:style w:type="character" w:customStyle="1" w:styleId="menutitle">
    <w:name w:val="menutitle"/>
    <w:basedOn w:val="a1"/>
    <w:qFormat/>
    <w:rPr>
      <w:color w:val="333333"/>
      <w:sz w:val="24"/>
      <w:szCs w:val="24"/>
    </w:rPr>
  </w:style>
  <w:style w:type="character" w:customStyle="1" w:styleId="menutitle1">
    <w:name w:val="menutitle1"/>
    <w:basedOn w:val="a1"/>
    <w:qFormat/>
    <w:rPr>
      <w:color w:val="333333"/>
      <w:sz w:val="24"/>
      <w:szCs w:val="24"/>
    </w:rPr>
  </w:style>
  <w:style w:type="character" w:customStyle="1" w:styleId="l0">
    <w:name w:val="l_0"/>
    <w:basedOn w:val="a1"/>
    <w:qFormat/>
  </w:style>
  <w:style w:type="character" w:customStyle="1" w:styleId="l01">
    <w:name w:val="l_01"/>
    <w:basedOn w:val="a1"/>
    <w:qFormat/>
  </w:style>
  <w:style w:type="character" w:customStyle="1" w:styleId="iconlzrz">
    <w:name w:val="icon_lzrz"/>
    <w:basedOn w:val="a1"/>
    <w:qFormat/>
  </w:style>
  <w:style w:type="character" w:customStyle="1" w:styleId="iconxzry">
    <w:name w:val="icon_xzry"/>
    <w:basedOn w:val="a1"/>
    <w:qFormat/>
  </w:style>
  <w:style w:type="character" w:customStyle="1" w:styleId="iconxglc">
    <w:name w:val="icon_xglc"/>
    <w:basedOn w:val="a1"/>
    <w:qFormat/>
  </w:style>
  <w:style w:type="character" w:customStyle="1" w:styleId="m-text">
    <w:name w:val="m-text"/>
    <w:basedOn w:val="a1"/>
    <w:qFormat/>
  </w:style>
  <w:style w:type="character" w:customStyle="1" w:styleId="l3">
    <w:name w:val="l_3"/>
    <w:basedOn w:val="a1"/>
    <w:qFormat/>
  </w:style>
  <w:style w:type="character" w:customStyle="1" w:styleId="l31">
    <w:name w:val="l_31"/>
    <w:basedOn w:val="a1"/>
    <w:qFormat/>
  </w:style>
  <w:style w:type="character" w:customStyle="1" w:styleId="l6">
    <w:name w:val="l_6"/>
    <w:basedOn w:val="a1"/>
    <w:qFormat/>
  </w:style>
  <w:style w:type="character" w:customStyle="1" w:styleId="l61">
    <w:name w:val="l_61"/>
    <w:basedOn w:val="a1"/>
    <w:qFormat/>
  </w:style>
  <w:style w:type="character" w:customStyle="1" w:styleId="l7">
    <w:name w:val="l_7"/>
    <w:basedOn w:val="a1"/>
    <w:qFormat/>
  </w:style>
  <w:style w:type="character" w:customStyle="1" w:styleId="l71">
    <w:name w:val="l_71"/>
    <w:basedOn w:val="a1"/>
    <w:qFormat/>
  </w:style>
  <w:style w:type="character" w:customStyle="1" w:styleId="l1">
    <w:name w:val="l_1"/>
    <w:basedOn w:val="a1"/>
    <w:qFormat/>
  </w:style>
  <w:style w:type="character" w:customStyle="1" w:styleId="l11">
    <w:name w:val="l_11"/>
    <w:basedOn w:val="a1"/>
    <w:qFormat/>
  </w:style>
  <w:style w:type="character" w:customStyle="1" w:styleId="l2">
    <w:name w:val="l_2"/>
    <w:basedOn w:val="a1"/>
    <w:qFormat/>
  </w:style>
  <w:style w:type="character" w:customStyle="1" w:styleId="l21">
    <w:name w:val="l_21"/>
    <w:basedOn w:val="a1"/>
    <w:qFormat/>
  </w:style>
  <w:style w:type="character" w:customStyle="1" w:styleId="l4">
    <w:name w:val="l_4"/>
    <w:basedOn w:val="a1"/>
    <w:qFormat/>
  </w:style>
  <w:style w:type="character" w:customStyle="1" w:styleId="l41">
    <w:name w:val="l_41"/>
    <w:basedOn w:val="a1"/>
    <w:qFormat/>
  </w:style>
  <w:style w:type="character" w:customStyle="1" w:styleId="l5">
    <w:name w:val="l_5"/>
    <w:basedOn w:val="a1"/>
    <w:qFormat/>
  </w:style>
  <w:style w:type="character" w:customStyle="1" w:styleId="l51">
    <w:name w:val="l_51"/>
    <w:basedOn w:val="a1"/>
    <w:qFormat/>
  </w:style>
  <w:style w:type="character" w:customStyle="1" w:styleId="l8">
    <w:name w:val="l_8"/>
    <w:basedOn w:val="a1"/>
    <w:qFormat/>
  </w:style>
  <w:style w:type="character" w:customStyle="1" w:styleId="l81">
    <w:name w:val="l_81"/>
    <w:basedOn w:val="a1"/>
    <w:qFormat/>
  </w:style>
  <w:style w:type="character" w:customStyle="1" w:styleId="l9">
    <w:name w:val="l_9"/>
    <w:basedOn w:val="a1"/>
    <w:qFormat/>
  </w:style>
  <w:style w:type="character" w:customStyle="1" w:styleId="l91">
    <w:name w:val="l_91"/>
    <w:basedOn w:val="a1"/>
    <w:qFormat/>
  </w:style>
  <w:style w:type="character" w:customStyle="1" w:styleId="l10">
    <w:name w:val="l_10"/>
    <w:basedOn w:val="a1"/>
    <w:qFormat/>
  </w:style>
  <w:style w:type="character" w:customStyle="1" w:styleId="l101">
    <w:name w:val="l_101"/>
    <w:basedOn w:val="a1"/>
    <w:qFormat/>
  </w:style>
  <w:style w:type="character" w:customStyle="1" w:styleId="l111">
    <w:name w:val="l_111"/>
    <w:basedOn w:val="a1"/>
    <w:qFormat/>
  </w:style>
  <w:style w:type="character" w:customStyle="1" w:styleId="l112">
    <w:name w:val="l_112"/>
    <w:basedOn w:val="a1"/>
    <w:qFormat/>
  </w:style>
  <w:style w:type="character" w:customStyle="1" w:styleId="l12">
    <w:name w:val="l_12"/>
    <w:basedOn w:val="a1"/>
    <w:qFormat/>
  </w:style>
  <w:style w:type="character" w:customStyle="1" w:styleId="l121">
    <w:name w:val="l_121"/>
    <w:basedOn w:val="a1"/>
    <w:qFormat/>
  </w:style>
  <w:style w:type="character" w:customStyle="1" w:styleId="l13">
    <w:name w:val="l_13"/>
    <w:basedOn w:val="a1"/>
    <w:qFormat/>
  </w:style>
  <w:style w:type="character" w:customStyle="1" w:styleId="l131">
    <w:name w:val="l_131"/>
    <w:basedOn w:val="a1"/>
    <w:qFormat/>
  </w:style>
  <w:style w:type="character" w:customStyle="1" w:styleId="l14">
    <w:name w:val="l_14"/>
    <w:basedOn w:val="a1"/>
    <w:qFormat/>
  </w:style>
  <w:style w:type="character" w:customStyle="1" w:styleId="l141">
    <w:name w:val="l_141"/>
    <w:basedOn w:val="a1"/>
    <w:qFormat/>
  </w:style>
  <w:style w:type="character" w:customStyle="1" w:styleId="colorcdyy">
    <w:name w:val="color_cdyy"/>
    <w:basedOn w:val="a1"/>
    <w:qFormat/>
    <w:rPr>
      <w:color w:val="FFFFFF"/>
      <w:bdr w:val="single" w:sz="6" w:space="0" w:color="FFFFFF"/>
    </w:rPr>
  </w:style>
  <w:style w:type="character" w:customStyle="1" w:styleId="close6">
    <w:name w:val="close6"/>
    <w:basedOn w:val="a1"/>
    <w:qFormat/>
  </w:style>
  <w:style w:type="character" w:customStyle="1" w:styleId="focus2">
    <w:name w:val="focus2"/>
    <w:basedOn w:val="a1"/>
    <w:qFormat/>
    <w:rPr>
      <w:b/>
      <w:color w:val="000000"/>
    </w:rPr>
  </w:style>
  <w:style w:type="character" w:customStyle="1" w:styleId="swapimg4">
    <w:name w:val="swapimg4"/>
    <w:basedOn w:val="a1"/>
    <w:qFormat/>
  </w:style>
  <w:style w:type="character" w:customStyle="1" w:styleId="swapimg5">
    <w:name w:val="swapimg5"/>
    <w:basedOn w:val="a1"/>
    <w:qFormat/>
  </w:style>
  <w:style w:type="character" w:customStyle="1" w:styleId="close">
    <w:name w:val="close"/>
    <w:basedOn w:val="a1"/>
    <w:qFormat/>
  </w:style>
  <w:style w:type="character" w:customStyle="1" w:styleId="menutitle10">
    <w:name w:val="menutitle10"/>
    <w:basedOn w:val="a1"/>
    <w:qFormat/>
    <w:rPr>
      <w:color w:val="333333"/>
      <w:sz w:val="24"/>
      <w:szCs w:val="24"/>
    </w:rPr>
  </w:style>
  <w:style w:type="character" w:customStyle="1" w:styleId="menutitle11">
    <w:name w:val="menutitle11"/>
    <w:basedOn w:val="a1"/>
    <w:qFormat/>
    <w:rPr>
      <w:color w:val="333333"/>
      <w:sz w:val="24"/>
      <w:szCs w:val="24"/>
    </w:rPr>
  </w:style>
  <w:style w:type="character" w:customStyle="1" w:styleId="swapimg3">
    <w:name w:val="swapimg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2345</Words>
  <Characters>13372</Characters>
  <Application>Microsoft Office Word</Application>
  <DocSecurity>0</DocSecurity>
  <Lines>111</Lines>
  <Paragraphs>31</Paragraphs>
  <ScaleCrop>false</ScaleCrop>
  <Company>微软中国</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陕西瑞珂工程咨询有限责任公司:杜克玲</cp:lastModifiedBy>
  <cp:revision>37</cp:revision>
  <cp:lastPrinted>2019-02-18T07:44:00Z</cp:lastPrinted>
  <dcterms:created xsi:type="dcterms:W3CDTF">2018-02-27T05:49:00Z</dcterms:created>
  <dcterms:modified xsi:type="dcterms:W3CDTF">2019-03-22T01:22:00Z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oiioBoundaries">
    <vt:bool>true</vt:bool>
  </property>
</Properties>
</file>