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C6" w:rsidRDefault="003F30C6">
      <w:pPr>
        <w:ind w:firstLineChars="300" w:firstLine="1325"/>
        <w:rPr>
          <w:rFonts w:asciiTheme="majorEastAsia" w:eastAsiaTheme="majorEastAsia" w:hAnsiTheme="majorEastAsia" w:cstheme="majorEastAsia"/>
          <w:b/>
          <w:bCs/>
          <w:color w:val="000000"/>
          <w:sz w:val="44"/>
          <w:szCs w:val="44"/>
        </w:rPr>
      </w:pPr>
    </w:p>
    <w:p w:rsidR="003F30C6" w:rsidRDefault="00B44C3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禹州市人民医院“胃镜（进口）医疗设备采购”</w:t>
      </w:r>
    </w:p>
    <w:p w:rsidR="003F30C6" w:rsidRDefault="00B44C3D">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项</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目</w:t>
      </w: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B44C3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3F30C6">
      <w:pPr>
        <w:rPr>
          <w:rFonts w:ascii="微软简隶书" w:eastAsia="微软简隶书"/>
          <w:color w:val="000000"/>
        </w:rPr>
      </w:pPr>
    </w:p>
    <w:p w:rsidR="003F30C6" w:rsidRDefault="00B44C3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YLZB-G2019</w:t>
      </w:r>
      <w:r>
        <w:rPr>
          <w:rFonts w:asciiTheme="majorEastAsia" w:eastAsiaTheme="majorEastAsia" w:hAnsiTheme="majorEastAsia" w:cstheme="majorEastAsia" w:hint="eastAsia"/>
          <w:b/>
          <w:bCs/>
          <w:color w:val="000000"/>
          <w:sz w:val="36"/>
          <w:szCs w:val="36"/>
        </w:rPr>
        <w:t>008</w:t>
      </w:r>
      <w:r>
        <w:rPr>
          <w:rFonts w:asciiTheme="majorEastAsia" w:eastAsiaTheme="majorEastAsia" w:hAnsiTheme="majorEastAsia" w:cstheme="majorEastAsia" w:hint="eastAsia"/>
          <w:b/>
          <w:bCs/>
          <w:color w:val="000000"/>
          <w:sz w:val="36"/>
          <w:szCs w:val="36"/>
        </w:rPr>
        <w:t>号</w:t>
      </w:r>
    </w:p>
    <w:p w:rsidR="003F30C6" w:rsidRDefault="00B44C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3F30C6" w:rsidRDefault="00B44C3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3F30C6" w:rsidRDefault="00B44C3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3F30C6" w:rsidRDefault="00B44C3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二〇一九年二月</w:t>
      </w:r>
    </w:p>
    <w:p w:rsidR="003F30C6" w:rsidRDefault="003F30C6">
      <w:pPr>
        <w:autoSpaceDE w:val="0"/>
        <w:autoSpaceDN w:val="0"/>
        <w:adjustRightInd w:val="0"/>
        <w:spacing w:line="700" w:lineRule="exact"/>
        <w:ind w:firstLine="551"/>
        <w:jc w:val="center"/>
        <w:rPr>
          <w:rFonts w:asciiTheme="minorEastAsia" w:hAnsiTheme="minorEastAsia" w:cs="黑体"/>
          <w:b/>
          <w:bCs/>
          <w:sz w:val="44"/>
          <w:szCs w:val="44"/>
          <w:lang w:val="zh-CN"/>
        </w:rPr>
      </w:pPr>
    </w:p>
    <w:p w:rsidR="003F30C6" w:rsidRDefault="00B44C3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F30C6" w:rsidRDefault="003F30C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F30C6" w:rsidRDefault="00B44C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3F30C6" w:rsidRDefault="00B44C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F30C6" w:rsidRDefault="00B44C3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F30C6" w:rsidRDefault="00B44C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F30C6" w:rsidRDefault="00B44C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3F30C6" w:rsidRDefault="00B44C3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3F30C6" w:rsidRDefault="00B44C3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3F30C6" w:rsidRDefault="00B44C3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3F30C6" w:rsidRDefault="003F30C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F30C6" w:rsidRDefault="00B44C3D">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3F30C6" w:rsidRDefault="003F30C6">
      <w:pPr>
        <w:pStyle w:val="ab"/>
        <w:widowControl/>
        <w:shd w:val="clear" w:color="auto" w:fill="FFFFFF"/>
        <w:spacing w:line="315" w:lineRule="atLeast"/>
        <w:rPr>
          <w:rFonts w:ascii="宋体" w:hAnsi="宋体" w:cs="宋体"/>
          <w:b/>
          <w:color w:val="000000"/>
          <w:sz w:val="36"/>
          <w:szCs w:val="36"/>
          <w:shd w:val="clear" w:color="auto" w:fill="FFFFFF"/>
        </w:rPr>
      </w:pPr>
    </w:p>
    <w:p w:rsidR="003F30C6" w:rsidRDefault="00B44C3D">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3F30C6" w:rsidRDefault="00B44C3D">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（一）项目名称：禹州市人民医院“胃镜（进口）医疗设备采购”项目</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Pr>
          <w:rFonts w:asciiTheme="minorEastAsia" w:eastAsiaTheme="minorEastAsia" w:hAnsiTheme="minorEastAsia" w:cs="仿宋_GB2312" w:hint="eastAsia"/>
          <w:color w:val="000000"/>
          <w:sz w:val="28"/>
          <w:szCs w:val="28"/>
          <w:shd w:val="clear" w:color="auto" w:fill="FFFFFF"/>
        </w:rPr>
        <w:t>YLZB-G2019</w:t>
      </w:r>
      <w:r>
        <w:rPr>
          <w:rFonts w:asciiTheme="minorEastAsia" w:eastAsiaTheme="minorEastAsia" w:hAnsiTheme="minorEastAsia" w:cs="仿宋_GB2312" w:hint="eastAsia"/>
          <w:color w:val="000000"/>
          <w:sz w:val="28"/>
          <w:szCs w:val="28"/>
          <w:shd w:val="clear" w:color="auto" w:fill="FFFFFF"/>
        </w:rPr>
        <w:t>008</w:t>
      </w:r>
      <w:r>
        <w:rPr>
          <w:rFonts w:asciiTheme="minorEastAsia" w:eastAsiaTheme="minorEastAsia" w:hAnsiTheme="minorEastAsia" w:cs="仿宋_GB2312" w:hint="eastAsia"/>
          <w:color w:val="000000"/>
          <w:sz w:val="28"/>
          <w:szCs w:val="28"/>
          <w:shd w:val="clear" w:color="auto" w:fill="FFFFFF"/>
        </w:rPr>
        <w:t>号</w:t>
      </w:r>
      <w:r>
        <w:rPr>
          <w:rFonts w:asciiTheme="minorEastAsia" w:eastAsiaTheme="minorEastAsia" w:hAnsiTheme="minorEastAsia" w:cs="仿宋_GB2312" w:hint="eastAsia"/>
          <w:color w:val="000000"/>
          <w:sz w:val="28"/>
          <w:szCs w:val="28"/>
          <w:shd w:val="clear" w:color="auto" w:fill="FFFFFF"/>
        </w:rPr>
        <w:t xml:space="preserve">    </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（三）采购方式：公开招标</w:t>
      </w:r>
      <w:r>
        <w:rPr>
          <w:rFonts w:asciiTheme="minorEastAsia" w:eastAsiaTheme="minorEastAsia" w:hAnsiTheme="minorEastAsia" w:cs="仿宋_GB2312" w:hint="eastAsia"/>
          <w:color w:val="000000"/>
          <w:sz w:val="28"/>
          <w:szCs w:val="28"/>
          <w:shd w:val="clear" w:color="auto" w:fill="FFFFFF"/>
        </w:rPr>
        <w:t xml:space="preserve">                                                                                                                          </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（四）项目主要内容、数量及要求：胃镜（进口）一条</w:t>
      </w:r>
    </w:p>
    <w:p w:rsidR="003F30C6" w:rsidRDefault="00B44C3D">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shd w:val="clear" w:color="auto" w:fill="FFFFFF"/>
        </w:rPr>
        <w:t>50</w:t>
      </w:r>
      <w:r>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50</w:t>
      </w:r>
      <w:r>
        <w:rPr>
          <w:rFonts w:asciiTheme="minorEastAsia" w:eastAsiaTheme="minorEastAsia" w:hAnsiTheme="minorEastAsia" w:cs="仿宋_GB2312" w:hint="eastAsia"/>
          <w:color w:val="000000"/>
          <w:sz w:val="28"/>
          <w:szCs w:val="28"/>
          <w:shd w:val="clear" w:color="auto" w:fill="FFFFFF"/>
        </w:rPr>
        <w:t>万元。</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w:t>
      </w:r>
      <w:r>
        <w:rPr>
          <w:rFonts w:asciiTheme="minorEastAsia" w:eastAsiaTheme="minorEastAsia" w:hAnsiTheme="minorEastAsia" w:cs="仿宋_GB2312" w:hint="eastAsia"/>
          <w:color w:val="000000"/>
          <w:sz w:val="28"/>
          <w:szCs w:val="28"/>
          <w:shd w:val="clear" w:color="auto" w:fill="FFFFFF"/>
        </w:rPr>
        <w:t>30</w:t>
      </w:r>
      <w:r>
        <w:rPr>
          <w:rFonts w:asciiTheme="minorEastAsia" w:eastAsiaTheme="minorEastAsia" w:hAnsiTheme="minorEastAsia" w:cs="仿宋_GB2312" w:hint="eastAsia"/>
          <w:color w:val="000000"/>
          <w:sz w:val="28"/>
          <w:szCs w:val="28"/>
          <w:shd w:val="clear" w:color="auto" w:fill="FFFFFF"/>
        </w:rPr>
        <w:t>天内</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3F30C6" w:rsidRDefault="00B44C3D">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r>
        <w:rPr>
          <w:rFonts w:ascii="宋体" w:hAnsi="宋体" w:cs="宋体" w:hint="eastAsia"/>
          <w:sz w:val="28"/>
          <w:szCs w:val="28"/>
          <w:lang w:val="zh-CN"/>
        </w:rPr>
        <w:t xml:space="preserve">  </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三</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sz w:val="28"/>
          <w:szCs w:val="28"/>
          <w:shd w:val="clear" w:color="auto" w:fill="FFFFFF"/>
        </w:rPr>
        <w:t xml:space="preserve"> </w:t>
      </w:r>
      <w:r>
        <w:rPr>
          <w:rFonts w:asciiTheme="minorEastAsia" w:eastAsiaTheme="minorEastAsia" w:hAnsiTheme="minorEastAsia" w:cs="仿宋_GB2312"/>
          <w:sz w:val="28"/>
          <w:szCs w:val="28"/>
          <w:shd w:val="clear" w:color="auto" w:fill="FFFFFF"/>
        </w:rPr>
        <w:t>未被列入</w:t>
      </w:r>
      <w:r>
        <w:rPr>
          <w:rFonts w:asciiTheme="minorEastAsia" w:eastAsiaTheme="minorEastAsia" w:hAnsiTheme="minorEastAsia" w:cs="仿宋_GB2312"/>
          <w:sz w:val="28"/>
          <w:szCs w:val="28"/>
          <w:shd w:val="clear" w:color="auto" w:fill="FFFFFF"/>
        </w:rPr>
        <w:t>“</w:t>
      </w:r>
      <w:r>
        <w:rPr>
          <w:rFonts w:asciiTheme="minorEastAsia" w:eastAsiaTheme="minorEastAsia" w:hAnsiTheme="minorEastAsia" w:cs="仿宋_GB2312"/>
          <w:sz w:val="28"/>
          <w:szCs w:val="28"/>
          <w:shd w:val="clear" w:color="auto" w:fill="FFFFFF"/>
        </w:rPr>
        <w:t>信用中国</w:t>
      </w:r>
      <w:r>
        <w:rPr>
          <w:rFonts w:asciiTheme="minorEastAsia" w:eastAsiaTheme="minorEastAsia" w:hAnsiTheme="minorEastAsia" w:cs="仿宋_GB2312"/>
          <w:sz w:val="28"/>
          <w:szCs w:val="28"/>
          <w:shd w:val="clear" w:color="auto" w:fill="FFFFFF"/>
        </w:rPr>
        <w:t>”</w:t>
      </w:r>
      <w:r>
        <w:rPr>
          <w:rFonts w:asciiTheme="minorEastAsia" w:eastAsiaTheme="minorEastAsia" w:hAnsiTheme="minorEastAsia" w:cs="仿宋_GB2312"/>
          <w:sz w:val="28"/>
          <w:szCs w:val="28"/>
          <w:shd w:val="clear" w:color="auto" w:fill="FFFFFF"/>
        </w:rPr>
        <w:t>网站</w:t>
      </w:r>
      <w:r>
        <w:rPr>
          <w:rFonts w:asciiTheme="minorEastAsia" w:eastAsiaTheme="minorEastAsia" w:hAnsiTheme="minorEastAsia" w:cs="仿宋_GB2312"/>
          <w:sz w:val="28"/>
          <w:szCs w:val="28"/>
          <w:shd w:val="clear" w:color="auto" w:fill="FFFFFF"/>
        </w:rPr>
        <w:t>(www.creditchina.gov.cn)</w:t>
      </w:r>
      <w:r>
        <w:rPr>
          <w:rFonts w:asciiTheme="minorEastAsia" w:eastAsiaTheme="minorEastAsia" w:hAnsiTheme="minorEastAsia" w:cs="仿宋_GB2312"/>
          <w:sz w:val="28"/>
          <w:szCs w:val="28"/>
          <w:shd w:val="clear" w:color="auto" w:fill="FFFFFF"/>
        </w:rPr>
        <w:t>失信被执行人、重大税收违法案件当事人名单、政府采购严重违法失信名单</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中国政府采购网</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 xml:space="preserve"> </w:t>
      </w:r>
      <w:r>
        <w:rPr>
          <w:rFonts w:asciiTheme="minorEastAsia" w:eastAsiaTheme="minorEastAsia" w:hAnsiTheme="minorEastAsia" w:cs="仿宋_GB2312"/>
          <w:sz w:val="28"/>
          <w:szCs w:val="28"/>
          <w:shd w:val="clear" w:color="auto" w:fill="FFFFFF"/>
        </w:rPr>
        <w:lastRenderedPageBreak/>
        <w:t>(www.ccgp.gov.cn)</w:t>
      </w:r>
      <w:r>
        <w:rPr>
          <w:rFonts w:asciiTheme="minorEastAsia" w:eastAsiaTheme="minorEastAsia" w:hAnsiTheme="minorEastAsia" w:cs="仿宋_GB2312"/>
          <w:sz w:val="28"/>
          <w:szCs w:val="28"/>
          <w:shd w:val="clear" w:color="auto" w:fill="FFFFFF"/>
        </w:rPr>
        <w:t>政府采购严重违法失信行为记录名单</w:t>
      </w:r>
      <w:r>
        <w:rPr>
          <w:rFonts w:asciiTheme="minorEastAsia" w:eastAsiaTheme="minorEastAsia" w:hAnsiTheme="minorEastAsia" w:cs="仿宋_GB2312" w:hint="eastAsia"/>
          <w:sz w:val="28"/>
          <w:szCs w:val="28"/>
          <w:shd w:val="clear" w:color="auto" w:fill="FFFFFF"/>
        </w:rPr>
        <w:t>、“国家企业信用公示系统”网站（</w:t>
      </w:r>
      <w:r>
        <w:rPr>
          <w:rFonts w:asciiTheme="minorEastAsia" w:eastAsiaTheme="minorEastAsia" w:hAnsiTheme="minorEastAsia" w:cs="仿宋_GB2312" w:hint="eastAsia"/>
          <w:sz w:val="28"/>
          <w:szCs w:val="28"/>
          <w:shd w:val="clear" w:color="auto" w:fill="FFFFFF"/>
        </w:rPr>
        <w:t>www.gsxt.gov.cn</w:t>
      </w:r>
      <w:r>
        <w:rPr>
          <w:rFonts w:asciiTheme="minorEastAsia" w:eastAsiaTheme="minorEastAsia" w:hAnsiTheme="minorEastAsia" w:cs="仿宋_GB2312" w:hint="eastAsia"/>
          <w:sz w:val="28"/>
          <w:szCs w:val="28"/>
          <w:shd w:val="clear" w:color="auto" w:fill="FFFFFF"/>
        </w:rPr>
        <w:t>）严重违法失信企业名单（黑名单）的投标人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、持</w:t>
      </w:r>
      <w:r>
        <w:rPr>
          <w:rFonts w:asciiTheme="minorEastAsia" w:eastAsiaTheme="minorEastAsia" w:hAnsiTheme="minorEastAsia" w:cs="仿宋_GB2312" w:hint="eastAsia"/>
          <w:color w:val="000000"/>
          <w:sz w:val="28"/>
          <w:szCs w:val="28"/>
          <w:shd w:val="clear" w:color="auto" w:fill="FFFFFF"/>
        </w:rPr>
        <w:t>CA</w:t>
      </w:r>
      <w:r>
        <w:rPr>
          <w:rFonts w:asciiTheme="minorEastAsia" w:eastAsiaTheme="minorEastAsia" w:hAnsiTheme="minorEastAsia" w:cs="仿宋_GB2312" w:hint="eastAsia"/>
          <w:color w:val="000000"/>
          <w:sz w:val="28"/>
          <w:szCs w:val="28"/>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8"/>
          <w:szCs w:val="28"/>
          <w:shd w:val="clear" w:color="auto" w:fill="FFFFFF"/>
        </w:rPr>
        <w:t>http:</w:t>
      </w:r>
      <w:r>
        <w:rPr>
          <w:rFonts w:asciiTheme="minorEastAsia" w:eastAsiaTheme="minorEastAsia" w:hAnsiTheme="minorEastAsia" w:cs="仿宋_GB2312" w:hint="eastAsia"/>
          <w:color w:val="000000"/>
          <w:sz w:val="28"/>
          <w:szCs w:val="28"/>
          <w:shd w:val="clear" w:color="auto" w:fill="FFFFFF"/>
        </w:rPr>
        <w:t>//221.14.6.70:8088/ggzy/eps/public/RegistAllJcxx.html</w:t>
      </w:r>
      <w:r>
        <w:rPr>
          <w:rFonts w:asciiTheme="minorEastAsia" w:eastAsiaTheme="minorEastAsia" w:hAnsiTheme="minorEastAsia" w:cs="仿宋_GB2312" w:hint="eastAsia"/>
          <w:color w:val="000000"/>
          <w:sz w:val="28"/>
          <w:szCs w:val="28"/>
          <w:shd w:val="clear" w:color="auto" w:fill="FFFFFF"/>
        </w:rPr>
        <w:t>）进行免费注册登记（详见“常见问题解答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诚信库网上注册相关资料下载”）；</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w:t>
      </w:r>
      <w:r>
        <w:rPr>
          <w:rFonts w:asciiTheme="minorEastAsia" w:eastAsiaTheme="minorEastAsia" w:hAnsiTheme="minorEastAsia" w:cs="仿宋_GB2312" w:hint="eastAsia"/>
          <w:color w:val="000000"/>
          <w:sz w:val="28"/>
          <w:szCs w:val="28"/>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供应商登录”入口（</w:t>
      </w:r>
      <w:r>
        <w:rPr>
          <w:rFonts w:asciiTheme="minorEastAsia" w:eastAsiaTheme="minorEastAsia" w:hAnsiTheme="minorEastAsia" w:cs="仿宋_GB2312" w:hint="eastAsia"/>
          <w:color w:val="000000"/>
          <w:sz w:val="28"/>
          <w:szCs w:val="28"/>
          <w:shd w:val="clear" w:color="auto" w:fill="FFFFFF"/>
        </w:rPr>
        <w:t>http://221.14.6.70:8088/ggzy/</w:t>
      </w:r>
      <w:r>
        <w:rPr>
          <w:rFonts w:asciiTheme="minorEastAsia" w:eastAsiaTheme="minorEastAsia" w:hAnsiTheme="minorEastAsia" w:cs="仿宋_GB2312" w:hint="eastAsia"/>
          <w:color w:val="000000"/>
          <w:sz w:val="28"/>
          <w:szCs w:val="28"/>
          <w:shd w:val="clear" w:color="auto" w:fill="FFFFFF"/>
        </w:rPr>
        <w:t>）自行下载招标文件（详见“常见问题解答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交易系统操作手册”）。</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包，投标人在递交投标文件时向采购代理机构交纳采购文件费用，售后不退。</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Pr>
          <w:rFonts w:asciiTheme="minorEastAsia" w:eastAsiaTheme="minorEastAsia" w:hAnsiTheme="minorEastAsia" w:cs="仿宋_GB2312" w:hint="eastAsia"/>
          <w:color w:val="000000"/>
          <w:sz w:val="28"/>
          <w:szCs w:val="28"/>
        </w:rPr>
        <w:t>2019</w:t>
      </w:r>
      <w:r>
        <w:rPr>
          <w:rFonts w:asciiTheme="minorEastAsia" w:eastAsiaTheme="minorEastAsia" w:hAnsiTheme="minorEastAsia" w:cs="仿宋_GB2312" w:hint="eastAsia"/>
          <w:color w:val="000000"/>
          <w:sz w:val="28"/>
          <w:szCs w:val="28"/>
        </w:rPr>
        <w:t>年</w:t>
      </w:r>
      <w:r>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月</w:t>
      </w:r>
      <w:r>
        <w:rPr>
          <w:rFonts w:asciiTheme="minorEastAsia" w:eastAsiaTheme="minorEastAsia" w:hAnsiTheme="minorEastAsia" w:cs="仿宋_GB2312" w:hint="eastAsia"/>
          <w:color w:val="000000"/>
          <w:sz w:val="28"/>
          <w:szCs w:val="28"/>
        </w:rPr>
        <w:t>20</w:t>
      </w:r>
      <w:r>
        <w:rPr>
          <w:rFonts w:asciiTheme="minorEastAsia" w:eastAsiaTheme="minorEastAsia" w:hAnsiTheme="minorEastAsia" w:cs="仿宋_GB2312" w:hint="eastAsia"/>
          <w:color w:val="000000"/>
          <w:sz w:val="28"/>
          <w:szCs w:val="28"/>
        </w:rPr>
        <w:t>日</w:t>
      </w:r>
      <w:r>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（二）开标地点：许昌市公共资源交易中心（龙兴路与竹林路交汇处公共资源大厦）三楼开标三室。</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w:t>
      </w:r>
      <w:r>
        <w:rPr>
          <w:rFonts w:asciiTheme="minorEastAsia" w:eastAsiaTheme="minorEastAsia" w:hAnsiTheme="minorEastAsia" w:cs="仿宋_GB2312" w:hint="eastAsia"/>
          <w:color w:val="000000"/>
          <w:sz w:val="28"/>
          <w:szCs w:val="28"/>
        </w:rPr>
        <w:t>、加密电子投标文件（</w:t>
      </w:r>
      <w:r>
        <w:rPr>
          <w:rFonts w:asciiTheme="minorEastAsia" w:eastAsiaTheme="minorEastAsia" w:hAnsiTheme="minorEastAsia" w:cs="仿宋_GB2312" w:hint="eastAsia"/>
          <w:color w:val="000000"/>
          <w:sz w:val="28"/>
          <w:szCs w:val="28"/>
        </w:rPr>
        <w:t>.file</w:t>
      </w:r>
      <w:r>
        <w:rPr>
          <w:rFonts w:asciiTheme="minorEastAsia" w:eastAsiaTheme="minorEastAsia" w:hAnsiTheme="minorEastAsia" w:cs="仿宋_GB2312" w:hint="eastAsia"/>
          <w:color w:val="000000"/>
          <w:sz w:val="28"/>
          <w:szCs w:val="28"/>
        </w:rPr>
        <w:t>格式）须在投标截止时间（开标时间）前通过《全国公共资源交易平台</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河南省▪许昌市</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》公共资源交易系统成功上传。</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、纸质投标文件（正本、副本各</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份（使</w:t>
      </w:r>
      <w:r>
        <w:rPr>
          <w:rFonts w:asciiTheme="minorEastAsia" w:eastAsiaTheme="minorEastAsia" w:hAnsiTheme="minorEastAsia" w:cs="仿宋_GB2312" w:hint="eastAsia"/>
          <w:color w:val="000000"/>
          <w:sz w:val="28"/>
          <w:szCs w:val="28"/>
        </w:rPr>
        <w:t>用电子介质存储）在投标截止时间（开标时间）前递交至本项目开标地点。</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w:t>
      </w:r>
      <w:r>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个工作日。</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址：禹州市康复路</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号</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13937476967</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w:t>
      </w:r>
      <w:r>
        <w:rPr>
          <w:rFonts w:ascii="宋体" w:hAnsi="宋体" w:cs="仿宋_GB2312" w:hint="eastAsia"/>
          <w:color w:val="000000"/>
          <w:sz w:val="28"/>
          <w:szCs w:val="28"/>
        </w:rPr>
        <w:t>许昌市八一路河湾新家园</w:t>
      </w:r>
      <w:r>
        <w:rPr>
          <w:rFonts w:ascii="宋体" w:hAnsi="宋体" w:cs="仿宋_GB2312" w:hint="eastAsia"/>
          <w:color w:val="000000"/>
          <w:sz w:val="28"/>
          <w:szCs w:val="28"/>
        </w:rPr>
        <w:t>1</w:t>
      </w:r>
      <w:r>
        <w:rPr>
          <w:rFonts w:ascii="宋体" w:hAnsi="宋体" w:cs="仿宋_GB2312" w:hint="eastAsia"/>
          <w:color w:val="000000"/>
          <w:sz w:val="28"/>
          <w:szCs w:val="28"/>
        </w:rPr>
        <w:t>号楼</w:t>
      </w:r>
      <w:r>
        <w:rPr>
          <w:rFonts w:ascii="宋体" w:hAnsi="宋体" w:cs="仿宋_GB2312" w:hint="eastAsia"/>
          <w:color w:val="000000"/>
          <w:sz w:val="28"/>
          <w:szCs w:val="28"/>
        </w:rPr>
        <w:t>2</w:t>
      </w:r>
      <w:r>
        <w:rPr>
          <w:rFonts w:ascii="宋体" w:hAnsi="宋体" w:cs="仿宋_GB2312" w:hint="eastAsia"/>
          <w:color w:val="000000"/>
          <w:sz w:val="28"/>
          <w:szCs w:val="28"/>
        </w:rPr>
        <w:t>单元</w:t>
      </w:r>
    </w:p>
    <w:p w:rsidR="003F30C6" w:rsidRDefault="00B44C3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0374-3117225</w:t>
      </w:r>
    </w:p>
    <w:p w:rsidR="003F30C6" w:rsidRDefault="003F30C6">
      <w:pPr>
        <w:rPr>
          <w:rFonts w:asciiTheme="minorEastAsia" w:hAnsiTheme="minorEastAsia"/>
          <w:sz w:val="28"/>
          <w:szCs w:val="28"/>
        </w:rPr>
      </w:pPr>
    </w:p>
    <w:p w:rsidR="003F30C6" w:rsidRDefault="003F30C6">
      <w:pPr>
        <w:rPr>
          <w:rFonts w:asciiTheme="minorEastAsia" w:hAnsiTheme="minorEastAsia" w:cs="仿宋_GB2312"/>
          <w:color w:val="000000"/>
          <w:sz w:val="28"/>
          <w:szCs w:val="28"/>
          <w:shd w:val="clear" w:color="auto" w:fill="FFFFFF"/>
        </w:rPr>
      </w:pPr>
    </w:p>
    <w:p w:rsidR="003F30C6" w:rsidRDefault="00B44C3D">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3F30C6" w:rsidRDefault="00B44C3D">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二〇一九年二月</w:t>
      </w:r>
    </w:p>
    <w:p w:rsidR="003F30C6" w:rsidRDefault="00B44C3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F30C6" w:rsidRDefault="00B44C3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F30C6" w:rsidRDefault="00B44C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w:t>
      </w:r>
      <w:r>
        <w:rPr>
          <w:rFonts w:hAnsi="宋体" w:hint="eastAsia"/>
          <w:b/>
          <w:color w:val="000000"/>
          <w:sz w:val="24"/>
          <w:szCs w:val="24"/>
        </w:rPr>
        <w:lastRenderedPageBreak/>
        <w:t>接受投标人递交的备份电子投标文件和纸质投标文件以外的其他资料。</w:t>
      </w:r>
    </w:p>
    <w:p w:rsidR="003F30C6" w:rsidRDefault="00B44C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F30C6" w:rsidRDefault="00B44C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F30C6" w:rsidRDefault="00B44C3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F30C6" w:rsidRDefault="00B44C3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F30C6" w:rsidRDefault="00B44C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F30C6" w:rsidRDefault="00B44C3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3F30C6" w:rsidRDefault="00B44C3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F30C6" w:rsidRDefault="00B44C3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F30C6" w:rsidRDefault="00B44C3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F30C6" w:rsidRDefault="003F30C6" w:rsidP="003F30C6">
      <w:pPr>
        <w:spacing w:afterLines="50"/>
        <w:jc w:val="center"/>
        <w:rPr>
          <w:rFonts w:asciiTheme="majorEastAsia" w:eastAsiaTheme="majorEastAsia" w:hAnsiTheme="majorEastAsia" w:cs="宋体"/>
          <w:b/>
          <w:kern w:val="0"/>
          <w:sz w:val="36"/>
          <w:szCs w:val="36"/>
        </w:rPr>
      </w:pPr>
    </w:p>
    <w:p w:rsidR="003F30C6" w:rsidRDefault="00B44C3D" w:rsidP="003F30C6">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3F30C6" w:rsidRDefault="00B44C3D">
      <w:pPr>
        <w:ind w:firstLineChars="100" w:firstLine="280"/>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胃镜（进口）一条</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3F30C6">
        <w:trPr>
          <w:jc w:val="center"/>
        </w:trPr>
        <w:tc>
          <w:tcPr>
            <w:tcW w:w="550" w:type="dxa"/>
            <w:vAlign w:val="center"/>
          </w:tcPr>
          <w:p w:rsidR="003F30C6" w:rsidRDefault="00B44C3D">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3F30C6" w:rsidRDefault="00B44C3D">
            <w:pPr>
              <w:jc w:val="center"/>
              <w:rPr>
                <w:rFonts w:ascii="宋体" w:eastAsia="宋体" w:hAnsi="宋体" w:cs="宋体"/>
                <w:b/>
                <w:bCs/>
                <w:szCs w:val="21"/>
              </w:rPr>
            </w:pPr>
            <w:r>
              <w:rPr>
                <w:rFonts w:ascii="宋体" w:eastAsia="宋体" w:hAnsi="宋体" w:cs="宋体" w:hint="eastAsia"/>
                <w:b/>
                <w:bCs/>
                <w:szCs w:val="21"/>
              </w:rPr>
              <w:t>名称</w:t>
            </w:r>
          </w:p>
        </w:tc>
        <w:tc>
          <w:tcPr>
            <w:tcW w:w="6737" w:type="dxa"/>
            <w:vAlign w:val="center"/>
          </w:tcPr>
          <w:p w:rsidR="003F30C6" w:rsidRDefault="00B44C3D">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w:t>
            </w:r>
          </w:p>
        </w:tc>
        <w:tc>
          <w:tcPr>
            <w:tcW w:w="552" w:type="dxa"/>
            <w:vAlign w:val="center"/>
          </w:tcPr>
          <w:p w:rsidR="003F30C6" w:rsidRDefault="00B44C3D">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3F30C6" w:rsidRDefault="00B44C3D">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3F30C6" w:rsidRDefault="00B44C3D">
            <w:pPr>
              <w:jc w:val="center"/>
              <w:rPr>
                <w:rFonts w:ascii="宋体" w:eastAsia="宋体" w:hAnsi="宋体" w:cs="宋体"/>
                <w:b/>
                <w:bCs/>
                <w:szCs w:val="21"/>
              </w:rPr>
            </w:pPr>
            <w:r>
              <w:rPr>
                <w:rFonts w:ascii="宋体" w:eastAsia="宋体" w:hAnsi="宋体" w:cs="宋体" w:hint="eastAsia"/>
                <w:b/>
                <w:bCs/>
                <w:szCs w:val="21"/>
              </w:rPr>
              <w:t>是否为</w:t>
            </w:r>
          </w:p>
          <w:p w:rsidR="003F30C6" w:rsidRDefault="00B44C3D">
            <w:pPr>
              <w:jc w:val="center"/>
              <w:rPr>
                <w:rFonts w:ascii="宋体" w:eastAsia="宋体" w:hAnsi="宋体" w:cs="宋体"/>
                <w:b/>
                <w:bCs/>
                <w:szCs w:val="21"/>
              </w:rPr>
            </w:pPr>
            <w:r>
              <w:rPr>
                <w:rFonts w:ascii="宋体" w:eastAsia="宋体" w:hAnsi="宋体" w:cs="宋体" w:hint="eastAsia"/>
                <w:b/>
                <w:bCs/>
                <w:szCs w:val="21"/>
              </w:rPr>
              <w:t>核心产品</w:t>
            </w:r>
          </w:p>
        </w:tc>
      </w:tr>
      <w:tr w:rsidR="003F30C6">
        <w:trPr>
          <w:jc w:val="center"/>
        </w:trPr>
        <w:tc>
          <w:tcPr>
            <w:tcW w:w="550" w:type="dxa"/>
            <w:vAlign w:val="center"/>
          </w:tcPr>
          <w:p w:rsidR="003F30C6" w:rsidRDefault="00B44C3D">
            <w:pPr>
              <w:jc w:val="center"/>
              <w:rPr>
                <w:rFonts w:ascii="宋体" w:eastAsia="宋体" w:hAnsi="宋体" w:cs="宋体"/>
                <w:szCs w:val="21"/>
              </w:rPr>
            </w:pPr>
            <w:r>
              <w:rPr>
                <w:rFonts w:ascii="宋体" w:eastAsia="宋体" w:hAnsi="宋体" w:cs="宋体" w:hint="eastAsia"/>
                <w:szCs w:val="21"/>
              </w:rPr>
              <w:t>1</w:t>
            </w:r>
          </w:p>
        </w:tc>
        <w:tc>
          <w:tcPr>
            <w:tcW w:w="827" w:type="dxa"/>
            <w:vAlign w:val="center"/>
          </w:tcPr>
          <w:p w:rsidR="003F30C6" w:rsidRDefault="00B44C3D">
            <w:pPr>
              <w:jc w:val="center"/>
              <w:rPr>
                <w:rFonts w:ascii="宋体" w:eastAsia="宋体" w:hAnsi="宋体" w:cs="宋体"/>
                <w:szCs w:val="21"/>
              </w:rPr>
            </w:pPr>
            <w:r>
              <w:rPr>
                <w:rFonts w:ascii="宋体" w:eastAsia="宋体" w:hAnsi="宋体" w:cs="宋体" w:hint="eastAsia"/>
                <w:szCs w:val="21"/>
              </w:rPr>
              <w:t>胃镜（进口）</w:t>
            </w:r>
          </w:p>
        </w:tc>
        <w:tc>
          <w:tcPr>
            <w:tcW w:w="6737" w:type="dxa"/>
          </w:tcPr>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w:t>
            </w:r>
            <w:r>
              <w:rPr>
                <w:rFonts w:asciiTheme="minorEastAsia" w:hAnsiTheme="minorEastAsia" w:cs="仿宋" w:hint="eastAsia"/>
                <w:sz w:val="24"/>
                <w:szCs w:val="28"/>
              </w:rPr>
              <w:t>、能够与我院现用胃镜主机配套使用。</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2</w:t>
            </w:r>
            <w:r>
              <w:rPr>
                <w:rFonts w:asciiTheme="minorEastAsia" w:hAnsiTheme="minorEastAsia" w:cs="仿宋" w:hint="eastAsia"/>
                <w:sz w:val="24"/>
                <w:szCs w:val="28"/>
              </w:rPr>
              <w:t>、高清，≥</w:t>
            </w:r>
            <w:r>
              <w:rPr>
                <w:rFonts w:asciiTheme="minorEastAsia" w:hAnsiTheme="minorEastAsia" w:cs="仿宋"/>
                <w:sz w:val="24"/>
                <w:szCs w:val="28"/>
              </w:rPr>
              <w:t>100</w:t>
            </w:r>
            <w:r>
              <w:rPr>
                <w:rFonts w:asciiTheme="minorEastAsia" w:hAnsiTheme="minorEastAsia" w:cs="仿宋" w:hint="eastAsia"/>
                <w:sz w:val="24"/>
                <w:szCs w:val="28"/>
              </w:rPr>
              <w:t>万像素。</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3</w:t>
            </w:r>
            <w:r>
              <w:rPr>
                <w:rFonts w:asciiTheme="minorEastAsia" w:hAnsiTheme="minorEastAsia" w:cs="仿宋" w:hint="eastAsia"/>
                <w:sz w:val="24"/>
                <w:szCs w:val="28"/>
              </w:rPr>
              <w:t>、分辨率≥</w:t>
            </w:r>
            <w:r>
              <w:rPr>
                <w:rFonts w:asciiTheme="minorEastAsia" w:hAnsiTheme="minorEastAsia" w:cs="仿宋"/>
                <w:sz w:val="24"/>
                <w:szCs w:val="28"/>
              </w:rPr>
              <w:t>7.0LP/mm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4</w:t>
            </w:r>
            <w:r>
              <w:rPr>
                <w:rFonts w:asciiTheme="minorEastAsia" w:hAnsiTheme="minorEastAsia" w:cs="仿宋" w:hint="eastAsia"/>
                <w:sz w:val="24"/>
                <w:szCs w:val="28"/>
              </w:rPr>
              <w:t>、视野角：≥</w:t>
            </w:r>
            <w:r>
              <w:rPr>
                <w:rFonts w:asciiTheme="minorEastAsia" w:hAnsiTheme="minorEastAsia" w:cs="仿宋"/>
                <w:sz w:val="24"/>
                <w:szCs w:val="28"/>
              </w:rPr>
              <w:t>140</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5</w:t>
            </w:r>
            <w:r>
              <w:rPr>
                <w:rFonts w:asciiTheme="minorEastAsia" w:hAnsiTheme="minorEastAsia" w:cs="仿宋" w:hint="eastAsia"/>
                <w:sz w:val="24"/>
                <w:szCs w:val="28"/>
              </w:rPr>
              <w:t>、景深：≥</w:t>
            </w:r>
            <w:r>
              <w:rPr>
                <w:rFonts w:asciiTheme="minorEastAsia" w:hAnsiTheme="minorEastAsia" w:cs="仿宋"/>
                <w:sz w:val="24"/>
                <w:szCs w:val="28"/>
              </w:rPr>
              <w:t>2-100mm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6</w:t>
            </w:r>
            <w:r>
              <w:rPr>
                <w:rFonts w:asciiTheme="minorEastAsia" w:hAnsiTheme="minorEastAsia" w:cs="仿宋" w:hint="eastAsia"/>
                <w:sz w:val="24"/>
                <w:szCs w:val="28"/>
              </w:rPr>
              <w:t>、先端部外径：≤</w:t>
            </w:r>
            <w:r>
              <w:rPr>
                <w:rFonts w:asciiTheme="minorEastAsia" w:hAnsiTheme="minorEastAsia" w:cs="仿宋"/>
                <w:sz w:val="24"/>
                <w:szCs w:val="28"/>
              </w:rPr>
              <w:t>9.9mm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7</w:t>
            </w:r>
            <w:r>
              <w:rPr>
                <w:rFonts w:asciiTheme="minorEastAsia" w:hAnsiTheme="minorEastAsia" w:cs="仿宋" w:hint="eastAsia"/>
                <w:sz w:val="24"/>
                <w:szCs w:val="28"/>
              </w:rPr>
              <w:t>、插入部外径：≤</w:t>
            </w:r>
            <w:r>
              <w:rPr>
                <w:rFonts w:asciiTheme="minorEastAsia" w:hAnsiTheme="minorEastAsia" w:cs="仿宋"/>
                <w:sz w:val="24"/>
                <w:szCs w:val="28"/>
              </w:rPr>
              <w:t>9.9mm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8</w:t>
            </w:r>
            <w:r>
              <w:rPr>
                <w:rFonts w:asciiTheme="minorEastAsia" w:hAnsiTheme="minorEastAsia" w:cs="仿宋" w:hint="eastAsia"/>
                <w:sz w:val="24"/>
                <w:szCs w:val="28"/>
              </w:rPr>
              <w:t>、钳道内径：≥</w:t>
            </w:r>
            <w:r>
              <w:rPr>
                <w:rFonts w:asciiTheme="minorEastAsia" w:hAnsiTheme="minorEastAsia" w:cs="仿宋"/>
                <w:sz w:val="24"/>
                <w:szCs w:val="28"/>
              </w:rPr>
              <w:t>3.0mm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9</w:t>
            </w:r>
            <w:r>
              <w:rPr>
                <w:rFonts w:asciiTheme="minorEastAsia" w:hAnsiTheme="minorEastAsia" w:cs="仿宋" w:hint="eastAsia"/>
                <w:sz w:val="24"/>
                <w:szCs w:val="28"/>
              </w:rPr>
              <w:t>、弯曲角度：上≥</w:t>
            </w:r>
            <w:r>
              <w:rPr>
                <w:rFonts w:asciiTheme="minorEastAsia" w:hAnsiTheme="minorEastAsia" w:cs="仿宋"/>
                <w:sz w:val="24"/>
                <w:szCs w:val="28"/>
              </w:rPr>
              <w:t>210</w:t>
            </w:r>
            <w:r>
              <w:rPr>
                <w:rFonts w:asciiTheme="minorEastAsia" w:hAnsiTheme="minorEastAsia" w:cs="仿宋" w:hint="eastAsia"/>
                <w:sz w:val="24"/>
                <w:szCs w:val="28"/>
              </w:rPr>
              <w:t>°、下≥</w:t>
            </w:r>
            <w:r>
              <w:rPr>
                <w:rFonts w:asciiTheme="minorEastAsia" w:hAnsiTheme="minorEastAsia" w:cs="仿宋"/>
                <w:sz w:val="24"/>
                <w:szCs w:val="28"/>
              </w:rPr>
              <w:t>110</w:t>
            </w:r>
            <w:r>
              <w:rPr>
                <w:rFonts w:asciiTheme="minorEastAsia" w:hAnsiTheme="minorEastAsia" w:cs="仿宋" w:hint="eastAsia"/>
                <w:sz w:val="24"/>
                <w:szCs w:val="28"/>
              </w:rPr>
              <w:t>°</w:t>
            </w:r>
            <w:r>
              <w:rPr>
                <w:rFonts w:asciiTheme="minorEastAsia" w:hAnsiTheme="minorEastAsia" w:cs="仿宋"/>
                <w:sz w:val="24"/>
                <w:szCs w:val="28"/>
              </w:rPr>
              <w:t>,</w:t>
            </w:r>
            <w:r>
              <w:rPr>
                <w:rFonts w:asciiTheme="minorEastAsia" w:hAnsiTheme="minorEastAsia" w:cs="仿宋" w:hint="eastAsia"/>
                <w:sz w:val="24"/>
                <w:szCs w:val="28"/>
              </w:rPr>
              <w:t>左≥</w:t>
            </w:r>
            <w:r>
              <w:rPr>
                <w:rFonts w:asciiTheme="minorEastAsia" w:hAnsiTheme="minorEastAsia" w:cs="仿宋"/>
                <w:sz w:val="24"/>
                <w:szCs w:val="28"/>
              </w:rPr>
              <w:t>100</w:t>
            </w:r>
            <w:r>
              <w:rPr>
                <w:rFonts w:asciiTheme="minorEastAsia" w:hAnsiTheme="minorEastAsia" w:cs="仿宋" w:hint="eastAsia"/>
                <w:sz w:val="24"/>
                <w:szCs w:val="28"/>
              </w:rPr>
              <w:t>°、右≥</w:t>
            </w:r>
            <w:r>
              <w:rPr>
                <w:rFonts w:asciiTheme="minorEastAsia" w:hAnsiTheme="minorEastAsia" w:cs="仿宋"/>
                <w:sz w:val="24"/>
                <w:szCs w:val="28"/>
              </w:rPr>
              <w:t>100</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10</w:t>
            </w:r>
            <w:r>
              <w:rPr>
                <w:rFonts w:asciiTheme="minorEastAsia" w:hAnsiTheme="minorEastAsia" w:cs="仿宋" w:hint="eastAsia"/>
                <w:sz w:val="24"/>
                <w:szCs w:val="28"/>
              </w:rPr>
              <w:t>、有效长度：≥</w:t>
            </w:r>
            <w:r>
              <w:rPr>
                <w:rFonts w:asciiTheme="minorEastAsia" w:hAnsiTheme="minorEastAsia" w:cs="仿宋"/>
                <w:sz w:val="24"/>
                <w:szCs w:val="28"/>
              </w:rPr>
              <w:t>1040mm</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11</w:t>
            </w:r>
            <w:r>
              <w:rPr>
                <w:rFonts w:asciiTheme="minorEastAsia" w:hAnsiTheme="minorEastAsia" w:cs="仿宋" w:hint="eastAsia"/>
                <w:sz w:val="24"/>
                <w:szCs w:val="28"/>
              </w:rPr>
              <w:t>、送水量≥</w:t>
            </w:r>
            <w:r>
              <w:rPr>
                <w:rFonts w:asciiTheme="minorEastAsia" w:hAnsiTheme="minorEastAsia" w:cs="仿宋"/>
                <w:sz w:val="24"/>
                <w:szCs w:val="28"/>
              </w:rPr>
              <w:t>40ml/min</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12</w:t>
            </w:r>
            <w:r>
              <w:rPr>
                <w:rFonts w:asciiTheme="minorEastAsia" w:hAnsiTheme="minorEastAsia" w:cs="仿宋" w:hint="eastAsia"/>
                <w:sz w:val="24"/>
                <w:szCs w:val="28"/>
              </w:rPr>
              <w:t>、送气量≥</w:t>
            </w:r>
            <w:r>
              <w:rPr>
                <w:rFonts w:asciiTheme="minorEastAsia" w:hAnsiTheme="minorEastAsia" w:cs="仿宋"/>
                <w:sz w:val="24"/>
                <w:szCs w:val="28"/>
              </w:rPr>
              <w:t>800ml/min</w:t>
            </w:r>
            <w:r>
              <w:rPr>
                <w:rFonts w:asciiTheme="minorEastAsia" w:hAnsiTheme="minorEastAsia" w:cs="仿宋" w:hint="eastAsia"/>
                <w:sz w:val="24"/>
                <w:szCs w:val="28"/>
              </w:rPr>
              <w:t>。</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13</w:t>
            </w:r>
            <w:r>
              <w:rPr>
                <w:rFonts w:asciiTheme="minorEastAsia" w:hAnsiTheme="minorEastAsia" w:cs="仿宋" w:hint="eastAsia"/>
                <w:sz w:val="24"/>
                <w:szCs w:val="28"/>
              </w:rPr>
              <w:t>、吸引量≥</w:t>
            </w:r>
            <w:r>
              <w:rPr>
                <w:rFonts w:asciiTheme="minorEastAsia" w:hAnsiTheme="minorEastAsia" w:cs="仿宋"/>
                <w:sz w:val="24"/>
                <w:szCs w:val="28"/>
              </w:rPr>
              <w:t>400ml/min</w:t>
            </w:r>
            <w:r>
              <w:rPr>
                <w:rFonts w:asciiTheme="minorEastAsia" w:hAnsiTheme="minorEastAsia" w:cs="仿宋" w:hint="eastAsia"/>
                <w:sz w:val="24"/>
                <w:szCs w:val="28"/>
              </w:rPr>
              <w:t>。</w:t>
            </w:r>
          </w:p>
          <w:p w:rsidR="003F30C6" w:rsidRDefault="00B44C3D">
            <w:pPr>
              <w:spacing w:line="360" w:lineRule="exact"/>
              <w:ind w:leftChars="200" w:left="540" w:hangingChars="50" w:hanging="120"/>
              <w:rPr>
                <w:rFonts w:asciiTheme="minorEastAsia" w:hAnsiTheme="minorEastAsia" w:cs="仿宋"/>
                <w:sz w:val="24"/>
                <w:szCs w:val="28"/>
              </w:rPr>
            </w:pPr>
            <w:r>
              <w:rPr>
                <w:rFonts w:asciiTheme="minorEastAsia" w:hAnsiTheme="minorEastAsia" w:cs="仿宋"/>
                <w:sz w:val="24"/>
                <w:szCs w:val="28"/>
              </w:rPr>
              <w:t>14</w:t>
            </w:r>
            <w:r>
              <w:rPr>
                <w:rFonts w:asciiTheme="minorEastAsia" w:hAnsiTheme="minorEastAsia" w:cs="仿宋" w:hint="eastAsia"/>
                <w:sz w:val="24"/>
                <w:szCs w:val="28"/>
              </w:rPr>
              <w:t>、具有前向射水功能。</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15</w:t>
            </w:r>
            <w:r>
              <w:rPr>
                <w:rFonts w:asciiTheme="minorEastAsia" w:hAnsiTheme="minorEastAsia" w:cs="仿宋" w:hint="eastAsia"/>
                <w:sz w:val="24"/>
                <w:szCs w:val="28"/>
              </w:rPr>
              <w:t>、具有近距离对焦功能。</w:t>
            </w:r>
          </w:p>
          <w:p w:rsidR="003F30C6" w:rsidRDefault="00B44C3D">
            <w:pPr>
              <w:spacing w:line="360" w:lineRule="exact"/>
              <w:ind w:firstLineChars="150" w:firstLine="360"/>
              <w:rPr>
                <w:rFonts w:asciiTheme="minorEastAsia" w:hAnsiTheme="minorEastAsia" w:cs="仿宋"/>
                <w:sz w:val="24"/>
                <w:szCs w:val="28"/>
              </w:rPr>
            </w:pPr>
            <w:r>
              <w:rPr>
                <w:rFonts w:asciiTheme="minorEastAsia" w:hAnsiTheme="minorEastAsia" w:cs="仿宋" w:hint="eastAsia"/>
                <w:sz w:val="24"/>
                <w:szCs w:val="28"/>
              </w:rPr>
              <w:t>16</w:t>
            </w:r>
            <w:r>
              <w:rPr>
                <w:rFonts w:asciiTheme="minorEastAsia" w:hAnsiTheme="minorEastAsia" w:cs="仿宋" w:hint="eastAsia"/>
                <w:sz w:val="24"/>
                <w:szCs w:val="28"/>
              </w:rPr>
              <w:t>、保修期：</w:t>
            </w:r>
            <w:r>
              <w:rPr>
                <w:rFonts w:asciiTheme="majorEastAsia" w:eastAsiaTheme="majorEastAsia" w:hAnsiTheme="majorEastAsia" w:hint="eastAsia"/>
                <w:color w:val="000000"/>
                <w:sz w:val="24"/>
                <w:szCs w:val="28"/>
              </w:rPr>
              <w:t>≥</w:t>
            </w:r>
            <w:r>
              <w:rPr>
                <w:rFonts w:asciiTheme="majorEastAsia" w:eastAsiaTheme="majorEastAsia" w:hAnsiTheme="majorEastAsia"/>
                <w:color w:val="000000"/>
                <w:sz w:val="24"/>
                <w:szCs w:val="28"/>
              </w:rPr>
              <w:t>1</w:t>
            </w:r>
            <w:r>
              <w:rPr>
                <w:rFonts w:asciiTheme="majorEastAsia" w:eastAsiaTheme="majorEastAsia" w:hAnsiTheme="majorEastAsia" w:hint="eastAsia"/>
                <w:color w:val="000000"/>
                <w:sz w:val="24"/>
                <w:szCs w:val="28"/>
              </w:rPr>
              <w:t>年。</w:t>
            </w:r>
          </w:p>
        </w:tc>
        <w:tc>
          <w:tcPr>
            <w:tcW w:w="552" w:type="dxa"/>
            <w:vAlign w:val="center"/>
          </w:tcPr>
          <w:p w:rsidR="003F30C6" w:rsidRDefault="00B44C3D">
            <w:pPr>
              <w:jc w:val="center"/>
              <w:rPr>
                <w:rFonts w:ascii="宋体" w:eastAsia="宋体" w:hAnsi="宋体" w:cs="宋体"/>
                <w:szCs w:val="21"/>
              </w:rPr>
            </w:pPr>
            <w:r>
              <w:rPr>
                <w:rFonts w:ascii="宋体" w:eastAsia="宋体" w:hAnsi="宋体" w:cs="宋体" w:hint="eastAsia"/>
                <w:szCs w:val="21"/>
              </w:rPr>
              <w:t>条</w:t>
            </w:r>
          </w:p>
        </w:tc>
        <w:tc>
          <w:tcPr>
            <w:tcW w:w="663" w:type="dxa"/>
            <w:vAlign w:val="center"/>
          </w:tcPr>
          <w:p w:rsidR="003F30C6" w:rsidRDefault="00B44C3D">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3F30C6" w:rsidRDefault="00B44C3D">
            <w:pPr>
              <w:jc w:val="center"/>
              <w:rPr>
                <w:rFonts w:ascii="宋体" w:eastAsia="宋体" w:hAnsi="宋体" w:cs="宋体"/>
                <w:szCs w:val="21"/>
              </w:rPr>
            </w:pPr>
            <w:r>
              <w:rPr>
                <w:rFonts w:ascii="宋体" w:eastAsia="宋体" w:hAnsi="宋体" w:cs="宋体" w:hint="eastAsia"/>
                <w:szCs w:val="21"/>
              </w:rPr>
              <w:t>是</w:t>
            </w:r>
          </w:p>
        </w:tc>
      </w:tr>
    </w:tbl>
    <w:p w:rsidR="003F30C6" w:rsidRDefault="00B44C3D">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3F30C6" w:rsidRDefault="00B44C3D">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3F30C6" w:rsidRDefault="00B44C3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F30C6" w:rsidRDefault="00B44C3D">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Pr>
          <w:rFonts w:asciiTheme="minorEastAsia" w:hAnsiTheme="minorEastAsia" w:cs="仿宋" w:hint="eastAsia"/>
          <w:color w:val="000000"/>
          <w:sz w:val="24"/>
          <w:szCs w:val="24"/>
          <w:shd w:val="clear" w:color="auto" w:fill="FFFFFF"/>
        </w:rPr>
        <w:t>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3F30C6" w:rsidRDefault="00B44C3D">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1.</w:t>
      </w:r>
      <w:r>
        <w:rPr>
          <w:rFonts w:asciiTheme="minorEastAsia" w:hAnsi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3F30C6" w:rsidRDefault="00B44C3D">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符合招标文件要求和投标文件承诺。</w:t>
      </w:r>
    </w:p>
    <w:p w:rsidR="003F30C6" w:rsidRDefault="00B44C3D">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w:t>
      </w: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3F30C6" w:rsidRDefault="00B44C3D">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F30C6" w:rsidRDefault="00B44C3D">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3F30C6" w:rsidRDefault="00B44C3D">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8"/>
          <w:lang w:val="zh-CN"/>
        </w:rPr>
        <w:t>、</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Pr>
          <w:rFonts w:asciiTheme="minorEastAsia" w:eastAsiaTheme="minorEastAsia" w:hAnsiTheme="minorEastAsia" w:cs="宋体" w:hint="eastAsia"/>
          <w:sz w:val="24"/>
          <w:szCs w:val="24"/>
          <w:lang w:val="zh-CN"/>
        </w:rPr>
        <w:t>进口产品须具备《中华人民共和国医疗器械注册证》</w:t>
      </w:r>
      <w:r>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3F30C6" w:rsidRDefault="00B44C3D">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w:t>
      </w:r>
      <w:r>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3F30C6" w:rsidRDefault="00B44C3D">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w:t>
      </w:r>
      <w:r>
        <w:rPr>
          <w:rFonts w:asciiTheme="minorEastAsia" w:hAnsiTheme="minorEastAsia" w:cs="宋体" w:hint="eastAsia"/>
          <w:bCs/>
          <w:sz w:val="24"/>
          <w:szCs w:val="28"/>
          <w:lang w:val="zh-CN"/>
        </w:rPr>
        <w:t>、投标人应具有完善的的售后服务，免费培训操作及维修人员，免费负责设备的安装及调试。投标人须明确质保期限，质量保修期：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w:t>
      </w:r>
      <w:r>
        <w:rPr>
          <w:rFonts w:asciiTheme="majorEastAsia" w:eastAsiaTheme="majorEastAsia" w:hAnsiTheme="majorEastAsia"/>
          <w:color w:val="000000"/>
          <w:sz w:val="24"/>
          <w:szCs w:val="28"/>
        </w:rPr>
        <w:t>1</w:t>
      </w:r>
      <w:r>
        <w:rPr>
          <w:rFonts w:asciiTheme="majorEastAsia" w:eastAsiaTheme="majorEastAsia" w:hAnsiTheme="majorEastAsia" w:hint="eastAsia"/>
          <w:color w:val="000000"/>
          <w:sz w:val="24"/>
          <w:szCs w:val="28"/>
        </w:rPr>
        <w:t>年（以采购单位实际要求为准）</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3F30C6" w:rsidRDefault="00B44C3D">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w:t>
      </w:r>
      <w:r>
        <w:rPr>
          <w:rFonts w:asciiTheme="minorEastAsia" w:eastAsiaTheme="minorEastAsia" w:hAnsiTheme="minorEastAsia" w:cs="宋体" w:hint="eastAsia"/>
          <w:bCs/>
          <w:szCs w:val="28"/>
          <w:lang w:val="zh-CN"/>
        </w:rPr>
        <w:t> </w:t>
      </w:r>
    </w:p>
    <w:p w:rsidR="003F30C6" w:rsidRDefault="00B44C3D">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50</w:t>
      </w:r>
      <w:r>
        <w:rPr>
          <w:rFonts w:asciiTheme="minorEastAsia" w:eastAsiaTheme="minorEastAsia" w:hAnsiTheme="minorEastAsia" w:cs="仿宋_GB2312" w:hint="eastAsia"/>
          <w:color w:val="000000"/>
          <w:shd w:val="clear" w:color="auto" w:fill="FFFFFF"/>
        </w:rPr>
        <w:t>万元，最高限价：</w:t>
      </w:r>
      <w:r>
        <w:rPr>
          <w:rFonts w:asciiTheme="minorEastAsia" w:eastAsiaTheme="minorEastAsia" w:hAnsiTheme="minorEastAsia" w:cs="仿宋_GB2312" w:hint="eastAsia"/>
          <w:color w:val="000000"/>
          <w:shd w:val="clear" w:color="auto" w:fill="FFFFFF"/>
        </w:rPr>
        <w:t>50</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3F30C6" w:rsidRDefault="00B44C3D">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3F30C6" w:rsidRDefault="00B44C3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w:t>
      </w:r>
      <w:r>
        <w:rPr>
          <w:rFonts w:asciiTheme="minorEastAsia" w:hAnsiTheme="minorEastAsia" w:cs="宋体" w:hint="eastAsia"/>
          <w:color w:val="000000"/>
          <w:kern w:val="0"/>
          <w:sz w:val="24"/>
          <w:szCs w:val="24"/>
          <w:lang w:val="zh-CN"/>
        </w:rPr>
        <w:t>、支付方式：银行转账</w:t>
      </w:r>
    </w:p>
    <w:p w:rsidR="003F30C6" w:rsidRDefault="00B44C3D">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w:t>
      </w:r>
      <w:r>
        <w:rPr>
          <w:rFonts w:asciiTheme="minorEastAsia" w:hAnsiTheme="minorEastAsia" w:cs="宋体" w:hint="eastAsia"/>
          <w:color w:val="000000"/>
          <w:kern w:val="0"/>
          <w:lang w:val="zh-CN"/>
        </w:rPr>
        <w:t>、支付时间及条件：</w:t>
      </w:r>
      <w:r>
        <w:rPr>
          <w:rFonts w:asciiTheme="minorEastAsia" w:eastAsiaTheme="minorEastAsia" w:hAnsiTheme="minorEastAsia" w:cs="宋体" w:hint="eastAsia"/>
          <w:bCs/>
          <w:lang w:val="zh-CN"/>
        </w:rPr>
        <w:t>设备安装验收使用合格后，一个月付全款的</w:t>
      </w:r>
      <w:r>
        <w:rPr>
          <w:rFonts w:asciiTheme="minorEastAsia" w:eastAsiaTheme="minorEastAsia" w:hAnsiTheme="minorEastAsia" w:cs="宋体" w:hint="eastAsia"/>
          <w:bCs/>
          <w:lang w:val="zh-CN"/>
        </w:rPr>
        <w:t>90%</w:t>
      </w:r>
      <w:r>
        <w:rPr>
          <w:rFonts w:asciiTheme="minorEastAsia" w:eastAsiaTheme="minorEastAsia" w:hAnsiTheme="minorEastAsia" w:cs="宋体" w:hint="eastAsia"/>
          <w:bCs/>
          <w:lang w:val="zh-CN"/>
        </w:rPr>
        <w:t>，剩余</w:t>
      </w:r>
      <w:r>
        <w:rPr>
          <w:rFonts w:asciiTheme="minorEastAsia" w:eastAsiaTheme="minorEastAsia" w:hAnsiTheme="minorEastAsia" w:cs="宋体" w:hint="eastAsia"/>
          <w:bCs/>
          <w:lang w:val="zh-CN"/>
        </w:rPr>
        <w:t>10%</w:t>
      </w:r>
      <w:r>
        <w:rPr>
          <w:rFonts w:asciiTheme="minorEastAsia" w:eastAsiaTheme="minorEastAsia" w:hAnsiTheme="minorEastAsia" w:cs="宋体" w:hint="eastAsia"/>
          <w:bCs/>
          <w:lang w:val="zh-CN"/>
        </w:rPr>
        <w:t>满一年付清。</w:t>
      </w:r>
    </w:p>
    <w:p w:rsidR="003F30C6" w:rsidRDefault="003F30C6">
      <w:pPr>
        <w:autoSpaceDE w:val="0"/>
        <w:autoSpaceDN w:val="0"/>
        <w:adjustRightInd w:val="0"/>
        <w:jc w:val="center"/>
        <w:rPr>
          <w:rFonts w:asciiTheme="majorEastAsia" w:eastAsiaTheme="majorEastAsia" w:hAnsiTheme="majorEastAsia" w:cs="宋体"/>
          <w:b/>
          <w:kern w:val="0"/>
          <w:sz w:val="36"/>
          <w:szCs w:val="36"/>
        </w:rPr>
      </w:pPr>
    </w:p>
    <w:p w:rsidR="003F30C6" w:rsidRDefault="003F30C6">
      <w:pPr>
        <w:widowControl/>
        <w:shd w:val="clear" w:color="auto" w:fill="FFFFFF"/>
        <w:jc w:val="left"/>
        <w:rPr>
          <w:rFonts w:asciiTheme="minorEastAsia" w:hAnsiTheme="minorEastAsia" w:cs="仿宋_GB2312"/>
          <w:color w:val="000000"/>
          <w:sz w:val="28"/>
          <w:szCs w:val="28"/>
          <w:shd w:val="clear" w:color="auto" w:fill="FFFFFF"/>
        </w:rPr>
      </w:pPr>
    </w:p>
    <w:p w:rsidR="003F30C6" w:rsidRDefault="003F30C6">
      <w:pPr>
        <w:autoSpaceDE w:val="0"/>
        <w:autoSpaceDN w:val="0"/>
        <w:adjustRightInd w:val="0"/>
        <w:jc w:val="center"/>
        <w:rPr>
          <w:rFonts w:asciiTheme="majorEastAsia" w:eastAsiaTheme="majorEastAsia" w:hAnsiTheme="majorEastAsia" w:cs="宋体"/>
          <w:b/>
          <w:kern w:val="0"/>
          <w:sz w:val="36"/>
          <w:szCs w:val="36"/>
        </w:rPr>
      </w:pPr>
    </w:p>
    <w:p w:rsidR="003F30C6" w:rsidRDefault="003F30C6">
      <w:pPr>
        <w:autoSpaceDE w:val="0"/>
        <w:autoSpaceDN w:val="0"/>
        <w:adjustRightInd w:val="0"/>
        <w:jc w:val="center"/>
        <w:rPr>
          <w:rFonts w:asciiTheme="majorEastAsia" w:eastAsiaTheme="majorEastAsia" w:hAnsiTheme="majorEastAsia" w:cs="宋体"/>
          <w:b/>
          <w:kern w:val="0"/>
          <w:sz w:val="36"/>
          <w:szCs w:val="36"/>
        </w:rPr>
      </w:pPr>
    </w:p>
    <w:p w:rsidR="003F30C6" w:rsidRDefault="003F30C6">
      <w:pPr>
        <w:autoSpaceDE w:val="0"/>
        <w:autoSpaceDN w:val="0"/>
        <w:adjustRightInd w:val="0"/>
        <w:jc w:val="center"/>
        <w:rPr>
          <w:rFonts w:asciiTheme="majorEastAsia" w:eastAsiaTheme="majorEastAsia" w:hAnsiTheme="majorEastAsia" w:cs="宋体"/>
          <w:b/>
          <w:kern w:val="0"/>
          <w:sz w:val="36"/>
          <w:szCs w:val="36"/>
        </w:rPr>
      </w:pPr>
    </w:p>
    <w:p w:rsidR="003F30C6" w:rsidRDefault="003F30C6">
      <w:pPr>
        <w:autoSpaceDE w:val="0"/>
        <w:autoSpaceDN w:val="0"/>
        <w:adjustRightInd w:val="0"/>
        <w:rPr>
          <w:rFonts w:asciiTheme="majorEastAsia" w:eastAsiaTheme="majorEastAsia" w:hAnsiTheme="majorEastAsia" w:cs="宋体"/>
          <w:b/>
          <w:kern w:val="0"/>
          <w:sz w:val="36"/>
          <w:szCs w:val="36"/>
        </w:rPr>
      </w:pPr>
    </w:p>
    <w:p w:rsidR="003F30C6" w:rsidRDefault="00B44C3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3F30C6" w:rsidRDefault="00B44C3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F30C6">
        <w:trPr>
          <w:trHeight w:val="636"/>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F30C6" w:rsidRDefault="00B44C3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F30C6">
        <w:trPr>
          <w:trHeight w:val="1278"/>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F30C6" w:rsidRDefault="00B44C3D">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禹州市人民医院“胃镜（进口）医疗设备采购”项目</w:t>
            </w:r>
            <w:r>
              <w:rPr>
                <w:rFonts w:hAnsi="宋体" w:cs="仿宋_GB2312"/>
                <w:sz w:val="24"/>
              </w:rPr>
              <w:t xml:space="preserve"> </w:t>
            </w:r>
          </w:p>
          <w:p w:rsidR="003F30C6" w:rsidRDefault="00B44C3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G2019</w:t>
            </w:r>
            <w:r>
              <w:rPr>
                <w:rFonts w:hAnsi="宋体" w:cs="仿宋_GB2312" w:hint="eastAsia"/>
                <w:sz w:val="24"/>
              </w:rPr>
              <w:t xml:space="preserve">008 </w:t>
            </w:r>
            <w:bookmarkStart w:id="0" w:name="_GoBack"/>
            <w:bookmarkEnd w:id="0"/>
            <w:r>
              <w:rPr>
                <w:rFonts w:hAnsi="宋体" w:cs="仿宋_GB2312" w:hint="eastAsia"/>
                <w:sz w:val="24"/>
              </w:rPr>
              <w:t>号</w:t>
            </w:r>
          </w:p>
          <w:p w:rsidR="003F30C6" w:rsidRDefault="00B44C3D">
            <w:pPr>
              <w:pStyle w:val="ab"/>
              <w:widowControl/>
              <w:shd w:val="clear" w:color="auto" w:fill="FFFFFF"/>
              <w:spacing w:line="315" w:lineRule="atLeast"/>
              <w:jc w:val="left"/>
              <w:rPr>
                <w:rFonts w:hAnsi="宋体" w:cs="仿宋_GB2312"/>
              </w:rPr>
            </w:pPr>
            <w:r>
              <w:rPr>
                <w:rFonts w:hAnsi="宋体" w:cs="仿宋_GB2312" w:hint="eastAsia"/>
              </w:rPr>
              <w:t>项目内容：</w:t>
            </w:r>
            <w:r>
              <w:rPr>
                <w:rFonts w:hAnsi="宋体" w:cs="仿宋_GB2312"/>
              </w:rPr>
              <w:t xml:space="preserve"> </w:t>
            </w:r>
            <w:r>
              <w:rPr>
                <w:rFonts w:hAnsi="宋体" w:cs="仿宋_GB2312" w:hint="eastAsia"/>
              </w:rPr>
              <w:t>胃镜（进口）一条</w:t>
            </w:r>
          </w:p>
          <w:p w:rsidR="003F30C6" w:rsidRDefault="00B44C3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3F30C6">
        <w:trPr>
          <w:trHeight w:val="1421"/>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F30C6" w:rsidRDefault="00B44C3D">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3F30C6" w:rsidRDefault="00B44C3D">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3F30C6" w:rsidRDefault="00B44C3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3F30C6">
        <w:trPr>
          <w:trHeight w:val="323"/>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F30C6" w:rsidRDefault="00B44C3D">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3F30C6" w:rsidRDefault="00B44C3D">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3F30C6" w:rsidRDefault="00B44C3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3F30C6">
        <w:trPr>
          <w:trHeight w:val="9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F30C6" w:rsidRDefault="00B44C3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3F30C6" w:rsidRDefault="00B44C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3F30C6" w:rsidRDefault="00B44C3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3F30C6" w:rsidRDefault="00B44C3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F30C6" w:rsidRDefault="00B44C3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F30C6" w:rsidRDefault="00B44C3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F30C6" w:rsidRDefault="00B44C3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F30C6" w:rsidRDefault="00B44C3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3F30C6" w:rsidRDefault="00B44C3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3F30C6" w:rsidRDefault="00B44C3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3F30C6" w:rsidRDefault="00B44C3D">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3F30C6" w:rsidRDefault="00B44C3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Pr>
                <w:rFonts w:asciiTheme="minorEastAsia" w:hAnsiTheme="minorEastAsia" w:cs="宋体" w:hint="eastAsia"/>
                <w:b/>
                <w:kern w:val="0"/>
                <w:sz w:val="24"/>
                <w:szCs w:val="24"/>
                <w:lang w:val="zh-CN"/>
              </w:rPr>
              <w:t>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w:t>
            </w:r>
            <w:r>
              <w:rPr>
                <w:rFonts w:asciiTheme="minorEastAsia" w:hAnsiTheme="minorEastAsia" w:cs="宋体" w:hint="eastAsia"/>
                <w:b/>
                <w:kern w:val="0"/>
                <w:sz w:val="24"/>
                <w:szCs w:val="24"/>
                <w:lang w:val="zh-CN"/>
              </w:rPr>
              <w:lastRenderedPageBreak/>
              <w:t>良信用记录，视同联合体存在不良信用记录）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w:t>
            </w:r>
            <w:r>
              <w:rPr>
                <w:rFonts w:asciiTheme="minorEastAsia" w:hAnsiTheme="minorEastAsia" w:cs="宋体"/>
                <w:kern w:val="0"/>
                <w:sz w:val="24"/>
                <w:szCs w:val="24"/>
              </w:rPr>
              <w:t>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F30C6" w:rsidRDefault="00B44C3D">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w:t>
            </w:r>
            <w:r>
              <w:rPr>
                <w:rFonts w:asciiTheme="minorEastAsia" w:hAnsiTheme="minorEastAsia" w:cs="宋体" w:hint="eastAsia"/>
                <w:kern w:val="0"/>
                <w:sz w:val="24"/>
                <w:szCs w:val="24"/>
              </w:rPr>
              <w:t>准，采购人查询之后，网站信息发生的任何变更不再作为评审依据，投标人自行提供的与网站信息不一致的其他证明材料亦不作为评审依据。</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F30C6" w:rsidRDefault="00B44C3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F30C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F30C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F30C6" w:rsidRDefault="00B44C3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w:t>
            </w:r>
            <w:r>
              <w:rPr>
                <w:rFonts w:asciiTheme="minorEastAsia" w:hAnsiTheme="minorEastAsia" w:cs="宋体" w:hint="eastAsia"/>
                <w:bCs/>
                <w:sz w:val="24"/>
                <w:szCs w:val="24"/>
                <w:lang w:val="zh-CN"/>
              </w:rPr>
              <w:t>万元，超出最高限价的投标无效。</w:t>
            </w:r>
          </w:p>
        </w:tc>
      </w:tr>
      <w:tr w:rsidR="003F30C6">
        <w:trPr>
          <w:trHeight w:val="907"/>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不组织</w:t>
            </w:r>
          </w:p>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3F30C6">
        <w:trPr>
          <w:trHeight w:val="907"/>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不召开</w:t>
            </w:r>
          </w:p>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F30C6" w:rsidRDefault="00B44C3D">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允许</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3F30C6" w:rsidRDefault="00B44C3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F30C6" w:rsidRDefault="00B44C3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F30C6" w:rsidRDefault="00B44C3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3F30C6" w:rsidRDefault="003F30C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不允许</w:t>
            </w:r>
            <w:r w:rsidR="00B44C3D">
              <w:rPr>
                <w:rFonts w:asciiTheme="minorEastAsia" w:hAnsiTheme="minorEastAsia" w:cs="宋体" w:hint="eastAsia"/>
                <w:bCs/>
                <w:sz w:val="24"/>
                <w:szCs w:val="24"/>
                <w:lang w:val="zh-CN"/>
              </w:rPr>
              <w:t xml:space="preserve">   </w:t>
            </w:r>
            <w:r w:rsidR="00B44C3D">
              <w:rPr>
                <w:rFonts w:asciiTheme="minorEastAsia" w:hAnsiTheme="minorEastAsia" w:cs="宋体" w:hint="eastAsia"/>
                <w:b/>
                <w:bCs/>
                <w:sz w:val="24"/>
                <w:szCs w:val="24"/>
                <w:lang w:val="zh-CN"/>
              </w:rPr>
              <w:t>□</w:t>
            </w:r>
            <w:r w:rsidR="00B44C3D">
              <w:rPr>
                <w:rFonts w:asciiTheme="minorEastAsia" w:hAnsiTheme="minorEastAsia" w:cs="仿宋_GB2312" w:hint="eastAsia"/>
                <w:sz w:val="24"/>
                <w:szCs w:val="24"/>
              </w:rPr>
              <w:t>允许</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F30C6" w:rsidRDefault="00B44C3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F30C6">
        <w:trPr>
          <w:trHeight w:val="504"/>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金额：壹万元整（</w:t>
            </w:r>
            <w:r>
              <w:rPr>
                <w:rFonts w:asciiTheme="minorEastAsia" w:hAnsiTheme="minorEastAsia" w:cs="仿宋_GB2312" w:hint="eastAsia"/>
                <w:sz w:val="24"/>
                <w:szCs w:val="24"/>
                <w:lang w:val="zh-CN"/>
              </w:rPr>
              <w:t>¥</w:t>
            </w:r>
            <w:r>
              <w:rPr>
                <w:rFonts w:ascii="宋体" w:cs="宋体" w:hint="eastAsia"/>
                <w:bCs/>
                <w:sz w:val="24"/>
                <w:lang w:val="zh-CN"/>
              </w:rPr>
              <w:t>10000</w:t>
            </w:r>
            <w:r>
              <w:rPr>
                <w:rFonts w:ascii="宋体" w:cs="宋体" w:hint="eastAsia"/>
                <w:bCs/>
                <w:sz w:val="24"/>
                <w:lang w:val="zh-CN"/>
              </w:rPr>
              <w:t>元）</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w:t>
            </w:r>
            <w:r>
              <w:rPr>
                <w:rFonts w:asciiTheme="minorEastAsia" w:hAnsiTheme="minorEastAsia" w:cs="仿宋_GB2312" w:hint="eastAsia"/>
                <w:sz w:val="24"/>
                <w:szCs w:val="24"/>
                <w:lang w:val="zh-CN"/>
              </w:rPr>
              <w:t>证金不得从同一单位或者个人的账户转出。</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3F30C6" w:rsidRDefault="00B44C3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3F30C6">
        <w:trPr>
          <w:trHeight w:val="156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F30C6" w:rsidRDefault="00B44C3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44C3D">
              <w:rPr>
                <w:rFonts w:asciiTheme="minorEastAsia" w:hAnsiTheme="minorEastAsia" w:cs="宋体" w:hint="eastAsia"/>
                <w:color w:val="000000"/>
                <w:sz w:val="24"/>
                <w:szCs w:val="24"/>
              </w:rPr>
              <w:instrText xml:space="preserve"> eq \o\ac(</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44C3D">
              <w:rPr>
                <w:rFonts w:asciiTheme="minorEastAsia" w:hAnsiTheme="minorEastAsia" w:cs="宋体" w:hint="eastAsia"/>
                <w:color w:val="000000"/>
                <w:sz w:val="24"/>
                <w:szCs w:val="24"/>
              </w:rPr>
              <w:t>电子投标文件：成功上传至《全国公共资源交易平台（河南省·许昌市）》公共资源交易系统加密电子投标文件</w:t>
            </w:r>
            <w:r w:rsidR="00B44C3D">
              <w:rPr>
                <w:rFonts w:asciiTheme="minorEastAsia" w:hAnsiTheme="minorEastAsia" w:cs="宋体" w:hint="eastAsia"/>
                <w:color w:val="000000"/>
                <w:sz w:val="24"/>
                <w:szCs w:val="24"/>
              </w:rPr>
              <w:t>1</w:t>
            </w:r>
            <w:r w:rsidR="00B44C3D">
              <w:rPr>
                <w:rFonts w:asciiTheme="minorEastAsia" w:hAnsiTheme="minorEastAsia" w:cs="宋体" w:hint="eastAsia"/>
                <w:color w:val="000000"/>
                <w:sz w:val="24"/>
                <w:szCs w:val="24"/>
              </w:rPr>
              <w:t>份</w:t>
            </w:r>
            <w:r w:rsidR="00B44C3D">
              <w:rPr>
                <w:rFonts w:asciiTheme="minorEastAsia" w:hAnsiTheme="minorEastAsia" w:cs="宋体" w:hint="eastAsia"/>
                <w:color w:val="000000"/>
                <w:sz w:val="24"/>
                <w:szCs w:val="24"/>
                <w:lang w:val="zh-CN"/>
              </w:rPr>
              <w:t>（文件格式为：</w:t>
            </w:r>
            <w:r w:rsidR="00B44C3D">
              <w:rPr>
                <w:rFonts w:asciiTheme="minorEastAsia" w:hAnsiTheme="minorEastAsia" w:cs="宋体" w:hint="eastAsia"/>
                <w:color w:val="000000"/>
                <w:sz w:val="24"/>
                <w:szCs w:val="24"/>
                <w:lang w:val="zh-CN"/>
              </w:rPr>
              <w:t xml:space="preserve"> XXX</w:t>
            </w:r>
            <w:r w:rsidR="00B44C3D">
              <w:rPr>
                <w:rFonts w:asciiTheme="minorEastAsia" w:hAnsiTheme="minorEastAsia" w:cs="宋体" w:hint="eastAsia"/>
                <w:color w:val="000000"/>
                <w:sz w:val="24"/>
                <w:szCs w:val="24"/>
                <w:lang w:val="zh-CN"/>
              </w:rPr>
              <w:t>公司</w:t>
            </w:r>
            <w:r w:rsidR="00B44C3D">
              <w:rPr>
                <w:rFonts w:asciiTheme="minorEastAsia" w:hAnsiTheme="minorEastAsia" w:cs="宋体" w:hint="eastAsia"/>
                <w:color w:val="000000"/>
                <w:sz w:val="24"/>
                <w:szCs w:val="24"/>
                <w:lang w:val="zh-CN"/>
              </w:rPr>
              <w:t>XXX</w:t>
            </w:r>
            <w:r w:rsidR="00B44C3D">
              <w:rPr>
                <w:rFonts w:asciiTheme="minorEastAsia" w:hAnsiTheme="minorEastAsia" w:cs="宋体" w:hint="eastAsia"/>
                <w:color w:val="000000"/>
                <w:sz w:val="24"/>
                <w:szCs w:val="24"/>
                <w:lang w:val="zh-CN"/>
              </w:rPr>
              <w:t>项目编号</w:t>
            </w:r>
            <w:r w:rsidR="00B44C3D">
              <w:rPr>
                <w:rFonts w:asciiTheme="minorEastAsia" w:hAnsiTheme="minorEastAsia" w:cs="宋体" w:hint="eastAsia"/>
                <w:color w:val="000000"/>
                <w:sz w:val="24"/>
                <w:szCs w:val="24"/>
                <w:lang w:val="zh-CN"/>
              </w:rPr>
              <w:t>.file</w:t>
            </w:r>
            <w:r w:rsidR="00B44C3D">
              <w:rPr>
                <w:rFonts w:asciiTheme="minorEastAsia" w:hAnsiTheme="minorEastAsia" w:cs="宋体" w:hint="eastAsia"/>
                <w:color w:val="000000"/>
                <w:sz w:val="24"/>
                <w:szCs w:val="24"/>
                <w:lang w:val="zh-CN"/>
              </w:rPr>
              <w:t>）。</w:t>
            </w:r>
            <w:r w:rsidR="00B44C3D">
              <w:rPr>
                <w:rFonts w:asciiTheme="minorEastAsia" w:hAnsiTheme="minorEastAsia" w:cs="宋体" w:hint="eastAsia"/>
                <w:color w:val="000000"/>
                <w:sz w:val="24"/>
                <w:szCs w:val="24"/>
              </w:rPr>
              <w:t>使用电子介质存储的备份文件</w:t>
            </w:r>
            <w:r w:rsidR="00B44C3D">
              <w:rPr>
                <w:rFonts w:asciiTheme="minorEastAsia" w:hAnsiTheme="minorEastAsia" w:cs="宋体" w:hint="eastAsia"/>
                <w:color w:val="000000"/>
                <w:sz w:val="24"/>
                <w:szCs w:val="24"/>
              </w:rPr>
              <w:t>1</w:t>
            </w:r>
            <w:r w:rsidR="00B44C3D">
              <w:rPr>
                <w:rFonts w:asciiTheme="minorEastAsia" w:hAnsiTheme="minorEastAsia" w:cs="宋体" w:hint="eastAsia"/>
                <w:color w:val="000000"/>
                <w:sz w:val="24"/>
                <w:szCs w:val="24"/>
              </w:rPr>
              <w:t>份（文件格式为：名称为“备份”的文件夹）。</w:t>
            </w:r>
          </w:p>
          <w:p w:rsidR="003F30C6" w:rsidRDefault="003F30C6">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44C3D">
              <w:rPr>
                <w:rFonts w:asciiTheme="minorEastAsia" w:hAnsiTheme="minorEastAsia" w:cs="宋体" w:hint="eastAsia"/>
                <w:color w:val="000000"/>
                <w:sz w:val="24"/>
                <w:szCs w:val="24"/>
              </w:rPr>
              <w:instrText xml:space="preserve"> eq \o\ac(</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sidR="00B44C3D">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44C3D">
              <w:rPr>
                <w:rFonts w:asciiTheme="minorEastAsia" w:hAnsiTheme="minorEastAsia" w:cs="宋体" w:hint="eastAsia"/>
                <w:color w:val="000000"/>
                <w:sz w:val="24"/>
                <w:szCs w:val="24"/>
              </w:rPr>
              <w:t>纸质投标文件：正本一份，副本一份。使用格式为“投标文</w:t>
            </w:r>
            <w:r w:rsidR="00B44C3D">
              <w:rPr>
                <w:rFonts w:asciiTheme="minorEastAsia" w:hAnsiTheme="minorEastAsia" w:cs="宋体" w:hint="eastAsia"/>
                <w:color w:val="000000"/>
                <w:sz w:val="24"/>
                <w:szCs w:val="24"/>
              </w:rPr>
              <w:lastRenderedPageBreak/>
              <w:t>件（供打印）</w:t>
            </w:r>
            <w:r w:rsidR="00B44C3D">
              <w:rPr>
                <w:rFonts w:asciiTheme="minorEastAsia" w:hAnsiTheme="minorEastAsia" w:cs="宋体" w:hint="eastAsia"/>
                <w:color w:val="000000"/>
                <w:sz w:val="24"/>
                <w:szCs w:val="24"/>
              </w:rPr>
              <w:t>.PDF</w:t>
            </w:r>
            <w:r w:rsidR="00B44C3D">
              <w:rPr>
                <w:rFonts w:asciiTheme="minorEastAsia" w:hAnsiTheme="minorEastAsia" w:cs="宋体" w:hint="eastAsia"/>
                <w:color w:val="000000"/>
                <w:sz w:val="24"/>
                <w:szCs w:val="24"/>
              </w:rPr>
              <w:t>”的文件</w:t>
            </w:r>
          </w:p>
          <w:p w:rsidR="003F30C6" w:rsidRDefault="00B44C3D">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F30C6" w:rsidRDefault="00B44C3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F30C6" w:rsidRDefault="003F30C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44C3D">
              <w:rPr>
                <w:rFonts w:ascii="新宋体" w:eastAsia="新宋体" w:hAnsi="新宋体" w:hint="eastAsia"/>
                <w:b/>
                <w:sz w:val="24"/>
              </w:rPr>
              <w:instrText>eq \o\ac(</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Pr>
                <w:rFonts w:ascii="新宋体" w:eastAsia="新宋体" w:hAnsi="新宋体"/>
                <w:b/>
                <w:sz w:val="24"/>
              </w:rPr>
              <w:fldChar w:fldCharType="end"/>
            </w:r>
            <w:r w:rsidR="00B44C3D">
              <w:rPr>
                <w:rFonts w:ascii="新宋体" w:eastAsia="新宋体" w:hAnsi="新宋体" w:hint="eastAsia"/>
                <w:sz w:val="24"/>
              </w:rPr>
              <w:t>电子投标文件：按招标文件要求加盖投标人电子印章和法人电子印章。</w:t>
            </w:r>
          </w:p>
          <w:p w:rsidR="003F30C6" w:rsidRDefault="003F30C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44C3D">
              <w:rPr>
                <w:rFonts w:ascii="新宋体" w:eastAsia="新宋体" w:hAnsi="新宋体" w:hint="eastAsia"/>
                <w:b/>
                <w:sz w:val="24"/>
              </w:rPr>
              <w:instrText>eq \o\ac(</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sidR="00B44C3D">
              <w:rPr>
                <w:rFonts w:ascii="新宋体" w:eastAsia="新宋体" w:hAnsi="新宋体" w:hint="eastAsia"/>
                <w:b/>
                <w:sz w:val="24"/>
              </w:rPr>
              <w:instrText>)</w:instrText>
            </w:r>
            <w:r>
              <w:rPr>
                <w:rFonts w:ascii="新宋体" w:eastAsia="新宋体" w:hAnsi="新宋体"/>
                <w:b/>
                <w:sz w:val="24"/>
              </w:rPr>
              <w:fldChar w:fldCharType="end"/>
            </w:r>
            <w:r w:rsidR="00B44C3D">
              <w:rPr>
                <w:rFonts w:ascii="新宋体" w:eastAsia="新宋体" w:hAnsi="新宋体" w:hint="eastAsia"/>
                <w:sz w:val="24"/>
              </w:rPr>
              <w:t>纸质投标文件：投标文件封面加盖投标人公章（投标文件是指投标人电子投标文件制作完成后生成的后缀名为</w:t>
            </w:r>
            <w:r w:rsidR="00B44C3D">
              <w:rPr>
                <w:rFonts w:hAnsi="宋体" w:hint="eastAsia"/>
                <w:sz w:val="24"/>
                <w:szCs w:val="24"/>
              </w:rPr>
              <w:t>“</w:t>
            </w:r>
            <w:r w:rsidR="00B44C3D">
              <w:rPr>
                <w:rFonts w:hAnsi="宋体" w:hint="eastAsia"/>
                <w:sz w:val="24"/>
                <w:szCs w:val="24"/>
              </w:rPr>
              <w:t>.PDF</w:t>
            </w:r>
            <w:r w:rsidR="00B44C3D">
              <w:rPr>
                <w:rFonts w:hAnsi="宋体" w:hint="eastAsia"/>
                <w:sz w:val="24"/>
                <w:szCs w:val="24"/>
              </w:rPr>
              <w:t>”的文件</w:t>
            </w:r>
            <w:r w:rsidR="00B44C3D">
              <w:rPr>
                <w:rFonts w:ascii="新宋体" w:eastAsia="新宋体" w:hAnsi="新宋体" w:hint="eastAsia"/>
                <w:sz w:val="24"/>
              </w:rPr>
              <w:t>打印的纸质投标文件）。</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综合评分法</w:t>
            </w:r>
            <w:r w:rsidR="00B44C3D">
              <w:rPr>
                <w:rFonts w:asciiTheme="minorEastAsia" w:hAnsiTheme="minorEastAsia" w:cs="宋体" w:hint="eastAsia"/>
                <w:color w:val="000000"/>
                <w:kern w:val="0"/>
                <w:sz w:val="24"/>
                <w:szCs w:val="24"/>
                <w:lang w:val="zh-CN"/>
              </w:rPr>
              <w:t xml:space="preserve">  </w:t>
            </w:r>
            <w:r w:rsidR="00B44C3D">
              <w:rPr>
                <w:rFonts w:asciiTheme="minorEastAsia" w:hAnsiTheme="minorEastAsia" w:cs="宋体" w:hint="eastAsia"/>
                <w:b/>
                <w:bCs/>
                <w:sz w:val="24"/>
                <w:szCs w:val="24"/>
                <w:lang w:val="zh-CN"/>
              </w:rPr>
              <w:t>□</w:t>
            </w:r>
            <w:r w:rsidR="00B44C3D">
              <w:rPr>
                <w:rFonts w:asciiTheme="minorEastAsia" w:hAnsiTheme="minorEastAsia" w:cs="仿宋_GB2312" w:hint="eastAsia"/>
                <w:sz w:val="24"/>
                <w:szCs w:val="24"/>
                <w:lang w:val="zh-CN"/>
              </w:rPr>
              <w:t>最低评标价法</w:t>
            </w:r>
          </w:p>
        </w:tc>
      </w:tr>
      <w:tr w:rsidR="003F30C6">
        <w:trPr>
          <w:trHeight w:val="1587"/>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无要求</w:t>
            </w:r>
          </w:p>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F30C6" w:rsidRDefault="00B44C3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3F30C6" w:rsidRDefault="003F30C6">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收取中标人；</w:t>
            </w:r>
            <w:r w:rsidR="00B44C3D">
              <w:rPr>
                <w:rFonts w:asciiTheme="minorEastAsia" w:hAnsiTheme="minorEastAsia" w:cs="宋体" w:hint="eastAsia"/>
                <w:b/>
                <w:bCs/>
                <w:sz w:val="24"/>
                <w:szCs w:val="24"/>
                <w:lang w:val="zh-CN"/>
              </w:rPr>
              <w:t>□</w:t>
            </w:r>
            <w:r w:rsidR="00B44C3D">
              <w:rPr>
                <w:rFonts w:asciiTheme="minorEastAsia" w:hAnsiTheme="minorEastAsia" w:cs="宋体" w:hint="eastAsia"/>
                <w:bCs/>
                <w:sz w:val="24"/>
                <w:szCs w:val="24"/>
                <w:lang w:val="zh-CN"/>
              </w:rPr>
              <w:t>收取采购人。</w:t>
            </w:r>
            <w:r w:rsidR="00B44C3D">
              <w:rPr>
                <w:rFonts w:asciiTheme="minorEastAsia" w:hAnsiTheme="minorEastAsia" w:cs="宋体" w:hint="eastAsia"/>
                <w:color w:val="333333"/>
                <w:sz w:val="24"/>
                <w:szCs w:val="24"/>
              </w:rPr>
              <w:t>收取标准</w:t>
            </w:r>
            <w:r w:rsidR="00B44C3D">
              <w:rPr>
                <w:rFonts w:asciiTheme="minorEastAsia" w:hAnsiTheme="minorEastAsia" w:cs="宋体" w:hint="eastAsia"/>
                <w:color w:val="333333"/>
                <w:sz w:val="24"/>
                <w:szCs w:val="24"/>
              </w:rPr>
              <w:t>:</w:t>
            </w:r>
            <w:r w:rsidR="00B44C3D">
              <w:rPr>
                <w:rFonts w:asciiTheme="minorEastAsia" w:hAnsiTheme="minorEastAsia" w:cs="宋体" w:hint="eastAsia"/>
                <w:color w:val="333333"/>
                <w:sz w:val="24"/>
                <w:szCs w:val="24"/>
              </w:rPr>
              <w:t>中标合同金额的</w:t>
            </w:r>
            <w:r w:rsidR="00B44C3D">
              <w:rPr>
                <w:rFonts w:asciiTheme="minorEastAsia" w:hAnsiTheme="minorEastAsia" w:cs="宋体" w:hint="eastAsia"/>
                <w:color w:val="333333"/>
                <w:sz w:val="24"/>
                <w:szCs w:val="24"/>
                <w:u w:val="single"/>
              </w:rPr>
              <w:t xml:space="preserve"> 1.5 </w:t>
            </w:r>
            <w:r w:rsidR="00B44C3D">
              <w:rPr>
                <w:rFonts w:asciiTheme="minorEastAsia" w:hAnsiTheme="minorEastAsia" w:cs="宋体" w:hint="eastAsia"/>
                <w:color w:val="333333"/>
                <w:sz w:val="24"/>
                <w:szCs w:val="24"/>
              </w:rPr>
              <w:t>%</w:t>
            </w:r>
            <w:r w:rsidR="00B44C3D">
              <w:rPr>
                <w:rFonts w:asciiTheme="minorEastAsia" w:hAnsiTheme="minorEastAsia" w:cs="宋体" w:hint="eastAsia"/>
                <w:color w:val="333333"/>
                <w:sz w:val="24"/>
                <w:szCs w:val="24"/>
              </w:rPr>
              <w:t>。一次性以银行划账、电汇、汇票或支票的形式支付。</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lang w:val="zh-CN"/>
              </w:rPr>
              <w:t>2440636377@QQ</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com</w:t>
            </w:r>
            <w:r>
              <w:rPr>
                <w:rFonts w:asciiTheme="minorEastAsia" w:hAnsiTheme="minorEastAsia" w:cs="宋体" w:hint="eastAsia"/>
                <w:bCs/>
                <w:sz w:val="24"/>
                <w:szCs w:val="24"/>
                <w:lang w:val="zh-CN"/>
              </w:rPr>
              <w:t>。</w:t>
            </w:r>
          </w:p>
        </w:tc>
      </w:tr>
      <w:tr w:rsidR="003F30C6">
        <w:trPr>
          <w:trHeight w:val="510"/>
          <w:jc w:val="center"/>
        </w:trPr>
        <w:tc>
          <w:tcPr>
            <w:tcW w:w="806" w:type="dxa"/>
            <w:vAlign w:val="center"/>
          </w:tcPr>
          <w:p w:rsidR="003F30C6" w:rsidRDefault="00B44C3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F30C6" w:rsidRDefault="00B44C3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F30C6" w:rsidRDefault="003F30C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44C3D">
              <w:rPr>
                <w:rFonts w:asciiTheme="minorEastAsia" w:hAnsiTheme="minorEastAsia" w:cs="宋体"/>
                <w:b/>
                <w:color w:val="000000"/>
                <w:kern w:val="0"/>
                <w:sz w:val="24"/>
                <w:szCs w:val="24"/>
                <w:lang w:val="zh-CN"/>
              </w:rPr>
              <w:instrText xml:space="preserve"> </w:instrText>
            </w:r>
            <w:r w:rsidR="00B44C3D">
              <w:rPr>
                <w:rFonts w:asciiTheme="minorEastAsia" w:hAnsiTheme="minorEastAsia" w:cs="宋体" w:hint="eastAsia"/>
                <w:b/>
                <w:color w:val="000000"/>
                <w:kern w:val="0"/>
                <w:sz w:val="24"/>
                <w:szCs w:val="24"/>
                <w:lang w:val="zh-CN"/>
              </w:rPr>
              <w:instrText>eq \o\ac(</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sidR="00B44C3D">
              <w:rPr>
                <w:rFonts w:asciiTheme="minorEastAsia" w:hAnsiTheme="minorEastAsia" w:cs="宋体" w:hint="eastAsia"/>
                <w:b/>
                <w:color w:val="000000"/>
                <w:kern w:val="0"/>
                <w:position w:val="2"/>
                <w:sz w:val="24"/>
                <w:szCs w:val="24"/>
                <w:lang w:val="zh-CN"/>
              </w:rPr>
              <w:instrText>√</w:instrText>
            </w:r>
            <w:r w:rsidR="00B44C3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44C3D">
              <w:rPr>
                <w:rFonts w:asciiTheme="minorEastAsia" w:hAnsiTheme="minorEastAsia" w:cs="宋体" w:hint="eastAsia"/>
                <w:bCs/>
                <w:sz w:val="24"/>
                <w:szCs w:val="24"/>
                <w:lang w:val="zh-CN"/>
              </w:rPr>
              <w:t>是。投标人投标时须提供加密电子投标文件、备份文件（使</w:t>
            </w:r>
            <w:r w:rsidR="00B44C3D">
              <w:rPr>
                <w:rFonts w:asciiTheme="minorEastAsia" w:hAnsiTheme="minorEastAsia" w:cs="宋体" w:hint="eastAsia"/>
                <w:bCs/>
                <w:sz w:val="24"/>
                <w:szCs w:val="24"/>
                <w:lang w:val="zh-CN"/>
              </w:rPr>
              <w:lastRenderedPageBreak/>
              <w:t>用电子介质存储）、纸质投标文件。投标人资质、业绩、荣誉及相关人员证明材料等资料原件开标现场不再提供。</w:t>
            </w:r>
          </w:p>
          <w:p w:rsidR="003F30C6" w:rsidRDefault="00B44C3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B44C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3F30C6" w:rsidRDefault="003F30C6">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3F30C6" w:rsidRDefault="00B44C3D">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2.9 </w:t>
      </w:r>
      <w:r>
        <w:rPr>
          <w:rFonts w:asciiTheme="minorEastAsia" w:hAnsiTheme="minorEastAsia" w:cs="宋体" w:hint="eastAsia"/>
          <w:kern w:val="0"/>
          <w:sz w:val="24"/>
          <w:szCs w:val="24"/>
        </w:rPr>
        <w:t>招标文件中凡标有“★”的条款</w:t>
      </w:r>
      <w:r>
        <w:rPr>
          <w:rFonts w:asciiTheme="minorEastAsia" w:hAnsiTheme="minorEastAsia" w:cs="宋体" w:hint="eastAsia"/>
          <w:kern w:val="0"/>
          <w:sz w:val="24"/>
          <w:szCs w:val="24"/>
        </w:rPr>
        <w:t>均系实质性要求条款。</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3F30C6" w:rsidRDefault="00B44C3D">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3F30C6" w:rsidRDefault="00B44C3D">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w:t>
      </w:r>
      <w:r>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w:t>
      </w:r>
      <w:r>
        <w:rPr>
          <w:rFonts w:asciiTheme="minorEastAsia" w:hAnsiTheme="minorEastAsia" w:cs="宋体" w:hint="eastAsia"/>
          <w:kern w:val="0"/>
          <w:sz w:val="24"/>
          <w:szCs w:val="24"/>
        </w:rPr>
        <w:t>件，否则其投标将被拒绝。</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w:t>
      </w:r>
      <w:r>
        <w:rPr>
          <w:rFonts w:asciiTheme="minorEastAsia" w:hAnsiTheme="minorEastAsia" w:cs="宋体" w:hint="eastAsia"/>
          <w:kern w:val="0"/>
          <w:sz w:val="24"/>
          <w:szCs w:val="24"/>
        </w:rPr>
        <w:t>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3F30C6" w:rsidRDefault="00B44C3D">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。一次性以银行划账、电汇、汇票或支票的形式支付。</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B44C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w:t>
      </w:r>
      <w:r>
        <w:rPr>
          <w:rFonts w:asciiTheme="minorEastAsia" w:hAnsiTheme="minorEastAsia" w:cs="宋体" w:hint="eastAsia"/>
          <w:b/>
          <w:kern w:val="0"/>
          <w:sz w:val="24"/>
          <w:szCs w:val="24"/>
        </w:rPr>
        <w:t>察、开标前答疑会</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w:t>
      </w:r>
      <w:r>
        <w:rPr>
          <w:rFonts w:asciiTheme="minorEastAsia" w:hAnsiTheme="minorEastAsia" w:cs="宋体" w:hint="eastAsia"/>
          <w:kern w:val="0"/>
          <w:sz w:val="24"/>
          <w:szCs w:val="24"/>
        </w:rPr>
        <w:t>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B44C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3F30C6" w:rsidRDefault="00B44C3D">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3F30C6" w:rsidRDefault="00B44C3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w:t>
      </w:r>
      <w:r>
        <w:rPr>
          <w:rFonts w:asciiTheme="minorEastAsia" w:hAnsiTheme="minorEastAsia" w:cs="宋体" w:hint="eastAsia"/>
          <w:kern w:val="0"/>
          <w:sz w:val="24"/>
          <w:szCs w:val="24"/>
        </w:rPr>
        <w:t>检测、外发包、材料（含辅材）、管理、税费及利润等。</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3F30C6" w:rsidRDefault="00B44C3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w:t>
      </w:r>
      <w:r>
        <w:rPr>
          <w:rFonts w:asciiTheme="minorEastAsia" w:hAnsiTheme="minorEastAsia" w:cs="宋体" w:hint="eastAsia"/>
          <w:kern w:val="0"/>
          <w:sz w:val="24"/>
          <w:szCs w:val="24"/>
        </w:rPr>
        <w:t>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w:t>
      </w:r>
      <w:r>
        <w:rPr>
          <w:rFonts w:asciiTheme="minorEastAsia" w:hAnsiTheme="minorEastAsia" w:cs="宋体" w:hint="eastAsia"/>
          <w:kern w:val="0"/>
          <w:sz w:val="24"/>
          <w:szCs w:val="24"/>
        </w:rPr>
        <w:t>投标文件应当对招标文件提出的要求和条件作出明确响应。</w:t>
      </w:r>
    </w:p>
    <w:p w:rsidR="003F30C6" w:rsidRDefault="00B44C3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F30C6" w:rsidRDefault="00B44C3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3F30C6" w:rsidRDefault="00B44C3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w:t>
      </w:r>
      <w:r>
        <w:rPr>
          <w:rFonts w:asciiTheme="minorEastAsia" w:hAnsiTheme="minorEastAsia" w:cs="仿宋_GB2312" w:hint="eastAsia"/>
          <w:sz w:val="24"/>
          <w:szCs w:val="24"/>
          <w:lang w:val="zh-CN"/>
        </w:rPr>
        <w:t>响其投标结果的，由投标人自行负责。</w:t>
      </w:r>
      <w:r>
        <w:rPr>
          <w:rFonts w:asciiTheme="minorEastAsia" w:hAnsiTheme="minorEastAsia" w:cs="仿宋_GB2312" w:hint="eastAsia"/>
          <w:sz w:val="24"/>
          <w:szCs w:val="24"/>
          <w:lang w:val="zh-CN"/>
        </w:rPr>
        <w:t xml:space="preserve"> </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纸质投标文件的正本及所有副本的封面均须由投标人加盖投标人公章。</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3F30C6" w:rsidRDefault="003F30C6">
      <w:pPr>
        <w:tabs>
          <w:tab w:val="left" w:pos="1260"/>
        </w:tabs>
        <w:autoSpaceDE w:val="0"/>
        <w:autoSpaceDN w:val="0"/>
        <w:spacing w:line="360" w:lineRule="auto"/>
        <w:contextualSpacing/>
        <w:rPr>
          <w:rFonts w:asciiTheme="minorEastAsia" w:hAnsiTheme="minorEastAsia" w:cs="仿宋_GB2312"/>
          <w:sz w:val="24"/>
          <w:szCs w:val="24"/>
          <w:lang w:val="zh-CN"/>
        </w:rPr>
      </w:pPr>
    </w:p>
    <w:p w:rsidR="003F30C6" w:rsidRDefault="00B44C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F30C6" w:rsidRDefault="00B44C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F30C6" w:rsidRDefault="00B44C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3F30C6" w:rsidRDefault="00B44C3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3F30C6" w:rsidRDefault="00B44C3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3F30C6" w:rsidRDefault="00B44C3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3F30C6" w:rsidRDefault="003F30C6">
      <w:pPr>
        <w:autoSpaceDE w:val="0"/>
        <w:autoSpaceDN w:val="0"/>
        <w:spacing w:line="360" w:lineRule="auto"/>
        <w:contextualSpacing/>
        <w:rPr>
          <w:rFonts w:asciiTheme="minorEastAsia" w:hAnsiTheme="minorEastAsia" w:cs="宋体"/>
          <w:kern w:val="0"/>
          <w:sz w:val="24"/>
          <w:szCs w:val="24"/>
        </w:rPr>
      </w:pPr>
    </w:p>
    <w:p w:rsidR="003F30C6" w:rsidRDefault="00B44C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F30C6" w:rsidRDefault="00B44C3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3F30C6" w:rsidRDefault="00B44C3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w:t>
      </w:r>
      <w:r>
        <w:rPr>
          <w:rFonts w:asciiTheme="minorEastAsia" w:hAnsiTheme="minorEastAsia" w:hint="eastAsia"/>
          <w:bCs/>
          <w:sz w:val="24"/>
          <w:szCs w:val="24"/>
        </w:rPr>
        <w:t>件一并存档。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3F30C6" w:rsidRDefault="00B44C3D">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3F30C6" w:rsidRDefault="00B44C3D">
      <w:pPr>
        <w:pStyle w:val="a7"/>
        <w:spacing w:line="360" w:lineRule="auto"/>
        <w:rPr>
          <w:rFonts w:ascii="宋体" w:hAnsi="宋体" w:cs="宋体"/>
          <w:szCs w:val="24"/>
        </w:rPr>
      </w:pPr>
      <w:r>
        <w:rPr>
          <w:rFonts w:ascii="宋体" w:hAnsi="宋体" w:cs="宋体" w:hint="eastAsia"/>
          <w:szCs w:val="24"/>
        </w:rPr>
        <w:t>（一）提供虚假材料谋取中标</w:t>
      </w:r>
      <w:r>
        <w:rPr>
          <w:rFonts w:ascii="宋体" w:hAnsi="宋体" w:cs="宋体" w:hint="eastAsia"/>
          <w:szCs w:val="24"/>
        </w:rPr>
        <w:t>、成交的；</w:t>
      </w:r>
    </w:p>
    <w:p w:rsidR="003F30C6" w:rsidRDefault="00B44C3D">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3F30C6" w:rsidRDefault="00B44C3D">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3F30C6" w:rsidRDefault="00B44C3D">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3F30C6" w:rsidRDefault="00B44C3D">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3F30C6" w:rsidRDefault="00B44C3D">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3F30C6" w:rsidRDefault="00B44C3D">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w:t>
      </w:r>
      <w:r>
        <w:rPr>
          <w:rFonts w:asciiTheme="minorEastAsia" w:hAnsiTheme="minorEastAsia" w:cs="仿宋_GB2312" w:hint="eastAsia"/>
          <w:sz w:val="24"/>
          <w:szCs w:val="24"/>
          <w:lang w:val="zh-CN"/>
        </w:rPr>
        <w:t>标无效，并书面报告本级财政部门。</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F30C6" w:rsidRDefault="00B44C3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w:t>
      </w:r>
      <w:r>
        <w:rPr>
          <w:rFonts w:asciiTheme="minorEastAsia" w:hAnsiTheme="minorEastAsia" w:cs="仿宋_GB2312" w:hint="eastAsia"/>
          <w:sz w:val="24"/>
          <w:szCs w:val="24"/>
          <w:lang w:val="zh-CN"/>
        </w:rPr>
        <w:t>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3F30C6" w:rsidRDefault="003F30C6">
      <w:pPr>
        <w:tabs>
          <w:tab w:val="left" w:pos="1260"/>
        </w:tabs>
        <w:autoSpaceDE w:val="0"/>
        <w:autoSpaceDN w:val="0"/>
        <w:spacing w:line="360" w:lineRule="auto"/>
        <w:contextualSpacing/>
        <w:rPr>
          <w:rFonts w:asciiTheme="minorEastAsia" w:hAnsiTheme="minorEastAsia" w:cs="仿宋_GB2312"/>
          <w:sz w:val="24"/>
          <w:szCs w:val="24"/>
          <w:lang w:val="zh-CN"/>
        </w:rPr>
      </w:pPr>
    </w:p>
    <w:p w:rsidR="003F30C6" w:rsidRDefault="00B44C3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3F30C6" w:rsidRDefault="00B44C3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w:t>
      </w:r>
      <w:r>
        <w:rPr>
          <w:rFonts w:asciiTheme="minorEastAsia" w:hAnsiTheme="minorEastAsia" w:cs="仿宋_GB2312"/>
          <w:sz w:val="24"/>
          <w:szCs w:val="24"/>
        </w:rPr>
        <w:t>商的，应当依法另行确定中标供应商；否则应当重新开展采购活动。</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F30C6" w:rsidRDefault="00B44C3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3F30C6" w:rsidRDefault="00B44C3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3F30C6" w:rsidRDefault="00B44C3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3F30C6" w:rsidRDefault="00B44C3D">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3F30C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F30C6" w:rsidRDefault="00B44C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w:t>
      </w:r>
      <w:r>
        <w:rPr>
          <w:rFonts w:asciiTheme="majorEastAsia" w:eastAsiaTheme="majorEastAsia" w:hAnsiTheme="majorEastAsia" w:cs="宋体" w:hint="eastAsia"/>
          <w:b/>
          <w:kern w:val="0"/>
          <w:sz w:val="36"/>
          <w:szCs w:val="32"/>
        </w:rPr>
        <w:t xml:space="preserve"> </w:t>
      </w:r>
      <w:r>
        <w:rPr>
          <w:rFonts w:asciiTheme="majorEastAsia" w:eastAsiaTheme="majorEastAsia" w:hAnsiTheme="majorEastAsia" w:cs="宋体" w:hint="eastAsia"/>
          <w:b/>
          <w:kern w:val="0"/>
          <w:sz w:val="36"/>
          <w:szCs w:val="32"/>
        </w:rPr>
        <w:t>政府采购政策功能</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w:t>
      </w:r>
      <w:r>
        <w:rPr>
          <w:rFonts w:asciiTheme="minorEastAsia" w:hAnsiTheme="minorEastAsia" w:cs="仿宋_GB2312" w:hint="eastAsia"/>
          <w:sz w:val="24"/>
          <w:szCs w:val="24"/>
          <w:lang w:val="zh-CN"/>
        </w:rPr>
        <w:t>国政府采购法实施条例》、《政府采购货物和服务招标投标管理办法》等规定，本项目落实节约能源、保护环境、促进中小企业发展、支持监狱企业发展、促进残疾人就业等政府采购政策。</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w:t>
      </w:r>
      <w:r>
        <w:rPr>
          <w:rFonts w:asciiTheme="minorEastAsia" w:eastAsiaTheme="minorEastAsia" w:hAnsiTheme="minorEastAsia" w:cs="仿宋_GB2312" w:hint="eastAsia"/>
          <w:szCs w:val="24"/>
          <w:lang w:val="zh-CN"/>
        </w:rPr>
        <w:t>于“节能产品政府采购清单”优先采购产品，在同等条件下，优先采购清单中的产品。</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w:t>
      </w:r>
      <w:r>
        <w:rPr>
          <w:rFonts w:asciiTheme="minorEastAsia" w:hAnsiTheme="minorEastAsia" w:cs="仿宋_GB2312" w:hint="eastAsia"/>
          <w:sz w:val="24"/>
          <w:szCs w:val="24"/>
          <w:lang w:val="zh-CN"/>
        </w:rPr>
        <w:t>能产品政府采购清单的产品，应当优先于只列入其中一个清单的产品。</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3F30C6" w:rsidRDefault="00B44C3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F30C6" w:rsidRDefault="00B44C3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lastRenderedPageBreak/>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3F30C6" w:rsidRDefault="00B44C3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3F30C6" w:rsidRDefault="00B44C3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3F30C6" w:rsidRDefault="00B44C3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w:t>
      </w:r>
      <w:r>
        <w:rPr>
          <w:rFonts w:asciiTheme="minorEastAsia" w:hAnsiTheme="minorEastAsia" w:cs="仿宋_GB2312" w:hint="eastAsia"/>
          <w:sz w:val="24"/>
          <w:szCs w:val="24"/>
          <w:lang w:val="zh-CN"/>
        </w:rPr>
        <w:t>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3F30C6" w:rsidRDefault="00B44C3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w:t>
      </w:r>
      <w:r>
        <w:rPr>
          <w:rFonts w:asciiTheme="minorEastAsia" w:eastAsiaTheme="minorEastAsia" w:hAnsiTheme="minorEastAsia"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F30C6" w:rsidRDefault="00B44C3D">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3</w:t>
      </w:r>
      <w:r>
        <w:rPr>
          <w:rFonts w:asciiTheme="minorEastAsia" w:eastAsiaTheme="minorEastAsia" w:hAnsiTheme="minorEastAsia" w:cs="仿宋_GB2312" w:hint="eastAsia"/>
          <w:szCs w:val="24"/>
          <w:lang w:val="zh-CN"/>
        </w:rPr>
        <w:t>、中标人为</w:t>
      </w:r>
      <w:r>
        <w:rPr>
          <w:rFonts w:asciiTheme="minorEastAsia" w:eastAsiaTheme="minorEastAsia" w:hAnsiTheme="minorEastAsia" w:cs="仿宋_GB2312" w:hint="eastAsia"/>
          <w:szCs w:val="24"/>
          <w:lang w:val="zh-CN"/>
        </w:rPr>
        <w:t>残疾人福利性单位的，招标人应当随中标结果同时公告其《残疾人福利性单位声明函》，接受社会监督。</w:t>
      </w:r>
    </w:p>
    <w:p w:rsidR="003F30C6" w:rsidRDefault="003F30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F30C6" w:rsidRDefault="00B44C3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3F30C6" w:rsidRDefault="00B44C3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F30C6" w:rsidRDefault="00B44C3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F30C6" w:rsidRDefault="00B44C3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F30C6">
        <w:trPr>
          <w:trHeight w:val="567"/>
        </w:trPr>
        <w:tc>
          <w:tcPr>
            <w:tcW w:w="9079" w:type="dxa"/>
            <w:vAlign w:val="center"/>
          </w:tcPr>
          <w:p w:rsidR="003F30C6" w:rsidRDefault="00B44C3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F30C6">
        <w:trPr>
          <w:trHeight w:val="567"/>
        </w:trPr>
        <w:tc>
          <w:tcPr>
            <w:tcW w:w="9079" w:type="dxa"/>
            <w:vAlign w:val="center"/>
          </w:tcPr>
          <w:p w:rsidR="003F30C6" w:rsidRDefault="00B44C3D">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3F30C6">
        <w:tc>
          <w:tcPr>
            <w:tcW w:w="9079" w:type="dxa"/>
            <w:vAlign w:val="center"/>
          </w:tcPr>
          <w:p w:rsidR="003F30C6" w:rsidRDefault="00B44C3D">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3F30C6" w:rsidRDefault="00B44C3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3F30C6">
        <w:tc>
          <w:tcPr>
            <w:tcW w:w="9079" w:type="dxa"/>
            <w:vAlign w:val="center"/>
          </w:tcPr>
          <w:p w:rsidR="003F30C6" w:rsidRDefault="00B44C3D">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F30C6" w:rsidRDefault="00B44C3D">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F30C6">
        <w:tc>
          <w:tcPr>
            <w:tcW w:w="9079" w:type="dxa"/>
            <w:vAlign w:val="center"/>
          </w:tcPr>
          <w:p w:rsidR="003F30C6" w:rsidRDefault="00B44C3D">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3F30C6" w:rsidRDefault="00B44C3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F30C6">
        <w:tc>
          <w:tcPr>
            <w:tcW w:w="9079" w:type="dxa"/>
            <w:vAlign w:val="center"/>
          </w:tcPr>
          <w:p w:rsidR="003F30C6" w:rsidRDefault="00B44C3D">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w:t>
            </w:r>
            <w:r>
              <w:rPr>
                <w:rFonts w:asciiTheme="minorEastAsia" w:hAnsiTheme="minorEastAsia" w:hint="eastAsia"/>
                <w:bCs/>
                <w:sz w:val="24"/>
                <w:szCs w:val="24"/>
              </w:rPr>
              <w:t>要缴纳社会保障资金的投标人，应提供相应文件证明依法不需要缴纳社会保障资金）</w:t>
            </w:r>
          </w:p>
        </w:tc>
      </w:tr>
      <w:tr w:rsidR="003F30C6">
        <w:tc>
          <w:tcPr>
            <w:tcW w:w="9079" w:type="dxa"/>
            <w:vAlign w:val="center"/>
          </w:tcPr>
          <w:p w:rsidR="003F30C6" w:rsidRDefault="00B44C3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3F30C6" w:rsidRDefault="00B44C3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3F30C6">
        <w:tc>
          <w:tcPr>
            <w:tcW w:w="9079" w:type="dxa"/>
            <w:vAlign w:val="center"/>
          </w:tcPr>
          <w:p w:rsidR="003F30C6" w:rsidRDefault="00B44C3D">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3F30C6">
        <w:tc>
          <w:tcPr>
            <w:tcW w:w="9079" w:type="dxa"/>
            <w:vAlign w:val="center"/>
          </w:tcPr>
          <w:p w:rsidR="003F30C6" w:rsidRDefault="00B44C3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w:t>
            </w:r>
            <w:r>
              <w:rPr>
                <w:rFonts w:ascii="宋体" w:hAnsi="宋体" w:cs="宋体" w:hint="eastAsia"/>
                <w:b/>
                <w:sz w:val="24"/>
                <w:szCs w:val="28"/>
                <w:lang w:val="zh-CN"/>
              </w:rPr>
              <w:t>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3F30C6">
        <w:tc>
          <w:tcPr>
            <w:tcW w:w="9079" w:type="dxa"/>
            <w:vAlign w:val="center"/>
          </w:tcPr>
          <w:p w:rsidR="003F30C6" w:rsidRDefault="00B44C3D">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3F30C6" w:rsidRDefault="00B44C3D">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w:t>
            </w:r>
            <w:r>
              <w:rPr>
                <w:rFonts w:asciiTheme="minorEastAsia" w:hAnsiTheme="minorEastAsia" w:cs="宋体" w:hint="eastAsia"/>
                <w:kern w:val="0"/>
                <w:sz w:val="24"/>
                <w:szCs w:val="24"/>
              </w:rPr>
              <w:t>）的投标人，</w:t>
            </w:r>
            <w:r>
              <w:rPr>
                <w:rFonts w:asciiTheme="minorEastAsia" w:hAnsiTheme="minorEastAsia" w:hint="eastAsia"/>
                <w:bCs/>
                <w:sz w:val="24"/>
                <w:szCs w:val="24"/>
              </w:rPr>
              <w:t>将拒绝其参与政府采购活动。</w:t>
            </w:r>
          </w:p>
        </w:tc>
      </w:tr>
      <w:tr w:rsidR="003F30C6">
        <w:trPr>
          <w:trHeight w:val="624"/>
        </w:trPr>
        <w:tc>
          <w:tcPr>
            <w:tcW w:w="9079" w:type="dxa"/>
            <w:vAlign w:val="center"/>
          </w:tcPr>
          <w:p w:rsidR="003F30C6" w:rsidRDefault="00B44C3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3F30C6" w:rsidRDefault="00B44C3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lastRenderedPageBreak/>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F30C6">
        <w:trPr>
          <w:trHeight w:val="624"/>
        </w:trPr>
        <w:tc>
          <w:tcPr>
            <w:tcW w:w="9079" w:type="dxa"/>
            <w:vAlign w:val="center"/>
          </w:tcPr>
          <w:p w:rsidR="003F30C6" w:rsidRDefault="00B44C3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Pr>
                <w:rFonts w:asciiTheme="minorEastAsia" w:hAnsiTheme="minorEastAsia" w:hint="eastAsia"/>
                <w:b/>
                <w:bCs/>
                <w:sz w:val="24"/>
                <w:szCs w:val="24"/>
              </w:rPr>
              <w:t>、联合体协议</w:t>
            </w:r>
          </w:p>
          <w:p w:rsidR="003F30C6" w:rsidRDefault="00B44C3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F30C6">
        <w:trPr>
          <w:trHeight w:val="624"/>
        </w:trPr>
        <w:tc>
          <w:tcPr>
            <w:tcW w:w="9079" w:type="dxa"/>
            <w:vAlign w:val="center"/>
          </w:tcPr>
          <w:p w:rsidR="003F30C6" w:rsidRDefault="00B44C3D">
            <w:pPr>
              <w:spacing w:line="360" w:lineRule="auto"/>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、投标保证金</w:t>
            </w:r>
          </w:p>
          <w:p w:rsidR="003F30C6" w:rsidRDefault="00B44C3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F30C6">
        <w:trPr>
          <w:trHeight w:val="567"/>
        </w:trPr>
        <w:tc>
          <w:tcPr>
            <w:tcW w:w="9079" w:type="dxa"/>
            <w:vAlign w:val="center"/>
          </w:tcPr>
          <w:p w:rsidR="003F30C6" w:rsidRDefault="00B44C3D">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Pr>
                <w:rFonts w:asciiTheme="minorEastAsia" w:hAnsiTheme="minorEastAsia" w:hint="eastAsia"/>
                <w:b/>
                <w:sz w:val="24"/>
                <w:szCs w:val="24"/>
              </w:rPr>
              <w:t>、法定代表人身份证明或提供法定代表人授权委托书及被授权人身份证明。</w:t>
            </w:r>
          </w:p>
        </w:tc>
      </w:tr>
    </w:tbl>
    <w:p w:rsidR="003F30C6" w:rsidRDefault="00B44C3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F30C6" w:rsidRDefault="00B44C3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3F30C6" w:rsidRDefault="00B44C3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F30C6" w:rsidRDefault="00B44C3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w:t>
      </w:r>
      <w:r>
        <w:rPr>
          <w:rFonts w:asciiTheme="minorEastAsia" w:eastAsiaTheme="minorEastAsia" w:hAnsiTheme="minorEastAsia" w:cs="仿宋_GB2312"/>
          <w:szCs w:val="24"/>
          <w:lang w:val="zh-CN"/>
        </w:rPr>
        <w:t>、说明或者补正应当采用书面形式，并加盖公章，或者由法定代表人或其授权的代表签字。投标人的澄清、说明或者补正不得超出投标文件的范围或者改变投标文件的实质性内容。</w:t>
      </w:r>
    </w:p>
    <w:p w:rsidR="003F30C6" w:rsidRDefault="00B44C3D">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3F30C6" w:rsidRDefault="00B44C3D">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F30C6" w:rsidRDefault="00B44C3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w:t>
      </w:r>
      <w:r>
        <w:rPr>
          <w:rFonts w:asciiTheme="minorEastAsia" w:hAnsiTheme="minorEastAsia" w:cs="仿宋_GB2312" w:hint="eastAsia"/>
          <w:szCs w:val="24"/>
          <w:lang w:val="zh-CN"/>
        </w:rPr>
        <w:t>或图片）。</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w:t>
      </w:r>
      <w:r>
        <w:rPr>
          <w:rFonts w:asciiTheme="minorEastAsia" w:eastAsiaTheme="minorEastAsia" w:hAnsiTheme="minorEastAsia" w:cs="仿宋_GB2312"/>
          <w:szCs w:val="24"/>
          <w:lang w:val="zh-CN"/>
        </w:rPr>
        <w:lastRenderedPageBreak/>
        <w:t>价，其价格分为满分。因落实政府采购政策进行价格调整的，以调整后的价格计算评标基准价和投标报价。</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w:t>
      </w:r>
      <w:r>
        <w:rPr>
          <w:rFonts w:asciiTheme="minorEastAsia" w:eastAsiaTheme="minorEastAsia" w:hAnsiTheme="minorEastAsia" w:cs="仿宋_GB2312" w:hint="eastAsia"/>
          <w:szCs w:val="24"/>
          <w:lang w:val="zh-CN"/>
        </w:rPr>
        <w:t>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3F30C6" w:rsidRDefault="00B44C3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3F30C6" w:rsidRDefault="00B44C3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3F30C6" w:rsidRDefault="00B44C3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3F30C6" w:rsidRDefault="00B44C3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3F30C6" w:rsidRDefault="00B44C3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F30C6" w:rsidRDefault="00B44C3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w:t>
      </w:r>
      <w:r>
        <w:rPr>
          <w:rFonts w:asciiTheme="minorEastAsia" w:eastAsiaTheme="minorEastAsia" w:hAnsiTheme="minorEastAsia" w:cs="仿宋_GB2312"/>
          <w:szCs w:val="24"/>
          <w:lang w:val="zh-CN"/>
        </w:rPr>
        <w:t>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F30C6" w:rsidRDefault="00B44C3D">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w:t>
      </w:r>
      <w:r>
        <w:rPr>
          <w:rFonts w:asciiTheme="minorEastAsia" w:eastAsiaTheme="minorEastAsia" w:hAnsiTheme="minorEastAsia" w:hint="eastAsia"/>
          <w:b/>
          <w:color w:val="000000"/>
          <w:szCs w:val="24"/>
          <w:lang w:val="zh-CN"/>
        </w:rPr>
        <w:t>4</w:t>
      </w:r>
      <w:r>
        <w:rPr>
          <w:rFonts w:asciiTheme="minorEastAsia" w:eastAsiaTheme="minorEastAsia" w:hAnsiTheme="minorEastAsia" w:hint="eastAsia"/>
          <w:b/>
          <w:color w:val="000000"/>
          <w:szCs w:val="24"/>
          <w:lang w:val="zh-CN"/>
        </w:rPr>
        <w:t>）关于强制性产品认证</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中国国家认证认可监督管理委员会官网（</w:t>
      </w:r>
      <w:hyperlink r:id="rId16"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认证证书并加盖投标人公章的原件扫描件（或图片）。</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投标人提供“所投产品符合国家强制性要求承诺函”并加盖投标人公章的原件扫描件（或图片）。</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F30C6" w:rsidRDefault="00B44C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a. </w:t>
      </w:r>
      <w:r>
        <w:rPr>
          <w:rFonts w:asciiTheme="minorEastAsia" w:hAnsiTheme="minorEastAsia" w:cs="仿宋_GB2312" w:hint="eastAsia"/>
          <w:sz w:val="24"/>
          <w:szCs w:val="24"/>
          <w:lang w:val="zh-CN"/>
        </w:rPr>
        <w:t>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b. </w:t>
      </w:r>
      <w:r>
        <w:rPr>
          <w:rFonts w:asciiTheme="minorEastAsia" w:hAnsiTheme="minorEastAsia" w:cs="仿宋_GB2312" w:hint="eastAsia"/>
          <w:sz w:val="24"/>
          <w:szCs w:val="24"/>
          <w:lang w:val="zh-CN"/>
        </w:rPr>
        <w:t>中国信息安全认证中心颁发的《中国国家信息安全产品认证证书》并加盖投标人公章的原件扫描件（或图片）。</w:t>
      </w:r>
    </w:p>
    <w:p w:rsidR="003F30C6" w:rsidRDefault="00B44C3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w:t>
      </w:r>
      <w:r>
        <w:rPr>
          <w:rFonts w:asciiTheme="minorEastAsia" w:hAnsiTheme="minorEastAsia" w:cs="仿宋_GB2312" w:hint="eastAsia"/>
          <w:sz w:val="24"/>
          <w:szCs w:val="24"/>
          <w:lang w:val="zh-CN"/>
        </w:rPr>
        <w:t>不同投标人的投标文件由同一单位或者个人编制；</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3F30C6" w:rsidRDefault="00B44C3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3F30C6" w:rsidRDefault="00B44C3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3F30C6">
        <w:trPr>
          <w:trHeight w:val="900"/>
          <w:jc w:val="center"/>
        </w:trPr>
        <w:tc>
          <w:tcPr>
            <w:tcW w:w="1762" w:type="dxa"/>
            <w:vAlign w:val="center"/>
          </w:tcPr>
          <w:p w:rsidR="003F30C6" w:rsidRDefault="00B44C3D">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3F30C6" w:rsidRDefault="00B44C3D">
            <w:pPr>
              <w:spacing w:line="500" w:lineRule="exact"/>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总分</w:t>
            </w:r>
            <w:r>
              <w:rPr>
                <w:rFonts w:asciiTheme="minorEastAsia" w:hAnsiTheme="minorEastAsia" w:hint="eastAsia"/>
                <w:sz w:val="24"/>
                <w:szCs w:val="24"/>
              </w:rPr>
              <w:t>100</w:t>
            </w:r>
            <w:r>
              <w:rPr>
                <w:rFonts w:asciiTheme="minorEastAsia" w:hAnsiTheme="minorEastAsia" w:hint="eastAsia"/>
                <w:sz w:val="24"/>
                <w:szCs w:val="24"/>
              </w:rPr>
              <w:t>分</w:t>
            </w:r>
            <w:r>
              <w:rPr>
                <w:rFonts w:asciiTheme="minorEastAsia" w:hAnsiTheme="minorEastAsia" w:hint="eastAsia"/>
                <w:sz w:val="24"/>
                <w:szCs w:val="24"/>
              </w:rPr>
              <w:t>)</w:t>
            </w:r>
          </w:p>
        </w:tc>
        <w:tc>
          <w:tcPr>
            <w:tcW w:w="7204" w:type="dxa"/>
            <w:gridSpan w:val="2"/>
            <w:vAlign w:val="center"/>
          </w:tcPr>
          <w:p w:rsidR="003F30C6" w:rsidRDefault="00B44C3D">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3F30C6" w:rsidRDefault="00B44C3D">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3F30C6" w:rsidRDefault="00B44C3D">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3F30C6">
        <w:trPr>
          <w:trHeight w:val="567"/>
          <w:jc w:val="center"/>
        </w:trPr>
        <w:tc>
          <w:tcPr>
            <w:tcW w:w="8966" w:type="dxa"/>
            <w:gridSpan w:val="3"/>
            <w:tcBorders>
              <w:bottom w:val="single" w:sz="4" w:space="0" w:color="auto"/>
            </w:tcBorders>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3F30C6">
        <w:trPr>
          <w:trHeight w:val="567"/>
          <w:jc w:val="center"/>
        </w:trPr>
        <w:tc>
          <w:tcPr>
            <w:tcW w:w="1762" w:type="dxa"/>
            <w:tcBorders>
              <w:top w:val="single" w:sz="4" w:space="0" w:color="auto"/>
            </w:tcBorders>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分值</w:t>
            </w:r>
          </w:p>
        </w:tc>
      </w:tr>
      <w:tr w:rsidR="003F30C6">
        <w:trPr>
          <w:trHeight w:val="1519"/>
          <w:jc w:val="center"/>
        </w:trPr>
        <w:tc>
          <w:tcPr>
            <w:tcW w:w="1762" w:type="dxa"/>
            <w:tcBorders>
              <w:top w:val="single" w:sz="4" w:space="0" w:color="auto"/>
            </w:tcBorders>
            <w:vAlign w:val="center"/>
          </w:tcPr>
          <w:p w:rsidR="003F30C6" w:rsidRDefault="00B44C3D">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3F30C6" w:rsidRDefault="00B44C3D">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3F30C6" w:rsidRDefault="00B44C3D">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F30C6" w:rsidRDefault="00B44C3D">
            <w:pPr>
              <w:spacing w:line="480" w:lineRule="exact"/>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3F30C6" w:rsidRDefault="00B44C3D">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3F30C6">
        <w:trPr>
          <w:trHeight w:val="567"/>
          <w:jc w:val="center"/>
        </w:trPr>
        <w:tc>
          <w:tcPr>
            <w:tcW w:w="8966" w:type="dxa"/>
            <w:gridSpan w:val="3"/>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3F30C6">
        <w:trPr>
          <w:trHeight w:val="567"/>
          <w:jc w:val="center"/>
        </w:trPr>
        <w:tc>
          <w:tcPr>
            <w:tcW w:w="1762" w:type="dxa"/>
            <w:tcBorders>
              <w:bottom w:val="single" w:sz="4" w:space="0" w:color="auto"/>
            </w:tcBorders>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分值</w:t>
            </w:r>
          </w:p>
        </w:tc>
      </w:tr>
      <w:tr w:rsidR="003F30C6">
        <w:trPr>
          <w:trHeight w:val="567"/>
          <w:jc w:val="center"/>
        </w:trPr>
        <w:tc>
          <w:tcPr>
            <w:tcW w:w="1762" w:type="dxa"/>
            <w:vAlign w:val="center"/>
          </w:tcPr>
          <w:p w:rsidR="003F30C6" w:rsidRDefault="00B44C3D">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3F30C6" w:rsidRDefault="003F30C6">
            <w:pPr>
              <w:spacing w:line="360" w:lineRule="exact"/>
              <w:jc w:val="center"/>
              <w:rPr>
                <w:rFonts w:asciiTheme="minorEastAsia" w:hAnsiTheme="minorEastAsia"/>
                <w:sz w:val="24"/>
                <w:szCs w:val="24"/>
              </w:rPr>
            </w:pPr>
          </w:p>
        </w:tc>
        <w:tc>
          <w:tcPr>
            <w:tcW w:w="6237" w:type="dxa"/>
            <w:vAlign w:val="center"/>
          </w:tcPr>
          <w:p w:rsidR="003F30C6" w:rsidRDefault="00B44C3D">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w:t>
            </w:r>
            <w:r>
              <w:rPr>
                <w:rFonts w:asciiTheme="minorEastAsia" w:hAnsiTheme="minorEastAsia" w:hint="eastAsia"/>
                <w:color w:val="000000"/>
                <w:sz w:val="24"/>
                <w:szCs w:val="24"/>
                <w:lang w:val="en-GB"/>
              </w:rPr>
              <w:t>0.5</w:t>
            </w:r>
            <w:r>
              <w:rPr>
                <w:rFonts w:asciiTheme="minorEastAsia" w:hAnsiTheme="minorEastAsia" w:hint="eastAsia"/>
                <w:color w:val="000000"/>
                <w:sz w:val="24"/>
                <w:szCs w:val="24"/>
                <w:lang w:val="en-GB"/>
              </w:rPr>
              <w:t>分，满分</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w:t>
            </w:r>
          </w:p>
          <w:p w:rsidR="003F30C6" w:rsidRDefault="00B44C3D">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w:t>
            </w:r>
            <w:r>
              <w:rPr>
                <w:rFonts w:asciiTheme="minorEastAsia" w:hAnsiTheme="minorEastAsia" w:hint="eastAsia"/>
                <w:color w:val="000000"/>
                <w:sz w:val="24"/>
                <w:szCs w:val="24"/>
                <w:lang w:val="zh-CN"/>
              </w:rPr>
              <w:lastRenderedPageBreak/>
              <w:t>单》中产品所在页并加盖投标人公章的原件扫描件（或图片）。</w:t>
            </w:r>
            <w:r>
              <w:rPr>
                <w:rFonts w:asciiTheme="minorEastAsia" w:hAnsiTheme="minorEastAsia" w:hint="eastAsia"/>
                <w:color w:val="000000"/>
                <w:sz w:val="24"/>
                <w:szCs w:val="24"/>
                <w:lang w:val="en-GB"/>
              </w:rPr>
              <w:t>每项</w:t>
            </w:r>
            <w:r>
              <w:rPr>
                <w:rFonts w:asciiTheme="minorEastAsia" w:hAnsiTheme="minorEastAsia" w:hint="eastAsia"/>
                <w:color w:val="000000"/>
                <w:sz w:val="24"/>
                <w:szCs w:val="24"/>
                <w:lang w:val="en-GB"/>
              </w:rPr>
              <w:t>0.5</w:t>
            </w:r>
            <w:r>
              <w:rPr>
                <w:rFonts w:asciiTheme="minorEastAsia" w:hAnsiTheme="minorEastAsia" w:hint="eastAsia"/>
                <w:color w:val="000000"/>
                <w:sz w:val="24"/>
                <w:szCs w:val="24"/>
                <w:lang w:val="en-GB"/>
              </w:rPr>
              <w:t>分，满分</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w:t>
            </w:r>
          </w:p>
          <w:p w:rsidR="003F30C6" w:rsidRDefault="00B44C3D">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3F30C6" w:rsidRDefault="00B44C3D">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lastRenderedPageBreak/>
              <w:t>1</w:t>
            </w:r>
            <w:r>
              <w:rPr>
                <w:rFonts w:asciiTheme="minorEastAsia" w:hAnsiTheme="minorEastAsia" w:hint="eastAsia"/>
                <w:color w:val="000000"/>
                <w:sz w:val="24"/>
                <w:szCs w:val="24"/>
                <w:lang w:val="en-GB"/>
              </w:rPr>
              <w:t>分</w:t>
            </w:r>
          </w:p>
        </w:tc>
      </w:tr>
      <w:tr w:rsidR="003F30C6">
        <w:trPr>
          <w:trHeight w:val="567"/>
          <w:jc w:val="center"/>
        </w:trPr>
        <w:tc>
          <w:tcPr>
            <w:tcW w:w="1762" w:type="dxa"/>
            <w:vAlign w:val="center"/>
          </w:tcPr>
          <w:p w:rsidR="003F30C6" w:rsidRDefault="00B44C3D">
            <w:pPr>
              <w:spacing w:line="360" w:lineRule="exact"/>
              <w:jc w:val="center"/>
              <w:rPr>
                <w:rFonts w:asciiTheme="minorEastAsia" w:hAnsiTheme="minorEastAsia"/>
                <w:sz w:val="24"/>
                <w:szCs w:val="24"/>
              </w:rPr>
            </w:pPr>
            <w:r>
              <w:rPr>
                <w:rFonts w:asciiTheme="minorEastAsia" w:hAnsiTheme="minorEastAsia" w:hint="eastAsia"/>
                <w:bCs/>
                <w:sz w:val="24"/>
                <w:szCs w:val="24"/>
              </w:rPr>
              <w:lastRenderedPageBreak/>
              <w:t>业绩</w:t>
            </w:r>
          </w:p>
        </w:tc>
        <w:tc>
          <w:tcPr>
            <w:tcW w:w="6237" w:type="dxa"/>
            <w:vAlign w:val="center"/>
          </w:tcPr>
          <w:p w:rsidR="003F30C6" w:rsidRDefault="00B44C3D">
            <w:pPr>
              <w:spacing w:line="460" w:lineRule="exact"/>
              <w:rPr>
                <w:rFonts w:asciiTheme="minorEastAsia" w:hAnsiTheme="minorEastAsia"/>
                <w:bCs/>
                <w:sz w:val="24"/>
                <w:szCs w:val="24"/>
              </w:rPr>
            </w:pPr>
            <w:r>
              <w:rPr>
                <w:rFonts w:asciiTheme="minorEastAsia" w:hAnsiTheme="minorEastAsia" w:hint="eastAsia"/>
                <w:bCs/>
                <w:sz w:val="24"/>
                <w:szCs w:val="24"/>
              </w:rPr>
              <w:t>投标人</w:t>
            </w:r>
            <w:r>
              <w:rPr>
                <w:rFonts w:asciiTheme="minorEastAsia" w:hAnsiTheme="minorEastAsia" w:hint="eastAsia"/>
                <w:bCs/>
                <w:sz w:val="24"/>
                <w:szCs w:val="24"/>
              </w:rPr>
              <w:t>2016</w:t>
            </w:r>
            <w:r>
              <w:rPr>
                <w:rFonts w:asciiTheme="minorEastAsia" w:hAnsiTheme="minorEastAsia" w:hint="eastAsia"/>
                <w:bCs/>
                <w:sz w:val="24"/>
                <w:szCs w:val="24"/>
              </w:rPr>
              <w:t>年</w:t>
            </w:r>
            <w:r>
              <w:rPr>
                <w:rFonts w:asciiTheme="minorEastAsia" w:hAnsiTheme="minorEastAsia" w:hint="eastAsia"/>
                <w:bCs/>
                <w:sz w:val="24"/>
                <w:szCs w:val="24"/>
              </w:rPr>
              <w:t>1</w:t>
            </w:r>
            <w:r>
              <w:rPr>
                <w:rFonts w:asciiTheme="minorEastAsia" w:hAnsiTheme="minorEastAsia" w:hint="eastAsia"/>
                <w:bCs/>
                <w:sz w:val="24"/>
                <w:szCs w:val="24"/>
              </w:rPr>
              <w:t>月</w:t>
            </w:r>
            <w:r>
              <w:rPr>
                <w:rFonts w:asciiTheme="minorEastAsia" w:hAnsiTheme="minorEastAsia" w:hint="eastAsia"/>
                <w:bCs/>
                <w:sz w:val="24"/>
                <w:szCs w:val="24"/>
              </w:rPr>
              <w:t>1</w:t>
            </w:r>
            <w:r>
              <w:rPr>
                <w:rFonts w:asciiTheme="minorEastAsia" w:hAnsiTheme="minorEastAsia" w:hint="eastAsia"/>
                <w:bCs/>
                <w:sz w:val="24"/>
                <w:szCs w:val="24"/>
              </w:rPr>
              <w:t>日以来，具有类似项目业绩单次合同金额在：</w:t>
            </w:r>
            <w:r>
              <w:rPr>
                <w:rFonts w:asciiTheme="minorEastAsia" w:hAnsiTheme="minorEastAsia" w:hint="eastAsia"/>
                <w:bCs/>
                <w:sz w:val="24"/>
                <w:szCs w:val="24"/>
              </w:rPr>
              <w:t xml:space="preserve"> 50</w:t>
            </w:r>
            <w:r>
              <w:rPr>
                <w:rFonts w:asciiTheme="minorEastAsia" w:hAnsiTheme="minorEastAsia" w:hint="eastAsia"/>
                <w:bCs/>
                <w:sz w:val="24"/>
                <w:szCs w:val="24"/>
              </w:rPr>
              <w:t>万元以上（含</w:t>
            </w:r>
            <w:r>
              <w:rPr>
                <w:rFonts w:asciiTheme="minorEastAsia" w:hAnsiTheme="minorEastAsia" w:hint="eastAsia"/>
                <w:bCs/>
                <w:sz w:val="24"/>
                <w:szCs w:val="24"/>
              </w:rPr>
              <w:t>50</w:t>
            </w:r>
            <w:r>
              <w:rPr>
                <w:rFonts w:asciiTheme="minorEastAsia" w:hAnsiTheme="minorEastAsia" w:hint="eastAsia"/>
                <w:bCs/>
                <w:sz w:val="24"/>
                <w:szCs w:val="24"/>
              </w:rPr>
              <w:t>万元）</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w:t>
            </w:r>
            <w:r>
              <w:rPr>
                <w:rFonts w:asciiTheme="minorEastAsia" w:hAnsiTheme="minorEastAsia" w:hint="eastAsia"/>
                <w:bCs/>
                <w:sz w:val="24"/>
                <w:szCs w:val="24"/>
              </w:rPr>
              <w:t>1</w:t>
            </w:r>
            <w:r>
              <w:rPr>
                <w:rFonts w:asciiTheme="minorEastAsia" w:hAnsiTheme="minorEastAsia" w:hint="eastAsia"/>
                <w:bCs/>
                <w:sz w:val="24"/>
                <w:szCs w:val="24"/>
              </w:rPr>
              <w:t>分，最多得</w:t>
            </w:r>
            <w:r>
              <w:rPr>
                <w:rFonts w:asciiTheme="minorEastAsia" w:hAnsiTheme="minorEastAsia" w:hint="eastAsia"/>
                <w:bCs/>
                <w:sz w:val="24"/>
                <w:szCs w:val="24"/>
              </w:rPr>
              <w:t>5</w:t>
            </w:r>
            <w:r>
              <w:rPr>
                <w:rFonts w:asciiTheme="minorEastAsia" w:hAnsiTheme="minorEastAsia" w:hint="eastAsia"/>
                <w:bCs/>
                <w:sz w:val="24"/>
                <w:szCs w:val="24"/>
              </w:rPr>
              <w:t>分，不提供者为</w:t>
            </w:r>
            <w:r>
              <w:rPr>
                <w:rFonts w:asciiTheme="minorEastAsia" w:hAnsiTheme="minorEastAsia" w:hint="eastAsia"/>
                <w:bCs/>
                <w:sz w:val="24"/>
                <w:szCs w:val="24"/>
              </w:rPr>
              <w:t>0</w:t>
            </w:r>
            <w:r>
              <w:rPr>
                <w:rFonts w:asciiTheme="minorEastAsia" w:hAnsiTheme="minorEastAsia" w:hint="eastAsia"/>
                <w:bCs/>
                <w:sz w:val="24"/>
                <w:szCs w:val="24"/>
              </w:rPr>
              <w:t>分。（所提供业绩仅限于与医疗机构签订合同）</w:t>
            </w:r>
          </w:p>
        </w:tc>
        <w:tc>
          <w:tcPr>
            <w:tcW w:w="967" w:type="dxa"/>
            <w:vAlign w:val="center"/>
          </w:tcPr>
          <w:p w:rsidR="003F30C6" w:rsidRDefault="00B44C3D">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w:t>
            </w:r>
            <w:r>
              <w:rPr>
                <w:rFonts w:asciiTheme="minorEastAsia" w:hAnsiTheme="minorEastAsia" w:hint="eastAsia"/>
                <w:sz w:val="24"/>
                <w:szCs w:val="24"/>
              </w:rPr>
              <w:t>分</w:t>
            </w:r>
          </w:p>
        </w:tc>
      </w:tr>
      <w:tr w:rsidR="003F30C6">
        <w:trPr>
          <w:trHeight w:val="567"/>
          <w:jc w:val="center"/>
        </w:trPr>
        <w:tc>
          <w:tcPr>
            <w:tcW w:w="1762" w:type="dxa"/>
            <w:vAlign w:val="center"/>
          </w:tcPr>
          <w:p w:rsidR="003F30C6" w:rsidRDefault="00B44C3D">
            <w:pPr>
              <w:spacing w:line="360" w:lineRule="exact"/>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3F30C6" w:rsidRDefault="00B44C3D">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Pr>
                <w:rFonts w:asciiTheme="minorEastAsia" w:hAnsiTheme="minorEastAsia" w:hint="eastAsia"/>
                <w:bCs/>
                <w:sz w:val="24"/>
                <w:szCs w:val="24"/>
              </w:rPr>
              <w:t>4</w:t>
            </w:r>
            <w:r>
              <w:rPr>
                <w:rFonts w:asciiTheme="minorEastAsia" w:hAnsiTheme="minorEastAsia" w:hint="eastAsia"/>
                <w:bCs/>
                <w:sz w:val="24"/>
                <w:szCs w:val="24"/>
              </w:rPr>
              <w:t>分，不完整得</w:t>
            </w:r>
            <w:r>
              <w:rPr>
                <w:rFonts w:asciiTheme="minorEastAsia" w:hAnsiTheme="minorEastAsia" w:hint="eastAsia"/>
                <w:bCs/>
                <w:sz w:val="24"/>
                <w:szCs w:val="24"/>
              </w:rPr>
              <w:t>0</w:t>
            </w:r>
            <w:r>
              <w:rPr>
                <w:rFonts w:asciiTheme="minorEastAsia" w:hAnsiTheme="minorEastAsia" w:hint="eastAsia"/>
                <w:bCs/>
                <w:sz w:val="24"/>
                <w:szCs w:val="24"/>
              </w:rPr>
              <w:t>分。</w:t>
            </w:r>
          </w:p>
        </w:tc>
        <w:tc>
          <w:tcPr>
            <w:tcW w:w="967" w:type="dxa"/>
            <w:vAlign w:val="center"/>
          </w:tcPr>
          <w:p w:rsidR="003F30C6" w:rsidRDefault="00B44C3D">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4</w:t>
            </w:r>
            <w:r>
              <w:rPr>
                <w:rFonts w:asciiTheme="minorEastAsia" w:hAnsiTheme="minorEastAsia" w:hint="eastAsia"/>
                <w:color w:val="000000" w:themeColor="text1"/>
                <w:sz w:val="24"/>
                <w:szCs w:val="24"/>
              </w:rPr>
              <w:t>分</w:t>
            </w:r>
          </w:p>
        </w:tc>
      </w:tr>
      <w:tr w:rsidR="003F30C6">
        <w:trPr>
          <w:trHeight w:val="567"/>
          <w:jc w:val="center"/>
        </w:trPr>
        <w:tc>
          <w:tcPr>
            <w:tcW w:w="1762" w:type="dxa"/>
            <w:vAlign w:val="center"/>
          </w:tcPr>
          <w:p w:rsidR="003F30C6" w:rsidRDefault="00B44C3D">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3F30C6" w:rsidRDefault="00B44C3D">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、提供免费质量保障，投标人满足</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年免费质保后每延长</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年加</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分，共</w:t>
            </w: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分。</w:t>
            </w:r>
          </w:p>
          <w:p w:rsidR="003F30C6" w:rsidRDefault="00B44C3D">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w:t>
            </w:r>
            <w:r>
              <w:rPr>
                <w:rFonts w:asciiTheme="minorEastAsia" w:hAnsiTheme="minorEastAsia" w:hint="eastAsia"/>
                <w:sz w:val="24"/>
                <w:szCs w:val="24"/>
                <w:lang w:val="en-GB"/>
              </w:rPr>
              <w:t>技术支持、售后服务程序合理，人员配备技术力量强，故障响应时间小于</w:t>
            </w:r>
            <w:r>
              <w:rPr>
                <w:rFonts w:asciiTheme="minorEastAsia" w:hAnsiTheme="minorEastAsia" w:hint="eastAsia"/>
                <w:sz w:val="24"/>
                <w:szCs w:val="24"/>
                <w:lang w:val="en-GB"/>
              </w:rPr>
              <w:t>2</w:t>
            </w:r>
            <w:r>
              <w:rPr>
                <w:rFonts w:asciiTheme="minorEastAsia" w:hAnsiTheme="minorEastAsia" w:hint="eastAsia"/>
                <w:sz w:val="24"/>
                <w:szCs w:val="24"/>
                <w:lang w:val="en-GB"/>
              </w:rPr>
              <w:t>小时，上门时间小于</w:t>
            </w:r>
            <w:r>
              <w:rPr>
                <w:rFonts w:asciiTheme="minorEastAsia" w:hAnsiTheme="minorEastAsia" w:hint="eastAsia"/>
                <w:sz w:val="24"/>
                <w:szCs w:val="24"/>
                <w:lang w:val="en-GB"/>
              </w:rPr>
              <w:t>48</w:t>
            </w:r>
            <w:r>
              <w:rPr>
                <w:rFonts w:asciiTheme="minorEastAsia" w:hAnsiTheme="minorEastAsia" w:hint="eastAsia"/>
                <w:sz w:val="24"/>
                <w:szCs w:val="24"/>
                <w:lang w:val="en-GB"/>
              </w:rPr>
              <w:t>小时，提供售后服务计划得</w:t>
            </w:r>
            <w:r>
              <w:rPr>
                <w:rFonts w:asciiTheme="minorEastAsia" w:hAnsiTheme="minorEastAsia" w:hint="eastAsia"/>
                <w:sz w:val="24"/>
                <w:szCs w:val="24"/>
                <w:lang w:val="en-GB"/>
              </w:rPr>
              <w:t>5</w:t>
            </w:r>
            <w:r>
              <w:rPr>
                <w:rFonts w:asciiTheme="minorEastAsia" w:hAnsiTheme="minorEastAsia" w:hint="eastAsia"/>
                <w:sz w:val="24"/>
                <w:szCs w:val="24"/>
                <w:lang w:val="en-GB"/>
              </w:rPr>
              <w:t>分，售后服务计划完善合理得</w:t>
            </w:r>
            <w:r>
              <w:rPr>
                <w:rFonts w:asciiTheme="minorEastAsia" w:hAnsiTheme="minorEastAsia" w:hint="eastAsia"/>
                <w:sz w:val="24"/>
                <w:szCs w:val="24"/>
                <w:lang w:val="en-GB"/>
              </w:rPr>
              <w:t>10</w:t>
            </w:r>
            <w:r>
              <w:rPr>
                <w:rFonts w:asciiTheme="minorEastAsia" w:hAnsiTheme="minorEastAsia" w:hint="eastAsia"/>
                <w:sz w:val="24"/>
                <w:szCs w:val="24"/>
                <w:lang w:val="en-GB"/>
              </w:rPr>
              <w:t>分，售后服务计划较完善合理得</w:t>
            </w:r>
            <w:r>
              <w:rPr>
                <w:rFonts w:asciiTheme="minorEastAsia" w:hAnsiTheme="minorEastAsia" w:hint="eastAsia"/>
                <w:sz w:val="24"/>
                <w:szCs w:val="24"/>
                <w:lang w:val="en-GB"/>
              </w:rPr>
              <w:t>15</w:t>
            </w:r>
            <w:r>
              <w:rPr>
                <w:rFonts w:asciiTheme="minorEastAsia" w:hAnsiTheme="minorEastAsia" w:hint="eastAsia"/>
                <w:sz w:val="24"/>
                <w:szCs w:val="24"/>
                <w:lang w:val="en-GB"/>
              </w:rPr>
              <w:t>分，不提供者为</w:t>
            </w:r>
            <w:r>
              <w:rPr>
                <w:rFonts w:asciiTheme="minorEastAsia" w:hAnsiTheme="minorEastAsia" w:hint="eastAsia"/>
                <w:sz w:val="24"/>
                <w:szCs w:val="24"/>
                <w:lang w:val="en-GB"/>
              </w:rPr>
              <w:t>0</w:t>
            </w:r>
            <w:r>
              <w:rPr>
                <w:rFonts w:asciiTheme="minorEastAsia" w:hAnsiTheme="minorEastAsia" w:hint="eastAsia"/>
                <w:sz w:val="24"/>
                <w:szCs w:val="24"/>
                <w:lang w:val="en-GB"/>
              </w:rPr>
              <w:t>分。</w:t>
            </w:r>
          </w:p>
          <w:p w:rsidR="003F30C6" w:rsidRDefault="00B44C3D">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color w:val="000000"/>
                <w:sz w:val="24"/>
                <w:szCs w:val="24"/>
                <w:lang w:val="en-GB"/>
              </w:rPr>
              <w:t>具有明确的培训内容、计划合理、培训不少于</w:t>
            </w:r>
            <w:r>
              <w:rPr>
                <w:rFonts w:asciiTheme="minorEastAsia" w:hAnsiTheme="minorEastAsia" w:hint="eastAsia"/>
                <w:color w:val="000000"/>
                <w:sz w:val="24"/>
                <w:szCs w:val="24"/>
                <w:lang w:val="en-GB"/>
              </w:rPr>
              <w:t>5</w:t>
            </w:r>
            <w:r>
              <w:rPr>
                <w:rFonts w:asciiTheme="minorEastAsia" w:hAnsiTheme="minorEastAsia" w:hint="eastAsia"/>
                <w:color w:val="000000"/>
                <w:sz w:val="24"/>
                <w:szCs w:val="24"/>
                <w:lang w:val="en-GB"/>
              </w:rPr>
              <w:t>人</w:t>
            </w:r>
            <w:r>
              <w:rPr>
                <w:rFonts w:asciiTheme="minorEastAsia" w:hAnsiTheme="minorEastAsia" w:hint="eastAsia"/>
                <w:color w:val="000000"/>
                <w:sz w:val="24"/>
                <w:szCs w:val="24"/>
                <w:lang w:val="en-GB"/>
              </w:rPr>
              <w:t>10</w:t>
            </w:r>
            <w:r>
              <w:rPr>
                <w:rFonts w:asciiTheme="minorEastAsia" w:hAnsiTheme="minorEastAsia" w:hint="eastAsia"/>
                <w:color w:val="000000"/>
                <w:sz w:val="24"/>
                <w:szCs w:val="24"/>
                <w:lang w:val="en-GB"/>
              </w:rPr>
              <w:t>课时得</w:t>
            </w: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分，不满足得</w:t>
            </w:r>
            <w:r>
              <w:rPr>
                <w:rFonts w:asciiTheme="minorEastAsia" w:hAnsiTheme="minorEastAsia" w:hint="eastAsia"/>
                <w:color w:val="000000"/>
                <w:sz w:val="24"/>
                <w:szCs w:val="24"/>
                <w:lang w:val="en-GB"/>
              </w:rPr>
              <w:t>0</w:t>
            </w:r>
            <w:r>
              <w:rPr>
                <w:rFonts w:asciiTheme="minorEastAsia" w:hAnsiTheme="minorEastAsia" w:hint="eastAsia"/>
                <w:color w:val="000000"/>
                <w:sz w:val="24"/>
                <w:szCs w:val="24"/>
                <w:lang w:val="en-GB"/>
              </w:rPr>
              <w:t>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分，不提供得</w:t>
            </w:r>
            <w:r>
              <w:rPr>
                <w:rFonts w:asciiTheme="minorEastAsia" w:hAnsiTheme="minorEastAsia" w:hint="eastAsia"/>
                <w:color w:val="000000"/>
                <w:sz w:val="24"/>
                <w:szCs w:val="24"/>
                <w:lang w:val="en-GB"/>
              </w:rPr>
              <w:t>0</w:t>
            </w:r>
            <w:r>
              <w:rPr>
                <w:rFonts w:asciiTheme="minorEastAsia" w:hAnsiTheme="minorEastAsia" w:hint="eastAsia"/>
                <w:color w:val="000000"/>
                <w:sz w:val="24"/>
                <w:szCs w:val="24"/>
                <w:lang w:val="en-GB"/>
              </w:rPr>
              <w:t>分。</w:t>
            </w:r>
          </w:p>
        </w:tc>
        <w:tc>
          <w:tcPr>
            <w:tcW w:w="967" w:type="dxa"/>
            <w:vAlign w:val="center"/>
          </w:tcPr>
          <w:p w:rsidR="003F30C6" w:rsidRDefault="00B44C3D">
            <w:pPr>
              <w:jc w:val="center"/>
              <w:rPr>
                <w:rFonts w:asciiTheme="minorEastAsia" w:hAnsiTheme="minorEastAsia"/>
                <w:sz w:val="24"/>
                <w:szCs w:val="24"/>
              </w:rPr>
            </w:pPr>
            <w:r>
              <w:rPr>
                <w:rFonts w:asciiTheme="minorEastAsia" w:hAnsiTheme="minorEastAsia" w:hint="eastAsia"/>
                <w:color w:val="FF0000"/>
                <w:sz w:val="24"/>
                <w:szCs w:val="24"/>
                <w:u w:val="single"/>
              </w:rPr>
              <w:t>20</w:t>
            </w:r>
            <w:r>
              <w:rPr>
                <w:rFonts w:asciiTheme="minorEastAsia" w:hAnsiTheme="minorEastAsia" w:hint="eastAsia"/>
                <w:sz w:val="24"/>
                <w:szCs w:val="24"/>
              </w:rPr>
              <w:t>分</w:t>
            </w:r>
          </w:p>
        </w:tc>
      </w:tr>
      <w:tr w:rsidR="003F30C6">
        <w:trPr>
          <w:trHeight w:val="599"/>
          <w:jc w:val="center"/>
        </w:trPr>
        <w:tc>
          <w:tcPr>
            <w:tcW w:w="8966" w:type="dxa"/>
            <w:gridSpan w:val="3"/>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3F30C6">
        <w:trPr>
          <w:trHeight w:val="567"/>
          <w:jc w:val="center"/>
        </w:trPr>
        <w:tc>
          <w:tcPr>
            <w:tcW w:w="1762" w:type="dxa"/>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3F30C6" w:rsidRDefault="00B44C3D">
            <w:pPr>
              <w:jc w:val="center"/>
              <w:rPr>
                <w:rFonts w:asciiTheme="minorEastAsia" w:hAnsiTheme="minorEastAsia"/>
                <w:b/>
                <w:sz w:val="24"/>
                <w:szCs w:val="24"/>
              </w:rPr>
            </w:pPr>
            <w:r>
              <w:rPr>
                <w:rFonts w:asciiTheme="minorEastAsia" w:hAnsiTheme="minorEastAsia" w:hint="eastAsia"/>
                <w:b/>
                <w:sz w:val="24"/>
                <w:szCs w:val="24"/>
              </w:rPr>
              <w:t>分值</w:t>
            </w:r>
          </w:p>
        </w:tc>
      </w:tr>
      <w:tr w:rsidR="003F30C6">
        <w:trPr>
          <w:trHeight w:val="567"/>
          <w:jc w:val="center"/>
        </w:trPr>
        <w:tc>
          <w:tcPr>
            <w:tcW w:w="1762" w:type="dxa"/>
            <w:vAlign w:val="center"/>
          </w:tcPr>
          <w:p w:rsidR="003F30C6" w:rsidRDefault="00B44C3D">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3F30C6" w:rsidRDefault="00B44C3D">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p>
        </w:tc>
        <w:tc>
          <w:tcPr>
            <w:tcW w:w="967" w:type="dxa"/>
            <w:vAlign w:val="center"/>
          </w:tcPr>
          <w:p w:rsidR="003F30C6" w:rsidRDefault="00B44C3D">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3F30C6">
        <w:trPr>
          <w:trHeight w:val="567"/>
          <w:jc w:val="center"/>
        </w:trPr>
        <w:tc>
          <w:tcPr>
            <w:tcW w:w="1762" w:type="dxa"/>
            <w:vAlign w:val="center"/>
          </w:tcPr>
          <w:p w:rsidR="003F30C6" w:rsidRDefault="00B44C3D">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3F30C6" w:rsidRDefault="00B44C3D">
            <w:pPr>
              <w:spacing w:line="480" w:lineRule="exact"/>
              <w:rPr>
                <w:rFonts w:asciiTheme="minorEastAsia" w:hAnsiTheme="minorEastAsia"/>
                <w:sz w:val="24"/>
                <w:szCs w:val="24"/>
              </w:rPr>
            </w:pPr>
            <w:r>
              <w:rPr>
                <w:rFonts w:asciiTheme="minorEastAsia" w:hAnsiTheme="minorEastAsia" w:cs="宋体"/>
                <w:kern w:val="0"/>
                <w:sz w:val="24"/>
                <w:szCs w:val="24"/>
              </w:rPr>
              <w:t>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资料完整且能佐证所投产品的主要技术参数及功能和配置标准的得</w:t>
            </w:r>
            <w:r>
              <w:rPr>
                <w:rFonts w:asciiTheme="minorEastAsia" w:hAnsiTheme="minorEastAsia" w:cs="宋体" w:hint="eastAsia"/>
                <w:kern w:val="0"/>
                <w:sz w:val="24"/>
                <w:szCs w:val="24"/>
              </w:rPr>
              <w:t>30</w:t>
            </w:r>
            <w:r>
              <w:rPr>
                <w:rFonts w:asciiTheme="minorEastAsia" w:hAnsiTheme="minorEastAsia" w:cs="宋体"/>
                <w:kern w:val="0"/>
                <w:sz w:val="24"/>
                <w:szCs w:val="24"/>
              </w:rPr>
              <w:t>分；彩页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资料仅能部分佐证所投产品的主要技术参数及功能和配置标准的得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r>
              <w:rPr>
                <w:rFonts w:asciiTheme="minorEastAsia" w:hAnsiTheme="minorEastAsia" w:cs="宋体" w:hint="eastAsia"/>
                <w:kern w:val="0"/>
                <w:sz w:val="24"/>
                <w:szCs w:val="24"/>
              </w:rPr>
              <w:t>不</w:t>
            </w:r>
            <w:r>
              <w:rPr>
                <w:rFonts w:asciiTheme="minorEastAsia" w:hAnsiTheme="minorEastAsia" w:cs="宋体"/>
                <w:kern w:val="0"/>
                <w:sz w:val="24"/>
                <w:szCs w:val="24"/>
              </w:rPr>
              <w:t>提供彩页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资料，或提供的彩页</w:t>
            </w:r>
            <w:r>
              <w:rPr>
                <w:rFonts w:asciiTheme="minorEastAsia" w:hAnsiTheme="minorEastAsia" w:cs="宋体" w:hint="eastAsia"/>
                <w:kern w:val="0"/>
                <w:sz w:val="24"/>
                <w:szCs w:val="24"/>
              </w:rPr>
              <w:t>、技术白皮书、</w:t>
            </w:r>
            <w:r>
              <w:rPr>
                <w:rFonts w:asciiTheme="minorEastAsia" w:hAnsiTheme="minorEastAsia" w:cs="宋体" w:hint="eastAsia"/>
                <w:kern w:val="0"/>
                <w:sz w:val="24"/>
                <w:szCs w:val="24"/>
              </w:rPr>
              <w:lastRenderedPageBreak/>
              <w:t>检测报告等</w:t>
            </w:r>
            <w:r>
              <w:rPr>
                <w:rFonts w:asciiTheme="minorEastAsia" w:hAnsiTheme="minorEastAsia" w:cs="宋体"/>
                <w:kern w:val="0"/>
                <w:sz w:val="24"/>
                <w:szCs w:val="24"/>
              </w:rPr>
              <w:t>资料与所投产品的规格型号不一致，或彩页资料不能佐证所投产品的主要技术参数及功能和配置标准的得</w:t>
            </w:r>
            <w:r>
              <w:rPr>
                <w:rFonts w:asciiTheme="minorEastAsia" w:hAnsiTheme="minorEastAsia" w:cs="宋体"/>
                <w:kern w:val="0"/>
                <w:sz w:val="24"/>
                <w:szCs w:val="24"/>
              </w:rPr>
              <w:t>0</w:t>
            </w:r>
            <w:r>
              <w:rPr>
                <w:rFonts w:asciiTheme="minorEastAsia" w:hAnsiTheme="minorEastAsia" w:cs="宋体"/>
                <w:kern w:val="0"/>
                <w:sz w:val="24"/>
                <w:szCs w:val="24"/>
              </w:rPr>
              <w:t>分。</w:t>
            </w:r>
          </w:p>
        </w:tc>
        <w:tc>
          <w:tcPr>
            <w:tcW w:w="967" w:type="dxa"/>
            <w:vAlign w:val="center"/>
          </w:tcPr>
          <w:p w:rsidR="003F30C6" w:rsidRDefault="00B44C3D">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30</w:t>
            </w:r>
            <w:r>
              <w:rPr>
                <w:rFonts w:asciiTheme="minorEastAsia" w:hAnsiTheme="minorEastAsia" w:hint="eastAsia"/>
                <w:sz w:val="24"/>
                <w:szCs w:val="24"/>
              </w:rPr>
              <w:t>分</w:t>
            </w:r>
          </w:p>
        </w:tc>
      </w:tr>
    </w:tbl>
    <w:p w:rsidR="003F30C6" w:rsidRDefault="00B44C3D">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F30C6">
        <w:trPr>
          <w:trHeight w:val="557"/>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F30C6">
        <w:trPr>
          <w:trHeight w:val="891"/>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F30C6" w:rsidRDefault="00B44C3D">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F30C6" w:rsidRDefault="00B44C3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F30C6" w:rsidRDefault="00B44C3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F30C6" w:rsidRDefault="003F30C6">
            <w:pPr>
              <w:jc w:val="center"/>
              <w:rPr>
                <w:rFonts w:ascii="宋体" w:hAnsi="宋体"/>
                <w:b/>
                <w:color w:val="000000"/>
                <w:sz w:val="24"/>
                <w:szCs w:val="24"/>
                <w:lang w:val="en-GB"/>
              </w:rPr>
            </w:pPr>
          </w:p>
        </w:tc>
      </w:tr>
      <w:tr w:rsidR="003F30C6">
        <w:trPr>
          <w:trHeight w:val="1414"/>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F30C6" w:rsidRDefault="00B44C3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F30C6" w:rsidRDefault="00B44C3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F30C6" w:rsidRDefault="00B44C3D">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3F30C6" w:rsidRDefault="003F30C6">
            <w:pPr>
              <w:rPr>
                <w:rFonts w:ascii="宋体" w:hAnsi="宋体"/>
                <w:color w:val="000000"/>
                <w:sz w:val="24"/>
                <w:szCs w:val="24"/>
                <w:lang w:val="en-GB"/>
              </w:rPr>
            </w:pPr>
          </w:p>
        </w:tc>
      </w:tr>
      <w:tr w:rsidR="003F30C6">
        <w:trPr>
          <w:trHeight w:val="707"/>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F30C6" w:rsidRDefault="00B44C3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F30C6" w:rsidRDefault="00B44C3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F30C6" w:rsidRDefault="00B44C3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F30C6" w:rsidRDefault="003F30C6">
            <w:pPr>
              <w:jc w:val="center"/>
              <w:rPr>
                <w:rFonts w:ascii="宋体" w:hAnsi="宋体"/>
                <w:b/>
                <w:color w:val="000000"/>
                <w:sz w:val="24"/>
                <w:szCs w:val="24"/>
                <w:lang w:val="en-GB"/>
              </w:rPr>
            </w:pPr>
          </w:p>
        </w:tc>
      </w:tr>
      <w:tr w:rsidR="003F30C6">
        <w:trPr>
          <w:trHeight w:val="707"/>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F30C6" w:rsidRDefault="00B44C3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F30C6">
        <w:trPr>
          <w:trHeight w:val="707"/>
          <w:jc w:val="center"/>
        </w:trPr>
        <w:tc>
          <w:tcPr>
            <w:tcW w:w="721" w:type="dxa"/>
            <w:vAlign w:val="center"/>
          </w:tcPr>
          <w:p w:rsidR="003F30C6" w:rsidRDefault="00B44C3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F30C6" w:rsidRDefault="00B44C3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F30C6" w:rsidRDefault="00B44C3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F30C6">
        <w:trPr>
          <w:trHeight w:val="2582"/>
          <w:jc w:val="center"/>
        </w:trPr>
        <w:tc>
          <w:tcPr>
            <w:tcW w:w="8931" w:type="dxa"/>
            <w:gridSpan w:val="4"/>
            <w:vAlign w:val="center"/>
          </w:tcPr>
          <w:p w:rsidR="003F30C6" w:rsidRDefault="00B44C3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3F30C6" w:rsidRDefault="00B44C3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F30C6" w:rsidRDefault="00B44C3D" w:rsidP="003F30C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3F30C6" w:rsidRDefault="00B44C3D" w:rsidP="003F30C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F30C6" w:rsidRDefault="00B44C3D">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3F30C6" w:rsidRDefault="00B44C3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3F30C6" w:rsidRDefault="00B44C3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3F30C6" w:rsidRDefault="00B44C3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3F30C6" w:rsidRDefault="00B44C3D">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3F30C6" w:rsidRDefault="00B44C3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F30C6" w:rsidRDefault="00B44C3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F30C6" w:rsidRDefault="00B44C3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3F30C6" w:rsidRDefault="00B44C3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adjustRightInd w:val="0"/>
        <w:snapToGrid w:val="0"/>
        <w:spacing w:line="360" w:lineRule="auto"/>
        <w:ind w:firstLineChars="200" w:firstLine="420"/>
        <w:rPr>
          <w:rFonts w:ascii="宋体" w:hAnsi="宋体" w:cs="Courier New"/>
          <w:szCs w:val="21"/>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B44C3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w:t>
      </w:r>
      <w:r>
        <w:rPr>
          <w:rFonts w:ascii="宋体" w:hAnsi="宋体" w:hint="eastAsia"/>
          <w:sz w:val="24"/>
          <w:szCs w:val="24"/>
        </w:rPr>
        <w:t>不符合要求的货物设备和服务项目，退还已经收取的该类货物设备的货款。</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sz w:val="24"/>
          <w:szCs w:val="24"/>
        </w:rPr>
        <w:t>.</w:t>
      </w:r>
      <w:r>
        <w:rPr>
          <w:rFonts w:ascii="宋体" w:hAnsi="宋体" w:hint="eastAsia"/>
          <w:sz w:val="24"/>
          <w:szCs w:val="24"/>
        </w:rPr>
        <w:t>履约保证金</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3F30C6" w:rsidRDefault="003F30C6">
      <w:pPr>
        <w:pStyle w:val="a3"/>
        <w:ind w:firstLine="240"/>
        <w:rPr>
          <w:rFonts w:hAnsi="宋体"/>
          <w:sz w:val="24"/>
          <w:szCs w:val="24"/>
        </w:rPr>
      </w:pPr>
    </w:p>
    <w:p w:rsidR="003F30C6" w:rsidRDefault="003F30C6">
      <w:pPr>
        <w:wordWrap w:val="0"/>
        <w:topLinePunct/>
        <w:autoSpaceDE w:val="0"/>
        <w:autoSpaceDN w:val="0"/>
        <w:adjustRightInd w:val="0"/>
        <w:snapToGrid w:val="0"/>
        <w:spacing w:line="360" w:lineRule="auto"/>
        <w:jc w:val="center"/>
        <w:rPr>
          <w:rFonts w:ascii="宋体" w:hAnsi="宋体"/>
          <w:sz w:val="24"/>
          <w:szCs w:val="24"/>
        </w:rPr>
      </w:pPr>
    </w:p>
    <w:p w:rsidR="003F30C6" w:rsidRDefault="00B44C3D">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3F30C6" w:rsidRDefault="003F30C6">
      <w:pPr>
        <w:pStyle w:val="a3"/>
        <w:ind w:firstLine="240"/>
        <w:rPr>
          <w:rFonts w:hAnsi="宋体"/>
          <w:sz w:val="24"/>
          <w:szCs w:val="24"/>
          <w:lang w:val="zh-CN"/>
        </w:rPr>
      </w:pPr>
    </w:p>
    <w:p w:rsidR="003F30C6" w:rsidRDefault="003F30C6">
      <w:pPr>
        <w:pStyle w:val="a3"/>
        <w:ind w:firstLine="240"/>
        <w:rPr>
          <w:rFonts w:hAnsi="宋体"/>
          <w:sz w:val="24"/>
          <w:szCs w:val="24"/>
          <w:lang w:val="zh-CN"/>
        </w:rPr>
      </w:pPr>
    </w:p>
    <w:p w:rsidR="003F30C6" w:rsidRDefault="003F30C6">
      <w:pPr>
        <w:pStyle w:val="a3"/>
        <w:ind w:firstLine="240"/>
        <w:rPr>
          <w:rFonts w:hAnsi="宋体"/>
          <w:sz w:val="24"/>
          <w:szCs w:val="24"/>
          <w:lang w:val="zh-CN"/>
        </w:rPr>
      </w:pPr>
    </w:p>
    <w:p w:rsidR="003F30C6" w:rsidRDefault="003F30C6">
      <w:pPr>
        <w:pStyle w:val="a3"/>
        <w:ind w:firstLine="240"/>
        <w:rPr>
          <w:rFonts w:hAnsi="宋体"/>
          <w:sz w:val="24"/>
          <w:szCs w:val="24"/>
          <w:lang w:val="zh-CN"/>
        </w:rPr>
      </w:pPr>
    </w:p>
    <w:p w:rsidR="003F30C6" w:rsidRDefault="00B44C3D">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F30C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3F30C6">
        <w:trPr>
          <w:trHeight w:val="430"/>
        </w:trPr>
        <w:tc>
          <w:tcPr>
            <w:tcW w:w="491"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r>
      <w:tr w:rsidR="003F30C6">
        <w:trPr>
          <w:trHeight w:val="446"/>
        </w:trPr>
        <w:tc>
          <w:tcPr>
            <w:tcW w:w="491"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3F30C6" w:rsidRDefault="003F30C6">
            <w:pPr>
              <w:wordWrap w:val="0"/>
              <w:topLinePunct/>
              <w:autoSpaceDE w:val="0"/>
              <w:autoSpaceDN w:val="0"/>
              <w:adjustRightInd w:val="0"/>
              <w:snapToGrid w:val="0"/>
              <w:spacing w:line="360" w:lineRule="auto"/>
              <w:ind w:firstLine="480"/>
              <w:rPr>
                <w:rFonts w:ascii="宋体" w:hAnsi="宋体"/>
                <w:sz w:val="24"/>
                <w:szCs w:val="24"/>
              </w:rPr>
            </w:pPr>
          </w:p>
        </w:tc>
      </w:tr>
      <w:tr w:rsidR="003F30C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w:t>
      </w:r>
      <w:r>
        <w:rPr>
          <w:rFonts w:ascii="宋体" w:hAnsi="宋体" w:hint="eastAsia"/>
          <w:sz w:val="24"/>
          <w:szCs w:val="24"/>
        </w:rPr>
        <w:t>担因更换而支付的费用。因更换而造成的逾期交货，则按逾期交货处理。</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w:t>
      </w:r>
      <w:r>
        <w:rPr>
          <w:rFonts w:ascii="宋体" w:hAnsi="宋体" w:hint="eastAsia"/>
          <w:sz w:val="24"/>
          <w:szCs w:val="24"/>
        </w:rPr>
        <w:t>质量鉴定：因质量问题发生争议，由许昌市技术监督局或其指定的机构进行质量鉴定，该鉴定结论是终局的，供需双方均应当接受鉴定结论。</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sz w:val="24"/>
          <w:szCs w:val="24"/>
        </w:rPr>
        <w:t xml:space="preserve">           </w:t>
      </w:r>
      <w:r>
        <w:rPr>
          <w:rFonts w:ascii="宋体" w:hAnsi="宋体" w:hint="eastAsia"/>
          <w:sz w:val="24"/>
          <w:szCs w:val="24"/>
        </w:rPr>
        <w:t>委托代理人：</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3F30C6" w:rsidRDefault="00B44C3D">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3F30C6">
      <w:pPr>
        <w:pStyle w:val="a7"/>
        <w:spacing w:line="360" w:lineRule="auto"/>
        <w:contextualSpacing/>
        <w:jc w:val="center"/>
        <w:rPr>
          <w:rFonts w:asciiTheme="majorEastAsia" w:eastAsiaTheme="majorEastAsia" w:hAnsiTheme="majorEastAsia" w:cs="宋体"/>
          <w:b/>
          <w:kern w:val="0"/>
          <w:sz w:val="36"/>
          <w:szCs w:val="36"/>
        </w:rPr>
      </w:pPr>
    </w:p>
    <w:p w:rsidR="003F30C6" w:rsidRDefault="00B44C3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3F30C6" w:rsidRDefault="00B44C3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F30C6" w:rsidRDefault="00B44C3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F30C6">
        <w:tc>
          <w:tcPr>
            <w:tcW w:w="468" w:type="dxa"/>
            <w:vAlign w:val="center"/>
          </w:tcPr>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F30C6" w:rsidRDefault="00B44C3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F30C6" w:rsidRDefault="00B44C3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F30C6" w:rsidRDefault="00B44C3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F30C6" w:rsidRDefault="00B44C3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F30C6" w:rsidRDefault="00B44C3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Merge w:val="restart"/>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F30C6" w:rsidRDefault="00B44C3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Merge/>
            <w:vAlign w:val="center"/>
          </w:tcPr>
          <w:p w:rsidR="003F30C6" w:rsidRDefault="003F30C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F30C6" w:rsidRDefault="003F30C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F30C6" w:rsidRDefault="00B44C3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F30C6" w:rsidRDefault="003F30C6">
            <w:pPr>
              <w:pStyle w:val="a7"/>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Merge w:val="restart"/>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F30C6" w:rsidRDefault="00B44C3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F30C6" w:rsidRDefault="003F30C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F30C6" w:rsidRDefault="003F30C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F30C6" w:rsidRDefault="003F30C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F30C6" w:rsidRDefault="003F30C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hRule="exac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F30C6" w:rsidRDefault="00B44C3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F30C6" w:rsidRDefault="003F30C6">
            <w:pPr>
              <w:snapToGrid w:val="0"/>
              <w:spacing w:line="400" w:lineRule="exact"/>
              <w:jc w:val="center"/>
              <w:rPr>
                <w:rFonts w:ascii="宋体" w:hAnsi="宋体" w:cs="微软雅黑"/>
                <w:szCs w:val="21"/>
              </w:rP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c>
          <w:tcPr>
            <w:tcW w:w="468" w:type="dxa"/>
            <w:vMerge w:val="restart"/>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F30C6" w:rsidRDefault="00B44C3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F30C6" w:rsidRDefault="00B44C3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 w:val="24"/>
                <w:szCs w:val="24"/>
              </w:rPr>
            </w:pPr>
          </w:p>
        </w:tc>
      </w:tr>
      <w:tr w:rsidR="003F30C6">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r>
      <w:tr w:rsidR="003F30C6">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r>
      <w:tr w:rsidR="003F30C6">
        <w:tc>
          <w:tcPr>
            <w:tcW w:w="468" w:type="dxa"/>
            <w:vMerge/>
            <w:vAlign w:val="center"/>
          </w:tcPr>
          <w:p w:rsidR="003F30C6" w:rsidRDefault="003F30C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F30C6" w:rsidRDefault="003F30C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F30C6" w:rsidRDefault="00B44C3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F30C6" w:rsidRDefault="00B44C3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tcBorders>
              <w:top w:val="double" w:sz="4" w:space="0" w:color="auto"/>
            </w:tcBorders>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F30C6" w:rsidRDefault="003F30C6">
            <w:pPr>
              <w:jc w:val="center"/>
            </w:pPr>
          </w:p>
        </w:tc>
        <w:tc>
          <w:tcPr>
            <w:tcW w:w="1560" w:type="dxa"/>
            <w:tcBorders>
              <w:top w:val="double" w:sz="4" w:space="0" w:color="auto"/>
            </w:tcBorders>
            <w:vAlign w:val="center"/>
          </w:tcPr>
          <w:p w:rsidR="003F30C6" w:rsidRDefault="003F30C6">
            <w:pPr>
              <w:snapToGrid w:val="0"/>
              <w:spacing w:line="400" w:lineRule="exact"/>
              <w:rPr>
                <w:rFonts w:ascii="宋体" w:hAnsi="宋体" w:cs="微软雅黑"/>
                <w:szCs w:val="21"/>
              </w:rPr>
            </w:pPr>
          </w:p>
        </w:tc>
        <w:tc>
          <w:tcPr>
            <w:tcW w:w="2018" w:type="dxa"/>
            <w:tcBorders>
              <w:top w:val="double" w:sz="4" w:space="0" w:color="auto"/>
            </w:tcBorders>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F30C6" w:rsidRDefault="003F30C6">
            <w:pPr>
              <w:jc w:val="center"/>
            </w:pPr>
          </w:p>
        </w:tc>
        <w:tc>
          <w:tcPr>
            <w:tcW w:w="1560" w:type="dxa"/>
            <w:tcBorders>
              <w:top w:val="single" w:sz="4" w:space="0" w:color="auto"/>
            </w:tcBorders>
            <w:vAlign w:val="center"/>
          </w:tcPr>
          <w:p w:rsidR="003F30C6" w:rsidRDefault="003F30C6">
            <w:pPr>
              <w:snapToGrid w:val="0"/>
              <w:spacing w:line="400" w:lineRule="exact"/>
              <w:rPr>
                <w:rFonts w:ascii="宋体" w:hAnsi="宋体" w:cs="微软雅黑"/>
                <w:szCs w:val="21"/>
              </w:rPr>
            </w:pPr>
          </w:p>
        </w:tc>
        <w:tc>
          <w:tcPr>
            <w:tcW w:w="2018" w:type="dxa"/>
            <w:tcBorders>
              <w:top w:val="single" w:sz="4" w:space="0" w:color="auto"/>
            </w:tcBorders>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Merge w:val="restart"/>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F30C6" w:rsidRDefault="00B44C3D">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Merge/>
            <w:vAlign w:val="center"/>
          </w:tcPr>
          <w:p w:rsidR="003F30C6" w:rsidRDefault="003F30C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F30C6" w:rsidRDefault="00B44C3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Merge/>
            <w:vAlign w:val="center"/>
          </w:tcPr>
          <w:p w:rsidR="003F30C6" w:rsidRDefault="003F30C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F30C6" w:rsidRDefault="00B44C3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Merge w:val="restart"/>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3F30C6" w:rsidRDefault="00B44C3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F30C6" w:rsidRDefault="00B44C3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Merge/>
            <w:vAlign w:val="center"/>
          </w:tcPr>
          <w:p w:rsidR="003F30C6" w:rsidRDefault="003F30C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F30C6" w:rsidRDefault="003F30C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3F30C6" w:rsidRDefault="00B44C3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3F30C6" w:rsidRDefault="003F30C6">
            <w:pPr>
              <w:pStyle w:val="a7"/>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B44C3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F30C6" w:rsidRDefault="00B44C3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r w:rsidR="003F30C6">
        <w:trPr>
          <w:trHeight w:val="510"/>
        </w:trPr>
        <w:tc>
          <w:tcPr>
            <w:tcW w:w="468" w:type="dxa"/>
            <w:vAlign w:val="center"/>
          </w:tcPr>
          <w:p w:rsidR="003F30C6" w:rsidRDefault="003F30C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F30C6" w:rsidRDefault="003F30C6">
            <w:pPr>
              <w:pStyle w:val="a7"/>
              <w:kinsoku w:val="0"/>
              <w:overflowPunct w:val="0"/>
              <w:autoSpaceDE w:val="0"/>
              <w:autoSpaceDN w:val="0"/>
              <w:spacing w:line="320" w:lineRule="exact"/>
              <w:rPr>
                <w:rFonts w:hAnsi="宋体" w:cs="微软雅黑"/>
                <w:bCs/>
                <w:kern w:val="0"/>
              </w:rPr>
            </w:pPr>
          </w:p>
        </w:tc>
        <w:tc>
          <w:tcPr>
            <w:tcW w:w="1559" w:type="dxa"/>
            <w:vAlign w:val="center"/>
          </w:tcPr>
          <w:p w:rsidR="003F30C6" w:rsidRDefault="003F30C6">
            <w:pPr>
              <w:jc w:val="center"/>
            </w:pPr>
          </w:p>
        </w:tc>
        <w:tc>
          <w:tcPr>
            <w:tcW w:w="1560" w:type="dxa"/>
            <w:vAlign w:val="center"/>
          </w:tcPr>
          <w:p w:rsidR="003F30C6" w:rsidRDefault="003F30C6">
            <w:pPr>
              <w:snapToGrid w:val="0"/>
              <w:spacing w:line="400" w:lineRule="exact"/>
              <w:rPr>
                <w:rFonts w:ascii="宋体" w:hAnsi="宋体" w:cs="微软雅黑"/>
                <w:szCs w:val="21"/>
              </w:rPr>
            </w:pPr>
          </w:p>
        </w:tc>
        <w:tc>
          <w:tcPr>
            <w:tcW w:w="2018" w:type="dxa"/>
            <w:vAlign w:val="center"/>
          </w:tcPr>
          <w:p w:rsidR="003F30C6" w:rsidRDefault="003F30C6">
            <w:pPr>
              <w:snapToGrid w:val="0"/>
              <w:spacing w:line="400" w:lineRule="exact"/>
              <w:rPr>
                <w:rFonts w:ascii="宋体" w:hAnsi="宋体" w:cs="微软雅黑"/>
                <w:szCs w:val="21"/>
              </w:rPr>
            </w:pPr>
          </w:p>
        </w:tc>
      </w:tr>
    </w:tbl>
    <w:p w:rsidR="003F30C6" w:rsidRDefault="003F30C6">
      <w:pPr>
        <w:autoSpaceDE w:val="0"/>
        <w:autoSpaceDN w:val="0"/>
        <w:adjustRightInd w:val="0"/>
        <w:spacing w:line="700" w:lineRule="exact"/>
        <w:ind w:firstLine="551"/>
        <w:jc w:val="center"/>
        <w:rPr>
          <w:rFonts w:asciiTheme="minorEastAsia" w:hAnsiTheme="minorEastAsia" w:cs="黑体"/>
          <w:b/>
          <w:bCs/>
          <w:sz w:val="44"/>
          <w:szCs w:val="44"/>
          <w:lang w:val="zh-CN"/>
        </w:rPr>
      </w:pPr>
    </w:p>
    <w:p w:rsidR="003F30C6" w:rsidRDefault="003F30C6">
      <w:pPr>
        <w:pStyle w:val="a7"/>
        <w:spacing w:line="360" w:lineRule="auto"/>
        <w:rPr>
          <w:rFonts w:asciiTheme="majorEastAsia" w:eastAsiaTheme="majorEastAsia" w:hAnsiTheme="majorEastAsia"/>
          <w:b/>
          <w:snapToGrid w:val="0"/>
          <w:kern w:val="0"/>
          <w:sz w:val="36"/>
          <w:szCs w:val="36"/>
        </w:rPr>
      </w:pPr>
    </w:p>
    <w:p w:rsidR="003F30C6" w:rsidRDefault="00B44C3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F30C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F30C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cs="宋体"/>
                <w:sz w:val="24"/>
                <w:szCs w:val="24"/>
                <w:lang w:val="zh-CN"/>
              </w:rPr>
            </w:pPr>
          </w:p>
        </w:tc>
      </w:tr>
      <w:tr w:rsidR="003F30C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ind w:firstLine="240"/>
              <w:rPr>
                <w:rFonts w:asciiTheme="minorEastAsia" w:hAnsiTheme="minorEastAsia" w:cs="宋体"/>
                <w:sz w:val="24"/>
                <w:szCs w:val="24"/>
                <w:lang w:val="zh-CN"/>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rPr>
          <w:rFonts w:ascii="宋体" w:cs="宋体"/>
          <w:sz w:val="2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B44C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F30C6" w:rsidRDefault="00B44C3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3F30C6" w:rsidRDefault="00B44C3D">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3F30C6" w:rsidRDefault="00B44C3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F30C6" w:rsidRDefault="00B44C3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3F30C6" w:rsidRDefault="00B44C3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F30C6" w:rsidRDefault="00B44C3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3F30C6" w:rsidRDefault="00B44C3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F30C6" w:rsidRDefault="00B44C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F30C6" w:rsidRDefault="00B44C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F30C6" w:rsidRDefault="00B44C3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w:t>
      </w:r>
      <w:r>
        <w:rPr>
          <w:rFonts w:asciiTheme="minorEastAsia" w:hAnsiTheme="minorEastAsia" w:cs="Courier New" w:hint="eastAsia"/>
          <w:sz w:val="24"/>
          <w:szCs w:val="24"/>
        </w:rPr>
        <w:t>件均至投标截止日有效，如有在投标有效期内失效的，我方承诺在中标后补齐一切手续，保证所有资格证明文件能在签订采购合同时直至采购合同终止日有效。</w:t>
      </w:r>
    </w:p>
    <w:p w:rsidR="003F30C6" w:rsidRDefault="00B44C3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F30C6" w:rsidRDefault="00B44C3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F30C6" w:rsidRDefault="00B44C3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F30C6" w:rsidRDefault="00B44C3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w:t>
      </w:r>
      <w:r>
        <w:rPr>
          <w:rFonts w:asciiTheme="minorEastAsia" w:eastAsiaTheme="minorEastAsia" w:hAnsiTheme="minorEastAsia" w:cs="Courier New" w:hint="eastAsia"/>
        </w:rPr>
        <w:t>的全部任务。</w:t>
      </w:r>
    </w:p>
    <w:p w:rsidR="003F30C6" w:rsidRDefault="00B44C3D">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3F30C6" w:rsidRDefault="00B44C3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3F30C6" w:rsidRDefault="00B44C3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F30C6" w:rsidRDefault="00B44C3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F30C6" w:rsidRDefault="00B44C3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F30C6" w:rsidRDefault="00B44C3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w:t>
      </w:r>
      <w:r>
        <w:rPr>
          <w:rFonts w:asciiTheme="minorEastAsia" w:eastAsiaTheme="minorEastAsia" w:hAnsiTheme="minorEastAsia" w:hint="eastAsia"/>
          <w:szCs w:val="24"/>
        </w:rPr>
        <w:t>任。</w:t>
      </w:r>
    </w:p>
    <w:p w:rsidR="003F30C6" w:rsidRDefault="003F30C6">
      <w:pPr>
        <w:pStyle w:val="a7"/>
        <w:adjustRightInd w:val="0"/>
        <w:snapToGrid w:val="0"/>
        <w:spacing w:line="360" w:lineRule="auto"/>
        <w:rPr>
          <w:rFonts w:asciiTheme="minorEastAsia" w:eastAsiaTheme="minorEastAsia" w:hAnsiTheme="minorEastAsia"/>
          <w:szCs w:val="24"/>
        </w:rPr>
      </w:pPr>
    </w:p>
    <w:p w:rsidR="003F30C6" w:rsidRDefault="00B44C3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F30C6" w:rsidRDefault="00B44C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F30C6" w:rsidRDefault="00B44C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F30C6" w:rsidRDefault="00B44C3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F30C6" w:rsidRDefault="003F30C6">
      <w:pPr>
        <w:adjustRightInd w:val="0"/>
        <w:snapToGrid w:val="0"/>
        <w:spacing w:line="360" w:lineRule="auto"/>
        <w:rPr>
          <w:rFonts w:asciiTheme="minorEastAsia" w:hAnsiTheme="minorEastAsia" w:cs="宋体"/>
          <w:sz w:val="24"/>
          <w:szCs w:val="24"/>
          <w:u w:val="single"/>
        </w:rPr>
      </w:pPr>
    </w:p>
    <w:p w:rsidR="003F30C6" w:rsidRDefault="00B44C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F30C6" w:rsidRDefault="00B44C3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F30C6" w:rsidRDefault="003F30C6">
      <w:pPr>
        <w:adjustRightInd w:val="0"/>
        <w:snapToGrid w:val="0"/>
        <w:spacing w:line="360" w:lineRule="auto"/>
        <w:ind w:firstLineChars="2050" w:firstLine="4920"/>
        <w:rPr>
          <w:rFonts w:asciiTheme="minorEastAsia" w:hAnsiTheme="minorEastAsia" w:cs="宋体"/>
          <w:sz w:val="24"/>
          <w:szCs w:val="24"/>
        </w:rPr>
      </w:pPr>
    </w:p>
    <w:p w:rsidR="003F30C6" w:rsidRDefault="00B44C3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3F30C6">
      <w:pPr>
        <w:spacing w:line="480" w:lineRule="exact"/>
        <w:jc w:val="center"/>
        <w:rPr>
          <w:rFonts w:asciiTheme="majorEastAsia" w:eastAsiaTheme="majorEastAsia" w:hAnsiTheme="majorEastAsia"/>
          <w:b/>
          <w:bCs/>
          <w:color w:val="000000"/>
          <w:sz w:val="36"/>
          <w:szCs w:val="36"/>
        </w:rPr>
      </w:pPr>
    </w:p>
    <w:p w:rsidR="003F30C6" w:rsidRDefault="00B44C3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F30C6" w:rsidRDefault="003F30C6" w:rsidP="003F30C6">
      <w:pPr>
        <w:autoSpaceDE w:val="0"/>
        <w:autoSpaceDN w:val="0"/>
        <w:adjustRightInd w:val="0"/>
        <w:spacing w:line="480" w:lineRule="auto"/>
        <w:ind w:firstLineChars="257" w:firstLine="617"/>
        <w:rPr>
          <w:rFonts w:ascii="宋体" w:hAnsi="宋体"/>
          <w:color w:val="000000"/>
          <w:sz w:val="24"/>
          <w:szCs w:val="24"/>
        </w:rPr>
      </w:pPr>
    </w:p>
    <w:p w:rsidR="003F30C6" w:rsidRDefault="00B44C3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F30C6" w:rsidRDefault="00B44C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F30C6" w:rsidRDefault="00B44C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3F30C6" w:rsidRDefault="00B44C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F30C6" w:rsidRDefault="00B44C3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F30C6" w:rsidRDefault="003F30C6">
      <w:pPr>
        <w:pStyle w:val="13"/>
        <w:spacing w:line="480" w:lineRule="auto"/>
        <w:ind w:firstLineChars="225" w:firstLine="540"/>
        <w:jc w:val="left"/>
        <w:rPr>
          <w:rFonts w:asciiTheme="minorEastAsia" w:hAnsiTheme="minorEastAsia"/>
          <w:color w:val="000000"/>
          <w:szCs w:val="24"/>
        </w:rPr>
      </w:pPr>
    </w:p>
    <w:p w:rsidR="003F30C6" w:rsidRDefault="003F30C6">
      <w:pPr>
        <w:pStyle w:val="13"/>
        <w:spacing w:line="480" w:lineRule="auto"/>
        <w:ind w:firstLineChars="225" w:firstLine="540"/>
        <w:jc w:val="left"/>
        <w:rPr>
          <w:rFonts w:asciiTheme="minorEastAsia" w:hAnsiTheme="minorEastAsia"/>
          <w:color w:val="000000"/>
          <w:szCs w:val="24"/>
        </w:rPr>
      </w:pPr>
    </w:p>
    <w:p w:rsidR="003F30C6" w:rsidRDefault="00B44C3D" w:rsidP="003F30C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F30C6" w:rsidRDefault="003F30C6" w:rsidP="003F30C6">
      <w:pPr>
        <w:pStyle w:val="13"/>
        <w:spacing w:line="480" w:lineRule="auto"/>
        <w:ind w:leftChars="-256" w:left="-538" w:firstLineChars="257" w:firstLine="617"/>
        <w:jc w:val="center"/>
        <w:rPr>
          <w:rFonts w:asciiTheme="minorEastAsia" w:hAnsiTheme="minorEastAsia"/>
          <w:bCs/>
          <w:color w:val="000000"/>
          <w:szCs w:val="24"/>
        </w:rPr>
      </w:pPr>
    </w:p>
    <w:p w:rsidR="003F30C6" w:rsidRDefault="003F30C6">
      <w:pPr>
        <w:autoSpaceDE w:val="0"/>
        <w:autoSpaceDN w:val="0"/>
        <w:adjustRightInd w:val="0"/>
        <w:spacing w:line="360" w:lineRule="auto"/>
        <w:ind w:right="-11"/>
        <w:rPr>
          <w:rFonts w:asciiTheme="minorEastAsia" w:hAnsiTheme="minorEastAsia" w:cs="宋体"/>
          <w:sz w:val="24"/>
          <w:szCs w:val="24"/>
          <w:lang w:val="zh-CN"/>
        </w:rPr>
      </w:pPr>
    </w:p>
    <w:p w:rsidR="003F30C6" w:rsidRDefault="003F30C6">
      <w:pPr>
        <w:autoSpaceDE w:val="0"/>
        <w:autoSpaceDN w:val="0"/>
        <w:adjustRightInd w:val="0"/>
        <w:spacing w:line="360" w:lineRule="auto"/>
        <w:ind w:right="-11"/>
        <w:rPr>
          <w:rFonts w:asciiTheme="minorEastAsia" w:hAnsiTheme="minorEastAsia" w:cs="宋体"/>
          <w:sz w:val="24"/>
          <w:szCs w:val="24"/>
          <w:lang w:val="zh-CN"/>
        </w:rPr>
      </w:pPr>
    </w:p>
    <w:p w:rsidR="003F30C6" w:rsidRDefault="003F30C6">
      <w:pPr>
        <w:autoSpaceDE w:val="0"/>
        <w:autoSpaceDN w:val="0"/>
        <w:adjustRightInd w:val="0"/>
        <w:spacing w:line="360" w:lineRule="auto"/>
        <w:ind w:right="-11"/>
        <w:rPr>
          <w:rFonts w:asciiTheme="minorEastAsia" w:hAnsiTheme="minorEastAsia" w:cs="宋体"/>
          <w:sz w:val="24"/>
          <w:szCs w:val="24"/>
          <w:lang w:val="zh-CN"/>
        </w:rPr>
      </w:pPr>
    </w:p>
    <w:p w:rsidR="003F30C6" w:rsidRDefault="00B44C3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F30C6" w:rsidRDefault="00B44C3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3F30C6" w:rsidRDefault="003F30C6">
      <w:pPr>
        <w:pStyle w:val="14"/>
        <w:spacing w:line="480" w:lineRule="auto"/>
        <w:rPr>
          <w:rFonts w:asciiTheme="minorEastAsia" w:hAnsiTheme="minorEastAsia" w:cs="Arial"/>
          <w:color w:val="000000"/>
          <w:szCs w:val="24"/>
        </w:rPr>
      </w:pPr>
    </w:p>
    <w:p w:rsidR="003F30C6" w:rsidRDefault="003F30C6"/>
    <w:p w:rsidR="003F30C6" w:rsidRDefault="00B44C3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F30C6" w:rsidRDefault="003F30C6">
      <w:pPr>
        <w:spacing w:line="480" w:lineRule="exact"/>
        <w:jc w:val="center"/>
        <w:rPr>
          <w:rFonts w:ascii="宋体" w:hAnsi="宋体"/>
          <w:b/>
          <w:bCs/>
          <w:color w:val="000000"/>
          <w:sz w:val="36"/>
          <w:szCs w:val="36"/>
        </w:rPr>
      </w:pPr>
    </w:p>
    <w:p w:rsidR="003F30C6" w:rsidRDefault="003F30C6">
      <w:pPr>
        <w:spacing w:line="480" w:lineRule="exact"/>
        <w:jc w:val="center"/>
        <w:rPr>
          <w:rFonts w:ascii="宋体" w:hAnsi="宋体"/>
          <w:b/>
          <w:bCs/>
          <w:color w:val="000000"/>
          <w:sz w:val="36"/>
          <w:szCs w:val="36"/>
        </w:rPr>
      </w:pPr>
    </w:p>
    <w:p w:rsidR="003F30C6" w:rsidRDefault="003F30C6">
      <w:pPr>
        <w:spacing w:line="480" w:lineRule="exact"/>
        <w:jc w:val="center"/>
        <w:rPr>
          <w:rFonts w:ascii="宋体" w:hAnsi="宋体"/>
          <w:b/>
          <w:bCs/>
          <w:color w:val="000000"/>
          <w:sz w:val="36"/>
          <w:szCs w:val="36"/>
        </w:rPr>
      </w:pPr>
    </w:p>
    <w:p w:rsidR="003F30C6" w:rsidRDefault="003F30C6">
      <w:pPr>
        <w:spacing w:line="480" w:lineRule="exact"/>
        <w:jc w:val="center"/>
        <w:rPr>
          <w:rFonts w:ascii="宋体" w:hAnsi="宋体"/>
          <w:b/>
          <w:bCs/>
          <w:color w:val="000000"/>
          <w:sz w:val="36"/>
          <w:szCs w:val="36"/>
        </w:rPr>
      </w:pPr>
    </w:p>
    <w:p w:rsidR="003F30C6" w:rsidRDefault="00B44C3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3F30C6" w:rsidRDefault="003F30C6">
      <w:pPr>
        <w:spacing w:line="480" w:lineRule="exact"/>
        <w:jc w:val="center"/>
        <w:rPr>
          <w:rFonts w:ascii="宋体" w:hAnsi="宋体"/>
          <w:b/>
          <w:bCs/>
          <w:color w:val="000000"/>
          <w:sz w:val="36"/>
          <w:szCs w:val="36"/>
        </w:rPr>
      </w:pP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F30C6" w:rsidRDefault="00B44C3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F30C6" w:rsidRDefault="00B44C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3F30C6" w:rsidRDefault="00B44C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3F30C6" w:rsidRDefault="00B44C3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F30C6">
        <w:trPr>
          <w:gridAfter w:val="1"/>
          <w:wAfter w:w="14" w:type="dxa"/>
          <w:trHeight w:val="2636"/>
        </w:trPr>
        <w:tc>
          <w:tcPr>
            <w:tcW w:w="4484" w:type="dxa"/>
            <w:vAlign w:val="center"/>
          </w:tcPr>
          <w:p w:rsidR="003F30C6" w:rsidRDefault="00B44C3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F30C6" w:rsidRDefault="00B44C3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F30C6">
        <w:trPr>
          <w:trHeight w:val="2781"/>
        </w:trPr>
        <w:tc>
          <w:tcPr>
            <w:tcW w:w="4491" w:type="dxa"/>
            <w:gridSpan w:val="2"/>
            <w:vAlign w:val="center"/>
          </w:tcPr>
          <w:p w:rsidR="003F30C6" w:rsidRDefault="00B44C3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F30C6" w:rsidRDefault="00B44C3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F30C6" w:rsidRDefault="003F30C6" w:rsidP="003F30C6">
      <w:pPr>
        <w:spacing w:line="320" w:lineRule="exact"/>
        <w:ind w:left="2" w:firstLineChars="149" w:firstLine="358"/>
        <w:rPr>
          <w:rFonts w:asciiTheme="minorEastAsia" w:hAnsiTheme="minorEastAsia" w:cs="Courier New"/>
          <w:sz w:val="24"/>
          <w:szCs w:val="24"/>
        </w:rPr>
      </w:pPr>
    </w:p>
    <w:p w:rsidR="003F30C6" w:rsidRDefault="003F30C6">
      <w:pPr>
        <w:widowControl/>
        <w:spacing w:before="100" w:beforeAutospacing="1" w:after="100" w:afterAutospacing="1" w:line="360" w:lineRule="auto"/>
        <w:jc w:val="center"/>
        <w:rPr>
          <w:rFonts w:ascii="宋体" w:hAnsi="宋体"/>
          <w:b/>
          <w:bCs/>
          <w:color w:val="000000"/>
          <w:sz w:val="36"/>
          <w:szCs w:val="36"/>
        </w:rPr>
      </w:pPr>
    </w:p>
    <w:p w:rsidR="003F30C6" w:rsidRDefault="00B44C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3F30C6" w:rsidRDefault="00B44C3D" w:rsidP="003F30C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3F30C6" w:rsidRDefault="00B44C3D" w:rsidP="003F30C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F30C6" w:rsidRDefault="00B44C3D" w:rsidP="003F30C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F30C6" w:rsidRDefault="00B44C3D" w:rsidP="003F30C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F30C6" w:rsidRDefault="003F30C6" w:rsidP="003F30C6">
      <w:pPr>
        <w:spacing w:beforeLines="50" w:afterLines="50" w:line="360" w:lineRule="auto"/>
        <w:ind w:firstLineChars="236" w:firstLine="566"/>
        <w:rPr>
          <w:rFonts w:asciiTheme="minorEastAsia" w:hAnsiTheme="minorEastAsia" w:cs="宋体"/>
          <w:sz w:val="24"/>
          <w:szCs w:val="24"/>
          <w:lang w:val="zh-CN"/>
        </w:rPr>
      </w:pPr>
    </w:p>
    <w:p w:rsidR="003F30C6" w:rsidRDefault="00B44C3D" w:rsidP="003F30C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F30C6" w:rsidRDefault="00B44C3D" w:rsidP="003F30C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3F30C6" w:rsidP="003F30C6">
      <w:pPr>
        <w:spacing w:beforeLines="50" w:afterLines="50" w:line="360" w:lineRule="auto"/>
        <w:ind w:right="420" w:firstLineChars="2286" w:firstLine="5486"/>
        <w:rPr>
          <w:rFonts w:asciiTheme="minorEastAsia" w:hAnsiTheme="minorEastAsia" w:cs="宋体"/>
          <w:sz w:val="24"/>
          <w:szCs w:val="24"/>
          <w:lang w:val="zh-CN"/>
        </w:rPr>
      </w:pPr>
    </w:p>
    <w:p w:rsidR="003F30C6" w:rsidRDefault="00B44C3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投标保证金</w:t>
      </w:r>
    </w:p>
    <w:p w:rsidR="003F30C6" w:rsidRDefault="003F30C6">
      <w:pPr>
        <w:autoSpaceDE w:val="0"/>
        <w:autoSpaceDN w:val="0"/>
        <w:adjustRightInd w:val="0"/>
        <w:spacing w:line="360" w:lineRule="auto"/>
        <w:jc w:val="center"/>
        <w:outlineLvl w:val="0"/>
        <w:rPr>
          <w:rFonts w:eastAsia="宋体" w:hAnsi="宋体"/>
          <w:b/>
          <w:snapToGrid w:val="0"/>
          <w:kern w:val="0"/>
          <w:sz w:val="36"/>
          <w:szCs w:val="36"/>
        </w:rPr>
      </w:pPr>
    </w:p>
    <w:p w:rsidR="003F30C6" w:rsidRDefault="00B44C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F30C6" w:rsidRDefault="003F30C6">
      <w:pPr>
        <w:autoSpaceDE w:val="0"/>
        <w:autoSpaceDN w:val="0"/>
        <w:adjustRightInd w:val="0"/>
        <w:spacing w:line="360" w:lineRule="auto"/>
        <w:jc w:val="center"/>
        <w:rPr>
          <w:rFonts w:ascii="宋体" w:cs="宋体"/>
          <w:sz w:val="24"/>
          <w:lang w:val="zh-CN"/>
        </w:rPr>
      </w:pPr>
    </w:p>
    <w:p w:rsidR="003F30C6" w:rsidRDefault="00B44C3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F30C6" w:rsidRDefault="003F30C6">
      <w:pPr>
        <w:autoSpaceDE w:val="0"/>
        <w:autoSpaceDN w:val="0"/>
        <w:adjustRightInd w:val="0"/>
        <w:spacing w:line="360" w:lineRule="auto"/>
        <w:ind w:right="-11"/>
        <w:rPr>
          <w:rFonts w:ascii="宋体" w:cs="宋体"/>
          <w:sz w:val="24"/>
          <w:lang w:val="zh-CN"/>
        </w:rPr>
      </w:pPr>
    </w:p>
    <w:p w:rsidR="003F30C6" w:rsidRDefault="003F30C6">
      <w:pPr>
        <w:autoSpaceDE w:val="0"/>
        <w:autoSpaceDN w:val="0"/>
        <w:adjustRightInd w:val="0"/>
        <w:spacing w:line="360" w:lineRule="auto"/>
        <w:jc w:val="center"/>
        <w:rPr>
          <w:rFonts w:asciiTheme="minorEastAsia" w:hAnsiTheme="minorEastAsia" w:cs="宋体"/>
          <w:sz w:val="24"/>
          <w:szCs w:val="24"/>
          <w:lang w:val="zh-CN"/>
        </w:rPr>
      </w:pPr>
    </w:p>
    <w:p w:rsidR="003F30C6" w:rsidRDefault="003F30C6">
      <w:pPr>
        <w:autoSpaceDE w:val="0"/>
        <w:autoSpaceDN w:val="0"/>
        <w:adjustRightInd w:val="0"/>
        <w:spacing w:line="360" w:lineRule="auto"/>
        <w:jc w:val="center"/>
        <w:rPr>
          <w:rFonts w:asciiTheme="minorEastAsia" w:hAnsiTheme="minorEastAsia" w:cs="宋体"/>
          <w:sz w:val="24"/>
          <w:szCs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3F30C6">
      <w:pPr>
        <w:autoSpaceDE w:val="0"/>
        <w:autoSpaceDN w:val="0"/>
        <w:adjustRightInd w:val="0"/>
        <w:spacing w:line="360" w:lineRule="auto"/>
        <w:outlineLvl w:val="0"/>
        <w:rPr>
          <w:rFonts w:ascii="宋体" w:cs="宋体"/>
          <w:sz w:val="24"/>
          <w:lang w:val="zh-CN"/>
        </w:rPr>
      </w:pPr>
    </w:p>
    <w:p w:rsidR="003F30C6" w:rsidRDefault="00B44C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3F30C6" w:rsidRDefault="003F30C6">
      <w:pPr>
        <w:autoSpaceDE w:val="0"/>
        <w:autoSpaceDN w:val="0"/>
        <w:adjustRightInd w:val="0"/>
        <w:spacing w:line="360" w:lineRule="auto"/>
        <w:jc w:val="center"/>
        <w:outlineLvl w:val="0"/>
        <w:rPr>
          <w:rFonts w:eastAsia="宋体" w:hAnsi="宋体"/>
          <w:b/>
          <w:snapToGrid w:val="0"/>
          <w:kern w:val="0"/>
          <w:sz w:val="36"/>
          <w:szCs w:val="36"/>
        </w:rPr>
      </w:pPr>
    </w:p>
    <w:p w:rsidR="003F30C6" w:rsidRDefault="003F30C6">
      <w:pPr>
        <w:autoSpaceDE w:val="0"/>
        <w:autoSpaceDN w:val="0"/>
        <w:adjustRightInd w:val="0"/>
        <w:spacing w:line="360" w:lineRule="auto"/>
        <w:jc w:val="center"/>
        <w:outlineLvl w:val="0"/>
        <w:rPr>
          <w:rFonts w:eastAsia="宋体" w:hAnsi="宋体"/>
          <w:b/>
          <w:snapToGrid w:val="0"/>
          <w:kern w:val="0"/>
          <w:sz w:val="36"/>
          <w:szCs w:val="36"/>
        </w:rPr>
      </w:pPr>
    </w:p>
    <w:p w:rsidR="003F30C6" w:rsidRDefault="003F30C6">
      <w:pPr>
        <w:autoSpaceDE w:val="0"/>
        <w:autoSpaceDN w:val="0"/>
        <w:adjustRightInd w:val="0"/>
        <w:spacing w:line="360" w:lineRule="auto"/>
        <w:jc w:val="center"/>
        <w:outlineLvl w:val="0"/>
        <w:rPr>
          <w:rFonts w:eastAsia="宋体" w:hAnsi="宋体"/>
          <w:b/>
          <w:snapToGrid w:val="0"/>
          <w:kern w:val="0"/>
          <w:sz w:val="36"/>
          <w:szCs w:val="36"/>
        </w:rPr>
      </w:pPr>
    </w:p>
    <w:p w:rsidR="003F30C6" w:rsidRDefault="003F30C6">
      <w:pPr>
        <w:autoSpaceDE w:val="0"/>
        <w:autoSpaceDN w:val="0"/>
        <w:adjustRightInd w:val="0"/>
        <w:spacing w:line="360" w:lineRule="auto"/>
        <w:jc w:val="center"/>
        <w:outlineLvl w:val="0"/>
        <w:rPr>
          <w:rFonts w:eastAsia="宋体" w:hAnsi="宋体"/>
          <w:b/>
          <w:snapToGrid w:val="0"/>
          <w:kern w:val="0"/>
          <w:sz w:val="36"/>
          <w:szCs w:val="36"/>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B44C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F30C6" w:rsidRDefault="00B44C3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3F30C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F30C6" w:rsidRDefault="00B44C3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F30C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r>
      <w:tr w:rsidR="003F30C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360" w:lineRule="auto"/>
              <w:rPr>
                <w:rFonts w:asciiTheme="minorEastAsia" w:hAnsiTheme="minorEastAsia"/>
                <w:sz w:val="24"/>
                <w:szCs w:val="24"/>
              </w:rPr>
            </w:pPr>
          </w:p>
        </w:tc>
      </w:tr>
      <w:tr w:rsidR="003F30C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F30C6" w:rsidRDefault="003F30C6">
      <w:pPr>
        <w:autoSpaceDE w:val="0"/>
        <w:autoSpaceDN w:val="0"/>
        <w:adjustRightInd w:val="0"/>
        <w:spacing w:line="480" w:lineRule="auto"/>
        <w:rPr>
          <w:rFonts w:asciiTheme="minorEastAsia" w:hAnsiTheme="minorEastAsia" w:cs="宋体"/>
          <w:sz w:val="24"/>
          <w:szCs w:val="24"/>
          <w:lang w:val="zh-CN"/>
        </w:rPr>
      </w:pPr>
    </w:p>
    <w:p w:rsidR="003F30C6" w:rsidRDefault="003F30C6">
      <w:pPr>
        <w:spacing w:line="300" w:lineRule="exact"/>
        <w:rPr>
          <w:rFonts w:asciiTheme="minorEastAsia" w:hAnsiTheme="minorEastAsia"/>
          <w:color w:val="000000"/>
          <w:sz w:val="24"/>
          <w:szCs w:val="24"/>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B44C3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3F30C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F30C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jc w:val="center"/>
              <w:rPr>
                <w:rFonts w:asciiTheme="minorEastAsia" w:hAnsiTheme="minorEastAsia"/>
                <w:b/>
                <w:bCs/>
                <w:sz w:val="24"/>
                <w:szCs w:val="24"/>
              </w:rPr>
            </w:pPr>
          </w:p>
        </w:tc>
      </w:tr>
      <w:tr w:rsidR="003F30C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F30C6" w:rsidRDefault="00B44C3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F30C6" w:rsidRDefault="003F30C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F30C6" w:rsidRDefault="003F30C6">
            <w:pPr>
              <w:autoSpaceDE w:val="0"/>
              <w:autoSpaceDN w:val="0"/>
              <w:adjustRightInd w:val="0"/>
              <w:spacing w:line="480" w:lineRule="exact"/>
              <w:jc w:val="center"/>
              <w:rPr>
                <w:rFonts w:asciiTheme="minorEastAsia" w:hAnsiTheme="minorEastAsia"/>
                <w:b/>
                <w:bCs/>
                <w:sz w:val="24"/>
                <w:szCs w:val="24"/>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3F30C6">
      <w:pPr>
        <w:autoSpaceDE w:val="0"/>
        <w:autoSpaceDN w:val="0"/>
        <w:adjustRightInd w:val="0"/>
        <w:spacing w:line="360" w:lineRule="auto"/>
        <w:jc w:val="center"/>
        <w:rPr>
          <w:rFonts w:ascii="宋体" w:hAnsi="宋体"/>
          <w:b/>
          <w:bCs/>
          <w:color w:val="000000"/>
          <w:sz w:val="36"/>
          <w:szCs w:val="36"/>
        </w:rPr>
      </w:pPr>
    </w:p>
    <w:p w:rsidR="003F30C6" w:rsidRDefault="00B44C3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3F30C6" w:rsidRDefault="003F30C6">
      <w:pPr>
        <w:snapToGrid w:val="0"/>
        <w:spacing w:line="360" w:lineRule="auto"/>
        <w:jc w:val="center"/>
        <w:rPr>
          <w:rFonts w:eastAsia="宋体" w:hAnsi="宋体"/>
          <w:b/>
          <w:snapToGrid w:val="0"/>
          <w:kern w:val="0"/>
          <w:sz w:val="36"/>
          <w:szCs w:val="36"/>
        </w:rPr>
      </w:pPr>
    </w:p>
    <w:p w:rsidR="003F30C6" w:rsidRDefault="00B44C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F30C6" w:rsidRDefault="003F30C6">
      <w:pPr>
        <w:snapToGrid w:val="0"/>
        <w:spacing w:line="360" w:lineRule="auto"/>
        <w:jc w:val="center"/>
        <w:rPr>
          <w:rFonts w:eastAsia="宋体" w:hAnsi="宋体"/>
          <w:b/>
          <w:snapToGrid w:val="0"/>
          <w:kern w:val="0"/>
          <w:sz w:val="36"/>
          <w:szCs w:val="36"/>
        </w:rPr>
      </w:pPr>
    </w:p>
    <w:p w:rsidR="003F30C6" w:rsidRDefault="003F30C6">
      <w:pPr>
        <w:snapToGrid w:val="0"/>
        <w:spacing w:line="360" w:lineRule="auto"/>
        <w:jc w:val="center"/>
        <w:rPr>
          <w:rFonts w:eastAsia="宋体" w:hAnsi="宋体"/>
          <w:b/>
          <w:snapToGrid w:val="0"/>
          <w:kern w:val="0"/>
          <w:sz w:val="36"/>
          <w:szCs w:val="36"/>
        </w:rPr>
      </w:pPr>
    </w:p>
    <w:p w:rsidR="003F30C6" w:rsidRDefault="003F30C6">
      <w:pPr>
        <w:snapToGrid w:val="0"/>
        <w:spacing w:line="360" w:lineRule="auto"/>
        <w:jc w:val="center"/>
        <w:rPr>
          <w:rFonts w:eastAsia="宋体" w:hAnsi="宋体"/>
          <w:b/>
          <w:snapToGrid w:val="0"/>
          <w:kern w:val="0"/>
          <w:sz w:val="36"/>
          <w:szCs w:val="36"/>
        </w:rPr>
      </w:pPr>
    </w:p>
    <w:p w:rsidR="003F30C6" w:rsidRDefault="00B44C3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F30C6">
        <w:trPr>
          <w:trHeight w:val="777"/>
        </w:trPr>
        <w:tc>
          <w:tcPr>
            <w:tcW w:w="712" w:type="dxa"/>
            <w:shd w:val="clear" w:color="auto" w:fill="F3F3F3"/>
            <w:vAlign w:val="center"/>
          </w:tcPr>
          <w:p w:rsidR="003F30C6" w:rsidRDefault="00B44C3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F30C6" w:rsidRDefault="00B44C3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F30C6" w:rsidRDefault="00B44C3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F30C6" w:rsidRDefault="00B44C3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F30C6" w:rsidRDefault="00B44C3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F30C6">
        <w:trPr>
          <w:trHeight w:val="680"/>
        </w:trPr>
        <w:tc>
          <w:tcPr>
            <w:tcW w:w="712" w:type="dxa"/>
            <w:vAlign w:val="center"/>
          </w:tcPr>
          <w:p w:rsidR="003F30C6" w:rsidRDefault="00B44C3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F30C6" w:rsidRDefault="003F30C6">
            <w:pPr>
              <w:pStyle w:val="a6"/>
              <w:spacing w:line="360" w:lineRule="auto"/>
              <w:rPr>
                <w:rFonts w:ascii="宋体" w:eastAsia="宋体" w:hAnsi="宋体" w:cs="Times New Roman"/>
                <w:sz w:val="24"/>
                <w:szCs w:val="24"/>
              </w:rPr>
            </w:pPr>
          </w:p>
        </w:tc>
        <w:tc>
          <w:tcPr>
            <w:tcW w:w="3579" w:type="dxa"/>
            <w:vAlign w:val="center"/>
          </w:tcPr>
          <w:p w:rsidR="003F30C6" w:rsidRDefault="003F30C6">
            <w:pPr>
              <w:pStyle w:val="a6"/>
              <w:spacing w:line="360" w:lineRule="auto"/>
              <w:rPr>
                <w:rFonts w:ascii="宋体" w:eastAsia="宋体" w:hAnsi="宋体" w:cs="Times New Roman"/>
                <w:sz w:val="24"/>
                <w:szCs w:val="24"/>
              </w:rPr>
            </w:pPr>
          </w:p>
        </w:tc>
        <w:tc>
          <w:tcPr>
            <w:tcW w:w="1440" w:type="dxa"/>
            <w:vAlign w:val="center"/>
          </w:tcPr>
          <w:p w:rsidR="003F30C6" w:rsidRDefault="003F30C6">
            <w:pPr>
              <w:pStyle w:val="a6"/>
              <w:spacing w:line="360" w:lineRule="auto"/>
              <w:rPr>
                <w:rFonts w:ascii="宋体" w:eastAsia="宋体" w:hAnsi="宋体" w:cs="Times New Roman"/>
                <w:sz w:val="24"/>
                <w:szCs w:val="24"/>
              </w:rPr>
            </w:pPr>
          </w:p>
        </w:tc>
        <w:tc>
          <w:tcPr>
            <w:tcW w:w="1706" w:type="dxa"/>
            <w:vAlign w:val="center"/>
          </w:tcPr>
          <w:p w:rsidR="003F30C6" w:rsidRDefault="003F30C6">
            <w:pPr>
              <w:pStyle w:val="a6"/>
              <w:spacing w:line="360" w:lineRule="auto"/>
              <w:rPr>
                <w:rFonts w:ascii="宋体" w:eastAsia="宋体" w:hAnsi="宋体" w:cs="Times New Roman"/>
                <w:sz w:val="24"/>
                <w:szCs w:val="24"/>
              </w:rPr>
            </w:pPr>
          </w:p>
        </w:tc>
      </w:tr>
      <w:tr w:rsidR="003F30C6">
        <w:trPr>
          <w:trHeight w:val="680"/>
        </w:trPr>
        <w:tc>
          <w:tcPr>
            <w:tcW w:w="712" w:type="dxa"/>
            <w:vAlign w:val="center"/>
          </w:tcPr>
          <w:p w:rsidR="003F30C6" w:rsidRDefault="00B44C3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F30C6" w:rsidRDefault="003F30C6">
            <w:pPr>
              <w:pStyle w:val="a6"/>
              <w:spacing w:line="360" w:lineRule="auto"/>
              <w:rPr>
                <w:rFonts w:ascii="宋体" w:eastAsia="宋体" w:hAnsi="宋体" w:cs="Times New Roman"/>
                <w:sz w:val="24"/>
                <w:szCs w:val="24"/>
              </w:rPr>
            </w:pPr>
          </w:p>
        </w:tc>
        <w:tc>
          <w:tcPr>
            <w:tcW w:w="3579" w:type="dxa"/>
            <w:vAlign w:val="center"/>
          </w:tcPr>
          <w:p w:rsidR="003F30C6" w:rsidRDefault="003F30C6">
            <w:pPr>
              <w:pStyle w:val="a6"/>
              <w:spacing w:line="360" w:lineRule="auto"/>
              <w:rPr>
                <w:rFonts w:ascii="宋体" w:eastAsia="宋体" w:hAnsi="宋体" w:cs="Times New Roman"/>
                <w:sz w:val="24"/>
                <w:szCs w:val="24"/>
              </w:rPr>
            </w:pPr>
          </w:p>
        </w:tc>
        <w:tc>
          <w:tcPr>
            <w:tcW w:w="1440" w:type="dxa"/>
            <w:vAlign w:val="center"/>
          </w:tcPr>
          <w:p w:rsidR="003F30C6" w:rsidRDefault="003F30C6">
            <w:pPr>
              <w:pStyle w:val="a6"/>
              <w:spacing w:line="360" w:lineRule="auto"/>
              <w:rPr>
                <w:rFonts w:ascii="宋体" w:eastAsia="宋体" w:hAnsi="宋体" w:cs="Times New Roman"/>
                <w:sz w:val="24"/>
                <w:szCs w:val="24"/>
              </w:rPr>
            </w:pPr>
          </w:p>
        </w:tc>
        <w:tc>
          <w:tcPr>
            <w:tcW w:w="1706" w:type="dxa"/>
            <w:vAlign w:val="center"/>
          </w:tcPr>
          <w:p w:rsidR="003F30C6" w:rsidRDefault="003F30C6">
            <w:pPr>
              <w:pStyle w:val="a6"/>
              <w:spacing w:line="360" w:lineRule="auto"/>
              <w:rPr>
                <w:rFonts w:ascii="宋体" w:eastAsia="宋体" w:hAnsi="宋体" w:cs="Times New Roman"/>
                <w:sz w:val="24"/>
                <w:szCs w:val="24"/>
              </w:rPr>
            </w:pPr>
          </w:p>
        </w:tc>
      </w:tr>
      <w:tr w:rsidR="003F30C6">
        <w:trPr>
          <w:trHeight w:val="680"/>
        </w:trPr>
        <w:tc>
          <w:tcPr>
            <w:tcW w:w="712" w:type="dxa"/>
            <w:vAlign w:val="center"/>
          </w:tcPr>
          <w:p w:rsidR="003F30C6" w:rsidRDefault="00B44C3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F30C6" w:rsidRDefault="003F30C6">
            <w:pPr>
              <w:pStyle w:val="a6"/>
              <w:spacing w:line="360" w:lineRule="auto"/>
              <w:rPr>
                <w:rFonts w:ascii="宋体" w:eastAsia="宋体" w:hAnsi="宋体" w:cs="Times New Roman"/>
                <w:sz w:val="24"/>
                <w:szCs w:val="24"/>
              </w:rPr>
            </w:pPr>
          </w:p>
        </w:tc>
        <w:tc>
          <w:tcPr>
            <w:tcW w:w="3579" w:type="dxa"/>
            <w:vAlign w:val="center"/>
          </w:tcPr>
          <w:p w:rsidR="003F30C6" w:rsidRDefault="003F30C6">
            <w:pPr>
              <w:pStyle w:val="a6"/>
              <w:spacing w:line="360" w:lineRule="auto"/>
              <w:rPr>
                <w:rFonts w:ascii="宋体" w:eastAsia="宋体" w:hAnsi="宋体" w:cs="Times New Roman"/>
                <w:sz w:val="24"/>
                <w:szCs w:val="24"/>
              </w:rPr>
            </w:pPr>
          </w:p>
        </w:tc>
        <w:tc>
          <w:tcPr>
            <w:tcW w:w="1440" w:type="dxa"/>
            <w:vAlign w:val="center"/>
          </w:tcPr>
          <w:p w:rsidR="003F30C6" w:rsidRDefault="003F30C6">
            <w:pPr>
              <w:pStyle w:val="a6"/>
              <w:spacing w:line="360" w:lineRule="auto"/>
              <w:rPr>
                <w:rFonts w:ascii="宋体" w:eastAsia="宋体" w:hAnsi="宋体" w:cs="Times New Roman"/>
                <w:sz w:val="24"/>
                <w:szCs w:val="24"/>
              </w:rPr>
            </w:pPr>
          </w:p>
        </w:tc>
        <w:tc>
          <w:tcPr>
            <w:tcW w:w="1706" w:type="dxa"/>
            <w:vAlign w:val="center"/>
          </w:tcPr>
          <w:p w:rsidR="003F30C6" w:rsidRDefault="003F30C6">
            <w:pPr>
              <w:pStyle w:val="a6"/>
              <w:spacing w:line="360" w:lineRule="auto"/>
              <w:rPr>
                <w:rFonts w:ascii="宋体" w:eastAsia="宋体" w:hAnsi="宋体" w:cs="Times New Roman"/>
                <w:sz w:val="24"/>
                <w:szCs w:val="24"/>
              </w:rPr>
            </w:pPr>
          </w:p>
        </w:tc>
      </w:tr>
      <w:tr w:rsidR="003F30C6">
        <w:trPr>
          <w:trHeight w:val="680"/>
        </w:trPr>
        <w:tc>
          <w:tcPr>
            <w:tcW w:w="712" w:type="dxa"/>
            <w:vAlign w:val="center"/>
          </w:tcPr>
          <w:p w:rsidR="003F30C6" w:rsidRDefault="00B44C3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F30C6" w:rsidRDefault="003F30C6">
            <w:pPr>
              <w:rPr>
                <w:rFonts w:ascii="宋体"/>
              </w:rPr>
            </w:pPr>
          </w:p>
        </w:tc>
        <w:tc>
          <w:tcPr>
            <w:tcW w:w="3579" w:type="dxa"/>
            <w:vAlign w:val="center"/>
          </w:tcPr>
          <w:p w:rsidR="003F30C6" w:rsidRDefault="003F30C6">
            <w:pPr>
              <w:rPr>
                <w:rFonts w:ascii="宋体"/>
              </w:rPr>
            </w:pPr>
          </w:p>
        </w:tc>
        <w:tc>
          <w:tcPr>
            <w:tcW w:w="1440" w:type="dxa"/>
            <w:vAlign w:val="center"/>
          </w:tcPr>
          <w:p w:rsidR="003F30C6" w:rsidRDefault="003F30C6">
            <w:pPr>
              <w:rPr>
                <w:rFonts w:ascii="宋体"/>
              </w:rPr>
            </w:pPr>
          </w:p>
        </w:tc>
        <w:tc>
          <w:tcPr>
            <w:tcW w:w="1706" w:type="dxa"/>
            <w:vAlign w:val="center"/>
          </w:tcPr>
          <w:p w:rsidR="003F30C6" w:rsidRDefault="003F30C6">
            <w:pPr>
              <w:rPr>
                <w:rFonts w:ascii="宋体"/>
              </w:rPr>
            </w:pPr>
          </w:p>
        </w:tc>
      </w:tr>
      <w:tr w:rsidR="003F30C6">
        <w:trPr>
          <w:trHeight w:val="680"/>
        </w:trPr>
        <w:tc>
          <w:tcPr>
            <w:tcW w:w="712"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F30C6" w:rsidRDefault="003F30C6">
            <w:pPr>
              <w:rPr>
                <w:rFonts w:ascii="宋体"/>
              </w:rPr>
            </w:pPr>
          </w:p>
        </w:tc>
        <w:tc>
          <w:tcPr>
            <w:tcW w:w="3579" w:type="dxa"/>
            <w:vAlign w:val="center"/>
          </w:tcPr>
          <w:p w:rsidR="003F30C6" w:rsidRDefault="003F30C6">
            <w:pPr>
              <w:rPr>
                <w:rFonts w:ascii="宋体"/>
              </w:rPr>
            </w:pPr>
          </w:p>
        </w:tc>
        <w:tc>
          <w:tcPr>
            <w:tcW w:w="1440" w:type="dxa"/>
            <w:vAlign w:val="center"/>
          </w:tcPr>
          <w:p w:rsidR="003F30C6" w:rsidRDefault="003F30C6">
            <w:pPr>
              <w:rPr>
                <w:rFonts w:ascii="宋体"/>
              </w:rPr>
            </w:pPr>
          </w:p>
        </w:tc>
        <w:tc>
          <w:tcPr>
            <w:tcW w:w="1706" w:type="dxa"/>
            <w:vAlign w:val="center"/>
          </w:tcPr>
          <w:p w:rsidR="003F30C6" w:rsidRDefault="003F30C6">
            <w:pPr>
              <w:rPr>
                <w:rFonts w:ascii="宋体"/>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F30C6" w:rsidRDefault="003F30C6">
      <w:pPr>
        <w:autoSpaceDE w:val="0"/>
        <w:autoSpaceDN w:val="0"/>
        <w:adjustRightInd w:val="0"/>
        <w:spacing w:line="480" w:lineRule="auto"/>
        <w:rPr>
          <w:rFonts w:asciiTheme="minorEastAsia" w:hAnsiTheme="minorEastAsia" w:cs="宋体"/>
          <w:sz w:val="24"/>
          <w:szCs w:val="24"/>
          <w:lang w:val="zh-CN"/>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B44C3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B44C3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hAnsi="宋体" w:cs="微软雅黑"/>
          <w:bCs/>
          <w:kern w:val="0"/>
        </w:rPr>
      </w:pPr>
    </w:p>
    <w:p w:rsidR="003F30C6" w:rsidRDefault="00B44C3D">
      <w:pPr>
        <w:jc w:val="center"/>
        <w:rPr>
          <w:rFonts w:ascii="宋体" w:hAnsi="宋体"/>
          <w:b/>
          <w:bCs/>
          <w:color w:val="000000"/>
          <w:sz w:val="36"/>
          <w:szCs w:val="36"/>
        </w:rPr>
      </w:pPr>
      <w:r>
        <w:rPr>
          <w:rFonts w:ascii="宋体" w:hAnsi="宋体" w:hint="eastAsia"/>
          <w:b/>
          <w:bCs/>
          <w:color w:val="000000"/>
          <w:sz w:val="36"/>
          <w:szCs w:val="36"/>
        </w:rPr>
        <w:lastRenderedPageBreak/>
        <w:t>4.6</w:t>
      </w:r>
      <w:r>
        <w:rPr>
          <w:rFonts w:ascii="宋体" w:hAnsi="宋体" w:hint="eastAsia"/>
          <w:b/>
          <w:bCs/>
          <w:color w:val="000000"/>
          <w:sz w:val="36"/>
          <w:szCs w:val="36"/>
        </w:rPr>
        <w:t>“节能产品政府采购清单”强制节能产品情况</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F30C6">
        <w:trPr>
          <w:trHeight w:val="225"/>
          <w:tblHeader/>
        </w:trPr>
        <w:tc>
          <w:tcPr>
            <w:tcW w:w="537"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F30C6" w:rsidRDefault="003F30C6">
      <w:pPr>
        <w:snapToGrid w:val="0"/>
        <w:spacing w:line="500" w:lineRule="exact"/>
        <w:rPr>
          <w:rFonts w:asciiTheme="minorEastAsia" w:hAnsiTheme="minorEastAsia" w:cs="宋体"/>
          <w:sz w:val="24"/>
          <w:szCs w:val="24"/>
          <w:lang w:val="zh-CN"/>
        </w:rPr>
      </w:pPr>
    </w:p>
    <w:p w:rsidR="003F30C6" w:rsidRDefault="00B44C3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F30C6" w:rsidRDefault="003F30C6">
      <w:pPr>
        <w:rPr>
          <w:rFonts w:asciiTheme="minorEastAsia" w:hAnsiTheme="minorEastAsia" w:cs="宋体"/>
          <w:sz w:val="24"/>
          <w:szCs w:val="24"/>
          <w:lang w:val="zh-CN"/>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B44C3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F30C6">
        <w:trPr>
          <w:trHeight w:val="225"/>
          <w:tblHeader/>
        </w:trPr>
        <w:tc>
          <w:tcPr>
            <w:tcW w:w="537"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F30C6" w:rsidRDefault="003F30C6">
      <w:pPr>
        <w:snapToGrid w:val="0"/>
        <w:spacing w:line="500" w:lineRule="exact"/>
        <w:rPr>
          <w:rFonts w:asciiTheme="minorEastAsia" w:hAnsiTheme="minorEastAsia" w:cs="宋体"/>
          <w:sz w:val="24"/>
          <w:szCs w:val="24"/>
          <w:lang w:val="zh-CN"/>
        </w:rPr>
      </w:pPr>
    </w:p>
    <w:p w:rsidR="003F30C6" w:rsidRDefault="003F30C6">
      <w:pPr>
        <w:snapToGrid w:val="0"/>
        <w:spacing w:line="500" w:lineRule="exact"/>
        <w:rPr>
          <w:rFonts w:asciiTheme="minorEastAsia" w:hAnsiTheme="minorEastAsia" w:cs="宋体"/>
          <w:sz w:val="24"/>
          <w:szCs w:val="24"/>
          <w:lang w:val="zh-CN"/>
        </w:rPr>
      </w:pPr>
    </w:p>
    <w:p w:rsidR="003F30C6" w:rsidRDefault="00B44C3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B44C3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w:t>
      </w:r>
      <w:r>
        <w:rPr>
          <w:rFonts w:ascii="宋体" w:hAnsi="宋体" w:hint="eastAsia"/>
          <w:b/>
          <w:bCs/>
          <w:color w:val="000000"/>
          <w:sz w:val="36"/>
          <w:szCs w:val="36"/>
        </w:rPr>
        <w:t xml:space="preserve"> </w:t>
      </w:r>
      <w:r>
        <w:rPr>
          <w:rFonts w:ascii="宋体" w:hAnsi="宋体" w:hint="eastAsia"/>
          <w:b/>
          <w:bCs/>
          <w:color w:val="000000"/>
          <w:sz w:val="36"/>
          <w:szCs w:val="36"/>
        </w:rPr>
        <w:t>“环境标志产品政府采购清单”优先采购产品情况</w:t>
      </w:r>
    </w:p>
    <w:p w:rsidR="003F30C6" w:rsidRDefault="00B44C3D" w:rsidP="003F30C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F30C6" w:rsidRDefault="00B44C3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F30C6">
        <w:trPr>
          <w:trHeight w:val="225"/>
          <w:tblHeader/>
        </w:trPr>
        <w:tc>
          <w:tcPr>
            <w:tcW w:w="537"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3F30C6" w:rsidRDefault="00B44C3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r w:rsidR="003F30C6">
        <w:trPr>
          <w:trHeight w:val="851"/>
        </w:trPr>
        <w:tc>
          <w:tcPr>
            <w:tcW w:w="537" w:type="dxa"/>
            <w:vAlign w:val="center"/>
          </w:tcPr>
          <w:p w:rsidR="003F30C6" w:rsidRDefault="00B44C3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F30C6" w:rsidRDefault="003F30C6">
            <w:pPr>
              <w:pStyle w:val="a6"/>
              <w:spacing w:line="360" w:lineRule="auto"/>
              <w:rPr>
                <w:rFonts w:ascii="宋体" w:eastAsia="宋体" w:hAnsi="宋体" w:cs="Times New Roman"/>
                <w:sz w:val="24"/>
                <w:szCs w:val="24"/>
              </w:rPr>
            </w:pPr>
          </w:p>
        </w:tc>
        <w:tc>
          <w:tcPr>
            <w:tcW w:w="991" w:type="dxa"/>
            <w:vAlign w:val="center"/>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135" w:type="dxa"/>
          </w:tcPr>
          <w:p w:rsidR="003F30C6" w:rsidRDefault="003F30C6">
            <w:pPr>
              <w:pStyle w:val="a6"/>
              <w:spacing w:line="360" w:lineRule="auto"/>
              <w:rPr>
                <w:rFonts w:ascii="宋体" w:eastAsia="宋体" w:hAnsi="宋体" w:cs="Times New Roman"/>
                <w:sz w:val="24"/>
                <w:szCs w:val="24"/>
              </w:rPr>
            </w:pPr>
          </w:p>
        </w:tc>
        <w:tc>
          <w:tcPr>
            <w:tcW w:w="1276" w:type="dxa"/>
          </w:tcPr>
          <w:p w:rsidR="003F30C6" w:rsidRDefault="003F30C6">
            <w:pPr>
              <w:pStyle w:val="a6"/>
              <w:spacing w:line="360" w:lineRule="auto"/>
              <w:rPr>
                <w:rFonts w:ascii="宋体" w:eastAsia="宋体" w:hAnsi="宋体" w:cs="Times New Roman"/>
                <w:sz w:val="24"/>
                <w:szCs w:val="24"/>
              </w:rPr>
            </w:pPr>
          </w:p>
        </w:tc>
        <w:tc>
          <w:tcPr>
            <w:tcW w:w="1439" w:type="dxa"/>
          </w:tcPr>
          <w:p w:rsidR="003F30C6" w:rsidRDefault="003F30C6">
            <w:pPr>
              <w:pStyle w:val="a6"/>
              <w:spacing w:line="360" w:lineRule="auto"/>
              <w:rPr>
                <w:rFonts w:ascii="宋体" w:eastAsia="宋体" w:hAnsi="宋体" w:cs="Times New Roman"/>
                <w:sz w:val="24"/>
                <w:szCs w:val="24"/>
              </w:rPr>
            </w:pPr>
          </w:p>
        </w:tc>
        <w:tc>
          <w:tcPr>
            <w:tcW w:w="1252" w:type="dxa"/>
          </w:tcPr>
          <w:p w:rsidR="003F30C6" w:rsidRDefault="003F30C6">
            <w:pPr>
              <w:pStyle w:val="a6"/>
              <w:spacing w:line="360" w:lineRule="auto"/>
              <w:rPr>
                <w:rFonts w:ascii="宋体" w:eastAsia="宋体" w:hAnsi="宋体" w:cs="Times New Roman"/>
                <w:sz w:val="24"/>
                <w:szCs w:val="24"/>
              </w:rPr>
            </w:pPr>
          </w:p>
        </w:tc>
      </w:tr>
    </w:tbl>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F30C6" w:rsidRDefault="00B44C3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F30C6" w:rsidRDefault="003F30C6">
      <w:pPr>
        <w:snapToGrid w:val="0"/>
        <w:spacing w:line="500" w:lineRule="exact"/>
        <w:rPr>
          <w:rFonts w:asciiTheme="minorEastAsia" w:hAnsiTheme="minorEastAsia" w:cs="宋体"/>
          <w:sz w:val="24"/>
          <w:szCs w:val="24"/>
          <w:lang w:val="zh-CN"/>
        </w:rPr>
      </w:pPr>
    </w:p>
    <w:p w:rsidR="003F30C6" w:rsidRDefault="003F30C6">
      <w:pPr>
        <w:snapToGrid w:val="0"/>
        <w:spacing w:line="500" w:lineRule="exact"/>
        <w:rPr>
          <w:rFonts w:asciiTheme="minorEastAsia" w:hAnsiTheme="minorEastAsia" w:cs="宋体"/>
          <w:sz w:val="24"/>
          <w:szCs w:val="24"/>
          <w:lang w:val="zh-CN"/>
        </w:rPr>
      </w:pPr>
    </w:p>
    <w:p w:rsidR="003F30C6" w:rsidRDefault="00B44C3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3F30C6">
      <w:pPr>
        <w:spacing w:line="360" w:lineRule="auto"/>
        <w:jc w:val="center"/>
        <w:rPr>
          <w:rFonts w:ascii="宋体" w:hAnsi="宋体"/>
          <w:b/>
          <w:bCs/>
          <w:color w:val="000000"/>
          <w:sz w:val="36"/>
          <w:szCs w:val="36"/>
        </w:rPr>
      </w:pPr>
    </w:p>
    <w:p w:rsidR="003F30C6" w:rsidRDefault="00B44C3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3F30C6" w:rsidRDefault="003F30C6">
      <w:pPr>
        <w:spacing w:line="360" w:lineRule="auto"/>
        <w:jc w:val="center"/>
        <w:rPr>
          <w:rFonts w:ascii="宋体" w:hAnsi="宋体"/>
          <w:b/>
          <w:bCs/>
          <w:color w:val="000000"/>
          <w:sz w:val="36"/>
          <w:szCs w:val="36"/>
        </w:rPr>
      </w:pPr>
    </w:p>
    <w:p w:rsidR="003F30C6" w:rsidRDefault="00B44C3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3F30C6" w:rsidRDefault="00B44C3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3F30C6" w:rsidRDefault="003F30C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F30C6" w:rsidRDefault="00B44C3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3F30C6" w:rsidRDefault="003F30C6">
      <w:pPr>
        <w:widowControl/>
        <w:spacing w:before="100" w:beforeAutospacing="1" w:after="100" w:afterAutospacing="1" w:line="360" w:lineRule="auto"/>
        <w:jc w:val="left"/>
        <w:rPr>
          <w:rFonts w:ascii="宋体" w:hAnsi="宋体"/>
          <w:color w:val="000000"/>
          <w:sz w:val="24"/>
          <w:szCs w:val="24"/>
        </w:rPr>
      </w:pPr>
    </w:p>
    <w:p w:rsidR="003F30C6" w:rsidRDefault="00B44C3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F30C6" w:rsidRDefault="00B44C3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3F30C6" w:rsidRDefault="00B44C3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3F30C6" w:rsidRDefault="003F30C6">
      <w:pPr>
        <w:autoSpaceDE w:val="0"/>
        <w:autoSpaceDN w:val="0"/>
        <w:adjustRightInd w:val="0"/>
        <w:spacing w:line="360" w:lineRule="auto"/>
        <w:jc w:val="center"/>
        <w:outlineLvl w:val="0"/>
        <w:rPr>
          <w:rFonts w:ascii="宋体" w:hAnsi="宋体" w:cs="Arial"/>
          <w:color w:val="000000"/>
          <w:kern w:val="0"/>
          <w:sz w:val="24"/>
          <w:szCs w:val="24"/>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3F30C6">
      <w:pPr>
        <w:autoSpaceDE w:val="0"/>
        <w:autoSpaceDN w:val="0"/>
        <w:adjustRightInd w:val="0"/>
        <w:spacing w:line="360" w:lineRule="auto"/>
        <w:jc w:val="center"/>
        <w:outlineLvl w:val="0"/>
        <w:rPr>
          <w:rFonts w:ascii="宋体" w:hAnsi="宋体"/>
          <w:b/>
          <w:bCs/>
          <w:color w:val="000000"/>
          <w:sz w:val="36"/>
          <w:szCs w:val="36"/>
        </w:rPr>
      </w:pPr>
    </w:p>
    <w:p w:rsidR="003F30C6" w:rsidRDefault="00B44C3D">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3F30C6" w:rsidRDefault="003F30C6">
      <w:pPr>
        <w:spacing w:line="360" w:lineRule="auto"/>
        <w:rPr>
          <w:rFonts w:ascii="宋体" w:hAnsi="宋体"/>
          <w:szCs w:val="21"/>
        </w:rPr>
      </w:pPr>
    </w:p>
    <w:p w:rsidR="003F30C6" w:rsidRDefault="00B44C3D">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3F30C6" w:rsidRDefault="00B44C3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F30C6" w:rsidRDefault="003F30C6">
      <w:pPr>
        <w:spacing w:line="360" w:lineRule="auto"/>
        <w:rPr>
          <w:rFonts w:ascii="宋体" w:hAnsi="宋体"/>
          <w:sz w:val="24"/>
          <w:szCs w:val="24"/>
        </w:rPr>
      </w:pPr>
    </w:p>
    <w:p w:rsidR="003F30C6" w:rsidRDefault="003F30C6">
      <w:pPr>
        <w:spacing w:line="360" w:lineRule="auto"/>
        <w:rPr>
          <w:rFonts w:ascii="宋体" w:hAnsi="宋体"/>
          <w:sz w:val="24"/>
          <w:szCs w:val="24"/>
        </w:rPr>
      </w:pPr>
    </w:p>
    <w:p w:rsidR="003F30C6" w:rsidRDefault="00B44C3D">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3F30C6" w:rsidRDefault="00B44C3D">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3F30C6"/>
    <w:p w:rsidR="003F30C6" w:rsidRDefault="00B44C3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3F30C6" w:rsidRDefault="00B44C3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3F30C6" w:rsidRDefault="003F30C6">
      <w:pPr>
        <w:widowControl/>
        <w:spacing w:before="100" w:beforeAutospacing="1" w:after="100" w:afterAutospacing="1" w:line="360" w:lineRule="auto"/>
        <w:jc w:val="center"/>
        <w:rPr>
          <w:rFonts w:ascii="宋体" w:hAnsi="宋体"/>
          <w:b/>
          <w:bCs/>
          <w:color w:val="000000"/>
          <w:sz w:val="36"/>
          <w:szCs w:val="36"/>
        </w:rPr>
      </w:pPr>
    </w:p>
    <w:p w:rsidR="003F30C6" w:rsidRDefault="003F30C6">
      <w:pPr>
        <w:widowControl/>
        <w:spacing w:before="100" w:beforeAutospacing="1" w:after="100" w:afterAutospacing="1" w:line="360" w:lineRule="auto"/>
        <w:jc w:val="center"/>
        <w:rPr>
          <w:rFonts w:ascii="宋体" w:hAnsi="宋体"/>
          <w:b/>
          <w:bCs/>
          <w:color w:val="000000"/>
          <w:sz w:val="36"/>
          <w:szCs w:val="36"/>
        </w:rPr>
      </w:pPr>
    </w:p>
    <w:p w:rsidR="003F30C6" w:rsidRDefault="003F30C6"/>
    <w:p w:rsidR="003F30C6" w:rsidRDefault="003F30C6"/>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3F30C6">
      <w:pPr>
        <w:autoSpaceDE w:val="0"/>
        <w:autoSpaceDN w:val="0"/>
        <w:adjustRightInd w:val="0"/>
        <w:spacing w:line="360" w:lineRule="auto"/>
        <w:jc w:val="center"/>
        <w:rPr>
          <w:rFonts w:asciiTheme="minorEastAsia" w:hAnsiTheme="minorEastAsia" w:cs="黑体"/>
          <w:b/>
          <w:bCs/>
          <w:sz w:val="44"/>
          <w:szCs w:val="44"/>
          <w:lang w:val="zh-CN"/>
        </w:rPr>
      </w:pPr>
    </w:p>
    <w:p w:rsidR="003F30C6" w:rsidRDefault="00B44C3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3F30C6" w:rsidRDefault="00B44C3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F30C6" w:rsidRDefault="00B44C3D">
      <w:pPr>
        <w:spacing w:line="360" w:lineRule="auto"/>
        <w:jc w:val="center"/>
        <w:rPr>
          <w:rFonts w:ascii="宋体" w:hAnsi="宋体"/>
          <w:b/>
          <w:bCs/>
          <w:color w:val="000000"/>
          <w:sz w:val="28"/>
          <w:szCs w:val="28"/>
        </w:rPr>
      </w:pPr>
      <w:r>
        <w:rPr>
          <w:rFonts w:ascii="宋体" w:hAnsi="宋体"/>
          <w:b/>
          <w:bCs/>
          <w:color w:val="000000"/>
          <w:sz w:val="28"/>
          <w:szCs w:val="28"/>
        </w:rPr>
        <w:t> </w:t>
      </w:r>
    </w:p>
    <w:p w:rsidR="003F30C6" w:rsidRDefault="003F30C6"/>
    <w:sectPr w:rsidR="003F30C6" w:rsidSect="003F30C6">
      <w:headerReference w:type="default" r:id="rId17"/>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0C6" w:rsidRDefault="003F30C6" w:rsidP="003F30C6">
      <w:r>
        <w:separator/>
      </w:r>
    </w:p>
  </w:endnote>
  <w:endnote w:type="continuationSeparator" w:id="1">
    <w:p w:rsidR="003F30C6" w:rsidRDefault="003F30C6" w:rsidP="003F3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C6" w:rsidRDefault="003F30C6">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3F30C6" w:rsidRDefault="003F30C6">
                <w:pPr>
                  <w:pStyle w:val="a9"/>
                </w:pPr>
                <w:r>
                  <w:fldChar w:fldCharType="begin"/>
                </w:r>
                <w:r w:rsidR="00B44C3D">
                  <w:instrText xml:space="preserve"> PAGE  \* MERGEFORMAT </w:instrText>
                </w:r>
                <w:r>
                  <w:fldChar w:fldCharType="separate"/>
                </w:r>
                <w:r w:rsidR="00B44C3D">
                  <w:rPr>
                    <w:noProof/>
                  </w:rPr>
                  <w:t>40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0C6" w:rsidRDefault="003F30C6" w:rsidP="003F30C6">
      <w:r>
        <w:separator/>
      </w:r>
    </w:p>
  </w:footnote>
  <w:footnote w:type="continuationSeparator" w:id="1">
    <w:p w:rsidR="003F30C6" w:rsidRDefault="003F30C6" w:rsidP="003F3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C6" w:rsidRDefault="00B44C3D">
    <w:pPr>
      <w:pStyle w:val="aa"/>
      <w:pBdr>
        <w:bottom w:val="double" w:sz="8" w:space="1" w:color="auto"/>
      </w:pBdr>
      <w:jc w:val="both"/>
    </w:pPr>
    <w:r>
      <w:rPr>
        <w:rFonts w:hint="eastAsia"/>
      </w:rPr>
      <w:t xml:space="preserve"> </w:t>
    </w:r>
    <w:r>
      <w:rPr>
        <w:rFonts w:hint="eastAsia"/>
      </w:rPr>
      <w:t>禹州市人民医院“胃镜（进口）医疗设备采购”项目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4"/>
    <w:lvlOverride w:ilvl="0">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CE5"/>
    <w:rsid w:val="003E7330"/>
    <w:rsid w:val="003F1255"/>
    <w:rsid w:val="003F30C6"/>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E704F"/>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57CBE"/>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44C3D"/>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A3386"/>
    <w:rsid w:val="00DB748A"/>
    <w:rsid w:val="00DC4986"/>
    <w:rsid w:val="00DC5EEA"/>
    <w:rsid w:val="00DD116A"/>
    <w:rsid w:val="00DD1648"/>
    <w:rsid w:val="00E155B5"/>
    <w:rsid w:val="00E16A95"/>
    <w:rsid w:val="00E203D7"/>
    <w:rsid w:val="00E23924"/>
    <w:rsid w:val="00E32D01"/>
    <w:rsid w:val="00E403D1"/>
    <w:rsid w:val="00E43378"/>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42582B5D"/>
    <w:rsid w:val="467E19B0"/>
    <w:rsid w:val="59E97ED8"/>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C6"/>
    <w:pPr>
      <w:widowControl w:val="0"/>
      <w:jc w:val="both"/>
    </w:pPr>
    <w:rPr>
      <w:kern w:val="2"/>
      <w:sz w:val="21"/>
      <w:szCs w:val="22"/>
    </w:rPr>
  </w:style>
  <w:style w:type="paragraph" w:styleId="1">
    <w:name w:val="heading 1"/>
    <w:basedOn w:val="a"/>
    <w:next w:val="a"/>
    <w:link w:val="1Char"/>
    <w:qFormat/>
    <w:rsid w:val="003F30C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F30C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F30C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F30C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F30C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3F30C6"/>
    <w:pPr>
      <w:spacing w:after="120"/>
    </w:pPr>
  </w:style>
  <w:style w:type="paragraph" w:styleId="a5">
    <w:name w:val="Normal Indent"/>
    <w:basedOn w:val="a"/>
    <w:qFormat/>
    <w:rsid w:val="003F30C6"/>
    <w:pPr>
      <w:ind w:firstLine="425"/>
    </w:pPr>
    <w:rPr>
      <w:rFonts w:ascii="Times New Roman" w:eastAsia="宋体" w:hAnsi="Times New Roman" w:cs="Times New Roman"/>
      <w:szCs w:val="20"/>
    </w:rPr>
  </w:style>
  <w:style w:type="paragraph" w:styleId="a6">
    <w:name w:val="caption"/>
    <w:basedOn w:val="a"/>
    <w:next w:val="a"/>
    <w:qFormat/>
    <w:rsid w:val="003F30C6"/>
    <w:rPr>
      <w:rFonts w:ascii="Arial" w:eastAsia="黑体" w:hAnsi="Arial" w:cs="Arial"/>
      <w:sz w:val="20"/>
      <w:szCs w:val="20"/>
    </w:rPr>
  </w:style>
  <w:style w:type="paragraph" w:styleId="30">
    <w:name w:val="Body Text 3"/>
    <w:basedOn w:val="a"/>
    <w:link w:val="3Char0"/>
    <w:qFormat/>
    <w:rsid w:val="003F30C6"/>
    <w:rPr>
      <w:rFonts w:ascii="Times New Roman" w:eastAsia="宋体" w:hAnsi="Times New Roman" w:cs="Times New Roman"/>
      <w:color w:val="FF0000"/>
      <w:sz w:val="24"/>
      <w:szCs w:val="24"/>
    </w:rPr>
  </w:style>
  <w:style w:type="paragraph" w:styleId="5">
    <w:name w:val="toc 5"/>
    <w:basedOn w:val="a"/>
    <w:next w:val="a"/>
    <w:uiPriority w:val="39"/>
    <w:qFormat/>
    <w:rsid w:val="003F30C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F30C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F30C6"/>
    <w:rPr>
      <w:rFonts w:eastAsia="宋体"/>
      <w:sz w:val="24"/>
    </w:rPr>
  </w:style>
  <w:style w:type="paragraph" w:styleId="a8">
    <w:name w:val="Date"/>
    <w:basedOn w:val="a"/>
    <w:next w:val="a"/>
    <w:link w:val="Char2"/>
    <w:uiPriority w:val="99"/>
    <w:unhideWhenUsed/>
    <w:qFormat/>
    <w:rsid w:val="003F30C6"/>
    <w:pPr>
      <w:ind w:leftChars="2500" w:left="100"/>
    </w:pPr>
  </w:style>
  <w:style w:type="paragraph" w:styleId="a9">
    <w:name w:val="footer"/>
    <w:basedOn w:val="a"/>
    <w:link w:val="Char3"/>
    <w:uiPriority w:val="99"/>
    <w:unhideWhenUsed/>
    <w:qFormat/>
    <w:rsid w:val="003F30C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F30C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F30C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3F30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F30C6"/>
    <w:rPr>
      <w:rFonts w:ascii="Calibri" w:eastAsia="宋体" w:hAnsi="Calibri" w:cs="Times New Roman"/>
      <w:sz w:val="24"/>
      <w:szCs w:val="24"/>
    </w:rPr>
  </w:style>
  <w:style w:type="character" w:styleId="ac">
    <w:name w:val="Strong"/>
    <w:basedOn w:val="a0"/>
    <w:uiPriority w:val="22"/>
    <w:qFormat/>
    <w:rsid w:val="003F30C6"/>
    <w:rPr>
      <w:b/>
      <w:bCs/>
    </w:rPr>
  </w:style>
  <w:style w:type="character" w:styleId="ad">
    <w:name w:val="FollowedHyperlink"/>
    <w:basedOn w:val="a0"/>
    <w:uiPriority w:val="99"/>
    <w:unhideWhenUsed/>
    <w:qFormat/>
    <w:rsid w:val="003F30C6"/>
    <w:rPr>
      <w:color w:val="800080" w:themeColor="followedHyperlink"/>
      <w:u w:val="single"/>
    </w:rPr>
  </w:style>
  <w:style w:type="character" w:styleId="ae">
    <w:name w:val="Hyperlink"/>
    <w:basedOn w:val="a0"/>
    <w:uiPriority w:val="99"/>
    <w:unhideWhenUsed/>
    <w:qFormat/>
    <w:rsid w:val="003F30C6"/>
    <w:rPr>
      <w:color w:val="0000FF"/>
      <w:u w:val="single"/>
    </w:rPr>
  </w:style>
  <w:style w:type="character" w:customStyle="1" w:styleId="1Char">
    <w:name w:val="标题 1 Char"/>
    <w:basedOn w:val="a0"/>
    <w:link w:val="1"/>
    <w:qFormat/>
    <w:rsid w:val="003F30C6"/>
    <w:rPr>
      <w:rFonts w:ascii="Calibri" w:eastAsia="宋体" w:hAnsi="Calibri" w:cs="Times New Roman"/>
      <w:b/>
      <w:bCs/>
      <w:kern w:val="44"/>
      <w:sz w:val="44"/>
      <w:szCs w:val="44"/>
    </w:rPr>
  </w:style>
  <w:style w:type="character" w:customStyle="1" w:styleId="2Char">
    <w:name w:val="标题 2 Char"/>
    <w:basedOn w:val="a0"/>
    <w:link w:val="2"/>
    <w:qFormat/>
    <w:rsid w:val="003F30C6"/>
    <w:rPr>
      <w:rFonts w:ascii="Arial" w:eastAsia="黑体" w:hAnsi="Arial" w:cs="Times New Roman"/>
      <w:b/>
      <w:bCs/>
      <w:kern w:val="0"/>
      <w:sz w:val="32"/>
      <w:szCs w:val="32"/>
    </w:rPr>
  </w:style>
  <w:style w:type="character" w:customStyle="1" w:styleId="3Char">
    <w:name w:val="标题 3 Char"/>
    <w:basedOn w:val="a0"/>
    <w:link w:val="3"/>
    <w:qFormat/>
    <w:rsid w:val="003F30C6"/>
    <w:rPr>
      <w:rFonts w:ascii="宋体" w:eastAsia="宋体" w:hAnsi="宋体" w:cs="Times New Roman"/>
      <w:b/>
      <w:color w:val="000000"/>
      <w:kern w:val="0"/>
      <w:sz w:val="24"/>
      <w:szCs w:val="20"/>
      <w:lang w:val="en-GB"/>
    </w:rPr>
  </w:style>
  <w:style w:type="character" w:customStyle="1" w:styleId="4Char">
    <w:name w:val="标题 4 Char"/>
    <w:basedOn w:val="a0"/>
    <w:link w:val="4"/>
    <w:rsid w:val="003F30C6"/>
    <w:rPr>
      <w:rFonts w:ascii="Arial" w:eastAsia="黑体" w:hAnsi="Arial" w:cs="Times New Roman"/>
      <w:b/>
      <w:bCs/>
      <w:kern w:val="0"/>
      <w:sz w:val="28"/>
      <w:szCs w:val="28"/>
    </w:rPr>
  </w:style>
  <w:style w:type="character" w:customStyle="1" w:styleId="Char1">
    <w:name w:val="纯文本 Char"/>
    <w:basedOn w:val="a0"/>
    <w:link w:val="a7"/>
    <w:qFormat/>
    <w:rsid w:val="003F30C6"/>
    <w:rPr>
      <w:rFonts w:eastAsia="宋体"/>
      <w:sz w:val="24"/>
    </w:rPr>
  </w:style>
  <w:style w:type="character" w:customStyle="1" w:styleId="Char2">
    <w:name w:val="日期 Char"/>
    <w:basedOn w:val="a0"/>
    <w:link w:val="a8"/>
    <w:uiPriority w:val="99"/>
    <w:qFormat/>
    <w:rsid w:val="003F30C6"/>
  </w:style>
  <w:style w:type="character" w:customStyle="1" w:styleId="Char3">
    <w:name w:val="页脚 Char"/>
    <w:basedOn w:val="a0"/>
    <w:link w:val="a9"/>
    <w:uiPriority w:val="99"/>
    <w:qFormat/>
    <w:rsid w:val="003F30C6"/>
    <w:rPr>
      <w:sz w:val="18"/>
      <w:szCs w:val="18"/>
    </w:rPr>
  </w:style>
  <w:style w:type="character" w:customStyle="1" w:styleId="Char4">
    <w:name w:val="页眉 Char"/>
    <w:basedOn w:val="a0"/>
    <w:link w:val="aa"/>
    <w:uiPriority w:val="99"/>
    <w:qFormat/>
    <w:rsid w:val="003F30C6"/>
    <w:rPr>
      <w:sz w:val="18"/>
      <w:szCs w:val="18"/>
    </w:rPr>
  </w:style>
  <w:style w:type="character" w:customStyle="1" w:styleId="Char10">
    <w:name w:val="纯文本 Char1"/>
    <w:qFormat/>
    <w:rsid w:val="003F30C6"/>
    <w:rPr>
      <w:rFonts w:eastAsia="宋体"/>
      <w:sz w:val="24"/>
    </w:rPr>
  </w:style>
  <w:style w:type="paragraph" w:customStyle="1" w:styleId="Default">
    <w:name w:val="Default"/>
    <w:qFormat/>
    <w:rsid w:val="003F30C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F30C6"/>
    <w:pPr>
      <w:ind w:firstLineChars="200" w:firstLine="420"/>
    </w:pPr>
  </w:style>
  <w:style w:type="paragraph" w:styleId="af">
    <w:name w:val="List Paragraph"/>
    <w:basedOn w:val="a"/>
    <w:uiPriority w:val="99"/>
    <w:unhideWhenUsed/>
    <w:qFormat/>
    <w:rsid w:val="003F30C6"/>
    <w:pPr>
      <w:ind w:firstLineChars="200" w:firstLine="420"/>
    </w:pPr>
  </w:style>
  <w:style w:type="character" w:customStyle="1" w:styleId="CharChar">
    <w:name w:val="正文文本缩进 Char Char"/>
    <w:link w:val="13"/>
    <w:qFormat/>
    <w:rsid w:val="003F30C6"/>
    <w:rPr>
      <w:rFonts w:ascii="宋体"/>
      <w:sz w:val="24"/>
    </w:rPr>
  </w:style>
  <w:style w:type="paragraph" w:customStyle="1" w:styleId="13">
    <w:name w:val="正文文本缩进1"/>
    <w:basedOn w:val="a"/>
    <w:link w:val="CharChar"/>
    <w:qFormat/>
    <w:rsid w:val="003F30C6"/>
    <w:pPr>
      <w:spacing w:line="360" w:lineRule="auto"/>
      <w:ind w:firstLineChars="200" w:firstLine="480"/>
    </w:pPr>
    <w:rPr>
      <w:rFonts w:ascii="宋体"/>
      <w:sz w:val="24"/>
    </w:rPr>
  </w:style>
  <w:style w:type="character" w:customStyle="1" w:styleId="CharChar0">
    <w:name w:val="日期 Char Char"/>
    <w:link w:val="14"/>
    <w:rsid w:val="003F30C6"/>
    <w:rPr>
      <w:sz w:val="24"/>
    </w:rPr>
  </w:style>
  <w:style w:type="paragraph" w:customStyle="1" w:styleId="14">
    <w:name w:val="日期1"/>
    <w:basedOn w:val="a"/>
    <w:next w:val="a"/>
    <w:link w:val="CharChar0"/>
    <w:qFormat/>
    <w:rsid w:val="003F30C6"/>
    <w:rPr>
      <w:sz w:val="24"/>
    </w:rPr>
  </w:style>
  <w:style w:type="paragraph" w:customStyle="1" w:styleId="15">
    <w:name w:val="正文缩进1"/>
    <w:basedOn w:val="a"/>
    <w:rsid w:val="003F30C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F30C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3F30C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F30C6"/>
    <w:rPr>
      <w:rFonts w:ascii="Times New Roman" w:eastAsia="宋体" w:hAnsi="Times New Roman" w:cs="Times New Roman"/>
      <w:color w:val="FF0000"/>
      <w:sz w:val="24"/>
      <w:szCs w:val="24"/>
    </w:rPr>
  </w:style>
  <w:style w:type="character" w:customStyle="1" w:styleId="edittexttarea">
    <w:name w:val="edittexttarea"/>
    <w:basedOn w:val="a0"/>
    <w:qFormat/>
    <w:rsid w:val="003F30C6"/>
  </w:style>
  <w:style w:type="paragraph" w:customStyle="1" w:styleId="11212">
    <w:name w:val="样式 标题 1 + 四号 居中 段前: 12 磅 段后: 12 磅 行距: 单倍行距"/>
    <w:basedOn w:val="1"/>
    <w:qFormat/>
    <w:rsid w:val="003F30C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F30C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F30C6"/>
  </w:style>
  <w:style w:type="character" w:customStyle="1" w:styleId="Char">
    <w:name w:val="正文首行缩进 Char"/>
    <w:basedOn w:val="Char0"/>
    <w:link w:val="a3"/>
    <w:qFormat/>
    <w:rsid w:val="003F30C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F30C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1ABB1EE3-E4DE-4D40-8FD0-86E32786F0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66</Pages>
  <Words>6243</Words>
  <Characters>35587</Characters>
  <Application>Microsoft Office Word</Application>
  <DocSecurity>0</DocSecurity>
  <Lines>296</Lines>
  <Paragraphs>83</Paragraphs>
  <ScaleCrop>false</ScaleCrop>
  <Company>china</Company>
  <LinksUpToDate>false</LinksUpToDate>
  <CharactersWithSpaces>41747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439</cp:revision>
  <cp:lastPrinted>2019-03-19T07:06:00Z</cp:lastPrinted>
  <dcterms:created xsi:type="dcterms:W3CDTF">2018-02-27T06:49:00Z</dcterms:created>
  <dcterms:modified xsi:type="dcterms:W3CDTF">2019-03-19T07:06:00Z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