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90" w:lineRule="exact"/>
        <w:jc w:val="center"/>
        <w:rPr>
          <w:rStyle w:val="9"/>
          <w:rFonts w:ascii="楷体" w:hAnsi="楷体" w:eastAsia="楷体" w:cs="楷体"/>
          <w:szCs w:val="44"/>
        </w:rPr>
      </w:pPr>
      <w:r>
        <w:rPr>
          <w:rStyle w:val="9"/>
          <w:rFonts w:hint="eastAsia" w:ascii="楷体" w:hAnsi="楷体" w:eastAsia="楷体" w:cs="楷体"/>
          <w:szCs w:val="44"/>
        </w:rPr>
        <w:t>长葛市和尚桥镇坡杨社区服务中心建设项目审核报告</w:t>
      </w:r>
    </w:p>
    <w:p>
      <w:pPr>
        <w:widowControl/>
        <w:spacing w:line="490" w:lineRule="exact"/>
        <w:ind w:firstLine="3640" w:firstLineChars="1300"/>
        <w:jc w:val="both"/>
        <w:rPr>
          <w:rFonts w:ascii="楷体" w:hAnsi="楷体" w:eastAsia="楷体" w:cs="楷体"/>
          <w:bCs/>
          <w:sz w:val="28"/>
          <w:szCs w:val="28"/>
        </w:rPr>
      </w:pPr>
      <w:r>
        <w:rPr>
          <w:rStyle w:val="9"/>
          <w:rFonts w:hint="eastAsia" w:ascii="楷体" w:hAnsi="楷体" w:eastAsia="楷体" w:cs="楷体"/>
          <w:b w:val="0"/>
          <w:bCs/>
          <w:sz w:val="28"/>
          <w:szCs w:val="28"/>
        </w:rPr>
        <w:t>英华长财审</w:t>
      </w:r>
      <w:r>
        <w:rPr>
          <w:rStyle w:val="9"/>
          <w:rFonts w:hint="eastAsia" w:ascii="楷体" w:hAnsi="楷体" w:eastAsia="楷体" w:cs="楷体"/>
          <w:b w:val="0"/>
          <w:bCs/>
          <w:color w:val="FF0000"/>
          <w:sz w:val="28"/>
          <w:szCs w:val="28"/>
        </w:rPr>
        <w:t>201</w:t>
      </w:r>
      <w:r>
        <w:rPr>
          <w:rStyle w:val="9"/>
          <w:rFonts w:hint="eastAsia" w:ascii="楷体" w:hAnsi="楷体" w:eastAsia="楷体" w:cs="楷体"/>
          <w:b w:val="0"/>
          <w:bCs/>
          <w:color w:val="FF0000"/>
          <w:sz w:val="28"/>
          <w:szCs w:val="28"/>
          <w:lang w:val="en-US" w:eastAsia="zh-CN"/>
        </w:rPr>
        <w:t>9</w:t>
      </w:r>
      <w:r>
        <w:rPr>
          <w:rStyle w:val="9"/>
          <w:rFonts w:hint="eastAsia" w:ascii="楷体" w:hAnsi="楷体" w:eastAsia="楷体" w:cs="楷体"/>
          <w:b w:val="0"/>
          <w:bCs/>
          <w:color w:val="FF0000"/>
          <w:sz w:val="28"/>
          <w:szCs w:val="28"/>
        </w:rPr>
        <w:t>-0</w:t>
      </w:r>
      <w:r>
        <w:rPr>
          <w:rStyle w:val="9"/>
          <w:rFonts w:hint="eastAsia" w:ascii="楷体" w:hAnsi="楷体" w:eastAsia="楷体" w:cs="楷体"/>
          <w:b w:val="0"/>
          <w:bCs/>
          <w:color w:val="FF0000"/>
          <w:sz w:val="28"/>
          <w:szCs w:val="28"/>
          <w:lang w:val="en-US" w:eastAsia="zh-CN"/>
        </w:rPr>
        <w:t>4</w:t>
      </w:r>
      <w:r>
        <w:rPr>
          <w:rStyle w:val="9"/>
          <w:rFonts w:hint="eastAsia" w:ascii="楷体" w:hAnsi="楷体" w:eastAsia="楷体" w:cs="楷体"/>
          <w:b w:val="0"/>
          <w:bCs/>
          <w:sz w:val="28"/>
          <w:szCs w:val="28"/>
        </w:rPr>
        <w:t>号</w:t>
      </w:r>
    </w:p>
    <w:p>
      <w:pPr>
        <w:spacing w:line="490" w:lineRule="exact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长葛市财政局投资评审中心:</w:t>
      </w:r>
    </w:p>
    <w:p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我单位接受贵单位委托，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对</w:t>
      </w:r>
      <w:r>
        <w:rPr>
          <w:rFonts w:hint="eastAsia" w:ascii="楷体" w:hAnsi="楷体" w:eastAsia="楷体" w:cs="楷体"/>
          <w:color w:val="FF0000"/>
          <w:kern w:val="0"/>
          <w:sz w:val="28"/>
          <w:szCs w:val="28"/>
          <w:lang w:val="en-US" w:eastAsia="zh-CN" w:bidi="ar"/>
        </w:rPr>
        <w:t>长葛市和尚桥镇坡杨社区服务中心建设项目</w:t>
      </w:r>
      <w:r>
        <w:rPr>
          <w:rFonts w:hint="eastAsia" w:ascii="楷体" w:hAnsi="楷体" w:eastAsia="楷体" w:cs="楷体"/>
          <w:sz w:val="28"/>
          <w:szCs w:val="28"/>
        </w:rPr>
        <w:t>进行了审核，上述工程项目相关资料由贵单位提供，我们的责任是根据《河南省市政工程预算定额》</w:t>
      </w:r>
      <w:r>
        <w:rPr>
          <w:rFonts w:hint="eastAsia" w:ascii="楷体" w:hAnsi="楷体" w:eastAsia="楷体" w:cs="楷体"/>
          <w:sz w:val="28"/>
          <w:szCs w:val="28"/>
          <w:lang w:val="en-US"/>
        </w:rPr>
        <w:t>(HAAl-31-2016)</w:t>
      </w:r>
      <w:r>
        <w:rPr>
          <w:rFonts w:hint="eastAsia" w:ascii="楷体" w:hAnsi="楷体" w:eastAsia="楷体" w:cs="楷体"/>
          <w:sz w:val="28"/>
          <w:szCs w:val="28"/>
        </w:rPr>
        <w:t>及相关配套文件的规定，按照客观、公正、公平、合理的原则，组织有关专业技术人员对此项工程造价进行审核，并发表审核意见，出具审核报告。在审核过程中，我们根据贵单位提供的资料，专业技术人员会同相关单位及相关人员，认真地分析、认真计算，对工程量的计算、定额的套用、材料分析、工程取费、材料价格的调整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本工程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为</w:t>
      </w:r>
      <w:r>
        <w:rPr>
          <w:rFonts w:hint="eastAsia" w:ascii="楷体" w:hAnsi="楷体" w:eastAsia="楷体" w:cs="楷体"/>
          <w:color w:val="FF0000"/>
          <w:kern w:val="0"/>
          <w:sz w:val="28"/>
          <w:szCs w:val="28"/>
          <w:lang w:val="en-US" w:eastAsia="zh-CN" w:bidi="ar"/>
        </w:rPr>
        <w:t>长葛市和尚桥镇坡杨社区服务中心建设项目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，工程内容：坡杨社区服务中心外墙改造工程；坡杨社区服务中心室内安装工程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；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坡杨社区服务中心室内装饰工程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；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坡杨社区服务中心文化广场及游园铺装工程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；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坡杨社区服务中心文化广场及游园绿化工程；</w:t>
      </w:r>
      <w:r>
        <w:rPr>
          <w:rFonts w:hint="eastAsia" w:ascii="楷体" w:hAnsi="楷体" w:eastAsia="楷体" w:cs="楷体"/>
          <w:sz w:val="28"/>
          <w:szCs w:val="28"/>
          <w:u w:val="none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u w:val="none"/>
        </w:rPr>
        <w:t xml:space="preserve">    二、审核范围：</w:t>
      </w:r>
      <w:r>
        <w:rPr>
          <w:rFonts w:hint="eastAsia" w:ascii="楷体" w:hAnsi="楷体" w:eastAsia="楷体" w:cs="楷体"/>
          <w:sz w:val="28"/>
          <w:szCs w:val="28"/>
          <w:u w:val="none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color w:val="FF0000"/>
          <w:kern w:val="0"/>
          <w:sz w:val="28"/>
          <w:szCs w:val="28"/>
          <w:lang w:val="en-US" w:eastAsia="zh-CN" w:bidi="ar"/>
        </w:rPr>
        <w:t>长葛市和尚桥镇坡杨社区服务中心建设项目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提供变更单及预算内的全部</w:t>
      </w:r>
      <w:r>
        <w:rPr>
          <w:rFonts w:hint="eastAsia" w:ascii="楷体" w:hAnsi="楷体" w:eastAsia="楷体" w:cs="楷体"/>
          <w:sz w:val="28"/>
          <w:szCs w:val="28"/>
        </w:rPr>
        <w:t>内容。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三、审核依据：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1、依据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建设单位</w:t>
      </w:r>
      <w:r>
        <w:rPr>
          <w:rFonts w:hint="eastAsia" w:ascii="楷体" w:hAnsi="楷体" w:eastAsia="楷体" w:cs="楷体"/>
          <w:sz w:val="28"/>
          <w:szCs w:val="28"/>
        </w:rPr>
        <w:t>提供的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变更单及预算</w:t>
      </w:r>
      <w:r>
        <w:rPr>
          <w:rFonts w:hint="eastAsia" w:ascii="楷体" w:hAnsi="楷体" w:eastAsia="楷体" w:cs="楷体"/>
          <w:sz w:val="28"/>
          <w:szCs w:val="28"/>
        </w:rPr>
        <w:t>；</w:t>
      </w:r>
    </w:p>
    <w:p>
      <w:pPr>
        <w:widowControl/>
        <w:spacing w:line="490" w:lineRule="exact"/>
        <w:ind w:firstLine="56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2、《建设工程工程量清单计价规范》GB50500-2013；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楷体"/>
          <w:sz w:val="28"/>
          <w:szCs w:val="28"/>
        </w:rPr>
        <w:t>、《河南省市政工程预算定额》</w:t>
      </w:r>
      <w:r>
        <w:rPr>
          <w:rFonts w:hint="eastAsia" w:ascii="楷体" w:hAnsi="楷体" w:eastAsia="楷体" w:cs="楷体"/>
          <w:sz w:val="28"/>
          <w:szCs w:val="28"/>
          <w:lang w:val="en-US"/>
        </w:rPr>
        <w:t>(HAAl-31-2016)</w:t>
      </w:r>
      <w:r>
        <w:rPr>
          <w:rStyle w:val="9"/>
          <w:rFonts w:hint="eastAsia" w:ascii="楷体" w:hAnsi="楷体" w:eastAsia="楷体" w:cs="楷体"/>
          <w:b w:val="0"/>
          <w:bCs/>
          <w:sz w:val="28"/>
          <w:szCs w:val="28"/>
          <w:u w:val="none"/>
        </w:rPr>
        <w:t>及配套的定额综合解释和现行的有关造价文件</w:t>
      </w:r>
      <w:r>
        <w:rPr>
          <w:rFonts w:hint="eastAsia" w:ascii="楷体" w:hAnsi="楷体" w:eastAsia="楷体" w:cs="楷体"/>
          <w:sz w:val="28"/>
          <w:szCs w:val="28"/>
        </w:rPr>
        <w:t>；</w:t>
      </w:r>
    </w:p>
    <w:p>
      <w:pPr>
        <w:widowControl/>
        <w:spacing w:line="490" w:lineRule="exact"/>
        <w:ind w:firstLine="560"/>
        <w:jc w:val="left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 w:cs="楷体"/>
          <w:sz w:val="28"/>
          <w:szCs w:val="28"/>
        </w:rPr>
        <w:t>、人工费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价格</w:t>
      </w:r>
      <w:r>
        <w:rPr>
          <w:rFonts w:hint="eastAsia" w:ascii="楷体" w:hAnsi="楷体" w:eastAsia="楷体" w:cs="楷体"/>
          <w:sz w:val="28"/>
          <w:szCs w:val="28"/>
        </w:rPr>
        <w:t>执行豫建标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定【</w:t>
      </w:r>
      <w:r>
        <w:rPr>
          <w:rFonts w:hint="eastAsia" w:ascii="楷体" w:hAnsi="楷体" w:eastAsia="楷体" w:cs="楷体"/>
          <w:sz w:val="28"/>
          <w:szCs w:val="28"/>
        </w:rPr>
        <w:t>20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18】40</w:t>
      </w:r>
      <w:r>
        <w:rPr>
          <w:rFonts w:hint="eastAsia" w:ascii="楷体" w:hAnsi="楷体" w:eastAsia="楷体" w:cs="楷体"/>
          <w:sz w:val="28"/>
          <w:szCs w:val="28"/>
        </w:rPr>
        <w:t>号文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；</w:t>
      </w:r>
    </w:p>
    <w:p>
      <w:pPr>
        <w:tabs>
          <w:tab w:val="left" w:pos="5400"/>
        </w:tabs>
        <w:spacing w:line="600" w:lineRule="exact"/>
        <w:ind w:left="315" w:leftChars="15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5</w:t>
      </w:r>
      <w:r>
        <w:rPr>
          <w:rFonts w:hint="eastAsia" w:ascii="楷体" w:hAnsi="楷体" w:eastAsia="楷体" w:cs="楷体"/>
          <w:sz w:val="28"/>
          <w:szCs w:val="28"/>
        </w:rPr>
        <w:t>、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税金根据</w:t>
      </w:r>
      <w:r>
        <w:rPr>
          <w:rFonts w:hint="eastAsia" w:ascii="楷体" w:hAnsi="楷体" w:eastAsia="楷体" w:cs="楷体"/>
          <w:sz w:val="28"/>
          <w:szCs w:val="28"/>
        </w:rPr>
        <w:t>豫建设标【2018】22号文，按10%计入；</w:t>
      </w:r>
    </w:p>
    <w:p>
      <w:pPr>
        <w:tabs>
          <w:tab w:val="left" w:pos="5400"/>
        </w:tabs>
        <w:spacing w:line="600" w:lineRule="exact"/>
        <w:ind w:firstLine="56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楷体"/>
          <w:sz w:val="28"/>
          <w:szCs w:val="28"/>
        </w:rPr>
        <w:t>、材料价格依据《许昌工程造价信息》201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楷体"/>
          <w:sz w:val="28"/>
          <w:szCs w:val="28"/>
        </w:rPr>
        <w:t>年第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六期，信息价中没有的材料，其价格参考</w:t>
      </w:r>
      <w:r>
        <w:rPr>
          <w:rFonts w:hint="eastAsia" w:ascii="楷体" w:hAnsi="楷体" w:eastAsia="楷体" w:cs="楷体"/>
          <w:sz w:val="28"/>
          <w:szCs w:val="28"/>
        </w:rPr>
        <w:t>市场价进行调整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；</w:t>
      </w:r>
    </w:p>
    <w:p>
      <w:pPr>
        <w:tabs>
          <w:tab w:val="left" w:pos="5400"/>
        </w:tabs>
        <w:spacing w:line="600" w:lineRule="exact"/>
        <w:ind w:firstLine="56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7、</w:t>
      </w:r>
      <w:r>
        <w:rPr>
          <w:rFonts w:hint="eastAsia" w:ascii="楷体" w:hAnsi="楷体" w:eastAsia="楷体" w:cs="楷体"/>
          <w:sz w:val="28"/>
          <w:szCs w:val="28"/>
        </w:rPr>
        <w:t>现行的法律法规、标准图集、规范、工艺标准、材料做法等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四、审核原则：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客观、公平、公正、实事求是。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五、审核方法：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根据该工程实际情况，我们采取了普查的方法对该工程进行了审核。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六、审核结果：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color w:val="FF0000"/>
          <w:kern w:val="0"/>
          <w:sz w:val="28"/>
          <w:szCs w:val="28"/>
          <w:lang w:val="en-US" w:eastAsia="zh-CN" w:bidi="ar"/>
        </w:rPr>
        <w:t>长葛市和尚桥镇坡杨社区服务中心建设项目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审核结果为：原报送金额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2610893.81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元，审定金额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2469841.28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元，审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减金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额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141052.53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元。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</w:p>
    <w:p>
      <w:pPr>
        <w:spacing w:line="600" w:lineRule="exac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编制人 ：                         审核人:</w:t>
      </w:r>
    </w:p>
    <w:p>
      <w:pPr>
        <w:spacing w:line="600" w:lineRule="exact"/>
        <w:jc w:val="right"/>
        <w:rPr>
          <w:rFonts w:ascii="楷体" w:hAnsi="楷体" w:eastAsia="楷体" w:cs="楷体"/>
          <w:sz w:val="28"/>
          <w:szCs w:val="28"/>
        </w:rPr>
      </w:pP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</w:rPr>
        <w:t xml:space="preserve">                       河南英华咨询有限公司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                       </w:t>
      </w:r>
    </w:p>
    <w:p>
      <w:pPr>
        <w:spacing w:line="600" w:lineRule="exact"/>
        <w:jc w:val="righ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201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楷体"/>
          <w:sz w:val="28"/>
          <w:szCs w:val="28"/>
        </w:rPr>
        <w:t xml:space="preserve">年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楷体"/>
          <w:sz w:val="28"/>
          <w:szCs w:val="28"/>
        </w:rPr>
        <w:t>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楷体"/>
          <w:sz w:val="28"/>
          <w:szCs w:val="28"/>
        </w:rPr>
        <w:t>日</w:t>
      </w:r>
    </w:p>
    <w:sectPr>
      <w:headerReference r:id="rId3" w:type="default"/>
      <w:footerReference r:id="rId4" w:type="default"/>
      <w:pgSz w:w="11906" w:h="16838"/>
      <w:pgMar w:top="1440" w:right="1134" w:bottom="1440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119"/>
    <w:rsid w:val="000C48F0"/>
    <w:rsid w:val="00217119"/>
    <w:rsid w:val="00527CF7"/>
    <w:rsid w:val="00A53FAD"/>
    <w:rsid w:val="00C854CB"/>
    <w:rsid w:val="00D222B1"/>
    <w:rsid w:val="00DD274B"/>
    <w:rsid w:val="01125855"/>
    <w:rsid w:val="01F64289"/>
    <w:rsid w:val="020D7BC9"/>
    <w:rsid w:val="031419E3"/>
    <w:rsid w:val="03B53512"/>
    <w:rsid w:val="04831F79"/>
    <w:rsid w:val="05722AEB"/>
    <w:rsid w:val="059C1F60"/>
    <w:rsid w:val="05DD027C"/>
    <w:rsid w:val="0675442A"/>
    <w:rsid w:val="06E84DB8"/>
    <w:rsid w:val="07F346D8"/>
    <w:rsid w:val="07F75F86"/>
    <w:rsid w:val="0A9B42E0"/>
    <w:rsid w:val="0B032E61"/>
    <w:rsid w:val="0B5158D4"/>
    <w:rsid w:val="0B630F43"/>
    <w:rsid w:val="0BCE635A"/>
    <w:rsid w:val="0C3A45FF"/>
    <w:rsid w:val="0CAB4B58"/>
    <w:rsid w:val="0D4F34B8"/>
    <w:rsid w:val="0DBC324C"/>
    <w:rsid w:val="0E39128B"/>
    <w:rsid w:val="0EA34D68"/>
    <w:rsid w:val="0EC2088B"/>
    <w:rsid w:val="0FB966EA"/>
    <w:rsid w:val="106E3C0E"/>
    <w:rsid w:val="11BD4BDA"/>
    <w:rsid w:val="12E868E0"/>
    <w:rsid w:val="13254327"/>
    <w:rsid w:val="137710A4"/>
    <w:rsid w:val="13782737"/>
    <w:rsid w:val="138D5566"/>
    <w:rsid w:val="13BE356A"/>
    <w:rsid w:val="13D50738"/>
    <w:rsid w:val="13E40F09"/>
    <w:rsid w:val="140434DB"/>
    <w:rsid w:val="142C1D25"/>
    <w:rsid w:val="177E7A02"/>
    <w:rsid w:val="199D2596"/>
    <w:rsid w:val="1A837F69"/>
    <w:rsid w:val="1AA05BC2"/>
    <w:rsid w:val="1B360011"/>
    <w:rsid w:val="1B461415"/>
    <w:rsid w:val="1B536BDC"/>
    <w:rsid w:val="1C104021"/>
    <w:rsid w:val="1CAA7FA2"/>
    <w:rsid w:val="1D0260E5"/>
    <w:rsid w:val="1D0C086E"/>
    <w:rsid w:val="1D65547B"/>
    <w:rsid w:val="1E361E68"/>
    <w:rsid w:val="1F0E5EBC"/>
    <w:rsid w:val="1F3F624D"/>
    <w:rsid w:val="20F416A4"/>
    <w:rsid w:val="216602F0"/>
    <w:rsid w:val="21DB7F04"/>
    <w:rsid w:val="225E62B4"/>
    <w:rsid w:val="22BA3B21"/>
    <w:rsid w:val="236C2164"/>
    <w:rsid w:val="24072560"/>
    <w:rsid w:val="24F6380F"/>
    <w:rsid w:val="26557613"/>
    <w:rsid w:val="2744722F"/>
    <w:rsid w:val="28CC30A0"/>
    <w:rsid w:val="28EC6417"/>
    <w:rsid w:val="29AA0359"/>
    <w:rsid w:val="29AB7341"/>
    <w:rsid w:val="29EC18A0"/>
    <w:rsid w:val="2A484847"/>
    <w:rsid w:val="2A701182"/>
    <w:rsid w:val="2B04408B"/>
    <w:rsid w:val="2B445B46"/>
    <w:rsid w:val="2BD307CF"/>
    <w:rsid w:val="2BF84388"/>
    <w:rsid w:val="2CE720ED"/>
    <w:rsid w:val="2D147149"/>
    <w:rsid w:val="2D560DF3"/>
    <w:rsid w:val="302B44EB"/>
    <w:rsid w:val="30B1046E"/>
    <w:rsid w:val="310945A9"/>
    <w:rsid w:val="31F410FF"/>
    <w:rsid w:val="32F564C7"/>
    <w:rsid w:val="333B21A7"/>
    <w:rsid w:val="337747B8"/>
    <w:rsid w:val="33EE6E89"/>
    <w:rsid w:val="3496158C"/>
    <w:rsid w:val="34B024A1"/>
    <w:rsid w:val="34E06106"/>
    <w:rsid w:val="35022E39"/>
    <w:rsid w:val="35A06F7E"/>
    <w:rsid w:val="35A10EF8"/>
    <w:rsid w:val="36B13E2F"/>
    <w:rsid w:val="36D575FE"/>
    <w:rsid w:val="36EB6463"/>
    <w:rsid w:val="375F12E5"/>
    <w:rsid w:val="37FB105D"/>
    <w:rsid w:val="38136C96"/>
    <w:rsid w:val="38315089"/>
    <w:rsid w:val="3839311C"/>
    <w:rsid w:val="385F55E9"/>
    <w:rsid w:val="38694E17"/>
    <w:rsid w:val="39B71043"/>
    <w:rsid w:val="39E1460D"/>
    <w:rsid w:val="39E7232A"/>
    <w:rsid w:val="3A602318"/>
    <w:rsid w:val="3B11185D"/>
    <w:rsid w:val="3B810A3A"/>
    <w:rsid w:val="3C7B58D5"/>
    <w:rsid w:val="3D077EEB"/>
    <w:rsid w:val="3D37692F"/>
    <w:rsid w:val="3D913464"/>
    <w:rsid w:val="3D966CF0"/>
    <w:rsid w:val="3DEC1B50"/>
    <w:rsid w:val="3E5151CF"/>
    <w:rsid w:val="3EB26F07"/>
    <w:rsid w:val="3F03466D"/>
    <w:rsid w:val="3F047FB4"/>
    <w:rsid w:val="3F21608D"/>
    <w:rsid w:val="3FB10439"/>
    <w:rsid w:val="3FD0176E"/>
    <w:rsid w:val="3FE11A7F"/>
    <w:rsid w:val="405E5416"/>
    <w:rsid w:val="405F401F"/>
    <w:rsid w:val="416025DB"/>
    <w:rsid w:val="42167F1D"/>
    <w:rsid w:val="4276001D"/>
    <w:rsid w:val="430E3451"/>
    <w:rsid w:val="436079C1"/>
    <w:rsid w:val="436D5A28"/>
    <w:rsid w:val="43E83F4D"/>
    <w:rsid w:val="448A1B83"/>
    <w:rsid w:val="44917655"/>
    <w:rsid w:val="449B0C3D"/>
    <w:rsid w:val="45866AA1"/>
    <w:rsid w:val="471E049D"/>
    <w:rsid w:val="477C2B8D"/>
    <w:rsid w:val="47A25964"/>
    <w:rsid w:val="47F27CC7"/>
    <w:rsid w:val="480A0368"/>
    <w:rsid w:val="49A011D8"/>
    <w:rsid w:val="4AD05E1E"/>
    <w:rsid w:val="4B2C379A"/>
    <w:rsid w:val="4B584145"/>
    <w:rsid w:val="4B5A15B1"/>
    <w:rsid w:val="4BCA6EEF"/>
    <w:rsid w:val="4C1F2A71"/>
    <w:rsid w:val="4D46301D"/>
    <w:rsid w:val="4D821EB2"/>
    <w:rsid w:val="4FDB7BC0"/>
    <w:rsid w:val="502D63F5"/>
    <w:rsid w:val="50451BD9"/>
    <w:rsid w:val="506074C7"/>
    <w:rsid w:val="50C549DE"/>
    <w:rsid w:val="510F7FDA"/>
    <w:rsid w:val="515424A5"/>
    <w:rsid w:val="51DE74E6"/>
    <w:rsid w:val="526D215E"/>
    <w:rsid w:val="530374E8"/>
    <w:rsid w:val="5464755F"/>
    <w:rsid w:val="555B5A5B"/>
    <w:rsid w:val="56827F45"/>
    <w:rsid w:val="56A903C4"/>
    <w:rsid w:val="57716625"/>
    <w:rsid w:val="58293DC0"/>
    <w:rsid w:val="58396884"/>
    <w:rsid w:val="58397499"/>
    <w:rsid w:val="5A620A01"/>
    <w:rsid w:val="5B25785B"/>
    <w:rsid w:val="5B853E3B"/>
    <w:rsid w:val="5CD73EA2"/>
    <w:rsid w:val="5D0A7BE0"/>
    <w:rsid w:val="5D6B5D58"/>
    <w:rsid w:val="5E0673D5"/>
    <w:rsid w:val="5E3A1959"/>
    <w:rsid w:val="5E475CC3"/>
    <w:rsid w:val="5F061AE0"/>
    <w:rsid w:val="5F91756D"/>
    <w:rsid w:val="5F967760"/>
    <w:rsid w:val="61533EBB"/>
    <w:rsid w:val="616D4F8F"/>
    <w:rsid w:val="62157C66"/>
    <w:rsid w:val="621E6D99"/>
    <w:rsid w:val="62574EDF"/>
    <w:rsid w:val="62B1681B"/>
    <w:rsid w:val="6368395D"/>
    <w:rsid w:val="647F1B62"/>
    <w:rsid w:val="65066079"/>
    <w:rsid w:val="656223E6"/>
    <w:rsid w:val="65D933B0"/>
    <w:rsid w:val="66A535E0"/>
    <w:rsid w:val="66ED5DEA"/>
    <w:rsid w:val="66FA52C1"/>
    <w:rsid w:val="699E49A7"/>
    <w:rsid w:val="6A7517FA"/>
    <w:rsid w:val="6B2738D1"/>
    <w:rsid w:val="6BC46C2D"/>
    <w:rsid w:val="6C06271F"/>
    <w:rsid w:val="6C2E3486"/>
    <w:rsid w:val="6CEB6244"/>
    <w:rsid w:val="6E030F31"/>
    <w:rsid w:val="6E767CC4"/>
    <w:rsid w:val="6EE35A1B"/>
    <w:rsid w:val="6F0C2D97"/>
    <w:rsid w:val="6F7B4CAC"/>
    <w:rsid w:val="6F847A37"/>
    <w:rsid w:val="6F9B031A"/>
    <w:rsid w:val="6FAA37D4"/>
    <w:rsid w:val="711E5CA9"/>
    <w:rsid w:val="716B52AA"/>
    <w:rsid w:val="728D7A89"/>
    <w:rsid w:val="728F252F"/>
    <w:rsid w:val="751D79F4"/>
    <w:rsid w:val="75F43316"/>
    <w:rsid w:val="77A34869"/>
    <w:rsid w:val="77BE2CA2"/>
    <w:rsid w:val="78601DAE"/>
    <w:rsid w:val="78E4513C"/>
    <w:rsid w:val="7900414B"/>
    <w:rsid w:val="793733BF"/>
    <w:rsid w:val="79FC5228"/>
    <w:rsid w:val="7A842B8A"/>
    <w:rsid w:val="7A8A568D"/>
    <w:rsid w:val="7B5E78EA"/>
    <w:rsid w:val="7C4D4278"/>
    <w:rsid w:val="7C9957F2"/>
    <w:rsid w:val="7D117514"/>
    <w:rsid w:val="7D547463"/>
    <w:rsid w:val="7DA40A94"/>
    <w:rsid w:val="7DAC5B09"/>
    <w:rsid w:val="7F480E52"/>
    <w:rsid w:val="7F515C6F"/>
    <w:rsid w:val="7FD84E08"/>
    <w:rsid w:val="7FF3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字符"/>
    <w:link w:val="2"/>
    <w:qFormat/>
    <w:uiPriority w:val="0"/>
    <w:rPr>
      <w:b/>
      <w:kern w:val="44"/>
      <w:sz w:val="44"/>
    </w:rPr>
  </w:style>
  <w:style w:type="character" w:customStyle="1" w:styleId="10">
    <w:name w:val="标题 2 字符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</Words>
  <Characters>990</Characters>
  <Lines>8</Lines>
  <Paragraphs>2</Paragraphs>
  <TotalTime>0</TotalTime>
  <ScaleCrop>false</ScaleCrop>
  <LinksUpToDate>false</LinksUpToDate>
  <CharactersWithSpaces>1161</CharactersWithSpaces>
  <Application>WPS Office_11.1.0.8517_F1E327BC-269C-435d-A152-05C5408002CA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孤雨</cp:lastModifiedBy>
  <cp:lastPrinted>2017-03-10T08:22:00Z</cp:lastPrinted>
  <dcterms:modified xsi:type="dcterms:W3CDTF">2019-03-07T09:55:17Z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2052-11.1.0.8517</vt:lpwstr>
  </property>
</Properties>
</file>