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406FB9" w:rsidP="00CE6D3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5106A">
        <w:rPr>
          <w:rFonts w:asciiTheme="majorEastAsia" w:eastAsiaTheme="majorEastAsia" w:hAnsiTheme="majorEastAsia" w:cstheme="majorEastAsia" w:hint="eastAsia"/>
          <w:b/>
          <w:bCs/>
          <w:color w:val="000000"/>
          <w:sz w:val="44"/>
          <w:szCs w:val="44"/>
        </w:rPr>
        <w:t>市</w:t>
      </w:r>
      <w:r w:rsidR="00682B31">
        <w:rPr>
          <w:rFonts w:asciiTheme="majorEastAsia" w:eastAsiaTheme="majorEastAsia" w:hAnsiTheme="majorEastAsia" w:cstheme="majorEastAsia" w:hint="eastAsia"/>
          <w:b/>
          <w:bCs/>
          <w:color w:val="000000"/>
          <w:sz w:val="44"/>
          <w:szCs w:val="44"/>
        </w:rPr>
        <w:t xml:space="preserve">民政局 </w:t>
      </w:r>
      <w:r>
        <w:rPr>
          <w:rFonts w:asciiTheme="majorEastAsia" w:eastAsiaTheme="majorEastAsia" w:hAnsiTheme="majorEastAsia" w:cstheme="majorEastAsia" w:hint="eastAsia"/>
          <w:b/>
          <w:bCs/>
          <w:color w:val="000000"/>
          <w:sz w:val="44"/>
          <w:szCs w:val="44"/>
        </w:rPr>
        <w:t>“</w:t>
      </w:r>
      <w:r w:rsidR="00CE6D3A" w:rsidRPr="00CE6D3A">
        <w:rPr>
          <w:rFonts w:asciiTheme="majorEastAsia" w:eastAsiaTheme="majorEastAsia" w:hAnsiTheme="majorEastAsia" w:cstheme="majorEastAsia" w:hint="eastAsia"/>
          <w:b/>
          <w:bCs/>
          <w:color w:val="000000"/>
          <w:sz w:val="44"/>
          <w:szCs w:val="44"/>
        </w:rPr>
        <w:t>市区特殊困难老人补助养老服务</w:t>
      </w:r>
      <w:r>
        <w:rPr>
          <w:rFonts w:asciiTheme="majorEastAsia" w:eastAsiaTheme="majorEastAsia" w:hAnsiTheme="majorEastAsia" w:cstheme="majorEastAsia" w:hint="eastAsia"/>
          <w:b/>
          <w:bCs/>
          <w:color w:val="000000"/>
          <w:sz w:val="44"/>
          <w:szCs w:val="44"/>
        </w:rPr>
        <w:t>”</w:t>
      </w:r>
      <w:r w:rsidR="00682B31">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6510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9B0CFB">
        <w:rPr>
          <w:rFonts w:asciiTheme="majorEastAsia" w:eastAsiaTheme="majorEastAsia" w:hAnsiTheme="majorEastAsia" w:cstheme="majorEastAsia" w:hint="eastAsia"/>
          <w:b/>
          <w:bCs/>
          <w:color w:val="000000"/>
          <w:sz w:val="36"/>
          <w:szCs w:val="36"/>
        </w:rPr>
        <w:t>02</w:t>
      </w:r>
      <w:r w:rsidR="00CE6D3A">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FF124B" w:rsidRDefault="00406FB9"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B0CFB">
        <w:rPr>
          <w:rFonts w:asciiTheme="majorEastAsia" w:eastAsiaTheme="majorEastAsia" w:hAnsiTheme="majorEastAsia" w:cstheme="majorEastAsia" w:hint="eastAsia"/>
          <w:b/>
          <w:bCs/>
          <w:color w:val="000000"/>
          <w:sz w:val="36"/>
          <w:szCs w:val="36"/>
        </w:rPr>
        <w:t>许昌市民政局</w:t>
      </w:r>
    </w:p>
    <w:p w:rsidR="00FF124B" w:rsidRDefault="009B0CFB"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406FB9">
        <w:rPr>
          <w:rFonts w:asciiTheme="majorEastAsia" w:eastAsiaTheme="majorEastAsia" w:hAnsiTheme="majorEastAsia" w:cstheme="majorEastAsia" w:hint="eastAsia"/>
          <w:b/>
          <w:bCs/>
          <w:color w:val="000000"/>
          <w:sz w:val="36"/>
          <w:szCs w:val="36"/>
        </w:rPr>
        <w:t>许昌市政府采购中心</w:t>
      </w:r>
    </w:p>
    <w:p w:rsidR="0065106A" w:rsidRDefault="0065106A" w:rsidP="0065106A">
      <w:pPr>
        <w:ind w:firstLineChars="550" w:firstLine="1988"/>
        <w:rPr>
          <w:rFonts w:asciiTheme="majorEastAsia" w:eastAsiaTheme="majorEastAsia" w:hAnsiTheme="majorEastAsia" w:cstheme="majorEastAsia"/>
          <w:b/>
          <w:bCs/>
          <w:color w:val="000000"/>
          <w:sz w:val="36"/>
          <w:szCs w:val="36"/>
        </w:rPr>
      </w:pPr>
    </w:p>
    <w:p w:rsidR="00FF124B" w:rsidRDefault="00406FB9" w:rsidP="009B0CF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B0CFB">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C6787F">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9B0CFB" w:rsidRDefault="009B0CFB">
      <w:pPr>
        <w:autoSpaceDE w:val="0"/>
        <w:autoSpaceDN w:val="0"/>
        <w:adjustRightInd w:val="0"/>
        <w:spacing w:line="700" w:lineRule="exact"/>
        <w:ind w:firstLine="551"/>
        <w:jc w:val="center"/>
        <w:rPr>
          <w:rFonts w:asciiTheme="minorEastAsia" w:hAnsiTheme="minorEastAsia" w:cs="黑体"/>
          <w:b/>
          <w:bCs/>
          <w:sz w:val="44"/>
          <w:szCs w:val="44"/>
          <w:lang w:val="zh-CN"/>
        </w:rPr>
      </w:pPr>
    </w:p>
    <w:p w:rsidR="0065106A" w:rsidRDefault="0065106A">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Pr="002F0E3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（一）项目名称：</w:t>
      </w:r>
      <w:r w:rsidR="00C75EF0" w:rsidRPr="00C75EF0">
        <w:rPr>
          <w:rFonts w:asciiTheme="minorEastAsia" w:eastAsiaTheme="minorEastAsia" w:hAnsiTheme="minorEastAsia" w:cs="仿宋_GB2312" w:hint="eastAsia"/>
          <w:color w:val="000000"/>
          <w:shd w:val="clear" w:color="auto" w:fill="FFFFFF"/>
        </w:rPr>
        <w:t>市区特殊困难老人补助养老服务</w:t>
      </w:r>
    </w:p>
    <w:p w:rsidR="00FF124B" w:rsidRPr="002F0E3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（二）项目编号：ZFCG-G</w:t>
      </w:r>
      <w:r w:rsidR="00B93E9A" w:rsidRPr="002F0E3C">
        <w:rPr>
          <w:rFonts w:asciiTheme="minorEastAsia" w:eastAsiaTheme="minorEastAsia" w:hAnsiTheme="minorEastAsia" w:cs="仿宋_GB2312" w:hint="eastAsia"/>
          <w:color w:val="000000"/>
          <w:shd w:val="clear" w:color="auto" w:fill="FFFFFF"/>
        </w:rPr>
        <w:t>2019</w:t>
      </w:r>
      <w:r w:rsidR="009B0CFB" w:rsidRPr="002F0E3C">
        <w:rPr>
          <w:rFonts w:asciiTheme="minorEastAsia" w:eastAsiaTheme="minorEastAsia" w:hAnsiTheme="minorEastAsia" w:cs="仿宋_GB2312" w:hint="eastAsia"/>
          <w:color w:val="000000"/>
          <w:shd w:val="clear" w:color="auto" w:fill="FFFFFF"/>
        </w:rPr>
        <w:t>02</w:t>
      </w:r>
      <w:r w:rsidR="00C75EF0">
        <w:rPr>
          <w:rFonts w:asciiTheme="minorEastAsia" w:eastAsiaTheme="minorEastAsia" w:hAnsiTheme="minorEastAsia" w:cs="仿宋_GB2312" w:hint="eastAsia"/>
          <w:color w:val="000000"/>
          <w:shd w:val="clear" w:color="auto" w:fill="FFFFFF"/>
        </w:rPr>
        <w:t>8</w:t>
      </w:r>
      <w:r w:rsidRPr="002F0E3C">
        <w:rPr>
          <w:rFonts w:asciiTheme="minorEastAsia" w:eastAsiaTheme="minorEastAsia" w:hAnsiTheme="minorEastAsia" w:cs="仿宋_GB2312" w:hint="eastAsia"/>
          <w:color w:val="000000"/>
          <w:shd w:val="clear" w:color="auto" w:fill="FFFFFF"/>
        </w:rPr>
        <w:t xml:space="preserve">号    </w:t>
      </w:r>
    </w:p>
    <w:p w:rsidR="004A71A1" w:rsidRPr="002F0E3C"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（三）采购方式：公开招标</w:t>
      </w:r>
    </w:p>
    <w:p w:rsidR="004A71A1" w:rsidRDefault="00406FB9" w:rsidP="00CA253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CA253A" w:rsidRPr="00CA253A">
        <w:rPr>
          <w:rFonts w:asciiTheme="minorEastAsia" w:eastAsiaTheme="minorEastAsia" w:hAnsiTheme="minorEastAsia" w:cs="仿宋_GB2312" w:hint="eastAsia"/>
          <w:color w:val="000000"/>
          <w:shd w:val="clear" w:color="auto" w:fill="FFFFFF"/>
        </w:rPr>
        <w:t>为市区约3179名符合条件（70岁以上享受城乡低保待遇的老人、80岁以上失独老人、80岁以上重点优抚对象）的老人提供居家养老信息呼叫服务，为市区约1187名符合条件（70岁以上享受城乡低保待遇且达到介助或介护标准的老人、80岁以上重点优抚对象且达到介助或介护标准的老人）的老人（其中介助826人，介护361人）提供居家养老服务补助；12349平台运营和维护。</w:t>
      </w:r>
    </w:p>
    <w:p w:rsidR="00FF124B"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CA253A">
        <w:rPr>
          <w:rFonts w:asciiTheme="minorEastAsia" w:eastAsiaTheme="minorEastAsia" w:hAnsiTheme="minorEastAsia" w:cs="仿宋_GB2312" w:hint="eastAsia"/>
          <w:color w:val="000000"/>
          <w:shd w:val="clear" w:color="auto" w:fill="FFFFFF"/>
        </w:rPr>
        <w:t>240</w:t>
      </w:r>
      <w:r w:rsidR="002F0E3C">
        <w:rPr>
          <w:rFonts w:asciiTheme="minorEastAsia" w:eastAsiaTheme="minorEastAsia" w:hAnsiTheme="minorEastAsia" w:cs="仿宋_GB2312" w:hint="eastAsia"/>
          <w:color w:val="000000"/>
          <w:shd w:val="clear" w:color="auto" w:fill="FFFFFF"/>
        </w:rPr>
        <w:t>0000</w:t>
      </w:r>
      <w:r>
        <w:rPr>
          <w:rFonts w:asciiTheme="minorEastAsia" w:eastAsiaTheme="minorEastAsia" w:hAnsiTheme="minorEastAsia" w:cs="仿宋_GB2312" w:hint="eastAsia"/>
          <w:color w:val="000000"/>
          <w:shd w:val="clear" w:color="auto" w:fill="FFFFFF"/>
        </w:rPr>
        <w:t>元</w:t>
      </w:r>
    </w:p>
    <w:p w:rsidR="00FF124B" w:rsidRPr="00C30BF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30BFB">
        <w:rPr>
          <w:rFonts w:asciiTheme="minorEastAsia" w:eastAsiaTheme="minorEastAsia" w:hAnsiTheme="minorEastAsia" w:cs="仿宋_GB2312" w:hint="eastAsia"/>
          <w:color w:val="000000"/>
          <w:shd w:val="clear" w:color="auto" w:fill="FFFFFF"/>
        </w:rPr>
        <w:t>（六）</w:t>
      </w:r>
      <w:r w:rsidR="00BC7EC7">
        <w:rPr>
          <w:rFonts w:asciiTheme="minorEastAsia" w:eastAsiaTheme="minorEastAsia" w:hAnsiTheme="minorEastAsia" w:cs="仿宋_GB2312" w:hint="eastAsia"/>
          <w:color w:val="000000"/>
          <w:shd w:val="clear" w:color="auto" w:fill="FFFFFF"/>
        </w:rPr>
        <w:t>服务期限</w:t>
      </w:r>
      <w:r w:rsidRPr="00C30BFB">
        <w:rPr>
          <w:rFonts w:asciiTheme="minorEastAsia" w:eastAsiaTheme="minorEastAsia" w:hAnsiTheme="minorEastAsia" w:cs="仿宋_GB2312" w:hint="eastAsia"/>
          <w:color w:val="000000"/>
          <w:shd w:val="clear" w:color="auto" w:fill="FFFFFF"/>
        </w:rPr>
        <w:t xml:space="preserve"> ：</w:t>
      </w:r>
      <w:r w:rsidR="00C30BFB" w:rsidRPr="00CA253A">
        <w:rPr>
          <w:rFonts w:asciiTheme="minorEastAsia" w:eastAsiaTheme="minorEastAsia" w:hAnsiTheme="minorEastAsia" w:cs="仿宋_GB2312" w:hint="eastAsia"/>
          <w:color w:val="000000"/>
          <w:shd w:val="clear" w:color="auto" w:fill="FFFFFF"/>
        </w:rPr>
        <w:t>合同签订后一年</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2F0E3C" w:rsidRPr="00CA253A">
        <w:rPr>
          <w:rFonts w:asciiTheme="minorEastAsia" w:eastAsiaTheme="minorEastAsia" w:hAnsiTheme="minorEastAsia" w:cs="仿宋_GB2312" w:hint="eastAsia"/>
          <w:color w:val="000000"/>
          <w:shd w:val="clear" w:color="auto" w:fill="FFFFFF"/>
        </w:rPr>
        <w:t>许昌市</w:t>
      </w:r>
    </w:p>
    <w:p w:rsidR="00FF124B" w:rsidRPr="00CA253A" w:rsidRDefault="006510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A253A">
        <w:rPr>
          <w:rFonts w:asciiTheme="minorEastAsia" w:eastAsiaTheme="minorEastAsia" w:hAnsiTheme="minorEastAsia" w:cs="仿宋_GB2312" w:hint="eastAsia"/>
          <w:color w:val="000000"/>
          <w:shd w:val="clear" w:color="auto" w:fill="FFFFFF"/>
        </w:rPr>
        <w:t>（八）进口产品：不允许</w:t>
      </w:r>
    </w:p>
    <w:p w:rsidR="00FF124B" w:rsidRPr="00CA253A" w:rsidRDefault="006510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A253A">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五、投标截止时间、开标时间及地点</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C6787F">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C6787F">
        <w:rPr>
          <w:rFonts w:asciiTheme="minorEastAsia" w:eastAsiaTheme="minorEastAsia" w:hAnsiTheme="minorEastAsia" w:cs="仿宋_GB2312" w:hint="eastAsia"/>
          <w:color w:val="000000"/>
        </w:rPr>
        <w:t>17</w:t>
      </w:r>
      <w:r>
        <w:rPr>
          <w:rFonts w:asciiTheme="minorEastAsia" w:eastAsiaTheme="minorEastAsia" w:hAnsiTheme="minorEastAsia" w:cs="仿宋_GB2312" w:hint="eastAsia"/>
          <w:color w:val="000000"/>
        </w:rPr>
        <w:t>日</w:t>
      </w:r>
      <w:r w:rsidR="00C6787F">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C6787F">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P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C6787F">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6678E" w:rsidRPr="0096678E">
        <w:rPr>
          <w:rFonts w:ascii="宋体" w:hAnsi="宋体" w:cs="仿宋_GB2312" w:hint="eastAsia"/>
          <w:color w:val="000000"/>
        </w:rPr>
        <w:t>许昌市民政局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w:t>
      </w:r>
      <w:r w:rsidR="0096678E" w:rsidRPr="000F0FE0">
        <w:rPr>
          <w:rFonts w:asciiTheme="minorEastAsia" w:eastAsiaTheme="minorEastAsia" w:hAnsiTheme="minorEastAsia" w:cs="仿宋_GB2312"/>
          <w:color w:val="000000"/>
        </w:rPr>
        <w:t>许昌市魏都区建安大道东段1516号市委市政府9号楼</w:t>
      </w:r>
      <w:r w:rsidR="0096678E" w:rsidRPr="000F0FE0">
        <w:rPr>
          <w:rFonts w:asciiTheme="minorEastAsia" w:eastAsiaTheme="minorEastAsia" w:hAnsiTheme="minorEastAsia" w:cs="仿宋_GB2312" w:hint="eastAsia"/>
          <w:color w:val="000000"/>
        </w:rPr>
        <w:t>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C40DE">
        <w:rPr>
          <w:rFonts w:asciiTheme="minorEastAsia" w:eastAsiaTheme="minorEastAsia" w:hAnsiTheme="minorEastAsia" w:cs="仿宋_GB2312" w:hint="eastAsia"/>
          <w:color w:val="000000"/>
        </w:rPr>
        <w:t>姜艳</w:t>
      </w:r>
      <w:r w:rsidR="000F0FE0" w:rsidRPr="000F0FE0">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联系电话：</w:t>
      </w:r>
      <w:r w:rsidR="0096678E" w:rsidRPr="000F0FE0">
        <w:rPr>
          <w:rFonts w:asciiTheme="minorEastAsia" w:eastAsiaTheme="minorEastAsia" w:hAnsiTheme="minorEastAsia" w:cs="仿宋_GB2312"/>
          <w:color w:val="000000"/>
        </w:rPr>
        <w:t>0374-2965636</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6678E">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w:t>
      </w:r>
      <w:r w:rsidR="00182533">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联系电话：0374-2968687</w:t>
      </w:r>
    </w:p>
    <w:p w:rsidR="00FF124B" w:rsidRPr="0096678E" w:rsidRDefault="00FF124B" w:rsidP="000F0FE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96678E" w:rsidRDefault="0096678E" w:rsidP="000F0FE0">
      <w:pPr>
        <w:pStyle w:val="ab"/>
        <w:widowControl/>
        <w:shd w:val="clear" w:color="auto" w:fill="FFFFFF"/>
        <w:spacing w:line="360" w:lineRule="auto"/>
        <w:ind w:firstLineChars="2150" w:firstLine="5160"/>
        <w:contextualSpacing/>
        <w:jc w:val="left"/>
        <w:rPr>
          <w:rFonts w:asciiTheme="minorEastAsia" w:eastAsiaTheme="minorEastAsia" w:hAnsiTheme="minorEastAsia" w:cs="仿宋_GB2312"/>
          <w:color w:val="000000"/>
        </w:rPr>
      </w:pPr>
      <w:r w:rsidRPr="000F0FE0">
        <w:rPr>
          <w:rFonts w:asciiTheme="minorEastAsia" w:eastAsiaTheme="minorEastAsia" w:hAnsiTheme="minorEastAsia" w:cs="仿宋_GB2312" w:hint="eastAsia"/>
          <w:color w:val="000000"/>
        </w:rPr>
        <w:t>许昌市民政局</w:t>
      </w:r>
    </w:p>
    <w:p w:rsidR="00FF124B" w:rsidRDefault="00406FB9"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96678E">
        <w:rPr>
          <w:rFonts w:asciiTheme="minorEastAsia" w:eastAsiaTheme="minorEastAsia" w:hAnsiTheme="minorEastAsia" w:cs="仿宋_GB2312" w:hint="eastAsia"/>
          <w:color w:val="000000"/>
        </w:rPr>
        <w:t xml:space="preserve">                            </w:t>
      </w:r>
      <w:r w:rsidR="0096678E">
        <w:rPr>
          <w:rFonts w:asciiTheme="minorEastAsia" w:eastAsiaTheme="minorEastAsia" w:hAnsiTheme="minorEastAsia" w:cs="仿宋_GB2312" w:hint="eastAsia"/>
          <w:color w:val="000000"/>
        </w:rPr>
        <w:t xml:space="preserve">       </w:t>
      </w:r>
      <w:r w:rsidRPr="0096678E">
        <w:rPr>
          <w:rFonts w:asciiTheme="minorEastAsia" w:eastAsiaTheme="minorEastAsia" w:hAnsiTheme="minorEastAsia" w:cs="仿宋_GB2312" w:hint="eastAsia"/>
          <w:color w:val="000000"/>
        </w:rPr>
        <w:t xml:space="preserve">  二〇一</w:t>
      </w:r>
      <w:r w:rsidR="00501632" w:rsidRPr="0096678E">
        <w:rPr>
          <w:rFonts w:asciiTheme="minorEastAsia" w:eastAsiaTheme="minorEastAsia" w:hAnsiTheme="minorEastAsia" w:cs="仿宋_GB2312" w:hint="eastAsia"/>
          <w:color w:val="000000"/>
        </w:rPr>
        <w:t>九</w:t>
      </w:r>
      <w:r w:rsidRPr="0096678E">
        <w:rPr>
          <w:rFonts w:asciiTheme="minorEastAsia" w:eastAsiaTheme="minorEastAsia" w:hAnsiTheme="minorEastAsia" w:cs="仿宋_GB2312" w:hint="eastAsia"/>
          <w:color w:val="000000"/>
        </w:rPr>
        <w:t>年</w:t>
      </w:r>
      <w:r w:rsidR="0096678E">
        <w:rPr>
          <w:rFonts w:asciiTheme="minorEastAsia" w:eastAsiaTheme="minorEastAsia" w:hAnsiTheme="minorEastAsia" w:cs="仿宋_GB2312" w:hint="eastAsia"/>
          <w:color w:val="000000"/>
        </w:rPr>
        <w:t>三</w:t>
      </w:r>
      <w:r w:rsidRPr="0096678E">
        <w:rPr>
          <w:rFonts w:asciiTheme="minorEastAsia" w:eastAsiaTheme="minorEastAsia" w:hAnsiTheme="minorEastAsia" w:cs="仿宋_GB2312" w:hint="eastAsia"/>
          <w:color w:val="000000"/>
        </w:rPr>
        <w:t>月</w:t>
      </w:r>
      <w:r w:rsidR="00B56C76">
        <w:rPr>
          <w:rFonts w:asciiTheme="minorEastAsia" w:eastAsiaTheme="minorEastAsia" w:hAnsiTheme="minorEastAsia" w:cs="仿宋_GB2312" w:hint="eastAsia"/>
          <w:color w:val="000000"/>
        </w:rPr>
        <w:t>二十</w:t>
      </w:r>
      <w:r w:rsidRPr="0096678E">
        <w:rPr>
          <w:rFonts w:asciiTheme="minorEastAsia" w:eastAsiaTheme="minorEastAsia" w:hAnsiTheme="minorEastAsia" w:cs="仿宋_GB2312" w:hint="eastAsia"/>
          <w:color w:val="000000"/>
        </w:rPr>
        <w:t>日</w:t>
      </w:r>
    </w:p>
    <w:p w:rsidR="00A81555" w:rsidRPr="00182533" w:rsidRDefault="00A81555"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682B31">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4D0F2F" w:rsidRPr="004D0F2F" w:rsidRDefault="00406FB9" w:rsidP="000F0FE0">
      <w:pPr>
        <w:pStyle w:val="af0"/>
        <w:numPr>
          <w:ilvl w:val="0"/>
          <w:numId w:val="6"/>
        </w:numPr>
        <w:overflowPunct w:val="0"/>
        <w:spacing w:line="360" w:lineRule="auto"/>
        <w:ind w:firstLineChars="0"/>
        <w:rPr>
          <w:rFonts w:asciiTheme="minorEastAsia" w:hAnsiTheme="minorEastAsia" w:cs="黑体"/>
          <w:b/>
          <w:bCs/>
          <w:color w:val="000000"/>
          <w:sz w:val="24"/>
          <w:szCs w:val="24"/>
          <w:shd w:val="clear" w:color="auto" w:fill="FFFFFF"/>
        </w:rPr>
      </w:pPr>
      <w:r w:rsidRPr="004D0F2F">
        <w:rPr>
          <w:rFonts w:asciiTheme="minorEastAsia" w:hAnsiTheme="minorEastAsia" w:cs="黑体" w:hint="eastAsia"/>
          <w:b/>
          <w:bCs/>
          <w:color w:val="000000"/>
          <w:sz w:val="24"/>
          <w:szCs w:val="24"/>
          <w:shd w:val="clear" w:color="auto" w:fill="FFFFFF"/>
        </w:rPr>
        <w:t>本项目需实现的功能或者目标</w:t>
      </w:r>
    </w:p>
    <w:p w:rsidR="005D7FAA" w:rsidRPr="005D7FAA" w:rsidRDefault="005D7FAA" w:rsidP="005D7FAA">
      <w:pPr>
        <w:widowControl/>
        <w:spacing w:line="360" w:lineRule="auto"/>
        <w:ind w:firstLineChars="200" w:firstLine="480"/>
        <w:jc w:val="left"/>
        <w:rPr>
          <w:rFonts w:ascii="宋体" w:eastAsia="宋体" w:hAnsi="Calibri" w:cs="宋体"/>
          <w:sz w:val="24"/>
          <w:lang w:val="zh-CN"/>
        </w:rPr>
      </w:pPr>
      <w:r w:rsidRPr="005D7FAA">
        <w:rPr>
          <w:rFonts w:ascii="宋体" w:eastAsia="宋体" w:hAnsi="Calibri" w:cs="宋体" w:hint="eastAsia"/>
          <w:sz w:val="24"/>
          <w:lang w:val="zh-CN"/>
        </w:rPr>
        <w:t>依托12349居家养老服务信息平台，为特殊困难老人提供包括“紧急救援、日常照顾、家政服务、休闲娱乐、法律援助、精神慰藉”在内的信息呼叫服务和各种综合性养老服务，让老年人足不出户就能享受到各种服务，逐步建立一个“没有围墙的养老院”。</w:t>
      </w:r>
    </w:p>
    <w:p w:rsidR="00B87AE3" w:rsidRDefault="00406FB9" w:rsidP="000F0FE0">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1.我市现有12349平台的运营和维护。</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①平台管理。包含信息平台日常管理、老年人档案管理、加盟商管理、社区义工管理、资格评估、服务考核、统计分析、系统维护管理、项目开发及承担政府委托的居家养老服务项目管理等。</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②热线服务。包含24小时热线呼叫、来电咨询、信息登记、信息发布、紧急救援、生活帮助、主动关怀、服务派单、用户回访等功能。包含坐席人员工资和平台运营所产生的通讯费用。</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2.居家养老信息呼叫服务（70岁以上享受城乡低保待遇的老人、80岁以上失独老人、80岁以上重点优抚对象）。</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（1）服务对象及费用：为市区约3179名符合条件的老人提供居家养老信息呼叫服务，每人每月14元。</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（2）服务内容：</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①提供专用通信套餐，包含：来电显示、本地拨打国内通话时长不少于80分钟/月，短信不少于50条/月、本地流量不少于30M/月、平台用户呼入信息平台免费。</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②建立服务老人的个人信息档案。</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③提供一键紧急按钮接入服务。为服务老人每人免费配备一台具有定位功能的4G手机，可“SOS”一键求助呼入平台,为老年人提供安装、使用指导，保修期三年。</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④提供紧急救援服务。养老信息平台呼叫中心全天候24小时即时应答，免费为</w:t>
      </w:r>
      <w:r w:rsidRPr="00574B01">
        <w:rPr>
          <w:rFonts w:ascii="宋体" w:eastAsia="宋体" w:hAnsi="Calibri" w:cs="宋体" w:hint="eastAsia"/>
          <w:sz w:val="24"/>
          <w:lang w:val="zh-CN"/>
        </w:rPr>
        <w:lastRenderedPageBreak/>
        <w:t>基础服务对象及家属提供信息服务，协助处理紧急救援。特勤服务队（持证上岗）全天候24小时待命，对于老人突发紧急情况，城镇社区应按规定要求15分钟内上门查看，其中考虑农村社区服务站点设置场所和受交通条件限制问题，可30分钟内上门查看。</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⑤为老人提供远程定位的服务。</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⑥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⑦有义务接听或转接打入平台的非特定老人求助电话，并尽力给予帮助。</w:t>
      </w:r>
    </w:p>
    <w:p w:rsidR="00574B01" w:rsidRPr="00574B01" w:rsidRDefault="00574B01" w:rsidP="00574B01">
      <w:pPr>
        <w:numPr>
          <w:ilvl w:val="0"/>
          <w:numId w:val="13"/>
        </w:num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居家养老服务（70岁以上享受城乡低保待遇且达到介助或介护标准的老人、80岁以上重点优抚对象且达到介助或介护标准的老人）</w:t>
      </w:r>
    </w:p>
    <w:p w:rsidR="00574B01" w:rsidRPr="00574B01" w:rsidRDefault="00574B01" w:rsidP="00574B01">
      <w:pPr>
        <w:widowControl/>
        <w:spacing w:line="360" w:lineRule="auto"/>
        <w:ind w:firstLineChars="200" w:firstLine="480"/>
        <w:jc w:val="left"/>
        <w:rPr>
          <w:rFonts w:ascii="宋体" w:eastAsia="宋体" w:hAnsi="Calibri" w:cs="宋体"/>
          <w:sz w:val="24"/>
          <w:lang w:val="zh-CN"/>
        </w:rPr>
      </w:pPr>
      <w:r w:rsidRPr="00574B01">
        <w:rPr>
          <w:rFonts w:ascii="宋体" w:eastAsia="宋体" w:hAnsi="Calibri" w:cs="宋体" w:hint="eastAsia"/>
          <w:sz w:val="24"/>
          <w:lang w:val="zh-CN"/>
        </w:rPr>
        <w:t>（1）服务对象：为市区约1187名符合条件的老人（其中介助826人，介护361人）提供居家养老服务补助。</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（2）服务费用：</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①为介助对象约826人提供每人每月100元不少于4小时的居家养老实体服务；</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②为介护对象约361人提供每人每月200元不少于8小时的居家养老实体服务。</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（3）基本服务内容：</w:t>
      </w:r>
    </w:p>
    <w:p w:rsidR="00574B01" w:rsidRPr="00574B01" w:rsidRDefault="00574B01" w:rsidP="00574B01">
      <w:pPr>
        <w:spacing w:line="360" w:lineRule="auto"/>
        <w:ind w:firstLineChars="200" w:firstLine="480"/>
        <w:rPr>
          <w:rFonts w:ascii="宋体" w:eastAsia="宋体" w:hAnsi="Calibri" w:cs="宋体"/>
          <w:sz w:val="24"/>
          <w:lang w:val="zh-CN"/>
        </w:rPr>
      </w:pPr>
      <w:r w:rsidRPr="00574B01">
        <w:rPr>
          <w:rFonts w:ascii="宋体" w:eastAsia="宋体" w:hAnsi="Calibri" w:cs="宋体" w:hint="eastAsia"/>
          <w:sz w:val="24"/>
          <w:lang w:val="zh-CN"/>
        </w:rPr>
        <w:t>助餐、助浴、助洁、助急、助行、助医、精神慰藉、康复护理和健康指导等相关服务。</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宋体" w:hint="eastAsia"/>
          <w:b/>
          <w:color w:val="000000"/>
          <w:kern w:val="0"/>
          <w:sz w:val="24"/>
          <w:szCs w:val="24"/>
          <w:lang w:val="zh-CN"/>
        </w:rPr>
        <w:t>三、采购标的执行标准</w:t>
      </w:r>
    </w:p>
    <w:p w:rsidR="00FF124B" w:rsidRPr="001D5F17" w:rsidRDefault="00406FB9" w:rsidP="001D5F17">
      <w:pPr>
        <w:widowControl/>
        <w:spacing w:line="360" w:lineRule="auto"/>
        <w:ind w:firstLineChars="200" w:firstLine="480"/>
        <w:jc w:val="left"/>
        <w:rPr>
          <w:rFonts w:ascii="宋体" w:cs="宋体"/>
          <w:sz w:val="24"/>
          <w:lang w:val="zh-CN"/>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rsidP="0003661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color w:val="7030A0"/>
          <w:sz w:val="24"/>
          <w:szCs w:val="24"/>
          <w:lang w:val="zh-CN"/>
        </w:rPr>
        <w:t>强制性产品认证</w:t>
      </w:r>
    </w:p>
    <w:p w:rsidR="00FF124B" w:rsidRPr="00B87AE3" w:rsidRDefault="00406FB9" w:rsidP="00135AF2">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w:t>
      </w:r>
      <w:r>
        <w:rPr>
          <w:rFonts w:asciiTheme="minorEastAsia" w:hAnsiTheme="minorEastAsia" w:cs="仿宋_GB2312" w:hint="eastAsia"/>
          <w:color w:val="7030A0"/>
          <w:sz w:val="24"/>
          <w:szCs w:val="24"/>
          <w:lang w:val="zh-CN"/>
        </w:rPr>
        <w:lastRenderedPageBreak/>
        <w:t>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9B338C" w:rsidP="00135AF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、验收标准</w:t>
      </w:r>
    </w:p>
    <w:p w:rsidR="002C6356" w:rsidRDefault="0003661F" w:rsidP="002C6356">
      <w:pPr>
        <w:spacing w:line="360" w:lineRule="auto"/>
        <w:ind w:firstLineChars="200" w:firstLine="480"/>
        <w:rPr>
          <w:rFonts w:ascii="宋体" w:eastAsia="宋体" w:hAnsi="Calibri" w:cs="宋体"/>
          <w:sz w:val="24"/>
          <w:lang w:val="zh-CN"/>
        </w:rPr>
      </w:pPr>
      <w:r w:rsidRPr="0003661F">
        <w:rPr>
          <w:rFonts w:ascii="宋体" w:eastAsia="宋体" w:hAnsi="Calibri" w:cs="宋体" w:hint="eastAsia"/>
          <w:sz w:val="24"/>
          <w:lang w:val="zh-CN"/>
        </w:rPr>
        <w:t>由采购人成立验收小组,根据招标文件要求、投标文件响应验收，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135AF2" w:rsidRPr="00135AF2">
        <w:rPr>
          <w:rFonts w:ascii="宋体" w:eastAsia="宋体" w:hAnsi="Calibri" w:cs="宋体" w:hint="eastAsia"/>
          <w:sz w:val="24"/>
          <w:lang w:val="zh-CN"/>
        </w:rPr>
        <w:t>1、按照国家相关标准、行业标准、地方标准或者其他标准、规范验收（无）；</w:t>
      </w:r>
    </w:p>
    <w:p w:rsidR="002C6356" w:rsidRDefault="002C6356" w:rsidP="002C6356">
      <w:pPr>
        <w:spacing w:line="360" w:lineRule="auto"/>
        <w:ind w:firstLineChars="200" w:firstLine="480"/>
        <w:rPr>
          <w:rFonts w:ascii="宋体" w:eastAsia="宋体" w:hAnsi="Calibri" w:cs="宋体"/>
          <w:sz w:val="24"/>
          <w:lang w:val="zh-CN"/>
        </w:rPr>
      </w:pPr>
      <w:r w:rsidRPr="002C6356">
        <w:rPr>
          <w:rFonts w:ascii="宋体" w:eastAsia="宋体" w:hAnsi="Calibri" w:cs="宋体" w:hint="eastAsia"/>
          <w:sz w:val="24"/>
          <w:lang w:val="zh-CN"/>
        </w:rPr>
        <w:t>1、按照国家相关标准、行业标准、地方标准或者其他标准、规范验收；</w:t>
      </w:r>
    </w:p>
    <w:p w:rsidR="002C6356" w:rsidRPr="002C6356" w:rsidRDefault="002C6356" w:rsidP="002C6356">
      <w:pPr>
        <w:spacing w:line="360" w:lineRule="auto"/>
        <w:ind w:firstLineChars="200" w:firstLine="480"/>
        <w:rPr>
          <w:rFonts w:ascii="宋体" w:eastAsia="宋体" w:hAnsi="Calibri" w:cs="宋体"/>
          <w:sz w:val="24"/>
          <w:lang w:val="zh-CN"/>
        </w:rPr>
      </w:pPr>
      <w:r w:rsidRPr="002C6356">
        <w:rPr>
          <w:rFonts w:ascii="宋体" w:eastAsia="宋体" w:hAnsi="Calibri" w:cs="宋体" w:hint="eastAsia"/>
          <w:sz w:val="24"/>
          <w:lang w:val="zh-CN"/>
        </w:rPr>
        <w:t>2、按照招标文件要求、投标文件响应和承诺验收；</w:t>
      </w:r>
    </w:p>
    <w:p w:rsidR="0003661F" w:rsidRPr="00135AF2" w:rsidRDefault="009B338C" w:rsidP="00135AF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135AF2">
        <w:rPr>
          <w:rFonts w:asciiTheme="minorEastAsia" w:hAnsiTheme="minorEastAsia" w:cs="宋体" w:hint="eastAsia"/>
          <w:b/>
          <w:color w:val="000000"/>
          <w:kern w:val="0"/>
          <w:sz w:val="24"/>
          <w:szCs w:val="24"/>
          <w:lang w:val="zh-CN"/>
        </w:rPr>
        <w:t>、</w:t>
      </w:r>
      <w:r w:rsidR="00406FB9" w:rsidRPr="00135AF2">
        <w:rPr>
          <w:rFonts w:asciiTheme="minorEastAsia" w:hAnsiTheme="minorEastAsia" w:cs="宋体" w:hint="eastAsia"/>
          <w:b/>
          <w:color w:val="000000"/>
          <w:kern w:val="0"/>
          <w:sz w:val="24"/>
          <w:szCs w:val="24"/>
          <w:lang w:val="zh-CN"/>
        </w:rPr>
        <w:t>资金支付</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（一）支付方式：银行转账。</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二）支付时间及条件：采用先作业后付款方式，采购人根据中标人实际开展服务情况及资金标准按季度据实结算相关费用。根据综合考评结果，中标供应商于下一季度首月15日前向采购人提供完整的拨款相关手续资料[含劳务所在地税务部门开具的发票、实际服务清单、交纳当月被扣违约款（若有）等]，采购人在审查、核实发票金额和收到违约金后，拨付上一季度的项目资金；若验收不合格，则扣除上个季度不合格项目资金的费用，并要求下个季度整改完成。</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（三）监管办法</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项目质量监管主要采用两种形式：项目进展过程中的服务跟踪以及项目阶段性的服务质量考核。服务跟踪主要通过服务对象满意度测评、专项服务回访等方式，及时了解服务对象的服务感知，保证并及时提升服务质量；服务质量考核主要通过督办、通报、绩效处罚的方式监管服务质量，考核结果应用到项目资金支付条件中。</w:t>
      </w:r>
    </w:p>
    <w:p w:rsidR="0003661F" w:rsidRDefault="009B338C" w:rsidP="0003661F">
      <w:pPr>
        <w:widowControl/>
        <w:spacing w:line="360" w:lineRule="auto"/>
        <w:ind w:firstLine="480"/>
        <w:jc w:val="left"/>
        <w:rPr>
          <w:rFonts w:ascii="宋体" w:cs="宋体"/>
          <w:sz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F301E7" w:rsidRDefault="0003661F" w:rsidP="00F301E7">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3661F">
        <w:rPr>
          <w:rFonts w:ascii="宋体" w:cs="宋体" w:hint="eastAsia"/>
          <w:sz w:val="24"/>
          <w:lang w:val="zh-CN"/>
        </w:rPr>
        <w:t>该项目（每包或者标段）</w:t>
      </w:r>
      <w:r w:rsidR="00406FB9">
        <w:rPr>
          <w:rFonts w:ascii="宋体" w:cs="宋体" w:hint="eastAsia"/>
          <w:sz w:val="24"/>
          <w:lang w:val="zh-CN"/>
        </w:rPr>
        <w:t>完整投标，</w:t>
      </w:r>
      <w:r w:rsidR="00406FB9">
        <w:rPr>
          <w:rFonts w:ascii="宋体" w:cs="宋体" w:hint="eastAsia"/>
          <w:b/>
          <w:sz w:val="24"/>
          <w:lang w:val="zh-CN"/>
        </w:rPr>
        <w:t>否则为无效投标。</w:t>
      </w:r>
    </w:p>
    <w:p w:rsidR="00F301E7" w:rsidRDefault="0003661F" w:rsidP="00F301E7">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406FB9">
        <w:rPr>
          <w:rFonts w:ascii="宋体" w:cs="宋体" w:hint="eastAsia"/>
          <w:sz w:val="24"/>
          <w:lang w:val="zh-CN"/>
        </w:rPr>
        <w:t>、本项目为交钥匙工程。</w:t>
      </w:r>
      <w:bookmarkStart w:id="0" w:name="_GoBack"/>
      <w:bookmarkEnd w:id="0"/>
    </w:p>
    <w:p w:rsidR="00CA308B" w:rsidRPr="005D5A27" w:rsidRDefault="0003661F" w:rsidP="005D5A27">
      <w:pPr>
        <w:topLinePunct/>
        <w:autoSpaceDE w:val="0"/>
        <w:autoSpaceDN w:val="0"/>
        <w:adjustRightInd w:val="0"/>
        <w:spacing w:line="360" w:lineRule="auto"/>
        <w:ind w:firstLine="482"/>
        <w:rPr>
          <w:rFonts w:ascii="宋体" w:cs="宋体"/>
          <w:b/>
          <w:sz w:val="24"/>
          <w:lang w:val="zh-CN"/>
        </w:rPr>
      </w:pPr>
      <w:r w:rsidRPr="0003661F">
        <w:rPr>
          <w:rFonts w:ascii="宋体" w:cs="宋体" w:hint="eastAsia"/>
          <w:sz w:val="24"/>
          <w:lang w:val="zh-CN"/>
        </w:rPr>
        <w:t>3</w:t>
      </w:r>
      <w:r w:rsidR="00406FB9" w:rsidRPr="0003661F">
        <w:rPr>
          <w:rFonts w:ascii="宋体" w:cs="宋体" w:hint="eastAsia"/>
          <w:sz w:val="24"/>
          <w:lang w:val="zh-CN"/>
        </w:rPr>
        <w:t>、投标文件中须有详细的实施（技术）方案，</w:t>
      </w:r>
      <w:r w:rsidR="00406FB9" w:rsidRPr="0003661F">
        <w:rPr>
          <w:rFonts w:ascii="宋体" w:cs="宋体" w:hint="eastAsia"/>
          <w:b/>
          <w:sz w:val="24"/>
          <w:lang w:val="zh-CN"/>
        </w:rPr>
        <w:t>否则为无效投标。</w:t>
      </w: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FF124B" w:rsidTr="00EB0690">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23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rsidTr="00EB0690">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238" w:type="dxa"/>
          </w:tcPr>
          <w:p w:rsidR="00FF124B" w:rsidRPr="00127EAE" w:rsidRDefault="00406FB9" w:rsidP="00127EAE">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项目名称：</w:t>
            </w:r>
            <w:r w:rsidR="005D5A27" w:rsidRPr="00C75EF0">
              <w:rPr>
                <w:rFonts w:asciiTheme="minorEastAsia" w:eastAsiaTheme="minorEastAsia" w:hAnsiTheme="minorEastAsia" w:cs="仿宋_GB2312" w:hint="eastAsia"/>
                <w:color w:val="000000"/>
                <w:shd w:val="clear" w:color="auto" w:fill="FFFFFF"/>
              </w:rPr>
              <w:t>市区特殊困难老人补助养老服务</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127EAE">
              <w:rPr>
                <w:rFonts w:asciiTheme="minorEastAsia" w:hAnsiTheme="minorEastAsia" w:cs="仿宋_GB2312" w:hint="eastAsia"/>
                <w:sz w:val="24"/>
                <w:szCs w:val="24"/>
              </w:rPr>
              <w:t>02</w:t>
            </w:r>
            <w:r w:rsidR="005D5A27">
              <w:rPr>
                <w:rFonts w:asciiTheme="minorEastAsia" w:hAnsiTheme="minorEastAsia" w:cs="仿宋_GB2312" w:hint="eastAsia"/>
                <w:sz w:val="24"/>
                <w:szCs w:val="24"/>
              </w:rPr>
              <w:t>8</w:t>
            </w:r>
            <w:r>
              <w:rPr>
                <w:rFonts w:asciiTheme="minorEastAsia" w:hAnsiTheme="minorEastAsia" w:cs="仿宋_GB2312" w:hint="eastAsia"/>
                <w:sz w:val="24"/>
                <w:szCs w:val="24"/>
              </w:rPr>
              <w:t>号</w:t>
            </w:r>
          </w:p>
          <w:p w:rsidR="00F13626" w:rsidRPr="000F0FE0" w:rsidRDefault="00406FB9" w:rsidP="005D5A27">
            <w:pPr>
              <w:spacing w:line="360" w:lineRule="auto"/>
              <w:rPr>
                <w:rFonts w:ascii="宋体" w:eastAsia="宋体" w:hAnsi="Calibri" w:cs="宋体"/>
                <w:sz w:val="24"/>
                <w:lang w:val="zh-CN"/>
              </w:rPr>
            </w:pPr>
            <w:r>
              <w:rPr>
                <w:rFonts w:asciiTheme="minorEastAsia" w:hAnsiTheme="minorEastAsia" w:cs="仿宋_GB2312" w:hint="eastAsia"/>
                <w:sz w:val="24"/>
                <w:szCs w:val="24"/>
              </w:rPr>
              <w:t>项目内容：</w:t>
            </w:r>
            <w:r w:rsidR="005D5A27" w:rsidRPr="00CA253A">
              <w:rPr>
                <w:rFonts w:asciiTheme="minorEastAsia" w:hAnsiTheme="minorEastAsia" w:cs="仿宋_GB2312" w:hint="eastAsia"/>
                <w:color w:val="000000"/>
                <w:sz w:val="24"/>
                <w:szCs w:val="24"/>
                <w:shd w:val="clear" w:color="auto" w:fill="FFFFFF"/>
              </w:rPr>
              <w:t>为市区约3179名符合条件（70岁以上享受城乡低保待遇的老人、80岁以上失独老人、80岁以上重点优抚对象）的老人提供居家养老信息呼叫服务，为市区约1187名符合条件（70岁以上享受城乡低保待遇且达到介助或介护标准的老人、80岁以上重点优抚对象且达到介助或介护标准的老人）的老人（其中介助826人，介护361人）提供居家养老服务补助；12349平台运营和维护。</w:t>
            </w:r>
          </w:p>
          <w:p w:rsidR="00FF124B" w:rsidRPr="00127EAE" w:rsidRDefault="00406FB9" w:rsidP="00F13626">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项目地址：</w:t>
            </w:r>
            <w:r w:rsidR="00F13626">
              <w:rPr>
                <w:rFonts w:ascii="宋体" w:hAnsi="宋体" w:cs="仿宋_GB2312" w:hint="eastAsia"/>
              </w:rPr>
              <w:t>许昌市</w:t>
            </w:r>
          </w:p>
        </w:tc>
      </w:tr>
      <w:tr w:rsidR="00FF124B" w:rsidTr="00EB0690">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238"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27EAE">
              <w:rPr>
                <w:rFonts w:asciiTheme="minorEastAsia" w:hAnsiTheme="minorEastAsia" w:cs="仿宋_GB2312" w:hint="eastAsia"/>
                <w:sz w:val="24"/>
                <w:szCs w:val="24"/>
              </w:rPr>
              <w:t>许昌市民政局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127EAE" w:rsidRPr="0096678E">
              <w:rPr>
                <w:rFonts w:ascii="宋体" w:eastAsia="宋体" w:hAnsi="宋体" w:cs="仿宋_GB2312"/>
                <w:color w:val="000000"/>
                <w:sz w:val="24"/>
                <w:szCs w:val="24"/>
              </w:rPr>
              <w:t>许昌市魏都区建安大道东段1516号市委市政府9号楼</w:t>
            </w:r>
          </w:p>
          <w:p w:rsidR="00FF124B" w:rsidRDefault="00406FB9" w:rsidP="005D5A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D5A27">
              <w:rPr>
                <w:rFonts w:asciiTheme="minorEastAsia" w:hAnsiTheme="minorEastAsia" w:cs="仿宋_GB2312" w:hint="eastAsia"/>
                <w:sz w:val="24"/>
                <w:szCs w:val="24"/>
              </w:rPr>
              <w:t>姜艳</w:t>
            </w:r>
            <w:r w:rsidR="00127EAE">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w:t>
            </w:r>
            <w:r w:rsidR="00127EAE" w:rsidRPr="0096678E">
              <w:rPr>
                <w:rFonts w:ascii="宋体" w:eastAsia="宋体" w:hAnsi="宋体" w:cs="仿宋_GB2312"/>
                <w:color w:val="000000"/>
                <w:sz w:val="24"/>
                <w:szCs w:val="24"/>
              </w:rPr>
              <w:t>0374-2965636</w:t>
            </w:r>
          </w:p>
        </w:tc>
      </w:tr>
      <w:tr w:rsidR="00FF124B" w:rsidTr="00EB0690">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238"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127E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7EAE">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rsidTr="00EB0690">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238"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w:t>
            </w:r>
            <w:r w:rsidR="00DD6AC2">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w:t>
            </w:r>
            <w:r>
              <w:rPr>
                <w:rFonts w:asciiTheme="minorEastAsia" w:hAnsiTheme="minorEastAsia" w:cs="宋体" w:hint="eastAsia"/>
                <w:b/>
                <w:color w:val="FF0000"/>
                <w:kern w:val="0"/>
                <w:sz w:val="24"/>
                <w:szCs w:val="24"/>
                <w:lang w:val="zh-CN"/>
              </w:rPr>
              <w:lastRenderedPageBreak/>
              <w:t>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238"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01BA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01BA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238" w:type="dxa"/>
            <w:vAlign w:val="center"/>
          </w:tcPr>
          <w:p w:rsidR="00FF124B" w:rsidRDefault="005D5A27" w:rsidP="001D5F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2400000</w:t>
            </w:r>
            <w:r w:rsidR="00406FB9">
              <w:rPr>
                <w:rFonts w:asciiTheme="minorEastAsia" w:hAnsiTheme="minorEastAsia" w:cs="宋体" w:hint="eastAsia"/>
                <w:bCs/>
                <w:sz w:val="24"/>
                <w:szCs w:val="24"/>
                <w:lang w:val="zh-CN"/>
              </w:rPr>
              <w:t>元，超出最高限价的投标无效</w:t>
            </w:r>
          </w:p>
        </w:tc>
      </w:tr>
      <w:tr w:rsidR="00FF124B" w:rsidTr="00EB0690">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238" w:type="dxa"/>
            <w:vAlign w:val="center"/>
          </w:tcPr>
          <w:p w:rsidR="00FF124B" w:rsidRDefault="00801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rsidTr="00EB0690">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238" w:type="dxa"/>
            <w:vAlign w:val="center"/>
          </w:tcPr>
          <w:p w:rsidR="00FF124B" w:rsidRDefault="00801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7238" w:type="dxa"/>
            <w:vAlign w:val="center"/>
          </w:tcPr>
          <w:p w:rsidR="00FF124B" w:rsidRDefault="00801BA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238"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238" w:type="dxa"/>
            <w:vAlign w:val="center"/>
          </w:tcPr>
          <w:p w:rsidR="00FF124B" w:rsidRDefault="00801BA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238" w:type="dxa"/>
            <w:vAlign w:val="center"/>
          </w:tcPr>
          <w:p w:rsidR="00FF124B" w:rsidRDefault="001F358D" w:rsidP="00B270A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B270A1">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B270A1">
              <w:rPr>
                <w:rFonts w:asciiTheme="minorEastAsia" w:hAnsiTheme="minorEastAsia" w:cs="宋体" w:hint="eastAsia"/>
                <w:bCs/>
                <w:sz w:val="24"/>
                <w:szCs w:val="24"/>
                <w:lang w:val="zh-CN"/>
              </w:rPr>
              <w:t>17</w:t>
            </w:r>
            <w:r w:rsidR="00406FB9">
              <w:rPr>
                <w:rFonts w:asciiTheme="minorEastAsia" w:hAnsiTheme="minorEastAsia" w:cs="宋体" w:hint="eastAsia"/>
                <w:bCs/>
                <w:sz w:val="24"/>
                <w:szCs w:val="24"/>
                <w:lang w:val="zh-CN"/>
              </w:rPr>
              <w:t>日</w:t>
            </w:r>
            <w:r w:rsidR="00B270A1">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B270A1">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270A1">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238"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5D5A27">
              <w:rPr>
                <w:rFonts w:asciiTheme="minorEastAsia" w:hAnsiTheme="minorEastAsia" w:cs="仿宋_GB2312" w:hint="eastAsia"/>
                <w:sz w:val="24"/>
                <w:szCs w:val="24"/>
                <w:lang w:val="zh-CN"/>
              </w:rPr>
              <w:t>肆</w:t>
            </w:r>
            <w:r w:rsidR="0063341C">
              <w:rPr>
                <w:rFonts w:asciiTheme="minorEastAsia" w:hAnsiTheme="minorEastAsia" w:cs="仿宋_GB2312" w:hint="eastAsia"/>
                <w:sz w:val="24"/>
                <w:szCs w:val="24"/>
                <w:lang w:val="zh-CN"/>
              </w:rPr>
              <w:t>万</w:t>
            </w:r>
            <w:r w:rsidR="005D5A27">
              <w:rPr>
                <w:rFonts w:asciiTheme="minorEastAsia" w:hAnsiTheme="minorEastAsia" w:cs="仿宋_GB2312" w:hint="eastAsia"/>
                <w:sz w:val="24"/>
                <w:szCs w:val="24"/>
                <w:lang w:val="zh-CN"/>
              </w:rPr>
              <w:t>捌</w:t>
            </w:r>
            <w:r w:rsidR="007D1225">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1D5F17">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D5A27">
              <w:rPr>
                <w:rFonts w:asciiTheme="minorEastAsia" w:hAnsiTheme="minorEastAsia" w:cs="仿宋_GB2312" w:hint="eastAsia"/>
                <w:sz w:val="24"/>
                <w:szCs w:val="24"/>
                <w:lang w:val="zh-CN"/>
              </w:rPr>
              <w:t>48</w:t>
            </w:r>
            <w:r w:rsidR="00B07A31">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w:t>
            </w:r>
            <w:r>
              <w:rPr>
                <w:rFonts w:asciiTheme="minorEastAsia" w:hAnsiTheme="minorEastAsia" w:cs="仿宋_GB2312" w:hint="eastAsia"/>
                <w:sz w:val="24"/>
                <w:szCs w:val="24"/>
                <w:lang w:val="zh-CN"/>
              </w:rPr>
              <w:lastRenderedPageBreak/>
              <w:t>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Tr="00EB0690">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238"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w:t>
            </w:r>
            <w:r>
              <w:rPr>
                <w:rFonts w:asciiTheme="minorEastAsia" w:hAnsiTheme="minorEastAsia" w:cs="黑体" w:hint="eastAsia"/>
                <w:sz w:val="24"/>
                <w:szCs w:val="24"/>
              </w:rPr>
              <w:lastRenderedPageBreak/>
              <w:t>文件质疑截止时间</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238" w:type="dxa"/>
            <w:vAlign w:val="center"/>
          </w:tcPr>
          <w:p w:rsidR="00FF124B" w:rsidRDefault="00801BA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801BA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238" w:type="dxa"/>
            <w:vAlign w:val="center"/>
          </w:tcPr>
          <w:p w:rsidR="00FF124B" w:rsidRDefault="00801BA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801BA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7238" w:type="dxa"/>
            <w:vAlign w:val="center"/>
          </w:tcPr>
          <w:p w:rsidR="00FF124B" w:rsidRDefault="00801BA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rsidTr="00EB0690">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238" w:type="dxa"/>
            <w:vAlign w:val="center"/>
          </w:tcPr>
          <w:p w:rsidR="00FF124B" w:rsidRDefault="00801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238" w:type="dxa"/>
            <w:vAlign w:val="center"/>
          </w:tcPr>
          <w:p w:rsidR="00FF124B" w:rsidRDefault="00801BA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238"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238" w:type="dxa"/>
            <w:vAlign w:val="center"/>
          </w:tcPr>
          <w:p w:rsidR="00FF124B" w:rsidRPr="00D87DC1" w:rsidRDefault="00801BA1">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EDE" w:rsidRDefault="006D0EDE" w:rsidP="006D0EDE">
      <w:pPr>
        <w:widowControl/>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9204E4" w:rsidRDefault="009204E4" w:rsidP="006D0EDE">
      <w:pPr>
        <w:widowControl/>
        <w:jc w:val="center"/>
        <w:rPr>
          <w:rFonts w:asciiTheme="majorEastAsia" w:eastAsiaTheme="majorEastAsia" w:hAnsiTheme="majorEastAsia" w:cs="宋体"/>
          <w:b/>
          <w:kern w:val="0"/>
          <w:sz w:val="36"/>
          <w:szCs w:val="36"/>
        </w:rPr>
      </w:pPr>
    </w:p>
    <w:p w:rsidR="00B270A1" w:rsidRDefault="00B270A1" w:rsidP="006D0EDE">
      <w:pPr>
        <w:widowControl/>
        <w:jc w:val="center"/>
        <w:rPr>
          <w:rFonts w:asciiTheme="majorEastAsia" w:eastAsiaTheme="majorEastAsia" w:hAnsiTheme="majorEastAsia" w:cs="宋体" w:hint="eastAsia"/>
          <w:b/>
          <w:kern w:val="0"/>
          <w:sz w:val="36"/>
          <w:szCs w:val="36"/>
        </w:rPr>
      </w:pPr>
    </w:p>
    <w:p w:rsidR="00FF124B" w:rsidRDefault="00406FB9" w:rsidP="006D0ED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964535">
              <w:rPr>
                <w:rFonts w:asciiTheme="minorEastAsia" w:hAnsiTheme="minorEastAsia" w:hint="eastAsia"/>
                <w:bCs/>
                <w:sz w:val="24"/>
                <w:szCs w:val="24"/>
              </w:rPr>
              <w:t>2017或2018</w:t>
            </w:r>
            <w:r>
              <w:rPr>
                <w:rFonts w:asciiTheme="minorEastAsia" w:hAnsiTheme="minorEastAsia" w:hint="eastAsia"/>
                <w:bCs/>
                <w:sz w:val="24"/>
                <w:szCs w:val="24"/>
              </w:rPr>
              <w:t>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204E4" w:rsidRPr="009204E4" w:rsidRDefault="00406FB9" w:rsidP="009204E4">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（6）评标标准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5"/>
        <w:gridCol w:w="7076"/>
        <w:gridCol w:w="885"/>
      </w:tblGrid>
      <w:tr w:rsidR="009204E4" w:rsidRPr="009204E4" w:rsidTr="006A46FD">
        <w:trPr>
          <w:trHeight w:val="1107"/>
        </w:trPr>
        <w:tc>
          <w:tcPr>
            <w:tcW w:w="1417"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分值构成(总分100分)</w:t>
            </w:r>
          </w:p>
        </w:tc>
        <w:tc>
          <w:tcPr>
            <w:tcW w:w="7976" w:type="dxa"/>
            <w:gridSpan w:val="3"/>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价格分值：10分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商务部分：50分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技术部分：40分</w:t>
            </w:r>
          </w:p>
        </w:tc>
      </w:tr>
      <w:tr w:rsidR="009204E4" w:rsidRPr="009204E4" w:rsidTr="006A46FD">
        <w:trPr>
          <w:trHeight w:val="591"/>
        </w:trPr>
        <w:tc>
          <w:tcPr>
            <w:tcW w:w="9393" w:type="dxa"/>
            <w:gridSpan w:val="4"/>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一、价格部分（满分10 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评分因素</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分值</w:t>
            </w:r>
          </w:p>
        </w:tc>
      </w:tr>
      <w:tr w:rsidR="009204E4" w:rsidRPr="009204E4" w:rsidTr="006A46FD">
        <w:trPr>
          <w:trHeight w:val="90"/>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投标报价评</w:t>
            </w:r>
            <w:r w:rsidRPr="009204E4">
              <w:rPr>
                <w:rFonts w:asciiTheme="minorEastAsia" w:hAnsiTheme="minorEastAsia" w:cs="仿宋_GB2312" w:hint="eastAsia"/>
                <w:sz w:val="24"/>
                <w:szCs w:val="24"/>
                <w:lang w:val="zh-CN"/>
              </w:rPr>
              <w:lastRenderedPageBreak/>
              <w:t>分标准</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评标基准价：满足招标文件要求的有效投标报价中，最低的投</w:t>
            </w:r>
            <w:r w:rsidRPr="009204E4">
              <w:rPr>
                <w:rFonts w:asciiTheme="minorEastAsia" w:hAnsiTheme="minorEastAsia" w:cs="仿宋_GB2312" w:hint="eastAsia"/>
                <w:sz w:val="24"/>
                <w:szCs w:val="24"/>
                <w:lang w:val="zh-CN"/>
              </w:rPr>
              <w:lastRenderedPageBreak/>
              <w:t>标报价为评标基准价。</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 xml:space="preserve">投标报价得分=（评标基准价/投标报价）×10  </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10分</w:t>
            </w:r>
          </w:p>
        </w:tc>
      </w:tr>
      <w:tr w:rsidR="009204E4" w:rsidRPr="009204E4" w:rsidTr="006A46FD">
        <w:trPr>
          <w:trHeight w:val="591"/>
        </w:trPr>
        <w:tc>
          <w:tcPr>
            <w:tcW w:w="9393" w:type="dxa"/>
            <w:gridSpan w:val="4"/>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二、商务部分（满分 50分）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评分因素</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分值</w:t>
            </w:r>
          </w:p>
        </w:tc>
      </w:tr>
      <w:tr w:rsidR="009204E4" w:rsidRPr="009204E4" w:rsidTr="006A46FD">
        <w:trPr>
          <w:trHeight w:val="745"/>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企业实力</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1.投标人持有增值电信业务经营许可证，业务范围涵盖呼叫中心业务的得6分；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2、投标人具有ISO9001质量管理体系认证，证书认证范围包括居家养老服务中心的运营管理的得1分；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3、投标人具有OHSAS18001职业健康与安全管理体系认证，证书认证范围包括居家养老服务中心的运营管理的得1分；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4、投标人具有ISO14001环境管理体系认证，证书认证范围包括居家养老服务中心的运营管理的得1分。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5、投标人具有ISO27001信息安全管理体系认证，认证范围包括老年人养护服务的得1分。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6、投标人具有医疗机构的得6分。（提供医疗机构执业许可证书原件扫描件）</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注：以上评审项在投标文件中需提供相关证书原件的扫描件，否则不得分。原件备查。</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 xml:space="preserve">  16分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业绩</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投标人自2015年1月以来运营的居家养老服务项目的：</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1、每提供一个单项合同价款在100万元/年（含）~300万元/年（不含）的，得1分，本项最高得4分；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2、每提供一个单项合同价款在300万元/年及以上的，得1.5分，本项最高得6分。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说明：1）投标人须提供①相关网站中标公告的下载网页截图并注明网址；②中标（成交）通知书复印件；③采购合同（居家养老合同）文本复印件；④已完成项目需提供该业绩项目已经采购人</w:t>
            </w:r>
            <w:r w:rsidRPr="009204E4">
              <w:rPr>
                <w:rFonts w:asciiTheme="minorEastAsia" w:hAnsiTheme="minorEastAsia" w:cs="仿宋_GB2312" w:hint="eastAsia"/>
                <w:sz w:val="24"/>
                <w:szCs w:val="24"/>
                <w:lang w:val="zh-CN"/>
              </w:rPr>
              <w:lastRenderedPageBreak/>
              <w:t>验收或考评合格的相关证明文件复印件，未完成项目不需要提供。时间以合同签订时间为准，上述序号②③证明材料的原件备查。</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2）单项业绩不可重复得分。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3）前述要求的业绩证明材料为原件的扫描件，否则不得分。业绩证明材料原件备查。</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10分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荣誉</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1、投标人自2015年1月以来，获得得国家老龄委颁发的“敬老文明”称号的的5分，获得省市老龄委颁发的“敬老文明号”称号的得3分，获得区县老龄委颁发的“敬老文明号”称号的得1分。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注：需提供相关红头文件扫描件（原件备查），否则不得分。同等级称号不累积得分。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2、投标人提供信用评估机构颁发的在有效期内的AAA级信用等级证书的得3分，未提供的得0分。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注： 在投标文件中需提供信用等级证书原件扫描件，否则不得分。原件备查。</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8分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系统应用及开发能力</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投标人具有两化融合管理体系认证的得6分，需提供《两化融合管理体系评定证书》证书原件扫描件，原件现场备查。</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6分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呼叫中心运营实力</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投标人在全国范围内的居家养老服务运营中心个数10个及以上，得5分，5个（含）至9个，得2分，2个（含）至4个，得1分,1个及以下不得分；提供相应场所的租赁合同复印件和公证书复印件，原件备查，否则不得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投标人在全国范围内的运营居家养老服务运营中心累计面积≥10000平方米，得5分，8000平方米≤累计面积＜10000平方米，得2分，6000平方米≤累计面积＜8000平方米，得1分，6000平方米以下的不得分。提供相应场所的租赁合同复印件和公证书复印件，原件备查，否则不得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10分</w:t>
            </w:r>
          </w:p>
        </w:tc>
      </w:tr>
      <w:tr w:rsidR="009204E4" w:rsidRPr="009204E4" w:rsidTr="006A46FD">
        <w:trPr>
          <w:trHeight w:val="623"/>
        </w:trPr>
        <w:tc>
          <w:tcPr>
            <w:tcW w:w="9393" w:type="dxa"/>
            <w:gridSpan w:val="4"/>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三、技术部分（满分40分）</w:t>
            </w:r>
          </w:p>
        </w:tc>
      </w:tr>
      <w:tr w:rsidR="009204E4" w:rsidRPr="009204E4" w:rsidTr="006A46FD">
        <w:trPr>
          <w:trHeight w:val="59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评分</w:t>
            </w:r>
          </w:p>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因素</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分值</w:t>
            </w:r>
          </w:p>
        </w:tc>
      </w:tr>
      <w:tr w:rsidR="009204E4" w:rsidRPr="009204E4" w:rsidTr="006A46FD">
        <w:trPr>
          <w:trHeight w:val="487"/>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服务承诺</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投标人提供社区居家养老专业化服务承诺的得6分，投标人需在投标文件中提供承诺函原件并加盖投标人公章，否则不得分。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6分</w:t>
            </w:r>
          </w:p>
        </w:tc>
      </w:tr>
      <w:tr w:rsidR="009204E4" w:rsidRPr="009204E4" w:rsidTr="006A46FD">
        <w:trPr>
          <w:trHeight w:val="487"/>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服务宗旨理念及设想</w:t>
            </w: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主要包括根据本项目养老服务管理特点提出服务宗旨、经营理念、总体设想、服务定位、服务目标、服务管理模式等。</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投标人有提供服务宗旨的得2分；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投标人有提供经营理念总体设想的得2分；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投标人有提供服务定位、服务目标、服务管理模式的得2分。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6分</w:t>
            </w:r>
          </w:p>
        </w:tc>
      </w:tr>
      <w:tr w:rsidR="009204E4" w:rsidRPr="009204E4" w:rsidTr="006A46FD">
        <w:trPr>
          <w:trHeight w:val="745"/>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管理组织架构及人员配备</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1、主要包括本项目的服务组织机构安排,职责分工设计，协调机制和信息沟通反馈机制设计，管理流程图设计及人员配备设计、紧急救援队伍人员、居家养老方面的养老护理员团队。</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投标人有提供服务组织机构安排的得1分；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投标人有提供职责分工设计的得1分；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投标人有提供协调机制和信息沟通反馈机制设计的得1分。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投标人有提供管理流程图设计及人员配备设计的得2分。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2、投标人拥有紧急救援队伍人员超50名及以上的得5分，50人＞人数≥30人的得3分，30人＞人数≥10人的得1分，10人以下的不得分。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注：在投标文件中需提供服务人员的紧急救援证书原件扫描件，否则不得分。原件备查。</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3、</w:t>
            </w:r>
            <w:r w:rsidRPr="009204E4">
              <w:rPr>
                <w:rFonts w:asciiTheme="minorEastAsia" w:hAnsiTheme="minorEastAsia" w:cs="仿宋_GB2312"/>
                <w:sz w:val="24"/>
                <w:szCs w:val="24"/>
                <w:lang w:val="zh-CN"/>
              </w:rPr>
              <w:t>投标人拥有居家养老方面的养老护理员团队，人数达300人及以上的得5分，300人＞人数≥250人的得3分，250人＞人数≥200人的得1分，200人以下的不得分。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sz w:val="24"/>
                <w:szCs w:val="24"/>
                <w:lang w:val="zh-CN"/>
              </w:rPr>
              <w:t>注：在投标文件中需提供</w:t>
            </w:r>
            <w:r w:rsidRPr="009204E4">
              <w:rPr>
                <w:rFonts w:asciiTheme="minorEastAsia" w:hAnsiTheme="minorEastAsia" w:cs="仿宋_GB2312" w:hint="eastAsia"/>
                <w:sz w:val="24"/>
                <w:szCs w:val="24"/>
                <w:lang w:val="zh-CN"/>
              </w:rPr>
              <w:t>服务</w:t>
            </w:r>
            <w:r w:rsidRPr="009204E4">
              <w:rPr>
                <w:rFonts w:asciiTheme="minorEastAsia" w:hAnsiTheme="minorEastAsia" w:cs="仿宋_GB2312"/>
                <w:sz w:val="24"/>
                <w:szCs w:val="24"/>
                <w:lang w:val="zh-CN"/>
              </w:rPr>
              <w:t>人员的养老护理员证书原件扫描件，否则不得分。原件备查。</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 xml:space="preserve">  15分</w:t>
            </w:r>
          </w:p>
        </w:tc>
      </w:tr>
      <w:tr w:rsidR="009204E4" w:rsidRPr="009204E4" w:rsidTr="006A46FD">
        <w:trPr>
          <w:trHeight w:val="61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lastRenderedPageBreak/>
              <w:t>管理制度</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主要包括本项目居家养老服务管理职工培训制度、职工考核及奖惩制度、配套设施权属清册管理制度、服务作业流程安排制度等。</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投标人有提供居家养老服务管理职工培训制度的得2分；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投标人有提供职工考核及奖惩制度的得2分；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投标人有提供配套设施权属清册管理制度得2分；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投标人有提供服务作业流程安排制度的得2分；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 xml:space="preserve">8分 </w:t>
            </w:r>
          </w:p>
        </w:tc>
      </w:tr>
      <w:tr w:rsidR="009204E4" w:rsidRPr="009204E4" w:rsidTr="006A46FD">
        <w:trPr>
          <w:trHeight w:val="611"/>
        </w:trPr>
        <w:tc>
          <w:tcPr>
            <w:tcW w:w="1432" w:type="dxa"/>
            <w:gridSpan w:val="2"/>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突发事件的处理预案</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主要包括养老服务项目管理中常见的突发事件应急预案，包括但不限于老人疾病发作、服务环境变化等。</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处理预案包括有老人食物中毒处理预案的得1分；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处理预案包括有老人中暑处理预案的得1分；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处理预案包括有老人摔伤骨折处理预案的得1分；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处理预案包括有老人跌倒处理预案的得1分；</w:t>
            </w:r>
          </w:p>
          <w:p w:rsidR="009204E4" w:rsidRPr="009204E4" w:rsidRDefault="009204E4" w:rsidP="009204E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处理预案包括有火灾处理预案的得1分；</w:t>
            </w:r>
          </w:p>
        </w:tc>
        <w:tc>
          <w:tcPr>
            <w:tcW w:w="885" w:type="dxa"/>
            <w:tcMar>
              <w:top w:w="0" w:type="dxa"/>
              <w:left w:w="108" w:type="dxa"/>
              <w:bottom w:w="0" w:type="dxa"/>
              <w:right w:w="108" w:type="dxa"/>
            </w:tcMar>
            <w:vAlign w:val="center"/>
          </w:tcPr>
          <w:p w:rsidR="009204E4" w:rsidRPr="009204E4" w:rsidRDefault="009204E4" w:rsidP="009204E4">
            <w:pPr>
              <w:tabs>
                <w:tab w:val="left" w:pos="1260"/>
              </w:tabs>
              <w:autoSpaceDE w:val="0"/>
              <w:autoSpaceDN w:val="0"/>
              <w:spacing w:line="360" w:lineRule="auto"/>
              <w:contextualSpacing/>
              <w:rPr>
                <w:rFonts w:asciiTheme="minorEastAsia" w:hAnsiTheme="minorEastAsia" w:cs="仿宋_GB2312"/>
                <w:sz w:val="24"/>
                <w:szCs w:val="24"/>
                <w:lang w:val="zh-CN"/>
              </w:rPr>
            </w:pPr>
            <w:r w:rsidRPr="009204E4">
              <w:rPr>
                <w:rFonts w:asciiTheme="minorEastAsia" w:hAnsiTheme="minorEastAsia" w:cs="仿宋_GB2312" w:hint="eastAsia"/>
                <w:sz w:val="24"/>
                <w:szCs w:val="24"/>
                <w:lang w:val="zh-CN"/>
              </w:rPr>
              <w:t>5分</w:t>
            </w:r>
          </w:p>
        </w:tc>
      </w:tr>
    </w:tbl>
    <w:p w:rsidR="00FF124B" w:rsidRDefault="00406FB9" w:rsidP="009204E4">
      <w:pPr>
        <w:spacing w:line="560" w:lineRule="exact"/>
        <w:ind w:firstLineChars="200" w:firstLine="422"/>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Pr="001A117D" w:rsidRDefault="00406FB9" w:rsidP="001A11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9204E4" w:rsidRDefault="009204E4">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AC1E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C6787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C6787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C6787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C6787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C6787F">
      <w:pPr>
        <w:spacing w:beforeLines="50" w:afterLines="50" w:line="360" w:lineRule="auto"/>
        <w:ind w:firstLineChars="236" w:firstLine="566"/>
        <w:rPr>
          <w:rFonts w:asciiTheme="minorEastAsia" w:hAnsiTheme="minorEastAsia" w:cs="宋体"/>
          <w:sz w:val="24"/>
          <w:szCs w:val="24"/>
          <w:lang w:val="zh-CN"/>
        </w:rPr>
      </w:pPr>
    </w:p>
    <w:p w:rsidR="00FF124B" w:rsidRDefault="00406FB9" w:rsidP="00C6787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C6787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C6787F">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C6787F">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C6787F">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C67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81" w:rsidRDefault="00956D81" w:rsidP="00FF124B">
      <w:r>
        <w:separator/>
      </w:r>
    </w:p>
  </w:endnote>
  <w:endnote w:type="continuationSeparator" w:id="0">
    <w:p w:rsidR="00956D81" w:rsidRDefault="00956D81"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801BA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801BA1">
                <w:pPr>
                  <w:pStyle w:val="a9"/>
                </w:pPr>
                <w:fldSimple w:instr=" PAGE  \* MERGEFORMAT ">
                  <w:r w:rsidR="00147553">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81" w:rsidRDefault="00956D81" w:rsidP="00FF124B">
      <w:r>
        <w:separator/>
      </w:r>
    </w:p>
  </w:footnote>
  <w:footnote w:type="continuationSeparator" w:id="0">
    <w:p w:rsidR="00956D81" w:rsidRDefault="00956D81"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754405"/>
    <w:multiLevelType w:val="hybridMultilevel"/>
    <w:tmpl w:val="FE48BDBA"/>
    <w:lvl w:ilvl="0" w:tplc="69DE0A1A">
      <w:start w:val="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094D11E6"/>
    <w:multiLevelType w:val="hybridMultilevel"/>
    <w:tmpl w:val="A01A91F6"/>
    <w:lvl w:ilvl="0" w:tplc="D38C1860">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1B4840"/>
    <w:multiLevelType w:val="hybridMultilevel"/>
    <w:tmpl w:val="3CB68A08"/>
    <w:lvl w:ilvl="0" w:tplc="65B06D2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D3A34BE"/>
    <w:multiLevelType w:val="hybridMultilevel"/>
    <w:tmpl w:val="AF98EEB0"/>
    <w:lvl w:ilvl="0" w:tplc="CEB8F1EC">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FDE6F2"/>
    <w:multiLevelType w:val="singleLevel"/>
    <w:tmpl w:val="5BFDE6F2"/>
    <w:lvl w:ilvl="0">
      <w:start w:val="3"/>
      <w:numFmt w:val="decimal"/>
      <w:suff w:val="nothing"/>
      <w:lvlText w:val="%1."/>
      <w:lvlJc w:val="left"/>
    </w:lvl>
  </w:abstractNum>
  <w:abstractNum w:abstractNumId="10">
    <w:nsid w:val="70BDE187"/>
    <w:multiLevelType w:val="singleLevel"/>
    <w:tmpl w:val="70BDE187"/>
    <w:lvl w:ilvl="0">
      <w:start w:val="2"/>
      <w:numFmt w:val="decimal"/>
      <w:lvlText w:val="%1."/>
      <w:lvlJc w:val="left"/>
      <w:pPr>
        <w:tabs>
          <w:tab w:val="left" w:pos="312"/>
        </w:tabs>
      </w:pPr>
    </w:lvl>
  </w:abstractNum>
  <w:abstractNum w:abstractNumId="11">
    <w:nsid w:val="711DFD66"/>
    <w:multiLevelType w:val="singleLevel"/>
    <w:tmpl w:val="711DFD66"/>
    <w:lvl w:ilvl="0">
      <w:start w:val="2"/>
      <w:numFmt w:val="chineseCounting"/>
      <w:suff w:val="nothing"/>
      <w:lvlText w:val="（%1）"/>
      <w:lvlJc w:val="left"/>
      <w:rPr>
        <w:rFonts w:hint="eastAsia"/>
      </w:rPr>
    </w:lvl>
  </w:abstractNum>
  <w:abstractNum w:abstractNumId="12">
    <w:nsid w:val="7681736F"/>
    <w:multiLevelType w:val="hybridMultilevel"/>
    <w:tmpl w:val="36165BE6"/>
    <w:lvl w:ilvl="0" w:tplc="FFD05AD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11"/>
  </w:num>
  <w:num w:numId="8">
    <w:abstractNumId w:val="3"/>
  </w:num>
  <w:num w:numId="9">
    <w:abstractNumId w:val="2"/>
  </w:num>
  <w:num w:numId="10">
    <w:abstractNumId w:val="6"/>
  </w:num>
  <w:num w:numId="11">
    <w:abstractNumId w:val="10"/>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3661F"/>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6EA"/>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0FE0"/>
    <w:rsid w:val="001008C2"/>
    <w:rsid w:val="00102470"/>
    <w:rsid w:val="001052E3"/>
    <w:rsid w:val="00110C26"/>
    <w:rsid w:val="0011232C"/>
    <w:rsid w:val="0011325E"/>
    <w:rsid w:val="001262C8"/>
    <w:rsid w:val="001276EF"/>
    <w:rsid w:val="00127EAE"/>
    <w:rsid w:val="00135AF2"/>
    <w:rsid w:val="00140426"/>
    <w:rsid w:val="00141B3F"/>
    <w:rsid w:val="00142385"/>
    <w:rsid w:val="00147553"/>
    <w:rsid w:val="00147B7D"/>
    <w:rsid w:val="00163CBE"/>
    <w:rsid w:val="001645B9"/>
    <w:rsid w:val="00165060"/>
    <w:rsid w:val="00177750"/>
    <w:rsid w:val="001818D7"/>
    <w:rsid w:val="00182533"/>
    <w:rsid w:val="001829C2"/>
    <w:rsid w:val="00183EF7"/>
    <w:rsid w:val="00185ECD"/>
    <w:rsid w:val="0018761C"/>
    <w:rsid w:val="001948F5"/>
    <w:rsid w:val="0019505C"/>
    <w:rsid w:val="00195D1B"/>
    <w:rsid w:val="001977EA"/>
    <w:rsid w:val="001A0A88"/>
    <w:rsid w:val="001A117D"/>
    <w:rsid w:val="001A4C92"/>
    <w:rsid w:val="001A70C2"/>
    <w:rsid w:val="001B41AD"/>
    <w:rsid w:val="001B6332"/>
    <w:rsid w:val="001B7057"/>
    <w:rsid w:val="001B7C18"/>
    <w:rsid w:val="001C0F1B"/>
    <w:rsid w:val="001C309B"/>
    <w:rsid w:val="001C6C61"/>
    <w:rsid w:val="001D0627"/>
    <w:rsid w:val="001D357E"/>
    <w:rsid w:val="001D3FB6"/>
    <w:rsid w:val="001D46FE"/>
    <w:rsid w:val="001D5F17"/>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C6356"/>
    <w:rsid w:val="002D0D13"/>
    <w:rsid w:val="002E3055"/>
    <w:rsid w:val="002E60F6"/>
    <w:rsid w:val="002E744B"/>
    <w:rsid w:val="002F0E3C"/>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2BC5"/>
    <w:rsid w:val="003B488E"/>
    <w:rsid w:val="003B5BE5"/>
    <w:rsid w:val="003C013E"/>
    <w:rsid w:val="003C191A"/>
    <w:rsid w:val="003C669F"/>
    <w:rsid w:val="003D2A39"/>
    <w:rsid w:val="003D6C67"/>
    <w:rsid w:val="003D6EA0"/>
    <w:rsid w:val="003E4CE5"/>
    <w:rsid w:val="003E5D20"/>
    <w:rsid w:val="003E7330"/>
    <w:rsid w:val="003F0045"/>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18"/>
    <w:rsid w:val="0043706F"/>
    <w:rsid w:val="00440690"/>
    <w:rsid w:val="0044586A"/>
    <w:rsid w:val="00445FA3"/>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A71A1"/>
    <w:rsid w:val="004C00FF"/>
    <w:rsid w:val="004C15CA"/>
    <w:rsid w:val="004C3610"/>
    <w:rsid w:val="004D0F2F"/>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2EAF"/>
    <w:rsid w:val="00555840"/>
    <w:rsid w:val="005601D7"/>
    <w:rsid w:val="0056743F"/>
    <w:rsid w:val="0057088E"/>
    <w:rsid w:val="00570BD7"/>
    <w:rsid w:val="00572C46"/>
    <w:rsid w:val="00574B01"/>
    <w:rsid w:val="005755F7"/>
    <w:rsid w:val="00576428"/>
    <w:rsid w:val="005813BD"/>
    <w:rsid w:val="00587160"/>
    <w:rsid w:val="005939AD"/>
    <w:rsid w:val="00594467"/>
    <w:rsid w:val="0059516F"/>
    <w:rsid w:val="005A1288"/>
    <w:rsid w:val="005A1C0C"/>
    <w:rsid w:val="005A3462"/>
    <w:rsid w:val="005A6F71"/>
    <w:rsid w:val="005B19F2"/>
    <w:rsid w:val="005B439F"/>
    <w:rsid w:val="005B6237"/>
    <w:rsid w:val="005C0C11"/>
    <w:rsid w:val="005C10B0"/>
    <w:rsid w:val="005C2157"/>
    <w:rsid w:val="005C2C3A"/>
    <w:rsid w:val="005D272E"/>
    <w:rsid w:val="005D5852"/>
    <w:rsid w:val="005D5944"/>
    <w:rsid w:val="005D5A27"/>
    <w:rsid w:val="005D5E11"/>
    <w:rsid w:val="005D77CF"/>
    <w:rsid w:val="005D7FAA"/>
    <w:rsid w:val="005E0D81"/>
    <w:rsid w:val="005E1286"/>
    <w:rsid w:val="005E4F9E"/>
    <w:rsid w:val="005E6DCD"/>
    <w:rsid w:val="005F09E9"/>
    <w:rsid w:val="005F3918"/>
    <w:rsid w:val="006010BB"/>
    <w:rsid w:val="00601DC9"/>
    <w:rsid w:val="00603BB7"/>
    <w:rsid w:val="006070B9"/>
    <w:rsid w:val="006125DD"/>
    <w:rsid w:val="006211BD"/>
    <w:rsid w:val="00621788"/>
    <w:rsid w:val="00621B0B"/>
    <w:rsid w:val="00622134"/>
    <w:rsid w:val="00622FF6"/>
    <w:rsid w:val="0063341C"/>
    <w:rsid w:val="006341CB"/>
    <w:rsid w:val="00636AAD"/>
    <w:rsid w:val="00642D96"/>
    <w:rsid w:val="00644E97"/>
    <w:rsid w:val="00646AEB"/>
    <w:rsid w:val="0065106A"/>
    <w:rsid w:val="00651415"/>
    <w:rsid w:val="006674B6"/>
    <w:rsid w:val="0066760C"/>
    <w:rsid w:val="00671218"/>
    <w:rsid w:val="006724D6"/>
    <w:rsid w:val="00680403"/>
    <w:rsid w:val="00681A9E"/>
    <w:rsid w:val="00682B31"/>
    <w:rsid w:val="0068441A"/>
    <w:rsid w:val="00685CAE"/>
    <w:rsid w:val="00687238"/>
    <w:rsid w:val="0069117B"/>
    <w:rsid w:val="006951C7"/>
    <w:rsid w:val="006B3B14"/>
    <w:rsid w:val="006B7399"/>
    <w:rsid w:val="006C2B42"/>
    <w:rsid w:val="006C33F0"/>
    <w:rsid w:val="006C575E"/>
    <w:rsid w:val="006D0EDE"/>
    <w:rsid w:val="006D24FE"/>
    <w:rsid w:val="006D7995"/>
    <w:rsid w:val="006E09B9"/>
    <w:rsid w:val="006E1073"/>
    <w:rsid w:val="006E2C2C"/>
    <w:rsid w:val="006E5294"/>
    <w:rsid w:val="006E69A9"/>
    <w:rsid w:val="006E7D75"/>
    <w:rsid w:val="006F42BD"/>
    <w:rsid w:val="006F4C1F"/>
    <w:rsid w:val="006F6735"/>
    <w:rsid w:val="00703498"/>
    <w:rsid w:val="00707517"/>
    <w:rsid w:val="00711D3D"/>
    <w:rsid w:val="00714EA5"/>
    <w:rsid w:val="00716754"/>
    <w:rsid w:val="00723ED1"/>
    <w:rsid w:val="0072488A"/>
    <w:rsid w:val="00727688"/>
    <w:rsid w:val="00730668"/>
    <w:rsid w:val="0073735A"/>
    <w:rsid w:val="007373E3"/>
    <w:rsid w:val="00737A15"/>
    <w:rsid w:val="00737B3F"/>
    <w:rsid w:val="00742F47"/>
    <w:rsid w:val="00743379"/>
    <w:rsid w:val="007445B8"/>
    <w:rsid w:val="00750733"/>
    <w:rsid w:val="007508CE"/>
    <w:rsid w:val="00750A8C"/>
    <w:rsid w:val="0075246E"/>
    <w:rsid w:val="007530A0"/>
    <w:rsid w:val="0075555D"/>
    <w:rsid w:val="00761164"/>
    <w:rsid w:val="007642BA"/>
    <w:rsid w:val="00765E10"/>
    <w:rsid w:val="00771B80"/>
    <w:rsid w:val="00773878"/>
    <w:rsid w:val="00775A7C"/>
    <w:rsid w:val="00775C43"/>
    <w:rsid w:val="00777567"/>
    <w:rsid w:val="00784839"/>
    <w:rsid w:val="007942AC"/>
    <w:rsid w:val="007A05F2"/>
    <w:rsid w:val="007A0F7B"/>
    <w:rsid w:val="007A1777"/>
    <w:rsid w:val="007A219C"/>
    <w:rsid w:val="007B14B3"/>
    <w:rsid w:val="007B3355"/>
    <w:rsid w:val="007C23FB"/>
    <w:rsid w:val="007C4218"/>
    <w:rsid w:val="007C6809"/>
    <w:rsid w:val="007D0876"/>
    <w:rsid w:val="007D100D"/>
    <w:rsid w:val="007D1225"/>
    <w:rsid w:val="007D2BA0"/>
    <w:rsid w:val="007D37EB"/>
    <w:rsid w:val="007D6EF3"/>
    <w:rsid w:val="007E2A0C"/>
    <w:rsid w:val="007E503D"/>
    <w:rsid w:val="007F0606"/>
    <w:rsid w:val="007F1CC8"/>
    <w:rsid w:val="007F7141"/>
    <w:rsid w:val="007F7203"/>
    <w:rsid w:val="00801BA1"/>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4E4"/>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56D81"/>
    <w:rsid w:val="00964173"/>
    <w:rsid w:val="00964535"/>
    <w:rsid w:val="009652AA"/>
    <w:rsid w:val="0096678E"/>
    <w:rsid w:val="00971DFC"/>
    <w:rsid w:val="00973BD1"/>
    <w:rsid w:val="00974710"/>
    <w:rsid w:val="00976944"/>
    <w:rsid w:val="00977773"/>
    <w:rsid w:val="00992F1F"/>
    <w:rsid w:val="0099354B"/>
    <w:rsid w:val="00994A8A"/>
    <w:rsid w:val="009A0AC7"/>
    <w:rsid w:val="009A296B"/>
    <w:rsid w:val="009A2BC5"/>
    <w:rsid w:val="009A47E3"/>
    <w:rsid w:val="009A6F91"/>
    <w:rsid w:val="009B0CFB"/>
    <w:rsid w:val="009B338C"/>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81555"/>
    <w:rsid w:val="00A9002A"/>
    <w:rsid w:val="00A91872"/>
    <w:rsid w:val="00A97F1A"/>
    <w:rsid w:val="00AA0054"/>
    <w:rsid w:val="00AA0FE4"/>
    <w:rsid w:val="00AA16B6"/>
    <w:rsid w:val="00AA265E"/>
    <w:rsid w:val="00AC0D4D"/>
    <w:rsid w:val="00AC1E2A"/>
    <w:rsid w:val="00AC62A0"/>
    <w:rsid w:val="00AC6B92"/>
    <w:rsid w:val="00AD310A"/>
    <w:rsid w:val="00AD43D5"/>
    <w:rsid w:val="00AD5C9F"/>
    <w:rsid w:val="00AE0428"/>
    <w:rsid w:val="00AE43D9"/>
    <w:rsid w:val="00B0198A"/>
    <w:rsid w:val="00B0200B"/>
    <w:rsid w:val="00B0319F"/>
    <w:rsid w:val="00B06BE5"/>
    <w:rsid w:val="00B07A31"/>
    <w:rsid w:val="00B11B18"/>
    <w:rsid w:val="00B17370"/>
    <w:rsid w:val="00B2055A"/>
    <w:rsid w:val="00B2067D"/>
    <w:rsid w:val="00B24B86"/>
    <w:rsid w:val="00B270A1"/>
    <w:rsid w:val="00B30A6C"/>
    <w:rsid w:val="00B40771"/>
    <w:rsid w:val="00B40C7E"/>
    <w:rsid w:val="00B4170E"/>
    <w:rsid w:val="00B41BB7"/>
    <w:rsid w:val="00B56C76"/>
    <w:rsid w:val="00B64EAB"/>
    <w:rsid w:val="00B65A0E"/>
    <w:rsid w:val="00B66E6E"/>
    <w:rsid w:val="00B72960"/>
    <w:rsid w:val="00B75416"/>
    <w:rsid w:val="00B80243"/>
    <w:rsid w:val="00B80C52"/>
    <w:rsid w:val="00B81C73"/>
    <w:rsid w:val="00B87AE3"/>
    <w:rsid w:val="00B90F7B"/>
    <w:rsid w:val="00B91885"/>
    <w:rsid w:val="00B93E9A"/>
    <w:rsid w:val="00B95A20"/>
    <w:rsid w:val="00BA57A8"/>
    <w:rsid w:val="00BB1EC0"/>
    <w:rsid w:val="00BB42A7"/>
    <w:rsid w:val="00BB51F6"/>
    <w:rsid w:val="00BB5686"/>
    <w:rsid w:val="00BB6CC2"/>
    <w:rsid w:val="00BC01E9"/>
    <w:rsid w:val="00BC05E7"/>
    <w:rsid w:val="00BC1187"/>
    <w:rsid w:val="00BC629E"/>
    <w:rsid w:val="00BC7EC7"/>
    <w:rsid w:val="00BD0FE7"/>
    <w:rsid w:val="00BD3AFF"/>
    <w:rsid w:val="00BE04C4"/>
    <w:rsid w:val="00BE5011"/>
    <w:rsid w:val="00BF1DA5"/>
    <w:rsid w:val="00BF21E1"/>
    <w:rsid w:val="00C00538"/>
    <w:rsid w:val="00C06F9E"/>
    <w:rsid w:val="00C1514A"/>
    <w:rsid w:val="00C23622"/>
    <w:rsid w:val="00C30BFB"/>
    <w:rsid w:val="00C36189"/>
    <w:rsid w:val="00C414AD"/>
    <w:rsid w:val="00C430C9"/>
    <w:rsid w:val="00C45EEC"/>
    <w:rsid w:val="00C51319"/>
    <w:rsid w:val="00C638EC"/>
    <w:rsid w:val="00C6787F"/>
    <w:rsid w:val="00C7189B"/>
    <w:rsid w:val="00C727B1"/>
    <w:rsid w:val="00C731CA"/>
    <w:rsid w:val="00C75A26"/>
    <w:rsid w:val="00C75EF0"/>
    <w:rsid w:val="00C76728"/>
    <w:rsid w:val="00C8587D"/>
    <w:rsid w:val="00C932A1"/>
    <w:rsid w:val="00C956D7"/>
    <w:rsid w:val="00CA0494"/>
    <w:rsid w:val="00CA253A"/>
    <w:rsid w:val="00CA2C12"/>
    <w:rsid w:val="00CA308B"/>
    <w:rsid w:val="00CA62C1"/>
    <w:rsid w:val="00CA6695"/>
    <w:rsid w:val="00CB5066"/>
    <w:rsid w:val="00CB5576"/>
    <w:rsid w:val="00CC1121"/>
    <w:rsid w:val="00CC40DE"/>
    <w:rsid w:val="00CD44CC"/>
    <w:rsid w:val="00CD4CBE"/>
    <w:rsid w:val="00CD6F6B"/>
    <w:rsid w:val="00CD7E6D"/>
    <w:rsid w:val="00CE0F39"/>
    <w:rsid w:val="00CE6AB4"/>
    <w:rsid w:val="00CE6D3A"/>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1DD5"/>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D6AC2"/>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BB9"/>
    <w:rsid w:val="00E71FE4"/>
    <w:rsid w:val="00E72B34"/>
    <w:rsid w:val="00E85524"/>
    <w:rsid w:val="00E86419"/>
    <w:rsid w:val="00E86D2C"/>
    <w:rsid w:val="00E8799C"/>
    <w:rsid w:val="00E87E2A"/>
    <w:rsid w:val="00E906B8"/>
    <w:rsid w:val="00E956EC"/>
    <w:rsid w:val="00EA0782"/>
    <w:rsid w:val="00EA20BB"/>
    <w:rsid w:val="00EB0690"/>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07593"/>
    <w:rsid w:val="00F12CE8"/>
    <w:rsid w:val="00F13626"/>
    <w:rsid w:val="00F13EFD"/>
    <w:rsid w:val="00F15640"/>
    <w:rsid w:val="00F165A3"/>
    <w:rsid w:val="00F21E3B"/>
    <w:rsid w:val="00F26247"/>
    <w:rsid w:val="00F27F81"/>
    <w:rsid w:val="00F301E7"/>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f2">
    <w:name w:val="Body Text Indent"/>
    <w:basedOn w:val="a"/>
    <w:link w:val="Char5"/>
    <w:uiPriority w:val="99"/>
    <w:semiHidden/>
    <w:unhideWhenUsed/>
    <w:rsid w:val="000B56EA"/>
    <w:pPr>
      <w:spacing w:after="120"/>
      <w:ind w:leftChars="200" w:left="420"/>
    </w:pPr>
  </w:style>
  <w:style w:type="character" w:customStyle="1" w:styleId="Char5">
    <w:name w:val="正文文本缩进 Char"/>
    <w:basedOn w:val="a0"/>
    <w:link w:val="af2"/>
    <w:uiPriority w:val="99"/>
    <w:semiHidden/>
    <w:rsid w:val="000B56EA"/>
    <w:rPr>
      <w:kern w:val="2"/>
      <w:sz w:val="21"/>
      <w:szCs w:val="22"/>
    </w:rPr>
  </w:style>
  <w:style w:type="paragraph" w:styleId="20">
    <w:name w:val="Body Text First Indent 2"/>
    <w:basedOn w:val="af2"/>
    <w:link w:val="2Char0"/>
    <w:uiPriority w:val="99"/>
    <w:unhideWhenUsed/>
    <w:rsid w:val="000B56EA"/>
    <w:pPr>
      <w:ind w:firstLineChars="200" w:firstLine="420"/>
    </w:pPr>
  </w:style>
  <w:style w:type="character" w:customStyle="1" w:styleId="2Char0">
    <w:name w:val="正文首行缩进 2 Char"/>
    <w:basedOn w:val="Char5"/>
    <w:link w:val="20"/>
    <w:uiPriority w:val="99"/>
    <w:rsid w:val="000B56EA"/>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A2C3E-F880-406D-9A83-E731801A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74</Pages>
  <Words>6256</Words>
  <Characters>35663</Characters>
  <Application>Microsoft Office Word</Application>
  <DocSecurity>0</DocSecurity>
  <Lines>297</Lines>
  <Paragraphs>83</Paragraphs>
  <ScaleCrop>false</ScaleCrop>
  <Company>Sky123.Org</Company>
  <LinksUpToDate>false</LinksUpToDate>
  <CharactersWithSpaces>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177</cp:revision>
  <cp:lastPrinted>2018-07-31T02:20:00Z</cp:lastPrinted>
  <dcterms:created xsi:type="dcterms:W3CDTF">2018-04-16T02:52:00Z</dcterms:created>
  <dcterms:modified xsi:type="dcterms:W3CDTF">2019-03-20T02:50:00Z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