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257" w:rsidRDefault="00080257" w:rsidP="00080257">
      <w:pPr>
        <w:snapToGrid w:val="0"/>
        <w:spacing w:beforeLines="50"/>
        <w:jc w:val="center"/>
        <w:rPr>
          <w:b/>
          <w:sz w:val="52"/>
          <w:szCs w:val="52"/>
        </w:rPr>
      </w:pPr>
    </w:p>
    <w:p w:rsidR="00080257" w:rsidRDefault="00727979" w:rsidP="00080257">
      <w:pPr>
        <w:snapToGrid w:val="0"/>
        <w:spacing w:beforeLines="50"/>
        <w:jc w:val="center"/>
        <w:rPr>
          <w:b/>
          <w:sz w:val="52"/>
          <w:szCs w:val="52"/>
        </w:rPr>
      </w:pPr>
      <w:r>
        <w:rPr>
          <w:rFonts w:hint="eastAsia"/>
          <w:b/>
          <w:sz w:val="52"/>
          <w:szCs w:val="52"/>
        </w:rPr>
        <w:t>许昌市财源孵化基地三期厂房项目</w:t>
      </w:r>
    </w:p>
    <w:p w:rsidR="00080257" w:rsidRDefault="00727979" w:rsidP="00080257">
      <w:pPr>
        <w:snapToGrid w:val="0"/>
        <w:spacing w:beforeLines="50"/>
        <w:jc w:val="center"/>
        <w:rPr>
          <w:b/>
          <w:sz w:val="52"/>
          <w:szCs w:val="52"/>
        </w:rPr>
      </w:pPr>
      <w:r>
        <w:rPr>
          <w:rFonts w:hint="eastAsia"/>
          <w:b/>
          <w:sz w:val="52"/>
          <w:szCs w:val="52"/>
        </w:rPr>
        <w:t>设计及</w:t>
      </w:r>
      <w:r>
        <w:rPr>
          <w:rFonts w:hint="eastAsia"/>
          <w:b/>
          <w:sz w:val="52"/>
          <w:szCs w:val="52"/>
        </w:rPr>
        <w:t>监理</w:t>
      </w:r>
      <w:r>
        <w:rPr>
          <w:rFonts w:hint="eastAsia"/>
          <w:b/>
          <w:sz w:val="52"/>
          <w:szCs w:val="52"/>
        </w:rPr>
        <w:t>第二标段</w:t>
      </w:r>
    </w:p>
    <w:p w:rsidR="00080257" w:rsidRDefault="00080257">
      <w:pPr>
        <w:rPr>
          <w:b/>
          <w:bCs/>
          <w:sz w:val="44"/>
        </w:rPr>
      </w:pPr>
    </w:p>
    <w:p w:rsidR="00080257" w:rsidRDefault="00080257">
      <w:pPr>
        <w:pStyle w:val="a0"/>
        <w:ind w:firstLine="340"/>
      </w:pPr>
    </w:p>
    <w:p w:rsidR="00080257" w:rsidRDefault="00080257">
      <w:pPr>
        <w:pStyle w:val="a0"/>
        <w:ind w:firstLine="340"/>
      </w:pPr>
    </w:p>
    <w:p w:rsidR="00080257" w:rsidRDefault="00080257">
      <w:pPr>
        <w:pStyle w:val="a0"/>
        <w:ind w:firstLine="340"/>
      </w:pPr>
    </w:p>
    <w:p w:rsidR="00080257" w:rsidRDefault="00080257">
      <w:pPr>
        <w:rPr>
          <w:b/>
          <w:bCs/>
          <w:sz w:val="44"/>
        </w:rPr>
      </w:pPr>
    </w:p>
    <w:p w:rsidR="00080257" w:rsidRDefault="00080257">
      <w:pPr>
        <w:rPr>
          <w:b/>
          <w:bCs/>
          <w:sz w:val="44"/>
        </w:rPr>
      </w:pPr>
    </w:p>
    <w:p w:rsidR="00080257" w:rsidRDefault="00727979">
      <w:pPr>
        <w:tabs>
          <w:tab w:val="left" w:pos="6919"/>
        </w:tabs>
        <w:jc w:val="center"/>
        <w:rPr>
          <w:rFonts w:ascii="黑体" w:eastAsia="黑体" w:hAnsi="黑体" w:cs="黑体"/>
          <w:b/>
          <w:bCs/>
          <w:sz w:val="30"/>
        </w:rPr>
      </w:pPr>
      <w:r>
        <w:rPr>
          <w:rFonts w:hint="eastAsia"/>
          <w:b/>
          <w:sz w:val="72"/>
          <w:szCs w:val="72"/>
        </w:rPr>
        <w:t>监理</w:t>
      </w:r>
      <w:r>
        <w:rPr>
          <w:rFonts w:hint="eastAsia"/>
          <w:b/>
          <w:sz w:val="72"/>
          <w:szCs w:val="72"/>
        </w:rPr>
        <w:t>招标文件</w:t>
      </w:r>
    </w:p>
    <w:p w:rsidR="00080257" w:rsidRDefault="00727979">
      <w:pPr>
        <w:jc w:val="center"/>
        <w:rPr>
          <w:rFonts w:ascii="黑体" w:hAnsi="黑体" w:cs="黑体"/>
          <w:b/>
          <w:bCs/>
          <w:sz w:val="32"/>
        </w:rPr>
      </w:pPr>
      <w:r>
        <w:rPr>
          <w:rFonts w:hAnsi="宋体" w:cs="宋体" w:hint="eastAsia"/>
          <w:b/>
          <w:bCs/>
          <w:kern w:val="2"/>
          <w:sz w:val="32"/>
          <w:szCs w:val="32"/>
        </w:rPr>
        <w:t>项目编号：</w:t>
      </w:r>
      <w:r>
        <w:rPr>
          <w:rFonts w:hAnsi="宋体" w:cs="宋体" w:hint="eastAsia"/>
          <w:b/>
          <w:bCs/>
          <w:kern w:val="2"/>
          <w:sz w:val="32"/>
          <w:szCs w:val="32"/>
        </w:rPr>
        <w:t>XCGC-F2019079</w:t>
      </w:r>
    </w:p>
    <w:p w:rsidR="00080257" w:rsidRDefault="00080257">
      <w:pPr>
        <w:spacing w:line="312" w:lineRule="auto"/>
        <w:rPr>
          <w:rFonts w:ascii="黑体" w:eastAsia="黑体" w:hAnsi="黑体" w:cs="黑体"/>
          <w:b/>
          <w:bCs/>
          <w:sz w:val="32"/>
        </w:rPr>
      </w:pPr>
    </w:p>
    <w:p w:rsidR="00080257" w:rsidRDefault="00080257">
      <w:pPr>
        <w:spacing w:line="312" w:lineRule="auto"/>
        <w:rPr>
          <w:rFonts w:ascii="黑体" w:eastAsia="黑体" w:hAnsi="黑体" w:cs="黑体"/>
          <w:b/>
          <w:bCs/>
          <w:sz w:val="32"/>
        </w:rPr>
      </w:pPr>
    </w:p>
    <w:p w:rsidR="00080257" w:rsidRDefault="00080257">
      <w:pPr>
        <w:spacing w:line="312" w:lineRule="auto"/>
        <w:rPr>
          <w:rFonts w:ascii="黑体" w:eastAsia="黑体" w:hAnsi="黑体" w:cs="黑体"/>
          <w:b/>
          <w:bCs/>
          <w:sz w:val="32"/>
        </w:rPr>
      </w:pPr>
    </w:p>
    <w:p w:rsidR="00080257" w:rsidRDefault="00080257">
      <w:pPr>
        <w:spacing w:line="312" w:lineRule="auto"/>
        <w:rPr>
          <w:rFonts w:ascii="黑体" w:eastAsia="黑体" w:hAnsi="黑体" w:cs="黑体"/>
          <w:b/>
          <w:bCs/>
          <w:sz w:val="32"/>
        </w:rPr>
      </w:pPr>
    </w:p>
    <w:p w:rsidR="00080257" w:rsidRDefault="00080257">
      <w:pPr>
        <w:jc w:val="center"/>
        <w:rPr>
          <w:b/>
          <w:bCs/>
          <w:sz w:val="32"/>
        </w:rPr>
      </w:pPr>
    </w:p>
    <w:p w:rsidR="00080257" w:rsidRDefault="00727979">
      <w:pPr>
        <w:jc w:val="center"/>
        <w:rPr>
          <w:b/>
          <w:bCs/>
          <w:sz w:val="32"/>
        </w:rPr>
      </w:pPr>
      <w:r>
        <w:rPr>
          <w:rFonts w:hint="eastAsia"/>
          <w:b/>
          <w:bCs/>
          <w:sz w:val="32"/>
        </w:rPr>
        <w:t xml:space="preserve">   </w:t>
      </w:r>
      <w:r>
        <w:rPr>
          <w:rFonts w:hint="eastAsia"/>
          <w:b/>
          <w:bCs/>
          <w:sz w:val="32"/>
        </w:rPr>
        <w:t>招标单位：许昌市财源开发建设有限公司</w:t>
      </w:r>
    </w:p>
    <w:p w:rsidR="00080257" w:rsidRDefault="00727979" w:rsidP="00080257">
      <w:pPr>
        <w:ind w:firstLineChars="650" w:firstLine="2088"/>
        <w:rPr>
          <w:rFonts w:hAnsi="宋体" w:cs="黑体"/>
          <w:b/>
          <w:sz w:val="32"/>
          <w:szCs w:val="32"/>
        </w:rPr>
      </w:pPr>
      <w:r>
        <w:rPr>
          <w:rFonts w:hAnsi="宋体" w:cs="黑体" w:hint="eastAsia"/>
          <w:b/>
          <w:sz w:val="32"/>
          <w:szCs w:val="32"/>
        </w:rPr>
        <w:t>代理机构：中大宇辰项目管理有限公司</w:t>
      </w:r>
    </w:p>
    <w:p w:rsidR="00080257" w:rsidRDefault="00727979" w:rsidP="00080257">
      <w:pPr>
        <w:ind w:firstLineChars="700" w:firstLine="2249"/>
        <w:rPr>
          <w:rFonts w:ascii="黑体" w:eastAsia="黑体" w:hAnsi="宋体"/>
          <w:b/>
          <w:sz w:val="44"/>
        </w:rPr>
      </w:pPr>
      <w:r>
        <w:rPr>
          <w:rFonts w:hAnsi="宋体" w:cs="黑体" w:hint="eastAsia"/>
          <w:b/>
          <w:sz w:val="32"/>
          <w:szCs w:val="32"/>
        </w:rPr>
        <w:t xml:space="preserve">         </w:t>
      </w:r>
      <w:r>
        <w:rPr>
          <w:rFonts w:hAnsi="宋体" w:cs="黑体" w:hint="eastAsia"/>
          <w:b/>
          <w:sz w:val="32"/>
          <w:szCs w:val="32"/>
        </w:rPr>
        <w:t>二〇一九年</w:t>
      </w:r>
      <w:r>
        <w:rPr>
          <w:rFonts w:hAnsi="宋体" w:cs="黑体" w:hint="eastAsia"/>
          <w:b/>
          <w:sz w:val="32"/>
          <w:szCs w:val="32"/>
        </w:rPr>
        <w:t>三</w:t>
      </w:r>
      <w:r>
        <w:rPr>
          <w:rFonts w:hAnsi="宋体" w:cs="黑体" w:hint="eastAsia"/>
          <w:b/>
          <w:sz w:val="32"/>
          <w:szCs w:val="32"/>
        </w:rPr>
        <w:t>月</w:t>
      </w:r>
    </w:p>
    <w:p w:rsidR="00080257" w:rsidRDefault="00080257">
      <w:pPr>
        <w:pStyle w:val="a0"/>
        <w:ind w:firstLineChars="0" w:firstLine="0"/>
        <w:jc w:val="center"/>
        <w:rPr>
          <w:rFonts w:hAnsi="宋体"/>
          <w:b/>
          <w:sz w:val="24"/>
          <w:szCs w:val="24"/>
        </w:rPr>
      </w:pPr>
    </w:p>
    <w:p w:rsidR="00080257" w:rsidRDefault="00080257">
      <w:pPr>
        <w:pStyle w:val="a0"/>
        <w:ind w:firstLine="321"/>
        <w:rPr>
          <w:rFonts w:hAnsi="宋体"/>
          <w:b/>
          <w:sz w:val="32"/>
          <w:szCs w:val="32"/>
        </w:rPr>
        <w:sectPr w:rsidR="00080257">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080257" w:rsidRDefault="00727979">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lastRenderedPageBreak/>
        <w:t>目录</w:t>
      </w:r>
    </w:p>
    <w:p w:rsidR="00080257" w:rsidRDefault="00080257">
      <w:pPr>
        <w:pStyle w:val="a0"/>
        <w:ind w:firstLine="321"/>
        <w:rPr>
          <w:rFonts w:asciiTheme="minorEastAsia" w:eastAsiaTheme="minorEastAsia" w:hAnsiTheme="minorEastAsia" w:cstheme="minorEastAsia"/>
          <w:b/>
          <w:sz w:val="32"/>
          <w:szCs w:val="32"/>
        </w:rPr>
      </w:pPr>
    </w:p>
    <w:p w:rsidR="00080257" w:rsidRDefault="00080257">
      <w:pPr>
        <w:pStyle w:val="WPSOffice1"/>
        <w:tabs>
          <w:tab w:val="right" w:leader="dot" w:pos="9638"/>
        </w:tabs>
        <w:spacing w:line="360" w:lineRule="auto"/>
        <w:rPr>
          <w:rFonts w:asciiTheme="minorEastAsia" w:eastAsiaTheme="minorEastAsia" w:hAnsiTheme="minorEastAsia" w:cstheme="minorEastAsia"/>
          <w:sz w:val="28"/>
          <w:szCs w:val="32"/>
        </w:rPr>
      </w:pPr>
      <w:r>
        <w:rPr>
          <w:rFonts w:asciiTheme="minorEastAsia" w:eastAsiaTheme="minorEastAsia" w:hAnsiTheme="minorEastAsia" w:cstheme="minorEastAsia" w:hint="eastAsia"/>
          <w:sz w:val="32"/>
          <w:szCs w:val="32"/>
        </w:rPr>
        <w:fldChar w:fldCharType="begin"/>
      </w:r>
      <w:r w:rsidR="00727979">
        <w:rPr>
          <w:rFonts w:asciiTheme="minorEastAsia" w:eastAsiaTheme="minorEastAsia" w:hAnsiTheme="minorEastAsia" w:cstheme="minorEastAsia" w:hint="eastAsia"/>
          <w:sz w:val="32"/>
          <w:szCs w:val="32"/>
        </w:rPr>
        <w:instrText xml:space="preserve"> TOC \o "1-3" \h \z \u </w:instrText>
      </w:r>
      <w:r>
        <w:rPr>
          <w:rFonts w:asciiTheme="minorEastAsia" w:eastAsiaTheme="minorEastAsia" w:hAnsiTheme="minorEastAsia" w:cstheme="minorEastAsia" w:hint="eastAsia"/>
          <w:sz w:val="32"/>
          <w:szCs w:val="32"/>
        </w:rPr>
        <w:fldChar w:fldCharType="separate"/>
      </w:r>
      <w:hyperlink w:anchor="_Toc508875364" w:history="1">
        <w:r w:rsidR="00727979">
          <w:rPr>
            <w:rFonts w:asciiTheme="minorEastAsia" w:eastAsiaTheme="minorEastAsia" w:hAnsiTheme="minorEastAsia" w:cstheme="minorEastAsia" w:hint="eastAsia"/>
            <w:sz w:val="28"/>
            <w:szCs w:val="32"/>
          </w:rPr>
          <w:t>第一章</w:t>
        </w:r>
        <w:r w:rsidR="00727979">
          <w:rPr>
            <w:rFonts w:asciiTheme="minorEastAsia" w:eastAsiaTheme="minorEastAsia" w:hAnsiTheme="minorEastAsia" w:cstheme="minorEastAsia" w:hint="eastAsia"/>
            <w:sz w:val="28"/>
            <w:szCs w:val="32"/>
          </w:rPr>
          <w:t xml:space="preserve"> </w:t>
        </w:r>
        <w:r w:rsidR="00727979">
          <w:rPr>
            <w:rFonts w:asciiTheme="minorEastAsia" w:eastAsiaTheme="minorEastAsia" w:hAnsiTheme="minorEastAsia" w:cstheme="minorEastAsia" w:hint="eastAsia"/>
            <w:sz w:val="28"/>
            <w:szCs w:val="32"/>
          </w:rPr>
          <w:t>招标公告</w:t>
        </w:r>
        <w:r w:rsidR="00727979">
          <w:rPr>
            <w:rFonts w:asciiTheme="minorEastAsia" w:eastAsiaTheme="minorEastAsia" w:hAnsiTheme="minorEastAsia" w:cstheme="minorEastAsia" w:hint="eastAsia"/>
            <w:sz w:val="28"/>
            <w:szCs w:val="32"/>
          </w:rPr>
          <w:tab/>
        </w:r>
        <w:r>
          <w:rPr>
            <w:rFonts w:asciiTheme="minorEastAsia" w:eastAsiaTheme="minorEastAsia" w:hAnsiTheme="minorEastAsia" w:cstheme="minorEastAsia" w:hint="eastAsia"/>
            <w:sz w:val="28"/>
            <w:szCs w:val="32"/>
          </w:rPr>
          <w:fldChar w:fldCharType="begin"/>
        </w:r>
        <w:r w:rsidR="00727979">
          <w:rPr>
            <w:rFonts w:asciiTheme="minorEastAsia" w:eastAsiaTheme="minorEastAsia" w:hAnsiTheme="minorEastAsia" w:cstheme="minorEastAsia" w:hint="eastAsia"/>
            <w:sz w:val="28"/>
            <w:szCs w:val="32"/>
          </w:rPr>
          <w:instrText xml:space="preserve"> PAGEREF _Toc508875364 \h </w:instrText>
        </w:r>
        <w:r>
          <w:rPr>
            <w:rFonts w:asciiTheme="minorEastAsia" w:eastAsiaTheme="minorEastAsia" w:hAnsiTheme="minorEastAsia" w:cstheme="minorEastAsia" w:hint="eastAsia"/>
            <w:sz w:val="28"/>
            <w:szCs w:val="32"/>
          </w:rPr>
        </w:r>
        <w:r>
          <w:rPr>
            <w:rFonts w:asciiTheme="minorEastAsia" w:eastAsiaTheme="minorEastAsia" w:hAnsiTheme="minorEastAsia" w:cstheme="minorEastAsia" w:hint="eastAsia"/>
            <w:sz w:val="28"/>
            <w:szCs w:val="32"/>
          </w:rPr>
          <w:fldChar w:fldCharType="separate"/>
        </w:r>
        <w:r w:rsidR="00727979">
          <w:rPr>
            <w:rFonts w:asciiTheme="minorEastAsia" w:eastAsiaTheme="minorEastAsia" w:hAnsiTheme="minorEastAsia" w:cstheme="minorEastAsia" w:hint="eastAsia"/>
            <w:sz w:val="28"/>
            <w:szCs w:val="32"/>
          </w:rPr>
          <w:t>2</w:t>
        </w:r>
        <w:r>
          <w:rPr>
            <w:rFonts w:asciiTheme="minorEastAsia" w:eastAsiaTheme="minorEastAsia" w:hAnsiTheme="minorEastAsia" w:cstheme="minorEastAsia" w:hint="eastAsia"/>
            <w:sz w:val="28"/>
            <w:szCs w:val="32"/>
          </w:rPr>
          <w:fldChar w:fldCharType="end"/>
        </w:r>
      </w:hyperlink>
    </w:p>
    <w:p w:rsidR="00080257" w:rsidRDefault="00080257">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65" w:history="1">
        <w:r w:rsidR="00727979">
          <w:rPr>
            <w:rFonts w:asciiTheme="minorEastAsia" w:eastAsiaTheme="minorEastAsia" w:hAnsiTheme="minorEastAsia" w:cstheme="minorEastAsia" w:hint="eastAsia"/>
            <w:sz w:val="28"/>
            <w:szCs w:val="32"/>
          </w:rPr>
          <w:t>第二章</w:t>
        </w:r>
        <w:r w:rsidR="00727979">
          <w:rPr>
            <w:rFonts w:asciiTheme="minorEastAsia" w:eastAsiaTheme="minorEastAsia" w:hAnsiTheme="minorEastAsia" w:cstheme="minorEastAsia" w:hint="eastAsia"/>
            <w:sz w:val="28"/>
            <w:szCs w:val="32"/>
          </w:rPr>
          <w:t xml:space="preserve"> </w:t>
        </w:r>
        <w:r w:rsidR="00727979">
          <w:rPr>
            <w:rFonts w:asciiTheme="minorEastAsia" w:eastAsiaTheme="minorEastAsia" w:hAnsiTheme="minorEastAsia" w:cstheme="minorEastAsia" w:hint="eastAsia"/>
            <w:sz w:val="28"/>
            <w:szCs w:val="32"/>
          </w:rPr>
          <w:t>投标人须知</w:t>
        </w:r>
        <w:r w:rsidR="00727979">
          <w:rPr>
            <w:rFonts w:asciiTheme="minorEastAsia" w:eastAsiaTheme="minorEastAsia" w:hAnsiTheme="minorEastAsia" w:cstheme="minorEastAsia" w:hint="eastAsia"/>
            <w:sz w:val="28"/>
            <w:szCs w:val="32"/>
          </w:rPr>
          <w:tab/>
        </w:r>
        <w:r>
          <w:rPr>
            <w:rFonts w:asciiTheme="minorEastAsia" w:eastAsiaTheme="minorEastAsia" w:hAnsiTheme="minorEastAsia" w:cstheme="minorEastAsia" w:hint="eastAsia"/>
            <w:sz w:val="28"/>
            <w:szCs w:val="32"/>
          </w:rPr>
          <w:fldChar w:fldCharType="begin"/>
        </w:r>
        <w:r w:rsidR="00727979">
          <w:rPr>
            <w:rFonts w:asciiTheme="minorEastAsia" w:eastAsiaTheme="minorEastAsia" w:hAnsiTheme="minorEastAsia" w:cstheme="minorEastAsia" w:hint="eastAsia"/>
            <w:sz w:val="28"/>
            <w:szCs w:val="32"/>
          </w:rPr>
          <w:instrText xml:space="preserve"> PAGEREF _Toc508875365 \h </w:instrText>
        </w:r>
        <w:r>
          <w:rPr>
            <w:rFonts w:asciiTheme="minorEastAsia" w:eastAsiaTheme="minorEastAsia" w:hAnsiTheme="minorEastAsia" w:cstheme="minorEastAsia" w:hint="eastAsia"/>
            <w:sz w:val="28"/>
            <w:szCs w:val="32"/>
          </w:rPr>
        </w:r>
        <w:r>
          <w:rPr>
            <w:rFonts w:asciiTheme="minorEastAsia" w:eastAsiaTheme="minorEastAsia" w:hAnsiTheme="minorEastAsia" w:cstheme="minorEastAsia" w:hint="eastAsia"/>
            <w:sz w:val="28"/>
            <w:szCs w:val="32"/>
          </w:rPr>
          <w:fldChar w:fldCharType="separate"/>
        </w:r>
        <w:r w:rsidR="00727979">
          <w:rPr>
            <w:rFonts w:asciiTheme="minorEastAsia" w:eastAsiaTheme="minorEastAsia" w:hAnsiTheme="minorEastAsia" w:cstheme="minorEastAsia" w:hint="eastAsia"/>
            <w:sz w:val="28"/>
            <w:szCs w:val="32"/>
          </w:rPr>
          <w:t>7</w:t>
        </w:r>
        <w:r>
          <w:rPr>
            <w:rFonts w:asciiTheme="minorEastAsia" w:eastAsiaTheme="minorEastAsia" w:hAnsiTheme="minorEastAsia" w:cstheme="minorEastAsia" w:hint="eastAsia"/>
            <w:sz w:val="28"/>
            <w:szCs w:val="32"/>
          </w:rPr>
          <w:fldChar w:fldCharType="end"/>
        </w:r>
      </w:hyperlink>
    </w:p>
    <w:p w:rsidR="00080257" w:rsidRDefault="00080257">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66" w:history="1">
        <w:r w:rsidR="00727979">
          <w:rPr>
            <w:rFonts w:asciiTheme="minorEastAsia" w:eastAsiaTheme="minorEastAsia" w:hAnsiTheme="minorEastAsia" w:cstheme="minorEastAsia" w:hint="eastAsia"/>
            <w:sz w:val="28"/>
            <w:szCs w:val="32"/>
          </w:rPr>
          <w:t>第三章</w:t>
        </w:r>
        <w:r w:rsidR="00727979">
          <w:rPr>
            <w:rFonts w:asciiTheme="minorEastAsia" w:eastAsiaTheme="minorEastAsia" w:hAnsiTheme="minorEastAsia" w:cstheme="minorEastAsia" w:hint="eastAsia"/>
            <w:sz w:val="28"/>
            <w:szCs w:val="32"/>
          </w:rPr>
          <w:t xml:space="preserve"> </w:t>
        </w:r>
        <w:r w:rsidR="00727979">
          <w:rPr>
            <w:rFonts w:asciiTheme="minorEastAsia" w:eastAsiaTheme="minorEastAsia" w:hAnsiTheme="minorEastAsia" w:cstheme="minorEastAsia" w:hint="eastAsia"/>
            <w:sz w:val="28"/>
            <w:szCs w:val="32"/>
          </w:rPr>
          <w:t>评标办法（综合评标法）</w:t>
        </w:r>
        <w:r w:rsidR="00727979">
          <w:rPr>
            <w:rFonts w:asciiTheme="minorEastAsia" w:eastAsiaTheme="minorEastAsia" w:hAnsiTheme="minorEastAsia" w:cstheme="minorEastAsia" w:hint="eastAsia"/>
            <w:sz w:val="28"/>
            <w:szCs w:val="32"/>
          </w:rPr>
          <w:tab/>
          <w:t>29</w:t>
        </w:r>
      </w:hyperlink>
    </w:p>
    <w:p w:rsidR="00080257" w:rsidRDefault="00080257">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69" w:history="1">
        <w:r w:rsidR="00727979">
          <w:rPr>
            <w:rFonts w:asciiTheme="minorEastAsia" w:eastAsiaTheme="minorEastAsia" w:hAnsiTheme="minorEastAsia" w:cstheme="minorEastAsia" w:hint="eastAsia"/>
            <w:sz w:val="28"/>
            <w:szCs w:val="32"/>
          </w:rPr>
          <w:t>第四章</w:t>
        </w:r>
        <w:r w:rsidR="00727979">
          <w:rPr>
            <w:rFonts w:asciiTheme="minorEastAsia" w:eastAsiaTheme="minorEastAsia" w:hAnsiTheme="minorEastAsia" w:cstheme="minorEastAsia" w:hint="eastAsia"/>
            <w:sz w:val="28"/>
            <w:szCs w:val="32"/>
          </w:rPr>
          <w:t xml:space="preserve"> </w:t>
        </w:r>
        <w:r w:rsidR="00727979">
          <w:rPr>
            <w:rFonts w:asciiTheme="minorEastAsia" w:eastAsiaTheme="minorEastAsia" w:hAnsiTheme="minorEastAsia" w:cstheme="minorEastAsia" w:hint="eastAsia"/>
            <w:sz w:val="28"/>
            <w:szCs w:val="32"/>
          </w:rPr>
          <w:t>合同条款及格式</w:t>
        </w:r>
        <w:r w:rsidR="00727979">
          <w:rPr>
            <w:rFonts w:asciiTheme="minorEastAsia" w:eastAsiaTheme="minorEastAsia" w:hAnsiTheme="minorEastAsia" w:cstheme="minorEastAsia" w:hint="eastAsia"/>
            <w:sz w:val="28"/>
            <w:szCs w:val="32"/>
          </w:rPr>
          <w:tab/>
        </w:r>
        <w:r>
          <w:rPr>
            <w:rFonts w:asciiTheme="minorEastAsia" w:eastAsiaTheme="minorEastAsia" w:hAnsiTheme="minorEastAsia" w:cstheme="minorEastAsia" w:hint="eastAsia"/>
            <w:sz w:val="28"/>
            <w:szCs w:val="32"/>
          </w:rPr>
          <w:fldChar w:fldCharType="begin"/>
        </w:r>
        <w:r w:rsidR="00727979">
          <w:rPr>
            <w:rFonts w:asciiTheme="minorEastAsia" w:eastAsiaTheme="minorEastAsia" w:hAnsiTheme="minorEastAsia" w:cstheme="minorEastAsia" w:hint="eastAsia"/>
            <w:sz w:val="28"/>
            <w:szCs w:val="32"/>
          </w:rPr>
          <w:instrText xml:space="preserve"> PAGEREF _Toc508875369 \h </w:instrText>
        </w:r>
        <w:r>
          <w:rPr>
            <w:rFonts w:asciiTheme="minorEastAsia" w:eastAsiaTheme="minorEastAsia" w:hAnsiTheme="minorEastAsia" w:cstheme="minorEastAsia" w:hint="eastAsia"/>
            <w:sz w:val="28"/>
            <w:szCs w:val="32"/>
          </w:rPr>
        </w:r>
        <w:r>
          <w:rPr>
            <w:rFonts w:asciiTheme="minorEastAsia" w:eastAsiaTheme="minorEastAsia" w:hAnsiTheme="minorEastAsia" w:cstheme="minorEastAsia" w:hint="eastAsia"/>
            <w:sz w:val="28"/>
            <w:szCs w:val="32"/>
          </w:rPr>
          <w:fldChar w:fldCharType="separate"/>
        </w:r>
        <w:r w:rsidR="00727979">
          <w:rPr>
            <w:rFonts w:asciiTheme="minorEastAsia" w:eastAsiaTheme="minorEastAsia" w:hAnsiTheme="minorEastAsia" w:cstheme="minorEastAsia" w:hint="eastAsia"/>
            <w:sz w:val="28"/>
            <w:szCs w:val="32"/>
          </w:rPr>
          <w:t>35</w:t>
        </w:r>
        <w:r>
          <w:rPr>
            <w:rFonts w:asciiTheme="minorEastAsia" w:eastAsiaTheme="minorEastAsia" w:hAnsiTheme="minorEastAsia" w:cstheme="minorEastAsia" w:hint="eastAsia"/>
            <w:sz w:val="28"/>
            <w:szCs w:val="32"/>
          </w:rPr>
          <w:fldChar w:fldCharType="end"/>
        </w:r>
      </w:hyperlink>
    </w:p>
    <w:p w:rsidR="00080257" w:rsidRDefault="00727979">
      <w:pPr>
        <w:pStyle w:val="WPSOffice1"/>
        <w:tabs>
          <w:tab w:val="right" w:leader="dot" w:pos="9638"/>
        </w:tabs>
        <w:spacing w:line="360" w:lineRule="auto"/>
        <w:rPr>
          <w:rFonts w:asciiTheme="minorEastAsia" w:eastAsiaTheme="minorEastAsia" w:hAnsiTheme="minorEastAsia" w:cstheme="minorEastAsia"/>
          <w:sz w:val="28"/>
          <w:szCs w:val="32"/>
        </w:rPr>
      </w:pPr>
      <w:r>
        <w:rPr>
          <w:rFonts w:asciiTheme="minorEastAsia" w:eastAsiaTheme="minorEastAsia" w:hAnsiTheme="minorEastAsia" w:cstheme="minorEastAsia" w:hint="eastAsia"/>
          <w:sz w:val="28"/>
          <w:szCs w:val="32"/>
        </w:rPr>
        <w:t>第五章</w:t>
      </w:r>
      <w:r>
        <w:rPr>
          <w:rFonts w:asciiTheme="minorEastAsia" w:eastAsiaTheme="minorEastAsia" w:hAnsiTheme="minorEastAsia" w:cstheme="minorEastAsia" w:hint="eastAsia"/>
          <w:sz w:val="28"/>
          <w:szCs w:val="32"/>
        </w:rPr>
        <w:t xml:space="preserve"> </w:t>
      </w:r>
      <w:hyperlink w:anchor="_Toc508875373" w:history="1">
        <w:r>
          <w:rPr>
            <w:rFonts w:asciiTheme="minorEastAsia" w:eastAsiaTheme="minorEastAsia" w:hAnsiTheme="minorEastAsia" w:cstheme="minorEastAsia" w:hint="eastAsia"/>
            <w:sz w:val="28"/>
            <w:szCs w:val="32"/>
          </w:rPr>
          <w:t>投标文件格式</w:t>
        </w:r>
        <w:r>
          <w:rPr>
            <w:rFonts w:asciiTheme="minorEastAsia" w:eastAsiaTheme="minorEastAsia" w:hAnsiTheme="minorEastAsia" w:cstheme="minorEastAsia" w:hint="eastAsia"/>
            <w:sz w:val="28"/>
            <w:szCs w:val="32"/>
          </w:rPr>
          <w:tab/>
          <w:t>54</w:t>
        </w:r>
      </w:hyperlink>
    </w:p>
    <w:p w:rsidR="00080257" w:rsidRDefault="00080257">
      <w:pPr>
        <w:pStyle w:val="WPSOffice1"/>
        <w:tabs>
          <w:tab w:val="right" w:leader="dot" w:pos="9638"/>
        </w:tabs>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fldChar w:fldCharType="end"/>
      </w:r>
    </w:p>
    <w:p w:rsidR="00080257" w:rsidRDefault="00080257">
      <w:pPr>
        <w:pStyle w:val="1"/>
        <w:jc w:val="center"/>
        <w:rPr>
          <w:rFonts w:asciiTheme="minorEastAsia" w:eastAsiaTheme="minorEastAsia" w:hAnsiTheme="minorEastAsia" w:cstheme="minorEastAsia"/>
        </w:rPr>
        <w:sectPr w:rsidR="00080257">
          <w:headerReference w:type="default" r:id="rId14"/>
          <w:footerReference w:type="default" r:id="rId15"/>
          <w:footerReference w:type="first" r:id="rId16"/>
          <w:pgSz w:w="11906" w:h="16838"/>
          <w:pgMar w:top="1644" w:right="1418" w:bottom="1644" w:left="1418" w:header="851" w:footer="992" w:gutter="0"/>
          <w:cols w:space="720"/>
          <w:docGrid w:type="lines" w:linePitch="312"/>
        </w:sectPr>
      </w:pPr>
      <w:bookmarkStart w:id="0" w:name="_Toc2465"/>
      <w:bookmarkStart w:id="1" w:name="_Toc508875364"/>
      <w:bookmarkStart w:id="2" w:name="_Toc215282124"/>
    </w:p>
    <w:bookmarkEnd w:id="0"/>
    <w:bookmarkEnd w:id="1"/>
    <w:p w:rsidR="00080257" w:rsidRDefault="00727979">
      <w:pPr>
        <w:spacing w:line="360" w:lineRule="auto"/>
        <w:jc w:val="center"/>
        <w:outlineLvl w:val="0"/>
        <w:rPr>
          <w:rFonts w:hAnsi="宋体" w:cs="宋体"/>
          <w:b/>
          <w:bCs/>
          <w:sz w:val="44"/>
          <w:szCs w:val="44"/>
        </w:rPr>
      </w:pPr>
      <w:r>
        <w:rPr>
          <w:rFonts w:hAnsi="宋体" w:cs="宋体" w:hint="eastAsia"/>
          <w:b/>
          <w:bCs/>
          <w:sz w:val="44"/>
          <w:szCs w:val="44"/>
        </w:rPr>
        <w:lastRenderedPageBreak/>
        <w:t>第一章</w:t>
      </w:r>
      <w:r>
        <w:rPr>
          <w:rFonts w:hAnsi="宋体" w:cs="宋体" w:hint="eastAsia"/>
          <w:b/>
          <w:bCs/>
          <w:sz w:val="44"/>
          <w:szCs w:val="44"/>
        </w:rPr>
        <w:t xml:space="preserve">  </w:t>
      </w:r>
      <w:r>
        <w:rPr>
          <w:rFonts w:hAnsi="宋体" w:cs="宋体" w:hint="eastAsia"/>
          <w:b/>
          <w:bCs/>
          <w:sz w:val="44"/>
          <w:szCs w:val="44"/>
        </w:rPr>
        <w:t>招标公告</w:t>
      </w:r>
    </w:p>
    <w:p w:rsidR="00080257" w:rsidRDefault="00727979">
      <w:pPr>
        <w:spacing w:line="360" w:lineRule="auto"/>
        <w:jc w:val="center"/>
        <w:outlineLvl w:val="0"/>
        <w:rPr>
          <w:rFonts w:hAnsi="宋体" w:cs="宋体"/>
          <w:b/>
          <w:bCs/>
          <w:sz w:val="32"/>
          <w:szCs w:val="32"/>
        </w:rPr>
      </w:pPr>
      <w:r>
        <w:rPr>
          <w:rFonts w:hAnsi="宋体" w:cs="宋体" w:hint="eastAsia"/>
          <w:b/>
          <w:bCs/>
          <w:kern w:val="2"/>
          <w:sz w:val="32"/>
          <w:szCs w:val="32"/>
        </w:rPr>
        <w:t>XCGC-F2019079</w:t>
      </w:r>
      <w:r>
        <w:rPr>
          <w:rFonts w:hAnsi="宋体" w:cs="宋体" w:hint="eastAsia"/>
          <w:b/>
          <w:bCs/>
          <w:kern w:val="2"/>
          <w:sz w:val="32"/>
          <w:szCs w:val="32"/>
        </w:rPr>
        <w:t>号</w:t>
      </w:r>
      <w:r>
        <w:rPr>
          <w:rFonts w:hAnsi="宋体" w:cs="宋体" w:hint="eastAsia"/>
          <w:b/>
          <w:bCs/>
          <w:sz w:val="32"/>
          <w:szCs w:val="32"/>
        </w:rPr>
        <w:t>许昌市财源孵化基地三期厂房项目设计及监理</w:t>
      </w:r>
    </w:p>
    <w:p w:rsidR="00080257" w:rsidRDefault="00727979">
      <w:pPr>
        <w:spacing w:line="360" w:lineRule="auto"/>
        <w:jc w:val="center"/>
        <w:outlineLvl w:val="0"/>
        <w:rPr>
          <w:rFonts w:hAnsi="宋体" w:cs="宋体"/>
          <w:b/>
          <w:sz w:val="32"/>
          <w:szCs w:val="32"/>
        </w:rPr>
      </w:pPr>
      <w:r>
        <w:rPr>
          <w:rFonts w:hAnsi="宋体" w:cs="宋体" w:hint="eastAsia"/>
          <w:b/>
          <w:sz w:val="32"/>
          <w:szCs w:val="32"/>
        </w:rPr>
        <w:t>招标公告</w:t>
      </w:r>
    </w:p>
    <w:p w:rsidR="00080257" w:rsidRDefault="00727979">
      <w:pPr>
        <w:spacing w:line="440" w:lineRule="exact"/>
        <w:outlineLvl w:val="0"/>
        <w:rPr>
          <w:rFonts w:hAnsi="宋体" w:cs="宋体"/>
          <w:b/>
          <w:sz w:val="24"/>
        </w:rPr>
      </w:pPr>
      <w:r>
        <w:rPr>
          <w:rFonts w:hAnsi="宋体" w:cs="宋体" w:hint="eastAsia"/>
          <w:b/>
          <w:sz w:val="24"/>
        </w:rPr>
        <w:t>1.</w:t>
      </w:r>
      <w:r>
        <w:rPr>
          <w:rFonts w:hAnsi="宋体" w:cs="宋体" w:hint="eastAsia"/>
          <w:b/>
          <w:sz w:val="24"/>
        </w:rPr>
        <w:t>招标条件</w:t>
      </w:r>
    </w:p>
    <w:p w:rsidR="00080257" w:rsidRDefault="00727979">
      <w:pPr>
        <w:tabs>
          <w:tab w:val="left" w:pos="6120"/>
        </w:tabs>
        <w:spacing w:line="440" w:lineRule="exact"/>
        <w:ind w:firstLineChars="200" w:firstLine="480"/>
        <w:rPr>
          <w:rFonts w:hAnsi="宋体" w:cs="宋体"/>
          <w:b/>
          <w:sz w:val="24"/>
          <w:u w:val="single"/>
        </w:rPr>
      </w:pPr>
      <w:r>
        <w:rPr>
          <w:rFonts w:hAnsi="宋体" w:cs="宋体" w:hint="eastAsia"/>
          <w:sz w:val="24"/>
        </w:rPr>
        <w:t>本招标项目许昌市财源孵化基地三期厂房项目已由主管部门批准建设，招标人为许昌市财源开发建设有限公司，建设资金为</w:t>
      </w:r>
      <w:r>
        <w:rPr>
          <w:rFonts w:hAnsi="宋体" w:cs="宋体" w:hint="eastAsia"/>
          <w:sz w:val="24"/>
        </w:rPr>
        <w:t>自筹资金</w:t>
      </w:r>
      <w:r>
        <w:rPr>
          <w:rFonts w:hAnsi="宋体" w:cs="宋体" w:hint="eastAsia"/>
          <w:sz w:val="24"/>
        </w:rPr>
        <w:t>，项目出资比例为</w:t>
      </w:r>
      <w:r>
        <w:rPr>
          <w:rFonts w:hAnsi="宋体" w:cs="宋体" w:hint="eastAsia"/>
          <w:sz w:val="24"/>
        </w:rPr>
        <w:t>100%</w:t>
      </w:r>
      <w:r>
        <w:rPr>
          <w:rFonts w:hAnsi="宋体" w:cs="宋体" w:hint="eastAsia"/>
          <w:sz w:val="24"/>
        </w:rPr>
        <w:t>。项目已具备招标条件，现对该项目的设计及监理进行国内公开招标。</w:t>
      </w:r>
    </w:p>
    <w:p w:rsidR="00080257" w:rsidRDefault="00727979">
      <w:pPr>
        <w:tabs>
          <w:tab w:val="left" w:pos="4420"/>
        </w:tabs>
        <w:spacing w:line="440" w:lineRule="exact"/>
        <w:outlineLvl w:val="0"/>
        <w:rPr>
          <w:rFonts w:hAnsi="宋体" w:cs="宋体"/>
          <w:b/>
          <w:sz w:val="24"/>
        </w:rPr>
      </w:pPr>
      <w:r>
        <w:rPr>
          <w:rFonts w:hAnsi="宋体" w:cs="宋体" w:hint="eastAsia"/>
          <w:b/>
          <w:sz w:val="24"/>
        </w:rPr>
        <w:t>2.</w:t>
      </w:r>
      <w:r>
        <w:rPr>
          <w:rFonts w:hAnsi="宋体" w:cs="宋体" w:hint="eastAsia"/>
          <w:b/>
          <w:sz w:val="24"/>
        </w:rPr>
        <w:t>项目概况与招标内容</w:t>
      </w:r>
      <w:r>
        <w:rPr>
          <w:rFonts w:hAnsi="宋体" w:cs="宋体" w:hint="eastAsia"/>
          <w:b/>
          <w:sz w:val="24"/>
        </w:rPr>
        <w:tab/>
      </w:r>
    </w:p>
    <w:p w:rsidR="00080257" w:rsidRDefault="00727979">
      <w:pPr>
        <w:spacing w:line="440" w:lineRule="exact"/>
        <w:ind w:firstLineChars="200" w:firstLine="480"/>
        <w:rPr>
          <w:rFonts w:hAnsi="宋体" w:cs="宋体"/>
          <w:sz w:val="24"/>
        </w:rPr>
      </w:pPr>
      <w:r>
        <w:rPr>
          <w:rFonts w:hAnsi="宋体" w:cs="宋体" w:hint="eastAsia"/>
          <w:sz w:val="24"/>
        </w:rPr>
        <w:t>2.1</w:t>
      </w:r>
      <w:r>
        <w:rPr>
          <w:rFonts w:hAnsi="宋体" w:cs="宋体" w:hint="eastAsia"/>
          <w:sz w:val="24"/>
        </w:rPr>
        <w:t>项目名称：</w:t>
      </w:r>
      <w:r>
        <w:rPr>
          <w:rFonts w:hAnsi="宋体" w:cs="宋体" w:hint="eastAsia"/>
          <w:sz w:val="24"/>
        </w:rPr>
        <w:t>许昌市财源孵化基地三期厂房项目</w:t>
      </w:r>
      <w:r>
        <w:rPr>
          <w:rFonts w:hAnsi="宋体" w:cs="宋体" w:hint="eastAsia"/>
          <w:sz w:val="24"/>
        </w:rPr>
        <w:t>设计及监理</w:t>
      </w:r>
    </w:p>
    <w:p w:rsidR="00080257" w:rsidRDefault="00727979">
      <w:pPr>
        <w:spacing w:line="440" w:lineRule="exact"/>
        <w:ind w:firstLineChars="200" w:firstLine="480"/>
        <w:rPr>
          <w:rFonts w:hAnsi="宋体" w:cs="宋体"/>
          <w:sz w:val="24"/>
          <w:szCs w:val="22"/>
        </w:rPr>
      </w:pPr>
      <w:r>
        <w:rPr>
          <w:rFonts w:hAnsi="宋体" w:cs="宋体" w:hint="eastAsia"/>
          <w:sz w:val="24"/>
          <w:szCs w:val="22"/>
        </w:rPr>
        <w:t>2.2</w:t>
      </w:r>
      <w:r>
        <w:rPr>
          <w:rFonts w:hAnsi="宋体" w:cs="宋体" w:hint="eastAsia"/>
          <w:sz w:val="24"/>
          <w:szCs w:val="22"/>
        </w:rPr>
        <w:t>项目编号：</w:t>
      </w:r>
      <w:r>
        <w:rPr>
          <w:rFonts w:hAnsi="宋体" w:cs="宋体" w:hint="eastAsia"/>
          <w:sz w:val="24"/>
          <w:szCs w:val="22"/>
        </w:rPr>
        <w:t>XCGC-F2019079</w:t>
      </w:r>
      <w:r>
        <w:rPr>
          <w:rFonts w:hAnsi="宋体" w:cs="宋体" w:hint="eastAsia"/>
          <w:sz w:val="24"/>
          <w:szCs w:val="22"/>
        </w:rPr>
        <w:t>号</w:t>
      </w:r>
    </w:p>
    <w:p w:rsidR="00080257" w:rsidRDefault="00727979">
      <w:pPr>
        <w:spacing w:line="440" w:lineRule="exact"/>
        <w:ind w:firstLineChars="200" w:firstLine="480"/>
        <w:rPr>
          <w:rFonts w:hAnsi="宋体" w:cs="宋体"/>
          <w:sz w:val="24"/>
        </w:rPr>
      </w:pPr>
      <w:r>
        <w:rPr>
          <w:rFonts w:hAnsi="宋体" w:cs="宋体" w:hint="eastAsia"/>
          <w:sz w:val="24"/>
        </w:rPr>
        <w:t>2.3</w:t>
      </w:r>
      <w:r>
        <w:rPr>
          <w:rFonts w:hAnsi="宋体" w:cs="宋体" w:hint="eastAsia"/>
          <w:sz w:val="24"/>
        </w:rPr>
        <w:t>标段划分及标段名称：本项目设计共划分为</w:t>
      </w:r>
      <w:r>
        <w:rPr>
          <w:rFonts w:hAnsi="宋体" w:cs="宋体" w:hint="eastAsia"/>
          <w:sz w:val="24"/>
        </w:rPr>
        <w:t>两</w:t>
      </w:r>
      <w:r>
        <w:rPr>
          <w:rFonts w:hAnsi="宋体" w:cs="宋体" w:hint="eastAsia"/>
          <w:sz w:val="24"/>
        </w:rPr>
        <w:t>个标段；</w:t>
      </w:r>
    </w:p>
    <w:p w:rsidR="00080257" w:rsidRDefault="00727979">
      <w:pPr>
        <w:spacing w:line="440" w:lineRule="exact"/>
        <w:ind w:firstLineChars="200" w:firstLine="480"/>
        <w:outlineLvl w:val="0"/>
        <w:rPr>
          <w:rFonts w:hAnsi="宋体" w:cs="宋体"/>
          <w:sz w:val="24"/>
        </w:rPr>
      </w:pPr>
      <w:r>
        <w:rPr>
          <w:rFonts w:hAnsi="宋体" w:cs="宋体" w:hint="eastAsia"/>
          <w:sz w:val="24"/>
        </w:rPr>
        <w:t>第</w:t>
      </w:r>
      <w:r>
        <w:rPr>
          <w:rFonts w:hAnsi="宋体" w:cs="宋体" w:hint="eastAsia"/>
          <w:sz w:val="24"/>
        </w:rPr>
        <w:t>一标段：许昌市财源孵化基地三期厂房项目设计。</w:t>
      </w:r>
    </w:p>
    <w:p w:rsidR="00080257" w:rsidRDefault="00727979">
      <w:pPr>
        <w:pStyle w:val="a0"/>
        <w:spacing w:line="440" w:lineRule="exact"/>
        <w:ind w:firstLineChars="200" w:firstLine="480"/>
      </w:pPr>
      <w:r>
        <w:rPr>
          <w:rFonts w:hAnsi="宋体" w:cs="宋体" w:hint="eastAsia"/>
          <w:sz w:val="24"/>
        </w:rPr>
        <w:t>第二标段：</w:t>
      </w:r>
      <w:r>
        <w:rPr>
          <w:rFonts w:hAnsi="宋体" w:cs="宋体" w:hint="eastAsia"/>
          <w:sz w:val="24"/>
        </w:rPr>
        <w:t>许昌市财源孵化基地三期厂房项目</w:t>
      </w:r>
      <w:r>
        <w:rPr>
          <w:rFonts w:hAnsi="宋体" w:cs="宋体" w:hint="eastAsia"/>
          <w:sz w:val="24"/>
        </w:rPr>
        <w:t>监理</w:t>
      </w:r>
      <w:r>
        <w:rPr>
          <w:rFonts w:hAnsi="宋体" w:cs="宋体" w:hint="eastAsia"/>
          <w:sz w:val="24"/>
        </w:rPr>
        <w:t>。</w:t>
      </w:r>
    </w:p>
    <w:p w:rsidR="00080257" w:rsidRDefault="00727979">
      <w:pPr>
        <w:spacing w:line="440" w:lineRule="exact"/>
        <w:ind w:firstLineChars="200" w:firstLine="480"/>
        <w:rPr>
          <w:rFonts w:hAnsi="宋体" w:cs="宋体"/>
          <w:sz w:val="24"/>
          <w:szCs w:val="22"/>
        </w:rPr>
      </w:pPr>
      <w:r>
        <w:rPr>
          <w:rFonts w:hAnsi="宋体" w:cs="宋体"/>
          <w:sz w:val="24"/>
        </w:rPr>
        <w:t>2.</w:t>
      </w:r>
      <w:r>
        <w:rPr>
          <w:rFonts w:hAnsi="宋体" w:cs="宋体" w:hint="eastAsia"/>
          <w:sz w:val="24"/>
        </w:rPr>
        <w:t>4</w:t>
      </w:r>
      <w:r>
        <w:rPr>
          <w:rFonts w:hAnsi="宋体" w:cs="宋体" w:hint="eastAsia"/>
          <w:sz w:val="24"/>
        </w:rPr>
        <w:t>项目概况：</w:t>
      </w:r>
      <w:r>
        <w:rPr>
          <w:rFonts w:hAnsi="宋体" w:cs="宋体" w:hint="eastAsia"/>
          <w:sz w:val="24"/>
        </w:rPr>
        <w:t>该项目设计内容概况：新建标准化厂房共计四层，长</w:t>
      </w:r>
      <w:r>
        <w:rPr>
          <w:rFonts w:hAnsi="宋体" w:cs="宋体" w:hint="eastAsia"/>
          <w:sz w:val="24"/>
        </w:rPr>
        <w:t>72</w:t>
      </w:r>
      <w:r>
        <w:rPr>
          <w:rFonts w:hAnsi="宋体" w:cs="宋体" w:hint="eastAsia"/>
          <w:sz w:val="24"/>
        </w:rPr>
        <w:t>米，宽</w:t>
      </w:r>
      <w:r>
        <w:rPr>
          <w:rFonts w:hAnsi="宋体" w:cs="宋体" w:hint="eastAsia"/>
          <w:sz w:val="24"/>
        </w:rPr>
        <w:t>45</w:t>
      </w:r>
      <w:r>
        <w:rPr>
          <w:rFonts w:hAnsi="宋体" w:cs="宋体" w:hint="eastAsia"/>
          <w:sz w:val="24"/>
        </w:rPr>
        <w:t>米，层高</w:t>
      </w:r>
      <w:r>
        <w:rPr>
          <w:rFonts w:hAnsi="宋体" w:cs="宋体" w:hint="eastAsia"/>
          <w:sz w:val="24"/>
        </w:rPr>
        <w:t>4.8</w:t>
      </w:r>
      <w:r>
        <w:rPr>
          <w:rFonts w:hAnsi="宋体" w:cs="宋体" w:hint="eastAsia"/>
          <w:sz w:val="24"/>
        </w:rPr>
        <w:t>米，框架结构，建筑面积约</w:t>
      </w:r>
      <w:r>
        <w:rPr>
          <w:rFonts w:hAnsi="宋体" w:cs="宋体" w:hint="eastAsia"/>
          <w:sz w:val="24"/>
        </w:rPr>
        <w:t>12960</w:t>
      </w:r>
      <w:r>
        <w:rPr>
          <w:rFonts w:hAnsi="宋体" w:cs="宋体" w:hint="eastAsia"/>
          <w:sz w:val="24"/>
        </w:rPr>
        <w:t>平方米。包含厂房主体工程、供配电、室外管网及配套工程等</w:t>
      </w:r>
      <w:r>
        <w:rPr>
          <w:rFonts w:hAnsi="宋体" w:cs="宋体" w:hint="eastAsia"/>
          <w:sz w:val="24"/>
          <w:szCs w:val="22"/>
        </w:rPr>
        <w:t>全部建设内容。</w:t>
      </w:r>
    </w:p>
    <w:p w:rsidR="00080257" w:rsidRDefault="00727979">
      <w:pPr>
        <w:spacing w:line="440" w:lineRule="exact"/>
        <w:ind w:firstLineChars="200" w:firstLine="480"/>
        <w:rPr>
          <w:rFonts w:hAnsi="宋体" w:cs="宋体"/>
          <w:sz w:val="24"/>
        </w:rPr>
      </w:pPr>
      <w:r>
        <w:rPr>
          <w:rFonts w:hAnsi="宋体" w:cs="宋体" w:hint="eastAsia"/>
          <w:sz w:val="24"/>
        </w:rPr>
        <w:t>2.</w:t>
      </w:r>
      <w:r>
        <w:rPr>
          <w:rFonts w:hAnsi="宋体" w:cs="宋体" w:hint="eastAsia"/>
          <w:sz w:val="24"/>
        </w:rPr>
        <w:t>5</w:t>
      </w:r>
      <w:r>
        <w:rPr>
          <w:rFonts w:hAnsi="宋体" w:cs="宋体" w:hint="eastAsia"/>
          <w:sz w:val="24"/>
        </w:rPr>
        <w:t>项目内容：</w:t>
      </w:r>
    </w:p>
    <w:p w:rsidR="00080257" w:rsidRDefault="00727979">
      <w:pPr>
        <w:spacing w:line="440" w:lineRule="exact"/>
        <w:ind w:firstLineChars="300" w:firstLine="720"/>
        <w:rPr>
          <w:rFonts w:hAnsi="宋体" w:cs="宋体"/>
          <w:sz w:val="24"/>
        </w:rPr>
      </w:pPr>
      <w:r>
        <w:rPr>
          <w:rFonts w:hAnsi="宋体" w:cs="宋体" w:hint="eastAsia"/>
          <w:sz w:val="24"/>
        </w:rPr>
        <w:t>一标段：①</w:t>
      </w:r>
      <w:r>
        <w:rPr>
          <w:rFonts w:hAnsi="宋体" w:cs="宋体" w:hint="eastAsia"/>
          <w:sz w:val="24"/>
        </w:rPr>
        <w:t>方案设计、</w:t>
      </w:r>
      <w:r>
        <w:rPr>
          <w:rFonts w:hAnsi="宋体" w:cs="宋体" w:hint="eastAsia"/>
          <w:sz w:val="24"/>
        </w:rPr>
        <w:t>施工图设计</w:t>
      </w:r>
      <w:r>
        <w:rPr>
          <w:rFonts w:hAnsi="宋体" w:cs="宋体" w:hint="eastAsia"/>
          <w:sz w:val="24"/>
        </w:rPr>
        <w:t>、</w:t>
      </w:r>
      <w:r>
        <w:rPr>
          <w:rFonts w:hAnsi="宋体" w:cs="宋体" w:hint="eastAsia"/>
          <w:sz w:val="24"/>
        </w:rPr>
        <w:t>配合完成规划设计</w:t>
      </w:r>
      <w:r>
        <w:rPr>
          <w:rFonts w:hAnsi="宋体" w:cs="宋体" w:hint="eastAsia"/>
          <w:sz w:val="24"/>
        </w:rPr>
        <w:t>以及</w:t>
      </w:r>
      <w:r>
        <w:rPr>
          <w:rFonts w:hAnsi="宋体" w:cs="宋体" w:hint="eastAsia"/>
          <w:sz w:val="24"/>
        </w:rPr>
        <w:t>负责施工过程中异常情况的设计变更处理，做好技术交底工作，负责现场施工技术指导，直至配合完成整个项目的竣工验收等工作。</w:t>
      </w:r>
    </w:p>
    <w:p w:rsidR="00080257" w:rsidRDefault="00727979">
      <w:pPr>
        <w:pStyle w:val="ae"/>
        <w:spacing w:before="0" w:beforeAutospacing="0" w:after="0" w:afterAutospacing="0" w:line="440" w:lineRule="exact"/>
        <w:ind w:firstLineChars="200" w:firstLine="480"/>
        <w:contextualSpacing/>
        <w:jc w:val="both"/>
        <w:rPr>
          <w:szCs w:val="24"/>
        </w:rPr>
      </w:pPr>
      <w:r>
        <w:rPr>
          <w:rFonts w:hint="eastAsia"/>
        </w:rPr>
        <w:t xml:space="preserve">  </w:t>
      </w:r>
      <w:r>
        <w:rPr>
          <w:rFonts w:hint="eastAsia"/>
        </w:rPr>
        <w:t>二标段：</w:t>
      </w:r>
      <w:r>
        <w:rPr>
          <w:rFonts w:hint="eastAsia"/>
          <w:bCs/>
          <w:szCs w:val="24"/>
        </w:rPr>
        <w:t>对本项目招标范围内的施工及保修阶段全过程监理服务。</w:t>
      </w:r>
    </w:p>
    <w:p w:rsidR="00080257" w:rsidRDefault="00727979">
      <w:pPr>
        <w:spacing w:line="440" w:lineRule="exact"/>
        <w:ind w:firstLineChars="200" w:firstLine="480"/>
        <w:rPr>
          <w:rFonts w:hAnsi="宋体" w:cs="宋体"/>
          <w:sz w:val="24"/>
        </w:rPr>
      </w:pPr>
      <w:r>
        <w:rPr>
          <w:rFonts w:hAnsi="宋体" w:cs="宋体" w:hint="eastAsia"/>
          <w:sz w:val="24"/>
        </w:rPr>
        <w:t>2.</w:t>
      </w:r>
      <w:r>
        <w:rPr>
          <w:rFonts w:hAnsi="宋体" w:cs="宋体" w:hint="eastAsia"/>
          <w:sz w:val="24"/>
        </w:rPr>
        <w:t>6</w:t>
      </w:r>
      <w:r>
        <w:rPr>
          <w:rFonts w:hAnsi="宋体" w:cs="宋体" w:hint="eastAsia"/>
          <w:sz w:val="24"/>
        </w:rPr>
        <w:t>招标控制价：</w:t>
      </w:r>
      <w:r>
        <w:rPr>
          <w:rFonts w:hAnsi="宋体" w:cs="宋体" w:hint="eastAsia"/>
          <w:sz w:val="24"/>
        </w:rPr>
        <w:t>一标段：</w:t>
      </w:r>
      <w:r>
        <w:rPr>
          <w:rFonts w:hAnsi="宋体" w:cs="宋体" w:hint="eastAsia"/>
          <w:sz w:val="24"/>
        </w:rPr>
        <w:t>225000.00</w:t>
      </w:r>
      <w:r>
        <w:rPr>
          <w:rFonts w:hAnsi="宋体" w:cs="宋体" w:hint="eastAsia"/>
          <w:sz w:val="24"/>
        </w:rPr>
        <w:t>元</w:t>
      </w:r>
      <w:r>
        <w:rPr>
          <w:rFonts w:hAnsi="宋体" w:cs="宋体" w:hint="eastAsia"/>
          <w:sz w:val="24"/>
        </w:rPr>
        <w:t>；</w:t>
      </w:r>
      <w:r>
        <w:rPr>
          <w:rFonts w:hAnsi="宋体" w:cs="宋体" w:hint="eastAsia"/>
          <w:sz w:val="24"/>
        </w:rPr>
        <w:t xml:space="preserve">  </w:t>
      </w:r>
      <w:r>
        <w:rPr>
          <w:rFonts w:hAnsi="宋体" w:cs="宋体" w:hint="eastAsia"/>
          <w:sz w:val="24"/>
        </w:rPr>
        <w:t>二标段：</w:t>
      </w:r>
      <w:r>
        <w:rPr>
          <w:rFonts w:hAnsi="宋体" w:cs="宋体" w:hint="eastAsia"/>
          <w:sz w:val="24"/>
        </w:rPr>
        <w:t>218000.00</w:t>
      </w:r>
      <w:r>
        <w:rPr>
          <w:rFonts w:hAnsi="宋体" w:cs="宋体" w:hint="eastAsia"/>
          <w:sz w:val="24"/>
        </w:rPr>
        <w:t>元</w:t>
      </w:r>
      <w:r>
        <w:rPr>
          <w:rFonts w:hAnsi="宋体" w:cs="宋体" w:hint="eastAsia"/>
          <w:sz w:val="24"/>
        </w:rPr>
        <w:t>；</w:t>
      </w:r>
    </w:p>
    <w:p w:rsidR="00080257" w:rsidRDefault="00727979">
      <w:pPr>
        <w:spacing w:line="440" w:lineRule="exact"/>
        <w:ind w:firstLineChars="200" w:firstLine="480"/>
        <w:rPr>
          <w:rFonts w:hAnsi="宋体" w:cs="宋体"/>
          <w:sz w:val="24"/>
        </w:rPr>
      </w:pPr>
      <w:r>
        <w:rPr>
          <w:rFonts w:hAnsi="宋体" w:cs="宋体" w:hint="eastAsia"/>
          <w:sz w:val="24"/>
        </w:rPr>
        <w:t>2.</w:t>
      </w:r>
      <w:r>
        <w:rPr>
          <w:rFonts w:hAnsi="宋体" w:cs="宋体" w:hint="eastAsia"/>
          <w:sz w:val="24"/>
        </w:rPr>
        <w:t>7</w:t>
      </w:r>
      <w:r>
        <w:rPr>
          <w:rFonts w:hAnsi="宋体" w:cs="宋体" w:hint="eastAsia"/>
          <w:sz w:val="24"/>
        </w:rPr>
        <w:t>招标范围：招标文件、答疑纪要和补充文件（如有）范围内的所有内容。</w:t>
      </w:r>
    </w:p>
    <w:p w:rsidR="00080257" w:rsidRDefault="00727979">
      <w:pPr>
        <w:spacing w:line="440" w:lineRule="exact"/>
        <w:ind w:firstLineChars="200" w:firstLine="480"/>
        <w:rPr>
          <w:rFonts w:hAnsi="宋体" w:cs="宋体"/>
          <w:sz w:val="24"/>
        </w:rPr>
      </w:pPr>
      <w:r>
        <w:rPr>
          <w:rFonts w:hAnsi="宋体" w:cs="宋体" w:hint="eastAsia"/>
          <w:sz w:val="24"/>
        </w:rPr>
        <w:t>2.</w:t>
      </w:r>
      <w:r>
        <w:rPr>
          <w:rFonts w:hAnsi="宋体" w:cs="宋体" w:hint="eastAsia"/>
          <w:sz w:val="24"/>
        </w:rPr>
        <w:t>8</w:t>
      </w:r>
      <w:r>
        <w:rPr>
          <w:rFonts w:hAnsi="宋体" w:cs="宋体" w:hint="eastAsia"/>
          <w:sz w:val="24"/>
        </w:rPr>
        <w:t>质量要求：一标段：符合国家现行有关设计规范、标准和规定；</w:t>
      </w:r>
    </w:p>
    <w:p w:rsidR="00080257" w:rsidRDefault="00727979">
      <w:pPr>
        <w:pStyle w:val="a0"/>
        <w:spacing w:line="440" w:lineRule="exact"/>
        <w:ind w:firstLine="240"/>
      </w:pPr>
      <w:r>
        <w:rPr>
          <w:rFonts w:hAnsi="宋体" w:cs="宋体" w:hint="eastAsia"/>
          <w:sz w:val="24"/>
        </w:rPr>
        <w:t xml:space="preserve">               </w:t>
      </w:r>
      <w:r>
        <w:rPr>
          <w:rFonts w:hAnsi="宋体" w:cs="宋体" w:hint="eastAsia"/>
          <w:sz w:val="24"/>
        </w:rPr>
        <w:t>二标段：合格（符合国家现行的验收规范和标准）。</w:t>
      </w:r>
    </w:p>
    <w:p w:rsidR="00080257" w:rsidRDefault="00727979">
      <w:pPr>
        <w:spacing w:line="440" w:lineRule="exact"/>
        <w:ind w:firstLineChars="200" w:firstLine="480"/>
        <w:rPr>
          <w:rFonts w:hAnsi="宋体" w:cs="宋体"/>
          <w:sz w:val="24"/>
        </w:rPr>
      </w:pPr>
      <w:r>
        <w:rPr>
          <w:rFonts w:hAnsi="宋体" w:cs="宋体" w:hint="eastAsia"/>
          <w:sz w:val="24"/>
        </w:rPr>
        <w:t>2.</w:t>
      </w:r>
      <w:r>
        <w:rPr>
          <w:rFonts w:hAnsi="宋体" w:cs="宋体" w:hint="eastAsia"/>
          <w:sz w:val="24"/>
        </w:rPr>
        <w:t>9</w:t>
      </w:r>
      <w:r>
        <w:rPr>
          <w:rFonts w:hAnsi="宋体" w:cs="宋体" w:hint="eastAsia"/>
          <w:sz w:val="24"/>
        </w:rPr>
        <w:t>发包方式：总承包</w:t>
      </w:r>
    </w:p>
    <w:p w:rsidR="00080257" w:rsidRDefault="00727979">
      <w:pPr>
        <w:tabs>
          <w:tab w:val="left" w:pos="7740"/>
        </w:tabs>
        <w:spacing w:line="440" w:lineRule="exact"/>
        <w:ind w:firstLineChars="200" w:firstLine="480"/>
        <w:rPr>
          <w:rFonts w:hAnsi="宋体" w:cs="宋体"/>
          <w:sz w:val="24"/>
        </w:rPr>
      </w:pPr>
      <w:r>
        <w:rPr>
          <w:rFonts w:hAnsi="宋体" w:cs="宋体" w:hint="eastAsia"/>
          <w:sz w:val="24"/>
        </w:rPr>
        <w:t>2.</w:t>
      </w:r>
      <w:r>
        <w:rPr>
          <w:rFonts w:hAnsi="宋体" w:cs="宋体" w:hint="eastAsia"/>
          <w:sz w:val="24"/>
        </w:rPr>
        <w:t>10</w:t>
      </w:r>
      <w:r>
        <w:rPr>
          <w:rFonts w:hAnsi="宋体" w:cs="宋体" w:hint="eastAsia"/>
          <w:sz w:val="24"/>
        </w:rPr>
        <w:t>工期：一标段设计周期：</w:t>
      </w:r>
      <w:r>
        <w:rPr>
          <w:rFonts w:hAnsi="宋体" w:cs="宋体" w:hint="eastAsia"/>
          <w:sz w:val="24"/>
        </w:rPr>
        <w:t>30</w:t>
      </w:r>
      <w:r>
        <w:rPr>
          <w:rFonts w:hAnsi="宋体" w:cs="宋体" w:hint="eastAsia"/>
          <w:sz w:val="24"/>
        </w:rPr>
        <w:t>日历天；二标段工期：同施工工期（含保修期）。</w:t>
      </w:r>
      <w:r>
        <w:rPr>
          <w:rFonts w:hAnsi="宋体" w:cs="宋体" w:hint="eastAsia"/>
          <w:sz w:val="24"/>
        </w:rPr>
        <w:t xml:space="preserve"> </w:t>
      </w:r>
    </w:p>
    <w:p w:rsidR="00080257" w:rsidRDefault="00727979">
      <w:pPr>
        <w:spacing w:line="460" w:lineRule="exact"/>
        <w:outlineLvl w:val="0"/>
        <w:rPr>
          <w:rFonts w:hAnsi="宋体" w:cs="宋体"/>
          <w:b/>
          <w:sz w:val="24"/>
        </w:rPr>
      </w:pPr>
      <w:r>
        <w:rPr>
          <w:rFonts w:hAnsi="宋体" w:cs="宋体" w:hint="eastAsia"/>
          <w:b/>
          <w:sz w:val="24"/>
        </w:rPr>
        <w:t>3.</w:t>
      </w:r>
      <w:r>
        <w:rPr>
          <w:rFonts w:hAnsi="宋体" w:cs="宋体" w:hint="eastAsia"/>
          <w:b/>
          <w:sz w:val="24"/>
        </w:rPr>
        <w:t>投标人资格要求</w:t>
      </w:r>
    </w:p>
    <w:p w:rsidR="00080257" w:rsidRDefault="00727979">
      <w:pPr>
        <w:spacing w:line="420" w:lineRule="exact"/>
        <w:ind w:firstLineChars="200" w:firstLine="480"/>
        <w:rPr>
          <w:rFonts w:hAnsi="宋体" w:cs="宋体"/>
          <w:sz w:val="24"/>
        </w:rPr>
      </w:pPr>
      <w:r>
        <w:rPr>
          <w:rFonts w:hAnsi="宋体" w:cs="宋体" w:hint="eastAsia"/>
          <w:sz w:val="24"/>
        </w:rPr>
        <w:lastRenderedPageBreak/>
        <w:t>3.1</w:t>
      </w:r>
      <w:r>
        <w:rPr>
          <w:rFonts w:hAnsi="宋体" w:cs="宋体" w:hint="eastAsia"/>
          <w:sz w:val="24"/>
        </w:rPr>
        <w:t>各标段资格要求：</w:t>
      </w:r>
    </w:p>
    <w:p w:rsidR="00080257" w:rsidRDefault="00727979">
      <w:pPr>
        <w:spacing w:line="420" w:lineRule="exact"/>
        <w:ind w:firstLineChars="200" w:firstLine="482"/>
        <w:rPr>
          <w:rFonts w:hAnsi="宋体" w:cs="宋体"/>
          <w:b/>
          <w:bCs/>
          <w:sz w:val="24"/>
        </w:rPr>
      </w:pPr>
      <w:r>
        <w:rPr>
          <w:rFonts w:hAnsi="宋体" w:cs="宋体" w:hint="eastAsia"/>
          <w:b/>
          <w:bCs/>
          <w:sz w:val="24"/>
        </w:rPr>
        <w:t>一标段资格要求：</w:t>
      </w:r>
    </w:p>
    <w:p w:rsidR="00080257" w:rsidRDefault="00727979">
      <w:pPr>
        <w:spacing w:line="42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）投标人须具有独立法人资格，具有有效的营业执照。</w:t>
      </w:r>
    </w:p>
    <w:p w:rsidR="00080257" w:rsidRDefault="00727979">
      <w:pPr>
        <w:spacing w:line="420" w:lineRule="exact"/>
        <w:ind w:firstLineChars="200" w:firstLine="480"/>
        <w:rPr>
          <w:rFonts w:hAnsi="宋体" w:cs="宋体"/>
          <w:color w:val="000000"/>
          <w:sz w:val="24"/>
        </w:rPr>
      </w:pPr>
      <w:r>
        <w:rPr>
          <w:rFonts w:hAnsi="宋体" w:cs="宋体" w:hint="eastAsia"/>
          <w:sz w:val="24"/>
        </w:rPr>
        <w:t>（</w:t>
      </w:r>
      <w:r>
        <w:rPr>
          <w:rFonts w:hAnsi="宋体" w:cs="宋体" w:hint="eastAsia"/>
          <w:sz w:val="24"/>
        </w:rPr>
        <w:t>2</w:t>
      </w:r>
      <w:r>
        <w:rPr>
          <w:rFonts w:hAnsi="宋体" w:cs="宋体" w:hint="eastAsia"/>
          <w:sz w:val="24"/>
        </w:rPr>
        <w:t>）</w:t>
      </w:r>
      <w:r>
        <w:rPr>
          <w:rFonts w:hAnsi="宋体" w:cs="宋体" w:hint="eastAsia"/>
          <w:color w:val="000000"/>
          <w:sz w:val="24"/>
        </w:rPr>
        <w:t>投标人须具具有建设行政主管部门颁发的工程设计综合甲级资质或建筑行业（建筑工程）设计乙级及以上资质；拟派项目负责人</w:t>
      </w:r>
      <w:r>
        <w:rPr>
          <w:rFonts w:hAnsi="宋体" w:cs="宋体" w:hint="eastAsia"/>
          <w:color w:val="000000"/>
          <w:sz w:val="24"/>
        </w:rPr>
        <w:t>须</w:t>
      </w:r>
      <w:r>
        <w:rPr>
          <w:rFonts w:hAnsi="宋体" w:cs="宋体" w:hint="eastAsia"/>
          <w:color w:val="000000"/>
          <w:sz w:val="24"/>
        </w:rPr>
        <w:t>具</w:t>
      </w:r>
      <w:r>
        <w:rPr>
          <w:rFonts w:hAnsi="宋体" w:cs="宋体" w:hint="eastAsia"/>
          <w:color w:val="000000"/>
          <w:sz w:val="24"/>
          <w:szCs w:val="22"/>
        </w:rPr>
        <w:t>有国家</w:t>
      </w:r>
      <w:r>
        <w:rPr>
          <w:rFonts w:hAnsi="宋体" w:cs="宋体" w:hint="eastAsia"/>
          <w:color w:val="000000"/>
          <w:sz w:val="24"/>
          <w:szCs w:val="22"/>
        </w:rPr>
        <w:t>一</w:t>
      </w:r>
      <w:r>
        <w:rPr>
          <w:rFonts w:hAnsi="宋体" w:cs="宋体" w:hint="eastAsia"/>
          <w:color w:val="000000"/>
          <w:sz w:val="24"/>
          <w:szCs w:val="22"/>
        </w:rPr>
        <w:t>级注册建筑师执业资格</w:t>
      </w:r>
      <w:r>
        <w:rPr>
          <w:rFonts w:hAnsi="宋体" w:cs="宋体" w:hint="eastAsia"/>
          <w:color w:val="000000"/>
          <w:sz w:val="24"/>
          <w:szCs w:val="22"/>
        </w:rPr>
        <w:t>，且为本单位员工（须提供本单位为其缴纳的</w:t>
      </w:r>
      <w:r>
        <w:rPr>
          <w:rFonts w:hAnsi="宋体" w:cs="宋体" w:hint="eastAsia"/>
          <w:color w:val="000000"/>
          <w:sz w:val="24"/>
          <w:szCs w:val="22"/>
        </w:rPr>
        <w:t>近</w:t>
      </w:r>
      <w:r>
        <w:rPr>
          <w:rFonts w:hAnsi="宋体" w:cs="宋体" w:hint="eastAsia"/>
          <w:color w:val="000000"/>
          <w:sz w:val="24"/>
          <w:szCs w:val="22"/>
        </w:rPr>
        <w:t>6</w:t>
      </w:r>
      <w:r>
        <w:rPr>
          <w:rFonts w:hAnsi="宋体" w:cs="宋体" w:hint="eastAsia"/>
          <w:color w:val="000000"/>
          <w:sz w:val="24"/>
          <w:szCs w:val="22"/>
        </w:rPr>
        <w:t>个月的</w:t>
      </w:r>
      <w:r>
        <w:rPr>
          <w:rFonts w:hAnsi="宋体" w:cs="宋体" w:hint="eastAsia"/>
          <w:color w:val="000000"/>
          <w:sz w:val="24"/>
          <w:szCs w:val="22"/>
        </w:rPr>
        <w:t>社保证</w:t>
      </w:r>
      <w:r>
        <w:rPr>
          <w:rFonts w:hAnsi="宋体" w:cs="宋体" w:hint="eastAsia"/>
          <w:color w:val="000000"/>
          <w:sz w:val="24"/>
        </w:rPr>
        <w:t>明）。</w:t>
      </w:r>
    </w:p>
    <w:p w:rsidR="00080257" w:rsidRDefault="00727979">
      <w:pPr>
        <w:pStyle w:val="a0"/>
        <w:spacing w:line="420" w:lineRule="exact"/>
        <w:ind w:firstLineChars="200" w:firstLine="482"/>
        <w:rPr>
          <w:rFonts w:hAnsi="宋体" w:cs="宋体"/>
          <w:b/>
          <w:bCs/>
          <w:color w:val="000000"/>
          <w:sz w:val="24"/>
        </w:rPr>
      </w:pPr>
      <w:r>
        <w:rPr>
          <w:rFonts w:hAnsi="宋体" w:cs="宋体" w:hint="eastAsia"/>
          <w:b/>
          <w:bCs/>
          <w:color w:val="000000"/>
          <w:sz w:val="24"/>
        </w:rPr>
        <w:t>二标段资格要求：</w:t>
      </w:r>
    </w:p>
    <w:p w:rsidR="00080257" w:rsidRDefault="00727979">
      <w:pPr>
        <w:spacing w:line="42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）投标人须具有独立法人资格，具有有效的营业执照。</w:t>
      </w:r>
    </w:p>
    <w:p w:rsidR="00080257" w:rsidRDefault="00727979">
      <w:pPr>
        <w:spacing w:line="420" w:lineRule="exact"/>
        <w:ind w:firstLineChars="200" w:firstLine="480"/>
        <w:rPr>
          <w:rFonts w:hAnsi="宋体" w:cs="宋体"/>
          <w:color w:val="000000"/>
          <w:sz w:val="24"/>
        </w:rPr>
      </w:pPr>
      <w:r>
        <w:rPr>
          <w:rFonts w:hAnsi="宋体" w:cs="宋体" w:hint="eastAsia"/>
          <w:sz w:val="24"/>
        </w:rPr>
        <w:t>（</w:t>
      </w:r>
      <w:r>
        <w:rPr>
          <w:rFonts w:hAnsi="宋体" w:cs="宋体" w:hint="eastAsia"/>
          <w:sz w:val="24"/>
        </w:rPr>
        <w:t>2</w:t>
      </w:r>
      <w:r>
        <w:rPr>
          <w:rFonts w:hAnsi="宋体" w:cs="宋体" w:hint="eastAsia"/>
          <w:sz w:val="24"/>
        </w:rPr>
        <w:t>）</w:t>
      </w:r>
      <w:r>
        <w:rPr>
          <w:rFonts w:hAnsi="宋体" w:cs="宋体" w:hint="eastAsia"/>
          <w:color w:val="000000"/>
          <w:sz w:val="24"/>
        </w:rPr>
        <w:t>投标人须同时具备行政主管部门颁发的工程监理综合资质或房屋建筑工程监理乙级及以上资质，项目总监具有房屋建筑工程专业注册监理工程师资格</w:t>
      </w:r>
      <w:r>
        <w:rPr>
          <w:rFonts w:hAnsi="宋体" w:cs="宋体" w:hint="eastAsia"/>
          <w:color w:val="000000"/>
          <w:sz w:val="24"/>
        </w:rPr>
        <w:t>、且为本单位员工（须提供本单位为其缴纳的</w:t>
      </w:r>
      <w:r>
        <w:rPr>
          <w:rFonts w:hAnsi="宋体" w:cs="宋体" w:hint="eastAsia"/>
          <w:color w:val="000000"/>
          <w:sz w:val="24"/>
        </w:rPr>
        <w:t>近</w:t>
      </w:r>
      <w:r>
        <w:rPr>
          <w:rFonts w:hAnsi="宋体" w:cs="宋体" w:hint="eastAsia"/>
          <w:color w:val="000000"/>
          <w:sz w:val="24"/>
        </w:rPr>
        <w:t>6</w:t>
      </w:r>
      <w:r>
        <w:rPr>
          <w:rFonts w:hAnsi="宋体" w:cs="宋体" w:hint="eastAsia"/>
          <w:color w:val="000000"/>
          <w:sz w:val="24"/>
        </w:rPr>
        <w:t>个月的</w:t>
      </w:r>
      <w:r>
        <w:rPr>
          <w:rFonts w:hAnsi="宋体" w:cs="宋体" w:hint="eastAsia"/>
          <w:color w:val="000000"/>
          <w:sz w:val="24"/>
        </w:rPr>
        <w:t>社保证明）。</w:t>
      </w:r>
    </w:p>
    <w:p w:rsidR="00080257" w:rsidRDefault="00727979">
      <w:pPr>
        <w:spacing w:line="420" w:lineRule="exact"/>
        <w:ind w:firstLineChars="200" w:firstLine="480"/>
        <w:rPr>
          <w:rFonts w:hAnsi="宋体" w:cs="宋体"/>
          <w:color w:val="000000"/>
          <w:sz w:val="24"/>
        </w:rPr>
      </w:pPr>
      <w:r>
        <w:rPr>
          <w:rFonts w:hAnsi="宋体" w:cs="宋体" w:hint="eastAsia"/>
          <w:sz w:val="24"/>
        </w:rPr>
        <w:t>3.2</w:t>
      </w:r>
      <w:r>
        <w:rPr>
          <w:rFonts w:hAnsi="宋体" w:cs="宋体" w:hint="eastAsia"/>
          <w:color w:val="000000"/>
          <w:sz w:val="24"/>
        </w:rPr>
        <w:t>未被列入</w:t>
      </w:r>
      <w:r>
        <w:rPr>
          <w:rFonts w:hAnsi="宋体" w:cs="宋体" w:hint="eastAsia"/>
          <w:color w:val="000000"/>
          <w:sz w:val="24"/>
        </w:rPr>
        <w:t>“信用中国</w:t>
      </w:r>
      <w:r>
        <w:rPr>
          <w:rFonts w:hAnsi="宋体" w:cs="宋体" w:hint="eastAsia"/>
          <w:color w:val="000000"/>
          <w:sz w:val="24"/>
        </w:rPr>
        <w:t>”</w:t>
      </w:r>
      <w:r>
        <w:rPr>
          <w:rFonts w:hAnsi="宋体" w:cs="宋体" w:hint="eastAsia"/>
          <w:color w:val="000000"/>
          <w:sz w:val="24"/>
        </w:rPr>
        <w:t>网站（</w:t>
      </w:r>
      <w:r>
        <w:rPr>
          <w:rFonts w:hAnsi="宋体" w:cs="宋体"/>
          <w:color w:val="000000"/>
          <w:sz w:val="24"/>
        </w:rPr>
        <w:t>www.creditchina.gov.cn</w:t>
      </w:r>
      <w:r>
        <w:rPr>
          <w:rFonts w:hAnsi="宋体" w:cs="宋体" w:hint="eastAsia"/>
          <w:color w:val="000000"/>
          <w:sz w:val="24"/>
        </w:rPr>
        <w:t>）失信被执行人</w:t>
      </w:r>
      <w:r>
        <w:rPr>
          <w:rFonts w:hAnsi="宋体" w:cs="宋体" w:hint="eastAsia"/>
          <w:color w:val="000000"/>
          <w:sz w:val="24"/>
        </w:rPr>
        <w:t>名单、“国家企业信用公示系统”网站（</w:t>
      </w:r>
      <w:r>
        <w:rPr>
          <w:rFonts w:hAnsi="宋体" w:cs="宋体" w:hint="eastAsia"/>
          <w:color w:val="000000"/>
          <w:sz w:val="24"/>
        </w:rPr>
        <w:t>www.gsxt.gov.cn</w:t>
      </w:r>
      <w:r>
        <w:rPr>
          <w:rFonts w:hAnsi="宋体" w:cs="宋体" w:hint="eastAsia"/>
          <w:color w:val="000000"/>
          <w:sz w:val="24"/>
        </w:rPr>
        <w:t>）严重</w:t>
      </w:r>
      <w:r>
        <w:rPr>
          <w:rFonts w:hAnsi="宋体" w:cs="宋体" w:hint="eastAsia"/>
          <w:color w:val="000000"/>
          <w:sz w:val="24"/>
        </w:rPr>
        <w:t>违法</w:t>
      </w:r>
      <w:r>
        <w:rPr>
          <w:rFonts w:hAnsi="宋体" w:cs="宋体" w:hint="eastAsia"/>
          <w:color w:val="000000"/>
          <w:sz w:val="24"/>
        </w:rPr>
        <w:t>失信企业</w:t>
      </w:r>
      <w:r>
        <w:rPr>
          <w:rFonts w:hAnsi="宋体" w:cs="宋体" w:hint="eastAsia"/>
          <w:color w:val="000000"/>
          <w:sz w:val="24"/>
        </w:rPr>
        <w:t>名单</w:t>
      </w:r>
      <w:r>
        <w:rPr>
          <w:rFonts w:hAnsi="宋体" w:cs="宋体" w:hint="eastAsia"/>
          <w:color w:val="000000"/>
          <w:sz w:val="24"/>
        </w:rPr>
        <w:t>（</w:t>
      </w:r>
      <w:r>
        <w:rPr>
          <w:rFonts w:hAnsi="宋体" w:cs="宋体" w:hint="eastAsia"/>
          <w:color w:val="000000"/>
          <w:sz w:val="24"/>
        </w:rPr>
        <w:t>黑名单</w:t>
      </w:r>
      <w:r>
        <w:rPr>
          <w:rFonts w:hAnsi="宋体" w:cs="宋体" w:hint="eastAsia"/>
          <w:color w:val="000000"/>
          <w:sz w:val="24"/>
        </w:rPr>
        <w:t>）</w:t>
      </w:r>
      <w:r>
        <w:rPr>
          <w:rFonts w:hAnsi="宋体" w:cs="宋体" w:hint="eastAsia"/>
          <w:color w:val="000000"/>
          <w:sz w:val="24"/>
        </w:rPr>
        <w:t>的投标</w:t>
      </w:r>
      <w:r>
        <w:rPr>
          <w:rFonts w:hAnsi="宋体" w:cs="宋体" w:hint="eastAsia"/>
          <w:color w:val="000000"/>
          <w:sz w:val="24"/>
        </w:rPr>
        <w:t>人（招标人、代理机构或评标专家委员会于评标现场查询）：信用信息查询记录和证据留存具体方式：经评标委员会确认的查询结果网页截图作为查询记录和证据，与其他文件一并保存。</w:t>
      </w:r>
    </w:p>
    <w:p w:rsidR="00080257" w:rsidRDefault="00727979">
      <w:pPr>
        <w:spacing w:line="420" w:lineRule="exact"/>
        <w:ind w:firstLineChars="200" w:firstLine="480"/>
        <w:rPr>
          <w:rFonts w:hAnsi="宋体" w:cs="宋体"/>
          <w:color w:val="000000"/>
          <w:sz w:val="24"/>
        </w:rPr>
      </w:pPr>
      <w:r>
        <w:rPr>
          <w:rFonts w:hAnsi="宋体" w:cs="宋体" w:hint="eastAsia"/>
          <w:color w:val="000000"/>
          <w:sz w:val="24"/>
        </w:rPr>
        <w:t>3.3</w:t>
      </w:r>
      <w:r>
        <w:rPr>
          <w:rFonts w:hAnsi="宋体" w:cs="宋体" w:hint="eastAsia"/>
          <w:color w:val="000000"/>
          <w:sz w:val="24"/>
        </w:rPr>
        <w:t>本次招标不接受联合体投标。</w:t>
      </w:r>
    </w:p>
    <w:p w:rsidR="00080257" w:rsidRDefault="00727979">
      <w:pPr>
        <w:spacing w:line="420" w:lineRule="exact"/>
        <w:ind w:firstLineChars="200" w:firstLine="480"/>
        <w:rPr>
          <w:rFonts w:hAnsi="宋体" w:cs="宋体"/>
          <w:color w:val="000000"/>
          <w:sz w:val="24"/>
        </w:rPr>
      </w:pPr>
      <w:r>
        <w:rPr>
          <w:rFonts w:hAnsi="宋体" w:cs="宋体" w:hint="eastAsia"/>
          <w:color w:val="000000"/>
          <w:sz w:val="24"/>
        </w:rPr>
        <w:t>3.4</w:t>
      </w:r>
      <w:r>
        <w:rPr>
          <w:rFonts w:hAnsi="宋体" w:cs="宋体" w:hint="eastAsia"/>
          <w:color w:val="000000"/>
          <w:sz w:val="24"/>
        </w:rPr>
        <w:t>本次招标实行资格后审。</w:t>
      </w:r>
    </w:p>
    <w:p w:rsidR="00080257" w:rsidRDefault="00727979">
      <w:pPr>
        <w:spacing w:line="420" w:lineRule="exact"/>
        <w:outlineLvl w:val="0"/>
        <w:rPr>
          <w:rFonts w:hAnsi="宋体"/>
          <w:b/>
          <w:color w:val="000000"/>
          <w:sz w:val="24"/>
        </w:rPr>
      </w:pPr>
      <w:r>
        <w:rPr>
          <w:rFonts w:hAnsi="宋体" w:hint="eastAsia"/>
          <w:b/>
          <w:color w:val="000000"/>
          <w:sz w:val="24"/>
        </w:rPr>
        <w:t>4.</w:t>
      </w:r>
      <w:r>
        <w:rPr>
          <w:rFonts w:hAnsi="宋体" w:hint="eastAsia"/>
          <w:b/>
          <w:color w:val="000000"/>
          <w:sz w:val="24"/>
        </w:rPr>
        <w:t>网上下载招标文件</w:t>
      </w:r>
    </w:p>
    <w:p w:rsidR="00080257" w:rsidRDefault="00727979">
      <w:pPr>
        <w:widowControl/>
        <w:wordWrap w:val="0"/>
        <w:spacing w:line="420" w:lineRule="exact"/>
        <w:ind w:firstLineChars="200" w:firstLine="480"/>
        <w:jc w:val="left"/>
        <w:rPr>
          <w:rFonts w:hAnsi="宋体"/>
          <w:sz w:val="24"/>
        </w:rPr>
      </w:pPr>
      <w:r>
        <w:rPr>
          <w:rFonts w:hAnsi="宋体" w:hint="eastAsia"/>
          <w:sz w:val="24"/>
        </w:rPr>
        <w:t>4</w:t>
      </w:r>
      <w:r>
        <w:rPr>
          <w:rFonts w:hAnsi="宋体" w:hint="eastAsia"/>
          <w:sz w:val="24"/>
        </w:rPr>
        <w:t>.1</w:t>
      </w:r>
      <w:r>
        <w:rPr>
          <w:rFonts w:hAnsi="宋体" w:hint="eastAsia"/>
          <w:sz w:val="24"/>
        </w:rPr>
        <w:t>投标人持</w:t>
      </w:r>
      <w:r>
        <w:rPr>
          <w:rFonts w:hAnsi="宋体" w:hint="eastAsia"/>
          <w:sz w:val="24"/>
        </w:rPr>
        <w:t>CA</w:t>
      </w:r>
      <w:r>
        <w:rPr>
          <w:rFonts w:hAnsi="宋体" w:hint="eastAsia"/>
          <w:sz w:val="24"/>
        </w:rPr>
        <w:t>数字认证证书，登录《全国公共资源交易平台（河南省·许昌市）》“系统用户注册”入口（</w:t>
      </w:r>
      <w:r>
        <w:rPr>
          <w:rFonts w:hAnsi="宋体" w:hint="eastAsia"/>
          <w:sz w:val="24"/>
        </w:rPr>
        <w:t>http://221.14.6.70:8088/ggzy/eps/public/RegistAllJcxx.html</w:t>
      </w:r>
      <w:r>
        <w:rPr>
          <w:rFonts w:hAnsi="宋体" w:hint="eastAsia"/>
          <w:sz w:val="24"/>
        </w:rPr>
        <w:t>）进行免费注册登记（详见“常见问题解答</w:t>
      </w:r>
      <w:r>
        <w:rPr>
          <w:rFonts w:hAnsi="宋体" w:hint="eastAsia"/>
          <w:sz w:val="24"/>
        </w:rPr>
        <w:t>-</w:t>
      </w:r>
      <w:r>
        <w:rPr>
          <w:rFonts w:hAnsi="宋体" w:hint="eastAsia"/>
          <w:sz w:val="24"/>
        </w:rPr>
        <w:t>诚信库网上注册相关资料下载”）；</w:t>
      </w:r>
    </w:p>
    <w:p w:rsidR="00080257" w:rsidRDefault="00727979">
      <w:pPr>
        <w:widowControl/>
        <w:spacing w:line="420" w:lineRule="exact"/>
        <w:ind w:firstLineChars="200" w:firstLine="480"/>
        <w:jc w:val="left"/>
        <w:rPr>
          <w:rFonts w:hAnsi="宋体"/>
          <w:sz w:val="24"/>
        </w:rPr>
      </w:pPr>
      <w:r>
        <w:rPr>
          <w:rFonts w:hAnsi="宋体" w:hint="eastAsia"/>
          <w:sz w:val="24"/>
        </w:rPr>
        <w:t>4.2</w:t>
      </w:r>
      <w:r>
        <w:rPr>
          <w:rFonts w:hAnsi="宋体" w:hint="eastAsia"/>
          <w:sz w:val="24"/>
        </w:rPr>
        <w:t>在投标截止时间前登录《全国公共资源交易平台（河南省·许昌市）》“投标人</w:t>
      </w:r>
      <w:r>
        <w:rPr>
          <w:rFonts w:hAnsi="宋体" w:hint="eastAsia"/>
          <w:sz w:val="24"/>
        </w:rPr>
        <w:t>/</w:t>
      </w:r>
      <w:r>
        <w:rPr>
          <w:rFonts w:hAnsi="宋体" w:hint="eastAsia"/>
          <w:sz w:val="24"/>
        </w:rPr>
        <w:t>供应商登录”入口（</w:t>
      </w:r>
      <w:r>
        <w:rPr>
          <w:rFonts w:hAnsi="宋体" w:hint="eastAsia"/>
          <w:sz w:val="24"/>
        </w:rPr>
        <w:t>http://221.14.6.70:8088/ggzy/</w:t>
      </w:r>
      <w:r>
        <w:rPr>
          <w:rFonts w:hAnsi="宋体" w:hint="eastAsia"/>
          <w:sz w:val="24"/>
        </w:rPr>
        <w:t>）自行下载招标文件（详见“常见问题解答</w:t>
      </w:r>
      <w:r>
        <w:rPr>
          <w:rFonts w:hAnsi="宋体" w:hint="eastAsia"/>
          <w:sz w:val="24"/>
        </w:rPr>
        <w:t>-</w:t>
      </w:r>
      <w:r>
        <w:rPr>
          <w:rFonts w:hAnsi="宋体" w:hint="eastAsia"/>
          <w:sz w:val="24"/>
        </w:rPr>
        <w:t>交易系统操作手册”）。</w:t>
      </w:r>
    </w:p>
    <w:p w:rsidR="00080257" w:rsidRDefault="00727979">
      <w:pPr>
        <w:spacing w:line="420" w:lineRule="exact"/>
        <w:outlineLvl w:val="0"/>
        <w:rPr>
          <w:rFonts w:hAnsi="宋体"/>
          <w:b/>
          <w:color w:val="000000"/>
          <w:sz w:val="24"/>
        </w:rPr>
      </w:pPr>
      <w:r>
        <w:rPr>
          <w:rFonts w:hAnsi="宋体" w:hint="eastAsia"/>
          <w:b/>
          <w:color w:val="000000"/>
          <w:sz w:val="24"/>
        </w:rPr>
        <w:t>5.</w:t>
      </w:r>
      <w:r>
        <w:rPr>
          <w:rFonts w:hAnsi="宋体" w:hint="eastAsia"/>
          <w:b/>
          <w:color w:val="000000"/>
          <w:sz w:val="24"/>
        </w:rPr>
        <w:t>招标文件的获取</w:t>
      </w:r>
    </w:p>
    <w:p w:rsidR="00080257" w:rsidRDefault="00727979">
      <w:pPr>
        <w:tabs>
          <w:tab w:val="left" w:pos="7095"/>
        </w:tabs>
        <w:spacing w:line="420" w:lineRule="exact"/>
        <w:ind w:firstLineChars="150" w:firstLine="360"/>
        <w:rPr>
          <w:rFonts w:hAnsi="宋体"/>
          <w:color w:val="000000"/>
          <w:sz w:val="24"/>
        </w:rPr>
      </w:pPr>
      <w:r>
        <w:rPr>
          <w:rFonts w:hAnsi="宋体" w:hint="eastAsia"/>
          <w:color w:val="000000"/>
          <w:sz w:val="24"/>
        </w:rPr>
        <w:t xml:space="preserve"> 5.1</w:t>
      </w:r>
      <w:r>
        <w:rPr>
          <w:rFonts w:hAnsi="宋体" w:hint="eastAsia"/>
          <w:color w:val="000000"/>
          <w:sz w:val="24"/>
        </w:rPr>
        <w:t>招标文件的获取：投标人于投标文件递交截止时间前均可登录《全国公共资源交易平台</w:t>
      </w:r>
      <w:r>
        <w:rPr>
          <w:rFonts w:hAnsi="宋体" w:hint="eastAsia"/>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cs="宋体" w:hint="eastAsia"/>
          <w:color w:val="000000"/>
          <w:sz w:val="24"/>
        </w:rPr>
        <w:t>许昌市</w:t>
      </w:r>
      <w:r>
        <w:rPr>
          <w:rFonts w:hAnsi="宋体" w:hint="eastAsia"/>
          <w:color w:val="000000"/>
          <w:sz w:val="24"/>
        </w:rPr>
        <w:t>)</w:t>
      </w:r>
      <w:r>
        <w:rPr>
          <w:rFonts w:hAnsi="宋体" w:hint="eastAsia"/>
          <w:color w:val="000000"/>
          <w:sz w:val="24"/>
        </w:rPr>
        <w:t>》（</w:t>
      </w:r>
      <w:r>
        <w:rPr>
          <w:rFonts w:hAnsi="宋体"/>
          <w:color w:val="000000"/>
          <w:sz w:val="24"/>
        </w:rPr>
        <w:t>http://xcggzy.gov.cn/</w:t>
      </w:r>
      <w:r>
        <w:rPr>
          <w:rFonts w:hAnsi="宋体" w:hint="eastAsia"/>
          <w:color w:val="000000"/>
          <w:sz w:val="24"/>
        </w:rPr>
        <w:t>），通过“投标人</w:t>
      </w:r>
      <w:r>
        <w:rPr>
          <w:rFonts w:hAnsi="宋体" w:hint="eastAsia"/>
          <w:color w:val="000000"/>
          <w:sz w:val="24"/>
        </w:rPr>
        <w:t>/</w:t>
      </w:r>
      <w:r>
        <w:rPr>
          <w:rFonts w:hAnsi="宋体" w:hint="eastAsia"/>
          <w:color w:val="000000"/>
          <w:sz w:val="24"/>
        </w:rPr>
        <w:t>供应商登录”</w:t>
      </w:r>
      <w:r>
        <w:rPr>
          <w:rFonts w:hAnsi="宋体" w:hint="eastAsia"/>
          <w:color w:val="000000"/>
          <w:sz w:val="24"/>
        </w:rPr>
        <w:t xml:space="preserve"> </w:t>
      </w:r>
      <w:r>
        <w:rPr>
          <w:rFonts w:hAnsi="宋体" w:hint="eastAsia"/>
          <w:color w:val="000000"/>
          <w:sz w:val="24"/>
        </w:rPr>
        <w:t>入口自行下载。</w:t>
      </w:r>
    </w:p>
    <w:p w:rsidR="00080257" w:rsidRDefault="00727979">
      <w:pPr>
        <w:autoSpaceDE w:val="0"/>
        <w:autoSpaceDN w:val="0"/>
        <w:adjustRightInd w:val="0"/>
        <w:spacing w:line="420" w:lineRule="exact"/>
        <w:ind w:firstLine="480"/>
        <w:jc w:val="left"/>
        <w:rPr>
          <w:rFonts w:hAnsi="宋体"/>
          <w:b/>
          <w:bCs/>
          <w:color w:val="000000"/>
          <w:sz w:val="24"/>
        </w:rPr>
      </w:pPr>
      <w:r>
        <w:rPr>
          <w:rFonts w:hAnsi="宋体" w:hint="eastAsia"/>
          <w:color w:val="000000"/>
          <w:sz w:val="24"/>
        </w:rPr>
        <w:t>5.</w:t>
      </w:r>
      <w:r>
        <w:rPr>
          <w:rFonts w:hAnsi="宋体"/>
          <w:color w:val="000000"/>
          <w:sz w:val="24"/>
        </w:rPr>
        <w:t xml:space="preserve">2 </w:t>
      </w:r>
      <w:r>
        <w:rPr>
          <w:rFonts w:hAnsi="宋体" w:hint="eastAsia"/>
          <w:color w:val="000000"/>
          <w:sz w:val="24"/>
        </w:rPr>
        <w:t>各标段招标文件每套售价</w:t>
      </w:r>
      <w:r>
        <w:rPr>
          <w:rFonts w:hAnsi="宋体" w:hint="eastAsia"/>
          <w:color w:val="000000"/>
          <w:sz w:val="24"/>
          <w:u w:val="single"/>
        </w:rPr>
        <w:t xml:space="preserve"> 300 </w:t>
      </w:r>
      <w:r>
        <w:rPr>
          <w:rFonts w:hAnsi="宋体" w:hint="eastAsia"/>
          <w:color w:val="000000"/>
          <w:sz w:val="24"/>
        </w:rPr>
        <w:t>元，于提交电子介质存储的投标文件时缴纳给招标代理机构，售后不退。</w:t>
      </w:r>
    </w:p>
    <w:p w:rsidR="00080257" w:rsidRDefault="00727979">
      <w:pPr>
        <w:autoSpaceDE w:val="0"/>
        <w:autoSpaceDN w:val="0"/>
        <w:adjustRightInd w:val="0"/>
        <w:spacing w:line="420" w:lineRule="exact"/>
        <w:jc w:val="left"/>
        <w:rPr>
          <w:rFonts w:hAnsi="宋体" w:cs="宋体"/>
          <w:b/>
          <w:bCs/>
          <w:sz w:val="24"/>
        </w:rPr>
      </w:pPr>
      <w:r>
        <w:rPr>
          <w:rFonts w:hAnsi="宋体" w:cs="宋体" w:hint="eastAsia"/>
          <w:b/>
          <w:bCs/>
          <w:sz w:val="24"/>
        </w:rPr>
        <w:lastRenderedPageBreak/>
        <w:t>6.</w:t>
      </w:r>
      <w:r>
        <w:rPr>
          <w:rFonts w:hAnsi="宋体" w:cs="宋体" w:hint="eastAsia"/>
          <w:b/>
          <w:bCs/>
          <w:sz w:val="24"/>
        </w:rPr>
        <w:t>投标文件的提交</w:t>
      </w:r>
    </w:p>
    <w:p w:rsidR="00080257" w:rsidRDefault="00727979">
      <w:pPr>
        <w:spacing w:line="420" w:lineRule="exact"/>
        <w:ind w:firstLine="465"/>
        <w:rPr>
          <w:rFonts w:hAnsi="宋体" w:cs="宋体"/>
          <w:sz w:val="24"/>
        </w:rPr>
      </w:pPr>
      <w:r>
        <w:rPr>
          <w:rFonts w:hAnsi="宋体" w:cs="宋体" w:hint="eastAsia"/>
          <w:sz w:val="24"/>
        </w:rPr>
        <w:t xml:space="preserve">6.1 </w:t>
      </w:r>
      <w:r>
        <w:rPr>
          <w:rFonts w:hAnsi="宋体" w:cs="宋体" w:hint="eastAsia"/>
          <w:sz w:val="24"/>
        </w:rPr>
        <w:t>本项目为全流程电子化交易项目，须提交电子投标文件。</w:t>
      </w:r>
    </w:p>
    <w:p w:rsidR="00080257" w:rsidRDefault="00727979">
      <w:pPr>
        <w:spacing w:line="360" w:lineRule="auto"/>
        <w:ind w:firstLine="465"/>
        <w:rPr>
          <w:rFonts w:hAnsi="宋体" w:cs="宋体"/>
          <w:sz w:val="24"/>
        </w:rPr>
      </w:pPr>
      <w:r>
        <w:rPr>
          <w:rFonts w:hAnsi="宋体" w:cs="宋体" w:hint="eastAsia"/>
          <w:sz w:val="24"/>
        </w:rPr>
        <w:t xml:space="preserve">6.2 </w:t>
      </w:r>
      <w:r>
        <w:rPr>
          <w:rFonts w:hAnsi="宋体" w:cs="宋体" w:hint="eastAsia"/>
          <w:sz w:val="24"/>
        </w:rPr>
        <w:t>投标文件提交的截止时间及开标时间：</w:t>
      </w:r>
      <w:r>
        <w:rPr>
          <w:rFonts w:hAnsi="宋体" w:cs="宋体" w:hint="eastAsia"/>
          <w:sz w:val="24"/>
        </w:rPr>
        <w:t>2019</w:t>
      </w:r>
      <w:r>
        <w:rPr>
          <w:rFonts w:hAnsi="宋体" w:cs="宋体" w:hint="eastAsia"/>
          <w:sz w:val="24"/>
        </w:rPr>
        <w:t>年</w:t>
      </w:r>
      <w:r>
        <w:rPr>
          <w:rFonts w:hAnsi="宋体" w:cs="宋体" w:hint="eastAsia"/>
          <w:sz w:val="24"/>
        </w:rPr>
        <w:t>4</w:t>
      </w:r>
      <w:r>
        <w:rPr>
          <w:rFonts w:hAnsi="宋体" w:cs="宋体" w:hint="eastAsia"/>
          <w:sz w:val="24"/>
        </w:rPr>
        <w:t>月</w:t>
      </w:r>
      <w:r>
        <w:rPr>
          <w:rFonts w:hAnsi="宋体" w:cs="宋体" w:hint="eastAsia"/>
          <w:sz w:val="24"/>
        </w:rPr>
        <w:t>10</w:t>
      </w:r>
      <w:r>
        <w:rPr>
          <w:rFonts w:hAnsi="宋体" w:cs="宋体" w:hint="eastAsia"/>
          <w:sz w:val="24"/>
        </w:rPr>
        <w:t>日</w:t>
      </w:r>
      <w:r>
        <w:rPr>
          <w:rFonts w:hAnsi="宋体" w:cs="宋体" w:hint="eastAsia"/>
          <w:sz w:val="24"/>
        </w:rPr>
        <w:t>9</w:t>
      </w:r>
      <w:r>
        <w:rPr>
          <w:rFonts w:hAnsi="宋体" w:cs="宋体" w:hint="eastAsia"/>
          <w:sz w:val="24"/>
        </w:rPr>
        <w:t>时</w:t>
      </w:r>
      <w:r>
        <w:rPr>
          <w:rFonts w:hAnsi="宋体" w:cs="宋体" w:hint="eastAsia"/>
          <w:sz w:val="24"/>
        </w:rPr>
        <w:t>30</w:t>
      </w:r>
      <w:r>
        <w:rPr>
          <w:rFonts w:hAnsi="宋体" w:cs="宋体" w:hint="eastAsia"/>
          <w:sz w:val="24"/>
        </w:rPr>
        <w:t>分。</w:t>
      </w:r>
    </w:p>
    <w:p w:rsidR="00080257" w:rsidRDefault="00727979">
      <w:pPr>
        <w:spacing w:line="360" w:lineRule="auto"/>
        <w:ind w:firstLine="465"/>
        <w:rPr>
          <w:rFonts w:hAnsi="宋体" w:cs="宋体"/>
          <w:sz w:val="24"/>
        </w:rPr>
      </w:pPr>
      <w:r>
        <w:rPr>
          <w:rFonts w:hAnsi="宋体" w:cs="宋体" w:hint="eastAsia"/>
          <w:sz w:val="24"/>
        </w:rPr>
        <w:t>6.3</w:t>
      </w:r>
      <w:r>
        <w:rPr>
          <w:rFonts w:hAnsi="宋体" w:cs="宋体" w:hint="eastAsia"/>
          <w:sz w:val="24"/>
        </w:rPr>
        <w:t>电子投标文件的提交：电子投标文件应在投标文件提交截止时间（开标时间）之前成功提交至《全国公共资源交易平台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》公共资源交易系统，并提交</w:t>
      </w:r>
      <w:r>
        <w:rPr>
          <w:rFonts w:hAnsi="宋体" w:cs="宋体" w:hint="eastAsia"/>
          <w:sz w:val="24"/>
        </w:rPr>
        <w:t>1</w:t>
      </w:r>
      <w:r>
        <w:rPr>
          <w:rFonts w:hAnsi="宋体" w:cs="宋体" w:hint="eastAsia"/>
          <w:sz w:val="24"/>
        </w:rPr>
        <w:t>份使用电子介质存储的备份文件。</w:t>
      </w:r>
    </w:p>
    <w:p w:rsidR="00080257" w:rsidRDefault="00727979">
      <w:pPr>
        <w:spacing w:line="360" w:lineRule="auto"/>
        <w:ind w:firstLine="465"/>
        <w:rPr>
          <w:rFonts w:hAnsi="宋体" w:cs="宋体"/>
          <w:sz w:val="24"/>
        </w:rPr>
      </w:pPr>
      <w:r>
        <w:rPr>
          <w:rFonts w:hAnsi="宋体" w:cs="宋体" w:hint="eastAsia"/>
          <w:sz w:val="24"/>
        </w:rPr>
        <w:t>6.4</w:t>
      </w:r>
      <w:r>
        <w:rPr>
          <w:rFonts w:hAnsi="宋体" w:cs="宋体" w:hint="eastAsia"/>
          <w:sz w:val="24"/>
        </w:rPr>
        <w:t>电子介质存储投标文件提交地点：许昌市公共资源交易中心（许昌市龙兴路竹林路交汇处公共资源大厦三楼）开标</w:t>
      </w:r>
      <w:r>
        <w:rPr>
          <w:rFonts w:hAnsi="宋体" w:cs="宋体" w:hint="eastAsia"/>
          <w:sz w:val="24"/>
        </w:rPr>
        <w:t>二</w:t>
      </w:r>
      <w:r>
        <w:rPr>
          <w:rFonts w:hAnsi="宋体" w:cs="宋体" w:hint="eastAsia"/>
          <w:sz w:val="24"/>
        </w:rPr>
        <w:t>室。</w:t>
      </w:r>
    </w:p>
    <w:p w:rsidR="00080257" w:rsidRDefault="00727979">
      <w:pPr>
        <w:spacing w:line="360" w:lineRule="auto"/>
        <w:ind w:firstLine="465"/>
        <w:rPr>
          <w:rFonts w:hAnsi="宋体" w:cs="宋体"/>
          <w:sz w:val="24"/>
        </w:rPr>
      </w:pPr>
      <w:r>
        <w:rPr>
          <w:rFonts w:hAnsi="宋体" w:cs="宋体" w:hint="eastAsia"/>
          <w:sz w:val="24"/>
        </w:rPr>
        <w:t>6.5</w:t>
      </w:r>
      <w:r>
        <w:rPr>
          <w:rFonts w:hAnsi="宋体" w:cs="宋体" w:hint="eastAsia"/>
          <w:sz w:val="24"/>
        </w:rPr>
        <w:t>逾期送达的或者未送达指定地点的投标文件，招标人不予受理。</w:t>
      </w:r>
    </w:p>
    <w:p w:rsidR="00080257" w:rsidRDefault="00727979">
      <w:pPr>
        <w:spacing w:line="530" w:lineRule="exact"/>
        <w:outlineLvl w:val="0"/>
        <w:rPr>
          <w:rFonts w:hAnsi="宋体" w:cs="宋体"/>
          <w:b/>
          <w:sz w:val="24"/>
        </w:rPr>
      </w:pPr>
      <w:r>
        <w:rPr>
          <w:rFonts w:hAnsi="宋体" w:cs="宋体" w:hint="eastAsia"/>
          <w:b/>
          <w:sz w:val="24"/>
        </w:rPr>
        <w:t>7.</w:t>
      </w:r>
      <w:r>
        <w:rPr>
          <w:rFonts w:hAnsi="宋体" w:cs="宋体" w:hint="eastAsia"/>
          <w:b/>
          <w:sz w:val="24"/>
        </w:rPr>
        <w:t>发布公告的媒介</w:t>
      </w:r>
    </w:p>
    <w:p w:rsidR="00080257" w:rsidRDefault="00727979">
      <w:pPr>
        <w:spacing w:line="360" w:lineRule="auto"/>
        <w:rPr>
          <w:rFonts w:hAnsi="宋体" w:cs="宋体"/>
          <w:sz w:val="24"/>
        </w:rPr>
      </w:pPr>
      <w:r>
        <w:rPr>
          <w:rFonts w:hAnsi="宋体" w:cs="宋体" w:hint="eastAsia"/>
          <w:sz w:val="24"/>
        </w:rPr>
        <w:t xml:space="preserve">    </w:t>
      </w:r>
      <w:r>
        <w:rPr>
          <w:rFonts w:hAnsi="宋体" w:cs="宋体" w:hint="eastAsia"/>
          <w:sz w:val="24"/>
        </w:rPr>
        <w:t>本公告同时在《全国公共资源交易平台</w:t>
      </w:r>
      <w:r>
        <w:rPr>
          <w:rFonts w:hAnsi="宋体" w:cs="宋体" w:hint="eastAsia"/>
          <w:sz w:val="24"/>
        </w:rPr>
        <w:t>(</w:t>
      </w:r>
      <w:r>
        <w:rPr>
          <w:rFonts w:hAnsi="宋体" w:cs="宋体" w:hint="eastAsia"/>
          <w:sz w:val="24"/>
        </w:rPr>
        <w:t>河南省</w:t>
      </w:r>
      <w:r>
        <w:rPr>
          <w:rFonts w:ascii="MS Mincho" w:eastAsia="MS Mincho" w:hAnsi="MS Mincho" w:cs="MS Mincho" w:hint="eastAsia"/>
          <w:sz w:val="24"/>
        </w:rPr>
        <w:t>▪</w:t>
      </w:r>
      <w:r>
        <w:rPr>
          <w:rFonts w:hAnsi="宋体" w:cs="宋体" w:hint="eastAsia"/>
          <w:sz w:val="24"/>
        </w:rPr>
        <w:t>许昌市</w:t>
      </w:r>
      <w:r>
        <w:rPr>
          <w:rFonts w:hAnsi="宋体" w:cs="宋体" w:hint="eastAsia"/>
          <w:sz w:val="24"/>
        </w:rPr>
        <w:t>)</w:t>
      </w:r>
      <w:r>
        <w:rPr>
          <w:rFonts w:hAnsi="宋体" w:cs="宋体" w:hint="eastAsia"/>
          <w:sz w:val="24"/>
        </w:rPr>
        <w:t>》、《河南省电子招标投标公共服务平台》上发布。</w:t>
      </w:r>
    </w:p>
    <w:p w:rsidR="00080257" w:rsidRDefault="00727979">
      <w:pPr>
        <w:spacing w:line="360" w:lineRule="auto"/>
        <w:outlineLvl w:val="0"/>
        <w:rPr>
          <w:rFonts w:hAnsi="宋体" w:cs="宋体"/>
          <w:b/>
          <w:sz w:val="24"/>
        </w:rPr>
      </w:pPr>
      <w:r>
        <w:rPr>
          <w:rFonts w:hAnsi="宋体" w:cs="宋体" w:hint="eastAsia"/>
          <w:b/>
          <w:sz w:val="24"/>
        </w:rPr>
        <w:t>8.</w:t>
      </w:r>
      <w:r>
        <w:rPr>
          <w:rFonts w:hAnsi="宋体" w:cs="宋体" w:hint="eastAsia"/>
          <w:b/>
          <w:sz w:val="24"/>
        </w:rPr>
        <w:t>联系方式</w:t>
      </w:r>
    </w:p>
    <w:p w:rsidR="00080257" w:rsidRDefault="00727979">
      <w:pPr>
        <w:widowControl/>
        <w:shd w:val="clear" w:color="auto" w:fill="FFFFFF"/>
        <w:adjustRightInd w:val="0"/>
        <w:snapToGrid w:val="0"/>
        <w:spacing w:line="440" w:lineRule="exact"/>
        <w:ind w:firstLineChars="200" w:firstLine="480"/>
        <w:rPr>
          <w:rFonts w:hAnsi="宋体" w:cs="宋体"/>
          <w:sz w:val="24"/>
        </w:rPr>
      </w:pPr>
      <w:r>
        <w:rPr>
          <w:rFonts w:hAnsi="宋体" w:cs="宋体" w:hint="eastAsia"/>
          <w:sz w:val="24"/>
        </w:rPr>
        <w:t>招标</w:t>
      </w:r>
      <w:r>
        <w:rPr>
          <w:rFonts w:hAnsi="宋体" w:cs="宋体" w:hint="eastAsia"/>
          <w:sz w:val="24"/>
        </w:rPr>
        <w:t>人：许昌市财源开发建设有限公司</w:t>
      </w:r>
    </w:p>
    <w:p w:rsidR="00080257" w:rsidRDefault="00727979">
      <w:pPr>
        <w:widowControl/>
        <w:shd w:val="clear" w:color="auto" w:fill="FFFFFF"/>
        <w:adjustRightInd w:val="0"/>
        <w:snapToGrid w:val="0"/>
        <w:spacing w:line="440" w:lineRule="exact"/>
        <w:ind w:firstLineChars="200" w:firstLine="480"/>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w:t>
      </w:r>
      <w:r>
        <w:rPr>
          <w:rFonts w:hAnsi="宋体" w:cs="宋体" w:hint="eastAsia"/>
          <w:sz w:val="24"/>
        </w:rPr>
        <w:t>许昌市建安大道东段</w:t>
      </w:r>
    </w:p>
    <w:p w:rsidR="00080257" w:rsidRDefault="00727979">
      <w:pPr>
        <w:widowControl/>
        <w:shd w:val="clear" w:color="auto" w:fill="FFFFFF"/>
        <w:adjustRightInd w:val="0"/>
        <w:snapToGrid w:val="0"/>
        <w:spacing w:line="440" w:lineRule="exact"/>
        <w:ind w:firstLineChars="200" w:firstLine="480"/>
        <w:rPr>
          <w:rFonts w:hAnsi="宋体" w:cs="宋体"/>
          <w:sz w:val="24"/>
        </w:rPr>
      </w:pPr>
      <w:r>
        <w:rPr>
          <w:rFonts w:hAnsi="宋体" w:cs="宋体" w:hint="eastAsia"/>
          <w:sz w:val="24"/>
        </w:rPr>
        <w:t>联系人：</w:t>
      </w:r>
      <w:r>
        <w:rPr>
          <w:rFonts w:hAnsi="宋体" w:cs="宋体" w:hint="eastAsia"/>
          <w:sz w:val="24"/>
        </w:rPr>
        <w:t>李先生</w:t>
      </w:r>
    </w:p>
    <w:p w:rsidR="00080257" w:rsidRDefault="00727979">
      <w:pPr>
        <w:widowControl/>
        <w:shd w:val="clear" w:color="auto" w:fill="FFFFFF"/>
        <w:adjustRightInd w:val="0"/>
        <w:snapToGrid w:val="0"/>
        <w:spacing w:line="440" w:lineRule="exact"/>
        <w:ind w:firstLineChars="200" w:firstLine="480"/>
        <w:rPr>
          <w:rFonts w:hAnsi="宋体" w:cs="宋体"/>
          <w:sz w:val="24"/>
        </w:rPr>
      </w:pPr>
      <w:r>
        <w:rPr>
          <w:rFonts w:hAnsi="宋体" w:cs="宋体" w:hint="eastAsia"/>
          <w:sz w:val="24"/>
        </w:rPr>
        <w:t>联系电话：</w:t>
      </w:r>
      <w:r>
        <w:rPr>
          <w:rFonts w:hAnsi="宋体" w:cs="宋体" w:hint="eastAsia"/>
          <w:sz w:val="24"/>
        </w:rPr>
        <w:t>0374-2126021</w:t>
      </w:r>
    </w:p>
    <w:p w:rsidR="00080257" w:rsidRDefault="00727979">
      <w:pPr>
        <w:widowControl/>
        <w:shd w:val="clear" w:color="auto" w:fill="FFFFFF"/>
        <w:adjustRightInd w:val="0"/>
        <w:snapToGrid w:val="0"/>
        <w:spacing w:line="440" w:lineRule="atLeast"/>
        <w:ind w:firstLineChars="200" w:firstLine="480"/>
        <w:rPr>
          <w:rFonts w:hAnsi="宋体" w:cs="宋体"/>
          <w:sz w:val="24"/>
        </w:rPr>
      </w:pPr>
      <w:r>
        <w:rPr>
          <w:rFonts w:hAnsi="宋体" w:cs="宋体" w:hint="eastAsia"/>
          <w:sz w:val="24"/>
        </w:rPr>
        <w:t>招标代理机构：中大宇辰项目管理有限公司</w:t>
      </w:r>
    </w:p>
    <w:p w:rsidR="00080257" w:rsidRDefault="00727979">
      <w:pPr>
        <w:widowControl/>
        <w:shd w:val="clear" w:color="auto" w:fill="FFFFFF"/>
        <w:adjustRightInd w:val="0"/>
        <w:snapToGrid w:val="0"/>
        <w:spacing w:line="440" w:lineRule="atLeast"/>
        <w:ind w:firstLineChars="200" w:firstLine="480"/>
        <w:rPr>
          <w:rFonts w:hAnsi="宋体" w:cs="宋体"/>
          <w:sz w:val="24"/>
        </w:rPr>
      </w:pPr>
      <w:r>
        <w:rPr>
          <w:rFonts w:hAnsi="宋体" w:cs="宋体" w:hint="eastAsia"/>
          <w:sz w:val="24"/>
        </w:rPr>
        <w:t>联系人：李先生</w:t>
      </w:r>
    </w:p>
    <w:p w:rsidR="00080257" w:rsidRDefault="00727979">
      <w:pPr>
        <w:widowControl/>
        <w:shd w:val="clear" w:color="auto" w:fill="FFFFFF"/>
        <w:spacing w:line="440" w:lineRule="exact"/>
        <w:jc w:val="left"/>
        <w:rPr>
          <w:rFonts w:hAnsi="宋体" w:cs="宋体"/>
          <w:sz w:val="24"/>
        </w:rPr>
      </w:pPr>
      <w:r>
        <w:rPr>
          <w:rFonts w:hAnsi="宋体" w:cs="宋体" w:hint="eastAsia"/>
          <w:sz w:val="24"/>
        </w:rPr>
        <w:t xml:space="preserve">    </w:t>
      </w:r>
      <w:r>
        <w:rPr>
          <w:rFonts w:hAnsi="宋体" w:cs="宋体" w:hint="eastAsia"/>
          <w:sz w:val="24"/>
        </w:rPr>
        <w:t>联系电话：</w:t>
      </w:r>
      <w:r>
        <w:rPr>
          <w:rFonts w:hAnsi="宋体" w:cs="宋体" w:hint="eastAsia"/>
          <w:sz w:val="24"/>
        </w:rPr>
        <w:t>18236800098</w:t>
      </w:r>
    </w:p>
    <w:p w:rsidR="00080257" w:rsidRDefault="00727979">
      <w:pPr>
        <w:widowControl/>
        <w:spacing w:line="360" w:lineRule="auto"/>
        <w:jc w:val="right"/>
        <w:rPr>
          <w:rFonts w:hAnsi="宋体" w:cs="宋体"/>
          <w:sz w:val="24"/>
          <w:szCs w:val="22"/>
        </w:rPr>
      </w:pPr>
      <w:r>
        <w:rPr>
          <w:rFonts w:hAnsi="宋体" w:cs="宋体" w:hint="eastAsia"/>
          <w:sz w:val="24"/>
          <w:szCs w:val="22"/>
        </w:rPr>
        <w:t>许昌市财源开发建设有限公司</w:t>
      </w:r>
    </w:p>
    <w:p w:rsidR="00080257" w:rsidRDefault="00727979">
      <w:pPr>
        <w:widowControl/>
        <w:spacing w:line="360" w:lineRule="auto"/>
        <w:jc w:val="right"/>
        <w:rPr>
          <w:rFonts w:hAnsi="宋体" w:cs="宋体"/>
          <w:sz w:val="24"/>
          <w:szCs w:val="22"/>
        </w:rPr>
      </w:pPr>
      <w:r>
        <w:rPr>
          <w:rFonts w:hAnsi="宋体" w:cs="宋体" w:hint="eastAsia"/>
          <w:sz w:val="24"/>
          <w:szCs w:val="22"/>
        </w:rPr>
        <w:t>2019</w:t>
      </w:r>
      <w:r>
        <w:rPr>
          <w:rFonts w:hAnsi="宋体" w:cs="宋体" w:hint="eastAsia"/>
          <w:sz w:val="24"/>
          <w:szCs w:val="22"/>
        </w:rPr>
        <w:t>年</w:t>
      </w:r>
      <w:r>
        <w:rPr>
          <w:rFonts w:hAnsi="宋体" w:cs="宋体" w:hint="eastAsia"/>
          <w:sz w:val="24"/>
          <w:szCs w:val="22"/>
        </w:rPr>
        <w:t>3</w:t>
      </w:r>
      <w:r>
        <w:rPr>
          <w:rFonts w:hAnsi="宋体" w:cs="宋体" w:hint="eastAsia"/>
          <w:sz w:val="24"/>
          <w:szCs w:val="22"/>
        </w:rPr>
        <w:t>月</w:t>
      </w:r>
      <w:r>
        <w:rPr>
          <w:rFonts w:hAnsi="宋体" w:cs="宋体" w:hint="eastAsia"/>
          <w:sz w:val="24"/>
          <w:szCs w:val="22"/>
        </w:rPr>
        <w:t>18</w:t>
      </w:r>
      <w:r>
        <w:rPr>
          <w:rFonts w:hAnsi="宋体" w:cs="宋体" w:hint="eastAsia"/>
          <w:sz w:val="24"/>
          <w:szCs w:val="22"/>
        </w:rPr>
        <w:t>日</w:t>
      </w:r>
    </w:p>
    <w:p w:rsidR="00080257" w:rsidRDefault="00080257">
      <w:pPr>
        <w:widowControl/>
        <w:spacing w:line="360" w:lineRule="auto"/>
        <w:rPr>
          <w:rFonts w:hAnsi="宋体" w:cs="宋体"/>
          <w:b/>
          <w:sz w:val="28"/>
          <w:szCs w:val="28"/>
        </w:rPr>
      </w:pPr>
    </w:p>
    <w:p w:rsidR="00080257" w:rsidRDefault="00727979">
      <w:pPr>
        <w:widowControl/>
        <w:spacing w:line="360" w:lineRule="auto"/>
        <w:rPr>
          <w:rFonts w:hAnsi="宋体" w:cs="宋体"/>
          <w:b/>
          <w:sz w:val="28"/>
          <w:szCs w:val="28"/>
        </w:rPr>
      </w:pPr>
      <w:r>
        <w:rPr>
          <w:rFonts w:hAnsi="宋体" w:cs="宋体" w:hint="eastAsia"/>
          <w:b/>
          <w:sz w:val="28"/>
          <w:szCs w:val="28"/>
        </w:rPr>
        <w:t>温馨提示：</w:t>
      </w:r>
    </w:p>
    <w:p w:rsidR="00080257" w:rsidRDefault="00727979">
      <w:pPr>
        <w:spacing w:line="360" w:lineRule="auto"/>
        <w:ind w:firstLineChars="200" w:firstLine="562"/>
        <w:rPr>
          <w:rFonts w:hAnsi="宋体" w:cs="宋体"/>
          <w:b/>
          <w:sz w:val="28"/>
          <w:szCs w:val="28"/>
        </w:rPr>
      </w:pPr>
      <w:r>
        <w:rPr>
          <w:rFonts w:hAnsi="宋体" w:cs="宋体" w:hint="eastAsia"/>
          <w:b/>
          <w:sz w:val="28"/>
          <w:szCs w:val="28"/>
        </w:rPr>
        <w:t>本项目为全流程电子化交易项目，请认真阅读招标文件，并注意以下事项。</w:t>
      </w:r>
    </w:p>
    <w:p w:rsidR="00080257" w:rsidRDefault="00727979">
      <w:pPr>
        <w:tabs>
          <w:tab w:val="left" w:pos="7095"/>
        </w:tabs>
        <w:spacing w:line="360" w:lineRule="auto"/>
        <w:ind w:firstLineChars="200" w:firstLine="482"/>
        <w:contextualSpacing/>
        <w:rPr>
          <w:rFonts w:hAnsi="宋体" w:cs="宋体"/>
          <w:b/>
          <w:sz w:val="24"/>
        </w:rPr>
      </w:pPr>
      <w:r>
        <w:rPr>
          <w:rFonts w:hAnsi="宋体" w:cs="宋体" w:hint="eastAsia"/>
          <w:b/>
          <w:sz w:val="24"/>
        </w:rPr>
        <w:t>1.</w:t>
      </w:r>
      <w:r>
        <w:rPr>
          <w:rFonts w:hAnsi="宋体" w:cs="宋体" w:hint="eastAsia"/>
          <w:b/>
          <w:sz w:val="24"/>
        </w:rPr>
        <w:t>投标人应按招标文件规定下载、编制、提交电子投标文件。开、评标现场不接受投标人递交的电子投标文件以外的其他资料。</w:t>
      </w:r>
    </w:p>
    <w:p w:rsidR="00080257" w:rsidRDefault="00727979">
      <w:pPr>
        <w:widowControl/>
        <w:spacing w:line="360" w:lineRule="auto"/>
        <w:ind w:firstLineChars="196" w:firstLine="472"/>
        <w:jc w:val="left"/>
        <w:rPr>
          <w:rFonts w:hAnsi="宋体" w:cs="宋体"/>
          <w:b/>
          <w:sz w:val="24"/>
        </w:rPr>
      </w:pPr>
      <w:r>
        <w:rPr>
          <w:rFonts w:hAnsi="宋体" w:cs="宋体" w:hint="eastAsia"/>
          <w:b/>
          <w:sz w:val="24"/>
        </w:rPr>
        <w:lastRenderedPageBreak/>
        <w:t>2.</w:t>
      </w:r>
      <w:r>
        <w:rPr>
          <w:rFonts w:hAnsi="宋体" w:cs="宋体" w:hint="eastAsia"/>
          <w:b/>
          <w:sz w:val="24"/>
        </w:rPr>
        <w:t>电子文件下载、制作、提交期间和开标（电子投标文件的解密）环节，承包人须使用</w:t>
      </w:r>
      <w:r>
        <w:rPr>
          <w:rFonts w:hAnsi="宋体" w:cs="宋体" w:hint="eastAsia"/>
          <w:b/>
          <w:sz w:val="24"/>
        </w:rPr>
        <w:t>CA</w:t>
      </w:r>
      <w:r>
        <w:rPr>
          <w:rFonts w:hAnsi="宋体" w:cs="宋体" w:hint="eastAsia"/>
          <w:b/>
          <w:sz w:val="24"/>
        </w:rPr>
        <w:t>数字证书（证书须在有效期内）。</w:t>
      </w:r>
    </w:p>
    <w:p w:rsidR="00080257" w:rsidRDefault="00727979">
      <w:pPr>
        <w:tabs>
          <w:tab w:val="left" w:pos="7095"/>
        </w:tabs>
        <w:spacing w:line="360" w:lineRule="auto"/>
        <w:ind w:firstLineChars="200" w:firstLine="482"/>
        <w:contextualSpacing/>
        <w:rPr>
          <w:rFonts w:hAnsi="宋体" w:cs="宋体"/>
          <w:b/>
          <w:sz w:val="24"/>
        </w:rPr>
      </w:pPr>
      <w:r>
        <w:rPr>
          <w:rFonts w:hAnsi="宋体" w:cs="宋体" w:hint="eastAsia"/>
          <w:b/>
          <w:sz w:val="24"/>
        </w:rPr>
        <w:t>3.</w:t>
      </w:r>
      <w:r>
        <w:rPr>
          <w:rFonts w:hAnsi="宋体" w:cs="宋体" w:hint="eastAsia"/>
          <w:b/>
          <w:sz w:val="24"/>
        </w:rPr>
        <w:t>电子投标文件的制作</w:t>
      </w:r>
    </w:p>
    <w:p w:rsidR="00080257" w:rsidRDefault="00727979">
      <w:pPr>
        <w:tabs>
          <w:tab w:val="left" w:pos="7095"/>
        </w:tabs>
        <w:spacing w:line="360" w:lineRule="auto"/>
        <w:ind w:firstLineChars="200" w:firstLine="480"/>
        <w:contextualSpacing/>
        <w:rPr>
          <w:rFonts w:hAnsi="宋体" w:cs="宋体"/>
          <w:sz w:val="24"/>
        </w:rPr>
      </w:pPr>
      <w:r>
        <w:rPr>
          <w:rFonts w:hAnsi="宋体" w:cs="宋体" w:hint="eastAsia"/>
          <w:sz w:val="24"/>
        </w:rPr>
        <w:t xml:space="preserve">3.1 </w:t>
      </w:r>
      <w:r>
        <w:rPr>
          <w:rFonts w:hAnsi="宋体" w:cs="宋体" w:hint="eastAsia"/>
          <w:sz w:val="24"/>
        </w:rPr>
        <w:t>投标人登录《全国公共资源交易平台（河南省·许昌市）》公共资源交易系统（</w:t>
      </w:r>
      <w:hyperlink r:id="rId17" w:history="1">
        <w:r>
          <w:rPr>
            <w:rStyle w:val="af4"/>
            <w:rFonts w:cs="宋体" w:hint="eastAsia"/>
            <w:sz w:val="24"/>
          </w:rPr>
          <w:t>http://221.14.6.70:8088/ggzy/</w:t>
        </w:r>
      </w:hyperlink>
      <w:r>
        <w:rPr>
          <w:rFonts w:hAnsi="宋体" w:cs="宋体" w:hint="eastAsia"/>
          <w:sz w:val="24"/>
        </w:rPr>
        <w:t>）下载“许昌投标文件制作系统</w:t>
      </w:r>
      <w:r>
        <w:rPr>
          <w:rFonts w:hAnsi="宋体" w:cs="宋体" w:hint="eastAsia"/>
          <w:sz w:val="24"/>
        </w:rPr>
        <w:t>SEARUN V1.1</w:t>
      </w:r>
      <w:r>
        <w:rPr>
          <w:rFonts w:hAnsi="宋体" w:cs="宋体" w:hint="eastAsia"/>
          <w:sz w:val="24"/>
        </w:rPr>
        <w:t>”，按招标文件要求制作电子投标文件。</w:t>
      </w:r>
    </w:p>
    <w:p w:rsidR="00080257" w:rsidRDefault="00727979">
      <w:pPr>
        <w:tabs>
          <w:tab w:val="left" w:pos="7095"/>
        </w:tabs>
        <w:spacing w:line="360" w:lineRule="auto"/>
        <w:ind w:firstLineChars="200" w:firstLine="480"/>
        <w:contextualSpacing/>
        <w:rPr>
          <w:rFonts w:hAnsi="宋体" w:cs="宋体"/>
          <w:sz w:val="24"/>
        </w:rPr>
      </w:pPr>
      <w:r>
        <w:rPr>
          <w:rFonts w:hAnsi="宋体" w:cs="宋体" w:hint="eastAsia"/>
          <w:sz w:val="24"/>
        </w:rPr>
        <w:t>电子投标文件的制作，参考《全国公共资源交易平台（河南省·许昌</w:t>
      </w:r>
      <w:r>
        <w:rPr>
          <w:rFonts w:hAnsi="宋体" w:cs="宋体" w:hint="eastAsia"/>
          <w:sz w:val="24"/>
        </w:rPr>
        <w:t>市）》公共资源交易系统——组件下载——交易系统操作手册（投标人、供应商）。</w:t>
      </w:r>
    </w:p>
    <w:p w:rsidR="00080257" w:rsidRDefault="00727979">
      <w:pPr>
        <w:tabs>
          <w:tab w:val="left" w:pos="7095"/>
        </w:tabs>
        <w:spacing w:line="360" w:lineRule="auto"/>
        <w:ind w:leftChars="50" w:left="170" w:firstLineChars="150" w:firstLine="360"/>
        <w:contextualSpacing/>
        <w:rPr>
          <w:rFonts w:hAnsi="宋体" w:cs="宋体"/>
          <w:sz w:val="24"/>
        </w:rPr>
      </w:pPr>
      <w:r>
        <w:rPr>
          <w:rFonts w:hAnsi="宋体" w:cs="宋体" w:hint="eastAsia"/>
          <w:sz w:val="24"/>
        </w:rPr>
        <w:t xml:space="preserve">3.2 </w:t>
      </w:r>
      <w:r>
        <w:rPr>
          <w:rFonts w:hAnsi="宋体" w:cs="宋体" w:hint="eastAsia"/>
          <w:sz w:val="24"/>
        </w:rPr>
        <w:t>投标人须将招标文件要求的资质、业绩、荣誉及相关人员证明材料等资料原件扫描件（或图片）制作到所提交的电子投标文件中。</w:t>
      </w:r>
    </w:p>
    <w:p w:rsidR="00080257" w:rsidRDefault="00727979">
      <w:pPr>
        <w:tabs>
          <w:tab w:val="left" w:pos="7095"/>
        </w:tabs>
        <w:spacing w:line="360" w:lineRule="auto"/>
        <w:ind w:leftChars="50" w:left="170" w:firstLineChars="150" w:firstLine="360"/>
        <w:contextualSpacing/>
        <w:rPr>
          <w:rFonts w:hAnsi="宋体" w:cs="宋体"/>
          <w:sz w:val="24"/>
        </w:rPr>
      </w:pPr>
      <w:r>
        <w:rPr>
          <w:rFonts w:hAnsi="宋体" w:cs="宋体" w:hint="eastAsia"/>
          <w:sz w:val="24"/>
        </w:rPr>
        <w:t>3.3</w:t>
      </w:r>
      <w:r>
        <w:rPr>
          <w:rFonts w:hAnsi="宋体" w:cs="宋体" w:hint="eastAsia"/>
          <w:sz w:val="24"/>
        </w:rPr>
        <w:t>投标人对同一项目多个标段进行投标的，应分别下载所投标段的招标文件，按标段制作电子投标文件，并按招标文件要求在相应位置加盖投标人电子印章和法人电子印章。</w:t>
      </w:r>
    </w:p>
    <w:p w:rsidR="00080257" w:rsidRDefault="00727979">
      <w:pPr>
        <w:tabs>
          <w:tab w:val="left" w:pos="7095"/>
        </w:tabs>
        <w:spacing w:line="360" w:lineRule="auto"/>
        <w:ind w:leftChars="50" w:left="170" w:firstLineChars="150" w:firstLine="360"/>
        <w:contextualSpacing/>
        <w:rPr>
          <w:rFonts w:hAnsi="宋体" w:cs="宋体"/>
          <w:sz w:val="24"/>
        </w:rPr>
      </w:pPr>
      <w:r>
        <w:rPr>
          <w:rFonts w:hAnsi="宋体" w:cs="宋体" w:hint="eastAsia"/>
          <w:sz w:val="24"/>
        </w:rPr>
        <w:t>一个标段对应生成一个文件夹（</w:t>
      </w:r>
      <w:r>
        <w:rPr>
          <w:rFonts w:hAnsi="宋体" w:cs="宋体" w:hint="eastAsia"/>
          <w:sz w:val="24"/>
        </w:rPr>
        <w:t>xxxx</w:t>
      </w:r>
      <w:r>
        <w:rPr>
          <w:rFonts w:hAnsi="宋体" w:cs="宋体" w:hint="eastAsia"/>
          <w:sz w:val="24"/>
        </w:rPr>
        <w:t>项目</w:t>
      </w:r>
      <w:r>
        <w:rPr>
          <w:rFonts w:hAnsi="宋体" w:cs="宋体" w:hint="eastAsia"/>
          <w:sz w:val="24"/>
        </w:rPr>
        <w:t>xx</w:t>
      </w:r>
      <w:r>
        <w:rPr>
          <w:rFonts w:hAnsi="宋体" w:cs="宋体" w:hint="eastAsia"/>
          <w:sz w:val="24"/>
        </w:rPr>
        <w:t>标段）</w:t>
      </w:r>
      <w:r>
        <w:rPr>
          <w:rFonts w:hAnsi="宋体" w:cs="宋体" w:hint="eastAsia"/>
          <w:sz w:val="24"/>
        </w:rPr>
        <w:t xml:space="preserve">, </w:t>
      </w:r>
      <w:r>
        <w:rPr>
          <w:rFonts w:hAnsi="宋体" w:cs="宋体" w:hint="eastAsia"/>
          <w:sz w:val="24"/>
        </w:rPr>
        <w:t>其中包含</w:t>
      </w:r>
      <w:r>
        <w:rPr>
          <w:rFonts w:hAnsi="宋体" w:cs="宋体" w:hint="eastAsia"/>
          <w:sz w:val="24"/>
        </w:rPr>
        <w:t>2</w:t>
      </w:r>
      <w:r>
        <w:rPr>
          <w:rFonts w:hAnsi="宋体" w:cs="宋体" w:hint="eastAsia"/>
          <w:sz w:val="24"/>
        </w:rPr>
        <w:t>个文件和</w:t>
      </w:r>
      <w:r>
        <w:rPr>
          <w:rFonts w:hAnsi="宋体" w:cs="宋体" w:hint="eastAsia"/>
          <w:sz w:val="24"/>
        </w:rPr>
        <w:t>1</w:t>
      </w:r>
      <w:r>
        <w:rPr>
          <w:rFonts w:hAnsi="宋体" w:cs="宋体" w:hint="eastAsia"/>
          <w:sz w:val="24"/>
        </w:rPr>
        <w:t>个文件夹。后缀名为“</w:t>
      </w:r>
      <w:r>
        <w:rPr>
          <w:rFonts w:hAnsi="宋体" w:cs="宋体" w:hint="eastAsia"/>
          <w:sz w:val="24"/>
        </w:rPr>
        <w:t>.file</w:t>
      </w:r>
      <w:r>
        <w:rPr>
          <w:rFonts w:hAnsi="宋体" w:cs="宋体" w:hint="eastAsia"/>
          <w:sz w:val="24"/>
        </w:rPr>
        <w:t>”的文件用于电子投标使用，</w:t>
      </w:r>
      <w:r>
        <w:rPr>
          <w:rFonts w:hAnsi="宋体" w:cs="宋体" w:hint="eastAsia"/>
          <w:sz w:val="24"/>
        </w:rPr>
        <w:t xml:space="preserve"> </w:t>
      </w:r>
      <w:r>
        <w:rPr>
          <w:rFonts w:hAnsi="宋体" w:cs="宋体" w:hint="eastAsia"/>
          <w:sz w:val="24"/>
        </w:rPr>
        <w:t>“备份文件夹”使用电子</w:t>
      </w:r>
      <w:r>
        <w:rPr>
          <w:rFonts w:hAnsi="宋体" w:cs="宋体" w:hint="eastAsia"/>
          <w:sz w:val="24"/>
        </w:rPr>
        <w:t>介质存储，供开标现场备用。</w:t>
      </w:r>
    </w:p>
    <w:p w:rsidR="00080257" w:rsidRDefault="00727979">
      <w:pPr>
        <w:tabs>
          <w:tab w:val="left" w:pos="7095"/>
        </w:tabs>
        <w:spacing w:line="360" w:lineRule="auto"/>
        <w:ind w:firstLineChars="200" w:firstLine="482"/>
        <w:contextualSpacing/>
        <w:rPr>
          <w:rFonts w:hAnsi="宋体" w:cs="宋体"/>
          <w:b/>
          <w:sz w:val="24"/>
        </w:rPr>
      </w:pPr>
      <w:r>
        <w:rPr>
          <w:rFonts w:hAnsi="宋体" w:cs="宋体" w:hint="eastAsia"/>
          <w:b/>
          <w:sz w:val="24"/>
        </w:rPr>
        <w:t>4.</w:t>
      </w:r>
      <w:r>
        <w:rPr>
          <w:rFonts w:hAnsi="宋体" w:cs="宋体" w:hint="eastAsia"/>
          <w:b/>
          <w:sz w:val="24"/>
        </w:rPr>
        <w:t>电子投标文件的提交</w:t>
      </w:r>
    </w:p>
    <w:p w:rsidR="00080257" w:rsidRDefault="00727979">
      <w:pPr>
        <w:tabs>
          <w:tab w:val="left" w:pos="7095"/>
        </w:tabs>
        <w:spacing w:line="360" w:lineRule="auto"/>
        <w:contextualSpacing/>
        <w:rPr>
          <w:rFonts w:hAnsi="宋体" w:cs="宋体"/>
          <w:sz w:val="24"/>
        </w:rPr>
      </w:pPr>
      <w:r>
        <w:rPr>
          <w:rFonts w:hAnsi="宋体" w:cs="宋体" w:hint="eastAsia"/>
          <w:sz w:val="24"/>
        </w:rPr>
        <w:t>4.1</w:t>
      </w:r>
      <w:r>
        <w:rPr>
          <w:rFonts w:hAnsi="宋体" w:cs="宋体" w:hint="eastAsia"/>
          <w:sz w:val="24"/>
        </w:rPr>
        <w:t>电子投标文件应在招标文件规定的投标文件提交截止时间（开标时间）之前成功提交至《全国公共资源交易平台（河南省·许昌市）》公共资源交易系统（</w:t>
      </w:r>
      <w:hyperlink r:id="rId18" w:history="1">
        <w:r>
          <w:rPr>
            <w:rStyle w:val="af4"/>
            <w:rFonts w:cs="宋体" w:hint="eastAsia"/>
            <w:sz w:val="24"/>
          </w:rPr>
          <w:t>http://221.14.6.70:8088/ggzy/</w:t>
        </w:r>
      </w:hyperlink>
      <w:r>
        <w:rPr>
          <w:rFonts w:hAnsi="宋体" w:cs="宋体" w:hint="eastAsia"/>
          <w:sz w:val="24"/>
        </w:rPr>
        <w:t>）。</w:t>
      </w:r>
    </w:p>
    <w:p w:rsidR="00080257" w:rsidRDefault="00727979">
      <w:pPr>
        <w:tabs>
          <w:tab w:val="left" w:pos="7095"/>
        </w:tabs>
        <w:spacing w:line="360" w:lineRule="auto"/>
        <w:ind w:firstLineChars="200" w:firstLine="480"/>
        <w:contextualSpacing/>
        <w:rPr>
          <w:rFonts w:hAnsi="宋体" w:cs="宋体"/>
          <w:sz w:val="24"/>
        </w:rPr>
      </w:pPr>
      <w:r>
        <w:rPr>
          <w:rFonts w:hAnsi="宋体" w:cs="宋体" w:hint="eastAsia"/>
          <w:sz w:val="24"/>
        </w:rPr>
        <w:t>投标人应充分考虑并预留技术处理和上传数据所需时间。</w:t>
      </w:r>
    </w:p>
    <w:p w:rsidR="00080257" w:rsidRDefault="00727979">
      <w:pPr>
        <w:tabs>
          <w:tab w:val="left" w:pos="7095"/>
        </w:tabs>
        <w:spacing w:line="360" w:lineRule="auto"/>
        <w:ind w:firstLineChars="200" w:firstLine="480"/>
        <w:contextualSpacing/>
        <w:rPr>
          <w:rFonts w:hAnsi="宋体" w:cs="宋体"/>
          <w:sz w:val="24"/>
        </w:rPr>
      </w:pPr>
      <w:r>
        <w:rPr>
          <w:rFonts w:hAnsi="宋体" w:cs="宋体" w:hint="eastAsia"/>
          <w:sz w:val="24"/>
        </w:rPr>
        <w:t xml:space="preserve">4.2 </w:t>
      </w:r>
      <w:r>
        <w:rPr>
          <w:rFonts w:hAnsi="宋体" w:cs="宋体" w:hint="eastAsia"/>
          <w:sz w:val="24"/>
        </w:rPr>
        <w:t>投标人对同一项目多个标段进行投标的，电子投标文件应按标段分别提交。</w:t>
      </w:r>
    </w:p>
    <w:p w:rsidR="00080257" w:rsidRDefault="00727979">
      <w:pPr>
        <w:tabs>
          <w:tab w:val="left" w:pos="7095"/>
        </w:tabs>
        <w:spacing w:line="360" w:lineRule="auto"/>
        <w:ind w:firstLineChars="200" w:firstLine="480"/>
        <w:contextualSpacing/>
        <w:rPr>
          <w:rFonts w:hAnsi="宋体" w:cs="宋体"/>
          <w:sz w:val="24"/>
        </w:rPr>
      </w:pPr>
      <w:r>
        <w:rPr>
          <w:rFonts w:hAnsi="宋体" w:cs="宋体" w:hint="eastAsia"/>
          <w:sz w:val="24"/>
        </w:rPr>
        <w:t xml:space="preserve">4.3 </w:t>
      </w:r>
      <w:r>
        <w:rPr>
          <w:rFonts w:hAnsi="宋体" w:cs="宋体" w:hint="eastAsia"/>
          <w:sz w:val="24"/>
        </w:rPr>
        <w:t>电子投标文件成功提交后，投标人应打印“投标文件提交回执单”，供开标现场备查。</w:t>
      </w:r>
    </w:p>
    <w:p w:rsidR="00080257" w:rsidRDefault="00727979">
      <w:pPr>
        <w:tabs>
          <w:tab w:val="left" w:pos="7095"/>
        </w:tabs>
        <w:spacing w:line="360" w:lineRule="auto"/>
        <w:ind w:firstLineChars="200" w:firstLine="482"/>
        <w:contextualSpacing/>
        <w:rPr>
          <w:rFonts w:hAnsi="宋体" w:cs="宋体"/>
          <w:b/>
          <w:sz w:val="24"/>
        </w:rPr>
      </w:pPr>
      <w:r>
        <w:rPr>
          <w:rFonts w:hAnsi="宋体" w:cs="宋体" w:hint="eastAsia"/>
          <w:b/>
          <w:sz w:val="24"/>
        </w:rPr>
        <w:t>5.</w:t>
      </w:r>
      <w:r>
        <w:rPr>
          <w:rFonts w:hAnsi="宋体" w:cs="宋体" w:hint="eastAsia"/>
          <w:b/>
          <w:sz w:val="24"/>
        </w:rPr>
        <w:t>评标依据</w:t>
      </w:r>
    </w:p>
    <w:p w:rsidR="00080257" w:rsidRDefault="00727979">
      <w:pPr>
        <w:tabs>
          <w:tab w:val="left" w:pos="7095"/>
        </w:tabs>
        <w:spacing w:line="360" w:lineRule="auto"/>
        <w:ind w:firstLineChars="200" w:firstLine="480"/>
        <w:contextualSpacing/>
        <w:rPr>
          <w:rFonts w:hAnsi="宋体" w:cs="宋体"/>
          <w:sz w:val="24"/>
        </w:rPr>
      </w:pPr>
      <w:r>
        <w:rPr>
          <w:rFonts w:hAnsi="宋体" w:cs="宋体" w:hint="eastAsia"/>
          <w:sz w:val="24"/>
        </w:rPr>
        <w:t>5.1</w:t>
      </w:r>
      <w:r>
        <w:rPr>
          <w:rFonts w:hAnsi="宋体" w:cs="宋体" w:hint="eastAsia"/>
          <w:sz w:val="24"/>
        </w:rPr>
        <w:t>采用全流程电子化交易评标时，评标委员会以电子投标文件为依据评标。</w:t>
      </w:r>
    </w:p>
    <w:p w:rsidR="00080257" w:rsidRDefault="00727979">
      <w:pPr>
        <w:tabs>
          <w:tab w:val="left" w:pos="7095"/>
        </w:tabs>
        <w:spacing w:line="336" w:lineRule="auto"/>
        <w:ind w:firstLineChars="200" w:firstLine="480"/>
        <w:contextualSpacing/>
        <w:rPr>
          <w:rFonts w:hAnsi="宋体"/>
          <w:sz w:val="24"/>
        </w:rPr>
      </w:pPr>
      <w:r>
        <w:rPr>
          <w:rFonts w:hAnsi="宋体" w:cs="宋体" w:hint="eastAsia"/>
          <w:sz w:val="24"/>
        </w:rPr>
        <w:t>5.2</w:t>
      </w:r>
      <w:r>
        <w:rPr>
          <w:rFonts w:hAnsi="宋体" w:cs="宋体" w:hint="eastAsia"/>
          <w:sz w:val="24"/>
        </w:rPr>
        <w:t>全流程电子化交易系统如因系统异常情况无法完成，将以人工方式进行。评标委员会以电子介质存储的备份投标文件为依据评标。</w:t>
      </w:r>
    </w:p>
    <w:p w:rsidR="00080257" w:rsidRDefault="00727979">
      <w:pPr>
        <w:pStyle w:val="1"/>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24"/>
        </w:rPr>
        <w:br w:type="page"/>
      </w:r>
      <w:bookmarkStart w:id="3" w:name="_Toc11872"/>
      <w:bookmarkStart w:id="4" w:name="_Toc508875365"/>
      <w:bookmarkEnd w:id="2"/>
      <w:r>
        <w:rPr>
          <w:rFonts w:asciiTheme="minorEastAsia" w:eastAsiaTheme="minorEastAsia" w:hAnsiTheme="minorEastAsia" w:cstheme="minorEastAsia" w:hint="eastAsia"/>
          <w:sz w:val="36"/>
          <w:szCs w:val="36"/>
        </w:rPr>
        <w:lastRenderedPageBreak/>
        <w:t>第二章</w:t>
      </w:r>
      <w:r>
        <w:rPr>
          <w:rFonts w:asciiTheme="minorEastAsia" w:eastAsiaTheme="minorEastAsia" w:hAnsiTheme="minorEastAsia" w:cstheme="minorEastAsia" w:hint="eastAsia"/>
          <w:sz w:val="36"/>
          <w:szCs w:val="36"/>
        </w:rPr>
        <w:t xml:space="preserve"> </w:t>
      </w:r>
      <w:r>
        <w:rPr>
          <w:rFonts w:asciiTheme="minorEastAsia" w:eastAsiaTheme="minorEastAsia" w:hAnsiTheme="minorEastAsia" w:cstheme="minorEastAsia" w:hint="eastAsia"/>
          <w:sz w:val="36"/>
          <w:szCs w:val="36"/>
        </w:rPr>
        <w:t>投标人须知</w:t>
      </w:r>
      <w:bookmarkStart w:id="5" w:name="_Toc283559940"/>
      <w:bookmarkEnd w:id="3"/>
      <w:bookmarkEnd w:id="4"/>
    </w:p>
    <w:p w:rsidR="00080257" w:rsidRDefault="00727979">
      <w:pPr>
        <w:pStyle w:val="1"/>
        <w:spacing w:line="3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2595"/>
        <w:gridCol w:w="6170"/>
      </w:tblGrid>
      <w:tr w:rsidR="00080257">
        <w:trPr>
          <w:trHeight w:val="153"/>
          <w:jc w:val="center"/>
        </w:trPr>
        <w:tc>
          <w:tcPr>
            <w:tcW w:w="968" w:type="dxa"/>
            <w:vAlign w:val="center"/>
          </w:tcPr>
          <w:p w:rsidR="00080257" w:rsidRDefault="00727979">
            <w:pPr>
              <w:autoSpaceDE w:val="0"/>
              <w:autoSpaceDN w:val="0"/>
              <w:adjustRightInd w:val="0"/>
              <w:spacing w:line="360" w:lineRule="auto"/>
              <w:jc w:val="center"/>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条款号</w:t>
            </w:r>
          </w:p>
        </w:tc>
        <w:tc>
          <w:tcPr>
            <w:tcW w:w="2595"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条款名称</w:t>
            </w:r>
          </w:p>
        </w:tc>
        <w:tc>
          <w:tcPr>
            <w:tcW w:w="6170"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编列内容</w:t>
            </w:r>
          </w:p>
        </w:tc>
      </w:tr>
      <w:tr w:rsidR="00080257">
        <w:trPr>
          <w:trHeight w:val="1421"/>
          <w:jc w:val="center"/>
        </w:trPr>
        <w:tc>
          <w:tcPr>
            <w:tcW w:w="968" w:type="dxa"/>
            <w:vAlign w:val="center"/>
          </w:tcPr>
          <w:p w:rsidR="00080257" w:rsidRDefault="00727979">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1.1.2</w:t>
            </w:r>
          </w:p>
        </w:tc>
        <w:tc>
          <w:tcPr>
            <w:tcW w:w="2595" w:type="dxa"/>
            <w:vAlign w:val="center"/>
          </w:tcPr>
          <w:p w:rsidR="00080257" w:rsidRDefault="00727979">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招标人</w:t>
            </w:r>
          </w:p>
        </w:tc>
        <w:tc>
          <w:tcPr>
            <w:tcW w:w="6170" w:type="dxa"/>
            <w:vAlign w:val="center"/>
          </w:tcPr>
          <w:p w:rsidR="00080257" w:rsidRDefault="00727979">
            <w:pPr>
              <w:autoSpaceDE w:val="0"/>
              <w:autoSpaceDN w:val="0"/>
              <w:adjustRightInd w:val="0"/>
              <w:spacing w:line="500" w:lineRule="exact"/>
              <w:jc w:val="left"/>
              <w:rPr>
                <w:rFonts w:hAnsi="宋体" w:cs="宋体"/>
                <w:sz w:val="24"/>
              </w:rPr>
            </w:pPr>
            <w:r>
              <w:rPr>
                <w:rFonts w:hAnsi="宋体" w:cs="宋体" w:hint="eastAsia"/>
                <w:sz w:val="24"/>
              </w:rPr>
              <w:t>招标人：许昌市财源开发建设有限公司</w:t>
            </w:r>
          </w:p>
          <w:p w:rsidR="00080257" w:rsidRDefault="00727979">
            <w:pPr>
              <w:autoSpaceDE w:val="0"/>
              <w:autoSpaceDN w:val="0"/>
              <w:adjustRightInd w:val="0"/>
              <w:spacing w:line="500" w:lineRule="exact"/>
              <w:jc w:val="left"/>
              <w:rPr>
                <w:rFonts w:hAnsi="宋体" w:cs="宋体"/>
                <w:sz w:val="24"/>
              </w:rPr>
            </w:pPr>
            <w:r>
              <w:rPr>
                <w:rFonts w:hAnsi="宋体" w:cs="宋体" w:hint="eastAsia"/>
                <w:sz w:val="24"/>
              </w:rPr>
              <w:t>联系人：</w:t>
            </w:r>
            <w:r>
              <w:rPr>
                <w:rFonts w:hAnsi="宋体" w:cs="宋体" w:hint="eastAsia"/>
                <w:sz w:val="24"/>
              </w:rPr>
              <w:t>李先生</w:t>
            </w:r>
          </w:p>
          <w:p w:rsidR="00080257" w:rsidRDefault="00727979">
            <w:pPr>
              <w:adjustRightInd w:val="0"/>
              <w:snapToGrid w:val="0"/>
              <w:spacing w:line="460" w:lineRule="exact"/>
              <w:jc w:val="left"/>
              <w:rPr>
                <w:rFonts w:asciiTheme="minorEastAsia" w:eastAsiaTheme="minorEastAsia" w:hAnsiTheme="minorEastAsia" w:cstheme="minorEastAsia"/>
                <w:kern w:val="2"/>
                <w:sz w:val="24"/>
                <w:szCs w:val="22"/>
              </w:rPr>
            </w:pPr>
            <w:r>
              <w:rPr>
                <w:rFonts w:hAnsi="宋体" w:cs="宋体" w:hint="eastAsia"/>
                <w:sz w:val="24"/>
              </w:rPr>
              <w:t>联系电话：</w:t>
            </w:r>
            <w:r>
              <w:rPr>
                <w:rFonts w:hAnsi="宋体" w:cs="宋体" w:hint="eastAsia"/>
                <w:sz w:val="24"/>
              </w:rPr>
              <w:t>0374-2126021</w:t>
            </w:r>
          </w:p>
        </w:tc>
      </w:tr>
      <w:tr w:rsidR="00080257">
        <w:trPr>
          <w:trHeight w:val="1721"/>
          <w:jc w:val="center"/>
        </w:trPr>
        <w:tc>
          <w:tcPr>
            <w:tcW w:w="968" w:type="dxa"/>
            <w:vAlign w:val="center"/>
          </w:tcPr>
          <w:p w:rsidR="00080257" w:rsidRDefault="00727979">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1.1.3</w:t>
            </w:r>
          </w:p>
        </w:tc>
        <w:tc>
          <w:tcPr>
            <w:tcW w:w="2595" w:type="dxa"/>
            <w:vAlign w:val="center"/>
          </w:tcPr>
          <w:p w:rsidR="00080257" w:rsidRDefault="00727979">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代理机构</w:t>
            </w:r>
          </w:p>
        </w:tc>
        <w:tc>
          <w:tcPr>
            <w:tcW w:w="6170" w:type="dxa"/>
            <w:vAlign w:val="center"/>
          </w:tcPr>
          <w:p w:rsidR="00080257" w:rsidRDefault="00727979">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代理机构：中大宇辰项目管理有限公司</w:t>
            </w:r>
          </w:p>
          <w:p w:rsidR="00080257" w:rsidRDefault="00727979">
            <w:pPr>
              <w:autoSpaceDE w:val="0"/>
              <w:autoSpaceDN w:val="0"/>
              <w:adjustRightInd w:val="0"/>
              <w:spacing w:line="500" w:lineRule="exact"/>
              <w:jc w:val="left"/>
              <w:rPr>
                <w:rFonts w:hAnsi="宋体" w:cs="宋体"/>
                <w:sz w:val="24"/>
              </w:rPr>
            </w:pPr>
            <w:r>
              <w:rPr>
                <w:rFonts w:hAnsi="宋体" w:cs="宋体" w:hint="eastAsia"/>
                <w:sz w:val="24"/>
              </w:rPr>
              <w:t>联系人：李先生</w:t>
            </w:r>
          </w:p>
          <w:p w:rsidR="00080257" w:rsidRDefault="00727979">
            <w:pPr>
              <w:adjustRightInd w:val="0"/>
              <w:snapToGrid w:val="0"/>
              <w:spacing w:line="460" w:lineRule="exact"/>
              <w:jc w:val="left"/>
              <w:rPr>
                <w:rFonts w:asciiTheme="minorEastAsia" w:eastAsiaTheme="minorEastAsia" w:hAnsiTheme="minorEastAsia" w:cstheme="minorEastAsia"/>
                <w:kern w:val="2"/>
                <w:sz w:val="24"/>
                <w:szCs w:val="22"/>
              </w:rPr>
            </w:pPr>
            <w:r>
              <w:rPr>
                <w:rFonts w:hAnsi="宋体" w:cs="宋体" w:hint="eastAsia"/>
                <w:sz w:val="24"/>
              </w:rPr>
              <w:t>联系电话：</w:t>
            </w:r>
            <w:r>
              <w:rPr>
                <w:rFonts w:hAnsi="宋体" w:cs="宋体" w:hint="eastAsia"/>
                <w:sz w:val="24"/>
              </w:rPr>
              <w:t>18236800098</w:t>
            </w:r>
          </w:p>
        </w:tc>
      </w:tr>
      <w:tr w:rsidR="00080257">
        <w:trPr>
          <w:trHeight w:val="323"/>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1.1.4</w:t>
            </w:r>
          </w:p>
        </w:tc>
        <w:tc>
          <w:tcPr>
            <w:tcW w:w="2595" w:type="dxa"/>
            <w:vAlign w:val="center"/>
          </w:tcPr>
          <w:p w:rsidR="00080257" w:rsidRDefault="00727979">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w:t>
            </w:r>
            <w:r>
              <w:rPr>
                <w:rFonts w:asciiTheme="minorEastAsia" w:eastAsiaTheme="minorEastAsia" w:hAnsiTheme="minorEastAsia" w:cstheme="minorEastAsia" w:hint="eastAsia"/>
                <w:kern w:val="2"/>
                <w:sz w:val="24"/>
                <w:szCs w:val="22"/>
              </w:rPr>
              <w:t>名称</w:t>
            </w:r>
          </w:p>
        </w:tc>
        <w:tc>
          <w:tcPr>
            <w:tcW w:w="6170" w:type="dxa"/>
            <w:vAlign w:val="center"/>
          </w:tcPr>
          <w:p w:rsidR="00080257" w:rsidRDefault="00727979">
            <w:pPr>
              <w:autoSpaceDE w:val="0"/>
              <w:autoSpaceDN w:val="0"/>
              <w:adjustRightInd w:val="0"/>
              <w:spacing w:line="420" w:lineRule="exact"/>
              <w:jc w:val="left"/>
              <w:rPr>
                <w:rFonts w:hAnsi="宋体" w:cs="宋体"/>
                <w:sz w:val="24"/>
              </w:rPr>
            </w:pPr>
            <w:r>
              <w:rPr>
                <w:rFonts w:hAnsi="宋体" w:cs="宋体" w:hint="eastAsia"/>
                <w:sz w:val="24"/>
              </w:rPr>
              <w:t>许昌市财源孵化基地三期厂房项目</w:t>
            </w:r>
            <w:r>
              <w:rPr>
                <w:rFonts w:hAnsi="宋体" w:cs="宋体" w:hint="eastAsia"/>
                <w:sz w:val="24"/>
              </w:rPr>
              <w:t>设计及监理</w:t>
            </w:r>
          </w:p>
          <w:p w:rsidR="00080257" w:rsidRDefault="00727979">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hAnsi="宋体" w:cs="宋体" w:hint="eastAsia"/>
                <w:sz w:val="24"/>
              </w:rPr>
              <w:t>（注：该招标文件仅适用于</w:t>
            </w:r>
            <w:r>
              <w:rPr>
                <w:rFonts w:hAnsi="宋体" w:cs="宋体" w:hint="eastAsia"/>
                <w:sz w:val="24"/>
              </w:rPr>
              <w:t>第</w:t>
            </w:r>
            <w:r>
              <w:rPr>
                <w:rFonts w:hAnsi="宋体" w:cs="宋体" w:hint="eastAsia"/>
                <w:sz w:val="24"/>
              </w:rPr>
              <w:t>二标段</w:t>
            </w:r>
            <w:r>
              <w:rPr>
                <w:rFonts w:hAnsi="宋体" w:cs="宋体" w:hint="eastAsia"/>
                <w:sz w:val="24"/>
              </w:rPr>
              <w:t>：</w:t>
            </w:r>
            <w:r>
              <w:rPr>
                <w:rFonts w:hAnsi="宋体" w:cs="宋体" w:hint="eastAsia"/>
                <w:sz w:val="24"/>
              </w:rPr>
              <w:t>许昌市财源孵化基地三期厂房项目监理）</w:t>
            </w:r>
          </w:p>
        </w:tc>
      </w:tr>
      <w:tr w:rsidR="00080257">
        <w:trPr>
          <w:trHeight w:val="596"/>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1.1.5</w:t>
            </w:r>
          </w:p>
        </w:tc>
        <w:tc>
          <w:tcPr>
            <w:tcW w:w="2595" w:type="dxa"/>
            <w:vAlign w:val="center"/>
          </w:tcPr>
          <w:p w:rsidR="00080257" w:rsidRDefault="00727979">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建设地点</w:t>
            </w:r>
          </w:p>
        </w:tc>
        <w:tc>
          <w:tcPr>
            <w:tcW w:w="6170" w:type="dxa"/>
            <w:vAlign w:val="center"/>
          </w:tcPr>
          <w:p w:rsidR="00080257" w:rsidRDefault="00727979">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4"/>
              </w:rPr>
              <w:t>许昌市</w:t>
            </w:r>
          </w:p>
        </w:tc>
      </w:tr>
      <w:tr w:rsidR="00080257">
        <w:trPr>
          <w:trHeight w:val="329"/>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1.2.1</w:t>
            </w:r>
          </w:p>
        </w:tc>
        <w:tc>
          <w:tcPr>
            <w:tcW w:w="2595" w:type="dxa"/>
            <w:vAlign w:val="center"/>
          </w:tcPr>
          <w:p w:rsidR="00080257" w:rsidRDefault="00727979">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资金来源</w:t>
            </w:r>
          </w:p>
        </w:tc>
        <w:tc>
          <w:tcPr>
            <w:tcW w:w="6170" w:type="dxa"/>
          </w:tcPr>
          <w:p w:rsidR="00080257" w:rsidRDefault="00727979">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自筹资金</w:t>
            </w:r>
          </w:p>
        </w:tc>
      </w:tr>
      <w:tr w:rsidR="00080257">
        <w:trPr>
          <w:trHeight w:val="153"/>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1.2.2</w:t>
            </w:r>
          </w:p>
        </w:tc>
        <w:tc>
          <w:tcPr>
            <w:tcW w:w="2595" w:type="dxa"/>
            <w:vAlign w:val="center"/>
          </w:tcPr>
          <w:p w:rsidR="00080257" w:rsidRDefault="00727979">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出资比例</w:t>
            </w:r>
          </w:p>
        </w:tc>
        <w:tc>
          <w:tcPr>
            <w:tcW w:w="6170" w:type="dxa"/>
          </w:tcPr>
          <w:p w:rsidR="00080257" w:rsidRDefault="00727979">
            <w:pPr>
              <w:autoSpaceDE w:val="0"/>
              <w:autoSpaceDN w:val="0"/>
              <w:adjustRightInd w:val="0"/>
              <w:spacing w:line="3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100</w:t>
            </w:r>
            <w:r>
              <w:rPr>
                <w:rFonts w:asciiTheme="minorEastAsia" w:eastAsiaTheme="minorEastAsia" w:hAnsiTheme="minorEastAsia" w:cstheme="minorEastAsia" w:hint="eastAsia"/>
                <w:kern w:val="2"/>
                <w:sz w:val="24"/>
                <w:szCs w:val="22"/>
              </w:rPr>
              <w:t>％</w:t>
            </w:r>
          </w:p>
        </w:tc>
      </w:tr>
      <w:tr w:rsidR="00080257">
        <w:trPr>
          <w:trHeight w:val="153"/>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1.2.3</w:t>
            </w:r>
          </w:p>
        </w:tc>
        <w:tc>
          <w:tcPr>
            <w:tcW w:w="2595" w:type="dxa"/>
            <w:vAlign w:val="center"/>
          </w:tcPr>
          <w:p w:rsidR="00080257" w:rsidRDefault="00727979">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资金落实情况</w:t>
            </w:r>
          </w:p>
        </w:tc>
        <w:tc>
          <w:tcPr>
            <w:tcW w:w="6170" w:type="dxa"/>
          </w:tcPr>
          <w:p w:rsidR="00080257" w:rsidRDefault="00727979">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已落实</w:t>
            </w:r>
          </w:p>
        </w:tc>
      </w:tr>
      <w:tr w:rsidR="00080257">
        <w:trPr>
          <w:trHeight w:val="153"/>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1.3.1</w:t>
            </w:r>
          </w:p>
        </w:tc>
        <w:tc>
          <w:tcPr>
            <w:tcW w:w="2595" w:type="dxa"/>
            <w:vAlign w:val="center"/>
          </w:tcPr>
          <w:p w:rsidR="00080257" w:rsidRDefault="00727979">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监理范围</w:t>
            </w:r>
          </w:p>
        </w:tc>
        <w:tc>
          <w:tcPr>
            <w:tcW w:w="6170" w:type="dxa"/>
            <w:tcBorders>
              <w:bottom w:val="single" w:sz="4" w:space="0" w:color="auto"/>
            </w:tcBorders>
          </w:tcPr>
          <w:p w:rsidR="00080257" w:rsidRDefault="00727979">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hAnsi="宋体" w:cs="宋体" w:hint="eastAsia"/>
                <w:bCs/>
                <w:sz w:val="24"/>
                <w:szCs w:val="24"/>
              </w:rPr>
              <w:t>对本项目招标范围内的施工及保修阶段全过程监理服务</w:t>
            </w:r>
          </w:p>
        </w:tc>
      </w:tr>
      <w:tr w:rsidR="00080257">
        <w:trPr>
          <w:trHeight w:val="558"/>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1.3.2</w:t>
            </w:r>
          </w:p>
        </w:tc>
        <w:tc>
          <w:tcPr>
            <w:tcW w:w="2595" w:type="dxa"/>
            <w:tcBorders>
              <w:right w:val="single" w:sz="4" w:space="0" w:color="auto"/>
            </w:tcBorders>
            <w:vAlign w:val="center"/>
          </w:tcPr>
          <w:p w:rsidR="00080257" w:rsidRDefault="00727979">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监理服务期限</w:t>
            </w:r>
          </w:p>
        </w:tc>
        <w:tc>
          <w:tcPr>
            <w:tcW w:w="6170" w:type="dxa"/>
            <w:tcBorders>
              <w:top w:val="single" w:sz="4" w:space="0" w:color="auto"/>
              <w:left w:val="single" w:sz="4" w:space="0" w:color="auto"/>
              <w:bottom w:val="single" w:sz="4" w:space="0" w:color="auto"/>
              <w:right w:val="single" w:sz="4" w:space="0" w:color="auto"/>
            </w:tcBorders>
            <w:vAlign w:val="center"/>
          </w:tcPr>
          <w:p w:rsidR="00080257" w:rsidRDefault="00727979">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同施工工期（含保修期）。</w:t>
            </w:r>
            <w:r>
              <w:rPr>
                <w:rFonts w:asciiTheme="minorEastAsia" w:eastAsiaTheme="minorEastAsia" w:hAnsiTheme="minorEastAsia" w:cstheme="minorEastAsia" w:hint="eastAsia"/>
                <w:kern w:val="2"/>
                <w:sz w:val="24"/>
                <w:szCs w:val="22"/>
              </w:rPr>
              <w:t xml:space="preserve"> </w:t>
            </w:r>
          </w:p>
        </w:tc>
      </w:tr>
      <w:tr w:rsidR="00080257">
        <w:trPr>
          <w:trHeight w:val="394"/>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1.3.3</w:t>
            </w:r>
          </w:p>
        </w:tc>
        <w:tc>
          <w:tcPr>
            <w:tcW w:w="2595" w:type="dxa"/>
            <w:vAlign w:val="center"/>
          </w:tcPr>
          <w:p w:rsidR="00080257" w:rsidRDefault="00727979">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质量要求</w:t>
            </w:r>
          </w:p>
        </w:tc>
        <w:tc>
          <w:tcPr>
            <w:tcW w:w="6170" w:type="dxa"/>
            <w:tcBorders>
              <w:top w:val="single" w:sz="4" w:space="0" w:color="auto"/>
            </w:tcBorders>
            <w:vAlign w:val="center"/>
          </w:tcPr>
          <w:p w:rsidR="00080257" w:rsidRDefault="00727979">
            <w:pPr>
              <w:autoSpaceDE w:val="0"/>
              <w:autoSpaceDN w:val="0"/>
              <w:adjustRightInd w:val="0"/>
              <w:spacing w:line="3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合格（符合国家现行的验收规范和标准）</w:t>
            </w:r>
          </w:p>
        </w:tc>
      </w:tr>
      <w:tr w:rsidR="00080257">
        <w:trPr>
          <w:trHeight w:val="673"/>
          <w:jc w:val="center"/>
        </w:trPr>
        <w:tc>
          <w:tcPr>
            <w:tcW w:w="968"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1.4.1</w:t>
            </w:r>
          </w:p>
        </w:tc>
        <w:tc>
          <w:tcPr>
            <w:tcW w:w="2595"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投标人资质条件</w:t>
            </w:r>
          </w:p>
        </w:tc>
        <w:tc>
          <w:tcPr>
            <w:tcW w:w="6170" w:type="dxa"/>
            <w:vAlign w:val="center"/>
          </w:tcPr>
          <w:p w:rsidR="00080257" w:rsidRDefault="00727979">
            <w:pPr>
              <w:spacing w:line="380" w:lineRule="exact"/>
              <w:rPr>
                <w:rFonts w:hAnsi="宋体" w:cs="宋体"/>
                <w:sz w:val="24"/>
              </w:rPr>
            </w:pPr>
            <w:r>
              <w:rPr>
                <w:rFonts w:hAnsi="宋体" w:cs="宋体" w:hint="eastAsia"/>
                <w:sz w:val="24"/>
              </w:rPr>
              <w:t>1.</w:t>
            </w:r>
            <w:r>
              <w:rPr>
                <w:rFonts w:hAnsi="宋体" w:cs="宋体" w:hint="eastAsia"/>
                <w:sz w:val="24"/>
              </w:rPr>
              <w:t>投标人须具有独立法人资格，具有有效的营业执照。</w:t>
            </w:r>
          </w:p>
          <w:p w:rsidR="00080257" w:rsidRDefault="00727979">
            <w:pPr>
              <w:spacing w:line="380" w:lineRule="exact"/>
              <w:ind w:firstLineChars="200" w:firstLine="480"/>
              <w:rPr>
                <w:rFonts w:hAnsi="宋体" w:cs="宋体"/>
                <w:color w:val="000000"/>
                <w:sz w:val="24"/>
                <w:szCs w:val="22"/>
              </w:rPr>
            </w:pPr>
            <w:r>
              <w:rPr>
                <w:rFonts w:hAnsi="宋体" w:cs="宋体" w:hint="eastAsia"/>
                <w:sz w:val="24"/>
              </w:rPr>
              <w:t>2.</w:t>
            </w:r>
            <w:r>
              <w:rPr>
                <w:rFonts w:hAnsi="宋体" w:cs="宋体" w:hint="eastAsia"/>
                <w:color w:val="000000"/>
                <w:sz w:val="24"/>
              </w:rPr>
              <w:t>投标人须同时具备行政主管部门颁发的工程监理综合资质或房屋建筑工程监理乙级及以上资质，项目总监具有房屋建筑工程专业注册监理工程师资格</w:t>
            </w:r>
            <w:r>
              <w:rPr>
                <w:rFonts w:hAnsi="宋体" w:cs="宋体" w:hint="eastAsia"/>
                <w:color w:val="000000"/>
                <w:sz w:val="24"/>
              </w:rPr>
              <w:t>、且为本单位员工（须提供本单位为其缴纳</w:t>
            </w:r>
            <w:r>
              <w:rPr>
                <w:rFonts w:hAnsi="宋体" w:cs="宋体" w:hint="eastAsia"/>
                <w:color w:val="000000"/>
                <w:sz w:val="24"/>
                <w:szCs w:val="22"/>
              </w:rPr>
              <w:t>的</w:t>
            </w:r>
            <w:r>
              <w:rPr>
                <w:rFonts w:hAnsi="宋体" w:cs="宋体" w:hint="eastAsia"/>
                <w:color w:val="000000"/>
                <w:sz w:val="24"/>
                <w:szCs w:val="22"/>
              </w:rPr>
              <w:t>近</w:t>
            </w:r>
            <w:r>
              <w:rPr>
                <w:rFonts w:hAnsi="宋体" w:cs="宋体" w:hint="eastAsia"/>
                <w:color w:val="000000"/>
                <w:sz w:val="24"/>
                <w:szCs w:val="22"/>
              </w:rPr>
              <w:t>6</w:t>
            </w:r>
            <w:r>
              <w:rPr>
                <w:rFonts w:hAnsi="宋体" w:cs="宋体" w:hint="eastAsia"/>
                <w:color w:val="000000"/>
                <w:sz w:val="24"/>
                <w:szCs w:val="22"/>
              </w:rPr>
              <w:t>个月的</w:t>
            </w:r>
            <w:r>
              <w:rPr>
                <w:rFonts w:hAnsi="宋体" w:cs="宋体" w:hint="eastAsia"/>
                <w:color w:val="000000"/>
                <w:sz w:val="24"/>
                <w:szCs w:val="22"/>
              </w:rPr>
              <w:t>社保证明）。</w:t>
            </w:r>
          </w:p>
          <w:p w:rsidR="00080257" w:rsidRDefault="00727979">
            <w:pPr>
              <w:spacing w:line="380" w:lineRule="exact"/>
              <w:ind w:firstLineChars="200" w:firstLine="480"/>
              <w:rPr>
                <w:rFonts w:ascii="Times New Roman" w:hAnsi="宋体" w:cs="宋体"/>
                <w:color w:val="000000"/>
                <w:kern w:val="2"/>
                <w:sz w:val="24"/>
                <w:szCs w:val="24"/>
              </w:rPr>
            </w:pPr>
            <w:r>
              <w:rPr>
                <w:rFonts w:hAnsi="宋体" w:cs="宋体" w:hint="eastAsia"/>
                <w:color w:val="000000"/>
                <w:sz w:val="24"/>
                <w:szCs w:val="22"/>
              </w:rPr>
              <w:t>3</w:t>
            </w:r>
            <w:r>
              <w:rPr>
                <w:rFonts w:hAnsi="宋体" w:cs="宋体" w:hint="eastAsia"/>
                <w:color w:val="000000"/>
                <w:sz w:val="24"/>
                <w:szCs w:val="22"/>
              </w:rPr>
              <w:t>未被列入</w:t>
            </w:r>
            <w:r>
              <w:rPr>
                <w:rFonts w:hAnsi="宋体" w:cs="宋体" w:hint="eastAsia"/>
                <w:color w:val="000000"/>
                <w:sz w:val="24"/>
                <w:szCs w:val="22"/>
              </w:rPr>
              <w:t>“信用中国</w:t>
            </w:r>
            <w:r>
              <w:rPr>
                <w:rFonts w:hAnsi="宋体" w:cs="宋体" w:hint="eastAsia"/>
                <w:color w:val="000000"/>
                <w:sz w:val="24"/>
                <w:szCs w:val="22"/>
              </w:rPr>
              <w:t>”</w:t>
            </w:r>
            <w:r>
              <w:rPr>
                <w:rFonts w:hAnsi="宋体" w:cs="宋体" w:hint="eastAsia"/>
                <w:color w:val="000000"/>
                <w:sz w:val="24"/>
              </w:rPr>
              <w:t>网站（</w:t>
            </w:r>
            <w:r>
              <w:rPr>
                <w:rFonts w:hAnsi="宋体" w:cs="宋体"/>
                <w:color w:val="000000"/>
                <w:sz w:val="24"/>
              </w:rPr>
              <w:t>www.creditchina.gov.cn</w:t>
            </w:r>
            <w:r>
              <w:rPr>
                <w:rFonts w:hAnsi="宋体" w:cs="宋体" w:hint="eastAsia"/>
                <w:color w:val="000000"/>
                <w:sz w:val="24"/>
              </w:rPr>
              <w:t>）失信被执行人</w:t>
            </w:r>
            <w:r>
              <w:rPr>
                <w:rFonts w:hAnsi="宋体" w:cs="宋体" w:hint="eastAsia"/>
                <w:color w:val="000000"/>
                <w:sz w:val="24"/>
              </w:rPr>
              <w:t>名单、“国家企业信用公示系统”网站（</w:t>
            </w:r>
            <w:r>
              <w:rPr>
                <w:rFonts w:hAnsi="宋体" w:cs="宋体" w:hint="eastAsia"/>
                <w:color w:val="000000"/>
                <w:sz w:val="24"/>
              </w:rPr>
              <w:t>www.gsxt.gov.cn</w:t>
            </w:r>
            <w:r>
              <w:rPr>
                <w:rFonts w:hAnsi="宋体" w:cs="宋体" w:hint="eastAsia"/>
                <w:color w:val="000000"/>
                <w:sz w:val="24"/>
              </w:rPr>
              <w:t>）严重</w:t>
            </w:r>
            <w:r>
              <w:rPr>
                <w:rFonts w:hAnsi="宋体" w:cs="宋体" w:hint="eastAsia"/>
                <w:color w:val="000000"/>
                <w:sz w:val="24"/>
              </w:rPr>
              <w:t>违法</w:t>
            </w:r>
            <w:r>
              <w:rPr>
                <w:rFonts w:hAnsi="宋体" w:cs="宋体" w:hint="eastAsia"/>
                <w:color w:val="000000"/>
                <w:sz w:val="24"/>
              </w:rPr>
              <w:t>失信企业</w:t>
            </w:r>
            <w:r>
              <w:rPr>
                <w:rFonts w:hAnsi="宋体" w:cs="宋体" w:hint="eastAsia"/>
                <w:color w:val="000000"/>
                <w:sz w:val="24"/>
              </w:rPr>
              <w:t>名单</w:t>
            </w:r>
            <w:r>
              <w:rPr>
                <w:rFonts w:hAnsi="宋体" w:cs="宋体" w:hint="eastAsia"/>
                <w:color w:val="000000"/>
                <w:sz w:val="24"/>
              </w:rPr>
              <w:t>（</w:t>
            </w:r>
            <w:r>
              <w:rPr>
                <w:rFonts w:hAnsi="宋体" w:cs="宋体" w:hint="eastAsia"/>
                <w:color w:val="000000"/>
                <w:sz w:val="24"/>
              </w:rPr>
              <w:t>黑名单</w:t>
            </w:r>
            <w:r>
              <w:rPr>
                <w:rFonts w:hAnsi="宋体" w:cs="宋体" w:hint="eastAsia"/>
                <w:color w:val="000000"/>
                <w:sz w:val="24"/>
              </w:rPr>
              <w:t>）</w:t>
            </w:r>
            <w:r>
              <w:rPr>
                <w:rFonts w:hAnsi="宋体" w:cs="宋体" w:hint="eastAsia"/>
                <w:color w:val="000000"/>
                <w:sz w:val="24"/>
              </w:rPr>
              <w:t>的投标</w:t>
            </w:r>
            <w:r>
              <w:rPr>
                <w:rFonts w:hAnsi="宋体" w:cs="宋体" w:hint="eastAsia"/>
                <w:color w:val="000000"/>
                <w:sz w:val="24"/>
              </w:rPr>
              <w:t>人（招标人、代理机构或</w:t>
            </w:r>
            <w:r>
              <w:rPr>
                <w:rFonts w:hAnsi="宋体" w:cs="宋体" w:hint="eastAsia"/>
                <w:color w:val="000000"/>
                <w:sz w:val="24"/>
              </w:rPr>
              <w:lastRenderedPageBreak/>
              <w:t>评标专家委员会于评标现场查询）：信用信息查询记录和证据留存具体方式：经评标委员会确认的查询结果网页截图作为查询记录和证据，与其他文件一并保存。</w:t>
            </w:r>
          </w:p>
          <w:p w:rsidR="00080257" w:rsidRDefault="00727979">
            <w:pPr>
              <w:spacing w:line="380" w:lineRule="exact"/>
              <w:rPr>
                <w:rFonts w:ascii="Times New Roman" w:hAnsi="宋体" w:cs="宋体"/>
                <w:color w:val="000000"/>
                <w:kern w:val="2"/>
                <w:sz w:val="24"/>
                <w:szCs w:val="24"/>
              </w:rPr>
            </w:pPr>
            <w:r>
              <w:rPr>
                <w:rFonts w:ascii="Times New Roman" w:hAnsi="宋体" w:cs="宋体"/>
                <w:color w:val="000000"/>
                <w:kern w:val="2"/>
                <w:sz w:val="24"/>
                <w:szCs w:val="24"/>
              </w:rPr>
              <w:t>4.</w:t>
            </w:r>
            <w:r>
              <w:rPr>
                <w:rFonts w:ascii="Times New Roman" w:hAnsi="宋体" w:cs="宋体" w:hint="eastAsia"/>
                <w:color w:val="000000"/>
                <w:kern w:val="2"/>
                <w:sz w:val="24"/>
                <w:szCs w:val="24"/>
              </w:rPr>
              <w:t>本次招标不接受联合体投标。</w:t>
            </w:r>
          </w:p>
          <w:p w:rsidR="00080257" w:rsidRDefault="00727979">
            <w:pPr>
              <w:spacing w:line="380" w:lineRule="exact"/>
              <w:rPr>
                <w:rFonts w:ascii="Times New Roman" w:hAnsi="宋体" w:cs="宋体"/>
                <w:color w:val="000000"/>
                <w:kern w:val="2"/>
                <w:sz w:val="24"/>
                <w:szCs w:val="24"/>
              </w:rPr>
            </w:pPr>
            <w:r>
              <w:rPr>
                <w:rFonts w:ascii="Times New Roman" w:hAnsi="宋体" w:cs="宋体"/>
                <w:color w:val="000000"/>
                <w:kern w:val="2"/>
                <w:sz w:val="24"/>
                <w:szCs w:val="24"/>
              </w:rPr>
              <w:t>5.</w:t>
            </w:r>
            <w:r>
              <w:rPr>
                <w:rFonts w:ascii="Times New Roman" w:hAnsi="宋体" w:cs="宋体" w:hint="eastAsia"/>
                <w:color w:val="000000"/>
                <w:kern w:val="2"/>
                <w:sz w:val="24"/>
                <w:szCs w:val="24"/>
              </w:rPr>
              <w:t>本次招标实行资格后审。</w:t>
            </w:r>
          </w:p>
        </w:tc>
      </w:tr>
      <w:tr w:rsidR="00080257">
        <w:trPr>
          <w:trHeight w:val="153"/>
          <w:jc w:val="center"/>
        </w:trPr>
        <w:tc>
          <w:tcPr>
            <w:tcW w:w="968"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lastRenderedPageBreak/>
              <w:t>1.4.2</w:t>
            </w:r>
          </w:p>
        </w:tc>
        <w:tc>
          <w:tcPr>
            <w:tcW w:w="2595"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是否接受联合体投标</w:t>
            </w:r>
          </w:p>
        </w:tc>
        <w:tc>
          <w:tcPr>
            <w:tcW w:w="6170" w:type="dxa"/>
          </w:tcPr>
          <w:p w:rsidR="00080257" w:rsidRDefault="00727979">
            <w:pPr>
              <w:autoSpaceDE w:val="0"/>
              <w:autoSpaceDN w:val="0"/>
              <w:adjustRightInd w:val="0"/>
              <w:spacing w:line="38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不接受</w:t>
            </w:r>
          </w:p>
        </w:tc>
      </w:tr>
      <w:tr w:rsidR="00080257">
        <w:trPr>
          <w:trHeight w:val="153"/>
          <w:jc w:val="center"/>
        </w:trPr>
        <w:tc>
          <w:tcPr>
            <w:tcW w:w="968"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1.9.1</w:t>
            </w:r>
          </w:p>
        </w:tc>
        <w:tc>
          <w:tcPr>
            <w:tcW w:w="2595"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踏勘现场</w:t>
            </w:r>
          </w:p>
        </w:tc>
        <w:tc>
          <w:tcPr>
            <w:tcW w:w="6170" w:type="dxa"/>
          </w:tcPr>
          <w:p w:rsidR="00080257" w:rsidRDefault="00727979">
            <w:pPr>
              <w:autoSpaceDE w:val="0"/>
              <w:autoSpaceDN w:val="0"/>
              <w:adjustRightInd w:val="0"/>
              <w:spacing w:line="38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不组织，由投标人自行勘察现场</w:t>
            </w:r>
          </w:p>
        </w:tc>
      </w:tr>
      <w:tr w:rsidR="00080257">
        <w:trPr>
          <w:trHeight w:val="153"/>
          <w:jc w:val="center"/>
        </w:trPr>
        <w:tc>
          <w:tcPr>
            <w:tcW w:w="968"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1.10.1</w:t>
            </w:r>
          </w:p>
        </w:tc>
        <w:tc>
          <w:tcPr>
            <w:tcW w:w="2595"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投标预备会</w:t>
            </w:r>
          </w:p>
        </w:tc>
        <w:tc>
          <w:tcPr>
            <w:tcW w:w="6170" w:type="dxa"/>
          </w:tcPr>
          <w:p w:rsidR="00080257" w:rsidRDefault="00727979">
            <w:pPr>
              <w:autoSpaceDE w:val="0"/>
              <w:autoSpaceDN w:val="0"/>
              <w:adjustRightInd w:val="0"/>
              <w:spacing w:line="38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不召开</w:t>
            </w:r>
          </w:p>
        </w:tc>
      </w:tr>
      <w:tr w:rsidR="00080257">
        <w:trPr>
          <w:trHeight w:val="695"/>
          <w:jc w:val="center"/>
        </w:trPr>
        <w:tc>
          <w:tcPr>
            <w:tcW w:w="968"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1.10.2</w:t>
            </w:r>
          </w:p>
        </w:tc>
        <w:tc>
          <w:tcPr>
            <w:tcW w:w="2595"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投标人提出问题的截止时间</w:t>
            </w:r>
          </w:p>
        </w:tc>
        <w:tc>
          <w:tcPr>
            <w:tcW w:w="6170" w:type="dxa"/>
            <w:vAlign w:val="center"/>
          </w:tcPr>
          <w:p w:rsidR="00080257" w:rsidRDefault="00727979">
            <w:pPr>
              <w:spacing w:line="38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投标截止之日</w:t>
            </w:r>
            <w:r>
              <w:rPr>
                <w:rFonts w:asciiTheme="minorEastAsia" w:eastAsiaTheme="minorEastAsia" w:hAnsiTheme="minorEastAsia" w:cstheme="minorEastAsia" w:hint="eastAsia"/>
                <w:kern w:val="2"/>
                <w:sz w:val="24"/>
                <w:szCs w:val="22"/>
              </w:rPr>
              <w:t>10</w:t>
            </w:r>
            <w:r>
              <w:rPr>
                <w:rFonts w:asciiTheme="minorEastAsia" w:eastAsiaTheme="minorEastAsia" w:hAnsiTheme="minorEastAsia" w:cstheme="minorEastAsia" w:hint="eastAsia"/>
                <w:kern w:val="2"/>
                <w:sz w:val="24"/>
                <w:szCs w:val="22"/>
              </w:rPr>
              <w:t>日前</w:t>
            </w:r>
          </w:p>
        </w:tc>
      </w:tr>
      <w:tr w:rsidR="00080257">
        <w:trPr>
          <w:trHeight w:val="472"/>
          <w:jc w:val="center"/>
        </w:trPr>
        <w:tc>
          <w:tcPr>
            <w:tcW w:w="968" w:type="dxa"/>
            <w:vAlign w:val="center"/>
          </w:tcPr>
          <w:p w:rsidR="00080257" w:rsidRDefault="00727979">
            <w:pPr>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1.10.3</w:t>
            </w:r>
          </w:p>
        </w:tc>
        <w:tc>
          <w:tcPr>
            <w:tcW w:w="2595" w:type="dxa"/>
            <w:vAlign w:val="center"/>
          </w:tcPr>
          <w:p w:rsidR="00080257" w:rsidRDefault="00727979">
            <w:pPr>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招标人澄清的时间</w:t>
            </w:r>
          </w:p>
        </w:tc>
        <w:tc>
          <w:tcPr>
            <w:tcW w:w="6170" w:type="dxa"/>
            <w:vAlign w:val="center"/>
          </w:tcPr>
          <w:p w:rsidR="00080257" w:rsidRDefault="00727979">
            <w:pPr>
              <w:spacing w:line="38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投标截止之日</w:t>
            </w:r>
            <w:r>
              <w:rPr>
                <w:rFonts w:asciiTheme="minorEastAsia" w:eastAsiaTheme="minorEastAsia" w:hAnsiTheme="minorEastAsia" w:cstheme="minorEastAsia" w:hint="eastAsia"/>
                <w:kern w:val="2"/>
                <w:sz w:val="24"/>
                <w:szCs w:val="22"/>
              </w:rPr>
              <w:t>15</w:t>
            </w:r>
            <w:r>
              <w:rPr>
                <w:rFonts w:asciiTheme="minorEastAsia" w:eastAsiaTheme="minorEastAsia" w:hAnsiTheme="minorEastAsia" w:cstheme="minorEastAsia" w:hint="eastAsia"/>
                <w:kern w:val="2"/>
                <w:sz w:val="24"/>
                <w:szCs w:val="22"/>
              </w:rPr>
              <w:t>日前</w:t>
            </w:r>
          </w:p>
        </w:tc>
      </w:tr>
      <w:tr w:rsidR="00080257">
        <w:trPr>
          <w:trHeight w:val="153"/>
          <w:jc w:val="center"/>
        </w:trPr>
        <w:tc>
          <w:tcPr>
            <w:tcW w:w="968"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1.11</w:t>
            </w:r>
          </w:p>
        </w:tc>
        <w:tc>
          <w:tcPr>
            <w:tcW w:w="2595"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分包</w:t>
            </w:r>
          </w:p>
        </w:tc>
        <w:tc>
          <w:tcPr>
            <w:tcW w:w="6170" w:type="dxa"/>
          </w:tcPr>
          <w:p w:rsidR="00080257" w:rsidRDefault="00727979">
            <w:pPr>
              <w:autoSpaceDE w:val="0"/>
              <w:autoSpaceDN w:val="0"/>
              <w:adjustRightInd w:val="0"/>
              <w:spacing w:line="38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不允许</w:t>
            </w:r>
          </w:p>
        </w:tc>
      </w:tr>
      <w:tr w:rsidR="00080257">
        <w:trPr>
          <w:trHeight w:val="153"/>
          <w:jc w:val="center"/>
        </w:trPr>
        <w:tc>
          <w:tcPr>
            <w:tcW w:w="968"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1.12</w:t>
            </w:r>
          </w:p>
        </w:tc>
        <w:tc>
          <w:tcPr>
            <w:tcW w:w="2595"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偏离</w:t>
            </w:r>
          </w:p>
        </w:tc>
        <w:tc>
          <w:tcPr>
            <w:tcW w:w="6170" w:type="dxa"/>
          </w:tcPr>
          <w:p w:rsidR="00080257" w:rsidRDefault="00727979">
            <w:pPr>
              <w:autoSpaceDE w:val="0"/>
              <w:autoSpaceDN w:val="0"/>
              <w:adjustRightInd w:val="0"/>
              <w:spacing w:line="38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不允许</w:t>
            </w:r>
          </w:p>
        </w:tc>
      </w:tr>
      <w:tr w:rsidR="00080257">
        <w:trPr>
          <w:trHeight w:val="153"/>
          <w:jc w:val="center"/>
        </w:trPr>
        <w:tc>
          <w:tcPr>
            <w:tcW w:w="968"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2.1</w:t>
            </w:r>
          </w:p>
        </w:tc>
        <w:tc>
          <w:tcPr>
            <w:tcW w:w="2595"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构成招标文件的其他材料</w:t>
            </w:r>
          </w:p>
        </w:tc>
        <w:tc>
          <w:tcPr>
            <w:tcW w:w="6170" w:type="dxa"/>
            <w:vAlign w:val="center"/>
          </w:tcPr>
          <w:p w:rsidR="00080257" w:rsidRDefault="00727979">
            <w:pPr>
              <w:autoSpaceDE w:val="0"/>
              <w:autoSpaceDN w:val="0"/>
              <w:adjustRightInd w:val="0"/>
              <w:spacing w:line="380" w:lineRule="exact"/>
              <w:rPr>
                <w:rFonts w:asciiTheme="minorEastAsia" w:eastAsiaTheme="minorEastAsia" w:hAnsiTheme="minorEastAsia" w:cstheme="minorEastAsia"/>
                <w:kern w:val="2"/>
                <w:sz w:val="24"/>
                <w:szCs w:val="22"/>
              </w:rPr>
            </w:pPr>
            <w:r>
              <w:rPr>
                <w:rFonts w:hint="eastAsia"/>
                <w:sz w:val="24"/>
                <w:szCs w:val="24"/>
              </w:rPr>
              <w:t>经备案的招标文件、答疑、招标文件的补充和修改文件（如有）</w:t>
            </w:r>
          </w:p>
        </w:tc>
      </w:tr>
      <w:tr w:rsidR="00080257">
        <w:trPr>
          <w:trHeight w:val="153"/>
          <w:jc w:val="center"/>
        </w:trPr>
        <w:tc>
          <w:tcPr>
            <w:tcW w:w="968"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2.2.1</w:t>
            </w:r>
          </w:p>
        </w:tc>
        <w:tc>
          <w:tcPr>
            <w:tcW w:w="2595"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hAnsi="宋体" w:cs="仿宋_GB2312" w:hint="eastAsia"/>
                <w:sz w:val="24"/>
              </w:rPr>
              <w:t>投标人要求澄清招标文件的截止时间</w:t>
            </w:r>
          </w:p>
        </w:tc>
        <w:tc>
          <w:tcPr>
            <w:tcW w:w="6170" w:type="dxa"/>
            <w:vAlign w:val="center"/>
          </w:tcPr>
          <w:p w:rsidR="00080257" w:rsidRDefault="00727979">
            <w:pPr>
              <w:autoSpaceDE w:val="0"/>
              <w:autoSpaceDN w:val="0"/>
              <w:adjustRightInd w:val="0"/>
              <w:spacing w:line="380" w:lineRule="exact"/>
              <w:rPr>
                <w:rFonts w:asciiTheme="minorEastAsia" w:eastAsiaTheme="minorEastAsia" w:hAnsiTheme="minorEastAsia" w:cstheme="minorEastAsia"/>
                <w:kern w:val="2"/>
                <w:sz w:val="24"/>
                <w:szCs w:val="22"/>
              </w:rPr>
            </w:pPr>
            <w:r>
              <w:rPr>
                <w:rFonts w:hAnsi="宋体" w:cs="黑体" w:hint="eastAsia"/>
                <w:sz w:val="24"/>
              </w:rPr>
              <w:t>自收到异议之日起</w:t>
            </w:r>
            <w:r>
              <w:rPr>
                <w:rFonts w:hAnsi="宋体" w:cs="黑体" w:hint="eastAsia"/>
                <w:sz w:val="24"/>
              </w:rPr>
              <w:t>3</w:t>
            </w:r>
            <w:r>
              <w:rPr>
                <w:rFonts w:hAnsi="宋体" w:cs="黑体" w:hint="eastAsia"/>
                <w:sz w:val="24"/>
              </w:rPr>
              <w:t>日内</w:t>
            </w:r>
          </w:p>
        </w:tc>
      </w:tr>
      <w:tr w:rsidR="00080257">
        <w:trPr>
          <w:trHeight w:val="153"/>
          <w:jc w:val="center"/>
        </w:trPr>
        <w:tc>
          <w:tcPr>
            <w:tcW w:w="968" w:type="dxa"/>
            <w:vAlign w:val="center"/>
          </w:tcPr>
          <w:p w:rsidR="00080257" w:rsidRDefault="00727979">
            <w:pPr>
              <w:autoSpaceDE w:val="0"/>
              <w:autoSpaceDN w:val="0"/>
              <w:adjustRightInd w:val="0"/>
              <w:spacing w:line="380" w:lineRule="exact"/>
              <w:jc w:val="center"/>
              <w:rPr>
                <w:rFonts w:hAnsi="宋体" w:cs="仿宋_GB2312"/>
                <w:sz w:val="24"/>
                <w:szCs w:val="22"/>
              </w:rPr>
            </w:pPr>
            <w:r>
              <w:rPr>
                <w:rFonts w:hAnsi="宋体" w:cs="仿宋_GB2312" w:hint="eastAsia"/>
                <w:sz w:val="24"/>
                <w:szCs w:val="22"/>
              </w:rPr>
              <w:t>2.2.2</w:t>
            </w:r>
          </w:p>
        </w:tc>
        <w:tc>
          <w:tcPr>
            <w:tcW w:w="2595" w:type="dxa"/>
            <w:vAlign w:val="center"/>
          </w:tcPr>
          <w:p w:rsidR="00080257" w:rsidRDefault="00727979">
            <w:pPr>
              <w:autoSpaceDE w:val="0"/>
              <w:autoSpaceDN w:val="0"/>
              <w:adjustRightInd w:val="0"/>
              <w:spacing w:line="380" w:lineRule="exact"/>
              <w:jc w:val="center"/>
              <w:rPr>
                <w:rFonts w:hAnsi="宋体" w:cs="仿宋_GB2312"/>
                <w:sz w:val="24"/>
                <w:szCs w:val="22"/>
              </w:rPr>
            </w:pPr>
            <w:r>
              <w:rPr>
                <w:rFonts w:hAnsi="宋体" w:cs="仿宋_GB2312" w:hint="eastAsia"/>
                <w:sz w:val="24"/>
                <w:szCs w:val="22"/>
              </w:rPr>
              <w:t>投标截止时间</w:t>
            </w:r>
          </w:p>
        </w:tc>
        <w:tc>
          <w:tcPr>
            <w:tcW w:w="6170" w:type="dxa"/>
          </w:tcPr>
          <w:p w:rsidR="00080257" w:rsidRDefault="00727979">
            <w:pPr>
              <w:autoSpaceDE w:val="0"/>
              <w:autoSpaceDN w:val="0"/>
              <w:adjustRightInd w:val="0"/>
              <w:spacing w:line="380" w:lineRule="exact"/>
              <w:jc w:val="left"/>
              <w:rPr>
                <w:rFonts w:hAnsi="宋体" w:cs="仿宋_GB2312"/>
                <w:sz w:val="24"/>
                <w:szCs w:val="22"/>
              </w:rPr>
            </w:pPr>
            <w:r>
              <w:rPr>
                <w:rFonts w:hAnsi="宋体" w:cs="仿宋_GB2312" w:hint="eastAsia"/>
                <w:sz w:val="24"/>
                <w:szCs w:val="22"/>
              </w:rPr>
              <w:t>2019</w:t>
            </w:r>
            <w:r>
              <w:rPr>
                <w:rFonts w:hAnsi="宋体" w:cs="仿宋_GB2312" w:hint="eastAsia"/>
                <w:sz w:val="24"/>
                <w:szCs w:val="22"/>
              </w:rPr>
              <w:t>年</w:t>
            </w:r>
            <w:r>
              <w:rPr>
                <w:rFonts w:hAnsi="宋体" w:cs="仿宋_GB2312" w:hint="eastAsia"/>
                <w:sz w:val="24"/>
                <w:szCs w:val="22"/>
              </w:rPr>
              <w:t>4</w:t>
            </w:r>
            <w:r>
              <w:rPr>
                <w:rFonts w:hAnsi="宋体" w:cs="仿宋_GB2312" w:hint="eastAsia"/>
                <w:sz w:val="24"/>
                <w:szCs w:val="22"/>
              </w:rPr>
              <w:t>月</w:t>
            </w:r>
            <w:r>
              <w:rPr>
                <w:rFonts w:hAnsi="宋体" w:cs="仿宋_GB2312" w:hint="eastAsia"/>
                <w:sz w:val="24"/>
                <w:szCs w:val="22"/>
              </w:rPr>
              <w:t>10</w:t>
            </w:r>
            <w:r>
              <w:rPr>
                <w:rFonts w:hAnsi="宋体" w:cs="仿宋_GB2312" w:hint="eastAsia"/>
                <w:sz w:val="24"/>
                <w:szCs w:val="22"/>
              </w:rPr>
              <w:t>日</w:t>
            </w:r>
            <w:r>
              <w:rPr>
                <w:rFonts w:hAnsi="宋体" w:cs="仿宋_GB2312" w:hint="eastAsia"/>
                <w:sz w:val="24"/>
                <w:szCs w:val="22"/>
              </w:rPr>
              <w:t>9</w:t>
            </w:r>
            <w:r>
              <w:rPr>
                <w:rFonts w:hAnsi="宋体" w:cs="仿宋_GB2312" w:hint="eastAsia"/>
                <w:sz w:val="24"/>
                <w:szCs w:val="22"/>
              </w:rPr>
              <w:t>时</w:t>
            </w:r>
            <w:r>
              <w:rPr>
                <w:rFonts w:hAnsi="宋体" w:cs="仿宋_GB2312" w:hint="eastAsia"/>
                <w:sz w:val="24"/>
                <w:szCs w:val="22"/>
              </w:rPr>
              <w:t>30</w:t>
            </w:r>
            <w:r>
              <w:rPr>
                <w:rFonts w:hAnsi="宋体" w:cs="仿宋_GB2312" w:hint="eastAsia"/>
                <w:sz w:val="24"/>
                <w:szCs w:val="22"/>
              </w:rPr>
              <w:t>分（北京时间）</w:t>
            </w:r>
          </w:p>
        </w:tc>
      </w:tr>
      <w:tr w:rsidR="00080257">
        <w:trPr>
          <w:trHeight w:val="153"/>
          <w:jc w:val="center"/>
        </w:trPr>
        <w:tc>
          <w:tcPr>
            <w:tcW w:w="968" w:type="dxa"/>
            <w:vAlign w:val="center"/>
          </w:tcPr>
          <w:p w:rsidR="00080257" w:rsidRDefault="00727979">
            <w:pPr>
              <w:autoSpaceDE w:val="0"/>
              <w:autoSpaceDN w:val="0"/>
              <w:adjustRightInd w:val="0"/>
              <w:spacing w:line="380" w:lineRule="exact"/>
              <w:jc w:val="center"/>
              <w:rPr>
                <w:rFonts w:hAnsi="宋体" w:cs="仿宋_GB2312"/>
                <w:sz w:val="24"/>
                <w:szCs w:val="22"/>
              </w:rPr>
            </w:pPr>
            <w:r>
              <w:rPr>
                <w:rFonts w:hAnsi="宋体" w:cs="仿宋_GB2312" w:hint="eastAsia"/>
                <w:sz w:val="24"/>
                <w:szCs w:val="22"/>
              </w:rPr>
              <w:t>2.2.3</w:t>
            </w:r>
          </w:p>
        </w:tc>
        <w:tc>
          <w:tcPr>
            <w:tcW w:w="2595" w:type="dxa"/>
            <w:vAlign w:val="center"/>
          </w:tcPr>
          <w:p w:rsidR="00080257" w:rsidRDefault="00727979">
            <w:pPr>
              <w:autoSpaceDE w:val="0"/>
              <w:autoSpaceDN w:val="0"/>
              <w:adjustRightInd w:val="0"/>
              <w:spacing w:line="380" w:lineRule="exact"/>
              <w:jc w:val="center"/>
              <w:rPr>
                <w:rFonts w:hAnsi="宋体" w:cs="仿宋_GB2312"/>
                <w:sz w:val="24"/>
                <w:szCs w:val="22"/>
              </w:rPr>
            </w:pPr>
            <w:r>
              <w:rPr>
                <w:rFonts w:hAnsi="宋体" w:cs="仿宋_GB2312" w:hint="eastAsia"/>
                <w:sz w:val="24"/>
                <w:szCs w:val="22"/>
              </w:rPr>
              <w:t>投标人确认收到招标文件澄清的时间</w:t>
            </w:r>
          </w:p>
        </w:tc>
        <w:tc>
          <w:tcPr>
            <w:tcW w:w="6170" w:type="dxa"/>
            <w:vAlign w:val="center"/>
          </w:tcPr>
          <w:p w:rsidR="00080257" w:rsidRDefault="00727979">
            <w:pPr>
              <w:autoSpaceDE w:val="0"/>
              <w:autoSpaceDN w:val="0"/>
              <w:adjustRightInd w:val="0"/>
              <w:spacing w:line="380" w:lineRule="exact"/>
              <w:jc w:val="left"/>
              <w:rPr>
                <w:rFonts w:hAnsi="宋体" w:cs="仿宋_GB2312"/>
                <w:sz w:val="24"/>
                <w:szCs w:val="22"/>
              </w:rPr>
            </w:pPr>
            <w:r>
              <w:rPr>
                <w:rFonts w:hAnsi="宋体" w:cs="仿宋_GB2312" w:hint="eastAsia"/>
                <w:sz w:val="24"/>
                <w:szCs w:val="22"/>
              </w:rPr>
              <w:t>无要求</w:t>
            </w:r>
          </w:p>
        </w:tc>
      </w:tr>
      <w:tr w:rsidR="00080257">
        <w:trPr>
          <w:trHeight w:val="153"/>
          <w:jc w:val="center"/>
        </w:trPr>
        <w:tc>
          <w:tcPr>
            <w:tcW w:w="968"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2.3.2</w:t>
            </w:r>
          </w:p>
        </w:tc>
        <w:tc>
          <w:tcPr>
            <w:tcW w:w="2595"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hAnsi="宋体" w:cs="仿宋_GB2312" w:hint="eastAsia"/>
                <w:sz w:val="24"/>
              </w:rPr>
              <w:t>投标人确认收到招标文件修改的时间</w:t>
            </w:r>
          </w:p>
        </w:tc>
        <w:tc>
          <w:tcPr>
            <w:tcW w:w="6170" w:type="dxa"/>
            <w:vAlign w:val="center"/>
          </w:tcPr>
          <w:p w:rsidR="00080257" w:rsidRDefault="00727979">
            <w:pPr>
              <w:autoSpaceDE w:val="0"/>
              <w:autoSpaceDN w:val="0"/>
              <w:adjustRightInd w:val="0"/>
              <w:spacing w:line="380" w:lineRule="exact"/>
              <w:rPr>
                <w:rFonts w:asciiTheme="minorEastAsia" w:eastAsiaTheme="minorEastAsia" w:hAnsiTheme="minorEastAsia" w:cstheme="minorEastAsia"/>
                <w:kern w:val="2"/>
                <w:sz w:val="24"/>
                <w:szCs w:val="22"/>
              </w:rPr>
            </w:pPr>
            <w:r>
              <w:rPr>
                <w:rFonts w:hAnsi="宋体" w:cs="黑体" w:hint="eastAsia"/>
                <w:sz w:val="24"/>
              </w:rPr>
              <w:t>无要求</w:t>
            </w:r>
          </w:p>
        </w:tc>
      </w:tr>
      <w:tr w:rsidR="00080257">
        <w:trPr>
          <w:trHeight w:val="503"/>
          <w:jc w:val="center"/>
        </w:trPr>
        <w:tc>
          <w:tcPr>
            <w:tcW w:w="968"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3.1.1</w:t>
            </w:r>
          </w:p>
        </w:tc>
        <w:tc>
          <w:tcPr>
            <w:tcW w:w="2595"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构成投标文件的其他材料</w:t>
            </w:r>
          </w:p>
        </w:tc>
        <w:tc>
          <w:tcPr>
            <w:tcW w:w="6170" w:type="dxa"/>
          </w:tcPr>
          <w:p w:rsidR="00080257" w:rsidRDefault="00727979">
            <w:pPr>
              <w:autoSpaceDE w:val="0"/>
              <w:autoSpaceDN w:val="0"/>
              <w:adjustRightInd w:val="0"/>
              <w:spacing w:line="38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p>
        </w:tc>
      </w:tr>
      <w:tr w:rsidR="00080257">
        <w:trPr>
          <w:trHeight w:val="537"/>
          <w:jc w:val="center"/>
        </w:trPr>
        <w:tc>
          <w:tcPr>
            <w:tcW w:w="968"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3.3.1</w:t>
            </w:r>
          </w:p>
        </w:tc>
        <w:tc>
          <w:tcPr>
            <w:tcW w:w="2595" w:type="dxa"/>
            <w:vAlign w:val="center"/>
          </w:tcPr>
          <w:p w:rsidR="00080257" w:rsidRDefault="00727979">
            <w:pPr>
              <w:autoSpaceDE w:val="0"/>
              <w:autoSpaceDN w:val="0"/>
              <w:adjustRightInd w:val="0"/>
              <w:spacing w:line="38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投标有效期</w:t>
            </w:r>
          </w:p>
        </w:tc>
        <w:tc>
          <w:tcPr>
            <w:tcW w:w="6170" w:type="dxa"/>
            <w:vAlign w:val="center"/>
          </w:tcPr>
          <w:p w:rsidR="00080257" w:rsidRDefault="00727979">
            <w:pPr>
              <w:autoSpaceDE w:val="0"/>
              <w:autoSpaceDN w:val="0"/>
              <w:adjustRightInd w:val="0"/>
              <w:spacing w:line="38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60</w:t>
            </w:r>
            <w:r>
              <w:rPr>
                <w:rFonts w:asciiTheme="minorEastAsia" w:eastAsiaTheme="minorEastAsia" w:hAnsiTheme="minorEastAsia" w:cstheme="minorEastAsia" w:hint="eastAsia"/>
                <w:kern w:val="2"/>
                <w:sz w:val="24"/>
                <w:szCs w:val="22"/>
              </w:rPr>
              <w:t>日历天（自投标截止之日算起）</w:t>
            </w:r>
          </w:p>
        </w:tc>
      </w:tr>
      <w:tr w:rsidR="00080257">
        <w:trPr>
          <w:trHeight w:val="401"/>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bookmarkStart w:id="6" w:name="_Hlk424659721"/>
            <w:bookmarkStart w:id="7" w:name="OLE_LINK3" w:colFirst="0" w:colLast="2"/>
            <w:bookmarkStart w:id="8" w:name="OLE_LINK4" w:colFirst="0" w:colLast="2"/>
            <w:r>
              <w:rPr>
                <w:rFonts w:asciiTheme="minorEastAsia" w:eastAsiaTheme="minorEastAsia" w:hAnsiTheme="minorEastAsia" w:cstheme="minorEastAsia" w:hint="eastAsia"/>
                <w:kern w:val="2"/>
                <w:sz w:val="24"/>
                <w:szCs w:val="22"/>
              </w:rPr>
              <w:t>3.4.1</w:t>
            </w:r>
          </w:p>
        </w:tc>
        <w:tc>
          <w:tcPr>
            <w:tcW w:w="2595"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投标保证金须知</w:t>
            </w:r>
          </w:p>
        </w:tc>
        <w:tc>
          <w:tcPr>
            <w:tcW w:w="6170" w:type="dxa"/>
            <w:vAlign w:val="center"/>
          </w:tcPr>
          <w:p w:rsidR="00080257" w:rsidRDefault="00727979">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1</w:t>
            </w:r>
            <w:r>
              <w:rPr>
                <w:rFonts w:asciiTheme="minorEastAsia" w:eastAsiaTheme="minorEastAsia" w:hAnsiTheme="minorEastAsia" w:cstheme="minorEastAsia" w:hint="eastAsia"/>
                <w:kern w:val="2"/>
                <w:sz w:val="24"/>
                <w:szCs w:val="22"/>
                <w:lang w:val="zh-CN"/>
              </w:rPr>
              <w:t>、自文件发布之日起，投标人需进行基本户备案（建设工程项目），已备案的基本户开户银行、账户发生变化的，须在投标保证金缴纳前办理变更手续。</w:t>
            </w:r>
          </w:p>
          <w:p w:rsidR="00080257" w:rsidRDefault="00727979">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w:t>
            </w:r>
            <w:r>
              <w:rPr>
                <w:rFonts w:asciiTheme="minorEastAsia" w:eastAsiaTheme="minorEastAsia" w:hAnsiTheme="minorEastAsia" w:cstheme="minorEastAsia" w:hint="eastAsia"/>
                <w:kern w:val="2"/>
                <w:sz w:val="24"/>
                <w:szCs w:val="22"/>
                <w:lang w:val="zh-CN"/>
              </w:rPr>
              <w:t>、基本户备案流程：</w:t>
            </w:r>
            <w:r>
              <w:rPr>
                <w:rFonts w:asciiTheme="minorEastAsia" w:eastAsiaTheme="minorEastAsia" w:hAnsiTheme="minorEastAsia" w:cstheme="minorEastAsia" w:hint="eastAsia"/>
                <w:kern w:val="2"/>
                <w:sz w:val="24"/>
                <w:szCs w:val="22"/>
                <w:lang w:val="zh-CN"/>
              </w:rPr>
              <w:t xml:space="preserve"> </w:t>
            </w:r>
          </w:p>
          <w:p w:rsidR="00080257" w:rsidRDefault="00727979">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工程建设项目的投标人登录注册网址：</w:t>
            </w:r>
            <w:r>
              <w:rPr>
                <w:rFonts w:asciiTheme="minorEastAsia" w:eastAsiaTheme="minorEastAsia" w:hAnsiTheme="minorEastAsia" w:cstheme="minorEastAsia" w:hint="eastAsia"/>
                <w:kern w:val="2"/>
                <w:sz w:val="24"/>
                <w:szCs w:val="22"/>
                <w:lang w:val="zh-CN"/>
              </w:rPr>
              <w:t>http://221.14.6.70:8088/ggzy/</w:t>
            </w:r>
            <w:r>
              <w:rPr>
                <w:rFonts w:asciiTheme="minorEastAsia" w:eastAsiaTheme="minorEastAsia" w:hAnsiTheme="minorEastAsia" w:cstheme="minorEastAsia" w:hint="eastAsia"/>
                <w:kern w:val="2"/>
                <w:sz w:val="24"/>
                <w:szCs w:val="22"/>
                <w:lang w:val="zh-CN"/>
              </w:rPr>
              <w:t>，进行系统用户注册，在注册流程中“银行账户”环节，增加“账户类别</w:t>
            </w:r>
            <w:r>
              <w:rPr>
                <w:rFonts w:asciiTheme="minorEastAsia" w:eastAsiaTheme="minorEastAsia" w:hAnsiTheme="minorEastAsia" w:cstheme="minorEastAsia" w:hint="eastAsia"/>
                <w:kern w:val="2"/>
                <w:sz w:val="24"/>
                <w:szCs w:val="22"/>
                <w:lang w:val="zh-CN"/>
              </w:rPr>
              <w:t>-</w:t>
            </w:r>
            <w:r>
              <w:rPr>
                <w:rFonts w:asciiTheme="minorEastAsia" w:eastAsiaTheme="minorEastAsia" w:hAnsiTheme="minorEastAsia" w:cstheme="minorEastAsia" w:hint="eastAsia"/>
                <w:kern w:val="2"/>
                <w:sz w:val="24"/>
                <w:szCs w:val="22"/>
                <w:lang w:val="zh-CN"/>
              </w:rPr>
              <w:t>基本账户”，填写投标人基本账户信息，扫描上传基本户开户</w:t>
            </w:r>
            <w:r>
              <w:rPr>
                <w:rFonts w:asciiTheme="minorEastAsia" w:eastAsiaTheme="minorEastAsia" w:hAnsiTheme="minorEastAsia" w:cstheme="minorEastAsia" w:hint="eastAsia"/>
                <w:kern w:val="2"/>
                <w:sz w:val="24"/>
                <w:szCs w:val="22"/>
                <w:lang w:val="zh-CN"/>
              </w:rPr>
              <w:lastRenderedPageBreak/>
              <w:t>许可证（两者信息必须相符），保存备案信息，提交并绑定</w:t>
            </w:r>
            <w:r>
              <w:rPr>
                <w:rFonts w:asciiTheme="minorEastAsia" w:eastAsiaTheme="minorEastAsia" w:hAnsiTheme="minorEastAsia" w:cstheme="minorEastAsia" w:hint="eastAsia"/>
                <w:kern w:val="2"/>
                <w:sz w:val="24"/>
                <w:szCs w:val="22"/>
                <w:lang w:val="zh-CN"/>
              </w:rPr>
              <w:t>CA</w:t>
            </w:r>
            <w:r>
              <w:rPr>
                <w:rFonts w:asciiTheme="minorEastAsia" w:eastAsiaTheme="minorEastAsia" w:hAnsiTheme="minorEastAsia" w:cstheme="minorEastAsia" w:hint="eastAsia"/>
                <w:kern w:val="2"/>
                <w:sz w:val="24"/>
                <w:szCs w:val="22"/>
                <w:lang w:val="zh-CN"/>
              </w:rPr>
              <w:t>后可缴纳、绑定投标保证金。</w:t>
            </w:r>
          </w:p>
          <w:p w:rsidR="00080257" w:rsidRDefault="00727979">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3</w:t>
            </w:r>
            <w:r>
              <w:rPr>
                <w:rFonts w:asciiTheme="minorEastAsia" w:eastAsiaTheme="minorEastAsia" w:hAnsiTheme="minorEastAsia" w:cstheme="minorEastAsia" w:hint="eastAsia"/>
                <w:kern w:val="2"/>
                <w:sz w:val="24"/>
                <w:szCs w:val="22"/>
                <w:lang w:val="zh-CN"/>
              </w:rPr>
              <w:t>、特殊情况处理：</w:t>
            </w:r>
          </w:p>
          <w:p w:rsidR="00080257" w:rsidRDefault="00727979">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Theme="minorEastAsia" w:eastAsiaTheme="minorEastAsia" w:hAnsiTheme="minorEastAsia" w:cstheme="minorEastAsia" w:hint="eastAsia"/>
                <w:kern w:val="2"/>
                <w:sz w:val="24"/>
                <w:szCs w:val="22"/>
                <w:lang w:val="zh-CN"/>
              </w:rPr>
              <w:t>0374-2968027</w:t>
            </w:r>
            <w:r>
              <w:rPr>
                <w:rFonts w:asciiTheme="minorEastAsia" w:eastAsiaTheme="minorEastAsia" w:hAnsiTheme="minorEastAsia" w:cstheme="minorEastAsia" w:hint="eastAsia"/>
                <w:kern w:val="2"/>
                <w:sz w:val="24"/>
                <w:szCs w:val="22"/>
                <w:lang w:val="zh-CN"/>
              </w:rPr>
              <w:t>）。</w:t>
            </w:r>
          </w:p>
          <w:p w:rsidR="00080257" w:rsidRDefault="00727979">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lang w:val="zh-CN"/>
              </w:rPr>
              <w:t>4</w:t>
            </w:r>
            <w:r>
              <w:rPr>
                <w:rFonts w:asciiTheme="minorEastAsia" w:eastAsiaTheme="minorEastAsia" w:hAnsiTheme="minorEastAsia" w:cstheme="minorEastAsia" w:hint="eastAsia"/>
                <w:kern w:val="2"/>
                <w:sz w:val="24"/>
                <w:szCs w:val="22"/>
                <w:lang w:val="zh-CN"/>
              </w:rPr>
              <w:t>、因投标人的原因无法及时退还投标（竞买）保证金、滞留三年以上的，投标（竞买）保证金上缴同级国库。</w:t>
            </w:r>
          </w:p>
        </w:tc>
      </w:tr>
      <w:tr w:rsidR="00080257">
        <w:trPr>
          <w:trHeight w:val="765"/>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lastRenderedPageBreak/>
              <w:t>3.4.2</w:t>
            </w:r>
          </w:p>
        </w:tc>
        <w:tc>
          <w:tcPr>
            <w:tcW w:w="2595" w:type="dxa"/>
            <w:vAlign w:val="center"/>
          </w:tcPr>
          <w:p w:rsidR="00080257" w:rsidRDefault="00727979">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投标保证金</w:t>
            </w:r>
          </w:p>
        </w:tc>
        <w:tc>
          <w:tcPr>
            <w:tcW w:w="6170" w:type="dxa"/>
            <w:vAlign w:val="center"/>
          </w:tcPr>
          <w:p w:rsidR="00080257" w:rsidRDefault="00727979">
            <w:pPr>
              <w:autoSpaceDE w:val="0"/>
              <w:autoSpaceDN w:val="0"/>
              <w:adjustRightInd w:val="0"/>
              <w:spacing w:line="360" w:lineRule="auto"/>
              <w:jc w:val="left"/>
              <w:rPr>
                <w:rFonts w:asciiTheme="minorEastAsia" w:eastAsiaTheme="minorEastAsia" w:hAnsiTheme="minorEastAsia" w:cstheme="minorEastAsia"/>
                <w:b/>
                <w:bCs/>
                <w:kern w:val="2"/>
                <w:sz w:val="24"/>
                <w:szCs w:val="22"/>
              </w:rPr>
            </w:pPr>
            <w:r>
              <w:rPr>
                <w:rFonts w:asciiTheme="minorEastAsia" w:eastAsiaTheme="minorEastAsia" w:hAnsiTheme="minorEastAsia" w:cstheme="minorEastAsia" w:hint="eastAsia"/>
                <w:b/>
                <w:bCs/>
                <w:kern w:val="2"/>
                <w:sz w:val="24"/>
                <w:szCs w:val="22"/>
              </w:rPr>
              <w:t>投标保证金递交截止时间：</w:t>
            </w:r>
            <w:r>
              <w:rPr>
                <w:rFonts w:hAnsi="宋体" w:hint="eastAsia"/>
                <w:b/>
                <w:bCs/>
                <w:sz w:val="24"/>
              </w:rPr>
              <w:t>同投标截止时间。</w:t>
            </w:r>
          </w:p>
          <w:p w:rsidR="00080257" w:rsidRDefault="00727979">
            <w:pPr>
              <w:autoSpaceDE w:val="0"/>
              <w:autoSpaceDN w:val="0"/>
              <w:adjustRightInd w:val="0"/>
              <w:spacing w:line="360" w:lineRule="auto"/>
              <w:jc w:val="left"/>
              <w:rPr>
                <w:rFonts w:asciiTheme="minorEastAsia" w:eastAsiaTheme="minorEastAsia" w:hAnsiTheme="minorEastAsia" w:cstheme="minorEastAsia"/>
                <w:b/>
                <w:bCs/>
                <w:kern w:val="2"/>
                <w:sz w:val="24"/>
                <w:szCs w:val="22"/>
              </w:rPr>
            </w:pPr>
            <w:r>
              <w:rPr>
                <w:rFonts w:asciiTheme="minorEastAsia" w:eastAsiaTheme="minorEastAsia" w:hAnsiTheme="minorEastAsia" w:cstheme="minorEastAsia" w:hint="eastAsia"/>
                <w:b/>
                <w:bCs/>
                <w:kern w:val="2"/>
                <w:sz w:val="24"/>
                <w:szCs w:val="22"/>
              </w:rPr>
              <w:t>金额：大写：</w:t>
            </w:r>
            <w:r>
              <w:rPr>
                <w:rFonts w:asciiTheme="minorEastAsia" w:eastAsiaTheme="minorEastAsia" w:hAnsiTheme="minorEastAsia" w:cstheme="minorEastAsia" w:hint="eastAsia"/>
                <w:b/>
                <w:bCs/>
                <w:kern w:val="2"/>
                <w:sz w:val="24"/>
                <w:szCs w:val="22"/>
              </w:rPr>
              <w:t>肆仟叁佰元整</w:t>
            </w:r>
            <w:r>
              <w:rPr>
                <w:rFonts w:asciiTheme="minorEastAsia" w:eastAsiaTheme="minorEastAsia" w:hAnsiTheme="minorEastAsia" w:cstheme="minorEastAsia" w:hint="eastAsia"/>
                <w:b/>
                <w:bCs/>
                <w:kern w:val="2"/>
                <w:sz w:val="24"/>
                <w:szCs w:val="22"/>
              </w:rPr>
              <w:t>（小写</w:t>
            </w:r>
            <w:r>
              <w:rPr>
                <w:rFonts w:asciiTheme="minorEastAsia" w:eastAsiaTheme="minorEastAsia" w:hAnsiTheme="minorEastAsia" w:cstheme="minorEastAsia" w:hint="eastAsia"/>
                <w:b/>
                <w:bCs/>
                <w:kern w:val="2"/>
                <w:sz w:val="24"/>
                <w:szCs w:val="22"/>
              </w:rPr>
              <w:t>¥</w:t>
            </w:r>
            <w:r>
              <w:rPr>
                <w:rFonts w:asciiTheme="minorEastAsia" w:eastAsiaTheme="minorEastAsia" w:hAnsiTheme="minorEastAsia" w:cstheme="minorEastAsia" w:hint="eastAsia"/>
                <w:b/>
                <w:bCs/>
                <w:kern w:val="2"/>
                <w:sz w:val="24"/>
                <w:szCs w:val="22"/>
              </w:rPr>
              <w:t>：</w:t>
            </w:r>
            <w:r>
              <w:rPr>
                <w:rFonts w:asciiTheme="minorEastAsia" w:eastAsiaTheme="minorEastAsia" w:hAnsiTheme="minorEastAsia" w:cstheme="minorEastAsia" w:hint="eastAsia"/>
                <w:b/>
                <w:bCs/>
                <w:kern w:val="2"/>
                <w:sz w:val="24"/>
                <w:szCs w:val="22"/>
              </w:rPr>
              <w:t>4300.00</w:t>
            </w:r>
            <w:r>
              <w:rPr>
                <w:rFonts w:asciiTheme="minorEastAsia" w:eastAsiaTheme="minorEastAsia" w:hAnsiTheme="minorEastAsia" w:cstheme="minorEastAsia" w:hint="eastAsia"/>
                <w:b/>
                <w:bCs/>
                <w:kern w:val="2"/>
                <w:sz w:val="24"/>
                <w:szCs w:val="22"/>
              </w:rPr>
              <w:t>元）</w:t>
            </w:r>
          </w:p>
          <w:p w:rsidR="00080257" w:rsidRDefault="00727979">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1</w:t>
            </w:r>
            <w:r>
              <w:rPr>
                <w:rFonts w:asciiTheme="minorEastAsia" w:eastAsiaTheme="minorEastAsia" w:hAnsiTheme="minorEastAsia" w:cstheme="minorEastAsia" w:hint="eastAsia"/>
                <w:kern w:val="2"/>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p>
          <w:p w:rsidR="00080257" w:rsidRDefault="00727979">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080257" w:rsidRDefault="00727979">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w:t>
            </w:r>
            <w:r>
              <w:rPr>
                <w:rFonts w:asciiTheme="minorEastAsia" w:eastAsiaTheme="minorEastAsia" w:hAnsiTheme="minorEastAsia" w:cstheme="minorEastAsia" w:hint="eastAsia"/>
                <w:kern w:val="2"/>
                <w:sz w:val="24"/>
                <w:szCs w:val="22"/>
                <w:lang w:val="zh-CN"/>
              </w:rPr>
              <w:t>、投标保证金缴纳方式：</w:t>
            </w:r>
          </w:p>
          <w:p w:rsidR="00080257" w:rsidRDefault="00727979">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2.1</w:t>
            </w:r>
            <w:r>
              <w:rPr>
                <w:rFonts w:asciiTheme="minorEastAsia" w:eastAsiaTheme="minorEastAsia" w:hAnsiTheme="minorEastAsia" w:cstheme="minorEastAsia" w:hint="eastAsia"/>
                <w:kern w:val="2"/>
                <w:sz w:val="24"/>
                <w:szCs w:val="22"/>
                <w:lang w:val="zh-CN"/>
              </w:rPr>
              <w:t>投标人网上报名后，登录</w:t>
            </w:r>
            <w:hyperlink r:id="rId19" w:history="1">
              <w:r>
                <w:rPr>
                  <w:rFonts w:asciiTheme="minorEastAsia" w:eastAsiaTheme="minorEastAsia" w:hAnsiTheme="minorEastAsia" w:cstheme="minorEastAsia" w:hint="eastAsia"/>
                  <w:kern w:val="2"/>
                  <w:sz w:val="24"/>
                  <w:szCs w:val="22"/>
                  <w:lang w:val="zh-CN"/>
                </w:rPr>
                <w:t>http://221</w:t>
              </w:r>
              <w:r>
                <w:rPr>
                  <w:rFonts w:asciiTheme="minorEastAsia" w:eastAsiaTheme="minorEastAsia" w:hAnsiTheme="minorEastAsia" w:cstheme="minorEastAsia" w:hint="eastAsia"/>
                  <w:kern w:val="2"/>
                  <w:sz w:val="24"/>
                  <w:szCs w:val="22"/>
                  <w:lang w:val="zh-CN"/>
                </w:rPr>
                <w:t>.14.6.70:8088/ggzy</w:t>
              </w:r>
            </w:hyperlink>
            <w:r>
              <w:rPr>
                <w:rFonts w:asciiTheme="minorEastAsia" w:eastAsiaTheme="minorEastAsia" w:hAnsiTheme="minorEastAsia" w:cstheme="minorEastAsia" w:hint="eastAsia"/>
                <w:kern w:val="2"/>
                <w:sz w:val="24"/>
                <w:szCs w:val="22"/>
                <w:lang w:val="zh-CN"/>
              </w:rPr>
              <w:t>系统，依次点击“会员向导”→“参与投标”→“费用缴纳说明”→“保证金缴纳说明单”，获取缴费说明单，根据每个标段的缴纳说明单在缴纳截止时间前缴纳；</w:t>
            </w:r>
          </w:p>
          <w:p w:rsidR="00080257" w:rsidRDefault="00727979">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2.2</w:t>
            </w:r>
            <w:r>
              <w:rPr>
                <w:rFonts w:asciiTheme="minorEastAsia" w:eastAsiaTheme="minorEastAsia" w:hAnsiTheme="minorEastAsia" w:cstheme="minorEastAsia" w:hint="eastAsia"/>
                <w:kern w:val="2"/>
                <w:sz w:val="24"/>
                <w:szCs w:val="22"/>
                <w:lang w:val="zh-CN"/>
              </w:rPr>
              <w:t>成功缴纳后重新登录前述系统，依次点击“会员向导”→“参与投标”→“保证金绑定”→“绑定”进行投标保证金绑定。</w:t>
            </w:r>
          </w:p>
          <w:p w:rsidR="00080257" w:rsidRDefault="00727979">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2.3</w:t>
            </w:r>
            <w:r>
              <w:rPr>
                <w:rFonts w:asciiTheme="minorEastAsia" w:eastAsiaTheme="minorEastAsia" w:hAnsiTheme="minorEastAsia" w:cstheme="minorEastAsia" w:hint="eastAsia"/>
                <w:kern w:val="2"/>
                <w:sz w:val="24"/>
                <w:szCs w:val="22"/>
                <w:lang w:val="zh-CN"/>
              </w:rPr>
              <w:t>投标人要严格按照“保证金缴纳说明单”内容缴纳、</w:t>
            </w:r>
            <w:r>
              <w:rPr>
                <w:rFonts w:asciiTheme="minorEastAsia" w:eastAsiaTheme="minorEastAsia" w:hAnsiTheme="minorEastAsia" w:cstheme="minorEastAsia" w:hint="eastAsia"/>
                <w:kern w:val="2"/>
                <w:sz w:val="24"/>
                <w:szCs w:val="22"/>
                <w:lang w:val="zh-CN"/>
              </w:rPr>
              <w:lastRenderedPageBreak/>
              <w:t>成功绑定投标保证金，未绑定标段的投标保证金，视为未按时交纳。并将缴纳凭证“许昌公共资源交易中心保证金缴纳回执”附于投标文件中，同时在开标现场提供一份，以备查询。</w:t>
            </w:r>
          </w:p>
          <w:p w:rsidR="00080257" w:rsidRDefault="00727979">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2.4</w:t>
            </w:r>
            <w:r>
              <w:rPr>
                <w:rFonts w:asciiTheme="minorEastAsia" w:eastAsiaTheme="minorEastAsia" w:hAnsiTheme="minorEastAsia" w:cstheme="minorEastAsia" w:hint="eastAsia"/>
                <w:kern w:val="2"/>
                <w:sz w:val="24"/>
                <w:szCs w:val="22"/>
                <w:lang w:val="zh-CN"/>
              </w:rPr>
              <w:t>每个投标人每个项目每个标段只有唯一缴纳账号，切勿重复缴纳或错误缴纳。</w:t>
            </w:r>
          </w:p>
          <w:p w:rsidR="00080257" w:rsidRDefault="00727979">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3</w:t>
            </w:r>
            <w:r>
              <w:rPr>
                <w:rFonts w:asciiTheme="minorEastAsia" w:eastAsiaTheme="minorEastAsia" w:hAnsiTheme="minorEastAsia" w:cstheme="minorEastAsia" w:hint="eastAsia"/>
                <w:kern w:val="2"/>
                <w:sz w:val="24"/>
                <w:szCs w:val="22"/>
                <w:lang w:val="zh-CN"/>
              </w:rPr>
              <w:t>、未按上述规定操作引起的无效投标，由投标人自行负责。</w:t>
            </w:r>
          </w:p>
          <w:p w:rsidR="00080257" w:rsidRDefault="00727979">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4</w:t>
            </w:r>
            <w:r>
              <w:rPr>
                <w:rFonts w:asciiTheme="minorEastAsia" w:eastAsiaTheme="minorEastAsia" w:hAnsiTheme="minorEastAsia" w:cstheme="minorEastAsia" w:hint="eastAsia"/>
                <w:kern w:val="2"/>
                <w:sz w:val="24"/>
                <w:szCs w:val="22"/>
                <w:lang w:val="zh-CN"/>
              </w:rPr>
              <w:t>、汇款凭证无须备注项目编号和项目名称。</w:t>
            </w:r>
          </w:p>
          <w:p w:rsidR="00080257" w:rsidRDefault="00727979">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5</w:t>
            </w:r>
            <w:r>
              <w:rPr>
                <w:rFonts w:asciiTheme="minorEastAsia" w:eastAsiaTheme="minorEastAsia" w:hAnsiTheme="minorEastAsia" w:cstheme="minorEastAsia" w:hint="eastAsia"/>
                <w:kern w:val="2"/>
                <w:sz w:val="24"/>
                <w:szCs w:val="22"/>
                <w:lang w:val="zh-CN"/>
              </w:rPr>
              <w:t>、出现以下情形造成的投标保证金无效，由投标人自行负责。</w:t>
            </w:r>
          </w:p>
          <w:p w:rsidR="00080257" w:rsidRDefault="00727979">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(1)</w:t>
            </w:r>
            <w:r>
              <w:rPr>
                <w:rFonts w:asciiTheme="minorEastAsia" w:eastAsiaTheme="minorEastAsia" w:hAnsiTheme="minorEastAsia" w:cstheme="minorEastAsia" w:hint="eastAsia"/>
                <w:kern w:val="2"/>
                <w:sz w:val="24"/>
                <w:szCs w:val="22"/>
                <w:lang w:val="zh-CN"/>
              </w:rPr>
              <w:t>投标保证金未从投标人的基本账户转出；</w:t>
            </w:r>
          </w:p>
          <w:p w:rsidR="00080257" w:rsidRDefault="00727979">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w:t>
            </w:r>
            <w:r>
              <w:rPr>
                <w:rFonts w:asciiTheme="minorEastAsia" w:eastAsiaTheme="minorEastAsia" w:hAnsiTheme="minorEastAsia" w:cstheme="minorEastAsia" w:hint="eastAsia"/>
                <w:kern w:val="2"/>
                <w:sz w:val="24"/>
                <w:szCs w:val="22"/>
                <w:lang w:val="zh-CN"/>
              </w:rPr>
              <w:t>投标保证金未按照招标文件划分的标段转账。</w:t>
            </w:r>
          </w:p>
          <w:p w:rsidR="00080257" w:rsidRDefault="00727979">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6</w:t>
            </w:r>
            <w:r>
              <w:rPr>
                <w:rFonts w:asciiTheme="minorEastAsia" w:eastAsiaTheme="minorEastAsia" w:hAnsiTheme="minorEastAsia" w:cstheme="minorEastAsia" w:hint="eastAsia"/>
                <w:kern w:val="2"/>
                <w:sz w:val="24"/>
                <w:szCs w:val="22"/>
                <w:lang w:val="zh-CN"/>
              </w:rPr>
              <w:t>、《保证金缴纳绑定操作指南》获取方法：</w:t>
            </w:r>
          </w:p>
          <w:p w:rsidR="00080257" w:rsidRDefault="00727979">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登录许昌公共资源交易系统</w:t>
            </w:r>
            <w:r>
              <w:rPr>
                <w:rFonts w:asciiTheme="minorEastAsia" w:eastAsiaTheme="minorEastAsia" w:hAnsiTheme="minorEastAsia" w:cstheme="minorEastAsia" w:hint="eastAsia"/>
                <w:kern w:val="2"/>
                <w:sz w:val="24"/>
                <w:szCs w:val="22"/>
                <w:lang w:val="zh-CN"/>
              </w:rPr>
              <w:t>-</w:t>
            </w:r>
            <w:r>
              <w:rPr>
                <w:rFonts w:asciiTheme="minorEastAsia" w:eastAsiaTheme="minorEastAsia" w:hAnsiTheme="minorEastAsia" w:cstheme="minorEastAsia" w:hint="eastAsia"/>
                <w:kern w:val="2"/>
                <w:sz w:val="24"/>
                <w:szCs w:val="22"/>
                <w:lang w:val="zh-CN"/>
              </w:rPr>
              <w:t>组件下载</w:t>
            </w:r>
            <w:r>
              <w:rPr>
                <w:rFonts w:asciiTheme="minorEastAsia" w:eastAsiaTheme="minorEastAsia" w:hAnsiTheme="minorEastAsia" w:cstheme="minorEastAsia" w:hint="eastAsia"/>
                <w:kern w:val="2"/>
                <w:sz w:val="24"/>
                <w:szCs w:val="22"/>
                <w:lang w:val="zh-CN"/>
              </w:rPr>
              <w:t>-</w:t>
            </w:r>
            <w:r>
              <w:rPr>
                <w:rFonts w:asciiTheme="minorEastAsia" w:eastAsiaTheme="minorEastAsia" w:hAnsiTheme="minorEastAsia" w:cstheme="minorEastAsia" w:hint="eastAsia"/>
                <w:kern w:val="2"/>
                <w:sz w:val="24"/>
                <w:szCs w:val="22"/>
                <w:lang w:val="zh-CN"/>
              </w:rPr>
              <w:t>《保证金缴纳绑定操作指南》。</w:t>
            </w:r>
          </w:p>
          <w:p w:rsidR="00080257" w:rsidRDefault="00727979">
            <w:pPr>
              <w:autoSpaceDE w:val="0"/>
              <w:autoSpaceDN w:val="0"/>
              <w:adjustRightInd w:val="0"/>
              <w:spacing w:line="360" w:lineRule="auto"/>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lang w:val="zh-CN"/>
              </w:rPr>
              <w:t>7</w:t>
            </w:r>
            <w:r>
              <w:rPr>
                <w:rFonts w:asciiTheme="minorEastAsia" w:eastAsiaTheme="minorEastAsia" w:hAnsiTheme="minorEastAsia" w:cstheme="minorEastAsia" w:hint="eastAsia"/>
                <w:kern w:val="2"/>
                <w:sz w:val="24"/>
                <w:szCs w:val="22"/>
                <w:lang w:val="zh-CN"/>
              </w:rPr>
              <w:t>、凡投标人投标保证金交纳至同一标段相同子账号的，保证金暂不予退还，并依照《许昌市公共资源交易当事人不良行为管理暂行办法》（许公管委〔</w:t>
            </w:r>
            <w:r>
              <w:rPr>
                <w:rFonts w:asciiTheme="minorEastAsia" w:eastAsiaTheme="minorEastAsia" w:hAnsiTheme="minorEastAsia" w:cstheme="minorEastAsia" w:hint="eastAsia"/>
                <w:kern w:val="2"/>
                <w:sz w:val="24"/>
                <w:szCs w:val="22"/>
                <w:lang w:val="zh-CN"/>
              </w:rPr>
              <w:t>2017</w:t>
            </w:r>
            <w:r>
              <w:rPr>
                <w:rFonts w:asciiTheme="minorEastAsia" w:eastAsiaTheme="minorEastAsia" w:hAnsiTheme="minorEastAsia" w:cstheme="minorEastAsia" w:hint="eastAsia"/>
                <w:kern w:val="2"/>
                <w:sz w:val="24"/>
                <w:szCs w:val="22"/>
                <w:lang w:val="zh-CN"/>
              </w:rPr>
              <w:t>〕</w:t>
            </w:r>
            <w:r>
              <w:rPr>
                <w:rFonts w:asciiTheme="minorEastAsia" w:eastAsiaTheme="minorEastAsia" w:hAnsiTheme="minorEastAsia" w:cstheme="minorEastAsia" w:hint="eastAsia"/>
                <w:kern w:val="2"/>
                <w:sz w:val="24"/>
                <w:szCs w:val="22"/>
                <w:lang w:val="zh-CN"/>
              </w:rPr>
              <w:t>1</w:t>
            </w:r>
            <w:r>
              <w:rPr>
                <w:rFonts w:asciiTheme="minorEastAsia" w:eastAsiaTheme="minorEastAsia" w:hAnsiTheme="minorEastAsia" w:cstheme="minorEastAsia" w:hint="eastAsia"/>
                <w:kern w:val="2"/>
                <w:sz w:val="24"/>
                <w:szCs w:val="22"/>
                <w:lang w:val="zh-CN"/>
              </w:rPr>
              <w:t>号）规定，进行调查、认定、记录、公示、公告。对涉嫌串通投标等违规行为的，经调查核实后，记录不良行为，移交有关部门进行查处。不予退还的保证金上缴国库。</w:t>
            </w:r>
          </w:p>
        </w:tc>
      </w:tr>
      <w:bookmarkEnd w:id="6"/>
      <w:bookmarkEnd w:id="7"/>
      <w:bookmarkEnd w:id="8"/>
      <w:tr w:rsidR="00080257">
        <w:trPr>
          <w:trHeight w:val="452"/>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lastRenderedPageBreak/>
              <w:t>3.5.2</w:t>
            </w:r>
          </w:p>
        </w:tc>
        <w:tc>
          <w:tcPr>
            <w:tcW w:w="2595" w:type="dxa"/>
            <w:vAlign w:val="center"/>
          </w:tcPr>
          <w:p w:rsidR="00080257" w:rsidRDefault="00727979">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近年财务状况要求</w:t>
            </w:r>
          </w:p>
        </w:tc>
        <w:tc>
          <w:tcPr>
            <w:tcW w:w="6170" w:type="dxa"/>
            <w:vAlign w:val="center"/>
          </w:tcPr>
          <w:p w:rsidR="00080257" w:rsidRDefault="00727979">
            <w:pPr>
              <w:autoSpaceDE w:val="0"/>
              <w:autoSpaceDN w:val="0"/>
              <w:adjustRightInd w:val="0"/>
              <w:jc w:val="left"/>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kern w:val="2"/>
                <w:sz w:val="24"/>
                <w:szCs w:val="22"/>
              </w:rPr>
              <w:t>近年，指</w:t>
            </w:r>
            <w:r>
              <w:rPr>
                <w:rFonts w:asciiTheme="minorEastAsia" w:eastAsiaTheme="minorEastAsia" w:hAnsiTheme="minorEastAsia" w:cstheme="minorEastAsia" w:hint="eastAsia"/>
                <w:kern w:val="2"/>
                <w:sz w:val="24"/>
                <w:szCs w:val="22"/>
              </w:rPr>
              <w:t>2015</w:t>
            </w:r>
            <w:r>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rPr>
              <w:t>2016</w:t>
            </w:r>
            <w:r>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rPr>
              <w:t>2017</w:t>
            </w:r>
            <w:r>
              <w:rPr>
                <w:rFonts w:asciiTheme="minorEastAsia" w:eastAsiaTheme="minorEastAsia" w:hAnsiTheme="minorEastAsia" w:cstheme="minorEastAsia" w:hint="eastAsia"/>
                <w:kern w:val="2"/>
                <w:sz w:val="24"/>
                <w:szCs w:val="22"/>
              </w:rPr>
              <w:t>年度</w:t>
            </w:r>
            <w:r>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rPr>
              <w:t>如公司成立未满三年，需提供从成立至今的年度财务状况</w:t>
            </w:r>
            <w:r>
              <w:rPr>
                <w:rFonts w:asciiTheme="minorEastAsia" w:eastAsiaTheme="minorEastAsia" w:hAnsiTheme="minorEastAsia" w:cstheme="minorEastAsia" w:hint="eastAsia"/>
                <w:kern w:val="2"/>
                <w:sz w:val="24"/>
                <w:szCs w:val="22"/>
              </w:rPr>
              <w:t>)</w:t>
            </w:r>
          </w:p>
        </w:tc>
      </w:tr>
      <w:tr w:rsidR="00080257">
        <w:trPr>
          <w:trHeight w:val="577"/>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3.5.3</w:t>
            </w:r>
          </w:p>
        </w:tc>
        <w:tc>
          <w:tcPr>
            <w:tcW w:w="2595" w:type="dxa"/>
            <w:vAlign w:val="center"/>
          </w:tcPr>
          <w:p w:rsidR="00080257" w:rsidRDefault="00727979">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近年完成的类似项目</w:t>
            </w:r>
          </w:p>
        </w:tc>
        <w:tc>
          <w:tcPr>
            <w:tcW w:w="6170" w:type="dxa"/>
            <w:vAlign w:val="center"/>
          </w:tcPr>
          <w:p w:rsidR="00080257" w:rsidRDefault="00727979">
            <w:pPr>
              <w:autoSpaceDE w:val="0"/>
              <w:autoSpaceDN w:val="0"/>
              <w:adjustRightInd w:val="0"/>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近年，指</w:t>
            </w:r>
            <w:r>
              <w:rPr>
                <w:rFonts w:asciiTheme="minorEastAsia" w:eastAsiaTheme="minorEastAsia" w:hAnsiTheme="minorEastAsia" w:cstheme="minorEastAsia" w:hint="eastAsia"/>
                <w:kern w:val="2"/>
                <w:sz w:val="24"/>
                <w:szCs w:val="22"/>
              </w:rPr>
              <w:t>2016</w:t>
            </w:r>
            <w:r>
              <w:rPr>
                <w:rFonts w:asciiTheme="minorEastAsia" w:eastAsiaTheme="minorEastAsia" w:hAnsiTheme="minorEastAsia" w:cstheme="minorEastAsia" w:hint="eastAsia"/>
                <w:kern w:val="2"/>
                <w:sz w:val="24"/>
                <w:szCs w:val="22"/>
              </w:rPr>
              <w:t>年</w:t>
            </w: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月</w:t>
            </w: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日至今</w:t>
            </w:r>
          </w:p>
        </w:tc>
      </w:tr>
      <w:tr w:rsidR="00080257">
        <w:trPr>
          <w:trHeight w:val="426"/>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3.5.5</w:t>
            </w:r>
          </w:p>
        </w:tc>
        <w:tc>
          <w:tcPr>
            <w:tcW w:w="2595" w:type="dxa"/>
            <w:vAlign w:val="center"/>
          </w:tcPr>
          <w:p w:rsidR="00080257" w:rsidRDefault="00727979">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近年发生的诉讼及仲裁</w:t>
            </w:r>
          </w:p>
        </w:tc>
        <w:tc>
          <w:tcPr>
            <w:tcW w:w="6170" w:type="dxa"/>
            <w:vAlign w:val="center"/>
          </w:tcPr>
          <w:p w:rsidR="00080257" w:rsidRDefault="00727979">
            <w:pPr>
              <w:pStyle w:val="a0"/>
              <w:spacing w:line="360" w:lineRule="auto"/>
              <w:ind w:firstLineChars="0" w:firstLine="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无要求</w:t>
            </w:r>
          </w:p>
        </w:tc>
      </w:tr>
      <w:tr w:rsidR="00080257">
        <w:trPr>
          <w:trHeight w:val="500"/>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3.6</w:t>
            </w:r>
          </w:p>
        </w:tc>
        <w:tc>
          <w:tcPr>
            <w:tcW w:w="2595" w:type="dxa"/>
            <w:vAlign w:val="center"/>
          </w:tcPr>
          <w:p w:rsidR="00080257" w:rsidRDefault="00727979">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是否允许递交备选投标方案</w:t>
            </w:r>
          </w:p>
        </w:tc>
        <w:tc>
          <w:tcPr>
            <w:tcW w:w="6170" w:type="dxa"/>
            <w:vAlign w:val="center"/>
          </w:tcPr>
          <w:p w:rsidR="00080257" w:rsidRDefault="00727979">
            <w:pPr>
              <w:autoSpaceDE w:val="0"/>
              <w:autoSpaceDN w:val="0"/>
              <w:adjustRightInd w:val="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不允许</w:t>
            </w:r>
          </w:p>
        </w:tc>
      </w:tr>
      <w:tr w:rsidR="00080257">
        <w:trPr>
          <w:trHeight w:val="532"/>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3.7.3</w:t>
            </w:r>
          </w:p>
        </w:tc>
        <w:tc>
          <w:tcPr>
            <w:tcW w:w="2595"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签字或盖章要求</w:t>
            </w:r>
          </w:p>
        </w:tc>
        <w:tc>
          <w:tcPr>
            <w:tcW w:w="6170" w:type="dxa"/>
            <w:vAlign w:val="center"/>
          </w:tcPr>
          <w:p w:rsidR="00080257" w:rsidRDefault="00727979">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电子投标文件：按招标文件要求加盖电子印章和法人电子</w:t>
            </w:r>
            <w:r>
              <w:rPr>
                <w:rFonts w:asciiTheme="minorEastAsia" w:eastAsiaTheme="minorEastAsia" w:hAnsiTheme="minorEastAsia" w:cstheme="minorEastAsia" w:hint="eastAsia"/>
                <w:kern w:val="2"/>
                <w:sz w:val="24"/>
                <w:szCs w:val="22"/>
              </w:rPr>
              <w:lastRenderedPageBreak/>
              <w:t>印章。</w:t>
            </w:r>
          </w:p>
        </w:tc>
      </w:tr>
      <w:tr w:rsidR="00080257">
        <w:trPr>
          <w:trHeight w:val="255"/>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lastRenderedPageBreak/>
              <w:t>3.7.4</w:t>
            </w:r>
          </w:p>
        </w:tc>
        <w:tc>
          <w:tcPr>
            <w:tcW w:w="2595"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投标文件份数</w:t>
            </w:r>
          </w:p>
        </w:tc>
        <w:tc>
          <w:tcPr>
            <w:tcW w:w="6170" w:type="dxa"/>
            <w:vAlign w:val="center"/>
          </w:tcPr>
          <w:p w:rsidR="00080257" w:rsidRDefault="00727979">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、电子投标文件</w:t>
            </w:r>
          </w:p>
          <w:p w:rsidR="00080257" w:rsidRDefault="00727979">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）成功上传至【全国公共资源交易平台（河南省·许昌市）】公共资源交易系统电子投标文件</w:t>
            </w: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份（文件格式为：</w:t>
            </w:r>
            <w:r>
              <w:rPr>
                <w:rFonts w:asciiTheme="minorEastAsia" w:eastAsiaTheme="minorEastAsia" w:hAnsiTheme="minorEastAsia" w:cstheme="minorEastAsia" w:hint="eastAsia"/>
                <w:kern w:val="2"/>
                <w:sz w:val="24"/>
                <w:szCs w:val="22"/>
              </w:rPr>
              <w:t>XX</w:t>
            </w:r>
            <w:r>
              <w:rPr>
                <w:rFonts w:asciiTheme="minorEastAsia" w:eastAsiaTheme="minorEastAsia" w:hAnsiTheme="minorEastAsia" w:cstheme="minorEastAsia" w:hint="eastAsia"/>
                <w:kern w:val="2"/>
                <w:sz w:val="24"/>
                <w:szCs w:val="22"/>
              </w:rPr>
              <w:t>公司</w:t>
            </w:r>
            <w:r>
              <w:rPr>
                <w:rFonts w:asciiTheme="minorEastAsia" w:eastAsiaTheme="minorEastAsia" w:hAnsiTheme="minorEastAsia" w:cstheme="minorEastAsia" w:hint="eastAsia"/>
                <w:kern w:val="2"/>
                <w:sz w:val="24"/>
                <w:szCs w:val="22"/>
              </w:rPr>
              <w:t>XXX</w:t>
            </w:r>
            <w:r>
              <w:rPr>
                <w:rFonts w:asciiTheme="minorEastAsia" w:eastAsiaTheme="minorEastAsia" w:hAnsiTheme="minorEastAsia" w:cstheme="minorEastAsia" w:hint="eastAsia"/>
                <w:kern w:val="2"/>
                <w:sz w:val="24"/>
                <w:szCs w:val="22"/>
              </w:rPr>
              <w:t>项目编号</w:t>
            </w:r>
            <w:r>
              <w:rPr>
                <w:rFonts w:asciiTheme="minorEastAsia" w:eastAsiaTheme="minorEastAsia" w:hAnsiTheme="minorEastAsia" w:cstheme="minorEastAsia" w:hint="eastAsia"/>
                <w:kern w:val="2"/>
                <w:sz w:val="24"/>
                <w:szCs w:val="22"/>
              </w:rPr>
              <w:t>.file</w:t>
            </w:r>
            <w:r>
              <w:rPr>
                <w:rFonts w:asciiTheme="minorEastAsia" w:eastAsiaTheme="minorEastAsia" w:hAnsiTheme="minorEastAsia" w:cstheme="minorEastAsia" w:hint="eastAsia"/>
                <w:kern w:val="2"/>
                <w:sz w:val="24"/>
                <w:szCs w:val="22"/>
              </w:rPr>
              <w:t>）。</w:t>
            </w:r>
          </w:p>
          <w:p w:rsidR="00080257" w:rsidRDefault="00727979">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rPr>
              <w:t>2</w:t>
            </w:r>
            <w:r>
              <w:rPr>
                <w:rFonts w:asciiTheme="minorEastAsia" w:eastAsiaTheme="minorEastAsia" w:hAnsiTheme="minorEastAsia" w:cstheme="minorEastAsia" w:hint="eastAsia"/>
                <w:kern w:val="2"/>
                <w:sz w:val="24"/>
                <w:szCs w:val="22"/>
              </w:rPr>
              <w:t>）使用电子介质存储的投标文件</w:t>
            </w: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份文件格式为：</w:t>
            </w:r>
            <w:r>
              <w:rPr>
                <w:rFonts w:asciiTheme="minorEastAsia" w:eastAsiaTheme="minorEastAsia" w:hAnsiTheme="minorEastAsia" w:cstheme="minorEastAsia" w:hint="eastAsia"/>
                <w:kern w:val="2"/>
                <w:sz w:val="24"/>
                <w:szCs w:val="22"/>
              </w:rPr>
              <w:t>xxx</w:t>
            </w:r>
            <w:r>
              <w:rPr>
                <w:rFonts w:asciiTheme="minorEastAsia" w:eastAsiaTheme="minorEastAsia" w:hAnsiTheme="minorEastAsia" w:cstheme="minorEastAsia" w:hint="eastAsia"/>
                <w:kern w:val="2"/>
                <w:sz w:val="24"/>
                <w:szCs w:val="22"/>
              </w:rPr>
              <w:t>公司</w:t>
            </w:r>
            <w:r>
              <w:rPr>
                <w:rFonts w:asciiTheme="minorEastAsia" w:eastAsiaTheme="minorEastAsia" w:hAnsiTheme="minorEastAsia" w:cstheme="minorEastAsia" w:hint="eastAsia"/>
                <w:kern w:val="2"/>
                <w:sz w:val="24"/>
                <w:szCs w:val="22"/>
              </w:rPr>
              <w:t>XXX</w:t>
            </w:r>
            <w:r>
              <w:rPr>
                <w:rFonts w:asciiTheme="minorEastAsia" w:eastAsiaTheme="minorEastAsia" w:hAnsiTheme="minorEastAsia" w:cstheme="minorEastAsia" w:hint="eastAsia"/>
                <w:kern w:val="2"/>
                <w:sz w:val="24"/>
                <w:szCs w:val="22"/>
              </w:rPr>
              <w:t>（项目编号）</w:t>
            </w:r>
            <w:r>
              <w:rPr>
                <w:rFonts w:asciiTheme="minorEastAsia" w:eastAsiaTheme="minorEastAsia" w:hAnsiTheme="minorEastAsia" w:cstheme="minorEastAsia" w:hint="eastAsia"/>
                <w:kern w:val="2"/>
                <w:sz w:val="24"/>
                <w:szCs w:val="22"/>
              </w:rPr>
              <w:t>.bin</w:t>
            </w:r>
            <w:r>
              <w:rPr>
                <w:rFonts w:asciiTheme="minorEastAsia" w:eastAsiaTheme="minorEastAsia" w:hAnsiTheme="minorEastAsia" w:cstheme="minorEastAsia" w:hint="eastAsia"/>
                <w:kern w:val="2"/>
                <w:sz w:val="24"/>
                <w:szCs w:val="22"/>
              </w:rPr>
              <w:t>）。</w:t>
            </w:r>
          </w:p>
          <w:p w:rsidR="00080257" w:rsidRDefault="00727979">
            <w:pPr>
              <w:autoSpaceDE w:val="0"/>
              <w:autoSpaceDN w:val="0"/>
              <w:adjustRightInd w:val="0"/>
              <w:spacing w:line="420" w:lineRule="exact"/>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注</w:t>
            </w:r>
            <w:r>
              <w:rPr>
                <w:rFonts w:asciiTheme="minorEastAsia" w:eastAsiaTheme="minorEastAsia" w:hAnsiTheme="minorEastAsia" w:cstheme="minorEastAsia" w:hint="eastAsia"/>
                <w:b/>
                <w:kern w:val="2"/>
                <w:sz w:val="24"/>
                <w:szCs w:val="22"/>
              </w:rPr>
              <w:t>:</w:t>
            </w:r>
            <w:r>
              <w:rPr>
                <w:rFonts w:asciiTheme="minorEastAsia" w:eastAsiaTheme="minorEastAsia" w:hAnsiTheme="minorEastAsia" w:cstheme="minorEastAsia" w:hint="eastAsia"/>
                <w:b/>
                <w:kern w:val="2"/>
                <w:sz w:val="24"/>
                <w:szCs w:val="22"/>
              </w:rPr>
              <w:t>投标人提交的电子投标文件，必须是通过“许昌投标文件制作系统</w:t>
            </w:r>
            <w:r>
              <w:rPr>
                <w:rFonts w:asciiTheme="minorEastAsia" w:eastAsiaTheme="minorEastAsia" w:hAnsiTheme="minorEastAsia" w:cstheme="minorEastAsia" w:hint="eastAsia"/>
                <w:b/>
                <w:kern w:val="2"/>
                <w:sz w:val="24"/>
                <w:szCs w:val="22"/>
              </w:rPr>
              <w:t>SEARUN V1.1</w:t>
            </w:r>
            <w:r>
              <w:rPr>
                <w:rFonts w:asciiTheme="minorEastAsia" w:eastAsiaTheme="minorEastAsia" w:hAnsiTheme="minorEastAsia" w:cstheme="minorEastAsia" w:hint="eastAsia"/>
                <w:b/>
                <w:kern w:val="2"/>
                <w:sz w:val="24"/>
                <w:szCs w:val="22"/>
              </w:rPr>
              <w:t>”制作，并经过签章和加密后生成的电子投标文件。</w:t>
            </w:r>
          </w:p>
        </w:tc>
      </w:tr>
      <w:tr w:rsidR="00080257">
        <w:trPr>
          <w:trHeight w:val="421"/>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3.7.5</w:t>
            </w:r>
          </w:p>
        </w:tc>
        <w:tc>
          <w:tcPr>
            <w:tcW w:w="2595"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装订要求</w:t>
            </w:r>
          </w:p>
        </w:tc>
        <w:tc>
          <w:tcPr>
            <w:tcW w:w="6170" w:type="dxa"/>
            <w:vAlign w:val="center"/>
          </w:tcPr>
          <w:p w:rsidR="00080257" w:rsidRDefault="00727979">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使用电子介质存储的投标文件密封、盖章。</w:t>
            </w:r>
          </w:p>
        </w:tc>
      </w:tr>
      <w:tr w:rsidR="00080257">
        <w:trPr>
          <w:trHeight w:val="422"/>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4.1.2</w:t>
            </w:r>
          </w:p>
        </w:tc>
        <w:tc>
          <w:tcPr>
            <w:tcW w:w="2595"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电子版封套上写明</w:t>
            </w:r>
          </w:p>
        </w:tc>
        <w:tc>
          <w:tcPr>
            <w:tcW w:w="6170" w:type="dxa"/>
          </w:tcPr>
          <w:p w:rsidR="00080257" w:rsidRDefault="00727979">
            <w:pPr>
              <w:autoSpaceDE w:val="0"/>
              <w:autoSpaceDN w:val="0"/>
              <w:adjustRightInd w:val="0"/>
              <w:spacing w:line="360" w:lineRule="exact"/>
              <w:jc w:val="left"/>
              <w:rPr>
                <w:rFonts w:asciiTheme="minorEastAsia" w:eastAsiaTheme="minorEastAsia" w:hAnsiTheme="minorEastAsia" w:cs="仿宋_GB2312"/>
                <w:kern w:val="2"/>
                <w:sz w:val="24"/>
                <w:szCs w:val="22"/>
              </w:rPr>
            </w:pPr>
            <w:r>
              <w:rPr>
                <w:rFonts w:asciiTheme="minorEastAsia" w:eastAsiaTheme="minorEastAsia" w:hAnsiTheme="minorEastAsia" w:cs="仿宋_GB2312" w:hint="eastAsia"/>
                <w:kern w:val="2"/>
                <w:sz w:val="24"/>
                <w:szCs w:val="22"/>
              </w:rPr>
              <w:t>招标人地址：</w:t>
            </w:r>
          </w:p>
          <w:p w:rsidR="00080257" w:rsidRDefault="00727979">
            <w:pPr>
              <w:autoSpaceDE w:val="0"/>
              <w:autoSpaceDN w:val="0"/>
              <w:adjustRightInd w:val="0"/>
              <w:spacing w:line="360" w:lineRule="exact"/>
              <w:jc w:val="left"/>
              <w:rPr>
                <w:rFonts w:asciiTheme="minorEastAsia" w:eastAsiaTheme="minorEastAsia" w:hAnsiTheme="minorEastAsia"/>
                <w:kern w:val="2"/>
                <w:sz w:val="24"/>
                <w:szCs w:val="22"/>
              </w:rPr>
            </w:pPr>
            <w:r>
              <w:rPr>
                <w:rFonts w:asciiTheme="minorEastAsia" w:eastAsiaTheme="minorEastAsia" w:hAnsiTheme="minorEastAsia" w:cs="仿宋_GB2312" w:hint="eastAsia"/>
                <w:kern w:val="2"/>
                <w:sz w:val="24"/>
                <w:szCs w:val="22"/>
              </w:rPr>
              <w:t>招标人名称：</w:t>
            </w:r>
            <w:r>
              <w:rPr>
                <w:rFonts w:asciiTheme="minorEastAsia" w:eastAsiaTheme="minorEastAsia" w:hAnsiTheme="minorEastAsia" w:hint="eastAsia"/>
                <w:kern w:val="2"/>
                <w:sz w:val="24"/>
                <w:szCs w:val="22"/>
              </w:rPr>
              <w:t xml:space="preserve">　</w:t>
            </w:r>
          </w:p>
          <w:p w:rsidR="00080257" w:rsidRDefault="00727979">
            <w:pPr>
              <w:autoSpaceDE w:val="0"/>
              <w:autoSpaceDN w:val="0"/>
              <w:adjustRightInd w:val="0"/>
              <w:spacing w:line="360" w:lineRule="exact"/>
              <w:jc w:val="left"/>
              <w:rPr>
                <w:rFonts w:asciiTheme="minorEastAsia" w:eastAsiaTheme="minorEastAsia" w:hAnsiTheme="minorEastAsia" w:cs="仿宋_GB2312"/>
                <w:kern w:val="2"/>
                <w:sz w:val="24"/>
                <w:szCs w:val="22"/>
              </w:rPr>
            </w:pPr>
            <w:r>
              <w:rPr>
                <w:rFonts w:asciiTheme="minorEastAsia" w:eastAsiaTheme="minorEastAsia" w:hAnsiTheme="minorEastAsia" w:cs="仿宋_GB2312" w:hint="eastAsia"/>
                <w:kern w:val="2"/>
                <w:sz w:val="24"/>
                <w:szCs w:val="22"/>
              </w:rPr>
              <w:t>投标人名称：</w:t>
            </w:r>
          </w:p>
          <w:p w:rsidR="00080257" w:rsidRDefault="00727979">
            <w:pPr>
              <w:autoSpaceDE w:val="0"/>
              <w:autoSpaceDN w:val="0"/>
              <w:adjustRightInd w:val="0"/>
              <w:spacing w:line="420" w:lineRule="exact"/>
              <w:jc w:val="left"/>
              <w:rPr>
                <w:rFonts w:asciiTheme="minorEastAsia" w:eastAsiaTheme="minorEastAsia" w:hAnsiTheme="minorEastAsia" w:cs="仿宋_GB2312"/>
                <w:kern w:val="2"/>
                <w:sz w:val="24"/>
                <w:szCs w:val="22"/>
              </w:rPr>
            </w:pPr>
            <w:r>
              <w:rPr>
                <w:rFonts w:asciiTheme="minorEastAsia" w:eastAsiaTheme="minorEastAsia" w:hAnsiTheme="minorEastAsia" w:hint="eastAsia"/>
                <w:kern w:val="2"/>
                <w:sz w:val="24"/>
                <w:szCs w:val="22"/>
                <w:u w:val="single"/>
              </w:rPr>
              <w:t>许昌市财源孵化基地三期厂房项目</w:t>
            </w:r>
            <w:r>
              <w:rPr>
                <w:rFonts w:asciiTheme="minorEastAsia" w:eastAsiaTheme="minorEastAsia" w:hAnsiTheme="minorEastAsia" w:hint="eastAsia"/>
                <w:kern w:val="2"/>
                <w:sz w:val="24"/>
                <w:szCs w:val="22"/>
                <w:u w:val="single"/>
              </w:rPr>
              <w:t>设计及监理第二标段</w:t>
            </w:r>
            <w:r>
              <w:rPr>
                <w:rFonts w:asciiTheme="minorEastAsia" w:eastAsiaTheme="minorEastAsia" w:hAnsiTheme="minorEastAsia" w:cs="仿宋_GB2312" w:hint="eastAsia"/>
                <w:kern w:val="2"/>
                <w:sz w:val="24"/>
                <w:szCs w:val="22"/>
              </w:rPr>
              <w:t>投标文件</w:t>
            </w:r>
          </w:p>
          <w:p w:rsidR="00080257" w:rsidRDefault="00727979">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仿宋_GB2312" w:hint="eastAsia"/>
                <w:kern w:val="2"/>
                <w:sz w:val="24"/>
                <w:szCs w:val="22"/>
              </w:rPr>
              <w:t>在</w:t>
            </w:r>
            <w:r>
              <w:rPr>
                <w:rFonts w:asciiTheme="minorEastAsia" w:eastAsiaTheme="minorEastAsia" w:hAnsiTheme="minorEastAsia" w:cs="仿宋_GB2312" w:hint="eastAsia"/>
                <w:kern w:val="2"/>
                <w:sz w:val="24"/>
                <w:szCs w:val="22"/>
              </w:rPr>
              <w:t>2019</w:t>
            </w:r>
            <w:r>
              <w:rPr>
                <w:rFonts w:asciiTheme="minorEastAsia" w:eastAsiaTheme="minorEastAsia" w:hAnsiTheme="minorEastAsia" w:cs="仿宋_GB2312" w:hint="eastAsia"/>
                <w:kern w:val="2"/>
                <w:sz w:val="24"/>
                <w:szCs w:val="22"/>
              </w:rPr>
              <w:t>年</w:t>
            </w:r>
            <w:r>
              <w:rPr>
                <w:rFonts w:asciiTheme="minorEastAsia" w:eastAsiaTheme="minorEastAsia" w:hAnsiTheme="minorEastAsia" w:cs="仿宋_GB2312" w:hint="eastAsia"/>
                <w:kern w:val="2"/>
                <w:sz w:val="24"/>
                <w:szCs w:val="22"/>
              </w:rPr>
              <w:t>4</w:t>
            </w:r>
            <w:r>
              <w:rPr>
                <w:rFonts w:asciiTheme="minorEastAsia" w:eastAsiaTheme="minorEastAsia" w:hAnsiTheme="minorEastAsia" w:cs="仿宋_GB2312" w:hint="eastAsia"/>
                <w:kern w:val="2"/>
                <w:sz w:val="24"/>
                <w:szCs w:val="22"/>
              </w:rPr>
              <w:t>月</w:t>
            </w:r>
            <w:r>
              <w:rPr>
                <w:rFonts w:asciiTheme="minorEastAsia" w:eastAsiaTheme="minorEastAsia" w:hAnsiTheme="minorEastAsia" w:cs="仿宋_GB2312" w:hint="eastAsia"/>
                <w:kern w:val="2"/>
                <w:sz w:val="24"/>
                <w:szCs w:val="22"/>
              </w:rPr>
              <w:t>10</w:t>
            </w:r>
            <w:r>
              <w:rPr>
                <w:rFonts w:asciiTheme="minorEastAsia" w:eastAsiaTheme="minorEastAsia" w:hAnsiTheme="minorEastAsia" w:cs="仿宋_GB2312" w:hint="eastAsia"/>
                <w:kern w:val="2"/>
                <w:sz w:val="24"/>
                <w:szCs w:val="22"/>
              </w:rPr>
              <w:t>日</w:t>
            </w:r>
            <w:r>
              <w:rPr>
                <w:rFonts w:asciiTheme="minorEastAsia" w:eastAsiaTheme="minorEastAsia" w:hAnsiTheme="minorEastAsia" w:cs="仿宋_GB2312" w:hint="eastAsia"/>
                <w:kern w:val="2"/>
                <w:sz w:val="24"/>
                <w:szCs w:val="22"/>
              </w:rPr>
              <w:t>9</w:t>
            </w:r>
            <w:r>
              <w:rPr>
                <w:rFonts w:asciiTheme="minorEastAsia" w:eastAsiaTheme="minorEastAsia" w:hAnsiTheme="minorEastAsia" w:cs="仿宋_GB2312" w:hint="eastAsia"/>
                <w:kern w:val="2"/>
                <w:sz w:val="24"/>
                <w:szCs w:val="22"/>
              </w:rPr>
              <w:t>时</w:t>
            </w:r>
            <w:r>
              <w:rPr>
                <w:rFonts w:asciiTheme="minorEastAsia" w:eastAsiaTheme="minorEastAsia" w:hAnsiTheme="minorEastAsia" w:cs="仿宋_GB2312" w:hint="eastAsia"/>
                <w:kern w:val="2"/>
                <w:sz w:val="24"/>
                <w:szCs w:val="22"/>
              </w:rPr>
              <w:t>30</w:t>
            </w:r>
            <w:r>
              <w:rPr>
                <w:rFonts w:asciiTheme="minorEastAsia" w:eastAsiaTheme="minorEastAsia" w:hAnsiTheme="minorEastAsia" w:cs="仿宋_GB2312" w:hint="eastAsia"/>
                <w:kern w:val="2"/>
                <w:sz w:val="24"/>
                <w:szCs w:val="22"/>
              </w:rPr>
              <w:t>分前不得开启。</w:t>
            </w:r>
          </w:p>
        </w:tc>
      </w:tr>
      <w:tr w:rsidR="00080257">
        <w:trPr>
          <w:trHeight w:val="457"/>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4.2.2</w:t>
            </w:r>
          </w:p>
        </w:tc>
        <w:tc>
          <w:tcPr>
            <w:tcW w:w="2595"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递交投标文件地点</w:t>
            </w:r>
          </w:p>
        </w:tc>
        <w:tc>
          <w:tcPr>
            <w:tcW w:w="6170" w:type="dxa"/>
            <w:vAlign w:val="center"/>
          </w:tcPr>
          <w:p w:rsidR="00080257" w:rsidRDefault="00727979">
            <w:pPr>
              <w:numPr>
                <w:ilvl w:val="0"/>
                <w:numId w:val="1"/>
              </w:numPr>
              <w:tabs>
                <w:tab w:val="clear" w:pos="360"/>
                <w:tab w:val="left" w:pos="0"/>
              </w:tabs>
              <w:spacing w:line="288" w:lineRule="auto"/>
              <w:ind w:left="0" w:hanging="648"/>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许昌市公共资源交易中心开标</w:t>
            </w:r>
            <w:r>
              <w:rPr>
                <w:rFonts w:asciiTheme="minorEastAsia" w:eastAsiaTheme="minorEastAsia" w:hAnsiTheme="minorEastAsia" w:cstheme="minorEastAsia" w:hint="eastAsia"/>
                <w:kern w:val="2"/>
                <w:sz w:val="24"/>
                <w:szCs w:val="22"/>
              </w:rPr>
              <w:t>二</w:t>
            </w:r>
            <w:r>
              <w:rPr>
                <w:rFonts w:asciiTheme="minorEastAsia" w:eastAsiaTheme="minorEastAsia" w:hAnsiTheme="minorEastAsia" w:cstheme="minorEastAsia" w:hint="eastAsia"/>
                <w:kern w:val="2"/>
                <w:sz w:val="24"/>
                <w:szCs w:val="22"/>
              </w:rPr>
              <w:t>室</w:t>
            </w:r>
            <w:r>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rPr>
              <w:t>许昌市龙兴路与竹林路交汇处公共资源大厦三楼）</w:t>
            </w:r>
          </w:p>
        </w:tc>
      </w:tr>
      <w:tr w:rsidR="00080257">
        <w:trPr>
          <w:trHeight w:val="415"/>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4.2.3</w:t>
            </w:r>
          </w:p>
        </w:tc>
        <w:tc>
          <w:tcPr>
            <w:tcW w:w="2595"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是否退还投标文件</w:t>
            </w:r>
          </w:p>
        </w:tc>
        <w:tc>
          <w:tcPr>
            <w:tcW w:w="6170" w:type="dxa"/>
            <w:vAlign w:val="center"/>
          </w:tcPr>
          <w:p w:rsidR="00080257" w:rsidRDefault="00727979">
            <w:pPr>
              <w:numPr>
                <w:ilvl w:val="0"/>
                <w:numId w:val="1"/>
              </w:numPr>
              <w:tabs>
                <w:tab w:val="clear" w:pos="360"/>
                <w:tab w:val="left" w:pos="0"/>
              </w:tabs>
              <w:spacing w:line="288" w:lineRule="auto"/>
              <w:ind w:left="0" w:hanging="648"/>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否</w:t>
            </w:r>
          </w:p>
        </w:tc>
      </w:tr>
      <w:tr w:rsidR="00080257">
        <w:trPr>
          <w:trHeight w:val="458"/>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5.1</w:t>
            </w:r>
          </w:p>
        </w:tc>
        <w:tc>
          <w:tcPr>
            <w:tcW w:w="2595"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开标时间和地点</w:t>
            </w:r>
          </w:p>
        </w:tc>
        <w:tc>
          <w:tcPr>
            <w:tcW w:w="6170" w:type="dxa"/>
          </w:tcPr>
          <w:p w:rsidR="00080257" w:rsidRDefault="00727979">
            <w:pPr>
              <w:numPr>
                <w:ilvl w:val="0"/>
                <w:numId w:val="1"/>
              </w:numPr>
              <w:tabs>
                <w:tab w:val="clear" w:pos="360"/>
                <w:tab w:val="left" w:pos="0"/>
              </w:tabs>
              <w:spacing w:line="288" w:lineRule="auto"/>
              <w:ind w:left="0" w:hanging="648"/>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开标时间：同投标截止时间</w:t>
            </w:r>
          </w:p>
          <w:p w:rsidR="00080257" w:rsidRDefault="00727979">
            <w:pPr>
              <w:numPr>
                <w:ilvl w:val="0"/>
                <w:numId w:val="1"/>
              </w:numPr>
              <w:tabs>
                <w:tab w:val="clear" w:pos="360"/>
                <w:tab w:val="left" w:pos="0"/>
              </w:tabs>
              <w:spacing w:line="288" w:lineRule="auto"/>
              <w:ind w:left="0" w:hanging="648"/>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开标地点：许昌市公共资源交易中心开标</w:t>
            </w:r>
            <w:r>
              <w:rPr>
                <w:rFonts w:asciiTheme="minorEastAsia" w:eastAsiaTheme="minorEastAsia" w:hAnsiTheme="minorEastAsia" w:cstheme="minorEastAsia" w:hint="eastAsia"/>
                <w:kern w:val="2"/>
                <w:sz w:val="24"/>
                <w:szCs w:val="22"/>
              </w:rPr>
              <w:t>二</w:t>
            </w:r>
            <w:r>
              <w:rPr>
                <w:rFonts w:asciiTheme="minorEastAsia" w:eastAsiaTheme="minorEastAsia" w:hAnsiTheme="minorEastAsia" w:cstheme="minorEastAsia" w:hint="eastAsia"/>
                <w:kern w:val="2"/>
                <w:sz w:val="24"/>
                <w:szCs w:val="22"/>
              </w:rPr>
              <w:t>室</w:t>
            </w:r>
            <w:r>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rPr>
              <w:t>许昌市龙兴路与竹林路交汇处公共资源大厦三楼）</w:t>
            </w:r>
          </w:p>
        </w:tc>
      </w:tr>
      <w:tr w:rsidR="00080257">
        <w:trPr>
          <w:trHeight w:val="457"/>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5.2 </w:t>
            </w:r>
          </w:p>
        </w:tc>
        <w:tc>
          <w:tcPr>
            <w:tcW w:w="2595"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开标程序</w:t>
            </w:r>
          </w:p>
        </w:tc>
        <w:tc>
          <w:tcPr>
            <w:tcW w:w="6170" w:type="dxa"/>
          </w:tcPr>
          <w:p w:rsidR="00080257" w:rsidRDefault="00727979">
            <w:pPr>
              <w:autoSpaceDE w:val="0"/>
              <w:autoSpaceDN w:val="0"/>
              <w:adjustRightInd w:val="0"/>
              <w:spacing w:line="360" w:lineRule="auto"/>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）密封情况检查：由投标人代表对密封情况进行检查</w:t>
            </w:r>
          </w:p>
          <w:p w:rsidR="00080257" w:rsidRDefault="00727979">
            <w:pPr>
              <w:autoSpaceDE w:val="0"/>
              <w:autoSpaceDN w:val="0"/>
              <w:adjustRightInd w:val="0"/>
              <w:spacing w:line="360" w:lineRule="auto"/>
              <w:jc w:val="left"/>
              <w:rPr>
                <w:rFonts w:asciiTheme="minorEastAsia" w:eastAsiaTheme="minorEastAsia" w:hAnsiTheme="minorEastAsia" w:cstheme="minorEastAsia"/>
                <w:kern w:val="2"/>
                <w:sz w:val="24"/>
                <w:szCs w:val="22"/>
              </w:rPr>
            </w:pPr>
            <w:r>
              <w:rPr>
                <w:rFonts w:hAnsi="宋体" w:cs="仿宋_GB2312" w:hint="eastAsia"/>
                <w:sz w:val="24"/>
              </w:rPr>
              <w:t>（</w:t>
            </w:r>
            <w:r>
              <w:rPr>
                <w:rFonts w:hAnsi="宋体" w:cs="仿宋_GB2312" w:hint="eastAsia"/>
                <w:sz w:val="24"/>
              </w:rPr>
              <w:t>2</w:t>
            </w:r>
            <w:r>
              <w:rPr>
                <w:rFonts w:hAnsi="宋体" w:cs="仿宋_GB2312" w:hint="eastAsia"/>
                <w:sz w:val="24"/>
              </w:rPr>
              <w:t>）开标顺序：按照递交投标文件时间的逆顺序</w:t>
            </w:r>
          </w:p>
        </w:tc>
      </w:tr>
      <w:tr w:rsidR="00080257">
        <w:trPr>
          <w:trHeight w:val="350"/>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6.1.1</w:t>
            </w:r>
          </w:p>
        </w:tc>
        <w:tc>
          <w:tcPr>
            <w:tcW w:w="2595"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评标委员会的组建</w:t>
            </w:r>
          </w:p>
        </w:tc>
        <w:tc>
          <w:tcPr>
            <w:tcW w:w="6170" w:type="dxa"/>
            <w:vAlign w:val="center"/>
          </w:tcPr>
          <w:p w:rsidR="00080257" w:rsidRDefault="00727979">
            <w:pPr>
              <w:spacing w:line="288"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评标委员会构成：</w:t>
            </w:r>
            <w:r>
              <w:rPr>
                <w:rFonts w:asciiTheme="minorEastAsia" w:eastAsiaTheme="minorEastAsia" w:hAnsiTheme="minorEastAsia" w:cstheme="minorEastAsia" w:hint="eastAsia"/>
                <w:kern w:val="2"/>
                <w:sz w:val="24"/>
                <w:szCs w:val="22"/>
              </w:rPr>
              <w:t>招标人</w:t>
            </w:r>
            <w:r>
              <w:rPr>
                <w:rFonts w:asciiTheme="minorEastAsia" w:eastAsiaTheme="minorEastAsia" w:hAnsiTheme="minorEastAsia" w:cstheme="minorEastAsia" w:hint="eastAsia"/>
                <w:kern w:val="2"/>
                <w:sz w:val="24"/>
                <w:szCs w:val="22"/>
              </w:rPr>
              <w:t>从河南省综合评标专家库中随机抽取</w:t>
            </w:r>
            <w:r>
              <w:rPr>
                <w:rFonts w:asciiTheme="minorEastAsia" w:eastAsiaTheme="minorEastAsia" w:hAnsiTheme="minorEastAsia" w:cstheme="minorEastAsia" w:hint="eastAsia"/>
                <w:kern w:val="2"/>
                <w:sz w:val="24"/>
                <w:szCs w:val="22"/>
              </w:rPr>
              <w:t>5</w:t>
            </w:r>
            <w:r>
              <w:rPr>
                <w:rFonts w:asciiTheme="minorEastAsia" w:eastAsiaTheme="minorEastAsia" w:hAnsiTheme="minorEastAsia" w:cstheme="minorEastAsia" w:hint="eastAsia"/>
                <w:kern w:val="2"/>
                <w:sz w:val="24"/>
                <w:szCs w:val="22"/>
              </w:rPr>
              <w:t>人组成</w:t>
            </w:r>
            <w:r>
              <w:rPr>
                <w:rFonts w:asciiTheme="minorEastAsia" w:eastAsiaTheme="minorEastAsia" w:hAnsiTheme="minorEastAsia" w:cstheme="minorEastAsia" w:hint="eastAsia"/>
                <w:kern w:val="2"/>
                <w:sz w:val="24"/>
                <w:szCs w:val="22"/>
              </w:rPr>
              <w:t>，其中技术、经济等方面的专家不少于成员总数的三分之二。</w:t>
            </w:r>
          </w:p>
        </w:tc>
      </w:tr>
      <w:tr w:rsidR="00080257">
        <w:trPr>
          <w:trHeight w:val="435"/>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7.1</w:t>
            </w:r>
          </w:p>
        </w:tc>
        <w:tc>
          <w:tcPr>
            <w:tcW w:w="2595" w:type="dxa"/>
            <w:vAlign w:val="center"/>
          </w:tcPr>
          <w:p w:rsidR="00080257" w:rsidRDefault="00727979">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是否授权评标委员会确定中标人</w:t>
            </w:r>
          </w:p>
        </w:tc>
        <w:tc>
          <w:tcPr>
            <w:tcW w:w="6170" w:type="dxa"/>
            <w:vAlign w:val="center"/>
          </w:tcPr>
          <w:p w:rsidR="00080257" w:rsidRDefault="00727979">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否，推荐的中标候选人数：</w:t>
            </w:r>
            <w:r>
              <w:rPr>
                <w:rFonts w:asciiTheme="minorEastAsia" w:eastAsiaTheme="minorEastAsia" w:hAnsiTheme="minorEastAsia" w:cstheme="minorEastAsia" w:hint="eastAsia"/>
                <w:kern w:val="2"/>
                <w:sz w:val="24"/>
                <w:szCs w:val="22"/>
              </w:rPr>
              <w:t>1-3</w:t>
            </w:r>
            <w:r>
              <w:rPr>
                <w:rFonts w:asciiTheme="minorEastAsia" w:eastAsiaTheme="minorEastAsia" w:hAnsiTheme="minorEastAsia" w:cstheme="minorEastAsia" w:hint="eastAsia"/>
                <w:kern w:val="2"/>
                <w:sz w:val="24"/>
                <w:szCs w:val="22"/>
              </w:rPr>
              <w:t>名</w:t>
            </w:r>
          </w:p>
        </w:tc>
      </w:tr>
      <w:tr w:rsidR="00080257">
        <w:trPr>
          <w:trHeight w:val="475"/>
          <w:jc w:val="center"/>
        </w:trPr>
        <w:tc>
          <w:tcPr>
            <w:tcW w:w="9733" w:type="dxa"/>
            <w:gridSpan w:val="3"/>
            <w:vAlign w:val="center"/>
          </w:tcPr>
          <w:p w:rsidR="00080257" w:rsidRDefault="00727979">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w:t>
            </w:r>
            <w:r>
              <w:rPr>
                <w:rFonts w:asciiTheme="minorEastAsia" w:eastAsiaTheme="minorEastAsia" w:hAnsiTheme="minorEastAsia" w:cstheme="minorEastAsia" w:hint="eastAsia"/>
                <w:kern w:val="2"/>
                <w:sz w:val="24"/>
                <w:szCs w:val="22"/>
              </w:rPr>
              <w:t>需要补充的其他内容</w:t>
            </w:r>
          </w:p>
        </w:tc>
      </w:tr>
      <w:tr w:rsidR="00080257">
        <w:trPr>
          <w:trHeight w:val="475"/>
          <w:jc w:val="center"/>
        </w:trPr>
        <w:tc>
          <w:tcPr>
            <w:tcW w:w="968" w:type="dxa"/>
            <w:vAlign w:val="center"/>
          </w:tcPr>
          <w:p w:rsidR="00080257" w:rsidRDefault="00727979">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10.1</w:t>
            </w:r>
          </w:p>
        </w:tc>
        <w:tc>
          <w:tcPr>
            <w:tcW w:w="2595"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类似项目</w:t>
            </w:r>
          </w:p>
        </w:tc>
        <w:tc>
          <w:tcPr>
            <w:tcW w:w="6170" w:type="dxa"/>
            <w:vAlign w:val="center"/>
          </w:tcPr>
          <w:p w:rsidR="00080257" w:rsidRDefault="00727979">
            <w:pPr>
              <w:spacing w:line="288" w:lineRule="auto"/>
              <w:rPr>
                <w:rFonts w:asciiTheme="minorEastAsia" w:eastAsiaTheme="minorEastAsia" w:hAnsiTheme="minorEastAsia" w:cstheme="minorEastAsia"/>
                <w:kern w:val="2"/>
                <w:szCs w:val="22"/>
              </w:rPr>
            </w:pPr>
            <w:r>
              <w:rPr>
                <w:rFonts w:hAnsi="宋体" w:cs="TimesNewRomanPSMT" w:hint="eastAsia"/>
                <w:sz w:val="24"/>
              </w:rPr>
              <w:t>201</w:t>
            </w:r>
            <w:r>
              <w:rPr>
                <w:rFonts w:hAnsi="宋体" w:cs="TimesNewRomanPSMT"/>
                <w:sz w:val="24"/>
              </w:rPr>
              <w:t>6</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日以来（以合同签订时间为准）</w:t>
            </w:r>
            <w:r>
              <w:rPr>
                <w:rFonts w:hAnsi="宋体" w:cs="TimesNewRomanPSMT" w:hint="eastAsia"/>
                <w:sz w:val="24"/>
              </w:rPr>
              <w:t>建筑面积不低于</w:t>
            </w:r>
            <w:r>
              <w:rPr>
                <w:rFonts w:hAnsi="宋体" w:cs="宋体" w:hint="eastAsia"/>
                <w:sz w:val="24"/>
              </w:rPr>
              <w:t>12960</w:t>
            </w:r>
            <w:r>
              <w:rPr>
                <w:rFonts w:hAnsi="宋体" w:cs="宋体" w:hint="eastAsia"/>
                <w:sz w:val="24"/>
              </w:rPr>
              <w:t>平方米的</w:t>
            </w:r>
            <w:r>
              <w:rPr>
                <w:rFonts w:hAnsi="宋体" w:cs="宋体" w:hint="eastAsia"/>
                <w:sz w:val="24"/>
              </w:rPr>
              <w:t>房屋建筑工程</w:t>
            </w:r>
            <w:r>
              <w:rPr>
                <w:rFonts w:hAnsi="宋体" w:cs="TimesNewRomanPSMT" w:hint="eastAsia"/>
                <w:sz w:val="24"/>
              </w:rPr>
              <w:t>监理项目。</w:t>
            </w:r>
          </w:p>
        </w:tc>
      </w:tr>
      <w:tr w:rsidR="00080257">
        <w:trPr>
          <w:trHeight w:val="565"/>
          <w:jc w:val="center"/>
        </w:trPr>
        <w:tc>
          <w:tcPr>
            <w:tcW w:w="9733" w:type="dxa"/>
            <w:gridSpan w:val="3"/>
            <w:vAlign w:val="center"/>
          </w:tcPr>
          <w:p w:rsidR="00080257" w:rsidRDefault="00727979">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lastRenderedPageBreak/>
              <w:t>10.2</w:t>
            </w:r>
            <w:r>
              <w:rPr>
                <w:rFonts w:asciiTheme="minorEastAsia" w:eastAsiaTheme="minorEastAsia" w:hAnsiTheme="minorEastAsia" w:cstheme="minorEastAsia" w:hint="eastAsia"/>
                <w:kern w:val="2"/>
                <w:sz w:val="24"/>
                <w:szCs w:val="22"/>
              </w:rPr>
              <w:t>招标控制价</w:t>
            </w:r>
          </w:p>
        </w:tc>
      </w:tr>
      <w:tr w:rsidR="00080257">
        <w:trPr>
          <w:trHeight w:val="475"/>
          <w:jc w:val="center"/>
        </w:trPr>
        <w:tc>
          <w:tcPr>
            <w:tcW w:w="968"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10.2</w:t>
            </w:r>
          </w:p>
        </w:tc>
        <w:tc>
          <w:tcPr>
            <w:tcW w:w="2595" w:type="dxa"/>
            <w:vAlign w:val="center"/>
          </w:tcPr>
          <w:p w:rsidR="00080257" w:rsidRDefault="00727979">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b/>
                <w:kern w:val="2"/>
                <w:sz w:val="24"/>
                <w:szCs w:val="22"/>
              </w:rPr>
              <w:t>招标控制价</w:t>
            </w:r>
          </w:p>
        </w:tc>
        <w:tc>
          <w:tcPr>
            <w:tcW w:w="6170" w:type="dxa"/>
            <w:vAlign w:val="center"/>
          </w:tcPr>
          <w:p w:rsidR="00080257" w:rsidRDefault="00727979">
            <w:pPr>
              <w:autoSpaceDE w:val="0"/>
              <w:autoSpaceDN w:val="0"/>
              <w:adjustRightInd w:val="0"/>
              <w:spacing w:line="420" w:lineRule="exact"/>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本工程</w:t>
            </w:r>
            <w:r>
              <w:rPr>
                <w:rFonts w:asciiTheme="minorEastAsia" w:eastAsiaTheme="minorEastAsia" w:hAnsiTheme="minorEastAsia" w:cstheme="minorEastAsia" w:hint="eastAsia"/>
                <w:b/>
                <w:kern w:val="2"/>
                <w:sz w:val="24"/>
                <w:szCs w:val="22"/>
              </w:rPr>
              <w:t>监理</w:t>
            </w:r>
            <w:r>
              <w:rPr>
                <w:rFonts w:asciiTheme="minorEastAsia" w:eastAsiaTheme="minorEastAsia" w:hAnsiTheme="minorEastAsia" w:cstheme="minorEastAsia" w:hint="eastAsia"/>
                <w:b/>
                <w:kern w:val="2"/>
                <w:sz w:val="24"/>
                <w:szCs w:val="22"/>
              </w:rPr>
              <w:t>招标控制价：</w:t>
            </w:r>
          </w:p>
          <w:p w:rsidR="00080257" w:rsidRDefault="00727979">
            <w:pPr>
              <w:autoSpaceDE w:val="0"/>
              <w:autoSpaceDN w:val="0"/>
              <w:adjustRightInd w:val="0"/>
              <w:spacing w:line="420" w:lineRule="exact"/>
              <w:ind w:firstLineChars="200" w:firstLine="482"/>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大写：</w:t>
            </w:r>
            <w:r>
              <w:rPr>
                <w:rFonts w:asciiTheme="minorEastAsia" w:eastAsiaTheme="minorEastAsia" w:hAnsiTheme="minorEastAsia" w:cstheme="minorEastAsia" w:hint="eastAsia"/>
                <w:b/>
                <w:kern w:val="2"/>
                <w:sz w:val="24"/>
                <w:szCs w:val="22"/>
              </w:rPr>
              <w:t>贰拾壹万捌仟元整</w:t>
            </w:r>
          </w:p>
          <w:p w:rsidR="00080257" w:rsidRDefault="00727979">
            <w:pPr>
              <w:autoSpaceDE w:val="0"/>
              <w:autoSpaceDN w:val="0"/>
              <w:adjustRightInd w:val="0"/>
              <w:spacing w:line="276" w:lineRule="auto"/>
              <w:ind w:firstLineChars="200" w:firstLine="482"/>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小写：</w:t>
            </w:r>
            <w:r>
              <w:rPr>
                <w:rFonts w:asciiTheme="minorEastAsia" w:eastAsiaTheme="minorEastAsia" w:hAnsiTheme="minorEastAsia" w:cstheme="minorEastAsia" w:hint="eastAsia"/>
                <w:b/>
                <w:kern w:val="2"/>
                <w:sz w:val="24"/>
                <w:szCs w:val="22"/>
              </w:rPr>
              <w:t>¥</w:t>
            </w:r>
            <w:r>
              <w:rPr>
                <w:rFonts w:asciiTheme="minorEastAsia" w:eastAsiaTheme="minorEastAsia" w:hAnsiTheme="minorEastAsia" w:cstheme="minorEastAsia" w:hint="eastAsia"/>
                <w:b/>
                <w:kern w:val="2"/>
                <w:sz w:val="24"/>
                <w:szCs w:val="22"/>
              </w:rPr>
              <w:t>218000.00</w:t>
            </w:r>
            <w:r>
              <w:rPr>
                <w:rFonts w:asciiTheme="minorEastAsia" w:eastAsiaTheme="minorEastAsia" w:hAnsiTheme="minorEastAsia" w:cstheme="minorEastAsia" w:hint="eastAsia"/>
                <w:b/>
                <w:kern w:val="2"/>
                <w:sz w:val="24"/>
                <w:szCs w:val="22"/>
              </w:rPr>
              <w:t>元</w:t>
            </w:r>
          </w:p>
          <w:p w:rsidR="00080257" w:rsidRDefault="00727979">
            <w:pPr>
              <w:autoSpaceDE w:val="0"/>
              <w:autoSpaceDN w:val="0"/>
              <w:adjustRightInd w:val="0"/>
              <w:spacing w:line="276" w:lineRule="auto"/>
              <w:ind w:firstLineChars="200" w:firstLine="482"/>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b/>
                <w:kern w:val="2"/>
                <w:sz w:val="24"/>
                <w:szCs w:val="22"/>
              </w:rPr>
              <w:t>凡投标人的投标报价高于招标控制价（不含等于“招标控制价”）的，该投标人的投标文件应予拒绝</w:t>
            </w:r>
            <w:r>
              <w:rPr>
                <w:rFonts w:asciiTheme="minorEastAsia" w:eastAsiaTheme="minorEastAsia" w:hAnsiTheme="minorEastAsia" w:cstheme="minorEastAsia" w:hint="eastAsia"/>
                <w:b/>
                <w:bCs/>
                <w:kern w:val="2"/>
                <w:sz w:val="24"/>
                <w:szCs w:val="22"/>
              </w:rPr>
              <w:t>。</w:t>
            </w:r>
          </w:p>
        </w:tc>
      </w:tr>
      <w:tr w:rsidR="00080257">
        <w:trPr>
          <w:trHeight w:val="83"/>
          <w:jc w:val="center"/>
        </w:trPr>
        <w:tc>
          <w:tcPr>
            <w:tcW w:w="9733" w:type="dxa"/>
            <w:gridSpan w:val="3"/>
            <w:vAlign w:val="center"/>
          </w:tcPr>
          <w:p w:rsidR="00080257" w:rsidRDefault="00727979">
            <w:pPr>
              <w:spacing w:line="312" w:lineRule="auto"/>
              <w:ind w:left="240" w:hangingChars="100" w:hanging="24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10.3</w:t>
            </w:r>
            <w:r>
              <w:rPr>
                <w:rFonts w:asciiTheme="minorEastAsia" w:eastAsiaTheme="minorEastAsia" w:hAnsiTheme="minorEastAsia" w:cstheme="minorEastAsia" w:hint="eastAsia"/>
                <w:kern w:val="2"/>
                <w:sz w:val="24"/>
                <w:szCs w:val="22"/>
              </w:rPr>
              <w:t>投标人代表出席开标会</w:t>
            </w:r>
          </w:p>
        </w:tc>
      </w:tr>
      <w:tr w:rsidR="00080257">
        <w:trPr>
          <w:trHeight w:val="515"/>
          <w:jc w:val="center"/>
        </w:trPr>
        <w:tc>
          <w:tcPr>
            <w:tcW w:w="968" w:type="dxa"/>
            <w:vAlign w:val="center"/>
          </w:tcPr>
          <w:p w:rsidR="00080257" w:rsidRDefault="00080257">
            <w:pPr>
              <w:spacing w:line="312" w:lineRule="auto"/>
              <w:rPr>
                <w:rFonts w:asciiTheme="minorEastAsia" w:eastAsiaTheme="minorEastAsia" w:hAnsiTheme="minorEastAsia" w:cstheme="minorEastAsia"/>
                <w:kern w:val="2"/>
                <w:sz w:val="24"/>
                <w:szCs w:val="22"/>
              </w:rPr>
            </w:pPr>
          </w:p>
        </w:tc>
        <w:tc>
          <w:tcPr>
            <w:tcW w:w="8765" w:type="dxa"/>
            <w:gridSpan w:val="2"/>
            <w:vAlign w:val="center"/>
          </w:tcPr>
          <w:p w:rsidR="00080257" w:rsidRDefault="00727979">
            <w:pPr>
              <w:spacing w:line="312" w:lineRule="auto"/>
              <w:rPr>
                <w:rFonts w:asciiTheme="minorEastAsia" w:eastAsiaTheme="minorEastAsia" w:hAnsiTheme="minorEastAsia" w:cstheme="minorEastAsia"/>
                <w:kern w:val="2"/>
                <w:szCs w:val="22"/>
              </w:rPr>
            </w:pPr>
            <w:r>
              <w:rPr>
                <w:rFonts w:hAnsi="宋体" w:cs="宋体" w:hint="eastAsia"/>
                <w:b/>
                <w:sz w:val="24"/>
              </w:rPr>
              <w:t>开标时各投标人的法定代表人或授权委托人持身份证及授权委托书，到开标现场签到，缺席或逾期不到者视为放弃。各投标单位参加会议人数不得多于三人。</w:t>
            </w:r>
          </w:p>
        </w:tc>
      </w:tr>
      <w:tr w:rsidR="00080257">
        <w:trPr>
          <w:trHeight w:val="83"/>
          <w:jc w:val="center"/>
        </w:trPr>
        <w:tc>
          <w:tcPr>
            <w:tcW w:w="9733" w:type="dxa"/>
            <w:gridSpan w:val="3"/>
            <w:vAlign w:val="center"/>
          </w:tcPr>
          <w:p w:rsidR="00080257" w:rsidRDefault="00727979">
            <w:pP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10.4</w:t>
            </w:r>
            <w:r>
              <w:rPr>
                <w:rFonts w:asciiTheme="minorEastAsia" w:eastAsiaTheme="minorEastAsia" w:hAnsiTheme="minorEastAsia" w:cstheme="minorEastAsia" w:hint="eastAsia"/>
                <w:kern w:val="2"/>
                <w:sz w:val="24"/>
                <w:szCs w:val="22"/>
              </w:rPr>
              <w:t>中标公示</w:t>
            </w:r>
          </w:p>
        </w:tc>
      </w:tr>
      <w:tr w:rsidR="00080257">
        <w:trPr>
          <w:trHeight w:val="539"/>
          <w:jc w:val="center"/>
        </w:trPr>
        <w:tc>
          <w:tcPr>
            <w:tcW w:w="968" w:type="dxa"/>
            <w:vAlign w:val="center"/>
          </w:tcPr>
          <w:p w:rsidR="00080257" w:rsidRDefault="00080257">
            <w:pPr>
              <w:spacing w:line="312" w:lineRule="auto"/>
              <w:rPr>
                <w:rFonts w:asciiTheme="minorEastAsia" w:eastAsiaTheme="minorEastAsia" w:hAnsiTheme="minorEastAsia" w:cstheme="minorEastAsia"/>
                <w:kern w:val="2"/>
                <w:sz w:val="24"/>
                <w:szCs w:val="22"/>
              </w:rPr>
            </w:pPr>
          </w:p>
        </w:tc>
        <w:tc>
          <w:tcPr>
            <w:tcW w:w="8765" w:type="dxa"/>
            <w:gridSpan w:val="2"/>
            <w:vAlign w:val="center"/>
          </w:tcPr>
          <w:p w:rsidR="00080257" w:rsidRDefault="00727979">
            <w:pPr>
              <w:spacing w:line="276"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在中标通知书发出前，招标人将中标候选人的情况在《全国公共资源交易平台（河南省·许昌市）》、</w:t>
            </w:r>
            <w:r>
              <w:rPr>
                <w:rFonts w:asciiTheme="minorEastAsia" w:eastAsiaTheme="minorEastAsia" w:hAnsiTheme="minorEastAsia" w:cstheme="minorEastAsia" w:hint="eastAsia"/>
                <w:kern w:val="2"/>
                <w:sz w:val="24"/>
                <w:szCs w:val="24"/>
              </w:rPr>
              <w:t>《河南省电子招标投标公共服务平台》</w:t>
            </w:r>
            <w:r>
              <w:rPr>
                <w:rFonts w:asciiTheme="minorEastAsia" w:eastAsiaTheme="minorEastAsia" w:hAnsiTheme="minorEastAsia" w:cstheme="minorEastAsia" w:hint="eastAsia"/>
                <w:kern w:val="2"/>
                <w:sz w:val="24"/>
                <w:szCs w:val="22"/>
              </w:rPr>
              <w:t>予以公示，公示期不少于</w:t>
            </w:r>
            <w:r>
              <w:rPr>
                <w:rFonts w:asciiTheme="minorEastAsia" w:eastAsiaTheme="minorEastAsia" w:hAnsiTheme="minorEastAsia" w:cstheme="minorEastAsia" w:hint="eastAsia"/>
                <w:kern w:val="2"/>
                <w:sz w:val="24"/>
                <w:szCs w:val="22"/>
              </w:rPr>
              <w:t>3</w:t>
            </w:r>
            <w:r>
              <w:rPr>
                <w:rFonts w:asciiTheme="minorEastAsia" w:eastAsiaTheme="minorEastAsia" w:hAnsiTheme="minorEastAsia" w:cstheme="minorEastAsia" w:hint="eastAsia"/>
                <w:kern w:val="2"/>
                <w:sz w:val="24"/>
                <w:szCs w:val="22"/>
              </w:rPr>
              <w:t>日。</w:t>
            </w:r>
          </w:p>
        </w:tc>
      </w:tr>
      <w:tr w:rsidR="00080257">
        <w:trPr>
          <w:trHeight w:val="83"/>
          <w:jc w:val="center"/>
        </w:trPr>
        <w:tc>
          <w:tcPr>
            <w:tcW w:w="9733" w:type="dxa"/>
            <w:gridSpan w:val="3"/>
            <w:vAlign w:val="center"/>
          </w:tcPr>
          <w:p w:rsidR="00080257" w:rsidRDefault="00727979">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10.5 </w:t>
            </w:r>
            <w:r>
              <w:rPr>
                <w:rFonts w:asciiTheme="minorEastAsia" w:eastAsiaTheme="minorEastAsia" w:hAnsiTheme="minorEastAsia" w:cstheme="minorEastAsia" w:hint="eastAsia"/>
                <w:kern w:val="2"/>
                <w:sz w:val="24"/>
                <w:szCs w:val="22"/>
              </w:rPr>
              <w:t>知识产权</w:t>
            </w:r>
          </w:p>
        </w:tc>
      </w:tr>
      <w:tr w:rsidR="00080257">
        <w:trPr>
          <w:trHeight w:val="83"/>
          <w:jc w:val="center"/>
        </w:trPr>
        <w:tc>
          <w:tcPr>
            <w:tcW w:w="968" w:type="dxa"/>
            <w:vAlign w:val="center"/>
          </w:tcPr>
          <w:p w:rsidR="00080257" w:rsidRDefault="00080257">
            <w:pPr>
              <w:spacing w:line="312" w:lineRule="auto"/>
              <w:rPr>
                <w:rFonts w:asciiTheme="minorEastAsia" w:eastAsiaTheme="minorEastAsia" w:hAnsiTheme="minorEastAsia" w:cstheme="minorEastAsia"/>
                <w:kern w:val="2"/>
                <w:sz w:val="24"/>
                <w:szCs w:val="22"/>
              </w:rPr>
            </w:pPr>
          </w:p>
        </w:tc>
        <w:tc>
          <w:tcPr>
            <w:tcW w:w="8765" w:type="dxa"/>
            <w:gridSpan w:val="2"/>
            <w:vAlign w:val="center"/>
          </w:tcPr>
          <w:p w:rsidR="00080257" w:rsidRDefault="00727979">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080257">
        <w:trPr>
          <w:trHeight w:val="83"/>
          <w:jc w:val="center"/>
        </w:trPr>
        <w:tc>
          <w:tcPr>
            <w:tcW w:w="9733" w:type="dxa"/>
            <w:gridSpan w:val="3"/>
            <w:vAlign w:val="center"/>
          </w:tcPr>
          <w:p w:rsidR="00080257" w:rsidRDefault="00727979">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10.6</w:t>
            </w:r>
            <w:r>
              <w:rPr>
                <w:rFonts w:asciiTheme="minorEastAsia" w:eastAsiaTheme="minorEastAsia" w:hAnsiTheme="minorEastAsia" w:cstheme="minorEastAsia" w:hint="eastAsia"/>
                <w:kern w:val="2"/>
                <w:sz w:val="24"/>
                <w:szCs w:val="22"/>
              </w:rPr>
              <w:t>重新招标的其他情形</w:t>
            </w:r>
          </w:p>
        </w:tc>
      </w:tr>
      <w:tr w:rsidR="00080257">
        <w:trPr>
          <w:trHeight w:val="83"/>
          <w:jc w:val="center"/>
        </w:trPr>
        <w:tc>
          <w:tcPr>
            <w:tcW w:w="968" w:type="dxa"/>
            <w:vAlign w:val="center"/>
          </w:tcPr>
          <w:p w:rsidR="00080257" w:rsidRDefault="00080257">
            <w:pPr>
              <w:spacing w:line="312" w:lineRule="auto"/>
              <w:rPr>
                <w:rFonts w:asciiTheme="minorEastAsia" w:eastAsiaTheme="minorEastAsia" w:hAnsiTheme="minorEastAsia" w:cstheme="minorEastAsia"/>
                <w:kern w:val="2"/>
                <w:sz w:val="24"/>
                <w:szCs w:val="22"/>
              </w:rPr>
            </w:pPr>
          </w:p>
        </w:tc>
        <w:tc>
          <w:tcPr>
            <w:tcW w:w="8765" w:type="dxa"/>
            <w:gridSpan w:val="2"/>
            <w:vAlign w:val="center"/>
          </w:tcPr>
          <w:p w:rsidR="00080257" w:rsidRDefault="00727979">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除投标人须知正文第</w:t>
            </w:r>
            <w:r>
              <w:rPr>
                <w:rFonts w:asciiTheme="minorEastAsia" w:eastAsiaTheme="minorEastAsia" w:hAnsiTheme="minorEastAsia" w:cstheme="minorEastAsia" w:hint="eastAsia"/>
                <w:kern w:val="2"/>
                <w:sz w:val="24"/>
                <w:szCs w:val="22"/>
              </w:rPr>
              <w:t>8</w:t>
            </w:r>
            <w:r>
              <w:rPr>
                <w:rFonts w:asciiTheme="minorEastAsia" w:eastAsiaTheme="minorEastAsia" w:hAnsiTheme="minorEastAsia" w:cstheme="minorEastAsia" w:hint="eastAsia"/>
                <w:kern w:val="2"/>
                <w:sz w:val="24"/>
                <w:szCs w:val="22"/>
              </w:rPr>
              <w:t>条规定的情形外，除非已经产生中标候选人，在投标有效期内同意延长投标有效期的投标人少于三个的，招标人应当依法重新招标。</w:t>
            </w:r>
          </w:p>
        </w:tc>
      </w:tr>
      <w:tr w:rsidR="00080257">
        <w:trPr>
          <w:trHeight w:val="375"/>
          <w:jc w:val="center"/>
        </w:trPr>
        <w:tc>
          <w:tcPr>
            <w:tcW w:w="9733" w:type="dxa"/>
            <w:gridSpan w:val="3"/>
            <w:vAlign w:val="center"/>
          </w:tcPr>
          <w:p w:rsidR="00080257" w:rsidRDefault="00727979">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10.7</w:t>
            </w:r>
            <w:r>
              <w:rPr>
                <w:rFonts w:asciiTheme="minorEastAsia" w:eastAsiaTheme="minorEastAsia" w:hAnsiTheme="minorEastAsia" w:cstheme="minorEastAsia" w:hint="eastAsia"/>
                <w:kern w:val="2"/>
                <w:sz w:val="24"/>
                <w:szCs w:val="22"/>
              </w:rPr>
              <w:t>监</w:t>
            </w:r>
            <w:r>
              <w:rPr>
                <w:rFonts w:asciiTheme="minorEastAsia" w:eastAsiaTheme="minorEastAsia" w:hAnsiTheme="minorEastAsia" w:cstheme="minorEastAsia" w:hint="eastAsia"/>
                <w:kern w:val="2"/>
                <w:sz w:val="24"/>
                <w:szCs w:val="22"/>
              </w:rPr>
              <w:t xml:space="preserve">  </w:t>
            </w:r>
            <w:r>
              <w:rPr>
                <w:rFonts w:asciiTheme="minorEastAsia" w:eastAsiaTheme="minorEastAsia" w:hAnsiTheme="minorEastAsia" w:cstheme="minorEastAsia" w:hint="eastAsia"/>
                <w:kern w:val="2"/>
                <w:sz w:val="24"/>
                <w:szCs w:val="22"/>
              </w:rPr>
              <w:t>督</w:t>
            </w:r>
          </w:p>
        </w:tc>
      </w:tr>
      <w:tr w:rsidR="00080257">
        <w:trPr>
          <w:trHeight w:val="850"/>
          <w:jc w:val="center"/>
        </w:trPr>
        <w:tc>
          <w:tcPr>
            <w:tcW w:w="968" w:type="dxa"/>
            <w:vAlign w:val="center"/>
          </w:tcPr>
          <w:p w:rsidR="00080257" w:rsidRDefault="00080257">
            <w:pPr>
              <w:spacing w:line="312" w:lineRule="auto"/>
              <w:rPr>
                <w:rFonts w:asciiTheme="minorEastAsia" w:eastAsiaTheme="minorEastAsia" w:hAnsiTheme="minorEastAsia" w:cstheme="minorEastAsia"/>
                <w:kern w:val="2"/>
                <w:sz w:val="24"/>
                <w:szCs w:val="22"/>
              </w:rPr>
            </w:pPr>
          </w:p>
        </w:tc>
        <w:tc>
          <w:tcPr>
            <w:tcW w:w="8765" w:type="dxa"/>
            <w:gridSpan w:val="2"/>
            <w:vAlign w:val="center"/>
          </w:tcPr>
          <w:p w:rsidR="00080257" w:rsidRDefault="00727979">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本项目的招标投标活动及其相关当事人应当接受有管辖权的建设工程招标投标行政监督部门依法实施的监督。</w:t>
            </w:r>
          </w:p>
        </w:tc>
      </w:tr>
      <w:tr w:rsidR="00080257">
        <w:trPr>
          <w:trHeight w:val="83"/>
          <w:jc w:val="center"/>
        </w:trPr>
        <w:tc>
          <w:tcPr>
            <w:tcW w:w="9733" w:type="dxa"/>
            <w:gridSpan w:val="3"/>
            <w:vAlign w:val="center"/>
          </w:tcPr>
          <w:p w:rsidR="00080257" w:rsidRDefault="00727979">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10.8 </w:t>
            </w:r>
            <w:r>
              <w:rPr>
                <w:rFonts w:asciiTheme="minorEastAsia" w:eastAsiaTheme="minorEastAsia" w:hAnsiTheme="minorEastAsia" w:cstheme="minorEastAsia" w:hint="eastAsia"/>
                <w:kern w:val="2"/>
                <w:sz w:val="24"/>
                <w:szCs w:val="22"/>
              </w:rPr>
              <w:t>解释权</w:t>
            </w:r>
          </w:p>
        </w:tc>
      </w:tr>
      <w:tr w:rsidR="00080257">
        <w:trPr>
          <w:trHeight w:val="83"/>
          <w:jc w:val="center"/>
        </w:trPr>
        <w:tc>
          <w:tcPr>
            <w:tcW w:w="968" w:type="dxa"/>
            <w:vAlign w:val="center"/>
          </w:tcPr>
          <w:p w:rsidR="00080257" w:rsidRDefault="00080257">
            <w:pPr>
              <w:spacing w:line="312" w:lineRule="auto"/>
              <w:rPr>
                <w:rFonts w:asciiTheme="minorEastAsia" w:eastAsiaTheme="minorEastAsia" w:hAnsiTheme="minorEastAsia" w:cstheme="minorEastAsia"/>
                <w:kern w:val="2"/>
                <w:sz w:val="24"/>
                <w:szCs w:val="22"/>
              </w:rPr>
            </w:pPr>
          </w:p>
        </w:tc>
        <w:tc>
          <w:tcPr>
            <w:tcW w:w="8765" w:type="dxa"/>
            <w:gridSpan w:val="2"/>
            <w:vAlign w:val="center"/>
          </w:tcPr>
          <w:p w:rsidR="00080257" w:rsidRDefault="00727979">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构成本招标文件的各个组成文件应互为解释，互为说明；</w:t>
            </w:r>
          </w:p>
          <w:p w:rsidR="00080257" w:rsidRDefault="00727979">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、如有不明确或不一致，构成合同文件组成内容，以合同文件约定内容为准，且以专用合同条款约定的合同文件优先顺序解释；</w:t>
            </w:r>
          </w:p>
          <w:p w:rsidR="00080257" w:rsidRDefault="00727979">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w:t>
            </w:r>
            <w:r>
              <w:rPr>
                <w:rFonts w:asciiTheme="minorEastAsia" w:eastAsiaTheme="minorEastAsia" w:hAnsiTheme="minorEastAsia" w:cstheme="minorEastAsia" w:hint="eastAsia"/>
                <w:kern w:val="2"/>
                <w:sz w:val="24"/>
                <w:szCs w:val="22"/>
              </w:rPr>
              <w:t>、除招标文件中有特别规定外，仅适用于招标投标阶段的规定，按招标公告（投标邀请书）、投标人须知、评标办法、投标文件格式的先后顺序解释；</w:t>
            </w:r>
          </w:p>
          <w:p w:rsidR="00080257" w:rsidRDefault="00727979">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w:t>
            </w:r>
            <w:r>
              <w:rPr>
                <w:rFonts w:asciiTheme="minorEastAsia" w:eastAsiaTheme="minorEastAsia" w:hAnsiTheme="minorEastAsia" w:cstheme="minorEastAsia" w:hint="eastAsia"/>
                <w:kern w:val="2"/>
                <w:sz w:val="24"/>
                <w:szCs w:val="22"/>
              </w:rPr>
              <w:t>、同一组成文件中就同一事项的规定或约定不一致的，以编排顺序在后者为准；</w:t>
            </w:r>
          </w:p>
          <w:p w:rsidR="00080257" w:rsidRDefault="00727979">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w:t>
            </w:r>
            <w:r>
              <w:rPr>
                <w:rFonts w:asciiTheme="minorEastAsia" w:eastAsiaTheme="minorEastAsia" w:hAnsiTheme="minorEastAsia" w:cstheme="minorEastAsia" w:hint="eastAsia"/>
                <w:kern w:val="2"/>
                <w:sz w:val="24"/>
                <w:szCs w:val="22"/>
              </w:rPr>
              <w:t>、同一组成文件不同版本之间有不一致的，以形成时间在后者为准。</w:t>
            </w:r>
          </w:p>
          <w:p w:rsidR="00080257" w:rsidRDefault="00727979">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lastRenderedPageBreak/>
              <w:t>按本款前述规定仍不能形成结论的，由招标人负责解释。</w:t>
            </w:r>
          </w:p>
        </w:tc>
      </w:tr>
      <w:tr w:rsidR="00080257">
        <w:trPr>
          <w:trHeight w:val="83"/>
          <w:jc w:val="center"/>
        </w:trPr>
        <w:tc>
          <w:tcPr>
            <w:tcW w:w="9733" w:type="dxa"/>
            <w:gridSpan w:val="3"/>
            <w:vAlign w:val="center"/>
          </w:tcPr>
          <w:p w:rsidR="00080257" w:rsidRDefault="00727979">
            <w:pPr>
              <w:adjustRightInd w:val="0"/>
              <w:snapToGrid w:val="0"/>
              <w:spacing w:line="420" w:lineRule="exact"/>
              <w:rPr>
                <w:rFonts w:asciiTheme="minorEastAsia" w:eastAsiaTheme="minorEastAsia" w:hAnsiTheme="minorEastAsia" w:cstheme="minorEastAsia"/>
                <w:kern w:val="2"/>
                <w:sz w:val="24"/>
                <w:szCs w:val="22"/>
              </w:rPr>
            </w:pPr>
            <w:bookmarkStart w:id="9" w:name="_Toc225243456"/>
            <w:bookmarkStart w:id="10" w:name="_Toc283559965"/>
            <w:r>
              <w:rPr>
                <w:rFonts w:asciiTheme="minorEastAsia" w:eastAsiaTheme="minorEastAsia" w:hAnsiTheme="minorEastAsia" w:cstheme="minorEastAsia" w:hint="eastAsia"/>
                <w:kern w:val="2"/>
                <w:sz w:val="24"/>
                <w:szCs w:val="22"/>
              </w:rPr>
              <w:lastRenderedPageBreak/>
              <w:t xml:space="preserve">10.9 </w:t>
            </w:r>
            <w:r>
              <w:rPr>
                <w:rFonts w:asciiTheme="minorEastAsia" w:eastAsiaTheme="minorEastAsia" w:hAnsiTheme="minorEastAsia" w:cstheme="minorEastAsia" w:hint="eastAsia"/>
                <w:kern w:val="2"/>
                <w:sz w:val="24"/>
                <w:szCs w:val="22"/>
              </w:rPr>
              <w:t>投标文件的拒收</w:t>
            </w:r>
            <w:bookmarkEnd w:id="9"/>
            <w:bookmarkEnd w:id="10"/>
          </w:p>
        </w:tc>
      </w:tr>
      <w:tr w:rsidR="00080257">
        <w:trPr>
          <w:trHeight w:val="83"/>
          <w:jc w:val="center"/>
        </w:trPr>
        <w:tc>
          <w:tcPr>
            <w:tcW w:w="968" w:type="dxa"/>
            <w:vAlign w:val="center"/>
          </w:tcPr>
          <w:p w:rsidR="00080257" w:rsidRDefault="00080257">
            <w:pPr>
              <w:spacing w:line="312" w:lineRule="auto"/>
              <w:rPr>
                <w:rFonts w:asciiTheme="minorEastAsia" w:eastAsiaTheme="minorEastAsia" w:hAnsiTheme="minorEastAsia" w:cstheme="minorEastAsia"/>
                <w:kern w:val="2"/>
                <w:sz w:val="24"/>
                <w:szCs w:val="22"/>
              </w:rPr>
            </w:pPr>
          </w:p>
        </w:tc>
        <w:tc>
          <w:tcPr>
            <w:tcW w:w="8765" w:type="dxa"/>
            <w:gridSpan w:val="2"/>
            <w:vAlign w:val="center"/>
          </w:tcPr>
          <w:p w:rsidR="00080257" w:rsidRDefault="00727979">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、逾期送达的或者未送达指定地点的投标文件；</w:t>
            </w:r>
          </w:p>
          <w:p w:rsidR="00080257" w:rsidRDefault="00727979">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w:t>
            </w:r>
            <w:r>
              <w:rPr>
                <w:rFonts w:asciiTheme="minorEastAsia" w:eastAsiaTheme="minorEastAsia" w:hAnsiTheme="minorEastAsia" w:cstheme="minorEastAsia" w:hint="eastAsia"/>
                <w:kern w:val="2"/>
                <w:sz w:val="24"/>
                <w:szCs w:val="22"/>
              </w:rPr>
              <w:t>、电子介质存储的投标文件未按招标文件要求密封的；</w:t>
            </w:r>
          </w:p>
          <w:p w:rsidR="00080257" w:rsidRDefault="00727979">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w:t>
            </w:r>
            <w:r>
              <w:rPr>
                <w:rFonts w:asciiTheme="minorEastAsia" w:eastAsiaTheme="minorEastAsia" w:hAnsiTheme="minorEastAsia" w:cstheme="minorEastAsia" w:hint="eastAsia"/>
                <w:kern w:val="2"/>
                <w:sz w:val="24"/>
                <w:szCs w:val="22"/>
              </w:rPr>
              <w:t>、未按招标文件要求缴纳投标保证金的；</w:t>
            </w:r>
          </w:p>
          <w:p w:rsidR="00080257" w:rsidRDefault="00727979">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w:t>
            </w:r>
            <w:r>
              <w:rPr>
                <w:rFonts w:asciiTheme="minorEastAsia" w:eastAsiaTheme="minorEastAsia" w:hAnsiTheme="minorEastAsia" w:cstheme="minorEastAsia" w:hint="eastAsia"/>
                <w:kern w:val="2"/>
                <w:sz w:val="24"/>
                <w:szCs w:val="22"/>
              </w:rPr>
              <w:t>、开标时法人或授权委托人（持有效的授权委托书）未携带本人身份证到开标现场并签到的；</w:t>
            </w:r>
          </w:p>
          <w:p w:rsidR="00080257" w:rsidRDefault="00727979">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5</w:t>
            </w:r>
            <w:r>
              <w:rPr>
                <w:rFonts w:asciiTheme="minorEastAsia" w:eastAsiaTheme="minorEastAsia" w:hAnsiTheme="minorEastAsia" w:cstheme="minorEastAsia" w:hint="eastAsia"/>
                <w:kern w:val="2"/>
                <w:sz w:val="24"/>
                <w:szCs w:val="22"/>
              </w:rPr>
              <w:t>、未按规定支付招标文件费用的。</w:t>
            </w:r>
          </w:p>
        </w:tc>
      </w:tr>
      <w:tr w:rsidR="00080257">
        <w:trPr>
          <w:trHeight w:val="83"/>
          <w:jc w:val="center"/>
        </w:trPr>
        <w:tc>
          <w:tcPr>
            <w:tcW w:w="9733" w:type="dxa"/>
            <w:gridSpan w:val="3"/>
            <w:vAlign w:val="center"/>
          </w:tcPr>
          <w:p w:rsidR="00080257" w:rsidRDefault="00727979">
            <w:pPr>
              <w:autoSpaceDE w:val="0"/>
              <w:autoSpaceDN w:val="0"/>
              <w:adjustRightInd w:val="0"/>
              <w:snapToGri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10.10 </w:t>
            </w:r>
            <w:r>
              <w:rPr>
                <w:rFonts w:asciiTheme="minorEastAsia" w:eastAsiaTheme="minorEastAsia" w:hAnsiTheme="minorEastAsia" w:cstheme="minorEastAsia" w:hint="eastAsia"/>
                <w:kern w:val="2"/>
                <w:sz w:val="24"/>
                <w:szCs w:val="22"/>
              </w:rPr>
              <w:t>特别提示</w:t>
            </w:r>
          </w:p>
        </w:tc>
      </w:tr>
      <w:tr w:rsidR="00080257">
        <w:trPr>
          <w:trHeight w:val="83"/>
          <w:jc w:val="center"/>
        </w:trPr>
        <w:tc>
          <w:tcPr>
            <w:tcW w:w="968" w:type="dxa"/>
            <w:vAlign w:val="center"/>
          </w:tcPr>
          <w:p w:rsidR="00080257" w:rsidRDefault="00727979">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10.12.1</w:t>
            </w:r>
          </w:p>
        </w:tc>
        <w:tc>
          <w:tcPr>
            <w:tcW w:w="8765" w:type="dxa"/>
            <w:gridSpan w:val="2"/>
            <w:vAlign w:val="center"/>
          </w:tcPr>
          <w:p w:rsidR="00080257" w:rsidRDefault="00727979">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080257" w:rsidRDefault="00727979">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w:t>
            </w:r>
            <w:r>
              <w:rPr>
                <w:rFonts w:asciiTheme="minorEastAsia" w:eastAsiaTheme="minorEastAsia" w:hAnsiTheme="minorEastAsia" w:cstheme="minorEastAsia" w:hint="eastAsia"/>
                <w:kern w:val="2"/>
                <w:sz w:val="24"/>
                <w:szCs w:val="22"/>
              </w:rPr>
              <w:t>、潜在投标人如对招标文件有异议，请在规定时间内在《全国公共资源交易平台（河南省·许昌市）》公共资源交易系统中提出，以其他方式递交的异议不予接受。</w:t>
            </w:r>
          </w:p>
          <w:p w:rsidR="00080257" w:rsidRDefault="00727979">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w:t>
            </w:r>
            <w:r>
              <w:rPr>
                <w:rFonts w:asciiTheme="minorEastAsia" w:eastAsiaTheme="minorEastAsia" w:hAnsiTheme="minorEastAsia" w:cstheme="minorEastAsia" w:hint="eastAsia"/>
                <w:kern w:val="2"/>
                <w:sz w:val="24"/>
                <w:szCs w:val="22"/>
              </w:rPr>
              <w:t>、投标人在投标截止时间前应随时关注《全国公共资源交易平台（河南省·许昌市）》公共资源交易系统发出的有关本项目的答疑、修改等相关内容。</w:t>
            </w:r>
          </w:p>
          <w:p w:rsidR="00080257" w:rsidRDefault="00727979">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w:t>
            </w:r>
            <w:r>
              <w:rPr>
                <w:rFonts w:asciiTheme="minorEastAsia" w:eastAsiaTheme="minorEastAsia" w:hAnsiTheme="minorEastAsia" w:cstheme="minorEastAsia" w:hint="eastAsia"/>
                <w:kern w:val="2"/>
                <w:sz w:val="24"/>
                <w:szCs w:val="22"/>
              </w:rPr>
              <w:t>、本项目试行全流程电子化交易，如因系统异常情况无法完成，将以人工方式进行。</w:t>
            </w:r>
          </w:p>
          <w:p w:rsidR="00080257" w:rsidRDefault="00727979">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5</w:t>
            </w:r>
            <w:r>
              <w:rPr>
                <w:rFonts w:asciiTheme="minorEastAsia" w:eastAsiaTheme="minorEastAsia" w:hAnsiTheme="minorEastAsia" w:cstheme="minorEastAsia" w:hint="eastAsia"/>
                <w:kern w:val="2"/>
                <w:sz w:val="24"/>
                <w:szCs w:val="22"/>
              </w:rPr>
              <w:t>、投标文件依据最终的招标文件进行编制。如果招标文件发生变更，投标人应以招标人最终发出的电子招标文件为准，编制投标文件，务请投标人随时关注项目变更信息</w:t>
            </w:r>
            <w:r>
              <w:rPr>
                <w:rFonts w:asciiTheme="minorEastAsia" w:eastAsiaTheme="minorEastAsia" w:hAnsiTheme="minorEastAsia" w:cstheme="minorEastAsia" w:hint="eastAsia"/>
                <w:kern w:val="2"/>
                <w:sz w:val="24"/>
                <w:szCs w:val="22"/>
              </w:rPr>
              <w:t>。</w:t>
            </w:r>
          </w:p>
          <w:p w:rsidR="00080257" w:rsidRDefault="00727979">
            <w:pPr>
              <w:tabs>
                <w:tab w:val="left" w:pos="7095"/>
              </w:tabs>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6</w:t>
            </w:r>
            <w:r>
              <w:rPr>
                <w:rFonts w:asciiTheme="minorEastAsia" w:eastAsiaTheme="minorEastAsia" w:hAnsiTheme="minorEastAsia" w:cstheme="minorEastAsia" w:hint="eastAsia"/>
                <w:kern w:val="2"/>
                <w:sz w:val="24"/>
                <w:szCs w:val="22"/>
              </w:rPr>
              <w:t>、投标人电子投标文件成功提交后，应打印“投标文件提交回执单”，供开标现场备查。</w:t>
            </w:r>
          </w:p>
          <w:p w:rsidR="00080257" w:rsidRDefault="00727979">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7</w:t>
            </w:r>
            <w:r>
              <w:rPr>
                <w:rFonts w:asciiTheme="minorEastAsia" w:eastAsiaTheme="minorEastAsia" w:hAnsiTheme="minorEastAsia" w:cstheme="minorEastAsia" w:hint="eastAsia"/>
                <w:kern w:val="2"/>
                <w:sz w:val="24"/>
                <w:szCs w:val="22"/>
              </w:rPr>
              <w:t>、商务标投标文件制作注意事项：</w:t>
            </w:r>
          </w:p>
          <w:p w:rsidR="00080257" w:rsidRDefault="00727979">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7.1 </w:t>
            </w:r>
            <w:r>
              <w:rPr>
                <w:rFonts w:asciiTheme="minorEastAsia" w:eastAsiaTheme="minorEastAsia" w:hAnsiTheme="minorEastAsia" w:cstheme="minorEastAsia" w:hint="eastAsia"/>
                <w:kern w:val="2"/>
                <w:sz w:val="24"/>
                <w:szCs w:val="22"/>
              </w:rPr>
              <w:t>投标人登录《全国公共资源交易平台（河南省·许昌市）》公共资源交易系统下载“许昌投标文件制作系统</w:t>
            </w:r>
            <w:r>
              <w:rPr>
                <w:rFonts w:asciiTheme="minorEastAsia" w:eastAsiaTheme="minorEastAsia" w:hAnsiTheme="minorEastAsia" w:cstheme="minorEastAsia" w:hint="eastAsia"/>
                <w:kern w:val="2"/>
                <w:sz w:val="24"/>
                <w:szCs w:val="22"/>
              </w:rPr>
              <w:t>SEARUN V1.1</w:t>
            </w:r>
            <w:r>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rPr>
              <w:t xml:space="preserve"> </w:t>
            </w:r>
            <w:r>
              <w:rPr>
                <w:rFonts w:asciiTheme="minorEastAsia" w:eastAsiaTheme="minorEastAsia" w:hAnsiTheme="minorEastAsia" w:cstheme="minorEastAsia" w:hint="eastAsia"/>
                <w:kern w:val="2"/>
                <w:sz w:val="24"/>
                <w:szCs w:val="22"/>
              </w:rPr>
              <w:t>和操作手册（工程项目），按招标文</w:t>
            </w:r>
            <w:r>
              <w:rPr>
                <w:rFonts w:asciiTheme="minorEastAsia" w:eastAsiaTheme="minorEastAsia" w:hAnsiTheme="minorEastAsia" w:cstheme="minorEastAsia" w:hint="eastAsia"/>
                <w:kern w:val="2"/>
                <w:sz w:val="24"/>
                <w:szCs w:val="22"/>
              </w:rPr>
              <w:lastRenderedPageBreak/>
              <w:t>件要求制作商务标投标文件。</w:t>
            </w:r>
          </w:p>
          <w:p w:rsidR="00080257" w:rsidRDefault="00727979">
            <w:pPr>
              <w:autoSpaceDE w:val="0"/>
              <w:autoSpaceDN w:val="0"/>
              <w:adjustRightInd w:val="0"/>
              <w:snapToGri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7.2 </w:t>
            </w:r>
            <w:r>
              <w:rPr>
                <w:rFonts w:asciiTheme="minorEastAsia" w:eastAsiaTheme="minorEastAsia" w:hAnsiTheme="minorEastAsia" w:cstheme="minorEastAsia" w:hint="eastAsia"/>
                <w:kern w:val="2"/>
                <w:sz w:val="24"/>
                <w:szCs w:val="22"/>
              </w:rPr>
              <w:t>商务标投标文件制作技术咨询：</w:t>
            </w:r>
            <w:r>
              <w:rPr>
                <w:rFonts w:asciiTheme="minorEastAsia" w:eastAsiaTheme="minorEastAsia" w:hAnsiTheme="minorEastAsia" w:cstheme="minorEastAsia" w:hint="eastAsia"/>
                <w:kern w:val="2"/>
                <w:sz w:val="24"/>
                <w:szCs w:val="22"/>
              </w:rPr>
              <w:t>0374-2961598</w:t>
            </w:r>
            <w:r>
              <w:rPr>
                <w:rFonts w:asciiTheme="minorEastAsia" w:eastAsiaTheme="minorEastAsia" w:hAnsiTheme="minorEastAsia" w:cstheme="minorEastAsia" w:hint="eastAsia"/>
                <w:kern w:val="2"/>
                <w:sz w:val="24"/>
                <w:szCs w:val="22"/>
              </w:rPr>
              <w:t>。</w:t>
            </w:r>
          </w:p>
        </w:tc>
      </w:tr>
    </w:tbl>
    <w:p w:rsidR="00080257" w:rsidRDefault="00080257">
      <w:pPr>
        <w:spacing w:line="360" w:lineRule="auto"/>
        <w:rPr>
          <w:rFonts w:hAnsi="宋体"/>
          <w:b/>
          <w:sz w:val="24"/>
        </w:rPr>
      </w:pPr>
      <w:bookmarkStart w:id="11" w:name="_Toc283559947"/>
      <w:bookmarkStart w:id="12" w:name="_Toc283559990"/>
    </w:p>
    <w:p w:rsidR="00080257" w:rsidRDefault="00727979">
      <w:pPr>
        <w:spacing w:line="360" w:lineRule="auto"/>
        <w:rPr>
          <w:rFonts w:hAnsi="宋体"/>
          <w:b/>
          <w:sz w:val="24"/>
        </w:rPr>
      </w:pPr>
      <w:r>
        <w:rPr>
          <w:rFonts w:hAnsi="宋体" w:hint="eastAsia"/>
          <w:b/>
          <w:sz w:val="24"/>
        </w:rPr>
        <w:t xml:space="preserve">1. </w:t>
      </w:r>
      <w:r>
        <w:rPr>
          <w:rFonts w:hAnsi="宋体" w:hint="eastAsia"/>
          <w:b/>
          <w:sz w:val="24"/>
        </w:rPr>
        <w:t>总则</w:t>
      </w:r>
    </w:p>
    <w:p w:rsidR="00080257" w:rsidRDefault="00727979">
      <w:pPr>
        <w:spacing w:line="360" w:lineRule="auto"/>
        <w:rPr>
          <w:rFonts w:hAnsi="宋体"/>
          <w:b/>
          <w:sz w:val="24"/>
        </w:rPr>
      </w:pPr>
      <w:r>
        <w:rPr>
          <w:rFonts w:hAnsi="宋体" w:hint="eastAsia"/>
          <w:b/>
          <w:sz w:val="24"/>
        </w:rPr>
        <w:t xml:space="preserve">1.1  </w:t>
      </w:r>
      <w:r>
        <w:rPr>
          <w:rFonts w:hAnsi="宋体" w:hint="eastAsia"/>
          <w:b/>
          <w:sz w:val="24"/>
        </w:rPr>
        <w:t>项目概况</w:t>
      </w:r>
    </w:p>
    <w:p w:rsidR="00080257" w:rsidRDefault="00727979">
      <w:pPr>
        <w:autoSpaceDE w:val="0"/>
        <w:autoSpaceDN w:val="0"/>
        <w:adjustRightInd w:val="0"/>
        <w:spacing w:line="420" w:lineRule="exact"/>
        <w:ind w:firstLineChars="200" w:firstLine="480"/>
        <w:jc w:val="left"/>
        <w:rPr>
          <w:rFonts w:hAnsi="宋体" w:cs="仿宋_GB2312"/>
          <w:sz w:val="24"/>
        </w:rPr>
      </w:pPr>
      <w:bookmarkStart w:id="13" w:name="OLE_LINK31"/>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根据《中华人民共和国招标投标法》等有关法律、法规和规章的规定，本招标项目已具备招标条件，现对本工程进行监理招标。</w:t>
      </w:r>
    </w:p>
    <w:bookmarkEnd w:id="13"/>
    <w:p w:rsidR="00080257" w:rsidRDefault="00727979">
      <w:pPr>
        <w:pStyle w:val="a4"/>
        <w:spacing w:before="48"/>
        <w:ind w:left="520" w:right="113"/>
        <w:rPr>
          <w:rFonts w:hAnsi="宋体" w:cs="宋体"/>
          <w:sz w:val="24"/>
          <w:szCs w:val="24"/>
        </w:rPr>
      </w:pPr>
      <w:r>
        <w:rPr>
          <w:rFonts w:hAnsi="宋体" w:cs="宋体" w:hint="eastAsia"/>
          <w:sz w:val="24"/>
          <w:szCs w:val="24"/>
        </w:rPr>
        <w:t>1.1.2</w:t>
      </w:r>
      <w:r>
        <w:rPr>
          <w:rFonts w:hAnsi="宋体" w:cs="宋体" w:hint="eastAsia"/>
          <w:sz w:val="24"/>
          <w:szCs w:val="24"/>
        </w:rPr>
        <w:t>招标人：见投标人须知前附表。</w:t>
      </w:r>
    </w:p>
    <w:p w:rsidR="00080257" w:rsidRDefault="00727979">
      <w:pPr>
        <w:pStyle w:val="a4"/>
        <w:spacing w:before="110"/>
        <w:ind w:left="520" w:right="113"/>
        <w:rPr>
          <w:rFonts w:hAnsi="宋体" w:cs="宋体"/>
          <w:sz w:val="24"/>
          <w:szCs w:val="24"/>
        </w:rPr>
      </w:pPr>
      <w:r>
        <w:rPr>
          <w:rFonts w:hAnsi="宋体" w:cs="宋体" w:hint="eastAsia"/>
          <w:sz w:val="24"/>
          <w:szCs w:val="24"/>
        </w:rPr>
        <w:t xml:space="preserve">1.1.3 </w:t>
      </w:r>
      <w:r>
        <w:rPr>
          <w:rFonts w:hAnsi="宋体" w:cs="宋体" w:hint="eastAsia"/>
          <w:sz w:val="24"/>
          <w:szCs w:val="24"/>
        </w:rPr>
        <w:t>招标代理机构：见投标人须知前附表。</w:t>
      </w:r>
    </w:p>
    <w:p w:rsidR="00080257" w:rsidRDefault="00727979">
      <w:pPr>
        <w:pStyle w:val="a4"/>
        <w:spacing w:before="107"/>
        <w:ind w:left="520" w:right="113"/>
        <w:rPr>
          <w:rFonts w:hAnsi="宋体" w:cs="宋体"/>
          <w:sz w:val="24"/>
          <w:szCs w:val="24"/>
        </w:rPr>
      </w:pPr>
      <w:r>
        <w:rPr>
          <w:rFonts w:hAnsi="宋体" w:cs="宋体" w:hint="eastAsia"/>
          <w:sz w:val="24"/>
          <w:szCs w:val="24"/>
        </w:rPr>
        <w:t xml:space="preserve">1.1.4 </w:t>
      </w:r>
      <w:r>
        <w:rPr>
          <w:rFonts w:hAnsi="宋体" w:cs="宋体" w:hint="eastAsia"/>
          <w:sz w:val="24"/>
          <w:szCs w:val="24"/>
        </w:rPr>
        <w:t>招标项目名称：见投标人须知前附表。</w:t>
      </w:r>
    </w:p>
    <w:p w:rsidR="00080257" w:rsidRDefault="00727979">
      <w:pPr>
        <w:pStyle w:val="a4"/>
        <w:spacing w:before="110"/>
        <w:ind w:left="520" w:right="113"/>
        <w:rPr>
          <w:rFonts w:hAnsi="宋体" w:cs="宋体"/>
          <w:sz w:val="24"/>
          <w:szCs w:val="24"/>
        </w:rPr>
      </w:pPr>
      <w:r>
        <w:rPr>
          <w:rFonts w:hAnsi="宋体" w:cs="宋体" w:hint="eastAsia"/>
          <w:sz w:val="24"/>
          <w:szCs w:val="24"/>
        </w:rPr>
        <w:t xml:space="preserve">1.1.5 </w:t>
      </w:r>
      <w:r>
        <w:rPr>
          <w:rFonts w:hAnsi="宋体" w:cs="宋体" w:hint="eastAsia"/>
          <w:sz w:val="24"/>
          <w:szCs w:val="24"/>
        </w:rPr>
        <w:t>项目建设地点：见投标人须知前附表。</w:t>
      </w:r>
    </w:p>
    <w:p w:rsidR="00080257" w:rsidRDefault="00727979">
      <w:pPr>
        <w:pStyle w:val="a4"/>
        <w:spacing w:before="110"/>
        <w:ind w:left="520" w:right="113"/>
        <w:rPr>
          <w:rFonts w:hAnsi="宋体" w:cs="宋体"/>
          <w:sz w:val="24"/>
          <w:szCs w:val="24"/>
        </w:rPr>
      </w:pPr>
      <w:r>
        <w:rPr>
          <w:rFonts w:hAnsi="宋体" w:cs="宋体" w:hint="eastAsia"/>
          <w:sz w:val="24"/>
          <w:szCs w:val="24"/>
        </w:rPr>
        <w:t xml:space="preserve">1.1.6 </w:t>
      </w:r>
      <w:r>
        <w:rPr>
          <w:rFonts w:hAnsi="宋体" w:cs="宋体" w:hint="eastAsia"/>
          <w:sz w:val="24"/>
          <w:szCs w:val="24"/>
        </w:rPr>
        <w:t>项目建设规模：见投标人须知前附表。</w:t>
      </w:r>
    </w:p>
    <w:p w:rsidR="00080257" w:rsidRDefault="00727979">
      <w:pPr>
        <w:spacing w:line="360" w:lineRule="auto"/>
        <w:rPr>
          <w:rFonts w:hAnsi="宋体"/>
          <w:b/>
          <w:sz w:val="24"/>
        </w:rPr>
      </w:pPr>
      <w:r>
        <w:rPr>
          <w:rFonts w:hAnsi="宋体" w:hint="eastAsia"/>
          <w:b/>
          <w:sz w:val="24"/>
        </w:rPr>
        <w:t xml:space="preserve">1.2  </w:t>
      </w:r>
      <w:r>
        <w:rPr>
          <w:rFonts w:hAnsi="宋体" w:hint="eastAsia"/>
          <w:b/>
          <w:sz w:val="24"/>
        </w:rPr>
        <w:t>资金来源和落实情况</w:t>
      </w:r>
    </w:p>
    <w:p w:rsidR="00080257" w:rsidRDefault="00727979">
      <w:pPr>
        <w:spacing w:line="360" w:lineRule="auto"/>
        <w:ind w:firstLineChars="200" w:firstLine="480"/>
        <w:rPr>
          <w:rFonts w:hAnsi="宋体"/>
          <w:sz w:val="24"/>
        </w:rPr>
      </w:pPr>
      <w:r>
        <w:rPr>
          <w:rFonts w:hAnsi="宋体" w:hint="eastAsia"/>
          <w:sz w:val="24"/>
        </w:rPr>
        <w:t>本招标项目资金来源和落实情况：见投标人须知前附表。</w:t>
      </w:r>
    </w:p>
    <w:p w:rsidR="00080257" w:rsidRDefault="00727979">
      <w:pPr>
        <w:spacing w:line="360" w:lineRule="auto"/>
        <w:rPr>
          <w:rFonts w:hAnsi="宋体"/>
          <w:b/>
          <w:sz w:val="24"/>
        </w:rPr>
      </w:pPr>
      <w:r>
        <w:rPr>
          <w:rFonts w:hAnsi="宋体" w:hint="eastAsia"/>
          <w:b/>
          <w:sz w:val="24"/>
        </w:rPr>
        <w:t xml:space="preserve">1.3. </w:t>
      </w:r>
      <w:r>
        <w:rPr>
          <w:rFonts w:hAnsi="宋体" w:hint="eastAsia"/>
          <w:b/>
          <w:sz w:val="24"/>
        </w:rPr>
        <w:t>招标范围、服务期和质量要求（详见投标人须知前附表）</w:t>
      </w:r>
    </w:p>
    <w:p w:rsidR="00080257" w:rsidRDefault="00727979">
      <w:pPr>
        <w:spacing w:line="360" w:lineRule="auto"/>
        <w:rPr>
          <w:rFonts w:hAnsi="宋体"/>
          <w:b/>
          <w:sz w:val="24"/>
        </w:rPr>
      </w:pPr>
      <w:r>
        <w:rPr>
          <w:rFonts w:hAnsi="宋体" w:hint="eastAsia"/>
          <w:b/>
          <w:sz w:val="24"/>
        </w:rPr>
        <w:t xml:space="preserve">1.4. </w:t>
      </w:r>
      <w:r>
        <w:rPr>
          <w:rFonts w:hAnsi="宋体" w:hint="eastAsia"/>
          <w:b/>
          <w:sz w:val="24"/>
        </w:rPr>
        <w:t>投标人资格要求（见投标人须知前附表）</w:t>
      </w:r>
    </w:p>
    <w:p w:rsidR="00080257" w:rsidRDefault="00727979">
      <w:pPr>
        <w:spacing w:line="360" w:lineRule="auto"/>
        <w:ind w:firstLineChars="218" w:firstLine="523"/>
        <w:rPr>
          <w:rFonts w:hAnsi="宋体"/>
          <w:sz w:val="24"/>
        </w:rPr>
      </w:pPr>
      <w:r>
        <w:rPr>
          <w:rFonts w:hAnsi="宋体" w:hint="eastAsia"/>
          <w:sz w:val="24"/>
        </w:rPr>
        <w:t>1.4.1</w:t>
      </w:r>
      <w:r>
        <w:rPr>
          <w:rFonts w:hAnsi="宋体" w:hint="eastAsia"/>
          <w:sz w:val="24"/>
        </w:rPr>
        <w:t>投标人、注册监理工程师资格要求：见投标人须知前附表。</w:t>
      </w:r>
    </w:p>
    <w:p w:rsidR="00080257" w:rsidRDefault="00727979">
      <w:pPr>
        <w:spacing w:line="360" w:lineRule="auto"/>
        <w:ind w:firstLineChars="218" w:firstLine="523"/>
        <w:rPr>
          <w:rFonts w:hAnsi="宋体"/>
          <w:sz w:val="24"/>
        </w:rPr>
      </w:pPr>
      <w:r>
        <w:rPr>
          <w:rFonts w:hAnsi="宋体" w:hint="eastAsia"/>
          <w:sz w:val="24"/>
        </w:rPr>
        <w:t xml:space="preserve">1.4.2 </w:t>
      </w:r>
      <w:r>
        <w:rPr>
          <w:rFonts w:hAnsi="宋体" w:hint="eastAsia"/>
          <w:sz w:val="24"/>
        </w:rPr>
        <w:t>投标人资格要求（详见投标人须知前附表）</w:t>
      </w:r>
    </w:p>
    <w:p w:rsidR="00080257" w:rsidRDefault="00727979">
      <w:pPr>
        <w:spacing w:line="360" w:lineRule="auto"/>
        <w:ind w:firstLineChars="218" w:firstLine="523"/>
        <w:rPr>
          <w:rFonts w:hAnsi="宋体"/>
          <w:sz w:val="24"/>
        </w:rPr>
      </w:pPr>
      <w:r>
        <w:rPr>
          <w:rFonts w:hAnsi="宋体" w:hint="eastAsia"/>
          <w:sz w:val="24"/>
        </w:rPr>
        <w:t>投标人不得存在下列情形之一：</w:t>
      </w:r>
    </w:p>
    <w:p w:rsidR="00080257" w:rsidRDefault="00727979">
      <w:pPr>
        <w:spacing w:line="360" w:lineRule="auto"/>
        <w:ind w:firstLineChars="218" w:firstLine="523"/>
        <w:rPr>
          <w:rFonts w:hAnsi="宋体"/>
          <w:sz w:val="24"/>
        </w:rPr>
      </w:pPr>
      <w:r>
        <w:rPr>
          <w:rFonts w:hAnsi="宋体" w:hint="eastAsia"/>
          <w:sz w:val="24"/>
        </w:rPr>
        <w:t>（</w:t>
      </w:r>
      <w:r>
        <w:rPr>
          <w:rFonts w:hAnsi="宋体" w:hint="eastAsia"/>
          <w:sz w:val="24"/>
        </w:rPr>
        <w:t>1</w:t>
      </w:r>
      <w:r>
        <w:rPr>
          <w:rFonts w:hAnsi="宋体" w:hint="eastAsia"/>
          <w:sz w:val="24"/>
        </w:rPr>
        <w:t>）为招标人不具有独立法人资格的附属机构（单位）；</w:t>
      </w:r>
    </w:p>
    <w:p w:rsidR="00080257" w:rsidRDefault="00727979">
      <w:pPr>
        <w:spacing w:line="360" w:lineRule="auto"/>
        <w:ind w:firstLineChars="218" w:firstLine="523"/>
        <w:rPr>
          <w:rFonts w:hAnsi="宋体"/>
          <w:sz w:val="24"/>
        </w:rPr>
      </w:pPr>
      <w:r>
        <w:rPr>
          <w:rFonts w:hAnsi="宋体" w:hint="eastAsia"/>
          <w:sz w:val="24"/>
        </w:rPr>
        <w:t>（</w:t>
      </w:r>
      <w:r>
        <w:rPr>
          <w:rFonts w:hAnsi="宋体" w:hint="eastAsia"/>
          <w:sz w:val="24"/>
        </w:rPr>
        <w:t>2</w:t>
      </w:r>
      <w:r>
        <w:rPr>
          <w:rFonts w:hAnsi="宋体" w:hint="eastAsia"/>
          <w:sz w:val="24"/>
        </w:rPr>
        <w:t>）与招标人存在利害关系且可能影响招标公正性；</w:t>
      </w:r>
    </w:p>
    <w:p w:rsidR="00080257" w:rsidRDefault="00727979">
      <w:pPr>
        <w:spacing w:line="360" w:lineRule="auto"/>
        <w:ind w:firstLineChars="218" w:firstLine="523"/>
        <w:rPr>
          <w:rFonts w:hAnsi="宋体"/>
          <w:sz w:val="24"/>
        </w:rPr>
      </w:pPr>
      <w:r>
        <w:rPr>
          <w:rFonts w:hAnsi="宋体" w:hint="eastAsia"/>
          <w:sz w:val="24"/>
        </w:rPr>
        <w:t>（</w:t>
      </w:r>
      <w:r>
        <w:rPr>
          <w:rFonts w:hAnsi="宋体" w:hint="eastAsia"/>
          <w:sz w:val="24"/>
        </w:rPr>
        <w:t>3</w:t>
      </w:r>
      <w:r>
        <w:rPr>
          <w:rFonts w:hAnsi="宋体" w:hint="eastAsia"/>
          <w:sz w:val="24"/>
        </w:rPr>
        <w:t>）与本招标项目的其他投标人为同一个单位负责人；</w:t>
      </w:r>
    </w:p>
    <w:p w:rsidR="00080257" w:rsidRDefault="00727979">
      <w:pPr>
        <w:spacing w:line="360" w:lineRule="auto"/>
        <w:ind w:firstLineChars="218" w:firstLine="523"/>
        <w:rPr>
          <w:rFonts w:hAnsi="宋体"/>
          <w:sz w:val="24"/>
        </w:rPr>
      </w:pPr>
      <w:r>
        <w:rPr>
          <w:rFonts w:hAnsi="宋体" w:hint="eastAsia"/>
          <w:sz w:val="24"/>
        </w:rPr>
        <w:t>（</w:t>
      </w:r>
      <w:r>
        <w:rPr>
          <w:rFonts w:hAnsi="宋体" w:hint="eastAsia"/>
          <w:sz w:val="24"/>
        </w:rPr>
        <w:t>4</w:t>
      </w:r>
      <w:r>
        <w:rPr>
          <w:rFonts w:hAnsi="宋体" w:hint="eastAsia"/>
          <w:sz w:val="24"/>
        </w:rPr>
        <w:t>）与本招标项目的其他投标人存在控股、管理关系；</w:t>
      </w:r>
    </w:p>
    <w:p w:rsidR="00080257" w:rsidRDefault="00727979">
      <w:pPr>
        <w:spacing w:line="360" w:lineRule="auto"/>
        <w:ind w:firstLineChars="218" w:firstLine="523"/>
        <w:rPr>
          <w:rFonts w:hAnsi="宋体"/>
          <w:sz w:val="24"/>
        </w:rPr>
      </w:pPr>
      <w:r>
        <w:rPr>
          <w:rFonts w:hAnsi="宋体" w:hint="eastAsia"/>
          <w:sz w:val="24"/>
        </w:rPr>
        <w:t>（</w:t>
      </w:r>
      <w:r>
        <w:rPr>
          <w:rFonts w:hAnsi="宋体" w:hint="eastAsia"/>
          <w:sz w:val="24"/>
        </w:rPr>
        <w:t>5</w:t>
      </w:r>
      <w:r>
        <w:rPr>
          <w:rFonts w:hAnsi="宋体" w:hint="eastAsia"/>
          <w:sz w:val="24"/>
        </w:rPr>
        <w:t>）为本招标项目的代建人；</w:t>
      </w:r>
    </w:p>
    <w:p w:rsidR="00080257" w:rsidRDefault="00727979">
      <w:pPr>
        <w:spacing w:line="360" w:lineRule="auto"/>
        <w:ind w:firstLineChars="218" w:firstLine="523"/>
        <w:rPr>
          <w:rFonts w:hAnsi="宋体"/>
          <w:sz w:val="24"/>
        </w:rPr>
      </w:pPr>
      <w:r>
        <w:rPr>
          <w:rFonts w:hAnsi="宋体" w:hint="eastAsia"/>
          <w:sz w:val="24"/>
        </w:rPr>
        <w:t>（</w:t>
      </w:r>
      <w:r>
        <w:rPr>
          <w:rFonts w:hAnsi="宋体" w:hint="eastAsia"/>
          <w:sz w:val="24"/>
        </w:rPr>
        <w:t>6</w:t>
      </w:r>
      <w:r>
        <w:rPr>
          <w:rFonts w:hAnsi="宋体" w:hint="eastAsia"/>
          <w:sz w:val="24"/>
        </w:rPr>
        <w:t>）为本招标项目的招标代理机构；</w:t>
      </w:r>
    </w:p>
    <w:p w:rsidR="00080257" w:rsidRDefault="00727979">
      <w:pPr>
        <w:spacing w:line="360" w:lineRule="auto"/>
        <w:ind w:firstLineChars="218" w:firstLine="523"/>
        <w:rPr>
          <w:rFonts w:hAnsi="宋体"/>
          <w:sz w:val="24"/>
        </w:rPr>
      </w:pPr>
      <w:r>
        <w:rPr>
          <w:rFonts w:hAnsi="宋体" w:hint="eastAsia"/>
          <w:sz w:val="24"/>
        </w:rPr>
        <w:t>（</w:t>
      </w:r>
      <w:r>
        <w:rPr>
          <w:rFonts w:hAnsi="宋体" w:hint="eastAsia"/>
          <w:sz w:val="24"/>
        </w:rPr>
        <w:t>7</w:t>
      </w:r>
      <w:r>
        <w:rPr>
          <w:rFonts w:hAnsi="宋体" w:hint="eastAsia"/>
          <w:sz w:val="24"/>
        </w:rPr>
        <w:t>）与本招标项目的代建人或招标代理机构同为一个法定代表人；</w:t>
      </w:r>
    </w:p>
    <w:p w:rsidR="00080257" w:rsidRDefault="00727979">
      <w:pPr>
        <w:spacing w:line="360" w:lineRule="auto"/>
        <w:ind w:firstLineChars="218" w:firstLine="523"/>
        <w:rPr>
          <w:rFonts w:hAnsi="宋体"/>
          <w:sz w:val="24"/>
        </w:rPr>
      </w:pPr>
      <w:r>
        <w:rPr>
          <w:rFonts w:hAnsi="宋体" w:hint="eastAsia"/>
          <w:sz w:val="24"/>
        </w:rPr>
        <w:t>（</w:t>
      </w:r>
      <w:r>
        <w:rPr>
          <w:rFonts w:hAnsi="宋体" w:hint="eastAsia"/>
          <w:sz w:val="24"/>
        </w:rPr>
        <w:t>8</w:t>
      </w:r>
      <w:r>
        <w:rPr>
          <w:rFonts w:hAnsi="宋体" w:hint="eastAsia"/>
          <w:sz w:val="24"/>
        </w:rPr>
        <w:t>）与本招标项目的代建人或招标代理机构存在控股或参股关系；</w:t>
      </w:r>
    </w:p>
    <w:p w:rsidR="00080257" w:rsidRDefault="00727979">
      <w:pPr>
        <w:spacing w:line="360" w:lineRule="auto"/>
        <w:ind w:firstLineChars="218" w:firstLine="523"/>
        <w:rPr>
          <w:rFonts w:hAnsi="宋体"/>
          <w:sz w:val="24"/>
        </w:rPr>
      </w:pPr>
      <w:r>
        <w:rPr>
          <w:rFonts w:hAnsi="宋体" w:hint="eastAsia"/>
          <w:sz w:val="24"/>
        </w:rPr>
        <w:t>（</w:t>
      </w:r>
      <w:r>
        <w:rPr>
          <w:rFonts w:hAnsi="宋体" w:hint="eastAsia"/>
          <w:sz w:val="24"/>
        </w:rPr>
        <w:t>9</w:t>
      </w:r>
      <w:r>
        <w:rPr>
          <w:rFonts w:hAnsi="宋体" w:hint="eastAsia"/>
          <w:sz w:val="24"/>
        </w:rPr>
        <w:t>）与本招标项目的施工承包人以及建筑材料、建筑构配件和设备供应商有隶属关系或者其他利害关系；</w:t>
      </w:r>
    </w:p>
    <w:p w:rsidR="00080257" w:rsidRDefault="00727979">
      <w:pPr>
        <w:spacing w:line="360" w:lineRule="auto"/>
        <w:ind w:firstLineChars="218" w:firstLine="523"/>
        <w:rPr>
          <w:rFonts w:hAnsi="宋体"/>
          <w:sz w:val="24"/>
        </w:rPr>
      </w:pPr>
      <w:r>
        <w:rPr>
          <w:rFonts w:hAnsi="宋体" w:hint="eastAsia"/>
          <w:sz w:val="24"/>
        </w:rPr>
        <w:lastRenderedPageBreak/>
        <w:t>（</w:t>
      </w:r>
      <w:r>
        <w:rPr>
          <w:rFonts w:hAnsi="宋体" w:hint="eastAsia"/>
          <w:sz w:val="24"/>
        </w:rPr>
        <w:t>10</w:t>
      </w:r>
      <w:r>
        <w:rPr>
          <w:rFonts w:hAnsi="宋体" w:hint="eastAsia"/>
          <w:sz w:val="24"/>
        </w:rPr>
        <w:t>）被依法暂停或者取消投标资格；</w:t>
      </w:r>
    </w:p>
    <w:p w:rsidR="00080257" w:rsidRDefault="00727979">
      <w:pPr>
        <w:spacing w:line="360" w:lineRule="auto"/>
        <w:ind w:firstLineChars="218" w:firstLine="523"/>
        <w:rPr>
          <w:rFonts w:hAnsi="宋体"/>
          <w:sz w:val="24"/>
        </w:rPr>
      </w:pPr>
      <w:r>
        <w:rPr>
          <w:rFonts w:hAnsi="宋体" w:hint="eastAsia"/>
          <w:sz w:val="24"/>
        </w:rPr>
        <w:t>（</w:t>
      </w:r>
      <w:r>
        <w:rPr>
          <w:rFonts w:hAnsi="宋体" w:hint="eastAsia"/>
          <w:sz w:val="24"/>
        </w:rPr>
        <w:t>11</w:t>
      </w:r>
      <w:r>
        <w:rPr>
          <w:rFonts w:hAnsi="宋体" w:hint="eastAsia"/>
          <w:sz w:val="24"/>
        </w:rPr>
        <w:t>）被责令停产停业、暂扣或者吊销许可证、暂扣或者吊销执照；</w:t>
      </w:r>
    </w:p>
    <w:p w:rsidR="00080257" w:rsidRDefault="00727979">
      <w:pPr>
        <w:spacing w:line="360" w:lineRule="auto"/>
        <w:ind w:firstLineChars="218" w:firstLine="523"/>
        <w:rPr>
          <w:rFonts w:hAnsi="宋体"/>
          <w:sz w:val="24"/>
        </w:rPr>
      </w:pPr>
      <w:r>
        <w:rPr>
          <w:rFonts w:hAnsi="宋体" w:hint="eastAsia"/>
          <w:sz w:val="24"/>
        </w:rPr>
        <w:t>（</w:t>
      </w:r>
      <w:r>
        <w:rPr>
          <w:rFonts w:hAnsi="宋体" w:hint="eastAsia"/>
          <w:sz w:val="24"/>
        </w:rPr>
        <w:t>12</w:t>
      </w:r>
      <w:r>
        <w:rPr>
          <w:rFonts w:hAnsi="宋体" w:hint="eastAsia"/>
          <w:sz w:val="24"/>
        </w:rPr>
        <w:t>）进入清算程序，或被宣告破产，或其他丧失履约能力的情形；</w:t>
      </w:r>
    </w:p>
    <w:p w:rsidR="00080257" w:rsidRDefault="00727979">
      <w:pPr>
        <w:spacing w:line="360" w:lineRule="auto"/>
        <w:ind w:firstLineChars="218" w:firstLine="523"/>
        <w:rPr>
          <w:rFonts w:hAnsi="宋体"/>
          <w:sz w:val="24"/>
        </w:rPr>
      </w:pPr>
      <w:r>
        <w:rPr>
          <w:rFonts w:hAnsi="宋体" w:hint="eastAsia"/>
          <w:sz w:val="24"/>
        </w:rPr>
        <w:t>（</w:t>
      </w:r>
      <w:r>
        <w:rPr>
          <w:rFonts w:hAnsi="宋体" w:hint="eastAsia"/>
          <w:sz w:val="24"/>
        </w:rPr>
        <w:t>13</w:t>
      </w:r>
      <w:r>
        <w:rPr>
          <w:rFonts w:hAnsi="宋体" w:hint="eastAsia"/>
          <w:sz w:val="24"/>
        </w:rPr>
        <w:t>）在最近三年内发生重大监理质量问题（以相关行业主管部门的行政处罚决定或司法机关出具的有关法律文书为准）；</w:t>
      </w:r>
    </w:p>
    <w:p w:rsidR="00080257" w:rsidRDefault="00727979">
      <w:pPr>
        <w:spacing w:line="360" w:lineRule="auto"/>
        <w:ind w:firstLineChars="218" w:firstLine="523"/>
        <w:rPr>
          <w:rFonts w:hAnsi="宋体"/>
          <w:sz w:val="24"/>
        </w:rPr>
      </w:pPr>
      <w:r>
        <w:rPr>
          <w:rFonts w:hAnsi="宋体" w:hint="eastAsia"/>
          <w:sz w:val="24"/>
        </w:rPr>
        <w:t>（</w:t>
      </w:r>
      <w:r>
        <w:rPr>
          <w:rFonts w:hAnsi="宋体" w:hint="eastAsia"/>
          <w:sz w:val="24"/>
        </w:rPr>
        <w:t>14</w:t>
      </w:r>
      <w:r>
        <w:rPr>
          <w:rFonts w:hAnsi="宋体" w:hint="eastAsia"/>
          <w:sz w:val="24"/>
        </w:rPr>
        <w:t>）在“信</w:t>
      </w:r>
      <w:r>
        <w:rPr>
          <w:rFonts w:hAnsi="宋体" w:hint="eastAsia"/>
          <w:sz w:val="24"/>
        </w:rPr>
        <w:t>用中国”网站（</w:t>
      </w:r>
      <w:r>
        <w:rPr>
          <w:rFonts w:hAnsi="宋体" w:hint="eastAsia"/>
          <w:sz w:val="24"/>
        </w:rPr>
        <w:t>www.creditchina.gov.cn</w:t>
      </w:r>
      <w:r>
        <w:rPr>
          <w:rFonts w:hAnsi="宋体" w:hint="eastAsia"/>
          <w:sz w:val="24"/>
        </w:rPr>
        <w:t>）或各级信用信息共享平台中列入失信被执行人名单；</w:t>
      </w:r>
    </w:p>
    <w:p w:rsidR="00080257" w:rsidRDefault="00727979">
      <w:pPr>
        <w:spacing w:line="360" w:lineRule="auto"/>
        <w:ind w:firstLineChars="218" w:firstLine="523"/>
        <w:rPr>
          <w:rFonts w:hAnsi="宋体"/>
          <w:sz w:val="24"/>
        </w:rPr>
      </w:pPr>
      <w:r>
        <w:rPr>
          <w:rFonts w:hAnsi="宋体" w:hint="eastAsia"/>
          <w:sz w:val="24"/>
        </w:rPr>
        <w:t>（</w:t>
      </w:r>
      <w:r>
        <w:rPr>
          <w:rFonts w:hAnsi="宋体" w:hint="eastAsia"/>
          <w:sz w:val="24"/>
        </w:rPr>
        <w:t>15</w:t>
      </w:r>
      <w:r>
        <w:rPr>
          <w:rFonts w:hAnsi="宋体" w:hint="eastAsia"/>
          <w:sz w:val="24"/>
        </w:rPr>
        <w:t>）法律法规或投标人须知前附表规定的其他情形。</w:t>
      </w:r>
    </w:p>
    <w:p w:rsidR="00080257" w:rsidRDefault="00727979">
      <w:pPr>
        <w:spacing w:line="360" w:lineRule="auto"/>
        <w:rPr>
          <w:rFonts w:hAnsi="宋体"/>
          <w:b/>
          <w:sz w:val="24"/>
        </w:rPr>
      </w:pPr>
      <w:r>
        <w:rPr>
          <w:rFonts w:hAnsi="宋体" w:hint="eastAsia"/>
          <w:b/>
          <w:sz w:val="24"/>
        </w:rPr>
        <w:t>1.5</w:t>
      </w:r>
      <w:r>
        <w:rPr>
          <w:rFonts w:hAnsi="宋体" w:hint="eastAsia"/>
          <w:b/>
          <w:sz w:val="24"/>
        </w:rPr>
        <w:t>．费用承担</w:t>
      </w:r>
    </w:p>
    <w:p w:rsidR="00080257" w:rsidRDefault="00727979">
      <w:pPr>
        <w:spacing w:line="360" w:lineRule="auto"/>
        <w:ind w:firstLineChars="200" w:firstLine="480"/>
        <w:rPr>
          <w:rFonts w:hAnsi="宋体"/>
          <w:sz w:val="24"/>
        </w:rPr>
      </w:pPr>
      <w:r>
        <w:rPr>
          <w:rFonts w:hAnsi="宋体" w:hint="eastAsia"/>
          <w:sz w:val="24"/>
        </w:rPr>
        <w:t>投标人准备和参加投标活动发生的一切费用自理。</w:t>
      </w:r>
    </w:p>
    <w:p w:rsidR="00080257" w:rsidRDefault="00727979">
      <w:pPr>
        <w:spacing w:line="360" w:lineRule="auto"/>
        <w:rPr>
          <w:rFonts w:hAnsi="宋体"/>
          <w:b/>
          <w:sz w:val="24"/>
        </w:rPr>
      </w:pPr>
      <w:r>
        <w:rPr>
          <w:rFonts w:hAnsi="宋体" w:hint="eastAsia"/>
          <w:b/>
          <w:sz w:val="24"/>
        </w:rPr>
        <w:t xml:space="preserve">1.6. </w:t>
      </w:r>
      <w:r>
        <w:rPr>
          <w:rFonts w:hAnsi="宋体" w:hint="eastAsia"/>
          <w:b/>
          <w:sz w:val="24"/>
        </w:rPr>
        <w:t>保密</w:t>
      </w:r>
    </w:p>
    <w:p w:rsidR="00080257" w:rsidRDefault="00727979">
      <w:pPr>
        <w:spacing w:line="360" w:lineRule="auto"/>
        <w:ind w:firstLineChars="225" w:firstLine="540"/>
        <w:rPr>
          <w:rFonts w:hAnsi="宋体"/>
          <w:sz w:val="24"/>
        </w:rPr>
      </w:pPr>
      <w:r>
        <w:rPr>
          <w:rFonts w:hAnsi="宋体" w:hint="eastAsia"/>
          <w:sz w:val="24"/>
        </w:rPr>
        <w:t>参与招标投标活动的各方应对招标文件和投标文件中的商业和技术等秘密保密，违者应对由此造成的后果承担法律责任。</w:t>
      </w:r>
    </w:p>
    <w:p w:rsidR="00080257" w:rsidRDefault="00727979">
      <w:pPr>
        <w:spacing w:line="360" w:lineRule="auto"/>
        <w:rPr>
          <w:rFonts w:hAnsi="宋体"/>
          <w:b/>
          <w:sz w:val="24"/>
        </w:rPr>
      </w:pPr>
      <w:r>
        <w:rPr>
          <w:rFonts w:hAnsi="宋体" w:hint="eastAsia"/>
          <w:b/>
          <w:sz w:val="24"/>
        </w:rPr>
        <w:t xml:space="preserve">1.7. </w:t>
      </w:r>
      <w:r>
        <w:rPr>
          <w:rFonts w:hAnsi="宋体" w:hint="eastAsia"/>
          <w:b/>
          <w:sz w:val="24"/>
        </w:rPr>
        <w:t>语言文字</w:t>
      </w:r>
    </w:p>
    <w:p w:rsidR="00080257" w:rsidRDefault="00727979">
      <w:pPr>
        <w:pStyle w:val="a4"/>
        <w:ind w:left="520" w:right="113"/>
        <w:rPr>
          <w:rFonts w:hAnsi="宋体" w:cs="宋体"/>
          <w:sz w:val="24"/>
          <w:szCs w:val="24"/>
        </w:rPr>
      </w:pPr>
      <w:r>
        <w:rPr>
          <w:rFonts w:hAnsi="宋体" w:cs="宋体" w:hint="eastAsia"/>
          <w:sz w:val="24"/>
          <w:szCs w:val="24"/>
        </w:rPr>
        <w:t>招标投标文件使用的语言文字为中文。专用术语使用外文的，应附有中文注释。</w:t>
      </w:r>
    </w:p>
    <w:p w:rsidR="00080257" w:rsidRDefault="00727979">
      <w:pPr>
        <w:spacing w:line="360" w:lineRule="auto"/>
        <w:rPr>
          <w:rFonts w:hAnsi="宋体"/>
          <w:b/>
          <w:sz w:val="24"/>
        </w:rPr>
      </w:pPr>
      <w:r>
        <w:rPr>
          <w:rFonts w:hAnsi="宋体" w:hint="eastAsia"/>
          <w:b/>
          <w:sz w:val="24"/>
        </w:rPr>
        <w:t xml:space="preserve">1.8. </w:t>
      </w:r>
      <w:r>
        <w:rPr>
          <w:rFonts w:hAnsi="宋体" w:hint="eastAsia"/>
          <w:b/>
          <w:sz w:val="24"/>
        </w:rPr>
        <w:t>计量单位</w:t>
      </w:r>
      <w:r>
        <w:rPr>
          <w:rFonts w:hAnsi="宋体" w:hint="eastAsia"/>
          <w:b/>
          <w:sz w:val="24"/>
        </w:rPr>
        <w:t xml:space="preserve">       </w:t>
      </w:r>
    </w:p>
    <w:p w:rsidR="00080257" w:rsidRDefault="00727979">
      <w:pPr>
        <w:spacing w:line="360" w:lineRule="auto"/>
        <w:ind w:firstLineChars="200" w:firstLine="480"/>
        <w:rPr>
          <w:rFonts w:hAnsi="宋体"/>
          <w:sz w:val="24"/>
        </w:rPr>
      </w:pPr>
      <w:r>
        <w:rPr>
          <w:rFonts w:hAnsi="宋体" w:hint="eastAsia"/>
          <w:sz w:val="24"/>
        </w:rPr>
        <w:t>所有计量均采用中华人民共和国法定计量单位。</w:t>
      </w:r>
    </w:p>
    <w:p w:rsidR="00080257" w:rsidRDefault="00727979">
      <w:pPr>
        <w:spacing w:line="360" w:lineRule="auto"/>
        <w:rPr>
          <w:rFonts w:hAnsi="宋体"/>
          <w:sz w:val="24"/>
        </w:rPr>
      </w:pPr>
      <w:r>
        <w:rPr>
          <w:rFonts w:hAnsi="宋体" w:hint="eastAsia"/>
          <w:b/>
          <w:sz w:val="24"/>
        </w:rPr>
        <w:t xml:space="preserve">1.9. </w:t>
      </w:r>
      <w:r>
        <w:rPr>
          <w:rFonts w:hAnsi="宋体" w:hint="eastAsia"/>
          <w:b/>
          <w:sz w:val="24"/>
        </w:rPr>
        <w:t>踏勘现场及答疑</w:t>
      </w:r>
    </w:p>
    <w:p w:rsidR="00080257" w:rsidRDefault="00727979">
      <w:pPr>
        <w:spacing w:line="360" w:lineRule="auto"/>
        <w:ind w:firstLineChars="150" w:firstLine="360"/>
        <w:rPr>
          <w:rFonts w:hAnsi="宋体"/>
          <w:sz w:val="24"/>
        </w:rPr>
      </w:pPr>
      <w:r>
        <w:rPr>
          <w:rFonts w:hAnsi="宋体" w:hint="eastAsia"/>
          <w:sz w:val="24"/>
        </w:rPr>
        <w:t xml:space="preserve">1.9.1  </w:t>
      </w:r>
      <w:r>
        <w:rPr>
          <w:rFonts w:hAnsi="宋体" w:cs="宋体" w:hint="eastAsia"/>
          <w:sz w:val="24"/>
        </w:rPr>
        <w:t>不</w:t>
      </w:r>
      <w:r>
        <w:rPr>
          <w:rFonts w:hAnsi="宋体" w:cs="仿宋_GB2312" w:hint="eastAsia"/>
          <w:sz w:val="24"/>
        </w:rPr>
        <w:t>组织</w:t>
      </w:r>
      <w:r>
        <w:rPr>
          <w:rFonts w:hAnsi="宋体" w:hint="eastAsia"/>
          <w:sz w:val="24"/>
        </w:rPr>
        <w:t>。</w:t>
      </w:r>
    </w:p>
    <w:p w:rsidR="00080257" w:rsidRDefault="00727979">
      <w:pPr>
        <w:spacing w:line="360" w:lineRule="auto"/>
        <w:rPr>
          <w:rFonts w:hAnsi="宋体"/>
          <w:sz w:val="24"/>
        </w:rPr>
      </w:pPr>
      <w:r>
        <w:rPr>
          <w:rFonts w:hAnsi="宋体" w:hint="eastAsia"/>
          <w:sz w:val="24"/>
        </w:rPr>
        <w:t xml:space="preserve">   1.9.2  </w:t>
      </w:r>
      <w:r>
        <w:rPr>
          <w:rFonts w:hAnsi="宋体" w:hint="eastAsia"/>
          <w:sz w:val="24"/>
        </w:rPr>
        <w:t>投标人踏勘现场发生的费用自理。</w:t>
      </w:r>
    </w:p>
    <w:p w:rsidR="00080257" w:rsidRDefault="00727979">
      <w:pPr>
        <w:spacing w:line="360" w:lineRule="auto"/>
        <w:rPr>
          <w:rFonts w:hAnsi="宋体"/>
          <w:sz w:val="24"/>
        </w:rPr>
      </w:pPr>
      <w:r>
        <w:rPr>
          <w:rFonts w:hAnsi="宋体" w:hint="eastAsia"/>
          <w:sz w:val="24"/>
        </w:rPr>
        <w:t xml:space="preserve">   1.9.3  </w:t>
      </w:r>
      <w:r>
        <w:rPr>
          <w:rFonts w:hAnsi="宋体" w:hint="eastAsia"/>
          <w:sz w:val="24"/>
        </w:rPr>
        <w:t>投标人自行负责在踏勘现场中所发生的人员伤亡和财产损失。</w:t>
      </w:r>
    </w:p>
    <w:p w:rsidR="00080257" w:rsidRDefault="00727979">
      <w:pPr>
        <w:spacing w:line="360" w:lineRule="auto"/>
        <w:ind w:firstLineChars="150" w:firstLine="360"/>
      </w:pPr>
      <w:r>
        <w:rPr>
          <w:rFonts w:hAnsi="宋体" w:hint="eastAsia"/>
          <w:sz w:val="24"/>
        </w:rPr>
        <w:t xml:space="preserve">1.9.4  </w:t>
      </w:r>
      <w:r>
        <w:rPr>
          <w:rFonts w:hAnsi="宋体" w:hint="eastAsia"/>
          <w:sz w:val="24"/>
        </w:rPr>
        <w:t>招标人在踏勘现场中介绍的工程场地和周边环境情况，供投标人在编制投标文件时参考，招标人不对投标人据此作出的判断和决策负责。</w:t>
      </w:r>
    </w:p>
    <w:p w:rsidR="00080257" w:rsidRDefault="00727979">
      <w:pPr>
        <w:pStyle w:val="af6"/>
        <w:adjustRightInd/>
        <w:snapToGrid/>
        <w:spacing w:line="360" w:lineRule="auto"/>
        <w:jc w:val="both"/>
        <w:rPr>
          <w:rFonts w:hAnsi="宋体"/>
          <w:snapToGrid/>
          <w:spacing w:val="0"/>
          <w:kern w:val="2"/>
          <w:sz w:val="24"/>
          <w:szCs w:val="24"/>
        </w:rPr>
      </w:pPr>
      <w:r>
        <w:rPr>
          <w:rFonts w:hAnsi="宋体" w:hint="eastAsia"/>
          <w:snapToGrid/>
          <w:spacing w:val="0"/>
          <w:kern w:val="2"/>
          <w:sz w:val="24"/>
          <w:szCs w:val="24"/>
        </w:rPr>
        <w:t xml:space="preserve">2. </w:t>
      </w:r>
      <w:r>
        <w:rPr>
          <w:rFonts w:hAnsi="宋体" w:hint="eastAsia"/>
          <w:snapToGrid/>
          <w:spacing w:val="0"/>
          <w:kern w:val="2"/>
          <w:sz w:val="24"/>
          <w:szCs w:val="24"/>
        </w:rPr>
        <w:t>招标文件</w:t>
      </w:r>
    </w:p>
    <w:p w:rsidR="00080257" w:rsidRDefault="00727979">
      <w:pPr>
        <w:spacing w:line="360" w:lineRule="auto"/>
        <w:rPr>
          <w:rFonts w:hAnsi="宋体"/>
          <w:b/>
          <w:sz w:val="24"/>
        </w:rPr>
      </w:pPr>
      <w:r>
        <w:rPr>
          <w:rFonts w:hAnsi="宋体" w:hint="eastAsia"/>
          <w:b/>
          <w:sz w:val="24"/>
        </w:rPr>
        <w:t xml:space="preserve">2.1 </w:t>
      </w:r>
      <w:r>
        <w:rPr>
          <w:rFonts w:hAnsi="宋体" w:hint="eastAsia"/>
          <w:b/>
          <w:sz w:val="24"/>
        </w:rPr>
        <w:t>招标文件的组成</w:t>
      </w:r>
    </w:p>
    <w:p w:rsidR="00080257" w:rsidRDefault="00727979">
      <w:pPr>
        <w:spacing w:line="360" w:lineRule="auto"/>
        <w:ind w:firstLineChars="150" w:firstLine="360"/>
        <w:rPr>
          <w:rFonts w:hAnsi="宋体"/>
          <w:sz w:val="24"/>
        </w:rPr>
      </w:pPr>
      <w:r>
        <w:rPr>
          <w:rFonts w:hAnsi="宋体" w:hint="eastAsia"/>
          <w:sz w:val="24"/>
        </w:rPr>
        <w:t>本招标文件包括：</w:t>
      </w:r>
    </w:p>
    <w:p w:rsidR="00080257" w:rsidRDefault="00727979">
      <w:pPr>
        <w:spacing w:line="360" w:lineRule="auto"/>
        <w:ind w:firstLineChars="218" w:firstLine="523"/>
        <w:rPr>
          <w:rFonts w:hAnsi="宋体"/>
          <w:sz w:val="24"/>
        </w:rPr>
      </w:pPr>
      <w:r>
        <w:rPr>
          <w:rFonts w:hAnsi="宋体" w:hint="eastAsia"/>
          <w:sz w:val="24"/>
        </w:rPr>
        <w:t>（</w:t>
      </w:r>
      <w:r>
        <w:rPr>
          <w:rFonts w:hAnsi="宋体" w:hint="eastAsia"/>
          <w:sz w:val="24"/>
        </w:rPr>
        <w:t>1</w:t>
      </w:r>
      <w:r>
        <w:rPr>
          <w:rFonts w:hAnsi="宋体" w:hint="eastAsia"/>
          <w:sz w:val="24"/>
        </w:rPr>
        <w:t>）招标公告</w:t>
      </w:r>
    </w:p>
    <w:p w:rsidR="00080257" w:rsidRDefault="00727979">
      <w:pPr>
        <w:spacing w:line="360" w:lineRule="auto"/>
        <w:ind w:firstLineChars="218" w:firstLine="523"/>
        <w:rPr>
          <w:rFonts w:hAnsi="宋体"/>
          <w:sz w:val="24"/>
        </w:rPr>
      </w:pPr>
      <w:r>
        <w:rPr>
          <w:rFonts w:hAnsi="宋体" w:hint="eastAsia"/>
          <w:sz w:val="24"/>
        </w:rPr>
        <w:t>（</w:t>
      </w:r>
      <w:r>
        <w:rPr>
          <w:rFonts w:hAnsi="宋体" w:hint="eastAsia"/>
          <w:sz w:val="24"/>
        </w:rPr>
        <w:t>2</w:t>
      </w:r>
      <w:r>
        <w:rPr>
          <w:rFonts w:hAnsi="宋体" w:hint="eastAsia"/>
          <w:sz w:val="24"/>
        </w:rPr>
        <w:t>）投标人须知；</w:t>
      </w:r>
      <w:r>
        <w:rPr>
          <w:rFonts w:hAnsi="宋体" w:hint="eastAsia"/>
          <w:sz w:val="24"/>
        </w:rPr>
        <w:t xml:space="preserve"> </w:t>
      </w:r>
    </w:p>
    <w:p w:rsidR="00080257" w:rsidRDefault="00727979">
      <w:pPr>
        <w:spacing w:line="360" w:lineRule="auto"/>
        <w:ind w:firstLineChars="218" w:firstLine="523"/>
        <w:rPr>
          <w:rFonts w:hAnsi="宋体"/>
          <w:sz w:val="24"/>
        </w:rPr>
      </w:pPr>
      <w:r>
        <w:rPr>
          <w:rFonts w:hAnsi="宋体" w:hint="eastAsia"/>
          <w:sz w:val="24"/>
        </w:rPr>
        <w:t>（</w:t>
      </w:r>
      <w:r>
        <w:rPr>
          <w:rFonts w:hAnsi="宋体" w:hint="eastAsia"/>
          <w:sz w:val="24"/>
        </w:rPr>
        <w:t>3</w:t>
      </w:r>
      <w:r>
        <w:rPr>
          <w:rFonts w:hAnsi="宋体" w:hint="eastAsia"/>
          <w:sz w:val="24"/>
        </w:rPr>
        <w:t>）评标办法；</w:t>
      </w:r>
    </w:p>
    <w:p w:rsidR="00080257" w:rsidRDefault="00727979">
      <w:pPr>
        <w:spacing w:line="360" w:lineRule="auto"/>
        <w:ind w:firstLineChars="218" w:firstLine="523"/>
        <w:rPr>
          <w:rFonts w:hAnsi="宋体"/>
          <w:sz w:val="24"/>
        </w:rPr>
      </w:pPr>
      <w:r>
        <w:rPr>
          <w:rFonts w:hAnsi="宋体" w:hint="eastAsia"/>
          <w:sz w:val="24"/>
        </w:rPr>
        <w:lastRenderedPageBreak/>
        <w:t>（</w:t>
      </w:r>
      <w:r>
        <w:rPr>
          <w:rFonts w:hAnsi="宋体" w:hint="eastAsia"/>
          <w:sz w:val="24"/>
        </w:rPr>
        <w:t>4</w:t>
      </w:r>
      <w:r>
        <w:rPr>
          <w:rFonts w:hAnsi="宋体" w:hint="eastAsia"/>
          <w:sz w:val="24"/>
        </w:rPr>
        <w:t>）合同条款及格式；</w:t>
      </w:r>
    </w:p>
    <w:p w:rsidR="00080257" w:rsidRDefault="00727979">
      <w:pPr>
        <w:spacing w:line="360" w:lineRule="auto"/>
        <w:ind w:firstLineChars="218" w:firstLine="523"/>
        <w:rPr>
          <w:rFonts w:hAnsi="宋体"/>
          <w:sz w:val="24"/>
          <w:szCs w:val="22"/>
        </w:rPr>
      </w:pPr>
      <w:r>
        <w:rPr>
          <w:rFonts w:hAnsi="宋体" w:hint="eastAsia"/>
          <w:sz w:val="24"/>
        </w:rPr>
        <w:t>（</w:t>
      </w:r>
      <w:r>
        <w:rPr>
          <w:rFonts w:hAnsi="宋体" w:hint="eastAsia"/>
          <w:sz w:val="24"/>
          <w:szCs w:val="22"/>
        </w:rPr>
        <w:t>5</w:t>
      </w:r>
      <w:r>
        <w:rPr>
          <w:rFonts w:hAnsi="宋体" w:hint="eastAsia"/>
          <w:sz w:val="24"/>
          <w:szCs w:val="22"/>
        </w:rPr>
        <w:t>）委托人要求；</w:t>
      </w:r>
    </w:p>
    <w:p w:rsidR="00080257" w:rsidRDefault="00727979">
      <w:pPr>
        <w:spacing w:line="360" w:lineRule="auto"/>
        <w:ind w:firstLineChars="218" w:firstLine="523"/>
        <w:rPr>
          <w:rFonts w:hAnsi="宋体"/>
          <w:sz w:val="24"/>
          <w:szCs w:val="22"/>
        </w:rPr>
      </w:pPr>
      <w:r>
        <w:rPr>
          <w:rFonts w:hAnsi="宋体" w:hint="eastAsia"/>
          <w:sz w:val="24"/>
          <w:szCs w:val="22"/>
        </w:rPr>
        <w:t>（</w:t>
      </w:r>
      <w:r>
        <w:rPr>
          <w:rFonts w:hAnsi="宋体" w:hint="eastAsia"/>
          <w:sz w:val="24"/>
          <w:szCs w:val="22"/>
        </w:rPr>
        <w:t>6</w:t>
      </w:r>
      <w:r>
        <w:rPr>
          <w:rFonts w:hAnsi="宋体" w:hint="eastAsia"/>
          <w:sz w:val="24"/>
          <w:szCs w:val="22"/>
        </w:rPr>
        <w:t>）投标文件格式；</w:t>
      </w:r>
    </w:p>
    <w:p w:rsidR="00080257" w:rsidRDefault="00727979">
      <w:pPr>
        <w:spacing w:line="360" w:lineRule="auto"/>
        <w:ind w:firstLineChars="218" w:firstLine="523"/>
        <w:rPr>
          <w:rFonts w:hAnsi="宋体"/>
          <w:sz w:val="24"/>
          <w:szCs w:val="22"/>
        </w:rPr>
      </w:pPr>
      <w:r>
        <w:rPr>
          <w:rFonts w:hAnsi="宋体" w:hint="eastAsia"/>
          <w:sz w:val="24"/>
          <w:szCs w:val="22"/>
        </w:rPr>
        <w:t>（</w:t>
      </w:r>
      <w:r>
        <w:rPr>
          <w:rFonts w:hAnsi="宋体" w:hint="eastAsia"/>
          <w:sz w:val="24"/>
          <w:szCs w:val="22"/>
        </w:rPr>
        <w:t>7</w:t>
      </w:r>
      <w:r>
        <w:rPr>
          <w:rFonts w:hAnsi="宋体" w:hint="eastAsia"/>
          <w:sz w:val="24"/>
          <w:szCs w:val="22"/>
        </w:rPr>
        <w:t>）投标人须知前附表规定的其他资料。</w:t>
      </w:r>
    </w:p>
    <w:p w:rsidR="00080257" w:rsidRDefault="00727979">
      <w:pPr>
        <w:spacing w:line="360" w:lineRule="auto"/>
        <w:ind w:firstLineChars="218" w:firstLine="523"/>
        <w:rPr>
          <w:rFonts w:hAnsi="宋体"/>
          <w:sz w:val="24"/>
        </w:rPr>
      </w:pPr>
      <w:r>
        <w:rPr>
          <w:rFonts w:hAnsi="宋体" w:hint="eastAsia"/>
          <w:sz w:val="24"/>
        </w:rPr>
        <w:t>根据本章第</w:t>
      </w:r>
      <w:r>
        <w:rPr>
          <w:rFonts w:hAnsi="宋体" w:hint="eastAsia"/>
          <w:sz w:val="24"/>
        </w:rPr>
        <w:t>2.2</w:t>
      </w:r>
      <w:r>
        <w:rPr>
          <w:rFonts w:hAnsi="宋体" w:hint="eastAsia"/>
          <w:sz w:val="24"/>
        </w:rPr>
        <w:t>款和第</w:t>
      </w:r>
      <w:r>
        <w:rPr>
          <w:rFonts w:hAnsi="宋体" w:hint="eastAsia"/>
          <w:sz w:val="24"/>
        </w:rPr>
        <w:t>2.3</w:t>
      </w:r>
      <w:r>
        <w:rPr>
          <w:rFonts w:hAnsi="宋体" w:hint="eastAsia"/>
          <w:sz w:val="24"/>
        </w:rPr>
        <w:t>款对招标文件所作的澄清、修改，构成招标文件的组成部分。</w:t>
      </w:r>
      <w:bookmarkStart w:id="14" w:name="OLE_LINK32"/>
    </w:p>
    <w:p w:rsidR="00080257" w:rsidRDefault="00727979">
      <w:pPr>
        <w:spacing w:line="360" w:lineRule="auto"/>
        <w:rPr>
          <w:rFonts w:hAnsi="宋体"/>
          <w:b/>
          <w:sz w:val="24"/>
        </w:rPr>
      </w:pPr>
      <w:r>
        <w:rPr>
          <w:rFonts w:hAnsi="宋体"/>
          <w:b/>
          <w:sz w:val="24"/>
          <w:szCs w:val="24"/>
        </w:rPr>
        <w:t xml:space="preserve">2.2 </w:t>
      </w:r>
      <w:r>
        <w:rPr>
          <w:rFonts w:hAnsi="宋体" w:hint="eastAsia"/>
          <w:b/>
          <w:sz w:val="24"/>
          <w:szCs w:val="24"/>
        </w:rPr>
        <w:t>招标文件的澄清</w:t>
      </w:r>
    </w:p>
    <w:p w:rsidR="00080257" w:rsidRDefault="00727979">
      <w:pPr>
        <w:spacing w:line="360" w:lineRule="auto"/>
        <w:ind w:firstLineChars="218" w:firstLine="523"/>
        <w:rPr>
          <w:rFonts w:hAnsi="宋体"/>
          <w:sz w:val="24"/>
        </w:rPr>
      </w:pPr>
      <w:bookmarkStart w:id="15" w:name="_Toc215282144"/>
      <w:r>
        <w:rPr>
          <w:rFonts w:hAnsi="宋体" w:hint="eastAsia"/>
          <w:sz w:val="24"/>
        </w:rPr>
        <w:t xml:space="preserve">2.2.1 </w:t>
      </w:r>
      <w:r>
        <w:rPr>
          <w:rFonts w:hAnsi="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hint="eastAsia"/>
          <w:b/>
          <w:bCs/>
          <w:sz w:val="24"/>
        </w:rPr>
        <w:t>如未提出异议，视为全面接受。</w:t>
      </w:r>
    </w:p>
    <w:p w:rsidR="00080257" w:rsidRDefault="00727979">
      <w:pPr>
        <w:spacing w:line="360" w:lineRule="auto"/>
        <w:ind w:firstLineChars="218" w:firstLine="523"/>
        <w:rPr>
          <w:rFonts w:hAnsi="宋体"/>
          <w:sz w:val="24"/>
        </w:rPr>
      </w:pPr>
      <w:r>
        <w:rPr>
          <w:rFonts w:hAnsi="宋体" w:hint="eastAsia"/>
          <w:sz w:val="24"/>
        </w:rPr>
        <w:t xml:space="preserve">2.2.2 </w:t>
      </w:r>
      <w:r>
        <w:rPr>
          <w:rFonts w:hAnsi="宋体" w:hint="eastAsia"/>
          <w:sz w:val="24"/>
        </w:rPr>
        <w:t>招标文件的澄清将在投标人须知前附表规定的投标截止时间</w:t>
      </w:r>
      <w:r>
        <w:rPr>
          <w:rFonts w:hAnsi="宋体" w:hint="eastAsia"/>
          <w:sz w:val="24"/>
        </w:rPr>
        <w:t>15</w:t>
      </w:r>
      <w:r>
        <w:rPr>
          <w:rFonts w:hAnsi="宋体" w:hint="eastAsia"/>
          <w:sz w:val="24"/>
        </w:rPr>
        <w:t>天前通过《全国公共资源交易平台（河南省·许昌市）》</w:t>
      </w:r>
      <w:r>
        <w:rPr>
          <w:rFonts w:hAnsi="宋体" w:hint="eastAsia"/>
          <w:sz w:val="24"/>
        </w:rPr>
        <w:t>公共资源交易系统发出，但不指明澄清问题的来源。如果澄清发出的时间距投标截止时间不足</w:t>
      </w:r>
      <w:r>
        <w:rPr>
          <w:rFonts w:hAnsi="宋体" w:hint="eastAsia"/>
          <w:sz w:val="24"/>
        </w:rPr>
        <w:t>15</w:t>
      </w:r>
      <w:r>
        <w:rPr>
          <w:rFonts w:hAnsi="宋体" w:hint="eastAsia"/>
          <w:sz w:val="24"/>
        </w:rPr>
        <w:t>天，相应延长投标截止时间。</w:t>
      </w:r>
    </w:p>
    <w:p w:rsidR="00080257" w:rsidRDefault="00727979">
      <w:pPr>
        <w:spacing w:line="360" w:lineRule="auto"/>
        <w:ind w:firstLineChars="218" w:firstLine="523"/>
        <w:rPr>
          <w:rFonts w:hAnsi="宋体"/>
          <w:sz w:val="24"/>
        </w:rPr>
      </w:pPr>
      <w:r>
        <w:rPr>
          <w:rFonts w:hAnsi="宋体" w:hint="eastAsia"/>
          <w:sz w:val="24"/>
        </w:rPr>
        <w:t xml:space="preserve">2.2.3 </w:t>
      </w:r>
      <w:r>
        <w:rPr>
          <w:rFonts w:hAnsi="宋体" w:hint="eastAsia"/>
          <w:sz w:val="24"/>
        </w:rPr>
        <w:t>所有澄清、答疑全部以《全国公共资源交易平台（河南省·许昌市）》公共资源交易系统发出的为准，不再接受书面形式的递交。</w:t>
      </w:r>
    </w:p>
    <w:p w:rsidR="00080257" w:rsidRDefault="00727979">
      <w:pPr>
        <w:spacing w:line="360" w:lineRule="auto"/>
        <w:rPr>
          <w:rFonts w:hAnsi="宋体"/>
          <w:b/>
          <w:bCs/>
          <w:sz w:val="24"/>
        </w:rPr>
      </w:pPr>
      <w:r>
        <w:rPr>
          <w:rFonts w:hAnsi="宋体" w:hint="eastAsia"/>
          <w:b/>
          <w:bCs/>
          <w:sz w:val="24"/>
        </w:rPr>
        <w:t xml:space="preserve">2.3 </w:t>
      </w:r>
      <w:r>
        <w:rPr>
          <w:rFonts w:hAnsi="宋体" w:hint="eastAsia"/>
          <w:b/>
          <w:bCs/>
          <w:sz w:val="24"/>
        </w:rPr>
        <w:t>招标文件的修改</w:t>
      </w:r>
      <w:bookmarkEnd w:id="15"/>
    </w:p>
    <w:p w:rsidR="00080257" w:rsidRDefault="00727979">
      <w:pPr>
        <w:spacing w:line="360" w:lineRule="auto"/>
        <w:ind w:firstLineChars="218" w:firstLine="523"/>
        <w:rPr>
          <w:rFonts w:hAnsi="宋体"/>
          <w:sz w:val="24"/>
        </w:rPr>
      </w:pPr>
      <w:r>
        <w:rPr>
          <w:rFonts w:hAnsi="宋体" w:hint="eastAsia"/>
          <w:sz w:val="24"/>
        </w:rPr>
        <w:t xml:space="preserve">2.3.1 </w:t>
      </w:r>
      <w:r>
        <w:rPr>
          <w:rFonts w:hAnsi="宋体" w:hint="eastAsia"/>
          <w:sz w:val="24"/>
        </w:rPr>
        <w:t>在投标截止时间</w:t>
      </w:r>
      <w:r>
        <w:rPr>
          <w:rFonts w:hAnsi="宋体" w:hint="eastAsia"/>
          <w:sz w:val="24"/>
        </w:rPr>
        <w:t>15</w:t>
      </w:r>
      <w:r>
        <w:rPr>
          <w:rFonts w:hAnsi="宋体" w:hint="eastAsia"/>
          <w:sz w:val="24"/>
        </w:rPr>
        <w:t>天前，招标人可以通过公共资源交易系统电子平台修改招标文件，如果修改招标文件的时间距投标截止时间不足</w:t>
      </w:r>
      <w:r>
        <w:rPr>
          <w:rFonts w:hAnsi="宋体" w:hint="eastAsia"/>
          <w:sz w:val="24"/>
        </w:rPr>
        <w:t xml:space="preserve">15 </w:t>
      </w:r>
      <w:r>
        <w:rPr>
          <w:rFonts w:hAnsi="宋体" w:hint="eastAsia"/>
          <w:sz w:val="24"/>
        </w:rPr>
        <w:t>天，相应延长投标截止时间。</w:t>
      </w:r>
    </w:p>
    <w:p w:rsidR="00080257" w:rsidRDefault="00727979">
      <w:pPr>
        <w:spacing w:line="360" w:lineRule="auto"/>
        <w:ind w:firstLineChars="200" w:firstLine="480"/>
        <w:rPr>
          <w:rFonts w:hAnsi="宋体"/>
          <w:sz w:val="24"/>
        </w:rPr>
      </w:pPr>
      <w:r>
        <w:rPr>
          <w:rFonts w:hAnsi="宋体" w:hint="eastAsia"/>
          <w:sz w:val="24"/>
        </w:rPr>
        <w:t xml:space="preserve"> 2.3.2 </w:t>
      </w:r>
      <w:r>
        <w:rPr>
          <w:rFonts w:hAnsi="宋体" w:hint="eastAsia"/>
          <w:sz w:val="24"/>
        </w:rPr>
        <w:t>当招标文件（含评标、定标办法）、补充通知、答疑纪要，内容相互矛盾时，以最后发出的通知（或纪要）为准。</w:t>
      </w:r>
    </w:p>
    <w:bookmarkEnd w:id="14"/>
    <w:p w:rsidR="00080257" w:rsidRDefault="00727979">
      <w:pPr>
        <w:pStyle w:val="af6"/>
        <w:adjustRightInd/>
        <w:snapToGrid/>
        <w:spacing w:line="360" w:lineRule="auto"/>
        <w:jc w:val="both"/>
        <w:rPr>
          <w:rFonts w:hAnsi="宋体"/>
          <w:snapToGrid/>
          <w:spacing w:val="0"/>
          <w:kern w:val="2"/>
          <w:sz w:val="24"/>
          <w:szCs w:val="24"/>
        </w:rPr>
      </w:pPr>
      <w:r>
        <w:rPr>
          <w:rFonts w:hAnsi="宋体" w:hint="eastAsia"/>
          <w:snapToGrid/>
          <w:spacing w:val="0"/>
          <w:kern w:val="2"/>
          <w:sz w:val="24"/>
          <w:szCs w:val="24"/>
        </w:rPr>
        <w:t xml:space="preserve">3.  </w:t>
      </w:r>
      <w:r>
        <w:rPr>
          <w:rFonts w:hAnsi="宋体" w:hint="eastAsia"/>
          <w:snapToGrid/>
          <w:spacing w:val="0"/>
          <w:kern w:val="2"/>
          <w:sz w:val="24"/>
          <w:szCs w:val="24"/>
        </w:rPr>
        <w:t>投标文件的编制</w:t>
      </w:r>
    </w:p>
    <w:p w:rsidR="00080257" w:rsidRDefault="00727979">
      <w:pPr>
        <w:autoSpaceDE w:val="0"/>
        <w:autoSpaceDN w:val="0"/>
        <w:adjustRightInd w:val="0"/>
        <w:spacing w:line="420" w:lineRule="exact"/>
        <w:ind w:firstLineChars="100" w:firstLine="241"/>
        <w:jc w:val="left"/>
        <w:rPr>
          <w:rFonts w:hAnsi="宋体"/>
          <w:b/>
          <w:sz w:val="24"/>
        </w:rPr>
      </w:pPr>
      <w:r>
        <w:rPr>
          <w:rFonts w:hAnsi="宋体" w:hint="eastAsia"/>
          <w:b/>
          <w:sz w:val="24"/>
        </w:rPr>
        <w:t xml:space="preserve">3.1.1 </w:t>
      </w:r>
      <w:r>
        <w:rPr>
          <w:rFonts w:hAnsi="宋体" w:hint="eastAsia"/>
          <w:b/>
          <w:sz w:val="24"/>
        </w:rPr>
        <w:t>投标文件的组成</w:t>
      </w:r>
    </w:p>
    <w:p w:rsidR="00080257" w:rsidRDefault="00727979" w:rsidP="00080257">
      <w:pPr>
        <w:autoSpaceDE w:val="0"/>
        <w:autoSpaceDN w:val="0"/>
        <w:adjustRightInd w:val="0"/>
        <w:spacing w:line="420" w:lineRule="exact"/>
        <w:ind w:firstLineChars="257" w:firstLine="617"/>
        <w:jc w:val="left"/>
        <w:rPr>
          <w:rFonts w:hAnsi="宋体"/>
          <w:sz w:val="24"/>
          <w:szCs w:val="24"/>
        </w:rPr>
      </w:pPr>
      <w:r>
        <w:rPr>
          <w:rFonts w:hAnsi="宋体" w:hint="eastAsia"/>
          <w:sz w:val="24"/>
          <w:szCs w:val="24"/>
        </w:rPr>
        <w:t>投标文件应包括：</w:t>
      </w:r>
    </w:p>
    <w:p w:rsidR="00080257" w:rsidRDefault="00727979">
      <w:pPr>
        <w:pStyle w:val="af7"/>
        <w:autoSpaceDE w:val="0"/>
        <w:autoSpaceDN w:val="0"/>
        <w:adjustRightInd w:val="0"/>
        <w:spacing w:line="360" w:lineRule="auto"/>
        <w:ind w:firstLineChars="0" w:firstLine="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一、投标函及投标函附录</w:t>
      </w:r>
    </w:p>
    <w:p w:rsidR="00080257" w:rsidRDefault="00727979">
      <w:pPr>
        <w:pStyle w:val="af7"/>
        <w:autoSpaceDE w:val="0"/>
        <w:autoSpaceDN w:val="0"/>
        <w:adjustRightInd w:val="0"/>
        <w:spacing w:line="360" w:lineRule="auto"/>
        <w:ind w:firstLineChars="0" w:firstLine="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二、</w:t>
      </w:r>
      <w:r>
        <w:rPr>
          <w:rFonts w:asciiTheme="minorEastAsia" w:eastAsiaTheme="minorEastAsia" w:hAnsiTheme="minorEastAsia" w:cstheme="minorEastAsia" w:hint="eastAsia"/>
          <w:bCs/>
          <w:sz w:val="24"/>
          <w:szCs w:val="24"/>
        </w:rPr>
        <w:t>法定代表人身份证明和附有法定代表人身份证明的授权委托书</w:t>
      </w:r>
    </w:p>
    <w:p w:rsidR="00080257" w:rsidRDefault="00727979">
      <w:pPr>
        <w:autoSpaceDE w:val="0"/>
        <w:autoSpaceDN w:val="0"/>
        <w:adjustRightInd w:val="0"/>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三、投标保证金</w:t>
      </w:r>
    </w:p>
    <w:p w:rsidR="00080257" w:rsidRDefault="00727979">
      <w:pPr>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四、监理单位综合情况</w:t>
      </w:r>
    </w:p>
    <w:p w:rsidR="00080257" w:rsidRDefault="00727979">
      <w:pPr>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五、拟派本项目监理机构及主要人员</w:t>
      </w:r>
    </w:p>
    <w:p w:rsidR="00080257" w:rsidRDefault="00727979">
      <w:pPr>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六</w:t>
      </w:r>
      <w:r>
        <w:rPr>
          <w:rFonts w:asciiTheme="minorEastAsia" w:eastAsiaTheme="minorEastAsia" w:hAnsiTheme="minorEastAsia" w:cstheme="minorEastAsia" w:hint="eastAsia"/>
          <w:bCs/>
          <w:sz w:val="24"/>
          <w:szCs w:val="24"/>
        </w:rPr>
        <w:t>、服务承诺书</w:t>
      </w:r>
    </w:p>
    <w:p w:rsidR="00080257" w:rsidRDefault="00727979">
      <w:pPr>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七</w:t>
      </w:r>
      <w:r>
        <w:rPr>
          <w:rFonts w:asciiTheme="minorEastAsia" w:eastAsiaTheme="minorEastAsia" w:hAnsiTheme="minorEastAsia" w:cstheme="minorEastAsia" w:hint="eastAsia"/>
          <w:bCs/>
          <w:sz w:val="24"/>
          <w:szCs w:val="24"/>
        </w:rPr>
        <w:t>、监理单位近三年内已完成同类工程项目情况</w:t>
      </w:r>
    </w:p>
    <w:p w:rsidR="00080257" w:rsidRDefault="00727979">
      <w:pPr>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八</w:t>
      </w:r>
      <w:r>
        <w:rPr>
          <w:rFonts w:asciiTheme="minorEastAsia" w:eastAsiaTheme="minorEastAsia" w:hAnsiTheme="minorEastAsia" w:cstheme="minorEastAsia" w:hint="eastAsia"/>
          <w:bCs/>
          <w:sz w:val="24"/>
          <w:szCs w:val="24"/>
        </w:rPr>
        <w:t>、目前正在监理的工程项目</w:t>
      </w:r>
    </w:p>
    <w:p w:rsidR="00080257" w:rsidRDefault="00727979">
      <w:pPr>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九、</w:t>
      </w:r>
      <w:r>
        <w:rPr>
          <w:rFonts w:asciiTheme="minorEastAsia" w:eastAsiaTheme="minorEastAsia" w:hAnsiTheme="minorEastAsia" w:cstheme="minorEastAsia" w:hint="eastAsia"/>
          <w:bCs/>
          <w:sz w:val="24"/>
          <w:szCs w:val="24"/>
        </w:rPr>
        <w:t>近年发生的诉讼及</w:t>
      </w:r>
      <w:r>
        <w:rPr>
          <w:rFonts w:asciiTheme="minorEastAsia" w:eastAsiaTheme="minorEastAsia" w:hAnsiTheme="minorEastAsia" w:cstheme="minorEastAsia" w:hint="eastAsia"/>
          <w:bCs/>
          <w:sz w:val="24"/>
          <w:szCs w:val="24"/>
        </w:rPr>
        <w:t>仲裁</w:t>
      </w:r>
      <w:r>
        <w:rPr>
          <w:rFonts w:asciiTheme="minorEastAsia" w:eastAsiaTheme="minorEastAsia" w:hAnsiTheme="minorEastAsia" w:cstheme="minorEastAsia" w:hint="eastAsia"/>
          <w:bCs/>
          <w:sz w:val="24"/>
          <w:szCs w:val="24"/>
        </w:rPr>
        <w:t>情况</w:t>
      </w:r>
    </w:p>
    <w:p w:rsidR="00080257" w:rsidRDefault="00727979">
      <w:pPr>
        <w:pStyle w:val="a0"/>
        <w:ind w:firstLineChars="0" w:firstLine="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十、企业近三年财务状况</w:t>
      </w:r>
    </w:p>
    <w:p w:rsidR="00080257" w:rsidRDefault="00727979">
      <w:pPr>
        <w:autoSpaceDE w:val="0"/>
        <w:autoSpaceDN w:val="0"/>
        <w:adjustRightInd w:val="0"/>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十一</w:t>
      </w:r>
      <w:r>
        <w:rPr>
          <w:rFonts w:asciiTheme="minorEastAsia" w:eastAsiaTheme="minorEastAsia" w:hAnsiTheme="minorEastAsia" w:cstheme="minorEastAsia" w:hint="eastAsia"/>
          <w:bCs/>
          <w:sz w:val="24"/>
          <w:szCs w:val="24"/>
        </w:rPr>
        <w:t>、投标人须知前附表</w:t>
      </w:r>
      <w:r>
        <w:rPr>
          <w:rFonts w:asciiTheme="minorEastAsia" w:eastAsiaTheme="minorEastAsia" w:hAnsiTheme="minorEastAsia" w:cstheme="minorEastAsia" w:hint="eastAsia"/>
          <w:bCs/>
          <w:sz w:val="24"/>
          <w:szCs w:val="24"/>
        </w:rPr>
        <w:t>以及评标办法涉及的</w:t>
      </w:r>
      <w:r>
        <w:rPr>
          <w:rFonts w:asciiTheme="minorEastAsia" w:eastAsiaTheme="minorEastAsia" w:hAnsiTheme="minorEastAsia" w:cstheme="minorEastAsia" w:hint="eastAsia"/>
          <w:bCs/>
          <w:sz w:val="24"/>
          <w:szCs w:val="24"/>
        </w:rPr>
        <w:t>有效证明资料</w:t>
      </w:r>
    </w:p>
    <w:p w:rsidR="00080257" w:rsidRDefault="00727979">
      <w:pPr>
        <w:autoSpaceDE w:val="0"/>
        <w:autoSpaceDN w:val="0"/>
        <w:adjustRightInd w:val="0"/>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十</w:t>
      </w:r>
      <w:r>
        <w:rPr>
          <w:rFonts w:asciiTheme="minorEastAsia" w:eastAsiaTheme="minorEastAsia" w:hAnsiTheme="minorEastAsia" w:cstheme="minorEastAsia" w:hint="eastAsia"/>
          <w:bCs/>
          <w:sz w:val="24"/>
          <w:szCs w:val="24"/>
        </w:rPr>
        <w:t>二</w:t>
      </w:r>
      <w:r>
        <w:rPr>
          <w:rFonts w:asciiTheme="minorEastAsia" w:eastAsiaTheme="minorEastAsia" w:hAnsiTheme="minorEastAsia" w:cstheme="minorEastAsia" w:hint="eastAsia"/>
          <w:bCs/>
          <w:sz w:val="24"/>
          <w:szCs w:val="24"/>
        </w:rPr>
        <w:t>、监理大纲</w:t>
      </w:r>
      <w:r>
        <w:rPr>
          <w:rFonts w:asciiTheme="minorEastAsia" w:eastAsiaTheme="minorEastAsia" w:hAnsiTheme="minorEastAsia" w:cstheme="minorEastAsia" w:hint="eastAsia"/>
          <w:bCs/>
          <w:sz w:val="24"/>
          <w:szCs w:val="24"/>
        </w:rPr>
        <w:t xml:space="preserve">    </w:t>
      </w:r>
    </w:p>
    <w:p w:rsidR="00080257" w:rsidRDefault="00727979">
      <w:pPr>
        <w:autoSpaceDE w:val="0"/>
        <w:autoSpaceDN w:val="0"/>
        <w:adjustRightInd w:val="0"/>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）质量控制的措施和方法</w:t>
      </w:r>
    </w:p>
    <w:p w:rsidR="00080257" w:rsidRDefault="00727979">
      <w:pPr>
        <w:autoSpaceDE w:val="0"/>
        <w:autoSpaceDN w:val="0"/>
        <w:adjustRightInd w:val="0"/>
        <w:spacing w:line="360" w:lineRule="auto"/>
        <w:ind w:firstLineChars="350" w:firstLine="84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）进度控制的措施和方法</w:t>
      </w:r>
      <w:r>
        <w:rPr>
          <w:rFonts w:asciiTheme="minorEastAsia" w:eastAsiaTheme="minorEastAsia" w:hAnsiTheme="minorEastAsia" w:cstheme="minorEastAsia" w:hint="eastAsia"/>
          <w:bCs/>
          <w:sz w:val="24"/>
          <w:szCs w:val="24"/>
        </w:rPr>
        <w:tab/>
      </w:r>
    </w:p>
    <w:p w:rsidR="00080257" w:rsidRDefault="00727979">
      <w:pPr>
        <w:autoSpaceDE w:val="0"/>
        <w:autoSpaceDN w:val="0"/>
        <w:adjustRightInd w:val="0"/>
        <w:spacing w:line="360" w:lineRule="auto"/>
        <w:ind w:firstLineChars="350" w:firstLine="84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）造价控制的措施和方法</w:t>
      </w:r>
    </w:p>
    <w:p w:rsidR="00080257" w:rsidRDefault="00727979">
      <w:pPr>
        <w:autoSpaceDE w:val="0"/>
        <w:autoSpaceDN w:val="0"/>
        <w:adjustRightInd w:val="0"/>
        <w:spacing w:line="360" w:lineRule="auto"/>
        <w:ind w:firstLineChars="350" w:firstLine="84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）安全措施</w:t>
      </w:r>
    </w:p>
    <w:p w:rsidR="00080257" w:rsidRDefault="00727979">
      <w:pPr>
        <w:autoSpaceDE w:val="0"/>
        <w:autoSpaceDN w:val="0"/>
        <w:adjustRightInd w:val="0"/>
        <w:spacing w:line="360" w:lineRule="auto"/>
        <w:ind w:firstLineChars="350" w:firstLine="84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）旁站监理措施</w:t>
      </w:r>
    </w:p>
    <w:p w:rsidR="00080257" w:rsidRDefault="00727979">
      <w:pPr>
        <w:autoSpaceDE w:val="0"/>
        <w:autoSpaceDN w:val="0"/>
        <w:adjustRightInd w:val="0"/>
        <w:spacing w:line="360" w:lineRule="auto"/>
        <w:ind w:firstLineChars="350" w:firstLine="84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）档案及合同管理</w:t>
      </w:r>
    </w:p>
    <w:p w:rsidR="00080257" w:rsidRDefault="00727979">
      <w:pPr>
        <w:autoSpaceDE w:val="0"/>
        <w:autoSpaceDN w:val="0"/>
        <w:adjustRightInd w:val="0"/>
        <w:spacing w:line="360" w:lineRule="auto"/>
        <w:ind w:firstLineChars="350" w:firstLine="84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7</w:t>
      </w:r>
      <w:r>
        <w:rPr>
          <w:rFonts w:asciiTheme="minorEastAsia" w:eastAsiaTheme="minorEastAsia" w:hAnsiTheme="minorEastAsia" w:cstheme="minorEastAsia" w:hint="eastAsia"/>
          <w:bCs/>
          <w:sz w:val="24"/>
          <w:szCs w:val="24"/>
        </w:rPr>
        <w:t>）工作制度</w:t>
      </w:r>
    </w:p>
    <w:p w:rsidR="00080257" w:rsidRDefault="00727979">
      <w:pPr>
        <w:autoSpaceDE w:val="0"/>
        <w:autoSpaceDN w:val="0"/>
        <w:adjustRightInd w:val="0"/>
        <w:spacing w:line="360" w:lineRule="auto"/>
        <w:ind w:firstLineChars="350" w:firstLine="84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8</w:t>
      </w:r>
      <w:r>
        <w:rPr>
          <w:rFonts w:asciiTheme="minorEastAsia" w:eastAsiaTheme="minorEastAsia" w:hAnsiTheme="minorEastAsia" w:cstheme="minorEastAsia" w:hint="eastAsia"/>
          <w:bCs/>
          <w:sz w:val="24"/>
          <w:szCs w:val="24"/>
        </w:rPr>
        <w:t>）组织协调及合理化建议</w:t>
      </w:r>
    </w:p>
    <w:p w:rsidR="00080257" w:rsidRDefault="00727979">
      <w:pPr>
        <w:spacing w:line="530" w:lineRule="exact"/>
        <w:rPr>
          <w:rFonts w:hAnsi="宋体"/>
          <w:b/>
          <w:sz w:val="24"/>
        </w:rPr>
      </w:pPr>
      <w:r>
        <w:rPr>
          <w:rFonts w:hAnsi="宋体" w:hint="eastAsia"/>
          <w:b/>
          <w:sz w:val="24"/>
        </w:rPr>
        <w:t xml:space="preserve">3.2  </w:t>
      </w:r>
      <w:r>
        <w:rPr>
          <w:rFonts w:hAnsi="宋体" w:hint="eastAsia"/>
          <w:b/>
          <w:sz w:val="24"/>
        </w:rPr>
        <w:t>投标报价</w:t>
      </w:r>
    </w:p>
    <w:p w:rsidR="00080257" w:rsidRDefault="00727979" w:rsidP="00080257">
      <w:pPr>
        <w:autoSpaceDE w:val="0"/>
        <w:autoSpaceDN w:val="0"/>
        <w:adjustRightInd w:val="0"/>
        <w:spacing w:line="420" w:lineRule="exact"/>
        <w:ind w:firstLineChars="257" w:firstLine="617"/>
        <w:jc w:val="left"/>
        <w:rPr>
          <w:rFonts w:hAnsi="宋体"/>
          <w:sz w:val="24"/>
        </w:rPr>
      </w:pPr>
      <w:r>
        <w:rPr>
          <w:rFonts w:hAnsi="宋体" w:hint="eastAsia"/>
          <w:sz w:val="24"/>
        </w:rPr>
        <w:t xml:space="preserve">3.2.1 </w:t>
      </w:r>
      <w:r>
        <w:rPr>
          <w:rFonts w:hAnsi="宋体" w:hint="eastAsia"/>
          <w:sz w:val="24"/>
        </w:rPr>
        <w:t>投标人的投标报价应当是在监理服务期内，在充分考虑工程性质、规模、难易程度以及工作条件等情况，并按照合同规定的范围提供全部服务所需要的费用。</w:t>
      </w:r>
    </w:p>
    <w:p w:rsidR="00080257" w:rsidRDefault="00727979" w:rsidP="00080257">
      <w:pPr>
        <w:autoSpaceDE w:val="0"/>
        <w:autoSpaceDN w:val="0"/>
        <w:adjustRightInd w:val="0"/>
        <w:spacing w:line="420" w:lineRule="exact"/>
        <w:ind w:firstLineChars="257" w:firstLine="617"/>
        <w:jc w:val="left"/>
        <w:rPr>
          <w:rFonts w:hAnsi="宋体" w:cs="仿宋_GB2312"/>
          <w:sz w:val="24"/>
        </w:rPr>
      </w:pPr>
      <w:r>
        <w:rPr>
          <w:rFonts w:hAnsi="宋体" w:hint="eastAsia"/>
          <w:sz w:val="24"/>
        </w:rPr>
        <w:t xml:space="preserve">3.2.2 </w:t>
      </w:r>
      <w:r>
        <w:rPr>
          <w:rFonts w:hAnsi="宋体" w:hint="eastAsia"/>
          <w:sz w:val="24"/>
        </w:rPr>
        <w:t>投标人应按照本招标文件及招标人提供的资料进行报价，任何有选择的报价将不予接受。</w:t>
      </w:r>
    </w:p>
    <w:p w:rsidR="00080257" w:rsidRDefault="00727979">
      <w:pPr>
        <w:spacing w:line="530" w:lineRule="exact"/>
        <w:rPr>
          <w:rFonts w:hAnsi="宋体"/>
          <w:b/>
          <w:sz w:val="24"/>
        </w:rPr>
      </w:pPr>
      <w:r>
        <w:rPr>
          <w:rFonts w:hAnsi="宋体" w:hint="eastAsia"/>
          <w:b/>
          <w:sz w:val="24"/>
        </w:rPr>
        <w:t xml:space="preserve">3.3  </w:t>
      </w:r>
      <w:r>
        <w:rPr>
          <w:rFonts w:hAnsi="宋体" w:hint="eastAsia"/>
          <w:b/>
          <w:sz w:val="24"/>
        </w:rPr>
        <w:t>投标有效期</w:t>
      </w:r>
    </w:p>
    <w:p w:rsidR="00080257" w:rsidRDefault="00727979" w:rsidP="00080257">
      <w:pPr>
        <w:autoSpaceDE w:val="0"/>
        <w:autoSpaceDN w:val="0"/>
        <w:adjustRightInd w:val="0"/>
        <w:spacing w:line="420" w:lineRule="exact"/>
        <w:ind w:firstLineChars="257" w:firstLine="617"/>
        <w:jc w:val="left"/>
        <w:rPr>
          <w:rFonts w:hAnsi="宋体"/>
          <w:sz w:val="24"/>
        </w:rPr>
      </w:pPr>
      <w:r>
        <w:rPr>
          <w:rFonts w:hAnsi="宋体" w:hint="eastAsia"/>
          <w:sz w:val="24"/>
        </w:rPr>
        <w:t xml:space="preserve">3.3.1 </w:t>
      </w:r>
      <w:r>
        <w:rPr>
          <w:rFonts w:hAnsi="宋体" w:hint="eastAsia"/>
          <w:sz w:val="24"/>
        </w:rPr>
        <w:t>投标有效期按投标人须知前附表规定执行。</w:t>
      </w:r>
    </w:p>
    <w:p w:rsidR="00080257" w:rsidRDefault="00727979" w:rsidP="00080257">
      <w:pPr>
        <w:autoSpaceDE w:val="0"/>
        <w:autoSpaceDN w:val="0"/>
        <w:adjustRightInd w:val="0"/>
        <w:spacing w:line="420" w:lineRule="exact"/>
        <w:ind w:firstLineChars="257" w:firstLine="617"/>
        <w:jc w:val="left"/>
        <w:rPr>
          <w:rFonts w:hAnsi="宋体"/>
          <w:sz w:val="24"/>
        </w:rPr>
      </w:pPr>
      <w:r>
        <w:rPr>
          <w:rFonts w:hAnsi="宋体" w:hint="eastAsia"/>
          <w:sz w:val="24"/>
        </w:rPr>
        <w:t xml:space="preserve">3.3.2 </w:t>
      </w:r>
      <w:r>
        <w:rPr>
          <w:rFonts w:hAnsi="宋体" w:hint="eastAsia"/>
          <w:sz w:val="24"/>
        </w:rPr>
        <w:t>在投标有效期内，投标人撤销投标文件的，应承担招标文件和法律规定的责任。</w:t>
      </w:r>
    </w:p>
    <w:p w:rsidR="00080257" w:rsidRDefault="00727979" w:rsidP="00080257">
      <w:pPr>
        <w:autoSpaceDE w:val="0"/>
        <w:autoSpaceDN w:val="0"/>
        <w:adjustRightInd w:val="0"/>
        <w:spacing w:line="420" w:lineRule="exact"/>
        <w:ind w:firstLineChars="257" w:firstLine="617"/>
        <w:jc w:val="left"/>
        <w:rPr>
          <w:rFonts w:hAnsi="宋体"/>
          <w:sz w:val="24"/>
        </w:rPr>
      </w:pPr>
      <w:r>
        <w:rPr>
          <w:rFonts w:hAnsi="宋体" w:hint="eastAsia"/>
          <w:sz w:val="24"/>
        </w:rPr>
        <w:t xml:space="preserve">3.3.3 </w:t>
      </w:r>
      <w:r>
        <w:rPr>
          <w:rFonts w:hAnsi="宋体" w:hint="eastAsia"/>
          <w:sz w:val="24"/>
        </w:rPr>
        <w:t>出现特殊情况需要延长投标有效期的，招标人以书面形式通知所有投标人延长投标有效期。投标人应予以书面答复，同意延长的，应相应延长其投标保证金的有效期，但不得要求</w:t>
      </w:r>
      <w:r>
        <w:rPr>
          <w:rFonts w:hAnsi="宋体" w:hint="eastAsia"/>
          <w:sz w:val="24"/>
        </w:rPr>
        <w:t xml:space="preserve"> </w:t>
      </w:r>
      <w:r>
        <w:rPr>
          <w:rFonts w:hAnsi="宋体" w:hint="eastAsia"/>
          <w:sz w:val="24"/>
        </w:rPr>
        <w:t>或被允许修改其投标文件；投标人拒绝延长的，其投标失效，但投标人有权收回其投标保证金及以现金或者支票形式递</w:t>
      </w:r>
      <w:r>
        <w:rPr>
          <w:rFonts w:hAnsi="宋体" w:hint="eastAsia"/>
          <w:sz w:val="24"/>
        </w:rPr>
        <w:t>交的投标保证金的银行同期存款利息。</w:t>
      </w:r>
    </w:p>
    <w:p w:rsidR="00080257" w:rsidRDefault="00727979">
      <w:pPr>
        <w:autoSpaceDE w:val="0"/>
        <w:autoSpaceDN w:val="0"/>
        <w:spacing w:line="420" w:lineRule="exact"/>
        <w:jc w:val="left"/>
        <w:rPr>
          <w:rFonts w:hAnsi="宋体" w:cs="宋体"/>
          <w:b/>
          <w:bCs/>
          <w:sz w:val="24"/>
        </w:rPr>
      </w:pPr>
      <w:r>
        <w:rPr>
          <w:rFonts w:hAnsi="宋体" w:cs="宋体" w:hint="eastAsia"/>
          <w:b/>
          <w:bCs/>
          <w:sz w:val="24"/>
        </w:rPr>
        <w:t xml:space="preserve">3.4 </w:t>
      </w:r>
      <w:r>
        <w:rPr>
          <w:rFonts w:hAnsi="宋体" w:cs="宋体" w:hint="eastAsia"/>
          <w:b/>
          <w:bCs/>
          <w:sz w:val="24"/>
        </w:rPr>
        <w:t>投标保证金</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rPr>
      </w:pPr>
      <w:r>
        <w:rPr>
          <w:rFonts w:hAnsi="宋体" w:cs="仿宋_GB2312" w:hint="eastAsia"/>
          <w:sz w:val="24"/>
        </w:rPr>
        <w:lastRenderedPageBreak/>
        <w:t xml:space="preserve">3.4.1 </w:t>
      </w:r>
      <w:r>
        <w:rPr>
          <w:rFonts w:hAnsi="宋体" w:cs="仿宋_GB2312" w:hint="eastAsia"/>
          <w:sz w:val="24"/>
        </w:rPr>
        <w:t>投标保证金的基本户备案：按《投标人须知前附表》第</w:t>
      </w:r>
      <w:r>
        <w:rPr>
          <w:rFonts w:hAnsi="宋体" w:cs="仿宋_GB2312" w:hint="eastAsia"/>
          <w:sz w:val="24"/>
        </w:rPr>
        <w:t>3.4.2</w:t>
      </w:r>
      <w:r>
        <w:rPr>
          <w:rFonts w:hAnsi="宋体" w:cs="仿宋_GB2312" w:hint="eastAsia"/>
          <w:sz w:val="24"/>
        </w:rPr>
        <w:t>条规定。</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rPr>
      </w:pPr>
      <w:r>
        <w:rPr>
          <w:rFonts w:hAnsi="宋体" w:cs="仿宋_GB2312" w:hint="eastAsia"/>
          <w:sz w:val="24"/>
        </w:rPr>
        <w:t xml:space="preserve">3.4.1.1 </w:t>
      </w:r>
      <w:r>
        <w:rPr>
          <w:rFonts w:hAnsi="宋体" w:cs="仿宋_GB2312" w:hint="eastAsia"/>
          <w:sz w:val="24"/>
        </w:rPr>
        <w:t>自招标文件发布之日起，投标人需进行基本户备案（建设工程项目），已备案的基本户开户银行、账户发生变化的，须重新办理备案手续。备案后方可提交投标（竞买）保证金。</w:t>
      </w:r>
    </w:p>
    <w:p w:rsidR="00080257" w:rsidRDefault="00727979">
      <w:pPr>
        <w:tabs>
          <w:tab w:val="left" w:pos="1260"/>
        </w:tabs>
        <w:autoSpaceDE w:val="0"/>
        <w:autoSpaceDN w:val="0"/>
        <w:adjustRightInd w:val="0"/>
        <w:spacing w:line="460" w:lineRule="exact"/>
        <w:ind w:firstLineChars="200" w:firstLine="482"/>
        <w:jc w:val="left"/>
        <w:rPr>
          <w:rFonts w:hAnsi="宋体" w:cs="仿宋_GB2312"/>
          <w:b/>
          <w:bCs/>
          <w:sz w:val="24"/>
        </w:rPr>
      </w:pPr>
      <w:r>
        <w:rPr>
          <w:rFonts w:hAnsi="宋体" w:cs="仿宋_GB2312" w:hint="eastAsia"/>
          <w:b/>
          <w:bCs/>
          <w:sz w:val="24"/>
        </w:rPr>
        <w:t xml:space="preserve">3.4.1.2 </w:t>
      </w:r>
      <w:r>
        <w:rPr>
          <w:rFonts w:hAnsi="宋体" w:cs="仿宋_GB2312" w:hint="eastAsia"/>
          <w:b/>
          <w:bCs/>
          <w:sz w:val="24"/>
        </w:rPr>
        <w:t>基本户备案流程：</w:t>
      </w:r>
      <w:r>
        <w:rPr>
          <w:rFonts w:hAnsi="宋体" w:cs="仿宋_GB2312" w:hint="eastAsia"/>
          <w:b/>
          <w:bCs/>
          <w:sz w:val="24"/>
        </w:rPr>
        <w:t xml:space="preserve"> </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rPr>
      </w:pPr>
      <w:r>
        <w:rPr>
          <w:rFonts w:hAnsi="宋体" w:cs="仿宋_GB2312" w:hint="eastAsia"/>
          <w:sz w:val="24"/>
        </w:rPr>
        <w:t>工程建设项目的投标人登录注册网址：</w:t>
      </w:r>
      <w:r>
        <w:rPr>
          <w:rFonts w:hAnsi="宋体" w:cs="仿宋_GB2312" w:hint="eastAsia"/>
          <w:sz w:val="24"/>
        </w:rPr>
        <w:t>http://221.14.6.70:8088/ggzy/</w:t>
      </w:r>
      <w:r>
        <w:rPr>
          <w:rFonts w:hAnsi="宋体" w:cs="仿宋_GB2312" w:hint="eastAsia"/>
          <w:sz w:val="24"/>
        </w:rPr>
        <w:t>，进行系统用户注册，在注册流程中“银行账户”环节，增加“账户类别</w:t>
      </w:r>
      <w:r>
        <w:rPr>
          <w:rFonts w:hAnsi="宋体" w:cs="仿宋_GB2312" w:hint="eastAsia"/>
          <w:sz w:val="24"/>
        </w:rPr>
        <w:t>-</w:t>
      </w:r>
      <w:r>
        <w:rPr>
          <w:rFonts w:hAnsi="宋体" w:cs="仿宋_GB2312" w:hint="eastAsia"/>
          <w:sz w:val="24"/>
        </w:rPr>
        <w:t>基本账户”，填写投标人基本账户信息，扫描上传基本户开户许可证（两者信息必须相符），保存备案信息，提交并绑定</w:t>
      </w:r>
      <w:r>
        <w:rPr>
          <w:rFonts w:hAnsi="宋体" w:cs="仿宋_GB2312" w:hint="eastAsia"/>
          <w:sz w:val="24"/>
        </w:rPr>
        <w:t>CA</w:t>
      </w:r>
      <w:r>
        <w:rPr>
          <w:rFonts w:hAnsi="宋体" w:cs="仿宋_GB2312" w:hint="eastAsia"/>
          <w:sz w:val="24"/>
        </w:rPr>
        <w:t>后可缴纳、绑定投标保证金。</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rPr>
      </w:pPr>
      <w:r>
        <w:rPr>
          <w:rFonts w:hAnsi="宋体" w:cs="仿宋_GB2312" w:hint="eastAsia"/>
          <w:sz w:val="24"/>
        </w:rPr>
        <w:t xml:space="preserve">3.4.2 </w:t>
      </w:r>
      <w:r>
        <w:rPr>
          <w:rFonts w:hAnsi="宋体" w:cs="仿宋_GB2312" w:hint="eastAsia"/>
          <w:sz w:val="24"/>
        </w:rPr>
        <w:t>投标保证金缴纳：按《投标人须知前附表》第</w:t>
      </w:r>
      <w:r>
        <w:rPr>
          <w:rFonts w:hAnsi="宋体" w:cs="仿宋_GB2312" w:hint="eastAsia"/>
          <w:sz w:val="24"/>
        </w:rPr>
        <w:t>3.4.2</w:t>
      </w:r>
      <w:r>
        <w:rPr>
          <w:rFonts w:hAnsi="宋体" w:cs="仿宋_GB2312" w:hint="eastAsia"/>
          <w:sz w:val="24"/>
        </w:rPr>
        <w:t>条规定。</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rPr>
      </w:pPr>
      <w:r>
        <w:rPr>
          <w:rFonts w:hAnsi="宋体" w:cs="仿宋_GB2312" w:hint="eastAsia"/>
          <w:sz w:val="24"/>
          <w:lang w:val="zh-CN"/>
        </w:rPr>
        <w:t xml:space="preserve">3.4.2.1 </w:t>
      </w:r>
      <w:r>
        <w:rPr>
          <w:rFonts w:hAnsi="宋体" w:cs="仿宋_GB2312" w:hint="eastAsia"/>
          <w:sz w:val="24"/>
          <w:lang w:val="zh-CN"/>
        </w:rPr>
        <w:t>投标保证金的递交方式：银行转帐、银行电汇（均需从投标人的基本账户汇出），不接受以现金方式缴纳的投标保证金。凡以现金方式缴纳投标保</w:t>
      </w:r>
      <w:r>
        <w:rPr>
          <w:rFonts w:hAnsi="宋体" w:cs="仿宋_GB2312" w:hint="eastAsia"/>
          <w:sz w:val="24"/>
          <w:lang w:val="zh-CN"/>
        </w:rPr>
        <w:t>证金而影响其投标结果的，由投标人自行负责。</w:t>
      </w:r>
      <w:r>
        <w:rPr>
          <w:rFonts w:hAnsi="宋体" w:cs="仿宋_GB2312" w:hint="eastAsia"/>
          <w:sz w:val="24"/>
          <w:lang w:val="zh-CN"/>
        </w:rPr>
        <w:t xml:space="preserve"> </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lang w:val="zh-CN"/>
        </w:rPr>
      </w:pPr>
      <w:r>
        <w:rPr>
          <w:rFonts w:hAnsi="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080257" w:rsidRDefault="00727979">
      <w:pPr>
        <w:tabs>
          <w:tab w:val="left" w:pos="1260"/>
        </w:tabs>
        <w:autoSpaceDE w:val="0"/>
        <w:autoSpaceDN w:val="0"/>
        <w:adjustRightInd w:val="0"/>
        <w:spacing w:line="460" w:lineRule="exact"/>
        <w:ind w:firstLineChars="200" w:firstLine="482"/>
        <w:jc w:val="left"/>
        <w:rPr>
          <w:rFonts w:hAnsi="宋体" w:cs="仿宋_GB2312"/>
          <w:b/>
          <w:bCs/>
          <w:sz w:val="24"/>
          <w:lang w:val="zh-CN"/>
        </w:rPr>
      </w:pPr>
      <w:r>
        <w:rPr>
          <w:rFonts w:hAnsi="宋体" w:cs="仿宋_GB2312" w:hint="eastAsia"/>
          <w:b/>
          <w:bCs/>
          <w:sz w:val="24"/>
          <w:lang w:val="zh-CN"/>
        </w:rPr>
        <w:t xml:space="preserve">3.4.2.2 </w:t>
      </w:r>
      <w:r>
        <w:rPr>
          <w:rFonts w:hAnsi="宋体" w:cs="仿宋_GB2312" w:hint="eastAsia"/>
          <w:b/>
          <w:bCs/>
          <w:sz w:val="24"/>
          <w:lang w:val="zh-CN"/>
        </w:rPr>
        <w:t>投标保证金缴纳方式：</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rPr>
      </w:pPr>
      <w:r>
        <w:rPr>
          <w:rFonts w:hAnsi="宋体" w:cs="仿宋_GB2312" w:hint="eastAsia"/>
          <w:sz w:val="24"/>
          <w:lang w:val="zh-CN"/>
        </w:rPr>
        <w:t>投标人网上报名后</w:t>
      </w:r>
      <w:r>
        <w:rPr>
          <w:rFonts w:hAnsi="宋体" w:cs="仿宋_GB2312" w:hint="eastAsia"/>
          <w:sz w:val="24"/>
        </w:rPr>
        <w:t>，</w:t>
      </w:r>
      <w:r>
        <w:rPr>
          <w:rFonts w:hAnsi="宋体" w:cs="仿宋_GB2312" w:hint="eastAsia"/>
          <w:sz w:val="24"/>
          <w:lang w:val="zh-CN"/>
        </w:rPr>
        <w:t>登录</w:t>
      </w:r>
      <w:hyperlink r:id="rId20" w:history="1">
        <w:r>
          <w:rPr>
            <w:rFonts w:hAnsi="宋体" w:cs="仿宋_GB2312" w:hint="eastAsia"/>
            <w:sz w:val="24"/>
          </w:rPr>
          <w:t>http://221.14.6.70:8088/ggzy</w:t>
        </w:r>
      </w:hyperlink>
      <w:r>
        <w:rPr>
          <w:rFonts w:hAnsi="宋体" w:cs="仿宋_GB2312" w:hint="eastAsia"/>
          <w:sz w:val="24"/>
          <w:lang w:val="zh-CN"/>
        </w:rPr>
        <w:t>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费用缴纳说明</w:t>
      </w:r>
      <w:r>
        <w:rPr>
          <w:rFonts w:hAnsi="宋体" w:cs="仿宋_GB2312" w:hint="eastAsia"/>
          <w:sz w:val="24"/>
        </w:rPr>
        <w:t>”→“</w:t>
      </w:r>
      <w:r>
        <w:rPr>
          <w:rFonts w:hAnsi="宋体" w:cs="仿宋_GB2312" w:hint="eastAsia"/>
          <w:sz w:val="24"/>
          <w:lang w:val="zh-CN"/>
        </w:rPr>
        <w:t>保证金缴纳说明单</w:t>
      </w:r>
      <w:r>
        <w:rPr>
          <w:rFonts w:hAnsi="宋体" w:cs="仿宋_GB2312" w:hint="eastAsia"/>
          <w:sz w:val="24"/>
        </w:rPr>
        <w:t>”，</w:t>
      </w:r>
      <w:r>
        <w:rPr>
          <w:rFonts w:hAnsi="宋体" w:cs="仿宋_GB2312" w:hint="eastAsia"/>
          <w:sz w:val="24"/>
          <w:lang w:val="zh-CN"/>
        </w:rPr>
        <w:t>获取缴费说明单</w:t>
      </w:r>
      <w:r>
        <w:rPr>
          <w:rFonts w:hAnsi="宋体" w:cs="仿宋_GB2312" w:hint="eastAsia"/>
          <w:sz w:val="24"/>
        </w:rPr>
        <w:t>，</w:t>
      </w:r>
      <w:r>
        <w:rPr>
          <w:rFonts w:hAnsi="宋体" w:cs="仿宋_GB2312" w:hint="eastAsia"/>
          <w:sz w:val="24"/>
          <w:lang w:val="zh-CN"/>
        </w:rPr>
        <w:t>根据每个标段的缴纳说明单在缴纳截止时间前缴纳</w:t>
      </w:r>
      <w:r>
        <w:rPr>
          <w:rFonts w:hAnsi="宋体" w:cs="仿宋_GB2312" w:hint="eastAsia"/>
          <w:sz w:val="24"/>
        </w:rPr>
        <w:t>；</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rPr>
      </w:pPr>
      <w:r>
        <w:rPr>
          <w:rFonts w:hAnsi="宋体" w:cs="仿宋_GB2312" w:hint="eastAsia"/>
          <w:sz w:val="24"/>
          <w:lang w:val="zh-CN"/>
        </w:rPr>
        <w:t>成功缴纳后重新登录前述系统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保证金绑定</w:t>
      </w:r>
      <w:r>
        <w:rPr>
          <w:rFonts w:hAnsi="宋体" w:cs="仿宋_GB2312" w:hint="eastAsia"/>
          <w:sz w:val="24"/>
        </w:rPr>
        <w:t>”→“</w:t>
      </w:r>
      <w:r>
        <w:rPr>
          <w:rFonts w:hAnsi="宋体" w:cs="仿宋_GB2312" w:hint="eastAsia"/>
          <w:sz w:val="24"/>
          <w:lang w:val="zh-CN"/>
        </w:rPr>
        <w:t>绑定</w:t>
      </w:r>
      <w:r>
        <w:rPr>
          <w:rFonts w:hAnsi="宋体" w:cs="仿宋_GB2312" w:hint="eastAsia"/>
          <w:sz w:val="24"/>
        </w:rPr>
        <w:t>”</w:t>
      </w:r>
      <w:r>
        <w:rPr>
          <w:rFonts w:hAnsi="宋体" w:cs="仿宋_GB2312" w:hint="eastAsia"/>
          <w:sz w:val="24"/>
          <w:lang w:val="zh-CN"/>
        </w:rPr>
        <w:t>进行投标保证金绑定。</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lang w:val="zh-CN"/>
        </w:rPr>
      </w:pPr>
      <w:r>
        <w:rPr>
          <w:rFonts w:hAnsi="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lang w:val="zh-CN"/>
        </w:rPr>
      </w:pPr>
      <w:r>
        <w:rPr>
          <w:rFonts w:hAnsi="宋体" w:cs="仿宋_GB2312" w:hint="eastAsia"/>
          <w:sz w:val="24"/>
          <w:lang w:val="zh-CN"/>
        </w:rPr>
        <w:t xml:space="preserve">3.4.2.3 </w:t>
      </w:r>
      <w:r>
        <w:rPr>
          <w:rFonts w:hAnsi="宋体" w:cs="仿宋_GB2312" w:hint="eastAsia"/>
          <w:sz w:val="24"/>
          <w:lang w:val="zh-CN"/>
        </w:rPr>
        <w:t>每个投标人每个项目每个标段只有唯一缴纳账号，</w:t>
      </w:r>
      <w:r>
        <w:rPr>
          <w:rFonts w:hAnsi="宋体" w:cs="仿宋_GB2312" w:hint="eastAsia"/>
          <w:sz w:val="24"/>
        </w:rPr>
        <w:t>切勿重复缴纳或错误缴纳。</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rPr>
      </w:pPr>
      <w:r>
        <w:rPr>
          <w:rFonts w:hAnsi="宋体" w:cs="仿宋_GB2312" w:hint="eastAsia"/>
          <w:sz w:val="24"/>
          <w:lang w:val="zh-CN"/>
        </w:rPr>
        <w:t>3.4.2.4</w:t>
      </w:r>
      <w:r>
        <w:rPr>
          <w:rFonts w:hAnsi="宋体" w:cs="仿宋_GB2312" w:hint="eastAsia"/>
          <w:sz w:val="24"/>
        </w:rPr>
        <w:t>未按上述规定操作引起的无效投标</w:t>
      </w:r>
      <w:r>
        <w:rPr>
          <w:rFonts w:hAnsi="宋体" w:cs="仿宋_GB2312" w:hint="eastAsia"/>
          <w:sz w:val="24"/>
        </w:rPr>
        <w:t>，由投标人自行负责。</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lang w:val="zh-CN"/>
        </w:rPr>
      </w:pPr>
      <w:r>
        <w:rPr>
          <w:rFonts w:hAnsi="宋体" w:cs="仿宋_GB2312" w:hint="eastAsia"/>
          <w:sz w:val="24"/>
          <w:lang w:val="zh-CN"/>
        </w:rPr>
        <w:t>3.4.2.5</w:t>
      </w:r>
      <w:r>
        <w:rPr>
          <w:rFonts w:hAnsi="宋体" w:cs="仿宋_GB2312" w:hint="eastAsia"/>
          <w:sz w:val="24"/>
          <w:lang w:val="zh-CN"/>
        </w:rPr>
        <w:t>汇款凭证无须备注项目编号和项目名称。</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rPr>
      </w:pPr>
      <w:r>
        <w:rPr>
          <w:rFonts w:hAnsi="宋体" w:cs="仿宋_GB2312" w:hint="eastAsia"/>
          <w:sz w:val="24"/>
          <w:lang w:val="zh-CN"/>
        </w:rPr>
        <w:lastRenderedPageBreak/>
        <w:t xml:space="preserve">3.4.2.6 </w:t>
      </w:r>
      <w:r>
        <w:rPr>
          <w:rFonts w:hAnsi="宋体" w:cs="仿宋_GB2312" w:hint="eastAsia"/>
          <w:sz w:val="24"/>
        </w:rPr>
        <w:t>出现以下情形造成的投标保证金无效，由投标人自行负责。</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rPr>
      </w:pPr>
      <w:r>
        <w:rPr>
          <w:rFonts w:hAnsi="宋体" w:cs="仿宋_GB2312" w:hint="eastAsia"/>
          <w:sz w:val="24"/>
        </w:rPr>
        <w:t>(1)</w:t>
      </w:r>
      <w:r>
        <w:rPr>
          <w:rFonts w:hAnsi="宋体" w:cs="仿宋_GB2312" w:hint="eastAsia"/>
          <w:sz w:val="24"/>
        </w:rPr>
        <w:t>投标保证金未从投标人的基本账户转出；</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rPr>
      </w:pPr>
      <w:r>
        <w:rPr>
          <w:rFonts w:hAnsi="宋体" w:cs="仿宋_GB2312" w:hint="eastAsia"/>
          <w:sz w:val="24"/>
        </w:rPr>
        <w:t>(2)</w:t>
      </w:r>
      <w:r>
        <w:rPr>
          <w:rFonts w:hAnsi="宋体" w:cs="仿宋_GB2312" w:hint="eastAsia"/>
          <w:sz w:val="24"/>
        </w:rPr>
        <w:t>投标保证金未按照招标文件划分的标段转账。</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lang w:val="zh-CN"/>
        </w:rPr>
      </w:pPr>
      <w:r>
        <w:rPr>
          <w:rFonts w:hAnsi="宋体" w:cs="仿宋_GB2312" w:hint="eastAsia"/>
          <w:sz w:val="24"/>
          <w:lang w:val="zh-CN"/>
        </w:rPr>
        <w:t xml:space="preserve">3.4.2.7 </w:t>
      </w:r>
      <w:r>
        <w:rPr>
          <w:rFonts w:hAnsi="宋体" w:cs="仿宋_GB2312" w:hint="eastAsia"/>
          <w:sz w:val="24"/>
          <w:lang w:val="zh-CN"/>
        </w:rPr>
        <w:t>《保证金缴纳绑定操作指南》获取方法：</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lang w:val="zh-CN"/>
        </w:rPr>
      </w:pPr>
      <w:r>
        <w:rPr>
          <w:rFonts w:hAnsi="宋体" w:cs="仿宋_GB2312" w:hint="eastAsia"/>
          <w:sz w:val="24"/>
          <w:lang w:val="zh-CN"/>
        </w:rPr>
        <w:t>登录许昌公共资源交易系统</w:t>
      </w:r>
      <w:r>
        <w:rPr>
          <w:rFonts w:hAnsi="宋体" w:cs="仿宋_GB2312" w:hint="eastAsia"/>
          <w:sz w:val="24"/>
          <w:lang w:val="zh-CN"/>
        </w:rPr>
        <w:t>-</w:t>
      </w:r>
      <w:r>
        <w:rPr>
          <w:rFonts w:hAnsi="宋体" w:cs="仿宋_GB2312" w:hint="eastAsia"/>
          <w:sz w:val="24"/>
          <w:lang w:val="zh-CN"/>
        </w:rPr>
        <w:t>组件下载</w:t>
      </w:r>
      <w:r>
        <w:rPr>
          <w:rFonts w:hAnsi="宋体" w:cs="仿宋_GB2312" w:hint="eastAsia"/>
          <w:sz w:val="24"/>
          <w:lang w:val="zh-CN"/>
        </w:rPr>
        <w:t>-</w:t>
      </w:r>
      <w:r>
        <w:rPr>
          <w:rFonts w:hAnsi="宋体" w:cs="仿宋_GB2312" w:hint="eastAsia"/>
          <w:sz w:val="24"/>
          <w:lang w:val="zh-CN"/>
        </w:rPr>
        <w:t>《保证金缴纳绑定操作指南》</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rPr>
      </w:pPr>
      <w:r>
        <w:rPr>
          <w:rFonts w:hAnsi="宋体" w:cs="仿宋_GB2312" w:hint="eastAsia"/>
          <w:sz w:val="24"/>
        </w:rPr>
        <w:t xml:space="preserve">3.4.3 </w:t>
      </w:r>
      <w:r>
        <w:rPr>
          <w:rFonts w:hAnsi="宋体" w:cs="仿宋_GB2312" w:hint="eastAsia"/>
          <w:sz w:val="24"/>
        </w:rPr>
        <w:t>投标人不按本章第</w:t>
      </w:r>
      <w:r>
        <w:rPr>
          <w:rFonts w:hAnsi="宋体" w:cs="仿宋_GB2312" w:hint="eastAsia"/>
          <w:sz w:val="24"/>
        </w:rPr>
        <w:t>3.4.2</w:t>
      </w:r>
      <w:r>
        <w:rPr>
          <w:rFonts w:hAnsi="宋体" w:cs="仿宋_GB2312" w:hint="eastAsia"/>
          <w:sz w:val="24"/>
        </w:rPr>
        <w:t>项要求提交投标保证金的，拒收其投标文件。</w:t>
      </w:r>
    </w:p>
    <w:p w:rsidR="00080257" w:rsidRDefault="00727979">
      <w:pPr>
        <w:tabs>
          <w:tab w:val="left" w:pos="1260"/>
        </w:tabs>
        <w:autoSpaceDE w:val="0"/>
        <w:autoSpaceDN w:val="0"/>
        <w:adjustRightInd w:val="0"/>
        <w:spacing w:line="460" w:lineRule="exact"/>
        <w:ind w:firstLineChars="200" w:firstLine="482"/>
        <w:jc w:val="left"/>
        <w:rPr>
          <w:rFonts w:hAnsi="宋体" w:cs="仿宋_GB2312"/>
          <w:b/>
          <w:bCs/>
          <w:sz w:val="24"/>
        </w:rPr>
      </w:pPr>
      <w:r>
        <w:rPr>
          <w:rFonts w:hAnsi="宋体" w:cs="仿宋_GB2312" w:hint="eastAsia"/>
          <w:b/>
          <w:bCs/>
          <w:sz w:val="24"/>
        </w:rPr>
        <w:t xml:space="preserve">3.4.4 </w:t>
      </w:r>
      <w:r>
        <w:rPr>
          <w:rFonts w:hAnsi="宋体" w:cs="仿宋_GB2312" w:hint="eastAsia"/>
          <w:b/>
          <w:bCs/>
          <w:sz w:val="24"/>
        </w:rPr>
        <w:t>投标保证金的退还：</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）中标候选人公示期满后没有质疑或投诉的，退</w:t>
      </w:r>
      <w:r>
        <w:rPr>
          <w:rFonts w:hAnsi="宋体" w:cs="仿宋_GB2312" w:hint="eastAsia"/>
          <w:sz w:val="24"/>
        </w:rPr>
        <w:t>还非中标候选人投标保证金及银行同期存款利息；在书面合同签订后</w:t>
      </w:r>
      <w:r>
        <w:rPr>
          <w:rFonts w:hAnsi="宋体" w:cs="仿宋_GB2312" w:hint="eastAsia"/>
          <w:sz w:val="24"/>
        </w:rPr>
        <w:t>5</w:t>
      </w:r>
      <w:r>
        <w:rPr>
          <w:rFonts w:hAnsi="宋体" w:cs="仿宋_GB2312" w:hint="eastAsia"/>
          <w:sz w:val="24"/>
        </w:rPr>
        <w:t>日内向中标人和其他中标候选人退还投标保证金及银行同期存款利息。</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）法定期限内未签订书面合同的，按照有关规定向中标人和其他中标候选人退还投标保证金及银行同期活期存款利息。</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）项目废标或招标人终止招标的，在此后</w:t>
      </w:r>
      <w:r>
        <w:rPr>
          <w:rFonts w:hAnsi="宋体" w:cs="仿宋_GB2312" w:hint="eastAsia"/>
          <w:sz w:val="24"/>
        </w:rPr>
        <w:t>5</w:t>
      </w:r>
      <w:r>
        <w:rPr>
          <w:rFonts w:hAnsi="宋体" w:cs="仿宋_GB2312" w:hint="eastAsia"/>
          <w:sz w:val="24"/>
        </w:rPr>
        <w:t>个工作日内退还投标保证金及银行同期活期存利息。</w:t>
      </w:r>
      <w:r>
        <w:rPr>
          <w:rFonts w:hAnsi="宋体" w:cs="仿宋_GB2312" w:hint="eastAsia"/>
          <w:sz w:val="24"/>
        </w:rPr>
        <w:br/>
        <w:t xml:space="preserve">    </w:t>
      </w:r>
      <w:r>
        <w:rPr>
          <w:rFonts w:hAnsi="宋体" w:cs="仿宋_GB2312" w:hint="eastAsia"/>
          <w:sz w:val="24"/>
        </w:rPr>
        <w:t>（</w:t>
      </w:r>
      <w:r>
        <w:rPr>
          <w:rFonts w:hAnsi="宋体" w:cs="仿宋_GB2312" w:hint="eastAsia"/>
          <w:sz w:val="24"/>
        </w:rPr>
        <w:t>4</w:t>
      </w:r>
      <w:r>
        <w:rPr>
          <w:rFonts w:hAnsi="宋体" w:cs="仿宋_GB2312" w:hint="eastAsia"/>
          <w:sz w:val="24"/>
        </w:rPr>
        <w:t>）投标活动中出现质疑、投诉的，中标候选人、质疑人和被质疑人、投诉人和被投诉人的投标保证金暂停退还。</w:t>
      </w:r>
    </w:p>
    <w:p w:rsidR="00080257" w:rsidRDefault="00727979">
      <w:pPr>
        <w:tabs>
          <w:tab w:val="left" w:pos="1260"/>
        </w:tabs>
        <w:autoSpaceDE w:val="0"/>
        <w:autoSpaceDN w:val="0"/>
        <w:adjustRightInd w:val="0"/>
        <w:spacing w:line="460" w:lineRule="exact"/>
        <w:ind w:firstLineChars="200" w:firstLine="480"/>
        <w:jc w:val="left"/>
        <w:rPr>
          <w:rFonts w:hAnsi="宋体"/>
          <w:sz w:val="24"/>
        </w:rPr>
      </w:pPr>
      <w:r>
        <w:rPr>
          <w:rFonts w:hAnsi="宋体" w:cs="仿宋_GB2312" w:hint="eastAsia"/>
          <w:sz w:val="24"/>
        </w:rPr>
        <w:t>（</w:t>
      </w:r>
      <w:r>
        <w:rPr>
          <w:rFonts w:hAnsi="宋体" w:cs="仿宋_GB2312" w:hint="eastAsia"/>
          <w:sz w:val="24"/>
        </w:rPr>
        <w:t>5</w:t>
      </w:r>
      <w:r>
        <w:rPr>
          <w:rFonts w:hAnsi="宋体" w:cs="仿宋_GB2312" w:hint="eastAsia"/>
          <w:sz w:val="24"/>
        </w:rPr>
        <w:t>）相关投标人有违法违规行为的项目，其投标保证金暂不退还，待行政监督部</w:t>
      </w:r>
      <w:r>
        <w:rPr>
          <w:rFonts w:hAnsi="宋体" w:hint="eastAsia"/>
          <w:sz w:val="24"/>
        </w:rPr>
        <w:t>门对相关情况处置后，按照有关规定办理。</w:t>
      </w:r>
    </w:p>
    <w:p w:rsidR="00080257" w:rsidRDefault="00727979">
      <w:pPr>
        <w:tabs>
          <w:tab w:val="left" w:pos="1260"/>
        </w:tabs>
        <w:autoSpaceDE w:val="0"/>
        <w:autoSpaceDN w:val="0"/>
        <w:adjustRightInd w:val="0"/>
        <w:spacing w:line="460" w:lineRule="exact"/>
        <w:ind w:firstLineChars="150" w:firstLine="36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）因投标人的原因无法及时退还投标（竞买）保证金、滞留三年以上的，投标（竞买）保证金上缴同级国库。</w:t>
      </w:r>
    </w:p>
    <w:p w:rsidR="00080257" w:rsidRDefault="00727979">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）退还投标保证金，除另有规定外，一般以转账方式一次性退还至投标保证金的原提交账户。</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）特殊情况处理</w:t>
      </w:r>
    </w:p>
    <w:p w:rsidR="00080257" w:rsidRDefault="00727979">
      <w:pPr>
        <w:tabs>
          <w:tab w:val="left" w:pos="1260"/>
        </w:tabs>
        <w:autoSpaceDE w:val="0"/>
        <w:autoSpaceDN w:val="0"/>
        <w:adjustRightInd w:val="0"/>
        <w:spacing w:line="460" w:lineRule="exact"/>
        <w:ind w:firstLineChars="200" w:firstLine="480"/>
        <w:jc w:val="left"/>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hint="eastAsia"/>
          <w:sz w:val="24"/>
        </w:rPr>
        <w:t>0374-2968027</w:t>
      </w:r>
      <w:r>
        <w:rPr>
          <w:rFonts w:hAnsi="宋体" w:cs="仿宋_GB2312" w:hint="eastAsia"/>
          <w:sz w:val="24"/>
        </w:rPr>
        <w:t>）。</w:t>
      </w:r>
    </w:p>
    <w:p w:rsidR="00080257" w:rsidRDefault="00727979">
      <w:pPr>
        <w:tabs>
          <w:tab w:val="left" w:pos="1260"/>
        </w:tabs>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3.4.5</w:t>
      </w:r>
      <w:r>
        <w:rPr>
          <w:rFonts w:hAnsi="宋体" w:cs="宋体" w:hint="eastAsia"/>
          <w:b/>
          <w:bCs/>
          <w:sz w:val="24"/>
        </w:rPr>
        <w:t>投标人有下列情形之一的，不予退还投标保证金：</w:t>
      </w:r>
    </w:p>
    <w:p w:rsidR="00080257" w:rsidRDefault="0072797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080257" w:rsidRDefault="0072797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lastRenderedPageBreak/>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080257" w:rsidRDefault="0072797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080257" w:rsidRDefault="0072797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080257" w:rsidRDefault="0072797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080257" w:rsidRDefault="0072797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仿宋_GB2312" w:hint="eastAsia"/>
          <w:sz w:val="24"/>
        </w:rPr>
        <w:t>（</w:t>
      </w:r>
      <w:r>
        <w:rPr>
          <w:rFonts w:hAnsi="宋体" w:cs="仿宋_GB2312" w:hint="eastAsia"/>
          <w:sz w:val="24"/>
        </w:rPr>
        <w:t>6</w:t>
      </w:r>
      <w:r>
        <w:rPr>
          <w:rFonts w:hAnsi="宋体" w:cs="仿宋_GB2312" w:hint="eastAsia"/>
          <w:sz w:val="24"/>
        </w:rPr>
        <w:t>）</w:t>
      </w:r>
      <w:r>
        <w:rPr>
          <w:rFonts w:hAnsi="宋体" w:cs="宋体" w:hint="eastAsia"/>
          <w:sz w:val="24"/>
          <w:lang w:val="zh-CN"/>
        </w:rPr>
        <w:t>凡投标人投标保证金交纳至同一标段相同子账号的，保证金暂不予退还，并依</w:t>
      </w:r>
      <w:r>
        <w:rPr>
          <w:rFonts w:hAnsi="宋体" w:cs="宋体" w:hint="eastAsia"/>
          <w:sz w:val="24"/>
          <w:lang w:val="zh-CN"/>
        </w:rPr>
        <w:t>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p w:rsidR="00080257" w:rsidRDefault="0072797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080257" w:rsidRDefault="00727979">
      <w:pPr>
        <w:autoSpaceDE w:val="0"/>
        <w:autoSpaceDN w:val="0"/>
        <w:adjustRightInd w:val="0"/>
        <w:spacing w:line="53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080257" w:rsidRDefault="0072797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“投标人基本情况表”应附投标人营业执照副本、资质证书副本等材料的原件扫描件（或图片）。</w:t>
      </w:r>
    </w:p>
    <w:p w:rsidR="00080257" w:rsidRDefault="0072797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“近年财务状况表”应附投标人经会计师事务所或审计机构审计的财务会计报表，包括资产负债表、现金流量表、利润表</w:t>
      </w:r>
      <w:r>
        <w:rPr>
          <w:rFonts w:hAnsi="宋体" w:cs="宋体" w:hint="eastAsia"/>
          <w:sz w:val="24"/>
        </w:rPr>
        <w:t>和财务情况说明书的原件扫描件（或图片）</w:t>
      </w:r>
      <w:r>
        <w:rPr>
          <w:rFonts w:hAnsi="宋体" w:hint="eastAsia"/>
          <w:sz w:val="24"/>
        </w:rPr>
        <w:t>（原件备查）</w:t>
      </w:r>
      <w:r>
        <w:rPr>
          <w:rFonts w:hAnsi="宋体" w:cs="宋体" w:hint="eastAsia"/>
          <w:sz w:val="24"/>
        </w:rPr>
        <w:t>，具体年份要求见投标人须知前附表。</w:t>
      </w:r>
    </w:p>
    <w:p w:rsidR="00080257" w:rsidRDefault="00727979">
      <w:pPr>
        <w:autoSpaceDE w:val="0"/>
        <w:autoSpaceDN w:val="0"/>
        <w:spacing w:line="440" w:lineRule="exact"/>
        <w:jc w:val="left"/>
        <w:rPr>
          <w:rFonts w:hAnsi="宋体" w:cs="宋体"/>
          <w:sz w:val="24"/>
        </w:rPr>
      </w:pPr>
      <w:r>
        <w:rPr>
          <w:rFonts w:hAnsi="宋体" w:cs="宋体" w:hint="eastAsia"/>
          <w:sz w:val="24"/>
        </w:rPr>
        <w:t xml:space="preserve">    3.5.3 </w:t>
      </w:r>
      <w:r>
        <w:rPr>
          <w:rFonts w:hAnsi="宋体" w:cs="宋体" w:hint="eastAsia"/>
          <w:sz w:val="24"/>
        </w:rPr>
        <w:t>“近年完成的类似项目情况表”应附合同和中标通知书</w:t>
      </w:r>
      <w:r>
        <w:rPr>
          <w:rFonts w:hAnsi="宋体" w:hint="eastAsia"/>
          <w:sz w:val="24"/>
          <w:shd w:val="clear" w:color="auto" w:fill="FFFFFF"/>
        </w:rPr>
        <w:t>原件</w:t>
      </w:r>
      <w:r>
        <w:rPr>
          <w:rFonts w:asciiTheme="minorEastAsia" w:eastAsiaTheme="minorEastAsia" w:hAnsiTheme="minorEastAsia" w:cstheme="minorEastAsia" w:hint="eastAsia"/>
          <w:sz w:val="24"/>
          <w:szCs w:val="24"/>
        </w:rPr>
        <w:t>扫描件</w:t>
      </w:r>
      <w:r>
        <w:rPr>
          <w:rFonts w:hAnsi="宋体" w:cs="宋体" w:hint="eastAsia"/>
          <w:sz w:val="24"/>
        </w:rPr>
        <w:t>（或图片）</w:t>
      </w:r>
      <w:r>
        <w:rPr>
          <w:rFonts w:hAnsi="宋体" w:hint="eastAsia"/>
          <w:sz w:val="24"/>
        </w:rPr>
        <w:t>（原件备查）</w:t>
      </w:r>
      <w:r>
        <w:rPr>
          <w:rFonts w:hAnsi="宋体" w:cs="宋体" w:hint="eastAsia"/>
          <w:sz w:val="24"/>
        </w:rPr>
        <w:t>，具体年份要求见投标人须知前附表。每张表格只填写一个项目，并标明序号。</w:t>
      </w:r>
    </w:p>
    <w:p w:rsidR="00080257" w:rsidRDefault="00727979">
      <w:pPr>
        <w:autoSpaceDE w:val="0"/>
        <w:autoSpaceDN w:val="0"/>
        <w:spacing w:line="440" w:lineRule="exact"/>
        <w:jc w:val="left"/>
        <w:rPr>
          <w:rFonts w:hAnsi="宋体" w:cs="宋体"/>
          <w:sz w:val="24"/>
        </w:rPr>
      </w:pPr>
      <w:r>
        <w:rPr>
          <w:rFonts w:hAnsi="宋体" w:cs="宋体" w:hint="eastAsia"/>
          <w:sz w:val="24"/>
        </w:rPr>
        <w:t xml:space="preserve">    3.5.4 </w:t>
      </w:r>
      <w:r>
        <w:rPr>
          <w:rFonts w:hAnsi="宋体" w:cs="宋体" w:hint="eastAsia"/>
          <w:sz w:val="24"/>
        </w:rPr>
        <w:t>“正在施工和新承接的项目情况表”应附投标人中标通知书</w:t>
      </w:r>
      <w:r>
        <w:rPr>
          <w:rFonts w:hAnsi="宋体" w:cs="宋体" w:hint="eastAsia"/>
          <w:sz w:val="24"/>
        </w:rPr>
        <w:t>或</w:t>
      </w:r>
      <w:r>
        <w:rPr>
          <w:rFonts w:hAnsi="宋体" w:cs="宋体" w:hint="eastAsia"/>
          <w:sz w:val="24"/>
        </w:rPr>
        <w:t>合同协议书的原件扫描件（或图片）</w:t>
      </w:r>
      <w:r>
        <w:rPr>
          <w:rFonts w:hAnsi="宋体" w:hint="eastAsia"/>
          <w:sz w:val="24"/>
        </w:rPr>
        <w:t>（原件备查）</w:t>
      </w:r>
      <w:r>
        <w:rPr>
          <w:rFonts w:hAnsi="宋体" w:cs="宋体" w:hint="eastAsia"/>
          <w:sz w:val="24"/>
        </w:rPr>
        <w:t>。每张表格只填写一个项目，并标明序号。</w:t>
      </w:r>
    </w:p>
    <w:p w:rsidR="00080257" w:rsidRDefault="00727979">
      <w:pPr>
        <w:spacing w:line="530" w:lineRule="exact"/>
        <w:ind w:firstLineChars="200" w:firstLine="480"/>
        <w:rPr>
          <w:rFonts w:hAnsi="宋体"/>
          <w:sz w:val="24"/>
        </w:rPr>
      </w:pPr>
      <w:r>
        <w:rPr>
          <w:rFonts w:hAnsi="宋体" w:cs="宋体" w:hint="eastAsia"/>
          <w:sz w:val="24"/>
        </w:rPr>
        <w:t xml:space="preserve">3.5.5 </w:t>
      </w:r>
      <w:r>
        <w:rPr>
          <w:rFonts w:hAnsi="宋体" w:cs="宋体" w:hint="eastAsia"/>
          <w:sz w:val="24"/>
        </w:rPr>
        <w:t>“近年发生的诉讼及仲裁情况”应说明相关情况，并附投标人法院或仲裁机构作出的判决、裁决等有关法律文书原件扫描件（或图片），具体年份要求见投标人须知前附表。</w:t>
      </w:r>
    </w:p>
    <w:p w:rsidR="00080257" w:rsidRDefault="00727979">
      <w:pPr>
        <w:spacing w:line="530" w:lineRule="exact"/>
        <w:rPr>
          <w:rFonts w:hAnsi="宋体"/>
          <w:b/>
          <w:sz w:val="24"/>
        </w:rPr>
      </w:pPr>
      <w:r>
        <w:rPr>
          <w:rFonts w:hAnsi="宋体" w:hint="eastAsia"/>
          <w:b/>
          <w:sz w:val="24"/>
        </w:rPr>
        <w:t xml:space="preserve">3.6  </w:t>
      </w:r>
      <w:r>
        <w:rPr>
          <w:rFonts w:hAnsi="宋体" w:hint="eastAsia"/>
          <w:b/>
          <w:sz w:val="24"/>
        </w:rPr>
        <w:t>备选投标方案</w:t>
      </w:r>
    </w:p>
    <w:p w:rsidR="00080257" w:rsidRDefault="00727979">
      <w:pPr>
        <w:spacing w:line="530" w:lineRule="exact"/>
        <w:ind w:firstLineChars="200" w:firstLine="480"/>
        <w:rPr>
          <w:rFonts w:hAnsi="宋体"/>
          <w:sz w:val="24"/>
        </w:rPr>
      </w:pPr>
      <w:r>
        <w:rPr>
          <w:rFonts w:hAnsi="宋体" w:hint="eastAsia"/>
          <w:sz w:val="24"/>
        </w:rPr>
        <w:t>招标人不允许投标人递交备选投标方案。</w:t>
      </w:r>
    </w:p>
    <w:p w:rsidR="00080257" w:rsidRDefault="00727979">
      <w:pPr>
        <w:spacing w:line="530" w:lineRule="exact"/>
        <w:rPr>
          <w:rFonts w:hAnsi="宋体"/>
          <w:b/>
          <w:sz w:val="24"/>
        </w:rPr>
      </w:pPr>
      <w:bookmarkStart w:id="16" w:name="OLE_LINK35"/>
      <w:r>
        <w:rPr>
          <w:rFonts w:hAnsi="宋体" w:hint="eastAsia"/>
          <w:b/>
          <w:sz w:val="24"/>
        </w:rPr>
        <w:lastRenderedPageBreak/>
        <w:t xml:space="preserve">3.7  </w:t>
      </w:r>
      <w:r>
        <w:rPr>
          <w:rFonts w:hAnsi="宋体" w:hint="eastAsia"/>
          <w:b/>
          <w:sz w:val="24"/>
        </w:rPr>
        <w:t>投标文件的编制</w:t>
      </w:r>
    </w:p>
    <w:bookmarkEnd w:id="16"/>
    <w:p w:rsidR="00080257" w:rsidRDefault="00727979">
      <w:pPr>
        <w:spacing w:line="560" w:lineRule="exact"/>
        <w:ind w:firstLineChars="200" w:firstLine="480"/>
        <w:rPr>
          <w:rFonts w:hAnsi="宋体"/>
          <w:sz w:val="24"/>
        </w:rPr>
      </w:pPr>
      <w:r>
        <w:rPr>
          <w:rFonts w:hAnsi="宋体"/>
          <w:sz w:val="24"/>
        </w:rPr>
        <w:t>3.</w:t>
      </w:r>
      <w:r>
        <w:rPr>
          <w:rFonts w:hAnsi="宋体" w:hint="eastAsia"/>
          <w:sz w:val="24"/>
        </w:rPr>
        <w:t>7</w:t>
      </w:r>
      <w:r>
        <w:rPr>
          <w:rFonts w:hAnsi="宋体"/>
          <w:sz w:val="24"/>
        </w:rPr>
        <w:t xml:space="preserve">.1 </w:t>
      </w:r>
      <w:r>
        <w:rPr>
          <w:rFonts w:hAnsi="宋体" w:hint="eastAsia"/>
          <w:sz w:val="24"/>
        </w:rPr>
        <w:t>投标文件应按</w:t>
      </w:r>
      <w:r>
        <w:rPr>
          <w:rFonts w:hAnsi="宋体" w:hint="eastAsia"/>
          <w:sz w:val="24"/>
        </w:rPr>
        <w:t xml:space="preserve"> </w:t>
      </w:r>
      <w:r>
        <w:rPr>
          <w:rFonts w:hAnsi="宋体" w:hint="eastAsia"/>
          <w:sz w:val="24"/>
        </w:rPr>
        <w:t>“投标文件格式”进行编写，如有必要，可以增加附页，作为投标文件的组成部分。其中，投标函附录在满足招标文件实质性要求的基础上，可以提出比招标文件要求更有利于招标人的承诺。</w:t>
      </w:r>
    </w:p>
    <w:p w:rsidR="00080257" w:rsidRDefault="00727979">
      <w:pPr>
        <w:spacing w:line="560" w:lineRule="exact"/>
        <w:ind w:firstLineChars="200" w:firstLine="480"/>
        <w:rPr>
          <w:rFonts w:hAnsi="宋体"/>
          <w:sz w:val="24"/>
        </w:rPr>
      </w:pPr>
      <w:r>
        <w:rPr>
          <w:rFonts w:hAnsi="宋体"/>
          <w:sz w:val="24"/>
        </w:rPr>
        <w:t>3.</w:t>
      </w:r>
      <w:r>
        <w:rPr>
          <w:rFonts w:hAnsi="宋体" w:hint="eastAsia"/>
          <w:sz w:val="24"/>
        </w:rPr>
        <w:t>7</w:t>
      </w:r>
      <w:r>
        <w:rPr>
          <w:rFonts w:hAnsi="宋体"/>
          <w:sz w:val="24"/>
        </w:rPr>
        <w:t xml:space="preserve">.2 </w:t>
      </w:r>
      <w:r>
        <w:rPr>
          <w:rFonts w:hAnsi="宋体" w:hint="eastAsia"/>
          <w:sz w:val="24"/>
        </w:rPr>
        <w:t>投标文件应当对招标文件有关的招标范围等实质性内容作出响应。</w:t>
      </w:r>
    </w:p>
    <w:p w:rsidR="00080257" w:rsidRDefault="00727979">
      <w:pPr>
        <w:spacing w:line="560" w:lineRule="exact"/>
        <w:ind w:firstLineChars="200" w:firstLine="480"/>
        <w:rPr>
          <w:rFonts w:hAnsi="宋体"/>
          <w:sz w:val="24"/>
        </w:rPr>
      </w:pPr>
      <w:r>
        <w:rPr>
          <w:rFonts w:hAnsi="宋体"/>
          <w:sz w:val="24"/>
        </w:rPr>
        <w:t>3</w:t>
      </w:r>
      <w:r>
        <w:rPr>
          <w:rFonts w:hAnsi="宋体"/>
          <w:sz w:val="24"/>
        </w:rPr>
        <w:t>.</w:t>
      </w:r>
      <w:r>
        <w:rPr>
          <w:rFonts w:hAnsi="宋体" w:hint="eastAsia"/>
          <w:sz w:val="24"/>
        </w:rPr>
        <w:t>7</w:t>
      </w:r>
      <w:r>
        <w:rPr>
          <w:rFonts w:hAnsi="宋体"/>
          <w:sz w:val="24"/>
        </w:rPr>
        <w:t>.3</w:t>
      </w:r>
      <w:r>
        <w:rPr>
          <w:rFonts w:hAnsi="宋体" w:hint="eastAsia"/>
          <w:sz w:val="24"/>
        </w:rPr>
        <w:t xml:space="preserve"> </w:t>
      </w:r>
      <w:r>
        <w:rPr>
          <w:rFonts w:hAnsi="宋体" w:hint="eastAsia"/>
          <w:sz w:val="24"/>
        </w:rPr>
        <w:t>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080257" w:rsidRDefault="00727979">
      <w:pPr>
        <w:spacing w:line="560" w:lineRule="exact"/>
        <w:ind w:firstLineChars="200" w:firstLine="480"/>
        <w:rPr>
          <w:rFonts w:hAnsi="宋体"/>
          <w:sz w:val="24"/>
        </w:rPr>
      </w:pPr>
      <w:r>
        <w:rPr>
          <w:rFonts w:hAnsi="宋体"/>
          <w:sz w:val="24"/>
        </w:rPr>
        <w:t>3.</w:t>
      </w:r>
      <w:r>
        <w:rPr>
          <w:rFonts w:hAnsi="宋体" w:hint="eastAsia"/>
          <w:sz w:val="24"/>
        </w:rPr>
        <w:t>7</w:t>
      </w:r>
      <w:r>
        <w:rPr>
          <w:rFonts w:hAnsi="宋体"/>
          <w:sz w:val="24"/>
        </w:rPr>
        <w:t xml:space="preserve">.4 </w:t>
      </w:r>
      <w:r>
        <w:rPr>
          <w:rFonts w:hAnsi="宋体" w:hint="eastAsia"/>
          <w:sz w:val="24"/>
        </w:rPr>
        <w:t>使用电子介质存储的备份文件</w:t>
      </w:r>
      <w:r>
        <w:rPr>
          <w:rFonts w:hAnsi="宋体" w:hint="eastAsia"/>
          <w:sz w:val="24"/>
        </w:rPr>
        <w:t>1</w:t>
      </w:r>
      <w:r>
        <w:rPr>
          <w:rFonts w:hAnsi="宋体" w:hint="eastAsia"/>
          <w:sz w:val="24"/>
        </w:rPr>
        <w:t>份。</w:t>
      </w:r>
    </w:p>
    <w:p w:rsidR="00080257" w:rsidRDefault="00727979">
      <w:pPr>
        <w:spacing w:line="560" w:lineRule="exact"/>
        <w:ind w:firstLineChars="200" w:firstLine="480"/>
        <w:rPr>
          <w:rFonts w:hAnsi="宋体"/>
          <w:sz w:val="24"/>
        </w:rPr>
      </w:pPr>
      <w:r>
        <w:rPr>
          <w:rFonts w:hAnsi="宋体" w:hint="eastAsia"/>
          <w:sz w:val="24"/>
        </w:rPr>
        <w:t xml:space="preserve">3.7.5 </w:t>
      </w:r>
      <w:r>
        <w:rPr>
          <w:rFonts w:hAnsi="宋体" w:hint="eastAsia"/>
          <w:sz w:val="24"/>
        </w:rPr>
        <w:t>同时生成与电子投标文件内容、</w:t>
      </w:r>
      <w:r>
        <w:rPr>
          <w:rFonts w:hAnsi="宋体" w:hint="eastAsia"/>
          <w:b/>
          <w:sz w:val="24"/>
        </w:rPr>
        <w:t>电子签章</w:t>
      </w:r>
      <w:r>
        <w:rPr>
          <w:rFonts w:hAnsi="宋体" w:hint="eastAsia"/>
          <w:sz w:val="24"/>
        </w:rPr>
        <w:t>一致的</w:t>
      </w:r>
      <w:r>
        <w:rPr>
          <w:rFonts w:hAnsi="宋体" w:hint="eastAsia"/>
          <w:sz w:val="24"/>
        </w:rPr>
        <w:t>PDF</w:t>
      </w:r>
      <w:r>
        <w:rPr>
          <w:rFonts w:hAnsi="宋体" w:hint="eastAsia"/>
          <w:sz w:val="24"/>
        </w:rPr>
        <w:t>文件。当大小写不一致时，以大写为准。</w:t>
      </w:r>
    </w:p>
    <w:p w:rsidR="00080257" w:rsidRDefault="00727979">
      <w:pPr>
        <w:spacing w:line="530" w:lineRule="exact"/>
        <w:rPr>
          <w:rFonts w:hAnsi="宋体"/>
          <w:b/>
          <w:sz w:val="24"/>
        </w:rPr>
      </w:pPr>
      <w:r>
        <w:rPr>
          <w:rFonts w:hAnsi="宋体" w:hint="eastAsia"/>
          <w:b/>
          <w:sz w:val="24"/>
        </w:rPr>
        <w:t xml:space="preserve">4.  </w:t>
      </w:r>
      <w:r>
        <w:rPr>
          <w:rFonts w:hAnsi="宋体" w:hint="eastAsia"/>
          <w:b/>
          <w:sz w:val="24"/>
        </w:rPr>
        <w:t>投标</w:t>
      </w:r>
    </w:p>
    <w:p w:rsidR="00080257" w:rsidRDefault="00727979">
      <w:pPr>
        <w:spacing w:line="560" w:lineRule="exact"/>
        <w:rPr>
          <w:rFonts w:hAnsi="宋体"/>
          <w:b/>
          <w:sz w:val="24"/>
        </w:rPr>
      </w:pPr>
      <w:r>
        <w:rPr>
          <w:rFonts w:hAnsi="宋体" w:hint="eastAsia"/>
          <w:b/>
          <w:sz w:val="24"/>
        </w:rPr>
        <w:t xml:space="preserve">4.1  </w:t>
      </w:r>
      <w:r>
        <w:rPr>
          <w:rFonts w:hAnsi="宋体" w:hint="eastAsia"/>
          <w:b/>
          <w:sz w:val="24"/>
        </w:rPr>
        <w:t>投标文件的密封和标识</w:t>
      </w:r>
    </w:p>
    <w:p w:rsidR="00080257" w:rsidRDefault="00727979">
      <w:pPr>
        <w:spacing w:line="560" w:lineRule="exact"/>
        <w:ind w:firstLineChars="200" w:firstLine="480"/>
        <w:rPr>
          <w:rFonts w:hAnsi="宋体"/>
          <w:sz w:val="24"/>
        </w:rPr>
      </w:pPr>
      <w:r>
        <w:rPr>
          <w:rFonts w:hAnsi="宋体" w:hint="eastAsia"/>
          <w:sz w:val="24"/>
        </w:rPr>
        <w:t xml:space="preserve">4.1.1 </w:t>
      </w:r>
      <w:r>
        <w:rPr>
          <w:rFonts w:hAnsi="宋体" w:hint="eastAsia"/>
          <w:sz w:val="24"/>
        </w:rPr>
        <w:t>使用电子介质存储的投标文件应密封递交，封套上写明内容详见投标人须知前附表，并加盖单位公章，在投标</w:t>
      </w:r>
      <w:r>
        <w:rPr>
          <w:rFonts w:hAnsi="宋体" w:hint="eastAsia"/>
          <w:sz w:val="24"/>
        </w:rPr>
        <w:t>截止时间前递交。</w:t>
      </w:r>
    </w:p>
    <w:p w:rsidR="00080257" w:rsidRDefault="00727979">
      <w:pPr>
        <w:spacing w:line="560" w:lineRule="exact"/>
        <w:ind w:firstLineChars="200" w:firstLine="480"/>
        <w:rPr>
          <w:rFonts w:hAnsi="宋体"/>
          <w:sz w:val="24"/>
        </w:rPr>
      </w:pPr>
      <w:r>
        <w:rPr>
          <w:rFonts w:hAnsi="宋体" w:hint="eastAsia"/>
          <w:sz w:val="24"/>
        </w:rPr>
        <w:t xml:space="preserve">4.1.2 </w:t>
      </w:r>
      <w:r>
        <w:rPr>
          <w:rFonts w:hAnsi="宋体" w:hint="eastAsia"/>
          <w:sz w:val="24"/>
        </w:rPr>
        <w:t>未按本章第</w:t>
      </w:r>
      <w:r>
        <w:rPr>
          <w:rFonts w:hAnsi="宋体" w:hint="eastAsia"/>
          <w:sz w:val="24"/>
        </w:rPr>
        <w:t>4.1.1</w:t>
      </w:r>
      <w:r>
        <w:rPr>
          <w:rFonts w:hAnsi="宋体" w:hint="eastAsia"/>
          <w:sz w:val="24"/>
        </w:rPr>
        <w:t>项项要求密封和加写标记的投标文件，招标人不予受理。</w:t>
      </w:r>
    </w:p>
    <w:p w:rsidR="00080257" w:rsidRDefault="00727979">
      <w:pPr>
        <w:autoSpaceDE w:val="0"/>
        <w:autoSpaceDN w:val="0"/>
        <w:spacing w:line="440" w:lineRule="exact"/>
        <w:jc w:val="left"/>
        <w:rPr>
          <w:rFonts w:hAnsi="宋体" w:cs="宋体"/>
          <w:b/>
          <w:sz w:val="24"/>
        </w:rPr>
      </w:pPr>
      <w:r>
        <w:rPr>
          <w:rFonts w:hAnsi="宋体" w:cs="宋体" w:hint="eastAsia"/>
          <w:b/>
          <w:sz w:val="24"/>
        </w:rPr>
        <w:t xml:space="preserve">4.2 </w:t>
      </w:r>
      <w:r>
        <w:rPr>
          <w:rFonts w:hAnsi="宋体" w:cs="宋体" w:hint="eastAsia"/>
          <w:b/>
          <w:sz w:val="24"/>
        </w:rPr>
        <w:t>投标文件的提交</w:t>
      </w:r>
    </w:p>
    <w:p w:rsidR="00080257" w:rsidRDefault="00727979">
      <w:pPr>
        <w:spacing w:line="560" w:lineRule="exact"/>
        <w:ind w:firstLineChars="200" w:firstLine="480"/>
        <w:rPr>
          <w:rFonts w:hAnsi="宋体"/>
          <w:sz w:val="24"/>
        </w:rPr>
      </w:pPr>
      <w:r>
        <w:rPr>
          <w:rFonts w:hAnsi="宋体" w:hint="eastAsia"/>
          <w:sz w:val="24"/>
        </w:rPr>
        <w:t xml:space="preserve">4.2.1 </w:t>
      </w:r>
      <w:r>
        <w:rPr>
          <w:rFonts w:hAnsi="宋体" w:hint="eastAsia"/>
          <w:sz w:val="24"/>
        </w:rPr>
        <w:t>投标人应在投标人须知前附表中规定的投标截止时间前成功上传电子投标文件和现场提交电子介质存储的投标文件。</w:t>
      </w:r>
    </w:p>
    <w:p w:rsidR="00080257" w:rsidRDefault="00727979">
      <w:pPr>
        <w:spacing w:line="560" w:lineRule="exact"/>
        <w:ind w:firstLineChars="200" w:firstLine="480"/>
        <w:rPr>
          <w:rFonts w:hAnsi="宋体"/>
          <w:sz w:val="24"/>
        </w:rPr>
      </w:pPr>
      <w:r>
        <w:rPr>
          <w:rFonts w:hAnsi="宋体" w:hint="eastAsia"/>
          <w:sz w:val="24"/>
        </w:rPr>
        <w:t xml:space="preserve">4.2.2 </w:t>
      </w:r>
      <w:r>
        <w:rPr>
          <w:rFonts w:hAnsi="宋体" w:hint="eastAsia"/>
          <w:sz w:val="24"/>
        </w:rPr>
        <w:t>投标人提交电子介质存储的投标文件地点：见投标人须知前附表。</w:t>
      </w:r>
    </w:p>
    <w:p w:rsidR="00080257" w:rsidRDefault="00727979">
      <w:pPr>
        <w:spacing w:line="560" w:lineRule="exact"/>
        <w:ind w:firstLineChars="200" w:firstLine="480"/>
        <w:rPr>
          <w:rFonts w:hAnsi="宋体"/>
          <w:sz w:val="24"/>
        </w:rPr>
      </w:pPr>
      <w:r>
        <w:rPr>
          <w:rFonts w:hAnsi="宋体" w:hint="eastAsia"/>
          <w:sz w:val="24"/>
        </w:rPr>
        <w:t xml:space="preserve">4.2.3 </w:t>
      </w:r>
      <w:r>
        <w:rPr>
          <w:rFonts w:hAnsi="宋体" w:hint="eastAsia"/>
          <w:sz w:val="24"/>
        </w:rPr>
        <w:t>除投标人须知前附表另有规定外，投标人所提交的电子投标文件电子介质存储的投标文件不予退还。</w:t>
      </w:r>
    </w:p>
    <w:p w:rsidR="00080257" w:rsidRDefault="00727979">
      <w:pPr>
        <w:spacing w:line="560" w:lineRule="exact"/>
        <w:ind w:firstLineChars="200" w:firstLine="480"/>
        <w:rPr>
          <w:rFonts w:hAnsi="宋体"/>
          <w:sz w:val="24"/>
        </w:rPr>
      </w:pPr>
      <w:r>
        <w:rPr>
          <w:rFonts w:hAnsi="宋体" w:hint="eastAsia"/>
          <w:sz w:val="24"/>
        </w:rPr>
        <w:t xml:space="preserve">4.2.4 </w:t>
      </w:r>
      <w:r>
        <w:rPr>
          <w:rFonts w:hAnsi="宋体" w:hint="eastAsia"/>
          <w:sz w:val="24"/>
        </w:rPr>
        <w:t>逾期送达的或者未送达指定地点的电子介质存储的投标文件，招标人不予受理。</w:t>
      </w:r>
    </w:p>
    <w:p w:rsidR="00080257" w:rsidRDefault="00727979">
      <w:pPr>
        <w:spacing w:line="560" w:lineRule="exact"/>
        <w:rPr>
          <w:rFonts w:hAnsi="宋体"/>
          <w:b/>
          <w:sz w:val="24"/>
        </w:rPr>
      </w:pPr>
      <w:r>
        <w:rPr>
          <w:rFonts w:hAnsi="宋体" w:hint="eastAsia"/>
          <w:b/>
          <w:sz w:val="24"/>
        </w:rPr>
        <w:lastRenderedPageBreak/>
        <w:t xml:space="preserve">4.2  </w:t>
      </w:r>
      <w:r>
        <w:rPr>
          <w:rFonts w:hAnsi="宋体" w:hint="eastAsia"/>
          <w:b/>
          <w:sz w:val="24"/>
        </w:rPr>
        <w:t>投</w:t>
      </w:r>
      <w:r>
        <w:rPr>
          <w:rFonts w:hAnsi="宋体" w:hint="eastAsia"/>
          <w:b/>
          <w:sz w:val="24"/>
        </w:rPr>
        <w:t>标文件的递交</w:t>
      </w:r>
    </w:p>
    <w:p w:rsidR="00080257" w:rsidRDefault="00727979">
      <w:pPr>
        <w:spacing w:line="560" w:lineRule="exact"/>
        <w:ind w:firstLineChars="200" w:firstLine="480"/>
        <w:rPr>
          <w:rFonts w:hAnsi="宋体"/>
          <w:sz w:val="24"/>
        </w:rPr>
      </w:pPr>
      <w:r>
        <w:rPr>
          <w:rFonts w:hAnsi="宋体" w:hint="eastAsia"/>
          <w:sz w:val="24"/>
        </w:rPr>
        <w:t xml:space="preserve">4.2.1  </w:t>
      </w:r>
      <w:r>
        <w:rPr>
          <w:rFonts w:hAnsi="宋体" w:hint="eastAsia"/>
          <w:sz w:val="24"/>
        </w:rPr>
        <w:t>投标人递交投标文件的时间：见投标人须知前附表。</w:t>
      </w:r>
    </w:p>
    <w:p w:rsidR="00080257" w:rsidRDefault="00727979">
      <w:pPr>
        <w:spacing w:line="560" w:lineRule="exact"/>
        <w:ind w:firstLineChars="200" w:firstLine="480"/>
        <w:rPr>
          <w:rFonts w:hAnsi="宋体"/>
          <w:sz w:val="24"/>
        </w:rPr>
      </w:pPr>
      <w:r>
        <w:rPr>
          <w:rFonts w:hAnsi="宋体" w:hint="eastAsia"/>
          <w:sz w:val="24"/>
        </w:rPr>
        <w:t xml:space="preserve">4.2.2  </w:t>
      </w:r>
      <w:r>
        <w:rPr>
          <w:rFonts w:hAnsi="宋体" w:hint="eastAsia"/>
          <w:sz w:val="24"/>
        </w:rPr>
        <w:t>投标人递交投标文件的地点：见投标人须知前附表。</w:t>
      </w:r>
    </w:p>
    <w:p w:rsidR="00080257" w:rsidRDefault="00727979">
      <w:pPr>
        <w:spacing w:line="560" w:lineRule="exact"/>
        <w:ind w:firstLineChars="200" w:firstLine="480"/>
        <w:rPr>
          <w:rFonts w:hAnsi="宋体"/>
          <w:sz w:val="24"/>
        </w:rPr>
      </w:pPr>
      <w:r>
        <w:rPr>
          <w:rFonts w:hAnsi="宋体" w:hint="eastAsia"/>
          <w:sz w:val="24"/>
        </w:rPr>
        <w:t xml:space="preserve">4.2.3  </w:t>
      </w:r>
      <w:r>
        <w:rPr>
          <w:rFonts w:hAnsi="宋体" w:hint="eastAsia"/>
          <w:sz w:val="24"/>
        </w:rPr>
        <w:t>除投标人须知前附表另有规定外，投标人所递交的投标文件不予退还。</w:t>
      </w:r>
    </w:p>
    <w:p w:rsidR="00080257" w:rsidRDefault="00727979">
      <w:pPr>
        <w:spacing w:line="560" w:lineRule="exact"/>
        <w:ind w:firstLineChars="200" w:firstLine="480"/>
        <w:rPr>
          <w:rFonts w:hAnsi="宋体"/>
          <w:sz w:val="24"/>
        </w:rPr>
      </w:pPr>
      <w:r>
        <w:rPr>
          <w:rFonts w:hAnsi="宋体" w:hint="eastAsia"/>
          <w:sz w:val="24"/>
        </w:rPr>
        <w:t xml:space="preserve">4.2.4  </w:t>
      </w:r>
      <w:r>
        <w:rPr>
          <w:rFonts w:hAnsi="宋体" w:hint="eastAsia"/>
          <w:sz w:val="24"/>
        </w:rPr>
        <w:t>逾期送达的或者未送达指定地点的投标文件，招标人不予受理。</w:t>
      </w:r>
    </w:p>
    <w:p w:rsidR="00080257" w:rsidRDefault="00727979">
      <w:pPr>
        <w:spacing w:line="560" w:lineRule="exact"/>
        <w:rPr>
          <w:rFonts w:hAnsi="宋体"/>
          <w:b/>
          <w:sz w:val="24"/>
        </w:rPr>
      </w:pPr>
      <w:r>
        <w:rPr>
          <w:rFonts w:hAnsi="宋体" w:hint="eastAsia"/>
          <w:b/>
          <w:sz w:val="24"/>
        </w:rPr>
        <w:t xml:space="preserve">4.3  </w:t>
      </w:r>
      <w:r>
        <w:rPr>
          <w:rFonts w:hAnsi="宋体" w:hint="eastAsia"/>
          <w:b/>
          <w:sz w:val="24"/>
        </w:rPr>
        <w:t>投标文件的修改与撤回</w:t>
      </w:r>
    </w:p>
    <w:p w:rsidR="00080257" w:rsidRDefault="00727979">
      <w:pPr>
        <w:spacing w:line="560" w:lineRule="exact"/>
        <w:ind w:firstLineChars="200" w:firstLine="480"/>
        <w:rPr>
          <w:rFonts w:hAnsi="宋体"/>
          <w:sz w:val="24"/>
        </w:rPr>
      </w:pPr>
      <w:r>
        <w:rPr>
          <w:rFonts w:hAnsi="宋体" w:hint="eastAsia"/>
          <w:sz w:val="24"/>
        </w:rPr>
        <w:t xml:space="preserve">4.3.1  </w:t>
      </w:r>
      <w:r>
        <w:rPr>
          <w:rFonts w:hAnsi="宋体" w:hint="eastAsia"/>
          <w:sz w:val="24"/>
        </w:rPr>
        <w:t>在投标截止时间前，投标人可以修改或撤回已递交的投标文件，但应以书面形式通知招标人。</w:t>
      </w:r>
    </w:p>
    <w:p w:rsidR="00080257" w:rsidRDefault="00727979">
      <w:pPr>
        <w:spacing w:line="560" w:lineRule="exact"/>
        <w:ind w:firstLineChars="200" w:firstLine="480"/>
        <w:rPr>
          <w:rFonts w:hAnsi="宋体"/>
          <w:sz w:val="24"/>
        </w:rPr>
      </w:pPr>
      <w:r>
        <w:rPr>
          <w:rFonts w:hAnsi="宋体" w:hint="eastAsia"/>
          <w:sz w:val="24"/>
        </w:rPr>
        <w:t xml:space="preserve">4.3.2  </w:t>
      </w:r>
      <w:r>
        <w:rPr>
          <w:rFonts w:hAnsi="宋体" w:hint="eastAsia"/>
          <w:sz w:val="24"/>
        </w:rPr>
        <w:t>投标人修改或撤回已递交投标文件的书面通知应按照本章第</w:t>
      </w:r>
      <w:r>
        <w:rPr>
          <w:rFonts w:hAnsi="宋体" w:hint="eastAsia"/>
          <w:sz w:val="24"/>
        </w:rPr>
        <w:t>3.7.3</w:t>
      </w:r>
      <w:r>
        <w:rPr>
          <w:rFonts w:hAnsi="宋体" w:hint="eastAsia"/>
          <w:sz w:val="24"/>
        </w:rPr>
        <w:t>项的要求签字或盖章。招标人收到书面通知后，向投标人出具签收凭证。</w:t>
      </w:r>
    </w:p>
    <w:p w:rsidR="00080257" w:rsidRDefault="00727979">
      <w:pPr>
        <w:spacing w:line="560" w:lineRule="exact"/>
        <w:ind w:firstLineChars="200" w:firstLine="480"/>
        <w:rPr>
          <w:rFonts w:hAnsi="宋体"/>
          <w:sz w:val="24"/>
        </w:rPr>
      </w:pPr>
      <w:r>
        <w:rPr>
          <w:rFonts w:hAnsi="宋体" w:hint="eastAsia"/>
          <w:sz w:val="24"/>
        </w:rPr>
        <w:t xml:space="preserve">4.3.3  </w:t>
      </w:r>
      <w:r>
        <w:rPr>
          <w:rFonts w:hAnsi="宋体" w:hint="eastAsia"/>
          <w:sz w:val="24"/>
        </w:rPr>
        <w:t>修改的内容为投标文件的组成部分。修改的投标文件应按照本章第</w:t>
      </w:r>
      <w:r>
        <w:rPr>
          <w:rFonts w:hAnsi="宋体" w:hint="eastAsia"/>
          <w:sz w:val="24"/>
        </w:rPr>
        <w:t>3</w:t>
      </w:r>
      <w:r>
        <w:rPr>
          <w:rFonts w:hAnsi="宋体" w:hint="eastAsia"/>
          <w:sz w:val="24"/>
        </w:rPr>
        <w:t>条、第</w:t>
      </w:r>
      <w:r>
        <w:rPr>
          <w:rFonts w:hAnsi="宋体" w:hint="eastAsia"/>
          <w:sz w:val="24"/>
        </w:rPr>
        <w:t>4</w:t>
      </w:r>
      <w:r>
        <w:rPr>
          <w:rFonts w:hAnsi="宋体" w:hint="eastAsia"/>
          <w:sz w:val="24"/>
        </w:rPr>
        <w:t>条规定进行编制、密封、标识和递交，并标明“修改”字样。</w:t>
      </w:r>
    </w:p>
    <w:p w:rsidR="00080257" w:rsidRDefault="00727979">
      <w:pPr>
        <w:spacing w:line="560" w:lineRule="exact"/>
        <w:rPr>
          <w:rFonts w:hAnsi="宋体"/>
          <w:b/>
          <w:sz w:val="24"/>
        </w:rPr>
      </w:pPr>
      <w:r>
        <w:rPr>
          <w:rFonts w:hAnsi="宋体" w:hint="eastAsia"/>
          <w:b/>
          <w:sz w:val="24"/>
        </w:rPr>
        <w:t xml:space="preserve">5.  </w:t>
      </w:r>
      <w:r>
        <w:rPr>
          <w:rFonts w:hAnsi="宋体" w:hint="eastAsia"/>
          <w:b/>
          <w:sz w:val="24"/>
        </w:rPr>
        <w:t>开标</w:t>
      </w:r>
    </w:p>
    <w:p w:rsidR="00080257" w:rsidRDefault="00727979">
      <w:pPr>
        <w:spacing w:line="560" w:lineRule="exact"/>
        <w:rPr>
          <w:rFonts w:hAnsi="宋体"/>
          <w:b/>
          <w:sz w:val="24"/>
        </w:rPr>
      </w:pPr>
      <w:bookmarkStart w:id="17" w:name="_Toc179632578"/>
      <w:bookmarkStart w:id="18" w:name="_Toc144974528"/>
      <w:bookmarkStart w:id="19" w:name="_Toc152042336"/>
      <w:bookmarkStart w:id="20" w:name="_Toc152045560"/>
      <w:r>
        <w:rPr>
          <w:rFonts w:hAnsi="宋体" w:hint="eastAsia"/>
          <w:b/>
          <w:sz w:val="24"/>
        </w:rPr>
        <w:t xml:space="preserve">5.1 </w:t>
      </w:r>
      <w:r>
        <w:rPr>
          <w:rFonts w:hAnsi="宋体" w:hint="eastAsia"/>
          <w:b/>
          <w:sz w:val="24"/>
        </w:rPr>
        <w:t>开标时间和地点</w:t>
      </w:r>
      <w:bookmarkEnd w:id="17"/>
      <w:bookmarkEnd w:id="18"/>
      <w:bookmarkEnd w:id="19"/>
      <w:bookmarkEnd w:id="20"/>
    </w:p>
    <w:p w:rsidR="00080257" w:rsidRDefault="00727979">
      <w:pPr>
        <w:spacing w:line="560" w:lineRule="exact"/>
        <w:ind w:firstLineChars="200" w:firstLine="480"/>
        <w:rPr>
          <w:rFonts w:hAnsi="宋体"/>
          <w:sz w:val="24"/>
        </w:rPr>
      </w:pPr>
      <w:r>
        <w:rPr>
          <w:rFonts w:hAnsi="宋体" w:hint="eastAsia"/>
          <w:sz w:val="24"/>
        </w:rPr>
        <w:t>招标人在本章第</w:t>
      </w:r>
      <w:r>
        <w:rPr>
          <w:rFonts w:hAnsi="宋体" w:hint="eastAsia"/>
          <w:sz w:val="24"/>
        </w:rPr>
        <w:t>2.2.2</w:t>
      </w:r>
      <w:r>
        <w:rPr>
          <w:rFonts w:hAnsi="宋体" w:hint="eastAsia"/>
          <w:sz w:val="24"/>
        </w:rPr>
        <w:t>项规定的投标截止时间（开标时间）和投标人须知前附表规定的地点公开开标，并邀请所有投标人的法定代表人或其委托代理人准时参加。</w:t>
      </w:r>
    </w:p>
    <w:p w:rsidR="00080257" w:rsidRDefault="00727979">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开标、解密、唱标程序</w:t>
      </w:r>
    </w:p>
    <w:p w:rsidR="00080257" w:rsidRDefault="00727979">
      <w:pPr>
        <w:spacing w:line="560" w:lineRule="exact"/>
        <w:ind w:firstLineChars="200" w:firstLine="480"/>
        <w:rPr>
          <w:rFonts w:hAnsi="宋体"/>
          <w:sz w:val="24"/>
        </w:rPr>
      </w:pPr>
      <w:r>
        <w:rPr>
          <w:rFonts w:hAnsi="宋体" w:hint="eastAsia"/>
          <w:sz w:val="24"/>
        </w:rPr>
        <w:t>5.2.1</w:t>
      </w:r>
      <w:r>
        <w:rPr>
          <w:rFonts w:hAnsi="宋体" w:hint="eastAsia"/>
          <w:sz w:val="24"/>
        </w:rPr>
        <w:t>主持人按下列程序进行</w:t>
      </w:r>
      <w:r>
        <w:rPr>
          <w:rFonts w:hAnsi="宋体" w:hint="eastAsia"/>
          <w:sz w:val="24"/>
        </w:rPr>
        <w:t>开标：</w:t>
      </w:r>
    </w:p>
    <w:p w:rsidR="00080257" w:rsidRDefault="00727979">
      <w:pPr>
        <w:spacing w:line="5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）宣布投标截止时间，并公布招标人、代理机构、监督部门名称；</w:t>
      </w:r>
    </w:p>
    <w:p w:rsidR="00080257" w:rsidRDefault="00727979">
      <w:pPr>
        <w:spacing w:line="5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）宣布开标纪律；</w:t>
      </w:r>
    </w:p>
    <w:p w:rsidR="00080257" w:rsidRDefault="00727979">
      <w:pPr>
        <w:spacing w:line="5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）公布在投标截止时间前递交投标文件的投标人名称和投标保证金缴纳情况。</w:t>
      </w:r>
    </w:p>
    <w:p w:rsidR="00080257" w:rsidRDefault="00727979">
      <w:pPr>
        <w:spacing w:line="560" w:lineRule="exact"/>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）电子投标文件解密</w:t>
      </w:r>
    </w:p>
    <w:p w:rsidR="00080257" w:rsidRDefault="00727979">
      <w:pPr>
        <w:spacing w:line="560" w:lineRule="exact"/>
        <w:ind w:firstLineChars="200" w:firstLine="480"/>
        <w:rPr>
          <w:rFonts w:hAnsi="宋体"/>
          <w:sz w:val="24"/>
        </w:rPr>
      </w:pPr>
      <w:r>
        <w:rPr>
          <w:rFonts w:hAnsi="宋体" w:hint="eastAsia"/>
          <w:sz w:val="24"/>
        </w:rPr>
        <w:t>（</w:t>
      </w:r>
      <w:r>
        <w:rPr>
          <w:rFonts w:hAnsi="宋体" w:hint="eastAsia"/>
          <w:sz w:val="24"/>
        </w:rPr>
        <w:t>5</w:t>
      </w:r>
      <w:r>
        <w:rPr>
          <w:rFonts w:hAnsi="宋体" w:hint="eastAsia"/>
          <w:sz w:val="24"/>
        </w:rPr>
        <w:t>）宣布唱标顺序，按已定顺序唱标，唱标内容为：投标人名称、投标报价、质量目标、工期及其他内容，并记录；</w:t>
      </w:r>
    </w:p>
    <w:p w:rsidR="00080257" w:rsidRDefault="00727979">
      <w:pPr>
        <w:spacing w:line="560" w:lineRule="exact"/>
        <w:ind w:firstLineChars="200" w:firstLine="480"/>
        <w:rPr>
          <w:rFonts w:hAnsi="宋体"/>
          <w:sz w:val="24"/>
        </w:rPr>
      </w:pPr>
      <w:r>
        <w:rPr>
          <w:rFonts w:hAnsi="宋体" w:hint="eastAsia"/>
          <w:sz w:val="24"/>
        </w:rPr>
        <w:lastRenderedPageBreak/>
        <w:t>（</w:t>
      </w:r>
      <w:r>
        <w:rPr>
          <w:rFonts w:hAnsi="宋体" w:hint="eastAsia"/>
          <w:sz w:val="24"/>
        </w:rPr>
        <w:t>6</w:t>
      </w:r>
      <w:r>
        <w:rPr>
          <w:rFonts w:hAnsi="宋体" w:hint="eastAsia"/>
          <w:sz w:val="24"/>
        </w:rPr>
        <w:t>）现场抽取参与计算评标基准价的</w:t>
      </w:r>
      <w:r>
        <w:rPr>
          <w:rFonts w:hAnsi="宋体" w:hint="eastAsia"/>
          <w:sz w:val="24"/>
        </w:rPr>
        <w:t>K</w:t>
      </w:r>
      <w:r>
        <w:rPr>
          <w:rFonts w:hAnsi="宋体" w:hint="eastAsia"/>
          <w:sz w:val="24"/>
        </w:rPr>
        <w:t>值并宣布，同时公布招标控制价；</w:t>
      </w:r>
    </w:p>
    <w:p w:rsidR="00080257" w:rsidRDefault="00727979">
      <w:pPr>
        <w:spacing w:line="560" w:lineRule="exact"/>
        <w:ind w:firstLineChars="200" w:firstLine="480"/>
        <w:rPr>
          <w:rFonts w:hAnsi="宋体"/>
          <w:sz w:val="24"/>
        </w:rPr>
      </w:pPr>
      <w:r>
        <w:rPr>
          <w:rFonts w:hAnsi="宋体" w:hint="eastAsia"/>
          <w:sz w:val="24"/>
        </w:rPr>
        <w:t>（</w:t>
      </w:r>
      <w:r>
        <w:rPr>
          <w:rFonts w:hAnsi="宋体" w:hint="eastAsia"/>
          <w:sz w:val="24"/>
        </w:rPr>
        <w:t>7</w:t>
      </w:r>
      <w:r>
        <w:rPr>
          <w:rFonts w:hAnsi="宋体" w:hint="eastAsia"/>
          <w:sz w:val="24"/>
        </w:rPr>
        <w:t>）投标人代表、招标人代表、监标人、记录人等有关人员在开标记录上签字确认；</w:t>
      </w:r>
    </w:p>
    <w:p w:rsidR="00080257" w:rsidRDefault="00727979">
      <w:pPr>
        <w:spacing w:line="560" w:lineRule="exact"/>
        <w:ind w:firstLineChars="200" w:firstLine="480"/>
        <w:rPr>
          <w:rFonts w:hAnsi="宋体"/>
          <w:sz w:val="24"/>
        </w:rPr>
      </w:pPr>
      <w:r>
        <w:rPr>
          <w:rFonts w:hAnsi="宋体" w:hint="eastAsia"/>
          <w:sz w:val="24"/>
        </w:rPr>
        <w:t>（</w:t>
      </w:r>
      <w:r>
        <w:rPr>
          <w:rFonts w:hAnsi="宋体" w:hint="eastAsia"/>
          <w:sz w:val="24"/>
        </w:rPr>
        <w:t>8</w:t>
      </w:r>
      <w:r>
        <w:rPr>
          <w:rFonts w:hAnsi="宋体" w:hint="eastAsia"/>
          <w:sz w:val="24"/>
        </w:rPr>
        <w:t>）开标结束。</w:t>
      </w:r>
    </w:p>
    <w:p w:rsidR="00080257" w:rsidRDefault="00727979">
      <w:pPr>
        <w:spacing w:line="560" w:lineRule="exact"/>
        <w:ind w:firstLineChars="200" w:firstLine="482"/>
        <w:rPr>
          <w:rFonts w:hAnsi="宋体"/>
          <w:b/>
          <w:bCs/>
          <w:sz w:val="24"/>
        </w:rPr>
      </w:pPr>
      <w:r>
        <w:rPr>
          <w:rFonts w:hAnsi="宋体" w:hint="eastAsia"/>
          <w:b/>
          <w:bCs/>
          <w:sz w:val="24"/>
        </w:rPr>
        <w:t xml:space="preserve">5.2.2 </w:t>
      </w:r>
      <w:r>
        <w:rPr>
          <w:rFonts w:hAnsi="宋体" w:hint="eastAsia"/>
          <w:b/>
          <w:bCs/>
          <w:sz w:val="24"/>
        </w:rPr>
        <w:t>电子投标文件的解密</w:t>
      </w:r>
    </w:p>
    <w:p w:rsidR="00080257" w:rsidRDefault="00727979">
      <w:pPr>
        <w:spacing w:line="560" w:lineRule="exact"/>
        <w:ind w:firstLineChars="200" w:firstLine="480"/>
        <w:rPr>
          <w:rFonts w:hAnsi="宋体"/>
          <w:sz w:val="24"/>
        </w:rPr>
      </w:pPr>
      <w:r>
        <w:rPr>
          <w:rFonts w:hAnsi="宋体" w:hint="eastAsia"/>
          <w:sz w:val="24"/>
        </w:rPr>
        <w:t>5.2.2.1</w:t>
      </w:r>
      <w:r>
        <w:rPr>
          <w:rFonts w:hAnsi="宋体" w:hint="eastAsia"/>
          <w:sz w:val="24"/>
        </w:rPr>
        <w:t>本项</w:t>
      </w:r>
      <w:r>
        <w:rPr>
          <w:rFonts w:hAnsi="宋体" w:hint="eastAsia"/>
          <w:sz w:val="24"/>
        </w:rPr>
        <w:t>目为全流程电子化交易项目，电子投标文件采用双重加密。在投标截止时间到达后，分标段进行解密。</w:t>
      </w:r>
    </w:p>
    <w:p w:rsidR="00080257" w:rsidRDefault="00727979">
      <w:pPr>
        <w:spacing w:line="560" w:lineRule="exact"/>
        <w:ind w:firstLineChars="200" w:firstLine="480"/>
        <w:rPr>
          <w:rFonts w:hAnsi="宋体"/>
          <w:sz w:val="24"/>
        </w:rPr>
      </w:pPr>
      <w:r>
        <w:rPr>
          <w:rFonts w:hAnsi="宋体" w:hint="eastAsia"/>
          <w:sz w:val="24"/>
        </w:rPr>
        <w:t>(1)</w:t>
      </w:r>
      <w:r>
        <w:rPr>
          <w:rFonts w:hAnsi="宋体" w:hint="eastAsia"/>
          <w:sz w:val="24"/>
        </w:rPr>
        <w:t>投标人解密：投标人使用本单位</w:t>
      </w:r>
      <w:r>
        <w:rPr>
          <w:rFonts w:hAnsi="宋体" w:hint="eastAsia"/>
          <w:sz w:val="24"/>
        </w:rPr>
        <w:t>CA</w:t>
      </w:r>
      <w:r>
        <w:rPr>
          <w:rFonts w:hAnsi="宋体" w:hint="eastAsia"/>
          <w:sz w:val="24"/>
        </w:rPr>
        <w:t>数字证书远程或现场进行解密。需现场使用一体机进行解密的，请在代理机构引导下进行。</w:t>
      </w:r>
    </w:p>
    <w:p w:rsidR="00080257" w:rsidRDefault="00727979">
      <w:pPr>
        <w:spacing w:line="560" w:lineRule="exact"/>
        <w:ind w:firstLineChars="200" w:firstLine="480"/>
        <w:rPr>
          <w:rFonts w:hAnsi="宋体"/>
          <w:sz w:val="24"/>
        </w:rPr>
      </w:pPr>
      <w:r>
        <w:rPr>
          <w:rFonts w:hAnsi="宋体" w:hint="eastAsia"/>
          <w:sz w:val="24"/>
        </w:rPr>
        <w:t>(2)</w:t>
      </w:r>
      <w:r>
        <w:rPr>
          <w:rFonts w:hAnsi="宋体" w:hint="eastAsia"/>
          <w:sz w:val="24"/>
        </w:rPr>
        <w:t>代理机构解密：代理机构按电子投标文件到达交易系统的先后顺序，使用本单位</w:t>
      </w:r>
      <w:r>
        <w:rPr>
          <w:rFonts w:hAnsi="宋体" w:hint="eastAsia"/>
          <w:sz w:val="24"/>
        </w:rPr>
        <w:t>CA</w:t>
      </w:r>
      <w:r>
        <w:rPr>
          <w:rFonts w:hAnsi="宋体" w:hint="eastAsia"/>
          <w:sz w:val="24"/>
        </w:rPr>
        <w:t>数字证书进行再次解密。</w:t>
      </w:r>
    </w:p>
    <w:p w:rsidR="00080257" w:rsidRDefault="00727979">
      <w:pPr>
        <w:spacing w:line="560" w:lineRule="exact"/>
        <w:ind w:firstLineChars="200" w:firstLine="480"/>
        <w:rPr>
          <w:rFonts w:hAnsi="宋体"/>
          <w:sz w:val="24"/>
        </w:rPr>
      </w:pPr>
      <w:r>
        <w:rPr>
          <w:rFonts w:hAnsi="宋体" w:hint="eastAsia"/>
          <w:sz w:val="24"/>
        </w:rPr>
        <w:t>5.2.2.2</w:t>
      </w:r>
      <w:r>
        <w:rPr>
          <w:rFonts w:hAnsi="宋体" w:hint="eastAsia"/>
          <w:sz w:val="24"/>
        </w:rPr>
        <w:t>电子投标文件解密异常情况处理</w:t>
      </w:r>
    </w:p>
    <w:p w:rsidR="00080257" w:rsidRDefault="00727979">
      <w:pPr>
        <w:spacing w:line="5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）因电子交易系统异常无法解密电子投标文件的，使用电子介质存储的备份投标文件，以人工方式进行。</w:t>
      </w:r>
    </w:p>
    <w:p w:rsidR="00080257" w:rsidRDefault="00727979">
      <w:pPr>
        <w:spacing w:line="5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）因投标人原因电子投标文件解密失败的，由代理机构启</w:t>
      </w:r>
      <w:r>
        <w:rPr>
          <w:rFonts w:hAnsi="宋体" w:hint="eastAsia"/>
          <w:sz w:val="24"/>
        </w:rPr>
        <w:t>封电子介质存储的备份文件，导入系统。若电子介质存储的备份文件无法导入系统或导入系统仍无法解密的，视为投标人撤销其投标文件。</w:t>
      </w:r>
    </w:p>
    <w:p w:rsidR="00080257" w:rsidRDefault="00727979">
      <w:pPr>
        <w:spacing w:line="360" w:lineRule="auto"/>
        <w:rPr>
          <w:rFonts w:hAnsi="宋体"/>
          <w:b/>
          <w:sz w:val="24"/>
        </w:rPr>
      </w:pPr>
      <w:r>
        <w:rPr>
          <w:rFonts w:hAnsi="宋体" w:hint="eastAsia"/>
          <w:b/>
          <w:sz w:val="24"/>
        </w:rPr>
        <w:t xml:space="preserve">6.  </w:t>
      </w:r>
      <w:r>
        <w:rPr>
          <w:rFonts w:hAnsi="宋体" w:hint="eastAsia"/>
          <w:b/>
          <w:sz w:val="24"/>
        </w:rPr>
        <w:t>评标</w:t>
      </w:r>
    </w:p>
    <w:p w:rsidR="00080257" w:rsidRDefault="00727979">
      <w:pPr>
        <w:spacing w:line="360" w:lineRule="auto"/>
        <w:rPr>
          <w:rFonts w:hAnsi="宋体"/>
          <w:b/>
          <w:sz w:val="24"/>
        </w:rPr>
      </w:pPr>
      <w:r>
        <w:rPr>
          <w:rFonts w:hAnsi="宋体" w:hint="eastAsia"/>
          <w:b/>
          <w:sz w:val="24"/>
        </w:rPr>
        <w:t xml:space="preserve">6.1  </w:t>
      </w:r>
      <w:r>
        <w:rPr>
          <w:rFonts w:hAnsi="宋体" w:hint="eastAsia"/>
          <w:b/>
          <w:sz w:val="24"/>
        </w:rPr>
        <w:t>评标委员会</w:t>
      </w:r>
    </w:p>
    <w:p w:rsidR="00080257" w:rsidRDefault="00727979">
      <w:pPr>
        <w:pStyle w:val="a4"/>
        <w:spacing w:line="340" w:lineRule="auto"/>
        <w:ind w:right="50" w:firstLineChars="200" w:firstLine="480"/>
        <w:rPr>
          <w:rFonts w:hAnsi="宋体" w:cs="宋体"/>
          <w:sz w:val="24"/>
          <w:szCs w:val="24"/>
        </w:rPr>
      </w:pPr>
      <w:r>
        <w:rPr>
          <w:rFonts w:hAnsi="宋体" w:hint="eastAsia"/>
          <w:sz w:val="24"/>
        </w:rPr>
        <w:t xml:space="preserve">6.1.1  </w:t>
      </w:r>
      <w:r>
        <w:rPr>
          <w:rFonts w:hAnsi="宋体" w:cs="宋体" w:hint="eastAsia"/>
          <w:spacing w:val="-4"/>
          <w:sz w:val="24"/>
          <w:szCs w:val="24"/>
        </w:rPr>
        <w:t>评标由招标人依法组建的评标委员会负责。评标委员会由招标人或其委托的招标代理</w:t>
      </w:r>
      <w:r>
        <w:rPr>
          <w:rFonts w:hAnsi="宋体" w:cs="宋体" w:hint="eastAsia"/>
          <w:spacing w:val="-4"/>
          <w:sz w:val="24"/>
          <w:szCs w:val="24"/>
        </w:rPr>
        <w:t xml:space="preserve"> </w:t>
      </w:r>
      <w:r>
        <w:rPr>
          <w:rFonts w:hAnsi="宋体" w:cs="宋体" w:hint="eastAsia"/>
          <w:spacing w:val="-1"/>
          <w:sz w:val="24"/>
          <w:szCs w:val="24"/>
        </w:rPr>
        <w:t>机构熟悉相关业务的代表，以及有关技术、经济等方面的专家组成。评标委员会成员人数以及</w:t>
      </w:r>
      <w:r>
        <w:rPr>
          <w:rFonts w:hAnsi="宋体" w:cs="宋体" w:hint="eastAsia"/>
          <w:spacing w:val="-1"/>
          <w:sz w:val="24"/>
          <w:szCs w:val="24"/>
        </w:rPr>
        <w:t xml:space="preserve"> </w:t>
      </w:r>
      <w:r>
        <w:rPr>
          <w:rFonts w:hAnsi="宋体" w:cs="宋体" w:hint="eastAsia"/>
          <w:sz w:val="24"/>
          <w:szCs w:val="24"/>
        </w:rPr>
        <w:t>技术、经济等方面专家的确定方式见投标人须知前附表。</w:t>
      </w:r>
    </w:p>
    <w:p w:rsidR="00080257" w:rsidRDefault="00727979">
      <w:pPr>
        <w:spacing w:line="360" w:lineRule="auto"/>
        <w:ind w:firstLineChars="200" w:firstLine="480"/>
        <w:rPr>
          <w:rFonts w:hAnsi="宋体"/>
          <w:sz w:val="24"/>
        </w:rPr>
      </w:pPr>
      <w:r>
        <w:rPr>
          <w:rFonts w:hAnsi="宋体" w:hint="eastAsia"/>
          <w:sz w:val="24"/>
        </w:rPr>
        <w:t xml:space="preserve">6.1.2  </w:t>
      </w:r>
      <w:r>
        <w:rPr>
          <w:rFonts w:hAnsi="宋体" w:hint="eastAsia"/>
          <w:sz w:val="24"/>
        </w:rPr>
        <w:t>评标委员会成员有下列情形之一的，应当回避：</w:t>
      </w:r>
    </w:p>
    <w:p w:rsidR="00080257" w:rsidRDefault="00727979">
      <w:pPr>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）招标人或投标人的主要负责人的近亲属；</w:t>
      </w:r>
    </w:p>
    <w:p w:rsidR="00080257" w:rsidRDefault="00727979">
      <w:pPr>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）项目主管部门或者行政监督部门的人员；</w:t>
      </w:r>
    </w:p>
    <w:p w:rsidR="00080257" w:rsidRDefault="00727979">
      <w:pPr>
        <w:spacing w:line="360" w:lineRule="auto"/>
        <w:ind w:firstLineChars="200" w:firstLine="480"/>
        <w:rPr>
          <w:rFonts w:hAnsi="宋体"/>
          <w:sz w:val="24"/>
        </w:rPr>
      </w:pPr>
      <w:r>
        <w:rPr>
          <w:rFonts w:hAnsi="宋体" w:hint="eastAsia"/>
          <w:sz w:val="24"/>
        </w:rPr>
        <w:lastRenderedPageBreak/>
        <w:t>（</w:t>
      </w:r>
      <w:r>
        <w:rPr>
          <w:rFonts w:hAnsi="宋体" w:hint="eastAsia"/>
          <w:sz w:val="24"/>
        </w:rPr>
        <w:t>3</w:t>
      </w:r>
      <w:r>
        <w:rPr>
          <w:rFonts w:hAnsi="宋体" w:hint="eastAsia"/>
          <w:sz w:val="24"/>
        </w:rPr>
        <w:t>）与投标人有经济利益关系，可能影响对投标公正评审的；</w:t>
      </w:r>
    </w:p>
    <w:p w:rsidR="00080257" w:rsidRDefault="00727979">
      <w:pPr>
        <w:spacing w:line="360" w:lineRule="auto"/>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）曾因在招标、评标以及其他与招标投标有关活动中从事违法行为而受过行政处罚或刑事处罚的。</w:t>
      </w:r>
    </w:p>
    <w:p w:rsidR="00080257" w:rsidRDefault="00727979">
      <w:pPr>
        <w:pStyle w:val="a4"/>
        <w:spacing w:before="43"/>
        <w:ind w:right="113"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）与投标人有其他利害关系。</w:t>
      </w:r>
    </w:p>
    <w:p w:rsidR="00080257" w:rsidRDefault="00727979">
      <w:pPr>
        <w:pStyle w:val="a4"/>
        <w:spacing w:before="110" w:line="338" w:lineRule="auto"/>
        <w:ind w:right="50" w:firstLineChars="200" w:firstLine="480"/>
      </w:pPr>
      <w:r>
        <w:rPr>
          <w:rFonts w:hAnsi="宋体" w:cs="宋体" w:hint="eastAsia"/>
          <w:sz w:val="24"/>
          <w:szCs w:val="24"/>
        </w:rPr>
        <w:t xml:space="preserve">6.1.3 </w:t>
      </w:r>
      <w:r>
        <w:rPr>
          <w:rFonts w:hAnsi="宋体" w:cs="宋体" w:hint="eastAsia"/>
          <w:spacing w:val="-4"/>
          <w:sz w:val="24"/>
          <w:szCs w:val="24"/>
        </w:rPr>
        <w:t>评标过程中，评标委员会成员有回避事由、擅离职守或者因健康等原因不能继续评标</w:t>
      </w:r>
      <w:r>
        <w:rPr>
          <w:rFonts w:hAnsi="宋体" w:cs="宋体" w:hint="eastAsia"/>
          <w:spacing w:val="-1"/>
          <w:sz w:val="24"/>
          <w:szCs w:val="24"/>
        </w:rPr>
        <w:t>的，招标人有权更换。被更换的评标委员会成员作出的评审结论无效，由更换后的评标委员会</w:t>
      </w:r>
      <w:r>
        <w:rPr>
          <w:rFonts w:hAnsi="宋体" w:cs="宋体" w:hint="eastAsia"/>
          <w:sz w:val="24"/>
          <w:szCs w:val="24"/>
        </w:rPr>
        <w:t>成员重新进行评审。</w:t>
      </w:r>
    </w:p>
    <w:p w:rsidR="00080257" w:rsidRDefault="00727979">
      <w:pPr>
        <w:spacing w:line="360" w:lineRule="auto"/>
        <w:rPr>
          <w:rFonts w:hAnsi="宋体"/>
          <w:b/>
          <w:sz w:val="24"/>
        </w:rPr>
      </w:pPr>
      <w:r>
        <w:rPr>
          <w:rFonts w:hAnsi="宋体" w:hint="eastAsia"/>
          <w:b/>
          <w:sz w:val="24"/>
        </w:rPr>
        <w:t xml:space="preserve">6.2  </w:t>
      </w:r>
      <w:r>
        <w:rPr>
          <w:rFonts w:hAnsi="宋体" w:hint="eastAsia"/>
          <w:b/>
          <w:sz w:val="24"/>
        </w:rPr>
        <w:t>评标原则</w:t>
      </w:r>
    </w:p>
    <w:p w:rsidR="00080257" w:rsidRDefault="00727979">
      <w:pPr>
        <w:spacing w:line="360" w:lineRule="auto"/>
        <w:rPr>
          <w:rFonts w:hAnsi="宋体"/>
          <w:sz w:val="24"/>
        </w:rPr>
      </w:pPr>
      <w:r>
        <w:rPr>
          <w:rFonts w:hAnsi="宋体" w:hint="eastAsia"/>
          <w:sz w:val="24"/>
        </w:rPr>
        <w:t xml:space="preserve">     </w:t>
      </w:r>
      <w:r>
        <w:rPr>
          <w:rFonts w:hAnsi="宋体" w:hint="eastAsia"/>
          <w:sz w:val="24"/>
        </w:rPr>
        <w:t>评标活动遵循公平、公正、科学和择优的原则。</w:t>
      </w:r>
    </w:p>
    <w:p w:rsidR="00080257" w:rsidRDefault="00727979">
      <w:pPr>
        <w:spacing w:line="360" w:lineRule="auto"/>
        <w:rPr>
          <w:rFonts w:hAnsi="宋体"/>
          <w:b/>
          <w:sz w:val="24"/>
        </w:rPr>
      </w:pPr>
      <w:r>
        <w:rPr>
          <w:rFonts w:hAnsi="宋体" w:hint="eastAsia"/>
          <w:b/>
          <w:sz w:val="24"/>
        </w:rPr>
        <w:t xml:space="preserve">6.3  </w:t>
      </w:r>
      <w:r>
        <w:rPr>
          <w:rFonts w:hAnsi="宋体" w:hint="eastAsia"/>
          <w:b/>
          <w:sz w:val="24"/>
        </w:rPr>
        <w:t>评标</w:t>
      </w:r>
    </w:p>
    <w:p w:rsidR="00080257" w:rsidRDefault="00727979">
      <w:pPr>
        <w:spacing w:line="360" w:lineRule="auto"/>
        <w:ind w:firstLineChars="250" w:firstLine="600"/>
        <w:rPr>
          <w:rFonts w:hAnsi="宋体"/>
          <w:b/>
          <w:sz w:val="24"/>
        </w:rPr>
      </w:pPr>
      <w:r>
        <w:rPr>
          <w:rFonts w:hAnsi="宋体" w:hint="eastAsia"/>
          <w:sz w:val="24"/>
        </w:rPr>
        <w:t>评标委员</w:t>
      </w:r>
      <w:r>
        <w:rPr>
          <w:rFonts w:hAnsi="宋体" w:hint="eastAsia"/>
          <w:sz w:val="24"/>
        </w:rPr>
        <w:t>会按照第三章“评标办法”规定的方法、评审因素、标准和程序对投标文件进行评审。第三章“评标办法”没有规定的方法、评审因素和标准，不作为评标依据。</w:t>
      </w:r>
    </w:p>
    <w:p w:rsidR="00080257" w:rsidRDefault="00727979">
      <w:pPr>
        <w:spacing w:line="360" w:lineRule="auto"/>
        <w:rPr>
          <w:rFonts w:hAnsi="宋体"/>
          <w:b/>
          <w:sz w:val="24"/>
        </w:rPr>
      </w:pPr>
      <w:r>
        <w:rPr>
          <w:rFonts w:hAnsi="宋体" w:hint="eastAsia"/>
          <w:b/>
          <w:sz w:val="24"/>
        </w:rPr>
        <w:t xml:space="preserve">7.  </w:t>
      </w:r>
      <w:r>
        <w:rPr>
          <w:rFonts w:hAnsi="宋体" w:hint="eastAsia"/>
          <w:b/>
          <w:sz w:val="24"/>
        </w:rPr>
        <w:t>合同授予</w:t>
      </w:r>
    </w:p>
    <w:p w:rsidR="00080257" w:rsidRDefault="00727979">
      <w:pPr>
        <w:spacing w:line="360" w:lineRule="auto"/>
        <w:rPr>
          <w:rFonts w:hAnsi="宋体"/>
          <w:b/>
          <w:sz w:val="24"/>
        </w:rPr>
      </w:pPr>
      <w:r>
        <w:rPr>
          <w:rFonts w:hAnsi="宋体" w:hint="eastAsia"/>
          <w:b/>
          <w:sz w:val="24"/>
        </w:rPr>
        <w:t xml:space="preserve">7.1  </w:t>
      </w:r>
      <w:r>
        <w:rPr>
          <w:rFonts w:hAnsi="宋体" w:hint="eastAsia"/>
          <w:b/>
          <w:sz w:val="24"/>
        </w:rPr>
        <w:t>定标方式</w:t>
      </w:r>
    </w:p>
    <w:p w:rsidR="00080257" w:rsidRDefault="00727979">
      <w:pPr>
        <w:spacing w:line="360" w:lineRule="auto"/>
        <w:ind w:firstLineChars="200" w:firstLine="480"/>
        <w:rPr>
          <w:rFonts w:hAnsi="宋体"/>
          <w:sz w:val="24"/>
        </w:rPr>
      </w:pPr>
      <w:r>
        <w:rPr>
          <w:rFonts w:hAnsi="宋体" w:hint="eastAsia"/>
          <w:sz w:val="24"/>
        </w:rPr>
        <w:t>除投标人须知前附表规定评标委员会直接确定中标人外，招标人依据评标委员会推荐的中标候选人确定中标人，评标委员会推荐中标候选人的人数见投标人须知前附表。</w:t>
      </w:r>
    </w:p>
    <w:p w:rsidR="00080257" w:rsidRDefault="00727979">
      <w:pPr>
        <w:spacing w:line="360" w:lineRule="auto"/>
        <w:rPr>
          <w:rFonts w:hAnsi="宋体"/>
          <w:b/>
          <w:sz w:val="24"/>
        </w:rPr>
      </w:pPr>
      <w:r>
        <w:rPr>
          <w:rFonts w:hAnsi="宋体" w:hint="eastAsia"/>
          <w:b/>
          <w:sz w:val="24"/>
        </w:rPr>
        <w:t xml:space="preserve">7.2  </w:t>
      </w:r>
      <w:r>
        <w:rPr>
          <w:rFonts w:hAnsi="宋体" w:hint="eastAsia"/>
          <w:b/>
          <w:sz w:val="24"/>
        </w:rPr>
        <w:t>中标通知</w:t>
      </w:r>
    </w:p>
    <w:p w:rsidR="00080257" w:rsidRDefault="00727979">
      <w:pPr>
        <w:spacing w:line="360" w:lineRule="auto"/>
        <w:ind w:firstLineChars="250" w:firstLine="600"/>
        <w:rPr>
          <w:rFonts w:hAnsi="宋体"/>
          <w:b/>
          <w:sz w:val="24"/>
        </w:rPr>
      </w:pPr>
      <w:r>
        <w:rPr>
          <w:rFonts w:hAnsi="宋体" w:hint="eastAsia"/>
          <w:sz w:val="24"/>
        </w:rPr>
        <w:t>在规定的投标有效期内，招标人以书面形式向中标人发出中标通知书，同时将中标结果通知未中标的投标人。</w:t>
      </w:r>
    </w:p>
    <w:p w:rsidR="00080257" w:rsidRDefault="00727979">
      <w:pPr>
        <w:spacing w:line="360" w:lineRule="auto"/>
        <w:rPr>
          <w:rFonts w:hAnsi="宋体"/>
          <w:b/>
          <w:sz w:val="24"/>
        </w:rPr>
      </w:pPr>
      <w:r>
        <w:rPr>
          <w:rFonts w:hAnsi="宋体" w:hint="eastAsia"/>
          <w:b/>
          <w:sz w:val="24"/>
        </w:rPr>
        <w:t xml:space="preserve">7.3  </w:t>
      </w:r>
      <w:r>
        <w:rPr>
          <w:rFonts w:hAnsi="宋体" w:hint="eastAsia"/>
          <w:b/>
          <w:sz w:val="24"/>
        </w:rPr>
        <w:t>签订合同</w:t>
      </w:r>
    </w:p>
    <w:p w:rsidR="00080257" w:rsidRDefault="00727979">
      <w:pPr>
        <w:spacing w:line="360" w:lineRule="auto"/>
        <w:ind w:firstLineChars="250" w:firstLine="600"/>
        <w:rPr>
          <w:rFonts w:hAnsi="宋体"/>
          <w:sz w:val="24"/>
        </w:rPr>
      </w:pPr>
      <w:r>
        <w:rPr>
          <w:rFonts w:hAnsi="宋体" w:hint="eastAsia"/>
          <w:sz w:val="24"/>
        </w:rPr>
        <w:t xml:space="preserve">7.3.1  </w:t>
      </w:r>
      <w:r>
        <w:rPr>
          <w:rFonts w:hAnsi="宋体" w:hint="eastAsia"/>
          <w:sz w:val="24"/>
        </w:rPr>
        <w:t>招标人和中标人应当自中标通知</w:t>
      </w:r>
      <w:r>
        <w:rPr>
          <w:rFonts w:hAnsi="宋体" w:hint="eastAsia"/>
          <w:sz w:val="24"/>
        </w:rPr>
        <w:t>书发出之日起</w:t>
      </w:r>
      <w:r>
        <w:rPr>
          <w:rFonts w:hAnsi="宋体" w:hint="eastAsia"/>
          <w:sz w:val="24"/>
        </w:rPr>
        <w:t>7</w:t>
      </w:r>
      <w:r>
        <w:rPr>
          <w:rFonts w:hAnsi="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80257" w:rsidRDefault="00727979">
      <w:pPr>
        <w:spacing w:line="360" w:lineRule="auto"/>
        <w:ind w:firstLineChars="250" w:firstLine="600"/>
        <w:rPr>
          <w:rFonts w:hAnsi="宋体"/>
          <w:b/>
          <w:sz w:val="24"/>
        </w:rPr>
      </w:pPr>
      <w:r>
        <w:rPr>
          <w:rFonts w:hAnsi="宋体" w:hint="eastAsia"/>
          <w:sz w:val="24"/>
        </w:rPr>
        <w:t xml:space="preserve">7.3.2  </w:t>
      </w:r>
      <w:r>
        <w:rPr>
          <w:rFonts w:hAnsi="宋体" w:hint="eastAsia"/>
          <w:sz w:val="24"/>
        </w:rPr>
        <w:t>发出中标通知书后，招标人无正当理由拒签合同的，招标人向中标人退还投标保证金；给中标人造成损失的，还应当赔偿损失。</w:t>
      </w:r>
    </w:p>
    <w:p w:rsidR="00080257" w:rsidRDefault="00727979">
      <w:pPr>
        <w:spacing w:line="360" w:lineRule="auto"/>
        <w:rPr>
          <w:rFonts w:hAnsi="宋体"/>
          <w:b/>
          <w:sz w:val="24"/>
        </w:rPr>
      </w:pPr>
      <w:r>
        <w:rPr>
          <w:rFonts w:hAnsi="宋体" w:hint="eastAsia"/>
          <w:b/>
          <w:sz w:val="24"/>
        </w:rPr>
        <w:t xml:space="preserve">8.  </w:t>
      </w:r>
      <w:r>
        <w:rPr>
          <w:rFonts w:hAnsi="宋体" w:hint="eastAsia"/>
          <w:b/>
          <w:sz w:val="24"/>
        </w:rPr>
        <w:t>重新招标和不再招标</w:t>
      </w:r>
    </w:p>
    <w:p w:rsidR="00080257" w:rsidRDefault="00727979">
      <w:pPr>
        <w:spacing w:line="360" w:lineRule="auto"/>
        <w:rPr>
          <w:rFonts w:hAnsi="宋体"/>
          <w:b/>
          <w:sz w:val="24"/>
        </w:rPr>
      </w:pPr>
      <w:r>
        <w:rPr>
          <w:rFonts w:hAnsi="宋体" w:hint="eastAsia"/>
          <w:b/>
          <w:sz w:val="24"/>
        </w:rPr>
        <w:t xml:space="preserve">8.1  </w:t>
      </w:r>
      <w:r>
        <w:rPr>
          <w:rFonts w:hAnsi="宋体" w:hint="eastAsia"/>
          <w:b/>
          <w:sz w:val="24"/>
        </w:rPr>
        <w:t>重新招标</w:t>
      </w:r>
    </w:p>
    <w:p w:rsidR="00080257" w:rsidRDefault="00727979">
      <w:pPr>
        <w:spacing w:line="360" w:lineRule="auto"/>
        <w:ind w:firstLineChars="250" w:firstLine="600"/>
        <w:rPr>
          <w:rFonts w:hAnsi="宋体"/>
          <w:sz w:val="24"/>
        </w:rPr>
      </w:pPr>
      <w:r>
        <w:rPr>
          <w:rFonts w:hAnsi="宋体" w:hint="eastAsia"/>
          <w:sz w:val="24"/>
        </w:rPr>
        <w:lastRenderedPageBreak/>
        <w:t>有下列情形之一的，招标人将重新招标：</w:t>
      </w:r>
    </w:p>
    <w:p w:rsidR="00080257" w:rsidRDefault="00727979">
      <w:pPr>
        <w:spacing w:line="360" w:lineRule="auto"/>
        <w:ind w:firstLineChars="250" w:firstLine="600"/>
        <w:rPr>
          <w:rFonts w:hAnsi="宋体"/>
          <w:sz w:val="24"/>
        </w:rPr>
      </w:pPr>
      <w:r>
        <w:rPr>
          <w:rFonts w:hAnsi="宋体" w:hint="eastAsia"/>
          <w:sz w:val="24"/>
        </w:rPr>
        <w:t>（</w:t>
      </w:r>
      <w:r>
        <w:rPr>
          <w:rFonts w:hAnsi="宋体" w:hint="eastAsia"/>
          <w:sz w:val="24"/>
        </w:rPr>
        <w:t>1</w:t>
      </w:r>
      <w:r>
        <w:rPr>
          <w:rFonts w:hAnsi="宋体" w:hint="eastAsia"/>
          <w:sz w:val="24"/>
        </w:rPr>
        <w:t>）投标截止时间止，投标人少于</w:t>
      </w:r>
      <w:r>
        <w:rPr>
          <w:rFonts w:hAnsi="宋体" w:hint="eastAsia"/>
          <w:sz w:val="24"/>
        </w:rPr>
        <w:t>3</w:t>
      </w:r>
      <w:r>
        <w:rPr>
          <w:rFonts w:hAnsi="宋体" w:hint="eastAsia"/>
          <w:sz w:val="24"/>
        </w:rPr>
        <w:t>个的；</w:t>
      </w:r>
    </w:p>
    <w:p w:rsidR="00080257" w:rsidRDefault="00727979">
      <w:pPr>
        <w:spacing w:line="360" w:lineRule="auto"/>
        <w:ind w:firstLineChars="250" w:firstLine="600"/>
        <w:rPr>
          <w:rFonts w:hAnsi="宋体"/>
          <w:b/>
          <w:sz w:val="24"/>
        </w:rPr>
      </w:pPr>
      <w:r>
        <w:rPr>
          <w:rFonts w:hAnsi="宋体" w:hint="eastAsia"/>
          <w:sz w:val="24"/>
        </w:rPr>
        <w:t>（</w:t>
      </w:r>
      <w:r>
        <w:rPr>
          <w:rFonts w:hAnsi="宋体" w:hint="eastAsia"/>
          <w:sz w:val="24"/>
        </w:rPr>
        <w:t>2</w:t>
      </w:r>
      <w:r>
        <w:rPr>
          <w:rFonts w:hAnsi="宋体" w:hint="eastAsia"/>
          <w:sz w:val="24"/>
        </w:rPr>
        <w:t>）经评标委员会评审后否决所有投标的。</w:t>
      </w:r>
    </w:p>
    <w:p w:rsidR="00080257" w:rsidRDefault="00727979">
      <w:pPr>
        <w:spacing w:line="360" w:lineRule="auto"/>
        <w:rPr>
          <w:rFonts w:hAnsi="宋体"/>
          <w:b/>
          <w:sz w:val="24"/>
        </w:rPr>
      </w:pPr>
      <w:r>
        <w:rPr>
          <w:rFonts w:hAnsi="宋体" w:hint="eastAsia"/>
          <w:b/>
          <w:sz w:val="24"/>
        </w:rPr>
        <w:t xml:space="preserve">8.2  </w:t>
      </w:r>
      <w:r>
        <w:rPr>
          <w:rFonts w:hAnsi="宋体" w:hint="eastAsia"/>
          <w:b/>
          <w:sz w:val="24"/>
        </w:rPr>
        <w:t>不再招标</w:t>
      </w:r>
    </w:p>
    <w:p w:rsidR="00080257" w:rsidRDefault="00727979">
      <w:pPr>
        <w:spacing w:line="360" w:lineRule="auto"/>
        <w:ind w:firstLineChars="250" w:firstLine="600"/>
        <w:rPr>
          <w:rFonts w:hAnsi="宋体"/>
          <w:b/>
          <w:sz w:val="24"/>
        </w:rPr>
      </w:pPr>
      <w:r>
        <w:rPr>
          <w:rFonts w:hAnsi="宋体" w:hint="eastAsia"/>
          <w:sz w:val="24"/>
        </w:rPr>
        <w:t>重新招标后投标人仍少于</w:t>
      </w:r>
      <w:r>
        <w:rPr>
          <w:rFonts w:hAnsi="宋体" w:hint="eastAsia"/>
          <w:sz w:val="24"/>
        </w:rPr>
        <w:t>3</w:t>
      </w:r>
      <w:r>
        <w:rPr>
          <w:rFonts w:hAnsi="宋体" w:hint="eastAsia"/>
          <w:sz w:val="24"/>
        </w:rPr>
        <w:t>个的，属于必须审批或核准的项目，经原审批或核准部门批准后不再进行招标。</w:t>
      </w:r>
    </w:p>
    <w:p w:rsidR="00080257" w:rsidRDefault="00727979">
      <w:pPr>
        <w:spacing w:line="360" w:lineRule="auto"/>
        <w:rPr>
          <w:rFonts w:hAnsi="宋体"/>
          <w:b/>
          <w:sz w:val="24"/>
        </w:rPr>
      </w:pPr>
      <w:r>
        <w:rPr>
          <w:rFonts w:hAnsi="宋体" w:hint="eastAsia"/>
          <w:b/>
          <w:sz w:val="24"/>
        </w:rPr>
        <w:t xml:space="preserve">9.  </w:t>
      </w:r>
      <w:r>
        <w:rPr>
          <w:rFonts w:hAnsi="宋体" w:hint="eastAsia"/>
          <w:b/>
          <w:sz w:val="24"/>
        </w:rPr>
        <w:t>纪律和监督</w:t>
      </w:r>
    </w:p>
    <w:p w:rsidR="00080257" w:rsidRDefault="00727979">
      <w:pPr>
        <w:spacing w:line="360" w:lineRule="auto"/>
        <w:rPr>
          <w:rFonts w:hAnsi="宋体"/>
          <w:b/>
          <w:sz w:val="24"/>
        </w:rPr>
      </w:pPr>
      <w:r>
        <w:rPr>
          <w:rFonts w:hAnsi="宋体" w:hint="eastAsia"/>
          <w:b/>
          <w:sz w:val="24"/>
        </w:rPr>
        <w:t xml:space="preserve">9.1  </w:t>
      </w:r>
      <w:r>
        <w:rPr>
          <w:rFonts w:hAnsi="宋体" w:hint="eastAsia"/>
          <w:b/>
          <w:sz w:val="24"/>
        </w:rPr>
        <w:t>对招标人的纪律要求</w:t>
      </w:r>
    </w:p>
    <w:p w:rsidR="00080257" w:rsidRDefault="00727979">
      <w:pPr>
        <w:spacing w:line="360" w:lineRule="auto"/>
        <w:rPr>
          <w:rFonts w:hAnsi="宋体"/>
          <w:sz w:val="24"/>
        </w:rPr>
      </w:pPr>
      <w:r>
        <w:rPr>
          <w:rFonts w:hAnsi="宋体" w:hint="eastAsia"/>
          <w:sz w:val="24"/>
        </w:rPr>
        <w:t>招标人不得泄露招标投标活动中应当保密的情况和资料，不得与投标人串通损害国家利益、社会公共利益或者他人合法权益。</w:t>
      </w:r>
    </w:p>
    <w:p w:rsidR="00080257" w:rsidRDefault="00727979">
      <w:pPr>
        <w:spacing w:line="360" w:lineRule="auto"/>
        <w:rPr>
          <w:rFonts w:hAnsi="宋体"/>
          <w:b/>
          <w:sz w:val="24"/>
        </w:rPr>
      </w:pPr>
      <w:r>
        <w:rPr>
          <w:rFonts w:hAnsi="宋体" w:hint="eastAsia"/>
          <w:b/>
          <w:sz w:val="24"/>
        </w:rPr>
        <w:t xml:space="preserve">9.2  </w:t>
      </w:r>
      <w:r>
        <w:rPr>
          <w:rFonts w:hAnsi="宋体" w:hint="eastAsia"/>
          <w:b/>
          <w:sz w:val="24"/>
        </w:rPr>
        <w:t>对投标人的纪律要求</w:t>
      </w:r>
    </w:p>
    <w:p w:rsidR="00080257" w:rsidRDefault="00727979">
      <w:pPr>
        <w:spacing w:line="360" w:lineRule="auto"/>
        <w:rPr>
          <w:rFonts w:hAnsi="宋体"/>
          <w:sz w:val="24"/>
        </w:rPr>
      </w:pPr>
      <w:r>
        <w:rPr>
          <w:rFonts w:hAnsi="宋体" w:hint="eastAsia"/>
          <w:sz w:val="24"/>
        </w:rPr>
        <w:t xml:space="preserve">     </w:t>
      </w:r>
      <w:r>
        <w:rPr>
          <w:rFonts w:hAnsi="宋体" w:hint="eastAsia"/>
          <w:sz w:val="24"/>
        </w:rPr>
        <w:t>投标人不得相互串通投标或者与招标人串通招标，不得向招标人或者评标委员会成员行贿谋取中标，不得以他人名义投标或者以其他方式弄虚作假骗取中标；投标人不得以任何方式干扰、影响评标工作。</w:t>
      </w:r>
    </w:p>
    <w:p w:rsidR="00080257" w:rsidRDefault="00727979">
      <w:pPr>
        <w:spacing w:line="360" w:lineRule="auto"/>
        <w:rPr>
          <w:rFonts w:hAnsi="宋体"/>
          <w:b/>
          <w:sz w:val="24"/>
        </w:rPr>
      </w:pPr>
      <w:r>
        <w:rPr>
          <w:rFonts w:hAnsi="宋体" w:hint="eastAsia"/>
          <w:b/>
          <w:sz w:val="24"/>
        </w:rPr>
        <w:t xml:space="preserve">9.3  </w:t>
      </w:r>
      <w:r>
        <w:rPr>
          <w:rFonts w:hAnsi="宋体" w:hint="eastAsia"/>
          <w:b/>
          <w:sz w:val="24"/>
        </w:rPr>
        <w:t>对评</w:t>
      </w:r>
      <w:r>
        <w:rPr>
          <w:rFonts w:hAnsi="宋体" w:hint="eastAsia"/>
          <w:b/>
          <w:sz w:val="24"/>
        </w:rPr>
        <w:t>标委员会成员的纪律要求</w:t>
      </w:r>
    </w:p>
    <w:p w:rsidR="00080257" w:rsidRDefault="00727979">
      <w:pPr>
        <w:spacing w:line="360" w:lineRule="auto"/>
        <w:rPr>
          <w:rFonts w:hAnsi="宋体"/>
          <w:sz w:val="24"/>
        </w:rPr>
      </w:pPr>
      <w:r>
        <w:rPr>
          <w:rFonts w:hAnsi="宋体" w:hint="eastAsia"/>
          <w:sz w:val="24"/>
        </w:rPr>
        <w:t xml:space="preserve">     </w:t>
      </w:r>
      <w:r>
        <w:rPr>
          <w:rFonts w:hAnsi="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080257" w:rsidRDefault="00727979">
      <w:pPr>
        <w:spacing w:line="360" w:lineRule="auto"/>
        <w:rPr>
          <w:rFonts w:hAnsi="宋体"/>
          <w:b/>
          <w:sz w:val="24"/>
        </w:rPr>
      </w:pPr>
      <w:r>
        <w:rPr>
          <w:rFonts w:hAnsi="宋体" w:hint="eastAsia"/>
          <w:b/>
          <w:sz w:val="24"/>
        </w:rPr>
        <w:t xml:space="preserve">9.4  </w:t>
      </w:r>
      <w:r>
        <w:rPr>
          <w:rFonts w:hAnsi="宋体" w:hint="eastAsia"/>
          <w:b/>
          <w:sz w:val="24"/>
        </w:rPr>
        <w:t>对与评标活动有关的工作人员的纪律要求</w:t>
      </w:r>
    </w:p>
    <w:p w:rsidR="00080257" w:rsidRDefault="00727979">
      <w:pPr>
        <w:spacing w:line="360" w:lineRule="auto"/>
        <w:rPr>
          <w:rFonts w:hAnsi="宋体"/>
          <w:sz w:val="24"/>
        </w:rPr>
      </w:pPr>
      <w:r>
        <w:rPr>
          <w:rFonts w:hAnsi="宋体" w:hint="eastAsia"/>
          <w:sz w:val="24"/>
        </w:rPr>
        <w:t xml:space="preserve">     </w:t>
      </w:r>
      <w:r>
        <w:rPr>
          <w:rFonts w:hAnsi="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080257" w:rsidRDefault="00727979">
      <w:pPr>
        <w:spacing w:line="360" w:lineRule="auto"/>
        <w:rPr>
          <w:rFonts w:hAnsi="宋体"/>
          <w:b/>
          <w:sz w:val="24"/>
        </w:rPr>
      </w:pPr>
      <w:r>
        <w:rPr>
          <w:rFonts w:hAnsi="宋体" w:hint="eastAsia"/>
          <w:b/>
          <w:sz w:val="24"/>
        </w:rPr>
        <w:t xml:space="preserve">9.5  </w:t>
      </w:r>
      <w:r>
        <w:rPr>
          <w:rFonts w:hAnsi="宋体" w:hint="eastAsia"/>
          <w:b/>
          <w:sz w:val="24"/>
        </w:rPr>
        <w:t>投诉</w:t>
      </w:r>
    </w:p>
    <w:p w:rsidR="00080257" w:rsidRDefault="00727979">
      <w:pPr>
        <w:spacing w:line="360" w:lineRule="auto"/>
        <w:rPr>
          <w:rFonts w:hAnsi="宋体"/>
          <w:sz w:val="24"/>
        </w:rPr>
      </w:pPr>
      <w:r>
        <w:rPr>
          <w:rFonts w:hAnsi="宋体" w:hint="eastAsia"/>
          <w:sz w:val="24"/>
        </w:rPr>
        <w:t xml:space="preserve">     </w:t>
      </w:r>
      <w:r>
        <w:rPr>
          <w:rFonts w:hAnsi="宋体" w:hint="eastAsia"/>
          <w:sz w:val="24"/>
        </w:rPr>
        <w:t>投标人和其他利害关系人认为本次招标活动违反法律、法规和规章规定的，有权向有关行政监督部门投诉。</w:t>
      </w:r>
    </w:p>
    <w:p w:rsidR="00080257" w:rsidRDefault="00727979">
      <w:pPr>
        <w:spacing w:line="360" w:lineRule="auto"/>
        <w:rPr>
          <w:rFonts w:hAnsi="宋体"/>
          <w:b/>
          <w:sz w:val="24"/>
        </w:rPr>
      </w:pPr>
      <w:r>
        <w:rPr>
          <w:rFonts w:hAnsi="宋体"/>
          <w:b/>
          <w:sz w:val="24"/>
        </w:rPr>
        <w:t>10.</w:t>
      </w:r>
      <w:r>
        <w:rPr>
          <w:rFonts w:hAnsi="宋体" w:hint="eastAsia"/>
          <w:b/>
          <w:sz w:val="24"/>
        </w:rPr>
        <w:t>需要补充的其他内容</w:t>
      </w:r>
    </w:p>
    <w:p w:rsidR="00080257" w:rsidRDefault="00727979">
      <w:pPr>
        <w:spacing w:line="360" w:lineRule="auto"/>
        <w:ind w:firstLineChars="200" w:firstLine="480"/>
        <w:rPr>
          <w:rFonts w:asciiTheme="minorEastAsia" w:eastAsiaTheme="minorEastAsia" w:hAnsiTheme="minorEastAsia" w:cstheme="minorEastAsia"/>
          <w:sz w:val="24"/>
        </w:rPr>
      </w:pPr>
      <w:r>
        <w:rPr>
          <w:rFonts w:hAnsi="宋体" w:hint="eastAsia"/>
          <w:sz w:val="24"/>
        </w:rPr>
        <w:t>需要补充的其他内容：见投标人须知前附表。</w:t>
      </w:r>
      <w:bookmarkEnd w:id="11"/>
      <w:r>
        <w:rPr>
          <w:rFonts w:asciiTheme="minorEastAsia" w:eastAsiaTheme="minorEastAsia" w:hAnsiTheme="minorEastAsia" w:cstheme="minorEastAsia" w:hint="eastAsia"/>
          <w:b/>
          <w:sz w:val="24"/>
        </w:rPr>
        <w:br w:type="page"/>
      </w:r>
      <w:r>
        <w:rPr>
          <w:rFonts w:asciiTheme="minorEastAsia" w:eastAsiaTheme="minorEastAsia" w:hAnsiTheme="minorEastAsia" w:cstheme="minorEastAsia" w:hint="eastAsia"/>
          <w:sz w:val="24"/>
        </w:rPr>
        <w:lastRenderedPageBreak/>
        <w:t>附表一：</w:t>
      </w:r>
    </w:p>
    <w:p w:rsidR="00080257" w:rsidRDefault="00727979" w:rsidP="00080257">
      <w:pPr>
        <w:spacing w:beforeLines="100" w:afterLines="100"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问题澄清通知</w:t>
      </w:r>
    </w:p>
    <w:p w:rsidR="00080257" w:rsidRDefault="00727979">
      <w:pPr>
        <w:spacing w:line="400" w:lineRule="exact"/>
        <w:ind w:firstLineChars="2550" w:firstLine="61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编号：</w:t>
      </w:r>
    </w:p>
    <w:p w:rsidR="00080257" w:rsidRDefault="00727979">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（投标人名称）：</w:t>
      </w:r>
    </w:p>
    <w:p w:rsidR="00080257" w:rsidRDefault="00727979">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（项目名称）招标的评标委员会，对你方的投标文件进行了仔细的审查，现需你方对本通知所附质疑问卷中的问题以书面形式予以澄清、说明或者补正。</w:t>
      </w:r>
    </w:p>
    <w:p w:rsidR="00080257" w:rsidRDefault="00080257">
      <w:pPr>
        <w:spacing w:line="480" w:lineRule="exact"/>
        <w:ind w:firstLineChars="200" w:firstLine="480"/>
        <w:rPr>
          <w:rFonts w:asciiTheme="minorEastAsia" w:eastAsiaTheme="minorEastAsia" w:hAnsiTheme="minorEastAsia" w:cstheme="minorEastAsia"/>
          <w:sz w:val="24"/>
        </w:rPr>
      </w:pPr>
    </w:p>
    <w:p w:rsidR="00080257" w:rsidRDefault="00727979">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p w:rsidR="00080257" w:rsidRDefault="00727979">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p w:rsidR="00080257" w:rsidRDefault="00080257">
      <w:pPr>
        <w:spacing w:line="480" w:lineRule="exact"/>
        <w:ind w:firstLineChars="200" w:firstLine="480"/>
        <w:rPr>
          <w:rFonts w:asciiTheme="minorEastAsia" w:eastAsiaTheme="minorEastAsia" w:hAnsiTheme="minorEastAsia" w:cstheme="minorEastAsia"/>
          <w:sz w:val="24"/>
        </w:rPr>
      </w:pPr>
    </w:p>
    <w:p w:rsidR="00080257" w:rsidRDefault="00727979">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080257" w:rsidRDefault="00080257">
      <w:pPr>
        <w:spacing w:line="480" w:lineRule="exact"/>
        <w:ind w:firstLineChars="200" w:firstLine="480"/>
        <w:rPr>
          <w:rFonts w:asciiTheme="minorEastAsia" w:eastAsiaTheme="minorEastAsia" w:hAnsiTheme="minorEastAsia" w:cstheme="minorEastAsia"/>
          <w:sz w:val="24"/>
        </w:rPr>
      </w:pPr>
    </w:p>
    <w:p w:rsidR="00080257" w:rsidRDefault="00727979">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请将上述问题的澄清、说明或者补正于年月日时前密封递交至</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（详细地址）。</w:t>
      </w:r>
    </w:p>
    <w:p w:rsidR="00080257" w:rsidRDefault="00080257">
      <w:pPr>
        <w:spacing w:line="480" w:lineRule="exact"/>
        <w:rPr>
          <w:rFonts w:asciiTheme="minorEastAsia" w:eastAsiaTheme="minorEastAsia" w:hAnsiTheme="minorEastAsia" w:cstheme="minorEastAsia"/>
          <w:sz w:val="24"/>
        </w:rPr>
      </w:pPr>
    </w:p>
    <w:p w:rsidR="00080257" w:rsidRDefault="00727979">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附件：质疑问卷</w:t>
      </w:r>
    </w:p>
    <w:p w:rsidR="00080257" w:rsidRDefault="00080257">
      <w:pPr>
        <w:spacing w:line="480" w:lineRule="exact"/>
        <w:ind w:firstLineChars="1700" w:firstLine="4080"/>
        <w:rPr>
          <w:rFonts w:asciiTheme="minorEastAsia" w:eastAsiaTheme="minorEastAsia" w:hAnsiTheme="minorEastAsia" w:cstheme="minorEastAsia"/>
          <w:sz w:val="24"/>
          <w:u w:val="single"/>
        </w:rPr>
      </w:pPr>
    </w:p>
    <w:p w:rsidR="00080257" w:rsidRDefault="00080257">
      <w:pPr>
        <w:spacing w:line="480" w:lineRule="exact"/>
        <w:ind w:firstLineChars="1700" w:firstLine="4080"/>
        <w:rPr>
          <w:rFonts w:asciiTheme="minorEastAsia" w:eastAsiaTheme="minorEastAsia" w:hAnsiTheme="minorEastAsia" w:cstheme="minorEastAsia"/>
          <w:sz w:val="24"/>
          <w:u w:val="single"/>
        </w:rPr>
      </w:pPr>
    </w:p>
    <w:p w:rsidR="00080257" w:rsidRDefault="00080257">
      <w:pPr>
        <w:spacing w:line="480" w:lineRule="exact"/>
        <w:ind w:firstLineChars="1700" w:firstLine="4080"/>
        <w:rPr>
          <w:rFonts w:asciiTheme="minorEastAsia" w:eastAsiaTheme="minorEastAsia" w:hAnsiTheme="minorEastAsia" w:cstheme="minorEastAsia"/>
          <w:sz w:val="24"/>
          <w:u w:val="single"/>
        </w:rPr>
      </w:pPr>
    </w:p>
    <w:p w:rsidR="00080257" w:rsidRDefault="00080257">
      <w:pPr>
        <w:spacing w:line="480" w:lineRule="exact"/>
        <w:rPr>
          <w:rFonts w:asciiTheme="minorEastAsia" w:eastAsiaTheme="minorEastAsia" w:hAnsiTheme="minorEastAsia" w:cstheme="minorEastAsia"/>
          <w:sz w:val="24"/>
          <w:u w:val="single"/>
        </w:rPr>
      </w:pPr>
    </w:p>
    <w:p w:rsidR="00080257" w:rsidRDefault="00080257">
      <w:pPr>
        <w:spacing w:line="480" w:lineRule="exact"/>
        <w:ind w:firstLineChars="1700" w:firstLine="4080"/>
        <w:rPr>
          <w:rFonts w:asciiTheme="minorEastAsia" w:eastAsiaTheme="minorEastAsia" w:hAnsiTheme="minorEastAsia" w:cstheme="minorEastAsia"/>
          <w:sz w:val="24"/>
          <w:u w:val="single"/>
        </w:rPr>
      </w:pPr>
    </w:p>
    <w:p w:rsidR="00080257" w:rsidRDefault="00727979">
      <w:pPr>
        <w:spacing w:line="480" w:lineRule="exact"/>
        <w:ind w:firstLineChars="1700" w:firstLine="40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（项目名称）招标评标委员会</w:t>
      </w:r>
    </w:p>
    <w:p w:rsidR="00080257" w:rsidRDefault="00727979">
      <w:pPr>
        <w:spacing w:line="480" w:lineRule="exact"/>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（经评标委员会授权的招标人代表签字或招标人加盖单位章）</w:t>
      </w:r>
    </w:p>
    <w:p w:rsidR="00080257" w:rsidRDefault="00727979">
      <w:pPr>
        <w:spacing w:line="480" w:lineRule="exact"/>
        <w:ind w:firstLineChars="2200" w:firstLine="52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年月日</w:t>
      </w:r>
    </w:p>
    <w:p w:rsidR="00080257" w:rsidRDefault="00080257">
      <w:pPr>
        <w:spacing w:line="480" w:lineRule="exact"/>
        <w:rPr>
          <w:rFonts w:asciiTheme="minorEastAsia" w:eastAsiaTheme="minorEastAsia" w:hAnsiTheme="minorEastAsia" w:cstheme="minorEastAsia"/>
          <w:sz w:val="24"/>
        </w:rPr>
      </w:pPr>
    </w:p>
    <w:p w:rsidR="00080257" w:rsidRDefault="00080257">
      <w:pPr>
        <w:pStyle w:val="a0"/>
        <w:ind w:firstLineChars="0" w:firstLine="0"/>
        <w:rPr>
          <w:rFonts w:asciiTheme="minorEastAsia" w:eastAsiaTheme="minorEastAsia" w:hAnsiTheme="minorEastAsia" w:cstheme="minorEastAsia"/>
        </w:rPr>
      </w:pPr>
    </w:p>
    <w:p w:rsidR="00080257" w:rsidRDefault="00080257">
      <w:pPr>
        <w:pStyle w:val="a0"/>
        <w:ind w:firstLineChars="0" w:firstLine="0"/>
        <w:rPr>
          <w:rFonts w:asciiTheme="minorEastAsia" w:eastAsiaTheme="minorEastAsia" w:hAnsiTheme="minorEastAsia" w:cstheme="minorEastAsia"/>
        </w:rPr>
      </w:pPr>
    </w:p>
    <w:p w:rsidR="00080257" w:rsidRDefault="00727979">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附表二：问题的澄清</w:t>
      </w:r>
    </w:p>
    <w:p w:rsidR="00080257" w:rsidRDefault="00727979" w:rsidP="00080257">
      <w:pPr>
        <w:spacing w:beforeLines="100" w:afterLines="100" w:line="48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问题的澄清、说明或补正</w:t>
      </w:r>
    </w:p>
    <w:p w:rsidR="00080257" w:rsidRDefault="00727979">
      <w:pPr>
        <w:spacing w:line="400" w:lineRule="exact"/>
        <w:ind w:firstLineChars="2550" w:firstLine="61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编号：</w:t>
      </w:r>
    </w:p>
    <w:p w:rsidR="00080257" w:rsidRDefault="00727979">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（项目名称）招标评标委员会：</w:t>
      </w:r>
    </w:p>
    <w:p w:rsidR="00080257" w:rsidRDefault="00727979">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问题澄清通知（编号：）已收悉，现澄清、说明或者补正如下：</w:t>
      </w:r>
    </w:p>
    <w:p w:rsidR="00080257" w:rsidRDefault="00727979">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p w:rsidR="00080257" w:rsidRDefault="00727979">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p w:rsidR="00080257" w:rsidRDefault="00080257">
      <w:pPr>
        <w:spacing w:line="480" w:lineRule="exact"/>
        <w:ind w:firstLineChars="200" w:firstLine="480"/>
        <w:rPr>
          <w:rFonts w:asciiTheme="minorEastAsia" w:eastAsiaTheme="minorEastAsia" w:hAnsiTheme="minorEastAsia" w:cstheme="minorEastAsia"/>
          <w:sz w:val="24"/>
        </w:rPr>
      </w:pPr>
    </w:p>
    <w:p w:rsidR="00080257" w:rsidRDefault="00727979">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080257" w:rsidRDefault="00080257">
      <w:pPr>
        <w:spacing w:line="480" w:lineRule="exact"/>
        <w:ind w:firstLineChars="200" w:firstLine="480"/>
        <w:rPr>
          <w:rFonts w:asciiTheme="minorEastAsia" w:eastAsiaTheme="minorEastAsia" w:hAnsiTheme="minorEastAsia" w:cstheme="minorEastAsia"/>
          <w:sz w:val="24"/>
        </w:rPr>
      </w:pPr>
    </w:p>
    <w:p w:rsidR="00080257" w:rsidRDefault="00080257">
      <w:pPr>
        <w:spacing w:line="480" w:lineRule="exact"/>
        <w:ind w:firstLineChars="200" w:firstLine="480"/>
        <w:rPr>
          <w:rFonts w:asciiTheme="minorEastAsia" w:eastAsiaTheme="minorEastAsia" w:hAnsiTheme="minorEastAsia" w:cstheme="minorEastAsia"/>
          <w:sz w:val="24"/>
        </w:rPr>
      </w:pPr>
    </w:p>
    <w:p w:rsidR="00080257" w:rsidRDefault="00080257">
      <w:pPr>
        <w:spacing w:line="480" w:lineRule="exact"/>
        <w:ind w:firstLineChars="200" w:firstLine="480"/>
        <w:rPr>
          <w:rFonts w:asciiTheme="minorEastAsia" w:eastAsiaTheme="minorEastAsia" w:hAnsiTheme="minorEastAsia" w:cstheme="minorEastAsia"/>
          <w:sz w:val="24"/>
        </w:rPr>
      </w:pPr>
    </w:p>
    <w:p w:rsidR="00080257" w:rsidRDefault="00080257">
      <w:pPr>
        <w:spacing w:line="480" w:lineRule="exact"/>
        <w:ind w:firstLineChars="200" w:firstLine="480"/>
        <w:rPr>
          <w:rFonts w:asciiTheme="minorEastAsia" w:eastAsiaTheme="minorEastAsia" w:hAnsiTheme="minorEastAsia" w:cstheme="minorEastAsia"/>
          <w:sz w:val="24"/>
        </w:rPr>
      </w:pPr>
    </w:p>
    <w:p w:rsidR="00080257" w:rsidRDefault="00080257">
      <w:pPr>
        <w:spacing w:line="480" w:lineRule="exact"/>
        <w:ind w:firstLineChars="200" w:firstLine="480"/>
        <w:rPr>
          <w:rFonts w:asciiTheme="minorEastAsia" w:eastAsiaTheme="minorEastAsia" w:hAnsiTheme="minorEastAsia" w:cstheme="minorEastAsia"/>
          <w:sz w:val="24"/>
        </w:rPr>
      </w:pPr>
    </w:p>
    <w:p w:rsidR="00080257" w:rsidRDefault="00080257">
      <w:pPr>
        <w:spacing w:line="480" w:lineRule="exact"/>
        <w:ind w:firstLineChars="200" w:firstLine="480"/>
        <w:rPr>
          <w:rFonts w:asciiTheme="minorEastAsia" w:eastAsiaTheme="minorEastAsia" w:hAnsiTheme="minorEastAsia" w:cstheme="minorEastAsia"/>
          <w:sz w:val="24"/>
        </w:rPr>
      </w:pPr>
    </w:p>
    <w:p w:rsidR="00080257" w:rsidRDefault="00727979">
      <w:pPr>
        <w:wordWrap w:val="0"/>
        <w:spacing w:line="480" w:lineRule="exact"/>
        <w:ind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投标人：（盖单位章）</w:t>
      </w:r>
      <w:r>
        <w:rPr>
          <w:rFonts w:asciiTheme="minorEastAsia" w:eastAsiaTheme="minorEastAsia" w:hAnsiTheme="minorEastAsia" w:cstheme="minorEastAsia" w:hint="eastAsia"/>
          <w:sz w:val="24"/>
        </w:rPr>
        <w:t xml:space="preserve"> </w:t>
      </w:r>
    </w:p>
    <w:p w:rsidR="00080257" w:rsidRDefault="00727979" w:rsidP="00080257">
      <w:pPr>
        <w:wordWrap w:val="0"/>
        <w:spacing w:beforeLines="50" w:afterLines="50" w:line="480" w:lineRule="exact"/>
        <w:ind w:right="21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法定代表人或其委托代理人：（签字）</w:t>
      </w:r>
      <w:r>
        <w:rPr>
          <w:rFonts w:asciiTheme="minorEastAsia" w:eastAsiaTheme="minorEastAsia" w:hAnsiTheme="minorEastAsia" w:cstheme="minorEastAsia" w:hint="eastAsia"/>
          <w:sz w:val="24"/>
        </w:rPr>
        <w:t xml:space="preserve"> </w:t>
      </w:r>
    </w:p>
    <w:p w:rsidR="00080257" w:rsidRDefault="00727979">
      <w:pPr>
        <w:spacing w:line="480" w:lineRule="exact"/>
        <w:ind w:firstLineChars="3300" w:firstLine="79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年月日</w:t>
      </w:r>
    </w:p>
    <w:p w:rsidR="00080257" w:rsidRDefault="00080257">
      <w:pPr>
        <w:spacing w:line="480" w:lineRule="exact"/>
        <w:rPr>
          <w:rFonts w:asciiTheme="minorEastAsia" w:eastAsiaTheme="minorEastAsia" w:hAnsiTheme="minorEastAsia" w:cstheme="minorEastAsia"/>
        </w:rPr>
      </w:pPr>
    </w:p>
    <w:p w:rsidR="00080257" w:rsidRDefault="00080257">
      <w:pPr>
        <w:snapToGrid w:val="0"/>
        <w:spacing w:line="360" w:lineRule="auto"/>
        <w:jc w:val="center"/>
        <w:rPr>
          <w:rFonts w:asciiTheme="minorEastAsia" w:eastAsiaTheme="minorEastAsia" w:hAnsiTheme="minorEastAsia" w:cstheme="minorEastAsia"/>
          <w:b/>
          <w:bCs/>
          <w:sz w:val="36"/>
          <w:szCs w:val="36"/>
        </w:rPr>
      </w:pPr>
    </w:p>
    <w:p w:rsidR="00080257" w:rsidRDefault="00727979">
      <w:pPr>
        <w:spacing w:line="420" w:lineRule="exact"/>
        <w:jc w:val="center"/>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bookmarkStart w:id="21" w:name="_Toc508875366"/>
      <w:bookmarkStart w:id="22" w:name="_Toc2081"/>
      <w:r>
        <w:rPr>
          <w:rFonts w:asciiTheme="minorEastAsia" w:eastAsiaTheme="minorEastAsia" w:hAnsiTheme="minorEastAsia" w:cstheme="minorEastAsia" w:hint="eastAsia"/>
          <w:b/>
          <w:sz w:val="36"/>
          <w:szCs w:val="36"/>
        </w:rPr>
        <w:lastRenderedPageBreak/>
        <w:t>第三章</w:t>
      </w: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评标办法</w:t>
      </w:r>
      <w:r>
        <w:rPr>
          <w:rFonts w:asciiTheme="minorEastAsia" w:eastAsiaTheme="minorEastAsia" w:hAnsiTheme="minorEastAsia" w:cstheme="minorEastAsia" w:hint="eastAsia"/>
          <w:b/>
          <w:bCs/>
          <w:sz w:val="36"/>
          <w:szCs w:val="36"/>
        </w:rPr>
        <w:t>（综合评标法）</w:t>
      </w:r>
      <w:bookmarkEnd w:id="21"/>
      <w:bookmarkEnd w:id="22"/>
    </w:p>
    <w:p w:rsidR="00080257" w:rsidRDefault="00080257">
      <w:pPr>
        <w:spacing w:line="360" w:lineRule="auto"/>
        <w:ind w:firstLineChars="200" w:firstLine="480"/>
        <w:rPr>
          <w:rFonts w:asciiTheme="minorEastAsia" w:eastAsiaTheme="minorEastAsia" w:hAnsiTheme="minorEastAsia" w:cstheme="minorEastAsia"/>
          <w:sz w:val="24"/>
        </w:rPr>
      </w:pPr>
    </w:p>
    <w:p w:rsidR="00080257" w:rsidRDefault="00727979">
      <w:pPr>
        <w:spacing w:line="360" w:lineRule="auto"/>
        <w:rPr>
          <w:rFonts w:hAnsi="宋体"/>
          <w:sz w:val="24"/>
          <w:szCs w:val="24"/>
        </w:rPr>
      </w:pPr>
      <w:r>
        <w:rPr>
          <w:rFonts w:hAnsi="宋体" w:hint="eastAsia"/>
          <w:sz w:val="24"/>
          <w:szCs w:val="24"/>
        </w:rPr>
        <w:t>一、评标应遵循公平、公正、科学、择优的原则严格按照招标文件进行。</w:t>
      </w:r>
    </w:p>
    <w:p w:rsidR="00080257" w:rsidRDefault="00727979">
      <w:pPr>
        <w:spacing w:line="360" w:lineRule="auto"/>
        <w:rPr>
          <w:rFonts w:hAnsi="宋体"/>
          <w:sz w:val="24"/>
          <w:szCs w:val="24"/>
        </w:rPr>
      </w:pPr>
      <w:r>
        <w:rPr>
          <w:rFonts w:hAnsi="宋体" w:hint="eastAsia"/>
          <w:sz w:val="24"/>
          <w:szCs w:val="24"/>
        </w:rPr>
        <w:t>二、评标由招标人依法组建的评标委员会负责，评标委员会构成：</w:t>
      </w:r>
      <w:r>
        <w:rPr>
          <w:rFonts w:hAnsi="宋体" w:hint="eastAsia"/>
          <w:sz w:val="24"/>
          <w:szCs w:val="24"/>
        </w:rPr>
        <w:t>招标人</w:t>
      </w:r>
      <w:r>
        <w:rPr>
          <w:rFonts w:hAnsi="宋体" w:hint="eastAsia"/>
          <w:sz w:val="24"/>
          <w:szCs w:val="24"/>
        </w:rPr>
        <w:t>从河南省综合评标专家库中随机抽取</w:t>
      </w:r>
      <w:r>
        <w:rPr>
          <w:rFonts w:hAnsi="宋体" w:hint="eastAsia"/>
          <w:sz w:val="24"/>
          <w:szCs w:val="24"/>
        </w:rPr>
        <w:t>5</w:t>
      </w:r>
      <w:r>
        <w:rPr>
          <w:rFonts w:hAnsi="宋体" w:hint="eastAsia"/>
          <w:sz w:val="24"/>
          <w:szCs w:val="24"/>
        </w:rPr>
        <w:t>人组成</w:t>
      </w:r>
      <w:r>
        <w:rPr>
          <w:rFonts w:hAnsi="宋体" w:hint="eastAsia"/>
          <w:sz w:val="24"/>
          <w:szCs w:val="24"/>
        </w:rPr>
        <w:t>，其中技术、经济等方面的专家不少于成员总数的三分之二。</w:t>
      </w:r>
      <w:r>
        <w:rPr>
          <w:rFonts w:hAnsi="宋体" w:hint="eastAsia"/>
          <w:sz w:val="24"/>
          <w:szCs w:val="24"/>
        </w:rPr>
        <w:t>与投标人有利害关系的人不得进入评标委员会。</w:t>
      </w:r>
    </w:p>
    <w:p w:rsidR="00080257" w:rsidRDefault="00727979">
      <w:pPr>
        <w:spacing w:line="360" w:lineRule="auto"/>
        <w:rPr>
          <w:rFonts w:hAnsi="宋体"/>
          <w:sz w:val="24"/>
          <w:szCs w:val="24"/>
        </w:rPr>
      </w:pPr>
      <w:r>
        <w:rPr>
          <w:rFonts w:hAnsi="宋体" w:hint="eastAsia"/>
          <w:sz w:val="24"/>
          <w:szCs w:val="24"/>
        </w:rPr>
        <w:t>三、评标采用综合评标法。</w:t>
      </w:r>
    </w:p>
    <w:p w:rsidR="00080257" w:rsidRDefault="00727979">
      <w:pPr>
        <w:spacing w:line="360" w:lineRule="auto"/>
        <w:rPr>
          <w:rFonts w:hAnsi="宋体"/>
          <w:sz w:val="24"/>
        </w:rPr>
      </w:pPr>
      <w:r>
        <w:rPr>
          <w:rFonts w:hAnsi="宋体" w:hint="eastAsia"/>
          <w:bCs/>
          <w:sz w:val="24"/>
          <w:szCs w:val="24"/>
        </w:rPr>
        <w:t>四</w:t>
      </w:r>
      <w:r>
        <w:rPr>
          <w:rFonts w:hAnsi="宋体" w:hint="eastAsia"/>
          <w:sz w:val="24"/>
          <w:szCs w:val="24"/>
        </w:rPr>
        <w:t>、</w:t>
      </w:r>
      <w:r>
        <w:rPr>
          <w:rFonts w:hAnsi="宋体" w:hint="eastAsia"/>
          <w:sz w:val="24"/>
        </w:rPr>
        <w:t>评标委员会应按下列原则进行评分汇总统计：</w:t>
      </w:r>
    </w:p>
    <w:p w:rsidR="00080257" w:rsidRDefault="00727979">
      <w:pPr>
        <w:snapToGrid w:val="0"/>
        <w:spacing w:line="360" w:lineRule="auto"/>
        <w:ind w:firstLineChars="200" w:firstLine="480"/>
        <w:rPr>
          <w:rFonts w:hAnsi="宋体"/>
          <w:sz w:val="24"/>
        </w:rPr>
      </w:pPr>
      <w:r>
        <w:rPr>
          <w:rFonts w:hAnsi="宋体" w:hint="eastAsia"/>
          <w:sz w:val="24"/>
        </w:rPr>
        <w:t>4.1</w:t>
      </w:r>
      <w:r>
        <w:rPr>
          <w:rFonts w:hAnsi="宋体" w:cs="宋体" w:hint="eastAsia"/>
          <w:bCs/>
          <w:sz w:val="24"/>
        </w:rPr>
        <w:t>分数汇总时，评委人数为</w:t>
      </w:r>
      <w:r>
        <w:rPr>
          <w:rFonts w:hAnsi="宋体" w:cs="宋体" w:hint="eastAsia"/>
          <w:bCs/>
          <w:sz w:val="24"/>
        </w:rPr>
        <w:t>7</w:t>
      </w:r>
      <w:r>
        <w:rPr>
          <w:rFonts w:hAnsi="宋体" w:cs="宋体" w:hint="eastAsia"/>
          <w:bCs/>
          <w:sz w:val="24"/>
        </w:rPr>
        <w:t>人以上时（含</w:t>
      </w:r>
      <w:r>
        <w:rPr>
          <w:rFonts w:hAnsi="宋体" w:cs="宋体" w:hint="eastAsia"/>
          <w:bCs/>
          <w:sz w:val="24"/>
        </w:rPr>
        <w:t>7</w:t>
      </w:r>
      <w:r>
        <w:rPr>
          <w:rFonts w:hAnsi="宋体" w:cs="宋体" w:hint="eastAsia"/>
          <w:bCs/>
          <w:sz w:val="24"/>
        </w:rPr>
        <w:t>人），将各位评标专家对某一投标人评分中的一个最高分和一个最低分去掉后，剩余分数的算术平均值作为该投标人的最终得分。评委人数为</w:t>
      </w:r>
      <w:r>
        <w:rPr>
          <w:rFonts w:hAnsi="宋体" w:cs="宋体" w:hint="eastAsia"/>
          <w:bCs/>
          <w:sz w:val="24"/>
        </w:rPr>
        <w:t>7</w:t>
      </w:r>
      <w:r>
        <w:rPr>
          <w:rFonts w:hAnsi="宋体" w:cs="宋体" w:hint="eastAsia"/>
          <w:bCs/>
          <w:sz w:val="24"/>
        </w:rPr>
        <w:t>人以下（不含</w:t>
      </w:r>
      <w:r>
        <w:rPr>
          <w:rFonts w:hAnsi="宋体" w:cs="宋体" w:hint="eastAsia"/>
          <w:bCs/>
          <w:sz w:val="24"/>
        </w:rPr>
        <w:t>7</w:t>
      </w:r>
      <w:r>
        <w:rPr>
          <w:rFonts w:hAnsi="宋体" w:cs="宋体" w:hint="eastAsia"/>
          <w:bCs/>
          <w:sz w:val="24"/>
        </w:rPr>
        <w:t>人）时，将所有评委打分取算术平均值作为该投标人的最终得分。</w:t>
      </w:r>
    </w:p>
    <w:p w:rsidR="00080257" w:rsidRDefault="00727979">
      <w:pPr>
        <w:spacing w:line="360" w:lineRule="auto"/>
        <w:rPr>
          <w:rFonts w:hAnsi="宋体"/>
          <w:sz w:val="24"/>
        </w:rPr>
      </w:pPr>
      <w:r>
        <w:rPr>
          <w:rFonts w:hAnsi="宋体" w:hint="eastAsia"/>
          <w:sz w:val="24"/>
        </w:rPr>
        <w:t xml:space="preserve">    4.2</w:t>
      </w:r>
      <w:r>
        <w:rPr>
          <w:rFonts w:hAnsi="宋体" w:hint="eastAsia"/>
          <w:sz w:val="24"/>
        </w:rPr>
        <w:t>分数计算过程中，保留两位小数。小数点第三位四舍五入。</w:t>
      </w:r>
    </w:p>
    <w:p w:rsidR="00080257" w:rsidRDefault="00727979">
      <w:pPr>
        <w:spacing w:line="360" w:lineRule="auto"/>
        <w:rPr>
          <w:rFonts w:hAnsi="宋体"/>
          <w:sz w:val="24"/>
          <w:szCs w:val="24"/>
        </w:rPr>
      </w:pPr>
      <w:r>
        <w:rPr>
          <w:rFonts w:hAnsi="宋体" w:hint="eastAsia"/>
          <w:b/>
          <w:bCs/>
          <w:sz w:val="24"/>
          <w:szCs w:val="24"/>
        </w:rPr>
        <w:t>五、</w:t>
      </w:r>
      <w:r>
        <w:rPr>
          <w:rFonts w:hAnsi="宋体" w:hint="eastAsia"/>
          <w:sz w:val="24"/>
          <w:szCs w:val="24"/>
        </w:rPr>
        <w:t>有效投标报价指投标人初步评审合格，不被评标委员会认定为废标的投标报价。</w:t>
      </w:r>
    </w:p>
    <w:p w:rsidR="00080257" w:rsidRDefault="00727979">
      <w:pPr>
        <w:spacing w:line="360" w:lineRule="auto"/>
        <w:rPr>
          <w:rFonts w:hAnsi="宋体"/>
          <w:b/>
          <w:sz w:val="24"/>
          <w:szCs w:val="24"/>
        </w:rPr>
      </w:pPr>
      <w:r>
        <w:rPr>
          <w:rFonts w:hAnsi="宋体" w:hint="eastAsia"/>
          <w:b/>
          <w:sz w:val="24"/>
          <w:szCs w:val="24"/>
        </w:rPr>
        <w:t>六、</w:t>
      </w:r>
      <w:r>
        <w:rPr>
          <w:rFonts w:hAnsi="宋体" w:hint="eastAsia"/>
          <w:b/>
          <w:bCs/>
          <w:sz w:val="24"/>
          <w:szCs w:val="24"/>
        </w:rPr>
        <w:t>初步评审</w:t>
      </w:r>
    </w:p>
    <w:p w:rsidR="00080257" w:rsidRDefault="00727979">
      <w:pPr>
        <w:spacing w:line="360" w:lineRule="auto"/>
        <w:ind w:firstLineChars="200" w:firstLine="480"/>
        <w:rPr>
          <w:rFonts w:hAnsi="宋体"/>
          <w:sz w:val="24"/>
          <w:szCs w:val="24"/>
        </w:rPr>
      </w:pPr>
      <w:r>
        <w:rPr>
          <w:rFonts w:hAnsi="宋体" w:hint="eastAsia"/>
          <w:sz w:val="24"/>
          <w:szCs w:val="24"/>
        </w:rPr>
        <w:t>招标人依法组织的评标委员会首先对投标文件进行初步评审，只有通过初步评审的投标人才能进入详细评审。初步评审的内容：</w:t>
      </w:r>
    </w:p>
    <w:p w:rsidR="00080257" w:rsidRDefault="00727979">
      <w:pPr>
        <w:pStyle w:val="pa-47"/>
        <w:numPr>
          <w:ilvl w:val="0"/>
          <w:numId w:val="2"/>
        </w:numPr>
        <w:spacing w:line="360" w:lineRule="auto"/>
        <w:rPr>
          <w:rStyle w:val="ca-44"/>
          <w:rFonts w:hint="default"/>
          <w:sz w:val="24"/>
          <w:szCs w:val="24"/>
        </w:rPr>
      </w:pPr>
      <w:r>
        <w:rPr>
          <w:rStyle w:val="ca-44"/>
          <w:rFonts w:hint="default"/>
          <w:sz w:val="24"/>
          <w:szCs w:val="24"/>
        </w:rPr>
        <w:t>投</w:t>
      </w:r>
      <w:r>
        <w:rPr>
          <w:rStyle w:val="ca-44"/>
          <w:rFonts w:hint="default"/>
          <w:sz w:val="24"/>
          <w:szCs w:val="24"/>
        </w:rPr>
        <w:t>标人名称是否与营业执照、资质证书一致；</w:t>
      </w:r>
    </w:p>
    <w:p w:rsidR="00080257" w:rsidRDefault="00727979">
      <w:pPr>
        <w:pStyle w:val="pa-47"/>
        <w:spacing w:line="360" w:lineRule="auto"/>
        <w:ind w:left="540" w:firstLine="0"/>
      </w:pPr>
      <w:r>
        <w:rPr>
          <w:rStyle w:val="ca-44"/>
          <w:rFonts w:hint="default"/>
          <w:sz w:val="24"/>
          <w:szCs w:val="24"/>
        </w:rPr>
        <w:t>2.</w:t>
      </w:r>
      <w:r>
        <w:rPr>
          <w:rStyle w:val="ca-44"/>
          <w:rFonts w:hint="default"/>
          <w:sz w:val="24"/>
          <w:szCs w:val="24"/>
        </w:rPr>
        <w:t>电子</w:t>
      </w:r>
      <w:r>
        <w:rPr>
          <w:rFonts w:cs="仿宋_GB2312" w:hint="eastAsia"/>
        </w:rPr>
        <w:t>投标文件是否按招标文件要求签字盖章（无需逐页签字盖章）；</w:t>
      </w:r>
    </w:p>
    <w:p w:rsidR="00080257" w:rsidRDefault="00727979">
      <w:pPr>
        <w:pStyle w:val="pa-47"/>
        <w:spacing w:line="360" w:lineRule="auto"/>
        <w:ind w:firstLineChars="225" w:firstLine="540"/>
      </w:pPr>
      <w:r>
        <w:rPr>
          <w:rStyle w:val="ca-44"/>
          <w:rFonts w:hint="default"/>
          <w:sz w:val="24"/>
          <w:szCs w:val="24"/>
        </w:rPr>
        <w:t>3.</w:t>
      </w:r>
      <w:r>
        <w:rPr>
          <w:rStyle w:val="ca-44"/>
          <w:rFonts w:hint="default"/>
          <w:sz w:val="24"/>
          <w:szCs w:val="24"/>
        </w:rPr>
        <w:t>投标文件格式是否符合招标文件要求；</w:t>
      </w:r>
    </w:p>
    <w:p w:rsidR="00080257" w:rsidRDefault="00727979">
      <w:pPr>
        <w:pStyle w:val="pa-47"/>
        <w:spacing w:line="360" w:lineRule="auto"/>
        <w:ind w:firstLineChars="225" w:firstLine="540"/>
      </w:pPr>
      <w:r>
        <w:rPr>
          <w:rStyle w:val="ca-44"/>
          <w:rFonts w:hint="default"/>
          <w:sz w:val="24"/>
          <w:szCs w:val="24"/>
        </w:rPr>
        <w:t>4.</w:t>
      </w:r>
      <w:r>
        <w:rPr>
          <w:rStyle w:val="ca-44"/>
          <w:rFonts w:hint="default"/>
          <w:sz w:val="24"/>
          <w:szCs w:val="24"/>
        </w:rPr>
        <w:t>投标人营业执照是否有效；</w:t>
      </w:r>
    </w:p>
    <w:p w:rsidR="00080257" w:rsidRDefault="00727979">
      <w:pPr>
        <w:pStyle w:val="pa-47"/>
        <w:spacing w:line="360" w:lineRule="auto"/>
        <w:rPr>
          <w:rStyle w:val="ca-44"/>
          <w:rFonts w:hint="default"/>
          <w:sz w:val="24"/>
          <w:szCs w:val="24"/>
        </w:rPr>
      </w:pPr>
      <w:r>
        <w:rPr>
          <w:rStyle w:val="ca-44"/>
          <w:rFonts w:hint="default"/>
          <w:sz w:val="24"/>
          <w:szCs w:val="24"/>
        </w:rPr>
        <w:t xml:space="preserve"> 5.</w:t>
      </w:r>
      <w:r>
        <w:rPr>
          <w:rStyle w:val="ca-44"/>
          <w:rFonts w:hint="default"/>
          <w:sz w:val="24"/>
          <w:szCs w:val="24"/>
        </w:rPr>
        <w:t>投标人资质证书等级是否满足要求；</w:t>
      </w:r>
    </w:p>
    <w:p w:rsidR="00080257" w:rsidRDefault="00727979">
      <w:pPr>
        <w:pStyle w:val="pa-47"/>
        <w:spacing w:line="360" w:lineRule="auto"/>
      </w:pPr>
      <w:r>
        <w:rPr>
          <w:rStyle w:val="ca-44"/>
          <w:rFonts w:hint="default"/>
          <w:sz w:val="24"/>
          <w:szCs w:val="24"/>
        </w:rPr>
        <w:t xml:space="preserve"> 6.</w:t>
      </w:r>
      <w:r>
        <w:rPr>
          <w:rStyle w:val="ca-44"/>
          <w:rFonts w:hint="default"/>
          <w:sz w:val="24"/>
          <w:szCs w:val="24"/>
        </w:rPr>
        <w:t>投标人总监理工程师证书是否与投标文件上一致；注册单位是否</w:t>
      </w:r>
      <w:r>
        <w:rPr>
          <w:rFonts w:hint="eastAsia"/>
        </w:rPr>
        <w:t>和投标文件上一致；</w:t>
      </w:r>
      <w:r>
        <w:rPr>
          <w:rFonts w:hint="eastAsia"/>
        </w:rPr>
        <w:t xml:space="preserve"> </w:t>
      </w:r>
    </w:p>
    <w:p w:rsidR="00080257" w:rsidRDefault="00727979">
      <w:pPr>
        <w:pStyle w:val="pa-47"/>
        <w:spacing w:line="360" w:lineRule="auto"/>
      </w:pPr>
      <w:r>
        <w:rPr>
          <w:rStyle w:val="ca-44"/>
          <w:rFonts w:hint="default"/>
          <w:sz w:val="24"/>
          <w:szCs w:val="24"/>
        </w:rPr>
        <w:t xml:space="preserve"> 7.</w:t>
      </w:r>
      <w:r>
        <w:rPr>
          <w:rStyle w:val="ca-44"/>
          <w:rFonts w:hint="default"/>
          <w:sz w:val="24"/>
          <w:szCs w:val="24"/>
        </w:rPr>
        <w:t>投标内容、投标有效期、投标保证金等是否符合招标文件规定内容；</w:t>
      </w:r>
    </w:p>
    <w:p w:rsidR="00080257" w:rsidRDefault="00727979">
      <w:pPr>
        <w:pStyle w:val="pa-47"/>
        <w:spacing w:line="360" w:lineRule="auto"/>
        <w:rPr>
          <w:rStyle w:val="ca-44"/>
          <w:rFonts w:hint="default"/>
          <w:sz w:val="24"/>
          <w:szCs w:val="24"/>
        </w:rPr>
      </w:pPr>
      <w:r>
        <w:rPr>
          <w:rStyle w:val="ca-81"/>
          <w:rFonts w:hint="default"/>
          <w:color w:val="auto"/>
          <w:spacing w:val="20"/>
          <w:sz w:val="24"/>
          <w:szCs w:val="24"/>
        </w:rPr>
        <w:t xml:space="preserve"> 8.</w:t>
      </w:r>
      <w:r>
        <w:rPr>
          <w:rStyle w:val="ca-81"/>
          <w:rFonts w:hint="default"/>
          <w:color w:val="auto"/>
          <w:spacing w:val="20"/>
          <w:sz w:val="24"/>
          <w:szCs w:val="24"/>
        </w:rPr>
        <w:t>投标文件有下列情形之一的，由评标委员会初审后按废标处理</w:t>
      </w:r>
    </w:p>
    <w:p w:rsidR="00080257" w:rsidRDefault="00727979">
      <w:pPr>
        <w:pStyle w:val="pa-47"/>
        <w:spacing w:line="360" w:lineRule="auto"/>
        <w:rPr>
          <w:rStyle w:val="ca-44"/>
          <w:rFonts w:hint="default"/>
          <w:sz w:val="24"/>
          <w:szCs w:val="24"/>
        </w:rPr>
      </w:pPr>
      <w:r>
        <w:rPr>
          <w:rStyle w:val="ca-44"/>
          <w:rFonts w:hint="default"/>
          <w:sz w:val="24"/>
          <w:szCs w:val="24"/>
        </w:rPr>
        <w:t>8.1</w:t>
      </w:r>
      <w:r>
        <w:rPr>
          <w:rStyle w:val="ca-44"/>
          <w:rFonts w:hint="default"/>
          <w:sz w:val="24"/>
          <w:szCs w:val="24"/>
        </w:rPr>
        <w:t>投标报价低于</w:t>
      </w:r>
      <w:r>
        <w:rPr>
          <w:rStyle w:val="ca-44"/>
          <w:sz w:val="24"/>
          <w:szCs w:val="24"/>
        </w:rPr>
        <w:t>招标控制价</w:t>
      </w:r>
      <w:r>
        <w:rPr>
          <w:rStyle w:val="ca-44"/>
          <w:rFonts w:hint="default"/>
          <w:sz w:val="24"/>
          <w:szCs w:val="24"/>
        </w:rPr>
        <w:t>80%</w:t>
      </w:r>
      <w:r>
        <w:rPr>
          <w:rStyle w:val="ca-44"/>
          <w:rFonts w:hint="default"/>
          <w:sz w:val="24"/>
          <w:szCs w:val="24"/>
        </w:rPr>
        <w:t>的（政府投资项目低于财政评审价</w:t>
      </w:r>
      <w:r>
        <w:rPr>
          <w:rStyle w:val="ca-44"/>
          <w:rFonts w:hint="default"/>
          <w:sz w:val="24"/>
          <w:szCs w:val="24"/>
        </w:rPr>
        <w:t>80%</w:t>
      </w:r>
      <w:r>
        <w:rPr>
          <w:rStyle w:val="ca-44"/>
          <w:rFonts w:hint="default"/>
          <w:sz w:val="24"/>
          <w:szCs w:val="24"/>
        </w:rPr>
        <w:t>的）；</w:t>
      </w:r>
    </w:p>
    <w:p w:rsidR="00080257" w:rsidRDefault="00727979">
      <w:pPr>
        <w:pStyle w:val="pa-47"/>
        <w:spacing w:line="360" w:lineRule="auto"/>
        <w:rPr>
          <w:rStyle w:val="ca-44"/>
          <w:rFonts w:hint="default"/>
          <w:sz w:val="24"/>
          <w:szCs w:val="24"/>
        </w:rPr>
      </w:pPr>
      <w:r>
        <w:rPr>
          <w:rStyle w:val="ca-44"/>
          <w:rFonts w:hint="default"/>
          <w:sz w:val="24"/>
          <w:szCs w:val="24"/>
        </w:rPr>
        <w:t>8.2</w:t>
      </w:r>
      <w:r>
        <w:rPr>
          <w:rStyle w:val="ca-44"/>
          <w:rFonts w:hint="default"/>
          <w:sz w:val="24"/>
          <w:szCs w:val="24"/>
        </w:rPr>
        <w:t>投标文件中的关键内容或数字字迹模糊、无法辨认的；</w:t>
      </w:r>
      <w:r>
        <w:rPr>
          <w:rStyle w:val="ca-44"/>
          <w:rFonts w:hint="default"/>
          <w:sz w:val="24"/>
          <w:szCs w:val="24"/>
        </w:rPr>
        <w:t xml:space="preserve">    </w:t>
      </w:r>
    </w:p>
    <w:p w:rsidR="00080257" w:rsidRDefault="00727979">
      <w:pPr>
        <w:pStyle w:val="pa-47"/>
        <w:spacing w:line="360" w:lineRule="auto"/>
        <w:rPr>
          <w:rStyle w:val="ca-44"/>
          <w:rFonts w:hint="default"/>
          <w:sz w:val="24"/>
          <w:szCs w:val="24"/>
        </w:rPr>
      </w:pPr>
      <w:r>
        <w:rPr>
          <w:rStyle w:val="ca-44"/>
          <w:rFonts w:hint="default"/>
          <w:sz w:val="24"/>
          <w:szCs w:val="24"/>
        </w:rPr>
        <w:t>8.3</w:t>
      </w:r>
      <w:r>
        <w:rPr>
          <w:rStyle w:val="ca-44"/>
          <w:rFonts w:hint="default"/>
          <w:sz w:val="24"/>
          <w:szCs w:val="24"/>
        </w:rPr>
        <w:t>组成的联合体，其投标文件未附联合体各方共同投标协议的；</w:t>
      </w:r>
    </w:p>
    <w:p w:rsidR="00080257" w:rsidRDefault="00727979">
      <w:pPr>
        <w:pStyle w:val="pa-47"/>
        <w:spacing w:line="360" w:lineRule="auto"/>
        <w:rPr>
          <w:rStyle w:val="ca-44"/>
          <w:rFonts w:hint="default"/>
          <w:sz w:val="24"/>
          <w:szCs w:val="24"/>
        </w:rPr>
      </w:pPr>
      <w:r>
        <w:rPr>
          <w:rStyle w:val="ca-44"/>
          <w:rFonts w:hint="default"/>
          <w:sz w:val="24"/>
          <w:szCs w:val="24"/>
        </w:rPr>
        <w:lastRenderedPageBreak/>
        <w:t>8.4</w:t>
      </w:r>
      <w:r>
        <w:rPr>
          <w:rStyle w:val="ca-44"/>
          <w:rFonts w:hint="default"/>
          <w:sz w:val="24"/>
          <w:szCs w:val="24"/>
        </w:rPr>
        <w:t>投标人递交两份或两份以上，内容不同又未在投标文件中声明哪一份有效的投标文件的；</w:t>
      </w:r>
    </w:p>
    <w:p w:rsidR="00080257" w:rsidRDefault="00727979">
      <w:pPr>
        <w:pStyle w:val="pa-47"/>
        <w:spacing w:line="360" w:lineRule="auto"/>
        <w:rPr>
          <w:rStyle w:val="ca-44"/>
          <w:rFonts w:hint="default"/>
          <w:sz w:val="24"/>
          <w:szCs w:val="24"/>
        </w:rPr>
      </w:pPr>
      <w:r>
        <w:rPr>
          <w:rStyle w:val="ca-44"/>
          <w:rFonts w:hint="default"/>
          <w:sz w:val="24"/>
          <w:szCs w:val="24"/>
        </w:rPr>
        <w:t>8.5</w:t>
      </w:r>
      <w:r>
        <w:rPr>
          <w:rStyle w:val="ca-44"/>
          <w:rFonts w:hint="default"/>
          <w:sz w:val="24"/>
          <w:szCs w:val="24"/>
        </w:rPr>
        <w:t>投标人不符合国家或者招标文件规定的资格条件；</w:t>
      </w:r>
    </w:p>
    <w:p w:rsidR="00080257" w:rsidRDefault="00727979">
      <w:pPr>
        <w:pStyle w:val="pa-47"/>
        <w:spacing w:line="360" w:lineRule="auto"/>
        <w:ind w:firstLine="0"/>
        <w:rPr>
          <w:rStyle w:val="ca-44"/>
          <w:rFonts w:hint="default"/>
          <w:sz w:val="24"/>
          <w:szCs w:val="24"/>
        </w:rPr>
      </w:pPr>
      <w:r>
        <w:rPr>
          <w:rStyle w:val="ca-44"/>
          <w:rFonts w:hint="default"/>
          <w:sz w:val="24"/>
          <w:szCs w:val="24"/>
        </w:rPr>
        <w:t xml:space="preserve">   8.6</w:t>
      </w:r>
      <w:r>
        <w:rPr>
          <w:rStyle w:val="ca-44"/>
          <w:rFonts w:hint="default"/>
          <w:sz w:val="24"/>
          <w:szCs w:val="24"/>
        </w:rPr>
        <w:t>投标文件没有对招标文件的实质性要求和条件作出响应；</w:t>
      </w:r>
      <w:r>
        <w:rPr>
          <w:rStyle w:val="ca-44"/>
          <w:rFonts w:hint="default"/>
          <w:sz w:val="24"/>
          <w:szCs w:val="24"/>
        </w:rPr>
        <w:t xml:space="preserve">                                                 </w:t>
      </w:r>
    </w:p>
    <w:p w:rsidR="00080257" w:rsidRDefault="00727979">
      <w:pPr>
        <w:pStyle w:val="pa-47"/>
        <w:spacing w:line="360" w:lineRule="auto"/>
        <w:rPr>
          <w:rStyle w:val="ca-44"/>
          <w:rFonts w:hint="default"/>
          <w:sz w:val="24"/>
          <w:szCs w:val="24"/>
        </w:rPr>
      </w:pPr>
      <w:r>
        <w:rPr>
          <w:rStyle w:val="ca-44"/>
          <w:rFonts w:hint="default"/>
          <w:sz w:val="24"/>
          <w:szCs w:val="24"/>
        </w:rPr>
        <w:t>8.7</w:t>
      </w:r>
      <w:r>
        <w:rPr>
          <w:rStyle w:val="ca-44"/>
          <w:rFonts w:hint="default"/>
          <w:sz w:val="24"/>
          <w:szCs w:val="24"/>
        </w:rPr>
        <w:t>投标人有串通投标、弄虚作假、行贿等违法行为；</w:t>
      </w:r>
    </w:p>
    <w:p w:rsidR="00080257" w:rsidRDefault="00727979">
      <w:pPr>
        <w:pStyle w:val="pa-47"/>
        <w:spacing w:line="360" w:lineRule="auto"/>
        <w:rPr>
          <w:rStyle w:val="ca-44"/>
          <w:rFonts w:hint="default"/>
          <w:sz w:val="24"/>
          <w:szCs w:val="24"/>
        </w:rPr>
      </w:pPr>
      <w:r>
        <w:rPr>
          <w:rStyle w:val="ca-44"/>
          <w:rFonts w:hint="default"/>
          <w:sz w:val="24"/>
          <w:szCs w:val="24"/>
        </w:rPr>
        <w:t>8.8</w:t>
      </w:r>
      <w:r>
        <w:rPr>
          <w:rStyle w:val="ca-44"/>
          <w:rFonts w:hint="default"/>
          <w:sz w:val="24"/>
          <w:szCs w:val="24"/>
        </w:rPr>
        <w:t>法律、法规和规章规定的其他情</w:t>
      </w:r>
      <w:r>
        <w:rPr>
          <w:rStyle w:val="ca-44"/>
          <w:rFonts w:hint="default"/>
          <w:sz w:val="24"/>
          <w:szCs w:val="24"/>
        </w:rPr>
        <w:t>形。</w:t>
      </w:r>
    </w:p>
    <w:p w:rsidR="00080257" w:rsidRDefault="00727979">
      <w:pPr>
        <w:pStyle w:val="pa-47"/>
        <w:spacing w:line="360" w:lineRule="auto"/>
        <w:rPr>
          <w:rFonts w:cs="Times New Roman"/>
          <w:b/>
          <w:bCs/>
        </w:rPr>
      </w:pPr>
      <w:r>
        <w:rPr>
          <w:rStyle w:val="ca-44"/>
          <w:rFonts w:hint="default"/>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080257" w:rsidRDefault="00727979">
      <w:pPr>
        <w:widowControl/>
        <w:numPr>
          <w:ilvl w:val="0"/>
          <w:numId w:val="3"/>
        </w:numPr>
        <w:shd w:val="clear" w:color="auto" w:fill="FFFFFF"/>
        <w:spacing w:line="360" w:lineRule="auto"/>
        <w:ind w:firstLine="420"/>
        <w:rPr>
          <w:rFonts w:hAnsi="宋体" w:cs="新宋体"/>
          <w:b/>
          <w:sz w:val="24"/>
          <w:szCs w:val="24"/>
          <w:shd w:val="clear" w:color="auto" w:fill="FFFFFF"/>
        </w:rPr>
      </w:pPr>
      <w:r>
        <w:rPr>
          <w:rFonts w:hAnsi="宋体" w:cs="新宋体"/>
          <w:b/>
          <w:sz w:val="24"/>
          <w:szCs w:val="24"/>
          <w:shd w:val="clear" w:color="auto" w:fill="FFFFFF"/>
        </w:rPr>
        <w:t>详细评审</w:t>
      </w:r>
    </w:p>
    <w:p w:rsidR="00080257" w:rsidRDefault="00727979">
      <w:pPr>
        <w:pStyle w:val="a0"/>
        <w:spacing w:line="360" w:lineRule="auto"/>
        <w:ind w:firstLineChars="0" w:firstLine="0"/>
        <w:rPr>
          <w:rStyle w:val="ca-44"/>
          <w:rFonts w:cs="宋体" w:hint="default"/>
          <w:sz w:val="24"/>
          <w:szCs w:val="24"/>
        </w:rPr>
      </w:pPr>
      <w:r>
        <w:rPr>
          <w:rStyle w:val="ca-44"/>
          <w:rFonts w:cs="宋体"/>
          <w:sz w:val="24"/>
          <w:szCs w:val="24"/>
        </w:rPr>
        <w:t xml:space="preserve">   </w:t>
      </w:r>
      <w:r>
        <w:rPr>
          <w:rStyle w:val="ca-44"/>
          <w:rFonts w:cs="宋体"/>
          <w:sz w:val="24"/>
          <w:szCs w:val="24"/>
        </w:rPr>
        <w:t>详细评审评分标准共分为三部分，即：报价部分、商务部分和技术部分（监理大纲）。详细评分标准如下：</w:t>
      </w:r>
    </w:p>
    <w:tbl>
      <w:tblPr>
        <w:tblW w:w="9827" w:type="dxa"/>
        <w:tblInd w:w="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37"/>
        <w:gridCol w:w="948"/>
        <w:gridCol w:w="94"/>
        <w:gridCol w:w="703"/>
        <w:gridCol w:w="7045"/>
      </w:tblGrid>
      <w:tr w:rsidR="00080257">
        <w:trPr>
          <w:trHeight w:val="586"/>
        </w:trPr>
        <w:tc>
          <w:tcPr>
            <w:tcW w:w="9827" w:type="dxa"/>
            <w:gridSpan w:val="5"/>
            <w:tcBorders>
              <w:tl2br w:val="nil"/>
              <w:tr2bl w:val="nil"/>
            </w:tcBorders>
            <w:tcMar>
              <w:top w:w="0" w:type="dxa"/>
              <w:left w:w="108" w:type="dxa"/>
              <w:bottom w:w="0" w:type="dxa"/>
              <w:right w:w="108" w:type="dxa"/>
            </w:tcMar>
            <w:vAlign w:val="center"/>
          </w:tcPr>
          <w:p w:rsidR="00080257" w:rsidRDefault="00727979">
            <w:pPr>
              <w:shd w:val="solid" w:color="FFFFFF" w:fill="auto"/>
              <w:autoSpaceDN w:val="0"/>
              <w:spacing w:line="375" w:lineRule="atLeast"/>
              <w:jc w:val="center"/>
              <w:rPr>
                <w:rFonts w:ascii="仿宋_GB2312" w:hAnsi="仿宋_GB2312"/>
                <w:sz w:val="24"/>
                <w:shd w:val="clear" w:color="auto" w:fill="FFFFFF"/>
              </w:rPr>
            </w:pPr>
            <w:r>
              <w:rPr>
                <w:rFonts w:hAnsi="宋体" w:hint="eastAsia"/>
                <w:b/>
                <w:sz w:val="32"/>
                <w:szCs w:val="32"/>
                <w:shd w:val="clear" w:color="auto" w:fill="FFFFFF"/>
              </w:rPr>
              <w:t>（</w:t>
            </w:r>
            <w:r>
              <w:rPr>
                <w:rFonts w:hAnsi="宋体" w:hint="eastAsia"/>
                <w:b/>
                <w:sz w:val="32"/>
                <w:szCs w:val="32"/>
                <w:shd w:val="clear" w:color="auto" w:fill="FFFFFF"/>
              </w:rPr>
              <w:t>1</w:t>
            </w:r>
            <w:r>
              <w:rPr>
                <w:rFonts w:hAnsi="宋体" w:hint="eastAsia"/>
                <w:b/>
                <w:sz w:val="32"/>
                <w:szCs w:val="32"/>
                <w:shd w:val="clear" w:color="auto" w:fill="FFFFFF"/>
              </w:rPr>
              <w:t>）报价</w:t>
            </w:r>
            <w:r>
              <w:rPr>
                <w:rFonts w:hAnsi="宋体" w:hint="eastAsia"/>
                <w:b/>
                <w:sz w:val="32"/>
                <w:szCs w:val="32"/>
                <w:shd w:val="clear" w:color="auto" w:fill="FFFFFF"/>
              </w:rPr>
              <w:t>部分</w:t>
            </w:r>
            <w:r>
              <w:rPr>
                <w:rFonts w:hAnsi="宋体"/>
                <w:b/>
                <w:sz w:val="32"/>
                <w:szCs w:val="32"/>
                <w:shd w:val="clear" w:color="auto" w:fill="FFFFFF"/>
              </w:rPr>
              <w:t>评分标准</w:t>
            </w:r>
            <w:r>
              <w:rPr>
                <w:rFonts w:hAnsi="宋体" w:hint="eastAsia"/>
                <w:b/>
                <w:sz w:val="32"/>
                <w:szCs w:val="32"/>
                <w:shd w:val="clear" w:color="auto" w:fill="FFFFFF"/>
              </w:rPr>
              <w:t>（</w:t>
            </w:r>
            <w:r>
              <w:rPr>
                <w:rFonts w:hAnsi="宋体" w:hint="eastAsia"/>
                <w:b/>
                <w:sz w:val="32"/>
                <w:szCs w:val="32"/>
                <w:shd w:val="clear" w:color="auto" w:fill="FFFFFF"/>
              </w:rPr>
              <w:t>合计分值</w:t>
            </w:r>
            <w:r>
              <w:rPr>
                <w:rFonts w:hAnsi="宋体" w:hint="eastAsia"/>
                <w:b/>
                <w:sz w:val="32"/>
                <w:szCs w:val="32"/>
                <w:shd w:val="clear" w:color="auto" w:fill="FFFFFF"/>
              </w:rPr>
              <w:t>25</w:t>
            </w:r>
            <w:r>
              <w:rPr>
                <w:rFonts w:hAnsi="宋体" w:hint="eastAsia"/>
                <w:b/>
                <w:sz w:val="32"/>
                <w:szCs w:val="32"/>
                <w:shd w:val="clear" w:color="auto" w:fill="FFFFFF"/>
              </w:rPr>
              <w:t>分</w:t>
            </w:r>
            <w:r>
              <w:rPr>
                <w:rFonts w:hAnsi="宋体" w:hint="eastAsia"/>
                <w:b/>
                <w:sz w:val="32"/>
                <w:szCs w:val="32"/>
                <w:shd w:val="clear" w:color="auto" w:fill="FFFFFF"/>
              </w:rPr>
              <w:t>）</w:t>
            </w:r>
          </w:p>
        </w:tc>
      </w:tr>
      <w:tr w:rsidR="00080257">
        <w:trPr>
          <w:trHeight w:val="586"/>
        </w:trPr>
        <w:tc>
          <w:tcPr>
            <w:tcW w:w="1985" w:type="dxa"/>
            <w:gridSpan w:val="2"/>
            <w:tcBorders>
              <w:tl2br w:val="nil"/>
              <w:tr2bl w:val="nil"/>
            </w:tcBorders>
            <w:tcMar>
              <w:top w:w="0" w:type="dxa"/>
              <w:left w:w="108" w:type="dxa"/>
              <w:bottom w:w="0" w:type="dxa"/>
              <w:right w:w="108" w:type="dxa"/>
            </w:tcMar>
            <w:vAlign w:val="center"/>
          </w:tcPr>
          <w:p w:rsidR="00080257" w:rsidRDefault="00727979">
            <w:pPr>
              <w:autoSpaceDN w:val="0"/>
              <w:spacing w:line="360" w:lineRule="atLeast"/>
              <w:jc w:val="center"/>
              <w:rPr>
                <w:rFonts w:ascii="仿宋_GB2312" w:eastAsia="仿宋_GB2312" w:hAnsi="仿宋_GB2312"/>
                <w:sz w:val="24"/>
              </w:rPr>
            </w:pPr>
            <w:r>
              <w:rPr>
                <w:rFonts w:hAnsi="宋体"/>
                <w:b/>
                <w:sz w:val="24"/>
              </w:rPr>
              <w:t>项目</w:t>
            </w:r>
          </w:p>
        </w:tc>
        <w:tc>
          <w:tcPr>
            <w:tcW w:w="797" w:type="dxa"/>
            <w:gridSpan w:val="2"/>
            <w:tcBorders>
              <w:tl2br w:val="nil"/>
              <w:tr2bl w:val="nil"/>
            </w:tcBorders>
            <w:tcMar>
              <w:top w:w="0" w:type="dxa"/>
              <w:left w:w="108" w:type="dxa"/>
              <w:bottom w:w="0" w:type="dxa"/>
              <w:right w:w="108" w:type="dxa"/>
            </w:tcMar>
            <w:vAlign w:val="center"/>
          </w:tcPr>
          <w:p w:rsidR="00080257" w:rsidRDefault="00727979">
            <w:pPr>
              <w:autoSpaceDN w:val="0"/>
              <w:spacing w:line="360" w:lineRule="atLeast"/>
              <w:jc w:val="center"/>
              <w:rPr>
                <w:rFonts w:ascii="仿宋_GB2312" w:eastAsia="仿宋_GB2312" w:hAnsi="仿宋_GB2312"/>
                <w:sz w:val="24"/>
              </w:rPr>
            </w:pPr>
            <w:r>
              <w:rPr>
                <w:rFonts w:hAnsi="宋体"/>
                <w:b/>
                <w:sz w:val="24"/>
              </w:rPr>
              <w:t>分数</w:t>
            </w:r>
          </w:p>
        </w:tc>
        <w:tc>
          <w:tcPr>
            <w:tcW w:w="7045" w:type="dxa"/>
            <w:tcBorders>
              <w:tl2br w:val="nil"/>
              <w:tr2bl w:val="nil"/>
            </w:tcBorders>
            <w:tcMar>
              <w:top w:w="0" w:type="dxa"/>
              <w:left w:w="108" w:type="dxa"/>
              <w:bottom w:w="0" w:type="dxa"/>
              <w:right w:w="108" w:type="dxa"/>
            </w:tcMar>
            <w:vAlign w:val="center"/>
          </w:tcPr>
          <w:p w:rsidR="00080257" w:rsidRDefault="00727979">
            <w:pPr>
              <w:autoSpaceDN w:val="0"/>
              <w:spacing w:line="360" w:lineRule="atLeast"/>
              <w:jc w:val="center"/>
              <w:rPr>
                <w:rFonts w:ascii="仿宋_GB2312" w:eastAsia="仿宋_GB2312" w:hAnsi="仿宋_GB2312"/>
                <w:sz w:val="24"/>
              </w:rPr>
            </w:pPr>
            <w:r>
              <w:rPr>
                <w:rFonts w:hAnsi="宋体"/>
                <w:b/>
                <w:sz w:val="24"/>
              </w:rPr>
              <w:t>评</w:t>
            </w:r>
            <w:r>
              <w:rPr>
                <w:rFonts w:hAnsi="宋体"/>
                <w:b/>
                <w:sz w:val="24"/>
              </w:rPr>
              <w:t xml:space="preserve">  </w:t>
            </w:r>
            <w:r>
              <w:rPr>
                <w:rFonts w:hAnsi="宋体"/>
                <w:b/>
                <w:sz w:val="24"/>
              </w:rPr>
              <w:t>分</w:t>
            </w:r>
            <w:r>
              <w:rPr>
                <w:rFonts w:hAnsi="宋体"/>
                <w:b/>
                <w:sz w:val="24"/>
              </w:rPr>
              <w:t xml:space="preserve">  </w:t>
            </w:r>
            <w:r>
              <w:rPr>
                <w:rFonts w:hAnsi="宋体"/>
                <w:b/>
                <w:sz w:val="24"/>
              </w:rPr>
              <w:t>内</w:t>
            </w:r>
            <w:r>
              <w:rPr>
                <w:rFonts w:hAnsi="宋体"/>
                <w:b/>
                <w:sz w:val="24"/>
              </w:rPr>
              <w:t xml:space="preserve">  </w:t>
            </w:r>
            <w:r>
              <w:rPr>
                <w:rFonts w:hAnsi="宋体"/>
                <w:b/>
                <w:sz w:val="24"/>
              </w:rPr>
              <w:t>容</w:t>
            </w:r>
          </w:p>
        </w:tc>
      </w:tr>
      <w:tr w:rsidR="00080257">
        <w:trPr>
          <w:trHeight w:val="829"/>
        </w:trPr>
        <w:tc>
          <w:tcPr>
            <w:tcW w:w="1985" w:type="dxa"/>
            <w:gridSpan w:val="2"/>
            <w:vMerge w:val="restart"/>
            <w:tcBorders>
              <w:tl2br w:val="nil"/>
              <w:tr2bl w:val="nil"/>
            </w:tcBorders>
            <w:tcMar>
              <w:top w:w="0" w:type="dxa"/>
              <w:left w:w="108" w:type="dxa"/>
              <w:bottom w:w="0" w:type="dxa"/>
              <w:right w:w="108" w:type="dxa"/>
            </w:tcMar>
            <w:vAlign w:val="center"/>
          </w:tcPr>
          <w:p w:rsidR="00080257" w:rsidRDefault="00727979">
            <w:pPr>
              <w:autoSpaceDN w:val="0"/>
              <w:spacing w:line="360" w:lineRule="atLeast"/>
              <w:jc w:val="center"/>
              <w:rPr>
                <w:rFonts w:hAnsi="宋体"/>
                <w:sz w:val="24"/>
              </w:rPr>
            </w:pPr>
            <w:r>
              <w:rPr>
                <w:rFonts w:hAnsi="宋体"/>
                <w:sz w:val="24"/>
              </w:rPr>
              <w:t>监理取费</w:t>
            </w:r>
          </w:p>
        </w:tc>
        <w:tc>
          <w:tcPr>
            <w:tcW w:w="797" w:type="dxa"/>
            <w:gridSpan w:val="2"/>
            <w:vMerge w:val="restart"/>
            <w:tcBorders>
              <w:tl2br w:val="nil"/>
              <w:tr2bl w:val="nil"/>
            </w:tcBorders>
            <w:tcMar>
              <w:top w:w="0" w:type="dxa"/>
              <w:left w:w="108" w:type="dxa"/>
              <w:bottom w:w="0" w:type="dxa"/>
              <w:right w:w="108" w:type="dxa"/>
            </w:tcMar>
            <w:vAlign w:val="center"/>
          </w:tcPr>
          <w:p w:rsidR="00080257" w:rsidRDefault="00727979">
            <w:pPr>
              <w:autoSpaceDN w:val="0"/>
              <w:spacing w:line="400" w:lineRule="exact"/>
              <w:jc w:val="center"/>
              <w:rPr>
                <w:rFonts w:hAnsi="宋体"/>
                <w:sz w:val="24"/>
              </w:rPr>
            </w:pPr>
            <w:r>
              <w:rPr>
                <w:rFonts w:hAnsi="宋体" w:hint="eastAsia"/>
                <w:sz w:val="24"/>
              </w:rPr>
              <w:t>25</w:t>
            </w:r>
          </w:p>
        </w:tc>
        <w:tc>
          <w:tcPr>
            <w:tcW w:w="7045" w:type="dxa"/>
            <w:tcBorders>
              <w:tl2br w:val="nil"/>
              <w:tr2bl w:val="nil"/>
            </w:tcBorders>
            <w:tcMar>
              <w:top w:w="0" w:type="dxa"/>
              <w:left w:w="108" w:type="dxa"/>
              <w:bottom w:w="0" w:type="dxa"/>
              <w:right w:w="108" w:type="dxa"/>
            </w:tcMar>
            <w:vAlign w:val="center"/>
          </w:tcPr>
          <w:p w:rsidR="00080257" w:rsidRDefault="00727979">
            <w:pPr>
              <w:shd w:val="solid" w:color="FFFFFF" w:fill="auto"/>
              <w:autoSpaceDN w:val="0"/>
              <w:spacing w:line="360" w:lineRule="exact"/>
              <w:ind w:firstLineChars="200" w:firstLine="480"/>
              <w:rPr>
                <w:rFonts w:ascii="����" w:hAnsi="宋体"/>
                <w:sz w:val="24"/>
                <w:shd w:val="clear" w:color="auto" w:fill="FFFFFF"/>
              </w:rPr>
            </w:pPr>
            <w:r>
              <w:rPr>
                <w:rFonts w:hAnsi="宋体"/>
                <w:sz w:val="24"/>
                <w:shd w:val="clear" w:color="auto" w:fill="FFFFFF"/>
              </w:rPr>
              <w:t>评标基准价的确定：评标基准价</w:t>
            </w:r>
            <w:r>
              <w:rPr>
                <w:rFonts w:hAnsi="宋体"/>
                <w:sz w:val="24"/>
                <w:shd w:val="clear" w:color="auto" w:fill="FFFFFF"/>
              </w:rPr>
              <w:t>D=α×E+β×F</w:t>
            </w:r>
          </w:p>
          <w:p w:rsidR="00080257" w:rsidRDefault="00727979">
            <w:pPr>
              <w:shd w:val="solid" w:color="FFFFFF" w:fill="auto"/>
              <w:autoSpaceDN w:val="0"/>
              <w:spacing w:line="360" w:lineRule="exact"/>
              <w:ind w:firstLineChars="200" w:firstLine="480"/>
              <w:rPr>
                <w:rFonts w:ascii="����" w:hAnsi="宋体"/>
                <w:sz w:val="24"/>
                <w:shd w:val="clear" w:color="auto" w:fill="FFFFFF"/>
              </w:rPr>
            </w:pPr>
            <w:r>
              <w:rPr>
                <w:rFonts w:hAnsi="宋体"/>
                <w:sz w:val="24"/>
                <w:shd w:val="clear" w:color="auto" w:fill="FFFFFF"/>
              </w:rPr>
              <w:t>其中：</w:t>
            </w:r>
            <w:r>
              <w:rPr>
                <w:rFonts w:hAnsi="宋体"/>
                <w:sz w:val="24"/>
                <w:shd w:val="clear" w:color="auto" w:fill="FFFFFF"/>
              </w:rPr>
              <w:t>E—</w:t>
            </w:r>
            <w:r>
              <w:rPr>
                <w:rFonts w:hAnsi="宋体"/>
                <w:sz w:val="24"/>
                <w:shd w:val="clear" w:color="auto" w:fill="FFFFFF"/>
              </w:rPr>
              <w:t>招标控制价；</w:t>
            </w:r>
            <w:r>
              <w:rPr>
                <w:rFonts w:hAnsi="宋体"/>
                <w:sz w:val="24"/>
                <w:shd w:val="clear" w:color="auto" w:fill="FFFFFF"/>
              </w:rPr>
              <w:t>F—</w:t>
            </w:r>
            <w:r>
              <w:rPr>
                <w:rFonts w:hAnsi="宋体"/>
                <w:sz w:val="24"/>
                <w:shd w:val="clear" w:color="auto" w:fill="FFFFFF"/>
              </w:rPr>
              <w:t>投标报价算术平均值，其计算方法为：当有效投标人不超过</w:t>
            </w:r>
            <w:r>
              <w:rPr>
                <w:rFonts w:hAnsi="宋体"/>
                <w:sz w:val="24"/>
                <w:shd w:val="clear" w:color="auto" w:fill="FFFFFF"/>
              </w:rPr>
              <w:t>5</w:t>
            </w:r>
            <w:r>
              <w:rPr>
                <w:rFonts w:hAnsi="宋体"/>
                <w:sz w:val="24"/>
                <w:shd w:val="clear" w:color="auto" w:fill="FFFFFF"/>
              </w:rPr>
              <w:t>家（含</w:t>
            </w:r>
            <w:r>
              <w:rPr>
                <w:rFonts w:hAnsi="宋体"/>
                <w:sz w:val="24"/>
                <w:shd w:val="clear" w:color="auto" w:fill="FFFFFF"/>
              </w:rPr>
              <w:t>5</w:t>
            </w:r>
            <w:r>
              <w:rPr>
                <w:rFonts w:hAnsi="宋体"/>
                <w:sz w:val="24"/>
                <w:shd w:val="clear" w:color="auto" w:fill="FFFFFF"/>
              </w:rPr>
              <w:t>家）时，取所有有效投标报价的算术平均值作为</w:t>
            </w:r>
            <w:r>
              <w:rPr>
                <w:rFonts w:hAnsi="宋体"/>
                <w:sz w:val="24"/>
                <w:shd w:val="clear" w:color="auto" w:fill="FFFFFF"/>
              </w:rPr>
              <w:t>F</w:t>
            </w:r>
            <w:r>
              <w:rPr>
                <w:rFonts w:hAnsi="宋体"/>
                <w:sz w:val="24"/>
                <w:shd w:val="clear" w:color="auto" w:fill="FFFFFF"/>
              </w:rPr>
              <w:t>值；当有效投标人在</w:t>
            </w:r>
            <w:r>
              <w:rPr>
                <w:rFonts w:hAnsi="宋体"/>
                <w:sz w:val="24"/>
                <w:shd w:val="clear" w:color="auto" w:fill="FFFFFF"/>
              </w:rPr>
              <w:t>6—10</w:t>
            </w:r>
            <w:r>
              <w:rPr>
                <w:rFonts w:hAnsi="宋体"/>
                <w:sz w:val="24"/>
                <w:shd w:val="clear" w:color="auto" w:fill="FFFFFF"/>
              </w:rPr>
              <w:t>家（含</w:t>
            </w:r>
            <w:r>
              <w:rPr>
                <w:rFonts w:hAnsi="宋体"/>
                <w:sz w:val="24"/>
                <w:shd w:val="clear" w:color="auto" w:fill="FFFFFF"/>
              </w:rPr>
              <w:t>10</w:t>
            </w:r>
            <w:r>
              <w:rPr>
                <w:rFonts w:hAnsi="宋体"/>
                <w:sz w:val="24"/>
                <w:shd w:val="clear" w:color="auto" w:fill="FFFFFF"/>
              </w:rPr>
              <w:t>家）时，去掉一个最高报价和一</w:t>
            </w:r>
            <w:bookmarkStart w:id="23" w:name="_GoBack"/>
            <w:bookmarkEnd w:id="23"/>
            <w:r>
              <w:rPr>
                <w:rFonts w:hAnsi="宋体"/>
                <w:sz w:val="24"/>
                <w:shd w:val="clear" w:color="auto" w:fill="FFFFFF"/>
              </w:rPr>
              <w:t>个最低报价后的算术平均值作为</w:t>
            </w:r>
            <w:r>
              <w:rPr>
                <w:rFonts w:hAnsi="宋体"/>
                <w:sz w:val="24"/>
                <w:shd w:val="clear" w:color="auto" w:fill="FFFFFF"/>
              </w:rPr>
              <w:t>F</w:t>
            </w:r>
            <w:r>
              <w:rPr>
                <w:rFonts w:hAnsi="宋体"/>
                <w:sz w:val="24"/>
                <w:shd w:val="clear" w:color="auto" w:fill="FFFFFF"/>
              </w:rPr>
              <w:t>值；当有效投标人在</w:t>
            </w:r>
            <w:r>
              <w:rPr>
                <w:rFonts w:hAnsi="宋体"/>
                <w:sz w:val="24"/>
                <w:shd w:val="clear" w:color="auto" w:fill="FFFFFF"/>
              </w:rPr>
              <w:t>10</w:t>
            </w:r>
            <w:r>
              <w:rPr>
                <w:rFonts w:hAnsi="宋体"/>
                <w:sz w:val="24"/>
                <w:shd w:val="clear" w:color="auto" w:fill="FFFFFF"/>
              </w:rPr>
              <w:t>家以上时，去掉两个最高报价和两个最低报价后的算术平均值作为</w:t>
            </w:r>
            <w:r>
              <w:rPr>
                <w:rFonts w:hAnsi="宋体"/>
                <w:sz w:val="24"/>
                <w:shd w:val="clear" w:color="auto" w:fill="FFFFFF"/>
              </w:rPr>
              <w:t>F</w:t>
            </w:r>
            <w:r>
              <w:rPr>
                <w:rFonts w:hAnsi="宋体"/>
                <w:sz w:val="24"/>
                <w:shd w:val="clear" w:color="auto" w:fill="FFFFFF"/>
              </w:rPr>
              <w:t>值。</w:t>
            </w:r>
          </w:p>
          <w:p w:rsidR="00080257" w:rsidRDefault="00727979">
            <w:pPr>
              <w:shd w:val="solid" w:color="FFFFFF" w:fill="auto"/>
              <w:autoSpaceDN w:val="0"/>
              <w:spacing w:line="360" w:lineRule="exact"/>
              <w:ind w:firstLineChars="200" w:firstLine="480"/>
              <w:rPr>
                <w:rFonts w:ascii="����" w:hAnsi="宋体"/>
                <w:sz w:val="24"/>
                <w:shd w:val="clear" w:color="auto" w:fill="FFFFFF"/>
              </w:rPr>
            </w:pPr>
            <w:r>
              <w:rPr>
                <w:rFonts w:hAnsi="宋体"/>
                <w:sz w:val="24"/>
                <w:shd w:val="clear" w:color="auto" w:fill="FFFFFF"/>
              </w:rPr>
              <w:t>有效投标人的投标报价为不高于</w:t>
            </w:r>
            <w:r>
              <w:rPr>
                <w:rFonts w:hAnsi="宋体"/>
                <w:sz w:val="24"/>
                <w:shd w:val="clear" w:color="auto" w:fill="FFFFFF"/>
              </w:rPr>
              <w:t>E</w:t>
            </w:r>
            <w:r>
              <w:rPr>
                <w:rFonts w:hAnsi="宋体"/>
                <w:sz w:val="24"/>
                <w:shd w:val="clear" w:color="auto" w:fill="FFFFFF"/>
              </w:rPr>
              <w:t>值，且通过初步评审的投标人报价。</w:t>
            </w:r>
          </w:p>
          <w:p w:rsidR="00080257" w:rsidRDefault="00727979">
            <w:pPr>
              <w:shd w:val="solid" w:color="FFFFFF" w:fill="auto"/>
              <w:autoSpaceDN w:val="0"/>
              <w:spacing w:line="360" w:lineRule="exact"/>
              <w:ind w:firstLineChars="200" w:firstLine="480"/>
              <w:rPr>
                <w:rFonts w:ascii="����" w:hAnsi="宋体"/>
                <w:sz w:val="24"/>
                <w:shd w:val="clear" w:color="auto" w:fill="FFFFFF"/>
              </w:rPr>
            </w:pPr>
            <w:r>
              <w:rPr>
                <w:rFonts w:hAnsi="宋体"/>
                <w:sz w:val="24"/>
                <w:shd w:val="clear" w:color="auto" w:fill="FFFFFF"/>
              </w:rPr>
              <w:t>α-</w:t>
            </w:r>
            <w:r>
              <w:rPr>
                <w:rFonts w:hAnsi="宋体"/>
                <w:sz w:val="24"/>
                <w:shd w:val="clear" w:color="auto" w:fill="FFFFFF"/>
              </w:rPr>
              <w:t>为</w:t>
            </w:r>
            <w:r>
              <w:rPr>
                <w:rFonts w:hAnsi="宋体"/>
                <w:sz w:val="24"/>
                <w:shd w:val="clear" w:color="auto" w:fill="FFFFFF"/>
              </w:rPr>
              <w:t>E</w:t>
            </w:r>
            <w:r>
              <w:rPr>
                <w:rFonts w:hAnsi="宋体"/>
                <w:sz w:val="24"/>
                <w:shd w:val="clear" w:color="auto" w:fill="FFFFFF"/>
              </w:rPr>
              <w:t>值的权重系数，</w:t>
            </w:r>
            <w:r>
              <w:rPr>
                <w:rFonts w:hAnsi="宋体"/>
                <w:sz w:val="24"/>
                <w:shd w:val="clear" w:color="auto" w:fill="FFFFFF"/>
              </w:rPr>
              <w:t>α</w:t>
            </w:r>
            <w:r>
              <w:rPr>
                <w:rFonts w:hAnsi="宋体" w:hint="eastAsia"/>
                <w:sz w:val="24"/>
              </w:rPr>
              <w:t>取值在</w:t>
            </w:r>
            <w:r>
              <w:rPr>
                <w:rFonts w:hAnsi="宋体" w:hint="eastAsia"/>
                <w:sz w:val="24"/>
              </w:rPr>
              <w:t>0.1</w:t>
            </w:r>
            <w:r>
              <w:rPr>
                <w:rFonts w:hAnsi="宋体" w:hint="eastAsia"/>
                <w:sz w:val="24"/>
              </w:rPr>
              <w:t>、</w:t>
            </w:r>
            <w:r>
              <w:rPr>
                <w:rFonts w:hAnsi="宋体" w:hint="eastAsia"/>
                <w:sz w:val="24"/>
              </w:rPr>
              <w:t>0.2</w:t>
            </w:r>
            <w:r>
              <w:rPr>
                <w:rFonts w:hAnsi="宋体" w:hint="eastAsia"/>
                <w:sz w:val="24"/>
              </w:rPr>
              <w:t>、</w:t>
            </w:r>
            <w:r>
              <w:rPr>
                <w:rFonts w:hAnsi="宋体" w:hint="eastAsia"/>
                <w:sz w:val="24"/>
              </w:rPr>
              <w:t>0.3</w:t>
            </w:r>
            <w:r>
              <w:rPr>
                <w:rFonts w:hAnsi="宋体" w:hint="eastAsia"/>
                <w:sz w:val="24"/>
              </w:rPr>
              <w:t>、</w:t>
            </w:r>
            <w:r>
              <w:rPr>
                <w:rFonts w:hAnsi="宋体" w:hint="eastAsia"/>
                <w:sz w:val="24"/>
              </w:rPr>
              <w:t>0.4</w:t>
            </w:r>
            <w:r>
              <w:rPr>
                <w:rFonts w:hAnsi="宋体" w:hint="eastAsia"/>
                <w:sz w:val="24"/>
              </w:rPr>
              <w:t>、</w:t>
            </w:r>
            <w:r>
              <w:rPr>
                <w:rFonts w:hAnsi="宋体" w:hint="eastAsia"/>
                <w:sz w:val="24"/>
              </w:rPr>
              <w:t>0.5</w:t>
            </w:r>
            <w:r>
              <w:rPr>
                <w:rFonts w:hAnsi="宋体" w:hint="eastAsia"/>
                <w:sz w:val="24"/>
              </w:rPr>
              <w:t>之间抽取。</w:t>
            </w:r>
            <w:r>
              <w:rPr>
                <w:rFonts w:hAnsi="宋体" w:hint="eastAsia"/>
                <w:sz w:val="24"/>
              </w:rPr>
              <w:t>（</w:t>
            </w:r>
            <w:r>
              <w:rPr>
                <w:rFonts w:hAnsi="宋体"/>
                <w:sz w:val="24"/>
                <w:shd w:val="clear" w:color="auto" w:fill="FFFFFF"/>
              </w:rPr>
              <w:t>由投标人代表现场随机抽取</w:t>
            </w:r>
            <w:r>
              <w:rPr>
                <w:rFonts w:hAnsi="宋体" w:hint="eastAsia"/>
                <w:sz w:val="24"/>
              </w:rPr>
              <w:t>）</w:t>
            </w:r>
            <w:r>
              <w:rPr>
                <w:rFonts w:hAnsi="宋体"/>
                <w:sz w:val="24"/>
                <w:shd w:val="clear" w:color="auto" w:fill="FFFFFF"/>
              </w:rPr>
              <w:t>。</w:t>
            </w:r>
            <w:r>
              <w:rPr>
                <w:rFonts w:hAnsi="宋体"/>
                <w:sz w:val="24"/>
                <w:shd w:val="clear" w:color="auto" w:fill="FFFFFF"/>
              </w:rPr>
              <w:br/>
            </w:r>
            <w:r>
              <w:rPr>
                <w:rFonts w:hAnsi="宋体"/>
                <w:sz w:val="24"/>
                <w:shd w:val="clear" w:color="auto" w:fill="FFFFFF"/>
              </w:rPr>
              <w:t>β-</w:t>
            </w:r>
            <w:r>
              <w:rPr>
                <w:rFonts w:hAnsi="宋体"/>
                <w:sz w:val="24"/>
                <w:shd w:val="clear" w:color="auto" w:fill="FFFFFF"/>
              </w:rPr>
              <w:t>为</w:t>
            </w:r>
            <w:r>
              <w:rPr>
                <w:rFonts w:hAnsi="宋体"/>
                <w:sz w:val="24"/>
                <w:shd w:val="clear" w:color="auto" w:fill="FFFFFF"/>
              </w:rPr>
              <w:t>F</w:t>
            </w:r>
            <w:r>
              <w:rPr>
                <w:rFonts w:hAnsi="宋体"/>
                <w:sz w:val="24"/>
                <w:shd w:val="clear" w:color="auto" w:fill="FFFFFF"/>
              </w:rPr>
              <w:t>值的权重系数，</w:t>
            </w:r>
            <w:r>
              <w:rPr>
                <w:rFonts w:hAnsi="宋体"/>
                <w:sz w:val="24"/>
                <w:shd w:val="clear" w:color="auto" w:fill="FFFFFF"/>
              </w:rPr>
              <w:t>β=1-α</w:t>
            </w:r>
          </w:p>
        </w:tc>
      </w:tr>
      <w:tr w:rsidR="00080257">
        <w:trPr>
          <w:trHeight w:val="628"/>
        </w:trPr>
        <w:tc>
          <w:tcPr>
            <w:tcW w:w="1985" w:type="dxa"/>
            <w:gridSpan w:val="2"/>
            <w:vMerge/>
            <w:tcBorders>
              <w:tl2br w:val="nil"/>
              <w:tr2bl w:val="nil"/>
            </w:tcBorders>
            <w:tcMar>
              <w:top w:w="0" w:type="dxa"/>
              <w:left w:w="108" w:type="dxa"/>
              <w:bottom w:w="0" w:type="dxa"/>
              <w:right w:w="108" w:type="dxa"/>
            </w:tcMar>
            <w:vAlign w:val="center"/>
          </w:tcPr>
          <w:p w:rsidR="00080257" w:rsidRDefault="00080257">
            <w:pPr>
              <w:autoSpaceDN w:val="0"/>
              <w:spacing w:line="360" w:lineRule="atLeast"/>
              <w:jc w:val="center"/>
              <w:rPr>
                <w:rFonts w:ascii="仿宋_GB2312" w:eastAsia="仿宋_GB2312" w:hAnsi="仿宋_GB2312"/>
                <w:sz w:val="24"/>
              </w:rPr>
            </w:pPr>
          </w:p>
        </w:tc>
        <w:tc>
          <w:tcPr>
            <w:tcW w:w="797" w:type="dxa"/>
            <w:gridSpan w:val="2"/>
            <w:vMerge/>
            <w:tcBorders>
              <w:tl2br w:val="nil"/>
              <w:tr2bl w:val="nil"/>
            </w:tcBorders>
            <w:tcMar>
              <w:top w:w="0" w:type="dxa"/>
              <w:left w:w="108" w:type="dxa"/>
              <w:bottom w:w="0" w:type="dxa"/>
              <w:right w:w="108" w:type="dxa"/>
            </w:tcMar>
            <w:vAlign w:val="center"/>
          </w:tcPr>
          <w:p w:rsidR="00080257" w:rsidRDefault="00080257">
            <w:pPr>
              <w:autoSpaceDN w:val="0"/>
              <w:spacing w:line="400" w:lineRule="exact"/>
              <w:jc w:val="center"/>
              <w:rPr>
                <w:rFonts w:ascii="仿宋_GB2312" w:eastAsia="仿宋_GB2312" w:hAnsi="仿宋_GB2312"/>
                <w:sz w:val="24"/>
              </w:rPr>
            </w:pPr>
          </w:p>
        </w:tc>
        <w:tc>
          <w:tcPr>
            <w:tcW w:w="7045" w:type="dxa"/>
            <w:tcBorders>
              <w:tl2br w:val="nil"/>
              <w:tr2bl w:val="nil"/>
            </w:tcBorders>
            <w:tcMar>
              <w:top w:w="0" w:type="dxa"/>
              <w:left w:w="108" w:type="dxa"/>
              <w:bottom w:w="0" w:type="dxa"/>
              <w:right w:w="108" w:type="dxa"/>
            </w:tcMar>
            <w:vAlign w:val="center"/>
          </w:tcPr>
          <w:p w:rsidR="00080257" w:rsidRDefault="00727979">
            <w:pPr>
              <w:autoSpaceDN w:val="0"/>
              <w:spacing w:line="360" w:lineRule="exact"/>
              <w:ind w:firstLineChars="150" w:firstLine="360"/>
              <w:rPr>
                <w:rFonts w:hAnsi="宋体"/>
                <w:sz w:val="24"/>
              </w:rPr>
            </w:pPr>
            <w:r>
              <w:rPr>
                <w:rFonts w:hAnsi="宋体" w:hint="eastAsia"/>
                <w:sz w:val="24"/>
              </w:rPr>
              <w:t>以评标基准价为基础，报价等于评标基准价得</w:t>
            </w:r>
            <w:r>
              <w:rPr>
                <w:rFonts w:hAnsi="宋体" w:hint="eastAsia"/>
                <w:sz w:val="24"/>
              </w:rPr>
              <w:t>20</w:t>
            </w:r>
            <w:r>
              <w:rPr>
                <w:rFonts w:hAnsi="宋体" w:hint="eastAsia"/>
                <w:sz w:val="24"/>
              </w:rPr>
              <w:t>分，每低于基准价</w:t>
            </w:r>
            <w:r>
              <w:rPr>
                <w:rFonts w:hAnsi="宋体" w:hint="eastAsia"/>
                <w:sz w:val="24"/>
              </w:rPr>
              <w:t>1%</w:t>
            </w:r>
            <w:r>
              <w:rPr>
                <w:rFonts w:hAnsi="宋体" w:hint="eastAsia"/>
                <w:sz w:val="24"/>
              </w:rPr>
              <w:t>在</w:t>
            </w:r>
            <w:r>
              <w:rPr>
                <w:rFonts w:hAnsi="宋体" w:hint="eastAsia"/>
                <w:sz w:val="24"/>
              </w:rPr>
              <w:t>20</w:t>
            </w:r>
            <w:r>
              <w:rPr>
                <w:rFonts w:hAnsi="宋体" w:hint="eastAsia"/>
                <w:sz w:val="24"/>
              </w:rPr>
              <w:t>分基础上加</w:t>
            </w:r>
            <w:r>
              <w:rPr>
                <w:rFonts w:hAnsi="宋体" w:hint="eastAsia"/>
                <w:sz w:val="24"/>
              </w:rPr>
              <w:t>1</w:t>
            </w:r>
            <w:r>
              <w:rPr>
                <w:rFonts w:hAnsi="宋体" w:hint="eastAsia"/>
                <w:sz w:val="24"/>
              </w:rPr>
              <w:t>分，最高加</w:t>
            </w:r>
            <w:r>
              <w:rPr>
                <w:rFonts w:hAnsi="宋体" w:hint="eastAsia"/>
                <w:sz w:val="24"/>
              </w:rPr>
              <w:t>5</w:t>
            </w:r>
            <w:r>
              <w:rPr>
                <w:rFonts w:hAnsi="宋体" w:hint="eastAsia"/>
                <w:sz w:val="24"/>
              </w:rPr>
              <w:t>分；每高于评标基准价</w:t>
            </w:r>
            <w:r>
              <w:rPr>
                <w:rFonts w:hAnsi="宋体" w:hint="eastAsia"/>
                <w:sz w:val="24"/>
              </w:rPr>
              <w:t>1%</w:t>
            </w:r>
            <w:r>
              <w:rPr>
                <w:rFonts w:hAnsi="宋体" w:hint="eastAsia"/>
                <w:sz w:val="24"/>
              </w:rPr>
              <w:t>，在</w:t>
            </w:r>
            <w:r>
              <w:rPr>
                <w:rFonts w:hAnsi="宋体" w:hint="eastAsia"/>
                <w:sz w:val="24"/>
              </w:rPr>
              <w:t>2</w:t>
            </w:r>
            <w:r>
              <w:rPr>
                <w:rFonts w:hAnsi="宋体" w:hint="eastAsia"/>
                <w:sz w:val="24"/>
              </w:rPr>
              <w:t>0</w:t>
            </w:r>
            <w:r>
              <w:rPr>
                <w:rFonts w:hAnsi="宋体" w:hint="eastAsia"/>
                <w:sz w:val="24"/>
              </w:rPr>
              <w:t>分基础上减</w:t>
            </w:r>
            <w:r>
              <w:rPr>
                <w:rFonts w:hAnsi="宋体" w:hint="eastAsia"/>
                <w:sz w:val="24"/>
              </w:rPr>
              <w:t>1</w:t>
            </w:r>
            <w:r>
              <w:rPr>
                <w:rFonts w:hAnsi="宋体" w:hint="eastAsia"/>
                <w:sz w:val="24"/>
              </w:rPr>
              <w:t>分，</w:t>
            </w:r>
            <w:r>
              <w:rPr>
                <w:rFonts w:hAnsi="宋体" w:hint="eastAsia"/>
                <w:sz w:val="24"/>
              </w:rPr>
              <w:t>减</w:t>
            </w:r>
            <w:r>
              <w:rPr>
                <w:rFonts w:hAnsi="宋体" w:hint="eastAsia"/>
                <w:sz w:val="24"/>
              </w:rPr>
              <w:t>完</w:t>
            </w:r>
            <w:r>
              <w:rPr>
                <w:rFonts w:hAnsi="宋体" w:hint="eastAsia"/>
                <w:sz w:val="24"/>
              </w:rPr>
              <w:t>20</w:t>
            </w:r>
            <w:r>
              <w:rPr>
                <w:rFonts w:hAnsi="宋体" w:hint="eastAsia"/>
                <w:sz w:val="24"/>
              </w:rPr>
              <w:t>分</w:t>
            </w:r>
            <w:r>
              <w:rPr>
                <w:rFonts w:hAnsi="宋体" w:hint="eastAsia"/>
                <w:sz w:val="24"/>
              </w:rPr>
              <w:t>为止。低于评标基准价</w:t>
            </w:r>
            <w:r>
              <w:rPr>
                <w:rFonts w:hAnsi="宋体" w:hint="eastAsia"/>
                <w:sz w:val="24"/>
              </w:rPr>
              <w:t>5%</w:t>
            </w:r>
            <w:r>
              <w:rPr>
                <w:rFonts w:hAnsi="宋体" w:hint="eastAsia"/>
                <w:sz w:val="24"/>
              </w:rPr>
              <w:t>的（不含</w:t>
            </w:r>
            <w:r>
              <w:rPr>
                <w:rFonts w:hAnsi="宋体" w:hint="eastAsia"/>
                <w:sz w:val="24"/>
              </w:rPr>
              <w:t>5%</w:t>
            </w:r>
            <w:r>
              <w:rPr>
                <w:rFonts w:hAnsi="宋体" w:hint="eastAsia"/>
                <w:sz w:val="24"/>
              </w:rPr>
              <w:t>），每再低</w:t>
            </w:r>
            <w:r>
              <w:rPr>
                <w:rFonts w:hAnsi="宋体" w:hint="eastAsia"/>
                <w:sz w:val="24"/>
              </w:rPr>
              <w:t>1%</w:t>
            </w:r>
            <w:r>
              <w:rPr>
                <w:rFonts w:hAnsi="宋体" w:hint="eastAsia"/>
                <w:sz w:val="24"/>
              </w:rPr>
              <w:t>，在</w:t>
            </w:r>
            <w:r>
              <w:rPr>
                <w:rFonts w:hAnsi="宋体" w:hint="eastAsia"/>
                <w:sz w:val="24"/>
              </w:rPr>
              <w:t>25</w:t>
            </w:r>
            <w:r>
              <w:rPr>
                <w:rFonts w:hAnsi="宋体" w:hint="eastAsia"/>
                <w:sz w:val="24"/>
              </w:rPr>
              <w:t>分基础上</w:t>
            </w:r>
            <w:r>
              <w:rPr>
                <w:rFonts w:hAnsi="宋体" w:hint="eastAsia"/>
                <w:sz w:val="24"/>
              </w:rPr>
              <w:t>减</w:t>
            </w:r>
            <w:r>
              <w:rPr>
                <w:rFonts w:hAnsi="宋体" w:hint="eastAsia"/>
                <w:sz w:val="24"/>
              </w:rPr>
              <w:t>2</w:t>
            </w:r>
            <w:r>
              <w:rPr>
                <w:rFonts w:hAnsi="宋体" w:hint="eastAsia"/>
                <w:sz w:val="24"/>
              </w:rPr>
              <w:t>分，</w:t>
            </w:r>
            <w:r>
              <w:rPr>
                <w:rFonts w:hAnsi="宋体" w:hint="eastAsia"/>
                <w:sz w:val="24"/>
              </w:rPr>
              <w:t>减</w:t>
            </w:r>
            <w:r>
              <w:rPr>
                <w:rFonts w:hAnsi="宋体" w:hint="eastAsia"/>
                <w:sz w:val="24"/>
              </w:rPr>
              <w:t>完</w:t>
            </w:r>
            <w:r>
              <w:rPr>
                <w:rFonts w:hAnsi="宋体" w:hint="eastAsia"/>
                <w:sz w:val="24"/>
              </w:rPr>
              <w:t>25</w:t>
            </w:r>
            <w:r>
              <w:rPr>
                <w:rFonts w:hAnsi="宋体" w:hint="eastAsia"/>
                <w:sz w:val="24"/>
              </w:rPr>
              <w:t>分</w:t>
            </w:r>
            <w:r>
              <w:rPr>
                <w:rFonts w:hAnsi="宋体" w:hint="eastAsia"/>
                <w:sz w:val="24"/>
              </w:rPr>
              <w:t>为止。</w:t>
            </w:r>
          </w:p>
          <w:p w:rsidR="00080257" w:rsidRDefault="00727979">
            <w:pPr>
              <w:autoSpaceDN w:val="0"/>
              <w:spacing w:line="360" w:lineRule="exact"/>
              <w:ind w:firstLineChars="150" w:firstLine="360"/>
              <w:rPr>
                <w:rFonts w:ascii="仿宋_GB2312" w:eastAsia="仿宋_GB2312" w:hAnsi="仿宋_GB2312"/>
                <w:sz w:val="24"/>
              </w:rPr>
            </w:pPr>
            <w:r>
              <w:rPr>
                <w:rFonts w:hAnsi="宋体"/>
                <w:sz w:val="24"/>
              </w:rPr>
              <w:t>投标报价低于</w:t>
            </w:r>
            <w:r>
              <w:rPr>
                <w:rFonts w:hAnsi="宋体" w:hint="eastAsia"/>
                <w:sz w:val="24"/>
              </w:rPr>
              <w:t>招标控制价</w:t>
            </w:r>
            <w:r>
              <w:rPr>
                <w:rFonts w:hAnsi="宋体"/>
                <w:sz w:val="24"/>
              </w:rPr>
              <w:t>80</w:t>
            </w:r>
            <w:r>
              <w:rPr>
                <w:rFonts w:hAnsi="宋体"/>
                <w:sz w:val="24"/>
              </w:rPr>
              <w:t>％的</w:t>
            </w:r>
            <w:r>
              <w:rPr>
                <w:rFonts w:hAnsi="宋体"/>
                <w:sz w:val="24"/>
              </w:rPr>
              <w:t xml:space="preserve"> </w:t>
            </w:r>
            <w:r>
              <w:rPr>
                <w:rFonts w:hAnsi="宋体"/>
                <w:sz w:val="24"/>
              </w:rPr>
              <w:t>（政府投资项目低于财政评审价</w:t>
            </w:r>
            <w:r>
              <w:rPr>
                <w:rFonts w:hAnsi="宋体"/>
                <w:sz w:val="24"/>
              </w:rPr>
              <w:t>80%</w:t>
            </w:r>
            <w:r>
              <w:rPr>
                <w:rFonts w:hAnsi="宋体"/>
                <w:sz w:val="24"/>
              </w:rPr>
              <w:t>的），作废标处理。</w:t>
            </w:r>
          </w:p>
        </w:tc>
      </w:tr>
      <w:tr w:rsidR="00080257">
        <w:trPr>
          <w:trHeight w:val="829"/>
        </w:trPr>
        <w:tc>
          <w:tcPr>
            <w:tcW w:w="9827" w:type="dxa"/>
            <w:gridSpan w:val="5"/>
            <w:tcBorders>
              <w:tl2br w:val="nil"/>
              <w:tr2bl w:val="nil"/>
            </w:tcBorders>
            <w:tcMar>
              <w:top w:w="0" w:type="dxa"/>
              <w:left w:w="108" w:type="dxa"/>
              <w:bottom w:w="0" w:type="dxa"/>
              <w:right w:w="108" w:type="dxa"/>
            </w:tcMar>
            <w:vAlign w:val="center"/>
          </w:tcPr>
          <w:p w:rsidR="00080257" w:rsidRDefault="00727979">
            <w:pPr>
              <w:shd w:val="solid" w:color="FFFFFF" w:fill="auto"/>
              <w:autoSpaceDN w:val="0"/>
              <w:spacing w:line="400" w:lineRule="exact"/>
              <w:jc w:val="center"/>
              <w:rPr>
                <w:rFonts w:hAnsi="宋体"/>
                <w:sz w:val="24"/>
                <w:shd w:val="clear" w:color="auto" w:fill="FFFFFF"/>
              </w:rPr>
            </w:pPr>
            <w:r>
              <w:rPr>
                <w:rFonts w:hAnsi="宋体" w:hint="eastAsia"/>
                <w:b/>
                <w:sz w:val="32"/>
                <w:szCs w:val="32"/>
                <w:shd w:val="clear" w:color="auto" w:fill="FFFFFF"/>
              </w:rPr>
              <w:lastRenderedPageBreak/>
              <w:t>（</w:t>
            </w:r>
            <w:r>
              <w:rPr>
                <w:rFonts w:hAnsi="宋体" w:hint="eastAsia"/>
                <w:b/>
                <w:sz w:val="32"/>
                <w:szCs w:val="32"/>
                <w:shd w:val="clear" w:color="auto" w:fill="FFFFFF"/>
              </w:rPr>
              <w:t>2</w:t>
            </w:r>
            <w:r>
              <w:rPr>
                <w:rFonts w:hAnsi="宋体" w:hint="eastAsia"/>
                <w:b/>
                <w:sz w:val="32"/>
                <w:szCs w:val="32"/>
                <w:shd w:val="clear" w:color="auto" w:fill="FFFFFF"/>
              </w:rPr>
              <w:t>）商务</w:t>
            </w:r>
            <w:r>
              <w:rPr>
                <w:rFonts w:hAnsi="宋体" w:hint="eastAsia"/>
                <w:b/>
                <w:sz w:val="32"/>
                <w:szCs w:val="32"/>
                <w:shd w:val="clear" w:color="auto" w:fill="FFFFFF"/>
              </w:rPr>
              <w:t>部分</w:t>
            </w:r>
            <w:r>
              <w:rPr>
                <w:rFonts w:hAnsi="宋体"/>
                <w:b/>
                <w:sz w:val="32"/>
                <w:szCs w:val="32"/>
                <w:shd w:val="clear" w:color="auto" w:fill="FFFFFF"/>
              </w:rPr>
              <w:t>评分标准</w:t>
            </w:r>
            <w:r>
              <w:rPr>
                <w:rFonts w:hAnsi="宋体" w:hint="eastAsia"/>
                <w:b/>
                <w:sz w:val="32"/>
                <w:szCs w:val="32"/>
                <w:shd w:val="clear" w:color="auto" w:fill="FFFFFF"/>
              </w:rPr>
              <w:t>（</w:t>
            </w:r>
            <w:r>
              <w:rPr>
                <w:rFonts w:hAnsi="宋体" w:hint="eastAsia"/>
                <w:b/>
                <w:sz w:val="32"/>
                <w:szCs w:val="32"/>
                <w:shd w:val="clear" w:color="auto" w:fill="FFFFFF"/>
              </w:rPr>
              <w:t>合计分值</w:t>
            </w:r>
            <w:r>
              <w:rPr>
                <w:rFonts w:hAnsi="宋体" w:hint="eastAsia"/>
                <w:b/>
                <w:sz w:val="32"/>
                <w:szCs w:val="32"/>
                <w:shd w:val="clear" w:color="auto" w:fill="FFFFFF"/>
              </w:rPr>
              <w:t>60</w:t>
            </w:r>
            <w:r>
              <w:rPr>
                <w:rFonts w:hAnsi="宋体" w:hint="eastAsia"/>
                <w:b/>
                <w:sz w:val="32"/>
                <w:szCs w:val="32"/>
                <w:shd w:val="clear" w:color="auto" w:fill="FFFFFF"/>
              </w:rPr>
              <w:t>分</w:t>
            </w:r>
            <w:r>
              <w:rPr>
                <w:rFonts w:hAnsi="宋体" w:hint="eastAsia"/>
                <w:b/>
                <w:sz w:val="32"/>
                <w:szCs w:val="32"/>
                <w:shd w:val="clear" w:color="auto" w:fill="FFFFFF"/>
              </w:rPr>
              <w:t>）</w:t>
            </w:r>
          </w:p>
        </w:tc>
      </w:tr>
      <w:tr w:rsidR="00080257">
        <w:trPr>
          <w:trHeight w:val="829"/>
        </w:trPr>
        <w:tc>
          <w:tcPr>
            <w:tcW w:w="1985" w:type="dxa"/>
            <w:gridSpan w:val="2"/>
            <w:tcBorders>
              <w:tl2br w:val="nil"/>
              <w:tr2bl w:val="nil"/>
            </w:tcBorders>
            <w:tcMar>
              <w:top w:w="0" w:type="dxa"/>
              <w:left w:w="108" w:type="dxa"/>
              <w:bottom w:w="0" w:type="dxa"/>
              <w:right w:w="108" w:type="dxa"/>
            </w:tcMar>
            <w:vAlign w:val="center"/>
          </w:tcPr>
          <w:p w:rsidR="00080257" w:rsidRDefault="00727979">
            <w:pPr>
              <w:autoSpaceDN w:val="0"/>
              <w:spacing w:line="360" w:lineRule="atLeast"/>
              <w:jc w:val="center"/>
              <w:rPr>
                <w:rFonts w:hAnsi="宋体"/>
                <w:sz w:val="24"/>
              </w:rPr>
            </w:pPr>
            <w:r>
              <w:rPr>
                <w:rFonts w:hAnsi="宋体"/>
                <w:b/>
                <w:sz w:val="24"/>
              </w:rPr>
              <w:t>项目</w:t>
            </w:r>
          </w:p>
        </w:tc>
        <w:tc>
          <w:tcPr>
            <w:tcW w:w="797" w:type="dxa"/>
            <w:gridSpan w:val="2"/>
            <w:tcBorders>
              <w:tl2br w:val="nil"/>
              <w:tr2bl w:val="nil"/>
            </w:tcBorders>
            <w:tcMar>
              <w:top w:w="0" w:type="dxa"/>
              <w:left w:w="108" w:type="dxa"/>
              <w:bottom w:w="0" w:type="dxa"/>
              <w:right w:w="108" w:type="dxa"/>
            </w:tcMar>
            <w:vAlign w:val="center"/>
          </w:tcPr>
          <w:p w:rsidR="00080257" w:rsidRDefault="00727979">
            <w:pPr>
              <w:autoSpaceDN w:val="0"/>
              <w:spacing w:line="360" w:lineRule="atLeast"/>
              <w:jc w:val="center"/>
              <w:rPr>
                <w:rFonts w:eastAsia="仿宋_GB2312" w:hAnsi="宋体"/>
                <w:sz w:val="24"/>
              </w:rPr>
            </w:pPr>
            <w:r>
              <w:rPr>
                <w:rFonts w:hAnsi="宋体"/>
                <w:b/>
                <w:sz w:val="24"/>
              </w:rPr>
              <w:t>分数</w:t>
            </w:r>
          </w:p>
        </w:tc>
        <w:tc>
          <w:tcPr>
            <w:tcW w:w="7045" w:type="dxa"/>
            <w:tcBorders>
              <w:tl2br w:val="nil"/>
              <w:tr2bl w:val="nil"/>
            </w:tcBorders>
            <w:tcMar>
              <w:top w:w="0" w:type="dxa"/>
              <w:left w:w="108" w:type="dxa"/>
              <w:bottom w:w="0" w:type="dxa"/>
              <w:right w:w="108" w:type="dxa"/>
            </w:tcMar>
            <w:vAlign w:val="center"/>
          </w:tcPr>
          <w:p w:rsidR="00080257" w:rsidRDefault="00727979">
            <w:pPr>
              <w:autoSpaceDN w:val="0"/>
              <w:spacing w:line="360" w:lineRule="atLeast"/>
              <w:jc w:val="center"/>
              <w:rPr>
                <w:rFonts w:hAnsi="宋体"/>
                <w:sz w:val="24"/>
                <w:shd w:val="clear" w:color="auto" w:fill="FFFFFF"/>
              </w:rPr>
            </w:pPr>
            <w:r>
              <w:rPr>
                <w:rFonts w:hAnsi="宋体"/>
                <w:b/>
                <w:sz w:val="24"/>
              </w:rPr>
              <w:t>评</w:t>
            </w:r>
            <w:r>
              <w:rPr>
                <w:rFonts w:hAnsi="宋体"/>
                <w:b/>
                <w:sz w:val="24"/>
              </w:rPr>
              <w:t xml:space="preserve">  </w:t>
            </w:r>
            <w:r>
              <w:rPr>
                <w:rFonts w:hAnsi="宋体"/>
                <w:b/>
                <w:sz w:val="24"/>
              </w:rPr>
              <w:t>分</w:t>
            </w:r>
            <w:r>
              <w:rPr>
                <w:rFonts w:hAnsi="宋体"/>
                <w:b/>
                <w:sz w:val="24"/>
              </w:rPr>
              <w:t xml:space="preserve">  </w:t>
            </w:r>
            <w:r>
              <w:rPr>
                <w:rFonts w:hAnsi="宋体"/>
                <w:b/>
                <w:sz w:val="24"/>
              </w:rPr>
              <w:t>内</w:t>
            </w:r>
            <w:r>
              <w:rPr>
                <w:rFonts w:hAnsi="宋体"/>
                <w:b/>
                <w:sz w:val="24"/>
              </w:rPr>
              <w:t xml:space="preserve">  </w:t>
            </w:r>
            <w:r>
              <w:rPr>
                <w:rFonts w:hAnsi="宋体"/>
                <w:b/>
                <w:sz w:val="24"/>
              </w:rPr>
              <w:t>容</w:t>
            </w:r>
          </w:p>
        </w:tc>
      </w:tr>
      <w:tr w:rsidR="00080257">
        <w:trPr>
          <w:trHeight w:val="829"/>
        </w:trPr>
        <w:tc>
          <w:tcPr>
            <w:tcW w:w="1037" w:type="dxa"/>
            <w:vMerge w:val="restart"/>
            <w:tcBorders>
              <w:tl2br w:val="nil"/>
              <w:tr2bl w:val="nil"/>
            </w:tcBorders>
            <w:tcMar>
              <w:top w:w="0" w:type="dxa"/>
              <w:left w:w="108" w:type="dxa"/>
              <w:bottom w:w="0" w:type="dxa"/>
              <w:right w:w="108" w:type="dxa"/>
            </w:tcMar>
            <w:vAlign w:val="center"/>
          </w:tcPr>
          <w:p w:rsidR="00080257" w:rsidRDefault="00727979">
            <w:pPr>
              <w:autoSpaceDN w:val="0"/>
              <w:spacing w:line="360" w:lineRule="atLeast"/>
              <w:jc w:val="center"/>
              <w:rPr>
                <w:rFonts w:ascii="仿宋_GB2312" w:eastAsia="仿宋_GB2312" w:hAnsi="仿宋_GB2312"/>
                <w:sz w:val="24"/>
              </w:rPr>
            </w:pPr>
            <w:r>
              <w:rPr>
                <w:rFonts w:hAnsi="宋体"/>
                <w:sz w:val="24"/>
              </w:rPr>
              <w:t>监理</w:t>
            </w:r>
          </w:p>
          <w:p w:rsidR="00080257" w:rsidRDefault="00727979">
            <w:pPr>
              <w:autoSpaceDN w:val="0"/>
              <w:spacing w:line="360" w:lineRule="atLeast"/>
              <w:jc w:val="center"/>
              <w:rPr>
                <w:rFonts w:ascii="仿宋_GB2312" w:eastAsia="仿宋_GB2312" w:hAnsi="仿宋_GB2312"/>
                <w:sz w:val="24"/>
              </w:rPr>
            </w:pPr>
            <w:r>
              <w:rPr>
                <w:rFonts w:hAnsi="宋体"/>
                <w:sz w:val="24"/>
              </w:rPr>
              <w:t>企业</w:t>
            </w:r>
          </w:p>
        </w:tc>
        <w:tc>
          <w:tcPr>
            <w:tcW w:w="948" w:type="dxa"/>
            <w:tcBorders>
              <w:tl2br w:val="nil"/>
              <w:tr2bl w:val="nil"/>
            </w:tcBorders>
            <w:tcMar>
              <w:top w:w="0" w:type="dxa"/>
              <w:left w:w="108" w:type="dxa"/>
              <w:bottom w:w="0" w:type="dxa"/>
              <w:right w:w="108" w:type="dxa"/>
            </w:tcMar>
            <w:vAlign w:val="center"/>
          </w:tcPr>
          <w:p w:rsidR="00080257" w:rsidRDefault="00727979">
            <w:pPr>
              <w:autoSpaceDN w:val="0"/>
              <w:spacing w:line="360" w:lineRule="atLeast"/>
              <w:jc w:val="center"/>
              <w:rPr>
                <w:rFonts w:ascii="仿宋_GB2312" w:eastAsia="仿宋_GB2312" w:hAnsi="仿宋_GB2312"/>
                <w:sz w:val="24"/>
              </w:rPr>
            </w:pPr>
            <w:r>
              <w:rPr>
                <w:rFonts w:hAnsi="宋体"/>
                <w:sz w:val="24"/>
              </w:rPr>
              <w:t>业绩</w:t>
            </w:r>
          </w:p>
        </w:tc>
        <w:tc>
          <w:tcPr>
            <w:tcW w:w="797" w:type="dxa"/>
            <w:gridSpan w:val="2"/>
            <w:tcBorders>
              <w:tl2br w:val="nil"/>
              <w:tr2bl w:val="nil"/>
            </w:tcBorders>
            <w:tcMar>
              <w:top w:w="0" w:type="dxa"/>
              <w:left w:w="108" w:type="dxa"/>
              <w:bottom w:w="0" w:type="dxa"/>
              <w:right w:w="108" w:type="dxa"/>
            </w:tcMar>
            <w:vAlign w:val="center"/>
          </w:tcPr>
          <w:p w:rsidR="00080257" w:rsidRDefault="00727979">
            <w:pPr>
              <w:autoSpaceDN w:val="0"/>
              <w:spacing w:line="400" w:lineRule="exact"/>
              <w:jc w:val="center"/>
              <w:rPr>
                <w:rFonts w:ascii="仿宋_GB2312" w:eastAsia="仿宋_GB2312" w:hAnsi="仿宋_GB2312"/>
                <w:sz w:val="24"/>
              </w:rPr>
            </w:pPr>
            <w:r>
              <w:rPr>
                <w:rFonts w:eastAsia="仿宋_GB2312" w:hAnsi="宋体" w:hint="eastAsia"/>
                <w:sz w:val="24"/>
              </w:rPr>
              <w:t>20</w:t>
            </w:r>
          </w:p>
        </w:tc>
        <w:tc>
          <w:tcPr>
            <w:tcW w:w="7045" w:type="dxa"/>
            <w:tcBorders>
              <w:tl2br w:val="nil"/>
              <w:tr2bl w:val="nil"/>
            </w:tcBorders>
            <w:tcMar>
              <w:top w:w="0" w:type="dxa"/>
              <w:left w:w="108" w:type="dxa"/>
              <w:bottom w:w="0" w:type="dxa"/>
              <w:right w:w="108" w:type="dxa"/>
            </w:tcMar>
            <w:vAlign w:val="center"/>
          </w:tcPr>
          <w:p w:rsidR="00080257" w:rsidRDefault="00727979">
            <w:pPr>
              <w:shd w:val="solid" w:color="FFFFFF" w:fill="auto"/>
              <w:autoSpaceDN w:val="0"/>
              <w:spacing w:line="380" w:lineRule="exact"/>
              <w:rPr>
                <w:rFonts w:hAnsi="宋体"/>
                <w:sz w:val="24"/>
                <w:shd w:val="clear" w:color="auto" w:fill="FFFFFF"/>
              </w:rPr>
            </w:pPr>
            <w:r>
              <w:rPr>
                <w:rFonts w:hAnsi="宋体" w:hint="eastAsia"/>
                <w:sz w:val="24"/>
                <w:shd w:val="clear" w:color="auto" w:fill="FFFFFF"/>
              </w:rPr>
              <w:t>1</w:t>
            </w:r>
            <w:r>
              <w:rPr>
                <w:rFonts w:hAnsi="宋体" w:hint="eastAsia"/>
                <w:sz w:val="24"/>
                <w:shd w:val="clear" w:color="auto" w:fill="FFFFFF"/>
              </w:rPr>
              <w:t>、</w:t>
            </w:r>
            <w:r>
              <w:rPr>
                <w:rFonts w:hAnsi="宋体" w:hint="eastAsia"/>
                <w:sz w:val="24"/>
                <w:shd w:val="clear" w:color="auto" w:fill="FFFFFF"/>
              </w:rPr>
              <w:t>201</w:t>
            </w:r>
            <w:r>
              <w:rPr>
                <w:rFonts w:hAnsi="宋体"/>
                <w:sz w:val="24"/>
                <w:shd w:val="clear" w:color="auto" w:fill="FFFFFF"/>
              </w:rPr>
              <w:t>6</w:t>
            </w:r>
            <w:r>
              <w:rPr>
                <w:rFonts w:hAnsi="宋体" w:hint="eastAsia"/>
                <w:sz w:val="24"/>
                <w:shd w:val="clear" w:color="auto" w:fill="FFFFFF"/>
              </w:rPr>
              <w:t>年</w:t>
            </w:r>
            <w:r>
              <w:rPr>
                <w:rFonts w:hAnsi="宋体" w:hint="eastAsia"/>
                <w:sz w:val="24"/>
                <w:shd w:val="clear" w:color="auto" w:fill="FFFFFF"/>
              </w:rPr>
              <w:t>1</w:t>
            </w:r>
            <w:r>
              <w:rPr>
                <w:rFonts w:hAnsi="宋体" w:hint="eastAsia"/>
                <w:sz w:val="24"/>
                <w:shd w:val="clear" w:color="auto" w:fill="FFFFFF"/>
              </w:rPr>
              <w:t>月</w:t>
            </w:r>
            <w:r>
              <w:rPr>
                <w:rFonts w:hAnsi="宋体" w:hint="eastAsia"/>
                <w:sz w:val="24"/>
                <w:shd w:val="clear" w:color="auto" w:fill="FFFFFF"/>
              </w:rPr>
              <w:t>1</w:t>
            </w:r>
            <w:r>
              <w:rPr>
                <w:rFonts w:hAnsi="宋体" w:hint="eastAsia"/>
                <w:sz w:val="24"/>
                <w:shd w:val="clear" w:color="auto" w:fill="FFFFFF"/>
              </w:rPr>
              <w:t>日以来监理过类似工程</w:t>
            </w:r>
            <w:r>
              <w:rPr>
                <w:rFonts w:hAnsi="宋体" w:hint="eastAsia"/>
                <w:sz w:val="24"/>
                <w:shd w:val="clear" w:color="auto" w:fill="FFFFFF"/>
              </w:rPr>
              <w:t>（</w:t>
            </w:r>
            <w:r>
              <w:rPr>
                <w:rFonts w:hAnsi="宋体" w:hint="eastAsia"/>
                <w:sz w:val="24"/>
                <w:shd w:val="clear" w:color="auto" w:fill="FFFFFF"/>
              </w:rPr>
              <w:t>投标人须知前附表要求的类似项目</w:t>
            </w:r>
            <w:r>
              <w:rPr>
                <w:rFonts w:hAnsi="宋体" w:hint="eastAsia"/>
                <w:sz w:val="24"/>
                <w:shd w:val="clear" w:color="auto" w:fill="FFFFFF"/>
              </w:rPr>
              <w:t>）</w:t>
            </w:r>
            <w:r>
              <w:rPr>
                <w:rFonts w:hAnsi="宋体" w:hint="eastAsia"/>
                <w:sz w:val="24"/>
                <w:shd w:val="clear" w:color="auto" w:fill="FFFFFF"/>
              </w:rPr>
              <w:t>的每项</w:t>
            </w:r>
            <w:r>
              <w:rPr>
                <w:rFonts w:hAnsi="宋体" w:hint="eastAsia"/>
                <w:sz w:val="24"/>
                <w:shd w:val="clear" w:color="auto" w:fill="FFFFFF"/>
              </w:rPr>
              <w:t>3</w:t>
            </w:r>
            <w:r>
              <w:rPr>
                <w:rFonts w:hAnsi="宋体" w:hint="eastAsia"/>
                <w:sz w:val="24"/>
                <w:shd w:val="clear" w:color="auto" w:fill="FFFFFF"/>
              </w:rPr>
              <w:t>分；最高得</w:t>
            </w:r>
            <w:r>
              <w:rPr>
                <w:rFonts w:hAnsi="宋体" w:hint="eastAsia"/>
                <w:sz w:val="24"/>
                <w:shd w:val="clear" w:color="auto" w:fill="FFFFFF"/>
              </w:rPr>
              <w:t>1</w:t>
            </w:r>
            <w:r>
              <w:rPr>
                <w:rFonts w:hAnsi="宋体" w:hint="eastAsia"/>
                <w:sz w:val="24"/>
                <w:shd w:val="clear" w:color="auto" w:fill="FFFFFF"/>
              </w:rPr>
              <w:t>5</w:t>
            </w:r>
            <w:r>
              <w:rPr>
                <w:rFonts w:hAnsi="宋体" w:hint="eastAsia"/>
                <w:sz w:val="24"/>
                <w:shd w:val="clear" w:color="auto" w:fill="FFFFFF"/>
              </w:rPr>
              <w:t>分。（以合同和中标通知书原件为准）</w:t>
            </w:r>
          </w:p>
          <w:p w:rsidR="00080257" w:rsidRDefault="00727979">
            <w:pPr>
              <w:shd w:val="solid" w:color="FFFFFF" w:fill="auto"/>
              <w:autoSpaceDN w:val="0"/>
              <w:spacing w:line="380" w:lineRule="exact"/>
              <w:rPr>
                <w:rFonts w:hAnsi="宋体"/>
                <w:sz w:val="24"/>
                <w:shd w:val="clear" w:color="auto" w:fill="FFFFFF"/>
              </w:rPr>
            </w:pPr>
            <w:r>
              <w:rPr>
                <w:rFonts w:hAnsi="宋体" w:hint="eastAsia"/>
                <w:sz w:val="24"/>
                <w:shd w:val="clear" w:color="auto" w:fill="FFFFFF"/>
              </w:rPr>
              <w:t>2</w:t>
            </w:r>
            <w:r>
              <w:rPr>
                <w:rFonts w:hAnsi="宋体" w:hint="eastAsia"/>
                <w:sz w:val="24"/>
                <w:shd w:val="clear" w:color="auto" w:fill="FFFFFF"/>
              </w:rPr>
              <w:t>、</w:t>
            </w:r>
            <w:r>
              <w:rPr>
                <w:rFonts w:hAnsi="宋体" w:hint="eastAsia"/>
                <w:sz w:val="24"/>
                <w:shd w:val="clear" w:color="auto" w:fill="FFFFFF"/>
              </w:rPr>
              <w:t>201</w:t>
            </w:r>
            <w:r>
              <w:rPr>
                <w:rFonts w:hAnsi="宋体"/>
                <w:sz w:val="24"/>
                <w:shd w:val="clear" w:color="auto" w:fill="FFFFFF"/>
              </w:rPr>
              <w:t>6</w:t>
            </w:r>
            <w:r>
              <w:rPr>
                <w:rFonts w:hAnsi="宋体" w:hint="eastAsia"/>
                <w:sz w:val="24"/>
                <w:shd w:val="clear" w:color="auto" w:fill="FFFFFF"/>
              </w:rPr>
              <w:t>年</w:t>
            </w:r>
            <w:r>
              <w:rPr>
                <w:rFonts w:hAnsi="宋体" w:hint="eastAsia"/>
                <w:sz w:val="24"/>
                <w:shd w:val="clear" w:color="auto" w:fill="FFFFFF"/>
              </w:rPr>
              <w:t>1</w:t>
            </w:r>
            <w:r>
              <w:rPr>
                <w:rFonts w:hAnsi="宋体" w:hint="eastAsia"/>
                <w:sz w:val="24"/>
                <w:shd w:val="clear" w:color="auto" w:fill="FFFFFF"/>
              </w:rPr>
              <w:t>月</w:t>
            </w:r>
            <w:r>
              <w:rPr>
                <w:rFonts w:hAnsi="宋体" w:hint="eastAsia"/>
                <w:sz w:val="24"/>
                <w:shd w:val="clear" w:color="auto" w:fill="FFFFFF"/>
              </w:rPr>
              <w:t>1</w:t>
            </w:r>
            <w:r>
              <w:rPr>
                <w:rFonts w:hAnsi="宋体" w:hint="eastAsia"/>
                <w:sz w:val="24"/>
                <w:shd w:val="clear" w:color="auto" w:fill="FFFFFF"/>
              </w:rPr>
              <w:t>日以来，</w:t>
            </w:r>
            <w:r>
              <w:rPr>
                <w:rFonts w:hAnsi="宋体" w:hint="eastAsia"/>
                <w:sz w:val="24"/>
                <w:shd w:val="clear" w:color="auto" w:fill="FFFFFF"/>
              </w:rPr>
              <w:t>企业</w:t>
            </w:r>
            <w:r>
              <w:rPr>
                <w:rFonts w:hAnsi="宋体" w:cs="宋体" w:hint="eastAsia"/>
                <w:sz w:val="24"/>
              </w:rPr>
              <w:t>监理的工程获得省级</w:t>
            </w:r>
            <w:r>
              <w:rPr>
                <w:rFonts w:hAnsi="宋体" w:cs="宋体" w:hint="eastAsia"/>
                <w:sz w:val="24"/>
              </w:rPr>
              <w:t>及以上</w:t>
            </w:r>
            <w:r>
              <w:rPr>
                <w:rFonts w:hAnsi="宋体" w:cs="宋体" w:hint="eastAsia"/>
                <w:sz w:val="24"/>
              </w:rPr>
              <w:t>奖项的</w:t>
            </w:r>
            <w:r>
              <w:rPr>
                <w:rFonts w:hAnsi="宋体" w:cs="宋体" w:hint="eastAsia"/>
                <w:sz w:val="24"/>
              </w:rPr>
              <w:t>每项</w:t>
            </w:r>
            <w:r>
              <w:rPr>
                <w:rFonts w:hAnsi="宋体" w:cs="宋体" w:hint="eastAsia"/>
                <w:sz w:val="24"/>
              </w:rPr>
              <w:t>得</w:t>
            </w:r>
            <w:r>
              <w:rPr>
                <w:rFonts w:hAnsi="宋体" w:cs="宋体" w:hint="eastAsia"/>
                <w:sz w:val="24"/>
              </w:rPr>
              <w:t>3</w:t>
            </w:r>
            <w:r>
              <w:rPr>
                <w:rFonts w:hAnsi="宋体" w:cs="宋体" w:hint="eastAsia"/>
                <w:sz w:val="24"/>
              </w:rPr>
              <w:t>分，获得市级奖项的</w:t>
            </w:r>
            <w:r>
              <w:rPr>
                <w:rFonts w:hAnsi="宋体" w:cs="宋体" w:hint="eastAsia"/>
                <w:sz w:val="24"/>
              </w:rPr>
              <w:t>每项</w:t>
            </w:r>
            <w:r>
              <w:rPr>
                <w:rFonts w:hAnsi="宋体" w:cs="宋体" w:hint="eastAsia"/>
                <w:sz w:val="24"/>
              </w:rPr>
              <w:t>得</w:t>
            </w:r>
            <w:r>
              <w:rPr>
                <w:rFonts w:hAnsi="宋体" w:cs="宋体" w:hint="eastAsia"/>
                <w:sz w:val="24"/>
              </w:rPr>
              <w:t>2</w:t>
            </w:r>
            <w:r>
              <w:rPr>
                <w:rFonts w:hAnsi="宋体" w:cs="宋体" w:hint="eastAsia"/>
                <w:sz w:val="24"/>
              </w:rPr>
              <w:t>分</w:t>
            </w:r>
            <w:r>
              <w:rPr>
                <w:rFonts w:hAnsi="宋体" w:cs="宋体" w:hint="eastAsia"/>
                <w:sz w:val="24"/>
              </w:rPr>
              <w:t>，</w:t>
            </w:r>
            <w:r>
              <w:rPr>
                <w:rFonts w:hAnsi="宋体" w:cs="宋体" w:hint="eastAsia"/>
                <w:sz w:val="24"/>
              </w:rPr>
              <w:t>本项最</w:t>
            </w:r>
            <w:r>
              <w:rPr>
                <w:rFonts w:hAnsi="宋体" w:cs="宋体" w:hint="eastAsia"/>
                <w:sz w:val="24"/>
              </w:rPr>
              <w:t>多</w:t>
            </w:r>
            <w:r>
              <w:rPr>
                <w:rFonts w:hAnsi="宋体" w:cs="宋体" w:hint="eastAsia"/>
                <w:sz w:val="24"/>
              </w:rPr>
              <w:t>得</w:t>
            </w:r>
            <w:r>
              <w:rPr>
                <w:rFonts w:hAnsi="宋体" w:cs="宋体" w:hint="eastAsia"/>
                <w:sz w:val="24"/>
              </w:rPr>
              <w:t>5</w:t>
            </w:r>
            <w:r>
              <w:rPr>
                <w:rFonts w:hAnsi="宋体" w:cs="宋体" w:hint="eastAsia"/>
                <w:sz w:val="24"/>
              </w:rPr>
              <w:t>分。同一工程只计一次最高奖项</w:t>
            </w:r>
            <w:r>
              <w:rPr>
                <w:rFonts w:hAnsi="宋体" w:cs="宋体" w:hint="eastAsia"/>
                <w:sz w:val="24"/>
              </w:rPr>
              <w:t>。</w:t>
            </w:r>
            <w:r>
              <w:rPr>
                <w:rFonts w:hAnsi="宋体" w:hint="eastAsia"/>
                <w:sz w:val="24"/>
                <w:shd w:val="clear" w:color="auto" w:fill="FFFFFF"/>
              </w:rPr>
              <w:t>（以提供的证书和获奖文件</w:t>
            </w:r>
            <w:r>
              <w:rPr>
                <w:rFonts w:asciiTheme="minorEastAsia" w:eastAsiaTheme="minorEastAsia" w:hAnsiTheme="minorEastAsia" w:cstheme="minorEastAsia" w:hint="eastAsia"/>
                <w:sz w:val="24"/>
                <w:szCs w:val="24"/>
              </w:rPr>
              <w:t>原件为准</w:t>
            </w:r>
            <w:r>
              <w:rPr>
                <w:rFonts w:hAnsi="宋体" w:hint="eastAsia"/>
                <w:sz w:val="24"/>
                <w:shd w:val="clear" w:color="auto" w:fill="FFFFFF"/>
              </w:rPr>
              <w:t>，时间以发证时间为准。）</w:t>
            </w:r>
          </w:p>
        </w:tc>
      </w:tr>
      <w:tr w:rsidR="00080257">
        <w:trPr>
          <w:trHeight w:val="419"/>
        </w:trPr>
        <w:tc>
          <w:tcPr>
            <w:tcW w:w="1037" w:type="dxa"/>
            <w:vMerge/>
            <w:tcBorders>
              <w:tl2br w:val="nil"/>
              <w:tr2bl w:val="nil"/>
            </w:tcBorders>
            <w:tcMar>
              <w:top w:w="0" w:type="dxa"/>
              <w:left w:w="108" w:type="dxa"/>
              <w:bottom w:w="0" w:type="dxa"/>
              <w:right w:w="108" w:type="dxa"/>
            </w:tcMar>
            <w:vAlign w:val="center"/>
          </w:tcPr>
          <w:p w:rsidR="00080257" w:rsidRDefault="00080257">
            <w:pPr>
              <w:rPr>
                <w:rFonts w:hAnsi="宋体"/>
                <w:sz w:val="24"/>
              </w:rPr>
            </w:pPr>
          </w:p>
        </w:tc>
        <w:tc>
          <w:tcPr>
            <w:tcW w:w="948" w:type="dxa"/>
            <w:tcBorders>
              <w:tl2br w:val="nil"/>
              <w:tr2bl w:val="nil"/>
            </w:tcBorders>
            <w:tcMar>
              <w:top w:w="0" w:type="dxa"/>
              <w:left w:w="108" w:type="dxa"/>
              <w:bottom w:w="0" w:type="dxa"/>
              <w:right w:w="108" w:type="dxa"/>
            </w:tcMar>
            <w:vAlign w:val="center"/>
          </w:tcPr>
          <w:p w:rsidR="00080257" w:rsidRDefault="00727979">
            <w:pPr>
              <w:autoSpaceDN w:val="0"/>
              <w:spacing w:line="360" w:lineRule="atLeast"/>
              <w:jc w:val="center"/>
              <w:rPr>
                <w:rFonts w:ascii="仿宋_GB2312" w:eastAsia="仿宋_GB2312" w:hAnsi="仿宋_GB2312"/>
                <w:sz w:val="24"/>
              </w:rPr>
            </w:pPr>
            <w:r>
              <w:rPr>
                <w:rFonts w:hAnsi="宋体"/>
                <w:sz w:val="24"/>
              </w:rPr>
              <w:t>荣誉</w:t>
            </w:r>
          </w:p>
        </w:tc>
        <w:tc>
          <w:tcPr>
            <w:tcW w:w="797" w:type="dxa"/>
            <w:gridSpan w:val="2"/>
            <w:tcBorders>
              <w:tl2br w:val="nil"/>
              <w:tr2bl w:val="nil"/>
            </w:tcBorders>
            <w:tcMar>
              <w:top w:w="0" w:type="dxa"/>
              <w:left w:w="108" w:type="dxa"/>
              <w:bottom w:w="0" w:type="dxa"/>
              <w:right w:w="108" w:type="dxa"/>
            </w:tcMar>
            <w:vAlign w:val="center"/>
          </w:tcPr>
          <w:p w:rsidR="00080257" w:rsidRDefault="00727979">
            <w:pPr>
              <w:autoSpaceDN w:val="0"/>
              <w:spacing w:line="400" w:lineRule="exact"/>
              <w:jc w:val="center"/>
              <w:rPr>
                <w:rFonts w:ascii="仿宋_GB2312" w:eastAsia="仿宋_GB2312" w:hAnsi="仿宋_GB2312"/>
                <w:b/>
                <w:sz w:val="24"/>
              </w:rPr>
            </w:pPr>
            <w:r>
              <w:rPr>
                <w:rFonts w:hAnsi="宋体" w:hint="eastAsia"/>
                <w:b/>
                <w:sz w:val="24"/>
              </w:rPr>
              <w:t>10</w:t>
            </w:r>
          </w:p>
        </w:tc>
        <w:tc>
          <w:tcPr>
            <w:tcW w:w="7045" w:type="dxa"/>
            <w:tcBorders>
              <w:tl2br w:val="nil"/>
              <w:tr2bl w:val="nil"/>
            </w:tcBorders>
            <w:tcMar>
              <w:top w:w="0" w:type="dxa"/>
              <w:left w:w="108" w:type="dxa"/>
              <w:bottom w:w="0" w:type="dxa"/>
              <w:right w:w="108" w:type="dxa"/>
            </w:tcMar>
            <w:vAlign w:val="center"/>
          </w:tcPr>
          <w:p w:rsidR="00080257" w:rsidRDefault="00727979">
            <w:pPr>
              <w:autoSpaceDN w:val="0"/>
              <w:spacing w:line="380" w:lineRule="exact"/>
              <w:rPr>
                <w:rFonts w:hAnsi="宋体"/>
                <w:b/>
                <w:sz w:val="24"/>
              </w:rPr>
            </w:pPr>
            <w:r>
              <w:rPr>
                <w:rFonts w:hAnsi="宋体" w:hint="eastAsia"/>
                <w:b/>
                <w:sz w:val="24"/>
              </w:rPr>
              <w:t>1</w:t>
            </w:r>
            <w:r>
              <w:rPr>
                <w:rFonts w:hAnsi="宋体" w:hint="eastAsia"/>
                <w:b/>
                <w:sz w:val="24"/>
              </w:rPr>
              <w:t>、</w:t>
            </w:r>
            <w:r>
              <w:rPr>
                <w:rFonts w:hAnsi="宋体" w:hint="eastAsia"/>
                <w:b/>
                <w:sz w:val="24"/>
              </w:rPr>
              <w:t>201</w:t>
            </w:r>
            <w:r>
              <w:rPr>
                <w:rFonts w:hAnsi="宋体"/>
                <w:b/>
                <w:sz w:val="24"/>
              </w:rPr>
              <w:t>6</w:t>
            </w:r>
            <w:r>
              <w:rPr>
                <w:rFonts w:hAnsi="宋体" w:hint="eastAsia"/>
                <w:b/>
                <w:sz w:val="24"/>
              </w:rPr>
              <w:t>年</w:t>
            </w:r>
            <w:r>
              <w:rPr>
                <w:rFonts w:hAnsi="宋体" w:hint="eastAsia"/>
                <w:b/>
                <w:sz w:val="24"/>
              </w:rPr>
              <w:t>1</w:t>
            </w:r>
            <w:r>
              <w:rPr>
                <w:rFonts w:hAnsi="宋体" w:hint="eastAsia"/>
                <w:b/>
                <w:sz w:val="24"/>
              </w:rPr>
              <w:t>月</w:t>
            </w:r>
            <w:r>
              <w:rPr>
                <w:rFonts w:hAnsi="宋体" w:hint="eastAsia"/>
                <w:b/>
                <w:sz w:val="24"/>
              </w:rPr>
              <w:t>1</w:t>
            </w:r>
            <w:r>
              <w:rPr>
                <w:rFonts w:hAnsi="宋体" w:hint="eastAsia"/>
                <w:b/>
                <w:sz w:val="24"/>
              </w:rPr>
              <w:t>日以来获得过优秀监理企业奖项的，</w:t>
            </w:r>
            <w:r>
              <w:rPr>
                <w:rFonts w:hAnsi="宋体" w:hint="eastAsia"/>
                <w:b/>
                <w:sz w:val="24"/>
              </w:rPr>
              <w:t>省级及以上的，每项得</w:t>
            </w:r>
            <w:r>
              <w:rPr>
                <w:rFonts w:hAnsi="宋体" w:hint="eastAsia"/>
                <w:b/>
                <w:sz w:val="24"/>
              </w:rPr>
              <w:t>5</w:t>
            </w:r>
            <w:r>
              <w:rPr>
                <w:rFonts w:hAnsi="宋体" w:hint="eastAsia"/>
                <w:b/>
                <w:sz w:val="24"/>
              </w:rPr>
              <w:t>分，市级的每项得</w:t>
            </w:r>
            <w:r>
              <w:rPr>
                <w:rFonts w:hAnsi="宋体" w:hint="eastAsia"/>
                <w:b/>
                <w:sz w:val="24"/>
              </w:rPr>
              <w:t>2.5</w:t>
            </w:r>
            <w:r>
              <w:rPr>
                <w:rFonts w:hAnsi="宋体" w:hint="eastAsia"/>
                <w:b/>
                <w:sz w:val="24"/>
              </w:rPr>
              <w:t>分，本项最多得</w:t>
            </w:r>
            <w:r>
              <w:rPr>
                <w:rFonts w:hAnsi="宋体" w:hint="eastAsia"/>
                <w:b/>
                <w:sz w:val="24"/>
              </w:rPr>
              <w:t>10</w:t>
            </w:r>
            <w:r>
              <w:rPr>
                <w:rFonts w:hAnsi="宋体" w:hint="eastAsia"/>
                <w:b/>
                <w:sz w:val="24"/>
              </w:rPr>
              <w:t>分；</w:t>
            </w:r>
            <w:r>
              <w:rPr>
                <w:rFonts w:hAnsi="宋体" w:hint="eastAsia"/>
                <w:b/>
                <w:sz w:val="24"/>
              </w:rPr>
              <w:t>（以获奖证书原件和获奖文件原件为准，</w:t>
            </w:r>
            <w:r>
              <w:rPr>
                <w:rFonts w:asciiTheme="minorEastAsia" w:eastAsiaTheme="minorEastAsia" w:hAnsiTheme="minorEastAsia" w:cstheme="minorEastAsia" w:hint="eastAsia"/>
                <w:b/>
                <w:sz w:val="24"/>
                <w:szCs w:val="24"/>
              </w:rPr>
              <w:t>时间以发证时间为准。</w:t>
            </w:r>
            <w:r>
              <w:rPr>
                <w:rFonts w:hAnsi="宋体" w:hint="eastAsia"/>
                <w:b/>
                <w:sz w:val="24"/>
              </w:rPr>
              <w:t>）</w:t>
            </w:r>
          </w:p>
        </w:tc>
      </w:tr>
      <w:tr w:rsidR="00080257">
        <w:trPr>
          <w:trHeight w:val="1204"/>
        </w:trPr>
        <w:tc>
          <w:tcPr>
            <w:tcW w:w="1037" w:type="dxa"/>
            <w:vMerge w:val="restart"/>
            <w:tcBorders>
              <w:tl2br w:val="nil"/>
              <w:tr2bl w:val="nil"/>
            </w:tcBorders>
            <w:tcMar>
              <w:top w:w="0" w:type="dxa"/>
              <w:left w:w="108" w:type="dxa"/>
              <w:bottom w:w="0" w:type="dxa"/>
              <w:right w:w="108" w:type="dxa"/>
            </w:tcMar>
            <w:vAlign w:val="center"/>
          </w:tcPr>
          <w:p w:rsidR="00080257" w:rsidRDefault="00727979">
            <w:pPr>
              <w:autoSpaceDN w:val="0"/>
              <w:spacing w:line="360" w:lineRule="atLeast"/>
              <w:jc w:val="center"/>
              <w:rPr>
                <w:rFonts w:ascii="仿宋_GB2312" w:eastAsia="仿宋_GB2312" w:hAnsi="仿宋_GB2312"/>
                <w:sz w:val="24"/>
              </w:rPr>
            </w:pPr>
            <w:r>
              <w:rPr>
                <w:rFonts w:hAnsi="宋体"/>
                <w:sz w:val="24"/>
              </w:rPr>
              <w:t>总监理</w:t>
            </w:r>
          </w:p>
          <w:p w:rsidR="00080257" w:rsidRDefault="00727979">
            <w:pPr>
              <w:autoSpaceDN w:val="0"/>
              <w:spacing w:line="360" w:lineRule="atLeast"/>
              <w:jc w:val="center"/>
              <w:rPr>
                <w:rFonts w:ascii="仿宋_GB2312" w:eastAsia="仿宋_GB2312" w:hAnsi="仿宋_GB2312"/>
                <w:sz w:val="24"/>
              </w:rPr>
            </w:pPr>
            <w:r>
              <w:rPr>
                <w:rFonts w:hAnsi="宋体"/>
                <w:sz w:val="24"/>
              </w:rPr>
              <w:t>工程师</w:t>
            </w:r>
          </w:p>
        </w:tc>
        <w:tc>
          <w:tcPr>
            <w:tcW w:w="948" w:type="dxa"/>
            <w:tcBorders>
              <w:tl2br w:val="nil"/>
              <w:tr2bl w:val="nil"/>
            </w:tcBorders>
            <w:tcMar>
              <w:top w:w="0" w:type="dxa"/>
              <w:left w:w="108" w:type="dxa"/>
              <w:bottom w:w="0" w:type="dxa"/>
              <w:right w:w="108" w:type="dxa"/>
            </w:tcMar>
            <w:vAlign w:val="center"/>
          </w:tcPr>
          <w:p w:rsidR="00080257" w:rsidRDefault="00727979">
            <w:pPr>
              <w:autoSpaceDN w:val="0"/>
              <w:spacing w:line="360" w:lineRule="atLeast"/>
              <w:jc w:val="center"/>
              <w:rPr>
                <w:rFonts w:ascii="仿宋_GB2312" w:eastAsia="仿宋_GB2312" w:hAnsi="仿宋_GB2312"/>
                <w:sz w:val="24"/>
              </w:rPr>
            </w:pPr>
            <w:r>
              <w:rPr>
                <w:rFonts w:hAnsi="宋体"/>
                <w:sz w:val="24"/>
              </w:rPr>
              <w:t>业绩</w:t>
            </w:r>
          </w:p>
        </w:tc>
        <w:tc>
          <w:tcPr>
            <w:tcW w:w="797" w:type="dxa"/>
            <w:gridSpan w:val="2"/>
            <w:tcBorders>
              <w:tl2br w:val="nil"/>
              <w:tr2bl w:val="nil"/>
            </w:tcBorders>
            <w:tcMar>
              <w:top w:w="0" w:type="dxa"/>
              <w:left w:w="108" w:type="dxa"/>
              <w:bottom w:w="0" w:type="dxa"/>
              <w:right w:w="108" w:type="dxa"/>
            </w:tcMar>
            <w:vAlign w:val="center"/>
          </w:tcPr>
          <w:p w:rsidR="00080257" w:rsidRDefault="00727979">
            <w:pPr>
              <w:autoSpaceDN w:val="0"/>
              <w:spacing w:line="400" w:lineRule="exact"/>
              <w:jc w:val="center"/>
              <w:rPr>
                <w:rFonts w:ascii="仿宋_GB2312" w:eastAsia="仿宋_GB2312" w:hAnsi="仿宋_GB2312"/>
                <w:sz w:val="24"/>
              </w:rPr>
            </w:pPr>
            <w:r>
              <w:rPr>
                <w:rFonts w:eastAsia="仿宋_GB2312" w:hAnsi="宋体" w:hint="eastAsia"/>
                <w:sz w:val="24"/>
              </w:rPr>
              <w:t>14</w:t>
            </w:r>
          </w:p>
        </w:tc>
        <w:tc>
          <w:tcPr>
            <w:tcW w:w="7045" w:type="dxa"/>
            <w:tcBorders>
              <w:tl2br w:val="nil"/>
              <w:tr2bl w:val="nil"/>
            </w:tcBorders>
            <w:tcMar>
              <w:top w:w="0" w:type="dxa"/>
              <w:left w:w="108" w:type="dxa"/>
              <w:bottom w:w="0" w:type="dxa"/>
              <w:right w:w="108" w:type="dxa"/>
            </w:tcMar>
            <w:vAlign w:val="center"/>
          </w:tcPr>
          <w:p w:rsidR="00080257" w:rsidRDefault="00727979">
            <w:pPr>
              <w:autoSpaceDN w:val="0"/>
              <w:spacing w:line="380" w:lineRule="exact"/>
              <w:rPr>
                <w:rFonts w:hAnsi="宋体"/>
                <w:sz w:val="24"/>
                <w:u w:val="single"/>
                <w:shd w:val="clear" w:color="auto" w:fill="FFFFFF"/>
              </w:rPr>
            </w:pPr>
            <w:r>
              <w:rPr>
                <w:rFonts w:hAnsi="宋体" w:hint="eastAsia"/>
                <w:sz w:val="24"/>
              </w:rPr>
              <w:t>1</w:t>
            </w:r>
            <w:r>
              <w:rPr>
                <w:rFonts w:hAnsi="宋体" w:hint="eastAsia"/>
                <w:sz w:val="24"/>
              </w:rPr>
              <w:t>、</w:t>
            </w:r>
            <w:r>
              <w:rPr>
                <w:rFonts w:hAnsi="宋体" w:hint="eastAsia"/>
                <w:sz w:val="24"/>
              </w:rPr>
              <w:t>201</w:t>
            </w:r>
            <w:r>
              <w:rPr>
                <w:rFonts w:hAnsi="宋体"/>
                <w:sz w:val="24"/>
              </w:rPr>
              <w:t>6</w:t>
            </w:r>
            <w:r>
              <w:rPr>
                <w:rFonts w:hAnsi="宋体" w:hint="eastAsia"/>
                <w:sz w:val="24"/>
              </w:rPr>
              <w:t>年</w:t>
            </w:r>
            <w:r>
              <w:rPr>
                <w:rFonts w:hAnsi="宋体" w:hint="eastAsia"/>
                <w:sz w:val="24"/>
              </w:rPr>
              <w:t>1</w:t>
            </w:r>
            <w:r>
              <w:rPr>
                <w:rFonts w:hAnsi="宋体" w:hint="eastAsia"/>
                <w:sz w:val="24"/>
              </w:rPr>
              <w:t>月</w:t>
            </w:r>
            <w:r>
              <w:rPr>
                <w:rFonts w:hAnsi="宋体" w:hint="eastAsia"/>
                <w:sz w:val="24"/>
              </w:rPr>
              <w:t>1</w:t>
            </w:r>
            <w:r>
              <w:rPr>
                <w:rFonts w:hAnsi="宋体" w:hint="eastAsia"/>
                <w:sz w:val="24"/>
              </w:rPr>
              <w:t>日以来总监担任过类似工程</w:t>
            </w:r>
            <w:r>
              <w:rPr>
                <w:rFonts w:hAnsi="宋体" w:hint="eastAsia"/>
                <w:sz w:val="24"/>
                <w:shd w:val="clear" w:color="auto" w:fill="FFFFFF"/>
              </w:rPr>
              <w:t>（</w:t>
            </w:r>
            <w:r>
              <w:rPr>
                <w:rFonts w:hAnsi="宋体" w:hint="eastAsia"/>
                <w:sz w:val="24"/>
                <w:shd w:val="clear" w:color="auto" w:fill="FFFFFF"/>
              </w:rPr>
              <w:t>投标人须知前附表要求的类似项目</w:t>
            </w:r>
            <w:r>
              <w:rPr>
                <w:rFonts w:hAnsi="宋体" w:hint="eastAsia"/>
                <w:sz w:val="24"/>
                <w:shd w:val="clear" w:color="auto" w:fill="FFFFFF"/>
              </w:rPr>
              <w:t>）</w:t>
            </w:r>
            <w:r>
              <w:rPr>
                <w:rFonts w:hAnsi="宋体" w:hint="eastAsia"/>
                <w:sz w:val="24"/>
              </w:rPr>
              <w:t>的每项得</w:t>
            </w:r>
            <w:r>
              <w:rPr>
                <w:rFonts w:hAnsi="宋体" w:hint="eastAsia"/>
                <w:sz w:val="24"/>
              </w:rPr>
              <w:t>4</w:t>
            </w:r>
            <w:r>
              <w:rPr>
                <w:rFonts w:hAnsi="宋体" w:hint="eastAsia"/>
                <w:sz w:val="24"/>
              </w:rPr>
              <w:t>分，本项最高得</w:t>
            </w:r>
            <w:r>
              <w:rPr>
                <w:rFonts w:hAnsi="宋体" w:hint="eastAsia"/>
                <w:sz w:val="24"/>
              </w:rPr>
              <w:t>8</w:t>
            </w:r>
            <w:r>
              <w:rPr>
                <w:rFonts w:hAnsi="宋体" w:hint="eastAsia"/>
                <w:sz w:val="24"/>
              </w:rPr>
              <w:t>分；没有不得分。</w:t>
            </w:r>
            <w:r>
              <w:rPr>
                <w:rFonts w:hAnsi="宋体" w:hint="eastAsia"/>
                <w:sz w:val="24"/>
                <w:shd w:val="clear" w:color="auto" w:fill="FFFFFF"/>
              </w:rPr>
              <w:t>（以合同和中标通知书原件为准）。</w:t>
            </w:r>
            <w:r>
              <w:rPr>
                <w:rFonts w:hAnsi="宋体" w:hint="eastAsia"/>
                <w:sz w:val="24"/>
                <w:u w:val="single"/>
                <w:shd w:val="clear" w:color="auto" w:fill="FFFFFF"/>
              </w:rPr>
              <w:t>注：总监理工程师类似业绩和企业类似业绩可以重复计分；</w:t>
            </w:r>
          </w:p>
          <w:p w:rsidR="00080257" w:rsidRDefault="00727979">
            <w:pPr>
              <w:autoSpaceDN w:val="0"/>
              <w:spacing w:line="380" w:lineRule="exact"/>
              <w:rPr>
                <w:rFonts w:hAnsi="宋体"/>
                <w:sz w:val="24"/>
                <w:shd w:val="clear" w:color="auto" w:fill="FFFFFF"/>
              </w:rPr>
            </w:pPr>
            <w:r>
              <w:rPr>
                <w:rFonts w:hAnsi="宋体" w:hint="eastAsia"/>
                <w:sz w:val="24"/>
                <w:shd w:val="clear" w:color="auto" w:fill="FFFFFF"/>
              </w:rPr>
              <w:t>2</w:t>
            </w:r>
            <w:r>
              <w:rPr>
                <w:rFonts w:hAnsi="宋体" w:hint="eastAsia"/>
                <w:sz w:val="24"/>
                <w:shd w:val="clear" w:color="auto" w:fill="FFFFFF"/>
              </w:rPr>
              <w:t>、</w:t>
            </w:r>
            <w:r>
              <w:rPr>
                <w:rFonts w:hAnsi="宋体" w:hint="eastAsia"/>
                <w:sz w:val="24"/>
                <w:shd w:val="clear" w:color="auto" w:fill="FFFFFF"/>
              </w:rPr>
              <w:t>201</w:t>
            </w:r>
            <w:r>
              <w:rPr>
                <w:rFonts w:hAnsi="宋体"/>
                <w:sz w:val="24"/>
                <w:shd w:val="clear" w:color="auto" w:fill="FFFFFF"/>
              </w:rPr>
              <w:t>6</w:t>
            </w:r>
            <w:r>
              <w:rPr>
                <w:rFonts w:hAnsi="宋体" w:hint="eastAsia"/>
                <w:sz w:val="24"/>
                <w:shd w:val="clear" w:color="auto" w:fill="FFFFFF"/>
              </w:rPr>
              <w:t>年</w:t>
            </w:r>
            <w:r>
              <w:rPr>
                <w:rFonts w:hAnsi="宋体" w:hint="eastAsia"/>
                <w:sz w:val="24"/>
                <w:shd w:val="clear" w:color="auto" w:fill="FFFFFF"/>
              </w:rPr>
              <w:t>1</w:t>
            </w:r>
            <w:r>
              <w:rPr>
                <w:rFonts w:hAnsi="宋体" w:hint="eastAsia"/>
                <w:sz w:val="24"/>
                <w:shd w:val="clear" w:color="auto" w:fill="FFFFFF"/>
              </w:rPr>
              <w:t>月</w:t>
            </w:r>
            <w:r>
              <w:rPr>
                <w:rFonts w:hAnsi="宋体" w:hint="eastAsia"/>
                <w:sz w:val="24"/>
                <w:shd w:val="clear" w:color="auto" w:fill="FFFFFF"/>
              </w:rPr>
              <w:t>1</w:t>
            </w:r>
            <w:r>
              <w:rPr>
                <w:rFonts w:hAnsi="宋体" w:hint="eastAsia"/>
                <w:sz w:val="24"/>
                <w:shd w:val="clear" w:color="auto" w:fill="FFFFFF"/>
              </w:rPr>
              <w:t>日以来</w:t>
            </w:r>
            <w:r>
              <w:rPr>
                <w:rFonts w:hAnsi="宋体" w:hint="eastAsia"/>
                <w:sz w:val="24"/>
                <w:shd w:val="clear" w:color="auto" w:fill="FFFFFF"/>
              </w:rPr>
              <w:t>,</w:t>
            </w:r>
            <w:r>
              <w:rPr>
                <w:rFonts w:hAnsi="宋体" w:hint="eastAsia"/>
                <w:sz w:val="24"/>
                <w:shd w:val="clear" w:color="auto" w:fill="FFFFFF"/>
              </w:rPr>
              <w:t>拟派项目总监监理过的工程获得省级及以上奖项的每项得</w:t>
            </w:r>
            <w:r>
              <w:rPr>
                <w:rFonts w:hAnsi="宋体" w:hint="eastAsia"/>
                <w:sz w:val="24"/>
                <w:shd w:val="clear" w:color="auto" w:fill="FFFFFF"/>
              </w:rPr>
              <w:t>3</w:t>
            </w:r>
            <w:r>
              <w:rPr>
                <w:rFonts w:hAnsi="宋体" w:hint="eastAsia"/>
                <w:sz w:val="24"/>
                <w:shd w:val="clear" w:color="auto" w:fill="FFFFFF"/>
              </w:rPr>
              <w:t>分，</w:t>
            </w:r>
            <w:r>
              <w:rPr>
                <w:rFonts w:hAnsi="宋体" w:cs="宋体" w:hint="eastAsia"/>
                <w:sz w:val="24"/>
              </w:rPr>
              <w:t>获得市级奖项的</w:t>
            </w:r>
            <w:r>
              <w:rPr>
                <w:rFonts w:hAnsi="宋体" w:cs="宋体" w:hint="eastAsia"/>
                <w:sz w:val="24"/>
              </w:rPr>
              <w:t>每项</w:t>
            </w:r>
            <w:r>
              <w:rPr>
                <w:rFonts w:hAnsi="宋体" w:cs="宋体" w:hint="eastAsia"/>
                <w:sz w:val="24"/>
              </w:rPr>
              <w:t>得</w:t>
            </w:r>
            <w:r>
              <w:rPr>
                <w:rFonts w:hAnsi="宋体" w:cs="宋体" w:hint="eastAsia"/>
                <w:sz w:val="24"/>
              </w:rPr>
              <w:t>2</w:t>
            </w:r>
            <w:r>
              <w:rPr>
                <w:rFonts w:hAnsi="宋体" w:cs="宋体" w:hint="eastAsia"/>
                <w:sz w:val="24"/>
              </w:rPr>
              <w:t>分</w:t>
            </w:r>
            <w:r>
              <w:rPr>
                <w:rFonts w:hAnsi="宋体" w:cs="宋体" w:hint="eastAsia"/>
                <w:sz w:val="24"/>
              </w:rPr>
              <w:t>，</w:t>
            </w:r>
            <w:r>
              <w:rPr>
                <w:rFonts w:hAnsi="宋体" w:hint="eastAsia"/>
                <w:sz w:val="24"/>
                <w:shd w:val="clear" w:color="auto" w:fill="FFFFFF"/>
              </w:rPr>
              <w:t>本项最多得</w:t>
            </w:r>
            <w:r>
              <w:rPr>
                <w:rFonts w:hAnsi="宋体" w:hint="eastAsia"/>
                <w:sz w:val="24"/>
                <w:shd w:val="clear" w:color="auto" w:fill="FFFFFF"/>
              </w:rPr>
              <w:t>6</w:t>
            </w:r>
            <w:r>
              <w:rPr>
                <w:rFonts w:hAnsi="宋体" w:hint="eastAsia"/>
                <w:sz w:val="24"/>
                <w:shd w:val="clear" w:color="auto" w:fill="FFFFFF"/>
              </w:rPr>
              <w:t>分。</w:t>
            </w:r>
            <w:r>
              <w:rPr>
                <w:rFonts w:hAnsi="宋体" w:cs="宋体" w:hint="eastAsia"/>
                <w:sz w:val="24"/>
              </w:rPr>
              <w:t>同一工程只计一次最高奖项</w:t>
            </w:r>
            <w:r>
              <w:rPr>
                <w:rFonts w:hAnsi="宋体" w:cs="宋体" w:hint="eastAsia"/>
                <w:sz w:val="24"/>
              </w:rPr>
              <w:t>。</w:t>
            </w:r>
            <w:r>
              <w:rPr>
                <w:rFonts w:hAnsi="宋体" w:hint="eastAsia"/>
                <w:sz w:val="24"/>
                <w:shd w:val="clear" w:color="auto" w:fill="FFFFFF"/>
              </w:rPr>
              <w:t>（以提供的证书和获奖文件</w:t>
            </w:r>
            <w:r>
              <w:rPr>
                <w:rFonts w:asciiTheme="minorEastAsia" w:eastAsiaTheme="minorEastAsia" w:hAnsiTheme="minorEastAsia" w:cstheme="minorEastAsia" w:hint="eastAsia"/>
                <w:sz w:val="24"/>
                <w:szCs w:val="24"/>
              </w:rPr>
              <w:t>原件为准</w:t>
            </w:r>
            <w:r>
              <w:rPr>
                <w:rFonts w:hAnsi="宋体" w:hint="eastAsia"/>
                <w:sz w:val="24"/>
                <w:shd w:val="clear" w:color="auto" w:fill="FFFFFF"/>
              </w:rPr>
              <w:t>，时间以发证时间为准。）</w:t>
            </w:r>
            <w:r>
              <w:rPr>
                <w:rFonts w:hAnsi="宋体" w:hint="eastAsia"/>
                <w:sz w:val="24"/>
                <w:u w:val="single"/>
                <w:shd w:val="clear" w:color="auto" w:fill="FFFFFF"/>
              </w:rPr>
              <w:t>注：拟派项目总监和企业监理过的工程获得奖项的可以重复计分。</w:t>
            </w:r>
          </w:p>
        </w:tc>
      </w:tr>
      <w:tr w:rsidR="00080257">
        <w:trPr>
          <w:trHeight w:val="511"/>
        </w:trPr>
        <w:tc>
          <w:tcPr>
            <w:tcW w:w="1037" w:type="dxa"/>
            <w:vMerge/>
            <w:tcBorders>
              <w:tl2br w:val="nil"/>
              <w:tr2bl w:val="nil"/>
            </w:tcBorders>
            <w:tcMar>
              <w:top w:w="0" w:type="dxa"/>
              <w:left w:w="108" w:type="dxa"/>
              <w:bottom w:w="0" w:type="dxa"/>
              <w:right w:w="108" w:type="dxa"/>
            </w:tcMar>
            <w:vAlign w:val="center"/>
          </w:tcPr>
          <w:p w:rsidR="00080257" w:rsidRDefault="00080257">
            <w:pPr>
              <w:rPr>
                <w:rFonts w:hAnsi="宋体"/>
                <w:sz w:val="24"/>
              </w:rPr>
            </w:pPr>
          </w:p>
        </w:tc>
        <w:tc>
          <w:tcPr>
            <w:tcW w:w="948" w:type="dxa"/>
            <w:tcBorders>
              <w:tl2br w:val="nil"/>
              <w:tr2bl w:val="nil"/>
            </w:tcBorders>
            <w:tcMar>
              <w:top w:w="0" w:type="dxa"/>
              <w:left w:w="108" w:type="dxa"/>
              <w:bottom w:w="0" w:type="dxa"/>
              <w:right w:w="108" w:type="dxa"/>
            </w:tcMar>
            <w:vAlign w:val="center"/>
          </w:tcPr>
          <w:p w:rsidR="00080257" w:rsidRDefault="00727979">
            <w:pPr>
              <w:autoSpaceDN w:val="0"/>
              <w:spacing w:line="360" w:lineRule="atLeast"/>
              <w:jc w:val="center"/>
              <w:rPr>
                <w:rFonts w:ascii="仿宋_GB2312" w:eastAsia="仿宋_GB2312" w:hAnsi="仿宋_GB2312"/>
                <w:sz w:val="24"/>
              </w:rPr>
            </w:pPr>
            <w:r>
              <w:rPr>
                <w:rFonts w:hAnsi="宋体"/>
                <w:sz w:val="24"/>
              </w:rPr>
              <w:t>荣誉</w:t>
            </w:r>
          </w:p>
        </w:tc>
        <w:tc>
          <w:tcPr>
            <w:tcW w:w="797" w:type="dxa"/>
            <w:gridSpan w:val="2"/>
            <w:tcBorders>
              <w:tl2br w:val="nil"/>
              <w:tr2bl w:val="nil"/>
            </w:tcBorders>
            <w:tcMar>
              <w:top w:w="0" w:type="dxa"/>
              <w:left w:w="108" w:type="dxa"/>
              <w:bottom w:w="0" w:type="dxa"/>
              <w:right w:w="108" w:type="dxa"/>
            </w:tcMar>
            <w:vAlign w:val="center"/>
          </w:tcPr>
          <w:p w:rsidR="00080257" w:rsidRDefault="00727979">
            <w:pPr>
              <w:autoSpaceDN w:val="0"/>
              <w:spacing w:line="400" w:lineRule="exact"/>
              <w:jc w:val="center"/>
              <w:rPr>
                <w:rFonts w:ascii="仿宋_GB2312" w:eastAsia="仿宋_GB2312" w:hAnsi="仿宋_GB2312"/>
                <w:sz w:val="24"/>
              </w:rPr>
            </w:pPr>
            <w:r>
              <w:rPr>
                <w:rFonts w:hAnsi="宋体" w:hint="eastAsia"/>
                <w:sz w:val="24"/>
              </w:rPr>
              <w:t>6</w:t>
            </w:r>
          </w:p>
        </w:tc>
        <w:tc>
          <w:tcPr>
            <w:tcW w:w="7045" w:type="dxa"/>
            <w:tcBorders>
              <w:tl2br w:val="nil"/>
              <w:tr2bl w:val="nil"/>
            </w:tcBorders>
            <w:tcMar>
              <w:top w:w="0" w:type="dxa"/>
              <w:left w:w="108" w:type="dxa"/>
              <w:bottom w:w="0" w:type="dxa"/>
              <w:right w:w="108" w:type="dxa"/>
            </w:tcMar>
            <w:vAlign w:val="center"/>
          </w:tcPr>
          <w:p w:rsidR="00080257" w:rsidRDefault="00727979">
            <w:pPr>
              <w:autoSpaceDN w:val="0"/>
              <w:spacing w:line="380" w:lineRule="exact"/>
              <w:rPr>
                <w:sz w:val="24"/>
                <w:szCs w:val="24"/>
              </w:rPr>
            </w:pPr>
            <w:r>
              <w:rPr>
                <w:rFonts w:hint="eastAsia"/>
                <w:sz w:val="24"/>
                <w:szCs w:val="24"/>
              </w:rPr>
              <w:t>1</w:t>
            </w:r>
            <w:r>
              <w:rPr>
                <w:rFonts w:hint="eastAsia"/>
                <w:sz w:val="24"/>
                <w:szCs w:val="24"/>
              </w:rPr>
              <w:t>、</w:t>
            </w:r>
            <w:r>
              <w:rPr>
                <w:rFonts w:hint="eastAsia"/>
                <w:sz w:val="24"/>
                <w:szCs w:val="24"/>
              </w:rPr>
              <w:t>拟派总监理工程师</w:t>
            </w:r>
            <w:r>
              <w:rPr>
                <w:rFonts w:hint="eastAsia"/>
                <w:sz w:val="24"/>
                <w:szCs w:val="24"/>
              </w:rPr>
              <w:t>201</w:t>
            </w:r>
            <w:r>
              <w:rPr>
                <w:sz w:val="24"/>
                <w:szCs w:val="24"/>
              </w:rPr>
              <w:t>6</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日以来，获得省级及以上优秀总监理工程师奖项的得</w:t>
            </w:r>
            <w:r>
              <w:rPr>
                <w:rFonts w:hint="eastAsia"/>
                <w:sz w:val="24"/>
                <w:szCs w:val="24"/>
              </w:rPr>
              <w:t>3</w:t>
            </w:r>
            <w:r>
              <w:rPr>
                <w:rFonts w:hint="eastAsia"/>
                <w:sz w:val="24"/>
                <w:szCs w:val="24"/>
              </w:rPr>
              <w:t>分，没有不得分。（以提供的证书和获奖文件原件为准，时间以发证时间为准。）</w:t>
            </w:r>
          </w:p>
          <w:p w:rsidR="00080257" w:rsidRDefault="00727979">
            <w:pPr>
              <w:pStyle w:val="a0"/>
              <w:spacing w:line="380" w:lineRule="exact"/>
              <w:ind w:firstLineChars="0" w:firstLine="0"/>
            </w:pPr>
            <w:r>
              <w:rPr>
                <w:rFonts w:hint="eastAsia"/>
                <w:sz w:val="24"/>
                <w:szCs w:val="24"/>
              </w:rPr>
              <w:t>2</w:t>
            </w:r>
            <w:r>
              <w:rPr>
                <w:rFonts w:hint="eastAsia"/>
                <w:sz w:val="24"/>
                <w:szCs w:val="24"/>
              </w:rPr>
              <w:t>、</w:t>
            </w:r>
            <w:r>
              <w:rPr>
                <w:rFonts w:hint="eastAsia"/>
                <w:sz w:val="24"/>
                <w:szCs w:val="24"/>
              </w:rPr>
              <w:t>拟派总监理工程师</w:t>
            </w:r>
            <w:r>
              <w:rPr>
                <w:rFonts w:hint="eastAsia"/>
                <w:sz w:val="24"/>
                <w:szCs w:val="24"/>
              </w:rPr>
              <w:t>具有高级职称的得</w:t>
            </w:r>
            <w:r>
              <w:rPr>
                <w:rFonts w:hint="eastAsia"/>
                <w:sz w:val="24"/>
                <w:szCs w:val="24"/>
              </w:rPr>
              <w:t>3</w:t>
            </w:r>
            <w:r>
              <w:rPr>
                <w:rFonts w:hint="eastAsia"/>
                <w:sz w:val="24"/>
                <w:szCs w:val="24"/>
              </w:rPr>
              <w:t>分。</w:t>
            </w:r>
          </w:p>
        </w:tc>
      </w:tr>
      <w:tr w:rsidR="00080257">
        <w:trPr>
          <w:trHeight w:val="571"/>
        </w:trPr>
        <w:tc>
          <w:tcPr>
            <w:tcW w:w="1985" w:type="dxa"/>
            <w:gridSpan w:val="2"/>
            <w:tcBorders>
              <w:tl2br w:val="nil"/>
              <w:tr2bl w:val="nil"/>
            </w:tcBorders>
            <w:tcMar>
              <w:top w:w="0" w:type="dxa"/>
              <w:left w:w="108" w:type="dxa"/>
              <w:bottom w:w="0" w:type="dxa"/>
              <w:right w:w="108" w:type="dxa"/>
            </w:tcMar>
            <w:vAlign w:val="center"/>
          </w:tcPr>
          <w:p w:rsidR="00080257" w:rsidRDefault="00727979">
            <w:pPr>
              <w:autoSpaceDN w:val="0"/>
              <w:spacing w:line="360" w:lineRule="atLeast"/>
              <w:jc w:val="center"/>
              <w:rPr>
                <w:rFonts w:ascii="仿宋_GB2312" w:eastAsia="仿宋_GB2312" w:hAnsi="仿宋_GB2312"/>
                <w:sz w:val="24"/>
              </w:rPr>
            </w:pPr>
            <w:r>
              <w:rPr>
                <w:rFonts w:hAnsi="宋体"/>
                <w:sz w:val="24"/>
              </w:rPr>
              <w:t>项目监理机构人员配备</w:t>
            </w:r>
          </w:p>
        </w:tc>
        <w:tc>
          <w:tcPr>
            <w:tcW w:w="797" w:type="dxa"/>
            <w:gridSpan w:val="2"/>
            <w:tcBorders>
              <w:tl2br w:val="nil"/>
              <w:tr2bl w:val="nil"/>
            </w:tcBorders>
            <w:tcMar>
              <w:top w:w="0" w:type="dxa"/>
              <w:left w:w="108" w:type="dxa"/>
              <w:bottom w:w="0" w:type="dxa"/>
              <w:right w:w="108" w:type="dxa"/>
            </w:tcMar>
            <w:vAlign w:val="center"/>
          </w:tcPr>
          <w:p w:rsidR="00080257" w:rsidRDefault="00727979">
            <w:pPr>
              <w:autoSpaceDN w:val="0"/>
              <w:spacing w:line="400" w:lineRule="exact"/>
              <w:jc w:val="center"/>
              <w:rPr>
                <w:rFonts w:ascii="仿宋_GB2312" w:eastAsia="仿宋_GB2312" w:hAnsi="仿宋_GB2312"/>
                <w:sz w:val="24"/>
              </w:rPr>
            </w:pPr>
            <w:r>
              <w:rPr>
                <w:rFonts w:eastAsia="仿宋_GB2312" w:hAnsi="宋体" w:hint="eastAsia"/>
                <w:sz w:val="24"/>
              </w:rPr>
              <w:t>8</w:t>
            </w:r>
          </w:p>
        </w:tc>
        <w:tc>
          <w:tcPr>
            <w:tcW w:w="7045" w:type="dxa"/>
            <w:tcBorders>
              <w:tl2br w:val="nil"/>
              <w:tr2bl w:val="nil"/>
            </w:tcBorders>
            <w:tcMar>
              <w:top w:w="0" w:type="dxa"/>
              <w:left w:w="108" w:type="dxa"/>
              <w:bottom w:w="0" w:type="dxa"/>
              <w:right w:w="108" w:type="dxa"/>
            </w:tcMar>
            <w:vAlign w:val="center"/>
          </w:tcPr>
          <w:p w:rsidR="00080257" w:rsidRDefault="00727979">
            <w:pPr>
              <w:autoSpaceDN w:val="0"/>
              <w:spacing w:line="380" w:lineRule="exact"/>
              <w:rPr>
                <w:rFonts w:hAnsi="宋体"/>
                <w:b/>
                <w:sz w:val="24"/>
                <w:shd w:val="clear" w:color="auto" w:fill="FFFFFF"/>
              </w:rPr>
            </w:pPr>
            <w:r>
              <w:rPr>
                <w:rFonts w:hAnsi="宋体" w:hint="eastAsia"/>
                <w:b/>
                <w:sz w:val="24"/>
                <w:shd w:val="clear" w:color="auto" w:fill="FFFFFF"/>
              </w:rPr>
              <w:t>1</w:t>
            </w:r>
            <w:r>
              <w:rPr>
                <w:rFonts w:hAnsi="宋体" w:hint="eastAsia"/>
                <w:b/>
                <w:sz w:val="24"/>
                <w:shd w:val="clear" w:color="auto" w:fill="FFFFFF"/>
              </w:rPr>
              <w:t>、拟配备的监理人员配备齐全，专业监理工程师、监理员、资料员及见证员齐全者得</w:t>
            </w:r>
            <w:r>
              <w:rPr>
                <w:rFonts w:hAnsi="宋体" w:hint="eastAsia"/>
                <w:b/>
                <w:sz w:val="24"/>
                <w:shd w:val="clear" w:color="auto" w:fill="FFFFFF"/>
              </w:rPr>
              <w:t>4</w:t>
            </w:r>
            <w:r>
              <w:rPr>
                <w:rFonts w:hAnsi="宋体" w:hint="eastAsia"/>
                <w:b/>
                <w:sz w:val="24"/>
                <w:shd w:val="clear" w:color="auto" w:fill="FFFFFF"/>
              </w:rPr>
              <w:t>分，缺一项扣</w:t>
            </w:r>
            <w:r>
              <w:rPr>
                <w:rFonts w:hAnsi="宋体" w:hint="eastAsia"/>
                <w:b/>
                <w:sz w:val="24"/>
                <w:shd w:val="clear" w:color="auto" w:fill="FFFFFF"/>
              </w:rPr>
              <w:t>1</w:t>
            </w:r>
            <w:r>
              <w:rPr>
                <w:rFonts w:hAnsi="宋体" w:hint="eastAsia"/>
                <w:b/>
                <w:sz w:val="24"/>
                <w:shd w:val="clear" w:color="auto" w:fill="FFFFFF"/>
              </w:rPr>
              <w:t>分。</w:t>
            </w:r>
          </w:p>
          <w:p w:rsidR="00080257" w:rsidRDefault="00727979">
            <w:pPr>
              <w:autoSpaceDN w:val="0"/>
              <w:spacing w:line="380" w:lineRule="exact"/>
              <w:rPr>
                <w:rFonts w:hAnsi="宋体"/>
                <w:sz w:val="24"/>
                <w:shd w:val="clear" w:color="auto" w:fill="FFFFFF"/>
              </w:rPr>
            </w:pPr>
            <w:r>
              <w:rPr>
                <w:rFonts w:hAnsi="宋体" w:hint="eastAsia"/>
                <w:sz w:val="24"/>
                <w:shd w:val="clear" w:color="auto" w:fill="FFFFFF"/>
              </w:rPr>
              <w:t>2</w:t>
            </w:r>
            <w:r>
              <w:rPr>
                <w:rFonts w:hAnsi="宋体" w:hint="eastAsia"/>
                <w:sz w:val="24"/>
                <w:shd w:val="clear" w:color="auto" w:fill="FFFFFF"/>
              </w:rPr>
              <w:t>、拟派项目部成员中</w:t>
            </w:r>
            <w:r>
              <w:rPr>
                <w:rFonts w:hAnsi="宋体" w:hint="eastAsia"/>
                <w:sz w:val="24"/>
                <w:shd w:val="clear" w:color="auto" w:fill="FFFFFF"/>
              </w:rPr>
              <w:t>（</w:t>
            </w:r>
            <w:r>
              <w:rPr>
                <w:rFonts w:hAnsi="宋体" w:hint="eastAsia"/>
                <w:sz w:val="24"/>
                <w:shd w:val="clear" w:color="auto" w:fill="FFFFFF"/>
              </w:rPr>
              <w:t>拟派项目总监除外</w:t>
            </w:r>
            <w:r>
              <w:rPr>
                <w:rFonts w:hAnsi="宋体" w:hint="eastAsia"/>
                <w:sz w:val="24"/>
                <w:shd w:val="clear" w:color="auto" w:fill="FFFFFF"/>
              </w:rPr>
              <w:t>）</w:t>
            </w:r>
            <w:r>
              <w:rPr>
                <w:rFonts w:hAnsi="宋体" w:hint="eastAsia"/>
                <w:sz w:val="24"/>
                <w:shd w:val="clear" w:color="auto" w:fill="FFFFFF"/>
              </w:rPr>
              <w:t>，</w:t>
            </w:r>
            <w:r>
              <w:rPr>
                <w:rFonts w:hAnsi="宋体" w:hint="eastAsia"/>
                <w:sz w:val="24"/>
                <w:shd w:val="clear" w:color="auto" w:fill="FFFFFF"/>
              </w:rPr>
              <w:t>具有中级及以上职称的，每有</w:t>
            </w:r>
            <w:r>
              <w:rPr>
                <w:rFonts w:hAnsi="宋体" w:hint="eastAsia"/>
                <w:sz w:val="24"/>
                <w:shd w:val="clear" w:color="auto" w:fill="FFFFFF"/>
              </w:rPr>
              <w:t>1</w:t>
            </w:r>
            <w:r>
              <w:rPr>
                <w:rFonts w:hAnsi="宋体" w:hint="eastAsia"/>
                <w:sz w:val="24"/>
                <w:shd w:val="clear" w:color="auto" w:fill="FFFFFF"/>
              </w:rPr>
              <w:t>人得</w:t>
            </w:r>
            <w:r>
              <w:rPr>
                <w:rFonts w:hAnsi="宋体" w:hint="eastAsia"/>
                <w:sz w:val="24"/>
                <w:shd w:val="clear" w:color="auto" w:fill="FFFFFF"/>
              </w:rPr>
              <w:t>2</w:t>
            </w:r>
            <w:r>
              <w:rPr>
                <w:rFonts w:hAnsi="宋体" w:hint="eastAsia"/>
                <w:sz w:val="24"/>
                <w:shd w:val="clear" w:color="auto" w:fill="FFFFFF"/>
              </w:rPr>
              <w:t>分，</w:t>
            </w:r>
            <w:r>
              <w:rPr>
                <w:rFonts w:hAnsi="宋体" w:hint="eastAsia"/>
                <w:sz w:val="24"/>
                <w:shd w:val="clear" w:color="auto" w:fill="FFFFFF"/>
              </w:rPr>
              <w:t>本项最高得</w:t>
            </w:r>
            <w:r>
              <w:rPr>
                <w:rFonts w:hAnsi="宋体" w:hint="eastAsia"/>
                <w:sz w:val="24"/>
                <w:shd w:val="clear" w:color="auto" w:fill="FFFFFF"/>
              </w:rPr>
              <w:t>4</w:t>
            </w:r>
            <w:r>
              <w:rPr>
                <w:rFonts w:hAnsi="宋体" w:hint="eastAsia"/>
                <w:sz w:val="24"/>
                <w:shd w:val="clear" w:color="auto" w:fill="FFFFFF"/>
              </w:rPr>
              <w:t>分。（以提供的证书</w:t>
            </w:r>
            <w:r>
              <w:rPr>
                <w:rFonts w:asciiTheme="minorEastAsia" w:eastAsiaTheme="minorEastAsia" w:hAnsiTheme="minorEastAsia" w:cstheme="minorEastAsia" w:hint="eastAsia"/>
                <w:sz w:val="24"/>
                <w:szCs w:val="24"/>
              </w:rPr>
              <w:t>原件为准</w:t>
            </w:r>
            <w:r>
              <w:rPr>
                <w:rFonts w:hAnsi="宋体" w:hint="eastAsia"/>
                <w:sz w:val="24"/>
                <w:shd w:val="clear" w:color="auto" w:fill="FFFFFF"/>
              </w:rPr>
              <w:t>）</w:t>
            </w:r>
          </w:p>
        </w:tc>
      </w:tr>
      <w:tr w:rsidR="00080257">
        <w:trPr>
          <w:trHeight w:val="561"/>
        </w:trPr>
        <w:tc>
          <w:tcPr>
            <w:tcW w:w="1985" w:type="dxa"/>
            <w:gridSpan w:val="2"/>
            <w:tcBorders>
              <w:bottom w:val="single" w:sz="4" w:space="0" w:color="000000"/>
              <w:tl2br w:val="nil"/>
              <w:tr2bl w:val="nil"/>
            </w:tcBorders>
            <w:tcMar>
              <w:top w:w="0" w:type="dxa"/>
              <w:left w:w="108" w:type="dxa"/>
              <w:bottom w:w="0" w:type="dxa"/>
              <w:right w:w="108" w:type="dxa"/>
            </w:tcMar>
            <w:vAlign w:val="center"/>
          </w:tcPr>
          <w:p w:rsidR="00080257" w:rsidRDefault="00727979">
            <w:pPr>
              <w:autoSpaceDN w:val="0"/>
              <w:spacing w:line="360" w:lineRule="atLeast"/>
              <w:jc w:val="center"/>
              <w:rPr>
                <w:rFonts w:ascii="仿宋_GB2312" w:eastAsia="仿宋_GB2312" w:hAnsi="仿宋_GB2312"/>
                <w:b/>
                <w:sz w:val="24"/>
              </w:rPr>
            </w:pPr>
            <w:r>
              <w:rPr>
                <w:rFonts w:hAnsi="宋体"/>
                <w:b/>
                <w:sz w:val="24"/>
              </w:rPr>
              <w:t>服务承诺</w:t>
            </w:r>
          </w:p>
        </w:tc>
        <w:tc>
          <w:tcPr>
            <w:tcW w:w="797" w:type="dxa"/>
            <w:gridSpan w:val="2"/>
            <w:tcBorders>
              <w:bottom w:val="single" w:sz="4" w:space="0" w:color="000000"/>
              <w:tl2br w:val="nil"/>
              <w:tr2bl w:val="nil"/>
            </w:tcBorders>
            <w:tcMar>
              <w:top w:w="0" w:type="dxa"/>
              <w:left w:w="108" w:type="dxa"/>
              <w:bottom w:w="0" w:type="dxa"/>
              <w:right w:w="108" w:type="dxa"/>
            </w:tcMar>
            <w:vAlign w:val="center"/>
          </w:tcPr>
          <w:p w:rsidR="00080257" w:rsidRDefault="00727979">
            <w:pPr>
              <w:autoSpaceDN w:val="0"/>
              <w:spacing w:line="400" w:lineRule="exact"/>
              <w:jc w:val="center"/>
              <w:rPr>
                <w:rFonts w:ascii="仿宋_GB2312" w:eastAsia="仿宋_GB2312" w:hAnsi="仿宋_GB2312"/>
                <w:b/>
                <w:sz w:val="24"/>
              </w:rPr>
            </w:pPr>
            <w:r>
              <w:rPr>
                <w:rFonts w:eastAsia="仿宋_GB2312" w:hAnsi="宋体" w:hint="eastAsia"/>
                <w:b/>
                <w:sz w:val="24"/>
              </w:rPr>
              <w:t>2</w:t>
            </w:r>
          </w:p>
        </w:tc>
        <w:tc>
          <w:tcPr>
            <w:tcW w:w="7045" w:type="dxa"/>
            <w:tcBorders>
              <w:bottom w:val="single" w:sz="4" w:space="0" w:color="000000"/>
              <w:tl2br w:val="nil"/>
              <w:tr2bl w:val="nil"/>
            </w:tcBorders>
            <w:tcMar>
              <w:top w:w="0" w:type="dxa"/>
              <w:left w:w="108" w:type="dxa"/>
              <w:bottom w:w="0" w:type="dxa"/>
              <w:right w:w="108" w:type="dxa"/>
            </w:tcMar>
            <w:vAlign w:val="center"/>
          </w:tcPr>
          <w:p w:rsidR="00080257" w:rsidRDefault="00727979">
            <w:pPr>
              <w:autoSpaceDN w:val="0"/>
              <w:spacing w:line="380" w:lineRule="exact"/>
              <w:rPr>
                <w:rFonts w:ascii="仿宋_GB2312" w:eastAsia="仿宋_GB2312" w:hAnsi="仿宋_GB2312"/>
                <w:b/>
                <w:sz w:val="24"/>
              </w:rPr>
            </w:pPr>
            <w:r>
              <w:rPr>
                <w:rFonts w:hAnsi="宋体" w:cs="宋体"/>
                <w:sz w:val="24"/>
              </w:rPr>
              <w:t>投标人针对招标项目的特点和要求，结合自身条件和潜力为招标人排忧解难有优惠承诺者</w:t>
            </w:r>
            <w:r>
              <w:rPr>
                <w:rFonts w:hAnsi="宋体" w:cs="宋体" w:hint="eastAsia"/>
                <w:sz w:val="24"/>
              </w:rPr>
              <w:t>和</w:t>
            </w:r>
            <w:r>
              <w:rPr>
                <w:rFonts w:hAnsi="宋体" w:cs="宋体"/>
                <w:sz w:val="24"/>
              </w:rPr>
              <w:t>服务承诺。由评委根据标书的具体内容</w:t>
            </w:r>
            <w:r>
              <w:rPr>
                <w:rFonts w:hAnsi="宋体" w:cs="宋体" w:hint="eastAsia"/>
                <w:sz w:val="24"/>
              </w:rPr>
              <w:t>在</w:t>
            </w:r>
            <w:r>
              <w:rPr>
                <w:rFonts w:hAnsi="宋体" w:cs="宋体" w:hint="eastAsia"/>
                <w:sz w:val="24"/>
              </w:rPr>
              <w:t>0-</w:t>
            </w:r>
            <w:r>
              <w:rPr>
                <w:rFonts w:hAnsi="宋体" w:cs="宋体" w:hint="eastAsia"/>
                <w:sz w:val="24"/>
              </w:rPr>
              <w:t>2</w:t>
            </w:r>
            <w:r>
              <w:rPr>
                <w:rFonts w:hAnsi="宋体" w:cs="宋体" w:hint="eastAsia"/>
                <w:sz w:val="24"/>
              </w:rPr>
              <w:t>分</w:t>
            </w:r>
            <w:r>
              <w:rPr>
                <w:rFonts w:hAnsi="宋体" w:cs="宋体"/>
                <w:sz w:val="24"/>
              </w:rPr>
              <w:t>酌情打分。</w:t>
            </w:r>
          </w:p>
        </w:tc>
      </w:tr>
      <w:tr w:rsidR="000802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86"/>
        </w:trPr>
        <w:tc>
          <w:tcPr>
            <w:tcW w:w="9827" w:type="dxa"/>
            <w:gridSpan w:val="5"/>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60" w:lineRule="atLeast"/>
              <w:jc w:val="center"/>
              <w:rPr>
                <w:rFonts w:hAnsi="宋体"/>
                <w:b/>
                <w:sz w:val="24"/>
              </w:rPr>
            </w:pPr>
            <w:r>
              <w:rPr>
                <w:rFonts w:hAnsi="宋体" w:hint="eastAsia"/>
                <w:b/>
                <w:sz w:val="32"/>
                <w:szCs w:val="32"/>
                <w:shd w:val="clear" w:color="auto" w:fill="FFFFFF"/>
              </w:rPr>
              <w:lastRenderedPageBreak/>
              <w:t>（</w:t>
            </w:r>
            <w:r>
              <w:rPr>
                <w:rFonts w:hAnsi="宋体" w:hint="eastAsia"/>
                <w:b/>
                <w:sz w:val="32"/>
                <w:szCs w:val="32"/>
                <w:shd w:val="clear" w:color="auto" w:fill="FFFFFF"/>
              </w:rPr>
              <w:t>3</w:t>
            </w:r>
            <w:r>
              <w:rPr>
                <w:rFonts w:hAnsi="宋体" w:hint="eastAsia"/>
                <w:b/>
                <w:sz w:val="32"/>
                <w:szCs w:val="32"/>
                <w:shd w:val="clear" w:color="auto" w:fill="FFFFFF"/>
              </w:rPr>
              <w:t>）技术</w:t>
            </w:r>
            <w:r>
              <w:rPr>
                <w:rFonts w:hAnsi="宋体" w:hint="eastAsia"/>
                <w:b/>
                <w:sz w:val="32"/>
                <w:szCs w:val="32"/>
                <w:shd w:val="clear" w:color="auto" w:fill="FFFFFF"/>
              </w:rPr>
              <w:t>部分</w:t>
            </w:r>
            <w:r>
              <w:rPr>
                <w:rFonts w:hAnsi="宋体" w:hint="eastAsia"/>
                <w:b/>
                <w:sz w:val="32"/>
                <w:szCs w:val="32"/>
              </w:rPr>
              <w:t>（</w:t>
            </w:r>
            <w:r>
              <w:rPr>
                <w:rFonts w:hAnsi="宋体" w:hint="eastAsia"/>
                <w:b/>
                <w:sz w:val="32"/>
                <w:szCs w:val="32"/>
              </w:rPr>
              <w:t>监理大纲</w:t>
            </w:r>
            <w:r>
              <w:rPr>
                <w:rFonts w:hAnsi="宋体" w:hint="eastAsia"/>
                <w:b/>
                <w:sz w:val="32"/>
                <w:szCs w:val="32"/>
              </w:rPr>
              <w:t>）</w:t>
            </w:r>
            <w:r>
              <w:rPr>
                <w:rFonts w:hAnsi="宋体"/>
                <w:b/>
                <w:sz w:val="32"/>
                <w:szCs w:val="32"/>
                <w:shd w:val="clear" w:color="auto" w:fill="FFFFFF"/>
              </w:rPr>
              <w:t>评分标准</w:t>
            </w:r>
            <w:r>
              <w:rPr>
                <w:rFonts w:hAnsi="宋体" w:hint="eastAsia"/>
                <w:b/>
                <w:sz w:val="32"/>
                <w:szCs w:val="32"/>
                <w:shd w:val="clear" w:color="auto" w:fill="FFFFFF"/>
              </w:rPr>
              <w:t>（</w:t>
            </w:r>
            <w:r>
              <w:rPr>
                <w:rFonts w:hAnsi="宋体" w:hint="eastAsia"/>
                <w:b/>
                <w:sz w:val="32"/>
                <w:szCs w:val="32"/>
                <w:shd w:val="clear" w:color="auto" w:fill="FFFFFF"/>
              </w:rPr>
              <w:t>合计分值</w:t>
            </w:r>
            <w:r>
              <w:rPr>
                <w:rFonts w:hAnsi="宋体" w:hint="eastAsia"/>
                <w:b/>
                <w:sz w:val="32"/>
                <w:szCs w:val="32"/>
                <w:shd w:val="clear" w:color="auto" w:fill="FFFFFF"/>
              </w:rPr>
              <w:t>15</w:t>
            </w:r>
            <w:r>
              <w:rPr>
                <w:rFonts w:hAnsi="宋体" w:hint="eastAsia"/>
                <w:b/>
                <w:sz w:val="32"/>
                <w:szCs w:val="32"/>
                <w:shd w:val="clear" w:color="auto" w:fill="FFFFFF"/>
              </w:rPr>
              <w:t>分</w:t>
            </w:r>
            <w:r>
              <w:rPr>
                <w:rFonts w:hAnsi="宋体" w:hint="eastAsia"/>
                <w:b/>
                <w:sz w:val="32"/>
                <w:szCs w:val="32"/>
                <w:shd w:val="clear" w:color="auto" w:fill="FFFFFF"/>
              </w:rPr>
              <w:t>）</w:t>
            </w:r>
          </w:p>
        </w:tc>
      </w:tr>
      <w:tr w:rsidR="000802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86"/>
        </w:trPr>
        <w:tc>
          <w:tcPr>
            <w:tcW w:w="20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jc w:val="center"/>
              <w:rPr>
                <w:rFonts w:ascii="仿宋_GB2312" w:eastAsia="仿宋_GB2312" w:hAnsi="仿宋_GB2312"/>
                <w:sz w:val="24"/>
              </w:rPr>
            </w:pPr>
            <w:r>
              <w:rPr>
                <w:rFonts w:hAnsi="宋体"/>
                <w:b/>
                <w:sz w:val="24"/>
              </w:rPr>
              <w:t>项目</w:t>
            </w:r>
          </w:p>
        </w:tc>
        <w:tc>
          <w:tcPr>
            <w:tcW w:w="7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jc w:val="center"/>
              <w:rPr>
                <w:rFonts w:ascii="仿宋_GB2312" w:eastAsia="仿宋_GB2312" w:hAnsi="仿宋_GB2312"/>
                <w:sz w:val="24"/>
              </w:rPr>
            </w:pPr>
            <w:r>
              <w:rPr>
                <w:rFonts w:hAnsi="宋体"/>
                <w:b/>
                <w:sz w:val="24"/>
              </w:rPr>
              <w:t>分数</w:t>
            </w:r>
          </w:p>
        </w:tc>
        <w:tc>
          <w:tcPr>
            <w:tcW w:w="7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jc w:val="center"/>
              <w:rPr>
                <w:rFonts w:ascii="仿宋_GB2312" w:eastAsia="仿宋_GB2312" w:hAnsi="仿宋_GB2312"/>
                <w:sz w:val="24"/>
              </w:rPr>
            </w:pPr>
            <w:r>
              <w:rPr>
                <w:rFonts w:hAnsi="宋体"/>
                <w:b/>
                <w:sz w:val="24"/>
              </w:rPr>
              <w:t>评分标准</w:t>
            </w:r>
          </w:p>
        </w:tc>
      </w:tr>
      <w:tr w:rsidR="000802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86"/>
        </w:trPr>
        <w:tc>
          <w:tcPr>
            <w:tcW w:w="20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jc w:val="center"/>
              <w:rPr>
                <w:rFonts w:ascii="仿宋_GB2312" w:eastAsia="仿宋_GB2312" w:hAnsi="仿宋_GB2312"/>
                <w:sz w:val="24"/>
              </w:rPr>
            </w:pPr>
            <w:r>
              <w:rPr>
                <w:rFonts w:hAnsi="宋体"/>
                <w:sz w:val="24"/>
              </w:rPr>
              <w:t>质量控制</w:t>
            </w:r>
          </w:p>
        </w:tc>
        <w:tc>
          <w:tcPr>
            <w:tcW w:w="7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jc w:val="center"/>
              <w:rPr>
                <w:rFonts w:ascii="仿宋_GB2312" w:eastAsia="仿宋_GB2312" w:hAnsi="仿宋_GB2312"/>
                <w:sz w:val="24"/>
              </w:rPr>
            </w:pPr>
            <w:r>
              <w:rPr>
                <w:rFonts w:hAnsi="宋体"/>
                <w:sz w:val="24"/>
              </w:rPr>
              <w:t>5</w:t>
            </w:r>
          </w:p>
        </w:tc>
        <w:tc>
          <w:tcPr>
            <w:tcW w:w="7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rPr>
                <w:rFonts w:ascii="仿宋_GB2312" w:eastAsia="仿宋_GB2312" w:hAnsi="仿宋_GB2312"/>
                <w:sz w:val="24"/>
              </w:rPr>
            </w:pPr>
            <w:r>
              <w:rPr>
                <w:rFonts w:hAnsi="宋体"/>
                <w:sz w:val="24"/>
              </w:rPr>
              <w:t>1.</w:t>
            </w:r>
            <w:r>
              <w:rPr>
                <w:rFonts w:hAnsi="宋体"/>
                <w:sz w:val="24"/>
              </w:rPr>
              <w:t>总体质量控制目标满足招标文件要求，且对质量控制目标进行了合理分解、规划；</w:t>
            </w:r>
            <w:r>
              <w:rPr>
                <w:rFonts w:hAnsi="宋体" w:hint="eastAsia"/>
                <w:sz w:val="24"/>
              </w:rPr>
              <w:t>（</w:t>
            </w:r>
            <w:r>
              <w:rPr>
                <w:rFonts w:hAnsi="宋体" w:hint="eastAsia"/>
                <w:sz w:val="24"/>
              </w:rPr>
              <w:t>0-1</w:t>
            </w:r>
            <w:r>
              <w:rPr>
                <w:rFonts w:hAnsi="宋体" w:hint="eastAsia"/>
                <w:sz w:val="24"/>
              </w:rPr>
              <w:t>分）</w:t>
            </w:r>
          </w:p>
          <w:p w:rsidR="00080257" w:rsidRDefault="00727979">
            <w:pPr>
              <w:autoSpaceDN w:val="0"/>
              <w:spacing w:line="375" w:lineRule="atLeast"/>
              <w:rPr>
                <w:rFonts w:ascii="仿宋_GB2312" w:eastAsia="仿宋_GB2312" w:hAnsi="仿宋_GB2312"/>
                <w:sz w:val="24"/>
              </w:rPr>
            </w:pPr>
            <w:r>
              <w:rPr>
                <w:rFonts w:hAnsi="宋体"/>
                <w:sz w:val="24"/>
              </w:rPr>
              <w:t>2.</w:t>
            </w:r>
            <w:r>
              <w:rPr>
                <w:rFonts w:hAnsi="宋体"/>
                <w:sz w:val="24"/>
              </w:rPr>
              <w:t>针对各质量控制分解目标及各施工环节提出了切实可行的控制点和控制措施；</w:t>
            </w:r>
            <w:r>
              <w:rPr>
                <w:rFonts w:hAnsi="宋体" w:hint="eastAsia"/>
                <w:sz w:val="24"/>
              </w:rPr>
              <w:t>（</w:t>
            </w:r>
            <w:r>
              <w:rPr>
                <w:rFonts w:hAnsi="宋体" w:hint="eastAsia"/>
                <w:sz w:val="24"/>
              </w:rPr>
              <w:t>0-1</w:t>
            </w:r>
            <w:r>
              <w:rPr>
                <w:rFonts w:hAnsi="宋体" w:hint="eastAsia"/>
                <w:sz w:val="24"/>
              </w:rPr>
              <w:t>分）</w:t>
            </w:r>
          </w:p>
          <w:p w:rsidR="00080257" w:rsidRDefault="00727979">
            <w:pPr>
              <w:autoSpaceDN w:val="0"/>
              <w:spacing w:line="375" w:lineRule="atLeast"/>
              <w:rPr>
                <w:rFonts w:hAnsi="宋体"/>
                <w:sz w:val="24"/>
              </w:rPr>
            </w:pPr>
            <w:r>
              <w:rPr>
                <w:rFonts w:hAnsi="宋体"/>
                <w:sz w:val="24"/>
              </w:rPr>
              <w:t>3.</w:t>
            </w:r>
            <w:r>
              <w:rPr>
                <w:rFonts w:hAnsi="宋体"/>
                <w:spacing w:val="-8"/>
                <w:sz w:val="24"/>
              </w:rPr>
              <w:t>质量控制的基本程序和手段有针对性，且能满足工程实际要求；</w:t>
            </w:r>
            <w:r>
              <w:rPr>
                <w:rFonts w:hAnsi="宋体" w:hint="eastAsia"/>
                <w:spacing w:val="-8"/>
                <w:sz w:val="24"/>
              </w:rPr>
              <w:t>（</w:t>
            </w:r>
            <w:r>
              <w:rPr>
                <w:rFonts w:hAnsi="宋体" w:hint="eastAsia"/>
                <w:spacing w:val="-8"/>
                <w:sz w:val="24"/>
              </w:rPr>
              <w:t>0-1</w:t>
            </w:r>
            <w:r>
              <w:rPr>
                <w:rFonts w:hAnsi="宋体" w:hint="eastAsia"/>
                <w:spacing w:val="-8"/>
                <w:sz w:val="24"/>
              </w:rPr>
              <w:t>分）</w:t>
            </w:r>
          </w:p>
          <w:p w:rsidR="00080257" w:rsidRDefault="00727979">
            <w:pPr>
              <w:autoSpaceDN w:val="0"/>
              <w:spacing w:line="375" w:lineRule="atLeast"/>
              <w:rPr>
                <w:rFonts w:ascii="仿宋_GB2312" w:eastAsia="仿宋_GB2312" w:hAnsi="仿宋_GB2312"/>
                <w:sz w:val="24"/>
              </w:rPr>
            </w:pPr>
            <w:r>
              <w:rPr>
                <w:rFonts w:hAnsi="宋体"/>
                <w:sz w:val="24"/>
              </w:rPr>
              <w:t>4.</w:t>
            </w:r>
            <w:r>
              <w:rPr>
                <w:rFonts w:hAnsi="宋体"/>
                <w:sz w:val="24"/>
              </w:rPr>
              <w:t>对分包队伍的审查、管理措施有效可行；</w:t>
            </w:r>
            <w:r>
              <w:rPr>
                <w:rFonts w:hAnsi="宋体" w:hint="eastAsia"/>
                <w:sz w:val="24"/>
              </w:rPr>
              <w:t>（</w:t>
            </w:r>
            <w:r>
              <w:rPr>
                <w:rFonts w:hAnsi="宋体" w:hint="eastAsia"/>
                <w:sz w:val="24"/>
              </w:rPr>
              <w:t>0-1</w:t>
            </w:r>
            <w:r>
              <w:rPr>
                <w:rFonts w:hAnsi="宋体" w:hint="eastAsia"/>
                <w:sz w:val="24"/>
              </w:rPr>
              <w:t>分）</w:t>
            </w:r>
          </w:p>
          <w:p w:rsidR="00080257" w:rsidRDefault="00727979">
            <w:pPr>
              <w:autoSpaceDN w:val="0"/>
              <w:spacing w:line="375" w:lineRule="atLeast"/>
              <w:rPr>
                <w:rFonts w:ascii="仿宋_GB2312" w:eastAsia="仿宋_GB2312" w:hAnsi="仿宋_GB2312"/>
                <w:sz w:val="24"/>
              </w:rPr>
            </w:pPr>
            <w:r>
              <w:rPr>
                <w:rFonts w:hAnsi="宋体"/>
                <w:sz w:val="24"/>
              </w:rPr>
              <w:t>5.</w:t>
            </w:r>
            <w:r>
              <w:rPr>
                <w:rFonts w:hAnsi="宋体"/>
                <w:sz w:val="24"/>
              </w:rPr>
              <w:t>劳务用工持证上岗制度、劳务用工合同签订及实名制落实保障措施可行；</w:t>
            </w:r>
            <w:r>
              <w:rPr>
                <w:rFonts w:hAnsi="宋体" w:hint="eastAsia"/>
                <w:sz w:val="24"/>
              </w:rPr>
              <w:t>（</w:t>
            </w:r>
            <w:r>
              <w:rPr>
                <w:rFonts w:hAnsi="宋体" w:hint="eastAsia"/>
                <w:sz w:val="24"/>
              </w:rPr>
              <w:t>0-1</w:t>
            </w:r>
            <w:r>
              <w:rPr>
                <w:rFonts w:hAnsi="宋体" w:hint="eastAsia"/>
                <w:sz w:val="24"/>
              </w:rPr>
              <w:t>分）</w:t>
            </w:r>
          </w:p>
        </w:tc>
      </w:tr>
      <w:tr w:rsidR="000802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86"/>
        </w:trPr>
        <w:tc>
          <w:tcPr>
            <w:tcW w:w="20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jc w:val="center"/>
              <w:rPr>
                <w:rFonts w:ascii="仿宋_GB2312" w:eastAsia="仿宋_GB2312" w:hAnsi="仿宋_GB2312"/>
                <w:sz w:val="24"/>
              </w:rPr>
            </w:pPr>
            <w:r>
              <w:rPr>
                <w:rFonts w:hAnsi="宋体"/>
                <w:sz w:val="24"/>
              </w:rPr>
              <w:t>进度控制</w:t>
            </w:r>
          </w:p>
        </w:tc>
        <w:tc>
          <w:tcPr>
            <w:tcW w:w="7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jc w:val="center"/>
              <w:rPr>
                <w:rFonts w:ascii="仿宋_GB2312" w:eastAsia="仿宋_GB2312" w:hAnsi="仿宋_GB2312"/>
                <w:sz w:val="24"/>
              </w:rPr>
            </w:pPr>
            <w:r>
              <w:rPr>
                <w:rFonts w:eastAsia="仿宋_GB2312" w:hAnsi="宋体" w:hint="eastAsia"/>
                <w:sz w:val="24"/>
              </w:rPr>
              <w:t>1</w:t>
            </w:r>
          </w:p>
        </w:tc>
        <w:tc>
          <w:tcPr>
            <w:tcW w:w="7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rPr>
                <w:rFonts w:ascii="仿宋_GB2312" w:eastAsia="仿宋_GB2312" w:hAnsi="仿宋_GB2312"/>
                <w:sz w:val="24"/>
              </w:rPr>
            </w:pPr>
            <w:r>
              <w:rPr>
                <w:rFonts w:hAnsi="宋体"/>
                <w:sz w:val="24"/>
              </w:rPr>
              <w:t>1.</w:t>
            </w:r>
            <w:r>
              <w:rPr>
                <w:rFonts w:hAnsi="宋体"/>
                <w:sz w:val="24"/>
              </w:rPr>
              <w:t>对总体进度目标分解合理，能体现预控和全面控制能力；</w:t>
            </w:r>
            <w:r>
              <w:rPr>
                <w:rFonts w:hAnsi="宋体" w:hint="eastAsia"/>
                <w:sz w:val="24"/>
              </w:rPr>
              <w:t>（</w:t>
            </w:r>
            <w:r>
              <w:rPr>
                <w:rFonts w:hAnsi="宋体" w:hint="eastAsia"/>
                <w:sz w:val="24"/>
              </w:rPr>
              <w:t>0-</w:t>
            </w:r>
            <w:r>
              <w:rPr>
                <w:rFonts w:hAnsi="宋体" w:hint="eastAsia"/>
                <w:sz w:val="24"/>
              </w:rPr>
              <w:t>0.5</w:t>
            </w:r>
            <w:r>
              <w:rPr>
                <w:rFonts w:hAnsi="宋体" w:hint="eastAsia"/>
                <w:sz w:val="24"/>
              </w:rPr>
              <w:t>分）</w:t>
            </w:r>
          </w:p>
          <w:p w:rsidR="00080257" w:rsidRDefault="00727979">
            <w:pPr>
              <w:autoSpaceDN w:val="0"/>
              <w:spacing w:line="375" w:lineRule="atLeast"/>
              <w:rPr>
                <w:rFonts w:ascii="仿宋_GB2312" w:eastAsia="仿宋_GB2312" w:hAnsi="仿宋_GB2312"/>
                <w:sz w:val="24"/>
              </w:rPr>
            </w:pPr>
            <w:r>
              <w:rPr>
                <w:rFonts w:hAnsi="宋体"/>
                <w:sz w:val="24"/>
              </w:rPr>
              <w:t>2.</w:t>
            </w:r>
            <w:r>
              <w:rPr>
                <w:rFonts w:hAnsi="宋体"/>
                <w:sz w:val="24"/>
              </w:rPr>
              <w:t>预控方法及手段明确，进度控制要点及保证措施设置合理、可行；</w:t>
            </w:r>
            <w:r>
              <w:rPr>
                <w:rFonts w:hAnsi="宋体" w:hint="eastAsia"/>
                <w:sz w:val="24"/>
              </w:rPr>
              <w:t>（</w:t>
            </w:r>
            <w:r>
              <w:rPr>
                <w:rFonts w:hAnsi="宋体" w:hint="eastAsia"/>
                <w:sz w:val="24"/>
              </w:rPr>
              <w:t>0-</w:t>
            </w:r>
            <w:r>
              <w:rPr>
                <w:rFonts w:hAnsi="宋体" w:hint="eastAsia"/>
                <w:sz w:val="24"/>
              </w:rPr>
              <w:t>0.5</w:t>
            </w:r>
            <w:r>
              <w:rPr>
                <w:rFonts w:hAnsi="宋体" w:hint="eastAsia"/>
                <w:sz w:val="24"/>
              </w:rPr>
              <w:t>分）</w:t>
            </w:r>
          </w:p>
        </w:tc>
      </w:tr>
      <w:tr w:rsidR="000802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86"/>
        </w:trPr>
        <w:tc>
          <w:tcPr>
            <w:tcW w:w="20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jc w:val="center"/>
              <w:rPr>
                <w:rFonts w:ascii="仿宋_GB2312" w:eastAsia="仿宋_GB2312" w:hAnsi="仿宋_GB2312"/>
                <w:sz w:val="24"/>
              </w:rPr>
            </w:pPr>
            <w:r>
              <w:rPr>
                <w:rFonts w:hAnsi="宋体"/>
                <w:sz w:val="24"/>
              </w:rPr>
              <w:t>造价控制</w:t>
            </w:r>
          </w:p>
        </w:tc>
        <w:tc>
          <w:tcPr>
            <w:tcW w:w="7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jc w:val="center"/>
              <w:rPr>
                <w:rFonts w:ascii="仿宋_GB2312" w:eastAsia="仿宋_GB2312" w:hAnsi="仿宋_GB2312"/>
                <w:sz w:val="24"/>
              </w:rPr>
            </w:pPr>
            <w:r>
              <w:rPr>
                <w:rFonts w:eastAsia="仿宋_GB2312" w:hAnsi="宋体" w:hint="eastAsia"/>
                <w:sz w:val="24"/>
              </w:rPr>
              <w:t>2</w:t>
            </w:r>
          </w:p>
        </w:tc>
        <w:tc>
          <w:tcPr>
            <w:tcW w:w="7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rPr>
                <w:rFonts w:ascii="仿宋_GB2312" w:eastAsia="仿宋_GB2312" w:hAnsi="仿宋_GB2312"/>
                <w:sz w:val="24"/>
              </w:rPr>
            </w:pPr>
            <w:r>
              <w:rPr>
                <w:rFonts w:hAnsi="宋体"/>
                <w:sz w:val="24"/>
              </w:rPr>
              <w:t>1.</w:t>
            </w:r>
            <w:r>
              <w:rPr>
                <w:rFonts w:hAnsi="宋体"/>
                <w:spacing w:val="-8"/>
                <w:sz w:val="24"/>
              </w:rPr>
              <w:t>工程计量、计价的控制方法可行，风险预测与防范对策有效；</w:t>
            </w:r>
            <w:r>
              <w:rPr>
                <w:rFonts w:hAnsi="宋体" w:hint="eastAsia"/>
                <w:spacing w:val="-8"/>
                <w:sz w:val="24"/>
              </w:rPr>
              <w:t>（</w:t>
            </w:r>
            <w:r>
              <w:rPr>
                <w:rFonts w:hAnsi="宋体" w:hint="eastAsia"/>
                <w:spacing w:val="-8"/>
                <w:sz w:val="24"/>
              </w:rPr>
              <w:t>0-1</w:t>
            </w:r>
            <w:r>
              <w:rPr>
                <w:rFonts w:hAnsi="宋体" w:hint="eastAsia"/>
                <w:spacing w:val="-8"/>
                <w:sz w:val="24"/>
              </w:rPr>
              <w:t>分）</w:t>
            </w:r>
          </w:p>
          <w:p w:rsidR="00080257" w:rsidRDefault="00727979">
            <w:pPr>
              <w:autoSpaceDN w:val="0"/>
              <w:spacing w:line="375" w:lineRule="atLeast"/>
              <w:rPr>
                <w:rFonts w:ascii="仿宋_GB2312" w:eastAsia="仿宋_GB2312" w:hAnsi="仿宋_GB2312"/>
                <w:sz w:val="24"/>
              </w:rPr>
            </w:pPr>
            <w:r>
              <w:rPr>
                <w:rFonts w:hAnsi="宋体"/>
                <w:sz w:val="24"/>
              </w:rPr>
              <w:t>2.</w:t>
            </w:r>
            <w:r>
              <w:rPr>
                <w:rFonts w:hAnsi="宋体"/>
                <w:sz w:val="24"/>
              </w:rPr>
              <w:t>工程款支付、结算、索赔等预控措施合理健全；</w:t>
            </w:r>
            <w:r>
              <w:rPr>
                <w:rFonts w:hAnsi="宋体" w:hint="eastAsia"/>
                <w:sz w:val="24"/>
              </w:rPr>
              <w:t>（</w:t>
            </w:r>
            <w:r>
              <w:rPr>
                <w:rFonts w:hAnsi="宋体" w:hint="eastAsia"/>
                <w:sz w:val="24"/>
              </w:rPr>
              <w:t>0-</w:t>
            </w:r>
            <w:r>
              <w:rPr>
                <w:rFonts w:hAnsi="宋体" w:hint="eastAsia"/>
                <w:sz w:val="24"/>
              </w:rPr>
              <w:t>0.5</w:t>
            </w:r>
            <w:r>
              <w:rPr>
                <w:rFonts w:hAnsi="宋体" w:hint="eastAsia"/>
                <w:sz w:val="24"/>
              </w:rPr>
              <w:t>分）</w:t>
            </w:r>
          </w:p>
          <w:p w:rsidR="00080257" w:rsidRDefault="00727979">
            <w:pPr>
              <w:autoSpaceDN w:val="0"/>
              <w:spacing w:line="375" w:lineRule="atLeast"/>
              <w:rPr>
                <w:rFonts w:ascii="仿宋_GB2312" w:eastAsia="仿宋_GB2312" w:hAnsi="仿宋_GB2312"/>
                <w:sz w:val="24"/>
              </w:rPr>
            </w:pPr>
            <w:r>
              <w:rPr>
                <w:rFonts w:hAnsi="宋体"/>
                <w:sz w:val="24"/>
              </w:rPr>
              <w:t>3.</w:t>
            </w:r>
            <w:r>
              <w:rPr>
                <w:rFonts w:hAnsi="宋体"/>
                <w:sz w:val="24"/>
              </w:rPr>
              <w:t>劳务用工的工资发放情况督查措施得力；</w:t>
            </w:r>
            <w:r>
              <w:rPr>
                <w:rFonts w:hAnsi="宋体" w:hint="eastAsia"/>
                <w:sz w:val="24"/>
              </w:rPr>
              <w:t>（</w:t>
            </w:r>
            <w:r>
              <w:rPr>
                <w:rFonts w:hAnsi="宋体" w:hint="eastAsia"/>
                <w:sz w:val="24"/>
              </w:rPr>
              <w:t>0-</w:t>
            </w:r>
            <w:r>
              <w:rPr>
                <w:rFonts w:hAnsi="宋体" w:hint="eastAsia"/>
                <w:sz w:val="24"/>
              </w:rPr>
              <w:t>0.5</w:t>
            </w:r>
            <w:r>
              <w:rPr>
                <w:rFonts w:hAnsi="宋体" w:hint="eastAsia"/>
                <w:sz w:val="24"/>
              </w:rPr>
              <w:t>分）</w:t>
            </w:r>
          </w:p>
        </w:tc>
      </w:tr>
      <w:tr w:rsidR="000802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86"/>
        </w:trPr>
        <w:tc>
          <w:tcPr>
            <w:tcW w:w="20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jc w:val="center"/>
              <w:rPr>
                <w:rFonts w:ascii="仿宋_GB2312" w:eastAsia="仿宋_GB2312" w:hAnsi="仿宋_GB2312"/>
                <w:sz w:val="24"/>
              </w:rPr>
            </w:pPr>
            <w:r>
              <w:rPr>
                <w:rFonts w:hAnsi="宋体"/>
                <w:sz w:val="24"/>
              </w:rPr>
              <w:t>安全措施</w:t>
            </w:r>
          </w:p>
        </w:tc>
        <w:tc>
          <w:tcPr>
            <w:tcW w:w="7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jc w:val="center"/>
              <w:rPr>
                <w:rFonts w:ascii="仿宋_GB2312" w:eastAsia="仿宋_GB2312" w:hAnsi="仿宋_GB2312"/>
                <w:sz w:val="24"/>
              </w:rPr>
            </w:pPr>
            <w:r>
              <w:rPr>
                <w:rFonts w:eastAsia="仿宋_GB2312" w:hAnsi="宋体" w:hint="eastAsia"/>
                <w:sz w:val="24"/>
              </w:rPr>
              <w:t>2</w:t>
            </w:r>
          </w:p>
        </w:tc>
        <w:tc>
          <w:tcPr>
            <w:tcW w:w="7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rPr>
                <w:rFonts w:ascii="仿宋_GB2312" w:eastAsia="仿宋_GB2312" w:hAnsi="仿宋_GB2312"/>
                <w:sz w:val="24"/>
              </w:rPr>
            </w:pPr>
            <w:r>
              <w:rPr>
                <w:rFonts w:hAnsi="宋体"/>
                <w:sz w:val="24"/>
              </w:rPr>
              <w:t>1.</w:t>
            </w:r>
            <w:r>
              <w:rPr>
                <w:rFonts w:hAnsi="宋体"/>
                <w:sz w:val="24"/>
              </w:rPr>
              <w:t>安全措施满足招标文件要求，能结合工程环境、特点有针对性的分析安全隐患；</w:t>
            </w:r>
            <w:r>
              <w:rPr>
                <w:rFonts w:hAnsi="宋体" w:hint="eastAsia"/>
                <w:sz w:val="24"/>
              </w:rPr>
              <w:t>（</w:t>
            </w:r>
            <w:r>
              <w:rPr>
                <w:rFonts w:hAnsi="宋体" w:hint="eastAsia"/>
                <w:sz w:val="24"/>
              </w:rPr>
              <w:t>0-1</w:t>
            </w:r>
            <w:r>
              <w:rPr>
                <w:rFonts w:hAnsi="宋体" w:hint="eastAsia"/>
                <w:sz w:val="24"/>
              </w:rPr>
              <w:t>分）</w:t>
            </w:r>
          </w:p>
          <w:p w:rsidR="00080257" w:rsidRDefault="00727979">
            <w:pPr>
              <w:autoSpaceDN w:val="0"/>
              <w:spacing w:line="375" w:lineRule="atLeast"/>
              <w:rPr>
                <w:rFonts w:ascii="仿宋_GB2312" w:eastAsia="仿宋_GB2312" w:hAnsi="仿宋_GB2312"/>
                <w:sz w:val="24"/>
              </w:rPr>
            </w:pPr>
            <w:r>
              <w:rPr>
                <w:rFonts w:hAnsi="宋体"/>
                <w:sz w:val="24"/>
              </w:rPr>
              <w:t>2.</w:t>
            </w:r>
            <w:r>
              <w:rPr>
                <w:rFonts w:hAnsi="宋体"/>
                <w:sz w:val="24"/>
              </w:rPr>
              <w:t>安全保证体系组织机构和控制点设置合理；</w:t>
            </w:r>
            <w:r>
              <w:rPr>
                <w:rFonts w:hAnsi="宋体" w:hint="eastAsia"/>
                <w:sz w:val="24"/>
              </w:rPr>
              <w:t>（</w:t>
            </w:r>
            <w:r>
              <w:rPr>
                <w:rFonts w:hAnsi="宋体" w:hint="eastAsia"/>
                <w:sz w:val="24"/>
              </w:rPr>
              <w:t>0-</w:t>
            </w:r>
            <w:r>
              <w:rPr>
                <w:rFonts w:hAnsi="宋体" w:hint="eastAsia"/>
                <w:sz w:val="24"/>
              </w:rPr>
              <w:t>0.5</w:t>
            </w:r>
            <w:r>
              <w:rPr>
                <w:rFonts w:hAnsi="宋体" w:hint="eastAsia"/>
                <w:sz w:val="24"/>
              </w:rPr>
              <w:t>分）</w:t>
            </w:r>
          </w:p>
          <w:p w:rsidR="00080257" w:rsidRDefault="00727979">
            <w:pPr>
              <w:autoSpaceDN w:val="0"/>
              <w:spacing w:line="375" w:lineRule="atLeast"/>
              <w:rPr>
                <w:rFonts w:ascii="仿宋_GB2312" w:eastAsia="仿宋_GB2312" w:hAnsi="仿宋_GB2312"/>
                <w:sz w:val="24"/>
              </w:rPr>
            </w:pPr>
            <w:r>
              <w:rPr>
                <w:rFonts w:hAnsi="宋体"/>
                <w:sz w:val="24"/>
              </w:rPr>
              <w:t>3.</w:t>
            </w:r>
            <w:r>
              <w:rPr>
                <w:rFonts w:hAnsi="宋体"/>
                <w:sz w:val="24"/>
              </w:rPr>
              <w:t>安全控制措施周密，安全控制手段合理；</w:t>
            </w:r>
            <w:r>
              <w:rPr>
                <w:rFonts w:hAnsi="宋体" w:hint="eastAsia"/>
                <w:sz w:val="24"/>
              </w:rPr>
              <w:t>（</w:t>
            </w:r>
            <w:r>
              <w:rPr>
                <w:rFonts w:hAnsi="宋体" w:hint="eastAsia"/>
                <w:sz w:val="24"/>
              </w:rPr>
              <w:t>0-</w:t>
            </w:r>
            <w:r>
              <w:rPr>
                <w:rFonts w:hAnsi="宋体" w:hint="eastAsia"/>
                <w:sz w:val="24"/>
              </w:rPr>
              <w:t>0.5</w:t>
            </w:r>
            <w:r>
              <w:rPr>
                <w:rFonts w:hAnsi="宋体" w:hint="eastAsia"/>
                <w:sz w:val="24"/>
              </w:rPr>
              <w:t>分）</w:t>
            </w:r>
          </w:p>
        </w:tc>
      </w:tr>
      <w:tr w:rsidR="000802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86"/>
        </w:trPr>
        <w:tc>
          <w:tcPr>
            <w:tcW w:w="20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jc w:val="center"/>
              <w:rPr>
                <w:rFonts w:ascii="仿宋_GB2312" w:eastAsia="仿宋_GB2312" w:hAnsi="仿宋_GB2312"/>
                <w:sz w:val="24"/>
              </w:rPr>
            </w:pPr>
            <w:r>
              <w:rPr>
                <w:rFonts w:hAnsi="宋体"/>
                <w:sz w:val="24"/>
              </w:rPr>
              <w:t>旁站监理措施</w:t>
            </w:r>
          </w:p>
        </w:tc>
        <w:tc>
          <w:tcPr>
            <w:tcW w:w="7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jc w:val="center"/>
              <w:rPr>
                <w:rFonts w:ascii="仿宋_GB2312" w:eastAsia="仿宋_GB2312" w:hAnsi="仿宋_GB2312"/>
                <w:sz w:val="24"/>
              </w:rPr>
            </w:pPr>
            <w:r>
              <w:rPr>
                <w:rFonts w:hAnsi="宋体"/>
                <w:sz w:val="24"/>
              </w:rPr>
              <w:t>2</w:t>
            </w:r>
          </w:p>
        </w:tc>
        <w:tc>
          <w:tcPr>
            <w:tcW w:w="7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rPr>
                <w:rFonts w:ascii="仿宋_GB2312" w:eastAsia="仿宋_GB2312" w:hAnsi="仿宋_GB2312"/>
                <w:sz w:val="24"/>
              </w:rPr>
            </w:pPr>
            <w:r>
              <w:rPr>
                <w:rFonts w:hAnsi="宋体"/>
                <w:sz w:val="24"/>
              </w:rPr>
              <w:t>1.</w:t>
            </w:r>
            <w:r>
              <w:rPr>
                <w:rFonts w:hAnsi="宋体"/>
                <w:sz w:val="24"/>
              </w:rPr>
              <w:t>按照国家旁站监理规定，对相应部位或施工过程设置旁站</w:t>
            </w:r>
            <w:r>
              <w:rPr>
                <w:rFonts w:hAnsi="宋体" w:hint="eastAsia"/>
                <w:sz w:val="24"/>
              </w:rPr>
              <w:t>（</w:t>
            </w:r>
            <w:r>
              <w:rPr>
                <w:rFonts w:hAnsi="宋体" w:hint="eastAsia"/>
                <w:sz w:val="24"/>
              </w:rPr>
              <w:t>0-0.5</w:t>
            </w:r>
            <w:r>
              <w:rPr>
                <w:rFonts w:hAnsi="宋体" w:hint="eastAsia"/>
                <w:sz w:val="24"/>
              </w:rPr>
              <w:t>分）</w:t>
            </w:r>
          </w:p>
          <w:p w:rsidR="00080257" w:rsidRDefault="00727979">
            <w:pPr>
              <w:autoSpaceDN w:val="0"/>
              <w:spacing w:line="375" w:lineRule="atLeast"/>
              <w:rPr>
                <w:rFonts w:ascii="仿宋_GB2312" w:eastAsia="仿宋_GB2312" w:hAnsi="仿宋_GB2312"/>
                <w:sz w:val="24"/>
              </w:rPr>
            </w:pPr>
            <w:r>
              <w:rPr>
                <w:rFonts w:hAnsi="宋体"/>
                <w:sz w:val="24"/>
              </w:rPr>
              <w:t>2.</w:t>
            </w:r>
            <w:r>
              <w:rPr>
                <w:rFonts w:hAnsi="宋体"/>
                <w:sz w:val="24"/>
              </w:rPr>
              <w:t>有监理细则和方案</w:t>
            </w:r>
            <w:r>
              <w:rPr>
                <w:rFonts w:hAnsi="宋体" w:hint="eastAsia"/>
                <w:sz w:val="24"/>
              </w:rPr>
              <w:t>（</w:t>
            </w:r>
            <w:r>
              <w:rPr>
                <w:rFonts w:hAnsi="宋体" w:hint="eastAsia"/>
                <w:sz w:val="24"/>
              </w:rPr>
              <w:t>0-1</w:t>
            </w:r>
            <w:r>
              <w:rPr>
                <w:rFonts w:hAnsi="宋体" w:hint="eastAsia"/>
                <w:sz w:val="24"/>
              </w:rPr>
              <w:t>分）</w:t>
            </w:r>
          </w:p>
          <w:p w:rsidR="00080257" w:rsidRDefault="00727979">
            <w:pPr>
              <w:autoSpaceDN w:val="0"/>
              <w:spacing w:line="375" w:lineRule="atLeast"/>
              <w:rPr>
                <w:rFonts w:ascii="仿宋_GB2312" w:eastAsia="仿宋_GB2312" w:hAnsi="仿宋_GB2312"/>
                <w:sz w:val="24"/>
              </w:rPr>
            </w:pPr>
            <w:r>
              <w:rPr>
                <w:rFonts w:hAnsi="宋体"/>
                <w:sz w:val="24"/>
              </w:rPr>
              <w:t xml:space="preserve">3. </w:t>
            </w:r>
            <w:r>
              <w:rPr>
                <w:rFonts w:hAnsi="宋体"/>
                <w:sz w:val="24"/>
              </w:rPr>
              <w:t>制定旁站措施（人员有上岗证、记录表等）</w:t>
            </w:r>
            <w:r>
              <w:rPr>
                <w:rFonts w:hAnsi="宋体" w:hint="eastAsia"/>
                <w:sz w:val="24"/>
              </w:rPr>
              <w:t>（</w:t>
            </w:r>
            <w:r>
              <w:rPr>
                <w:rFonts w:hAnsi="宋体" w:hint="eastAsia"/>
                <w:sz w:val="24"/>
              </w:rPr>
              <w:t>0-0.5</w:t>
            </w:r>
            <w:r>
              <w:rPr>
                <w:rFonts w:hAnsi="宋体" w:hint="eastAsia"/>
                <w:sz w:val="24"/>
              </w:rPr>
              <w:t>分）</w:t>
            </w:r>
          </w:p>
        </w:tc>
      </w:tr>
      <w:tr w:rsidR="000802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86"/>
        </w:trPr>
        <w:tc>
          <w:tcPr>
            <w:tcW w:w="20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jc w:val="center"/>
              <w:rPr>
                <w:rFonts w:ascii="仿宋_GB2312" w:eastAsia="仿宋_GB2312" w:hAnsi="仿宋_GB2312"/>
                <w:sz w:val="24"/>
              </w:rPr>
            </w:pPr>
            <w:r>
              <w:rPr>
                <w:rFonts w:hAnsi="宋体"/>
                <w:sz w:val="24"/>
              </w:rPr>
              <w:t>档案及合同管理</w:t>
            </w:r>
          </w:p>
        </w:tc>
        <w:tc>
          <w:tcPr>
            <w:tcW w:w="7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jc w:val="center"/>
              <w:rPr>
                <w:rFonts w:ascii="仿宋_GB2312" w:eastAsia="仿宋_GB2312" w:hAnsi="仿宋_GB2312"/>
                <w:sz w:val="24"/>
              </w:rPr>
            </w:pPr>
            <w:r>
              <w:rPr>
                <w:rFonts w:eastAsia="仿宋_GB2312" w:hAnsi="宋体" w:hint="eastAsia"/>
                <w:sz w:val="24"/>
              </w:rPr>
              <w:t>1</w:t>
            </w:r>
          </w:p>
        </w:tc>
        <w:tc>
          <w:tcPr>
            <w:tcW w:w="7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rPr>
                <w:rFonts w:ascii="仿宋_GB2312" w:eastAsia="仿宋_GB2312" w:hAnsi="仿宋_GB2312"/>
                <w:sz w:val="24"/>
              </w:rPr>
            </w:pPr>
            <w:r>
              <w:rPr>
                <w:rFonts w:hAnsi="宋体"/>
                <w:sz w:val="24"/>
              </w:rPr>
              <w:t>1.</w:t>
            </w:r>
            <w:r>
              <w:rPr>
                <w:rFonts w:hAnsi="宋体"/>
                <w:sz w:val="24"/>
              </w:rPr>
              <w:t>有保障合同履行的可靠措施，制定了索赔与反索赔措施；</w:t>
            </w:r>
            <w:r>
              <w:rPr>
                <w:rFonts w:hAnsi="宋体" w:hint="eastAsia"/>
                <w:sz w:val="24"/>
              </w:rPr>
              <w:t>（</w:t>
            </w:r>
            <w:r>
              <w:rPr>
                <w:rFonts w:hAnsi="宋体" w:hint="eastAsia"/>
                <w:sz w:val="24"/>
              </w:rPr>
              <w:t>0-</w:t>
            </w:r>
            <w:r>
              <w:rPr>
                <w:rFonts w:hAnsi="宋体" w:hint="eastAsia"/>
                <w:sz w:val="24"/>
              </w:rPr>
              <w:t>0.5</w:t>
            </w:r>
            <w:r>
              <w:rPr>
                <w:rFonts w:hAnsi="宋体" w:hint="eastAsia"/>
                <w:sz w:val="24"/>
              </w:rPr>
              <w:t>分）</w:t>
            </w:r>
          </w:p>
          <w:p w:rsidR="00080257" w:rsidRDefault="00727979">
            <w:pPr>
              <w:autoSpaceDN w:val="0"/>
              <w:spacing w:line="375" w:lineRule="atLeast"/>
              <w:rPr>
                <w:rFonts w:ascii="仿宋_GB2312" w:eastAsia="仿宋_GB2312" w:hAnsi="仿宋_GB2312"/>
                <w:sz w:val="24"/>
              </w:rPr>
            </w:pPr>
            <w:r>
              <w:rPr>
                <w:rFonts w:hAnsi="宋体"/>
                <w:sz w:val="24"/>
              </w:rPr>
              <w:t>2.</w:t>
            </w:r>
            <w:r>
              <w:rPr>
                <w:rFonts w:hAnsi="宋体"/>
                <w:sz w:val="24"/>
              </w:rPr>
              <w:t>工程档案管理措施切实可行，并设置专职人员进行管理；</w:t>
            </w:r>
            <w:r>
              <w:rPr>
                <w:rFonts w:hAnsi="宋体" w:hint="eastAsia"/>
                <w:sz w:val="24"/>
              </w:rPr>
              <w:t>（</w:t>
            </w:r>
            <w:r>
              <w:rPr>
                <w:rFonts w:hAnsi="宋体" w:hint="eastAsia"/>
                <w:sz w:val="24"/>
              </w:rPr>
              <w:t>0-</w:t>
            </w:r>
            <w:r>
              <w:rPr>
                <w:rFonts w:hAnsi="宋体" w:hint="eastAsia"/>
                <w:sz w:val="24"/>
              </w:rPr>
              <w:t>0.5</w:t>
            </w:r>
            <w:r>
              <w:rPr>
                <w:rFonts w:hAnsi="宋体" w:hint="eastAsia"/>
                <w:sz w:val="24"/>
              </w:rPr>
              <w:t>分）</w:t>
            </w:r>
          </w:p>
        </w:tc>
      </w:tr>
      <w:tr w:rsidR="000802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86"/>
        </w:trPr>
        <w:tc>
          <w:tcPr>
            <w:tcW w:w="20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jc w:val="center"/>
              <w:rPr>
                <w:rFonts w:ascii="仿宋_GB2312" w:eastAsia="仿宋_GB2312" w:hAnsi="仿宋_GB2312"/>
                <w:sz w:val="24"/>
              </w:rPr>
            </w:pPr>
            <w:r>
              <w:rPr>
                <w:rFonts w:hAnsi="宋体"/>
                <w:sz w:val="24"/>
              </w:rPr>
              <w:t>工作制度</w:t>
            </w:r>
          </w:p>
        </w:tc>
        <w:tc>
          <w:tcPr>
            <w:tcW w:w="7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jc w:val="center"/>
              <w:rPr>
                <w:rFonts w:ascii="仿宋_GB2312" w:eastAsia="仿宋_GB2312" w:hAnsi="仿宋_GB2312"/>
                <w:sz w:val="24"/>
              </w:rPr>
            </w:pPr>
            <w:r>
              <w:rPr>
                <w:rFonts w:hAnsi="宋体"/>
                <w:sz w:val="24"/>
              </w:rPr>
              <w:t>1</w:t>
            </w:r>
          </w:p>
        </w:tc>
        <w:tc>
          <w:tcPr>
            <w:tcW w:w="7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rPr>
                <w:rFonts w:ascii="仿宋_GB2312" w:eastAsia="仿宋_GB2312" w:hAnsi="仿宋_GB2312"/>
                <w:sz w:val="24"/>
              </w:rPr>
            </w:pPr>
            <w:r>
              <w:rPr>
                <w:rFonts w:hAnsi="宋体"/>
                <w:sz w:val="24"/>
              </w:rPr>
              <w:t>根据验收制度、签证制度、会议制度、公司对项目监理机构的监控制度、季报（月报）制度、公司对项目监理机构的奖惩考核制度等各项制度健全完善情况，酌情打分；</w:t>
            </w:r>
            <w:r>
              <w:rPr>
                <w:rFonts w:hAnsi="宋体" w:hint="eastAsia"/>
                <w:sz w:val="24"/>
              </w:rPr>
              <w:t>（</w:t>
            </w:r>
            <w:r>
              <w:rPr>
                <w:rFonts w:hAnsi="宋体" w:hint="eastAsia"/>
                <w:sz w:val="24"/>
              </w:rPr>
              <w:t>0-1</w:t>
            </w:r>
            <w:r>
              <w:rPr>
                <w:rFonts w:hAnsi="宋体" w:hint="eastAsia"/>
                <w:sz w:val="24"/>
              </w:rPr>
              <w:t>分）</w:t>
            </w:r>
          </w:p>
        </w:tc>
      </w:tr>
      <w:tr w:rsidR="0008025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86"/>
        </w:trPr>
        <w:tc>
          <w:tcPr>
            <w:tcW w:w="20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jc w:val="center"/>
              <w:rPr>
                <w:rFonts w:ascii="仿宋_GB2312" w:eastAsia="仿宋_GB2312" w:hAnsi="仿宋_GB2312"/>
                <w:sz w:val="24"/>
              </w:rPr>
            </w:pPr>
            <w:r>
              <w:rPr>
                <w:rFonts w:hAnsi="宋体"/>
                <w:sz w:val="24"/>
              </w:rPr>
              <w:lastRenderedPageBreak/>
              <w:t>组织协调及</w:t>
            </w:r>
          </w:p>
          <w:p w:rsidR="00080257" w:rsidRDefault="00727979">
            <w:pPr>
              <w:autoSpaceDN w:val="0"/>
              <w:spacing w:line="375" w:lineRule="atLeast"/>
              <w:jc w:val="center"/>
              <w:rPr>
                <w:rFonts w:ascii="仿宋_GB2312" w:eastAsia="仿宋_GB2312" w:hAnsi="仿宋_GB2312"/>
                <w:sz w:val="24"/>
              </w:rPr>
            </w:pPr>
            <w:r>
              <w:rPr>
                <w:rFonts w:hAnsi="宋体"/>
                <w:sz w:val="24"/>
              </w:rPr>
              <w:t>合理化建议</w:t>
            </w:r>
          </w:p>
        </w:tc>
        <w:tc>
          <w:tcPr>
            <w:tcW w:w="7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jc w:val="center"/>
              <w:rPr>
                <w:rFonts w:ascii="仿宋_GB2312" w:eastAsia="仿宋_GB2312" w:hAnsi="仿宋_GB2312"/>
                <w:sz w:val="24"/>
              </w:rPr>
            </w:pPr>
            <w:r>
              <w:rPr>
                <w:rFonts w:eastAsia="仿宋_GB2312" w:hAnsi="宋体" w:hint="eastAsia"/>
                <w:sz w:val="24"/>
              </w:rPr>
              <w:t>1</w:t>
            </w:r>
          </w:p>
        </w:tc>
        <w:tc>
          <w:tcPr>
            <w:tcW w:w="7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0257" w:rsidRDefault="00727979">
            <w:pPr>
              <w:autoSpaceDN w:val="0"/>
              <w:spacing w:line="375" w:lineRule="atLeast"/>
              <w:rPr>
                <w:rFonts w:ascii="仿宋_GB2312" w:eastAsia="仿宋_GB2312" w:hAnsi="仿宋_GB2312"/>
                <w:sz w:val="24"/>
              </w:rPr>
            </w:pPr>
            <w:r>
              <w:rPr>
                <w:rFonts w:hAnsi="宋体"/>
                <w:sz w:val="24"/>
              </w:rPr>
              <w:t>1.</w:t>
            </w:r>
            <w:r>
              <w:rPr>
                <w:rFonts w:hAnsi="宋体"/>
                <w:sz w:val="24"/>
              </w:rPr>
              <w:t>协调工作措施得当、有针对性；</w:t>
            </w:r>
            <w:r>
              <w:rPr>
                <w:rFonts w:hAnsi="宋体" w:hint="eastAsia"/>
                <w:sz w:val="24"/>
              </w:rPr>
              <w:t>（</w:t>
            </w:r>
            <w:r>
              <w:rPr>
                <w:rFonts w:hAnsi="宋体" w:hint="eastAsia"/>
                <w:sz w:val="24"/>
              </w:rPr>
              <w:t>0-</w:t>
            </w:r>
            <w:r>
              <w:rPr>
                <w:rFonts w:hAnsi="宋体" w:hint="eastAsia"/>
                <w:sz w:val="24"/>
              </w:rPr>
              <w:t>0.5</w:t>
            </w:r>
            <w:r>
              <w:rPr>
                <w:rFonts w:hAnsi="宋体" w:hint="eastAsia"/>
                <w:sz w:val="24"/>
              </w:rPr>
              <w:t>分）</w:t>
            </w:r>
          </w:p>
          <w:p w:rsidR="00080257" w:rsidRDefault="00727979">
            <w:pPr>
              <w:autoSpaceDN w:val="0"/>
              <w:spacing w:line="375" w:lineRule="atLeast"/>
              <w:rPr>
                <w:rFonts w:ascii="仿宋_GB2312" w:eastAsia="仿宋_GB2312" w:hAnsi="仿宋_GB2312"/>
                <w:sz w:val="24"/>
              </w:rPr>
            </w:pPr>
            <w:r>
              <w:rPr>
                <w:rFonts w:hAnsi="宋体"/>
                <w:sz w:val="24"/>
              </w:rPr>
              <w:t>2.</w:t>
            </w:r>
            <w:r>
              <w:rPr>
                <w:rFonts w:hAnsi="宋体"/>
                <w:sz w:val="24"/>
              </w:rPr>
              <w:t>合理化建议能解决工程实际问题或有利于进度控制或造价控制。</w:t>
            </w:r>
            <w:r>
              <w:rPr>
                <w:rFonts w:hAnsi="宋体" w:hint="eastAsia"/>
                <w:sz w:val="24"/>
              </w:rPr>
              <w:t>（</w:t>
            </w:r>
            <w:r>
              <w:rPr>
                <w:rFonts w:hAnsi="宋体" w:hint="eastAsia"/>
                <w:sz w:val="24"/>
              </w:rPr>
              <w:t>0-</w:t>
            </w:r>
            <w:r>
              <w:rPr>
                <w:rFonts w:hAnsi="宋体" w:hint="eastAsia"/>
                <w:sz w:val="24"/>
              </w:rPr>
              <w:t>0.5</w:t>
            </w:r>
            <w:r>
              <w:rPr>
                <w:rFonts w:hAnsi="宋体" w:hint="eastAsia"/>
                <w:sz w:val="24"/>
              </w:rPr>
              <w:t>分）</w:t>
            </w:r>
          </w:p>
        </w:tc>
      </w:tr>
    </w:tbl>
    <w:p w:rsidR="00080257" w:rsidRDefault="00727979">
      <w:pPr>
        <w:spacing w:line="400" w:lineRule="exact"/>
        <w:ind w:firstLineChars="8" w:firstLine="19"/>
        <w:rPr>
          <w:rFonts w:hAnsi="宋体" w:cs="宋体"/>
          <w:b/>
          <w:bCs/>
          <w:sz w:val="24"/>
        </w:rPr>
      </w:pPr>
      <w:r>
        <w:rPr>
          <w:rFonts w:hAnsi="宋体" w:hint="eastAsia"/>
          <w:b/>
          <w:bCs/>
          <w:sz w:val="24"/>
        </w:rPr>
        <w:t>各投标人的最终得分为</w:t>
      </w:r>
      <w:r>
        <w:rPr>
          <w:rFonts w:hAnsi="宋体" w:hint="eastAsia"/>
          <w:b/>
          <w:bCs/>
          <w:sz w:val="24"/>
        </w:rPr>
        <w:t>报价部分得分、商务部分得分、技术部分得分</w:t>
      </w:r>
      <w:r>
        <w:rPr>
          <w:rFonts w:hAnsi="宋体" w:hint="eastAsia"/>
          <w:b/>
          <w:bCs/>
          <w:sz w:val="24"/>
        </w:rPr>
        <w:t>之和，本办法计算分值均保留两位小数。</w:t>
      </w:r>
      <w:r>
        <w:rPr>
          <w:rFonts w:hAnsi="宋体" w:cs="宋体" w:hint="eastAsia"/>
          <w:b/>
          <w:bCs/>
          <w:sz w:val="24"/>
        </w:rPr>
        <w:t>备注：</w:t>
      </w:r>
    </w:p>
    <w:p w:rsidR="00080257" w:rsidRDefault="00727979">
      <w:pPr>
        <w:spacing w:line="400" w:lineRule="exact"/>
        <w:rPr>
          <w:rFonts w:hAnsi="宋体" w:cs="宋体"/>
          <w:b/>
          <w:bCs/>
          <w:sz w:val="24"/>
        </w:rPr>
      </w:pPr>
      <w:r>
        <w:rPr>
          <w:rFonts w:hAnsi="宋体" w:cs="宋体" w:hint="eastAsia"/>
          <w:b/>
          <w:bCs/>
          <w:sz w:val="24"/>
        </w:rPr>
        <w:t>凡评标办法里涉及到的证书、证件及业绩材料等，均应在投标文件中附其原件扫描件（或图片）并提供</w:t>
      </w:r>
      <w:r>
        <w:rPr>
          <w:rFonts w:hAnsi="宋体" w:cs="宋体"/>
          <w:b/>
          <w:bCs/>
          <w:sz w:val="24"/>
        </w:rPr>
        <w:t>原件</w:t>
      </w:r>
      <w:r>
        <w:rPr>
          <w:rFonts w:hAnsi="宋体" w:cs="宋体" w:hint="eastAsia"/>
          <w:b/>
          <w:bCs/>
          <w:sz w:val="24"/>
        </w:rPr>
        <w:t>，否则该项得分应作</w:t>
      </w:r>
      <w:r>
        <w:rPr>
          <w:rFonts w:hAnsi="宋体" w:cs="宋体" w:hint="eastAsia"/>
          <w:b/>
          <w:bCs/>
          <w:sz w:val="24"/>
        </w:rPr>
        <w:t>0</w:t>
      </w:r>
      <w:r>
        <w:rPr>
          <w:rFonts w:hAnsi="宋体" w:cs="宋体" w:hint="eastAsia"/>
          <w:b/>
          <w:bCs/>
          <w:sz w:val="24"/>
        </w:rPr>
        <w:t>分处理。</w:t>
      </w:r>
    </w:p>
    <w:p w:rsidR="00080257" w:rsidRDefault="00727979">
      <w:pPr>
        <w:autoSpaceDE w:val="0"/>
        <w:autoSpaceDN w:val="0"/>
        <w:adjustRightInd w:val="0"/>
        <w:spacing w:line="420" w:lineRule="exact"/>
        <w:jc w:val="left"/>
        <w:rPr>
          <w:rFonts w:hAnsi="宋体"/>
          <w:bCs/>
          <w:sz w:val="24"/>
          <w:u w:val="single"/>
        </w:rPr>
      </w:pPr>
      <w:r>
        <w:rPr>
          <w:rFonts w:hAnsi="宋体" w:hint="eastAsia"/>
          <w:b/>
          <w:sz w:val="24"/>
          <w:szCs w:val="22"/>
          <w:u w:val="single"/>
        </w:rPr>
        <w:t>项目总监及</w:t>
      </w:r>
      <w:r>
        <w:rPr>
          <w:rFonts w:hAnsi="宋体" w:hint="eastAsia"/>
          <w:b/>
          <w:sz w:val="24"/>
          <w:u w:val="single"/>
        </w:rPr>
        <w:t>其他人员</w:t>
      </w:r>
      <w:r>
        <w:rPr>
          <w:rFonts w:hAnsi="宋体" w:hint="eastAsia"/>
          <w:b/>
          <w:sz w:val="24"/>
          <w:szCs w:val="22"/>
          <w:u w:val="single"/>
        </w:rPr>
        <w:t>须提供社保部门出具的在本单位缴纳的</w:t>
      </w:r>
      <w:r>
        <w:rPr>
          <w:rFonts w:hAnsi="宋体" w:hint="eastAsia"/>
          <w:b/>
          <w:sz w:val="24"/>
          <w:szCs w:val="22"/>
          <w:u w:val="single"/>
        </w:rPr>
        <w:t>近</w:t>
      </w:r>
      <w:r>
        <w:rPr>
          <w:rFonts w:hAnsi="宋体" w:hint="eastAsia"/>
          <w:b/>
          <w:sz w:val="24"/>
          <w:szCs w:val="22"/>
          <w:u w:val="single"/>
        </w:rPr>
        <w:t>6</w:t>
      </w:r>
      <w:r>
        <w:rPr>
          <w:rFonts w:hAnsi="宋体" w:hint="eastAsia"/>
          <w:b/>
          <w:sz w:val="24"/>
          <w:szCs w:val="22"/>
          <w:u w:val="single"/>
        </w:rPr>
        <w:t>个月的</w:t>
      </w:r>
      <w:r>
        <w:rPr>
          <w:rFonts w:hAnsi="宋体" w:hint="eastAsia"/>
          <w:b/>
          <w:sz w:val="24"/>
          <w:szCs w:val="22"/>
          <w:u w:val="single"/>
        </w:rPr>
        <w:t>社保证明</w:t>
      </w:r>
      <w:r>
        <w:rPr>
          <w:rFonts w:hAnsi="宋体" w:cs="宋体" w:hint="eastAsia"/>
          <w:b/>
          <w:bCs/>
          <w:sz w:val="24"/>
          <w:u w:val="single"/>
        </w:rPr>
        <w:t>原件扫描件（或图片）</w:t>
      </w:r>
      <w:r>
        <w:rPr>
          <w:rFonts w:hAnsi="宋体" w:hint="eastAsia"/>
          <w:b/>
          <w:sz w:val="24"/>
          <w:szCs w:val="22"/>
          <w:u w:val="single"/>
        </w:rPr>
        <w:t>以及</w:t>
      </w:r>
      <w:r>
        <w:rPr>
          <w:rFonts w:hAnsi="宋体" w:hint="eastAsia"/>
          <w:b/>
          <w:sz w:val="24"/>
          <w:u w:val="single"/>
        </w:rPr>
        <w:t>相应原件。</w:t>
      </w:r>
    </w:p>
    <w:p w:rsidR="00080257" w:rsidRDefault="00080257">
      <w:pPr>
        <w:autoSpaceDE w:val="0"/>
        <w:autoSpaceDN w:val="0"/>
        <w:adjustRightInd w:val="0"/>
        <w:spacing w:line="420" w:lineRule="exact"/>
        <w:jc w:val="left"/>
        <w:rPr>
          <w:rFonts w:hAnsi="宋体"/>
          <w:bCs/>
          <w:sz w:val="24"/>
          <w:u w:val="single"/>
        </w:rPr>
      </w:pPr>
    </w:p>
    <w:p w:rsidR="00080257" w:rsidRDefault="00727979">
      <w:pPr>
        <w:adjustRightInd w:val="0"/>
        <w:snapToGrid w:val="0"/>
        <w:spacing w:line="360" w:lineRule="auto"/>
        <w:ind w:firstLineChars="200" w:firstLine="482"/>
        <w:rPr>
          <w:rFonts w:hAnsi="宋体"/>
          <w:b/>
          <w:bCs/>
          <w:sz w:val="24"/>
        </w:rPr>
      </w:pPr>
      <w:r>
        <w:rPr>
          <w:rFonts w:hAnsi="宋体" w:hint="eastAsia"/>
          <w:b/>
          <w:bCs/>
          <w:sz w:val="24"/>
        </w:rPr>
        <w:t>八、评标注意事项</w:t>
      </w:r>
    </w:p>
    <w:p w:rsidR="00080257" w:rsidRDefault="00727979">
      <w:pPr>
        <w:adjustRightInd w:val="0"/>
        <w:snapToGrid w:val="0"/>
        <w:spacing w:line="360" w:lineRule="auto"/>
        <w:ind w:firstLineChars="200" w:firstLine="480"/>
        <w:rPr>
          <w:rFonts w:hAnsi="宋体"/>
          <w:sz w:val="24"/>
        </w:rPr>
      </w:pPr>
      <w:r>
        <w:rPr>
          <w:rFonts w:hAnsi="宋体" w:hint="eastAsia"/>
          <w:sz w:val="24"/>
        </w:rPr>
        <w:t>评标委员会应按下列原则进行评分汇总统计：</w:t>
      </w:r>
    </w:p>
    <w:p w:rsidR="00080257" w:rsidRDefault="00727979">
      <w:pPr>
        <w:adjustRightInd w:val="0"/>
        <w:snapToGrid w:val="0"/>
        <w:spacing w:line="360" w:lineRule="auto"/>
        <w:ind w:firstLineChars="200" w:firstLine="480"/>
        <w:rPr>
          <w:rFonts w:hAnsi="宋体"/>
          <w:sz w:val="24"/>
        </w:rPr>
      </w:pPr>
      <w:r>
        <w:rPr>
          <w:rFonts w:hAnsi="宋体" w:hint="eastAsia"/>
          <w:sz w:val="24"/>
        </w:rPr>
        <w:t>分数计算过程中，保留两位小数，小数点后第三位四舍五入。</w:t>
      </w:r>
    </w:p>
    <w:p w:rsidR="00080257" w:rsidRDefault="00727979">
      <w:pPr>
        <w:adjustRightInd w:val="0"/>
        <w:snapToGrid w:val="0"/>
        <w:spacing w:line="360" w:lineRule="auto"/>
        <w:ind w:firstLineChars="200" w:firstLine="480"/>
        <w:rPr>
          <w:rFonts w:hAnsi="宋体"/>
          <w:sz w:val="24"/>
        </w:rPr>
      </w:pPr>
      <w:r>
        <w:rPr>
          <w:rFonts w:hAnsi="宋体" w:hint="eastAsia"/>
          <w:sz w:val="24"/>
        </w:rPr>
        <w:t>分数汇总时，评委人数为</w:t>
      </w:r>
      <w:r>
        <w:rPr>
          <w:rFonts w:hAnsi="宋体" w:hint="eastAsia"/>
          <w:sz w:val="24"/>
        </w:rPr>
        <w:t>7</w:t>
      </w:r>
      <w:r>
        <w:rPr>
          <w:rFonts w:hAnsi="宋体" w:hint="eastAsia"/>
          <w:sz w:val="24"/>
        </w:rPr>
        <w:t>人（含</w:t>
      </w:r>
      <w:r>
        <w:rPr>
          <w:rFonts w:hAnsi="宋体" w:hint="eastAsia"/>
          <w:sz w:val="24"/>
        </w:rPr>
        <w:t>7</w:t>
      </w:r>
      <w:r>
        <w:rPr>
          <w:rFonts w:hAnsi="宋体" w:hint="eastAsia"/>
          <w:sz w:val="24"/>
        </w:rPr>
        <w:t>人）以上时，将各评委对某一投标人评分中的一个最高分和一个最低分去掉后，剩余分数的算术平均值作为该投标人的最终得分；评委人数为</w:t>
      </w:r>
      <w:r>
        <w:rPr>
          <w:rFonts w:hAnsi="宋体" w:hint="eastAsia"/>
          <w:sz w:val="24"/>
        </w:rPr>
        <w:t>7</w:t>
      </w:r>
      <w:r>
        <w:rPr>
          <w:rFonts w:hAnsi="宋体" w:hint="eastAsia"/>
          <w:sz w:val="24"/>
        </w:rPr>
        <w:t>人以下时，将所有评委打分取算术平均值作为该投标人的最终得分。</w:t>
      </w:r>
    </w:p>
    <w:p w:rsidR="00080257" w:rsidRDefault="00727979">
      <w:pPr>
        <w:autoSpaceDE w:val="0"/>
        <w:autoSpaceDN w:val="0"/>
        <w:adjustRightInd w:val="0"/>
        <w:spacing w:line="460" w:lineRule="exact"/>
        <w:jc w:val="left"/>
        <w:rPr>
          <w:rFonts w:ascii="新宋体" w:eastAsia="新宋体" w:hAnsi="新宋体"/>
          <w:b/>
          <w:bCs/>
        </w:rPr>
      </w:pPr>
      <w:r>
        <w:rPr>
          <w:rFonts w:ascii="新宋体" w:eastAsia="新宋体" w:hAnsi="新宋体" w:hint="eastAsia"/>
          <w:b/>
          <w:bCs/>
          <w:sz w:val="24"/>
          <w:szCs w:val="24"/>
        </w:rPr>
        <w:t>九、确定中标候选人</w:t>
      </w:r>
      <w:r>
        <w:rPr>
          <w:rFonts w:ascii="新宋体" w:eastAsia="新宋体" w:hAnsi="新宋体" w:hint="eastAsia"/>
          <w:b/>
          <w:bCs/>
          <w:sz w:val="24"/>
          <w:szCs w:val="24"/>
        </w:rPr>
        <w:t> </w:t>
      </w:r>
    </w:p>
    <w:p w:rsidR="00080257" w:rsidRDefault="00727979">
      <w:pPr>
        <w:spacing w:line="360" w:lineRule="auto"/>
        <w:ind w:firstLineChars="200" w:firstLine="480"/>
        <w:rPr>
          <w:rFonts w:hAnsi="宋体"/>
          <w:sz w:val="24"/>
        </w:rPr>
      </w:pPr>
      <w:r>
        <w:rPr>
          <w:rFonts w:hAnsi="宋体" w:hint="eastAsia"/>
          <w:sz w:val="24"/>
        </w:rPr>
        <w:t>评标委员会应根据各投标人的最终得分，按照从高到低的顺序进行排序。当投标人最终得分相同时，技术标书得分高者居前；如果技术标得分相等时，由招标人确定投标人的排序，</w:t>
      </w:r>
      <w:r>
        <w:rPr>
          <w:rFonts w:hAnsi="宋体"/>
          <w:sz w:val="24"/>
        </w:rPr>
        <w:t>向招标人推荐</w:t>
      </w:r>
      <w:r>
        <w:rPr>
          <w:rFonts w:hAnsi="宋体" w:hint="eastAsia"/>
          <w:sz w:val="24"/>
        </w:rPr>
        <w:t>1-</w:t>
      </w:r>
      <w:r>
        <w:rPr>
          <w:rFonts w:hAnsi="宋体"/>
          <w:sz w:val="24"/>
        </w:rPr>
        <w:t>3</w:t>
      </w:r>
      <w:r>
        <w:rPr>
          <w:rFonts w:hAnsi="宋体"/>
          <w:sz w:val="24"/>
        </w:rPr>
        <w:t>名中标候选人。</w:t>
      </w:r>
    </w:p>
    <w:p w:rsidR="00080257" w:rsidRDefault="00727979">
      <w:pPr>
        <w:pStyle w:val="378020"/>
        <w:spacing w:line="360" w:lineRule="auto"/>
        <w:rPr>
          <w:rFonts w:ascii="新宋体" w:eastAsia="新宋体" w:hAnsi="新宋体" w:cs="Times New Roman"/>
          <w:b/>
          <w:bCs/>
          <w:szCs w:val="24"/>
        </w:rPr>
      </w:pPr>
      <w:r>
        <w:rPr>
          <w:rFonts w:ascii="新宋体" w:eastAsia="新宋体" w:hAnsi="新宋体" w:cs="Times New Roman" w:hint="eastAsia"/>
          <w:b/>
          <w:bCs/>
          <w:szCs w:val="24"/>
        </w:rPr>
        <w:t xml:space="preserve">  </w:t>
      </w:r>
      <w:r>
        <w:rPr>
          <w:rFonts w:ascii="新宋体" w:eastAsia="新宋体" w:hAnsi="新宋体" w:cs="Times New Roman" w:hint="eastAsia"/>
          <w:b/>
          <w:bCs/>
          <w:szCs w:val="24"/>
        </w:rPr>
        <w:t>十、定标</w:t>
      </w:r>
    </w:p>
    <w:p w:rsidR="00080257" w:rsidRDefault="00727979">
      <w:pPr>
        <w:autoSpaceDE w:val="0"/>
        <w:autoSpaceDN w:val="0"/>
        <w:adjustRightInd w:val="0"/>
        <w:spacing w:line="460" w:lineRule="exact"/>
        <w:ind w:firstLineChars="300" w:firstLine="672"/>
        <w:jc w:val="left"/>
        <w:rPr>
          <w:rFonts w:hAnsi="宋体"/>
          <w:spacing w:val="-8"/>
          <w:sz w:val="24"/>
        </w:rPr>
      </w:pPr>
      <w:r>
        <w:rPr>
          <w:rFonts w:hAnsi="宋体"/>
          <w:spacing w:val="-8"/>
          <w:sz w:val="24"/>
        </w:rPr>
        <w:t>招标人应当确定排名第一的中标候选人为中标人。排名第一的中标候选人</w:t>
      </w:r>
      <w:r>
        <w:rPr>
          <w:rFonts w:hAnsi="宋体"/>
          <w:spacing w:val="-8"/>
          <w:sz w:val="24"/>
        </w:rPr>
        <w:t>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080257" w:rsidRDefault="00727979">
      <w:pPr>
        <w:autoSpaceDE w:val="0"/>
        <w:autoSpaceDN w:val="0"/>
        <w:adjustRightInd w:val="0"/>
        <w:spacing w:line="460" w:lineRule="exact"/>
        <w:jc w:val="left"/>
        <w:rPr>
          <w:rFonts w:ascii="新宋体" w:eastAsia="新宋体" w:hAnsi="新宋体"/>
          <w:b/>
          <w:bCs/>
          <w:sz w:val="24"/>
          <w:szCs w:val="24"/>
        </w:rPr>
      </w:pPr>
      <w:r>
        <w:rPr>
          <w:rFonts w:ascii="新宋体" w:eastAsia="新宋体" w:hAnsi="新宋体" w:hint="eastAsia"/>
          <w:b/>
          <w:bCs/>
          <w:sz w:val="24"/>
          <w:szCs w:val="24"/>
        </w:rPr>
        <w:t>十一、评标报告</w:t>
      </w:r>
    </w:p>
    <w:p w:rsidR="00080257" w:rsidRDefault="00727979">
      <w:pPr>
        <w:pStyle w:val="a9"/>
        <w:adjustRightInd w:val="0"/>
        <w:snapToGrid w:val="0"/>
        <w:spacing w:line="360" w:lineRule="auto"/>
        <w:ind w:firstLineChars="200" w:firstLine="480"/>
        <w:rPr>
          <w:rFonts w:hAnsi="宋体" w:cs="Times New Roman"/>
          <w:sz w:val="24"/>
          <w:szCs w:val="24"/>
        </w:rPr>
      </w:pPr>
      <w:r>
        <w:rPr>
          <w:rFonts w:hAnsi="宋体" w:cs="Times New Roman" w:hint="eastAsia"/>
          <w:sz w:val="24"/>
          <w:szCs w:val="24"/>
        </w:rPr>
        <w:t>评标委员会根据规定向招标人提交评标报告，评标报告应当由全体评标委员会成员签字，</w:t>
      </w:r>
      <w:r>
        <w:rPr>
          <w:rFonts w:hAnsi="宋体" w:cs="Times New Roman"/>
          <w:sz w:val="24"/>
          <w:szCs w:val="24"/>
        </w:rPr>
        <w:t>评标委员会成员对评标结论持有异议的</w:t>
      </w:r>
      <w:r>
        <w:rPr>
          <w:rFonts w:hAnsi="宋体" w:cs="Times New Roman" w:hint="eastAsia"/>
          <w:sz w:val="24"/>
          <w:szCs w:val="24"/>
        </w:rPr>
        <w:t>，</w:t>
      </w:r>
      <w:r>
        <w:rPr>
          <w:rFonts w:hAnsi="宋体" w:cs="Times New Roman"/>
          <w:sz w:val="24"/>
          <w:szCs w:val="24"/>
        </w:rPr>
        <w:t>可以书面方式阐述其不同意见和理由。评标委员会成员拒绝在评标报告上签字且不陈述其不同意见和理由的，视为同意评标结论。评标委员会应当对此作出书面说明并记录在案。</w:t>
      </w:r>
    </w:p>
    <w:p w:rsidR="00080257" w:rsidRDefault="00727979">
      <w:pPr>
        <w:pStyle w:val="378020"/>
        <w:spacing w:line="360" w:lineRule="auto"/>
        <w:rPr>
          <w:rFonts w:ascii="新宋体" w:eastAsia="新宋体" w:hAnsi="新宋体" w:cs="Times New Roman"/>
          <w:b/>
          <w:bCs/>
          <w:szCs w:val="24"/>
        </w:rPr>
      </w:pPr>
      <w:r>
        <w:rPr>
          <w:rFonts w:ascii="新宋体" w:eastAsia="新宋体" w:hAnsi="新宋体" w:cs="Times New Roman" w:hint="eastAsia"/>
          <w:b/>
          <w:bCs/>
          <w:szCs w:val="24"/>
        </w:rPr>
        <w:lastRenderedPageBreak/>
        <w:t>十二、</w:t>
      </w:r>
      <w:r>
        <w:rPr>
          <w:rFonts w:ascii="新宋体" w:eastAsia="新宋体" w:hAnsi="新宋体" w:cs="Times New Roman"/>
          <w:b/>
          <w:bCs/>
          <w:szCs w:val="24"/>
        </w:rPr>
        <w:t>公示</w:t>
      </w:r>
    </w:p>
    <w:p w:rsidR="00080257" w:rsidRDefault="00727979">
      <w:pPr>
        <w:pStyle w:val="a9"/>
        <w:adjustRightInd w:val="0"/>
        <w:snapToGrid w:val="0"/>
        <w:spacing w:line="360" w:lineRule="auto"/>
        <w:ind w:firstLineChars="200" w:firstLine="480"/>
        <w:rPr>
          <w:rFonts w:hAnsi="宋体" w:cs="Times New Roman"/>
          <w:sz w:val="24"/>
          <w:szCs w:val="24"/>
        </w:rPr>
      </w:pPr>
      <w:r>
        <w:rPr>
          <w:rFonts w:hAnsi="宋体" w:cs="Times New Roman" w:hint="eastAsia"/>
          <w:sz w:val="24"/>
          <w:szCs w:val="24"/>
        </w:rPr>
        <w:t>中标人确定后，招标</w:t>
      </w:r>
      <w:r>
        <w:rPr>
          <w:rFonts w:hAnsi="宋体" w:cs="Times New Roman" w:hint="eastAsia"/>
          <w:sz w:val="24"/>
          <w:szCs w:val="24"/>
        </w:rPr>
        <w:t>人应当在</w:t>
      </w:r>
      <w:r>
        <w:rPr>
          <w:rFonts w:hAnsi="宋体" w:cs="宋体" w:hint="eastAsia"/>
          <w:sz w:val="24"/>
          <w:szCs w:val="24"/>
        </w:rPr>
        <w:t>《</w:t>
      </w:r>
      <w:r>
        <w:rPr>
          <w:rFonts w:hAnsi="宋体" w:cs="Times New Roman" w:hint="eastAsia"/>
          <w:sz w:val="24"/>
          <w:szCs w:val="24"/>
        </w:rPr>
        <w:t>河南省电子招标投标公共服务平台》和《全国公共资源交易平台</w:t>
      </w:r>
      <w:r>
        <w:rPr>
          <w:rFonts w:hAnsi="宋体" w:cs="Times New Roman" w:hint="eastAsia"/>
          <w:sz w:val="24"/>
          <w:szCs w:val="24"/>
        </w:rPr>
        <w:t>(</w:t>
      </w:r>
      <w:r>
        <w:rPr>
          <w:rFonts w:hAnsi="宋体" w:cs="Times New Roman" w:hint="eastAsia"/>
          <w:sz w:val="24"/>
          <w:szCs w:val="24"/>
        </w:rPr>
        <w:t>河南省▪许昌市</w:t>
      </w:r>
      <w:r>
        <w:rPr>
          <w:rFonts w:hAnsi="宋体" w:cs="Times New Roman" w:hint="eastAsia"/>
          <w:sz w:val="24"/>
          <w:szCs w:val="24"/>
        </w:rPr>
        <w:t>)</w:t>
      </w:r>
      <w:r>
        <w:rPr>
          <w:rFonts w:hAnsi="宋体" w:cs="Times New Roman" w:hint="eastAsia"/>
          <w:sz w:val="24"/>
          <w:szCs w:val="24"/>
        </w:rPr>
        <w:t>》上进行公示，公示时间不少于</w:t>
      </w:r>
      <w:r>
        <w:rPr>
          <w:rFonts w:hAnsi="宋体" w:cs="Times New Roman" w:hint="eastAsia"/>
          <w:sz w:val="24"/>
          <w:szCs w:val="24"/>
        </w:rPr>
        <w:t>3</w:t>
      </w:r>
      <w:r>
        <w:rPr>
          <w:rFonts w:hAnsi="宋体" w:cs="Times New Roman" w:hint="eastAsia"/>
          <w:sz w:val="24"/>
          <w:szCs w:val="24"/>
        </w:rPr>
        <w:t>日。公示期间如有异议，可向招投标管理部门进行投诉。公示期满后，招标人应当将招标投标情况书面报告提交招标投标管理部门备案，向中标人发出中标通知书，并向所有合格投标人告知中标结果。</w:t>
      </w:r>
    </w:p>
    <w:p w:rsidR="00080257" w:rsidRDefault="00727979">
      <w:pPr>
        <w:adjustRightInd w:val="0"/>
        <w:snapToGrid w:val="0"/>
        <w:spacing w:line="360" w:lineRule="auto"/>
        <w:ind w:firstLineChars="200" w:firstLine="482"/>
        <w:rPr>
          <w:rFonts w:hAnsi="宋体"/>
          <w:b/>
          <w:bCs/>
          <w:sz w:val="24"/>
        </w:rPr>
      </w:pPr>
      <w:r>
        <w:rPr>
          <w:rFonts w:hAnsi="宋体" w:hint="eastAsia"/>
          <w:b/>
          <w:bCs/>
          <w:sz w:val="24"/>
        </w:rPr>
        <w:t>十三、</w:t>
      </w:r>
      <w:r>
        <w:rPr>
          <w:rFonts w:hAnsi="宋体" w:hint="eastAsia"/>
          <w:b/>
          <w:bCs/>
          <w:sz w:val="24"/>
        </w:rPr>
        <w:t xml:space="preserve"> </w:t>
      </w:r>
      <w:r>
        <w:rPr>
          <w:rFonts w:hAnsi="宋体" w:hint="eastAsia"/>
          <w:b/>
          <w:bCs/>
          <w:sz w:val="24"/>
        </w:rPr>
        <w:t>特殊情况的处置程序</w:t>
      </w:r>
    </w:p>
    <w:p w:rsidR="00080257" w:rsidRDefault="00727979">
      <w:pPr>
        <w:adjustRightInd w:val="0"/>
        <w:snapToGrid w:val="0"/>
        <w:spacing w:line="360" w:lineRule="auto"/>
        <w:ind w:firstLineChars="200" w:firstLine="482"/>
        <w:rPr>
          <w:rFonts w:hAnsi="宋体"/>
          <w:b/>
          <w:bCs/>
          <w:sz w:val="24"/>
        </w:rPr>
      </w:pPr>
      <w:r>
        <w:rPr>
          <w:rFonts w:hAnsi="宋体" w:hint="eastAsia"/>
          <w:b/>
          <w:bCs/>
          <w:sz w:val="24"/>
        </w:rPr>
        <w:t>13.1</w:t>
      </w:r>
      <w:r>
        <w:rPr>
          <w:rFonts w:hAnsi="宋体" w:hint="eastAsia"/>
          <w:b/>
          <w:bCs/>
          <w:sz w:val="24"/>
        </w:rPr>
        <w:t>关于评标活动暂停</w:t>
      </w:r>
    </w:p>
    <w:p w:rsidR="00080257" w:rsidRDefault="00727979">
      <w:pPr>
        <w:adjustRightInd w:val="0"/>
        <w:snapToGrid w:val="0"/>
        <w:spacing w:line="360" w:lineRule="auto"/>
        <w:ind w:firstLineChars="200" w:firstLine="480"/>
        <w:rPr>
          <w:rFonts w:hAnsi="宋体"/>
          <w:sz w:val="24"/>
        </w:rPr>
      </w:pPr>
      <w:r>
        <w:rPr>
          <w:rFonts w:hAnsi="宋体" w:hint="eastAsia"/>
          <w:sz w:val="24"/>
        </w:rPr>
        <w:t>13.1.1</w:t>
      </w:r>
      <w:r>
        <w:rPr>
          <w:rFonts w:hAnsi="宋体" w:hint="eastAsia"/>
          <w:sz w:val="24"/>
        </w:rPr>
        <w:t>评标委员会应当执行连续评标的原则，按评标办法中规定的程序、内容、方法、标准完成全部评标工作。只有发生不可抗力导致评标工作无法继续时，评标活动方可暂停。</w:t>
      </w:r>
    </w:p>
    <w:p w:rsidR="00080257" w:rsidRDefault="00727979">
      <w:pPr>
        <w:adjustRightInd w:val="0"/>
        <w:snapToGrid w:val="0"/>
        <w:spacing w:line="360" w:lineRule="auto"/>
        <w:ind w:firstLineChars="200" w:firstLine="480"/>
        <w:rPr>
          <w:rFonts w:hAnsi="宋体"/>
          <w:sz w:val="24"/>
        </w:rPr>
      </w:pPr>
      <w:r>
        <w:rPr>
          <w:rFonts w:hAnsi="宋体" w:hint="eastAsia"/>
          <w:sz w:val="24"/>
        </w:rPr>
        <w:t>13.1.2</w:t>
      </w:r>
      <w:r>
        <w:rPr>
          <w:rFonts w:hAnsi="宋体" w:hint="eastAsia"/>
          <w:sz w:val="24"/>
        </w:rPr>
        <w:t>发生评标暂停情况时，评标委员会应当封存全部投标文件和评标记录，待不可抗力的影响结束且具备继续评标的条件时，由原评标委员会继续评标。</w:t>
      </w:r>
    </w:p>
    <w:p w:rsidR="00080257" w:rsidRDefault="00727979">
      <w:pPr>
        <w:adjustRightInd w:val="0"/>
        <w:snapToGrid w:val="0"/>
        <w:spacing w:line="360" w:lineRule="auto"/>
        <w:ind w:firstLineChars="200" w:firstLine="482"/>
        <w:rPr>
          <w:rFonts w:hAnsi="宋体"/>
          <w:b/>
          <w:bCs/>
          <w:sz w:val="24"/>
        </w:rPr>
      </w:pPr>
      <w:r>
        <w:rPr>
          <w:rFonts w:hAnsi="宋体" w:hint="eastAsia"/>
          <w:b/>
          <w:bCs/>
          <w:sz w:val="24"/>
        </w:rPr>
        <w:t>13.2</w:t>
      </w:r>
      <w:r>
        <w:rPr>
          <w:rFonts w:hAnsi="宋体" w:hint="eastAsia"/>
          <w:b/>
          <w:bCs/>
          <w:sz w:val="24"/>
        </w:rPr>
        <w:t>关于评标中途更换评标委员会成员</w:t>
      </w:r>
    </w:p>
    <w:p w:rsidR="00080257" w:rsidRDefault="00727979">
      <w:pPr>
        <w:adjustRightInd w:val="0"/>
        <w:snapToGrid w:val="0"/>
        <w:spacing w:line="360" w:lineRule="auto"/>
        <w:ind w:firstLineChars="200" w:firstLine="480"/>
        <w:rPr>
          <w:rFonts w:hAnsi="宋体"/>
          <w:sz w:val="24"/>
        </w:rPr>
      </w:pPr>
      <w:r>
        <w:rPr>
          <w:rFonts w:hAnsi="宋体" w:hint="eastAsia"/>
          <w:sz w:val="24"/>
        </w:rPr>
        <w:t xml:space="preserve">13.2.1  </w:t>
      </w:r>
      <w:r>
        <w:rPr>
          <w:rFonts w:hAnsi="宋体" w:hint="eastAsia"/>
          <w:sz w:val="24"/>
        </w:rPr>
        <w:t>除非发生下列情况之一，评标委员会成员不得在评标中途更换：</w:t>
      </w:r>
    </w:p>
    <w:p w:rsidR="00080257" w:rsidRDefault="00727979">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Pr>
          <w:rFonts w:hAnsi="宋体" w:hint="eastAsia"/>
          <w:sz w:val="24"/>
        </w:rPr>
        <w:t xml:space="preserve">  </w:t>
      </w:r>
      <w:r>
        <w:rPr>
          <w:rFonts w:hAnsi="宋体" w:hint="eastAsia"/>
          <w:sz w:val="24"/>
        </w:rPr>
        <w:t>因不可抗拒的客观原因，不能到场或需在评标中途退出评标活动。</w:t>
      </w:r>
    </w:p>
    <w:p w:rsidR="00080257" w:rsidRDefault="00727979">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w:t>
      </w:r>
      <w:r>
        <w:rPr>
          <w:rFonts w:hAnsi="宋体" w:hint="eastAsia"/>
          <w:sz w:val="24"/>
        </w:rPr>
        <w:t xml:space="preserve">  </w:t>
      </w:r>
      <w:r>
        <w:rPr>
          <w:rFonts w:hAnsi="宋体" w:hint="eastAsia"/>
          <w:sz w:val="24"/>
        </w:rPr>
        <w:t>根据法律法规规定，某个或某几个评标委员会成员需要回避。</w:t>
      </w:r>
    </w:p>
    <w:p w:rsidR="00080257" w:rsidRDefault="00727979">
      <w:pPr>
        <w:adjustRightInd w:val="0"/>
        <w:snapToGrid w:val="0"/>
        <w:spacing w:line="360" w:lineRule="auto"/>
        <w:ind w:firstLineChars="200" w:firstLine="480"/>
        <w:rPr>
          <w:rFonts w:hAnsi="宋体"/>
          <w:sz w:val="24"/>
        </w:rPr>
      </w:pPr>
      <w:r>
        <w:rPr>
          <w:rFonts w:hAnsi="宋体" w:hint="eastAsia"/>
          <w:sz w:val="24"/>
        </w:rPr>
        <w:t xml:space="preserve">13.2.2  </w:t>
      </w:r>
      <w:r>
        <w:rPr>
          <w:rFonts w:hAnsi="宋体" w:hint="eastAsia"/>
          <w:sz w:val="24"/>
        </w:rPr>
        <w:t>退出评标的评标委员会成员，其已完成的评标行为无效。由招标人根据本招标文件规定的评标委员会成员产生方式另</w:t>
      </w:r>
      <w:r>
        <w:rPr>
          <w:rFonts w:hAnsi="宋体" w:hint="eastAsia"/>
          <w:sz w:val="24"/>
        </w:rPr>
        <w:t>行确定替代者进行评标。</w:t>
      </w:r>
    </w:p>
    <w:p w:rsidR="00080257" w:rsidRDefault="00727979">
      <w:pPr>
        <w:adjustRightInd w:val="0"/>
        <w:snapToGrid w:val="0"/>
        <w:spacing w:line="360" w:lineRule="auto"/>
        <w:ind w:firstLineChars="200" w:firstLine="482"/>
        <w:rPr>
          <w:rFonts w:hAnsi="宋体"/>
          <w:b/>
          <w:bCs/>
          <w:sz w:val="24"/>
        </w:rPr>
      </w:pPr>
      <w:r>
        <w:rPr>
          <w:rFonts w:hAnsi="宋体" w:hint="eastAsia"/>
          <w:b/>
          <w:bCs/>
          <w:sz w:val="24"/>
        </w:rPr>
        <w:t>13.3</w:t>
      </w:r>
      <w:r>
        <w:rPr>
          <w:rFonts w:hAnsi="宋体" w:hint="eastAsia"/>
          <w:b/>
          <w:bCs/>
          <w:sz w:val="24"/>
        </w:rPr>
        <w:t>记名投票</w:t>
      </w:r>
    </w:p>
    <w:p w:rsidR="00080257" w:rsidRDefault="00727979">
      <w:pPr>
        <w:adjustRightInd w:val="0"/>
        <w:snapToGrid w:val="0"/>
        <w:spacing w:line="360" w:lineRule="auto"/>
        <w:ind w:firstLineChars="200" w:firstLine="480"/>
        <w:rPr>
          <w:rFonts w:hAnsi="宋体"/>
          <w:sz w:val="24"/>
        </w:rPr>
      </w:pPr>
      <w:r>
        <w:rPr>
          <w:rFonts w:hAnsi="宋体" w:hint="eastAsia"/>
          <w:sz w:val="24"/>
        </w:rPr>
        <w:t>在任何评标环节中，需评标委员会就某项定性的评审结论做出表决的，由评标委员会全体成员按照少数服从多数的原则，以记名投票方式表决。</w:t>
      </w:r>
    </w:p>
    <w:p w:rsidR="00080257" w:rsidRDefault="00727979">
      <w:pPr>
        <w:adjustRightInd w:val="0"/>
        <w:snapToGrid w:val="0"/>
        <w:spacing w:line="360" w:lineRule="auto"/>
        <w:ind w:firstLineChars="200" w:firstLine="482"/>
        <w:rPr>
          <w:rFonts w:hAnsi="宋体"/>
          <w:b/>
          <w:bCs/>
          <w:sz w:val="24"/>
        </w:rPr>
      </w:pPr>
      <w:r>
        <w:rPr>
          <w:rFonts w:hAnsi="宋体" w:hint="eastAsia"/>
          <w:b/>
          <w:bCs/>
          <w:sz w:val="24"/>
        </w:rPr>
        <w:t>13.4</w:t>
      </w:r>
      <w:r>
        <w:rPr>
          <w:rFonts w:hAnsi="宋体"/>
          <w:b/>
          <w:bCs/>
          <w:sz w:val="24"/>
        </w:rPr>
        <w:t>评标委员会成员对评标结论持有异议的</w:t>
      </w:r>
    </w:p>
    <w:p w:rsidR="00080257" w:rsidRDefault="00727979">
      <w:pPr>
        <w:adjustRightInd w:val="0"/>
        <w:snapToGrid w:val="0"/>
        <w:spacing w:line="360" w:lineRule="auto"/>
        <w:ind w:firstLineChars="200" w:firstLine="480"/>
        <w:rPr>
          <w:rFonts w:hAnsi="宋体"/>
          <w:sz w:val="24"/>
        </w:rPr>
      </w:pPr>
      <w:r>
        <w:rPr>
          <w:rFonts w:hAnsi="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080257" w:rsidRDefault="00727979">
      <w:pPr>
        <w:adjustRightInd w:val="0"/>
        <w:snapToGrid w:val="0"/>
        <w:spacing w:line="360" w:lineRule="auto"/>
        <w:ind w:firstLineChars="200" w:firstLine="482"/>
        <w:rPr>
          <w:rFonts w:hAnsi="宋体"/>
          <w:b/>
          <w:bCs/>
          <w:sz w:val="24"/>
        </w:rPr>
      </w:pPr>
      <w:r>
        <w:rPr>
          <w:rFonts w:hAnsi="宋体" w:hint="eastAsia"/>
          <w:b/>
          <w:bCs/>
          <w:sz w:val="24"/>
        </w:rPr>
        <w:t>十四、补充条款</w:t>
      </w:r>
    </w:p>
    <w:p w:rsidR="00080257" w:rsidRDefault="00727979">
      <w:pPr>
        <w:adjustRightInd w:val="0"/>
        <w:snapToGrid w:val="0"/>
        <w:spacing w:line="360" w:lineRule="auto"/>
        <w:ind w:firstLineChars="200" w:firstLine="480"/>
        <w:rPr>
          <w:rFonts w:hAnsi="宋体"/>
          <w:sz w:val="24"/>
        </w:rPr>
      </w:pPr>
      <w:r>
        <w:rPr>
          <w:rFonts w:hAnsi="宋体" w:hint="eastAsia"/>
          <w:sz w:val="24"/>
        </w:rPr>
        <w:t>招标人应当自确定中标人之日起</w:t>
      </w:r>
      <w:r>
        <w:rPr>
          <w:rFonts w:hAnsi="宋体" w:hint="eastAsia"/>
          <w:sz w:val="24"/>
        </w:rPr>
        <w:t>15</w:t>
      </w:r>
      <w:r>
        <w:rPr>
          <w:rFonts w:hAnsi="宋体" w:hint="eastAsia"/>
          <w:sz w:val="24"/>
        </w:rPr>
        <w:t>日内，向有关行政监督部门提交招标投标情况的书面报告。书面</w:t>
      </w:r>
      <w:r>
        <w:rPr>
          <w:rFonts w:hAnsi="宋体" w:hint="eastAsia"/>
          <w:sz w:val="24"/>
        </w:rPr>
        <w:t>报告应当包括以下内容：</w:t>
      </w:r>
    </w:p>
    <w:p w:rsidR="00080257" w:rsidRDefault="00727979">
      <w:pPr>
        <w:adjustRightInd w:val="0"/>
        <w:snapToGrid w:val="0"/>
        <w:spacing w:line="360" w:lineRule="auto"/>
        <w:ind w:firstLineChars="200" w:firstLine="480"/>
        <w:rPr>
          <w:rFonts w:hAnsi="宋体"/>
          <w:sz w:val="24"/>
        </w:rPr>
      </w:pPr>
      <w:r>
        <w:rPr>
          <w:rFonts w:hAnsi="宋体"/>
          <w:sz w:val="24"/>
        </w:rPr>
        <w:t>（一）项目概况</w:t>
      </w:r>
      <w:r>
        <w:rPr>
          <w:rFonts w:hAnsi="宋体"/>
          <w:sz w:val="24"/>
        </w:rPr>
        <w:t>(</w:t>
      </w:r>
      <w:r>
        <w:rPr>
          <w:rFonts w:hAnsi="宋体"/>
          <w:sz w:val="24"/>
        </w:rPr>
        <w:t>包括招标项目基本情况和数据</w:t>
      </w:r>
      <w:r>
        <w:rPr>
          <w:rFonts w:hAnsi="宋体"/>
          <w:sz w:val="24"/>
        </w:rPr>
        <w:t>)</w:t>
      </w:r>
      <w:r>
        <w:rPr>
          <w:rFonts w:hAnsi="宋体"/>
          <w:sz w:val="24"/>
        </w:rPr>
        <w:t>；</w:t>
      </w:r>
    </w:p>
    <w:p w:rsidR="00080257" w:rsidRDefault="00727979">
      <w:pPr>
        <w:adjustRightInd w:val="0"/>
        <w:snapToGrid w:val="0"/>
        <w:spacing w:line="360" w:lineRule="auto"/>
        <w:ind w:firstLineChars="200" w:firstLine="480"/>
        <w:rPr>
          <w:rFonts w:hAnsi="宋体"/>
          <w:sz w:val="24"/>
        </w:rPr>
      </w:pPr>
      <w:r>
        <w:rPr>
          <w:rFonts w:hAnsi="宋体"/>
          <w:sz w:val="24"/>
        </w:rPr>
        <w:lastRenderedPageBreak/>
        <w:t>（二）招标过程（开标记录）；</w:t>
      </w:r>
    </w:p>
    <w:p w:rsidR="00080257" w:rsidRDefault="00727979">
      <w:pPr>
        <w:adjustRightInd w:val="0"/>
        <w:snapToGrid w:val="0"/>
        <w:spacing w:line="360" w:lineRule="auto"/>
        <w:ind w:firstLineChars="200" w:firstLine="480"/>
        <w:rPr>
          <w:rFonts w:hAnsi="宋体"/>
          <w:sz w:val="24"/>
        </w:rPr>
      </w:pPr>
      <w:r>
        <w:rPr>
          <w:rFonts w:hAnsi="宋体"/>
          <w:sz w:val="24"/>
        </w:rPr>
        <w:t>（三）评标工作</w:t>
      </w:r>
      <w:r>
        <w:rPr>
          <w:rFonts w:hAnsi="宋体"/>
          <w:sz w:val="24"/>
        </w:rPr>
        <w:t>(</w:t>
      </w:r>
      <w:r>
        <w:rPr>
          <w:rFonts w:hAnsi="宋体"/>
          <w:sz w:val="24"/>
        </w:rPr>
        <w:t>包括评标委员会组成；符合要求的投标人；无效标或废标情况说明；评标标准和方法；经评审的价格或者评分比较等情况说明</w:t>
      </w:r>
      <w:r>
        <w:rPr>
          <w:rFonts w:hAnsi="宋体"/>
          <w:sz w:val="24"/>
        </w:rPr>
        <w:t>)</w:t>
      </w:r>
      <w:r>
        <w:rPr>
          <w:rFonts w:hAnsi="宋体" w:hint="eastAsia"/>
          <w:sz w:val="24"/>
        </w:rPr>
        <w:t>；</w:t>
      </w:r>
    </w:p>
    <w:p w:rsidR="00080257" w:rsidRDefault="00727979">
      <w:pPr>
        <w:adjustRightInd w:val="0"/>
        <w:snapToGrid w:val="0"/>
        <w:spacing w:line="360" w:lineRule="auto"/>
        <w:ind w:firstLineChars="200" w:firstLine="480"/>
        <w:rPr>
          <w:rFonts w:hAnsi="宋体"/>
          <w:sz w:val="24"/>
        </w:rPr>
      </w:pPr>
      <w:r>
        <w:rPr>
          <w:rFonts w:hAnsi="宋体"/>
          <w:sz w:val="24"/>
        </w:rPr>
        <w:t>（四）评标结果（包括经评审的投标人排序；推荐的中标候选人名单与签订合同前要处理的事宜等说明）</w:t>
      </w:r>
      <w:r>
        <w:rPr>
          <w:rFonts w:hAnsi="宋体" w:hint="eastAsia"/>
          <w:sz w:val="24"/>
        </w:rPr>
        <w:t>；</w:t>
      </w:r>
    </w:p>
    <w:p w:rsidR="00080257" w:rsidRDefault="00727979">
      <w:pPr>
        <w:adjustRightInd w:val="0"/>
        <w:snapToGrid w:val="0"/>
        <w:spacing w:line="360" w:lineRule="auto"/>
        <w:ind w:firstLineChars="200" w:firstLine="480"/>
        <w:rPr>
          <w:rFonts w:hAnsi="宋体"/>
          <w:sz w:val="24"/>
        </w:rPr>
      </w:pPr>
      <w:r>
        <w:rPr>
          <w:rFonts w:hAnsi="宋体"/>
          <w:sz w:val="24"/>
        </w:rPr>
        <w:t>（五）其它情况说明。</w:t>
      </w:r>
    </w:p>
    <w:p w:rsidR="00080257" w:rsidRDefault="00727979">
      <w:pPr>
        <w:adjustRightInd w:val="0"/>
        <w:snapToGrid w:val="0"/>
        <w:spacing w:line="360" w:lineRule="auto"/>
        <w:ind w:firstLineChars="200" w:firstLine="480"/>
        <w:rPr>
          <w:rFonts w:hAnsi="宋体"/>
          <w:sz w:val="24"/>
        </w:rPr>
      </w:pPr>
      <w:r>
        <w:rPr>
          <w:rFonts w:hAnsi="宋体"/>
          <w:sz w:val="24"/>
        </w:rPr>
        <w:t>评标报告附表应包括以下内容</w:t>
      </w:r>
      <w:r>
        <w:rPr>
          <w:rFonts w:hAnsi="宋体"/>
          <w:sz w:val="24"/>
        </w:rPr>
        <w:t xml:space="preserve">: </w:t>
      </w:r>
    </w:p>
    <w:p w:rsidR="00080257" w:rsidRDefault="00727979">
      <w:pPr>
        <w:adjustRightInd w:val="0"/>
        <w:snapToGrid w:val="0"/>
        <w:spacing w:line="360" w:lineRule="auto"/>
        <w:ind w:firstLineChars="200" w:firstLine="480"/>
        <w:rPr>
          <w:rFonts w:hAnsi="宋体"/>
          <w:sz w:val="24"/>
        </w:rPr>
      </w:pPr>
      <w:r>
        <w:rPr>
          <w:rFonts w:hAnsi="宋体"/>
          <w:sz w:val="24"/>
        </w:rPr>
        <w:t>表一</w:t>
      </w:r>
      <w:r>
        <w:rPr>
          <w:rFonts w:hAnsi="宋体"/>
          <w:sz w:val="24"/>
        </w:rPr>
        <w:t xml:space="preserve">   </w:t>
      </w:r>
      <w:r>
        <w:rPr>
          <w:rFonts w:hAnsi="宋体"/>
          <w:sz w:val="24"/>
        </w:rPr>
        <w:t>评标委员会成员、招标人及招标代理机构工作人员、监督人员、见证人员名单表</w:t>
      </w:r>
      <w:r>
        <w:rPr>
          <w:rFonts w:hAnsi="宋体"/>
          <w:sz w:val="24"/>
        </w:rPr>
        <w:t>;</w:t>
      </w:r>
    </w:p>
    <w:p w:rsidR="00080257" w:rsidRDefault="00727979">
      <w:pPr>
        <w:adjustRightInd w:val="0"/>
        <w:snapToGrid w:val="0"/>
        <w:spacing w:line="360" w:lineRule="auto"/>
        <w:ind w:firstLineChars="200" w:firstLine="480"/>
        <w:rPr>
          <w:rFonts w:hAnsi="宋体"/>
          <w:sz w:val="24"/>
        </w:rPr>
      </w:pPr>
      <w:r>
        <w:rPr>
          <w:rFonts w:hAnsi="宋体"/>
          <w:sz w:val="24"/>
        </w:rPr>
        <w:t>表二</w:t>
      </w:r>
      <w:r>
        <w:rPr>
          <w:rFonts w:hAnsi="宋体"/>
          <w:sz w:val="24"/>
        </w:rPr>
        <w:t xml:space="preserve">   </w:t>
      </w:r>
      <w:r>
        <w:rPr>
          <w:rFonts w:hAnsi="宋体"/>
          <w:sz w:val="24"/>
        </w:rPr>
        <w:t>投标人初步审查表</w:t>
      </w:r>
      <w:r>
        <w:rPr>
          <w:rFonts w:hAnsi="宋体"/>
          <w:sz w:val="24"/>
        </w:rPr>
        <w:t>;</w:t>
      </w:r>
    </w:p>
    <w:p w:rsidR="00080257" w:rsidRDefault="00727979">
      <w:pPr>
        <w:adjustRightInd w:val="0"/>
        <w:snapToGrid w:val="0"/>
        <w:spacing w:line="360" w:lineRule="auto"/>
        <w:ind w:firstLineChars="200" w:firstLine="480"/>
        <w:rPr>
          <w:rFonts w:hAnsi="宋体"/>
          <w:sz w:val="24"/>
        </w:rPr>
      </w:pPr>
      <w:r>
        <w:rPr>
          <w:rFonts w:hAnsi="宋体"/>
          <w:sz w:val="24"/>
        </w:rPr>
        <w:t>表三</w:t>
      </w:r>
      <w:r>
        <w:rPr>
          <w:rFonts w:hAnsi="宋体"/>
          <w:sz w:val="24"/>
        </w:rPr>
        <w:t xml:space="preserve">   </w:t>
      </w:r>
      <w:r>
        <w:rPr>
          <w:rFonts w:hAnsi="宋体"/>
          <w:sz w:val="24"/>
        </w:rPr>
        <w:t>投标</w:t>
      </w:r>
      <w:r>
        <w:rPr>
          <w:rFonts w:hAnsi="宋体"/>
          <w:sz w:val="24"/>
        </w:rPr>
        <w:t>人</w:t>
      </w:r>
      <w:r>
        <w:rPr>
          <w:rFonts w:hAnsi="宋体" w:hint="eastAsia"/>
          <w:sz w:val="24"/>
        </w:rPr>
        <w:t>监理大纲</w:t>
      </w:r>
      <w:r>
        <w:rPr>
          <w:rFonts w:hAnsi="宋体"/>
          <w:sz w:val="24"/>
        </w:rPr>
        <w:t>评审表；</w:t>
      </w:r>
      <w:r>
        <w:rPr>
          <w:rFonts w:hAnsi="宋体"/>
          <w:sz w:val="24"/>
        </w:rPr>
        <w:t xml:space="preserve"> </w:t>
      </w:r>
    </w:p>
    <w:p w:rsidR="00080257" w:rsidRDefault="00727979">
      <w:pPr>
        <w:adjustRightInd w:val="0"/>
        <w:snapToGrid w:val="0"/>
        <w:spacing w:line="360" w:lineRule="auto"/>
        <w:ind w:firstLineChars="200" w:firstLine="480"/>
        <w:rPr>
          <w:rFonts w:hAnsi="宋体"/>
          <w:sz w:val="24"/>
        </w:rPr>
      </w:pPr>
      <w:r>
        <w:rPr>
          <w:rFonts w:hAnsi="宋体"/>
          <w:sz w:val="24"/>
        </w:rPr>
        <w:t>表四</w:t>
      </w:r>
      <w:r>
        <w:rPr>
          <w:rFonts w:hAnsi="宋体"/>
          <w:sz w:val="24"/>
        </w:rPr>
        <w:t xml:space="preserve"> </w:t>
      </w:r>
      <w:r>
        <w:rPr>
          <w:rFonts w:hAnsi="宋体"/>
          <w:sz w:val="24"/>
        </w:rPr>
        <w:t>投标人商务</w:t>
      </w:r>
      <w:r>
        <w:rPr>
          <w:rFonts w:hAnsi="宋体" w:hint="eastAsia"/>
          <w:sz w:val="24"/>
        </w:rPr>
        <w:t>部分</w:t>
      </w:r>
      <w:r>
        <w:rPr>
          <w:rFonts w:hAnsi="宋体"/>
          <w:sz w:val="24"/>
        </w:rPr>
        <w:t>评审表；</w:t>
      </w:r>
    </w:p>
    <w:p w:rsidR="00080257" w:rsidRDefault="00727979">
      <w:pPr>
        <w:adjustRightInd w:val="0"/>
        <w:snapToGrid w:val="0"/>
        <w:spacing w:line="360" w:lineRule="auto"/>
        <w:ind w:firstLineChars="200" w:firstLine="480"/>
        <w:rPr>
          <w:rFonts w:hAnsi="宋体"/>
          <w:sz w:val="24"/>
        </w:rPr>
      </w:pPr>
      <w:r>
        <w:rPr>
          <w:rFonts w:hAnsi="宋体"/>
          <w:sz w:val="24"/>
        </w:rPr>
        <w:t>表五</w:t>
      </w:r>
      <w:r>
        <w:rPr>
          <w:rFonts w:hAnsi="宋体"/>
          <w:sz w:val="24"/>
        </w:rPr>
        <w:t xml:space="preserve">   </w:t>
      </w:r>
      <w:r>
        <w:rPr>
          <w:rFonts w:hAnsi="宋体"/>
          <w:sz w:val="24"/>
        </w:rPr>
        <w:t>推荐中标侯选人</w:t>
      </w:r>
      <w:r>
        <w:rPr>
          <w:rFonts w:hAnsi="宋体" w:hint="eastAsia"/>
          <w:sz w:val="24"/>
        </w:rPr>
        <w:t>情况</w:t>
      </w:r>
      <w:r>
        <w:rPr>
          <w:rFonts w:hAnsi="宋体"/>
          <w:sz w:val="24"/>
        </w:rPr>
        <w:t>表</w:t>
      </w:r>
      <w:r>
        <w:rPr>
          <w:rFonts w:hAnsi="宋体" w:hint="eastAsia"/>
          <w:sz w:val="24"/>
        </w:rPr>
        <w:t>；</w:t>
      </w:r>
    </w:p>
    <w:p w:rsidR="00080257" w:rsidRDefault="00727979">
      <w:pPr>
        <w:adjustRightInd w:val="0"/>
        <w:snapToGrid w:val="0"/>
        <w:spacing w:line="360" w:lineRule="auto"/>
        <w:ind w:firstLineChars="200" w:firstLine="480"/>
        <w:rPr>
          <w:rFonts w:hAnsi="宋体"/>
          <w:sz w:val="24"/>
        </w:rPr>
      </w:pPr>
      <w:r>
        <w:rPr>
          <w:rFonts w:hAnsi="宋体"/>
          <w:sz w:val="24"/>
        </w:rPr>
        <w:t>表</w:t>
      </w:r>
      <w:r>
        <w:rPr>
          <w:rFonts w:hAnsi="宋体" w:hint="eastAsia"/>
          <w:sz w:val="24"/>
        </w:rPr>
        <w:t>六</w:t>
      </w:r>
      <w:r>
        <w:rPr>
          <w:rFonts w:hAnsi="宋体" w:hint="eastAsia"/>
          <w:sz w:val="24"/>
        </w:rPr>
        <w:t xml:space="preserve">  </w:t>
      </w:r>
      <w:r>
        <w:rPr>
          <w:rFonts w:hAnsi="宋体" w:hint="eastAsia"/>
          <w:sz w:val="24"/>
        </w:rPr>
        <w:t>评标报告。</w:t>
      </w:r>
    </w:p>
    <w:p w:rsidR="00080257" w:rsidRDefault="00727979">
      <w:pPr>
        <w:adjustRightInd w:val="0"/>
        <w:snapToGrid w:val="0"/>
        <w:spacing w:line="360" w:lineRule="auto"/>
        <w:ind w:firstLineChars="200" w:firstLine="480"/>
        <w:rPr>
          <w:rFonts w:hAnsi="宋体"/>
          <w:sz w:val="24"/>
        </w:rPr>
      </w:pPr>
      <w:r>
        <w:rPr>
          <w:rFonts w:hAnsi="宋体"/>
          <w:sz w:val="24"/>
        </w:rPr>
        <w:t>表</w:t>
      </w:r>
      <w:r>
        <w:rPr>
          <w:rFonts w:hAnsi="宋体" w:hint="eastAsia"/>
          <w:sz w:val="24"/>
        </w:rPr>
        <w:t>七</w:t>
      </w:r>
      <w:r>
        <w:rPr>
          <w:rFonts w:hAnsi="宋体" w:hint="eastAsia"/>
          <w:sz w:val="24"/>
        </w:rPr>
        <w:t xml:space="preserve">   </w:t>
      </w:r>
      <w:r>
        <w:rPr>
          <w:rFonts w:hAnsi="宋体"/>
          <w:sz w:val="24"/>
        </w:rPr>
        <w:t>其它</w:t>
      </w:r>
    </w:p>
    <w:p w:rsidR="00080257" w:rsidRDefault="00080257">
      <w:pPr>
        <w:spacing w:line="360" w:lineRule="auto"/>
        <w:ind w:firstLineChars="200" w:firstLine="480"/>
        <w:rPr>
          <w:rFonts w:asciiTheme="minorEastAsia" w:eastAsiaTheme="minorEastAsia" w:hAnsiTheme="minorEastAsia" w:cstheme="minorEastAsia"/>
          <w:sz w:val="24"/>
        </w:rPr>
      </w:pPr>
    </w:p>
    <w:p w:rsidR="00080257" w:rsidRDefault="00727979">
      <w:pPr>
        <w:spacing w:line="400" w:lineRule="exact"/>
        <w:ind w:firstLineChars="200" w:firstLine="468"/>
        <w:rPr>
          <w:rFonts w:asciiTheme="minorEastAsia" w:eastAsiaTheme="minorEastAsia" w:hAnsiTheme="minorEastAsia" w:cstheme="minorEastAsia"/>
          <w:b/>
          <w:szCs w:val="21"/>
        </w:rPr>
      </w:pPr>
      <w:r>
        <w:rPr>
          <w:rFonts w:asciiTheme="minorEastAsia" w:eastAsiaTheme="minorEastAsia" w:hAnsiTheme="minorEastAsia" w:cstheme="minorEastAsia" w:hint="eastAsia"/>
          <w:spacing w:val="-3"/>
          <w:sz w:val="24"/>
        </w:rPr>
        <w:br w:type="page"/>
      </w:r>
    </w:p>
    <w:p w:rsidR="00080257" w:rsidRDefault="00727979">
      <w:pPr>
        <w:snapToGrid w:val="0"/>
        <w:spacing w:line="360" w:lineRule="auto"/>
        <w:jc w:val="center"/>
        <w:outlineLvl w:val="0"/>
        <w:rPr>
          <w:rFonts w:asciiTheme="minorEastAsia" w:eastAsiaTheme="minorEastAsia" w:hAnsiTheme="minorEastAsia" w:cstheme="minorEastAsia"/>
          <w:b/>
          <w:sz w:val="36"/>
          <w:szCs w:val="36"/>
        </w:rPr>
      </w:pPr>
      <w:bookmarkStart w:id="24" w:name="_Toc13587"/>
      <w:bookmarkStart w:id="25" w:name="_Toc508875369"/>
      <w:r>
        <w:rPr>
          <w:rFonts w:asciiTheme="minorEastAsia" w:eastAsiaTheme="minorEastAsia" w:hAnsiTheme="minorEastAsia" w:cstheme="minorEastAsia" w:hint="eastAsia"/>
          <w:b/>
          <w:sz w:val="36"/>
          <w:szCs w:val="36"/>
        </w:rPr>
        <w:lastRenderedPageBreak/>
        <w:t>第四章</w:t>
      </w: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合同条款及格式</w:t>
      </w:r>
      <w:bookmarkEnd w:id="12"/>
      <w:bookmarkEnd w:id="24"/>
      <w:bookmarkEnd w:id="25"/>
    </w:p>
    <w:p w:rsidR="00080257" w:rsidRDefault="00727979">
      <w:pPr>
        <w:spacing w:line="360" w:lineRule="auto"/>
        <w:rPr>
          <w:rFonts w:hAnsi="宋体"/>
          <w:b/>
          <w:bCs/>
          <w:sz w:val="30"/>
          <w:szCs w:val="30"/>
        </w:rPr>
      </w:pPr>
      <w:r>
        <w:rPr>
          <w:rFonts w:hAnsi="宋体" w:hint="eastAsia"/>
          <w:b/>
          <w:sz w:val="32"/>
          <w:szCs w:val="32"/>
        </w:rPr>
        <w:t>（ＧＦ－</w:t>
      </w:r>
      <w:r>
        <w:rPr>
          <w:rFonts w:hAnsi="宋体" w:hint="eastAsia"/>
          <w:b/>
          <w:sz w:val="32"/>
          <w:szCs w:val="32"/>
        </w:rPr>
        <w:t>2012</w:t>
      </w:r>
      <w:r>
        <w:rPr>
          <w:rFonts w:hAnsi="宋体" w:hint="eastAsia"/>
          <w:b/>
          <w:sz w:val="32"/>
          <w:szCs w:val="32"/>
        </w:rPr>
        <w:t>－</w:t>
      </w:r>
      <w:r>
        <w:rPr>
          <w:rFonts w:hAnsi="宋体" w:hint="eastAsia"/>
          <w:b/>
          <w:sz w:val="32"/>
          <w:szCs w:val="32"/>
        </w:rPr>
        <w:t>0202</w:t>
      </w:r>
      <w:r>
        <w:rPr>
          <w:rFonts w:hAnsi="宋体" w:hint="eastAsia"/>
          <w:b/>
          <w:sz w:val="32"/>
          <w:szCs w:val="32"/>
        </w:rPr>
        <w:t>）</w:t>
      </w:r>
    </w:p>
    <w:p w:rsidR="00080257" w:rsidRDefault="00080257">
      <w:pPr>
        <w:spacing w:line="360" w:lineRule="auto"/>
        <w:jc w:val="center"/>
        <w:rPr>
          <w:rFonts w:hAnsi="宋体"/>
          <w:b/>
          <w:bCs/>
          <w:sz w:val="52"/>
          <w:szCs w:val="52"/>
        </w:rPr>
      </w:pPr>
    </w:p>
    <w:p w:rsidR="00080257" w:rsidRDefault="00080257">
      <w:pPr>
        <w:spacing w:line="360" w:lineRule="auto"/>
        <w:jc w:val="center"/>
        <w:rPr>
          <w:rFonts w:hAnsi="宋体"/>
          <w:b/>
          <w:bCs/>
          <w:sz w:val="48"/>
          <w:szCs w:val="48"/>
        </w:rPr>
      </w:pPr>
    </w:p>
    <w:p w:rsidR="00080257" w:rsidRDefault="00080257">
      <w:pPr>
        <w:spacing w:line="360" w:lineRule="auto"/>
        <w:jc w:val="center"/>
        <w:rPr>
          <w:rFonts w:hAnsi="宋体"/>
          <w:b/>
          <w:bCs/>
          <w:sz w:val="48"/>
          <w:szCs w:val="48"/>
        </w:rPr>
      </w:pPr>
    </w:p>
    <w:p w:rsidR="00080257" w:rsidRDefault="00727979">
      <w:pPr>
        <w:spacing w:line="360" w:lineRule="auto"/>
        <w:jc w:val="center"/>
        <w:rPr>
          <w:rFonts w:hAnsi="宋体"/>
          <w:b/>
          <w:bCs/>
          <w:spacing w:val="48"/>
          <w:sz w:val="52"/>
          <w:szCs w:val="52"/>
        </w:rPr>
      </w:pPr>
      <w:r>
        <w:rPr>
          <w:rFonts w:hAnsi="宋体" w:hint="eastAsia"/>
          <w:b/>
          <w:bCs/>
          <w:spacing w:val="48"/>
          <w:sz w:val="52"/>
          <w:szCs w:val="52"/>
        </w:rPr>
        <w:t>建设工程监理合同</w:t>
      </w:r>
    </w:p>
    <w:p w:rsidR="00080257" w:rsidRDefault="00727979">
      <w:pPr>
        <w:spacing w:line="360" w:lineRule="auto"/>
        <w:jc w:val="center"/>
        <w:rPr>
          <w:rFonts w:hAnsi="宋体"/>
          <w:b/>
          <w:bCs/>
          <w:sz w:val="48"/>
          <w:szCs w:val="48"/>
        </w:rPr>
      </w:pPr>
      <w:r>
        <w:rPr>
          <w:rFonts w:hAnsi="宋体" w:hint="eastAsia"/>
          <w:b/>
          <w:bCs/>
          <w:sz w:val="48"/>
          <w:szCs w:val="48"/>
        </w:rPr>
        <w:t>（示范文本）</w:t>
      </w:r>
    </w:p>
    <w:p w:rsidR="00080257" w:rsidRDefault="00080257">
      <w:pPr>
        <w:spacing w:line="360" w:lineRule="auto"/>
        <w:jc w:val="center"/>
        <w:rPr>
          <w:rFonts w:hAnsi="宋体"/>
          <w:bCs/>
          <w:sz w:val="48"/>
          <w:szCs w:val="48"/>
        </w:rPr>
      </w:pPr>
    </w:p>
    <w:p w:rsidR="00080257" w:rsidRDefault="00080257">
      <w:pPr>
        <w:spacing w:line="360" w:lineRule="auto"/>
        <w:jc w:val="center"/>
        <w:rPr>
          <w:rFonts w:hAnsi="宋体"/>
          <w:b/>
          <w:bCs/>
          <w:sz w:val="24"/>
        </w:rPr>
      </w:pPr>
    </w:p>
    <w:p w:rsidR="00080257" w:rsidRDefault="00080257">
      <w:pPr>
        <w:spacing w:line="360" w:lineRule="auto"/>
        <w:jc w:val="center"/>
        <w:rPr>
          <w:rFonts w:hAnsi="宋体"/>
          <w:b/>
          <w:bCs/>
          <w:sz w:val="24"/>
        </w:rPr>
      </w:pPr>
    </w:p>
    <w:p w:rsidR="00080257" w:rsidRDefault="00080257">
      <w:pPr>
        <w:spacing w:line="360" w:lineRule="auto"/>
        <w:jc w:val="center"/>
        <w:rPr>
          <w:rFonts w:hAnsi="宋体"/>
          <w:b/>
          <w:bCs/>
          <w:sz w:val="24"/>
        </w:rPr>
      </w:pPr>
    </w:p>
    <w:p w:rsidR="00080257" w:rsidRDefault="00080257">
      <w:pPr>
        <w:spacing w:line="360" w:lineRule="auto"/>
        <w:jc w:val="center"/>
        <w:rPr>
          <w:rFonts w:hAnsi="宋体"/>
          <w:b/>
          <w:bCs/>
          <w:sz w:val="24"/>
        </w:rPr>
      </w:pPr>
    </w:p>
    <w:p w:rsidR="00080257" w:rsidRDefault="00080257">
      <w:pPr>
        <w:spacing w:line="360" w:lineRule="auto"/>
        <w:jc w:val="center"/>
        <w:rPr>
          <w:rFonts w:hAnsi="宋体"/>
          <w:b/>
          <w:bCs/>
          <w:sz w:val="24"/>
        </w:rPr>
      </w:pPr>
    </w:p>
    <w:p w:rsidR="00080257" w:rsidRDefault="00080257">
      <w:pPr>
        <w:spacing w:line="360" w:lineRule="auto"/>
        <w:rPr>
          <w:rFonts w:hAnsi="宋体"/>
          <w:b/>
          <w:bCs/>
          <w:sz w:val="24"/>
        </w:rPr>
      </w:pPr>
    </w:p>
    <w:p w:rsidR="00080257" w:rsidRDefault="00080257">
      <w:pPr>
        <w:spacing w:line="360" w:lineRule="auto"/>
        <w:rPr>
          <w:rFonts w:hAnsi="宋体"/>
          <w:b/>
          <w:bCs/>
          <w:sz w:val="24"/>
        </w:rPr>
      </w:pPr>
    </w:p>
    <w:p w:rsidR="00080257" w:rsidRDefault="00080257">
      <w:pPr>
        <w:spacing w:line="360" w:lineRule="auto"/>
        <w:rPr>
          <w:rFonts w:hAnsi="宋体"/>
          <w:b/>
          <w:bCs/>
          <w:sz w:val="24"/>
        </w:rPr>
      </w:pPr>
    </w:p>
    <w:p w:rsidR="00080257" w:rsidRDefault="00080257">
      <w:pPr>
        <w:spacing w:line="360" w:lineRule="auto"/>
        <w:rPr>
          <w:rFonts w:hAnsi="宋体"/>
          <w:b/>
          <w:bCs/>
          <w:sz w:val="24"/>
        </w:rPr>
      </w:pPr>
    </w:p>
    <w:p w:rsidR="00080257" w:rsidRDefault="00727979">
      <w:pPr>
        <w:spacing w:line="360" w:lineRule="auto"/>
        <w:jc w:val="center"/>
        <w:rPr>
          <w:rFonts w:hAnsi="宋体"/>
          <w:b/>
        </w:rPr>
      </w:pPr>
      <w:r>
        <w:rPr>
          <w:rFonts w:hAnsi="宋体" w:hint="eastAsia"/>
          <w:b/>
          <w:bCs/>
          <w:sz w:val="32"/>
          <w:szCs w:val="32"/>
        </w:rPr>
        <w:t xml:space="preserve">  </w:t>
      </w:r>
      <w:r>
        <w:rPr>
          <w:rFonts w:hAnsi="宋体" w:hint="eastAsia"/>
          <w:b/>
          <w:bCs/>
          <w:sz w:val="32"/>
          <w:szCs w:val="32"/>
        </w:rPr>
        <w:t>住房和城乡建设部</w:t>
      </w:r>
    </w:p>
    <w:p w:rsidR="00080257" w:rsidRDefault="00727979">
      <w:pPr>
        <w:spacing w:line="360" w:lineRule="auto"/>
        <w:jc w:val="center"/>
        <w:rPr>
          <w:rFonts w:hAnsi="宋体"/>
          <w:b/>
          <w:sz w:val="32"/>
          <w:szCs w:val="32"/>
        </w:rPr>
      </w:pPr>
      <w:r>
        <w:rPr>
          <w:rFonts w:hAnsi="宋体" w:hint="eastAsia"/>
          <w:b/>
        </w:rPr>
        <w:t xml:space="preserve">                               </w:t>
      </w:r>
      <w:r>
        <w:rPr>
          <w:rFonts w:hAnsi="宋体" w:hint="eastAsia"/>
          <w:b/>
        </w:rPr>
        <w:t>制定</w:t>
      </w:r>
      <w:r>
        <w:rPr>
          <w:rFonts w:hAnsi="宋体" w:hint="eastAsia"/>
          <w:b/>
        </w:rPr>
        <w:t xml:space="preserve">                                        </w:t>
      </w:r>
    </w:p>
    <w:p w:rsidR="00080257" w:rsidRDefault="00727979">
      <w:pPr>
        <w:spacing w:line="360" w:lineRule="auto"/>
        <w:jc w:val="center"/>
        <w:rPr>
          <w:rFonts w:hAnsi="宋体"/>
          <w:b/>
          <w:bCs/>
          <w:sz w:val="24"/>
        </w:rPr>
      </w:pPr>
      <w:r>
        <w:rPr>
          <w:rFonts w:hAnsi="宋体" w:hint="eastAsia"/>
          <w:b/>
          <w:bCs/>
          <w:sz w:val="32"/>
          <w:szCs w:val="32"/>
        </w:rPr>
        <w:t xml:space="preserve">   </w:t>
      </w:r>
      <w:r>
        <w:rPr>
          <w:rFonts w:hAnsi="宋体" w:hint="eastAsia"/>
          <w:b/>
          <w:bCs/>
          <w:sz w:val="32"/>
          <w:szCs w:val="32"/>
        </w:rPr>
        <w:t>国家工商行政管理总局</w:t>
      </w:r>
    </w:p>
    <w:p w:rsidR="00080257" w:rsidRDefault="00080257">
      <w:pPr>
        <w:spacing w:line="360" w:lineRule="auto"/>
        <w:jc w:val="center"/>
        <w:rPr>
          <w:rFonts w:hAnsi="宋体"/>
          <w:b/>
          <w:bCs/>
          <w:sz w:val="24"/>
        </w:rPr>
      </w:pPr>
    </w:p>
    <w:p w:rsidR="00080257" w:rsidRDefault="00080257">
      <w:pPr>
        <w:spacing w:line="360" w:lineRule="auto"/>
        <w:jc w:val="center"/>
        <w:rPr>
          <w:rFonts w:hAnsi="宋体"/>
          <w:b/>
          <w:bCs/>
          <w:sz w:val="24"/>
        </w:rPr>
      </w:pPr>
    </w:p>
    <w:p w:rsidR="00080257" w:rsidRDefault="00080257">
      <w:pPr>
        <w:spacing w:line="360" w:lineRule="auto"/>
        <w:rPr>
          <w:rFonts w:hAnsi="宋体"/>
          <w:b/>
          <w:bCs/>
          <w:sz w:val="24"/>
        </w:rPr>
      </w:pPr>
    </w:p>
    <w:p w:rsidR="00080257" w:rsidRDefault="00727979">
      <w:pPr>
        <w:spacing w:line="360" w:lineRule="auto"/>
        <w:jc w:val="center"/>
        <w:rPr>
          <w:rFonts w:hAnsi="宋体" w:cs="宋体"/>
          <w:b/>
          <w:bCs/>
          <w:sz w:val="24"/>
        </w:rPr>
      </w:pPr>
      <w:r>
        <w:rPr>
          <w:rFonts w:hAnsi="宋体" w:cs="宋体" w:hint="eastAsia"/>
          <w:b/>
          <w:bCs/>
          <w:sz w:val="24"/>
        </w:rPr>
        <w:lastRenderedPageBreak/>
        <w:t>第一部分</w:t>
      </w:r>
      <w:r>
        <w:rPr>
          <w:rFonts w:hAnsi="宋体" w:cs="宋体" w:hint="eastAsia"/>
          <w:b/>
          <w:bCs/>
          <w:sz w:val="24"/>
        </w:rPr>
        <w:t xml:space="preserve">  </w:t>
      </w:r>
      <w:r>
        <w:rPr>
          <w:rFonts w:hAnsi="宋体" w:cs="宋体" w:hint="eastAsia"/>
          <w:b/>
          <w:bCs/>
          <w:sz w:val="24"/>
        </w:rPr>
        <w:t>协议书</w:t>
      </w:r>
    </w:p>
    <w:p w:rsidR="00080257" w:rsidRDefault="00080257">
      <w:pPr>
        <w:spacing w:line="360" w:lineRule="auto"/>
        <w:jc w:val="center"/>
        <w:rPr>
          <w:rFonts w:hAnsi="宋体" w:cs="宋体"/>
          <w:b/>
          <w:bCs/>
          <w:sz w:val="24"/>
        </w:rPr>
      </w:pPr>
    </w:p>
    <w:p w:rsidR="00080257" w:rsidRDefault="00727979">
      <w:pPr>
        <w:adjustRightInd w:val="0"/>
        <w:snapToGrid w:val="0"/>
        <w:spacing w:line="360" w:lineRule="auto"/>
        <w:ind w:firstLineChars="200" w:firstLine="482"/>
        <w:rPr>
          <w:rFonts w:hAnsi="宋体" w:cs="宋体"/>
          <w:b/>
          <w:sz w:val="24"/>
        </w:rPr>
      </w:pPr>
      <w:r>
        <w:rPr>
          <w:rFonts w:hAnsi="宋体" w:cs="宋体" w:hint="eastAsia"/>
          <w:b/>
          <w:sz w:val="24"/>
        </w:rPr>
        <w:t>委托人（全称）：</w:t>
      </w:r>
      <w:r>
        <w:rPr>
          <w:rFonts w:hAnsi="宋体" w:cs="宋体" w:hint="eastAsia"/>
          <w:b/>
          <w:sz w:val="24"/>
        </w:rPr>
        <w:t xml:space="preserve">                                      </w:t>
      </w:r>
    </w:p>
    <w:p w:rsidR="00080257" w:rsidRDefault="00727979">
      <w:pPr>
        <w:adjustRightInd w:val="0"/>
        <w:snapToGrid w:val="0"/>
        <w:spacing w:line="360" w:lineRule="auto"/>
        <w:ind w:firstLineChars="200" w:firstLine="482"/>
        <w:rPr>
          <w:rFonts w:hAnsi="宋体" w:cs="宋体"/>
          <w:sz w:val="24"/>
        </w:rPr>
      </w:pPr>
      <w:r>
        <w:rPr>
          <w:rFonts w:hAnsi="宋体" w:cs="宋体" w:hint="eastAsia"/>
          <w:b/>
          <w:sz w:val="24"/>
        </w:rPr>
        <w:t>监理人（全称）：</w:t>
      </w:r>
      <w:r>
        <w:rPr>
          <w:rFonts w:hAnsi="宋体" w:cs="宋体" w:hint="eastAsia"/>
          <w:b/>
          <w:sz w:val="24"/>
        </w:rPr>
        <w:t xml:space="preserve">                                   </w:t>
      </w:r>
    </w:p>
    <w:p w:rsidR="00080257" w:rsidRDefault="00727979">
      <w:pPr>
        <w:adjustRightInd w:val="0"/>
        <w:snapToGrid w:val="0"/>
        <w:ind w:firstLineChars="200" w:firstLine="480"/>
        <w:rPr>
          <w:rFonts w:hAnsi="宋体" w:cs="宋体"/>
          <w:sz w:val="24"/>
          <w:u w:val="single"/>
        </w:rPr>
      </w:pPr>
      <w:r>
        <w:rPr>
          <w:rFonts w:hAnsi="宋体" w:cs="宋体" w:hint="eastAsia"/>
          <w:sz w:val="24"/>
        </w:rPr>
        <w:t>根据《中华人民共和国合同法》、《中华人民共和国建筑法》及其他有关法律、法规，遵循平等、自愿、公平和诚信的原则，双方就下述工程委托监理与相关服务事项协商一致，订立本合同。</w:t>
      </w:r>
    </w:p>
    <w:p w:rsidR="00080257" w:rsidRDefault="00727979">
      <w:pPr>
        <w:spacing w:line="360" w:lineRule="auto"/>
        <w:ind w:firstLineChars="198" w:firstLine="477"/>
        <w:rPr>
          <w:rFonts w:hAnsi="宋体" w:cs="宋体"/>
          <w:b/>
          <w:sz w:val="24"/>
        </w:rPr>
      </w:pPr>
      <w:r>
        <w:rPr>
          <w:rFonts w:hAnsi="宋体" w:cs="宋体" w:hint="eastAsia"/>
          <w:b/>
          <w:sz w:val="24"/>
        </w:rPr>
        <w:t>一、工程概况</w:t>
      </w:r>
    </w:p>
    <w:p w:rsidR="00080257" w:rsidRDefault="00727979">
      <w:pPr>
        <w:adjustRightInd w:val="0"/>
        <w:snapToGrid w:val="0"/>
        <w:spacing w:line="360" w:lineRule="auto"/>
        <w:ind w:firstLineChars="198" w:firstLine="475"/>
        <w:rPr>
          <w:rFonts w:hAnsi="宋体" w:cs="宋体"/>
          <w:sz w:val="24"/>
        </w:rPr>
      </w:pPr>
      <w:r>
        <w:rPr>
          <w:rFonts w:hAnsi="宋体" w:cs="宋体" w:hint="eastAsia"/>
          <w:sz w:val="24"/>
        </w:rPr>
        <w:t xml:space="preserve">1. </w:t>
      </w:r>
      <w:r>
        <w:rPr>
          <w:rFonts w:hAnsi="宋体" w:cs="宋体" w:hint="eastAsia"/>
          <w:sz w:val="24"/>
        </w:rPr>
        <w:t>工程名称：；</w:t>
      </w:r>
    </w:p>
    <w:p w:rsidR="00080257" w:rsidRDefault="00727979">
      <w:pPr>
        <w:adjustRightInd w:val="0"/>
        <w:snapToGrid w:val="0"/>
        <w:spacing w:line="360" w:lineRule="auto"/>
        <w:ind w:firstLineChars="198" w:firstLine="475"/>
        <w:rPr>
          <w:rFonts w:hAnsi="宋体" w:cs="宋体"/>
          <w:sz w:val="24"/>
        </w:rPr>
      </w:pPr>
      <w:r>
        <w:rPr>
          <w:rFonts w:hAnsi="宋体" w:cs="宋体" w:hint="eastAsia"/>
          <w:sz w:val="24"/>
        </w:rPr>
        <w:t xml:space="preserve">2. </w:t>
      </w:r>
      <w:r>
        <w:rPr>
          <w:rFonts w:hAnsi="宋体" w:cs="宋体" w:hint="eastAsia"/>
          <w:sz w:val="24"/>
        </w:rPr>
        <w:t>工程地点：；</w:t>
      </w:r>
    </w:p>
    <w:p w:rsidR="00080257" w:rsidRDefault="00727979">
      <w:pPr>
        <w:adjustRightInd w:val="0"/>
        <w:snapToGrid w:val="0"/>
        <w:spacing w:line="360" w:lineRule="auto"/>
        <w:ind w:firstLineChars="198" w:firstLine="475"/>
        <w:rPr>
          <w:rFonts w:hAnsi="宋体" w:cs="宋体"/>
          <w:sz w:val="24"/>
        </w:rPr>
      </w:pPr>
      <w:r>
        <w:rPr>
          <w:rFonts w:hAnsi="宋体" w:cs="宋体" w:hint="eastAsia"/>
          <w:sz w:val="24"/>
        </w:rPr>
        <w:t xml:space="preserve">3. </w:t>
      </w:r>
      <w:r>
        <w:rPr>
          <w:rFonts w:hAnsi="宋体" w:cs="宋体" w:hint="eastAsia"/>
          <w:sz w:val="24"/>
        </w:rPr>
        <w:t>工程规模：；</w:t>
      </w:r>
    </w:p>
    <w:p w:rsidR="00080257" w:rsidRDefault="00727979">
      <w:pPr>
        <w:adjustRightInd w:val="0"/>
        <w:snapToGrid w:val="0"/>
        <w:spacing w:line="360" w:lineRule="auto"/>
        <w:ind w:firstLineChars="198" w:firstLine="475"/>
        <w:jc w:val="left"/>
        <w:rPr>
          <w:rFonts w:hAnsi="宋体" w:cs="宋体"/>
          <w:sz w:val="24"/>
        </w:rPr>
      </w:pPr>
      <w:r>
        <w:rPr>
          <w:rFonts w:hAnsi="宋体" w:cs="宋体" w:hint="eastAsia"/>
          <w:sz w:val="24"/>
        </w:rPr>
        <w:t xml:space="preserve">4. </w:t>
      </w:r>
      <w:r>
        <w:rPr>
          <w:rFonts w:hAnsi="宋体" w:cs="宋体" w:hint="eastAsia"/>
          <w:sz w:val="24"/>
        </w:rPr>
        <w:t>工程概算投资额或建筑安装工程费：。</w:t>
      </w:r>
    </w:p>
    <w:p w:rsidR="00080257" w:rsidRDefault="00727979">
      <w:pPr>
        <w:spacing w:line="360" w:lineRule="auto"/>
        <w:ind w:firstLineChars="198" w:firstLine="477"/>
        <w:rPr>
          <w:rFonts w:hAnsi="宋体" w:cs="宋体"/>
          <w:b/>
          <w:sz w:val="24"/>
        </w:rPr>
      </w:pPr>
      <w:r>
        <w:rPr>
          <w:rFonts w:hAnsi="宋体" w:cs="宋体" w:hint="eastAsia"/>
          <w:b/>
          <w:sz w:val="24"/>
        </w:rPr>
        <w:t>二、词语限定</w:t>
      </w:r>
    </w:p>
    <w:p w:rsidR="00080257" w:rsidRDefault="00727979">
      <w:pPr>
        <w:adjustRightInd w:val="0"/>
        <w:snapToGrid w:val="0"/>
        <w:spacing w:line="360" w:lineRule="auto"/>
        <w:ind w:firstLineChars="198" w:firstLine="475"/>
        <w:rPr>
          <w:rFonts w:hAnsi="宋体" w:cs="宋体"/>
          <w:sz w:val="24"/>
        </w:rPr>
      </w:pPr>
      <w:r>
        <w:rPr>
          <w:rFonts w:hAnsi="宋体" w:cs="宋体" w:hint="eastAsia"/>
          <w:sz w:val="24"/>
        </w:rPr>
        <w:t>协议书中相关词语的含义与通用条</w:t>
      </w:r>
      <w:r>
        <w:rPr>
          <w:rFonts w:hAnsi="宋体" w:cs="宋体" w:hint="eastAsia"/>
          <w:sz w:val="24"/>
        </w:rPr>
        <w:t>件中的定义与解释相同。</w:t>
      </w:r>
    </w:p>
    <w:p w:rsidR="00080257" w:rsidRDefault="00727979">
      <w:pPr>
        <w:spacing w:line="360" w:lineRule="auto"/>
        <w:ind w:firstLineChars="198" w:firstLine="477"/>
        <w:rPr>
          <w:rFonts w:hAnsi="宋体" w:cs="宋体"/>
          <w:b/>
          <w:sz w:val="24"/>
        </w:rPr>
      </w:pPr>
      <w:r>
        <w:rPr>
          <w:rFonts w:hAnsi="宋体" w:cs="宋体" w:hint="eastAsia"/>
          <w:b/>
          <w:sz w:val="24"/>
        </w:rPr>
        <w:t>三、组成本合同的文件</w:t>
      </w:r>
    </w:p>
    <w:p w:rsidR="00080257" w:rsidRDefault="00727979">
      <w:pPr>
        <w:adjustRightInd w:val="0"/>
        <w:snapToGrid w:val="0"/>
        <w:spacing w:line="360" w:lineRule="auto"/>
        <w:ind w:firstLineChars="198" w:firstLine="475"/>
        <w:rPr>
          <w:rFonts w:hAnsi="宋体" w:cs="宋体"/>
          <w:sz w:val="24"/>
        </w:rPr>
      </w:pPr>
      <w:r>
        <w:rPr>
          <w:rFonts w:hAnsi="宋体" w:cs="宋体" w:hint="eastAsia"/>
          <w:sz w:val="24"/>
        </w:rPr>
        <w:t xml:space="preserve">1. </w:t>
      </w:r>
      <w:r>
        <w:rPr>
          <w:rFonts w:hAnsi="宋体" w:cs="宋体" w:hint="eastAsia"/>
          <w:sz w:val="24"/>
        </w:rPr>
        <w:t>协议书；</w:t>
      </w:r>
    </w:p>
    <w:p w:rsidR="00080257" w:rsidRDefault="00727979">
      <w:pPr>
        <w:adjustRightInd w:val="0"/>
        <w:snapToGrid w:val="0"/>
        <w:spacing w:line="360" w:lineRule="auto"/>
        <w:ind w:firstLineChars="198" w:firstLine="475"/>
        <w:rPr>
          <w:rFonts w:hAnsi="宋体" w:cs="宋体"/>
          <w:sz w:val="24"/>
        </w:rPr>
      </w:pPr>
      <w:r>
        <w:rPr>
          <w:rFonts w:hAnsi="宋体" w:cs="宋体" w:hint="eastAsia"/>
          <w:sz w:val="24"/>
        </w:rPr>
        <w:t xml:space="preserve">2. </w:t>
      </w:r>
      <w:r>
        <w:rPr>
          <w:rFonts w:hAnsi="宋体" w:cs="宋体" w:hint="eastAsia"/>
          <w:sz w:val="24"/>
        </w:rPr>
        <w:t>中标通知书（适用于招标工程）或委托书（适用于非招标工程）；</w:t>
      </w:r>
    </w:p>
    <w:p w:rsidR="00080257" w:rsidRDefault="00727979">
      <w:pPr>
        <w:adjustRightInd w:val="0"/>
        <w:snapToGrid w:val="0"/>
        <w:spacing w:line="360" w:lineRule="auto"/>
        <w:ind w:firstLineChars="198" w:firstLine="475"/>
        <w:rPr>
          <w:rFonts w:hAnsi="宋体" w:cs="宋体"/>
          <w:sz w:val="24"/>
        </w:rPr>
      </w:pPr>
      <w:r>
        <w:rPr>
          <w:rFonts w:hAnsi="宋体" w:cs="宋体" w:hint="eastAsia"/>
          <w:sz w:val="24"/>
        </w:rPr>
        <w:t xml:space="preserve">3. </w:t>
      </w:r>
      <w:r>
        <w:rPr>
          <w:rFonts w:hAnsi="宋体" w:cs="宋体" w:hint="eastAsia"/>
          <w:sz w:val="24"/>
        </w:rPr>
        <w:t>投标文件（适用于招标工程）或监理与相关服务建议书（适用于非招标工程）；</w:t>
      </w:r>
    </w:p>
    <w:p w:rsidR="00080257" w:rsidRDefault="00727979">
      <w:pPr>
        <w:adjustRightInd w:val="0"/>
        <w:snapToGrid w:val="0"/>
        <w:spacing w:line="360" w:lineRule="auto"/>
        <w:rPr>
          <w:rFonts w:hAnsi="宋体" w:cs="宋体"/>
          <w:sz w:val="24"/>
        </w:rPr>
      </w:pPr>
      <w:r>
        <w:rPr>
          <w:rFonts w:hAnsi="宋体" w:cs="宋体" w:hint="eastAsia"/>
          <w:sz w:val="24"/>
        </w:rPr>
        <w:t xml:space="preserve">    4. </w:t>
      </w:r>
      <w:r>
        <w:rPr>
          <w:rFonts w:hAnsi="宋体" w:cs="宋体" w:hint="eastAsia"/>
          <w:sz w:val="24"/>
        </w:rPr>
        <w:t>专用条件；</w:t>
      </w:r>
    </w:p>
    <w:p w:rsidR="00080257" w:rsidRDefault="00727979">
      <w:pPr>
        <w:adjustRightInd w:val="0"/>
        <w:snapToGrid w:val="0"/>
        <w:spacing w:line="360" w:lineRule="auto"/>
        <w:ind w:firstLineChars="198" w:firstLine="475"/>
        <w:rPr>
          <w:rFonts w:hAnsi="宋体" w:cs="宋体"/>
          <w:sz w:val="24"/>
        </w:rPr>
      </w:pPr>
      <w:r>
        <w:rPr>
          <w:rFonts w:hAnsi="宋体" w:cs="宋体" w:hint="eastAsia"/>
          <w:sz w:val="24"/>
        </w:rPr>
        <w:t xml:space="preserve">5. </w:t>
      </w:r>
      <w:r>
        <w:rPr>
          <w:rFonts w:hAnsi="宋体" w:cs="宋体" w:hint="eastAsia"/>
          <w:sz w:val="24"/>
        </w:rPr>
        <w:t>通用条件；</w:t>
      </w:r>
    </w:p>
    <w:p w:rsidR="00080257" w:rsidRDefault="00727979">
      <w:pPr>
        <w:adjustRightInd w:val="0"/>
        <w:snapToGrid w:val="0"/>
        <w:spacing w:line="360" w:lineRule="auto"/>
        <w:ind w:firstLineChars="198" w:firstLine="475"/>
        <w:rPr>
          <w:rFonts w:hAnsi="宋体" w:cs="宋体"/>
          <w:sz w:val="24"/>
        </w:rPr>
      </w:pPr>
      <w:r>
        <w:rPr>
          <w:rFonts w:hAnsi="宋体" w:cs="宋体" w:hint="eastAsia"/>
          <w:sz w:val="24"/>
        </w:rPr>
        <w:t xml:space="preserve">6. </w:t>
      </w:r>
      <w:r>
        <w:rPr>
          <w:rFonts w:hAnsi="宋体" w:cs="宋体" w:hint="eastAsia"/>
          <w:sz w:val="24"/>
        </w:rPr>
        <w:t>附录，即：</w:t>
      </w:r>
    </w:p>
    <w:p w:rsidR="00080257" w:rsidRDefault="00727979">
      <w:pPr>
        <w:adjustRightInd w:val="0"/>
        <w:snapToGrid w:val="0"/>
        <w:spacing w:line="360" w:lineRule="auto"/>
        <w:ind w:firstLineChars="198" w:firstLine="475"/>
        <w:rPr>
          <w:rFonts w:hAnsi="宋体" w:cs="宋体"/>
          <w:sz w:val="24"/>
        </w:rPr>
      </w:pPr>
      <w:r>
        <w:rPr>
          <w:rFonts w:hAnsi="宋体" w:cs="宋体" w:hint="eastAsia"/>
          <w:sz w:val="24"/>
        </w:rPr>
        <w:t>附录</w:t>
      </w:r>
      <w:r>
        <w:rPr>
          <w:rFonts w:hAnsi="宋体" w:cs="宋体" w:hint="eastAsia"/>
          <w:sz w:val="24"/>
        </w:rPr>
        <w:t xml:space="preserve">A  </w:t>
      </w:r>
      <w:r>
        <w:rPr>
          <w:rFonts w:hAnsi="宋体" w:cs="宋体" w:hint="eastAsia"/>
          <w:sz w:val="24"/>
        </w:rPr>
        <w:t>相关服务的范围和内容</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附录</w:t>
      </w:r>
      <w:r>
        <w:rPr>
          <w:rFonts w:hAnsi="宋体" w:cs="宋体" w:hint="eastAsia"/>
          <w:sz w:val="24"/>
        </w:rPr>
        <w:t xml:space="preserve">B  </w:t>
      </w:r>
      <w:r>
        <w:rPr>
          <w:rFonts w:hAnsi="宋体" w:cs="宋体" w:hint="eastAsia"/>
          <w:sz w:val="24"/>
        </w:rPr>
        <w:t>委托人派遣的人员和提供的</w:t>
      </w:r>
      <w:r>
        <w:rPr>
          <w:rFonts w:hAnsi="宋体" w:cs="宋体" w:hint="eastAsia"/>
          <w:bCs/>
          <w:sz w:val="24"/>
        </w:rPr>
        <w:t>房屋、资料</w:t>
      </w:r>
      <w:r>
        <w:rPr>
          <w:rFonts w:hAnsi="宋体" w:cs="宋体" w:hint="eastAsia"/>
          <w:sz w:val="24"/>
        </w:rPr>
        <w:t>、设备</w:t>
      </w:r>
    </w:p>
    <w:p w:rsidR="00080257" w:rsidRDefault="00727979">
      <w:pPr>
        <w:adjustRightInd w:val="0"/>
        <w:snapToGrid w:val="0"/>
        <w:spacing w:line="360" w:lineRule="auto"/>
        <w:ind w:firstLineChars="198" w:firstLine="475"/>
        <w:rPr>
          <w:rFonts w:hAnsi="宋体" w:cs="宋体"/>
          <w:sz w:val="24"/>
        </w:rPr>
      </w:pPr>
      <w:r>
        <w:rPr>
          <w:rFonts w:hAnsi="宋体" w:cs="宋体" w:hint="eastAsia"/>
          <w:sz w:val="24"/>
        </w:rPr>
        <w:t>本合同签订后，双方依法签订的补充协议也是本合同文件的组成部分。</w:t>
      </w:r>
    </w:p>
    <w:p w:rsidR="00080257" w:rsidRDefault="00727979">
      <w:pPr>
        <w:spacing w:line="360" w:lineRule="auto"/>
        <w:ind w:firstLineChars="198" w:firstLine="477"/>
        <w:rPr>
          <w:rFonts w:hAnsi="宋体" w:cs="宋体"/>
          <w:b/>
          <w:sz w:val="24"/>
        </w:rPr>
      </w:pPr>
      <w:r>
        <w:rPr>
          <w:rFonts w:hAnsi="宋体" w:cs="宋体" w:hint="eastAsia"/>
          <w:b/>
          <w:sz w:val="24"/>
        </w:rPr>
        <w:t>四、总监理工程师</w:t>
      </w:r>
    </w:p>
    <w:p w:rsidR="00080257" w:rsidRDefault="00727979">
      <w:pPr>
        <w:adjustRightInd w:val="0"/>
        <w:snapToGrid w:val="0"/>
        <w:spacing w:line="360" w:lineRule="auto"/>
        <w:ind w:firstLineChars="198" w:firstLine="475"/>
        <w:rPr>
          <w:rFonts w:hAnsi="宋体" w:cs="宋体"/>
          <w:sz w:val="24"/>
        </w:rPr>
      </w:pPr>
      <w:r>
        <w:rPr>
          <w:rFonts w:hAnsi="宋体" w:cs="宋体" w:hint="eastAsia"/>
          <w:sz w:val="24"/>
        </w:rPr>
        <w:t>总监理工程师姓名：，身份证号码：，注册号：。</w:t>
      </w:r>
    </w:p>
    <w:p w:rsidR="00080257" w:rsidRDefault="00727979">
      <w:pPr>
        <w:spacing w:line="360" w:lineRule="auto"/>
        <w:ind w:firstLineChars="198" w:firstLine="477"/>
        <w:rPr>
          <w:rFonts w:hAnsi="宋体" w:cs="宋体"/>
          <w:b/>
          <w:sz w:val="24"/>
        </w:rPr>
      </w:pPr>
      <w:r>
        <w:rPr>
          <w:rFonts w:hAnsi="宋体" w:cs="宋体" w:hint="eastAsia"/>
          <w:b/>
          <w:sz w:val="24"/>
        </w:rPr>
        <w:t>五、签约酬金</w:t>
      </w:r>
    </w:p>
    <w:p w:rsidR="00080257" w:rsidRDefault="00727979">
      <w:pPr>
        <w:adjustRightInd w:val="0"/>
        <w:snapToGrid w:val="0"/>
        <w:spacing w:line="360" w:lineRule="auto"/>
        <w:ind w:firstLineChars="198" w:firstLine="475"/>
        <w:rPr>
          <w:rFonts w:hAnsi="宋体" w:cs="宋体"/>
          <w:sz w:val="24"/>
        </w:rPr>
      </w:pPr>
      <w:r>
        <w:rPr>
          <w:rFonts w:hAnsi="宋体" w:cs="宋体" w:hint="eastAsia"/>
          <w:sz w:val="24"/>
        </w:rPr>
        <w:t>签约酬金（大写）：（</w:t>
      </w:r>
      <w:r>
        <w:rPr>
          <w:rFonts w:hAnsi="宋体" w:cs="宋体" w:hint="eastAsia"/>
          <w:sz w:val="24"/>
        </w:rPr>
        <w:t xml:space="preserve">¥        </w:t>
      </w:r>
      <w:r>
        <w:rPr>
          <w:rFonts w:hAnsi="宋体" w:cs="宋体" w:hint="eastAsia"/>
          <w:sz w:val="24"/>
        </w:rPr>
        <w:t>）。</w:t>
      </w:r>
    </w:p>
    <w:p w:rsidR="00080257" w:rsidRDefault="00727979">
      <w:pPr>
        <w:adjustRightInd w:val="0"/>
        <w:snapToGrid w:val="0"/>
        <w:spacing w:line="360" w:lineRule="auto"/>
        <w:ind w:firstLineChars="198" w:firstLine="475"/>
        <w:rPr>
          <w:rFonts w:hAnsi="宋体" w:cs="宋体"/>
          <w:sz w:val="24"/>
        </w:rPr>
      </w:pPr>
      <w:r>
        <w:rPr>
          <w:rFonts w:hAnsi="宋体" w:cs="宋体" w:hint="eastAsia"/>
          <w:sz w:val="24"/>
        </w:rPr>
        <w:t>包括：</w:t>
      </w:r>
    </w:p>
    <w:p w:rsidR="00080257" w:rsidRDefault="00727979">
      <w:pPr>
        <w:adjustRightInd w:val="0"/>
        <w:snapToGrid w:val="0"/>
        <w:spacing w:line="360" w:lineRule="auto"/>
        <w:ind w:firstLineChars="250" w:firstLine="600"/>
        <w:rPr>
          <w:rFonts w:hAnsi="宋体" w:cs="宋体"/>
          <w:sz w:val="24"/>
        </w:rPr>
      </w:pPr>
      <w:r>
        <w:rPr>
          <w:rFonts w:hAnsi="宋体" w:cs="宋体" w:hint="eastAsia"/>
          <w:sz w:val="24"/>
        </w:rPr>
        <w:t xml:space="preserve">1. </w:t>
      </w:r>
      <w:r>
        <w:rPr>
          <w:rFonts w:hAnsi="宋体" w:cs="宋体" w:hint="eastAsia"/>
          <w:sz w:val="24"/>
        </w:rPr>
        <w:t>监理酬金：。</w:t>
      </w:r>
    </w:p>
    <w:p w:rsidR="00080257" w:rsidRDefault="00727979">
      <w:pPr>
        <w:adjustRightInd w:val="0"/>
        <w:snapToGrid w:val="0"/>
        <w:spacing w:line="400" w:lineRule="exact"/>
        <w:ind w:firstLineChars="250" w:firstLine="600"/>
        <w:rPr>
          <w:rFonts w:hAnsi="宋体" w:cs="宋体"/>
          <w:sz w:val="24"/>
        </w:rPr>
      </w:pPr>
      <w:r>
        <w:rPr>
          <w:rFonts w:hAnsi="宋体" w:cs="宋体" w:hint="eastAsia"/>
          <w:sz w:val="24"/>
        </w:rPr>
        <w:lastRenderedPageBreak/>
        <w:t xml:space="preserve">2. </w:t>
      </w:r>
      <w:r>
        <w:rPr>
          <w:rFonts w:hAnsi="宋体" w:cs="宋体" w:hint="eastAsia"/>
          <w:sz w:val="24"/>
        </w:rPr>
        <w:t>相关服务酬金：。</w:t>
      </w:r>
    </w:p>
    <w:p w:rsidR="00080257" w:rsidRDefault="00727979">
      <w:pPr>
        <w:adjustRightInd w:val="0"/>
        <w:snapToGrid w:val="0"/>
        <w:spacing w:line="400" w:lineRule="exact"/>
        <w:ind w:firstLineChars="250" w:firstLine="600"/>
        <w:rPr>
          <w:rFonts w:hAnsi="宋体" w:cs="宋体"/>
          <w:sz w:val="24"/>
        </w:rPr>
      </w:pPr>
      <w:r>
        <w:rPr>
          <w:rFonts w:hAnsi="宋体" w:cs="宋体" w:hint="eastAsia"/>
          <w:sz w:val="24"/>
        </w:rPr>
        <w:t>其中：</w:t>
      </w:r>
    </w:p>
    <w:p w:rsidR="00080257" w:rsidRDefault="00727979">
      <w:pPr>
        <w:adjustRightInd w:val="0"/>
        <w:snapToGrid w:val="0"/>
        <w:spacing w:line="400" w:lineRule="exact"/>
        <w:ind w:firstLineChars="400" w:firstLine="96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）勘察阶段服务酬金：。</w:t>
      </w:r>
    </w:p>
    <w:p w:rsidR="00080257" w:rsidRDefault="00727979">
      <w:pPr>
        <w:adjustRightInd w:val="0"/>
        <w:snapToGrid w:val="0"/>
        <w:spacing w:line="400" w:lineRule="exact"/>
        <w:ind w:firstLineChars="400" w:firstLine="96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）设计阶段服务酬金：。</w:t>
      </w:r>
    </w:p>
    <w:p w:rsidR="00080257" w:rsidRDefault="00727979">
      <w:pPr>
        <w:adjustRightInd w:val="0"/>
        <w:snapToGrid w:val="0"/>
        <w:spacing w:line="400" w:lineRule="exact"/>
        <w:ind w:firstLineChars="400" w:firstLine="96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）保修阶段服务酬金：。</w:t>
      </w:r>
    </w:p>
    <w:p w:rsidR="00080257" w:rsidRDefault="00727979">
      <w:pPr>
        <w:adjustRightInd w:val="0"/>
        <w:snapToGrid w:val="0"/>
        <w:spacing w:line="400" w:lineRule="exact"/>
        <w:ind w:firstLineChars="400" w:firstLine="96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）其他相关服务酬金：。</w:t>
      </w:r>
    </w:p>
    <w:p w:rsidR="00080257" w:rsidRDefault="00727979">
      <w:pPr>
        <w:spacing w:line="400" w:lineRule="exact"/>
        <w:ind w:firstLineChars="198" w:firstLine="477"/>
        <w:rPr>
          <w:rFonts w:hAnsi="宋体" w:cs="宋体"/>
          <w:b/>
          <w:sz w:val="24"/>
        </w:rPr>
      </w:pPr>
      <w:r>
        <w:rPr>
          <w:rFonts w:hAnsi="宋体" w:cs="宋体" w:hint="eastAsia"/>
          <w:b/>
          <w:sz w:val="24"/>
        </w:rPr>
        <w:t>六、期限</w:t>
      </w:r>
    </w:p>
    <w:p w:rsidR="00080257" w:rsidRDefault="00727979">
      <w:pPr>
        <w:adjustRightInd w:val="0"/>
        <w:snapToGrid w:val="0"/>
        <w:spacing w:line="400" w:lineRule="exact"/>
        <w:ind w:firstLineChars="250" w:firstLine="600"/>
        <w:jc w:val="left"/>
        <w:rPr>
          <w:rFonts w:hAnsi="宋体" w:cs="宋体"/>
          <w:sz w:val="24"/>
        </w:rPr>
      </w:pPr>
      <w:r>
        <w:rPr>
          <w:rFonts w:hAnsi="宋体" w:cs="宋体" w:hint="eastAsia"/>
          <w:sz w:val="24"/>
        </w:rPr>
        <w:t xml:space="preserve">1. </w:t>
      </w:r>
      <w:r>
        <w:rPr>
          <w:rFonts w:hAnsi="宋体" w:cs="宋体" w:hint="eastAsia"/>
          <w:sz w:val="24"/>
        </w:rPr>
        <w:t>监理期限：</w:t>
      </w:r>
    </w:p>
    <w:p w:rsidR="00080257" w:rsidRDefault="00727979">
      <w:pPr>
        <w:adjustRightInd w:val="0"/>
        <w:snapToGrid w:val="0"/>
        <w:spacing w:line="400" w:lineRule="exact"/>
        <w:ind w:firstLineChars="250" w:firstLine="600"/>
        <w:jc w:val="left"/>
        <w:rPr>
          <w:rFonts w:hAnsi="宋体" w:cs="宋体"/>
          <w:sz w:val="24"/>
        </w:rPr>
      </w:pPr>
      <w:r>
        <w:rPr>
          <w:rFonts w:hAnsi="宋体" w:cs="宋体" w:hint="eastAsia"/>
          <w:sz w:val="24"/>
        </w:rPr>
        <w:t>自年月日始，至年月日止。</w:t>
      </w:r>
    </w:p>
    <w:p w:rsidR="00080257" w:rsidRDefault="00727979">
      <w:pPr>
        <w:adjustRightInd w:val="0"/>
        <w:snapToGrid w:val="0"/>
        <w:spacing w:line="400" w:lineRule="exact"/>
        <w:ind w:firstLineChars="250" w:firstLine="600"/>
        <w:rPr>
          <w:rFonts w:hAnsi="宋体" w:cs="宋体"/>
          <w:sz w:val="24"/>
        </w:rPr>
      </w:pPr>
      <w:r>
        <w:rPr>
          <w:rFonts w:hAnsi="宋体" w:cs="宋体" w:hint="eastAsia"/>
          <w:sz w:val="24"/>
        </w:rPr>
        <w:t xml:space="preserve">2. </w:t>
      </w:r>
      <w:r>
        <w:rPr>
          <w:rFonts w:hAnsi="宋体" w:cs="宋体" w:hint="eastAsia"/>
          <w:sz w:val="24"/>
        </w:rPr>
        <w:t>相关服务期限：</w:t>
      </w:r>
    </w:p>
    <w:p w:rsidR="00080257" w:rsidRDefault="00727979">
      <w:pPr>
        <w:adjustRightInd w:val="0"/>
        <w:snapToGrid w:val="0"/>
        <w:spacing w:line="400" w:lineRule="exact"/>
        <w:ind w:firstLineChars="250" w:firstLine="60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）勘察阶段服务期限自年月日始，至年月日止。</w:t>
      </w:r>
    </w:p>
    <w:p w:rsidR="00080257" w:rsidRDefault="00727979">
      <w:pPr>
        <w:adjustRightInd w:val="0"/>
        <w:snapToGrid w:val="0"/>
        <w:spacing w:line="400" w:lineRule="exact"/>
        <w:ind w:firstLineChars="250" w:firstLine="60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）设计阶段服务期限自年月日始，至年月日止。</w:t>
      </w:r>
    </w:p>
    <w:p w:rsidR="00080257" w:rsidRDefault="00727979">
      <w:pPr>
        <w:adjustRightInd w:val="0"/>
        <w:snapToGrid w:val="0"/>
        <w:spacing w:line="400" w:lineRule="exact"/>
        <w:ind w:firstLineChars="250" w:firstLine="60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）保修阶段服务期限自年月日始，至年月日止。</w:t>
      </w:r>
    </w:p>
    <w:p w:rsidR="00080257" w:rsidRDefault="00727979">
      <w:pPr>
        <w:adjustRightInd w:val="0"/>
        <w:snapToGrid w:val="0"/>
        <w:spacing w:line="400" w:lineRule="exact"/>
        <w:ind w:firstLineChars="250" w:firstLine="60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）其他相关服务期限自年月日始，至年月日止。</w:t>
      </w:r>
    </w:p>
    <w:p w:rsidR="00080257" w:rsidRDefault="00727979">
      <w:pPr>
        <w:spacing w:line="400" w:lineRule="exact"/>
        <w:ind w:firstLineChars="198" w:firstLine="477"/>
        <w:rPr>
          <w:rFonts w:hAnsi="宋体" w:cs="宋体"/>
          <w:b/>
          <w:sz w:val="24"/>
        </w:rPr>
      </w:pPr>
      <w:r>
        <w:rPr>
          <w:rFonts w:hAnsi="宋体" w:cs="宋体" w:hint="eastAsia"/>
          <w:b/>
          <w:sz w:val="24"/>
        </w:rPr>
        <w:t>七、双方承诺</w:t>
      </w:r>
    </w:p>
    <w:p w:rsidR="00080257" w:rsidRDefault="00727979">
      <w:pPr>
        <w:spacing w:line="400" w:lineRule="exact"/>
        <w:ind w:firstLineChars="198" w:firstLine="475"/>
        <w:rPr>
          <w:rFonts w:hAnsi="宋体" w:cs="宋体"/>
          <w:b/>
          <w:sz w:val="24"/>
        </w:rPr>
      </w:pPr>
      <w:r>
        <w:rPr>
          <w:rFonts w:hAnsi="宋体" w:cs="宋体" w:hint="eastAsia"/>
          <w:sz w:val="24"/>
        </w:rPr>
        <w:t xml:space="preserve">1. </w:t>
      </w:r>
      <w:r>
        <w:rPr>
          <w:rFonts w:hAnsi="宋体" w:cs="宋体" w:hint="eastAsia"/>
          <w:sz w:val="24"/>
        </w:rPr>
        <w:t>监理人向委托人承诺，按照本合同约定提供监理与相关服务。</w:t>
      </w:r>
    </w:p>
    <w:p w:rsidR="00080257" w:rsidRDefault="00727979">
      <w:pPr>
        <w:spacing w:line="400" w:lineRule="exact"/>
        <w:ind w:firstLineChars="198" w:firstLine="475"/>
        <w:rPr>
          <w:rFonts w:hAnsi="宋体" w:cs="宋体"/>
          <w:sz w:val="24"/>
        </w:rPr>
      </w:pPr>
      <w:r>
        <w:rPr>
          <w:rFonts w:hAnsi="宋体" w:cs="宋体" w:hint="eastAsia"/>
          <w:sz w:val="24"/>
        </w:rPr>
        <w:t xml:space="preserve">2. </w:t>
      </w:r>
      <w:r>
        <w:rPr>
          <w:rFonts w:hAnsi="宋体" w:cs="宋体" w:hint="eastAsia"/>
          <w:sz w:val="24"/>
        </w:rPr>
        <w:t>委托人向监理人承诺，按照本合同约定派遣相应的人员，提供</w:t>
      </w:r>
      <w:r>
        <w:rPr>
          <w:rFonts w:hAnsi="宋体" w:cs="宋体" w:hint="eastAsia"/>
          <w:bCs/>
          <w:sz w:val="24"/>
        </w:rPr>
        <w:t>房屋、资料</w:t>
      </w:r>
      <w:r>
        <w:rPr>
          <w:rFonts w:hAnsi="宋体" w:cs="宋体" w:hint="eastAsia"/>
          <w:sz w:val="24"/>
        </w:rPr>
        <w:t>、设备，并按本合同约定支付酬金。</w:t>
      </w:r>
    </w:p>
    <w:p w:rsidR="00080257" w:rsidRDefault="00727979">
      <w:pPr>
        <w:spacing w:line="400" w:lineRule="exact"/>
        <w:ind w:firstLineChars="198" w:firstLine="477"/>
        <w:rPr>
          <w:rFonts w:hAnsi="宋体" w:cs="宋体"/>
          <w:b/>
          <w:sz w:val="24"/>
        </w:rPr>
      </w:pPr>
      <w:r>
        <w:rPr>
          <w:rFonts w:hAnsi="宋体" w:cs="宋体" w:hint="eastAsia"/>
          <w:b/>
          <w:sz w:val="24"/>
        </w:rPr>
        <w:t>八、合同订立</w:t>
      </w:r>
    </w:p>
    <w:p w:rsidR="00080257" w:rsidRDefault="00727979">
      <w:pPr>
        <w:adjustRightInd w:val="0"/>
        <w:snapToGrid w:val="0"/>
        <w:spacing w:line="400" w:lineRule="exact"/>
        <w:ind w:firstLineChars="198" w:firstLine="475"/>
        <w:rPr>
          <w:rFonts w:hAnsi="宋体" w:cs="宋体"/>
          <w:sz w:val="24"/>
        </w:rPr>
      </w:pPr>
      <w:r>
        <w:rPr>
          <w:rFonts w:hAnsi="宋体" w:cs="宋体" w:hint="eastAsia"/>
          <w:sz w:val="24"/>
        </w:rPr>
        <w:t xml:space="preserve">1. </w:t>
      </w:r>
      <w:r>
        <w:rPr>
          <w:rFonts w:hAnsi="宋体" w:cs="宋体" w:hint="eastAsia"/>
          <w:sz w:val="24"/>
        </w:rPr>
        <w:t>订立时间：年月日。</w:t>
      </w:r>
    </w:p>
    <w:p w:rsidR="00080257" w:rsidRDefault="00727979">
      <w:pPr>
        <w:adjustRightInd w:val="0"/>
        <w:snapToGrid w:val="0"/>
        <w:spacing w:line="400" w:lineRule="exact"/>
        <w:ind w:firstLineChars="198" w:firstLine="475"/>
        <w:rPr>
          <w:rFonts w:hAnsi="宋体" w:cs="宋体"/>
          <w:sz w:val="24"/>
        </w:rPr>
      </w:pPr>
      <w:r>
        <w:rPr>
          <w:rFonts w:hAnsi="宋体" w:cs="宋体" w:hint="eastAsia"/>
          <w:sz w:val="24"/>
        </w:rPr>
        <w:t xml:space="preserve">2. </w:t>
      </w:r>
      <w:r>
        <w:rPr>
          <w:rFonts w:hAnsi="宋体" w:cs="宋体" w:hint="eastAsia"/>
          <w:sz w:val="24"/>
        </w:rPr>
        <w:t>订立地点：。</w:t>
      </w:r>
    </w:p>
    <w:p w:rsidR="00080257" w:rsidRDefault="00727979">
      <w:pPr>
        <w:adjustRightInd w:val="0"/>
        <w:snapToGrid w:val="0"/>
        <w:spacing w:line="400" w:lineRule="exact"/>
        <w:ind w:firstLineChars="200" w:firstLine="480"/>
        <w:rPr>
          <w:rFonts w:hAnsi="宋体" w:cs="宋体"/>
          <w:sz w:val="24"/>
        </w:rPr>
      </w:pPr>
      <w:r>
        <w:rPr>
          <w:rFonts w:hAnsi="宋体" w:cs="宋体" w:hint="eastAsia"/>
          <w:sz w:val="24"/>
        </w:rPr>
        <w:t xml:space="preserve">3. </w:t>
      </w:r>
      <w:r>
        <w:rPr>
          <w:rFonts w:hAnsi="宋体" w:cs="宋体" w:hint="eastAsia"/>
          <w:sz w:val="24"/>
        </w:rPr>
        <w:t>本合同一式份，具有同等法律效力，双方各执份。</w:t>
      </w:r>
    </w:p>
    <w:p w:rsidR="00080257" w:rsidRDefault="00727979">
      <w:pPr>
        <w:adjustRightInd w:val="0"/>
        <w:snapToGrid w:val="0"/>
        <w:spacing w:line="400" w:lineRule="exact"/>
        <w:ind w:firstLineChars="198" w:firstLine="475"/>
        <w:rPr>
          <w:rFonts w:hAnsi="宋体" w:cs="宋体"/>
          <w:sz w:val="24"/>
        </w:rPr>
      </w:pPr>
      <w:r>
        <w:rPr>
          <w:rFonts w:hAnsi="宋体" w:cs="宋体" w:hint="eastAsia"/>
          <w:sz w:val="24"/>
        </w:rPr>
        <w:t>委托人：</w:t>
      </w:r>
      <w:r>
        <w:rPr>
          <w:rFonts w:hAnsi="宋体" w:cs="宋体" w:hint="eastAsia"/>
          <w:sz w:val="24"/>
          <w:u w:val="single"/>
        </w:rPr>
        <w:t xml:space="preserve">   </w:t>
      </w:r>
      <w:r>
        <w:rPr>
          <w:rFonts w:hAnsi="宋体" w:cs="宋体" w:hint="eastAsia"/>
          <w:sz w:val="24"/>
          <w:u w:val="single"/>
        </w:rPr>
        <w:t>（盖章）</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监理人：</w:t>
      </w:r>
      <w:r>
        <w:rPr>
          <w:rFonts w:hAnsi="宋体" w:cs="宋体" w:hint="eastAsia"/>
          <w:sz w:val="24"/>
          <w:u w:val="single"/>
        </w:rPr>
        <w:t xml:space="preserve">   </w:t>
      </w:r>
      <w:r>
        <w:rPr>
          <w:rFonts w:hAnsi="宋体" w:cs="宋体" w:hint="eastAsia"/>
          <w:sz w:val="24"/>
          <w:u w:val="single"/>
        </w:rPr>
        <w:t>（盖章）</w:t>
      </w:r>
      <w:r>
        <w:rPr>
          <w:rFonts w:hAnsi="宋体" w:cs="宋体" w:hint="eastAsia"/>
          <w:sz w:val="24"/>
          <w:u w:val="single"/>
        </w:rPr>
        <w:t xml:space="preserve">    </w:t>
      </w:r>
    </w:p>
    <w:p w:rsidR="00080257" w:rsidRDefault="00727979">
      <w:pPr>
        <w:adjustRightInd w:val="0"/>
        <w:snapToGrid w:val="0"/>
        <w:spacing w:line="400" w:lineRule="exact"/>
        <w:ind w:firstLineChars="198" w:firstLine="475"/>
        <w:rPr>
          <w:rFonts w:hAnsi="宋体" w:cs="宋体"/>
          <w:sz w:val="24"/>
        </w:rPr>
      </w:pPr>
      <w:r>
        <w:rPr>
          <w:rFonts w:hAnsi="宋体" w:cs="宋体" w:hint="eastAsia"/>
          <w:sz w:val="24"/>
        </w:rPr>
        <w:t>住所：</w:t>
      </w:r>
      <w:r>
        <w:rPr>
          <w:rFonts w:hAnsi="宋体" w:cs="宋体" w:hint="eastAsia"/>
          <w:sz w:val="24"/>
        </w:rPr>
        <w:t xml:space="preserve">     </w:t>
      </w:r>
      <w:r>
        <w:rPr>
          <w:rFonts w:hAnsi="宋体" w:cs="宋体" w:hint="eastAsia"/>
          <w:sz w:val="24"/>
        </w:rPr>
        <w:t>住所：</w:t>
      </w:r>
      <w:r>
        <w:rPr>
          <w:rFonts w:hAnsi="宋体" w:cs="宋体" w:hint="eastAsia"/>
          <w:sz w:val="24"/>
        </w:rPr>
        <w:t xml:space="preserve"> </w:t>
      </w:r>
    </w:p>
    <w:p w:rsidR="00080257" w:rsidRDefault="00727979">
      <w:pPr>
        <w:adjustRightInd w:val="0"/>
        <w:snapToGrid w:val="0"/>
        <w:spacing w:line="400" w:lineRule="exact"/>
        <w:ind w:firstLineChars="200" w:firstLine="480"/>
        <w:rPr>
          <w:rFonts w:hAnsi="宋体" w:cs="宋体"/>
          <w:sz w:val="24"/>
        </w:rPr>
      </w:pPr>
      <w:r>
        <w:rPr>
          <w:rFonts w:hAnsi="宋体" w:cs="宋体" w:hint="eastAsia"/>
          <w:sz w:val="24"/>
        </w:rPr>
        <w:t>邮政编码：</w:t>
      </w:r>
      <w:r>
        <w:rPr>
          <w:rFonts w:hAnsi="宋体" w:cs="宋体" w:hint="eastAsia"/>
          <w:sz w:val="24"/>
        </w:rPr>
        <w:t xml:space="preserve">   </w:t>
      </w:r>
      <w:r>
        <w:rPr>
          <w:rFonts w:hAnsi="宋体" w:cs="宋体" w:hint="eastAsia"/>
          <w:sz w:val="24"/>
        </w:rPr>
        <w:t>邮政编码：</w:t>
      </w:r>
    </w:p>
    <w:p w:rsidR="00080257" w:rsidRDefault="00727979">
      <w:pPr>
        <w:adjustRightInd w:val="0"/>
        <w:snapToGrid w:val="0"/>
        <w:spacing w:line="400" w:lineRule="exact"/>
        <w:ind w:leftChars="225" w:left="765"/>
        <w:rPr>
          <w:rFonts w:hAnsi="宋体" w:cs="宋体"/>
          <w:sz w:val="24"/>
        </w:rPr>
      </w:pPr>
      <w:r>
        <w:rPr>
          <w:rFonts w:hAnsi="宋体" w:cs="宋体" w:hint="eastAsia"/>
          <w:sz w:val="24"/>
        </w:rPr>
        <w:t>法定代表人或其授权的</w:t>
      </w:r>
      <w:r>
        <w:rPr>
          <w:rFonts w:hAnsi="宋体" w:cs="宋体" w:hint="eastAsia"/>
          <w:sz w:val="24"/>
        </w:rPr>
        <w:t xml:space="preserve">           </w:t>
      </w:r>
      <w:r>
        <w:rPr>
          <w:rFonts w:hAnsi="宋体" w:cs="宋体" w:hint="eastAsia"/>
          <w:sz w:val="24"/>
        </w:rPr>
        <w:t>法定代表人或其授权的</w:t>
      </w:r>
    </w:p>
    <w:p w:rsidR="00080257" w:rsidRDefault="00727979">
      <w:pPr>
        <w:adjustRightInd w:val="0"/>
        <w:snapToGrid w:val="0"/>
        <w:spacing w:line="400" w:lineRule="exact"/>
        <w:ind w:leftChars="225" w:left="765"/>
        <w:rPr>
          <w:rFonts w:hAnsi="宋体" w:cs="宋体"/>
          <w:sz w:val="24"/>
        </w:rPr>
      </w:pPr>
      <w:r>
        <w:rPr>
          <w:rFonts w:hAnsi="宋体" w:cs="宋体" w:hint="eastAsia"/>
          <w:sz w:val="24"/>
        </w:rPr>
        <w:t>代理人：</w:t>
      </w:r>
      <w:r>
        <w:rPr>
          <w:rFonts w:hAnsi="宋体" w:cs="宋体" w:hint="eastAsia"/>
          <w:sz w:val="24"/>
          <w:u w:val="single"/>
        </w:rPr>
        <w:t>（签字）</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代理人：</w:t>
      </w:r>
      <w:r>
        <w:rPr>
          <w:rFonts w:hAnsi="宋体" w:cs="宋体" w:hint="eastAsia"/>
          <w:sz w:val="24"/>
          <w:u w:val="single"/>
        </w:rPr>
        <w:t>（签字）</w:t>
      </w:r>
      <w:r>
        <w:rPr>
          <w:rFonts w:hAnsi="宋体" w:cs="宋体" w:hint="eastAsia"/>
          <w:sz w:val="24"/>
          <w:u w:val="single"/>
        </w:rPr>
        <w:t xml:space="preserve">                </w:t>
      </w:r>
    </w:p>
    <w:p w:rsidR="00080257" w:rsidRDefault="00727979">
      <w:pPr>
        <w:adjustRightInd w:val="0"/>
        <w:snapToGrid w:val="0"/>
        <w:spacing w:line="400" w:lineRule="exact"/>
        <w:ind w:firstLineChars="198" w:firstLine="475"/>
        <w:rPr>
          <w:rFonts w:hAnsi="宋体" w:cs="宋体"/>
          <w:sz w:val="24"/>
        </w:rPr>
      </w:pPr>
      <w:r>
        <w:rPr>
          <w:rFonts w:hAnsi="宋体" w:cs="宋体" w:hint="eastAsia"/>
          <w:sz w:val="24"/>
        </w:rPr>
        <w:t>开户银行：</w:t>
      </w:r>
      <w:r>
        <w:rPr>
          <w:rFonts w:hAnsi="宋体" w:cs="宋体" w:hint="eastAsia"/>
          <w:sz w:val="24"/>
        </w:rPr>
        <w:t xml:space="preserve">   </w:t>
      </w:r>
      <w:r>
        <w:rPr>
          <w:rFonts w:hAnsi="宋体" w:cs="宋体" w:hint="eastAsia"/>
          <w:sz w:val="24"/>
        </w:rPr>
        <w:t>开户银行：</w:t>
      </w:r>
    </w:p>
    <w:p w:rsidR="00080257" w:rsidRDefault="00727979">
      <w:pPr>
        <w:adjustRightInd w:val="0"/>
        <w:snapToGrid w:val="0"/>
        <w:spacing w:line="400" w:lineRule="exact"/>
        <w:ind w:firstLineChars="198" w:firstLine="475"/>
        <w:rPr>
          <w:rFonts w:hAnsi="宋体" w:cs="宋体"/>
          <w:sz w:val="24"/>
        </w:rPr>
      </w:pPr>
      <w:r>
        <w:rPr>
          <w:rFonts w:hAnsi="宋体" w:cs="宋体" w:hint="eastAsia"/>
          <w:sz w:val="24"/>
        </w:rPr>
        <w:t>账号：</w:t>
      </w:r>
      <w:r>
        <w:rPr>
          <w:rFonts w:hAnsi="宋体" w:cs="宋体" w:hint="eastAsia"/>
          <w:sz w:val="24"/>
        </w:rPr>
        <w:t xml:space="preserve">   </w:t>
      </w:r>
      <w:r>
        <w:rPr>
          <w:rFonts w:hAnsi="宋体" w:cs="宋体" w:hint="eastAsia"/>
          <w:sz w:val="24"/>
        </w:rPr>
        <w:t>账号：</w:t>
      </w:r>
    </w:p>
    <w:p w:rsidR="00080257" w:rsidRDefault="00727979">
      <w:pPr>
        <w:adjustRightInd w:val="0"/>
        <w:snapToGrid w:val="0"/>
        <w:spacing w:line="400" w:lineRule="exact"/>
        <w:ind w:firstLineChars="198" w:firstLine="475"/>
        <w:rPr>
          <w:rFonts w:hAnsi="宋体" w:cs="宋体"/>
          <w:sz w:val="24"/>
        </w:rPr>
      </w:pPr>
      <w:r>
        <w:rPr>
          <w:rFonts w:hAnsi="宋体" w:cs="宋体" w:hint="eastAsia"/>
          <w:sz w:val="24"/>
        </w:rPr>
        <w:t>电话：</w:t>
      </w:r>
      <w:r>
        <w:rPr>
          <w:rFonts w:hAnsi="宋体" w:cs="宋体" w:hint="eastAsia"/>
          <w:sz w:val="24"/>
        </w:rPr>
        <w:t xml:space="preserve">   </w:t>
      </w:r>
      <w:r>
        <w:rPr>
          <w:rFonts w:hAnsi="宋体" w:cs="宋体" w:hint="eastAsia"/>
          <w:sz w:val="24"/>
        </w:rPr>
        <w:t>电话：</w:t>
      </w:r>
    </w:p>
    <w:p w:rsidR="00080257" w:rsidRDefault="00727979">
      <w:pPr>
        <w:adjustRightInd w:val="0"/>
        <w:snapToGrid w:val="0"/>
        <w:spacing w:line="400" w:lineRule="exact"/>
        <w:ind w:firstLineChars="198" w:firstLine="475"/>
        <w:rPr>
          <w:rFonts w:hAnsi="宋体" w:cs="宋体"/>
          <w:sz w:val="24"/>
        </w:rPr>
      </w:pPr>
      <w:r>
        <w:rPr>
          <w:rFonts w:hAnsi="宋体" w:cs="宋体" w:hint="eastAsia"/>
          <w:sz w:val="24"/>
        </w:rPr>
        <w:t>传真：</w:t>
      </w:r>
      <w:r>
        <w:rPr>
          <w:rFonts w:hAnsi="宋体" w:cs="宋体" w:hint="eastAsia"/>
          <w:sz w:val="24"/>
        </w:rPr>
        <w:t xml:space="preserve">   </w:t>
      </w:r>
      <w:r>
        <w:rPr>
          <w:rFonts w:hAnsi="宋体" w:cs="宋体" w:hint="eastAsia"/>
          <w:sz w:val="24"/>
        </w:rPr>
        <w:t>传真：</w:t>
      </w:r>
    </w:p>
    <w:p w:rsidR="00080257" w:rsidRDefault="00727979">
      <w:pPr>
        <w:adjustRightInd w:val="0"/>
        <w:snapToGrid w:val="0"/>
        <w:spacing w:line="400" w:lineRule="exact"/>
        <w:ind w:firstLineChars="198" w:firstLine="475"/>
        <w:rPr>
          <w:rFonts w:hAnsi="宋体" w:cs="宋体"/>
          <w:sz w:val="24"/>
          <w:u w:val="single"/>
        </w:rPr>
      </w:pPr>
      <w:r>
        <w:rPr>
          <w:rFonts w:hAnsi="宋体" w:cs="宋体" w:hint="eastAsia"/>
          <w:sz w:val="24"/>
        </w:rPr>
        <w:t>电子邮箱：</w:t>
      </w:r>
      <w:r>
        <w:rPr>
          <w:rFonts w:hAnsi="宋体" w:cs="宋体" w:hint="eastAsia"/>
          <w:sz w:val="24"/>
        </w:rPr>
        <w:t xml:space="preserve">   </w:t>
      </w:r>
      <w:r>
        <w:rPr>
          <w:rFonts w:hAnsi="宋体" w:cs="宋体" w:hint="eastAsia"/>
          <w:sz w:val="24"/>
        </w:rPr>
        <w:t>电子邮箱：</w:t>
      </w:r>
    </w:p>
    <w:p w:rsidR="00080257" w:rsidRDefault="00727979">
      <w:pPr>
        <w:pageBreakBefore/>
        <w:spacing w:line="360" w:lineRule="auto"/>
        <w:jc w:val="center"/>
        <w:rPr>
          <w:rFonts w:hAnsi="宋体" w:cs="宋体"/>
          <w:b/>
          <w:sz w:val="24"/>
        </w:rPr>
      </w:pPr>
      <w:r>
        <w:rPr>
          <w:rFonts w:hAnsi="宋体" w:cs="宋体" w:hint="eastAsia"/>
          <w:b/>
          <w:sz w:val="24"/>
        </w:rPr>
        <w:lastRenderedPageBreak/>
        <w:t>第二部分</w:t>
      </w:r>
      <w:r>
        <w:rPr>
          <w:rFonts w:hAnsi="宋体" w:cs="宋体" w:hint="eastAsia"/>
          <w:b/>
          <w:sz w:val="24"/>
        </w:rPr>
        <w:t xml:space="preserve">  </w:t>
      </w:r>
      <w:r>
        <w:rPr>
          <w:rFonts w:hAnsi="宋体" w:cs="宋体" w:hint="eastAsia"/>
          <w:b/>
          <w:sz w:val="24"/>
        </w:rPr>
        <w:t>通用条件</w:t>
      </w:r>
    </w:p>
    <w:p w:rsidR="00080257" w:rsidRDefault="00080257">
      <w:pPr>
        <w:spacing w:line="360" w:lineRule="auto"/>
        <w:jc w:val="center"/>
        <w:rPr>
          <w:rFonts w:hAnsi="宋体" w:cs="宋体"/>
          <w:b/>
          <w:sz w:val="24"/>
        </w:rPr>
      </w:pPr>
    </w:p>
    <w:p w:rsidR="00080257" w:rsidRDefault="00727979">
      <w:pPr>
        <w:spacing w:line="360" w:lineRule="auto"/>
        <w:rPr>
          <w:rFonts w:hAnsi="宋体" w:cs="宋体"/>
          <w:b/>
          <w:sz w:val="24"/>
        </w:rPr>
      </w:pPr>
      <w:r>
        <w:rPr>
          <w:rFonts w:hAnsi="宋体" w:cs="宋体" w:hint="eastAsia"/>
          <w:b/>
          <w:sz w:val="24"/>
        </w:rPr>
        <w:t xml:space="preserve">1. </w:t>
      </w:r>
      <w:r>
        <w:rPr>
          <w:rFonts w:hAnsi="宋体" w:cs="宋体" w:hint="eastAsia"/>
          <w:b/>
          <w:sz w:val="24"/>
        </w:rPr>
        <w:t>定义与解释</w:t>
      </w:r>
    </w:p>
    <w:p w:rsidR="00080257" w:rsidRDefault="00727979">
      <w:pPr>
        <w:spacing w:line="360" w:lineRule="auto"/>
        <w:ind w:leftChars="100" w:left="340"/>
        <w:rPr>
          <w:rFonts w:hAnsi="宋体" w:cs="宋体"/>
          <w:bCs/>
          <w:sz w:val="24"/>
        </w:rPr>
      </w:pPr>
      <w:r>
        <w:rPr>
          <w:rFonts w:hAnsi="宋体" w:cs="宋体" w:hint="eastAsia"/>
          <w:sz w:val="24"/>
        </w:rPr>
        <w:t xml:space="preserve">1.1 </w:t>
      </w:r>
      <w:r>
        <w:rPr>
          <w:rFonts w:hAnsi="宋体" w:cs="宋体" w:hint="eastAsia"/>
          <w:bCs/>
          <w:sz w:val="24"/>
        </w:rPr>
        <w:t>定义</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除根据上下文另有其意义外，组成本合同的全部文件中的下列名词和用语应具有本款所赋予的含义：</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1.1.1 </w:t>
      </w:r>
      <w:r>
        <w:rPr>
          <w:rFonts w:hAnsi="宋体" w:cs="宋体" w:hint="eastAsia"/>
          <w:sz w:val="24"/>
        </w:rPr>
        <w:t>“工程”是指按照本合同约定实施监理与相关服务的建设工程。</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1.1.2 </w:t>
      </w:r>
      <w:r>
        <w:rPr>
          <w:rFonts w:hAnsi="宋体" w:cs="宋体" w:hint="eastAsia"/>
          <w:sz w:val="24"/>
        </w:rPr>
        <w:t>“委托人”是指本合同中委托监理与相关服务的一方，及其合法的继承人或受让人。</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1.1.3 </w:t>
      </w:r>
      <w:r>
        <w:rPr>
          <w:rFonts w:hAnsi="宋体" w:cs="宋体" w:hint="eastAsia"/>
          <w:sz w:val="24"/>
        </w:rPr>
        <w:t>“监理人”是指本合同中提供监理与相关服务的一方，及其合法的继承人。</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1.1.4 </w:t>
      </w:r>
      <w:r>
        <w:rPr>
          <w:rFonts w:hAnsi="宋体" w:cs="宋体" w:hint="eastAsia"/>
          <w:sz w:val="24"/>
        </w:rPr>
        <w:t>“承包人”是指在工程范围内与委托人签订勘察、设计、施工等有关合同的当事人，及其合法的继承人。</w:t>
      </w:r>
    </w:p>
    <w:p w:rsidR="00080257" w:rsidRDefault="00727979">
      <w:pPr>
        <w:pStyle w:val="a9"/>
        <w:spacing w:line="360" w:lineRule="auto"/>
        <w:ind w:firstLine="570"/>
        <w:rPr>
          <w:rFonts w:hAnsi="宋体" w:cs="宋体"/>
          <w:sz w:val="24"/>
          <w:szCs w:val="24"/>
        </w:rPr>
      </w:pPr>
      <w:r>
        <w:rPr>
          <w:rFonts w:hAnsi="宋体" w:cs="宋体" w:hint="eastAsia"/>
          <w:sz w:val="24"/>
          <w:szCs w:val="24"/>
        </w:rPr>
        <w:t xml:space="preserve">1.1.5 </w:t>
      </w:r>
      <w:r>
        <w:rPr>
          <w:rFonts w:hAnsi="宋体" w:cs="宋体" w:hint="eastAsia"/>
          <w:sz w:val="24"/>
          <w:szCs w:val="24"/>
        </w:rPr>
        <w:t>“监理”是指监理人受委托人的委托</w:t>
      </w:r>
      <w:r>
        <w:rPr>
          <w:rFonts w:hAnsi="宋体" w:cs="宋体" w:hint="eastAsia"/>
          <w:sz w:val="24"/>
          <w:szCs w:val="24"/>
        </w:rPr>
        <w:t xml:space="preserve"> </w:t>
      </w:r>
      <w:r>
        <w:rPr>
          <w:rFonts w:hAnsi="宋体" w:cs="宋体" w:hint="eastAsia"/>
          <w:sz w:val="24"/>
          <w:szCs w:val="24"/>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1.1.6 </w:t>
      </w:r>
      <w:r>
        <w:rPr>
          <w:rFonts w:hAnsi="宋体" w:cs="宋体" w:hint="eastAsia"/>
          <w:sz w:val="24"/>
        </w:rPr>
        <w:t>“相关服务”是指监理人受委托人的委托</w:t>
      </w:r>
      <w:r>
        <w:rPr>
          <w:rFonts w:hAnsi="宋体" w:cs="宋体" w:hint="eastAsia"/>
          <w:sz w:val="24"/>
        </w:rPr>
        <w:t xml:space="preserve"> </w:t>
      </w:r>
      <w:r>
        <w:rPr>
          <w:rFonts w:hAnsi="宋体" w:cs="宋体" w:hint="eastAsia"/>
          <w:sz w:val="24"/>
        </w:rPr>
        <w:t>，按照本合同约定，在勘察、设计、保修等阶段提</w:t>
      </w:r>
      <w:r>
        <w:rPr>
          <w:rFonts w:hAnsi="宋体" w:cs="宋体" w:hint="eastAsia"/>
          <w:sz w:val="24"/>
        </w:rPr>
        <w:t>供的服务活动。</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1.1.7 </w:t>
      </w:r>
      <w:r>
        <w:rPr>
          <w:rFonts w:hAnsi="宋体" w:cs="宋体" w:hint="eastAsia"/>
          <w:sz w:val="24"/>
        </w:rPr>
        <w:t>“正常工作”指本合同订立时通用条件和专用条件中约定的监理人的工作。</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1.1.8 </w:t>
      </w:r>
      <w:r>
        <w:rPr>
          <w:rFonts w:hAnsi="宋体" w:cs="宋体" w:hint="eastAsia"/>
          <w:sz w:val="24"/>
        </w:rPr>
        <w:t>“附加工作”是指本合同约定的正常工作以外监理人的工作。</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1.1.9 </w:t>
      </w:r>
      <w:r>
        <w:rPr>
          <w:rFonts w:hAnsi="宋体" w:cs="宋体" w:hint="eastAsia"/>
          <w:sz w:val="24"/>
        </w:rPr>
        <w:t>“项目监理机构”是指监理人派驻工程负责履行本合同的组织机构。</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1.1.10 </w:t>
      </w:r>
      <w:r>
        <w:rPr>
          <w:rFonts w:hAnsi="宋体" w:cs="宋体" w:hint="eastAsia"/>
          <w:sz w:val="24"/>
        </w:rPr>
        <w:t>“总监理工程师”是指由监理人的法定代表人书面授权，全面负责履行本合同、主持项目监理机构工作的注册监理工程师。</w:t>
      </w:r>
    </w:p>
    <w:p w:rsidR="00080257" w:rsidRDefault="00727979">
      <w:pPr>
        <w:adjustRightInd w:val="0"/>
        <w:snapToGrid w:val="0"/>
        <w:spacing w:line="360" w:lineRule="auto"/>
        <w:ind w:firstLineChars="198" w:firstLine="475"/>
        <w:rPr>
          <w:rFonts w:hAnsi="宋体" w:cs="宋体"/>
          <w:sz w:val="24"/>
        </w:rPr>
      </w:pPr>
      <w:r>
        <w:rPr>
          <w:rFonts w:hAnsi="宋体" w:cs="宋体" w:hint="eastAsia"/>
          <w:sz w:val="24"/>
        </w:rPr>
        <w:t xml:space="preserve">1.1.11 </w:t>
      </w:r>
      <w:r>
        <w:rPr>
          <w:rFonts w:hAnsi="宋体" w:cs="宋体" w:hint="eastAsia"/>
          <w:sz w:val="24"/>
        </w:rPr>
        <w:t>“酬金”是指监理人履行本合同义务，委托人按照本合同约定给付监理人的金额。</w:t>
      </w:r>
    </w:p>
    <w:p w:rsidR="00080257" w:rsidRDefault="00727979">
      <w:pPr>
        <w:adjustRightInd w:val="0"/>
        <w:snapToGrid w:val="0"/>
        <w:spacing w:line="360" w:lineRule="auto"/>
        <w:ind w:firstLineChars="198" w:firstLine="475"/>
        <w:rPr>
          <w:rFonts w:hAnsi="宋体" w:cs="宋体"/>
          <w:sz w:val="24"/>
        </w:rPr>
      </w:pPr>
      <w:r>
        <w:rPr>
          <w:rFonts w:hAnsi="宋体" w:cs="宋体" w:hint="eastAsia"/>
          <w:sz w:val="24"/>
        </w:rPr>
        <w:t xml:space="preserve">1.1.12 </w:t>
      </w:r>
      <w:r>
        <w:rPr>
          <w:rFonts w:hAnsi="宋体" w:cs="宋体" w:hint="eastAsia"/>
          <w:sz w:val="24"/>
        </w:rPr>
        <w:t>“正常工作酬金”是指监理人完成正常工作，委托人应给付监理人并在协议书中载明的签约酬金额。</w:t>
      </w:r>
    </w:p>
    <w:p w:rsidR="00080257" w:rsidRDefault="00727979">
      <w:pPr>
        <w:adjustRightInd w:val="0"/>
        <w:snapToGrid w:val="0"/>
        <w:spacing w:line="360" w:lineRule="auto"/>
        <w:ind w:firstLineChars="198" w:firstLine="475"/>
        <w:rPr>
          <w:rFonts w:hAnsi="宋体" w:cs="宋体"/>
          <w:sz w:val="24"/>
        </w:rPr>
      </w:pPr>
      <w:r>
        <w:rPr>
          <w:rFonts w:hAnsi="宋体" w:cs="宋体" w:hint="eastAsia"/>
          <w:sz w:val="24"/>
        </w:rPr>
        <w:t xml:space="preserve">1.1.13 </w:t>
      </w:r>
      <w:r>
        <w:rPr>
          <w:rFonts w:hAnsi="宋体" w:cs="宋体" w:hint="eastAsia"/>
          <w:sz w:val="24"/>
        </w:rPr>
        <w:t>“附加工作酬金”是指监理人完成附加工作，委托人应给付监理人的金额。</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1.1.14 </w:t>
      </w:r>
      <w:r>
        <w:rPr>
          <w:rFonts w:hAnsi="宋体" w:cs="宋体" w:hint="eastAsia"/>
          <w:sz w:val="24"/>
        </w:rPr>
        <w:t>“一方”是指委托人或监理人；“双方”是指委托人和监理人；“第三方”</w:t>
      </w:r>
      <w:r>
        <w:rPr>
          <w:rFonts w:hAnsi="宋体" w:cs="宋体" w:hint="eastAsia"/>
          <w:sz w:val="24"/>
        </w:rPr>
        <w:lastRenderedPageBreak/>
        <w:t>是指除委托人和监理人以外的有关方。</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1.1.15 </w:t>
      </w:r>
      <w:r>
        <w:rPr>
          <w:rFonts w:hAnsi="宋体" w:cs="宋体" w:hint="eastAsia"/>
          <w:sz w:val="24"/>
        </w:rPr>
        <w:t>“书面形式”是指合同书、信件和数据电文（包括电报、电传、传真、电子数据交换和电子邮件）等可以有形地表现所载内容的形式。</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1.1.16 </w:t>
      </w:r>
      <w:r>
        <w:rPr>
          <w:rFonts w:hAnsi="宋体" w:cs="宋体" w:hint="eastAsia"/>
          <w:sz w:val="24"/>
        </w:rPr>
        <w:t>“天”是指第一天零时至第二天零时的时间。</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1.1.17</w:t>
      </w:r>
      <w:r>
        <w:rPr>
          <w:rFonts w:hAnsi="宋体" w:cs="宋体" w:hint="eastAsia"/>
          <w:sz w:val="24"/>
        </w:rPr>
        <w:t>“月”是指按公历从一个</w:t>
      </w:r>
      <w:r>
        <w:rPr>
          <w:rFonts w:hAnsi="宋体" w:cs="宋体" w:hint="eastAsia"/>
          <w:sz w:val="24"/>
        </w:rPr>
        <w:t>月中任何一天开始的一个公历月时间。</w:t>
      </w:r>
    </w:p>
    <w:p w:rsidR="00080257" w:rsidRDefault="00727979">
      <w:pPr>
        <w:adjustRightInd w:val="0"/>
        <w:snapToGrid w:val="0"/>
        <w:spacing w:line="360" w:lineRule="auto"/>
        <w:ind w:firstLine="645"/>
        <w:rPr>
          <w:rFonts w:hAnsi="宋体" w:cs="宋体"/>
          <w:sz w:val="24"/>
        </w:rPr>
      </w:pPr>
      <w:r>
        <w:rPr>
          <w:rFonts w:hAnsi="宋体" w:cs="宋体" w:hint="eastAsia"/>
          <w:sz w:val="24"/>
        </w:rPr>
        <w:t xml:space="preserve">1.1.18 </w:t>
      </w:r>
      <w:r>
        <w:rPr>
          <w:rFonts w:hAnsi="宋体" w:cs="宋体" w:hint="eastAsia"/>
          <w:sz w:val="24"/>
        </w:rPr>
        <w:t>“不可抗力”是指委托人和监理人在订立本合同时不可预见，在工程施工过程中不可避免发生并不能克服的自然灾害和社会性突发事件，如地震、海啸、瘟疫、水灾、骚乱、暴动、战争和专用条件约定的其他情形。</w:t>
      </w:r>
    </w:p>
    <w:p w:rsidR="00080257" w:rsidRDefault="00727979">
      <w:pPr>
        <w:adjustRightInd w:val="0"/>
        <w:snapToGrid w:val="0"/>
        <w:spacing w:line="360" w:lineRule="auto"/>
        <w:ind w:leftChars="100" w:left="340"/>
        <w:rPr>
          <w:rFonts w:hAnsi="宋体" w:cs="宋体"/>
          <w:sz w:val="24"/>
        </w:rPr>
      </w:pPr>
      <w:r>
        <w:rPr>
          <w:rFonts w:hAnsi="宋体" w:cs="宋体" w:hint="eastAsia"/>
          <w:bCs/>
          <w:sz w:val="24"/>
        </w:rPr>
        <w:t xml:space="preserve">1.2 </w:t>
      </w:r>
      <w:r>
        <w:rPr>
          <w:rFonts w:hAnsi="宋体" w:cs="宋体" w:hint="eastAsia"/>
          <w:sz w:val="24"/>
        </w:rPr>
        <w:t>解释</w:t>
      </w:r>
    </w:p>
    <w:p w:rsidR="00080257" w:rsidRDefault="00727979">
      <w:pPr>
        <w:tabs>
          <w:tab w:val="left" w:pos="6140"/>
        </w:tabs>
        <w:adjustRightInd w:val="0"/>
        <w:snapToGrid w:val="0"/>
        <w:spacing w:line="360" w:lineRule="auto"/>
        <w:ind w:firstLineChars="200" w:firstLine="480"/>
        <w:rPr>
          <w:rFonts w:hAnsi="宋体" w:cs="宋体"/>
          <w:sz w:val="24"/>
        </w:rPr>
      </w:pPr>
      <w:r>
        <w:rPr>
          <w:rFonts w:hAnsi="宋体" w:cs="宋体" w:hint="eastAsia"/>
          <w:sz w:val="24"/>
        </w:rPr>
        <w:t>1.2.1</w:t>
      </w:r>
      <w:r>
        <w:rPr>
          <w:rFonts w:hAnsi="宋体" w:cs="宋体" w:hint="eastAsia"/>
          <w:sz w:val="24"/>
        </w:rPr>
        <w:t>本合同使用中文书写、解释和说明。如专用条件约定使用两种及以上语言文字时，应以中文为准。</w:t>
      </w:r>
    </w:p>
    <w:p w:rsidR="00080257" w:rsidRDefault="00727979">
      <w:pPr>
        <w:tabs>
          <w:tab w:val="left" w:pos="6140"/>
        </w:tabs>
        <w:adjustRightInd w:val="0"/>
        <w:snapToGrid w:val="0"/>
        <w:spacing w:line="360" w:lineRule="auto"/>
        <w:ind w:firstLineChars="200" w:firstLine="480"/>
        <w:rPr>
          <w:rFonts w:hAnsi="宋体" w:cs="宋体"/>
          <w:sz w:val="24"/>
        </w:rPr>
      </w:pPr>
      <w:r>
        <w:rPr>
          <w:rFonts w:hAnsi="宋体" w:cs="宋体" w:hint="eastAsia"/>
          <w:sz w:val="24"/>
        </w:rPr>
        <w:t xml:space="preserve">1.2.2 </w:t>
      </w:r>
      <w:r>
        <w:rPr>
          <w:rFonts w:hAnsi="宋体" w:cs="宋体" w:hint="eastAsia"/>
          <w:sz w:val="24"/>
        </w:rPr>
        <w:t>组成本合同的下列文件彼此应能相互解释、互为说明。除专用条件另有约定外，本合同文件的解释顺序如下：</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）协议书；</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）中标通知书（适用于招标工程）</w:t>
      </w:r>
      <w:r>
        <w:rPr>
          <w:rFonts w:hAnsi="宋体" w:cs="宋体" w:hint="eastAsia"/>
          <w:sz w:val="24"/>
        </w:rPr>
        <w:t>或委托书（适用于非招标工程）；</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）专用条件及附录</w:t>
      </w:r>
      <w:r>
        <w:rPr>
          <w:rFonts w:hAnsi="宋体" w:cs="宋体" w:hint="eastAsia"/>
          <w:sz w:val="24"/>
        </w:rPr>
        <w:t>A</w:t>
      </w:r>
      <w:r>
        <w:rPr>
          <w:rFonts w:hAnsi="宋体" w:cs="宋体" w:hint="eastAsia"/>
          <w:sz w:val="24"/>
        </w:rPr>
        <w:t>、附录</w:t>
      </w:r>
      <w:r>
        <w:rPr>
          <w:rFonts w:hAnsi="宋体" w:cs="宋体" w:hint="eastAsia"/>
          <w:sz w:val="24"/>
        </w:rPr>
        <w:t>B</w:t>
      </w:r>
      <w:r>
        <w:rPr>
          <w:rFonts w:hAnsi="宋体" w:cs="宋体" w:hint="eastAsia"/>
          <w:sz w:val="24"/>
        </w:rPr>
        <w:t>；</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）通用条件；</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）投标文件（适用于招标工程）或监理与相关服务建议书（适用于非招标工程）。</w:t>
      </w:r>
    </w:p>
    <w:p w:rsidR="00080257" w:rsidRDefault="00727979">
      <w:pPr>
        <w:spacing w:line="360" w:lineRule="auto"/>
        <w:ind w:firstLineChars="200" w:firstLine="480"/>
        <w:rPr>
          <w:rFonts w:hAnsi="宋体" w:cs="宋体"/>
          <w:sz w:val="24"/>
        </w:rPr>
      </w:pPr>
      <w:r>
        <w:rPr>
          <w:rFonts w:hAnsi="宋体" w:cs="宋体" w:hint="eastAsia"/>
          <w:sz w:val="24"/>
        </w:rPr>
        <w:t>双方签订的补充协议与其他文件发生矛盾或歧义时，属于同一类内容的文件，应以最新签署的为准。</w:t>
      </w:r>
    </w:p>
    <w:p w:rsidR="00080257" w:rsidRDefault="00727979">
      <w:pPr>
        <w:spacing w:line="360" w:lineRule="auto"/>
        <w:rPr>
          <w:rFonts w:hAnsi="宋体" w:cs="宋体"/>
          <w:b/>
          <w:sz w:val="24"/>
        </w:rPr>
      </w:pPr>
      <w:r>
        <w:rPr>
          <w:rFonts w:hAnsi="宋体" w:cs="宋体" w:hint="eastAsia"/>
          <w:b/>
          <w:sz w:val="24"/>
        </w:rPr>
        <w:t xml:space="preserve">2. </w:t>
      </w:r>
      <w:r>
        <w:rPr>
          <w:rFonts w:hAnsi="宋体" w:cs="宋体" w:hint="eastAsia"/>
          <w:b/>
          <w:sz w:val="24"/>
        </w:rPr>
        <w:t>监理人的义务</w:t>
      </w:r>
    </w:p>
    <w:p w:rsidR="00080257" w:rsidRDefault="00727979">
      <w:pPr>
        <w:adjustRightInd w:val="0"/>
        <w:snapToGrid w:val="0"/>
        <w:spacing w:line="360" w:lineRule="auto"/>
        <w:ind w:leftChars="100" w:left="340"/>
        <w:rPr>
          <w:rFonts w:hAnsi="宋体" w:cs="宋体"/>
          <w:bCs/>
          <w:sz w:val="24"/>
        </w:rPr>
      </w:pPr>
      <w:r>
        <w:rPr>
          <w:rFonts w:hAnsi="宋体" w:cs="宋体" w:hint="eastAsia"/>
          <w:sz w:val="24"/>
        </w:rPr>
        <w:t xml:space="preserve">2.1 </w:t>
      </w:r>
      <w:r>
        <w:rPr>
          <w:rFonts w:hAnsi="宋体" w:cs="宋体" w:hint="eastAsia"/>
          <w:sz w:val="24"/>
        </w:rPr>
        <w:t>监理的范围和工作内容</w:t>
      </w:r>
    </w:p>
    <w:p w:rsidR="00080257" w:rsidRDefault="00727979">
      <w:pPr>
        <w:adjustRightInd w:val="0"/>
        <w:snapToGrid w:val="0"/>
        <w:spacing w:line="360" w:lineRule="auto"/>
        <w:ind w:leftChars="200" w:left="680"/>
        <w:rPr>
          <w:rFonts w:hAnsi="宋体" w:cs="宋体"/>
          <w:sz w:val="24"/>
        </w:rPr>
      </w:pPr>
      <w:r>
        <w:rPr>
          <w:rFonts w:hAnsi="宋体" w:cs="宋体" w:hint="eastAsia"/>
          <w:sz w:val="24"/>
        </w:rPr>
        <w:t xml:space="preserve">2.1.1 </w:t>
      </w:r>
      <w:r>
        <w:rPr>
          <w:rFonts w:hAnsi="宋体" w:cs="宋体" w:hint="eastAsia"/>
          <w:sz w:val="24"/>
        </w:rPr>
        <w:t>监理范围在专用条件中约定。</w:t>
      </w:r>
    </w:p>
    <w:p w:rsidR="00080257" w:rsidRDefault="00727979">
      <w:pPr>
        <w:adjustRightInd w:val="0"/>
        <w:snapToGrid w:val="0"/>
        <w:spacing w:line="360" w:lineRule="auto"/>
        <w:ind w:leftChars="200" w:left="680"/>
        <w:rPr>
          <w:rFonts w:hAnsi="宋体" w:cs="宋体"/>
          <w:sz w:val="24"/>
        </w:rPr>
      </w:pPr>
      <w:r>
        <w:rPr>
          <w:rFonts w:hAnsi="宋体" w:cs="宋体" w:hint="eastAsia"/>
          <w:sz w:val="24"/>
        </w:rPr>
        <w:t xml:space="preserve">2.1.2 </w:t>
      </w:r>
      <w:r>
        <w:rPr>
          <w:rFonts w:hAnsi="宋体" w:cs="宋体" w:hint="eastAsia"/>
          <w:sz w:val="24"/>
        </w:rPr>
        <w:t>除专用条件另有约定外，监理工作内容包括：</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）收到工程设计文件后编制监理规划，并在第一次工地会议</w:t>
      </w:r>
      <w:r>
        <w:rPr>
          <w:rFonts w:hAnsi="宋体" w:cs="宋体" w:hint="eastAsia"/>
          <w:sz w:val="24"/>
        </w:rPr>
        <w:t>7</w:t>
      </w:r>
      <w:r>
        <w:rPr>
          <w:rFonts w:hAnsi="宋体" w:cs="宋体" w:hint="eastAsia"/>
          <w:sz w:val="24"/>
        </w:rPr>
        <w:t>天前报委托人。根据有关规定和监理工作需要，编制监理实施细则；</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）熟悉工程设计文件，并参加由委托人主持的图纸会审和设计交底会议；</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）参加由委托人主持的第一次工地会议；主持监理例会并根据工程需要主持或参加专题会议；</w:t>
      </w:r>
    </w:p>
    <w:p w:rsidR="00080257" w:rsidRDefault="00727979">
      <w:pPr>
        <w:adjustRightInd w:val="0"/>
        <w:snapToGrid w:val="0"/>
        <w:spacing w:line="360" w:lineRule="auto"/>
        <w:rPr>
          <w:rFonts w:hAnsi="宋体" w:cs="宋体"/>
          <w:sz w:val="24"/>
        </w:rPr>
      </w:pPr>
      <w:r>
        <w:rPr>
          <w:rFonts w:hAnsi="宋体" w:cs="宋体" w:hint="eastAsia"/>
          <w:sz w:val="24"/>
        </w:rPr>
        <w:lastRenderedPageBreak/>
        <w:t xml:space="preserve">    </w:t>
      </w:r>
      <w:r>
        <w:rPr>
          <w:rFonts w:hAnsi="宋体" w:cs="宋体" w:hint="eastAsia"/>
          <w:sz w:val="24"/>
        </w:rPr>
        <w:t>（</w:t>
      </w:r>
      <w:r>
        <w:rPr>
          <w:rFonts w:hAnsi="宋体" w:cs="宋体" w:hint="eastAsia"/>
          <w:sz w:val="24"/>
        </w:rPr>
        <w:t>4</w:t>
      </w:r>
      <w:r>
        <w:rPr>
          <w:rFonts w:hAnsi="宋体" w:cs="宋体" w:hint="eastAsia"/>
          <w:sz w:val="24"/>
        </w:rPr>
        <w:t>）审查施工承包人提交的施工组织设计，重点审查其中的质量安全技术措施、专项施工方案与工程建设强制性标准的符合性；</w:t>
      </w:r>
    </w:p>
    <w:p w:rsidR="00080257" w:rsidRDefault="00727979">
      <w:pPr>
        <w:adjustRightInd w:val="0"/>
        <w:snapToGrid w:val="0"/>
        <w:spacing w:line="360" w:lineRule="auto"/>
        <w:ind w:firstLine="645"/>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）检查施工承包人工程质量、安全生产管理制度及组织机构和人员资格；</w:t>
      </w:r>
      <w:r>
        <w:rPr>
          <w:rFonts w:hAnsi="宋体" w:cs="宋体" w:hint="eastAsia"/>
          <w:sz w:val="24"/>
        </w:rPr>
        <w:t xml:space="preserve"> </w:t>
      </w:r>
    </w:p>
    <w:p w:rsidR="00080257" w:rsidRDefault="00727979">
      <w:pPr>
        <w:adjustRightInd w:val="0"/>
        <w:snapToGrid w:val="0"/>
        <w:spacing w:line="360" w:lineRule="auto"/>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6</w:t>
      </w:r>
      <w:r>
        <w:rPr>
          <w:rFonts w:hAnsi="宋体" w:cs="宋体" w:hint="eastAsia"/>
          <w:sz w:val="24"/>
        </w:rPr>
        <w:t>）检查施工承包人专职安全生产管理人员的配备情况；</w:t>
      </w:r>
    </w:p>
    <w:p w:rsidR="00080257" w:rsidRDefault="00727979">
      <w:pPr>
        <w:adjustRightInd w:val="0"/>
        <w:snapToGrid w:val="0"/>
        <w:spacing w:line="360" w:lineRule="auto"/>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7</w:t>
      </w:r>
      <w:r>
        <w:rPr>
          <w:rFonts w:hAnsi="宋体" w:cs="宋体" w:hint="eastAsia"/>
          <w:sz w:val="24"/>
        </w:rPr>
        <w:t>）审查施工承包人提交的施工进度计划，核查承包人对施工进度计划的调整；</w:t>
      </w:r>
    </w:p>
    <w:p w:rsidR="00080257" w:rsidRDefault="00727979">
      <w:pPr>
        <w:adjustRightInd w:val="0"/>
        <w:snapToGrid w:val="0"/>
        <w:spacing w:line="360" w:lineRule="auto"/>
        <w:ind w:firstLine="645"/>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）检查施工承包人的试验室；</w:t>
      </w:r>
    </w:p>
    <w:p w:rsidR="00080257" w:rsidRDefault="00727979">
      <w:pPr>
        <w:adjustRightInd w:val="0"/>
        <w:snapToGrid w:val="0"/>
        <w:spacing w:line="360" w:lineRule="auto"/>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9</w:t>
      </w:r>
      <w:r>
        <w:rPr>
          <w:rFonts w:hAnsi="宋体" w:cs="宋体" w:hint="eastAsia"/>
          <w:sz w:val="24"/>
        </w:rPr>
        <w:t>）审核施工分包人资质条件；</w:t>
      </w:r>
    </w:p>
    <w:p w:rsidR="00080257" w:rsidRDefault="00727979">
      <w:pPr>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10</w:t>
      </w:r>
      <w:r>
        <w:rPr>
          <w:rFonts w:hAnsi="宋体" w:cs="宋体" w:hint="eastAsia"/>
          <w:sz w:val="24"/>
        </w:rPr>
        <w:t>）查验施工承包人的施工测量放线成果；</w:t>
      </w:r>
    </w:p>
    <w:p w:rsidR="00080257" w:rsidRDefault="00727979">
      <w:pPr>
        <w:adjustRightInd w:val="0"/>
        <w:snapToGrid w:val="0"/>
        <w:spacing w:line="360" w:lineRule="auto"/>
        <w:ind w:firstLine="645"/>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）审查工程开工条件，对条件具备的签发开工令；</w:t>
      </w:r>
    </w:p>
    <w:p w:rsidR="00080257" w:rsidRDefault="00727979">
      <w:pPr>
        <w:adjustRightInd w:val="0"/>
        <w:snapToGrid w:val="0"/>
        <w:spacing w:line="360" w:lineRule="auto"/>
        <w:ind w:firstLine="645"/>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）审查施工承包人报送的工程材料、构配件、设备质量证明文件的有效性和符合性，并按规定对用于工程的材料采取平行检验或见证取样方式进行抽检；</w:t>
      </w:r>
    </w:p>
    <w:p w:rsidR="00080257" w:rsidRDefault="00727979">
      <w:pPr>
        <w:adjustRightInd w:val="0"/>
        <w:snapToGrid w:val="0"/>
        <w:spacing w:line="360" w:lineRule="auto"/>
        <w:ind w:leftChars="-46" w:left="-156"/>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13</w:t>
      </w:r>
      <w:r>
        <w:rPr>
          <w:rFonts w:hAnsi="宋体" w:cs="宋体" w:hint="eastAsia"/>
          <w:sz w:val="24"/>
        </w:rPr>
        <w:t>）审核施工承包人提交的工程款支付申</w:t>
      </w:r>
      <w:r>
        <w:rPr>
          <w:rFonts w:hAnsi="宋体" w:cs="宋体" w:hint="eastAsia"/>
          <w:sz w:val="24"/>
        </w:rPr>
        <w:t>请，签发或出具工程款支付证书，并报委托人审核、批准；</w:t>
      </w:r>
    </w:p>
    <w:p w:rsidR="00080257" w:rsidRDefault="00727979">
      <w:pPr>
        <w:adjustRightInd w:val="0"/>
        <w:snapToGrid w:val="0"/>
        <w:spacing w:line="360" w:lineRule="auto"/>
        <w:ind w:firstLine="645"/>
        <w:rPr>
          <w:rFonts w:hAnsi="宋体" w:cs="宋体"/>
          <w:sz w:val="24"/>
        </w:rPr>
      </w:pPr>
      <w:r>
        <w:rPr>
          <w:rFonts w:hAnsi="宋体" w:cs="宋体" w:hint="eastAsia"/>
          <w:sz w:val="24"/>
        </w:rPr>
        <w:t>（</w:t>
      </w:r>
      <w:r>
        <w:rPr>
          <w:rFonts w:hAnsi="宋体" w:cs="宋体" w:hint="eastAsia"/>
          <w:sz w:val="24"/>
        </w:rPr>
        <w:t>14</w:t>
      </w:r>
      <w:r>
        <w:rPr>
          <w:rFonts w:hAnsi="宋体" w:cs="宋体" w:hint="eastAsia"/>
          <w:sz w:val="24"/>
        </w:rPr>
        <w:t>）在巡视、旁站和检验过程中，发现工程质量、施工安全存在事故隐患的，要求施工承包人整改并报委托人；</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15</w:t>
      </w:r>
      <w:r>
        <w:rPr>
          <w:rFonts w:hAnsi="宋体" w:cs="宋体" w:hint="eastAsia"/>
          <w:sz w:val="24"/>
        </w:rPr>
        <w:t>）经委托人同意，签发工程暂停令和复工令；</w:t>
      </w:r>
    </w:p>
    <w:p w:rsidR="00080257" w:rsidRDefault="00727979">
      <w:pPr>
        <w:adjustRightInd w:val="0"/>
        <w:snapToGrid w:val="0"/>
        <w:spacing w:line="360" w:lineRule="auto"/>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16</w:t>
      </w:r>
      <w:r>
        <w:rPr>
          <w:rFonts w:hAnsi="宋体" w:cs="宋体" w:hint="eastAsia"/>
          <w:sz w:val="24"/>
        </w:rPr>
        <w:t>）审查施工承包人提交的采用新材料、新工艺、新技术、新设备的论证材料及相关验收标准；</w:t>
      </w:r>
    </w:p>
    <w:p w:rsidR="00080257" w:rsidRDefault="00727979">
      <w:pPr>
        <w:adjustRightInd w:val="0"/>
        <w:snapToGrid w:val="0"/>
        <w:spacing w:line="360" w:lineRule="auto"/>
        <w:ind w:firstLine="660"/>
        <w:rPr>
          <w:rFonts w:hAnsi="宋体" w:cs="宋体"/>
          <w:sz w:val="24"/>
        </w:rPr>
      </w:pPr>
      <w:r>
        <w:rPr>
          <w:rFonts w:hAnsi="宋体" w:cs="宋体" w:hint="eastAsia"/>
          <w:sz w:val="24"/>
        </w:rPr>
        <w:t>（</w:t>
      </w:r>
      <w:r>
        <w:rPr>
          <w:rFonts w:hAnsi="宋体" w:cs="宋体" w:hint="eastAsia"/>
          <w:sz w:val="24"/>
        </w:rPr>
        <w:t>17</w:t>
      </w:r>
      <w:r>
        <w:rPr>
          <w:rFonts w:hAnsi="宋体" w:cs="宋体" w:hint="eastAsia"/>
          <w:sz w:val="24"/>
        </w:rPr>
        <w:t>）验收隐蔽工程、分部分项工程；</w:t>
      </w:r>
    </w:p>
    <w:p w:rsidR="00080257" w:rsidRDefault="00727979">
      <w:pPr>
        <w:adjustRightInd w:val="0"/>
        <w:snapToGrid w:val="0"/>
        <w:spacing w:line="360" w:lineRule="auto"/>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18</w:t>
      </w:r>
      <w:r>
        <w:rPr>
          <w:rFonts w:hAnsi="宋体" w:cs="宋体" w:hint="eastAsia"/>
          <w:sz w:val="24"/>
        </w:rPr>
        <w:t>）审查施工承包人提交的工程变更申请，协调处理施工进度调整、费用索赔、合同争议等事项；</w:t>
      </w:r>
    </w:p>
    <w:p w:rsidR="00080257" w:rsidRDefault="00727979">
      <w:pPr>
        <w:adjustRightInd w:val="0"/>
        <w:snapToGrid w:val="0"/>
        <w:spacing w:line="360" w:lineRule="auto"/>
        <w:ind w:firstLine="645"/>
        <w:rPr>
          <w:rFonts w:hAnsi="宋体" w:cs="宋体"/>
          <w:sz w:val="24"/>
        </w:rPr>
      </w:pPr>
      <w:r>
        <w:rPr>
          <w:rFonts w:hAnsi="宋体" w:cs="宋体" w:hint="eastAsia"/>
          <w:sz w:val="24"/>
        </w:rPr>
        <w:t>（</w:t>
      </w:r>
      <w:r>
        <w:rPr>
          <w:rFonts w:hAnsi="宋体" w:cs="宋体" w:hint="eastAsia"/>
          <w:sz w:val="24"/>
        </w:rPr>
        <w:t>19</w:t>
      </w:r>
      <w:r>
        <w:rPr>
          <w:rFonts w:hAnsi="宋体" w:cs="宋体" w:hint="eastAsia"/>
          <w:sz w:val="24"/>
        </w:rPr>
        <w:t>）审查施工承包人提交的竣工验收申请，编写工程质量评估报告；</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20</w:t>
      </w:r>
      <w:r>
        <w:rPr>
          <w:rFonts w:hAnsi="宋体" w:cs="宋体" w:hint="eastAsia"/>
          <w:sz w:val="24"/>
        </w:rPr>
        <w:t>）参加工程竣工验收，签署竣工验收意见；</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21</w:t>
      </w:r>
      <w:r>
        <w:rPr>
          <w:rFonts w:hAnsi="宋体" w:cs="宋体" w:hint="eastAsia"/>
          <w:sz w:val="24"/>
        </w:rPr>
        <w:t>）审查施工承包人提交的竣工结算申请并报委托人；</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22</w:t>
      </w:r>
      <w:r>
        <w:rPr>
          <w:rFonts w:hAnsi="宋体" w:cs="宋体" w:hint="eastAsia"/>
          <w:sz w:val="24"/>
        </w:rPr>
        <w:t>）编制、整理工程监理归档文件并报委托人。</w:t>
      </w:r>
    </w:p>
    <w:p w:rsidR="00080257" w:rsidRDefault="00727979">
      <w:pPr>
        <w:spacing w:line="360" w:lineRule="auto"/>
        <w:ind w:leftChars="200" w:left="680" w:firstLineChars="50" w:firstLine="120"/>
        <w:rPr>
          <w:rFonts w:hAnsi="宋体" w:cs="宋体"/>
          <w:sz w:val="24"/>
        </w:rPr>
      </w:pPr>
      <w:r>
        <w:rPr>
          <w:rFonts w:hAnsi="宋体" w:cs="宋体" w:hint="eastAsia"/>
          <w:sz w:val="24"/>
        </w:rPr>
        <w:t xml:space="preserve">2.1.3 </w:t>
      </w:r>
      <w:r>
        <w:rPr>
          <w:rFonts w:hAnsi="宋体" w:cs="宋体" w:hint="eastAsia"/>
          <w:sz w:val="24"/>
        </w:rPr>
        <w:t>相关服务的范围和内容在附录</w:t>
      </w:r>
      <w:r>
        <w:rPr>
          <w:rFonts w:hAnsi="宋体" w:cs="宋体" w:hint="eastAsia"/>
          <w:sz w:val="24"/>
        </w:rPr>
        <w:t>A</w:t>
      </w:r>
      <w:r>
        <w:rPr>
          <w:rFonts w:hAnsi="宋体" w:cs="宋体" w:hint="eastAsia"/>
          <w:sz w:val="24"/>
        </w:rPr>
        <w:t>中约定。</w:t>
      </w:r>
    </w:p>
    <w:p w:rsidR="00080257" w:rsidRDefault="00727979">
      <w:pPr>
        <w:spacing w:line="360" w:lineRule="auto"/>
        <w:ind w:firstLineChars="100" w:firstLine="240"/>
        <w:rPr>
          <w:rFonts w:hAnsi="宋体" w:cs="宋体"/>
          <w:bCs/>
          <w:sz w:val="24"/>
        </w:rPr>
      </w:pPr>
      <w:r>
        <w:rPr>
          <w:rFonts w:hAnsi="宋体" w:cs="宋体" w:hint="eastAsia"/>
          <w:sz w:val="24"/>
        </w:rPr>
        <w:t xml:space="preserve">2.2 </w:t>
      </w:r>
      <w:r>
        <w:rPr>
          <w:rFonts w:hAnsi="宋体" w:cs="宋体" w:hint="eastAsia"/>
          <w:bCs/>
          <w:sz w:val="24"/>
        </w:rPr>
        <w:t>监理与相关服务依据</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2.2.1 </w:t>
      </w:r>
      <w:r>
        <w:rPr>
          <w:rFonts w:hAnsi="宋体" w:cs="宋体" w:hint="eastAsia"/>
          <w:sz w:val="24"/>
        </w:rPr>
        <w:t>监理依据包括：</w:t>
      </w:r>
    </w:p>
    <w:p w:rsidR="00080257" w:rsidRDefault="00727979">
      <w:pPr>
        <w:adjustRightInd w:val="0"/>
        <w:snapToGrid w:val="0"/>
        <w:spacing w:line="360" w:lineRule="auto"/>
        <w:ind w:firstLineChars="250" w:firstLine="60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）适用的法律、行政法规及部门规章；</w:t>
      </w:r>
    </w:p>
    <w:p w:rsidR="00080257" w:rsidRDefault="00727979">
      <w:pPr>
        <w:adjustRightInd w:val="0"/>
        <w:snapToGrid w:val="0"/>
        <w:spacing w:line="360" w:lineRule="auto"/>
        <w:ind w:firstLineChars="250" w:firstLine="600"/>
        <w:rPr>
          <w:rFonts w:hAnsi="宋体" w:cs="宋体"/>
          <w:sz w:val="24"/>
        </w:rPr>
      </w:pPr>
      <w:r>
        <w:rPr>
          <w:rFonts w:hAnsi="宋体" w:cs="宋体" w:hint="eastAsia"/>
          <w:sz w:val="24"/>
        </w:rPr>
        <w:lastRenderedPageBreak/>
        <w:t>（</w:t>
      </w:r>
      <w:r>
        <w:rPr>
          <w:rFonts w:hAnsi="宋体" w:cs="宋体" w:hint="eastAsia"/>
          <w:sz w:val="24"/>
        </w:rPr>
        <w:t>2</w:t>
      </w:r>
      <w:r>
        <w:rPr>
          <w:rFonts w:hAnsi="宋体" w:cs="宋体" w:hint="eastAsia"/>
          <w:sz w:val="24"/>
        </w:rPr>
        <w:t>）与工程有关的标准；</w:t>
      </w:r>
    </w:p>
    <w:p w:rsidR="00080257" w:rsidRDefault="00727979">
      <w:pPr>
        <w:adjustRightInd w:val="0"/>
        <w:snapToGrid w:val="0"/>
        <w:spacing w:line="360" w:lineRule="auto"/>
        <w:ind w:firstLineChars="250" w:firstLine="60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）工程设计及有关文件；</w:t>
      </w:r>
    </w:p>
    <w:p w:rsidR="00080257" w:rsidRDefault="00727979">
      <w:pPr>
        <w:adjustRightInd w:val="0"/>
        <w:snapToGrid w:val="0"/>
        <w:spacing w:line="360" w:lineRule="auto"/>
        <w:ind w:firstLineChars="250" w:firstLine="60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）本合同及委托人与第三方签订的与实施工程有关的其他合同。</w:t>
      </w:r>
    </w:p>
    <w:p w:rsidR="00080257" w:rsidRDefault="00727979">
      <w:pPr>
        <w:spacing w:line="360" w:lineRule="auto"/>
        <w:ind w:leftChars="100" w:left="340" w:firstLineChars="200" w:firstLine="480"/>
        <w:rPr>
          <w:rFonts w:hAnsi="宋体" w:cs="宋体"/>
          <w:bCs/>
          <w:sz w:val="24"/>
        </w:rPr>
      </w:pPr>
      <w:r>
        <w:rPr>
          <w:rFonts w:hAnsi="宋体" w:cs="宋体" w:hint="eastAsia"/>
          <w:bCs/>
          <w:sz w:val="24"/>
        </w:rPr>
        <w:t>双方根据工程的行业和地域特点，在专用条件中具体约定监理依据。</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2.2.2 </w:t>
      </w:r>
      <w:r>
        <w:rPr>
          <w:rFonts w:hAnsi="宋体" w:cs="宋体" w:hint="eastAsia"/>
          <w:sz w:val="24"/>
        </w:rPr>
        <w:t>相关服务依据在专用条件中约定</w:t>
      </w:r>
      <w:r>
        <w:rPr>
          <w:rFonts w:hAnsi="宋体" w:cs="宋体" w:hint="eastAsia"/>
          <w:sz w:val="24"/>
        </w:rPr>
        <w:t>。</w:t>
      </w:r>
    </w:p>
    <w:p w:rsidR="00080257" w:rsidRDefault="00727979">
      <w:pPr>
        <w:spacing w:line="360" w:lineRule="auto"/>
        <w:ind w:firstLineChars="100" w:firstLine="240"/>
        <w:rPr>
          <w:rFonts w:hAnsi="宋体" w:cs="宋体"/>
          <w:sz w:val="24"/>
        </w:rPr>
      </w:pPr>
      <w:r>
        <w:rPr>
          <w:rFonts w:hAnsi="宋体" w:cs="宋体" w:hint="eastAsia"/>
          <w:sz w:val="24"/>
        </w:rPr>
        <w:t xml:space="preserve">2.3 </w:t>
      </w:r>
      <w:r>
        <w:rPr>
          <w:rFonts w:hAnsi="宋体" w:cs="宋体" w:hint="eastAsia"/>
          <w:sz w:val="24"/>
        </w:rPr>
        <w:t>项目监理机构和人员</w:t>
      </w:r>
    </w:p>
    <w:p w:rsidR="00080257" w:rsidRDefault="00727979">
      <w:pPr>
        <w:adjustRightInd w:val="0"/>
        <w:snapToGrid w:val="0"/>
        <w:spacing w:line="360" w:lineRule="auto"/>
        <w:ind w:firstLine="645"/>
        <w:rPr>
          <w:rFonts w:hAnsi="宋体" w:cs="宋体"/>
          <w:sz w:val="24"/>
        </w:rPr>
      </w:pPr>
      <w:r>
        <w:rPr>
          <w:rFonts w:hAnsi="宋体" w:cs="宋体" w:hint="eastAsia"/>
          <w:sz w:val="24"/>
        </w:rPr>
        <w:t xml:space="preserve">2.3.1 </w:t>
      </w:r>
      <w:r>
        <w:rPr>
          <w:rFonts w:hAnsi="宋体" w:cs="宋体" w:hint="eastAsia"/>
          <w:sz w:val="24"/>
        </w:rPr>
        <w:t>监理人应组建满足工作需要的项目监理机构，配备必要的检测设备。项目监理机构的主要人员应具有相应的资格条件。</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2.3.2</w:t>
      </w:r>
      <w:r>
        <w:rPr>
          <w:rFonts w:hAnsi="宋体" w:cs="宋体" w:hint="eastAsia"/>
          <w:sz w:val="24"/>
        </w:rPr>
        <w:t>本合同履行过程中，总监理工程师及重要岗位监理人员应保持相对稳定，以保证监理工作正常进行。</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2.3.3</w:t>
      </w:r>
      <w:r>
        <w:rPr>
          <w:rFonts w:hAnsi="宋体" w:cs="宋体" w:hint="eastAsia"/>
          <w:sz w:val="24"/>
        </w:rPr>
        <w:t>监理人可根据工程进展和工作需要调整项目监理机构人员。监理人更换总监理工程师时，应提前</w:t>
      </w:r>
      <w:r>
        <w:rPr>
          <w:rFonts w:hAnsi="宋体" w:cs="宋体" w:hint="eastAsia"/>
          <w:sz w:val="24"/>
        </w:rPr>
        <w:t>7</w:t>
      </w:r>
      <w:r>
        <w:rPr>
          <w:rFonts w:hAnsi="宋体" w:cs="宋体" w:hint="eastAsia"/>
          <w:sz w:val="24"/>
        </w:rPr>
        <w:t>天向委托人书面报告，经委托人同意后方可更换；监理人更换项目监理机构其他监理人员，应以相当资格与能力的人员替换，并通知委托人。</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2.3.4 </w:t>
      </w:r>
      <w:r>
        <w:rPr>
          <w:rFonts w:hAnsi="宋体" w:cs="宋体" w:hint="eastAsia"/>
          <w:sz w:val="24"/>
        </w:rPr>
        <w:t>监理人应及时更换有下列情形之一的监理人员：</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）严重过失行为的；</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）有违法行为不能履行职责的；</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）涉嫌犯罪的；</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）不能胜任岗位职责的；</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）严重违反职业道德的；</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）专用条件约定的其他情形。</w:t>
      </w:r>
    </w:p>
    <w:p w:rsidR="00080257" w:rsidRDefault="00727979">
      <w:pPr>
        <w:spacing w:line="360" w:lineRule="auto"/>
        <w:ind w:firstLineChars="200" w:firstLine="480"/>
        <w:rPr>
          <w:rFonts w:hAnsi="宋体" w:cs="宋体"/>
          <w:sz w:val="24"/>
        </w:rPr>
      </w:pPr>
      <w:r>
        <w:rPr>
          <w:rFonts w:hAnsi="宋体" w:cs="宋体" w:hint="eastAsia"/>
          <w:sz w:val="24"/>
        </w:rPr>
        <w:t xml:space="preserve">2.3.5 </w:t>
      </w:r>
      <w:r>
        <w:rPr>
          <w:rFonts w:hAnsi="宋体" w:cs="宋体" w:hint="eastAsia"/>
          <w:sz w:val="24"/>
        </w:rPr>
        <w:t>委托人可要求监理人更换不能胜任本职工作的项目监理机构人员。</w:t>
      </w:r>
    </w:p>
    <w:p w:rsidR="00080257" w:rsidRDefault="00727979">
      <w:pPr>
        <w:spacing w:line="360" w:lineRule="auto"/>
        <w:ind w:leftChars="100" w:left="340"/>
        <w:rPr>
          <w:rFonts w:hAnsi="宋体" w:cs="宋体"/>
          <w:sz w:val="24"/>
        </w:rPr>
      </w:pPr>
      <w:r>
        <w:rPr>
          <w:rFonts w:hAnsi="宋体" w:cs="宋体" w:hint="eastAsia"/>
          <w:sz w:val="24"/>
        </w:rPr>
        <w:t xml:space="preserve">2.4 </w:t>
      </w:r>
      <w:r>
        <w:rPr>
          <w:rFonts w:hAnsi="宋体" w:cs="宋体" w:hint="eastAsia"/>
          <w:sz w:val="24"/>
        </w:rPr>
        <w:t>履行职责</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监理人应遵循职业道德准则和行为规范，严格按照法律法规、工程建设有关标准及本合同履行职责。</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2.4.1 </w:t>
      </w:r>
      <w:r>
        <w:rPr>
          <w:rFonts w:hAnsi="宋体" w:cs="宋体" w:hint="eastAsia"/>
          <w:sz w:val="24"/>
        </w:rPr>
        <w:t>在监理与相关服务范围内，委托人和承包人提出的意见和要求，监理人应及时提出处置意见。当委托人与承包人之间发生合同争议时，监理人应协助委托人、承包人协商解决。</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2.4.2 </w:t>
      </w:r>
      <w:r>
        <w:rPr>
          <w:rFonts w:hAnsi="宋体" w:cs="宋体" w:hint="eastAsia"/>
          <w:sz w:val="24"/>
        </w:rPr>
        <w:t>当委托人与承包人之间的合同争议提交仲裁机构仲裁或人民法院审理时，监理人应提供必要的证明资料。</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lastRenderedPageBreak/>
        <w:t xml:space="preserve">2.4.3 </w:t>
      </w:r>
      <w:r>
        <w:rPr>
          <w:rFonts w:hAnsi="宋体" w:cs="宋体" w:hint="eastAsia"/>
          <w:sz w:val="24"/>
        </w:rPr>
        <w:t>监理人应在专用条件约定的授权范围内，处理委托人与承包人所签订合同的变更事宜。如果变更超过授权范围，应以书面形式报委托人批准。</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在紧急情况下，为了保护财产和人身安全，监理人所发出的指令未能事先报委托人批准时，应在发出指令后的</w:t>
      </w:r>
      <w:r>
        <w:rPr>
          <w:rFonts w:hAnsi="宋体" w:cs="宋体" w:hint="eastAsia"/>
          <w:sz w:val="24"/>
        </w:rPr>
        <w:t>24</w:t>
      </w:r>
      <w:r>
        <w:rPr>
          <w:rFonts w:hAnsi="宋体" w:cs="宋体" w:hint="eastAsia"/>
          <w:sz w:val="24"/>
        </w:rPr>
        <w:t>小时内以书面</w:t>
      </w:r>
      <w:r>
        <w:rPr>
          <w:rFonts w:hAnsi="宋体" w:cs="宋体" w:hint="eastAsia"/>
          <w:sz w:val="24"/>
        </w:rPr>
        <w:t>形式报委托人。</w:t>
      </w:r>
    </w:p>
    <w:p w:rsidR="00080257" w:rsidRDefault="00727979">
      <w:pPr>
        <w:spacing w:line="360" w:lineRule="auto"/>
        <w:ind w:firstLineChars="200" w:firstLine="480"/>
        <w:rPr>
          <w:rFonts w:hAnsi="宋体" w:cs="宋体"/>
          <w:sz w:val="24"/>
        </w:rPr>
      </w:pPr>
      <w:r>
        <w:rPr>
          <w:rFonts w:hAnsi="宋体" w:cs="宋体" w:hint="eastAsia"/>
          <w:sz w:val="24"/>
        </w:rPr>
        <w:t xml:space="preserve">2.4.4 </w:t>
      </w:r>
      <w:r>
        <w:rPr>
          <w:rFonts w:hAnsi="宋体" w:cs="宋体" w:hint="eastAsia"/>
          <w:sz w:val="24"/>
        </w:rPr>
        <w:t>除专用条件另有约定外，监理人发现承包人的人员不能胜任本职工作的，有权要求承包人予以调换。</w:t>
      </w:r>
    </w:p>
    <w:p w:rsidR="00080257" w:rsidRDefault="00727979">
      <w:pPr>
        <w:spacing w:line="360" w:lineRule="auto"/>
        <w:ind w:leftChars="100" w:left="340"/>
        <w:rPr>
          <w:rFonts w:hAnsi="宋体" w:cs="宋体"/>
          <w:sz w:val="24"/>
        </w:rPr>
      </w:pPr>
      <w:r>
        <w:rPr>
          <w:rFonts w:hAnsi="宋体" w:cs="宋体" w:hint="eastAsia"/>
          <w:sz w:val="24"/>
        </w:rPr>
        <w:t xml:space="preserve">2.5 </w:t>
      </w:r>
      <w:r>
        <w:rPr>
          <w:rFonts w:hAnsi="宋体" w:cs="宋体" w:hint="eastAsia"/>
          <w:sz w:val="24"/>
        </w:rPr>
        <w:t>提交报告</w:t>
      </w:r>
    </w:p>
    <w:p w:rsidR="00080257" w:rsidRDefault="00727979">
      <w:pPr>
        <w:spacing w:line="360" w:lineRule="auto"/>
        <w:ind w:firstLineChars="200" w:firstLine="480"/>
        <w:rPr>
          <w:rFonts w:hAnsi="宋体" w:cs="宋体"/>
          <w:sz w:val="24"/>
        </w:rPr>
      </w:pPr>
      <w:r>
        <w:rPr>
          <w:rFonts w:hAnsi="宋体" w:cs="宋体" w:hint="eastAsia"/>
          <w:sz w:val="24"/>
        </w:rPr>
        <w:t>监理人应按专用条件约定的种类、时间和份数向委托人提交监理与相关服务的报告。</w:t>
      </w:r>
    </w:p>
    <w:p w:rsidR="00080257" w:rsidRDefault="00727979">
      <w:pPr>
        <w:spacing w:line="360" w:lineRule="auto"/>
        <w:ind w:leftChars="100" w:left="340"/>
        <w:rPr>
          <w:rFonts w:hAnsi="宋体" w:cs="宋体"/>
          <w:sz w:val="24"/>
        </w:rPr>
      </w:pPr>
      <w:r>
        <w:rPr>
          <w:rFonts w:hAnsi="宋体" w:cs="宋体" w:hint="eastAsia"/>
          <w:sz w:val="24"/>
        </w:rPr>
        <w:t xml:space="preserve">2.6 </w:t>
      </w:r>
      <w:r>
        <w:rPr>
          <w:rFonts w:hAnsi="宋体" w:cs="宋体" w:hint="eastAsia"/>
          <w:sz w:val="24"/>
        </w:rPr>
        <w:t>文件资料</w:t>
      </w:r>
    </w:p>
    <w:p w:rsidR="00080257" w:rsidRDefault="00727979">
      <w:pPr>
        <w:spacing w:line="360" w:lineRule="auto"/>
        <w:ind w:firstLineChars="200" w:firstLine="480"/>
        <w:rPr>
          <w:rFonts w:hAnsi="宋体" w:cs="宋体"/>
          <w:sz w:val="24"/>
        </w:rPr>
      </w:pPr>
      <w:r>
        <w:rPr>
          <w:rFonts w:hAnsi="宋体" w:cs="宋体" w:hint="eastAsia"/>
          <w:sz w:val="24"/>
        </w:rPr>
        <w:t>在本合同履行期内，监理人应在现场保留工作所用的图纸、报告及记录监理工作的相关文件。工程竣工后，应当按照档案管理规定将监理有关文件归档。</w:t>
      </w:r>
    </w:p>
    <w:p w:rsidR="00080257" w:rsidRDefault="00727979">
      <w:pPr>
        <w:spacing w:line="360" w:lineRule="auto"/>
        <w:ind w:leftChars="100" w:left="340"/>
        <w:rPr>
          <w:rFonts w:hAnsi="宋体" w:cs="宋体"/>
          <w:sz w:val="24"/>
        </w:rPr>
      </w:pPr>
      <w:r>
        <w:rPr>
          <w:rFonts w:hAnsi="宋体" w:cs="宋体" w:hint="eastAsia"/>
          <w:sz w:val="24"/>
        </w:rPr>
        <w:t xml:space="preserve">2.7 </w:t>
      </w:r>
      <w:r>
        <w:rPr>
          <w:rFonts w:hAnsi="宋体" w:cs="宋体" w:hint="eastAsia"/>
          <w:sz w:val="24"/>
        </w:rPr>
        <w:t>使用委托人的财产</w:t>
      </w:r>
    </w:p>
    <w:p w:rsidR="00080257" w:rsidRDefault="00727979">
      <w:pPr>
        <w:spacing w:line="360" w:lineRule="auto"/>
        <w:ind w:firstLineChars="200" w:firstLine="480"/>
        <w:rPr>
          <w:rFonts w:hAnsi="宋体" w:cs="宋体"/>
          <w:sz w:val="24"/>
        </w:rPr>
      </w:pPr>
      <w:r>
        <w:rPr>
          <w:rFonts w:hAnsi="宋体" w:cs="宋体" w:hint="eastAsia"/>
          <w:sz w:val="24"/>
        </w:rPr>
        <w:t>监理人无偿使用附录</w:t>
      </w:r>
      <w:r>
        <w:rPr>
          <w:rFonts w:hAnsi="宋体" w:cs="宋体" w:hint="eastAsia"/>
          <w:sz w:val="24"/>
        </w:rPr>
        <w:t>B</w:t>
      </w:r>
      <w:r>
        <w:rPr>
          <w:rFonts w:hAnsi="宋体" w:cs="宋体" w:hint="eastAsia"/>
          <w:sz w:val="24"/>
        </w:rPr>
        <w:t>中由委托人派遣的人员和提供的房屋、资料、设备。除专用条件另有约定外，委托人提供的房屋、设备属于委托人</w:t>
      </w:r>
      <w:r>
        <w:rPr>
          <w:rFonts w:hAnsi="宋体" w:cs="宋体" w:hint="eastAsia"/>
          <w:sz w:val="24"/>
        </w:rPr>
        <w:t>的财产，监理人应妥善使用和保管，在本合同终止时将这些房屋、设备的清单提交委托人，并按专用条件约定的时间和方式移交。</w:t>
      </w:r>
    </w:p>
    <w:p w:rsidR="00080257" w:rsidRDefault="00727979">
      <w:pPr>
        <w:spacing w:line="360" w:lineRule="auto"/>
        <w:rPr>
          <w:rFonts w:hAnsi="宋体" w:cs="宋体"/>
          <w:b/>
          <w:sz w:val="24"/>
        </w:rPr>
      </w:pPr>
      <w:r>
        <w:rPr>
          <w:rFonts w:hAnsi="宋体" w:cs="宋体" w:hint="eastAsia"/>
          <w:b/>
          <w:sz w:val="24"/>
        </w:rPr>
        <w:t>3</w:t>
      </w:r>
      <w:r>
        <w:rPr>
          <w:rFonts w:hAnsi="宋体" w:cs="宋体" w:hint="eastAsia"/>
          <w:b/>
          <w:sz w:val="24"/>
        </w:rPr>
        <w:t>．委托人的义务</w:t>
      </w:r>
    </w:p>
    <w:p w:rsidR="00080257" w:rsidRDefault="00727979">
      <w:pPr>
        <w:spacing w:line="360" w:lineRule="auto"/>
        <w:ind w:leftChars="100" w:left="340"/>
        <w:rPr>
          <w:rFonts w:hAnsi="宋体" w:cs="宋体"/>
          <w:sz w:val="24"/>
        </w:rPr>
      </w:pPr>
      <w:r>
        <w:rPr>
          <w:rFonts w:hAnsi="宋体" w:cs="宋体" w:hint="eastAsia"/>
          <w:sz w:val="24"/>
        </w:rPr>
        <w:t xml:space="preserve">3.1 </w:t>
      </w:r>
      <w:r>
        <w:rPr>
          <w:rFonts w:hAnsi="宋体" w:cs="宋体" w:hint="eastAsia"/>
          <w:sz w:val="24"/>
        </w:rPr>
        <w:t>告知</w:t>
      </w:r>
    </w:p>
    <w:p w:rsidR="00080257" w:rsidRDefault="00727979">
      <w:pPr>
        <w:spacing w:line="360" w:lineRule="auto"/>
        <w:ind w:firstLineChars="200" w:firstLine="480"/>
        <w:rPr>
          <w:rFonts w:hAnsi="宋体" w:cs="宋体"/>
          <w:sz w:val="24"/>
        </w:rPr>
      </w:pPr>
      <w:r>
        <w:rPr>
          <w:rFonts w:hAnsi="宋体" w:cs="宋体" w:hint="eastAsia"/>
          <w:sz w:val="24"/>
        </w:rPr>
        <w:t>委托人应在委托人与承包人签订的合同中明确监理人、总监理工程师和授予项目监理机构的权限。如有变更，应及时通知承包人。</w:t>
      </w:r>
    </w:p>
    <w:p w:rsidR="00080257" w:rsidRDefault="00727979">
      <w:pPr>
        <w:spacing w:line="360" w:lineRule="auto"/>
        <w:ind w:leftChars="100" w:left="340"/>
        <w:rPr>
          <w:rFonts w:hAnsi="宋体" w:cs="宋体"/>
          <w:sz w:val="24"/>
        </w:rPr>
      </w:pPr>
      <w:r>
        <w:rPr>
          <w:rFonts w:hAnsi="宋体" w:cs="宋体" w:hint="eastAsia"/>
          <w:sz w:val="24"/>
        </w:rPr>
        <w:t xml:space="preserve">3.2 </w:t>
      </w:r>
      <w:r>
        <w:rPr>
          <w:rFonts w:hAnsi="宋体" w:cs="宋体" w:hint="eastAsia"/>
          <w:sz w:val="24"/>
        </w:rPr>
        <w:t>提供资料</w:t>
      </w:r>
    </w:p>
    <w:p w:rsidR="00080257" w:rsidRDefault="00727979">
      <w:pPr>
        <w:spacing w:line="360" w:lineRule="auto"/>
        <w:ind w:firstLineChars="200" w:firstLine="480"/>
        <w:rPr>
          <w:rFonts w:hAnsi="宋体" w:cs="宋体"/>
          <w:sz w:val="24"/>
        </w:rPr>
      </w:pPr>
      <w:r>
        <w:rPr>
          <w:rFonts w:hAnsi="宋体" w:cs="宋体" w:hint="eastAsia"/>
          <w:sz w:val="24"/>
        </w:rPr>
        <w:t>委托人应按照附录</w:t>
      </w:r>
      <w:r>
        <w:rPr>
          <w:rFonts w:hAnsi="宋体" w:cs="宋体" w:hint="eastAsia"/>
          <w:sz w:val="24"/>
        </w:rPr>
        <w:t>B</w:t>
      </w:r>
      <w:r>
        <w:rPr>
          <w:rFonts w:hAnsi="宋体" w:cs="宋体" w:hint="eastAsia"/>
          <w:sz w:val="24"/>
        </w:rPr>
        <w:t>约定，无偿向监理人提供工程有关的资料。在本合同履行过程中，委托人应及时向监理人提供最新的与工程有关的资料。</w:t>
      </w:r>
    </w:p>
    <w:p w:rsidR="00080257" w:rsidRDefault="00727979">
      <w:pPr>
        <w:spacing w:line="360" w:lineRule="auto"/>
        <w:ind w:leftChars="100" w:left="340"/>
        <w:rPr>
          <w:rFonts w:hAnsi="宋体" w:cs="宋体"/>
          <w:sz w:val="24"/>
        </w:rPr>
      </w:pPr>
      <w:r>
        <w:rPr>
          <w:rFonts w:hAnsi="宋体" w:cs="宋体" w:hint="eastAsia"/>
          <w:sz w:val="24"/>
        </w:rPr>
        <w:t xml:space="preserve">3.3 </w:t>
      </w:r>
      <w:r>
        <w:rPr>
          <w:rFonts w:hAnsi="宋体" w:cs="宋体" w:hint="eastAsia"/>
          <w:sz w:val="24"/>
        </w:rPr>
        <w:t>提供工作条件</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委托人应为监理人完成监理与相关服务提供必要的条件。</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3.3.1 </w:t>
      </w:r>
      <w:r>
        <w:rPr>
          <w:rFonts w:hAnsi="宋体" w:cs="宋体" w:hint="eastAsia"/>
          <w:sz w:val="24"/>
        </w:rPr>
        <w:t>委托人应按照附录</w:t>
      </w:r>
      <w:r>
        <w:rPr>
          <w:rFonts w:hAnsi="宋体" w:cs="宋体" w:hint="eastAsia"/>
          <w:sz w:val="24"/>
        </w:rPr>
        <w:t>B</w:t>
      </w:r>
      <w:r>
        <w:rPr>
          <w:rFonts w:hAnsi="宋体" w:cs="宋体" w:hint="eastAsia"/>
          <w:sz w:val="24"/>
        </w:rPr>
        <w:t>约定，派遣相应的人员，提供房屋、设备，供监理人无偿使用。</w:t>
      </w:r>
    </w:p>
    <w:p w:rsidR="00080257" w:rsidRDefault="00727979">
      <w:pPr>
        <w:spacing w:line="360" w:lineRule="auto"/>
        <w:ind w:firstLineChars="200" w:firstLine="480"/>
        <w:rPr>
          <w:rFonts w:hAnsi="宋体" w:cs="宋体"/>
          <w:sz w:val="24"/>
        </w:rPr>
      </w:pPr>
      <w:r>
        <w:rPr>
          <w:rFonts w:hAnsi="宋体" w:cs="宋体" w:hint="eastAsia"/>
          <w:sz w:val="24"/>
        </w:rPr>
        <w:t xml:space="preserve">3.3.2 </w:t>
      </w:r>
      <w:r>
        <w:rPr>
          <w:rFonts w:hAnsi="宋体" w:cs="宋体" w:hint="eastAsia"/>
          <w:sz w:val="24"/>
        </w:rPr>
        <w:t>委托人应负责协调工程建设中所有外部关系，为监理人履行本合同提供必要的外部条件。</w:t>
      </w:r>
    </w:p>
    <w:p w:rsidR="00080257" w:rsidRDefault="00727979">
      <w:pPr>
        <w:snapToGrid w:val="0"/>
        <w:spacing w:line="360" w:lineRule="auto"/>
        <w:ind w:leftChars="100" w:left="340"/>
        <w:rPr>
          <w:rFonts w:hAnsi="宋体" w:cs="宋体"/>
          <w:sz w:val="24"/>
        </w:rPr>
      </w:pPr>
      <w:r>
        <w:rPr>
          <w:rFonts w:hAnsi="宋体" w:cs="宋体" w:hint="eastAsia"/>
          <w:sz w:val="24"/>
        </w:rPr>
        <w:lastRenderedPageBreak/>
        <w:t xml:space="preserve">3.4 </w:t>
      </w:r>
      <w:r>
        <w:rPr>
          <w:rFonts w:hAnsi="宋体" w:cs="宋体" w:hint="eastAsia"/>
          <w:sz w:val="24"/>
        </w:rPr>
        <w:t>委托人代表</w:t>
      </w:r>
    </w:p>
    <w:p w:rsidR="00080257" w:rsidRDefault="00727979">
      <w:pPr>
        <w:snapToGrid w:val="0"/>
        <w:spacing w:line="360" w:lineRule="auto"/>
        <w:ind w:firstLineChars="200" w:firstLine="480"/>
        <w:rPr>
          <w:rFonts w:hAnsi="宋体" w:cs="宋体"/>
          <w:sz w:val="24"/>
        </w:rPr>
      </w:pPr>
      <w:r>
        <w:rPr>
          <w:rFonts w:hAnsi="宋体" w:cs="宋体" w:hint="eastAsia"/>
          <w:sz w:val="24"/>
        </w:rPr>
        <w:t>委托人应授权一名熟悉工程情况的代表，负责与监理人联系。委托人应在双方签订本合同后</w:t>
      </w:r>
      <w:r>
        <w:rPr>
          <w:rFonts w:hAnsi="宋体" w:cs="宋体" w:hint="eastAsia"/>
          <w:sz w:val="24"/>
        </w:rPr>
        <w:t>7</w:t>
      </w:r>
      <w:r>
        <w:rPr>
          <w:rFonts w:hAnsi="宋体" w:cs="宋体" w:hint="eastAsia"/>
          <w:sz w:val="24"/>
        </w:rPr>
        <w:t>天内，将委托人代表的姓名和职责书面告知监理人。当委托人更换委托人代表时，应提前</w:t>
      </w:r>
      <w:r>
        <w:rPr>
          <w:rFonts w:hAnsi="宋体" w:cs="宋体" w:hint="eastAsia"/>
          <w:sz w:val="24"/>
        </w:rPr>
        <w:t>7</w:t>
      </w:r>
      <w:r>
        <w:rPr>
          <w:rFonts w:hAnsi="宋体" w:cs="宋体" w:hint="eastAsia"/>
          <w:sz w:val="24"/>
        </w:rPr>
        <w:t>天通知监理人。</w:t>
      </w:r>
    </w:p>
    <w:p w:rsidR="00080257" w:rsidRDefault="00727979">
      <w:pPr>
        <w:snapToGrid w:val="0"/>
        <w:spacing w:line="360" w:lineRule="auto"/>
        <w:ind w:leftChars="100" w:left="340"/>
        <w:rPr>
          <w:rFonts w:hAnsi="宋体" w:cs="宋体"/>
          <w:sz w:val="24"/>
        </w:rPr>
      </w:pPr>
      <w:r>
        <w:rPr>
          <w:rFonts w:hAnsi="宋体" w:cs="宋体" w:hint="eastAsia"/>
          <w:sz w:val="24"/>
        </w:rPr>
        <w:t xml:space="preserve">3.5 </w:t>
      </w:r>
      <w:r>
        <w:rPr>
          <w:rFonts w:hAnsi="宋体" w:cs="宋体" w:hint="eastAsia"/>
          <w:sz w:val="24"/>
        </w:rPr>
        <w:t>委托人意见或要求</w:t>
      </w:r>
    </w:p>
    <w:p w:rsidR="00080257" w:rsidRDefault="00727979">
      <w:pPr>
        <w:snapToGrid w:val="0"/>
        <w:spacing w:line="360" w:lineRule="auto"/>
        <w:ind w:firstLineChars="200" w:firstLine="480"/>
        <w:rPr>
          <w:rFonts w:hAnsi="宋体" w:cs="宋体"/>
          <w:sz w:val="24"/>
        </w:rPr>
      </w:pPr>
      <w:r>
        <w:rPr>
          <w:rFonts w:hAnsi="宋体" w:cs="宋体" w:hint="eastAsia"/>
          <w:sz w:val="24"/>
        </w:rPr>
        <w:t>在本合同约定的监理与相关服务工作范围内，委托人对承包人的任何意见或要求应通知监理人，由监理人向承包人发出相应指令。</w:t>
      </w:r>
    </w:p>
    <w:p w:rsidR="00080257" w:rsidRDefault="00727979">
      <w:pPr>
        <w:snapToGrid w:val="0"/>
        <w:spacing w:line="360" w:lineRule="auto"/>
        <w:ind w:leftChars="100" w:left="340"/>
        <w:rPr>
          <w:rFonts w:hAnsi="宋体" w:cs="宋体"/>
          <w:sz w:val="24"/>
        </w:rPr>
      </w:pPr>
      <w:r>
        <w:rPr>
          <w:rFonts w:hAnsi="宋体" w:cs="宋体" w:hint="eastAsia"/>
          <w:sz w:val="24"/>
        </w:rPr>
        <w:t>3.</w:t>
      </w:r>
      <w:r>
        <w:rPr>
          <w:rFonts w:hAnsi="宋体" w:cs="宋体" w:hint="eastAsia"/>
          <w:sz w:val="24"/>
        </w:rPr>
        <w:t xml:space="preserve">6 </w:t>
      </w:r>
      <w:r>
        <w:rPr>
          <w:rFonts w:hAnsi="宋体" w:cs="宋体" w:hint="eastAsia"/>
          <w:sz w:val="24"/>
        </w:rPr>
        <w:t>答复</w:t>
      </w:r>
    </w:p>
    <w:p w:rsidR="00080257" w:rsidRDefault="00727979">
      <w:pPr>
        <w:snapToGrid w:val="0"/>
        <w:spacing w:line="360" w:lineRule="auto"/>
        <w:ind w:firstLineChars="200" w:firstLine="480"/>
        <w:rPr>
          <w:rFonts w:hAnsi="宋体" w:cs="宋体"/>
          <w:sz w:val="24"/>
        </w:rPr>
      </w:pPr>
      <w:r>
        <w:rPr>
          <w:rFonts w:hAnsi="宋体" w:cs="宋体" w:hint="eastAsia"/>
          <w:sz w:val="24"/>
        </w:rPr>
        <w:t>委托人应在专用条件约定的时间内，对监理人以书面形式提交并要求作出决定的事宜，给予书面答复。逾期未答复的，视为委托人认可。</w:t>
      </w:r>
    </w:p>
    <w:p w:rsidR="00080257" w:rsidRDefault="00727979">
      <w:pPr>
        <w:snapToGrid w:val="0"/>
        <w:spacing w:line="360" w:lineRule="auto"/>
        <w:ind w:leftChars="100" w:left="340"/>
        <w:rPr>
          <w:rFonts w:hAnsi="宋体" w:cs="宋体"/>
          <w:sz w:val="24"/>
        </w:rPr>
      </w:pPr>
      <w:r>
        <w:rPr>
          <w:rFonts w:hAnsi="宋体" w:cs="宋体" w:hint="eastAsia"/>
          <w:sz w:val="24"/>
        </w:rPr>
        <w:t xml:space="preserve">3.7 </w:t>
      </w:r>
      <w:r>
        <w:rPr>
          <w:rFonts w:hAnsi="宋体" w:cs="宋体" w:hint="eastAsia"/>
          <w:sz w:val="24"/>
        </w:rPr>
        <w:t>支付</w:t>
      </w:r>
    </w:p>
    <w:p w:rsidR="00080257" w:rsidRDefault="00727979">
      <w:pPr>
        <w:snapToGrid w:val="0"/>
        <w:spacing w:line="360" w:lineRule="auto"/>
        <w:ind w:firstLineChars="200" w:firstLine="480"/>
        <w:rPr>
          <w:rFonts w:hAnsi="宋体" w:cs="宋体"/>
          <w:sz w:val="24"/>
        </w:rPr>
      </w:pPr>
      <w:r>
        <w:rPr>
          <w:rFonts w:hAnsi="宋体" w:cs="宋体" w:hint="eastAsia"/>
          <w:sz w:val="24"/>
        </w:rPr>
        <w:t>委托人应按本合同约定，向监理人支付酬金。</w:t>
      </w:r>
    </w:p>
    <w:p w:rsidR="00080257" w:rsidRDefault="00727979">
      <w:pPr>
        <w:snapToGrid w:val="0"/>
        <w:spacing w:line="360" w:lineRule="auto"/>
        <w:rPr>
          <w:rFonts w:hAnsi="宋体" w:cs="宋体"/>
          <w:b/>
          <w:bCs/>
          <w:sz w:val="24"/>
        </w:rPr>
      </w:pPr>
      <w:r>
        <w:rPr>
          <w:rFonts w:hAnsi="宋体" w:cs="宋体" w:hint="eastAsia"/>
          <w:b/>
          <w:bCs/>
          <w:sz w:val="24"/>
        </w:rPr>
        <w:t xml:space="preserve">4. </w:t>
      </w:r>
      <w:r>
        <w:rPr>
          <w:rFonts w:hAnsi="宋体" w:cs="宋体" w:hint="eastAsia"/>
          <w:b/>
          <w:bCs/>
          <w:sz w:val="24"/>
        </w:rPr>
        <w:t>违约责任</w:t>
      </w:r>
    </w:p>
    <w:p w:rsidR="00080257" w:rsidRDefault="00727979">
      <w:pPr>
        <w:spacing w:line="360" w:lineRule="auto"/>
        <w:ind w:leftChars="100" w:left="340"/>
        <w:rPr>
          <w:rFonts w:hAnsi="宋体" w:cs="宋体"/>
          <w:sz w:val="24"/>
        </w:rPr>
      </w:pPr>
      <w:r>
        <w:rPr>
          <w:rFonts w:hAnsi="宋体" w:cs="宋体" w:hint="eastAsia"/>
          <w:sz w:val="24"/>
        </w:rPr>
        <w:t xml:space="preserve">4.1 </w:t>
      </w:r>
      <w:r>
        <w:rPr>
          <w:rFonts w:hAnsi="宋体" w:cs="宋体" w:hint="eastAsia"/>
          <w:sz w:val="24"/>
        </w:rPr>
        <w:t>监理人的违约责任</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监理人未履行本合同义务的，应承担相应的责任。</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4.1.1 </w:t>
      </w:r>
      <w:r>
        <w:rPr>
          <w:rFonts w:hAnsi="宋体" w:cs="宋体" w:hint="eastAsia"/>
          <w:sz w:val="24"/>
        </w:rPr>
        <w:t>因监理人违反本合同约定给委托人造成损失的，监理人应当赔偿委托人损失。赔偿金额的确定方法在专用条件中约定。监理人承担部分赔偿责任的，其承担赔偿金额由双方协商确定。</w:t>
      </w:r>
    </w:p>
    <w:p w:rsidR="00080257" w:rsidRDefault="00727979">
      <w:pPr>
        <w:spacing w:line="360" w:lineRule="auto"/>
        <w:ind w:firstLineChars="200" w:firstLine="480"/>
        <w:rPr>
          <w:rFonts w:hAnsi="宋体" w:cs="宋体"/>
          <w:sz w:val="24"/>
        </w:rPr>
      </w:pPr>
      <w:r>
        <w:rPr>
          <w:rFonts w:hAnsi="宋体" w:cs="宋体" w:hint="eastAsia"/>
          <w:sz w:val="24"/>
        </w:rPr>
        <w:t xml:space="preserve">4.1.2 </w:t>
      </w:r>
      <w:r>
        <w:rPr>
          <w:rFonts w:hAnsi="宋体" w:cs="宋体" w:hint="eastAsia"/>
          <w:sz w:val="24"/>
        </w:rPr>
        <w:t>监理人向委托人的索赔不成立时，监理人应赔偿委托人由</w:t>
      </w:r>
      <w:r>
        <w:rPr>
          <w:rFonts w:hAnsi="宋体" w:cs="宋体" w:hint="eastAsia"/>
          <w:sz w:val="24"/>
        </w:rPr>
        <w:t>此发生的费用。</w:t>
      </w:r>
    </w:p>
    <w:p w:rsidR="00080257" w:rsidRDefault="00727979">
      <w:pPr>
        <w:snapToGrid w:val="0"/>
        <w:spacing w:line="360" w:lineRule="auto"/>
        <w:ind w:firstLineChars="100" w:firstLine="240"/>
        <w:rPr>
          <w:rFonts w:hAnsi="宋体" w:cs="宋体"/>
          <w:sz w:val="24"/>
        </w:rPr>
      </w:pPr>
      <w:r>
        <w:rPr>
          <w:rFonts w:hAnsi="宋体" w:cs="宋体" w:hint="eastAsia"/>
          <w:sz w:val="24"/>
        </w:rPr>
        <w:t xml:space="preserve">4.2 </w:t>
      </w:r>
      <w:r>
        <w:rPr>
          <w:rFonts w:hAnsi="宋体" w:cs="宋体" w:hint="eastAsia"/>
          <w:sz w:val="24"/>
        </w:rPr>
        <w:t>委托人的违约责任</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委托人未履行本合同义务的，应承担相应的责任。</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4.2.1 </w:t>
      </w:r>
      <w:r>
        <w:rPr>
          <w:rFonts w:hAnsi="宋体" w:cs="宋体" w:hint="eastAsia"/>
          <w:sz w:val="24"/>
        </w:rPr>
        <w:t>委托人违反本合同约定造成监理人损失的，委托人应予以赔偿。</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4.2.2 </w:t>
      </w:r>
      <w:r>
        <w:rPr>
          <w:rFonts w:hAnsi="宋体" w:cs="宋体" w:hint="eastAsia"/>
          <w:sz w:val="24"/>
        </w:rPr>
        <w:t>委托人向监理人的索赔不成立时，应赔偿监理人由此引起的费用。</w:t>
      </w:r>
    </w:p>
    <w:p w:rsidR="00080257" w:rsidRDefault="00727979">
      <w:pPr>
        <w:spacing w:line="360" w:lineRule="auto"/>
        <w:ind w:firstLineChars="200" w:firstLine="480"/>
        <w:rPr>
          <w:rFonts w:hAnsi="宋体" w:cs="宋体"/>
          <w:sz w:val="24"/>
        </w:rPr>
      </w:pPr>
      <w:r>
        <w:rPr>
          <w:rFonts w:hAnsi="宋体" w:cs="宋体" w:hint="eastAsia"/>
          <w:sz w:val="24"/>
        </w:rPr>
        <w:t xml:space="preserve">4.2.3 </w:t>
      </w:r>
      <w:r>
        <w:rPr>
          <w:rFonts w:hAnsi="宋体" w:cs="宋体" w:hint="eastAsia"/>
          <w:sz w:val="24"/>
        </w:rPr>
        <w:t>委托人未能按期支付酬金超过</w:t>
      </w:r>
      <w:r>
        <w:rPr>
          <w:rFonts w:hAnsi="宋体" w:cs="宋体" w:hint="eastAsia"/>
          <w:sz w:val="24"/>
        </w:rPr>
        <w:t>28</w:t>
      </w:r>
      <w:r>
        <w:rPr>
          <w:rFonts w:hAnsi="宋体" w:cs="宋体" w:hint="eastAsia"/>
          <w:sz w:val="24"/>
        </w:rPr>
        <w:t>天，应按专用条件约定支付逾期付款利息。</w:t>
      </w:r>
    </w:p>
    <w:p w:rsidR="00080257" w:rsidRDefault="00727979">
      <w:pPr>
        <w:spacing w:line="360" w:lineRule="auto"/>
        <w:ind w:firstLineChars="100" w:firstLine="240"/>
        <w:rPr>
          <w:rFonts w:hAnsi="宋体" w:cs="宋体"/>
          <w:sz w:val="24"/>
        </w:rPr>
      </w:pPr>
      <w:r>
        <w:rPr>
          <w:rFonts w:hAnsi="宋体" w:cs="宋体" w:hint="eastAsia"/>
          <w:sz w:val="24"/>
        </w:rPr>
        <w:t xml:space="preserve">4.3 </w:t>
      </w:r>
      <w:r>
        <w:rPr>
          <w:rFonts w:hAnsi="宋体" w:cs="宋体" w:hint="eastAsia"/>
          <w:sz w:val="24"/>
        </w:rPr>
        <w:t>除外责任</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因非监理人的原因，且监理人无过错，发生工程质量事故、安全事故、工期延误等造成的损失，监理人不承担赔偿责任。</w:t>
      </w:r>
    </w:p>
    <w:p w:rsidR="00080257" w:rsidRDefault="00727979">
      <w:pPr>
        <w:snapToGrid w:val="0"/>
        <w:spacing w:line="360" w:lineRule="auto"/>
        <w:ind w:firstLineChars="200" w:firstLine="480"/>
        <w:rPr>
          <w:rFonts w:hAnsi="宋体" w:cs="宋体"/>
          <w:sz w:val="24"/>
        </w:rPr>
      </w:pPr>
      <w:r>
        <w:rPr>
          <w:rFonts w:hAnsi="宋体" w:cs="宋体" w:hint="eastAsia"/>
          <w:sz w:val="24"/>
        </w:rPr>
        <w:t>因不可抗力导致本合同全部或部分不能履行时，双方各自承担其因此而造成的损失、损害。</w:t>
      </w:r>
    </w:p>
    <w:p w:rsidR="00080257" w:rsidRDefault="00727979">
      <w:pPr>
        <w:snapToGrid w:val="0"/>
        <w:spacing w:line="360" w:lineRule="auto"/>
        <w:rPr>
          <w:rFonts w:hAnsi="宋体" w:cs="宋体"/>
          <w:b/>
          <w:bCs/>
          <w:sz w:val="24"/>
        </w:rPr>
      </w:pPr>
      <w:r>
        <w:rPr>
          <w:rFonts w:hAnsi="宋体" w:cs="宋体" w:hint="eastAsia"/>
          <w:b/>
          <w:bCs/>
          <w:sz w:val="24"/>
        </w:rPr>
        <w:lastRenderedPageBreak/>
        <w:t xml:space="preserve">5. </w:t>
      </w:r>
      <w:r>
        <w:rPr>
          <w:rFonts w:hAnsi="宋体" w:cs="宋体" w:hint="eastAsia"/>
          <w:b/>
          <w:bCs/>
          <w:sz w:val="24"/>
        </w:rPr>
        <w:t>支付</w:t>
      </w:r>
    </w:p>
    <w:p w:rsidR="00080257" w:rsidRDefault="00727979">
      <w:pPr>
        <w:snapToGrid w:val="0"/>
        <w:spacing w:line="360" w:lineRule="auto"/>
        <w:ind w:leftChars="100" w:left="340"/>
        <w:rPr>
          <w:rFonts w:hAnsi="宋体" w:cs="宋体"/>
          <w:bCs/>
          <w:sz w:val="24"/>
        </w:rPr>
      </w:pPr>
      <w:r>
        <w:rPr>
          <w:rFonts w:hAnsi="宋体" w:cs="宋体" w:hint="eastAsia"/>
          <w:sz w:val="24"/>
        </w:rPr>
        <w:t xml:space="preserve">5.1 </w:t>
      </w:r>
      <w:r>
        <w:rPr>
          <w:rFonts w:hAnsi="宋体" w:cs="宋体" w:hint="eastAsia"/>
          <w:bCs/>
          <w:sz w:val="24"/>
        </w:rPr>
        <w:t>支付货币</w:t>
      </w:r>
    </w:p>
    <w:p w:rsidR="00080257" w:rsidRDefault="00727979">
      <w:pPr>
        <w:snapToGrid w:val="0"/>
        <w:spacing w:line="360" w:lineRule="auto"/>
        <w:ind w:firstLineChars="200" w:firstLine="480"/>
        <w:rPr>
          <w:rFonts w:hAnsi="宋体" w:cs="宋体"/>
          <w:bCs/>
          <w:sz w:val="24"/>
        </w:rPr>
      </w:pPr>
      <w:r>
        <w:rPr>
          <w:rFonts w:hAnsi="宋体" w:cs="宋体" w:hint="eastAsia"/>
          <w:sz w:val="24"/>
        </w:rPr>
        <w:t>除专用条件另有约定外，酬金均以人民币支付。涉及外币支付的，所采用的货币种类、比例和汇率在专用条件中约定。</w:t>
      </w:r>
    </w:p>
    <w:p w:rsidR="00080257" w:rsidRDefault="00727979">
      <w:pPr>
        <w:snapToGrid w:val="0"/>
        <w:spacing w:line="360" w:lineRule="auto"/>
        <w:ind w:leftChars="100" w:left="340"/>
        <w:rPr>
          <w:rFonts w:hAnsi="宋体" w:cs="宋体"/>
          <w:bCs/>
          <w:sz w:val="24"/>
        </w:rPr>
      </w:pPr>
      <w:r>
        <w:rPr>
          <w:rFonts w:hAnsi="宋体" w:cs="宋体" w:hint="eastAsia"/>
          <w:sz w:val="24"/>
        </w:rPr>
        <w:t xml:space="preserve">5.2 </w:t>
      </w:r>
      <w:r>
        <w:rPr>
          <w:rFonts w:hAnsi="宋体" w:cs="宋体" w:hint="eastAsia"/>
          <w:sz w:val="24"/>
        </w:rPr>
        <w:t>支付申请</w:t>
      </w:r>
    </w:p>
    <w:p w:rsidR="00080257" w:rsidRDefault="00727979">
      <w:pPr>
        <w:snapToGrid w:val="0"/>
        <w:spacing w:line="360" w:lineRule="auto"/>
        <w:ind w:firstLineChars="200" w:firstLine="480"/>
        <w:rPr>
          <w:rFonts w:hAnsi="宋体" w:cs="宋体"/>
          <w:sz w:val="24"/>
        </w:rPr>
      </w:pPr>
      <w:r>
        <w:rPr>
          <w:rFonts w:hAnsi="宋体" w:cs="宋体" w:hint="eastAsia"/>
          <w:sz w:val="24"/>
        </w:rPr>
        <w:t>监理人应在本合同约定的每次应付款时间的</w:t>
      </w:r>
      <w:r>
        <w:rPr>
          <w:rFonts w:hAnsi="宋体" w:cs="宋体" w:hint="eastAsia"/>
          <w:sz w:val="24"/>
        </w:rPr>
        <w:t>7</w:t>
      </w:r>
      <w:r>
        <w:rPr>
          <w:rFonts w:hAnsi="宋体" w:cs="宋体" w:hint="eastAsia"/>
          <w:sz w:val="24"/>
        </w:rPr>
        <w:t>天前，向委托人提交支付申请书。支付申请书应当说明当期应付款总额，并列出当期应支付的款项及其金额。</w:t>
      </w:r>
    </w:p>
    <w:p w:rsidR="00080257" w:rsidRDefault="00727979">
      <w:pPr>
        <w:snapToGrid w:val="0"/>
        <w:spacing w:line="360" w:lineRule="auto"/>
        <w:rPr>
          <w:rFonts w:hAnsi="宋体" w:cs="宋体"/>
          <w:sz w:val="24"/>
        </w:rPr>
      </w:pPr>
      <w:r>
        <w:rPr>
          <w:rFonts w:hAnsi="宋体" w:cs="宋体" w:hint="eastAsia"/>
          <w:sz w:val="24"/>
        </w:rPr>
        <w:t xml:space="preserve"> 5.3 </w:t>
      </w:r>
      <w:r>
        <w:rPr>
          <w:rFonts w:hAnsi="宋体" w:cs="宋体" w:hint="eastAsia"/>
          <w:sz w:val="24"/>
        </w:rPr>
        <w:t>支付酬金</w:t>
      </w:r>
    </w:p>
    <w:p w:rsidR="00080257" w:rsidRDefault="00727979">
      <w:pPr>
        <w:snapToGrid w:val="0"/>
        <w:spacing w:line="360" w:lineRule="auto"/>
        <w:ind w:firstLine="480"/>
        <w:rPr>
          <w:rFonts w:hAnsi="宋体" w:cs="宋体"/>
          <w:sz w:val="24"/>
        </w:rPr>
      </w:pPr>
      <w:r>
        <w:rPr>
          <w:rFonts w:hAnsi="宋体" w:cs="宋体" w:hint="eastAsia"/>
          <w:sz w:val="24"/>
        </w:rPr>
        <w:t>支付的酬金包括正常工作酬金、附加工作酬金、合理化建议奖励金额及费用。</w:t>
      </w:r>
    </w:p>
    <w:p w:rsidR="00080257" w:rsidRDefault="00727979">
      <w:pPr>
        <w:snapToGrid w:val="0"/>
        <w:spacing w:line="360" w:lineRule="auto"/>
        <w:rPr>
          <w:rFonts w:hAnsi="宋体" w:cs="宋体"/>
          <w:bCs/>
          <w:sz w:val="24"/>
        </w:rPr>
      </w:pPr>
      <w:r>
        <w:rPr>
          <w:rFonts w:hAnsi="宋体" w:cs="宋体" w:hint="eastAsia"/>
          <w:sz w:val="24"/>
        </w:rPr>
        <w:t xml:space="preserve">  5.4 </w:t>
      </w:r>
      <w:r>
        <w:rPr>
          <w:rFonts w:hAnsi="宋体" w:cs="宋体" w:hint="eastAsia"/>
          <w:bCs/>
          <w:sz w:val="24"/>
        </w:rPr>
        <w:t>有争议部分的付款</w:t>
      </w:r>
    </w:p>
    <w:p w:rsidR="00080257" w:rsidRDefault="00727979">
      <w:pPr>
        <w:snapToGrid w:val="0"/>
        <w:spacing w:line="360" w:lineRule="auto"/>
        <w:ind w:firstLineChars="200" w:firstLine="480"/>
        <w:rPr>
          <w:rFonts w:hAnsi="宋体" w:cs="宋体"/>
          <w:sz w:val="24"/>
        </w:rPr>
      </w:pPr>
      <w:r>
        <w:rPr>
          <w:rFonts w:hAnsi="宋体" w:cs="宋体" w:hint="eastAsia"/>
          <w:sz w:val="24"/>
        </w:rPr>
        <w:t>委托人对监理人提交</w:t>
      </w:r>
      <w:r>
        <w:rPr>
          <w:rFonts w:hAnsi="宋体" w:cs="宋体" w:hint="eastAsia"/>
          <w:sz w:val="24"/>
        </w:rPr>
        <w:t>的支付申请书有异议时，应当在收到监理人提交的支付申请书后</w:t>
      </w:r>
      <w:r>
        <w:rPr>
          <w:rFonts w:hAnsi="宋体" w:cs="宋体" w:hint="eastAsia"/>
          <w:sz w:val="24"/>
        </w:rPr>
        <w:t>7</w:t>
      </w:r>
      <w:r>
        <w:rPr>
          <w:rFonts w:hAnsi="宋体" w:cs="宋体" w:hint="eastAsia"/>
          <w:sz w:val="24"/>
        </w:rPr>
        <w:t>天内，以书面形式向监理人发出异议通知。无异议部分的款项应按期支付，有异议部分的款项按第</w:t>
      </w:r>
      <w:r>
        <w:rPr>
          <w:rFonts w:hAnsi="宋体" w:cs="宋体" w:hint="eastAsia"/>
          <w:sz w:val="24"/>
        </w:rPr>
        <w:t>7</w:t>
      </w:r>
      <w:r>
        <w:rPr>
          <w:rFonts w:hAnsi="宋体" w:cs="宋体" w:hint="eastAsia"/>
          <w:sz w:val="24"/>
        </w:rPr>
        <w:t>条约定办理。</w:t>
      </w:r>
    </w:p>
    <w:p w:rsidR="00080257" w:rsidRDefault="00727979">
      <w:pPr>
        <w:snapToGrid w:val="0"/>
        <w:spacing w:line="360" w:lineRule="auto"/>
        <w:rPr>
          <w:rFonts w:hAnsi="宋体" w:cs="宋体"/>
          <w:b/>
          <w:bCs/>
          <w:sz w:val="24"/>
        </w:rPr>
      </w:pPr>
      <w:r>
        <w:rPr>
          <w:rFonts w:hAnsi="宋体" w:cs="宋体" w:hint="eastAsia"/>
          <w:b/>
          <w:bCs/>
          <w:sz w:val="24"/>
        </w:rPr>
        <w:t xml:space="preserve">6. </w:t>
      </w:r>
      <w:r>
        <w:rPr>
          <w:rFonts w:hAnsi="宋体" w:cs="宋体" w:hint="eastAsia"/>
          <w:b/>
          <w:bCs/>
          <w:sz w:val="24"/>
        </w:rPr>
        <w:t>合同生效、变更、暂停、解除与终止</w:t>
      </w:r>
    </w:p>
    <w:p w:rsidR="00080257" w:rsidRDefault="00727979">
      <w:pPr>
        <w:spacing w:line="360" w:lineRule="auto"/>
        <w:ind w:leftChars="100" w:left="340"/>
        <w:rPr>
          <w:rFonts w:hAnsi="宋体" w:cs="宋体"/>
          <w:sz w:val="24"/>
        </w:rPr>
      </w:pPr>
      <w:r>
        <w:rPr>
          <w:rFonts w:hAnsi="宋体" w:cs="宋体" w:hint="eastAsia"/>
          <w:sz w:val="24"/>
        </w:rPr>
        <w:t>6.1</w:t>
      </w:r>
      <w:r>
        <w:rPr>
          <w:rFonts w:hAnsi="宋体" w:cs="宋体" w:hint="eastAsia"/>
          <w:sz w:val="24"/>
        </w:rPr>
        <w:t>生效</w:t>
      </w:r>
    </w:p>
    <w:p w:rsidR="00080257" w:rsidRDefault="00727979">
      <w:pPr>
        <w:spacing w:line="360" w:lineRule="auto"/>
        <w:ind w:firstLineChars="200" w:firstLine="480"/>
        <w:rPr>
          <w:rFonts w:hAnsi="宋体" w:cs="宋体"/>
          <w:sz w:val="24"/>
        </w:rPr>
      </w:pPr>
      <w:r>
        <w:rPr>
          <w:rFonts w:hAnsi="宋体" w:cs="宋体" w:hint="eastAsia"/>
          <w:sz w:val="24"/>
        </w:rPr>
        <w:t>除法律另有规定或者专用条件另有约定外，委托人和监理人的法定代表人或其授权代理人在协议书上签字并盖单位章后本合同生效。</w:t>
      </w:r>
    </w:p>
    <w:p w:rsidR="00080257" w:rsidRDefault="00727979">
      <w:pPr>
        <w:snapToGrid w:val="0"/>
        <w:spacing w:line="360" w:lineRule="auto"/>
        <w:ind w:leftChars="100" w:left="340"/>
        <w:rPr>
          <w:rFonts w:hAnsi="宋体" w:cs="宋体"/>
          <w:bCs/>
          <w:sz w:val="24"/>
        </w:rPr>
      </w:pPr>
      <w:r>
        <w:rPr>
          <w:rFonts w:hAnsi="宋体" w:cs="宋体" w:hint="eastAsia"/>
          <w:sz w:val="24"/>
        </w:rPr>
        <w:t>6.2</w:t>
      </w:r>
      <w:r>
        <w:rPr>
          <w:rFonts w:hAnsi="宋体" w:cs="宋体" w:hint="eastAsia"/>
          <w:bCs/>
          <w:sz w:val="24"/>
        </w:rPr>
        <w:t>变更</w:t>
      </w:r>
    </w:p>
    <w:p w:rsidR="00080257" w:rsidRDefault="00727979">
      <w:pPr>
        <w:snapToGrid w:val="0"/>
        <w:spacing w:line="360" w:lineRule="auto"/>
        <w:ind w:firstLineChars="200" w:firstLine="480"/>
        <w:rPr>
          <w:rFonts w:hAnsi="宋体" w:cs="宋体"/>
          <w:sz w:val="24"/>
        </w:rPr>
      </w:pPr>
      <w:r>
        <w:rPr>
          <w:rFonts w:hAnsi="宋体" w:cs="宋体" w:hint="eastAsia"/>
          <w:sz w:val="24"/>
        </w:rPr>
        <w:t xml:space="preserve">6.2.1 </w:t>
      </w:r>
      <w:r>
        <w:rPr>
          <w:rFonts w:hAnsi="宋体" w:cs="宋体" w:hint="eastAsia"/>
          <w:sz w:val="24"/>
        </w:rPr>
        <w:t>任何一方提出变更请求时，双方经协商一致后可进行变更。</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6.2.2</w:t>
      </w:r>
      <w:r>
        <w:rPr>
          <w:rFonts w:hAnsi="宋体" w:cs="宋体" w:hint="eastAsia"/>
          <w:sz w:val="24"/>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6.2.3</w:t>
      </w:r>
      <w:r>
        <w:rPr>
          <w:rFonts w:hAnsi="宋体" w:cs="宋体" w:hint="eastAsia"/>
          <w:sz w:val="24"/>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hAnsi="宋体" w:cs="宋体" w:hint="eastAsia"/>
          <w:sz w:val="24"/>
        </w:rPr>
        <w:t>28</w:t>
      </w:r>
      <w:r>
        <w:rPr>
          <w:rFonts w:hAnsi="宋体" w:cs="宋体" w:hint="eastAsia"/>
          <w:sz w:val="24"/>
        </w:rPr>
        <w:t>天。</w:t>
      </w:r>
    </w:p>
    <w:p w:rsidR="00080257" w:rsidRDefault="00727979">
      <w:pPr>
        <w:snapToGrid w:val="0"/>
        <w:spacing w:line="360" w:lineRule="auto"/>
        <w:ind w:firstLineChars="200" w:firstLine="480"/>
        <w:rPr>
          <w:rFonts w:hAnsi="宋体" w:cs="宋体"/>
          <w:sz w:val="24"/>
        </w:rPr>
      </w:pPr>
      <w:r>
        <w:rPr>
          <w:rFonts w:hAnsi="宋体" w:cs="宋体" w:hint="eastAsia"/>
          <w:sz w:val="24"/>
        </w:rPr>
        <w:t>6.2.4</w:t>
      </w:r>
      <w:r>
        <w:rPr>
          <w:rFonts w:hAnsi="宋体" w:cs="宋体" w:hint="eastAsia"/>
          <w:sz w:val="24"/>
        </w:rPr>
        <w:t>合同签订后，遇有与工程相关的法律法规、标</w:t>
      </w:r>
      <w:r>
        <w:rPr>
          <w:rFonts w:hAnsi="宋体" w:cs="宋体" w:hint="eastAsia"/>
          <w:sz w:val="24"/>
        </w:rPr>
        <w:t>准颁布或修订的，双方应遵照执行。由此引起监理与相关服务的范围、时间、酬金变化的，双方应通过协商进行相应调整。</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lastRenderedPageBreak/>
        <w:t xml:space="preserve">6.2.5 </w:t>
      </w:r>
      <w:r>
        <w:rPr>
          <w:rFonts w:hAnsi="宋体" w:cs="宋体" w:hint="eastAsia"/>
          <w:sz w:val="24"/>
        </w:rPr>
        <w:t>因非监理人原因造成工程概算投资额或建筑安装工程费增加时，正常工作酬金应作相应调整。调整方法在专用条件中约定。</w:t>
      </w:r>
    </w:p>
    <w:p w:rsidR="00080257" w:rsidRDefault="00727979">
      <w:pPr>
        <w:snapToGrid w:val="0"/>
        <w:spacing w:line="360" w:lineRule="auto"/>
        <w:ind w:firstLineChars="200" w:firstLine="480"/>
        <w:rPr>
          <w:rFonts w:hAnsi="宋体" w:cs="宋体"/>
          <w:sz w:val="24"/>
        </w:rPr>
      </w:pPr>
      <w:r>
        <w:rPr>
          <w:rFonts w:hAnsi="宋体" w:cs="宋体" w:hint="eastAsia"/>
          <w:sz w:val="24"/>
        </w:rPr>
        <w:t xml:space="preserve">6.2.6 </w:t>
      </w:r>
      <w:r>
        <w:rPr>
          <w:rFonts w:hAnsi="宋体" w:cs="宋体" w:hint="eastAsia"/>
          <w:sz w:val="24"/>
        </w:rPr>
        <w:t>因工程规模、监理范围的变化导致监理人的正常工作量减少时，正常工作酬金应作相应调整。调整方法在专用条件中约定。</w:t>
      </w:r>
    </w:p>
    <w:p w:rsidR="00080257" w:rsidRDefault="00727979">
      <w:pPr>
        <w:snapToGrid w:val="0"/>
        <w:spacing w:line="360" w:lineRule="auto"/>
        <w:rPr>
          <w:rFonts w:hAnsi="宋体" w:cs="宋体"/>
          <w:bCs/>
          <w:sz w:val="24"/>
        </w:rPr>
      </w:pPr>
      <w:r>
        <w:rPr>
          <w:rFonts w:hAnsi="宋体" w:cs="宋体" w:hint="eastAsia"/>
          <w:sz w:val="24"/>
        </w:rPr>
        <w:t xml:space="preserve">  6.3 </w:t>
      </w:r>
      <w:r>
        <w:rPr>
          <w:rFonts w:hAnsi="宋体" w:cs="宋体" w:hint="eastAsia"/>
          <w:sz w:val="24"/>
        </w:rPr>
        <w:t>暂停与</w:t>
      </w:r>
      <w:r>
        <w:rPr>
          <w:rFonts w:hAnsi="宋体" w:cs="宋体" w:hint="eastAsia"/>
          <w:bCs/>
          <w:sz w:val="24"/>
        </w:rPr>
        <w:t>解除</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除双方协商一致可以解除本合同外，当一方无正当理由未履行本合同约定的义务时，另一方可以根据本合同约定暂停履行本合同直至解除本合同。</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6.</w:t>
      </w:r>
      <w:r>
        <w:rPr>
          <w:rFonts w:hAnsi="宋体" w:cs="宋体" w:hint="eastAsia"/>
          <w:sz w:val="24"/>
        </w:rPr>
        <w:t xml:space="preserve">3.1 </w:t>
      </w:r>
      <w:r>
        <w:rPr>
          <w:rFonts w:hAnsi="宋体" w:cs="宋体" w:hint="eastAsia"/>
          <w:sz w:val="24"/>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因解除本合同或解除监理人的部分义务导致监理人遭受的损失，除依法可以免除责任的情况外，应由委托人予以补偿，补偿金额由双方协商确定。</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解除本合同的协议必须采取书面形式，协议未达成之前，本合同仍然有效。</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6.3.2 </w:t>
      </w:r>
      <w:r>
        <w:rPr>
          <w:rFonts w:hAnsi="宋体" w:cs="宋体" w:hint="eastAsia"/>
          <w:sz w:val="24"/>
        </w:rPr>
        <w:t>在本合同有效期内，因非监理人的原因导致工程施工全部或部分暂停，委托人可通知监理人要求暂停全部或</w:t>
      </w:r>
      <w:r>
        <w:rPr>
          <w:rFonts w:hAnsi="宋体" w:cs="宋体" w:hint="eastAsia"/>
          <w:sz w:val="24"/>
        </w:rPr>
        <w:t>部分工作。监理人应立即安排停止工作，并将开支减至最小。除不可抗力外，由此导致监理人遭受的损失应由委托人予以补偿。</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暂停部分监理与相关服务时间超过</w:t>
      </w:r>
      <w:r>
        <w:rPr>
          <w:rFonts w:hAnsi="宋体" w:cs="宋体" w:hint="eastAsia"/>
          <w:sz w:val="24"/>
        </w:rPr>
        <w:t>182</w:t>
      </w:r>
      <w:r>
        <w:rPr>
          <w:rFonts w:hAnsi="宋体" w:cs="宋体" w:hint="eastAsia"/>
          <w:sz w:val="24"/>
        </w:rPr>
        <w:t>天，监理人可发出解除本合同约定的该部分义务的通知；暂停全部工作时间超过</w:t>
      </w:r>
      <w:r>
        <w:rPr>
          <w:rFonts w:hAnsi="宋体" w:cs="宋体" w:hint="eastAsia"/>
          <w:sz w:val="24"/>
        </w:rPr>
        <w:t>182</w:t>
      </w:r>
      <w:r>
        <w:rPr>
          <w:rFonts w:hAnsi="宋体" w:cs="宋体" w:hint="eastAsia"/>
          <w:sz w:val="24"/>
        </w:rPr>
        <w:t>天，监理人可发出解除本合同的通知，本合同自通知到达委托人时解除。委托人应将监理与相关服务的酬金支付至本合同解除日，且应承担第</w:t>
      </w:r>
      <w:r>
        <w:rPr>
          <w:rFonts w:hAnsi="宋体" w:cs="宋体" w:hint="eastAsia"/>
          <w:sz w:val="24"/>
        </w:rPr>
        <w:t>4.2</w:t>
      </w:r>
      <w:r>
        <w:rPr>
          <w:rFonts w:hAnsi="宋体" w:cs="宋体" w:hint="eastAsia"/>
          <w:sz w:val="24"/>
        </w:rPr>
        <w:t>款约定的责任。</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6.3.3 </w:t>
      </w:r>
      <w:r>
        <w:rPr>
          <w:rFonts w:hAnsi="宋体" w:cs="宋体" w:hint="eastAsia"/>
          <w:sz w:val="24"/>
        </w:rPr>
        <w:t>当监理人无正当理由未履行本合同约定的义务时，委托人应通知监理人限期改正。若委托人在监理人接到通知后的</w:t>
      </w:r>
      <w:r>
        <w:rPr>
          <w:rFonts w:hAnsi="宋体" w:cs="宋体" w:hint="eastAsia"/>
          <w:sz w:val="24"/>
        </w:rPr>
        <w:t>7</w:t>
      </w:r>
      <w:r>
        <w:rPr>
          <w:rFonts w:hAnsi="宋体" w:cs="宋体" w:hint="eastAsia"/>
          <w:sz w:val="24"/>
        </w:rPr>
        <w:t>天内未收到监理人书面形式的</w:t>
      </w:r>
      <w:r>
        <w:rPr>
          <w:rFonts w:hAnsi="宋体" w:cs="宋体" w:hint="eastAsia"/>
          <w:sz w:val="24"/>
        </w:rPr>
        <w:t>合理解释，则可在</w:t>
      </w:r>
      <w:r>
        <w:rPr>
          <w:rFonts w:hAnsi="宋体" w:cs="宋体" w:hint="eastAsia"/>
          <w:sz w:val="24"/>
        </w:rPr>
        <w:t>7</w:t>
      </w:r>
      <w:r>
        <w:rPr>
          <w:rFonts w:hAnsi="宋体" w:cs="宋体" w:hint="eastAsia"/>
          <w:sz w:val="24"/>
        </w:rPr>
        <w:t>天内发出解除本合同的通知，自通知到达监理人时本合同解除。委托人应将监理与相关服务的酬金支付至限期改正通知到达监理人之日，但监理人应承担第</w:t>
      </w:r>
      <w:r>
        <w:rPr>
          <w:rFonts w:hAnsi="宋体" w:cs="宋体" w:hint="eastAsia"/>
          <w:sz w:val="24"/>
        </w:rPr>
        <w:t>4.1</w:t>
      </w:r>
      <w:r>
        <w:rPr>
          <w:rFonts w:hAnsi="宋体" w:cs="宋体" w:hint="eastAsia"/>
          <w:sz w:val="24"/>
        </w:rPr>
        <w:t>款约定的责任。</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6.3.4 </w:t>
      </w:r>
      <w:r>
        <w:rPr>
          <w:rFonts w:hAnsi="宋体" w:cs="宋体" w:hint="eastAsia"/>
          <w:sz w:val="24"/>
        </w:rPr>
        <w:t>监理人在专用条件</w:t>
      </w:r>
      <w:r>
        <w:rPr>
          <w:rFonts w:hAnsi="宋体" w:cs="宋体" w:hint="eastAsia"/>
          <w:sz w:val="24"/>
        </w:rPr>
        <w:t>5.3</w:t>
      </w:r>
      <w:r>
        <w:rPr>
          <w:rFonts w:hAnsi="宋体" w:cs="宋体" w:hint="eastAsia"/>
          <w:sz w:val="24"/>
        </w:rPr>
        <w:t>中约定的支付之日起</w:t>
      </w:r>
      <w:r>
        <w:rPr>
          <w:rFonts w:hAnsi="宋体" w:cs="宋体" w:hint="eastAsia"/>
          <w:sz w:val="24"/>
        </w:rPr>
        <w:t>28</w:t>
      </w:r>
      <w:r>
        <w:rPr>
          <w:rFonts w:hAnsi="宋体" w:cs="宋体" w:hint="eastAsia"/>
          <w:sz w:val="24"/>
        </w:rPr>
        <w:t>天后仍未收到委托人按本合同约定应付的款项，可向委托人发出催付通知。委托人接到通知</w:t>
      </w:r>
      <w:r>
        <w:rPr>
          <w:rFonts w:hAnsi="宋体" w:cs="宋体" w:hint="eastAsia"/>
          <w:sz w:val="24"/>
        </w:rPr>
        <w:t>14</w:t>
      </w:r>
      <w:r>
        <w:rPr>
          <w:rFonts w:hAnsi="宋体" w:cs="宋体" w:hint="eastAsia"/>
          <w:sz w:val="24"/>
        </w:rPr>
        <w:t>天后仍未支付或未提出监理人可以接受的延期支付安排，监理人可向委托人发出暂停工作的通知并可自行暂停全部或部分工作。暂停工作后</w:t>
      </w:r>
      <w:r>
        <w:rPr>
          <w:rFonts w:hAnsi="宋体" w:cs="宋体" w:hint="eastAsia"/>
          <w:sz w:val="24"/>
        </w:rPr>
        <w:t>14</w:t>
      </w:r>
      <w:r>
        <w:rPr>
          <w:rFonts w:hAnsi="宋体" w:cs="宋体" w:hint="eastAsia"/>
          <w:sz w:val="24"/>
        </w:rPr>
        <w:t>天内监理人仍未获得委托人应付酬金或委托人的</w:t>
      </w:r>
      <w:r>
        <w:rPr>
          <w:rFonts w:hAnsi="宋体" w:cs="宋体" w:hint="eastAsia"/>
          <w:sz w:val="24"/>
        </w:rPr>
        <w:lastRenderedPageBreak/>
        <w:t>合理答复，监理人可向委托人发</w:t>
      </w:r>
      <w:r>
        <w:rPr>
          <w:rFonts w:hAnsi="宋体" w:cs="宋体" w:hint="eastAsia"/>
          <w:sz w:val="24"/>
        </w:rPr>
        <w:t>出解除本合同的通知，自通知到达委托人时本合同解除。委托人应承担第</w:t>
      </w:r>
      <w:r>
        <w:rPr>
          <w:rFonts w:hAnsi="宋体" w:cs="宋体" w:hint="eastAsia"/>
          <w:sz w:val="24"/>
        </w:rPr>
        <w:t>4.2.3</w:t>
      </w:r>
      <w:r>
        <w:rPr>
          <w:rFonts w:hAnsi="宋体" w:cs="宋体" w:hint="eastAsia"/>
          <w:sz w:val="24"/>
        </w:rPr>
        <w:t>款约定的责任。</w:t>
      </w:r>
    </w:p>
    <w:p w:rsidR="00080257" w:rsidRDefault="00727979">
      <w:pPr>
        <w:snapToGrid w:val="0"/>
        <w:spacing w:line="360" w:lineRule="auto"/>
        <w:ind w:firstLineChars="200" w:firstLine="480"/>
        <w:rPr>
          <w:rFonts w:hAnsi="宋体" w:cs="宋体"/>
          <w:sz w:val="24"/>
        </w:rPr>
      </w:pPr>
      <w:r>
        <w:rPr>
          <w:rFonts w:hAnsi="宋体" w:cs="宋体" w:hint="eastAsia"/>
          <w:sz w:val="24"/>
        </w:rPr>
        <w:t xml:space="preserve">6.3.5 </w:t>
      </w:r>
      <w:r>
        <w:rPr>
          <w:rFonts w:hAnsi="宋体" w:cs="宋体" w:hint="eastAsia"/>
          <w:sz w:val="24"/>
        </w:rPr>
        <w:t>因不可抗力致使本合同部分或全部不能履行时，一方应立即通知另一方，可暂停或解除本合同。</w:t>
      </w:r>
    </w:p>
    <w:p w:rsidR="00080257" w:rsidRDefault="00727979">
      <w:pPr>
        <w:snapToGrid w:val="0"/>
        <w:spacing w:line="360" w:lineRule="auto"/>
        <w:ind w:firstLineChars="200" w:firstLine="480"/>
        <w:rPr>
          <w:rFonts w:hAnsi="宋体" w:cs="宋体"/>
          <w:sz w:val="24"/>
        </w:rPr>
      </w:pPr>
      <w:r>
        <w:rPr>
          <w:rFonts w:hAnsi="宋体" w:cs="宋体" w:hint="eastAsia"/>
          <w:sz w:val="24"/>
        </w:rPr>
        <w:t xml:space="preserve">6.3.6 </w:t>
      </w:r>
      <w:r>
        <w:rPr>
          <w:rFonts w:hAnsi="宋体" w:cs="宋体" w:hint="eastAsia"/>
          <w:sz w:val="24"/>
        </w:rPr>
        <w:t>本合同解除后，本合同约定的有关结算、清理、争议解决方式的条件仍然有效。</w:t>
      </w:r>
    </w:p>
    <w:p w:rsidR="00080257" w:rsidRDefault="00727979">
      <w:pPr>
        <w:snapToGrid w:val="0"/>
        <w:spacing w:line="360" w:lineRule="auto"/>
        <w:ind w:leftChars="100" w:left="340"/>
        <w:rPr>
          <w:rFonts w:hAnsi="宋体" w:cs="宋体"/>
          <w:bCs/>
          <w:sz w:val="24"/>
        </w:rPr>
      </w:pPr>
      <w:r>
        <w:rPr>
          <w:rFonts w:hAnsi="宋体" w:cs="宋体" w:hint="eastAsia"/>
          <w:sz w:val="24"/>
        </w:rPr>
        <w:t xml:space="preserve">6.4 </w:t>
      </w:r>
      <w:r>
        <w:rPr>
          <w:rFonts w:hAnsi="宋体" w:cs="宋体" w:hint="eastAsia"/>
          <w:bCs/>
          <w:sz w:val="24"/>
        </w:rPr>
        <w:t>终止</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以下条件全部满足时，本合同即告终止：</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）监理人完成本合同约定的全部工作；</w:t>
      </w:r>
    </w:p>
    <w:p w:rsidR="00080257" w:rsidRDefault="00727979">
      <w:pPr>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）委托人与监理人结清并支付全部酬金。</w:t>
      </w:r>
    </w:p>
    <w:p w:rsidR="00080257" w:rsidRDefault="00727979">
      <w:pPr>
        <w:snapToGrid w:val="0"/>
        <w:spacing w:line="360" w:lineRule="auto"/>
        <w:rPr>
          <w:rFonts w:hAnsi="宋体" w:cs="宋体"/>
          <w:b/>
          <w:bCs/>
          <w:sz w:val="24"/>
        </w:rPr>
      </w:pPr>
      <w:r>
        <w:rPr>
          <w:rFonts w:hAnsi="宋体" w:cs="宋体" w:hint="eastAsia"/>
          <w:b/>
          <w:bCs/>
          <w:sz w:val="24"/>
        </w:rPr>
        <w:t xml:space="preserve">7. </w:t>
      </w:r>
      <w:r>
        <w:rPr>
          <w:rFonts w:hAnsi="宋体" w:cs="宋体" w:hint="eastAsia"/>
          <w:b/>
          <w:bCs/>
          <w:sz w:val="24"/>
        </w:rPr>
        <w:t>争议解决</w:t>
      </w:r>
    </w:p>
    <w:p w:rsidR="00080257" w:rsidRDefault="00727979">
      <w:pPr>
        <w:snapToGrid w:val="0"/>
        <w:spacing w:line="360" w:lineRule="auto"/>
        <w:ind w:leftChars="100" w:left="340"/>
        <w:rPr>
          <w:rFonts w:hAnsi="宋体" w:cs="宋体"/>
          <w:bCs/>
          <w:sz w:val="24"/>
        </w:rPr>
      </w:pPr>
      <w:r>
        <w:rPr>
          <w:rFonts w:hAnsi="宋体" w:cs="宋体" w:hint="eastAsia"/>
          <w:sz w:val="24"/>
        </w:rPr>
        <w:t>7.1</w:t>
      </w:r>
      <w:r>
        <w:rPr>
          <w:rFonts w:hAnsi="宋体" w:cs="宋体" w:hint="eastAsia"/>
          <w:bCs/>
          <w:sz w:val="24"/>
        </w:rPr>
        <w:t>协商</w:t>
      </w:r>
    </w:p>
    <w:p w:rsidR="00080257" w:rsidRDefault="00727979">
      <w:pPr>
        <w:snapToGrid w:val="0"/>
        <w:spacing w:line="360" w:lineRule="auto"/>
        <w:ind w:firstLineChars="200" w:firstLine="480"/>
        <w:rPr>
          <w:rFonts w:hAnsi="宋体" w:cs="宋体"/>
          <w:bCs/>
          <w:sz w:val="24"/>
        </w:rPr>
      </w:pPr>
      <w:r>
        <w:rPr>
          <w:rFonts w:hAnsi="宋体" w:cs="宋体" w:hint="eastAsia"/>
          <w:sz w:val="24"/>
        </w:rPr>
        <w:t>双方应本着诚信原则协商解决彼此间的争议。</w:t>
      </w:r>
    </w:p>
    <w:p w:rsidR="00080257" w:rsidRDefault="00727979">
      <w:pPr>
        <w:snapToGrid w:val="0"/>
        <w:spacing w:line="360" w:lineRule="auto"/>
        <w:ind w:leftChars="100" w:left="340"/>
        <w:rPr>
          <w:rFonts w:hAnsi="宋体" w:cs="宋体"/>
          <w:bCs/>
          <w:sz w:val="24"/>
        </w:rPr>
      </w:pPr>
      <w:r>
        <w:rPr>
          <w:rFonts w:hAnsi="宋体" w:cs="宋体" w:hint="eastAsia"/>
          <w:sz w:val="24"/>
        </w:rPr>
        <w:t>7.2</w:t>
      </w:r>
      <w:r>
        <w:rPr>
          <w:rFonts w:hAnsi="宋体" w:cs="宋体" w:hint="eastAsia"/>
          <w:bCs/>
          <w:sz w:val="24"/>
        </w:rPr>
        <w:t>调解</w:t>
      </w:r>
    </w:p>
    <w:p w:rsidR="00080257" w:rsidRDefault="00727979">
      <w:pPr>
        <w:snapToGrid w:val="0"/>
        <w:spacing w:line="360" w:lineRule="auto"/>
        <w:ind w:firstLineChars="200" w:firstLine="480"/>
        <w:rPr>
          <w:rFonts w:hAnsi="宋体" w:cs="宋体"/>
          <w:bCs/>
          <w:sz w:val="24"/>
        </w:rPr>
      </w:pPr>
      <w:r>
        <w:rPr>
          <w:rFonts w:hAnsi="宋体" w:cs="宋体" w:hint="eastAsia"/>
          <w:sz w:val="24"/>
        </w:rPr>
        <w:t>如果双方不能在</w:t>
      </w:r>
      <w:r>
        <w:rPr>
          <w:rFonts w:hAnsi="宋体" w:cs="宋体" w:hint="eastAsia"/>
          <w:sz w:val="24"/>
        </w:rPr>
        <w:t>14</w:t>
      </w:r>
      <w:r>
        <w:rPr>
          <w:rFonts w:hAnsi="宋体" w:cs="宋体" w:hint="eastAsia"/>
          <w:sz w:val="24"/>
        </w:rPr>
        <w:t>天内或双方商定的其他时间内解决本合同争议，可以将其提交给专用条件约定的或事后达成协议的调解人进行调解。</w:t>
      </w:r>
    </w:p>
    <w:p w:rsidR="00080257" w:rsidRDefault="00727979">
      <w:pPr>
        <w:snapToGrid w:val="0"/>
        <w:spacing w:line="360" w:lineRule="auto"/>
        <w:ind w:leftChars="100" w:left="340"/>
        <w:rPr>
          <w:rFonts w:hAnsi="宋体" w:cs="宋体"/>
          <w:bCs/>
          <w:sz w:val="24"/>
        </w:rPr>
      </w:pPr>
      <w:r>
        <w:rPr>
          <w:rFonts w:hAnsi="宋体" w:cs="宋体" w:hint="eastAsia"/>
          <w:sz w:val="24"/>
        </w:rPr>
        <w:t>7.3</w:t>
      </w:r>
      <w:r>
        <w:rPr>
          <w:rFonts w:hAnsi="宋体" w:cs="宋体" w:hint="eastAsia"/>
          <w:bCs/>
          <w:sz w:val="24"/>
        </w:rPr>
        <w:t>仲裁或诉讼</w:t>
      </w:r>
    </w:p>
    <w:p w:rsidR="00080257" w:rsidRDefault="00727979">
      <w:pPr>
        <w:snapToGrid w:val="0"/>
        <w:spacing w:line="360" w:lineRule="auto"/>
        <w:ind w:firstLineChars="200" w:firstLine="480"/>
        <w:rPr>
          <w:rFonts w:hAnsi="宋体" w:cs="宋体"/>
          <w:sz w:val="24"/>
        </w:rPr>
      </w:pPr>
      <w:r>
        <w:rPr>
          <w:rFonts w:hAnsi="宋体" w:cs="宋体" w:hint="eastAsia"/>
          <w:sz w:val="24"/>
        </w:rPr>
        <w:t>双方均有权不经调解直接向专用条件约定的仲裁机构申请仲裁或向有管辖权的人民法院提起诉讼。</w:t>
      </w:r>
    </w:p>
    <w:p w:rsidR="00080257" w:rsidRDefault="00727979">
      <w:pPr>
        <w:snapToGrid w:val="0"/>
        <w:spacing w:line="360" w:lineRule="auto"/>
        <w:rPr>
          <w:rFonts w:hAnsi="宋体" w:cs="宋体"/>
          <w:b/>
          <w:bCs/>
          <w:sz w:val="24"/>
        </w:rPr>
      </w:pPr>
      <w:r>
        <w:rPr>
          <w:rFonts w:hAnsi="宋体" w:cs="宋体" w:hint="eastAsia"/>
          <w:b/>
          <w:bCs/>
          <w:sz w:val="24"/>
        </w:rPr>
        <w:t xml:space="preserve">8. </w:t>
      </w:r>
      <w:r>
        <w:rPr>
          <w:rFonts w:hAnsi="宋体" w:cs="宋体" w:hint="eastAsia"/>
          <w:b/>
          <w:bCs/>
          <w:sz w:val="24"/>
        </w:rPr>
        <w:t>其他</w:t>
      </w:r>
    </w:p>
    <w:p w:rsidR="00080257" w:rsidRDefault="00727979">
      <w:pPr>
        <w:spacing w:line="360" w:lineRule="auto"/>
        <w:ind w:leftChars="100" w:left="340"/>
        <w:rPr>
          <w:rFonts w:hAnsi="宋体" w:cs="宋体"/>
          <w:bCs/>
          <w:sz w:val="24"/>
        </w:rPr>
      </w:pPr>
      <w:r>
        <w:rPr>
          <w:rFonts w:hAnsi="宋体" w:cs="宋体" w:hint="eastAsia"/>
          <w:sz w:val="24"/>
        </w:rPr>
        <w:t xml:space="preserve">8.1 </w:t>
      </w:r>
      <w:r>
        <w:rPr>
          <w:rFonts w:hAnsi="宋体" w:cs="宋体" w:hint="eastAsia"/>
          <w:bCs/>
          <w:sz w:val="24"/>
        </w:rPr>
        <w:t>外出考察费用</w:t>
      </w:r>
    </w:p>
    <w:p w:rsidR="00080257" w:rsidRDefault="00727979">
      <w:pPr>
        <w:snapToGrid w:val="0"/>
        <w:spacing w:line="360" w:lineRule="auto"/>
        <w:ind w:firstLineChars="200" w:firstLine="480"/>
        <w:rPr>
          <w:rFonts w:hAnsi="宋体" w:cs="宋体"/>
          <w:bCs/>
          <w:sz w:val="24"/>
        </w:rPr>
      </w:pPr>
      <w:r>
        <w:rPr>
          <w:rFonts w:hAnsi="宋体" w:cs="宋体" w:hint="eastAsia"/>
          <w:sz w:val="24"/>
        </w:rPr>
        <w:t>经委托人同意，监理人员外出考察发生的费用由委托人审核后支付。</w:t>
      </w:r>
    </w:p>
    <w:p w:rsidR="00080257" w:rsidRDefault="00727979">
      <w:pPr>
        <w:snapToGrid w:val="0"/>
        <w:spacing w:line="360" w:lineRule="auto"/>
        <w:ind w:leftChars="100" w:left="340"/>
        <w:rPr>
          <w:rFonts w:hAnsi="宋体" w:cs="宋体"/>
          <w:bCs/>
          <w:sz w:val="24"/>
        </w:rPr>
      </w:pPr>
      <w:r>
        <w:rPr>
          <w:rFonts w:hAnsi="宋体" w:cs="宋体" w:hint="eastAsia"/>
          <w:sz w:val="24"/>
        </w:rPr>
        <w:t xml:space="preserve">8.2 </w:t>
      </w:r>
      <w:r>
        <w:rPr>
          <w:rFonts w:hAnsi="宋体" w:cs="宋体" w:hint="eastAsia"/>
          <w:bCs/>
          <w:sz w:val="24"/>
        </w:rPr>
        <w:t>检测费用</w:t>
      </w:r>
    </w:p>
    <w:p w:rsidR="00080257" w:rsidRDefault="00727979">
      <w:pPr>
        <w:snapToGrid w:val="0"/>
        <w:spacing w:line="360" w:lineRule="auto"/>
        <w:ind w:firstLineChars="200" w:firstLine="480"/>
        <w:rPr>
          <w:rFonts w:hAnsi="宋体" w:cs="宋体"/>
          <w:bCs/>
          <w:sz w:val="24"/>
        </w:rPr>
      </w:pPr>
      <w:r>
        <w:rPr>
          <w:rFonts w:hAnsi="宋体" w:cs="宋体" w:hint="eastAsia"/>
          <w:sz w:val="24"/>
        </w:rPr>
        <w:t>委托人要求监理人进行的材料和设备检测所发生的费用，由委托人支付，支付时间在专用条件中约定。</w:t>
      </w:r>
    </w:p>
    <w:p w:rsidR="00080257" w:rsidRDefault="00727979">
      <w:pPr>
        <w:snapToGrid w:val="0"/>
        <w:spacing w:line="360" w:lineRule="auto"/>
        <w:ind w:leftChars="100" w:left="340"/>
        <w:rPr>
          <w:rFonts w:hAnsi="宋体" w:cs="宋体"/>
          <w:bCs/>
          <w:sz w:val="24"/>
        </w:rPr>
      </w:pPr>
      <w:r>
        <w:rPr>
          <w:rFonts w:hAnsi="宋体" w:cs="宋体" w:hint="eastAsia"/>
          <w:sz w:val="24"/>
        </w:rPr>
        <w:t xml:space="preserve">8.3 </w:t>
      </w:r>
      <w:r>
        <w:rPr>
          <w:rFonts w:hAnsi="宋体" w:cs="宋体" w:hint="eastAsia"/>
          <w:bCs/>
          <w:sz w:val="24"/>
        </w:rPr>
        <w:t>咨询费用</w:t>
      </w:r>
    </w:p>
    <w:p w:rsidR="00080257" w:rsidRDefault="00727979">
      <w:pPr>
        <w:snapToGrid w:val="0"/>
        <w:spacing w:line="360" w:lineRule="auto"/>
        <w:ind w:firstLineChars="200" w:firstLine="480"/>
        <w:rPr>
          <w:rFonts w:hAnsi="宋体" w:cs="宋体"/>
          <w:sz w:val="24"/>
        </w:rPr>
      </w:pPr>
      <w:r>
        <w:rPr>
          <w:rFonts w:hAnsi="宋体" w:cs="宋体" w:hint="eastAsia"/>
          <w:sz w:val="24"/>
        </w:rPr>
        <w:t>经委托人同意，根据工程需要由监理人组织的相关咨询论证会以及聘</w:t>
      </w:r>
      <w:r>
        <w:rPr>
          <w:rFonts w:hAnsi="宋体" w:cs="宋体" w:hint="eastAsia"/>
          <w:sz w:val="24"/>
        </w:rPr>
        <w:t>请相关专家等发生的费用由委托人支付，支付时间在专用条件中约定。</w:t>
      </w:r>
    </w:p>
    <w:p w:rsidR="00080257" w:rsidRDefault="00727979">
      <w:pPr>
        <w:snapToGrid w:val="0"/>
        <w:spacing w:line="360" w:lineRule="auto"/>
        <w:ind w:leftChars="100" w:left="340"/>
        <w:rPr>
          <w:rFonts w:hAnsi="宋体" w:cs="宋体"/>
          <w:bCs/>
          <w:sz w:val="24"/>
        </w:rPr>
      </w:pPr>
      <w:r>
        <w:rPr>
          <w:rFonts w:hAnsi="宋体" w:cs="宋体" w:hint="eastAsia"/>
          <w:sz w:val="24"/>
        </w:rPr>
        <w:t xml:space="preserve">8.4 </w:t>
      </w:r>
      <w:r>
        <w:rPr>
          <w:rFonts w:hAnsi="宋体" w:cs="宋体" w:hint="eastAsia"/>
          <w:bCs/>
          <w:sz w:val="24"/>
        </w:rPr>
        <w:t>奖励</w:t>
      </w:r>
    </w:p>
    <w:p w:rsidR="00080257" w:rsidRDefault="00727979">
      <w:pPr>
        <w:snapToGrid w:val="0"/>
        <w:spacing w:line="360" w:lineRule="auto"/>
        <w:ind w:firstLineChars="200" w:firstLine="480"/>
        <w:rPr>
          <w:rFonts w:hAnsi="宋体" w:cs="宋体"/>
          <w:sz w:val="24"/>
        </w:rPr>
      </w:pPr>
      <w:r>
        <w:rPr>
          <w:rFonts w:hAnsi="宋体" w:cs="宋体" w:hint="eastAsia"/>
          <w:sz w:val="24"/>
        </w:rPr>
        <w:lastRenderedPageBreak/>
        <w:t>监理人在服务过程中提出的合理化建议，使委托人获得经济效益的，双方在专用条件中约定奖励金额的确定方法。奖励金额在合理化建议被采纳后，与最近一期的正常工作酬金同期支付。</w:t>
      </w:r>
    </w:p>
    <w:p w:rsidR="00080257" w:rsidRDefault="00727979">
      <w:pPr>
        <w:snapToGrid w:val="0"/>
        <w:spacing w:line="360" w:lineRule="auto"/>
        <w:ind w:leftChars="100" w:left="340"/>
        <w:rPr>
          <w:rFonts w:hAnsi="宋体" w:cs="宋体"/>
          <w:bCs/>
          <w:sz w:val="24"/>
        </w:rPr>
      </w:pPr>
      <w:r>
        <w:rPr>
          <w:rFonts w:hAnsi="宋体" w:cs="宋体" w:hint="eastAsia"/>
          <w:sz w:val="24"/>
        </w:rPr>
        <w:t xml:space="preserve">8.5 </w:t>
      </w:r>
      <w:r>
        <w:rPr>
          <w:rFonts w:hAnsi="宋体" w:cs="宋体" w:hint="eastAsia"/>
          <w:bCs/>
          <w:sz w:val="24"/>
        </w:rPr>
        <w:t>守法诚信</w:t>
      </w:r>
    </w:p>
    <w:p w:rsidR="00080257" w:rsidRDefault="00727979">
      <w:pPr>
        <w:snapToGrid w:val="0"/>
        <w:spacing w:line="360" w:lineRule="auto"/>
        <w:ind w:firstLineChars="200" w:firstLine="480"/>
        <w:rPr>
          <w:rFonts w:hAnsi="宋体" w:cs="宋体"/>
          <w:bCs/>
          <w:sz w:val="24"/>
        </w:rPr>
      </w:pPr>
      <w:r>
        <w:rPr>
          <w:rFonts w:hAnsi="宋体" w:cs="宋体" w:hint="eastAsia"/>
          <w:sz w:val="24"/>
        </w:rPr>
        <w:t>监理人及其工作人员不得从与实施工程有关的第三方处获得任何经济利益。</w:t>
      </w:r>
    </w:p>
    <w:p w:rsidR="00080257" w:rsidRDefault="00727979">
      <w:pPr>
        <w:snapToGrid w:val="0"/>
        <w:spacing w:line="360" w:lineRule="auto"/>
        <w:ind w:leftChars="100" w:left="340"/>
        <w:rPr>
          <w:rFonts w:hAnsi="宋体" w:cs="宋体"/>
          <w:bCs/>
          <w:sz w:val="24"/>
        </w:rPr>
      </w:pPr>
      <w:r>
        <w:rPr>
          <w:rFonts w:hAnsi="宋体" w:cs="宋体" w:hint="eastAsia"/>
          <w:sz w:val="24"/>
        </w:rPr>
        <w:t xml:space="preserve">8.6 </w:t>
      </w:r>
      <w:r>
        <w:rPr>
          <w:rFonts w:hAnsi="宋体" w:cs="宋体" w:hint="eastAsia"/>
          <w:bCs/>
          <w:sz w:val="24"/>
        </w:rPr>
        <w:t>保密</w:t>
      </w:r>
    </w:p>
    <w:p w:rsidR="00080257" w:rsidRDefault="00727979">
      <w:pPr>
        <w:snapToGrid w:val="0"/>
        <w:spacing w:line="360" w:lineRule="auto"/>
        <w:ind w:firstLineChars="200" w:firstLine="480"/>
        <w:rPr>
          <w:rFonts w:hAnsi="宋体" w:cs="宋体"/>
          <w:bCs/>
          <w:sz w:val="24"/>
        </w:rPr>
      </w:pPr>
      <w:r>
        <w:rPr>
          <w:rFonts w:hAnsi="宋体" w:cs="宋体" w:hint="eastAsia"/>
          <w:sz w:val="24"/>
        </w:rPr>
        <w:t>双方不得泄露对方申明的保密资料，亦不得泄露与实施工程有关的第三方所提供的保密资料，保密事项在专用条件中约定。</w:t>
      </w:r>
    </w:p>
    <w:p w:rsidR="00080257" w:rsidRDefault="00727979">
      <w:pPr>
        <w:snapToGrid w:val="0"/>
        <w:spacing w:line="360" w:lineRule="auto"/>
        <w:ind w:leftChars="100" w:left="340"/>
        <w:rPr>
          <w:rFonts w:hAnsi="宋体" w:cs="宋体"/>
          <w:bCs/>
          <w:sz w:val="24"/>
        </w:rPr>
      </w:pPr>
      <w:r>
        <w:rPr>
          <w:rFonts w:hAnsi="宋体" w:cs="宋体" w:hint="eastAsia"/>
          <w:sz w:val="24"/>
        </w:rPr>
        <w:t xml:space="preserve">8.7 </w:t>
      </w:r>
      <w:r>
        <w:rPr>
          <w:rFonts w:hAnsi="宋体" w:cs="宋体" w:hint="eastAsia"/>
          <w:bCs/>
          <w:sz w:val="24"/>
        </w:rPr>
        <w:t>通知</w:t>
      </w:r>
    </w:p>
    <w:p w:rsidR="00080257" w:rsidRDefault="00727979">
      <w:pPr>
        <w:snapToGrid w:val="0"/>
        <w:spacing w:line="360" w:lineRule="auto"/>
        <w:ind w:firstLineChars="200" w:firstLine="480"/>
        <w:rPr>
          <w:rFonts w:hAnsi="宋体" w:cs="宋体"/>
          <w:bCs/>
          <w:sz w:val="24"/>
        </w:rPr>
      </w:pPr>
      <w:r>
        <w:rPr>
          <w:rFonts w:hAnsi="宋体" w:cs="宋体" w:hint="eastAsia"/>
          <w:sz w:val="24"/>
        </w:rPr>
        <w:t>本合同涉及的通知均应当采用书面形式，并在送达对方时生效，收件人应书面签收。</w:t>
      </w:r>
    </w:p>
    <w:p w:rsidR="00080257" w:rsidRDefault="00727979">
      <w:pPr>
        <w:snapToGrid w:val="0"/>
        <w:spacing w:line="360" w:lineRule="auto"/>
        <w:ind w:leftChars="100" w:left="340"/>
        <w:rPr>
          <w:rFonts w:hAnsi="宋体" w:cs="宋体"/>
          <w:bCs/>
          <w:sz w:val="24"/>
        </w:rPr>
      </w:pPr>
      <w:r>
        <w:rPr>
          <w:rFonts w:hAnsi="宋体" w:cs="宋体" w:hint="eastAsia"/>
          <w:sz w:val="24"/>
        </w:rPr>
        <w:t xml:space="preserve">8.8 </w:t>
      </w:r>
      <w:r>
        <w:rPr>
          <w:rFonts w:hAnsi="宋体" w:cs="宋体" w:hint="eastAsia"/>
          <w:bCs/>
          <w:sz w:val="24"/>
        </w:rPr>
        <w:t>著作权</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监理人对其编制的文件拥有著作权。</w:t>
      </w:r>
    </w:p>
    <w:p w:rsidR="00080257" w:rsidRDefault="00727979">
      <w:pPr>
        <w:snapToGrid w:val="0"/>
        <w:spacing w:line="360" w:lineRule="auto"/>
        <w:ind w:firstLineChars="200" w:firstLine="480"/>
        <w:rPr>
          <w:rFonts w:hAnsi="宋体" w:cs="宋体"/>
          <w:sz w:val="24"/>
        </w:rPr>
      </w:pPr>
      <w:r>
        <w:rPr>
          <w:rFonts w:hAnsi="宋体" w:cs="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080257" w:rsidRDefault="00727979">
      <w:pPr>
        <w:pageBreakBefore/>
        <w:spacing w:line="360" w:lineRule="auto"/>
        <w:jc w:val="center"/>
        <w:rPr>
          <w:rFonts w:hAnsi="宋体" w:cs="宋体"/>
          <w:b/>
          <w:sz w:val="24"/>
        </w:rPr>
      </w:pPr>
      <w:r>
        <w:rPr>
          <w:rFonts w:hAnsi="宋体" w:cs="宋体" w:hint="eastAsia"/>
          <w:b/>
          <w:sz w:val="24"/>
        </w:rPr>
        <w:lastRenderedPageBreak/>
        <w:t>第三部分</w:t>
      </w:r>
      <w:r>
        <w:rPr>
          <w:rFonts w:hAnsi="宋体" w:cs="宋体" w:hint="eastAsia"/>
          <w:b/>
          <w:sz w:val="24"/>
        </w:rPr>
        <w:t xml:space="preserve">  </w:t>
      </w:r>
      <w:r>
        <w:rPr>
          <w:rFonts w:hAnsi="宋体" w:cs="宋体" w:hint="eastAsia"/>
          <w:b/>
          <w:sz w:val="24"/>
        </w:rPr>
        <w:t>专用条件</w:t>
      </w:r>
    </w:p>
    <w:p w:rsidR="00080257" w:rsidRDefault="00727979">
      <w:pPr>
        <w:adjustRightInd w:val="0"/>
        <w:snapToGrid w:val="0"/>
        <w:spacing w:line="360" w:lineRule="auto"/>
        <w:rPr>
          <w:rFonts w:hAnsi="宋体" w:cs="宋体"/>
          <w:b/>
          <w:sz w:val="24"/>
        </w:rPr>
      </w:pPr>
      <w:r>
        <w:rPr>
          <w:rFonts w:hAnsi="宋体" w:cs="宋体" w:hint="eastAsia"/>
          <w:b/>
          <w:sz w:val="24"/>
        </w:rPr>
        <w:t xml:space="preserve">1. </w:t>
      </w:r>
      <w:r>
        <w:rPr>
          <w:rFonts w:hAnsi="宋体" w:cs="宋体" w:hint="eastAsia"/>
          <w:b/>
          <w:sz w:val="24"/>
        </w:rPr>
        <w:t>定义与解释</w:t>
      </w:r>
    </w:p>
    <w:p w:rsidR="00080257" w:rsidRDefault="00727979">
      <w:pPr>
        <w:adjustRightInd w:val="0"/>
        <w:snapToGrid w:val="0"/>
        <w:spacing w:line="360" w:lineRule="auto"/>
        <w:rPr>
          <w:rFonts w:hAnsi="宋体" w:cs="宋体"/>
          <w:sz w:val="24"/>
        </w:rPr>
      </w:pPr>
      <w:r>
        <w:rPr>
          <w:rFonts w:hAnsi="宋体" w:cs="宋体" w:hint="eastAsia"/>
          <w:sz w:val="24"/>
        </w:rPr>
        <w:t xml:space="preserve">  1.2  </w:t>
      </w:r>
      <w:r>
        <w:rPr>
          <w:rFonts w:hAnsi="宋体" w:cs="宋体" w:hint="eastAsia"/>
          <w:sz w:val="24"/>
        </w:rPr>
        <w:t>解释</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1.2.1 </w:t>
      </w:r>
      <w:r>
        <w:rPr>
          <w:rFonts w:hAnsi="宋体" w:cs="宋体" w:hint="eastAsia"/>
          <w:sz w:val="24"/>
        </w:rPr>
        <w:t>本合同文件除使用中文外，还可用。</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1.2.2 </w:t>
      </w:r>
      <w:r>
        <w:rPr>
          <w:rFonts w:hAnsi="宋体" w:cs="宋体" w:hint="eastAsia"/>
          <w:sz w:val="24"/>
        </w:rPr>
        <w:t>约定本合同文件的解释顺序为：。</w:t>
      </w:r>
    </w:p>
    <w:p w:rsidR="00080257" w:rsidRDefault="00727979">
      <w:pPr>
        <w:adjustRightInd w:val="0"/>
        <w:snapToGrid w:val="0"/>
        <w:spacing w:line="360" w:lineRule="auto"/>
        <w:rPr>
          <w:rFonts w:hAnsi="宋体" w:cs="宋体"/>
          <w:b/>
          <w:sz w:val="24"/>
        </w:rPr>
      </w:pPr>
      <w:r>
        <w:rPr>
          <w:rFonts w:hAnsi="宋体" w:cs="宋体" w:hint="eastAsia"/>
          <w:b/>
          <w:sz w:val="24"/>
        </w:rPr>
        <w:t xml:space="preserve">2. </w:t>
      </w:r>
      <w:r>
        <w:rPr>
          <w:rFonts w:hAnsi="宋体" w:cs="宋体" w:hint="eastAsia"/>
          <w:b/>
          <w:sz w:val="24"/>
        </w:rPr>
        <w:t>监理人义务</w:t>
      </w:r>
    </w:p>
    <w:p w:rsidR="00080257" w:rsidRDefault="00727979">
      <w:pPr>
        <w:adjustRightInd w:val="0"/>
        <w:snapToGrid w:val="0"/>
        <w:spacing w:line="360" w:lineRule="auto"/>
        <w:ind w:firstLineChars="98" w:firstLine="235"/>
        <w:rPr>
          <w:rFonts w:hAnsi="宋体" w:cs="宋体"/>
          <w:sz w:val="24"/>
        </w:rPr>
      </w:pPr>
      <w:r>
        <w:rPr>
          <w:rFonts w:hAnsi="宋体" w:cs="宋体" w:hint="eastAsia"/>
          <w:sz w:val="24"/>
        </w:rPr>
        <w:t xml:space="preserve">2.1 </w:t>
      </w:r>
      <w:r>
        <w:rPr>
          <w:rFonts w:hAnsi="宋体" w:cs="宋体" w:hint="eastAsia"/>
          <w:sz w:val="24"/>
        </w:rPr>
        <w:t>监理的范围和</w:t>
      </w:r>
      <w:r>
        <w:rPr>
          <w:rFonts w:hAnsi="宋体" w:cs="宋体" w:hint="eastAsia"/>
          <w:bCs/>
          <w:sz w:val="24"/>
        </w:rPr>
        <w:t>内容</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2.1.1 </w:t>
      </w:r>
      <w:r>
        <w:rPr>
          <w:rFonts w:hAnsi="宋体" w:cs="宋体" w:hint="eastAsia"/>
          <w:sz w:val="24"/>
        </w:rPr>
        <w:t>监理范围包括：</w:t>
      </w:r>
      <w:r>
        <w:rPr>
          <w:rFonts w:hAnsi="宋体" w:cs="宋体" w:hint="eastAsia"/>
          <w:sz w:val="24"/>
          <w:u w:val="single"/>
        </w:rPr>
        <w:t xml:space="preserve"> </w:t>
      </w:r>
      <w:r>
        <w:rPr>
          <w:rFonts w:hAnsi="宋体" w:cs="宋体" w:hint="eastAsia"/>
          <w:sz w:val="24"/>
          <w:u w:val="single"/>
        </w:rPr>
        <w:t>与该工程施工合同所涵盖的工程范围相同</w:t>
      </w:r>
      <w:r>
        <w:rPr>
          <w:rFonts w:hAnsi="宋体" w:cs="宋体" w:hint="eastAsia"/>
          <w:sz w:val="24"/>
          <w:u w:val="single"/>
        </w:rPr>
        <w:t xml:space="preserve">     </w:t>
      </w:r>
      <w:r>
        <w:rPr>
          <w:rFonts w:hAnsi="宋体" w:cs="宋体" w:hint="eastAsia"/>
          <w:sz w:val="24"/>
        </w:rPr>
        <w:t>。</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2.1.2 </w:t>
      </w:r>
      <w:r>
        <w:rPr>
          <w:rFonts w:hAnsi="宋体" w:cs="宋体" w:hint="eastAsia"/>
          <w:sz w:val="24"/>
        </w:rPr>
        <w:t>监理工作内容还包括：</w:t>
      </w:r>
      <w:r>
        <w:rPr>
          <w:rFonts w:hAnsi="宋体" w:cs="宋体" w:hint="eastAsia"/>
          <w:sz w:val="24"/>
          <w:u w:val="single"/>
        </w:rPr>
        <w:t xml:space="preserve">    </w:t>
      </w:r>
      <w:r>
        <w:rPr>
          <w:rFonts w:hAnsi="宋体" w:cs="宋体" w:hint="eastAsia"/>
          <w:sz w:val="24"/>
          <w:u w:val="single"/>
        </w:rPr>
        <w:t>本工程施工和保修阶段的工程质量、进度、投资控制，合同、信息管理，组织协调及履行安全生产管理职责</w:t>
      </w:r>
      <w:r>
        <w:rPr>
          <w:rFonts w:hAnsi="宋体" w:cs="宋体" w:hint="eastAsia"/>
          <w:sz w:val="24"/>
          <w:u w:val="single"/>
        </w:rPr>
        <w:t xml:space="preserve">        </w:t>
      </w:r>
      <w:r>
        <w:rPr>
          <w:rFonts w:hAnsi="宋体" w:cs="宋体" w:hint="eastAsia"/>
          <w:sz w:val="24"/>
        </w:rPr>
        <w:t>。</w:t>
      </w:r>
    </w:p>
    <w:p w:rsidR="00080257" w:rsidRDefault="00727979">
      <w:pPr>
        <w:spacing w:line="360" w:lineRule="auto"/>
        <w:ind w:firstLineChars="98" w:firstLine="235"/>
        <w:rPr>
          <w:rFonts w:hAnsi="宋体" w:cs="宋体"/>
          <w:sz w:val="24"/>
        </w:rPr>
      </w:pPr>
      <w:r>
        <w:rPr>
          <w:rFonts w:hAnsi="宋体" w:cs="宋体" w:hint="eastAsia"/>
          <w:sz w:val="24"/>
        </w:rPr>
        <w:t xml:space="preserve">2.2 </w:t>
      </w:r>
      <w:r>
        <w:rPr>
          <w:rFonts w:hAnsi="宋体" w:cs="宋体" w:hint="eastAsia"/>
          <w:sz w:val="24"/>
        </w:rPr>
        <w:t>监理与相关服务依据</w:t>
      </w:r>
    </w:p>
    <w:p w:rsidR="00080257" w:rsidRDefault="00727979">
      <w:pPr>
        <w:spacing w:line="360" w:lineRule="auto"/>
        <w:ind w:firstLineChars="200" w:firstLine="480"/>
        <w:rPr>
          <w:rFonts w:hAnsi="宋体" w:cs="宋体"/>
          <w:sz w:val="24"/>
        </w:rPr>
      </w:pPr>
      <w:r>
        <w:rPr>
          <w:rFonts w:hAnsi="宋体" w:cs="宋体" w:hint="eastAsia"/>
          <w:sz w:val="24"/>
        </w:rPr>
        <w:t xml:space="preserve">2.2.1 </w:t>
      </w:r>
      <w:r>
        <w:rPr>
          <w:rFonts w:hAnsi="宋体" w:cs="宋体" w:hint="eastAsia"/>
          <w:sz w:val="24"/>
        </w:rPr>
        <w:t>监理依据包括：</w:t>
      </w:r>
      <w:r>
        <w:rPr>
          <w:rFonts w:hAnsi="宋体" w:cs="宋体" w:hint="eastAsia"/>
          <w:sz w:val="24"/>
          <w:u w:val="single"/>
        </w:rPr>
        <w:t xml:space="preserve">     </w:t>
      </w:r>
      <w:r>
        <w:rPr>
          <w:rFonts w:hAnsi="宋体" w:cs="宋体" w:hint="eastAsia"/>
          <w:sz w:val="24"/>
          <w:u w:val="single"/>
        </w:rPr>
        <w:t>适用的法律、行政法规及部门规章，与工程有关的标准、工程设计文件、本合同及第三方签订的与实施工程有关的其他合同</w:t>
      </w:r>
      <w:r>
        <w:rPr>
          <w:rFonts w:hAnsi="宋体" w:cs="宋体" w:hint="eastAsia"/>
          <w:sz w:val="24"/>
          <w:u w:val="single"/>
        </w:rPr>
        <w:t xml:space="preserve">        </w:t>
      </w:r>
      <w:r>
        <w:rPr>
          <w:rFonts w:hAnsi="宋体" w:cs="宋体" w:hint="eastAsia"/>
          <w:sz w:val="24"/>
        </w:rPr>
        <w:t>。</w:t>
      </w:r>
    </w:p>
    <w:p w:rsidR="00080257" w:rsidRDefault="00727979">
      <w:pPr>
        <w:adjustRightInd w:val="0"/>
        <w:snapToGrid w:val="0"/>
        <w:spacing w:line="360" w:lineRule="auto"/>
        <w:ind w:firstLineChars="200" w:firstLine="480"/>
        <w:rPr>
          <w:rFonts w:hAnsi="宋体" w:cs="宋体"/>
          <w:dstrike/>
          <w:sz w:val="24"/>
        </w:rPr>
      </w:pPr>
      <w:r>
        <w:rPr>
          <w:rFonts w:hAnsi="宋体" w:cs="宋体" w:hint="eastAsia"/>
          <w:sz w:val="24"/>
        </w:rPr>
        <w:t xml:space="preserve">2.2.2 </w:t>
      </w:r>
      <w:r>
        <w:rPr>
          <w:rFonts w:hAnsi="宋体" w:cs="宋体" w:hint="eastAsia"/>
          <w:sz w:val="24"/>
        </w:rPr>
        <w:t>相关服务依据包括：。</w:t>
      </w:r>
    </w:p>
    <w:p w:rsidR="00080257" w:rsidRDefault="00727979">
      <w:pPr>
        <w:spacing w:line="360" w:lineRule="auto"/>
        <w:rPr>
          <w:rFonts w:hAnsi="宋体" w:cs="宋体"/>
          <w:sz w:val="24"/>
        </w:rPr>
      </w:pPr>
      <w:r>
        <w:rPr>
          <w:rFonts w:hAnsi="宋体" w:cs="宋体" w:hint="eastAsia"/>
          <w:sz w:val="24"/>
        </w:rPr>
        <w:t xml:space="preserve">  2.3</w:t>
      </w:r>
      <w:r>
        <w:rPr>
          <w:rFonts w:hAnsi="宋体" w:cs="宋体" w:hint="eastAsia"/>
          <w:sz w:val="24"/>
        </w:rPr>
        <w:t>项目监理机构和人员</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2.3.4 </w:t>
      </w:r>
      <w:r>
        <w:rPr>
          <w:rFonts w:hAnsi="宋体" w:cs="宋体" w:hint="eastAsia"/>
          <w:sz w:val="24"/>
        </w:rPr>
        <w:t>更换监理人员</w:t>
      </w:r>
      <w:r>
        <w:rPr>
          <w:rFonts w:hAnsi="宋体" w:cs="宋体" w:hint="eastAsia"/>
          <w:sz w:val="24"/>
        </w:rPr>
        <w:t>的其他情形：。</w:t>
      </w:r>
    </w:p>
    <w:p w:rsidR="00080257" w:rsidRDefault="00727979">
      <w:pPr>
        <w:spacing w:line="360" w:lineRule="auto"/>
        <w:ind w:firstLineChars="98" w:firstLine="235"/>
        <w:rPr>
          <w:rFonts w:hAnsi="宋体" w:cs="宋体"/>
          <w:sz w:val="24"/>
        </w:rPr>
      </w:pPr>
      <w:r>
        <w:rPr>
          <w:rFonts w:hAnsi="宋体" w:cs="宋体" w:hint="eastAsia"/>
          <w:sz w:val="24"/>
        </w:rPr>
        <w:t xml:space="preserve">2.4 </w:t>
      </w:r>
      <w:r>
        <w:rPr>
          <w:rFonts w:hAnsi="宋体" w:cs="宋体" w:hint="eastAsia"/>
          <w:sz w:val="24"/>
        </w:rPr>
        <w:t>履行职责</w:t>
      </w:r>
    </w:p>
    <w:p w:rsidR="00080257" w:rsidRDefault="00727979">
      <w:pPr>
        <w:adjustRightInd w:val="0"/>
        <w:snapToGrid w:val="0"/>
        <w:spacing w:line="360" w:lineRule="auto"/>
        <w:ind w:firstLineChars="200" w:firstLine="480"/>
        <w:rPr>
          <w:rFonts w:hAnsi="宋体" w:cs="宋体"/>
          <w:sz w:val="24"/>
          <w:u w:val="single"/>
        </w:rPr>
      </w:pPr>
      <w:r>
        <w:rPr>
          <w:rFonts w:hAnsi="宋体" w:cs="宋体" w:hint="eastAsia"/>
          <w:sz w:val="24"/>
        </w:rPr>
        <w:t xml:space="preserve">2.4.3 </w:t>
      </w:r>
      <w:r>
        <w:rPr>
          <w:rFonts w:hAnsi="宋体" w:cs="宋体" w:hint="eastAsia"/>
          <w:sz w:val="24"/>
        </w:rPr>
        <w:t>对监理人的授权范围：</w:t>
      </w:r>
      <w:r>
        <w:rPr>
          <w:rFonts w:hAnsi="宋体" w:cs="宋体" w:hint="eastAsia"/>
          <w:sz w:val="24"/>
          <w:u w:val="single"/>
        </w:rPr>
        <w:t xml:space="preserve">  </w:t>
      </w:r>
      <w:r>
        <w:rPr>
          <w:rFonts w:hAnsi="宋体" w:cs="宋体" w:hint="eastAsia"/>
          <w:sz w:val="24"/>
          <w:u w:val="single"/>
        </w:rPr>
        <w:t>代表甲方对工程建设期间的工程质量、进度、安全文明进行合理有效的控制，全面协调有关参建各方之间的关系。</w:t>
      </w:r>
    </w:p>
    <w:p w:rsidR="00080257" w:rsidRDefault="00727979">
      <w:pPr>
        <w:adjustRightInd w:val="0"/>
        <w:snapToGrid w:val="0"/>
        <w:spacing w:line="360" w:lineRule="auto"/>
        <w:ind w:firstLineChars="200" w:firstLine="480"/>
        <w:rPr>
          <w:rFonts w:hAnsi="宋体" w:cs="宋体"/>
          <w:sz w:val="24"/>
          <w:u w:val="single"/>
        </w:rPr>
      </w:pPr>
      <w:r>
        <w:rPr>
          <w:rFonts w:hAnsi="宋体" w:cs="宋体" w:hint="eastAsia"/>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在涉及工程延期</w:t>
      </w:r>
      <w:r>
        <w:rPr>
          <w:rFonts w:hAnsi="宋体" w:cs="宋体" w:hint="eastAsia"/>
          <w:sz w:val="24"/>
          <w:u w:val="single"/>
        </w:rPr>
        <w:t xml:space="preserve">    /  </w:t>
      </w:r>
      <w:r>
        <w:rPr>
          <w:rFonts w:hAnsi="宋体" w:cs="宋体" w:hint="eastAsia"/>
          <w:sz w:val="24"/>
        </w:rPr>
        <w:t>天内和（或）金额</w:t>
      </w:r>
      <w:r>
        <w:rPr>
          <w:rFonts w:hAnsi="宋体" w:cs="宋体" w:hint="eastAsia"/>
          <w:sz w:val="24"/>
          <w:u w:val="single"/>
        </w:rPr>
        <w:t xml:space="preserve">   /    </w:t>
      </w:r>
      <w:r>
        <w:rPr>
          <w:rFonts w:hAnsi="宋体" w:cs="宋体" w:hint="eastAsia"/>
          <w:sz w:val="24"/>
        </w:rPr>
        <w:t>万元内的变更，监理人不需请示委托人即可向承包人发布变更通知。</w:t>
      </w:r>
    </w:p>
    <w:p w:rsidR="00080257" w:rsidRDefault="00727979">
      <w:pPr>
        <w:adjustRightInd w:val="0"/>
        <w:snapToGrid w:val="0"/>
        <w:spacing w:line="360" w:lineRule="auto"/>
        <w:ind w:firstLineChars="150" w:firstLine="360"/>
        <w:rPr>
          <w:rFonts w:hAnsi="宋体" w:cs="宋体"/>
          <w:sz w:val="24"/>
        </w:rPr>
      </w:pPr>
      <w:r>
        <w:rPr>
          <w:rFonts w:hAnsi="宋体" w:cs="宋体" w:hint="eastAsia"/>
          <w:sz w:val="24"/>
        </w:rPr>
        <w:t xml:space="preserve">2.4.4 </w:t>
      </w:r>
      <w:r>
        <w:rPr>
          <w:rFonts w:hAnsi="宋体" w:cs="宋体" w:hint="eastAsia"/>
          <w:sz w:val="24"/>
        </w:rPr>
        <w:t>监理人有权要求承包人调换其人员的限制条件：</w:t>
      </w:r>
      <w:r>
        <w:rPr>
          <w:rFonts w:hAnsi="宋体" w:cs="宋体" w:hint="eastAsia"/>
          <w:sz w:val="24"/>
          <w:u w:val="single"/>
        </w:rPr>
        <w:t>监理人要求承包人撤换其人员之前，必须先书面报告委托人，经同意后，方可向承包人发出撤换指令。</w:t>
      </w:r>
      <w:r>
        <w:rPr>
          <w:rFonts w:hAnsi="宋体" w:cs="宋体" w:hint="eastAsia"/>
          <w:sz w:val="24"/>
          <w:u w:val="single"/>
        </w:rPr>
        <w:t xml:space="preserve">   </w:t>
      </w:r>
      <w:r>
        <w:rPr>
          <w:rFonts w:hAnsi="宋体" w:cs="宋体" w:hint="eastAsia"/>
          <w:sz w:val="24"/>
          <w:u w:val="single"/>
        </w:rPr>
        <w:t>。</w:t>
      </w:r>
    </w:p>
    <w:p w:rsidR="00080257" w:rsidRDefault="00727979">
      <w:pPr>
        <w:adjustRightInd w:val="0"/>
        <w:snapToGrid w:val="0"/>
        <w:spacing w:line="360" w:lineRule="auto"/>
        <w:ind w:firstLineChars="50" w:firstLine="120"/>
        <w:rPr>
          <w:rFonts w:hAnsi="宋体" w:cs="宋体"/>
          <w:sz w:val="24"/>
        </w:rPr>
      </w:pPr>
      <w:r>
        <w:rPr>
          <w:rFonts w:hAnsi="宋体" w:cs="宋体" w:hint="eastAsia"/>
          <w:sz w:val="24"/>
        </w:rPr>
        <w:t xml:space="preserve">2.5 </w:t>
      </w:r>
      <w:r>
        <w:rPr>
          <w:rFonts w:hAnsi="宋体" w:cs="宋体" w:hint="eastAsia"/>
          <w:sz w:val="24"/>
        </w:rPr>
        <w:t>提交报告</w:t>
      </w:r>
    </w:p>
    <w:p w:rsidR="00080257" w:rsidRDefault="00727979">
      <w:pPr>
        <w:adjustRightInd w:val="0"/>
        <w:snapToGrid w:val="0"/>
        <w:spacing w:line="360" w:lineRule="auto"/>
        <w:ind w:firstLineChars="50" w:firstLine="120"/>
        <w:rPr>
          <w:rFonts w:hAnsi="宋体" w:cs="宋体"/>
          <w:sz w:val="24"/>
          <w:u w:val="single"/>
        </w:rPr>
      </w:pPr>
      <w:r>
        <w:rPr>
          <w:rFonts w:hAnsi="宋体" w:cs="宋体" w:hint="eastAsia"/>
          <w:sz w:val="24"/>
        </w:rPr>
        <w:t>监理人应提交报告的种类</w:t>
      </w:r>
      <w:r>
        <w:rPr>
          <w:rFonts w:hAnsi="宋体" w:cs="宋体" w:hint="eastAsia"/>
          <w:sz w:val="24"/>
        </w:rPr>
        <w:t>(</w:t>
      </w:r>
      <w:r>
        <w:rPr>
          <w:rFonts w:hAnsi="宋体" w:cs="宋体" w:hint="eastAsia"/>
          <w:sz w:val="24"/>
        </w:rPr>
        <w:t>包括监理规划、监理月报及约定的专项报告</w:t>
      </w:r>
      <w:r>
        <w:rPr>
          <w:rFonts w:hAnsi="宋体" w:cs="宋体" w:hint="eastAsia"/>
          <w:sz w:val="24"/>
        </w:rPr>
        <w:t>)</w:t>
      </w:r>
      <w:r>
        <w:rPr>
          <w:rFonts w:hAnsi="宋体" w:cs="宋体" w:hint="eastAsia"/>
          <w:sz w:val="24"/>
        </w:rPr>
        <w:t>、时间和份数：</w:t>
      </w:r>
      <w:r>
        <w:rPr>
          <w:rFonts w:hAnsi="宋体" w:cs="宋体" w:hint="eastAsia"/>
          <w:sz w:val="24"/>
          <w:u w:val="single"/>
        </w:rPr>
        <w:t xml:space="preserve">      1</w:t>
      </w:r>
      <w:r>
        <w:rPr>
          <w:rFonts w:hAnsi="宋体" w:cs="宋体" w:hint="eastAsia"/>
          <w:sz w:val="24"/>
          <w:u w:val="single"/>
        </w:rPr>
        <w:t>、监理规划在第一次工地会议七天前报送甲方</w:t>
      </w:r>
      <w:r>
        <w:rPr>
          <w:rFonts w:hAnsi="宋体" w:cs="宋体" w:hint="eastAsia"/>
          <w:sz w:val="24"/>
          <w:u w:val="single"/>
        </w:rPr>
        <w:t>1</w:t>
      </w:r>
      <w:r>
        <w:rPr>
          <w:rFonts w:hAnsi="宋体" w:cs="宋体" w:hint="eastAsia"/>
          <w:sz w:val="24"/>
          <w:u w:val="single"/>
        </w:rPr>
        <w:t>份；</w:t>
      </w:r>
      <w:r>
        <w:rPr>
          <w:rFonts w:hAnsi="宋体" w:cs="宋体" w:hint="eastAsia"/>
          <w:sz w:val="24"/>
          <w:u w:val="single"/>
        </w:rPr>
        <w:t>2</w:t>
      </w:r>
      <w:r>
        <w:rPr>
          <w:rFonts w:hAnsi="宋体" w:cs="宋体" w:hint="eastAsia"/>
          <w:sz w:val="24"/>
          <w:u w:val="single"/>
        </w:rPr>
        <w:t>、监理周报在每周一报送甲方</w:t>
      </w:r>
      <w:r>
        <w:rPr>
          <w:rFonts w:hAnsi="宋体" w:cs="宋体" w:hint="eastAsia"/>
          <w:sz w:val="24"/>
          <w:u w:val="single"/>
        </w:rPr>
        <w:t>1</w:t>
      </w:r>
      <w:r>
        <w:rPr>
          <w:rFonts w:hAnsi="宋体" w:cs="宋体" w:hint="eastAsia"/>
          <w:sz w:val="24"/>
          <w:u w:val="single"/>
        </w:rPr>
        <w:lastRenderedPageBreak/>
        <w:t>份；</w:t>
      </w:r>
      <w:r>
        <w:rPr>
          <w:rFonts w:hAnsi="宋体" w:cs="宋体" w:hint="eastAsia"/>
          <w:sz w:val="24"/>
          <w:u w:val="single"/>
        </w:rPr>
        <w:t>3</w:t>
      </w:r>
      <w:r>
        <w:rPr>
          <w:rFonts w:hAnsi="宋体" w:cs="宋体" w:hint="eastAsia"/>
          <w:sz w:val="24"/>
          <w:u w:val="single"/>
        </w:rPr>
        <w:t>、监理月报在每月</w:t>
      </w:r>
      <w:r>
        <w:rPr>
          <w:rFonts w:hAnsi="宋体" w:cs="宋体" w:hint="eastAsia"/>
          <w:sz w:val="24"/>
          <w:u w:val="single"/>
        </w:rPr>
        <w:t>30</w:t>
      </w:r>
      <w:r>
        <w:rPr>
          <w:rFonts w:hAnsi="宋体" w:cs="宋体" w:hint="eastAsia"/>
          <w:sz w:val="24"/>
          <w:u w:val="single"/>
        </w:rPr>
        <w:t>日前报送甲方</w:t>
      </w:r>
      <w:r>
        <w:rPr>
          <w:rFonts w:hAnsi="宋体" w:cs="宋体" w:hint="eastAsia"/>
          <w:sz w:val="24"/>
          <w:u w:val="single"/>
        </w:rPr>
        <w:t>1</w:t>
      </w:r>
      <w:r>
        <w:rPr>
          <w:rFonts w:hAnsi="宋体" w:cs="宋体" w:hint="eastAsia"/>
          <w:sz w:val="24"/>
          <w:u w:val="single"/>
        </w:rPr>
        <w:t>份。</w:t>
      </w:r>
      <w:r>
        <w:rPr>
          <w:rFonts w:hAnsi="宋体" w:cs="宋体" w:hint="eastAsia"/>
          <w:sz w:val="24"/>
          <w:u w:val="single"/>
        </w:rPr>
        <w:t xml:space="preserve">      </w:t>
      </w:r>
      <w:r>
        <w:rPr>
          <w:rFonts w:hAnsi="宋体" w:cs="宋体" w:hint="eastAsia"/>
          <w:sz w:val="24"/>
        </w:rPr>
        <w:t>。</w:t>
      </w:r>
    </w:p>
    <w:p w:rsidR="00080257" w:rsidRDefault="00727979">
      <w:pPr>
        <w:spacing w:line="360" w:lineRule="auto"/>
        <w:rPr>
          <w:rFonts w:hAnsi="宋体" w:cs="宋体"/>
          <w:sz w:val="24"/>
        </w:rPr>
      </w:pPr>
      <w:r>
        <w:rPr>
          <w:rFonts w:hAnsi="宋体" w:cs="宋体" w:hint="eastAsia"/>
          <w:sz w:val="24"/>
        </w:rPr>
        <w:t xml:space="preserve"> 2.7 </w:t>
      </w:r>
      <w:r>
        <w:rPr>
          <w:rFonts w:hAnsi="宋体" w:cs="宋体" w:hint="eastAsia"/>
          <w:sz w:val="24"/>
        </w:rPr>
        <w:t>使用委托人的财产</w:t>
      </w:r>
    </w:p>
    <w:p w:rsidR="00080257" w:rsidRDefault="00727979">
      <w:pPr>
        <w:spacing w:line="360" w:lineRule="auto"/>
        <w:rPr>
          <w:rFonts w:hAnsi="宋体" w:cs="宋体"/>
          <w:sz w:val="24"/>
          <w:u w:val="single"/>
        </w:rPr>
      </w:pPr>
      <w:r>
        <w:rPr>
          <w:rFonts w:hAnsi="宋体" w:cs="宋体" w:hint="eastAsia"/>
          <w:sz w:val="24"/>
        </w:rPr>
        <w:t xml:space="preserve">     </w:t>
      </w:r>
      <w:r>
        <w:rPr>
          <w:rFonts w:hAnsi="宋体" w:cs="宋体" w:hint="eastAsia"/>
          <w:sz w:val="24"/>
        </w:rPr>
        <w:t>附录</w:t>
      </w:r>
      <w:r>
        <w:rPr>
          <w:rFonts w:hAnsi="宋体" w:cs="宋体" w:hint="eastAsia"/>
          <w:sz w:val="24"/>
        </w:rPr>
        <w:t>B</w:t>
      </w:r>
      <w:r>
        <w:rPr>
          <w:rFonts w:hAnsi="宋体" w:cs="宋体" w:hint="eastAsia"/>
          <w:sz w:val="24"/>
        </w:rPr>
        <w:t>中由委托人无偿提供的房屋、设备的所有权属于：</w:t>
      </w:r>
      <w:r>
        <w:rPr>
          <w:rFonts w:hAnsi="宋体" w:cs="宋体" w:hint="eastAsia"/>
          <w:sz w:val="24"/>
          <w:u w:val="single"/>
        </w:rPr>
        <w:t xml:space="preserve">                  </w:t>
      </w:r>
      <w:r>
        <w:rPr>
          <w:rFonts w:hAnsi="宋体" w:cs="宋体" w:hint="eastAsia"/>
          <w:sz w:val="24"/>
          <w:u w:val="single"/>
        </w:rPr>
        <w:t>。</w:t>
      </w:r>
      <w:r>
        <w:rPr>
          <w:rFonts w:hAnsi="宋体" w:cs="宋体" w:hint="eastAsia"/>
          <w:sz w:val="24"/>
          <w:u w:val="single"/>
        </w:rPr>
        <w:t xml:space="preserve"> </w:t>
      </w:r>
    </w:p>
    <w:p w:rsidR="00080257" w:rsidRDefault="00727979">
      <w:pPr>
        <w:spacing w:line="360" w:lineRule="auto"/>
        <w:ind w:firstLineChars="200" w:firstLine="480"/>
        <w:rPr>
          <w:rFonts w:hAnsi="宋体" w:cs="宋体"/>
          <w:sz w:val="24"/>
        </w:rPr>
      </w:pPr>
      <w:r>
        <w:rPr>
          <w:rFonts w:hAnsi="宋体" w:cs="宋体" w:hint="eastAsia"/>
          <w:sz w:val="24"/>
        </w:rPr>
        <w:t>监理人应在本合同终止后天内移交委托人无偿提供的房屋、设备，移交的时间和方式为：。</w:t>
      </w:r>
    </w:p>
    <w:p w:rsidR="00080257" w:rsidRDefault="00727979">
      <w:pPr>
        <w:adjustRightInd w:val="0"/>
        <w:snapToGrid w:val="0"/>
        <w:spacing w:line="360" w:lineRule="auto"/>
        <w:rPr>
          <w:rFonts w:hAnsi="宋体" w:cs="宋体"/>
          <w:b/>
          <w:sz w:val="24"/>
        </w:rPr>
      </w:pPr>
      <w:r>
        <w:rPr>
          <w:rFonts w:hAnsi="宋体" w:cs="宋体" w:hint="eastAsia"/>
          <w:b/>
          <w:sz w:val="24"/>
        </w:rPr>
        <w:t xml:space="preserve">3. </w:t>
      </w:r>
      <w:r>
        <w:rPr>
          <w:rFonts w:hAnsi="宋体" w:cs="宋体" w:hint="eastAsia"/>
          <w:b/>
          <w:sz w:val="24"/>
        </w:rPr>
        <w:t>委托人义务</w:t>
      </w:r>
      <w:r>
        <w:rPr>
          <w:rFonts w:hAnsi="宋体" w:cs="宋体" w:hint="eastAsia"/>
          <w:b/>
          <w:sz w:val="24"/>
        </w:rPr>
        <w:t xml:space="preserve">  </w:t>
      </w:r>
    </w:p>
    <w:p w:rsidR="00080257" w:rsidRDefault="00727979">
      <w:pPr>
        <w:snapToGrid w:val="0"/>
        <w:spacing w:line="360" w:lineRule="auto"/>
        <w:rPr>
          <w:rFonts w:hAnsi="宋体" w:cs="宋体"/>
          <w:sz w:val="24"/>
        </w:rPr>
      </w:pPr>
      <w:r>
        <w:rPr>
          <w:rFonts w:hAnsi="宋体" w:cs="宋体" w:hint="eastAsia"/>
          <w:sz w:val="24"/>
        </w:rPr>
        <w:t xml:space="preserve">  3.4 </w:t>
      </w:r>
      <w:r>
        <w:rPr>
          <w:rFonts w:hAnsi="宋体" w:cs="宋体" w:hint="eastAsia"/>
          <w:sz w:val="24"/>
        </w:rPr>
        <w:t>委托人代表</w:t>
      </w:r>
    </w:p>
    <w:p w:rsidR="00080257" w:rsidRDefault="00727979">
      <w:pPr>
        <w:adjustRightInd w:val="0"/>
        <w:snapToGrid w:val="0"/>
        <w:spacing w:line="360" w:lineRule="auto"/>
        <w:ind w:firstLineChars="200" w:firstLine="480"/>
        <w:rPr>
          <w:rFonts w:hAnsi="宋体" w:cs="宋体"/>
          <w:sz w:val="24"/>
          <w:u w:val="single"/>
        </w:rPr>
      </w:pPr>
      <w:r>
        <w:rPr>
          <w:rFonts w:hAnsi="宋体" w:cs="宋体" w:hint="eastAsia"/>
          <w:sz w:val="24"/>
        </w:rPr>
        <w:t>委托人代表为：。</w:t>
      </w:r>
    </w:p>
    <w:p w:rsidR="00080257" w:rsidRDefault="00727979">
      <w:pPr>
        <w:adjustRightInd w:val="0"/>
        <w:snapToGrid w:val="0"/>
        <w:spacing w:line="360" w:lineRule="auto"/>
        <w:ind w:firstLineChars="98" w:firstLine="235"/>
        <w:rPr>
          <w:rFonts w:hAnsi="宋体" w:cs="宋体"/>
          <w:sz w:val="24"/>
        </w:rPr>
      </w:pPr>
      <w:r>
        <w:rPr>
          <w:rFonts w:hAnsi="宋体" w:cs="宋体" w:hint="eastAsia"/>
          <w:sz w:val="24"/>
        </w:rPr>
        <w:t xml:space="preserve">3.6 </w:t>
      </w:r>
      <w:r>
        <w:rPr>
          <w:rFonts w:hAnsi="宋体" w:cs="宋体" w:hint="eastAsia"/>
          <w:sz w:val="24"/>
        </w:rPr>
        <w:t>答复</w:t>
      </w:r>
    </w:p>
    <w:p w:rsidR="00080257" w:rsidRDefault="00727979">
      <w:pPr>
        <w:adjustRightInd w:val="0"/>
        <w:snapToGrid w:val="0"/>
        <w:spacing w:line="360" w:lineRule="auto"/>
        <w:rPr>
          <w:rFonts w:hAnsi="宋体" w:cs="宋体"/>
          <w:sz w:val="24"/>
        </w:rPr>
      </w:pPr>
      <w:r>
        <w:rPr>
          <w:rFonts w:hAnsi="宋体" w:cs="宋体" w:hint="eastAsia"/>
          <w:sz w:val="24"/>
        </w:rPr>
        <w:t>委托人同意在天内，对监理人书面提交并要求做出决定的事宜给予书面答复。</w:t>
      </w:r>
    </w:p>
    <w:p w:rsidR="00080257" w:rsidRDefault="00727979">
      <w:pPr>
        <w:snapToGrid w:val="0"/>
        <w:spacing w:line="360" w:lineRule="auto"/>
        <w:rPr>
          <w:rFonts w:hAnsi="宋体" w:cs="宋体"/>
          <w:b/>
          <w:bCs/>
          <w:sz w:val="24"/>
        </w:rPr>
      </w:pPr>
      <w:r>
        <w:rPr>
          <w:rFonts w:hAnsi="宋体" w:cs="宋体" w:hint="eastAsia"/>
          <w:b/>
          <w:bCs/>
          <w:sz w:val="24"/>
        </w:rPr>
        <w:t xml:space="preserve">4. </w:t>
      </w:r>
      <w:r>
        <w:rPr>
          <w:rFonts w:hAnsi="宋体" w:cs="宋体" w:hint="eastAsia"/>
          <w:b/>
          <w:bCs/>
          <w:sz w:val="24"/>
        </w:rPr>
        <w:t>违约责任</w:t>
      </w:r>
    </w:p>
    <w:p w:rsidR="00080257" w:rsidRDefault="00727979">
      <w:pPr>
        <w:spacing w:line="360" w:lineRule="auto"/>
        <w:ind w:leftChars="100" w:left="340"/>
        <w:rPr>
          <w:rFonts w:hAnsi="宋体" w:cs="宋体"/>
          <w:sz w:val="24"/>
        </w:rPr>
      </w:pPr>
      <w:r>
        <w:rPr>
          <w:rFonts w:hAnsi="宋体" w:cs="宋体" w:hint="eastAsia"/>
          <w:sz w:val="24"/>
        </w:rPr>
        <w:t xml:space="preserve">4.1 </w:t>
      </w:r>
      <w:r>
        <w:rPr>
          <w:rFonts w:hAnsi="宋体" w:cs="宋体" w:hint="eastAsia"/>
          <w:sz w:val="24"/>
        </w:rPr>
        <w:t>监理人的违约责任</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4.1.1</w:t>
      </w:r>
      <w:r>
        <w:rPr>
          <w:rFonts w:hAnsi="宋体" w:cs="宋体" w:hint="eastAsia"/>
          <w:sz w:val="24"/>
        </w:rPr>
        <w:t>监理人赔偿金额按下列方法确定：</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赔偿金＝直接经济损失×正常工作酬金÷工程概算投资额（或建筑安装工程费）</w:t>
      </w:r>
    </w:p>
    <w:p w:rsidR="00080257" w:rsidRDefault="00727979">
      <w:pPr>
        <w:snapToGrid w:val="0"/>
        <w:spacing w:line="360" w:lineRule="auto"/>
        <w:ind w:firstLineChars="100" w:firstLine="240"/>
        <w:rPr>
          <w:rFonts w:hAnsi="宋体" w:cs="宋体"/>
          <w:sz w:val="24"/>
        </w:rPr>
      </w:pPr>
      <w:r>
        <w:rPr>
          <w:rFonts w:hAnsi="宋体" w:cs="宋体" w:hint="eastAsia"/>
          <w:sz w:val="24"/>
        </w:rPr>
        <w:t xml:space="preserve">4.2 </w:t>
      </w:r>
      <w:r>
        <w:rPr>
          <w:rFonts w:hAnsi="宋体" w:cs="宋体" w:hint="eastAsia"/>
          <w:sz w:val="24"/>
        </w:rPr>
        <w:t>委托人的违约责任</w:t>
      </w:r>
    </w:p>
    <w:p w:rsidR="00080257" w:rsidRDefault="00727979">
      <w:pPr>
        <w:spacing w:line="360" w:lineRule="auto"/>
        <w:ind w:firstLineChars="200" w:firstLine="480"/>
        <w:rPr>
          <w:rFonts w:hAnsi="宋体" w:cs="宋体"/>
          <w:sz w:val="24"/>
        </w:rPr>
      </w:pPr>
      <w:r>
        <w:rPr>
          <w:rFonts w:hAnsi="宋体" w:cs="宋体" w:hint="eastAsia"/>
          <w:sz w:val="24"/>
        </w:rPr>
        <w:t xml:space="preserve">4.2.3 </w:t>
      </w:r>
      <w:r>
        <w:rPr>
          <w:rFonts w:hAnsi="宋体" w:cs="宋体" w:hint="eastAsia"/>
          <w:sz w:val="24"/>
        </w:rPr>
        <w:t>委托人逾期付款利息按下列方法确定：</w:t>
      </w:r>
    </w:p>
    <w:p w:rsidR="00080257" w:rsidRDefault="00727979">
      <w:pPr>
        <w:spacing w:line="360" w:lineRule="auto"/>
        <w:ind w:firstLineChars="200" w:firstLine="480"/>
        <w:rPr>
          <w:rFonts w:hAnsi="宋体" w:cs="宋体"/>
          <w:sz w:val="24"/>
        </w:rPr>
      </w:pPr>
      <w:r>
        <w:rPr>
          <w:rFonts w:hAnsi="宋体" w:cs="宋体" w:hint="eastAsia"/>
          <w:sz w:val="24"/>
        </w:rPr>
        <w:t>逾期付款利息＝当期应付款总额×银行同期贷款利率×拖延支付天数</w:t>
      </w:r>
    </w:p>
    <w:p w:rsidR="00080257" w:rsidRDefault="00727979">
      <w:pPr>
        <w:snapToGrid w:val="0"/>
        <w:spacing w:line="360" w:lineRule="auto"/>
        <w:rPr>
          <w:rFonts w:hAnsi="宋体" w:cs="宋体"/>
          <w:b/>
          <w:sz w:val="24"/>
        </w:rPr>
      </w:pPr>
      <w:r>
        <w:rPr>
          <w:rFonts w:hAnsi="宋体" w:cs="宋体" w:hint="eastAsia"/>
          <w:b/>
          <w:bCs/>
          <w:sz w:val="24"/>
        </w:rPr>
        <w:t xml:space="preserve">5. </w:t>
      </w:r>
      <w:r>
        <w:rPr>
          <w:rFonts w:hAnsi="宋体" w:cs="宋体" w:hint="eastAsia"/>
          <w:b/>
          <w:bCs/>
          <w:sz w:val="24"/>
        </w:rPr>
        <w:t>支付</w:t>
      </w:r>
    </w:p>
    <w:p w:rsidR="00080257" w:rsidRDefault="00727979">
      <w:pPr>
        <w:snapToGrid w:val="0"/>
        <w:spacing w:line="360" w:lineRule="auto"/>
        <w:rPr>
          <w:rFonts w:hAnsi="宋体" w:cs="宋体"/>
          <w:bCs/>
          <w:sz w:val="24"/>
        </w:rPr>
      </w:pPr>
      <w:r>
        <w:rPr>
          <w:rFonts w:hAnsi="宋体" w:cs="宋体" w:hint="eastAsia"/>
          <w:sz w:val="24"/>
        </w:rPr>
        <w:t xml:space="preserve">  5.1 </w:t>
      </w:r>
      <w:r>
        <w:rPr>
          <w:rFonts w:hAnsi="宋体" w:cs="宋体" w:hint="eastAsia"/>
          <w:bCs/>
          <w:sz w:val="24"/>
        </w:rPr>
        <w:t>支付货币</w:t>
      </w:r>
    </w:p>
    <w:p w:rsidR="00080257" w:rsidRDefault="00727979">
      <w:pPr>
        <w:snapToGrid w:val="0"/>
        <w:spacing w:line="360" w:lineRule="auto"/>
        <w:ind w:firstLineChars="200" w:firstLine="480"/>
        <w:rPr>
          <w:rFonts w:hAnsi="宋体" w:cs="宋体"/>
          <w:sz w:val="24"/>
        </w:rPr>
      </w:pPr>
      <w:r>
        <w:rPr>
          <w:rFonts w:hAnsi="宋体" w:cs="宋体" w:hint="eastAsia"/>
          <w:sz w:val="24"/>
        </w:rPr>
        <w:t>币种为：，比例为：，汇率为：。</w:t>
      </w:r>
      <w:r>
        <w:rPr>
          <w:rFonts w:hAnsi="宋体" w:cs="宋体" w:hint="eastAsia"/>
          <w:sz w:val="24"/>
        </w:rPr>
        <w:t xml:space="preserve"> </w:t>
      </w:r>
    </w:p>
    <w:p w:rsidR="00080257" w:rsidRDefault="00727979">
      <w:pPr>
        <w:snapToGrid w:val="0"/>
        <w:spacing w:line="360" w:lineRule="auto"/>
        <w:ind w:firstLineChars="100" w:firstLine="241"/>
        <w:rPr>
          <w:rFonts w:hAnsi="宋体" w:cs="宋体"/>
          <w:b/>
          <w:sz w:val="24"/>
        </w:rPr>
      </w:pPr>
      <w:r>
        <w:rPr>
          <w:rFonts w:hAnsi="宋体" w:cs="宋体" w:hint="eastAsia"/>
          <w:b/>
          <w:sz w:val="24"/>
        </w:rPr>
        <w:t xml:space="preserve">5.3 </w:t>
      </w:r>
      <w:r>
        <w:rPr>
          <w:rFonts w:hAnsi="宋体" w:cs="宋体" w:hint="eastAsia"/>
          <w:b/>
          <w:sz w:val="24"/>
        </w:rPr>
        <w:t>支付酬金</w:t>
      </w:r>
    </w:p>
    <w:p w:rsidR="00080257" w:rsidRDefault="00727979">
      <w:pPr>
        <w:snapToGrid w:val="0"/>
        <w:spacing w:line="360" w:lineRule="auto"/>
        <w:ind w:firstLineChars="200" w:firstLine="482"/>
        <w:rPr>
          <w:rFonts w:hAnsi="宋体" w:cs="宋体"/>
          <w:b/>
          <w:sz w:val="24"/>
        </w:rPr>
      </w:pPr>
      <w:r>
        <w:rPr>
          <w:rFonts w:hAnsi="宋体" w:cs="宋体" w:hint="eastAsia"/>
          <w:b/>
          <w:sz w:val="24"/>
        </w:rPr>
        <w:t>正常工作酬金的支付：工程款需财政资金到位后予以支付，具体内容甲乙双方另行约定。</w:t>
      </w:r>
    </w:p>
    <w:p w:rsidR="00080257" w:rsidRDefault="00727979">
      <w:pPr>
        <w:snapToGrid w:val="0"/>
        <w:spacing w:line="360" w:lineRule="auto"/>
        <w:rPr>
          <w:rFonts w:hAnsi="宋体" w:cs="宋体"/>
          <w:b/>
          <w:bCs/>
          <w:sz w:val="24"/>
        </w:rPr>
      </w:pPr>
      <w:r>
        <w:rPr>
          <w:rFonts w:hAnsi="宋体" w:cs="宋体" w:hint="eastAsia"/>
          <w:bCs/>
          <w:sz w:val="24"/>
        </w:rPr>
        <w:t>6</w:t>
      </w:r>
      <w:r>
        <w:rPr>
          <w:rFonts w:hAnsi="宋体" w:cs="宋体" w:hint="eastAsia"/>
          <w:b/>
          <w:bCs/>
          <w:sz w:val="24"/>
        </w:rPr>
        <w:t xml:space="preserve">. </w:t>
      </w:r>
      <w:r>
        <w:rPr>
          <w:rFonts w:hAnsi="宋体" w:cs="宋体" w:hint="eastAsia"/>
          <w:b/>
          <w:bCs/>
          <w:sz w:val="24"/>
        </w:rPr>
        <w:t>合同生效、变更、暂停、解除与终止</w:t>
      </w:r>
    </w:p>
    <w:p w:rsidR="00080257" w:rsidRDefault="00727979">
      <w:pPr>
        <w:adjustRightInd w:val="0"/>
        <w:snapToGrid w:val="0"/>
        <w:spacing w:line="360" w:lineRule="auto"/>
        <w:ind w:firstLineChars="100" w:firstLine="240"/>
        <w:rPr>
          <w:rFonts w:hAnsi="宋体" w:cs="宋体"/>
          <w:sz w:val="24"/>
        </w:rPr>
      </w:pPr>
      <w:r>
        <w:rPr>
          <w:rFonts w:hAnsi="宋体" w:cs="宋体" w:hint="eastAsia"/>
          <w:sz w:val="24"/>
        </w:rPr>
        <w:t xml:space="preserve">6.1 </w:t>
      </w:r>
      <w:r>
        <w:rPr>
          <w:rFonts w:hAnsi="宋体" w:cs="宋体" w:hint="eastAsia"/>
          <w:sz w:val="24"/>
        </w:rPr>
        <w:t>生效</w:t>
      </w:r>
    </w:p>
    <w:p w:rsidR="00080257" w:rsidRDefault="00727979">
      <w:pPr>
        <w:adjustRightInd w:val="0"/>
        <w:snapToGrid w:val="0"/>
        <w:spacing w:line="360" w:lineRule="auto"/>
        <w:ind w:firstLine="480"/>
        <w:rPr>
          <w:rFonts w:hAnsi="宋体" w:cs="宋体"/>
          <w:sz w:val="24"/>
        </w:rPr>
      </w:pPr>
      <w:r>
        <w:rPr>
          <w:rFonts w:hAnsi="宋体" w:cs="宋体" w:hint="eastAsia"/>
          <w:sz w:val="24"/>
        </w:rPr>
        <w:t>本合同生效条件：。</w:t>
      </w:r>
    </w:p>
    <w:p w:rsidR="00080257" w:rsidRDefault="00727979">
      <w:pPr>
        <w:adjustRightInd w:val="0"/>
        <w:snapToGrid w:val="0"/>
        <w:spacing w:line="360" w:lineRule="auto"/>
        <w:ind w:firstLineChars="98" w:firstLine="235"/>
        <w:rPr>
          <w:rFonts w:hAnsi="宋体" w:cs="宋体"/>
          <w:sz w:val="24"/>
        </w:rPr>
      </w:pPr>
      <w:r>
        <w:rPr>
          <w:rFonts w:hAnsi="宋体" w:cs="宋体" w:hint="eastAsia"/>
          <w:sz w:val="24"/>
        </w:rPr>
        <w:t xml:space="preserve">6.2 </w:t>
      </w:r>
      <w:r>
        <w:rPr>
          <w:rFonts w:hAnsi="宋体" w:cs="宋体" w:hint="eastAsia"/>
          <w:sz w:val="24"/>
        </w:rPr>
        <w:t>变更</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6.2.2 </w:t>
      </w:r>
      <w:r>
        <w:rPr>
          <w:rFonts w:hAnsi="宋体" w:cs="宋体" w:hint="eastAsia"/>
          <w:sz w:val="24"/>
        </w:rPr>
        <w:t>除不可抗力外，</w:t>
      </w:r>
      <w:r>
        <w:rPr>
          <w:rFonts w:hAnsi="宋体" w:cs="宋体" w:hint="eastAsia"/>
          <w:sz w:val="24"/>
        </w:rPr>
        <w:t xml:space="preserve"> </w:t>
      </w:r>
      <w:r>
        <w:rPr>
          <w:rFonts w:hAnsi="宋体" w:cs="宋体" w:hint="eastAsia"/>
          <w:sz w:val="24"/>
        </w:rPr>
        <w:t>因非监理人原因导致本合同期限延长时，附加工作酬金按下列方法确定：</w:t>
      </w:r>
    </w:p>
    <w:p w:rsidR="00080257" w:rsidRDefault="00727979">
      <w:pPr>
        <w:snapToGrid w:val="0"/>
        <w:spacing w:line="360" w:lineRule="auto"/>
        <w:ind w:firstLineChars="200" w:firstLine="480"/>
        <w:rPr>
          <w:rFonts w:hAnsi="宋体" w:cs="宋体"/>
          <w:sz w:val="24"/>
        </w:rPr>
      </w:pPr>
      <w:r>
        <w:rPr>
          <w:rFonts w:hAnsi="宋体" w:cs="宋体" w:hint="eastAsia"/>
          <w:sz w:val="24"/>
        </w:rPr>
        <w:lastRenderedPageBreak/>
        <w:t>附加工作酬金</w:t>
      </w:r>
      <w:r>
        <w:rPr>
          <w:rFonts w:hAnsi="宋体" w:cs="宋体" w:hint="eastAsia"/>
          <w:sz w:val="24"/>
        </w:rPr>
        <w:t>=</w:t>
      </w:r>
      <w:r>
        <w:rPr>
          <w:rFonts w:hAnsi="宋体" w:cs="宋体" w:hint="eastAsia"/>
          <w:sz w:val="24"/>
        </w:rPr>
        <w:t>本合同期限延长时间（天）×正常工作酬金÷协议书约定的监理与相关服务期限（天）</w:t>
      </w:r>
    </w:p>
    <w:p w:rsidR="00080257" w:rsidRDefault="00727979">
      <w:pPr>
        <w:snapToGrid w:val="0"/>
        <w:spacing w:line="360" w:lineRule="auto"/>
        <w:ind w:firstLineChars="200" w:firstLine="480"/>
        <w:rPr>
          <w:rFonts w:hAnsi="宋体" w:cs="宋体"/>
          <w:sz w:val="24"/>
        </w:rPr>
      </w:pPr>
      <w:r>
        <w:rPr>
          <w:rFonts w:hAnsi="宋体" w:cs="宋体" w:hint="eastAsia"/>
          <w:sz w:val="24"/>
        </w:rPr>
        <w:t>6.2.3</w:t>
      </w:r>
      <w:r>
        <w:rPr>
          <w:rFonts w:hAnsi="宋体" w:cs="宋体" w:hint="eastAsia"/>
          <w:sz w:val="24"/>
        </w:rPr>
        <w:t>附加工作酬金按下列方法确定：</w:t>
      </w:r>
    </w:p>
    <w:p w:rsidR="00080257" w:rsidRDefault="00727979">
      <w:pPr>
        <w:snapToGrid w:val="0"/>
        <w:spacing w:line="360" w:lineRule="auto"/>
        <w:ind w:firstLineChars="200" w:firstLine="480"/>
        <w:rPr>
          <w:rFonts w:hAnsi="宋体" w:cs="宋体"/>
          <w:sz w:val="24"/>
        </w:rPr>
      </w:pPr>
      <w:r>
        <w:rPr>
          <w:rFonts w:hAnsi="宋体" w:cs="宋体" w:hint="eastAsia"/>
          <w:sz w:val="24"/>
        </w:rPr>
        <w:t>附加工作酬金</w:t>
      </w:r>
      <w:r>
        <w:rPr>
          <w:rFonts w:hAnsi="宋体" w:cs="宋体" w:hint="eastAsia"/>
          <w:sz w:val="24"/>
        </w:rPr>
        <w:t>=</w:t>
      </w:r>
      <w:r>
        <w:rPr>
          <w:rFonts w:hAnsi="宋体" w:cs="宋体" w:hint="eastAsia"/>
          <w:sz w:val="24"/>
        </w:rPr>
        <w:t>善后工作及恢复服务的准备工作时间（天）×正常工作酬金÷协议书约定的监理与相关服务期限（天）</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 xml:space="preserve">6.2.5 </w:t>
      </w:r>
      <w:r>
        <w:rPr>
          <w:rFonts w:hAnsi="宋体" w:cs="宋体" w:hint="eastAsia"/>
          <w:sz w:val="24"/>
        </w:rPr>
        <w:t>正常工作酬金增加额按下列方法确定：</w:t>
      </w:r>
      <w:r>
        <w:rPr>
          <w:rFonts w:hAnsi="宋体" w:cs="宋体" w:hint="eastAsia"/>
          <w:sz w:val="24"/>
        </w:rPr>
        <w:t xml:space="preserve"> </w:t>
      </w:r>
    </w:p>
    <w:p w:rsidR="00080257" w:rsidRDefault="00727979">
      <w:pPr>
        <w:adjustRightInd w:val="0"/>
        <w:snapToGrid w:val="0"/>
        <w:spacing w:line="360" w:lineRule="auto"/>
        <w:ind w:firstLine="480"/>
        <w:rPr>
          <w:rFonts w:hAnsi="宋体" w:cs="宋体"/>
          <w:sz w:val="24"/>
        </w:rPr>
      </w:pPr>
      <w:r>
        <w:rPr>
          <w:rFonts w:hAnsi="宋体" w:cs="宋体" w:hint="eastAsia"/>
          <w:sz w:val="24"/>
        </w:rPr>
        <w:t>正常工作酬金增加额</w:t>
      </w:r>
      <w:r>
        <w:rPr>
          <w:rFonts w:hAnsi="宋体" w:cs="宋体" w:hint="eastAsia"/>
          <w:sz w:val="24"/>
        </w:rPr>
        <w:t>=</w:t>
      </w:r>
      <w:r>
        <w:rPr>
          <w:rFonts w:hAnsi="宋体" w:cs="宋体" w:hint="eastAsia"/>
          <w:sz w:val="24"/>
        </w:rPr>
        <w:t>工程投资额或建筑安装工程费增加额×正常工作酬金÷工程概算投资额（或建筑安装工程费）</w:t>
      </w:r>
    </w:p>
    <w:p w:rsidR="00080257" w:rsidRDefault="00727979">
      <w:pPr>
        <w:snapToGrid w:val="0"/>
        <w:spacing w:line="360" w:lineRule="auto"/>
        <w:ind w:firstLineChars="200" w:firstLine="480"/>
        <w:rPr>
          <w:rFonts w:hAnsi="宋体" w:cs="宋体"/>
          <w:sz w:val="24"/>
        </w:rPr>
      </w:pPr>
      <w:r>
        <w:rPr>
          <w:rFonts w:hAnsi="宋体" w:cs="宋体" w:hint="eastAsia"/>
          <w:sz w:val="24"/>
        </w:rPr>
        <w:t xml:space="preserve">6.2.6 </w:t>
      </w:r>
      <w:r>
        <w:rPr>
          <w:rFonts w:hAnsi="宋体" w:cs="宋体" w:hint="eastAsia"/>
          <w:sz w:val="24"/>
        </w:rPr>
        <w:t>因工程规模、监理范围的变化导致监理人的正常工作量减少时，按减少工作量的比例从协议书约定的正常工作酬金中扣减相同比例的酬金。</w:t>
      </w:r>
    </w:p>
    <w:p w:rsidR="00080257" w:rsidRDefault="00727979">
      <w:pPr>
        <w:snapToGrid w:val="0"/>
        <w:spacing w:line="360" w:lineRule="auto"/>
        <w:rPr>
          <w:rFonts w:hAnsi="宋体" w:cs="宋体"/>
          <w:b/>
          <w:sz w:val="24"/>
        </w:rPr>
      </w:pPr>
      <w:r>
        <w:rPr>
          <w:rFonts w:hAnsi="宋体" w:cs="宋体" w:hint="eastAsia"/>
          <w:b/>
          <w:bCs/>
          <w:sz w:val="24"/>
        </w:rPr>
        <w:t xml:space="preserve">7. </w:t>
      </w:r>
      <w:r>
        <w:rPr>
          <w:rFonts w:hAnsi="宋体" w:cs="宋体" w:hint="eastAsia"/>
          <w:b/>
          <w:bCs/>
          <w:sz w:val="24"/>
        </w:rPr>
        <w:t>争议解决</w:t>
      </w:r>
    </w:p>
    <w:p w:rsidR="00080257" w:rsidRDefault="00727979">
      <w:pPr>
        <w:snapToGrid w:val="0"/>
        <w:spacing w:line="360" w:lineRule="auto"/>
        <w:ind w:firstLineChars="98" w:firstLine="235"/>
        <w:rPr>
          <w:rFonts w:hAnsi="宋体" w:cs="宋体"/>
          <w:sz w:val="24"/>
        </w:rPr>
      </w:pPr>
      <w:r>
        <w:rPr>
          <w:rFonts w:hAnsi="宋体" w:cs="宋体" w:hint="eastAsia"/>
          <w:sz w:val="24"/>
        </w:rPr>
        <w:t xml:space="preserve">7.2 </w:t>
      </w:r>
      <w:r>
        <w:rPr>
          <w:rFonts w:hAnsi="宋体" w:cs="宋体" w:hint="eastAsia"/>
          <w:bCs/>
          <w:sz w:val="24"/>
        </w:rPr>
        <w:t>调解</w:t>
      </w:r>
    </w:p>
    <w:p w:rsidR="00080257" w:rsidRDefault="00727979">
      <w:pPr>
        <w:snapToGrid w:val="0"/>
        <w:spacing w:line="360" w:lineRule="auto"/>
        <w:ind w:firstLineChars="196" w:firstLine="470"/>
        <w:rPr>
          <w:rFonts w:hAnsi="宋体" w:cs="宋体"/>
          <w:sz w:val="24"/>
        </w:rPr>
      </w:pPr>
      <w:r>
        <w:rPr>
          <w:rFonts w:hAnsi="宋体" w:cs="宋体" w:hint="eastAsia"/>
          <w:sz w:val="24"/>
        </w:rPr>
        <w:t>本合同争议进行调解时，可提交</w:t>
      </w:r>
      <w:r>
        <w:rPr>
          <w:rFonts w:hAnsi="宋体" w:cs="宋体" w:hint="eastAsia"/>
          <w:sz w:val="24"/>
          <w:u w:val="single"/>
        </w:rPr>
        <w:t xml:space="preserve">    /    </w:t>
      </w:r>
      <w:r>
        <w:rPr>
          <w:rFonts w:hAnsi="宋体" w:cs="宋体" w:hint="eastAsia"/>
          <w:sz w:val="24"/>
        </w:rPr>
        <w:t>进行调解。</w:t>
      </w:r>
    </w:p>
    <w:p w:rsidR="00080257" w:rsidRDefault="00727979">
      <w:pPr>
        <w:snapToGrid w:val="0"/>
        <w:spacing w:line="360" w:lineRule="auto"/>
        <w:ind w:firstLineChars="98" w:firstLine="235"/>
        <w:rPr>
          <w:rFonts w:hAnsi="宋体" w:cs="宋体"/>
          <w:sz w:val="24"/>
        </w:rPr>
      </w:pPr>
      <w:r>
        <w:rPr>
          <w:rFonts w:hAnsi="宋体" w:cs="宋体" w:hint="eastAsia"/>
          <w:sz w:val="24"/>
        </w:rPr>
        <w:t xml:space="preserve">7.3 </w:t>
      </w:r>
      <w:r>
        <w:rPr>
          <w:rFonts w:hAnsi="宋体" w:cs="宋体" w:hint="eastAsia"/>
          <w:bCs/>
          <w:sz w:val="24"/>
        </w:rPr>
        <w:t>仲裁或诉讼</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合同争议的最终解决方式为下列第</w:t>
      </w:r>
      <w:r>
        <w:rPr>
          <w:rFonts w:hAnsi="宋体" w:cs="宋体" w:hint="eastAsia"/>
          <w:sz w:val="24"/>
          <w:u w:val="single"/>
        </w:rPr>
        <w:t xml:space="preserve">  </w:t>
      </w:r>
      <w:r>
        <w:rPr>
          <w:rFonts w:hAnsi="宋体" w:cs="宋体" w:hint="eastAsia"/>
          <w:sz w:val="24"/>
          <w:u w:val="single"/>
        </w:rPr>
        <w:t>（二）</w:t>
      </w:r>
      <w:r>
        <w:rPr>
          <w:rFonts w:hAnsi="宋体" w:cs="宋体" w:hint="eastAsia"/>
          <w:sz w:val="24"/>
          <w:u w:val="single"/>
        </w:rPr>
        <w:t xml:space="preserve">  </w:t>
      </w:r>
      <w:r>
        <w:rPr>
          <w:rFonts w:hAnsi="宋体" w:cs="宋体" w:hint="eastAsia"/>
          <w:sz w:val="24"/>
        </w:rPr>
        <w:t>种方式：</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）提请</w:t>
      </w:r>
      <w:r>
        <w:rPr>
          <w:rFonts w:hAnsi="宋体" w:cs="宋体" w:hint="eastAsia"/>
          <w:sz w:val="24"/>
          <w:u w:val="single"/>
        </w:rPr>
        <w:t xml:space="preserve">    /    </w:t>
      </w:r>
      <w:r>
        <w:rPr>
          <w:rFonts w:hAnsi="宋体" w:cs="宋体" w:hint="eastAsia"/>
          <w:sz w:val="24"/>
        </w:rPr>
        <w:t>仲裁委员会进行仲裁。</w:t>
      </w:r>
    </w:p>
    <w:p w:rsidR="00080257" w:rsidRDefault="00727979">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）向</w:t>
      </w:r>
      <w:r>
        <w:rPr>
          <w:rFonts w:hAnsi="宋体" w:cs="宋体" w:hint="eastAsia"/>
          <w:sz w:val="24"/>
          <w:u w:val="single"/>
        </w:rPr>
        <w:t xml:space="preserve">  </w:t>
      </w:r>
      <w:r>
        <w:rPr>
          <w:rFonts w:hAnsi="宋体" w:cs="宋体" w:hint="eastAsia"/>
          <w:sz w:val="24"/>
          <w:u w:val="single"/>
        </w:rPr>
        <w:t>工程所在地</w:t>
      </w:r>
      <w:r>
        <w:rPr>
          <w:rFonts w:hAnsi="宋体" w:cs="宋体" w:hint="eastAsia"/>
          <w:sz w:val="24"/>
          <w:u w:val="single"/>
        </w:rPr>
        <w:t xml:space="preserve">   </w:t>
      </w:r>
      <w:r>
        <w:rPr>
          <w:rFonts w:hAnsi="宋体" w:cs="宋体" w:hint="eastAsia"/>
          <w:sz w:val="24"/>
        </w:rPr>
        <w:t>人民法院提起诉讼。</w:t>
      </w:r>
    </w:p>
    <w:p w:rsidR="00080257" w:rsidRDefault="00727979">
      <w:pPr>
        <w:adjustRightInd w:val="0"/>
        <w:snapToGrid w:val="0"/>
        <w:spacing w:line="360" w:lineRule="auto"/>
        <w:rPr>
          <w:rFonts w:hAnsi="宋体" w:cs="宋体"/>
          <w:b/>
          <w:bCs/>
          <w:sz w:val="24"/>
        </w:rPr>
      </w:pPr>
      <w:r>
        <w:rPr>
          <w:rFonts w:hAnsi="宋体" w:cs="宋体" w:hint="eastAsia"/>
          <w:b/>
          <w:bCs/>
          <w:sz w:val="24"/>
        </w:rPr>
        <w:t xml:space="preserve">8. </w:t>
      </w:r>
      <w:r>
        <w:rPr>
          <w:rFonts w:hAnsi="宋体" w:cs="宋体" w:hint="eastAsia"/>
          <w:b/>
          <w:bCs/>
          <w:sz w:val="24"/>
        </w:rPr>
        <w:t>其他</w:t>
      </w:r>
    </w:p>
    <w:p w:rsidR="00080257" w:rsidRDefault="00727979">
      <w:pPr>
        <w:adjustRightInd w:val="0"/>
        <w:snapToGrid w:val="0"/>
        <w:spacing w:line="360" w:lineRule="auto"/>
        <w:rPr>
          <w:rFonts w:hAnsi="宋体" w:cs="宋体"/>
          <w:bCs/>
          <w:sz w:val="24"/>
        </w:rPr>
      </w:pPr>
      <w:r>
        <w:rPr>
          <w:rFonts w:hAnsi="宋体" w:cs="宋体" w:hint="eastAsia"/>
          <w:bCs/>
          <w:sz w:val="24"/>
        </w:rPr>
        <w:t xml:space="preserve">8.2 </w:t>
      </w:r>
      <w:r>
        <w:rPr>
          <w:rFonts w:hAnsi="宋体" w:cs="宋体" w:hint="eastAsia"/>
          <w:bCs/>
          <w:sz w:val="24"/>
        </w:rPr>
        <w:t>检测费用</w:t>
      </w:r>
    </w:p>
    <w:p w:rsidR="00080257" w:rsidRDefault="00727979">
      <w:pPr>
        <w:adjustRightInd w:val="0"/>
        <w:snapToGrid w:val="0"/>
        <w:spacing w:line="360" w:lineRule="auto"/>
        <w:rPr>
          <w:rFonts w:hAnsi="宋体" w:cs="宋体"/>
          <w:bCs/>
          <w:sz w:val="24"/>
        </w:rPr>
      </w:pPr>
      <w:r>
        <w:rPr>
          <w:rFonts w:hAnsi="宋体" w:cs="宋体" w:hint="eastAsia"/>
          <w:bCs/>
          <w:sz w:val="24"/>
        </w:rPr>
        <w:t xml:space="preserve">    </w:t>
      </w:r>
      <w:r>
        <w:rPr>
          <w:rFonts w:hAnsi="宋体" w:cs="宋体" w:hint="eastAsia"/>
          <w:bCs/>
          <w:sz w:val="24"/>
        </w:rPr>
        <w:t>委托人应在检测工作完成后天内支付检测费用。</w:t>
      </w:r>
    </w:p>
    <w:p w:rsidR="00080257" w:rsidRDefault="00727979">
      <w:pPr>
        <w:adjustRightInd w:val="0"/>
        <w:snapToGrid w:val="0"/>
        <w:spacing w:line="360" w:lineRule="auto"/>
        <w:rPr>
          <w:rFonts w:hAnsi="宋体" w:cs="宋体"/>
          <w:bCs/>
          <w:sz w:val="24"/>
        </w:rPr>
      </w:pPr>
      <w:r>
        <w:rPr>
          <w:rFonts w:hAnsi="宋体" w:cs="宋体" w:hint="eastAsia"/>
          <w:bCs/>
          <w:sz w:val="24"/>
        </w:rPr>
        <w:t xml:space="preserve">  8.3 </w:t>
      </w:r>
      <w:r>
        <w:rPr>
          <w:rFonts w:hAnsi="宋体" w:cs="宋体" w:hint="eastAsia"/>
          <w:bCs/>
          <w:sz w:val="24"/>
        </w:rPr>
        <w:t>咨询费用</w:t>
      </w:r>
    </w:p>
    <w:p w:rsidR="00080257" w:rsidRDefault="00727979">
      <w:pPr>
        <w:adjustRightInd w:val="0"/>
        <w:snapToGrid w:val="0"/>
        <w:spacing w:line="360" w:lineRule="auto"/>
        <w:rPr>
          <w:rFonts w:hAnsi="宋体" w:cs="宋体"/>
          <w:bCs/>
          <w:sz w:val="24"/>
        </w:rPr>
      </w:pPr>
      <w:r>
        <w:rPr>
          <w:rFonts w:hAnsi="宋体" w:cs="宋体" w:hint="eastAsia"/>
          <w:bCs/>
          <w:sz w:val="24"/>
        </w:rPr>
        <w:t xml:space="preserve">    </w:t>
      </w:r>
      <w:r>
        <w:rPr>
          <w:rFonts w:hAnsi="宋体" w:cs="宋体" w:hint="eastAsia"/>
          <w:bCs/>
          <w:sz w:val="24"/>
        </w:rPr>
        <w:t>委托人应在咨询工作完成后天内支付咨询费用。</w:t>
      </w:r>
    </w:p>
    <w:p w:rsidR="00080257" w:rsidRDefault="00727979">
      <w:pPr>
        <w:snapToGrid w:val="0"/>
        <w:spacing w:line="360" w:lineRule="auto"/>
        <w:ind w:firstLineChars="98" w:firstLine="235"/>
        <w:rPr>
          <w:rFonts w:hAnsi="宋体" w:cs="宋体"/>
          <w:sz w:val="24"/>
        </w:rPr>
      </w:pPr>
      <w:r>
        <w:rPr>
          <w:rFonts w:hAnsi="宋体" w:cs="宋体" w:hint="eastAsia"/>
          <w:sz w:val="24"/>
        </w:rPr>
        <w:t xml:space="preserve">8.4 </w:t>
      </w:r>
      <w:r>
        <w:rPr>
          <w:rFonts w:hAnsi="宋体" w:cs="宋体" w:hint="eastAsia"/>
          <w:sz w:val="24"/>
        </w:rPr>
        <w:t>奖励</w:t>
      </w:r>
    </w:p>
    <w:p w:rsidR="00080257" w:rsidRDefault="00727979">
      <w:pPr>
        <w:snapToGrid w:val="0"/>
        <w:spacing w:line="360" w:lineRule="auto"/>
        <w:ind w:firstLineChars="200" w:firstLine="480"/>
        <w:rPr>
          <w:rFonts w:hAnsi="宋体" w:cs="宋体"/>
          <w:sz w:val="24"/>
        </w:rPr>
      </w:pPr>
      <w:r>
        <w:rPr>
          <w:rFonts w:hAnsi="宋体" w:cs="宋体" w:hint="eastAsia"/>
          <w:sz w:val="24"/>
        </w:rPr>
        <w:t>合理化建议的奖励金额按下列方法确定为：</w:t>
      </w:r>
    </w:p>
    <w:p w:rsidR="00080257" w:rsidRDefault="00727979">
      <w:pPr>
        <w:snapToGrid w:val="0"/>
        <w:spacing w:line="360" w:lineRule="auto"/>
        <w:ind w:firstLineChars="200" w:firstLine="480"/>
        <w:rPr>
          <w:rFonts w:hAnsi="宋体" w:cs="宋体"/>
          <w:sz w:val="24"/>
        </w:rPr>
      </w:pPr>
      <w:r>
        <w:rPr>
          <w:rFonts w:hAnsi="宋体" w:cs="宋体" w:hint="eastAsia"/>
          <w:sz w:val="24"/>
        </w:rPr>
        <w:t>奖励金额＝工程投资节省额×奖励金额的比率；</w:t>
      </w:r>
    </w:p>
    <w:p w:rsidR="00080257" w:rsidRDefault="00727979">
      <w:pPr>
        <w:snapToGrid w:val="0"/>
        <w:spacing w:line="360" w:lineRule="auto"/>
        <w:ind w:firstLineChars="200" w:firstLine="480"/>
        <w:rPr>
          <w:rFonts w:hAnsi="宋体" w:cs="宋体"/>
          <w:sz w:val="24"/>
        </w:rPr>
      </w:pPr>
      <w:r>
        <w:rPr>
          <w:rFonts w:hAnsi="宋体" w:cs="宋体" w:hint="eastAsia"/>
          <w:sz w:val="24"/>
        </w:rPr>
        <w:t>奖励金额的比率为</w:t>
      </w:r>
      <w:r>
        <w:rPr>
          <w:rFonts w:hAnsi="宋体" w:cs="宋体" w:hint="eastAsia"/>
          <w:sz w:val="24"/>
        </w:rPr>
        <w:t>%</w:t>
      </w:r>
      <w:r>
        <w:rPr>
          <w:rFonts w:hAnsi="宋体" w:cs="宋体" w:hint="eastAsia"/>
          <w:sz w:val="24"/>
        </w:rPr>
        <w:t>。</w:t>
      </w:r>
    </w:p>
    <w:p w:rsidR="00080257" w:rsidRDefault="00727979">
      <w:pPr>
        <w:adjustRightInd w:val="0"/>
        <w:snapToGrid w:val="0"/>
        <w:spacing w:line="360" w:lineRule="auto"/>
        <w:ind w:firstLineChars="98" w:firstLine="235"/>
        <w:rPr>
          <w:rFonts w:hAnsi="宋体" w:cs="宋体"/>
          <w:sz w:val="24"/>
        </w:rPr>
      </w:pPr>
      <w:r>
        <w:rPr>
          <w:rFonts w:hAnsi="宋体" w:cs="宋体" w:hint="eastAsia"/>
          <w:sz w:val="24"/>
        </w:rPr>
        <w:t xml:space="preserve">8.6 </w:t>
      </w:r>
      <w:r>
        <w:rPr>
          <w:rFonts w:hAnsi="宋体" w:cs="宋体" w:hint="eastAsia"/>
          <w:sz w:val="24"/>
        </w:rPr>
        <w:t>保密</w:t>
      </w:r>
    </w:p>
    <w:p w:rsidR="00080257" w:rsidRDefault="00727979">
      <w:pPr>
        <w:adjustRightInd w:val="0"/>
        <w:snapToGrid w:val="0"/>
        <w:spacing w:line="360" w:lineRule="auto"/>
        <w:ind w:firstLineChars="200" w:firstLine="480"/>
        <w:rPr>
          <w:rFonts w:hAnsi="宋体" w:cs="宋体"/>
          <w:sz w:val="24"/>
          <w:u w:val="single"/>
        </w:rPr>
      </w:pPr>
      <w:r>
        <w:rPr>
          <w:rFonts w:hAnsi="宋体" w:cs="宋体" w:hint="eastAsia"/>
          <w:sz w:val="24"/>
        </w:rPr>
        <w:t>委托人申明的保密事项和期限：。</w:t>
      </w:r>
    </w:p>
    <w:p w:rsidR="00080257" w:rsidRDefault="00727979">
      <w:pPr>
        <w:adjustRightInd w:val="0"/>
        <w:snapToGrid w:val="0"/>
        <w:spacing w:line="360" w:lineRule="auto"/>
        <w:ind w:firstLineChars="200" w:firstLine="480"/>
        <w:rPr>
          <w:rFonts w:hAnsi="宋体" w:cs="宋体"/>
          <w:sz w:val="24"/>
          <w:u w:val="single"/>
        </w:rPr>
      </w:pPr>
      <w:r>
        <w:rPr>
          <w:rFonts w:hAnsi="宋体" w:cs="宋体" w:hint="eastAsia"/>
          <w:sz w:val="24"/>
        </w:rPr>
        <w:t>监理人申明的保密事项和期限：。</w:t>
      </w:r>
    </w:p>
    <w:p w:rsidR="00080257" w:rsidRDefault="00727979">
      <w:pPr>
        <w:adjustRightInd w:val="0"/>
        <w:snapToGrid w:val="0"/>
        <w:spacing w:line="360" w:lineRule="auto"/>
        <w:ind w:firstLineChars="200" w:firstLine="480"/>
        <w:rPr>
          <w:rFonts w:hAnsi="宋体" w:cs="宋体"/>
          <w:sz w:val="24"/>
          <w:u w:val="single"/>
        </w:rPr>
      </w:pPr>
      <w:r>
        <w:rPr>
          <w:rFonts w:hAnsi="宋体" w:cs="宋体" w:hint="eastAsia"/>
          <w:sz w:val="24"/>
        </w:rPr>
        <w:lastRenderedPageBreak/>
        <w:t>第三方申明的保密事项和期限：。</w:t>
      </w:r>
    </w:p>
    <w:p w:rsidR="00080257" w:rsidRDefault="00727979">
      <w:pPr>
        <w:snapToGrid w:val="0"/>
        <w:spacing w:line="360" w:lineRule="auto"/>
        <w:ind w:firstLineChars="98" w:firstLine="235"/>
        <w:rPr>
          <w:rFonts w:hAnsi="宋体" w:cs="宋体"/>
          <w:bCs/>
          <w:sz w:val="24"/>
        </w:rPr>
      </w:pPr>
      <w:r>
        <w:rPr>
          <w:rFonts w:hAnsi="宋体" w:cs="宋体" w:hint="eastAsia"/>
          <w:sz w:val="24"/>
        </w:rPr>
        <w:t>8.8</w:t>
      </w:r>
      <w:r>
        <w:rPr>
          <w:rFonts w:hAnsi="宋体" w:cs="宋体" w:hint="eastAsia"/>
          <w:bCs/>
          <w:sz w:val="24"/>
        </w:rPr>
        <w:t>著作权</w:t>
      </w:r>
    </w:p>
    <w:p w:rsidR="00080257" w:rsidRDefault="00727979">
      <w:pPr>
        <w:snapToGrid w:val="0"/>
        <w:spacing w:line="360" w:lineRule="auto"/>
        <w:ind w:firstLineChars="200" w:firstLine="480"/>
        <w:rPr>
          <w:rFonts w:hAnsi="宋体" w:cs="宋体"/>
          <w:sz w:val="24"/>
        </w:rPr>
      </w:pPr>
      <w:r>
        <w:rPr>
          <w:rFonts w:hAnsi="宋体" w:cs="宋体" w:hint="eastAsia"/>
          <w:sz w:val="24"/>
        </w:rPr>
        <w:t>监理人在本合同履行期间及本合同终止后两年内出版涉及本工程的有关监理与相关服务的资料的限制条件：。</w:t>
      </w:r>
    </w:p>
    <w:p w:rsidR="00080257" w:rsidRDefault="00727979">
      <w:pPr>
        <w:autoSpaceDE w:val="0"/>
        <w:autoSpaceDN w:val="0"/>
        <w:adjustRightInd w:val="0"/>
        <w:spacing w:line="440" w:lineRule="exact"/>
        <w:ind w:firstLineChars="200" w:firstLine="480"/>
        <w:rPr>
          <w:rFonts w:hAnsi="宋体" w:cs="宋体"/>
          <w:sz w:val="24"/>
        </w:rPr>
      </w:pPr>
      <w:r>
        <w:rPr>
          <w:rFonts w:hAnsi="宋体" w:cs="宋体" w:hint="eastAsia"/>
          <w:sz w:val="24"/>
        </w:rPr>
        <w:t xml:space="preserve">9. </w:t>
      </w:r>
      <w:r>
        <w:rPr>
          <w:rFonts w:hAnsi="宋体" w:cs="宋体" w:hint="eastAsia"/>
          <w:sz w:val="24"/>
        </w:rPr>
        <w:t>补充条款</w:t>
      </w:r>
    </w:p>
    <w:p w:rsidR="00080257" w:rsidRDefault="00727979">
      <w:pPr>
        <w:autoSpaceDE w:val="0"/>
        <w:autoSpaceDN w:val="0"/>
        <w:adjustRightInd w:val="0"/>
        <w:spacing w:line="440" w:lineRule="exact"/>
        <w:ind w:firstLineChars="200" w:firstLine="480"/>
        <w:rPr>
          <w:rFonts w:hAnsi="宋体" w:cs="宋体"/>
          <w:sz w:val="24"/>
        </w:rPr>
      </w:pPr>
      <w:r>
        <w:rPr>
          <w:rFonts w:hAnsi="宋体" w:cs="宋体" w:hint="eastAsia"/>
          <w:sz w:val="24"/>
        </w:rPr>
        <w:t>1</w:t>
      </w:r>
      <w:r>
        <w:rPr>
          <w:rFonts w:hAnsi="宋体" w:cs="宋体" w:hint="eastAsia"/>
          <w:sz w:val="24"/>
        </w:rPr>
        <w:t>、关于</w:t>
      </w:r>
      <w:r>
        <w:rPr>
          <w:rFonts w:hAnsi="宋体" w:cs="宋体" w:hint="eastAsia"/>
          <w:sz w:val="24"/>
        </w:rPr>
        <w:t>6.2</w:t>
      </w:r>
      <w:r>
        <w:rPr>
          <w:rFonts w:hAnsi="宋体" w:cs="宋体" w:hint="eastAsia"/>
          <w:sz w:val="24"/>
        </w:rPr>
        <w:t>条款变更，按以下进行约定：工期延误</w:t>
      </w:r>
      <w:r>
        <w:rPr>
          <w:rFonts w:hAnsi="宋体" w:cs="宋体" w:hint="eastAsia"/>
          <w:sz w:val="24"/>
        </w:rPr>
        <w:t>3</w:t>
      </w:r>
      <w:r>
        <w:rPr>
          <w:rFonts w:hAnsi="宋体" w:cs="宋体" w:hint="eastAsia"/>
          <w:sz w:val="24"/>
        </w:rPr>
        <w:t>个月内不增加费用；超过</w:t>
      </w:r>
      <w:r>
        <w:rPr>
          <w:rFonts w:hAnsi="宋体" w:cs="宋体" w:hint="eastAsia"/>
          <w:sz w:val="24"/>
        </w:rPr>
        <w:t>3</w:t>
      </w:r>
      <w:r>
        <w:rPr>
          <w:rFonts w:hAnsi="宋体" w:cs="宋体" w:hint="eastAsia"/>
          <w:sz w:val="24"/>
        </w:rPr>
        <w:t>个月，视具体原因，根据工程量增减情况进行确定。</w:t>
      </w:r>
    </w:p>
    <w:p w:rsidR="00080257" w:rsidRDefault="00727979">
      <w:pPr>
        <w:autoSpaceDE w:val="0"/>
        <w:autoSpaceDN w:val="0"/>
        <w:adjustRightInd w:val="0"/>
        <w:spacing w:line="440" w:lineRule="exact"/>
        <w:ind w:firstLineChars="200" w:firstLine="480"/>
        <w:rPr>
          <w:rFonts w:hAnsi="宋体" w:cs="宋体"/>
          <w:sz w:val="24"/>
        </w:rPr>
      </w:pPr>
      <w:r>
        <w:rPr>
          <w:rFonts w:hAnsi="宋体" w:cs="宋体" w:hint="eastAsia"/>
          <w:sz w:val="24"/>
        </w:rPr>
        <w:t>2</w:t>
      </w:r>
      <w:r>
        <w:rPr>
          <w:rFonts w:hAnsi="宋体" w:cs="宋体" w:hint="eastAsia"/>
          <w:sz w:val="24"/>
        </w:rPr>
        <w:t>、项目总监每周现场办公时间不得少于四天，每天不少于六小时。</w:t>
      </w:r>
    </w:p>
    <w:p w:rsidR="00080257" w:rsidRDefault="00727979">
      <w:pPr>
        <w:spacing w:line="440" w:lineRule="exact"/>
        <w:ind w:firstLineChars="200" w:firstLine="480"/>
        <w:rPr>
          <w:rFonts w:hAnsi="宋体" w:cs="宋体"/>
          <w:sz w:val="24"/>
        </w:rPr>
      </w:pPr>
      <w:r>
        <w:rPr>
          <w:rFonts w:hAnsi="宋体" w:cs="宋体" w:hint="eastAsia"/>
          <w:sz w:val="24"/>
        </w:rPr>
        <w:t>3</w:t>
      </w:r>
      <w:r>
        <w:rPr>
          <w:rFonts w:hAnsi="宋体" w:cs="宋体" w:hint="eastAsia"/>
          <w:sz w:val="24"/>
        </w:rPr>
        <w:t>、招标范围内未包括的项目，如招标人交由中标人监理，中标人应同意新增加的项目按投标时的费率计算。</w:t>
      </w:r>
    </w:p>
    <w:p w:rsidR="00080257" w:rsidRDefault="00727979">
      <w:pPr>
        <w:spacing w:line="440" w:lineRule="exact"/>
        <w:ind w:firstLineChars="200" w:firstLine="480"/>
        <w:rPr>
          <w:rFonts w:hAnsi="宋体" w:cs="宋体"/>
          <w:sz w:val="24"/>
        </w:rPr>
      </w:pPr>
      <w:r>
        <w:rPr>
          <w:rFonts w:hAnsi="宋体" w:cs="宋体" w:hint="eastAsia"/>
          <w:sz w:val="24"/>
        </w:rPr>
        <w:t>4</w:t>
      </w:r>
      <w:r>
        <w:rPr>
          <w:rFonts w:hAnsi="宋体" w:cs="宋体" w:hint="eastAsia"/>
          <w:sz w:val="24"/>
        </w:rPr>
        <w:t>、工程竣工后，监理方负责另向甲方提交</w:t>
      </w:r>
      <w:r>
        <w:rPr>
          <w:rFonts w:hAnsi="宋体" w:cs="宋体" w:hint="eastAsia"/>
          <w:sz w:val="24"/>
        </w:rPr>
        <w:t>两套完整详实的工程监理档案资料（含电子文档），并配合施工单位提供工程备案所需的监理资料。</w:t>
      </w:r>
    </w:p>
    <w:p w:rsidR="00080257" w:rsidRDefault="00727979">
      <w:pPr>
        <w:spacing w:line="440" w:lineRule="exact"/>
        <w:ind w:firstLineChars="200" w:firstLine="480"/>
        <w:rPr>
          <w:rFonts w:hAnsi="宋体" w:cs="宋体"/>
          <w:sz w:val="24"/>
        </w:rPr>
      </w:pPr>
      <w:r>
        <w:rPr>
          <w:rFonts w:hAnsi="宋体" w:cs="宋体" w:hint="eastAsia"/>
          <w:sz w:val="24"/>
        </w:rPr>
        <w:t>5</w:t>
      </w:r>
      <w:r>
        <w:rPr>
          <w:rFonts w:hAnsi="宋体" w:cs="宋体" w:hint="eastAsia"/>
          <w:sz w:val="24"/>
        </w:rPr>
        <w:t>、监理人员必须严格遵守职业道德，廉洁自律，若发现监理工程师有弄虚作假，违规违纪等行为者，招标人有权要求监理单位换人并进行经济处罚。</w:t>
      </w:r>
    </w:p>
    <w:p w:rsidR="00080257" w:rsidRDefault="00727979">
      <w:pPr>
        <w:spacing w:line="440" w:lineRule="exact"/>
        <w:ind w:firstLineChars="200" w:firstLine="480"/>
        <w:rPr>
          <w:rFonts w:hAnsi="宋体" w:cs="宋体"/>
          <w:sz w:val="24"/>
        </w:rPr>
      </w:pPr>
      <w:r>
        <w:rPr>
          <w:rFonts w:hAnsi="宋体" w:cs="宋体" w:hint="eastAsia"/>
          <w:sz w:val="24"/>
        </w:rPr>
        <w:t>6</w:t>
      </w:r>
      <w:r>
        <w:rPr>
          <w:rFonts w:hAnsi="宋体" w:cs="宋体" w:hint="eastAsia"/>
          <w:sz w:val="24"/>
        </w:rPr>
        <w:t>、监理单位负责所委派的监理人员在工地现场的安全工作，若发生任何人身及财产损失和安全事故，均由监理单位自行承担或与相关责任方以合法途径解决，委托人对此不负任何责任和义务。</w:t>
      </w:r>
    </w:p>
    <w:p w:rsidR="00080257" w:rsidRDefault="00727979">
      <w:pPr>
        <w:spacing w:line="440" w:lineRule="exact"/>
        <w:ind w:firstLineChars="200" w:firstLine="480"/>
        <w:rPr>
          <w:rFonts w:hAnsi="宋体" w:cs="宋体"/>
          <w:sz w:val="24"/>
          <w:u w:val="single"/>
        </w:rPr>
      </w:pPr>
      <w:r>
        <w:rPr>
          <w:rFonts w:hAnsi="宋体" w:cs="宋体" w:hint="eastAsia"/>
          <w:sz w:val="24"/>
        </w:rPr>
        <w:t>7</w:t>
      </w:r>
      <w:r>
        <w:rPr>
          <w:rFonts w:hAnsi="宋体" w:cs="宋体" w:hint="eastAsia"/>
          <w:sz w:val="24"/>
        </w:rPr>
        <w:t>、关于履约保证金的缴纳及退还：</w:t>
      </w:r>
      <w:r>
        <w:rPr>
          <w:rFonts w:hAnsi="宋体" w:cs="宋体" w:hint="eastAsia"/>
          <w:sz w:val="24"/>
          <w:u w:val="single"/>
        </w:rPr>
        <w:t xml:space="preserve">   </w:t>
      </w:r>
      <w:r>
        <w:rPr>
          <w:rFonts w:hAnsi="宋体" w:cs="宋体" w:hint="eastAsia"/>
          <w:sz w:val="24"/>
          <w:u w:val="single"/>
        </w:rPr>
        <w:t>双方自行协商</w:t>
      </w:r>
      <w:r>
        <w:rPr>
          <w:rFonts w:hAnsi="宋体" w:cs="宋体" w:hint="eastAsia"/>
          <w:sz w:val="24"/>
          <w:u w:val="single"/>
        </w:rPr>
        <w:t xml:space="preserve">    </w:t>
      </w:r>
      <w:r>
        <w:rPr>
          <w:rFonts w:hAnsi="宋体" w:cs="宋体" w:hint="eastAsia"/>
          <w:sz w:val="24"/>
        </w:rPr>
        <w:t>。</w:t>
      </w:r>
    </w:p>
    <w:p w:rsidR="00080257" w:rsidRDefault="00727979">
      <w:pPr>
        <w:spacing w:line="360" w:lineRule="auto"/>
        <w:jc w:val="center"/>
        <w:outlineLvl w:val="0"/>
        <w:rPr>
          <w:b/>
          <w:sz w:val="32"/>
          <w:szCs w:val="32"/>
        </w:rPr>
      </w:pPr>
      <w:bookmarkStart w:id="26" w:name="_Toc428186938"/>
      <w:bookmarkStart w:id="27" w:name="_Toc413402484"/>
      <w:bookmarkStart w:id="28" w:name="_Toc19959"/>
      <w:bookmarkStart w:id="29" w:name="_Toc365707293"/>
      <w:r>
        <w:rPr>
          <w:rFonts w:hAnsi="宋体" w:cs="宋体" w:hint="eastAsia"/>
          <w:b/>
          <w:sz w:val="32"/>
          <w:szCs w:val="32"/>
        </w:rPr>
        <w:br w:type="page"/>
      </w:r>
      <w:r>
        <w:rPr>
          <w:rFonts w:hAnsi="宋体" w:cs="宋体" w:hint="eastAsia"/>
          <w:b/>
          <w:sz w:val="32"/>
          <w:szCs w:val="32"/>
        </w:rPr>
        <w:lastRenderedPageBreak/>
        <w:t>第五章</w:t>
      </w:r>
      <w:r>
        <w:rPr>
          <w:rFonts w:hAnsi="宋体" w:cs="宋体" w:hint="eastAsia"/>
          <w:b/>
          <w:sz w:val="32"/>
          <w:szCs w:val="32"/>
        </w:rPr>
        <w:t xml:space="preserve">  </w:t>
      </w:r>
      <w:r>
        <w:rPr>
          <w:rFonts w:hAnsi="宋体" w:cs="宋体" w:hint="eastAsia"/>
          <w:b/>
          <w:sz w:val="32"/>
          <w:szCs w:val="32"/>
        </w:rPr>
        <w:t>投标</w:t>
      </w:r>
      <w:r>
        <w:rPr>
          <w:rFonts w:hint="eastAsia"/>
          <w:b/>
          <w:sz w:val="32"/>
          <w:szCs w:val="32"/>
        </w:rPr>
        <w:t>文件格式</w:t>
      </w:r>
      <w:bookmarkEnd w:id="26"/>
      <w:bookmarkEnd w:id="27"/>
      <w:bookmarkEnd w:id="28"/>
      <w:bookmarkEnd w:id="29"/>
    </w:p>
    <w:p w:rsidR="00080257" w:rsidRDefault="00080257">
      <w:pPr>
        <w:autoSpaceDE w:val="0"/>
        <w:autoSpaceDN w:val="0"/>
        <w:adjustRightInd w:val="0"/>
        <w:spacing w:line="420" w:lineRule="exact"/>
        <w:jc w:val="left"/>
        <w:rPr>
          <w:rFonts w:hAnsi="宋体" w:cs="黑体"/>
          <w:sz w:val="44"/>
          <w:szCs w:val="44"/>
          <w:u w:val="single"/>
        </w:rPr>
      </w:pPr>
    </w:p>
    <w:p w:rsidR="00080257" w:rsidRDefault="00727979">
      <w:pPr>
        <w:tabs>
          <w:tab w:val="center" w:pos="4739"/>
        </w:tabs>
        <w:ind w:left="180"/>
        <w:jc w:val="right"/>
        <w:rPr>
          <w:rFonts w:hAnsi="宋体" w:cs="宋体"/>
          <w:sz w:val="28"/>
          <w:szCs w:val="28"/>
        </w:rPr>
      </w:pPr>
      <w:bookmarkStart w:id="30" w:name="_Toc215282236"/>
      <w:r>
        <w:rPr>
          <w:rFonts w:hAnsi="宋体" w:cs="宋体" w:hint="eastAsia"/>
          <w:sz w:val="28"/>
          <w:szCs w:val="28"/>
        </w:rPr>
        <w:t>正（副）本</w:t>
      </w:r>
    </w:p>
    <w:p w:rsidR="00080257" w:rsidRDefault="00080257">
      <w:pPr>
        <w:tabs>
          <w:tab w:val="center" w:pos="4739"/>
        </w:tabs>
        <w:ind w:left="180"/>
        <w:jc w:val="center"/>
        <w:rPr>
          <w:rFonts w:hAnsi="宋体" w:cs="宋体"/>
          <w:sz w:val="44"/>
          <w:szCs w:val="44"/>
          <w:u w:val="single"/>
        </w:rPr>
      </w:pPr>
    </w:p>
    <w:p w:rsidR="00080257" w:rsidRDefault="00727979" w:rsidP="00080257">
      <w:pPr>
        <w:pStyle w:val="a0"/>
        <w:ind w:firstLine="361"/>
        <w:rPr>
          <w:b/>
          <w:bCs/>
          <w:sz w:val="36"/>
          <w:szCs w:val="36"/>
        </w:rPr>
      </w:pPr>
      <w:r>
        <w:rPr>
          <w:rFonts w:hint="eastAsia"/>
          <w:b/>
          <w:bCs/>
          <w:sz w:val="36"/>
          <w:szCs w:val="36"/>
        </w:rPr>
        <w:t>许昌市财源孵化基地三期厂房项目</w:t>
      </w:r>
      <w:r>
        <w:rPr>
          <w:rFonts w:hint="eastAsia"/>
          <w:b/>
          <w:bCs/>
          <w:sz w:val="36"/>
          <w:szCs w:val="36"/>
        </w:rPr>
        <w:t>设计及监理第二标段</w:t>
      </w:r>
    </w:p>
    <w:p w:rsidR="00080257" w:rsidRDefault="00080257">
      <w:pPr>
        <w:tabs>
          <w:tab w:val="center" w:pos="4739"/>
        </w:tabs>
        <w:rPr>
          <w:rFonts w:asciiTheme="minorEastAsia" w:eastAsiaTheme="minorEastAsia" w:hAnsiTheme="minorEastAsia" w:cstheme="minorEastAsia"/>
          <w:sz w:val="24"/>
        </w:rPr>
      </w:pPr>
    </w:p>
    <w:p w:rsidR="00080257" w:rsidRDefault="00080257">
      <w:pPr>
        <w:tabs>
          <w:tab w:val="center" w:pos="4739"/>
        </w:tabs>
        <w:ind w:left="180"/>
        <w:rPr>
          <w:rFonts w:asciiTheme="minorEastAsia" w:eastAsiaTheme="minorEastAsia" w:hAnsiTheme="minorEastAsia" w:cstheme="minorEastAsia"/>
          <w:sz w:val="24"/>
        </w:rPr>
      </w:pPr>
    </w:p>
    <w:p w:rsidR="00080257" w:rsidRDefault="00080257" w:rsidP="00080257">
      <w:pPr>
        <w:pStyle w:val="a0"/>
        <w:ind w:firstLine="240"/>
        <w:rPr>
          <w:rFonts w:asciiTheme="minorEastAsia" w:eastAsiaTheme="minorEastAsia" w:hAnsiTheme="minorEastAsia" w:cstheme="minorEastAsia"/>
          <w:sz w:val="24"/>
        </w:rPr>
      </w:pPr>
    </w:p>
    <w:p w:rsidR="00080257" w:rsidRDefault="00080257" w:rsidP="00080257">
      <w:pPr>
        <w:pStyle w:val="a0"/>
        <w:ind w:firstLine="240"/>
        <w:rPr>
          <w:rFonts w:asciiTheme="minorEastAsia" w:eastAsiaTheme="minorEastAsia" w:hAnsiTheme="minorEastAsia" w:cstheme="minorEastAsia"/>
          <w:sz w:val="24"/>
        </w:rPr>
      </w:pPr>
    </w:p>
    <w:p w:rsidR="00080257" w:rsidRDefault="00080257" w:rsidP="00080257">
      <w:pPr>
        <w:pStyle w:val="a0"/>
        <w:ind w:firstLine="240"/>
        <w:rPr>
          <w:rFonts w:asciiTheme="minorEastAsia" w:eastAsiaTheme="minorEastAsia" w:hAnsiTheme="minorEastAsia" w:cstheme="minorEastAsia"/>
          <w:sz w:val="24"/>
        </w:rPr>
      </w:pPr>
    </w:p>
    <w:p w:rsidR="00080257" w:rsidRDefault="00080257">
      <w:pPr>
        <w:tabs>
          <w:tab w:val="center" w:pos="4739"/>
        </w:tabs>
        <w:ind w:left="180"/>
        <w:rPr>
          <w:rFonts w:asciiTheme="minorEastAsia" w:eastAsiaTheme="minorEastAsia" w:hAnsiTheme="minorEastAsia" w:cstheme="minorEastAsia"/>
          <w:sz w:val="24"/>
        </w:rPr>
      </w:pPr>
    </w:p>
    <w:p w:rsidR="00080257" w:rsidRDefault="00727979">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标</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文</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件</w:t>
      </w:r>
    </w:p>
    <w:p w:rsidR="00080257" w:rsidRDefault="00080257">
      <w:pPr>
        <w:tabs>
          <w:tab w:val="center" w:pos="4739"/>
        </w:tabs>
        <w:ind w:left="180"/>
        <w:rPr>
          <w:rFonts w:asciiTheme="minorEastAsia" w:eastAsiaTheme="minorEastAsia" w:hAnsiTheme="minorEastAsia" w:cstheme="minorEastAsia"/>
          <w:sz w:val="24"/>
        </w:rPr>
      </w:pPr>
    </w:p>
    <w:p w:rsidR="00080257" w:rsidRDefault="00080257">
      <w:pPr>
        <w:tabs>
          <w:tab w:val="center" w:pos="4739"/>
        </w:tabs>
        <w:ind w:left="180"/>
        <w:rPr>
          <w:rFonts w:asciiTheme="minorEastAsia" w:eastAsiaTheme="minorEastAsia" w:hAnsiTheme="minorEastAsia" w:cstheme="minorEastAsia"/>
          <w:sz w:val="24"/>
        </w:rPr>
      </w:pPr>
    </w:p>
    <w:p w:rsidR="00080257" w:rsidRDefault="00727979">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w:t>
      </w:r>
      <w:r>
        <w:rPr>
          <w:rFonts w:asciiTheme="minorEastAsia" w:eastAsiaTheme="minorEastAsia" w:hAnsiTheme="minorEastAsia" w:cstheme="minorEastAsia" w:hint="eastAsia"/>
          <w:b/>
          <w:sz w:val="32"/>
          <w:szCs w:val="32"/>
        </w:rPr>
        <w:t>项目编号：</w:t>
      </w:r>
    </w:p>
    <w:p w:rsidR="00080257" w:rsidRDefault="00080257">
      <w:pPr>
        <w:tabs>
          <w:tab w:val="center" w:pos="4739"/>
        </w:tabs>
        <w:ind w:left="180"/>
        <w:rPr>
          <w:rFonts w:asciiTheme="minorEastAsia" w:eastAsiaTheme="minorEastAsia" w:hAnsiTheme="minorEastAsia" w:cstheme="minorEastAsia"/>
          <w:sz w:val="24"/>
        </w:rPr>
      </w:pPr>
    </w:p>
    <w:p w:rsidR="00080257" w:rsidRDefault="00080257">
      <w:pPr>
        <w:tabs>
          <w:tab w:val="center" w:pos="4739"/>
        </w:tabs>
        <w:ind w:left="180"/>
        <w:rPr>
          <w:rFonts w:asciiTheme="minorEastAsia" w:eastAsiaTheme="minorEastAsia" w:hAnsiTheme="minorEastAsia" w:cstheme="minorEastAsia"/>
          <w:sz w:val="24"/>
        </w:rPr>
      </w:pPr>
    </w:p>
    <w:p w:rsidR="00080257" w:rsidRDefault="00080257">
      <w:pPr>
        <w:tabs>
          <w:tab w:val="center" w:pos="4739"/>
        </w:tabs>
        <w:ind w:left="180"/>
        <w:rPr>
          <w:rFonts w:asciiTheme="minorEastAsia" w:eastAsiaTheme="minorEastAsia" w:hAnsiTheme="minorEastAsia" w:cstheme="minorEastAsia"/>
          <w:sz w:val="24"/>
        </w:rPr>
      </w:pPr>
    </w:p>
    <w:p w:rsidR="00080257" w:rsidRDefault="00080257">
      <w:pPr>
        <w:pStyle w:val="a0"/>
        <w:ind w:firstLine="340"/>
      </w:pPr>
    </w:p>
    <w:p w:rsidR="00080257" w:rsidRDefault="00080257">
      <w:pPr>
        <w:pStyle w:val="a0"/>
        <w:ind w:firstLine="340"/>
      </w:pPr>
    </w:p>
    <w:p w:rsidR="00080257" w:rsidRDefault="00080257">
      <w:pPr>
        <w:tabs>
          <w:tab w:val="center" w:pos="4739"/>
        </w:tabs>
        <w:ind w:left="180"/>
        <w:rPr>
          <w:rFonts w:asciiTheme="minorEastAsia" w:eastAsiaTheme="minorEastAsia" w:hAnsiTheme="minorEastAsia" w:cstheme="minorEastAsia"/>
          <w:sz w:val="24"/>
        </w:rPr>
      </w:pPr>
    </w:p>
    <w:p w:rsidR="00080257" w:rsidRDefault="00080257">
      <w:pPr>
        <w:tabs>
          <w:tab w:val="center" w:pos="4739"/>
        </w:tabs>
        <w:rPr>
          <w:rFonts w:asciiTheme="minorEastAsia" w:eastAsiaTheme="minorEastAsia" w:hAnsiTheme="minorEastAsia" w:cstheme="minorEastAsia"/>
          <w:sz w:val="24"/>
        </w:rPr>
      </w:pPr>
    </w:p>
    <w:p w:rsidR="00080257" w:rsidRDefault="00727979">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rPr>
        <w:t>盖单位章</w:t>
      </w:r>
      <w:r>
        <w:rPr>
          <w:rFonts w:asciiTheme="minorEastAsia" w:eastAsiaTheme="minorEastAsia" w:hAnsiTheme="minorEastAsia" w:cstheme="minorEastAsia" w:hint="eastAsia"/>
          <w:b/>
          <w:sz w:val="32"/>
        </w:rPr>
        <w:t>)</w:t>
      </w:r>
    </w:p>
    <w:p w:rsidR="00080257" w:rsidRDefault="00080257">
      <w:pPr>
        <w:tabs>
          <w:tab w:val="center" w:pos="4739"/>
        </w:tabs>
        <w:ind w:left="180"/>
        <w:jc w:val="center"/>
        <w:rPr>
          <w:rFonts w:asciiTheme="minorEastAsia" w:eastAsiaTheme="minorEastAsia" w:hAnsiTheme="minorEastAsia" w:cstheme="minorEastAsia"/>
          <w:b/>
          <w:sz w:val="32"/>
        </w:rPr>
      </w:pPr>
    </w:p>
    <w:p w:rsidR="00080257" w:rsidRDefault="00727979">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rPr>
        <w:t>签字</w:t>
      </w:r>
      <w:r>
        <w:rPr>
          <w:rFonts w:asciiTheme="minorEastAsia" w:eastAsiaTheme="minorEastAsia" w:hAnsiTheme="minorEastAsia" w:cstheme="minorEastAsia" w:hint="eastAsia"/>
          <w:b/>
          <w:sz w:val="32"/>
        </w:rPr>
        <w:t>或盖章</w:t>
      </w:r>
      <w:r>
        <w:rPr>
          <w:rFonts w:asciiTheme="minorEastAsia" w:eastAsiaTheme="minorEastAsia" w:hAnsiTheme="minorEastAsia" w:cstheme="minorEastAsia" w:hint="eastAsia"/>
          <w:b/>
          <w:sz w:val="32"/>
        </w:rPr>
        <w:t>)</w:t>
      </w:r>
    </w:p>
    <w:p w:rsidR="00080257" w:rsidRDefault="00080257">
      <w:pPr>
        <w:tabs>
          <w:tab w:val="center" w:pos="4739"/>
        </w:tabs>
        <w:rPr>
          <w:rFonts w:asciiTheme="minorEastAsia" w:eastAsiaTheme="minorEastAsia" w:hAnsiTheme="minorEastAsia" w:cstheme="minorEastAsia"/>
          <w:b/>
          <w:sz w:val="32"/>
        </w:rPr>
      </w:pPr>
    </w:p>
    <w:p w:rsidR="00080257" w:rsidRDefault="00727979">
      <w:pPr>
        <w:tabs>
          <w:tab w:val="center" w:pos="4739"/>
        </w:tabs>
        <w:ind w:left="180"/>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2"/>
        </w:rPr>
        <w:t>年</w:t>
      </w:r>
      <w:r>
        <w:rPr>
          <w:rFonts w:asciiTheme="minorEastAsia" w:eastAsiaTheme="minorEastAsia" w:hAnsiTheme="minorEastAsia" w:cstheme="minorEastAsia" w:hint="eastAsia"/>
          <w:b/>
          <w:sz w:val="32"/>
        </w:rPr>
        <w:t xml:space="preserve">  </w:t>
      </w:r>
      <w:r>
        <w:rPr>
          <w:rFonts w:asciiTheme="minorEastAsia" w:eastAsiaTheme="minorEastAsia" w:hAnsiTheme="minorEastAsia" w:cstheme="minorEastAsia" w:hint="eastAsia"/>
          <w:b/>
          <w:sz w:val="32"/>
        </w:rPr>
        <w:t>月</w:t>
      </w:r>
      <w:r>
        <w:rPr>
          <w:rFonts w:asciiTheme="minorEastAsia" w:eastAsiaTheme="minorEastAsia" w:hAnsiTheme="minorEastAsia" w:cstheme="minorEastAsia" w:hint="eastAsia"/>
          <w:b/>
          <w:sz w:val="32"/>
        </w:rPr>
        <w:t xml:space="preserve">  </w:t>
      </w:r>
      <w:r>
        <w:rPr>
          <w:rFonts w:asciiTheme="minorEastAsia" w:eastAsiaTheme="minorEastAsia" w:hAnsiTheme="minorEastAsia" w:cstheme="minorEastAsia" w:hint="eastAsia"/>
          <w:b/>
          <w:sz w:val="32"/>
        </w:rPr>
        <w:t>日</w:t>
      </w:r>
    </w:p>
    <w:p w:rsidR="00080257" w:rsidRDefault="00727979">
      <w:pPr>
        <w:autoSpaceDE w:val="0"/>
        <w:autoSpaceDN w:val="0"/>
        <w:adjustRightInd w:val="0"/>
        <w:spacing w:line="420" w:lineRule="exact"/>
        <w:jc w:val="center"/>
        <w:rPr>
          <w:rFonts w:hAnsi="宋体" w:cs="TimesNewRomanPSMT"/>
          <w:sz w:val="36"/>
          <w:szCs w:val="36"/>
        </w:rPr>
      </w:pPr>
      <w:r>
        <w:rPr>
          <w:rFonts w:hAnsi="宋体" w:cs="黑体" w:hint="eastAsia"/>
          <w:b/>
          <w:sz w:val="36"/>
          <w:szCs w:val="36"/>
        </w:rPr>
        <w:lastRenderedPageBreak/>
        <w:t>目</w:t>
      </w:r>
      <w:r>
        <w:rPr>
          <w:rFonts w:hAnsi="宋体" w:cs="黑体" w:hint="eastAsia"/>
          <w:b/>
          <w:sz w:val="36"/>
          <w:szCs w:val="36"/>
        </w:rPr>
        <w:t xml:space="preserve">   </w:t>
      </w:r>
      <w:r>
        <w:rPr>
          <w:rFonts w:hAnsi="宋体" w:cs="黑体" w:hint="eastAsia"/>
          <w:b/>
          <w:sz w:val="36"/>
          <w:szCs w:val="36"/>
        </w:rPr>
        <w:t>录</w:t>
      </w:r>
      <w:bookmarkEnd w:id="30"/>
    </w:p>
    <w:p w:rsidR="00080257" w:rsidRDefault="00080257">
      <w:pPr>
        <w:autoSpaceDE w:val="0"/>
        <w:autoSpaceDN w:val="0"/>
        <w:adjustRightInd w:val="0"/>
        <w:spacing w:line="420" w:lineRule="exact"/>
        <w:rPr>
          <w:rFonts w:hAnsi="宋体" w:cs="黑体"/>
          <w:sz w:val="28"/>
          <w:szCs w:val="28"/>
        </w:rPr>
      </w:pPr>
    </w:p>
    <w:p w:rsidR="00080257" w:rsidRDefault="00080257">
      <w:pPr>
        <w:autoSpaceDE w:val="0"/>
        <w:autoSpaceDN w:val="0"/>
        <w:adjustRightInd w:val="0"/>
        <w:spacing w:line="420" w:lineRule="exact"/>
        <w:jc w:val="center"/>
        <w:rPr>
          <w:rFonts w:hAnsi="宋体" w:cs="黑体"/>
          <w:sz w:val="24"/>
          <w:szCs w:val="24"/>
        </w:rPr>
      </w:pPr>
      <w:bookmarkStart w:id="31" w:name="_Toc215282237"/>
    </w:p>
    <w:p w:rsidR="00080257" w:rsidRDefault="00727979">
      <w:pPr>
        <w:pStyle w:val="af7"/>
        <w:autoSpaceDE w:val="0"/>
        <w:autoSpaceDN w:val="0"/>
        <w:adjustRightInd w:val="0"/>
        <w:spacing w:line="360" w:lineRule="auto"/>
        <w:ind w:firstLineChars="0" w:firstLine="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一、投标函及投标函附录</w:t>
      </w:r>
    </w:p>
    <w:p w:rsidR="00080257" w:rsidRDefault="00727979">
      <w:pPr>
        <w:pStyle w:val="af7"/>
        <w:autoSpaceDE w:val="0"/>
        <w:autoSpaceDN w:val="0"/>
        <w:adjustRightInd w:val="0"/>
        <w:spacing w:line="360" w:lineRule="auto"/>
        <w:ind w:firstLineChars="0" w:firstLine="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二、</w:t>
      </w:r>
      <w:r>
        <w:rPr>
          <w:rFonts w:asciiTheme="minorEastAsia" w:eastAsiaTheme="minorEastAsia" w:hAnsiTheme="minorEastAsia" w:cstheme="minorEastAsia" w:hint="eastAsia"/>
          <w:bCs/>
          <w:sz w:val="24"/>
          <w:szCs w:val="24"/>
        </w:rPr>
        <w:t>法定代表人身份证明和附有法定代表人身份证明的授权委托书</w:t>
      </w:r>
    </w:p>
    <w:p w:rsidR="00080257" w:rsidRDefault="00727979">
      <w:pPr>
        <w:autoSpaceDE w:val="0"/>
        <w:autoSpaceDN w:val="0"/>
        <w:adjustRightInd w:val="0"/>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三、投标保证金</w:t>
      </w:r>
    </w:p>
    <w:p w:rsidR="00080257" w:rsidRDefault="00727979">
      <w:pPr>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四、监理单位综合情况</w:t>
      </w:r>
    </w:p>
    <w:p w:rsidR="00080257" w:rsidRDefault="00727979">
      <w:pPr>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五、拟派本项目监理机构及主要人员</w:t>
      </w:r>
    </w:p>
    <w:p w:rsidR="00080257" w:rsidRDefault="00727979">
      <w:pPr>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六</w:t>
      </w:r>
      <w:r>
        <w:rPr>
          <w:rFonts w:asciiTheme="minorEastAsia" w:eastAsiaTheme="minorEastAsia" w:hAnsiTheme="minorEastAsia" w:cstheme="minorEastAsia" w:hint="eastAsia"/>
          <w:bCs/>
          <w:sz w:val="24"/>
          <w:szCs w:val="24"/>
        </w:rPr>
        <w:t>、服务承诺书</w:t>
      </w:r>
    </w:p>
    <w:p w:rsidR="00080257" w:rsidRDefault="00727979">
      <w:pPr>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七</w:t>
      </w:r>
      <w:r>
        <w:rPr>
          <w:rFonts w:asciiTheme="minorEastAsia" w:eastAsiaTheme="minorEastAsia" w:hAnsiTheme="minorEastAsia" w:cstheme="minorEastAsia" w:hint="eastAsia"/>
          <w:bCs/>
          <w:sz w:val="24"/>
          <w:szCs w:val="24"/>
        </w:rPr>
        <w:t>、监理单位近三年内已完成同类工程项目情况</w:t>
      </w:r>
    </w:p>
    <w:p w:rsidR="00080257" w:rsidRDefault="00727979">
      <w:pPr>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八</w:t>
      </w:r>
      <w:r>
        <w:rPr>
          <w:rFonts w:asciiTheme="minorEastAsia" w:eastAsiaTheme="minorEastAsia" w:hAnsiTheme="minorEastAsia" w:cstheme="minorEastAsia" w:hint="eastAsia"/>
          <w:bCs/>
          <w:sz w:val="24"/>
          <w:szCs w:val="24"/>
        </w:rPr>
        <w:t>、目前正在监理的工程项目</w:t>
      </w:r>
    </w:p>
    <w:p w:rsidR="00080257" w:rsidRDefault="00727979">
      <w:pPr>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九、</w:t>
      </w:r>
      <w:r>
        <w:rPr>
          <w:rFonts w:asciiTheme="minorEastAsia" w:eastAsiaTheme="minorEastAsia" w:hAnsiTheme="minorEastAsia" w:cstheme="minorEastAsia" w:hint="eastAsia"/>
          <w:bCs/>
          <w:sz w:val="24"/>
          <w:szCs w:val="24"/>
        </w:rPr>
        <w:t>近年发生的诉讼及</w:t>
      </w:r>
      <w:r>
        <w:rPr>
          <w:rFonts w:asciiTheme="minorEastAsia" w:eastAsiaTheme="minorEastAsia" w:hAnsiTheme="minorEastAsia" w:cstheme="minorEastAsia" w:hint="eastAsia"/>
          <w:bCs/>
          <w:sz w:val="24"/>
          <w:szCs w:val="24"/>
        </w:rPr>
        <w:t>仲裁</w:t>
      </w:r>
      <w:r>
        <w:rPr>
          <w:rFonts w:asciiTheme="minorEastAsia" w:eastAsiaTheme="minorEastAsia" w:hAnsiTheme="minorEastAsia" w:cstheme="minorEastAsia" w:hint="eastAsia"/>
          <w:bCs/>
          <w:sz w:val="24"/>
          <w:szCs w:val="24"/>
        </w:rPr>
        <w:t>情况</w:t>
      </w:r>
    </w:p>
    <w:p w:rsidR="00080257" w:rsidRDefault="00727979">
      <w:pPr>
        <w:pStyle w:val="a0"/>
        <w:ind w:firstLineChars="0" w:firstLine="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十、企业近三年财务状况</w:t>
      </w:r>
    </w:p>
    <w:p w:rsidR="00080257" w:rsidRDefault="00727979">
      <w:pPr>
        <w:autoSpaceDE w:val="0"/>
        <w:autoSpaceDN w:val="0"/>
        <w:adjustRightInd w:val="0"/>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十一</w:t>
      </w:r>
      <w:r>
        <w:rPr>
          <w:rFonts w:asciiTheme="minorEastAsia" w:eastAsiaTheme="minorEastAsia" w:hAnsiTheme="minorEastAsia" w:cstheme="minorEastAsia" w:hint="eastAsia"/>
          <w:bCs/>
          <w:sz w:val="24"/>
          <w:szCs w:val="24"/>
        </w:rPr>
        <w:t>、投标人须知前附表</w:t>
      </w:r>
      <w:r>
        <w:rPr>
          <w:rFonts w:asciiTheme="minorEastAsia" w:eastAsiaTheme="minorEastAsia" w:hAnsiTheme="minorEastAsia" w:cstheme="minorEastAsia" w:hint="eastAsia"/>
          <w:bCs/>
          <w:sz w:val="24"/>
          <w:szCs w:val="24"/>
        </w:rPr>
        <w:t>以及评标办法涉及的</w:t>
      </w:r>
      <w:r>
        <w:rPr>
          <w:rFonts w:asciiTheme="minorEastAsia" w:eastAsiaTheme="minorEastAsia" w:hAnsiTheme="minorEastAsia" w:cstheme="minorEastAsia" w:hint="eastAsia"/>
          <w:bCs/>
          <w:sz w:val="24"/>
          <w:szCs w:val="24"/>
        </w:rPr>
        <w:t>有效证明资料</w:t>
      </w:r>
    </w:p>
    <w:p w:rsidR="00080257" w:rsidRDefault="00727979">
      <w:pPr>
        <w:autoSpaceDE w:val="0"/>
        <w:autoSpaceDN w:val="0"/>
        <w:adjustRightInd w:val="0"/>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十</w:t>
      </w:r>
      <w:r>
        <w:rPr>
          <w:rFonts w:asciiTheme="minorEastAsia" w:eastAsiaTheme="minorEastAsia" w:hAnsiTheme="minorEastAsia" w:cstheme="minorEastAsia" w:hint="eastAsia"/>
          <w:bCs/>
          <w:sz w:val="24"/>
          <w:szCs w:val="24"/>
        </w:rPr>
        <w:t>二</w:t>
      </w:r>
      <w:r>
        <w:rPr>
          <w:rFonts w:asciiTheme="minorEastAsia" w:eastAsiaTheme="minorEastAsia" w:hAnsiTheme="minorEastAsia" w:cstheme="minorEastAsia" w:hint="eastAsia"/>
          <w:bCs/>
          <w:sz w:val="24"/>
          <w:szCs w:val="24"/>
        </w:rPr>
        <w:t>、监理大纲</w:t>
      </w:r>
      <w:r>
        <w:rPr>
          <w:rFonts w:asciiTheme="minorEastAsia" w:eastAsiaTheme="minorEastAsia" w:hAnsiTheme="minorEastAsia" w:cstheme="minorEastAsia" w:hint="eastAsia"/>
          <w:bCs/>
          <w:sz w:val="24"/>
          <w:szCs w:val="24"/>
        </w:rPr>
        <w:t xml:space="preserve">    </w:t>
      </w:r>
    </w:p>
    <w:p w:rsidR="00080257" w:rsidRDefault="00727979">
      <w:pPr>
        <w:autoSpaceDE w:val="0"/>
        <w:autoSpaceDN w:val="0"/>
        <w:adjustRightInd w:val="0"/>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）质量控制的措施和方法</w:t>
      </w:r>
    </w:p>
    <w:p w:rsidR="00080257" w:rsidRDefault="00727979">
      <w:pPr>
        <w:autoSpaceDE w:val="0"/>
        <w:autoSpaceDN w:val="0"/>
        <w:adjustRightInd w:val="0"/>
        <w:spacing w:line="360" w:lineRule="auto"/>
        <w:ind w:firstLineChars="350" w:firstLine="84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）进度控制的措施和方法</w:t>
      </w:r>
      <w:r>
        <w:rPr>
          <w:rFonts w:asciiTheme="minorEastAsia" w:eastAsiaTheme="minorEastAsia" w:hAnsiTheme="minorEastAsia" w:cstheme="minorEastAsia" w:hint="eastAsia"/>
          <w:bCs/>
          <w:sz w:val="24"/>
          <w:szCs w:val="24"/>
        </w:rPr>
        <w:tab/>
      </w:r>
    </w:p>
    <w:p w:rsidR="00080257" w:rsidRDefault="00727979">
      <w:pPr>
        <w:autoSpaceDE w:val="0"/>
        <w:autoSpaceDN w:val="0"/>
        <w:adjustRightInd w:val="0"/>
        <w:spacing w:line="360" w:lineRule="auto"/>
        <w:ind w:firstLineChars="350" w:firstLine="84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）造价控制的措施和方法</w:t>
      </w:r>
    </w:p>
    <w:p w:rsidR="00080257" w:rsidRDefault="00727979">
      <w:pPr>
        <w:autoSpaceDE w:val="0"/>
        <w:autoSpaceDN w:val="0"/>
        <w:adjustRightInd w:val="0"/>
        <w:spacing w:line="360" w:lineRule="auto"/>
        <w:ind w:firstLineChars="350" w:firstLine="84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）安全措施</w:t>
      </w:r>
    </w:p>
    <w:p w:rsidR="00080257" w:rsidRDefault="00727979">
      <w:pPr>
        <w:autoSpaceDE w:val="0"/>
        <w:autoSpaceDN w:val="0"/>
        <w:adjustRightInd w:val="0"/>
        <w:spacing w:line="360" w:lineRule="auto"/>
        <w:ind w:firstLineChars="350" w:firstLine="84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）旁站监理措施</w:t>
      </w:r>
    </w:p>
    <w:p w:rsidR="00080257" w:rsidRDefault="00727979">
      <w:pPr>
        <w:autoSpaceDE w:val="0"/>
        <w:autoSpaceDN w:val="0"/>
        <w:adjustRightInd w:val="0"/>
        <w:spacing w:line="360" w:lineRule="auto"/>
        <w:ind w:firstLineChars="350" w:firstLine="84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）档案及合同管理</w:t>
      </w:r>
    </w:p>
    <w:p w:rsidR="00080257" w:rsidRDefault="00727979">
      <w:pPr>
        <w:autoSpaceDE w:val="0"/>
        <w:autoSpaceDN w:val="0"/>
        <w:adjustRightInd w:val="0"/>
        <w:spacing w:line="360" w:lineRule="auto"/>
        <w:ind w:firstLineChars="350" w:firstLine="84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7</w:t>
      </w:r>
      <w:r>
        <w:rPr>
          <w:rFonts w:asciiTheme="minorEastAsia" w:eastAsiaTheme="minorEastAsia" w:hAnsiTheme="minorEastAsia" w:cstheme="minorEastAsia" w:hint="eastAsia"/>
          <w:bCs/>
          <w:sz w:val="24"/>
          <w:szCs w:val="24"/>
        </w:rPr>
        <w:t>）工作制度</w:t>
      </w:r>
    </w:p>
    <w:p w:rsidR="00080257" w:rsidRDefault="00727979">
      <w:pPr>
        <w:autoSpaceDE w:val="0"/>
        <w:autoSpaceDN w:val="0"/>
        <w:adjustRightInd w:val="0"/>
        <w:spacing w:line="360" w:lineRule="auto"/>
        <w:ind w:firstLineChars="350" w:firstLine="84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8</w:t>
      </w:r>
      <w:r>
        <w:rPr>
          <w:rFonts w:asciiTheme="minorEastAsia" w:eastAsiaTheme="minorEastAsia" w:hAnsiTheme="minorEastAsia" w:cstheme="minorEastAsia" w:hint="eastAsia"/>
          <w:bCs/>
          <w:sz w:val="24"/>
          <w:szCs w:val="24"/>
        </w:rPr>
        <w:t>）组织协调及合理化建议</w:t>
      </w:r>
    </w:p>
    <w:p w:rsidR="00080257" w:rsidRDefault="00727979">
      <w:pPr>
        <w:autoSpaceDE w:val="0"/>
        <w:autoSpaceDN w:val="0"/>
        <w:adjustRightInd w:val="0"/>
        <w:ind w:firstLineChars="700" w:firstLine="2249"/>
        <w:rPr>
          <w:rFonts w:hAnsi="宋体" w:cs="黑体"/>
          <w:b/>
          <w:sz w:val="32"/>
          <w:szCs w:val="32"/>
        </w:rPr>
      </w:pPr>
      <w:r>
        <w:rPr>
          <w:rFonts w:hAnsi="宋体" w:cs="黑体" w:hint="eastAsia"/>
          <w:b/>
          <w:sz w:val="32"/>
          <w:szCs w:val="32"/>
        </w:rPr>
        <w:br w:type="page"/>
      </w:r>
    </w:p>
    <w:p w:rsidR="00080257" w:rsidRDefault="00727979">
      <w:pPr>
        <w:autoSpaceDE w:val="0"/>
        <w:autoSpaceDN w:val="0"/>
        <w:adjustRightInd w:val="0"/>
        <w:ind w:firstLineChars="700" w:firstLine="2249"/>
        <w:rPr>
          <w:rFonts w:hAnsi="宋体" w:cs="黑体"/>
          <w:b/>
          <w:sz w:val="32"/>
          <w:szCs w:val="32"/>
        </w:rPr>
      </w:pPr>
      <w:r>
        <w:rPr>
          <w:rFonts w:hAnsi="宋体" w:cs="黑体" w:hint="eastAsia"/>
          <w:b/>
          <w:sz w:val="32"/>
          <w:szCs w:val="32"/>
        </w:rPr>
        <w:lastRenderedPageBreak/>
        <w:t xml:space="preserve"> </w:t>
      </w:r>
      <w:r>
        <w:rPr>
          <w:rFonts w:hAnsi="宋体" w:cs="黑体" w:hint="eastAsia"/>
          <w:b/>
          <w:sz w:val="32"/>
          <w:szCs w:val="32"/>
        </w:rPr>
        <w:t>一、投标函及投标函附录</w:t>
      </w:r>
      <w:bookmarkEnd w:id="31"/>
    </w:p>
    <w:p w:rsidR="00080257" w:rsidRDefault="00727979">
      <w:pPr>
        <w:autoSpaceDE w:val="0"/>
        <w:autoSpaceDN w:val="0"/>
        <w:adjustRightInd w:val="0"/>
        <w:spacing w:line="300" w:lineRule="auto"/>
        <w:rPr>
          <w:rFonts w:hAnsi="宋体" w:cs="黑体"/>
          <w:b/>
          <w:sz w:val="24"/>
        </w:rPr>
      </w:pPr>
      <w:bookmarkStart w:id="32" w:name="_Toc215282238"/>
      <w:r>
        <w:rPr>
          <w:rFonts w:hAnsi="宋体" w:cs="黑体" w:hint="eastAsia"/>
          <w:b/>
          <w:sz w:val="24"/>
        </w:rPr>
        <w:t xml:space="preserve">                            </w:t>
      </w:r>
      <w:r>
        <w:rPr>
          <w:rFonts w:hAnsi="宋体" w:cs="黑体" w:hint="eastAsia"/>
          <w:b/>
          <w:sz w:val="24"/>
        </w:rPr>
        <w:t>（一）投</w:t>
      </w:r>
      <w:r>
        <w:rPr>
          <w:rFonts w:hAnsi="宋体" w:cs="黑体" w:hint="eastAsia"/>
          <w:b/>
          <w:sz w:val="24"/>
        </w:rPr>
        <w:t xml:space="preserve"> </w:t>
      </w:r>
      <w:r>
        <w:rPr>
          <w:rFonts w:hAnsi="宋体" w:cs="黑体" w:hint="eastAsia"/>
          <w:b/>
          <w:sz w:val="24"/>
        </w:rPr>
        <w:t>标</w:t>
      </w:r>
      <w:r>
        <w:rPr>
          <w:rFonts w:hAnsi="宋体" w:cs="黑体" w:hint="eastAsia"/>
          <w:b/>
          <w:sz w:val="24"/>
        </w:rPr>
        <w:t xml:space="preserve"> </w:t>
      </w:r>
      <w:r>
        <w:rPr>
          <w:rFonts w:hAnsi="宋体" w:cs="黑体" w:hint="eastAsia"/>
          <w:b/>
          <w:sz w:val="24"/>
        </w:rPr>
        <w:t>函</w:t>
      </w:r>
      <w:bookmarkEnd w:id="32"/>
    </w:p>
    <w:p w:rsidR="00080257" w:rsidRDefault="00727979">
      <w:pPr>
        <w:autoSpaceDE w:val="0"/>
        <w:autoSpaceDN w:val="0"/>
        <w:adjustRightInd w:val="0"/>
        <w:spacing w:line="420" w:lineRule="auto"/>
        <w:jc w:val="left"/>
        <w:rPr>
          <w:rFonts w:hAnsi="宋体"/>
          <w:sz w:val="24"/>
          <w:u w:val="single"/>
        </w:rPr>
      </w:pPr>
      <w:r>
        <w:rPr>
          <w:rFonts w:hAnsi="宋体"/>
          <w:sz w:val="24"/>
        </w:rPr>
        <w:t>致：</w:t>
      </w:r>
      <w:r>
        <w:rPr>
          <w:rFonts w:hAnsi="宋体" w:hint="eastAsia"/>
          <w:sz w:val="24"/>
        </w:rPr>
        <w:t>（招标人名称）：</w:t>
      </w:r>
    </w:p>
    <w:p w:rsidR="00080257" w:rsidRDefault="00727979">
      <w:pPr>
        <w:spacing w:line="420" w:lineRule="auto"/>
        <w:ind w:firstLineChars="300" w:firstLine="720"/>
        <w:rPr>
          <w:rFonts w:hAnsi="宋体"/>
          <w:sz w:val="24"/>
        </w:rPr>
      </w:pPr>
      <w:r>
        <w:rPr>
          <w:rFonts w:hAnsi="宋体"/>
          <w:sz w:val="24"/>
        </w:rPr>
        <w:t>我们收到了</w:t>
      </w:r>
      <w:r>
        <w:rPr>
          <w:rFonts w:hAnsi="宋体" w:hint="eastAsia"/>
          <w:sz w:val="24"/>
          <w:u w:val="single"/>
        </w:rPr>
        <w:t>许昌市财源孵化基地三期厂房项目</w:t>
      </w:r>
      <w:r>
        <w:rPr>
          <w:rFonts w:hAnsi="宋体" w:hint="eastAsia"/>
          <w:sz w:val="24"/>
          <w:u w:val="single"/>
        </w:rPr>
        <w:t>设计及监理第二标段</w:t>
      </w:r>
      <w:r>
        <w:rPr>
          <w:rFonts w:hAnsi="宋体" w:hint="eastAsia"/>
          <w:sz w:val="24"/>
          <w:u w:val="single"/>
        </w:rPr>
        <w:t>（标段名称）</w:t>
      </w:r>
      <w:r>
        <w:rPr>
          <w:rFonts w:hAnsi="宋体" w:hint="eastAsia"/>
          <w:sz w:val="24"/>
          <w:u w:val="single"/>
        </w:rPr>
        <w:t xml:space="preserve">  </w:t>
      </w:r>
      <w:r>
        <w:rPr>
          <w:rFonts w:hAnsi="宋体"/>
          <w:sz w:val="24"/>
        </w:rPr>
        <w:t>的招标文件，经详细研究，我们决定参加该项目投标活动并投标，我们郑重声明以下诸点并负法律责任。</w:t>
      </w:r>
    </w:p>
    <w:p w:rsidR="00080257" w:rsidRDefault="00727979">
      <w:pPr>
        <w:spacing w:line="420" w:lineRule="auto"/>
        <w:ind w:firstLineChars="200" w:firstLine="482"/>
        <w:rPr>
          <w:rFonts w:hAnsi="宋体"/>
          <w:sz w:val="24"/>
        </w:rPr>
      </w:pPr>
      <w:r>
        <w:rPr>
          <w:rFonts w:hAnsi="宋体"/>
          <w:b/>
          <w:sz w:val="24"/>
        </w:rPr>
        <w:t>1</w:t>
      </w:r>
      <w:r>
        <w:rPr>
          <w:rFonts w:hAnsi="宋体"/>
          <w:b/>
          <w:sz w:val="24"/>
        </w:rPr>
        <w:t>、</w:t>
      </w:r>
      <w:r>
        <w:rPr>
          <w:rFonts w:hAnsi="宋体"/>
          <w:sz w:val="24"/>
        </w:rPr>
        <w:t>我方授权</w:t>
      </w:r>
      <w:r>
        <w:rPr>
          <w:rFonts w:hAnsi="宋体"/>
          <w:sz w:val="24"/>
          <w:u w:val="single"/>
        </w:rPr>
        <w:t xml:space="preserve">　　　　　　　　　</w:t>
      </w:r>
      <w:r>
        <w:rPr>
          <w:rFonts w:hAnsi="宋体"/>
          <w:sz w:val="24"/>
        </w:rPr>
        <w:t>（姓名、职务）作为全权代表负责该</w:t>
      </w:r>
      <w:r>
        <w:rPr>
          <w:rFonts w:hAnsi="宋体" w:hint="eastAsia"/>
          <w:sz w:val="24"/>
        </w:rPr>
        <w:t>项目</w:t>
      </w:r>
      <w:r>
        <w:rPr>
          <w:rFonts w:hAnsi="宋体"/>
          <w:sz w:val="24"/>
        </w:rPr>
        <w:t>投标及处理有关事宜。</w:t>
      </w:r>
    </w:p>
    <w:p w:rsidR="00080257" w:rsidRDefault="00727979">
      <w:pPr>
        <w:spacing w:line="420" w:lineRule="auto"/>
        <w:ind w:firstLineChars="200" w:firstLine="482"/>
        <w:rPr>
          <w:rFonts w:hAnsi="宋体"/>
          <w:sz w:val="24"/>
        </w:rPr>
      </w:pPr>
      <w:r>
        <w:rPr>
          <w:rFonts w:hAnsi="宋体"/>
          <w:b/>
          <w:sz w:val="24"/>
        </w:rPr>
        <w:t>2</w:t>
      </w:r>
      <w:r>
        <w:rPr>
          <w:rFonts w:hAnsi="宋体"/>
          <w:b/>
          <w:sz w:val="24"/>
        </w:rPr>
        <w:t>、</w:t>
      </w:r>
      <w:r>
        <w:rPr>
          <w:rFonts w:hAnsi="宋体"/>
          <w:sz w:val="24"/>
        </w:rPr>
        <w:t>愿按照招标文件中的条款和要求，提供施工阶段的工程监理服务</w:t>
      </w:r>
      <w:r>
        <w:rPr>
          <w:rFonts w:hAnsi="宋体" w:hint="eastAsia"/>
          <w:sz w:val="24"/>
        </w:rPr>
        <w:t>，</w:t>
      </w:r>
      <w:r>
        <w:rPr>
          <w:rFonts w:hAnsi="宋体"/>
          <w:sz w:val="24"/>
        </w:rPr>
        <w:t>监理费</w:t>
      </w:r>
      <w:r>
        <w:rPr>
          <w:rFonts w:hAnsi="宋体" w:hint="eastAsia"/>
          <w:sz w:val="24"/>
        </w:rPr>
        <w:t>总</w:t>
      </w:r>
      <w:r>
        <w:rPr>
          <w:rFonts w:hAnsi="宋体"/>
          <w:sz w:val="24"/>
        </w:rPr>
        <w:t>报价为</w:t>
      </w:r>
      <w:r>
        <w:rPr>
          <w:rFonts w:hAnsi="宋体"/>
          <w:sz w:val="24"/>
          <w:u w:val="single"/>
        </w:rPr>
        <w:t xml:space="preserve">　</w:t>
      </w:r>
      <w:r>
        <w:rPr>
          <w:rFonts w:hAnsi="宋体"/>
          <w:sz w:val="24"/>
          <w:u w:val="single"/>
        </w:rPr>
        <w:t xml:space="preserve">    </w:t>
      </w:r>
      <w:r>
        <w:rPr>
          <w:rFonts w:hAnsi="宋体"/>
          <w:sz w:val="24"/>
          <w:u w:val="single"/>
        </w:rPr>
        <w:t xml:space="preserve">　</w:t>
      </w:r>
      <w:r>
        <w:rPr>
          <w:rFonts w:hAnsi="宋体" w:hint="eastAsia"/>
          <w:sz w:val="24"/>
        </w:rPr>
        <w:t>_____________</w:t>
      </w:r>
      <w:r>
        <w:rPr>
          <w:rFonts w:hAnsi="宋体" w:hint="eastAsia"/>
          <w:sz w:val="24"/>
        </w:rPr>
        <w:t>。</w:t>
      </w:r>
    </w:p>
    <w:p w:rsidR="00080257" w:rsidRDefault="00727979">
      <w:pPr>
        <w:spacing w:line="420" w:lineRule="auto"/>
        <w:ind w:firstLineChars="200" w:firstLine="482"/>
        <w:rPr>
          <w:rFonts w:hAnsi="宋体"/>
          <w:sz w:val="24"/>
        </w:rPr>
      </w:pPr>
      <w:r>
        <w:rPr>
          <w:rFonts w:hAnsi="宋体"/>
          <w:b/>
          <w:sz w:val="24"/>
        </w:rPr>
        <w:t>3</w:t>
      </w:r>
      <w:r>
        <w:rPr>
          <w:rFonts w:hAnsi="宋体"/>
          <w:b/>
          <w:sz w:val="24"/>
        </w:rPr>
        <w:t>、</w:t>
      </w:r>
      <w:r>
        <w:rPr>
          <w:rFonts w:hAnsi="宋体"/>
          <w:sz w:val="24"/>
        </w:rPr>
        <w:t>如果我们中标，我们保证按照招标文件的要求和招标人签订工程监理合同，按招标文件要求选派总监理工程师进驻施工现场实施监理合同。</w:t>
      </w:r>
    </w:p>
    <w:p w:rsidR="00080257" w:rsidRDefault="00727979">
      <w:pPr>
        <w:spacing w:line="420" w:lineRule="auto"/>
        <w:ind w:firstLineChars="200" w:firstLine="482"/>
        <w:rPr>
          <w:rFonts w:hAnsi="宋体"/>
          <w:sz w:val="24"/>
        </w:rPr>
      </w:pPr>
      <w:r>
        <w:rPr>
          <w:rFonts w:hAnsi="宋体"/>
          <w:b/>
          <w:sz w:val="24"/>
        </w:rPr>
        <w:t>4</w:t>
      </w:r>
      <w:r>
        <w:rPr>
          <w:rFonts w:hAnsi="宋体"/>
          <w:b/>
          <w:sz w:val="24"/>
        </w:rPr>
        <w:t>、</w:t>
      </w:r>
      <w:r>
        <w:rPr>
          <w:rFonts w:hAnsi="宋体"/>
          <w:sz w:val="24"/>
        </w:rPr>
        <w:t>我们按照招标文件中的规定，认定本投标文件的有效期为</w:t>
      </w:r>
      <w:r>
        <w:rPr>
          <w:rFonts w:hAnsi="宋体" w:hint="eastAsia"/>
          <w:sz w:val="24"/>
        </w:rPr>
        <w:t>6</w:t>
      </w:r>
      <w:r>
        <w:rPr>
          <w:rFonts w:hAnsi="宋体"/>
          <w:sz w:val="24"/>
        </w:rPr>
        <w:t>0</w:t>
      </w:r>
      <w:r>
        <w:rPr>
          <w:rFonts w:hAnsi="宋体"/>
          <w:sz w:val="24"/>
        </w:rPr>
        <w:t>天，如果中</w:t>
      </w:r>
      <w:r>
        <w:rPr>
          <w:rFonts w:hAnsi="宋体"/>
          <w:sz w:val="24"/>
        </w:rPr>
        <w:t>标，有效期延长至合同终止日止。</w:t>
      </w:r>
    </w:p>
    <w:p w:rsidR="00080257" w:rsidRDefault="00727979">
      <w:pPr>
        <w:spacing w:line="420" w:lineRule="auto"/>
        <w:ind w:firstLineChars="200" w:firstLine="482"/>
        <w:rPr>
          <w:rFonts w:hAnsi="宋体"/>
          <w:sz w:val="24"/>
        </w:rPr>
      </w:pPr>
      <w:r>
        <w:rPr>
          <w:rFonts w:hAnsi="宋体"/>
          <w:b/>
          <w:sz w:val="24"/>
        </w:rPr>
        <w:t>5</w:t>
      </w:r>
      <w:r>
        <w:rPr>
          <w:rFonts w:hAnsi="宋体"/>
          <w:b/>
          <w:sz w:val="24"/>
        </w:rPr>
        <w:t>、</w:t>
      </w:r>
      <w:r>
        <w:rPr>
          <w:rFonts w:hAnsi="宋体"/>
          <w:sz w:val="24"/>
        </w:rPr>
        <w:t>我们愿按招标文件规定，提供招标文件中要求的所有文件资料。</w:t>
      </w:r>
    </w:p>
    <w:p w:rsidR="00080257" w:rsidRDefault="00727979">
      <w:pPr>
        <w:spacing w:line="420" w:lineRule="auto"/>
        <w:ind w:firstLineChars="200" w:firstLine="482"/>
        <w:rPr>
          <w:rFonts w:hAnsi="宋体"/>
          <w:sz w:val="24"/>
        </w:rPr>
      </w:pPr>
      <w:r>
        <w:rPr>
          <w:rFonts w:hAnsi="宋体"/>
          <w:b/>
          <w:sz w:val="24"/>
        </w:rPr>
        <w:t>6</w:t>
      </w:r>
      <w:r>
        <w:rPr>
          <w:rFonts w:hAnsi="宋体"/>
          <w:b/>
          <w:sz w:val="24"/>
        </w:rPr>
        <w:t>、</w:t>
      </w:r>
      <w:r>
        <w:rPr>
          <w:rFonts w:hAnsi="宋体"/>
          <w:sz w:val="24"/>
        </w:rPr>
        <w:t>我们同意从投标之日起至本工程竣工移交止均遵守本投标文件，在此期限满之前的任何时间，本投标文件一直对我们具有约束力。</w:t>
      </w:r>
    </w:p>
    <w:p w:rsidR="00080257" w:rsidRDefault="00727979">
      <w:pPr>
        <w:spacing w:line="480" w:lineRule="exact"/>
        <w:ind w:firstLineChars="200" w:firstLine="482"/>
        <w:rPr>
          <w:rFonts w:hAnsi="宋体"/>
          <w:sz w:val="24"/>
        </w:rPr>
      </w:pPr>
      <w:r>
        <w:rPr>
          <w:rFonts w:hAnsi="宋体"/>
          <w:b/>
          <w:sz w:val="24"/>
        </w:rPr>
        <w:t>7</w:t>
      </w:r>
      <w:r>
        <w:rPr>
          <w:rFonts w:hAnsi="宋体"/>
          <w:b/>
          <w:sz w:val="24"/>
        </w:rPr>
        <w:t>、</w:t>
      </w:r>
      <w:r>
        <w:rPr>
          <w:rFonts w:hAnsi="宋体"/>
          <w:sz w:val="24"/>
        </w:rPr>
        <w:t>我们愿按《中华人民共和国合同法》履行自己的全部责任。</w:t>
      </w:r>
    </w:p>
    <w:p w:rsidR="00080257" w:rsidRDefault="00727979">
      <w:pPr>
        <w:spacing w:line="480" w:lineRule="exact"/>
        <w:ind w:firstLineChars="200" w:firstLine="482"/>
        <w:rPr>
          <w:rFonts w:hAnsi="宋体"/>
          <w:sz w:val="24"/>
        </w:rPr>
      </w:pPr>
      <w:r>
        <w:rPr>
          <w:rFonts w:hAnsi="宋体" w:hint="eastAsia"/>
          <w:b/>
          <w:sz w:val="24"/>
        </w:rPr>
        <w:t>8</w:t>
      </w:r>
      <w:r>
        <w:rPr>
          <w:rFonts w:hAnsi="宋体" w:hint="eastAsia"/>
          <w:b/>
          <w:sz w:val="24"/>
        </w:rPr>
        <w:t>、</w:t>
      </w:r>
      <w:r>
        <w:rPr>
          <w:rFonts w:hAnsi="宋体" w:hint="eastAsia"/>
          <w:sz w:val="24"/>
        </w:rPr>
        <w:t>若我方中标，我方愿意按有关文件规定缴纳招标代理费用。</w:t>
      </w:r>
    </w:p>
    <w:p w:rsidR="00080257" w:rsidRDefault="00080257">
      <w:pPr>
        <w:spacing w:line="420" w:lineRule="auto"/>
        <w:ind w:firstLineChars="200" w:firstLine="480"/>
        <w:rPr>
          <w:rFonts w:hAnsi="宋体"/>
          <w:sz w:val="24"/>
        </w:rPr>
      </w:pPr>
    </w:p>
    <w:p w:rsidR="00080257" w:rsidRDefault="00080257">
      <w:pPr>
        <w:tabs>
          <w:tab w:val="left" w:pos="5400"/>
        </w:tabs>
        <w:spacing w:line="420" w:lineRule="auto"/>
        <w:ind w:firstLineChars="200" w:firstLine="480"/>
        <w:rPr>
          <w:rFonts w:hAnsi="宋体"/>
          <w:sz w:val="24"/>
        </w:rPr>
      </w:pPr>
    </w:p>
    <w:p w:rsidR="00080257" w:rsidRDefault="00727979">
      <w:pPr>
        <w:tabs>
          <w:tab w:val="left" w:pos="5400"/>
        </w:tabs>
        <w:ind w:firstLineChars="200" w:firstLine="480"/>
        <w:rPr>
          <w:rFonts w:hAnsi="宋体"/>
          <w:sz w:val="24"/>
        </w:rPr>
      </w:pPr>
      <w:r>
        <w:rPr>
          <w:rFonts w:hAnsi="宋体"/>
          <w:sz w:val="24"/>
        </w:rPr>
        <w:t>投标人名称：（盖章）</w:t>
      </w:r>
      <w:r>
        <w:rPr>
          <w:rFonts w:hAnsi="宋体"/>
          <w:sz w:val="24"/>
        </w:rPr>
        <w:tab/>
      </w:r>
    </w:p>
    <w:p w:rsidR="00080257" w:rsidRDefault="00080257">
      <w:pPr>
        <w:tabs>
          <w:tab w:val="left" w:pos="5400"/>
        </w:tabs>
        <w:ind w:firstLineChars="200" w:firstLine="480"/>
        <w:rPr>
          <w:rFonts w:hAnsi="宋体"/>
          <w:sz w:val="24"/>
        </w:rPr>
      </w:pPr>
    </w:p>
    <w:p w:rsidR="00080257" w:rsidRDefault="00080257">
      <w:pPr>
        <w:tabs>
          <w:tab w:val="left" w:pos="5400"/>
        </w:tabs>
        <w:ind w:firstLineChars="200" w:firstLine="480"/>
        <w:rPr>
          <w:rFonts w:hAnsi="宋体"/>
          <w:sz w:val="24"/>
        </w:rPr>
      </w:pPr>
    </w:p>
    <w:p w:rsidR="00080257" w:rsidRDefault="00727979">
      <w:pPr>
        <w:tabs>
          <w:tab w:val="left" w:pos="5400"/>
        </w:tabs>
        <w:ind w:firstLineChars="200" w:firstLine="480"/>
        <w:rPr>
          <w:rFonts w:hAnsi="宋体"/>
          <w:sz w:val="24"/>
        </w:rPr>
      </w:pPr>
      <w:r>
        <w:rPr>
          <w:rFonts w:hAnsi="宋体"/>
          <w:sz w:val="24"/>
        </w:rPr>
        <w:t>法定代表人</w:t>
      </w:r>
      <w:r>
        <w:rPr>
          <w:rFonts w:hAnsi="宋体" w:hint="eastAsia"/>
          <w:sz w:val="24"/>
        </w:rPr>
        <w:t>（或其委托代理人）</w:t>
      </w:r>
      <w:r>
        <w:rPr>
          <w:rFonts w:hAnsi="宋体"/>
          <w:sz w:val="24"/>
        </w:rPr>
        <w:t>：（签</w:t>
      </w:r>
      <w:r>
        <w:rPr>
          <w:rFonts w:hAnsi="宋体" w:hint="eastAsia"/>
          <w:sz w:val="24"/>
        </w:rPr>
        <w:t>字</w:t>
      </w:r>
      <w:r>
        <w:rPr>
          <w:rFonts w:hAnsi="宋体" w:hint="eastAsia"/>
          <w:sz w:val="24"/>
        </w:rPr>
        <w:t>或盖章</w:t>
      </w:r>
      <w:r>
        <w:rPr>
          <w:rFonts w:hAnsi="宋体" w:hint="eastAsia"/>
          <w:sz w:val="24"/>
        </w:rPr>
        <w:t>）</w:t>
      </w:r>
    </w:p>
    <w:p w:rsidR="00080257" w:rsidRDefault="00080257">
      <w:pPr>
        <w:rPr>
          <w:rFonts w:hAnsi="宋体"/>
          <w:sz w:val="24"/>
        </w:rPr>
      </w:pPr>
    </w:p>
    <w:p w:rsidR="00080257" w:rsidRDefault="00080257">
      <w:pPr>
        <w:ind w:firstLineChars="1700" w:firstLine="4080"/>
        <w:rPr>
          <w:rFonts w:hAnsi="宋体"/>
          <w:sz w:val="24"/>
        </w:rPr>
      </w:pPr>
    </w:p>
    <w:p w:rsidR="00080257" w:rsidRDefault="00727979">
      <w:pPr>
        <w:rPr>
          <w:rFonts w:hAnsi="宋体"/>
          <w:sz w:val="24"/>
        </w:rPr>
      </w:pPr>
      <w:r>
        <w:rPr>
          <w:rFonts w:hAnsi="宋体" w:hint="eastAsia"/>
          <w:sz w:val="24"/>
        </w:rPr>
        <w:t xml:space="preserve">                                             </w:t>
      </w:r>
      <w:r>
        <w:rPr>
          <w:rFonts w:hAnsi="宋体" w:hint="eastAsia"/>
          <w:sz w:val="24"/>
        </w:rPr>
        <w:t xml:space="preserve">年　</w:t>
      </w:r>
      <w:r>
        <w:rPr>
          <w:rFonts w:hAnsi="宋体" w:hint="eastAsia"/>
          <w:sz w:val="24"/>
        </w:rPr>
        <w:t xml:space="preserve">  </w:t>
      </w:r>
      <w:r>
        <w:rPr>
          <w:rFonts w:hAnsi="宋体" w:hint="eastAsia"/>
          <w:sz w:val="24"/>
        </w:rPr>
        <w:t>月　　日</w:t>
      </w:r>
    </w:p>
    <w:p w:rsidR="00080257" w:rsidRDefault="00727979">
      <w:pPr>
        <w:autoSpaceDE w:val="0"/>
        <w:autoSpaceDN w:val="0"/>
        <w:adjustRightInd w:val="0"/>
        <w:jc w:val="center"/>
        <w:rPr>
          <w:rFonts w:hAnsi="宋体" w:cs="仿宋_GB2312"/>
          <w:b/>
          <w:sz w:val="24"/>
        </w:rPr>
      </w:pPr>
      <w:r>
        <w:rPr>
          <w:rFonts w:hAnsi="宋体" w:cs="黑体"/>
          <w:b/>
          <w:sz w:val="24"/>
        </w:rPr>
        <w:br w:type="page"/>
      </w:r>
      <w:bookmarkStart w:id="33" w:name="_Toc215282239"/>
      <w:r>
        <w:rPr>
          <w:rFonts w:hAnsi="宋体" w:cs="仿宋_GB2312" w:hint="eastAsia"/>
          <w:b/>
          <w:sz w:val="24"/>
        </w:rPr>
        <w:lastRenderedPageBreak/>
        <w:t>（二）投标函附录</w:t>
      </w:r>
      <w:bookmarkEnd w:id="33"/>
    </w:p>
    <w:p w:rsidR="00080257" w:rsidRDefault="00080257">
      <w:pPr>
        <w:rPr>
          <w:rFonts w:hAnsi="宋体" w:cs="仿宋_GB2312"/>
          <w:sz w:val="24"/>
        </w:rPr>
      </w:pPr>
    </w:p>
    <w:tbl>
      <w:tblPr>
        <w:tblW w:w="8888" w:type="dxa"/>
        <w:tblLayout w:type="fixed"/>
        <w:tblLook w:val="04A0"/>
      </w:tblPr>
      <w:tblGrid>
        <w:gridCol w:w="2988"/>
        <w:gridCol w:w="1440"/>
        <w:gridCol w:w="1800"/>
        <w:gridCol w:w="2660"/>
      </w:tblGrid>
      <w:tr w:rsidR="00080257">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080257" w:rsidRDefault="00727979">
            <w:pPr>
              <w:jc w:val="center"/>
              <w:rPr>
                <w:rFonts w:hAnsi="宋体" w:cs="仿宋_GB2312"/>
                <w:b/>
                <w:sz w:val="24"/>
              </w:rPr>
            </w:pPr>
            <w:r>
              <w:rPr>
                <w:rFonts w:hAnsi="宋体" w:cs="仿宋_GB2312" w:hint="eastAsia"/>
                <w:b/>
                <w:sz w:val="24"/>
              </w:rPr>
              <w:t>标段名称</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080257" w:rsidRDefault="00727979">
            <w:pPr>
              <w:jc w:val="center"/>
              <w:rPr>
                <w:rFonts w:hAnsi="宋体" w:cs="仿宋_GB2312"/>
                <w:b/>
                <w:sz w:val="24"/>
              </w:rPr>
            </w:pPr>
            <w:r>
              <w:rPr>
                <w:rFonts w:hAnsi="宋体" w:hint="eastAsia"/>
                <w:sz w:val="24"/>
                <w:u w:val="single"/>
              </w:rPr>
              <w:t>许昌市财源孵化基地三期厂房项目</w:t>
            </w:r>
            <w:r>
              <w:rPr>
                <w:rFonts w:hAnsi="宋体" w:hint="eastAsia"/>
                <w:sz w:val="24"/>
                <w:u w:val="single"/>
              </w:rPr>
              <w:t>设计及监理第二标段</w:t>
            </w:r>
          </w:p>
        </w:tc>
      </w:tr>
      <w:tr w:rsidR="00080257">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080257" w:rsidRDefault="00727979">
            <w:pPr>
              <w:jc w:val="center"/>
              <w:rPr>
                <w:rFonts w:hAnsi="宋体" w:cs="仿宋_GB2312"/>
                <w:b/>
                <w:sz w:val="24"/>
              </w:rPr>
            </w:pPr>
            <w:r>
              <w:rPr>
                <w:rFonts w:hAnsi="宋体" w:cs="仿宋_GB2312" w:hint="eastAsia"/>
                <w:b/>
                <w:sz w:val="24"/>
              </w:rPr>
              <w:t>投标人</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080257" w:rsidRDefault="00080257">
            <w:pPr>
              <w:jc w:val="center"/>
              <w:rPr>
                <w:rFonts w:hAnsi="宋体" w:cs="仿宋_GB2312"/>
                <w:b/>
                <w:sz w:val="24"/>
              </w:rPr>
            </w:pPr>
          </w:p>
        </w:tc>
      </w:tr>
      <w:tr w:rsidR="00080257">
        <w:trPr>
          <w:trHeight w:val="528"/>
        </w:trPr>
        <w:tc>
          <w:tcPr>
            <w:tcW w:w="2988" w:type="dxa"/>
            <w:tcBorders>
              <w:top w:val="single" w:sz="4" w:space="0" w:color="auto"/>
              <w:left w:val="single" w:sz="4" w:space="0" w:color="auto"/>
              <w:bottom w:val="single" w:sz="4" w:space="0" w:color="auto"/>
              <w:right w:val="single" w:sz="4" w:space="0" w:color="auto"/>
            </w:tcBorders>
            <w:vAlign w:val="center"/>
          </w:tcPr>
          <w:p w:rsidR="00080257" w:rsidRDefault="00727979">
            <w:pPr>
              <w:jc w:val="center"/>
              <w:rPr>
                <w:rFonts w:hAnsi="宋体" w:cs="仿宋_GB2312"/>
                <w:b/>
                <w:sz w:val="24"/>
              </w:rPr>
            </w:pPr>
            <w:r>
              <w:rPr>
                <w:rFonts w:hAnsi="宋体" w:cs="仿宋_GB2312" w:hint="eastAsia"/>
                <w:b/>
                <w:sz w:val="24"/>
              </w:rPr>
              <w:t>拟派总监理工程师</w:t>
            </w:r>
          </w:p>
        </w:tc>
        <w:tc>
          <w:tcPr>
            <w:tcW w:w="1440" w:type="dxa"/>
            <w:tcBorders>
              <w:top w:val="single" w:sz="4" w:space="0" w:color="auto"/>
              <w:left w:val="single" w:sz="4" w:space="0" w:color="auto"/>
              <w:bottom w:val="single" w:sz="4" w:space="0" w:color="auto"/>
              <w:right w:val="single" w:sz="4" w:space="0" w:color="auto"/>
            </w:tcBorders>
            <w:vAlign w:val="center"/>
          </w:tcPr>
          <w:p w:rsidR="00080257" w:rsidRDefault="00080257">
            <w:pPr>
              <w:jc w:val="center"/>
              <w:rPr>
                <w:rFonts w:hAnsi="宋体" w:cs="仿宋_GB2312"/>
                <w:b/>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80257" w:rsidRDefault="00727979">
            <w:pPr>
              <w:jc w:val="center"/>
              <w:rPr>
                <w:rFonts w:hAnsi="宋体" w:cs="仿宋_GB2312"/>
                <w:b/>
                <w:sz w:val="24"/>
              </w:rPr>
            </w:pPr>
            <w:r>
              <w:rPr>
                <w:rFonts w:hAnsi="宋体" w:cs="仿宋_GB2312" w:hint="eastAsia"/>
                <w:b/>
                <w:sz w:val="24"/>
              </w:rPr>
              <w:t>证书编号</w:t>
            </w:r>
          </w:p>
        </w:tc>
        <w:tc>
          <w:tcPr>
            <w:tcW w:w="2660" w:type="dxa"/>
            <w:tcBorders>
              <w:top w:val="single" w:sz="4" w:space="0" w:color="auto"/>
              <w:left w:val="single" w:sz="4" w:space="0" w:color="auto"/>
              <w:bottom w:val="single" w:sz="4" w:space="0" w:color="auto"/>
              <w:right w:val="single" w:sz="4" w:space="0" w:color="auto"/>
            </w:tcBorders>
            <w:vAlign w:val="center"/>
          </w:tcPr>
          <w:p w:rsidR="00080257" w:rsidRDefault="00080257">
            <w:pPr>
              <w:jc w:val="center"/>
              <w:rPr>
                <w:rFonts w:hAnsi="宋体" w:cs="仿宋_GB2312"/>
                <w:b/>
                <w:sz w:val="24"/>
              </w:rPr>
            </w:pPr>
          </w:p>
        </w:tc>
      </w:tr>
      <w:tr w:rsidR="00080257">
        <w:trPr>
          <w:trHeight w:val="605"/>
        </w:trPr>
        <w:tc>
          <w:tcPr>
            <w:tcW w:w="2988" w:type="dxa"/>
            <w:tcBorders>
              <w:top w:val="single" w:sz="4" w:space="0" w:color="auto"/>
              <w:left w:val="single" w:sz="4" w:space="0" w:color="auto"/>
              <w:bottom w:val="single" w:sz="4" w:space="0" w:color="auto"/>
              <w:right w:val="single" w:sz="4" w:space="0" w:color="auto"/>
            </w:tcBorders>
            <w:vAlign w:val="center"/>
          </w:tcPr>
          <w:p w:rsidR="00080257" w:rsidRDefault="00727979">
            <w:pPr>
              <w:jc w:val="center"/>
              <w:rPr>
                <w:rFonts w:hAnsi="宋体" w:cs="仿宋_GB2312"/>
                <w:b/>
                <w:sz w:val="24"/>
              </w:rPr>
            </w:pPr>
            <w:r>
              <w:rPr>
                <w:rFonts w:hAnsi="宋体" w:cs="仿宋_GB2312" w:hint="eastAsia"/>
                <w:b/>
                <w:sz w:val="24"/>
              </w:rPr>
              <w:t>投标范围</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080257" w:rsidRDefault="00080257">
            <w:pPr>
              <w:rPr>
                <w:rFonts w:hAnsi="宋体" w:cs="仿宋_GB2312"/>
                <w:b/>
                <w:sz w:val="24"/>
              </w:rPr>
            </w:pPr>
          </w:p>
        </w:tc>
      </w:tr>
      <w:tr w:rsidR="00080257">
        <w:trPr>
          <w:trHeight w:val="600"/>
        </w:trPr>
        <w:tc>
          <w:tcPr>
            <w:tcW w:w="2988" w:type="dxa"/>
            <w:tcBorders>
              <w:top w:val="single" w:sz="4" w:space="0" w:color="auto"/>
              <w:left w:val="single" w:sz="4" w:space="0" w:color="auto"/>
              <w:bottom w:val="single" w:sz="4" w:space="0" w:color="auto"/>
              <w:right w:val="single" w:sz="4" w:space="0" w:color="auto"/>
            </w:tcBorders>
            <w:vAlign w:val="center"/>
          </w:tcPr>
          <w:p w:rsidR="00080257" w:rsidRDefault="00727979">
            <w:pPr>
              <w:jc w:val="center"/>
              <w:rPr>
                <w:rFonts w:hAnsi="宋体" w:cs="仿宋_GB2312"/>
                <w:b/>
                <w:sz w:val="24"/>
              </w:rPr>
            </w:pPr>
            <w:r>
              <w:rPr>
                <w:rFonts w:hAnsi="宋体" w:cs="仿宋_GB2312" w:hint="eastAsia"/>
                <w:b/>
                <w:sz w:val="24"/>
              </w:rPr>
              <w:t>投标总报价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80257" w:rsidRDefault="00727979">
            <w:pPr>
              <w:rPr>
                <w:rFonts w:hAnsi="宋体" w:cs="仿宋_GB2312"/>
                <w:b/>
                <w:sz w:val="24"/>
              </w:rPr>
            </w:pPr>
            <w:r>
              <w:rPr>
                <w:rFonts w:hAnsi="宋体" w:cs="仿宋_GB2312" w:hint="eastAsia"/>
                <w:b/>
                <w:sz w:val="24"/>
              </w:rPr>
              <w:t>（大写）</w:t>
            </w:r>
          </w:p>
          <w:p w:rsidR="00080257" w:rsidRDefault="00080257">
            <w:pPr>
              <w:pStyle w:val="a0"/>
              <w:ind w:firstLineChars="0" w:firstLine="0"/>
            </w:pPr>
          </w:p>
        </w:tc>
        <w:tc>
          <w:tcPr>
            <w:tcW w:w="2660" w:type="dxa"/>
            <w:tcBorders>
              <w:top w:val="single" w:sz="4" w:space="0" w:color="auto"/>
              <w:left w:val="single" w:sz="4" w:space="0" w:color="auto"/>
              <w:bottom w:val="single" w:sz="4" w:space="0" w:color="auto"/>
              <w:right w:val="single" w:sz="4" w:space="0" w:color="auto"/>
            </w:tcBorders>
            <w:vAlign w:val="center"/>
          </w:tcPr>
          <w:p w:rsidR="00080257" w:rsidRDefault="00727979">
            <w:pPr>
              <w:rPr>
                <w:rFonts w:hAnsi="宋体" w:cs="仿宋_GB2312"/>
                <w:b/>
                <w:sz w:val="24"/>
              </w:rPr>
            </w:pPr>
            <w:r>
              <w:rPr>
                <w:rFonts w:hAnsi="宋体" w:cs="仿宋_GB2312" w:hint="eastAsia"/>
                <w:b/>
                <w:sz w:val="24"/>
              </w:rPr>
              <w:t>（小写）</w:t>
            </w:r>
          </w:p>
          <w:p w:rsidR="00080257" w:rsidRDefault="00080257">
            <w:pPr>
              <w:pStyle w:val="a0"/>
              <w:ind w:firstLineChars="0" w:firstLine="0"/>
            </w:pPr>
          </w:p>
        </w:tc>
      </w:tr>
      <w:tr w:rsidR="00080257">
        <w:trPr>
          <w:trHeight w:val="2435"/>
        </w:trPr>
        <w:tc>
          <w:tcPr>
            <w:tcW w:w="2988" w:type="dxa"/>
            <w:tcBorders>
              <w:top w:val="single" w:sz="4" w:space="0" w:color="auto"/>
              <w:left w:val="single" w:sz="4" w:space="0" w:color="auto"/>
              <w:bottom w:val="single" w:sz="4" w:space="0" w:color="auto"/>
              <w:right w:val="single" w:sz="4" w:space="0" w:color="auto"/>
            </w:tcBorders>
            <w:vAlign w:val="center"/>
          </w:tcPr>
          <w:p w:rsidR="00080257" w:rsidRDefault="00080257">
            <w:pPr>
              <w:ind w:firstLineChars="49" w:firstLine="118"/>
              <w:jc w:val="center"/>
              <w:rPr>
                <w:rFonts w:hAnsi="宋体" w:cs="仿宋_GB2312"/>
                <w:b/>
                <w:sz w:val="24"/>
              </w:rPr>
            </w:pPr>
          </w:p>
          <w:p w:rsidR="00080257" w:rsidRDefault="00080257">
            <w:pPr>
              <w:ind w:firstLineChars="49" w:firstLine="118"/>
              <w:jc w:val="center"/>
              <w:rPr>
                <w:rFonts w:hAnsi="宋体" w:cs="仿宋_GB2312"/>
                <w:b/>
                <w:sz w:val="24"/>
              </w:rPr>
            </w:pPr>
          </w:p>
          <w:p w:rsidR="00080257" w:rsidRDefault="00080257">
            <w:pPr>
              <w:ind w:firstLineChars="49" w:firstLine="118"/>
              <w:jc w:val="center"/>
              <w:rPr>
                <w:rFonts w:hAnsi="宋体" w:cs="仿宋_GB2312"/>
                <w:b/>
                <w:sz w:val="24"/>
              </w:rPr>
            </w:pPr>
          </w:p>
          <w:p w:rsidR="00080257" w:rsidRDefault="00080257">
            <w:pPr>
              <w:ind w:firstLineChars="49" w:firstLine="118"/>
              <w:jc w:val="center"/>
              <w:rPr>
                <w:rFonts w:hAnsi="宋体" w:cs="仿宋_GB2312"/>
                <w:b/>
                <w:sz w:val="24"/>
              </w:rPr>
            </w:pPr>
          </w:p>
          <w:p w:rsidR="00080257" w:rsidRDefault="00080257">
            <w:pPr>
              <w:ind w:firstLineChars="49" w:firstLine="118"/>
              <w:jc w:val="center"/>
              <w:rPr>
                <w:rFonts w:hAnsi="宋体" w:cs="仿宋_GB2312"/>
                <w:b/>
                <w:sz w:val="24"/>
              </w:rPr>
            </w:pPr>
          </w:p>
          <w:p w:rsidR="00080257" w:rsidRDefault="00727979">
            <w:pPr>
              <w:jc w:val="center"/>
              <w:rPr>
                <w:rFonts w:hAnsi="宋体" w:cs="仿宋_GB2312"/>
                <w:b/>
                <w:sz w:val="24"/>
              </w:rPr>
            </w:pPr>
            <w:r>
              <w:rPr>
                <w:rFonts w:hAnsi="宋体" w:cs="仿宋_GB2312" w:hint="eastAsia"/>
                <w:b/>
                <w:sz w:val="24"/>
              </w:rPr>
              <w:t>投标有效期</w:t>
            </w:r>
          </w:p>
          <w:p w:rsidR="00080257" w:rsidRDefault="00080257">
            <w:pPr>
              <w:jc w:val="center"/>
              <w:rPr>
                <w:rFonts w:hAnsi="宋体" w:cs="仿宋_GB2312"/>
                <w:b/>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080257" w:rsidRDefault="00080257">
            <w:pPr>
              <w:widowControl/>
              <w:jc w:val="left"/>
              <w:rPr>
                <w:rFonts w:hAnsi="宋体" w:cs="仿宋_GB2312"/>
                <w:b/>
                <w:sz w:val="24"/>
              </w:rPr>
            </w:pPr>
          </w:p>
          <w:p w:rsidR="00080257" w:rsidRDefault="00080257">
            <w:pPr>
              <w:widowControl/>
              <w:jc w:val="left"/>
              <w:rPr>
                <w:rFonts w:hAnsi="宋体" w:cs="仿宋_GB2312"/>
                <w:b/>
                <w:sz w:val="24"/>
              </w:rPr>
            </w:pPr>
          </w:p>
          <w:p w:rsidR="00080257" w:rsidRDefault="00080257">
            <w:pPr>
              <w:widowControl/>
              <w:jc w:val="left"/>
              <w:rPr>
                <w:rFonts w:hAnsi="宋体" w:cs="仿宋_GB2312"/>
                <w:b/>
                <w:sz w:val="24"/>
              </w:rPr>
            </w:pPr>
          </w:p>
          <w:p w:rsidR="00080257" w:rsidRDefault="00080257">
            <w:pPr>
              <w:widowControl/>
              <w:jc w:val="left"/>
              <w:rPr>
                <w:rFonts w:hAnsi="宋体" w:cs="仿宋_GB2312"/>
                <w:b/>
                <w:sz w:val="24"/>
              </w:rPr>
            </w:pPr>
          </w:p>
          <w:p w:rsidR="00080257" w:rsidRDefault="00080257">
            <w:pPr>
              <w:widowControl/>
              <w:jc w:val="left"/>
              <w:rPr>
                <w:rFonts w:hAnsi="宋体" w:cs="仿宋_GB2312"/>
                <w:b/>
                <w:sz w:val="24"/>
              </w:rPr>
            </w:pPr>
          </w:p>
          <w:p w:rsidR="00080257" w:rsidRDefault="00727979">
            <w:pPr>
              <w:widowControl/>
              <w:jc w:val="center"/>
              <w:rPr>
                <w:rFonts w:hAnsi="宋体" w:cs="仿宋_GB2312"/>
                <w:b/>
                <w:sz w:val="24"/>
              </w:rPr>
            </w:pPr>
            <w:r>
              <w:rPr>
                <w:rFonts w:hAnsi="宋体" w:cs="仿宋_GB2312" w:hint="eastAsia"/>
                <w:b/>
                <w:sz w:val="24"/>
              </w:rPr>
              <w:t>日历天</w:t>
            </w:r>
          </w:p>
          <w:p w:rsidR="00080257" w:rsidRDefault="00080257">
            <w:pPr>
              <w:widowControl/>
              <w:jc w:val="left"/>
              <w:rPr>
                <w:rFonts w:hAnsi="宋体" w:cs="仿宋_GB2312"/>
                <w:b/>
                <w:sz w:val="24"/>
              </w:rPr>
            </w:pPr>
          </w:p>
          <w:p w:rsidR="00080257" w:rsidRDefault="00080257">
            <w:pPr>
              <w:widowControl/>
              <w:jc w:val="left"/>
              <w:rPr>
                <w:rFonts w:hAnsi="宋体" w:cs="仿宋_GB2312"/>
                <w:b/>
                <w:sz w:val="24"/>
              </w:rPr>
            </w:pPr>
          </w:p>
          <w:p w:rsidR="00080257" w:rsidRDefault="00080257">
            <w:pPr>
              <w:rPr>
                <w:rFonts w:hAnsi="宋体" w:cs="仿宋_GB2312"/>
                <w:sz w:val="24"/>
              </w:rPr>
            </w:pPr>
          </w:p>
        </w:tc>
      </w:tr>
      <w:tr w:rsidR="00080257">
        <w:trPr>
          <w:trHeight w:val="2480"/>
        </w:trPr>
        <w:tc>
          <w:tcPr>
            <w:tcW w:w="2988" w:type="dxa"/>
            <w:tcBorders>
              <w:top w:val="single" w:sz="4" w:space="0" w:color="auto"/>
              <w:left w:val="single" w:sz="4" w:space="0" w:color="auto"/>
              <w:bottom w:val="single" w:sz="4" w:space="0" w:color="auto"/>
              <w:right w:val="single" w:sz="4" w:space="0" w:color="auto"/>
            </w:tcBorders>
            <w:vAlign w:val="center"/>
          </w:tcPr>
          <w:p w:rsidR="00080257" w:rsidRDefault="00080257">
            <w:pPr>
              <w:ind w:firstLineChars="49" w:firstLine="118"/>
              <w:jc w:val="center"/>
              <w:rPr>
                <w:rFonts w:hAnsi="宋体" w:cs="仿宋_GB2312"/>
                <w:b/>
                <w:sz w:val="24"/>
              </w:rPr>
            </w:pPr>
          </w:p>
          <w:p w:rsidR="00080257" w:rsidRDefault="00080257">
            <w:pPr>
              <w:ind w:firstLineChars="49" w:firstLine="118"/>
              <w:jc w:val="center"/>
              <w:rPr>
                <w:rFonts w:hAnsi="宋体" w:cs="仿宋_GB2312"/>
                <w:b/>
                <w:sz w:val="24"/>
              </w:rPr>
            </w:pPr>
          </w:p>
          <w:p w:rsidR="00080257" w:rsidRDefault="00080257">
            <w:pPr>
              <w:ind w:firstLineChars="49" w:firstLine="118"/>
              <w:jc w:val="center"/>
              <w:rPr>
                <w:rFonts w:hAnsi="宋体" w:cs="仿宋_GB2312"/>
                <w:b/>
                <w:sz w:val="24"/>
              </w:rPr>
            </w:pPr>
          </w:p>
          <w:p w:rsidR="00080257" w:rsidRDefault="00727979">
            <w:pPr>
              <w:ind w:firstLineChars="49" w:firstLine="118"/>
              <w:jc w:val="center"/>
              <w:rPr>
                <w:rFonts w:hAnsi="宋体" w:cs="仿宋_GB2312"/>
                <w:b/>
                <w:sz w:val="24"/>
              </w:rPr>
            </w:pPr>
            <w:r>
              <w:rPr>
                <w:rFonts w:hAnsi="宋体" w:cs="仿宋_GB2312" w:hint="eastAsia"/>
                <w:b/>
                <w:sz w:val="24"/>
              </w:rPr>
              <w:t>优惠与服务承诺</w:t>
            </w:r>
          </w:p>
          <w:p w:rsidR="00080257" w:rsidRDefault="00080257">
            <w:pPr>
              <w:jc w:val="center"/>
              <w:rPr>
                <w:rFonts w:hAnsi="宋体" w:cs="仿宋_GB2312"/>
                <w:b/>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080257" w:rsidRDefault="00080257">
            <w:pPr>
              <w:rPr>
                <w:rFonts w:hAnsi="宋体" w:cs="仿宋_GB2312"/>
                <w:sz w:val="24"/>
              </w:rPr>
            </w:pPr>
          </w:p>
        </w:tc>
      </w:tr>
    </w:tbl>
    <w:p w:rsidR="00080257" w:rsidRDefault="00080257">
      <w:pPr>
        <w:ind w:right="315"/>
        <w:jc w:val="right"/>
        <w:rPr>
          <w:rFonts w:hAnsi="宋体" w:cs="仿宋_GB2312"/>
          <w:szCs w:val="21"/>
        </w:rPr>
      </w:pPr>
    </w:p>
    <w:p w:rsidR="00080257" w:rsidRDefault="00080257">
      <w:pPr>
        <w:ind w:right="1470"/>
        <w:jc w:val="center"/>
        <w:rPr>
          <w:rFonts w:hAnsi="宋体" w:cs="仿宋_GB2312"/>
          <w:sz w:val="24"/>
        </w:rPr>
      </w:pPr>
    </w:p>
    <w:p w:rsidR="00080257" w:rsidRDefault="00727979">
      <w:pPr>
        <w:ind w:right="1470"/>
        <w:jc w:val="center"/>
        <w:rPr>
          <w:rFonts w:hAnsi="宋体" w:cs="仿宋_GB2312"/>
          <w:sz w:val="24"/>
        </w:rPr>
      </w:pPr>
      <w:r>
        <w:rPr>
          <w:rFonts w:hAnsi="宋体" w:cs="仿宋_GB2312" w:hint="eastAsia"/>
          <w:sz w:val="24"/>
        </w:rPr>
        <w:t xml:space="preserve">                                       </w:t>
      </w:r>
      <w:r>
        <w:rPr>
          <w:rFonts w:hAnsi="宋体" w:cs="仿宋_GB2312" w:hint="eastAsia"/>
          <w:sz w:val="24"/>
        </w:rPr>
        <w:t>投标单位（盖章）：</w:t>
      </w:r>
    </w:p>
    <w:p w:rsidR="00080257" w:rsidRDefault="00727979">
      <w:pPr>
        <w:ind w:right="840"/>
        <w:jc w:val="right"/>
        <w:rPr>
          <w:rFonts w:hAnsi="宋体" w:cs="仿宋_GB2312"/>
          <w:sz w:val="24"/>
        </w:rPr>
      </w:pPr>
      <w:r>
        <w:rPr>
          <w:rFonts w:hAnsi="宋体"/>
          <w:sz w:val="24"/>
        </w:rPr>
        <w:t>法定代表人</w:t>
      </w:r>
      <w:r>
        <w:rPr>
          <w:rFonts w:hAnsi="宋体" w:hint="eastAsia"/>
          <w:sz w:val="24"/>
        </w:rPr>
        <w:t>（或其委托代理人）</w:t>
      </w:r>
      <w:r>
        <w:rPr>
          <w:rFonts w:hAnsi="宋体" w:cs="仿宋_GB2312" w:hint="eastAsia"/>
          <w:sz w:val="24"/>
        </w:rPr>
        <w:t>（</w:t>
      </w:r>
      <w:r>
        <w:rPr>
          <w:rFonts w:hAnsi="宋体"/>
          <w:sz w:val="24"/>
        </w:rPr>
        <w:t>签</w:t>
      </w:r>
      <w:r>
        <w:rPr>
          <w:rFonts w:hAnsi="宋体" w:hint="eastAsia"/>
          <w:sz w:val="24"/>
        </w:rPr>
        <w:t>字或盖章</w:t>
      </w:r>
      <w:r>
        <w:rPr>
          <w:rFonts w:hAnsi="宋体" w:cs="仿宋_GB2312" w:hint="eastAsia"/>
          <w:sz w:val="24"/>
        </w:rPr>
        <w:t>）：</w:t>
      </w:r>
    </w:p>
    <w:p w:rsidR="00080257" w:rsidRDefault="00727979">
      <w:pPr>
        <w:ind w:right="1470"/>
        <w:jc w:val="right"/>
        <w:rPr>
          <w:rFonts w:hAnsi="宋体" w:cs="仿宋_GB2312"/>
          <w:sz w:val="24"/>
        </w:rPr>
      </w:pP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bookmarkStart w:id="34" w:name="_Toc215282240"/>
    </w:p>
    <w:p w:rsidR="00080257" w:rsidRDefault="00080257">
      <w:pPr>
        <w:pStyle w:val="a0"/>
        <w:ind w:firstLine="340"/>
      </w:pPr>
    </w:p>
    <w:p w:rsidR="00080257" w:rsidRDefault="00080257">
      <w:pPr>
        <w:pStyle w:val="a0"/>
        <w:ind w:firstLineChars="0" w:firstLine="0"/>
      </w:pPr>
    </w:p>
    <w:p w:rsidR="00080257" w:rsidRDefault="00080257">
      <w:pPr>
        <w:pStyle w:val="a0"/>
        <w:ind w:firstLineChars="0" w:firstLine="0"/>
      </w:pPr>
    </w:p>
    <w:p w:rsidR="00080257" w:rsidRDefault="00727979">
      <w:pPr>
        <w:pStyle w:val="af7"/>
        <w:autoSpaceDE w:val="0"/>
        <w:autoSpaceDN w:val="0"/>
        <w:adjustRightInd w:val="0"/>
        <w:spacing w:line="420" w:lineRule="exact"/>
        <w:ind w:left="720" w:firstLineChars="0" w:firstLine="0"/>
        <w:rPr>
          <w:rFonts w:hAnsi="宋体" w:cs="黑体"/>
          <w:b/>
          <w:sz w:val="32"/>
          <w:szCs w:val="32"/>
        </w:rPr>
      </w:pPr>
      <w:r>
        <w:rPr>
          <w:rFonts w:hAnsi="宋体" w:cs="黑体" w:hint="eastAsia"/>
          <w:b/>
          <w:sz w:val="32"/>
          <w:szCs w:val="32"/>
        </w:rPr>
        <w:t>二、</w:t>
      </w:r>
      <w:r>
        <w:rPr>
          <w:rFonts w:hAnsi="宋体" w:cs="黑体" w:hint="eastAsia"/>
          <w:b/>
          <w:sz w:val="32"/>
          <w:szCs w:val="32"/>
        </w:rPr>
        <w:t>法定代表人身份证明和附有法定代表人身份证明的</w:t>
      </w:r>
    </w:p>
    <w:p w:rsidR="00080257" w:rsidRDefault="00727979">
      <w:pPr>
        <w:pStyle w:val="af7"/>
        <w:autoSpaceDE w:val="0"/>
        <w:autoSpaceDN w:val="0"/>
        <w:adjustRightInd w:val="0"/>
        <w:spacing w:line="420" w:lineRule="exact"/>
        <w:ind w:left="720" w:firstLineChars="0" w:firstLine="0"/>
        <w:jc w:val="center"/>
        <w:rPr>
          <w:rFonts w:hAnsi="宋体" w:cs="黑体"/>
          <w:b/>
          <w:sz w:val="32"/>
          <w:szCs w:val="32"/>
        </w:rPr>
      </w:pPr>
      <w:r>
        <w:rPr>
          <w:rFonts w:hAnsi="宋体" w:cs="黑体" w:hint="eastAsia"/>
          <w:b/>
          <w:sz w:val="32"/>
          <w:szCs w:val="32"/>
        </w:rPr>
        <w:t>授权委托书</w:t>
      </w:r>
    </w:p>
    <w:p w:rsidR="00080257" w:rsidRDefault="00080257">
      <w:pPr>
        <w:autoSpaceDE w:val="0"/>
        <w:autoSpaceDN w:val="0"/>
        <w:adjustRightInd w:val="0"/>
        <w:spacing w:line="420" w:lineRule="exact"/>
        <w:outlineLvl w:val="0"/>
        <w:rPr>
          <w:rFonts w:hAnsi="宋体" w:cs="黑体"/>
          <w:b/>
          <w:sz w:val="24"/>
        </w:rPr>
      </w:pPr>
    </w:p>
    <w:p w:rsidR="00080257" w:rsidRDefault="00080257">
      <w:pPr>
        <w:autoSpaceDE w:val="0"/>
        <w:autoSpaceDN w:val="0"/>
        <w:adjustRightInd w:val="0"/>
        <w:jc w:val="center"/>
        <w:outlineLvl w:val="0"/>
        <w:rPr>
          <w:rFonts w:hAnsi="宋体" w:cs="黑体"/>
          <w:b/>
          <w:sz w:val="24"/>
        </w:rPr>
      </w:pPr>
    </w:p>
    <w:p w:rsidR="00080257" w:rsidRDefault="00727979">
      <w:pPr>
        <w:autoSpaceDE w:val="0"/>
        <w:autoSpaceDN w:val="0"/>
        <w:adjustRightInd w:val="0"/>
        <w:jc w:val="center"/>
        <w:rPr>
          <w:rFonts w:hAnsi="宋体" w:cs="黑体"/>
          <w:b/>
          <w:sz w:val="24"/>
        </w:rPr>
      </w:pPr>
      <w:r>
        <w:rPr>
          <w:rFonts w:hAnsi="宋体" w:cs="黑体" w:hint="eastAsia"/>
          <w:b/>
          <w:sz w:val="24"/>
        </w:rPr>
        <w:t>（一）法定代表人身份证明</w:t>
      </w:r>
      <w:bookmarkEnd w:id="34"/>
    </w:p>
    <w:p w:rsidR="00080257" w:rsidRDefault="00080257">
      <w:pPr>
        <w:autoSpaceDE w:val="0"/>
        <w:autoSpaceDN w:val="0"/>
        <w:adjustRightInd w:val="0"/>
        <w:spacing w:line="420" w:lineRule="exact"/>
        <w:jc w:val="center"/>
        <w:rPr>
          <w:rFonts w:hAnsi="宋体" w:cs="黑体"/>
          <w:sz w:val="28"/>
          <w:szCs w:val="28"/>
        </w:rPr>
      </w:pPr>
    </w:p>
    <w:p w:rsidR="00080257" w:rsidRDefault="00080257">
      <w:pPr>
        <w:autoSpaceDE w:val="0"/>
        <w:autoSpaceDN w:val="0"/>
        <w:adjustRightInd w:val="0"/>
        <w:spacing w:line="420" w:lineRule="exact"/>
        <w:jc w:val="center"/>
        <w:rPr>
          <w:rFonts w:hAnsi="宋体" w:cs="黑体"/>
          <w:sz w:val="28"/>
          <w:szCs w:val="28"/>
        </w:rPr>
      </w:pPr>
    </w:p>
    <w:p w:rsidR="00080257" w:rsidRDefault="00727979">
      <w:pPr>
        <w:autoSpaceDE w:val="0"/>
        <w:autoSpaceDN w:val="0"/>
        <w:adjustRightInd w:val="0"/>
        <w:spacing w:line="420" w:lineRule="exact"/>
        <w:ind w:firstLineChars="200" w:firstLine="480"/>
        <w:jc w:val="left"/>
        <w:rPr>
          <w:rFonts w:hAnsi="宋体" w:cs="TimesNewRomanPSMT"/>
          <w:sz w:val="24"/>
          <w:u w:val="single"/>
        </w:rPr>
      </w:pPr>
      <w:r>
        <w:rPr>
          <w:rFonts w:hAnsi="宋体" w:cs="仿宋_GB2312" w:hint="eastAsia"/>
          <w:sz w:val="24"/>
        </w:rPr>
        <w:t>投标人名称：</w:t>
      </w:r>
    </w:p>
    <w:p w:rsidR="00080257" w:rsidRDefault="0072797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p>
    <w:p w:rsidR="00080257" w:rsidRDefault="0072797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p>
    <w:p w:rsidR="00080257" w:rsidRDefault="0072797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仿宋_GB2312" w:hint="eastAsia"/>
          <w:sz w:val="24"/>
        </w:rPr>
        <w:t xml:space="preserve"> </w:t>
      </w:r>
      <w:r>
        <w:rPr>
          <w:rFonts w:hAnsi="宋体" w:cs="仿宋_GB2312" w:hint="eastAsia"/>
          <w:sz w:val="24"/>
        </w:rPr>
        <w:t>年月日</w:t>
      </w:r>
    </w:p>
    <w:p w:rsidR="00080257" w:rsidRDefault="0072797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p>
    <w:p w:rsidR="00080257" w:rsidRDefault="00727979">
      <w:pPr>
        <w:autoSpaceDE w:val="0"/>
        <w:autoSpaceDN w:val="0"/>
        <w:adjustRightInd w:val="0"/>
        <w:spacing w:line="420" w:lineRule="exact"/>
        <w:ind w:firstLineChars="200" w:firstLine="480"/>
        <w:jc w:val="left"/>
        <w:rPr>
          <w:rFonts w:hAnsi="宋体" w:cs="仿宋_GB2312"/>
          <w:sz w:val="24"/>
          <w:u w:val="single"/>
        </w:rPr>
      </w:pPr>
      <w:r>
        <w:rPr>
          <w:rFonts w:hAnsi="宋体" w:cs="仿宋_GB2312" w:hint="eastAsia"/>
          <w:sz w:val="24"/>
        </w:rPr>
        <w:t>姓名：</w:t>
      </w:r>
      <w:r>
        <w:rPr>
          <w:rFonts w:hAnsi="宋体" w:cs="TimesNewRomanPSMT"/>
          <w:sz w:val="24"/>
        </w:rPr>
        <w:t>___</w:t>
      </w:r>
      <w:r>
        <w:rPr>
          <w:rFonts w:hAnsi="宋体" w:cs="仿宋_GB2312" w:hint="eastAsia"/>
          <w:sz w:val="24"/>
        </w:rPr>
        <w:t>性别：</w:t>
      </w:r>
      <w:r>
        <w:rPr>
          <w:rFonts w:hAnsi="宋体" w:cs="TimesNewRomanPSMT"/>
          <w:sz w:val="24"/>
        </w:rPr>
        <w:t>___</w:t>
      </w:r>
      <w:r>
        <w:rPr>
          <w:rFonts w:hAnsi="宋体" w:cs="仿宋_GB2312" w:hint="eastAsia"/>
          <w:sz w:val="24"/>
        </w:rPr>
        <w:t>年龄：</w:t>
      </w:r>
      <w:r>
        <w:rPr>
          <w:rFonts w:hAnsi="宋体" w:cs="TimesNewRomanPSMT"/>
          <w:sz w:val="24"/>
        </w:rPr>
        <w:t>___</w:t>
      </w:r>
      <w:r>
        <w:rPr>
          <w:rFonts w:hAnsi="宋体" w:cs="仿宋_GB2312" w:hint="eastAsia"/>
          <w:sz w:val="24"/>
        </w:rPr>
        <w:t>职务：</w:t>
      </w:r>
    </w:p>
    <w:p w:rsidR="00080257" w:rsidRDefault="0072797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系（投标人名称）的法定代表人。</w:t>
      </w:r>
    </w:p>
    <w:p w:rsidR="00080257" w:rsidRDefault="00080257">
      <w:pPr>
        <w:autoSpaceDE w:val="0"/>
        <w:autoSpaceDN w:val="0"/>
        <w:adjustRightInd w:val="0"/>
        <w:spacing w:line="420" w:lineRule="exact"/>
        <w:ind w:firstLineChars="200" w:firstLine="480"/>
        <w:jc w:val="left"/>
        <w:rPr>
          <w:rFonts w:hAnsi="宋体" w:cs="仿宋_GB2312"/>
          <w:sz w:val="24"/>
        </w:rPr>
      </w:pPr>
    </w:p>
    <w:p w:rsidR="00080257" w:rsidRDefault="0072797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080257" w:rsidRDefault="00080257">
      <w:pPr>
        <w:autoSpaceDE w:val="0"/>
        <w:autoSpaceDN w:val="0"/>
        <w:adjustRightInd w:val="0"/>
        <w:spacing w:line="420" w:lineRule="exact"/>
        <w:ind w:firstLineChars="200" w:firstLine="480"/>
        <w:jc w:val="left"/>
        <w:rPr>
          <w:rFonts w:hAnsi="宋体" w:cs="仿宋_GB2312"/>
          <w:sz w:val="24"/>
        </w:rPr>
      </w:pPr>
    </w:p>
    <w:p w:rsidR="00080257" w:rsidRDefault="00727979">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投标人：（盖单位章）</w:t>
      </w:r>
    </w:p>
    <w:p w:rsidR="00080257" w:rsidRDefault="00080257">
      <w:pPr>
        <w:autoSpaceDE w:val="0"/>
        <w:autoSpaceDN w:val="0"/>
        <w:adjustRightInd w:val="0"/>
        <w:spacing w:line="420" w:lineRule="exact"/>
        <w:ind w:firstLineChars="200" w:firstLine="480"/>
        <w:rPr>
          <w:rFonts w:hAnsi="宋体" w:cs="仿宋_GB2312"/>
          <w:sz w:val="24"/>
        </w:rPr>
      </w:pPr>
    </w:p>
    <w:p w:rsidR="00080257" w:rsidRDefault="00727979">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年月日</w:t>
      </w:r>
    </w:p>
    <w:p w:rsidR="00080257" w:rsidRDefault="00080257">
      <w:pPr>
        <w:autoSpaceDE w:val="0"/>
        <w:autoSpaceDN w:val="0"/>
        <w:adjustRightInd w:val="0"/>
        <w:spacing w:line="420" w:lineRule="exact"/>
        <w:ind w:firstLineChars="200" w:firstLine="480"/>
        <w:jc w:val="left"/>
        <w:rPr>
          <w:rFonts w:hAnsi="宋体" w:cs="黑体"/>
          <w:sz w:val="24"/>
        </w:rPr>
      </w:pPr>
    </w:p>
    <w:p w:rsidR="00080257" w:rsidRDefault="00080257">
      <w:pPr>
        <w:autoSpaceDE w:val="0"/>
        <w:autoSpaceDN w:val="0"/>
        <w:adjustRightInd w:val="0"/>
        <w:ind w:firstLineChars="1225" w:firstLine="2951"/>
        <w:outlineLvl w:val="0"/>
        <w:rPr>
          <w:rFonts w:hAnsi="宋体" w:cs="黑体"/>
          <w:b/>
          <w:sz w:val="24"/>
        </w:rPr>
      </w:pPr>
      <w:bookmarkStart w:id="35" w:name="_Toc215282241"/>
    </w:p>
    <w:p w:rsidR="00080257" w:rsidRDefault="00080257">
      <w:pPr>
        <w:autoSpaceDE w:val="0"/>
        <w:autoSpaceDN w:val="0"/>
        <w:adjustRightInd w:val="0"/>
        <w:ind w:firstLineChars="1225" w:firstLine="2951"/>
        <w:outlineLvl w:val="0"/>
        <w:rPr>
          <w:rFonts w:hAnsi="宋体" w:cs="黑体"/>
          <w:b/>
          <w:sz w:val="24"/>
        </w:rPr>
      </w:pPr>
    </w:p>
    <w:p w:rsidR="00080257" w:rsidRDefault="00727979">
      <w:pPr>
        <w:autoSpaceDE w:val="0"/>
        <w:autoSpaceDN w:val="0"/>
        <w:adjustRightInd w:val="0"/>
        <w:outlineLvl w:val="0"/>
        <w:rPr>
          <w:rFonts w:hAnsi="宋体" w:cs="黑体"/>
          <w:b/>
          <w:sz w:val="24"/>
        </w:rPr>
      </w:pPr>
      <w:r>
        <w:rPr>
          <w:rFonts w:hAnsi="宋体" w:cs="黑体"/>
          <w:b/>
          <w:sz w:val="24"/>
        </w:rPr>
        <w:br w:type="page"/>
      </w:r>
    </w:p>
    <w:p w:rsidR="00080257" w:rsidRDefault="00727979">
      <w:pPr>
        <w:autoSpaceDE w:val="0"/>
        <w:autoSpaceDN w:val="0"/>
        <w:adjustRightInd w:val="0"/>
        <w:ind w:firstLineChars="1225" w:firstLine="2951"/>
        <w:rPr>
          <w:rFonts w:hAnsi="宋体" w:cs="黑体"/>
          <w:b/>
          <w:sz w:val="24"/>
        </w:rPr>
      </w:pPr>
      <w:r>
        <w:rPr>
          <w:rFonts w:hAnsi="宋体" w:cs="黑体" w:hint="eastAsia"/>
          <w:b/>
          <w:sz w:val="24"/>
        </w:rPr>
        <w:lastRenderedPageBreak/>
        <w:t xml:space="preserve">     </w:t>
      </w:r>
      <w:r>
        <w:rPr>
          <w:rFonts w:hAnsi="宋体" w:cs="黑体" w:hint="eastAsia"/>
          <w:b/>
          <w:sz w:val="24"/>
        </w:rPr>
        <w:t>（二）授权委托书</w:t>
      </w:r>
      <w:bookmarkEnd w:id="35"/>
    </w:p>
    <w:p w:rsidR="00080257" w:rsidRDefault="00080257">
      <w:pPr>
        <w:autoSpaceDE w:val="0"/>
        <w:autoSpaceDN w:val="0"/>
        <w:adjustRightInd w:val="0"/>
        <w:spacing w:line="420" w:lineRule="exact"/>
        <w:jc w:val="center"/>
        <w:rPr>
          <w:rFonts w:hAnsi="宋体" w:cs="黑体"/>
          <w:sz w:val="24"/>
        </w:rPr>
      </w:pPr>
    </w:p>
    <w:p w:rsidR="00080257" w:rsidRDefault="00727979">
      <w:pPr>
        <w:autoSpaceDE w:val="0"/>
        <w:autoSpaceDN w:val="0"/>
        <w:adjustRightInd w:val="0"/>
        <w:spacing w:line="420" w:lineRule="auto"/>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w:t>
      </w:r>
      <w:r>
        <w:rPr>
          <w:rFonts w:hAnsi="宋体" w:hint="eastAsia"/>
          <w:sz w:val="24"/>
          <w:u w:val="single"/>
        </w:rPr>
        <w:t>许昌市财源孵化基地三期厂房项目</w:t>
      </w:r>
      <w:r>
        <w:rPr>
          <w:rFonts w:hAnsi="宋体" w:hint="eastAsia"/>
          <w:sz w:val="24"/>
          <w:u w:val="single"/>
        </w:rPr>
        <w:t>设计及监理第二标段</w:t>
      </w:r>
      <w:r>
        <w:rPr>
          <w:rFonts w:hAnsi="宋体" w:cs="仿宋_GB2312" w:hint="eastAsia"/>
          <w:sz w:val="24"/>
        </w:rPr>
        <w:t>（标段名称）投标文件、签订合同和处理有关事宜，其法律后果由我方承担。</w:t>
      </w:r>
    </w:p>
    <w:p w:rsidR="00080257" w:rsidRDefault="00727979">
      <w:pPr>
        <w:autoSpaceDE w:val="0"/>
        <w:autoSpaceDN w:val="0"/>
        <w:adjustRightInd w:val="0"/>
        <w:spacing w:line="420" w:lineRule="auto"/>
        <w:ind w:firstLineChars="200" w:firstLine="480"/>
        <w:jc w:val="left"/>
        <w:rPr>
          <w:rFonts w:hAnsi="宋体" w:cs="仿宋_GB2312"/>
          <w:sz w:val="24"/>
        </w:rPr>
      </w:pPr>
      <w:r>
        <w:rPr>
          <w:rFonts w:hAnsi="宋体" w:cs="仿宋_GB2312" w:hint="eastAsia"/>
          <w:sz w:val="24"/>
        </w:rPr>
        <w:t>委托期限：。</w:t>
      </w:r>
    </w:p>
    <w:p w:rsidR="00080257" w:rsidRDefault="00727979">
      <w:pPr>
        <w:autoSpaceDE w:val="0"/>
        <w:autoSpaceDN w:val="0"/>
        <w:adjustRightInd w:val="0"/>
        <w:spacing w:line="420" w:lineRule="auto"/>
        <w:ind w:firstLineChars="200" w:firstLine="480"/>
        <w:jc w:val="left"/>
        <w:rPr>
          <w:rFonts w:hAnsi="宋体" w:cs="仿宋_GB2312"/>
          <w:sz w:val="24"/>
        </w:rPr>
      </w:pPr>
      <w:r>
        <w:rPr>
          <w:rFonts w:hAnsi="宋体" w:cs="仿宋_GB2312" w:hint="eastAsia"/>
          <w:sz w:val="24"/>
        </w:rPr>
        <w:t>代理人无转委托权。</w:t>
      </w:r>
    </w:p>
    <w:p w:rsidR="00080257" w:rsidRDefault="00727979">
      <w:pPr>
        <w:autoSpaceDE w:val="0"/>
        <w:autoSpaceDN w:val="0"/>
        <w:adjustRightInd w:val="0"/>
        <w:spacing w:line="420" w:lineRule="auto"/>
        <w:ind w:firstLineChars="200" w:firstLine="480"/>
        <w:jc w:val="left"/>
        <w:rPr>
          <w:rFonts w:hAnsi="宋体" w:cs="仿宋_GB2312"/>
          <w:sz w:val="24"/>
        </w:rPr>
      </w:pPr>
      <w:r>
        <w:rPr>
          <w:rFonts w:hAnsi="宋体" w:cs="仿宋_GB2312" w:hint="eastAsia"/>
          <w:sz w:val="24"/>
        </w:rPr>
        <w:t>附：法定代表人身份证及授权委托人身份证原件扫描件（或图片）</w:t>
      </w:r>
    </w:p>
    <w:p w:rsidR="00080257" w:rsidRDefault="00080257">
      <w:pPr>
        <w:autoSpaceDE w:val="0"/>
        <w:autoSpaceDN w:val="0"/>
        <w:adjustRightInd w:val="0"/>
        <w:spacing w:line="420" w:lineRule="auto"/>
        <w:ind w:firstLineChars="200" w:firstLine="480"/>
        <w:jc w:val="left"/>
        <w:rPr>
          <w:rFonts w:hAnsi="宋体" w:cs="仿宋_GB2312"/>
          <w:sz w:val="24"/>
        </w:rPr>
      </w:pPr>
    </w:p>
    <w:p w:rsidR="00080257" w:rsidRDefault="00727979">
      <w:pPr>
        <w:autoSpaceDE w:val="0"/>
        <w:autoSpaceDN w:val="0"/>
        <w:adjustRightInd w:val="0"/>
        <w:spacing w:line="420" w:lineRule="auto"/>
        <w:jc w:val="left"/>
        <w:rPr>
          <w:rFonts w:hAnsi="宋体" w:cs="仿宋_GB2312"/>
          <w:sz w:val="24"/>
        </w:rPr>
      </w:pPr>
      <w:r>
        <w:rPr>
          <w:rFonts w:hAnsi="宋体" w:cs="仿宋_GB2312" w:hint="eastAsia"/>
          <w:sz w:val="24"/>
        </w:rPr>
        <w:t>投标人：（盖单位章）</w:t>
      </w:r>
    </w:p>
    <w:p w:rsidR="00080257" w:rsidRDefault="00727979">
      <w:pPr>
        <w:autoSpaceDE w:val="0"/>
        <w:autoSpaceDN w:val="0"/>
        <w:adjustRightInd w:val="0"/>
        <w:spacing w:line="420" w:lineRule="auto"/>
        <w:jc w:val="left"/>
        <w:rPr>
          <w:rFonts w:hAnsi="宋体" w:cs="仿宋_GB2312"/>
          <w:sz w:val="24"/>
        </w:rPr>
      </w:pPr>
      <w:r>
        <w:rPr>
          <w:rFonts w:hAnsi="宋体" w:cs="仿宋_GB2312" w:hint="eastAsia"/>
          <w:sz w:val="24"/>
        </w:rPr>
        <w:t>法定代表人：（</w:t>
      </w:r>
      <w:r>
        <w:rPr>
          <w:rFonts w:hAnsi="宋体"/>
          <w:sz w:val="24"/>
        </w:rPr>
        <w:t>签</w:t>
      </w:r>
      <w:r>
        <w:rPr>
          <w:rFonts w:hAnsi="宋体" w:hint="eastAsia"/>
          <w:sz w:val="24"/>
        </w:rPr>
        <w:t>字</w:t>
      </w:r>
      <w:r>
        <w:rPr>
          <w:rFonts w:hAnsi="宋体" w:cs="仿宋_GB2312" w:hint="eastAsia"/>
          <w:sz w:val="24"/>
        </w:rPr>
        <w:t>）</w:t>
      </w:r>
    </w:p>
    <w:p w:rsidR="00080257" w:rsidRDefault="00727979">
      <w:pPr>
        <w:autoSpaceDE w:val="0"/>
        <w:autoSpaceDN w:val="0"/>
        <w:adjustRightInd w:val="0"/>
        <w:spacing w:line="420" w:lineRule="auto"/>
        <w:jc w:val="left"/>
        <w:rPr>
          <w:rFonts w:hAnsi="宋体" w:cs="仿宋_GB2312"/>
          <w:sz w:val="24"/>
        </w:rPr>
      </w:pPr>
      <w:r>
        <w:rPr>
          <w:rFonts w:hAnsi="宋体" w:cs="仿宋_GB2312" w:hint="eastAsia"/>
          <w:sz w:val="24"/>
        </w:rPr>
        <w:t>身份证号码：</w:t>
      </w:r>
    </w:p>
    <w:p w:rsidR="00080257" w:rsidRDefault="00727979">
      <w:pPr>
        <w:autoSpaceDE w:val="0"/>
        <w:autoSpaceDN w:val="0"/>
        <w:adjustRightInd w:val="0"/>
        <w:spacing w:line="420" w:lineRule="auto"/>
        <w:jc w:val="left"/>
        <w:rPr>
          <w:rFonts w:hAnsi="宋体" w:cs="仿宋_GB2312"/>
          <w:sz w:val="24"/>
        </w:rPr>
      </w:pPr>
      <w:r>
        <w:rPr>
          <w:rFonts w:hAnsi="宋体" w:cs="仿宋_GB2312" w:hint="eastAsia"/>
          <w:sz w:val="24"/>
        </w:rPr>
        <w:t>委托代理人：（</w:t>
      </w:r>
      <w:r>
        <w:rPr>
          <w:rFonts w:hAnsi="宋体"/>
          <w:sz w:val="24"/>
        </w:rPr>
        <w:t>签</w:t>
      </w:r>
      <w:r>
        <w:rPr>
          <w:rFonts w:hAnsi="宋体" w:hint="eastAsia"/>
          <w:sz w:val="24"/>
        </w:rPr>
        <w:t>字</w:t>
      </w:r>
      <w:r>
        <w:rPr>
          <w:rFonts w:hAnsi="宋体" w:cs="仿宋_GB2312" w:hint="eastAsia"/>
          <w:sz w:val="24"/>
        </w:rPr>
        <w:t>）</w:t>
      </w:r>
    </w:p>
    <w:p w:rsidR="00080257" w:rsidRDefault="00727979">
      <w:pPr>
        <w:autoSpaceDE w:val="0"/>
        <w:autoSpaceDN w:val="0"/>
        <w:adjustRightInd w:val="0"/>
        <w:spacing w:line="420" w:lineRule="auto"/>
        <w:jc w:val="left"/>
        <w:rPr>
          <w:rFonts w:hAnsi="宋体" w:cs="仿宋_GB2312"/>
          <w:sz w:val="24"/>
        </w:rPr>
      </w:pPr>
      <w:r>
        <w:rPr>
          <w:rFonts w:hAnsi="宋体" w:cs="仿宋_GB2312" w:hint="eastAsia"/>
          <w:sz w:val="24"/>
        </w:rPr>
        <w:t>身份证号码：</w:t>
      </w:r>
    </w:p>
    <w:p w:rsidR="00080257" w:rsidRDefault="00727979" w:rsidP="00080257">
      <w:pPr>
        <w:autoSpaceDE w:val="0"/>
        <w:autoSpaceDN w:val="0"/>
        <w:adjustRightInd w:val="0"/>
        <w:spacing w:line="420" w:lineRule="auto"/>
        <w:ind w:firstLineChars="1542" w:firstLine="3701"/>
        <w:jc w:val="left"/>
        <w:rPr>
          <w:rFonts w:hAnsi="宋体" w:cs="仿宋_GB2312"/>
          <w:sz w:val="24"/>
        </w:rPr>
      </w:pPr>
      <w:r>
        <w:rPr>
          <w:rFonts w:hAnsi="宋体" w:cs="仿宋_GB2312" w:hint="eastAsia"/>
          <w:sz w:val="24"/>
        </w:rPr>
        <w:t>年月日</w:t>
      </w:r>
      <w:bookmarkStart w:id="36" w:name="_Toc215282243"/>
    </w:p>
    <w:p w:rsidR="00080257" w:rsidRDefault="00080257">
      <w:pPr>
        <w:autoSpaceDE w:val="0"/>
        <w:autoSpaceDN w:val="0"/>
        <w:adjustRightInd w:val="0"/>
        <w:spacing w:line="420" w:lineRule="exact"/>
        <w:ind w:firstLineChars="1145" w:firstLine="3678"/>
        <w:rPr>
          <w:rFonts w:hAnsi="宋体" w:cs="黑体"/>
          <w:b/>
          <w:sz w:val="32"/>
          <w:szCs w:val="32"/>
        </w:rPr>
      </w:pPr>
    </w:p>
    <w:p w:rsidR="00080257" w:rsidRDefault="00080257">
      <w:pPr>
        <w:autoSpaceDE w:val="0"/>
        <w:autoSpaceDN w:val="0"/>
        <w:adjustRightInd w:val="0"/>
        <w:spacing w:line="420" w:lineRule="exact"/>
        <w:ind w:firstLineChars="1145" w:firstLine="3678"/>
        <w:rPr>
          <w:rFonts w:hAnsi="宋体" w:cs="黑体"/>
          <w:b/>
          <w:sz w:val="32"/>
          <w:szCs w:val="32"/>
        </w:rPr>
      </w:pPr>
    </w:p>
    <w:p w:rsidR="00080257" w:rsidRDefault="00080257">
      <w:pPr>
        <w:autoSpaceDE w:val="0"/>
        <w:autoSpaceDN w:val="0"/>
        <w:adjustRightInd w:val="0"/>
        <w:spacing w:line="420" w:lineRule="exact"/>
        <w:ind w:firstLineChars="1145" w:firstLine="3678"/>
        <w:rPr>
          <w:rFonts w:hAnsi="宋体" w:cs="黑体"/>
          <w:b/>
          <w:sz w:val="32"/>
          <w:szCs w:val="32"/>
        </w:rPr>
      </w:pPr>
    </w:p>
    <w:p w:rsidR="00080257" w:rsidRDefault="00080257">
      <w:pPr>
        <w:autoSpaceDE w:val="0"/>
        <w:autoSpaceDN w:val="0"/>
        <w:adjustRightInd w:val="0"/>
        <w:spacing w:line="420" w:lineRule="exact"/>
        <w:ind w:firstLineChars="1145" w:firstLine="3678"/>
        <w:rPr>
          <w:rFonts w:hAnsi="宋体" w:cs="黑体"/>
          <w:b/>
          <w:sz w:val="32"/>
          <w:szCs w:val="32"/>
        </w:rPr>
      </w:pPr>
    </w:p>
    <w:p w:rsidR="00080257" w:rsidRDefault="00080257">
      <w:pPr>
        <w:autoSpaceDE w:val="0"/>
        <w:autoSpaceDN w:val="0"/>
        <w:adjustRightInd w:val="0"/>
        <w:spacing w:line="420" w:lineRule="exact"/>
        <w:ind w:firstLineChars="1145" w:firstLine="3678"/>
        <w:rPr>
          <w:rFonts w:hAnsi="宋体" w:cs="黑体"/>
          <w:b/>
          <w:sz w:val="32"/>
          <w:szCs w:val="32"/>
        </w:rPr>
      </w:pPr>
    </w:p>
    <w:p w:rsidR="00080257" w:rsidRDefault="00080257">
      <w:pPr>
        <w:autoSpaceDE w:val="0"/>
        <w:autoSpaceDN w:val="0"/>
        <w:adjustRightInd w:val="0"/>
        <w:spacing w:line="420" w:lineRule="exact"/>
        <w:ind w:firstLineChars="1145" w:firstLine="3678"/>
        <w:rPr>
          <w:rFonts w:hAnsi="宋体" w:cs="黑体"/>
          <w:b/>
          <w:sz w:val="32"/>
          <w:szCs w:val="32"/>
        </w:rPr>
      </w:pPr>
    </w:p>
    <w:p w:rsidR="00080257" w:rsidRDefault="00080257" w:rsidP="00080257">
      <w:pPr>
        <w:pStyle w:val="a0"/>
        <w:ind w:firstLine="340"/>
      </w:pPr>
    </w:p>
    <w:p w:rsidR="00080257" w:rsidRDefault="00080257">
      <w:pPr>
        <w:autoSpaceDE w:val="0"/>
        <w:autoSpaceDN w:val="0"/>
        <w:adjustRightInd w:val="0"/>
        <w:spacing w:line="420" w:lineRule="exact"/>
        <w:ind w:firstLineChars="1145" w:firstLine="3678"/>
        <w:rPr>
          <w:rFonts w:hAnsi="宋体" w:cs="黑体"/>
          <w:b/>
          <w:sz w:val="32"/>
          <w:szCs w:val="32"/>
        </w:rPr>
      </w:pPr>
    </w:p>
    <w:p w:rsidR="00080257" w:rsidRDefault="00080257">
      <w:pPr>
        <w:autoSpaceDE w:val="0"/>
        <w:autoSpaceDN w:val="0"/>
        <w:adjustRightInd w:val="0"/>
        <w:spacing w:line="420" w:lineRule="exact"/>
        <w:ind w:firstLineChars="1145" w:firstLine="3678"/>
        <w:rPr>
          <w:rFonts w:hAnsi="宋体" w:cs="黑体"/>
          <w:b/>
          <w:sz w:val="32"/>
          <w:szCs w:val="32"/>
        </w:rPr>
      </w:pPr>
    </w:p>
    <w:p w:rsidR="00080257" w:rsidRDefault="00080257">
      <w:pPr>
        <w:autoSpaceDE w:val="0"/>
        <w:autoSpaceDN w:val="0"/>
        <w:adjustRightInd w:val="0"/>
        <w:spacing w:line="420" w:lineRule="exact"/>
        <w:ind w:firstLineChars="1145" w:firstLine="3678"/>
        <w:rPr>
          <w:rFonts w:hAnsi="宋体" w:cs="黑体"/>
          <w:b/>
          <w:sz w:val="32"/>
          <w:szCs w:val="32"/>
        </w:rPr>
      </w:pPr>
    </w:p>
    <w:p w:rsidR="00080257" w:rsidRDefault="00080257">
      <w:pPr>
        <w:autoSpaceDE w:val="0"/>
        <w:autoSpaceDN w:val="0"/>
        <w:adjustRightInd w:val="0"/>
        <w:spacing w:line="420" w:lineRule="exact"/>
        <w:ind w:firstLineChars="1145" w:firstLine="3678"/>
        <w:rPr>
          <w:rFonts w:hAnsi="宋体" w:cs="黑体"/>
          <w:b/>
          <w:sz w:val="32"/>
          <w:szCs w:val="32"/>
        </w:rPr>
      </w:pPr>
    </w:p>
    <w:p w:rsidR="00080257" w:rsidRDefault="00080257">
      <w:pPr>
        <w:autoSpaceDE w:val="0"/>
        <w:autoSpaceDN w:val="0"/>
        <w:adjustRightInd w:val="0"/>
        <w:spacing w:line="420" w:lineRule="exact"/>
        <w:ind w:firstLineChars="1145" w:firstLine="3678"/>
        <w:rPr>
          <w:rFonts w:hAnsi="宋体" w:cs="黑体"/>
          <w:b/>
          <w:sz w:val="32"/>
          <w:szCs w:val="32"/>
        </w:rPr>
      </w:pPr>
    </w:p>
    <w:p w:rsidR="00080257" w:rsidRDefault="00080257">
      <w:pPr>
        <w:autoSpaceDE w:val="0"/>
        <w:autoSpaceDN w:val="0"/>
        <w:adjustRightInd w:val="0"/>
        <w:spacing w:line="420" w:lineRule="exact"/>
        <w:ind w:firstLineChars="1145" w:firstLine="3678"/>
        <w:rPr>
          <w:rFonts w:hAnsi="宋体" w:cs="黑体"/>
          <w:b/>
          <w:sz w:val="32"/>
          <w:szCs w:val="32"/>
        </w:rPr>
      </w:pPr>
    </w:p>
    <w:p w:rsidR="00080257" w:rsidRDefault="00727979">
      <w:pPr>
        <w:autoSpaceDE w:val="0"/>
        <w:autoSpaceDN w:val="0"/>
        <w:adjustRightInd w:val="0"/>
        <w:spacing w:line="420" w:lineRule="exact"/>
        <w:ind w:firstLineChars="1145" w:firstLine="3678"/>
        <w:rPr>
          <w:rFonts w:hAnsi="宋体" w:cs="黑体"/>
          <w:b/>
          <w:sz w:val="32"/>
          <w:szCs w:val="32"/>
        </w:rPr>
      </w:pPr>
      <w:r>
        <w:rPr>
          <w:rFonts w:hAnsi="宋体" w:cs="黑体" w:hint="eastAsia"/>
          <w:b/>
          <w:sz w:val="32"/>
          <w:szCs w:val="32"/>
        </w:rPr>
        <w:t>三、投标保证金</w:t>
      </w:r>
      <w:bookmarkEnd w:id="36"/>
    </w:p>
    <w:p w:rsidR="00080257" w:rsidRDefault="00080257">
      <w:pPr>
        <w:autoSpaceDE w:val="0"/>
        <w:autoSpaceDN w:val="0"/>
        <w:adjustRightInd w:val="0"/>
        <w:spacing w:line="420" w:lineRule="exact"/>
        <w:jc w:val="center"/>
        <w:outlineLvl w:val="0"/>
        <w:rPr>
          <w:rFonts w:ascii="黑体" w:eastAsia="黑体" w:hAnsi="新宋体" w:cs="黑体"/>
          <w:sz w:val="28"/>
          <w:szCs w:val="28"/>
        </w:rPr>
      </w:pPr>
    </w:p>
    <w:p w:rsidR="00080257" w:rsidRDefault="00727979">
      <w:pPr>
        <w:autoSpaceDE w:val="0"/>
        <w:autoSpaceDN w:val="0"/>
        <w:adjustRightInd w:val="0"/>
        <w:spacing w:line="42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附投标保证金有效银行转账凭证复印件、保证金绑定回执单及基本户开户许可证原件扫描件（或图片）；</w:t>
      </w:r>
    </w:p>
    <w:p w:rsidR="00080257" w:rsidRDefault="00080257">
      <w:pPr>
        <w:autoSpaceDE w:val="0"/>
        <w:autoSpaceDN w:val="0"/>
        <w:adjustRightInd w:val="0"/>
        <w:spacing w:line="420" w:lineRule="exact"/>
        <w:jc w:val="center"/>
        <w:rPr>
          <w:rFonts w:hAnsi="宋体" w:cs="黑体"/>
          <w:sz w:val="28"/>
          <w:szCs w:val="28"/>
        </w:rPr>
      </w:pPr>
    </w:p>
    <w:p w:rsidR="00080257" w:rsidRDefault="00080257">
      <w:pPr>
        <w:autoSpaceDE w:val="0"/>
        <w:autoSpaceDN w:val="0"/>
        <w:adjustRightInd w:val="0"/>
        <w:spacing w:line="420" w:lineRule="exact"/>
        <w:jc w:val="center"/>
        <w:outlineLvl w:val="0"/>
        <w:rPr>
          <w:rFonts w:ascii="黑体" w:eastAsia="黑体" w:hAnsi="新宋体" w:cs="黑体"/>
          <w:sz w:val="28"/>
          <w:szCs w:val="28"/>
        </w:rPr>
      </w:pPr>
      <w:bookmarkStart w:id="37" w:name="_Toc215282252"/>
    </w:p>
    <w:p w:rsidR="00080257" w:rsidRDefault="00080257">
      <w:pPr>
        <w:autoSpaceDE w:val="0"/>
        <w:autoSpaceDN w:val="0"/>
        <w:adjustRightInd w:val="0"/>
        <w:spacing w:line="420" w:lineRule="exact"/>
        <w:jc w:val="center"/>
        <w:outlineLvl w:val="0"/>
        <w:rPr>
          <w:rFonts w:ascii="黑体" w:eastAsia="黑体" w:hAnsi="新宋体" w:cs="黑体"/>
          <w:sz w:val="28"/>
          <w:szCs w:val="28"/>
        </w:rPr>
      </w:pPr>
    </w:p>
    <w:p w:rsidR="00080257" w:rsidRDefault="00080257">
      <w:pPr>
        <w:autoSpaceDE w:val="0"/>
        <w:autoSpaceDN w:val="0"/>
        <w:adjustRightInd w:val="0"/>
        <w:spacing w:line="420" w:lineRule="exact"/>
        <w:jc w:val="center"/>
        <w:outlineLvl w:val="0"/>
        <w:rPr>
          <w:rFonts w:ascii="黑体" w:eastAsia="黑体" w:hAnsi="新宋体" w:cs="黑体"/>
          <w:sz w:val="28"/>
          <w:szCs w:val="28"/>
        </w:rPr>
      </w:pPr>
    </w:p>
    <w:p w:rsidR="00080257" w:rsidRDefault="00080257">
      <w:pPr>
        <w:autoSpaceDE w:val="0"/>
        <w:autoSpaceDN w:val="0"/>
        <w:adjustRightInd w:val="0"/>
        <w:spacing w:line="420" w:lineRule="exact"/>
        <w:jc w:val="center"/>
        <w:outlineLvl w:val="0"/>
        <w:rPr>
          <w:rFonts w:ascii="黑体" w:eastAsia="黑体" w:hAnsi="新宋体" w:cs="黑体"/>
          <w:sz w:val="28"/>
          <w:szCs w:val="28"/>
        </w:rPr>
      </w:pPr>
    </w:p>
    <w:p w:rsidR="00080257" w:rsidRDefault="00080257">
      <w:pPr>
        <w:autoSpaceDE w:val="0"/>
        <w:autoSpaceDN w:val="0"/>
        <w:adjustRightInd w:val="0"/>
        <w:spacing w:line="420" w:lineRule="exact"/>
        <w:jc w:val="center"/>
        <w:outlineLvl w:val="0"/>
        <w:rPr>
          <w:rFonts w:hAnsi="宋体" w:cs="黑体"/>
          <w:b/>
          <w:sz w:val="32"/>
          <w:szCs w:val="32"/>
        </w:rPr>
      </w:pPr>
    </w:p>
    <w:p w:rsidR="00080257" w:rsidRDefault="00080257">
      <w:pPr>
        <w:pStyle w:val="a0"/>
        <w:ind w:firstLine="321"/>
        <w:rPr>
          <w:rFonts w:hAnsi="宋体" w:cs="黑体"/>
          <w:b/>
          <w:sz w:val="32"/>
          <w:szCs w:val="32"/>
        </w:rPr>
      </w:pPr>
    </w:p>
    <w:p w:rsidR="00080257" w:rsidRDefault="00080257">
      <w:pPr>
        <w:pStyle w:val="a0"/>
        <w:ind w:firstLine="321"/>
        <w:rPr>
          <w:rFonts w:hAnsi="宋体" w:cs="黑体"/>
          <w:b/>
          <w:sz w:val="32"/>
          <w:szCs w:val="32"/>
        </w:rPr>
      </w:pPr>
    </w:p>
    <w:p w:rsidR="00080257" w:rsidRDefault="00080257">
      <w:pPr>
        <w:pStyle w:val="a0"/>
        <w:ind w:firstLine="321"/>
        <w:rPr>
          <w:rFonts w:hAnsi="宋体" w:cs="黑体"/>
          <w:b/>
          <w:sz w:val="32"/>
          <w:szCs w:val="32"/>
        </w:rPr>
      </w:pPr>
    </w:p>
    <w:p w:rsidR="00080257" w:rsidRDefault="00080257">
      <w:pPr>
        <w:pStyle w:val="a0"/>
        <w:ind w:firstLine="321"/>
        <w:rPr>
          <w:rFonts w:hAnsi="宋体" w:cs="黑体"/>
          <w:b/>
          <w:sz w:val="32"/>
          <w:szCs w:val="32"/>
        </w:rPr>
      </w:pPr>
    </w:p>
    <w:p w:rsidR="00080257" w:rsidRDefault="00080257">
      <w:pPr>
        <w:pStyle w:val="a0"/>
        <w:ind w:firstLine="321"/>
        <w:rPr>
          <w:rFonts w:hAnsi="宋体" w:cs="黑体"/>
          <w:b/>
          <w:sz w:val="32"/>
          <w:szCs w:val="32"/>
        </w:rPr>
      </w:pPr>
    </w:p>
    <w:p w:rsidR="00080257" w:rsidRDefault="00080257">
      <w:pPr>
        <w:autoSpaceDE w:val="0"/>
        <w:autoSpaceDN w:val="0"/>
        <w:adjustRightInd w:val="0"/>
        <w:spacing w:line="420" w:lineRule="exact"/>
        <w:jc w:val="center"/>
        <w:outlineLvl w:val="0"/>
        <w:rPr>
          <w:rFonts w:hAnsi="宋体" w:cs="黑体"/>
          <w:b/>
          <w:sz w:val="32"/>
          <w:szCs w:val="32"/>
        </w:rPr>
      </w:pPr>
    </w:p>
    <w:p w:rsidR="00080257" w:rsidRDefault="00080257">
      <w:pPr>
        <w:pStyle w:val="a0"/>
        <w:ind w:firstLineChars="0" w:firstLine="0"/>
        <w:rPr>
          <w:rFonts w:hAnsi="宋体" w:cs="黑体"/>
          <w:b/>
          <w:sz w:val="32"/>
          <w:szCs w:val="32"/>
        </w:rPr>
      </w:pPr>
    </w:p>
    <w:p w:rsidR="00080257" w:rsidRDefault="00080257">
      <w:pPr>
        <w:pStyle w:val="a0"/>
        <w:ind w:firstLineChars="0" w:firstLine="0"/>
        <w:rPr>
          <w:rFonts w:hAnsi="宋体" w:cs="黑体"/>
          <w:b/>
          <w:sz w:val="32"/>
          <w:szCs w:val="32"/>
        </w:rPr>
      </w:pPr>
    </w:p>
    <w:p w:rsidR="00080257" w:rsidRDefault="00080257">
      <w:pPr>
        <w:pStyle w:val="a0"/>
        <w:ind w:firstLineChars="0" w:firstLine="0"/>
        <w:rPr>
          <w:rFonts w:hAnsi="宋体" w:cs="黑体"/>
          <w:b/>
          <w:sz w:val="32"/>
          <w:szCs w:val="32"/>
        </w:rPr>
      </w:pPr>
    </w:p>
    <w:p w:rsidR="00080257" w:rsidRDefault="00080257">
      <w:pPr>
        <w:pStyle w:val="a0"/>
        <w:ind w:firstLineChars="0" w:firstLine="0"/>
        <w:rPr>
          <w:rFonts w:hAnsi="宋体" w:cs="黑体"/>
          <w:b/>
          <w:sz w:val="32"/>
          <w:szCs w:val="32"/>
        </w:rPr>
      </w:pPr>
    </w:p>
    <w:p w:rsidR="00080257" w:rsidRDefault="00080257">
      <w:pPr>
        <w:pStyle w:val="a0"/>
        <w:ind w:firstLineChars="0" w:firstLine="0"/>
        <w:rPr>
          <w:rFonts w:hAnsi="宋体" w:cs="黑体"/>
          <w:b/>
          <w:sz w:val="32"/>
          <w:szCs w:val="32"/>
        </w:rPr>
      </w:pPr>
    </w:p>
    <w:p w:rsidR="00080257" w:rsidRDefault="00080257">
      <w:pPr>
        <w:autoSpaceDE w:val="0"/>
        <w:autoSpaceDN w:val="0"/>
        <w:adjustRightInd w:val="0"/>
        <w:spacing w:line="420" w:lineRule="exact"/>
        <w:jc w:val="center"/>
        <w:outlineLvl w:val="0"/>
        <w:rPr>
          <w:rFonts w:hAnsi="宋体" w:cs="黑体"/>
          <w:b/>
          <w:sz w:val="32"/>
          <w:szCs w:val="32"/>
        </w:rPr>
      </w:pPr>
    </w:p>
    <w:p w:rsidR="00080257" w:rsidRDefault="00080257">
      <w:pPr>
        <w:autoSpaceDE w:val="0"/>
        <w:autoSpaceDN w:val="0"/>
        <w:adjustRightInd w:val="0"/>
        <w:spacing w:line="420" w:lineRule="exact"/>
        <w:jc w:val="center"/>
        <w:outlineLvl w:val="0"/>
        <w:rPr>
          <w:rFonts w:hAnsi="宋体" w:cs="黑体"/>
          <w:b/>
          <w:sz w:val="32"/>
          <w:szCs w:val="32"/>
        </w:rPr>
      </w:pPr>
    </w:p>
    <w:p w:rsidR="00080257" w:rsidRDefault="00727979">
      <w:pPr>
        <w:spacing w:line="440" w:lineRule="exact"/>
        <w:ind w:firstLineChars="200" w:firstLine="643"/>
        <w:jc w:val="center"/>
        <w:rPr>
          <w:rFonts w:hAnsi="宋体" w:cs="黑体"/>
          <w:b/>
          <w:sz w:val="32"/>
          <w:szCs w:val="32"/>
        </w:rPr>
      </w:pPr>
      <w:r>
        <w:rPr>
          <w:rFonts w:hAnsi="宋体" w:cs="黑体" w:hint="eastAsia"/>
          <w:b/>
          <w:sz w:val="32"/>
          <w:szCs w:val="32"/>
        </w:rPr>
        <w:t>四、</w:t>
      </w:r>
      <w:bookmarkEnd w:id="37"/>
      <w:r>
        <w:rPr>
          <w:rFonts w:hAnsi="宋体" w:cs="黑体" w:hint="eastAsia"/>
          <w:b/>
          <w:sz w:val="32"/>
          <w:szCs w:val="32"/>
        </w:rPr>
        <w:t>监理单位综合情况</w:t>
      </w:r>
    </w:p>
    <w:p w:rsidR="00080257" w:rsidRDefault="00080257">
      <w:pPr>
        <w:autoSpaceDE w:val="0"/>
        <w:autoSpaceDN w:val="0"/>
        <w:adjustRightInd w:val="0"/>
        <w:spacing w:line="420" w:lineRule="exact"/>
        <w:outlineLvl w:val="0"/>
        <w:rPr>
          <w:rFonts w:ascii="黑体" w:eastAsia="黑体" w:hAnsi="新宋体" w:cs="黑体"/>
          <w:sz w:val="28"/>
          <w:szCs w:val="28"/>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080257">
        <w:trPr>
          <w:trHeight w:val="595"/>
        </w:trPr>
        <w:tc>
          <w:tcPr>
            <w:tcW w:w="1980" w:type="dxa"/>
            <w:gridSpan w:val="2"/>
          </w:tcPr>
          <w:p w:rsidR="00080257" w:rsidRDefault="00727979">
            <w:pPr>
              <w:autoSpaceDE w:val="0"/>
              <w:autoSpaceDN w:val="0"/>
              <w:adjustRightInd w:val="0"/>
              <w:spacing w:line="420" w:lineRule="exact"/>
              <w:jc w:val="center"/>
              <w:outlineLvl w:val="0"/>
              <w:rPr>
                <w:rFonts w:hAnsi="宋体" w:cs="黑体"/>
                <w:sz w:val="24"/>
              </w:rPr>
            </w:pPr>
            <w:r>
              <w:rPr>
                <w:rFonts w:hAnsi="宋体" w:cs="黑体" w:hint="eastAsia"/>
                <w:sz w:val="24"/>
              </w:rPr>
              <w:t>企业名称</w:t>
            </w:r>
          </w:p>
        </w:tc>
        <w:tc>
          <w:tcPr>
            <w:tcW w:w="1620" w:type="dxa"/>
          </w:tcPr>
          <w:p w:rsidR="00080257" w:rsidRDefault="00080257">
            <w:pPr>
              <w:autoSpaceDE w:val="0"/>
              <w:autoSpaceDN w:val="0"/>
              <w:adjustRightInd w:val="0"/>
              <w:spacing w:line="420" w:lineRule="exact"/>
              <w:jc w:val="center"/>
              <w:outlineLvl w:val="0"/>
              <w:rPr>
                <w:rFonts w:hAnsi="宋体" w:cs="黑体"/>
                <w:sz w:val="24"/>
              </w:rPr>
            </w:pPr>
          </w:p>
        </w:tc>
        <w:tc>
          <w:tcPr>
            <w:tcW w:w="2160" w:type="dxa"/>
            <w:gridSpan w:val="2"/>
          </w:tcPr>
          <w:p w:rsidR="00080257" w:rsidRDefault="00727979">
            <w:pPr>
              <w:autoSpaceDE w:val="0"/>
              <w:autoSpaceDN w:val="0"/>
              <w:adjustRightInd w:val="0"/>
              <w:spacing w:line="420" w:lineRule="exact"/>
              <w:jc w:val="center"/>
              <w:outlineLvl w:val="0"/>
              <w:rPr>
                <w:rFonts w:hAnsi="宋体" w:cs="黑体"/>
                <w:sz w:val="24"/>
              </w:rPr>
            </w:pPr>
            <w:r>
              <w:rPr>
                <w:rFonts w:hAnsi="宋体" w:cs="黑体" w:hint="eastAsia"/>
                <w:sz w:val="24"/>
              </w:rPr>
              <w:t>法人代表姓名</w:t>
            </w:r>
          </w:p>
        </w:tc>
        <w:tc>
          <w:tcPr>
            <w:tcW w:w="3240" w:type="dxa"/>
          </w:tcPr>
          <w:p w:rsidR="00080257" w:rsidRDefault="00080257">
            <w:pPr>
              <w:autoSpaceDE w:val="0"/>
              <w:autoSpaceDN w:val="0"/>
              <w:adjustRightInd w:val="0"/>
              <w:spacing w:line="420" w:lineRule="exact"/>
              <w:jc w:val="center"/>
              <w:outlineLvl w:val="0"/>
              <w:rPr>
                <w:rFonts w:hAnsi="宋体" w:cs="黑体"/>
                <w:sz w:val="24"/>
              </w:rPr>
            </w:pPr>
          </w:p>
        </w:tc>
      </w:tr>
      <w:tr w:rsidR="00080257">
        <w:trPr>
          <w:trHeight w:val="375"/>
        </w:trPr>
        <w:tc>
          <w:tcPr>
            <w:tcW w:w="1980" w:type="dxa"/>
            <w:gridSpan w:val="2"/>
          </w:tcPr>
          <w:p w:rsidR="00080257" w:rsidRDefault="00727979">
            <w:pPr>
              <w:autoSpaceDE w:val="0"/>
              <w:autoSpaceDN w:val="0"/>
              <w:adjustRightInd w:val="0"/>
              <w:spacing w:line="420" w:lineRule="exact"/>
              <w:jc w:val="center"/>
              <w:outlineLvl w:val="0"/>
              <w:rPr>
                <w:rFonts w:hAnsi="宋体" w:cs="黑体"/>
                <w:sz w:val="24"/>
              </w:rPr>
            </w:pPr>
            <w:r>
              <w:rPr>
                <w:rFonts w:hAnsi="宋体" w:cs="黑体" w:hint="eastAsia"/>
                <w:sz w:val="24"/>
              </w:rPr>
              <w:t>企业性质</w:t>
            </w:r>
          </w:p>
        </w:tc>
        <w:tc>
          <w:tcPr>
            <w:tcW w:w="1620" w:type="dxa"/>
          </w:tcPr>
          <w:p w:rsidR="00080257" w:rsidRDefault="00080257">
            <w:pPr>
              <w:autoSpaceDE w:val="0"/>
              <w:autoSpaceDN w:val="0"/>
              <w:adjustRightInd w:val="0"/>
              <w:spacing w:line="420" w:lineRule="exact"/>
              <w:jc w:val="center"/>
              <w:outlineLvl w:val="0"/>
              <w:rPr>
                <w:rFonts w:hAnsi="宋体" w:cs="黑体"/>
                <w:sz w:val="24"/>
              </w:rPr>
            </w:pPr>
          </w:p>
        </w:tc>
        <w:tc>
          <w:tcPr>
            <w:tcW w:w="2160" w:type="dxa"/>
            <w:gridSpan w:val="2"/>
          </w:tcPr>
          <w:p w:rsidR="00080257" w:rsidRDefault="00727979">
            <w:pPr>
              <w:autoSpaceDE w:val="0"/>
              <w:autoSpaceDN w:val="0"/>
              <w:adjustRightInd w:val="0"/>
              <w:spacing w:line="420" w:lineRule="exact"/>
              <w:jc w:val="center"/>
              <w:outlineLvl w:val="0"/>
              <w:rPr>
                <w:rFonts w:hAnsi="宋体" w:cs="黑体"/>
                <w:sz w:val="24"/>
              </w:rPr>
            </w:pPr>
            <w:r>
              <w:rPr>
                <w:rFonts w:hAnsi="宋体" w:cs="黑体" w:hint="eastAsia"/>
                <w:sz w:val="24"/>
              </w:rPr>
              <w:t>联系电话</w:t>
            </w:r>
          </w:p>
        </w:tc>
        <w:tc>
          <w:tcPr>
            <w:tcW w:w="3240" w:type="dxa"/>
          </w:tcPr>
          <w:p w:rsidR="00080257" w:rsidRDefault="00080257">
            <w:pPr>
              <w:autoSpaceDE w:val="0"/>
              <w:autoSpaceDN w:val="0"/>
              <w:adjustRightInd w:val="0"/>
              <w:spacing w:line="420" w:lineRule="exact"/>
              <w:jc w:val="center"/>
              <w:outlineLvl w:val="0"/>
              <w:rPr>
                <w:rFonts w:hAnsi="宋体" w:cs="黑体"/>
                <w:sz w:val="24"/>
              </w:rPr>
            </w:pPr>
          </w:p>
        </w:tc>
      </w:tr>
      <w:tr w:rsidR="00080257">
        <w:trPr>
          <w:trHeight w:val="495"/>
        </w:trPr>
        <w:tc>
          <w:tcPr>
            <w:tcW w:w="1980" w:type="dxa"/>
            <w:gridSpan w:val="2"/>
          </w:tcPr>
          <w:p w:rsidR="00080257" w:rsidRDefault="00727979">
            <w:pPr>
              <w:autoSpaceDE w:val="0"/>
              <w:autoSpaceDN w:val="0"/>
              <w:adjustRightInd w:val="0"/>
              <w:spacing w:line="420" w:lineRule="exact"/>
              <w:jc w:val="center"/>
              <w:outlineLvl w:val="0"/>
              <w:rPr>
                <w:rFonts w:hAnsi="宋体" w:cs="黑体"/>
                <w:sz w:val="24"/>
              </w:rPr>
            </w:pPr>
            <w:r>
              <w:rPr>
                <w:rFonts w:hAnsi="宋体" w:cs="黑体" w:hint="eastAsia"/>
                <w:sz w:val="24"/>
              </w:rPr>
              <w:t>企业主管单位</w:t>
            </w:r>
          </w:p>
        </w:tc>
        <w:tc>
          <w:tcPr>
            <w:tcW w:w="1620" w:type="dxa"/>
          </w:tcPr>
          <w:p w:rsidR="00080257" w:rsidRDefault="00080257">
            <w:pPr>
              <w:autoSpaceDE w:val="0"/>
              <w:autoSpaceDN w:val="0"/>
              <w:adjustRightInd w:val="0"/>
              <w:spacing w:line="420" w:lineRule="exact"/>
              <w:jc w:val="center"/>
              <w:outlineLvl w:val="0"/>
              <w:rPr>
                <w:rFonts w:hAnsi="宋体" w:cs="黑体"/>
                <w:sz w:val="24"/>
              </w:rPr>
            </w:pPr>
          </w:p>
        </w:tc>
        <w:tc>
          <w:tcPr>
            <w:tcW w:w="2160" w:type="dxa"/>
            <w:gridSpan w:val="2"/>
          </w:tcPr>
          <w:p w:rsidR="00080257" w:rsidRDefault="00727979">
            <w:pPr>
              <w:autoSpaceDE w:val="0"/>
              <w:autoSpaceDN w:val="0"/>
              <w:adjustRightInd w:val="0"/>
              <w:spacing w:line="420" w:lineRule="exact"/>
              <w:jc w:val="center"/>
              <w:outlineLvl w:val="0"/>
              <w:rPr>
                <w:rFonts w:hAnsi="宋体" w:cs="黑体"/>
                <w:sz w:val="24"/>
              </w:rPr>
            </w:pPr>
            <w:r>
              <w:rPr>
                <w:rFonts w:hAnsi="宋体" w:cs="黑体" w:hint="eastAsia"/>
                <w:sz w:val="24"/>
              </w:rPr>
              <w:t>联系传真</w:t>
            </w:r>
          </w:p>
        </w:tc>
        <w:tc>
          <w:tcPr>
            <w:tcW w:w="3240" w:type="dxa"/>
          </w:tcPr>
          <w:p w:rsidR="00080257" w:rsidRDefault="00080257">
            <w:pPr>
              <w:autoSpaceDE w:val="0"/>
              <w:autoSpaceDN w:val="0"/>
              <w:adjustRightInd w:val="0"/>
              <w:spacing w:line="420" w:lineRule="exact"/>
              <w:jc w:val="center"/>
              <w:outlineLvl w:val="0"/>
              <w:rPr>
                <w:rFonts w:hAnsi="宋体" w:cs="黑体"/>
                <w:sz w:val="24"/>
              </w:rPr>
            </w:pPr>
          </w:p>
        </w:tc>
      </w:tr>
      <w:tr w:rsidR="00080257">
        <w:trPr>
          <w:trHeight w:val="459"/>
        </w:trPr>
        <w:tc>
          <w:tcPr>
            <w:tcW w:w="1980" w:type="dxa"/>
            <w:gridSpan w:val="2"/>
          </w:tcPr>
          <w:p w:rsidR="00080257" w:rsidRDefault="00727979">
            <w:pPr>
              <w:autoSpaceDE w:val="0"/>
              <w:autoSpaceDN w:val="0"/>
              <w:adjustRightInd w:val="0"/>
              <w:spacing w:line="420" w:lineRule="exact"/>
              <w:jc w:val="center"/>
              <w:outlineLvl w:val="0"/>
              <w:rPr>
                <w:rFonts w:hAnsi="宋体" w:cs="黑体"/>
                <w:sz w:val="24"/>
              </w:rPr>
            </w:pPr>
            <w:r>
              <w:rPr>
                <w:rFonts w:hAnsi="宋体" w:cs="黑体" w:hint="eastAsia"/>
                <w:sz w:val="24"/>
              </w:rPr>
              <w:t>监理资质等级</w:t>
            </w:r>
          </w:p>
        </w:tc>
        <w:tc>
          <w:tcPr>
            <w:tcW w:w="1620" w:type="dxa"/>
          </w:tcPr>
          <w:p w:rsidR="00080257" w:rsidRDefault="00080257">
            <w:pPr>
              <w:autoSpaceDE w:val="0"/>
              <w:autoSpaceDN w:val="0"/>
              <w:adjustRightInd w:val="0"/>
              <w:spacing w:line="420" w:lineRule="exact"/>
              <w:jc w:val="center"/>
              <w:outlineLvl w:val="0"/>
              <w:rPr>
                <w:rFonts w:hAnsi="宋体" w:cs="黑体"/>
                <w:sz w:val="24"/>
              </w:rPr>
            </w:pPr>
          </w:p>
        </w:tc>
        <w:tc>
          <w:tcPr>
            <w:tcW w:w="2160" w:type="dxa"/>
            <w:gridSpan w:val="2"/>
          </w:tcPr>
          <w:p w:rsidR="00080257" w:rsidRDefault="00727979">
            <w:pPr>
              <w:autoSpaceDE w:val="0"/>
              <w:autoSpaceDN w:val="0"/>
              <w:adjustRightInd w:val="0"/>
              <w:spacing w:line="420" w:lineRule="exact"/>
              <w:jc w:val="center"/>
              <w:outlineLvl w:val="0"/>
              <w:rPr>
                <w:rFonts w:hAnsi="宋体" w:cs="黑体"/>
                <w:sz w:val="24"/>
              </w:rPr>
            </w:pPr>
            <w:r>
              <w:rPr>
                <w:rFonts w:hAnsi="宋体" w:cs="黑体" w:hint="eastAsia"/>
                <w:sz w:val="24"/>
              </w:rPr>
              <w:t>地址</w:t>
            </w:r>
          </w:p>
        </w:tc>
        <w:tc>
          <w:tcPr>
            <w:tcW w:w="3240" w:type="dxa"/>
          </w:tcPr>
          <w:p w:rsidR="00080257" w:rsidRDefault="00080257">
            <w:pPr>
              <w:autoSpaceDE w:val="0"/>
              <w:autoSpaceDN w:val="0"/>
              <w:adjustRightInd w:val="0"/>
              <w:spacing w:line="420" w:lineRule="exact"/>
              <w:jc w:val="center"/>
              <w:outlineLvl w:val="0"/>
              <w:rPr>
                <w:rFonts w:hAnsi="宋体" w:cs="黑体"/>
                <w:sz w:val="24"/>
              </w:rPr>
            </w:pPr>
          </w:p>
        </w:tc>
      </w:tr>
      <w:tr w:rsidR="00080257">
        <w:trPr>
          <w:trHeight w:val="945"/>
        </w:trPr>
        <w:tc>
          <w:tcPr>
            <w:tcW w:w="1980" w:type="dxa"/>
            <w:gridSpan w:val="2"/>
          </w:tcPr>
          <w:p w:rsidR="00080257" w:rsidRDefault="00727979">
            <w:pPr>
              <w:autoSpaceDE w:val="0"/>
              <w:autoSpaceDN w:val="0"/>
              <w:adjustRightInd w:val="0"/>
              <w:spacing w:line="420" w:lineRule="exact"/>
              <w:jc w:val="center"/>
              <w:outlineLvl w:val="0"/>
              <w:rPr>
                <w:rFonts w:hAnsi="宋体" w:cs="黑体"/>
                <w:sz w:val="24"/>
              </w:rPr>
            </w:pPr>
            <w:r>
              <w:rPr>
                <w:rFonts w:hAnsi="宋体" w:cs="黑体" w:hint="eastAsia"/>
                <w:sz w:val="24"/>
              </w:rPr>
              <w:t>企业组建时间</w:t>
            </w:r>
          </w:p>
        </w:tc>
        <w:tc>
          <w:tcPr>
            <w:tcW w:w="1620" w:type="dxa"/>
          </w:tcPr>
          <w:p w:rsidR="00080257" w:rsidRDefault="00080257">
            <w:pPr>
              <w:autoSpaceDE w:val="0"/>
              <w:autoSpaceDN w:val="0"/>
              <w:adjustRightInd w:val="0"/>
              <w:spacing w:line="420" w:lineRule="exact"/>
              <w:jc w:val="center"/>
              <w:outlineLvl w:val="0"/>
              <w:rPr>
                <w:rFonts w:hAnsi="宋体" w:cs="黑体"/>
                <w:sz w:val="24"/>
              </w:rPr>
            </w:pPr>
          </w:p>
        </w:tc>
        <w:tc>
          <w:tcPr>
            <w:tcW w:w="2160" w:type="dxa"/>
            <w:gridSpan w:val="2"/>
          </w:tcPr>
          <w:p w:rsidR="00080257" w:rsidRDefault="00727979">
            <w:pPr>
              <w:autoSpaceDE w:val="0"/>
              <w:autoSpaceDN w:val="0"/>
              <w:adjustRightInd w:val="0"/>
              <w:spacing w:line="420" w:lineRule="exact"/>
              <w:jc w:val="center"/>
              <w:outlineLvl w:val="0"/>
              <w:rPr>
                <w:rFonts w:hAnsi="宋体" w:cs="黑体"/>
                <w:sz w:val="24"/>
              </w:rPr>
            </w:pPr>
            <w:r>
              <w:rPr>
                <w:rFonts w:hAnsi="宋体" w:cs="黑体" w:hint="eastAsia"/>
                <w:sz w:val="24"/>
              </w:rPr>
              <w:t>企业邮编</w:t>
            </w:r>
          </w:p>
        </w:tc>
        <w:tc>
          <w:tcPr>
            <w:tcW w:w="3240" w:type="dxa"/>
          </w:tcPr>
          <w:p w:rsidR="00080257" w:rsidRDefault="00080257">
            <w:pPr>
              <w:autoSpaceDE w:val="0"/>
              <w:autoSpaceDN w:val="0"/>
              <w:adjustRightInd w:val="0"/>
              <w:spacing w:line="420" w:lineRule="exact"/>
              <w:jc w:val="center"/>
              <w:outlineLvl w:val="0"/>
              <w:rPr>
                <w:rFonts w:hAnsi="宋体" w:cs="黑体"/>
                <w:sz w:val="24"/>
              </w:rPr>
            </w:pPr>
          </w:p>
        </w:tc>
      </w:tr>
      <w:tr w:rsidR="00080257">
        <w:trPr>
          <w:trHeight w:val="1380"/>
        </w:trPr>
        <w:tc>
          <w:tcPr>
            <w:tcW w:w="1980" w:type="dxa"/>
            <w:gridSpan w:val="2"/>
          </w:tcPr>
          <w:p w:rsidR="00080257" w:rsidRDefault="00727979">
            <w:pPr>
              <w:autoSpaceDE w:val="0"/>
              <w:autoSpaceDN w:val="0"/>
              <w:adjustRightInd w:val="0"/>
              <w:spacing w:line="420" w:lineRule="exact"/>
              <w:jc w:val="center"/>
              <w:outlineLvl w:val="0"/>
              <w:rPr>
                <w:rFonts w:hAnsi="宋体" w:cs="黑体"/>
                <w:sz w:val="24"/>
              </w:rPr>
            </w:pPr>
            <w:r>
              <w:rPr>
                <w:rFonts w:hAnsi="宋体" w:cs="黑体" w:hint="eastAsia"/>
                <w:sz w:val="24"/>
              </w:rPr>
              <w:t>企业经营范围</w:t>
            </w:r>
          </w:p>
        </w:tc>
        <w:tc>
          <w:tcPr>
            <w:tcW w:w="1620" w:type="dxa"/>
          </w:tcPr>
          <w:p w:rsidR="00080257" w:rsidRDefault="00080257">
            <w:pPr>
              <w:autoSpaceDE w:val="0"/>
              <w:autoSpaceDN w:val="0"/>
              <w:adjustRightInd w:val="0"/>
              <w:spacing w:line="420" w:lineRule="exact"/>
              <w:jc w:val="center"/>
              <w:outlineLvl w:val="0"/>
              <w:rPr>
                <w:rFonts w:hAnsi="宋体" w:cs="黑体"/>
                <w:sz w:val="24"/>
              </w:rPr>
            </w:pPr>
          </w:p>
        </w:tc>
        <w:tc>
          <w:tcPr>
            <w:tcW w:w="2160" w:type="dxa"/>
            <w:gridSpan w:val="2"/>
          </w:tcPr>
          <w:p w:rsidR="00080257" w:rsidRDefault="00727979">
            <w:pPr>
              <w:autoSpaceDE w:val="0"/>
              <w:autoSpaceDN w:val="0"/>
              <w:adjustRightInd w:val="0"/>
              <w:spacing w:line="420" w:lineRule="exact"/>
              <w:jc w:val="center"/>
              <w:outlineLvl w:val="0"/>
              <w:rPr>
                <w:rFonts w:hAnsi="宋体" w:cs="黑体"/>
                <w:sz w:val="24"/>
              </w:rPr>
            </w:pPr>
            <w:r>
              <w:rPr>
                <w:rFonts w:hAnsi="宋体" w:cs="黑体" w:hint="eastAsia"/>
                <w:sz w:val="24"/>
              </w:rPr>
              <w:t>开户银行</w:t>
            </w:r>
          </w:p>
        </w:tc>
        <w:tc>
          <w:tcPr>
            <w:tcW w:w="3240" w:type="dxa"/>
          </w:tcPr>
          <w:p w:rsidR="00080257" w:rsidRDefault="00080257">
            <w:pPr>
              <w:autoSpaceDE w:val="0"/>
              <w:autoSpaceDN w:val="0"/>
              <w:adjustRightInd w:val="0"/>
              <w:spacing w:line="420" w:lineRule="exact"/>
              <w:jc w:val="center"/>
              <w:outlineLvl w:val="0"/>
              <w:rPr>
                <w:rFonts w:hAnsi="宋体" w:cs="黑体"/>
                <w:sz w:val="24"/>
              </w:rPr>
            </w:pPr>
          </w:p>
        </w:tc>
      </w:tr>
      <w:tr w:rsidR="00080257">
        <w:trPr>
          <w:trHeight w:val="2490"/>
        </w:trPr>
        <w:tc>
          <w:tcPr>
            <w:tcW w:w="1800" w:type="dxa"/>
            <w:vMerge w:val="restart"/>
          </w:tcPr>
          <w:p w:rsidR="00080257" w:rsidRDefault="00727979">
            <w:pPr>
              <w:autoSpaceDE w:val="0"/>
              <w:autoSpaceDN w:val="0"/>
              <w:adjustRightInd w:val="0"/>
              <w:spacing w:line="420" w:lineRule="exact"/>
              <w:jc w:val="center"/>
              <w:outlineLvl w:val="0"/>
              <w:rPr>
                <w:rFonts w:hAnsi="宋体" w:cs="黑体"/>
                <w:sz w:val="24"/>
              </w:rPr>
            </w:pPr>
            <w:r>
              <w:rPr>
                <w:rFonts w:hAnsi="宋体" w:cs="黑体" w:hint="eastAsia"/>
                <w:sz w:val="24"/>
              </w:rPr>
              <w:t>企业人员状况</w:t>
            </w:r>
          </w:p>
        </w:tc>
        <w:tc>
          <w:tcPr>
            <w:tcW w:w="3060" w:type="dxa"/>
            <w:gridSpan w:val="3"/>
            <w:vMerge w:val="restart"/>
          </w:tcPr>
          <w:p w:rsidR="00080257" w:rsidRDefault="00727979">
            <w:pPr>
              <w:autoSpaceDE w:val="0"/>
              <w:autoSpaceDN w:val="0"/>
              <w:adjustRightInd w:val="0"/>
              <w:spacing w:line="420" w:lineRule="exact"/>
              <w:outlineLvl w:val="0"/>
              <w:rPr>
                <w:rFonts w:hAnsi="宋体" w:cs="黑体"/>
                <w:sz w:val="24"/>
              </w:rPr>
            </w:pPr>
            <w:r>
              <w:rPr>
                <w:rFonts w:hAnsi="宋体" w:cs="黑体" w:hint="eastAsia"/>
                <w:sz w:val="24"/>
              </w:rPr>
              <w:t>企业总人数：</w:t>
            </w:r>
          </w:p>
          <w:p w:rsidR="00080257" w:rsidRDefault="00727979">
            <w:pPr>
              <w:autoSpaceDE w:val="0"/>
              <w:autoSpaceDN w:val="0"/>
              <w:adjustRightInd w:val="0"/>
              <w:spacing w:line="420" w:lineRule="exact"/>
              <w:outlineLvl w:val="0"/>
              <w:rPr>
                <w:rFonts w:hAnsi="宋体" w:cs="黑体"/>
                <w:sz w:val="24"/>
              </w:rPr>
            </w:pPr>
            <w:r>
              <w:rPr>
                <w:rFonts w:hAnsi="宋体" w:cs="黑体" w:hint="eastAsia"/>
                <w:sz w:val="24"/>
              </w:rPr>
              <w:t>在册工程技术人员：</w:t>
            </w:r>
          </w:p>
          <w:p w:rsidR="00080257" w:rsidRDefault="00727979">
            <w:pPr>
              <w:autoSpaceDE w:val="0"/>
              <w:autoSpaceDN w:val="0"/>
              <w:adjustRightInd w:val="0"/>
              <w:spacing w:line="420" w:lineRule="exact"/>
              <w:outlineLvl w:val="0"/>
              <w:rPr>
                <w:rFonts w:hAnsi="宋体" w:cs="黑体"/>
                <w:sz w:val="24"/>
              </w:rPr>
            </w:pPr>
            <w:r>
              <w:rPr>
                <w:rFonts w:hAnsi="宋体" w:cs="黑体" w:hint="eastAsia"/>
                <w:sz w:val="24"/>
              </w:rPr>
              <w:t>其中：</w:t>
            </w:r>
          </w:p>
          <w:p w:rsidR="00080257" w:rsidRDefault="00727979">
            <w:pPr>
              <w:autoSpaceDE w:val="0"/>
              <w:autoSpaceDN w:val="0"/>
              <w:adjustRightInd w:val="0"/>
              <w:spacing w:line="420" w:lineRule="exact"/>
              <w:outlineLvl w:val="0"/>
              <w:rPr>
                <w:rFonts w:hAnsi="宋体" w:cs="黑体"/>
                <w:sz w:val="24"/>
              </w:rPr>
            </w:pPr>
            <w:r>
              <w:rPr>
                <w:rFonts w:hAnsi="宋体" w:cs="黑体" w:hint="eastAsia"/>
                <w:sz w:val="24"/>
              </w:rPr>
              <w:t>高级职称：</w:t>
            </w:r>
            <w:r>
              <w:rPr>
                <w:rFonts w:hAnsi="宋体" w:cs="黑体" w:hint="eastAsia"/>
                <w:sz w:val="24"/>
              </w:rPr>
              <w:t xml:space="preserve">  </w:t>
            </w:r>
            <w:r>
              <w:rPr>
                <w:rFonts w:hAnsi="宋体" w:cs="黑体" w:hint="eastAsia"/>
                <w:sz w:val="24"/>
              </w:rPr>
              <w:t>人</w:t>
            </w:r>
          </w:p>
          <w:p w:rsidR="00080257" w:rsidRDefault="00727979">
            <w:pPr>
              <w:autoSpaceDE w:val="0"/>
              <w:autoSpaceDN w:val="0"/>
              <w:adjustRightInd w:val="0"/>
              <w:spacing w:line="420" w:lineRule="exact"/>
              <w:outlineLvl w:val="0"/>
              <w:rPr>
                <w:rFonts w:hAnsi="宋体" w:cs="黑体"/>
                <w:sz w:val="24"/>
              </w:rPr>
            </w:pPr>
            <w:r>
              <w:rPr>
                <w:rFonts w:hAnsi="宋体" w:cs="黑体" w:hint="eastAsia"/>
                <w:sz w:val="24"/>
              </w:rPr>
              <w:t>中级职称：</w:t>
            </w:r>
            <w:r>
              <w:rPr>
                <w:rFonts w:hAnsi="宋体" w:cs="黑体" w:hint="eastAsia"/>
                <w:sz w:val="24"/>
              </w:rPr>
              <w:t xml:space="preserve">  </w:t>
            </w:r>
            <w:r>
              <w:rPr>
                <w:rFonts w:hAnsi="宋体" w:cs="黑体" w:hint="eastAsia"/>
                <w:sz w:val="24"/>
              </w:rPr>
              <w:t>人</w:t>
            </w:r>
          </w:p>
          <w:p w:rsidR="00080257" w:rsidRDefault="00727979">
            <w:pPr>
              <w:autoSpaceDE w:val="0"/>
              <w:autoSpaceDN w:val="0"/>
              <w:adjustRightInd w:val="0"/>
              <w:spacing w:line="420" w:lineRule="exact"/>
              <w:outlineLvl w:val="0"/>
              <w:rPr>
                <w:rFonts w:hAnsi="宋体" w:cs="黑体"/>
                <w:sz w:val="24"/>
              </w:rPr>
            </w:pPr>
            <w:r>
              <w:rPr>
                <w:rFonts w:hAnsi="宋体" w:cs="黑体" w:hint="eastAsia"/>
                <w:sz w:val="24"/>
              </w:rPr>
              <w:t>初级职称：</w:t>
            </w:r>
            <w:r>
              <w:rPr>
                <w:rFonts w:hAnsi="宋体" w:cs="黑体" w:hint="eastAsia"/>
                <w:sz w:val="24"/>
              </w:rPr>
              <w:t xml:space="preserve">  </w:t>
            </w:r>
            <w:r>
              <w:rPr>
                <w:rFonts w:hAnsi="宋体" w:cs="黑体" w:hint="eastAsia"/>
                <w:sz w:val="24"/>
              </w:rPr>
              <w:t>人</w:t>
            </w:r>
          </w:p>
          <w:p w:rsidR="00080257" w:rsidRDefault="00727979">
            <w:pPr>
              <w:autoSpaceDE w:val="0"/>
              <w:autoSpaceDN w:val="0"/>
              <w:adjustRightInd w:val="0"/>
              <w:spacing w:line="420" w:lineRule="exact"/>
              <w:outlineLvl w:val="0"/>
              <w:rPr>
                <w:rFonts w:hAnsi="宋体" w:cs="黑体"/>
                <w:sz w:val="24"/>
              </w:rPr>
            </w:pPr>
            <w:r>
              <w:rPr>
                <w:rFonts w:hAnsi="宋体" w:cs="黑体" w:hint="eastAsia"/>
                <w:sz w:val="24"/>
              </w:rPr>
              <w:t>国家注册监理工程师：</w:t>
            </w:r>
            <w:r>
              <w:rPr>
                <w:rFonts w:hAnsi="宋体" w:cs="黑体" w:hint="eastAsia"/>
                <w:sz w:val="24"/>
              </w:rPr>
              <w:t xml:space="preserve"> </w:t>
            </w:r>
            <w:r>
              <w:rPr>
                <w:rFonts w:hAnsi="宋体" w:cs="黑体" w:hint="eastAsia"/>
                <w:sz w:val="24"/>
              </w:rPr>
              <w:t>人</w:t>
            </w:r>
          </w:p>
          <w:p w:rsidR="00080257" w:rsidRDefault="00727979">
            <w:pPr>
              <w:autoSpaceDE w:val="0"/>
              <w:autoSpaceDN w:val="0"/>
              <w:adjustRightInd w:val="0"/>
              <w:spacing w:line="420" w:lineRule="exact"/>
              <w:outlineLvl w:val="0"/>
              <w:rPr>
                <w:rFonts w:hAnsi="宋体" w:cs="黑体"/>
                <w:sz w:val="24"/>
              </w:rPr>
            </w:pPr>
            <w:r>
              <w:rPr>
                <w:rFonts w:hAnsi="宋体" w:cs="黑体" w:hint="eastAsia"/>
                <w:sz w:val="24"/>
              </w:rPr>
              <w:t>地方注册监理工程师：</w:t>
            </w:r>
            <w:r>
              <w:rPr>
                <w:rFonts w:hAnsi="宋体" w:cs="黑体" w:hint="eastAsia"/>
                <w:sz w:val="24"/>
              </w:rPr>
              <w:t xml:space="preserve"> </w:t>
            </w:r>
            <w:r>
              <w:rPr>
                <w:rFonts w:hAnsi="宋体" w:cs="黑体" w:hint="eastAsia"/>
                <w:sz w:val="24"/>
              </w:rPr>
              <w:t>人</w:t>
            </w:r>
          </w:p>
        </w:tc>
        <w:tc>
          <w:tcPr>
            <w:tcW w:w="4140" w:type="dxa"/>
            <w:gridSpan w:val="2"/>
          </w:tcPr>
          <w:p w:rsidR="00080257" w:rsidRDefault="00727979">
            <w:pPr>
              <w:autoSpaceDE w:val="0"/>
              <w:autoSpaceDN w:val="0"/>
              <w:adjustRightInd w:val="0"/>
              <w:spacing w:line="420" w:lineRule="exact"/>
              <w:outlineLvl w:val="0"/>
              <w:rPr>
                <w:rFonts w:hAnsi="宋体" w:cs="黑体"/>
                <w:sz w:val="24"/>
              </w:rPr>
            </w:pPr>
            <w:r>
              <w:rPr>
                <w:rFonts w:hAnsi="宋体" w:cs="黑体" w:hint="eastAsia"/>
                <w:sz w:val="24"/>
              </w:rPr>
              <w:t>企业监理业绩：（可另附）</w:t>
            </w:r>
          </w:p>
        </w:tc>
      </w:tr>
      <w:tr w:rsidR="00080257">
        <w:trPr>
          <w:trHeight w:val="2319"/>
        </w:trPr>
        <w:tc>
          <w:tcPr>
            <w:tcW w:w="1800" w:type="dxa"/>
            <w:vMerge/>
            <w:tcBorders>
              <w:bottom w:val="nil"/>
            </w:tcBorders>
          </w:tcPr>
          <w:p w:rsidR="00080257" w:rsidRDefault="00080257">
            <w:pPr>
              <w:autoSpaceDE w:val="0"/>
              <w:autoSpaceDN w:val="0"/>
              <w:adjustRightInd w:val="0"/>
              <w:spacing w:line="420" w:lineRule="exact"/>
              <w:jc w:val="center"/>
              <w:outlineLvl w:val="0"/>
              <w:rPr>
                <w:rFonts w:hAnsi="宋体" w:cs="黑体"/>
                <w:sz w:val="24"/>
              </w:rPr>
            </w:pPr>
          </w:p>
        </w:tc>
        <w:tc>
          <w:tcPr>
            <w:tcW w:w="3060" w:type="dxa"/>
            <w:gridSpan w:val="3"/>
            <w:vMerge/>
            <w:tcBorders>
              <w:bottom w:val="nil"/>
            </w:tcBorders>
          </w:tcPr>
          <w:p w:rsidR="00080257" w:rsidRDefault="00080257">
            <w:pPr>
              <w:autoSpaceDE w:val="0"/>
              <w:autoSpaceDN w:val="0"/>
              <w:adjustRightInd w:val="0"/>
              <w:spacing w:line="420" w:lineRule="exact"/>
              <w:jc w:val="center"/>
              <w:outlineLvl w:val="0"/>
              <w:rPr>
                <w:rFonts w:hAnsi="宋体" w:cs="黑体"/>
                <w:sz w:val="24"/>
              </w:rPr>
            </w:pPr>
          </w:p>
        </w:tc>
        <w:tc>
          <w:tcPr>
            <w:tcW w:w="4140" w:type="dxa"/>
            <w:gridSpan w:val="2"/>
            <w:vMerge w:val="restart"/>
          </w:tcPr>
          <w:p w:rsidR="00080257" w:rsidRDefault="00727979">
            <w:pPr>
              <w:autoSpaceDE w:val="0"/>
              <w:autoSpaceDN w:val="0"/>
              <w:adjustRightInd w:val="0"/>
              <w:spacing w:line="420" w:lineRule="exact"/>
              <w:outlineLvl w:val="0"/>
              <w:rPr>
                <w:rFonts w:hAnsi="宋体" w:cs="黑体"/>
                <w:sz w:val="24"/>
              </w:rPr>
            </w:pPr>
            <w:r>
              <w:rPr>
                <w:rFonts w:hAnsi="宋体" w:cs="黑体" w:hint="eastAsia"/>
                <w:sz w:val="24"/>
              </w:rPr>
              <w:t>企业固定资产总额：</w:t>
            </w:r>
            <w:r>
              <w:rPr>
                <w:rFonts w:hAnsi="宋体" w:cs="黑体" w:hint="eastAsia"/>
                <w:sz w:val="24"/>
              </w:rPr>
              <w:t xml:space="preserve"> </w:t>
            </w:r>
            <w:r>
              <w:rPr>
                <w:rFonts w:hAnsi="宋体" w:cs="黑体" w:hint="eastAsia"/>
                <w:sz w:val="24"/>
              </w:rPr>
              <w:t>万元</w:t>
            </w:r>
          </w:p>
          <w:p w:rsidR="00080257" w:rsidRDefault="00080257">
            <w:pPr>
              <w:autoSpaceDE w:val="0"/>
              <w:autoSpaceDN w:val="0"/>
              <w:adjustRightInd w:val="0"/>
              <w:spacing w:line="420" w:lineRule="exact"/>
              <w:jc w:val="center"/>
              <w:outlineLvl w:val="0"/>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p w:rsidR="00080257" w:rsidRDefault="00727979">
            <w:pPr>
              <w:autoSpaceDE w:val="0"/>
              <w:autoSpaceDN w:val="0"/>
              <w:adjustRightInd w:val="0"/>
              <w:spacing w:line="420" w:lineRule="exact"/>
              <w:outlineLvl w:val="0"/>
              <w:rPr>
                <w:rFonts w:hAnsi="宋体" w:cs="黑体"/>
                <w:sz w:val="24"/>
              </w:rPr>
            </w:pPr>
            <w:r>
              <w:rPr>
                <w:rFonts w:hAnsi="宋体" w:cs="黑体" w:hint="eastAsia"/>
                <w:sz w:val="24"/>
              </w:rPr>
              <w:t>设备及仪器状况：</w:t>
            </w:r>
          </w:p>
        </w:tc>
      </w:tr>
      <w:tr w:rsidR="00080257">
        <w:trPr>
          <w:trHeight w:val="140"/>
        </w:trPr>
        <w:tc>
          <w:tcPr>
            <w:tcW w:w="1800" w:type="dxa"/>
            <w:tcBorders>
              <w:top w:val="nil"/>
            </w:tcBorders>
          </w:tcPr>
          <w:p w:rsidR="00080257" w:rsidRDefault="00080257">
            <w:pPr>
              <w:autoSpaceDE w:val="0"/>
              <w:autoSpaceDN w:val="0"/>
              <w:adjustRightInd w:val="0"/>
              <w:spacing w:line="420" w:lineRule="exact"/>
              <w:jc w:val="center"/>
              <w:outlineLvl w:val="0"/>
              <w:rPr>
                <w:rFonts w:hAnsi="宋体" w:cs="黑体"/>
                <w:sz w:val="24"/>
              </w:rPr>
            </w:pPr>
          </w:p>
        </w:tc>
        <w:tc>
          <w:tcPr>
            <w:tcW w:w="3060" w:type="dxa"/>
            <w:gridSpan w:val="3"/>
            <w:tcBorders>
              <w:top w:val="nil"/>
            </w:tcBorders>
          </w:tcPr>
          <w:p w:rsidR="00080257" w:rsidRDefault="00080257">
            <w:pPr>
              <w:autoSpaceDE w:val="0"/>
              <w:autoSpaceDN w:val="0"/>
              <w:adjustRightInd w:val="0"/>
              <w:spacing w:line="420" w:lineRule="exact"/>
              <w:jc w:val="center"/>
              <w:outlineLvl w:val="0"/>
              <w:rPr>
                <w:rFonts w:hAnsi="宋体" w:cs="黑体"/>
                <w:sz w:val="24"/>
              </w:rPr>
            </w:pPr>
          </w:p>
        </w:tc>
        <w:tc>
          <w:tcPr>
            <w:tcW w:w="4140" w:type="dxa"/>
            <w:gridSpan w:val="2"/>
            <w:vMerge/>
          </w:tcPr>
          <w:p w:rsidR="00080257" w:rsidRDefault="00080257">
            <w:pPr>
              <w:autoSpaceDE w:val="0"/>
              <w:autoSpaceDN w:val="0"/>
              <w:adjustRightInd w:val="0"/>
              <w:spacing w:line="420" w:lineRule="exact"/>
              <w:jc w:val="center"/>
              <w:outlineLvl w:val="0"/>
              <w:rPr>
                <w:rFonts w:hAnsi="宋体" w:cs="黑体"/>
                <w:sz w:val="24"/>
              </w:rPr>
            </w:pPr>
          </w:p>
        </w:tc>
      </w:tr>
    </w:tbl>
    <w:p w:rsidR="00080257" w:rsidRDefault="00727979">
      <w:pPr>
        <w:autoSpaceDE w:val="0"/>
        <w:autoSpaceDN w:val="0"/>
        <w:adjustRightInd w:val="0"/>
        <w:spacing w:line="420" w:lineRule="exact"/>
        <w:jc w:val="center"/>
        <w:rPr>
          <w:rFonts w:asciiTheme="minorEastAsia" w:eastAsiaTheme="minorEastAsia" w:hAnsiTheme="minorEastAsia" w:cstheme="minorEastAsia"/>
          <w:sz w:val="24"/>
          <w:szCs w:val="24"/>
        </w:rPr>
      </w:pPr>
      <w:r>
        <w:rPr>
          <w:rFonts w:hAnsi="宋体" w:cs="仿宋_GB2312" w:hint="eastAsia"/>
          <w:sz w:val="24"/>
        </w:rPr>
        <w:t>注：本表后须附有关证件（</w:t>
      </w:r>
      <w:r>
        <w:rPr>
          <w:rFonts w:hAnsi="宋体" w:cs="仿宋_GB2312" w:hint="eastAsia"/>
          <w:sz w:val="24"/>
        </w:rPr>
        <w:t xml:space="preserve"> </w:t>
      </w:r>
      <w:r>
        <w:rPr>
          <w:rFonts w:hAnsi="宋体" w:cs="仿宋_GB2312" w:hint="eastAsia"/>
          <w:sz w:val="24"/>
        </w:rPr>
        <w:t>营业执照、资质证）</w:t>
      </w:r>
      <w:r>
        <w:rPr>
          <w:rFonts w:asciiTheme="minorEastAsia" w:eastAsiaTheme="minorEastAsia" w:hAnsiTheme="minorEastAsia" w:cstheme="minorEastAsia" w:hint="eastAsia"/>
          <w:sz w:val="24"/>
          <w:szCs w:val="24"/>
        </w:rPr>
        <w:t>原件扫描件（或图片）；</w:t>
      </w:r>
    </w:p>
    <w:p w:rsidR="00080257" w:rsidRDefault="00727979">
      <w:pPr>
        <w:autoSpaceDE w:val="0"/>
        <w:autoSpaceDN w:val="0"/>
        <w:adjustRightInd w:val="0"/>
        <w:spacing w:line="440" w:lineRule="exact"/>
        <w:jc w:val="left"/>
        <w:rPr>
          <w:rFonts w:hAnsi="宋体" w:cs="仿宋_GB2312"/>
          <w:sz w:val="24"/>
        </w:rPr>
      </w:pPr>
      <w:r>
        <w:rPr>
          <w:rFonts w:hAnsi="宋体" w:cs="仿宋_GB2312" w:hint="eastAsia"/>
          <w:sz w:val="24"/>
        </w:rPr>
        <w:t>。</w:t>
      </w:r>
    </w:p>
    <w:p w:rsidR="00080257" w:rsidRDefault="00727979">
      <w:pPr>
        <w:ind w:right="1470"/>
        <w:jc w:val="center"/>
        <w:rPr>
          <w:rFonts w:hAnsi="宋体" w:cs="仿宋_GB2312"/>
          <w:sz w:val="24"/>
        </w:rPr>
      </w:pPr>
      <w:r>
        <w:rPr>
          <w:rFonts w:hAnsi="宋体" w:cs="仿宋_GB2312" w:hint="eastAsia"/>
          <w:sz w:val="24"/>
        </w:rPr>
        <w:t xml:space="preserve">          </w:t>
      </w:r>
      <w:r>
        <w:rPr>
          <w:rFonts w:hAnsi="宋体" w:cs="仿宋_GB2312" w:hint="eastAsia"/>
          <w:sz w:val="24"/>
        </w:rPr>
        <w:t>投标单位（盖章）：</w:t>
      </w:r>
    </w:p>
    <w:p w:rsidR="00080257" w:rsidRDefault="00727979">
      <w:pPr>
        <w:ind w:right="840"/>
        <w:jc w:val="right"/>
        <w:rPr>
          <w:rFonts w:hAnsi="宋体" w:cs="仿宋_GB2312"/>
          <w:sz w:val="24"/>
        </w:rPr>
      </w:pPr>
      <w:r>
        <w:rPr>
          <w:rFonts w:hAnsi="宋体"/>
          <w:sz w:val="24"/>
        </w:rPr>
        <w:t>法定代表人</w:t>
      </w:r>
      <w:r>
        <w:rPr>
          <w:rFonts w:hAnsi="宋体" w:hint="eastAsia"/>
          <w:sz w:val="24"/>
        </w:rPr>
        <w:t>（或其委托代理人）</w:t>
      </w:r>
      <w:r>
        <w:rPr>
          <w:rFonts w:hAnsi="宋体" w:cs="仿宋_GB2312" w:hint="eastAsia"/>
          <w:sz w:val="24"/>
        </w:rPr>
        <w:t>（</w:t>
      </w:r>
      <w:r>
        <w:rPr>
          <w:rFonts w:hAnsi="宋体"/>
          <w:sz w:val="24"/>
        </w:rPr>
        <w:t>签</w:t>
      </w:r>
      <w:r>
        <w:rPr>
          <w:rFonts w:hAnsi="宋体" w:hint="eastAsia"/>
          <w:sz w:val="24"/>
        </w:rPr>
        <w:t>字或盖章</w:t>
      </w:r>
      <w:r>
        <w:rPr>
          <w:rFonts w:hAnsi="宋体" w:cs="仿宋_GB2312" w:hint="eastAsia"/>
          <w:sz w:val="24"/>
        </w:rPr>
        <w:t>）：</w:t>
      </w:r>
    </w:p>
    <w:p w:rsidR="00080257" w:rsidRDefault="00727979">
      <w:pPr>
        <w:ind w:right="1470"/>
        <w:jc w:val="right"/>
        <w:rPr>
          <w:rFonts w:hAnsi="宋体" w:cs="仿宋_GB2312"/>
          <w:sz w:val="24"/>
        </w:rPr>
      </w:pP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p>
    <w:p w:rsidR="00080257" w:rsidRDefault="00080257">
      <w:pPr>
        <w:autoSpaceDE w:val="0"/>
        <w:autoSpaceDN w:val="0"/>
        <w:adjustRightInd w:val="0"/>
        <w:spacing w:line="420" w:lineRule="exact"/>
        <w:outlineLvl w:val="0"/>
        <w:rPr>
          <w:rFonts w:ascii="黑体" w:eastAsia="黑体" w:hAnsi="新宋体" w:cs="黑体"/>
          <w:sz w:val="24"/>
        </w:rPr>
      </w:pPr>
    </w:p>
    <w:p w:rsidR="00080257" w:rsidRDefault="00080257">
      <w:pPr>
        <w:autoSpaceDE w:val="0"/>
        <w:autoSpaceDN w:val="0"/>
        <w:adjustRightInd w:val="0"/>
        <w:spacing w:line="420" w:lineRule="exact"/>
        <w:jc w:val="center"/>
        <w:outlineLvl w:val="0"/>
        <w:rPr>
          <w:rFonts w:ascii="黑体" w:eastAsia="黑体" w:hAnsi="新宋体" w:cs="黑体"/>
          <w:sz w:val="24"/>
        </w:rPr>
      </w:pPr>
    </w:p>
    <w:p w:rsidR="00080257" w:rsidRDefault="00727979">
      <w:pPr>
        <w:spacing w:line="440" w:lineRule="exact"/>
        <w:ind w:firstLineChars="200" w:firstLine="643"/>
        <w:jc w:val="center"/>
        <w:rPr>
          <w:rFonts w:hAnsi="宋体" w:cs="黑体"/>
          <w:b/>
          <w:sz w:val="32"/>
          <w:szCs w:val="32"/>
        </w:rPr>
      </w:pPr>
      <w:r>
        <w:rPr>
          <w:rFonts w:hAnsi="宋体" w:cs="黑体" w:hint="eastAsia"/>
          <w:b/>
          <w:sz w:val="32"/>
          <w:szCs w:val="32"/>
        </w:rPr>
        <w:lastRenderedPageBreak/>
        <w:t>五、拟派本项目监理机构及主要人员</w:t>
      </w:r>
    </w:p>
    <w:p w:rsidR="00080257" w:rsidRDefault="00080257">
      <w:pPr>
        <w:autoSpaceDE w:val="0"/>
        <w:autoSpaceDN w:val="0"/>
        <w:adjustRightInd w:val="0"/>
        <w:spacing w:line="420" w:lineRule="exact"/>
        <w:jc w:val="center"/>
        <w:outlineLvl w:val="0"/>
        <w:rPr>
          <w:rFonts w:hAnsi="宋体" w:cs="黑体"/>
          <w:sz w:val="28"/>
          <w:szCs w:val="28"/>
        </w:rPr>
      </w:pPr>
    </w:p>
    <w:p w:rsidR="00080257" w:rsidRDefault="00727979">
      <w:pPr>
        <w:autoSpaceDE w:val="0"/>
        <w:autoSpaceDN w:val="0"/>
        <w:adjustRightInd w:val="0"/>
        <w:spacing w:line="420" w:lineRule="exact"/>
        <w:jc w:val="center"/>
        <w:rPr>
          <w:rFonts w:ascii="黑体" w:eastAsia="黑体" w:hAnsi="新宋体" w:cs="黑体"/>
          <w:sz w:val="28"/>
          <w:szCs w:val="28"/>
        </w:rPr>
      </w:pPr>
      <w:bookmarkStart w:id="38" w:name="_Toc215282253"/>
      <w:r>
        <w:rPr>
          <w:rFonts w:ascii="黑体" w:eastAsia="黑体" w:hAnsi="新宋体" w:cs="黑体" w:hint="eastAsia"/>
          <w:sz w:val="28"/>
          <w:szCs w:val="28"/>
        </w:rPr>
        <w:t>（</w:t>
      </w:r>
      <w:r>
        <w:rPr>
          <w:rFonts w:hAnsi="宋体" w:cs="黑体" w:hint="eastAsia"/>
          <w:b/>
          <w:sz w:val="24"/>
        </w:rPr>
        <w:t>一）项目监理机构组成表</w:t>
      </w:r>
      <w:bookmarkEnd w:id="38"/>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080257">
        <w:trPr>
          <w:cantSplit/>
          <w:trHeight w:val="487"/>
          <w:jc w:val="center"/>
        </w:trPr>
        <w:tc>
          <w:tcPr>
            <w:tcW w:w="1034" w:type="dxa"/>
            <w:vMerge w:val="restart"/>
            <w:vAlign w:val="center"/>
          </w:tcPr>
          <w:p w:rsidR="00080257" w:rsidRDefault="00727979">
            <w:pPr>
              <w:autoSpaceDE w:val="0"/>
              <w:autoSpaceDN w:val="0"/>
              <w:adjustRightInd w:val="0"/>
              <w:spacing w:line="420" w:lineRule="exact"/>
              <w:jc w:val="center"/>
              <w:rPr>
                <w:rFonts w:hAnsi="宋体" w:cs="黑体"/>
                <w:sz w:val="24"/>
              </w:rPr>
            </w:pPr>
            <w:r>
              <w:rPr>
                <w:rFonts w:hAnsi="宋体" w:cs="仿宋_GB2312" w:hint="eastAsia"/>
                <w:sz w:val="24"/>
              </w:rPr>
              <w:t>姓名</w:t>
            </w:r>
          </w:p>
        </w:tc>
        <w:tc>
          <w:tcPr>
            <w:tcW w:w="1034" w:type="dxa"/>
            <w:vMerge w:val="restart"/>
            <w:vAlign w:val="center"/>
          </w:tcPr>
          <w:p w:rsidR="00080257" w:rsidRDefault="00727979">
            <w:pPr>
              <w:autoSpaceDE w:val="0"/>
              <w:autoSpaceDN w:val="0"/>
              <w:adjustRightInd w:val="0"/>
              <w:spacing w:line="420" w:lineRule="exact"/>
              <w:jc w:val="center"/>
              <w:rPr>
                <w:rFonts w:hAnsi="宋体" w:cs="黑体"/>
                <w:sz w:val="24"/>
              </w:rPr>
            </w:pPr>
            <w:r>
              <w:rPr>
                <w:rFonts w:hAnsi="宋体" w:cs="仿宋_GB2312" w:hint="eastAsia"/>
                <w:sz w:val="24"/>
              </w:rPr>
              <w:t>职务</w:t>
            </w:r>
          </w:p>
        </w:tc>
        <w:tc>
          <w:tcPr>
            <w:tcW w:w="1035" w:type="dxa"/>
            <w:vMerge w:val="restart"/>
            <w:vAlign w:val="center"/>
          </w:tcPr>
          <w:p w:rsidR="00080257" w:rsidRDefault="00727979">
            <w:pPr>
              <w:autoSpaceDE w:val="0"/>
              <w:autoSpaceDN w:val="0"/>
              <w:adjustRightInd w:val="0"/>
              <w:spacing w:line="420" w:lineRule="exact"/>
              <w:jc w:val="center"/>
              <w:rPr>
                <w:rFonts w:hAnsi="宋体" w:cs="黑体"/>
                <w:sz w:val="24"/>
              </w:rPr>
            </w:pPr>
            <w:r>
              <w:rPr>
                <w:rFonts w:hAnsi="宋体" w:cs="仿宋_GB2312" w:hint="eastAsia"/>
                <w:sz w:val="24"/>
              </w:rPr>
              <w:t>职称</w:t>
            </w:r>
          </w:p>
        </w:tc>
        <w:tc>
          <w:tcPr>
            <w:tcW w:w="5309" w:type="dxa"/>
            <w:gridSpan w:val="4"/>
            <w:vAlign w:val="center"/>
          </w:tcPr>
          <w:p w:rsidR="00080257" w:rsidRDefault="00727979">
            <w:pPr>
              <w:autoSpaceDE w:val="0"/>
              <w:autoSpaceDN w:val="0"/>
              <w:adjustRightInd w:val="0"/>
              <w:spacing w:line="420" w:lineRule="exact"/>
              <w:jc w:val="center"/>
              <w:rPr>
                <w:rFonts w:hAnsi="宋体" w:cs="黑体"/>
                <w:sz w:val="24"/>
              </w:rPr>
            </w:pPr>
            <w:r>
              <w:rPr>
                <w:rFonts w:hAnsi="宋体" w:cs="仿宋_GB2312" w:hint="eastAsia"/>
                <w:sz w:val="24"/>
              </w:rPr>
              <w:t>执业或职业资格证明</w:t>
            </w:r>
          </w:p>
        </w:tc>
        <w:tc>
          <w:tcPr>
            <w:tcW w:w="901" w:type="dxa"/>
            <w:vAlign w:val="center"/>
          </w:tcPr>
          <w:p w:rsidR="00080257" w:rsidRDefault="00727979">
            <w:pPr>
              <w:autoSpaceDE w:val="0"/>
              <w:autoSpaceDN w:val="0"/>
              <w:adjustRightInd w:val="0"/>
              <w:spacing w:line="420" w:lineRule="exact"/>
              <w:jc w:val="center"/>
              <w:rPr>
                <w:rFonts w:hAnsi="宋体" w:cs="仿宋_GB2312"/>
                <w:sz w:val="24"/>
              </w:rPr>
            </w:pPr>
            <w:r>
              <w:rPr>
                <w:rFonts w:hAnsi="宋体" w:cs="仿宋_GB2312" w:hint="eastAsia"/>
                <w:sz w:val="24"/>
              </w:rPr>
              <w:t>备注</w:t>
            </w:r>
          </w:p>
        </w:tc>
      </w:tr>
      <w:tr w:rsidR="00080257">
        <w:trPr>
          <w:cantSplit/>
          <w:trHeight w:val="311"/>
          <w:jc w:val="center"/>
        </w:trPr>
        <w:tc>
          <w:tcPr>
            <w:tcW w:w="1034" w:type="dxa"/>
            <w:vMerge/>
            <w:vAlign w:val="center"/>
          </w:tcPr>
          <w:p w:rsidR="00080257" w:rsidRDefault="00080257">
            <w:pPr>
              <w:autoSpaceDE w:val="0"/>
              <w:autoSpaceDN w:val="0"/>
              <w:adjustRightInd w:val="0"/>
              <w:spacing w:line="420" w:lineRule="exact"/>
              <w:jc w:val="center"/>
              <w:rPr>
                <w:rFonts w:hAnsi="宋体" w:cs="黑体"/>
                <w:sz w:val="24"/>
              </w:rPr>
            </w:pPr>
          </w:p>
        </w:tc>
        <w:tc>
          <w:tcPr>
            <w:tcW w:w="1034" w:type="dxa"/>
            <w:vMerge/>
            <w:vAlign w:val="center"/>
          </w:tcPr>
          <w:p w:rsidR="00080257" w:rsidRDefault="00080257">
            <w:pPr>
              <w:autoSpaceDE w:val="0"/>
              <w:autoSpaceDN w:val="0"/>
              <w:adjustRightInd w:val="0"/>
              <w:spacing w:line="420" w:lineRule="exact"/>
              <w:jc w:val="center"/>
              <w:rPr>
                <w:rFonts w:hAnsi="宋体" w:cs="黑体"/>
                <w:sz w:val="24"/>
              </w:rPr>
            </w:pPr>
          </w:p>
        </w:tc>
        <w:tc>
          <w:tcPr>
            <w:tcW w:w="1035" w:type="dxa"/>
            <w:vMerge/>
            <w:vAlign w:val="center"/>
          </w:tcPr>
          <w:p w:rsidR="00080257" w:rsidRDefault="00080257">
            <w:pPr>
              <w:autoSpaceDE w:val="0"/>
              <w:autoSpaceDN w:val="0"/>
              <w:adjustRightInd w:val="0"/>
              <w:spacing w:line="420" w:lineRule="exact"/>
              <w:jc w:val="center"/>
              <w:rPr>
                <w:rFonts w:hAnsi="宋体" w:cs="黑体"/>
                <w:sz w:val="24"/>
              </w:rPr>
            </w:pPr>
          </w:p>
        </w:tc>
        <w:tc>
          <w:tcPr>
            <w:tcW w:w="1327" w:type="dxa"/>
            <w:vAlign w:val="center"/>
          </w:tcPr>
          <w:p w:rsidR="00080257" w:rsidRDefault="00727979">
            <w:pPr>
              <w:autoSpaceDE w:val="0"/>
              <w:autoSpaceDN w:val="0"/>
              <w:adjustRightInd w:val="0"/>
              <w:spacing w:line="420" w:lineRule="exact"/>
              <w:jc w:val="center"/>
              <w:rPr>
                <w:rFonts w:hAnsi="宋体" w:cs="黑体"/>
                <w:sz w:val="24"/>
              </w:rPr>
            </w:pPr>
            <w:r>
              <w:rPr>
                <w:rFonts w:hAnsi="宋体" w:cs="仿宋_GB2312" w:hint="eastAsia"/>
                <w:sz w:val="24"/>
              </w:rPr>
              <w:t>证书名称</w:t>
            </w:r>
          </w:p>
        </w:tc>
        <w:tc>
          <w:tcPr>
            <w:tcW w:w="1327" w:type="dxa"/>
            <w:vAlign w:val="center"/>
          </w:tcPr>
          <w:p w:rsidR="00080257" w:rsidRDefault="00727979">
            <w:pPr>
              <w:autoSpaceDE w:val="0"/>
              <w:autoSpaceDN w:val="0"/>
              <w:adjustRightInd w:val="0"/>
              <w:spacing w:line="420" w:lineRule="exact"/>
              <w:jc w:val="center"/>
              <w:rPr>
                <w:rFonts w:hAnsi="宋体" w:cs="黑体"/>
                <w:sz w:val="24"/>
              </w:rPr>
            </w:pPr>
            <w:r>
              <w:rPr>
                <w:rFonts w:hAnsi="宋体" w:cs="仿宋_GB2312" w:hint="eastAsia"/>
                <w:sz w:val="24"/>
              </w:rPr>
              <w:t>级别</w:t>
            </w:r>
          </w:p>
        </w:tc>
        <w:tc>
          <w:tcPr>
            <w:tcW w:w="1327" w:type="dxa"/>
            <w:vAlign w:val="center"/>
          </w:tcPr>
          <w:p w:rsidR="00080257" w:rsidRDefault="00727979">
            <w:pPr>
              <w:autoSpaceDE w:val="0"/>
              <w:autoSpaceDN w:val="0"/>
              <w:adjustRightInd w:val="0"/>
              <w:spacing w:line="420" w:lineRule="exact"/>
              <w:jc w:val="center"/>
              <w:rPr>
                <w:rFonts w:hAnsi="宋体" w:cs="黑体"/>
                <w:sz w:val="24"/>
              </w:rPr>
            </w:pPr>
            <w:r>
              <w:rPr>
                <w:rFonts w:hAnsi="宋体" w:cs="仿宋_GB2312" w:hint="eastAsia"/>
                <w:sz w:val="24"/>
              </w:rPr>
              <w:t>证号</w:t>
            </w:r>
          </w:p>
        </w:tc>
        <w:tc>
          <w:tcPr>
            <w:tcW w:w="1328" w:type="dxa"/>
            <w:vAlign w:val="center"/>
          </w:tcPr>
          <w:p w:rsidR="00080257" w:rsidRDefault="00727979">
            <w:pPr>
              <w:autoSpaceDE w:val="0"/>
              <w:autoSpaceDN w:val="0"/>
              <w:adjustRightInd w:val="0"/>
              <w:spacing w:line="420" w:lineRule="exact"/>
              <w:jc w:val="center"/>
              <w:rPr>
                <w:rFonts w:hAnsi="宋体" w:cs="黑体"/>
                <w:sz w:val="24"/>
              </w:rPr>
            </w:pPr>
            <w:r>
              <w:rPr>
                <w:rFonts w:hAnsi="宋体" w:cs="仿宋_GB2312" w:hint="eastAsia"/>
                <w:sz w:val="24"/>
              </w:rPr>
              <w:t>专业</w:t>
            </w:r>
          </w:p>
        </w:tc>
        <w:tc>
          <w:tcPr>
            <w:tcW w:w="901" w:type="dxa"/>
            <w:vAlign w:val="center"/>
          </w:tcPr>
          <w:p w:rsidR="00080257" w:rsidRDefault="00080257">
            <w:pPr>
              <w:autoSpaceDE w:val="0"/>
              <w:autoSpaceDN w:val="0"/>
              <w:adjustRightInd w:val="0"/>
              <w:spacing w:line="420" w:lineRule="exact"/>
              <w:jc w:val="center"/>
              <w:rPr>
                <w:rFonts w:hAnsi="宋体" w:cs="黑体"/>
                <w:sz w:val="24"/>
              </w:rPr>
            </w:pPr>
          </w:p>
        </w:tc>
      </w:tr>
      <w:tr w:rsidR="00080257">
        <w:trPr>
          <w:trHeight w:val="847"/>
          <w:jc w:val="center"/>
        </w:trPr>
        <w:tc>
          <w:tcPr>
            <w:tcW w:w="1034" w:type="dxa"/>
            <w:vAlign w:val="center"/>
          </w:tcPr>
          <w:p w:rsidR="00080257" w:rsidRDefault="00080257">
            <w:pPr>
              <w:autoSpaceDE w:val="0"/>
              <w:autoSpaceDN w:val="0"/>
              <w:adjustRightInd w:val="0"/>
              <w:spacing w:line="420" w:lineRule="exact"/>
              <w:jc w:val="center"/>
              <w:rPr>
                <w:rFonts w:hAnsi="宋体" w:cs="黑体"/>
                <w:sz w:val="24"/>
              </w:rPr>
            </w:pPr>
          </w:p>
        </w:tc>
        <w:tc>
          <w:tcPr>
            <w:tcW w:w="1034" w:type="dxa"/>
            <w:vAlign w:val="center"/>
          </w:tcPr>
          <w:p w:rsidR="00080257" w:rsidRDefault="00080257">
            <w:pPr>
              <w:autoSpaceDE w:val="0"/>
              <w:autoSpaceDN w:val="0"/>
              <w:adjustRightInd w:val="0"/>
              <w:spacing w:line="420" w:lineRule="exact"/>
              <w:jc w:val="center"/>
              <w:rPr>
                <w:rFonts w:hAnsi="宋体" w:cs="黑体"/>
                <w:sz w:val="24"/>
              </w:rPr>
            </w:pPr>
          </w:p>
        </w:tc>
        <w:tc>
          <w:tcPr>
            <w:tcW w:w="1035" w:type="dxa"/>
            <w:vAlign w:val="center"/>
          </w:tcPr>
          <w:p w:rsidR="00080257" w:rsidRDefault="00080257">
            <w:pPr>
              <w:autoSpaceDE w:val="0"/>
              <w:autoSpaceDN w:val="0"/>
              <w:adjustRightInd w:val="0"/>
              <w:spacing w:line="420" w:lineRule="exact"/>
              <w:jc w:val="center"/>
              <w:rPr>
                <w:rFonts w:hAnsi="宋体" w:cs="黑体"/>
                <w:sz w:val="24"/>
              </w:rPr>
            </w:pPr>
          </w:p>
        </w:tc>
        <w:tc>
          <w:tcPr>
            <w:tcW w:w="1327" w:type="dxa"/>
            <w:vAlign w:val="center"/>
          </w:tcPr>
          <w:p w:rsidR="00080257" w:rsidRDefault="00080257">
            <w:pPr>
              <w:autoSpaceDE w:val="0"/>
              <w:autoSpaceDN w:val="0"/>
              <w:adjustRightInd w:val="0"/>
              <w:spacing w:line="420" w:lineRule="exact"/>
              <w:jc w:val="center"/>
              <w:rPr>
                <w:rFonts w:hAnsi="宋体" w:cs="黑体"/>
                <w:sz w:val="24"/>
              </w:rPr>
            </w:pPr>
          </w:p>
        </w:tc>
        <w:tc>
          <w:tcPr>
            <w:tcW w:w="1327" w:type="dxa"/>
            <w:vAlign w:val="center"/>
          </w:tcPr>
          <w:p w:rsidR="00080257" w:rsidRDefault="00080257">
            <w:pPr>
              <w:autoSpaceDE w:val="0"/>
              <w:autoSpaceDN w:val="0"/>
              <w:adjustRightInd w:val="0"/>
              <w:spacing w:line="420" w:lineRule="exact"/>
              <w:jc w:val="center"/>
              <w:rPr>
                <w:rFonts w:hAnsi="宋体" w:cs="黑体"/>
                <w:sz w:val="24"/>
              </w:rPr>
            </w:pPr>
          </w:p>
        </w:tc>
        <w:tc>
          <w:tcPr>
            <w:tcW w:w="1327" w:type="dxa"/>
            <w:vAlign w:val="center"/>
          </w:tcPr>
          <w:p w:rsidR="00080257" w:rsidRDefault="00080257">
            <w:pPr>
              <w:autoSpaceDE w:val="0"/>
              <w:autoSpaceDN w:val="0"/>
              <w:adjustRightInd w:val="0"/>
              <w:spacing w:line="420" w:lineRule="exact"/>
              <w:jc w:val="center"/>
              <w:rPr>
                <w:rFonts w:hAnsi="宋体" w:cs="黑体"/>
                <w:sz w:val="24"/>
              </w:rPr>
            </w:pPr>
          </w:p>
        </w:tc>
        <w:tc>
          <w:tcPr>
            <w:tcW w:w="1328" w:type="dxa"/>
            <w:vAlign w:val="center"/>
          </w:tcPr>
          <w:p w:rsidR="00080257" w:rsidRDefault="00080257">
            <w:pPr>
              <w:autoSpaceDE w:val="0"/>
              <w:autoSpaceDN w:val="0"/>
              <w:adjustRightInd w:val="0"/>
              <w:spacing w:line="420" w:lineRule="exact"/>
              <w:jc w:val="center"/>
              <w:rPr>
                <w:rFonts w:hAnsi="宋体" w:cs="黑体"/>
                <w:sz w:val="24"/>
              </w:rPr>
            </w:pPr>
          </w:p>
        </w:tc>
        <w:tc>
          <w:tcPr>
            <w:tcW w:w="901" w:type="dxa"/>
            <w:vAlign w:val="center"/>
          </w:tcPr>
          <w:p w:rsidR="00080257" w:rsidRDefault="00080257">
            <w:pPr>
              <w:autoSpaceDE w:val="0"/>
              <w:autoSpaceDN w:val="0"/>
              <w:adjustRightInd w:val="0"/>
              <w:spacing w:line="420" w:lineRule="exact"/>
              <w:jc w:val="center"/>
              <w:rPr>
                <w:rFonts w:hAnsi="宋体" w:cs="黑体"/>
                <w:sz w:val="24"/>
              </w:rPr>
            </w:pPr>
          </w:p>
        </w:tc>
      </w:tr>
      <w:tr w:rsidR="00080257">
        <w:trPr>
          <w:trHeight w:val="813"/>
          <w:jc w:val="center"/>
        </w:trPr>
        <w:tc>
          <w:tcPr>
            <w:tcW w:w="1034" w:type="dxa"/>
            <w:vAlign w:val="center"/>
          </w:tcPr>
          <w:p w:rsidR="00080257" w:rsidRDefault="00080257">
            <w:pPr>
              <w:autoSpaceDE w:val="0"/>
              <w:autoSpaceDN w:val="0"/>
              <w:adjustRightInd w:val="0"/>
              <w:spacing w:line="420" w:lineRule="exact"/>
              <w:jc w:val="center"/>
              <w:rPr>
                <w:rFonts w:hAnsi="宋体" w:cs="黑体"/>
                <w:sz w:val="24"/>
              </w:rPr>
            </w:pPr>
          </w:p>
        </w:tc>
        <w:tc>
          <w:tcPr>
            <w:tcW w:w="1034" w:type="dxa"/>
            <w:vAlign w:val="center"/>
          </w:tcPr>
          <w:p w:rsidR="00080257" w:rsidRDefault="00080257">
            <w:pPr>
              <w:autoSpaceDE w:val="0"/>
              <w:autoSpaceDN w:val="0"/>
              <w:adjustRightInd w:val="0"/>
              <w:spacing w:line="420" w:lineRule="exact"/>
              <w:jc w:val="center"/>
              <w:rPr>
                <w:rFonts w:hAnsi="宋体" w:cs="黑体"/>
                <w:sz w:val="24"/>
              </w:rPr>
            </w:pPr>
          </w:p>
        </w:tc>
        <w:tc>
          <w:tcPr>
            <w:tcW w:w="1035" w:type="dxa"/>
            <w:vAlign w:val="center"/>
          </w:tcPr>
          <w:p w:rsidR="00080257" w:rsidRDefault="00080257">
            <w:pPr>
              <w:autoSpaceDE w:val="0"/>
              <w:autoSpaceDN w:val="0"/>
              <w:adjustRightInd w:val="0"/>
              <w:spacing w:line="420" w:lineRule="exact"/>
              <w:jc w:val="center"/>
              <w:rPr>
                <w:rFonts w:hAnsi="宋体" w:cs="黑体"/>
                <w:sz w:val="24"/>
              </w:rPr>
            </w:pPr>
          </w:p>
        </w:tc>
        <w:tc>
          <w:tcPr>
            <w:tcW w:w="1327" w:type="dxa"/>
            <w:vAlign w:val="center"/>
          </w:tcPr>
          <w:p w:rsidR="00080257" w:rsidRDefault="00080257">
            <w:pPr>
              <w:autoSpaceDE w:val="0"/>
              <w:autoSpaceDN w:val="0"/>
              <w:adjustRightInd w:val="0"/>
              <w:spacing w:line="420" w:lineRule="exact"/>
              <w:jc w:val="center"/>
              <w:rPr>
                <w:rFonts w:hAnsi="宋体" w:cs="黑体"/>
                <w:sz w:val="24"/>
              </w:rPr>
            </w:pPr>
          </w:p>
        </w:tc>
        <w:tc>
          <w:tcPr>
            <w:tcW w:w="1327" w:type="dxa"/>
            <w:vAlign w:val="center"/>
          </w:tcPr>
          <w:p w:rsidR="00080257" w:rsidRDefault="00080257">
            <w:pPr>
              <w:autoSpaceDE w:val="0"/>
              <w:autoSpaceDN w:val="0"/>
              <w:adjustRightInd w:val="0"/>
              <w:spacing w:line="420" w:lineRule="exact"/>
              <w:jc w:val="center"/>
              <w:rPr>
                <w:rFonts w:hAnsi="宋体" w:cs="黑体"/>
                <w:sz w:val="24"/>
              </w:rPr>
            </w:pPr>
          </w:p>
        </w:tc>
        <w:tc>
          <w:tcPr>
            <w:tcW w:w="1327" w:type="dxa"/>
            <w:vAlign w:val="center"/>
          </w:tcPr>
          <w:p w:rsidR="00080257" w:rsidRDefault="00080257">
            <w:pPr>
              <w:autoSpaceDE w:val="0"/>
              <w:autoSpaceDN w:val="0"/>
              <w:adjustRightInd w:val="0"/>
              <w:spacing w:line="420" w:lineRule="exact"/>
              <w:jc w:val="center"/>
              <w:rPr>
                <w:rFonts w:hAnsi="宋体" w:cs="黑体"/>
                <w:sz w:val="24"/>
              </w:rPr>
            </w:pPr>
          </w:p>
        </w:tc>
        <w:tc>
          <w:tcPr>
            <w:tcW w:w="1328" w:type="dxa"/>
            <w:vAlign w:val="center"/>
          </w:tcPr>
          <w:p w:rsidR="00080257" w:rsidRDefault="00080257">
            <w:pPr>
              <w:autoSpaceDE w:val="0"/>
              <w:autoSpaceDN w:val="0"/>
              <w:adjustRightInd w:val="0"/>
              <w:spacing w:line="420" w:lineRule="exact"/>
              <w:jc w:val="center"/>
              <w:rPr>
                <w:rFonts w:hAnsi="宋体" w:cs="黑体"/>
                <w:sz w:val="24"/>
              </w:rPr>
            </w:pPr>
          </w:p>
        </w:tc>
        <w:tc>
          <w:tcPr>
            <w:tcW w:w="901" w:type="dxa"/>
            <w:vAlign w:val="center"/>
          </w:tcPr>
          <w:p w:rsidR="00080257" w:rsidRDefault="00080257">
            <w:pPr>
              <w:autoSpaceDE w:val="0"/>
              <w:autoSpaceDN w:val="0"/>
              <w:adjustRightInd w:val="0"/>
              <w:spacing w:line="420" w:lineRule="exact"/>
              <w:jc w:val="center"/>
              <w:rPr>
                <w:rFonts w:hAnsi="宋体" w:cs="黑体"/>
                <w:sz w:val="24"/>
              </w:rPr>
            </w:pPr>
          </w:p>
        </w:tc>
      </w:tr>
      <w:tr w:rsidR="00080257">
        <w:trPr>
          <w:trHeight w:val="847"/>
          <w:jc w:val="center"/>
        </w:trPr>
        <w:tc>
          <w:tcPr>
            <w:tcW w:w="1034" w:type="dxa"/>
            <w:vAlign w:val="center"/>
          </w:tcPr>
          <w:p w:rsidR="00080257" w:rsidRDefault="00080257">
            <w:pPr>
              <w:autoSpaceDE w:val="0"/>
              <w:autoSpaceDN w:val="0"/>
              <w:adjustRightInd w:val="0"/>
              <w:spacing w:line="420" w:lineRule="exact"/>
              <w:jc w:val="center"/>
              <w:rPr>
                <w:rFonts w:hAnsi="宋体" w:cs="黑体"/>
                <w:sz w:val="24"/>
              </w:rPr>
            </w:pPr>
          </w:p>
        </w:tc>
        <w:tc>
          <w:tcPr>
            <w:tcW w:w="1034" w:type="dxa"/>
            <w:vAlign w:val="center"/>
          </w:tcPr>
          <w:p w:rsidR="00080257" w:rsidRDefault="00080257">
            <w:pPr>
              <w:autoSpaceDE w:val="0"/>
              <w:autoSpaceDN w:val="0"/>
              <w:adjustRightInd w:val="0"/>
              <w:spacing w:line="420" w:lineRule="exact"/>
              <w:jc w:val="center"/>
              <w:rPr>
                <w:rFonts w:hAnsi="宋体" w:cs="黑体"/>
                <w:sz w:val="24"/>
              </w:rPr>
            </w:pPr>
          </w:p>
        </w:tc>
        <w:tc>
          <w:tcPr>
            <w:tcW w:w="1035" w:type="dxa"/>
            <w:vAlign w:val="center"/>
          </w:tcPr>
          <w:p w:rsidR="00080257" w:rsidRDefault="00080257">
            <w:pPr>
              <w:autoSpaceDE w:val="0"/>
              <w:autoSpaceDN w:val="0"/>
              <w:adjustRightInd w:val="0"/>
              <w:spacing w:line="420" w:lineRule="exact"/>
              <w:jc w:val="center"/>
              <w:rPr>
                <w:rFonts w:hAnsi="宋体" w:cs="黑体"/>
                <w:sz w:val="24"/>
              </w:rPr>
            </w:pPr>
          </w:p>
        </w:tc>
        <w:tc>
          <w:tcPr>
            <w:tcW w:w="1327" w:type="dxa"/>
            <w:vAlign w:val="center"/>
          </w:tcPr>
          <w:p w:rsidR="00080257" w:rsidRDefault="00080257">
            <w:pPr>
              <w:autoSpaceDE w:val="0"/>
              <w:autoSpaceDN w:val="0"/>
              <w:adjustRightInd w:val="0"/>
              <w:spacing w:line="420" w:lineRule="exact"/>
              <w:jc w:val="center"/>
              <w:rPr>
                <w:rFonts w:hAnsi="宋体" w:cs="黑体"/>
                <w:sz w:val="24"/>
              </w:rPr>
            </w:pPr>
          </w:p>
        </w:tc>
        <w:tc>
          <w:tcPr>
            <w:tcW w:w="1327" w:type="dxa"/>
            <w:vAlign w:val="center"/>
          </w:tcPr>
          <w:p w:rsidR="00080257" w:rsidRDefault="00080257">
            <w:pPr>
              <w:autoSpaceDE w:val="0"/>
              <w:autoSpaceDN w:val="0"/>
              <w:adjustRightInd w:val="0"/>
              <w:spacing w:line="420" w:lineRule="exact"/>
              <w:jc w:val="center"/>
              <w:rPr>
                <w:rFonts w:hAnsi="宋体" w:cs="黑体"/>
                <w:sz w:val="24"/>
              </w:rPr>
            </w:pPr>
          </w:p>
        </w:tc>
        <w:tc>
          <w:tcPr>
            <w:tcW w:w="1327" w:type="dxa"/>
            <w:vAlign w:val="center"/>
          </w:tcPr>
          <w:p w:rsidR="00080257" w:rsidRDefault="00080257">
            <w:pPr>
              <w:autoSpaceDE w:val="0"/>
              <w:autoSpaceDN w:val="0"/>
              <w:adjustRightInd w:val="0"/>
              <w:spacing w:line="420" w:lineRule="exact"/>
              <w:jc w:val="center"/>
              <w:rPr>
                <w:rFonts w:hAnsi="宋体" w:cs="黑体"/>
                <w:sz w:val="24"/>
              </w:rPr>
            </w:pPr>
          </w:p>
        </w:tc>
        <w:tc>
          <w:tcPr>
            <w:tcW w:w="1328" w:type="dxa"/>
            <w:vAlign w:val="center"/>
          </w:tcPr>
          <w:p w:rsidR="00080257" w:rsidRDefault="00080257">
            <w:pPr>
              <w:autoSpaceDE w:val="0"/>
              <w:autoSpaceDN w:val="0"/>
              <w:adjustRightInd w:val="0"/>
              <w:spacing w:line="420" w:lineRule="exact"/>
              <w:jc w:val="center"/>
              <w:rPr>
                <w:rFonts w:hAnsi="宋体" w:cs="黑体"/>
                <w:sz w:val="24"/>
              </w:rPr>
            </w:pPr>
          </w:p>
        </w:tc>
        <w:tc>
          <w:tcPr>
            <w:tcW w:w="901" w:type="dxa"/>
            <w:vAlign w:val="center"/>
          </w:tcPr>
          <w:p w:rsidR="00080257" w:rsidRDefault="00080257">
            <w:pPr>
              <w:autoSpaceDE w:val="0"/>
              <w:autoSpaceDN w:val="0"/>
              <w:adjustRightInd w:val="0"/>
              <w:spacing w:line="420" w:lineRule="exact"/>
              <w:jc w:val="center"/>
              <w:rPr>
                <w:rFonts w:hAnsi="宋体" w:cs="黑体"/>
                <w:sz w:val="24"/>
              </w:rPr>
            </w:pPr>
          </w:p>
        </w:tc>
      </w:tr>
      <w:tr w:rsidR="00080257">
        <w:trPr>
          <w:trHeight w:val="813"/>
          <w:jc w:val="center"/>
        </w:trPr>
        <w:tc>
          <w:tcPr>
            <w:tcW w:w="1034" w:type="dxa"/>
            <w:vAlign w:val="center"/>
          </w:tcPr>
          <w:p w:rsidR="00080257" w:rsidRDefault="00080257">
            <w:pPr>
              <w:autoSpaceDE w:val="0"/>
              <w:autoSpaceDN w:val="0"/>
              <w:adjustRightInd w:val="0"/>
              <w:spacing w:line="420" w:lineRule="exact"/>
              <w:jc w:val="center"/>
              <w:rPr>
                <w:rFonts w:hAnsi="宋体" w:cs="黑体"/>
                <w:sz w:val="24"/>
              </w:rPr>
            </w:pPr>
          </w:p>
        </w:tc>
        <w:tc>
          <w:tcPr>
            <w:tcW w:w="1034" w:type="dxa"/>
            <w:vAlign w:val="center"/>
          </w:tcPr>
          <w:p w:rsidR="00080257" w:rsidRDefault="00080257">
            <w:pPr>
              <w:autoSpaceDE w:val="0"/>
              <w:autoSpaceDN w:val="0"/>
              <w:adjustRightInd w:val="0"/>
              <w:spacing w:line="420" w:lineRule="exact"/>
              <w:jc w:val="center"/>
              <w:rPr>
                <w:rFonts w:hAnsi="宋体" w:cs="黑体"/>
                <w:sz w:val="24"/>
              </w:rPr>
            </w:pPr>
          </w:p>
        </w:tc>
        <w:tc>
          <w:tcPr>
            <w:tcW w:w="1035" w:type="dxa"/>
            <w:vAlign w:val="center"/>
          </w:tcPr>
          <w:p w:rsidR="00080257" w:rsidRDefault="00080257">
            <w:pPr>
              <w:autoSpaceDE w:val="0"/>
              <w:autoSpaceDN w:val="0"/>
              <w:adjustRightInd w:val="0"/>
              <w:spacing w:line="420" w:lineRule="exact"/>
              <w:jc w:val="center"/>
              <w:rPr>
                <w:rFonts w:hAnsi="宋体" w:cs="黑体"/>
                <w:sz w:val="24"/>
              </w:rPr>
            </w:pPr>
          </w:p>
        </w:tc>
        <w:tc>
          <w:tcPr>
            <w:tcW w:w="1327" w:type="dxa"/>
            <w:vAlign w:val="center"/>
          </w:tcPr>
          <w:p w:rsidR="00080257" w:rsidRDefault="00080257">
            <w:pPr>
              <w:autoSpaceDE w:val="0"/>
              <w:autoSpaceDN w:val="0"/>
              <w:adjustRightInd w:val="0"/>
              <w:spacing w:line="420" w:lineRule="exact"/>
              <w:jc w:val="center"/>
              <w:rPr>
                <w:rFonts w:hAnsi="宋体" w:cs="黑体"/>
                <w:sz w:val="24"/>
              </w:rPr>
            </w:pPr>
          </w:p>
        </w:tc>
        <w:tc>
          <w:tcPr>
            <w:tcW w:w="1327" w:type="dxa"/>
            <w:vAlign w:val="center"/>
          </w:tcPr>
          <w:p w:rsidR="00080257" w:rsidRDefault="00080257">
            <w:pPr>
              <w:autoSpaceDE w:val="0"/>
              <w:autoSpaceDN w:val="0"/>
              <w:adjustRightInd w:val="0"/>
              <w:spacing w:line="420" w:lineRule="exact"/>
              <w:jc w:val="center"/>
              <w:rPr>
                <w:rFonts w:hAnsi="宋体" w:cs="黑体"/>
                <w:sz w:val="24"/>
              </w:rPr>
            </w:pPr>
          </w:p>
        </w:tc>
        <w:tc>
          <w:tcPr>
            <w:tcW w:w="1327" w:type="dxa"/>
            <w:vAlign w:val="center"/>
          </w:tcPr>
          <w:p w:rsidR="00080257" w:rsidRDefault="00080257">
            <w:pPr>
              <w:autoSpaceDE w:val="0"/>
              <w:autoSpaceDN w:val="0"/>
              <w:adjustRightInd w:val="0"/>
              <w:spacing w:line="420" w:lineRule="exact"/>
              <w:jc w:val="center"/>
              <w:rPr>
                <w:rFonts w:hAnsi="宋体" w:cs="黑体"/>
                <w:sz w:val="24"/>
              </w:rPr>
            </w:pPr>
          </w:p>
        </w:tc>
        <w:tc>
          <w:tcPr>
            <w:tcW w:w="1328" w:type="dxa"/>
            <w:vAlign w:val="center"/>
          </w:tcPr>
          <w:p w:rsidR="00080257" w:rsidRDefault="00080257">
            <w:pPr>
              <w:autoSpaceDE w:val="0"/>
              <w:autoSpaceDN w:val="0"/>
              <w:adjustRightInd w:val="0"/>
              <w:spacing w:line="420" w:lineRule="exact"/>
              <w:jc w:val="center"/>
              <w:rPr>
                <w:rFonts w:hAnsi="宋体" w:cs="黑体"/>
                <w:sz w:val="24"/>
              </w:rPr>
            </w:pPr>
          </w:p>
        </w:tc>
        <w:tc>
          <w:tcPr>
            <w:tcW w:w="901" w:type="dxa"/>
            <w:vAlign w:val="center"/>
          </w:tcPr>
          <w:p w:rsidR="00080257" w:rsidRDefault="00080257">
            <w:pPr>
              <w:autoSpaceDE w:val="0"/>
              <w:autoSpaceDN w:val="0"/>
              <w:adjustRightInd w:val="0"/>
              <w:spacing w:line="420" w:lineRule="exact"/>
              <w:jc w:val="center"/>
              <w:rPr>
                <w:rFonts w:hAnsi="宋体" w:cs="黑体"/>
                <w:sz w:val="24"/>
              </w:rPr>
            </w:pPr>
          </w:p>
        </w:tc>
      </w:tr>
    </w:tbl>
    <w:p w:rsidR="00080257" w:rsidRDefault="00080257">
      <w:pPr>
        <w:autoSpaceDE w:val="0"/>
        <w:autoSpaceDN w:val="0"/>
        <w:adjustRightInd w:val="0"/>
        <w:spacing w:line="420" w:lineRule="exact"/>
        <w:jc w:val="left"/>
        <w:rPr>
          <w:rFonts w:hAnsi="宋体" w:cs="黑体"/>
          <w:sz w:val="24"/>
        </w:rPr>
      </w:pPr>
    </w:p>
    <w:p w:rsidR="00080257" w:rsidRDefault="00727979">
      <w:pPr>
        <w:autoSpaceDE w:val="0"/>
        <w:autoSpaceDN w:val="0"/>
        <w:adjustRightInd w:val="0"/>
        <w:spacing w:line="420" w:lineRule="exact"/>
        <w:jc w:val="center"/>
        <w:rPr>
          <w:rFonts w:hAnsi="宋体" w:cs="黑体"/>
          <w:b/>
          <w:sz w:val="24"/>
        </w:rPr>
      </w:pPr>
      <w:bookmarkStart w:id="39" w:name="_Toc215282254"/>
      <w:r>
        <w:rPr>
          <w:rFonts w:hAnsi="宋体" w:cs="黑体" w:hint="eastAsia"/>
          <w:b/>
          <w:sz w:val="24"/>
        </w:rPr>
        <w:t>（二）主要人员简历表</w:t>
      </w:r>
      <w:bookmarkEnd w:id="39"/>
    </w:p>
    <w:p w:rsidR="00080257" w:rsidRDefault="00727979">
      <w:pPr>
        <w:autoSpaceDE w:val="0"/>
        <w:autoSpaceDN w:val="0"/>
        <w:adjustRightInd w:val="0"/>
        <w:spacing w:line="420" w:lineRule="exact"/>
        <w:jc w:val="left"/>
        <w:rPr>
          <w:rFonts w:hAnsi="宋体"/>
          <w:bCs/>
          <w:sz w:val="24"/>
          <w:u w:val="single"/>
        </w:rPr>
      </w:pPr>
      <w:r>
        <w:rPr>
          <w:rFonts w:hAnsi="宋体" w:cs="仿宋_GB2312" w:hint="eastAsia"/>
          <w:sz w:val="24"/>
        </w:rPr>
        <w:t>“主要人员简历表”中的总监理师应附监理工程师注册证、身份证等资料</w:t>
      </w:r>
      <w:r>
        <w:rPr>
          <w:rFonts w:asciiTheme="minorEastAsia" w:eastAsiaTheme="minorEastAsia" w:hAnsiTheme="minorEastAsia" w:cstheme="minorEastAsia" w:hint="eastAsia"/>
          <w:sz w:val="24"/>
          <w:szCs w:val="24"/>
        </w:rPr>
        <w:t>原件扫描件（或图片）</w:t>
      </w:r>
      <w:r>
        <w:rPr>
          <w:rFonts w:hAnsi="宋体" w:cs="仿宋_GB2312" w:hint="eastAsia"/>
          <w:sz w:val="24"/>
        </w:rPr>
        <w:t>，管理过的项目业绩须附</w:t>
      </w:r>
      <w:r>
        <w:rPr>
          <w:rFonts w:hAnsi="宋体" w:hint="eastAsia"/>
          <w:sz w:val="24"/>
          <w:shd w:val="clear" w:color="auto" w:fill="FFFFFF"/>
        </w:rPr>
        <w:t>合同和中标通知书原件</w:t>
      </w:r>
      <w:r>
        <w:rPr>
          <w:rFonts w:asciiTheme="minorEastAsia" w:eastAsiaTheme="minorEastAsia" w:hAnsiTheme="minorEastAsia" w:cstheme="minorEastAsia" w:hint="eastAsia"/>
          <w:sz w:val="24"/>
          <w:szCs w:val="24"/>
        </w:rPr>
        <w:t>扫描件</w:t>
      </w:r>
      <w:r>
        <w:rPr>
          <w:rFonts w:hAnsi="宋体" w:cs="仿宋_GB2312" w:hint="eastAsia"/>
          <w:sz w:val="24"/>
        </w:rPr>
        <w:t>，其他主要人员应附执业证或上岗证</w:t>
      </w:r>
      <w:r>
        <w:rPr>
          <w:rFonts w:asciiTheme="minorEastAsia" w:eastAsiaTheme="minorEastAsia" w:hAnsiTheme="minorEastAsia" w:cstheme="minorEastAsia" w:hint="eastAsia"/>
          <w:sz w:val="24"/>
          <w:szCs w:val="24"/>
        </w:rPr>
        <w:t>原件扫描件（或图片）</w:t>
      </w:r>
      <w:r>
        <w:rPr>
          <w:rFonts w:hAnsi="宋体" w:cs="仿宋_GB2312" w:hint="eastAsia"/>
          <w:sz w:val="24"/>
        </w:rPr>
        <w:t>。</w:t>
      </w:r>
      <w:r>
        <w:rPr>
          <w:rFonts w:hAnsi="宋体" w:hint="eastAsia"/>
          <w:b/>
          <w:color w:val="FF0000"/>
          <w:sz w:val="24"/>
          <w:szCs w:val="22"/>
          <w:u w:val="single"/>
        </w:rPr>
        <w:t>项目总监</w:t>
      </w:r>
      <w:r>
        <w:rPr>
          <w:rFonts w:hAnsi="宋体" w:hint="eastAsia"/>
          <w:b/>
          <w:color w:val="FF0000"/>
          <w:sz w:val="24"/>
          <w:szCs w:val="22"/>
          <w:highlight w:val="yellow"/>
          <w:u w:val="single"/>
        </w:rPr>
        <w:t>及</w:t>
      </w:r>
      <w:r>
        <w:rPr>
          <w:rFonts w:hAnsi="宋体" w:hint="eastAsia"/>
          <w:b/>
          <w:color w:val="FF0000"/>
          <w:sz w:val="24"/>
          <w:highlight w:val="yellow"/>
          <w:u w:val="single"/>
        </w:rPr>
        <w:t>其他人员</w:t>
      </w:r>
      <w:r>
        <w:rPr>
          <w:rFonts w:hAnsi="宋体" w:hint="eastAsia"/>
          <w:b/>
          <w:color w:val="FF0000"/>
          <w:sz w:val="24"/>
          <w:szCs w:val="22"/>
          <w:u w:val="single"/>
        </w:rPr>
        <w:t>须提供社保部门出具的在本单位缴纳的</w:t>
      </w:r>
      <w:r>
        <w:rPr>
          <w:rFonts w:hAnsi="宋体" w:hint="eastAsia"/>
          <w:b/>
          <w:color w:val="FF0000"/>
          <w:sz w:val="24"/>
          <w:szCs w:val="22"/>
          <w:u w:val="single"/>
        </w:rPr>
        <w:t>近</w:t>
      </w:r>
      <w:r>
        <w:rPr>
          <w:rFonts w:hAnsi="宋体" w:hint="eastAsia"/>
          <w:b/>
          <w:color w:val="FF0000"/>
          <w:sz w:val="24"/>
          <w:szCs w:val="22"/>
          <w:u w:val="single"/>
        </w:rPr>
        <w:t>6</w:t>
      </w:r>
      <w:r>
        <w:rPr>
          <w:rFonts w:hAnsi="宋体" w:hint="eastAsia"/>
          <w:b/>
          <w:color w:val="FF0000"/>
          <w:sz w:val="24"/>
          <w:szCs w:val="22"/>
          <w:u w:val="single"/>
        </w:rPr>
        <w:t>个月</w:t>
      </w:r>
      <w:r>
        <w:rPr>
          <w:rFonts w:hAnsi="宋体" w:hint="eastAsia"/>
          <w:b/>
          <w:color w:val="FF0000"/>
          <w:sz w:val="24"/>
          <w:szCs w:val="22"/>
          <w:u w:val="single"/>
        </w:rPr>
        <w:t>社保证明</w:t>
      </w:r>
      <w:r>
        <w:rPr>
          <w:rFonts w:hAnsi="宋体" w:cs="宋体" w:hint="eastAsia"/>
          <w:b/>
          <w:bCs/>
          <w:color w:val="FF0000"/>
          <w:sz w:val="24"/>
          <w:u w:val="single"/>
        </w:rPr>
        <w:t>原件扫描件（或图片）</w:t>
      </w:r>
      <w:r>
        <w:rPr>
          <w:rFonts w:hAnsi="宋体" w:hint="eastAsia"/>
          <w:b/>
          <w:color w:val="FF0000"/>
          <w:sz w:val="24"/>
          <w:szCs w:val="22"/>
          <w:u w:val="single"/>
        </w:rPr>
        <w:t>以及</w:t>
      </w:r>
      <w:r>
        <w:rPr>
          <w:rFonts w:hAnsi="宋体" w:hint="eastAsia"/>
          <w:b/>
          <w:color w:val="FF0000"/>
          <w:sz w:val="24"/>
          <w:u w:val="single"/>
        </w:rPr>
        <w:t>相应原件。</w:t>
      </w:r>
    </w:p>
    <w:p w:rsidR="00080257" w:rsidRDefault="00080257">
      <w:pPr>
        <w:autoSpaceDE w:val="0"/>
        <w:autoSpaceDN w:val="0"/>
        <w:adjustRightInd w:val="0"/>
        <w:spacing w:line="420" w:lineRule="exact"/>
        <w:jc w:val="left"/>
        <w:rPr>
          <w:rFonts w:hAnsi="宋体" w:cs="仿宋_GB2312"/>
          <w:sz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080257">
        <w:trPr>
          <w:trHeight w:val="699"/>
          <w:jc w:val="center"/>
        </w:trPr>
        <w:tc>
          <w:tcPr>
            <w:tcW w:w="1550" w:type="dxa"/>
            <w:vAlign w:val="center"/>
          </w:tcPr>
          <w:p w:rsidR="00080257" w:rsidRDefault="00727979">
            <w:pPr>
              <w:autoSpaceDE w:val="0"/>
              <w:autoSpaceDN w:val="0"/>
              <w:adjustRightInd w:val="0"/>
              <w:spacing w:line="420" w:lineRule="exact"/>
              <w:jc w:val="center"/>
              <w:rPr>
                <w:rFonts w:hAnsi="宋体" w:cs="仿宋_GB2312"/>
                <w:sz w:val="24"/>
              </w:rPr>
            </w:pPr>
            <w:r>
              <w:rPr>
                <w:rFonts w:hAnsi="宋体" w:cs="仿宋_GB2312" w:hint="eastAsia"/>
                <w:sz w:val="24"/>
              </w:rPr>
              <w:t>姓名</w:t>
            </w:r>
          </w:p>
        </w:tc>
        <w:tc>
          <w:tcPr>
            <w:tcW w:w="1551" w:type="dxa"/>
            <w:gridSpan w:val="2"/>
            <w:vAlign w:val="center"/>
          </w:tcPr>
          <w:p w:rsidR="00080257" w:rsidRDefault="00080257">
            <w:pPr>
              <w:autoSpaceDE w:val="0"/>
              <w:autoSpaceDN w:val="0"/>
              <w:adjustRightInd w:val="0"/>
              <w:spacing w:line="420" w:lineRule="exact"/>
              <w:jc w:val="center"/>
              <w:rPr>
                <w:rFonts w:hAnsi="宋体" w:cs="仿宋_GB2312"/>
                <w:sz w:val="24"/>
              </w:rPr>
            </w:pPr>
          </w:p>
        </w:tc>
        <w:tc>
          <w:tcPr>
            <w:tcW w:w="1555" w:type="dxa"/>
            <w:vAlign w:val="center"/>
          </w:tcPr>
          <w:p w:rsidR="00080257" w:rsidRDefault="00727979">
            <w:pPr>
              <w:autoSpaceDE w:val="0"/>
              <w:autoSpaceDN w:val="0"/>
              <w:adjustRightInd w:val="0"/>
              <w:spacing w:line="420" w:lineRule="exact"/>
              <w:jc w:val="center"/>
              <w:rPr>
                <w:rFonts w:hAnsi="宋体" w:cs="仿宋_GB2312"/>
                <w:sz w:val="24"/>
              </w:rPr>
            </w:pPr>
            <w:r>
              <w:rPr>
                <w:rFonts w:hAnsi="宋体" w:cs="仿宋_GB2312" w:hint="eastAsia"/>
                <w:sz w:val="24"/>
              </w:rPr>
              <w:t>年龄</w:t>
            </w:r>
          </w:p>
        </w:tc>
        <w:tc>
          <w:tcPr>
            <w:tcW w:w="1552" w:type="dxa"/>
            <w:vAlign w:val="center"/>
          </w:tcPr>
          <w:p w:rsidR="00080257" w:rsidRDefault="00080257">
            <w:pPr>
              <w:autoSpaceDE w:val="0"/>
              <w:autoSpaceDN w:val="0"/>
              <w:adjustRightInd w:val="0"/>
              <w:spacing w:line="420" w:lineRule="exact"/>
              <w:jc w:val="center"/>
              <w:rPr>
                <w:rFonts w:hAnsi="宋体" w:cs="仿宋_GB2312"/>
                <w:sz w:val="24"/>
              </w:rPr>
            </w:pPr>
          </w:p>
        </w:tc>
        <w:tc>
          <w:tcPr>
            <w:tcW w:w="1843" w:type="dxa"/>
            <w:gridSpan w:val="2"/>
            <w:vAlign w:val="center"/>
          </w:tcPr>
          <w:p w:rsidR="00080257" w:rsidRDefault="00727979">
            <w:pPr>
              <w:autoSpaceDE w:val="0"/>
              <w:autoSpaceDN w:val="0"/>
              <w:adjustRightInd w:val="0"/>
              <w:spacing w:line="420" w:lineRule="exact"/>
              <w:jc w:val="center"/>
              <w:rPr>
                <w:rFonts w:hAnsi="宋体" w:cs="仿宋_GB2312"/>
                <w:sz w:val="24"/>
              </w:rPr>
            </w:pPr>
            <w:r>
              <w:rPr>
                <w:rFonts w:hAnsi="宋体" w:cs="仿宋_GB2312" w:hint="eastAsia"/>
                <w:sz w:val="24"/>
              </w:rPr>
              <w:t>学</w:t>
            </w:r>
            <w:r>
              <w:rPr>
                <w:rFonts w:hAnsi="宋体" w:cs="仿宋_GB2312" w:hint="eastAsia"/>
                <w:sz w:val="24"/>
              </w:rPr>
              <w:t xml:space="preserve"> </w:t>
            </w:r>
            <w:r>
              <w:rPr>
                <w:rFonts w:hAnsi="宋体" w:cs="仿宋_GB2312" w:hint="eastAsia"/>
                <w:sz w:val="24"/>
              </w:rPr>
              <w:t>历</w:t>
            </w:r>
          </w:p>
        </w:tc>
        <w:tc>
          <w:tcPr>
            <w:tcW w:w="1263" w:type="dxa"/>
            <w:vAlign w:val="center"/>
          </w:tcPr>
          <w:p w:rsidR="00080257" w:rsidRDefault="00080257">
            <w:pPr>
              <w:autoSpaceDE w:val="0"/>
              <w:autoSpaceDN w:val="0"/>
              <w:adjustRightInd w:val="0"/>
              <w:spacing w:line="420" w:lineRule="exact"/>
              <w:jc w:val="center"/>
              <w:rPr>
                <w:rFonts w:hAnsi="宋体" w:cs="仿宋_GB2312"/>
                <w:sz w:val="24"/>
              </w:rPr>
            </w:pPr>
          </w:p>
        </w:tc>
      </w:tr>
      <w:tr w:rsidR="00080257">
        <w:trPr>
          <w:trHeight w:val="671"/>
          <w:jc w:val="center"/>
        </w:trPr>
        <w:tc>
          <w:tcPr>
            <w:tcW w:w="1550" w:type="dxa"/>
            <w:vAlign w:val="center"/>
          </w:tcPr>
          <w:p w:rsidR="00080257" w:rsidRDefault="00727979">
            <w:pPr>
              <w:autoSpaceDE w:val="0"/>
              <w:autoSpaceDN w:val="0"/>
              <w:adjustRightInd w:val="0"/>
              <w:spacing w:line="420" w:lineRule="exact"/>
              <w:jc w:val="center"/>
              <w:rPr>
                <w:rFonts w:hAnsi="宋体" w:cs="仿宋_GB2312"/>
                <w:sz w:val="24"/>
              </w:rPr>
            </w:pPr>
            <w:r>
              <w:rPr>
                <w:rFonts w:hAnsi="宋体" w:cs="仿宋_GB2312" w:hint="eastAsia"/>
                <w:sz w:val="24"/>
              </w:rPr>
              <w:t>职称</w:t>
            </w:r>
          </w:p>
        </w:tc>
        <w:tc>
          <w:tcPr>
            <w:tcW w:w="1551" w:type="dxa"/>
            <w:gridSpan w:val="2"/>
            <w:vAlign w:val="center"/>
          </w:tcPr>
          <w:p w:rsidR="00080257" w:rsidRDefault="00080257">
            <w:pPr>
              <w:autoSpaceDE w:val="0"/>
              <w:autoSpaceDN w:val="0"/>
              <w:adjustRightInd w:val="0"/>
              <w:spacing w:line="420" w:lineRule="exact"/>
              <w:jc w:val="center"/>
              <w:rPr>
                <w:rFonts w:hAnsi="宋体" w:cs="仿宋_GB2312"/>
                <w:sz w:val="24"/>
              </w:rPr>
            </w:pPr>
          </w:p>
        </w:tc>
        <w:tc>
          <w:tcPr>
            <w:tcW w:w="1555" w:type="dxa"/>
            <w:vAlign w:val="center"/>
          </w:tcPr>
          <w:p w:rsidR="00080257" w:rsidRDefault="00727979">
            <w:pPr>
              <w:autoSpaceDE w:val="0"/>
              <w:autoSpaceDN w:val="0"/>
              <w:adjustRightInd w:val="0"/>
              <w:spacing w:line="420" w:lineRule="exact"/>
              <w:jc w:val="center"/>
              <w:rPr>
                <w:rFonts w:hAnsi="宋体" w:cs="仿宋_GB2312"/>
                <w:sz w:val="24"/>
              </w:rPr>
            </w:pPr>
            <w:r>
              <w:rPr>
                <w:rFonts w:hAnsi="宋体" w:cs="仿宋_GB2312" w:hint="eastAsia"/>
                <w:sz w:val="24"/>
              </w:rPr>
              <w:t>职务</w:t>
            </w:r>
          </w:p>
        </w:tc>
        <w:tc>
          <w:tcPr>
            <w:tcW w:w="1552" w:type="dxa"/>
            <w:vAlign w:val="center"/>
          </w:tcPr>
          <w:p w:rsidR="00080257" w:rsidRDefault="00080257">
            <w:pPr>
              <w:autoSpaceDE w:val="0"/>
              <w:autoSpaceDN w:val="0"/>
              <w:adjustRightInd w:val="0"/>
              <w:spacing w:line="420" w:lineRule="exact"/>
              <w:jc w:val="center"/>
              <w:rPr>
                <w:rFonts w:hAnsi="宋体" w:cs="仿宋_GB2312"/>
                <w:sz w:val="24"/>
              </w:rPr>
            </w:pPr>
          </w:p>
        </w:tc>
        <w:tc>
          <w:tcPr>
            <w:tcW w:w="1843" w:type="dxa"/>
            <w:gridSpan w:val="2"/>
            <w:vAlign w:val="center"/>
          </w:tcPr>
          <w:p w:rsidR="00080257" w:rsidRDefault="00727979">
            <w:pPr>
              <w:autoSpaceDE w:val="0"/>
              <w:autoSpaceDN w:val="0"/>
              <w:adjustRightInd w:val="0"/>
              <w:spacing w:line="420" w:lineRule="exact"/>
              <w:jc w:val="center"/>
              <w:rPr>
                <w:rFonts w:hAnsi="宋体" w:cs="仿宋_GB2312"/>
                <w:sz w:val="24"/>
              </w:rPr>
            </w:pPr>
            <w:r>
              <w:rPr>
                <w:rFonts w:hAnsi="宋体" w:cs="仿宋_GB2312" w:hint="eastAsia"/>
                <w:sz w:val="24"/>
              </w:rPr>
              <w:t>拟在本合同任职</w:t>
            </w:r>
          </w:p>
        </w:tc>
        <w:tc>
          <w:tcPr>
            <w:tcW w:w="1263" w:type="dxa"/>
            <w:vAlign w:val="center"/>
          </w:tcPr>
          <w:p w:rsidR="00080257" w:rsidRDefault="00080257">
            <w:pPr>
              <w:autoSpaceDE w:val="0"/>
              <w:autoSpaceDN w:val="0"/>
              <w:adjustRightInd w:val="0"/>
              <w:spacing w:line="420" w:lineRule="exact"/>
              <w:jc w:val="center"/>
              <w:rPr>
                <w:rFonts w:hAnsi="宋体" w:cs="仿宋_GB2312"/>
                <w:sz w:val="24"/>
              </w:rPr>
            </w:pPr>
          </w:p>
        </w:tc>
      </w:tr>
      <w:tr w:rsidR="00080257">
        <w:trPr>
          <w:trHeight w:val="699"/>
          <w:jc w:val="center"/>
        </w:trPr>
        <w:tc>
          <w:tcPr>
            <w:tcW w:w="1550" w:type="dxa"/>
            <w:vAlign w:val="center"/>
          </w:tcPr>
          <w:p w:rsidR="00080257" w:rsidRDefault="00727979">
            <w:pPr>
              <w:autoSpaceDE w:val="0"/>
              <w:autoSpaceDN w:val="0"/>
              <w:adjustRightInd w:val="0"/>
              <w:spacing w:line="420" w:lineRule="exact"/>
              <w:jc w:val="center"/>
              <w:rPr>
                <w:rFonts w:hAnsi="宋体" w:cs="仿宋_GB2312"/>
                <w:sz w:val="24"/>
              </w:rPr>
            </w:pPr>
            <w:r>
              <w:rPr>
                <w:rFonts w:hAnsi="宋体" w:cs="仿宋_GB2312" w:hint="eastAsia"/>
                <w:sz w:val="24"/>
              </w:rPr>
              <w:t>毕业学校</w:t>
            </w:r>
          </w:p>
        </w:tc>
        <w:tc>
          <w:tcPr>
            <w:tcW w:w="7764" w:type="dxa"/>
            <w:gridSpan w:val="7"/>
            <w:vAlign w:val="center"/>
          </w:tcPr>
          <w:p w:rsidR="00080257" w:rsidRDefault="00727979">
            <w:pPr>
              <w:autoSpaceDE w:val="0"/>
              <w:autoSpaceDN w:val="0"/>
              <w:adjustRightInd w:val="0"/>
              <w:spacing w:line="420" w:lineRule="exact"/>
              <w:jc w:val="center"/>
              <w:rPr>
                <w:rFonts w:hAnsi="宋体" w:cs="仿宋_GB2312"/>
                <w:sz w:val="24"/>
              </w:rPr>
            </w:pPr>
            <w:r>
              <w:rPr>
                <w:rFonts w:hAnsi="宋体" w:cs="仿宋_GB2312" w:hint="eastAsia"/>
                <w:sz w:val="24"/>
              </w:rPr>
              <w:t>年毕业于</w:t>
            </w:r>
            <w:r>
              <w:rPr>
                <w:rFonts w:hAnsi="宋体" w:cs="仿宋_GB2312" w:hint="eastAsia"/>
                <w:sz w:val="24"/>
              </w:rPr>
              <w:t xml:space="preserve">     </w:t>
            </w:r>
            <w:r>
              <w:rPr>
                <w:rFonts w:hAnsi="宋体" w:cs="仿宋_GB2312" w:hint="eastAsia"/>
                <w:sz w:val="24"/>
              </w:rPr>
              <w:t>学校</w:t>
            </w:r>
            <w:r>
              <w:rPr>
                <w:rFonts w:hAnsi="宋体" w:cs="仿宋_GB2312" w:hint="eastAsia"/>
                <w:sz w:val="24"/>
              </w:rPr>
              <w:t xml:space="preserve">      </w:t>
            </w:r>
            <w:r>
              <w:rPr>
                <w:rFonts w:hAnsi="宋体" w:cs="仿宋_GB2312" w:hint="eastAsia"/>
                <w:sz w:val="24"/>
              </w:rPr>
              <w:t>专业</w:t>
            </w:r>
          </w:p>
        </w:tc>
      </w:tr>
      <w:tr w:rsidR="00080257">
        <w:trPr>
          <w:trHeight w:val="671"/>
          <w:jc w:val="center"/>
        </w:trPr>
        <w:tc>
          <w:tcPr>
            <w:tcW w:w="9314" w:type="dxa"/>
            <w:gridSpan w:val="8"/>
            <w:vAlign w:val="center"/>
          </w:tcPr>
          <w:p w:rsidR="00080257" w:rsidRDefault="00727979">
            <w:pPr>
              <w:autoSpaceDE w:val="0"/>
              <w:autoSpaceDN w:val="0"/>
              <w:adjustRightInd w:val="0"/>
              <w:spacing w:line="420" w:lineRule="exact"/>
              <w:jc w:val="center"/>
              <w:rPr>
                <w:rFonts w:hAnsi="宋体" w:cs="仿宋_GB2312"/>
                <w:sz w:val="24"/>
              </w:rPr>
            </w:pPr>
            <w:r>
              <w:rPr>
                <w:rFonts w:hAnsi="宋体" w:cs="仿宋_GB2312" w:hint="eastAsia"/>
                <w:sz w:val="24"/>
              </w:rPr>
              <w:t>主要工作经历</w:t>
            </w:r>
          </w:p>
        </w:tc>
      </w:tr>
      <w:tr w:rsidR="00080257">
        <w:trPr>
          <w:trHeight w:val="543"/>
          <w:jc w:val="center"/>
        </w:trPr>
        <w:tc>
          <w:tcPr>
            <w:tcW w:w="2327" w:type="dxa"/>
            <w:gridSpan w:val="2"/>
            <w:vAlign w:val="center"/>
          </w:tcPr>
          <w:p w:rsidR="00080257" w:rsidRDefault="00727979">
            <w:pPr>
              <w:autoSpaceDE w:val="0"/>
              <w:autoSpaceDN w:val="0"/>
              <w:adjustRightInd w:val="0"/>
              <w:spacing w:line="420" w:lineRule="exact"/>
              <w:jc w:val="center"/>
              <w:rPr>
                <w:rFonts w:hAnsi="宋体" w:cs="仿宋_GB2312"/>
                <w:sz w:val="24"/>
              </w:rPr>
            </w:pPr>
            <w:r>
              <w:rPr>
                <w:rFonts w:hAnsi="宋体" w:cs="仿宋_GB2312" w:hint="eastAsia"/>
                <w:sz w:val="24"/>
              </w:rPr>
              <w:t>时间</w:t>
            </w:r>
          </w:p>
        </w:tc>
        <w:tc>
          <w:tcPr>
            <w:tcW w:w="2329" w:type="dxa"/>
            <w:gridSpan w:val="2"/>
            <w:vAlign w:val="center"/>
          </w:tcPr>
          <w:p w:rsidR="00080257" w:rsidRDefault="00727979">
            <w:pPr>
              <w:autoSpaceDE w:val="0"/>
              <w:autoSpaceDN w:val="0"/>
              <w:adjustRightInd w:val="0"/>
              <w:spacing w:line="420" w:lineRule="exact"/>
              <w:jc w:val="center"/>
              <w:rPr>
                <w:rFonts w:hAnsi="宋体" w:cs="仿宋_GB2312"/>
                <w:sz w:val="24"/>
              </w:rPr>
            </w:pPr>
            <w:r>
              <w:rPr>
                <w:rFonts w:hAnsi="宋体" w:cs="仿宋_GB2312" w:hint="eastAsia"/>
                <w:sz w:val="24"/>
              </w:rPr>
              <w:t>参加过的类似项目</w:t>
            </w:r>
          </w:p>
        </w:tc>
        <w:tc>
          <w:tcPr>
            <w:tcW w:w="2328" w:type="dxa"/>
            <w:gridSpan w:val="2"/>
            <w:vAlign w:val="center"/>
          </w:tcPr>
          <w:p w:rsidR="00080257" w:rsidRDefault="00727979">
            <w:pPr>
              <w:autoSpaceDE w:val="0"/>
              <w:autoSpaceDN w:val="0"/>
              <w:adjustRightInd w:val="0"/>
              <w:spacing w:line="420" w:lineRule="exact"/>
              <w:jc w:val="center"/>
              <w:rPr>
                <w:rFonts w:hAnsi="宋体" w:cs="仿宋_GB2312"/>
                <w:sz w:val="24"/>
              </w:rPr>
            </w:pPr>
            <w:r>
              <w:rPr>
                <w:rFonts w:hAnsi="宋体" w:cs="仿宋_GB2312" w:hint="eastAsia"/>
                <w:sz w:val="24"/>
              </w:rPr>
              <w:t>担任职务</w:t>
            </w:r>
          </w:p>
        </w:tc>
        <w:tc>
          <w:tcPr>
            <w:tcW w:w="2330" w:type="dxa"/>
            <w:gridSpan w:val="2"/>
            <w:vAlign w:val="center"/>
          </w:tcPr>
          <w:p w:rsidR="00080257" w:rsidRDefault="00727979">
            <w:pPr>
              <w:autoSpaceDE w:val="0"/>
              <w:autoSpaceDN w:val="0"/>
              <w:adjustRightInd w:val="0"/>
              <w:spacing w:line="420" w:lineRule="exact"/>
              <w:jc w:val="center"/>
              <w:rPr>
                <w:rFonts w:hAnsi="宋体" w:cs="仿宋_GB2312"/>
                <w:sz w:val="24"/>
              </w:rPr>
            </w:pPr>
            <w:r>
              <w:rPr>
                <w:rFonts w:hAnsi="宋体" w:cs="仿宋_GB2312" w:hint="eastAsia"/>
                <w:sz w:val="24"/>
              </w:rPr>
              <w:t>发包人及联系电话</w:t>
            </w:r>
          </w:p>
        </w:tc>
      </w:tr>
      <w:tr w:rsidR="00080257">
        <w:trPr>
          <w:trHeight w:val="535"/>
          <w:jc w:val="center"/>
        </w:trPr>
        <w:tc>
          <w:tcPr>
            <w:tcW w:w="2327" w:type="dxa"/>
            <w:gridSpan w:val="2"/>
            <w:vAlign w:val="center"/>
          </w:tcPr>
          <w:p w:rsidR="00080257" w:rsidRDefault="00080257">
            <w:pPr>
              <w:autoSpaceDE w:val="0"/>
              <w:autoSpaceDN w:val="0"/>
              <w:adjustRightInd w:val="0"/>
              <w:spacing w:line="420" w:lineRule="exact"/>
              <w:jc w:val="center"/>
              <w:rPr>
                <w:rFonts w:hAnsi="宋体" w:cs="仿宋_GB2312"/>
                <w:sz w:val="24"/>
              </w:rPr>
            </w:pPr>
          </w:p>
        </w:tc>
        <w:tc>
          <w:tcPr>
            <w:tcW w:w="2329" w:type="dxa"/>
            <w:gridSpan w:val="2"/>
            <w:vAlign w:val="center"/>
          </w:tcPr>
          <w:p w:rsidR="00080257" w:rsidRDefault="00080257">
            <w:pPr>
              <w:autoSpaceDE w:val="0"/>
              <w:autoSpaceDN w:val="0"/>
              <w:adjustRightInd w:val="0"/>
              <w:spacing w:line="420" w:lineRule="exact"/>
              <w:jc w:val="center"/>
              <w:rPr>
                <w:rFonts w:hAnsi="宋体" w:cs="仿宋_GB2312"/>
                <w:sz w:val="24"/>
              </w:rPr>
            </w:pPr>
          </w:p>
        </w:tc>
        <w:tc>
          <w:tcPr>
            <w:tcW w:w="2328" w:type="dxa"/>
            <w:gridSpan w:val="2"/>
            <w:vAlign w:val="center"/>
          </w:tcPr>
          <w:p w:rsidR="00080257" w:rsidRDefault="00080257">
            <w:pPr>
              <w:autoSpaceDE w:val="0"/>
              <w:autoSpaceDN w:val="0"/>
              <w:adjustRightInd w:val="0"/>
              <w:spacing w:line="420" w:lineRule="exact"/>
              <w:jc w:val="center"/>
              <w:rPr>
                <w:rFonts w:hAnsi="宋体" w:cs="仿宋_GB2312"/>
                <w:sz w:val="24"/>
              </w:rPr>
            </w:pPr>
          </w:p>
        </w:tc>
        <w:tc>
          <w:tcPr>
            <w:tcW w:w="2330" w:type="dxa"/>
            <w:gridSpan w:val="2"/>
            <w:vAlign w:val="center"/>
          </w:tcPr>
          <w:p w:rsidR="00080257" w:rsidRDefault="00080257">
            <w:pPr>
              <w:autoSpaceDE w:val="0"/>
              <w:autoSpaceDN w:val="0"/>
              <w:adjustRightInd w:val="0"/>
              <w:spacing w:line="420" w:lineRule="exact"/>
              <w:jc w:val="center"/>
              <w:rPr>
                <w:rFonts w:hAnsi="宋体" w:cs="仿宋_GB2312"/>
                <w:sz w:val="24"/>
              </w:rPr>
            </w:pPr>
          </w:p>
        </w:tc>
      </w:tr>
      <w:tr w:rsidR="00080257">
        <w:trPr>
          <w:trHeight w:val="535"/>
          <w:jc w:val="center"/>
        </w:trPr>
        <w:tc>
          <w:tcPr>
            <w:tcW w:w="2327" w:type="dxa"/>
            <w:gridSpan w:val="2"/>
            <w:vAlign w:val="center"/>
          </w:tcPr>
          <w:p w:rsidR="00080257" w:rsidRDefault="00080257">
            <w:pPr>
              <w:autoSpaceDE w:val="0"/>
              <w:autoSpaceDN w:val="0"/>
              <w:adjustRightInd w:val="0"/>
              <w:spacing w:line="420" w:lineRule="exact"/>
              <w:jc w:val="center"/>
              <w:rPr>
                <w:rFonts w:hAnsi="宋体" w:cs="仿宋_GB2312"/>
                <w:sz w:val="24"/>
              </w:rPr>
            </w:pPr>
          </w:p>
        </w:tc>
        <w:tc>
          <w:tcPr>
            <w:tcW w:w="2329" w:type="dxa"/>
            <w:gridSpan w:val="2"/>
            <w:vAlign w:val="center"/>
          </w:tcPr>
          <w:p w:rsidR="00080257" w:rsidRDefault="00080257">
            <w:pPr>
              <w:autoSpaceDE w:val="0"/>
              <w:autoSpaceDN w:val="0"/>
              <w:adjustRightInd w:val="0"/>
              <w:spacing w:line="420" w:lineRule="exact"/>
              <w:jc w:val="center"/>
              <w:rPr>
                <w:rFonts w:hAnsi="宋体" w:cs="仿宋_GB2312"/>
                <w:sz w:val="24"/>
              </w:rPr>
            </w:pPr>
          </w:p>
        </w:tc>
        <w:tc>
          <w:tcPr>
            <w:tcW w:w="2328" w:type="dxa"/>
            <w:gridSpan w:val="2"/>
            <w:vAlign w:val="center"/>
          </w:tcPr>
          <w:p w:rsidR="00080257" w:rsidRDefault="00080257">
            <w:pPr>
              <w:autoSpaceDE w:val="0"/>
              <w:autoSpaceDN w:val="0"/>
              <w:adjustRightInd w:val="0"/>
              <w:spacing w:line="420" w:lineRule="exact"/>
              <w:jc w:val="center"/>
              <w:rPr>
                <w:rFonts w:hAnsi="宋体" w:cs="仿宋_GB2312"/>
                <w:sz w:val="24"/>
              </w:rPr>
            </w:pPr>
          </w:p>
        </w:tc>
        <w:tc>
          <w:tcPr>
            <w:tcW w:w="2330" w:type="dxa"/>
            <w:gridSpan w:val="2"/>
            <w:vAlign w:val="center"/>
          </w:tcPr>
          <w:p w:rsidR="00080257" w:rsidRDefault="00080257">
            <w:pPr>
              <w:autoSpaceDE w:val="0"/>
              <w:autoSpaceDN w:val="0"/>
              <w:adjustRightInd w:val="0"/>
              <w:spacing w:line="420" w:lineRule="exact"/>
              <w:jc w:val="center"/>
              <w:rPr>
                <w:rFonts w:hAnsi="宋体" w:cs="仿宋_GB2312"/>
                <w:sz w:val="24"/>
              </w:rPr>
            </w:pPr>
          </w:p>
        </w:tc>
      </w:tr>
    </w:tbl>
    <w:p w:rsidR="00080257" w:rsidRDefault="00727979">
      <w:pPr>
        <w:spacing w:line="440" w:lineRule="exact"/>
        <w:jc w:val="center"/>
        <w:rPr>
          <w:rFonts w:hAnsi="宋体" w:cs="黑体"/>
          <w:b/>
          <w:sz w:val="32"/>
          <w:szCs w:val="32"/>
        </w:rPr>
      </w:pPr>
      <w:bookmarkStart w:id="40" w:name="_Toc215282255"/>
      <w:r>
        <w:rPr>
          <w:rFonts w:hAnsi="宋体" w:cs="黑体" w:hint="eastAsia"/>
          <w:b/>
          <w:sz w:val="32"/>
          <w:szCs w:val="32"/>
        </w:rPr>
        <w:lastRenderedPageBreak/>
        <w:t>（</w:t>
      </w:r>
      <w:r>
        <w:rPr>
          <w:rFonts w:hAnsi="宋体" w:cs="黑体" w:hint="eastAsia"/>
          <w:b/>
          <w:sz w:val="32"/>
          <w:szCs w:val="32"/>
        </w:rPr>
        <w:t>三</w:t>
      </w:r>
      <w:r>
        <w:rPr>
          <w:rFonts w:hAnsi="宋体" w:cs="黑体" w:hint="eastAsia"/>
          <w:b/>
          <w:sz w:val="32"/>
          <w:szCs w:val="32"/>
        </w:rPr>
        <w:t>）拟派本项目总监理工程师资格一览表</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0"/>
        <w:gridCol w:w="102"/>
        <w:gridCol w:w="1080"/>
        <w:gridCol w:w="1260"/>
        <w:gridCol w:w="1440"/>
        <w:gridCol w:w="1236"/>
        <w:gridCol w:w="1656"/>
        <w:gridCol w:w="1418"/>
      </w:tblGrid>
      <w:tr w:rsidR="00080257">
        <w:trPr>
          <w:jc w:val="center"/>
        </w:trPr>
        <w:tc>
          <w:tcPr>
            <w:tcW w:w="1712" w:type="dxa"/>
            <w:gridSpan w:val="2"/>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姓名</w:t>
            </w:r>
          </w:p>
        </w:tc>
        <w:tc>
          <w:tcPr>
            <w:tcW w:w="1080" w:type="dxa"/>
            <w:vAlign w:val="center"/>
          </w:tcPr>
          <w:p w:rsidR="00080257" w:rsidRDefault="00080257">
            <w:pPr>
              <w:autoSpaceDE w:val="0"/>
              <w:autoSpaceDN w:val="0"/>
              <w:adjustRightInd w:val="0"/>
              <w:spacing w:line="420" w:lineRule="exact"/>
              <w:jc w:val="center"/>
              <w:rPr>
                <w:rFonts w:hAnsi="宋体" w:cs="黑体"/>
                <w:sz w:val="24"/>
              </w:rPr>
            </w:pPr>
          </w:p>
        </w:tc>
        <w:tc>
          <w:tcPr>
            <w:tcW w:w="3936" w:type="dxa"/>
            <w:gridSpan w:val="3"/>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年龄</w:t>
            </w:r>
          </w:p>
        </w:tc>
        <w:tc>
          <w:tcPr>
            <w:tcW w:w="3074" w:type="dxa"/>
            <w:gridSpan w:val="2"/>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1712" w:type="dxa"/>
            <w:gridSpan w:val="2"/>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性别</w:t>
            </w:r>
          </w:p>
        </w:tc>
        <w:tc>
          <w:tcPr>
            <w:tcW w:w="1080" w:type="dxa"/>
            <w:vAlign w:val="center"/>
          </w:tcPr>
          <w:p w:rsidR="00080257" w:rsidRDefault="00080257">
            <w:pPr>
              <w:autoSpaceDE w:val="0"/>
              <w:autoSpaceDN w:val="0"/>
              <w:adjustRightInd w:val="0"/>
              <w:spacing w:line="420" w:lineRule="exact"/>
              <w:jc w:val="center"/>
              <w:rPr>
                <w:rFonts w:hAnsi="宋体" w:cs="黑体"/>
                <w:sz w:val="24"/>
              </w:rPr>
            </w:pPr>
          </w:p>
        </w:tc>
        <w:tc>
          <w:tcPr>
            <w:tcW w:w="3936" w:type="dxa"/>
            <w:gridSpan w:val="3"/>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职务</w:t>
            </w:r>
          </w:p>
        </w:tc>
        <w:tc>
          <w:tcPr>
            <w:tcW w:w="3074" w:type="dxa"/>
            <w:gridSpan w:val="2"/>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1712" w:type="dxa"/>
            <w:gridSpan w:val="2"/>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参加工作时间</w:t>
            </w:r>
          </w:p>
        </w:tc>
        <w:tc>
          <w:tcPr>
            <w:tcW w:w="1080" w:type="dxa"/>
            <w:vAlign w:val="center"/>
          </w:tcPr>
          <w:p w:rsidR="00080257" w:rsidRDefault="00080257">
            <w:pPr>
              <w:autoSpaceDE w:val="0"/>
              <w:autoSpaceDN w:val="0"/>
              <w:adjustRightInd w:val="0"/>
              <w:spacing w:line="420" w:lineRule="exact"/>
              <w:jc w:val="center"/>
              <w:rPr>
                <w:rFonts w:hAnsi="宋体" w:cs="黑体"/>
                <w:sz w:val="24"/>
              </w:rPr>
            </w:pPr>
          </w:p>
        </w:tc>
        <w:tc>
          <w:tcPr>
            <w:tcW w:w="3936" w:type="dxa"/>
            <w:gridSpan w:val="3"/>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任总监理工程师年限</w:t>
            </w:r>
          </w:p>
        </w:tc>
        <w:tc>
          <w:tcPr>
            <w:tcW w:w="3074" w:type="dxa"/>
            <w:gridSpan w:val="2"/>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1712" w:type="dxa"/>
            <w:gridSpan w:val="2"/>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注册监理工程师证书编号</w:t>
            </w:r>
          </w:p>
        </w:tc>
        <w:tc>
          <w:tcPr>
            <w:tcW w:w="1080" w:type="dxa"/>
            <w:vAlign w:val="center"/>
          </w:tcPr>
          <w:p w:rsidR="00080257" w:rsidRDefault="00080257">
            <w:pPr>
              <w:autoSpaceDE w:val="0"/>
              <w:autoSpaceDN w:val="0"/>
              <w:adjustRightInd w:val="0"/>
              <w:spacing w:line="420" w:lineRule="exact"/>
              <w:jc w:val="center"/>
              <w:rPr>
                <w:rFonts w:hAnsi="宋体" w:cs="黑体"/>
                <w:sz w:val="24"/>
              </w:rPr>
            </w:pPr>
          </w:p>
        </w:tc>
        <w:tc>
          <w:tcPr>
            <w:tcW w:w="3936" w:type="dxa"/>
            <w:gridSpan w:val="3"/>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联系电话</w:t>
            </w:r>
          </w:p>
        </w:tc>
        <w:tc>
          <w:tcPr>
            <w:tcW w:w="3074" w:type="dxa"/>
            <w:gridSpan w:val="2"/>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1712" w:type="dxa"/>
            <w:gridSpan w:val="2"/>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总监级别</w:t>
            </w:r>
          </w:p>
        </w:tc>
        <w:tc>
          <w:tcPr>
            <w:tcW w:w="1080" w:type="dxa"/>
            <w:vAlign w:val="center"/>
          </w:tcPr>
          <w:p w:rsidR="00080257" w:rsidRDefault="00080257">
            <w:pPr>
              <w:autoSpaceDE w:val="0"/>
              <w:autoSpaceDN w:val="0"/>
              <w:adjustRightInd w:val="0"/>
              <w:spacing w:line="420" w:lineRule="exact"/>
              <w:jc w:val="center"/>
              <w:rPr>
                <w:rFonts w:hAnsi="宋体" w:cs="黑体"/>
                <w:sz w:val="24"/>
              </w:rPr>
            </w:pPr>
          </w:p>
        </w:tc>
        <w:tc>
          <w:tcPr>
            <w:tcW w:w="3936" w:type="dxa"/>
            <w:gridSpan w:val="3"/>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传真</w:t>
            </w:r>
          </w:p>
        </w:tc>
        <w:tc>
          <w:tcPr>
            <w:tcW w:w="3074" w:type="dxa"/>
            <w:gridSpan w:val="2"/>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9802" w:type="dxa"/>
            <w:gridSpan w:val="8"/>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近三年监理过的同类工程业绩</w:t>
            </w:r>
          </w:p>
        </w:tc>
      </w:tr>
      <w:tr w:rsidR="00080257">
        <w:trPr>
          <w:jc w:val="center"/>
        </w:trPr>
        <w:tc>
          <w:tcPr>
            <w:tcW w:w="1610" w:type="dxa"/>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建设单位</w:t>
            </w:r>
          </w:p>
        </w:tc>
        <w:tc>
          <w:tcPr>
            <w:tcW w:w="1182" w:type="dxa"/>
            <w:gridSpan w:val="2"/>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项目名称</w:t>
            </w:r>
          </w:p>
        </w:tc>
        <w:tc>
          <w:tcPr>
            <w:tcW w:w="1260" w:type="dxa"/>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建设规模</w:t>
            </w:r>
          </w:p>
        </w:tc>
        <w:tc>
          <w:tcPr>
            <w:tcW w:w="1440" w:type="dxa"/>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开竣工日期</w:t>
            </w:r>
          </w:p>
        </w:tc>
        <w:tc>
          <w:tcPr>
            <w:tcW w:w="1236" w:type="dxa"/>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工程质量</w:t>
            </w:r>
          </w:p>
        </w:tc>
        <w:tc>
          <w:tcPr>
            <w:tcW w:w="1656" w:type="dxa"/>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业主联系电话</w:t>
            </w:r>
          </w:p>
        </w:tc>
        <w:tc>
          <w:tcPr>
            <w:tcW w:w="1418" w:type="dxa"/>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备注（工程档次，专业投资）</w:t>
            </w:r>
          </w:p>
        </w:tc>
      </w:tr>
      <w:tr w:rsidR="00080257">
        <w:trPr>
          <w:jc w:val="center"/>
        </w:trPr>
        <w:tc>
          <w:tcPr>
            <w:tcW w:w="1610" w:type="dxa"/>
            <w:vAlign w:val="center"/>
          </w:tcPr>
          <w:p w:rsidR="00080257" w:rsidRDefault="00080257">
            <w:pPr>
              <w:autoSpaceDE w:val="0"/>
              <w:autoSpaceDN w:val="0"/>
              <w:adjustRightInd w:val="0"/>
              <w:spacing w:line="420" w:lineRule="exact"/>
              <w:jc w:val="center"/>
              <w:rPr>
                <w:rFonts w:hAnsi="宋体" w:cs="黑体"/>
                <w:sz w:val="24"/>
              </w:rPr>
            </w:pPr>
          </w:p>
        </w:tc>
        <w:tc>
          <w:tcPr>
            <w:tcW w:w="1182" w:type="dxa"/>
            <w:gridSpan w:val="2"/>
            <w:vAlign w:val="center"/>
          </w:tcPr>
          <w:p w:rsidR="00080257" w:rsidRDefault="00080257">
            <w:pPr>
              <w:autoSpaceDE w:val="0"/>
              <w:autoSpaceDN w:val="0"/>
              <w:adjustRightInd w:val="0"/>
              <w:spacing w:line="420" w:lineRule="exact"/>
              <w:jc w:val="center"/>
              <w:rPr>
                <w:rFonts w:hAnsi="宋体" w:cs="黑体"/>
                <w:sz w:val="24"/>
              </w:rPr>
            </w:pPr>
          </w:p>
        </w:tc>
        <w:tc>
          <w:tcPr>
            <w:tcW w:w="1260" w:type="dxa"/>
            <w:vAlign w:val="center"/>
          </w:tcPr>
          <w:p w:rsidR="00080257" w:rsidRDefault="00080257">
            <w:pPr>
              <w:autoSpaceDE w:val="0"/>
              <w:autoSpaceDN w:val="0"/>
              <w:adjustRightInd w:val="0"/>
              <w:spacing w:line="420" w:lineRule="exact"/>
              <w:jc w:val="center"/>
              <w:rPr>
                <w:rFonts w:hAnsi="宋体" w:cs="黑体"/>
                <w:sz w:val="24"/>
              </w:rPr>
            </w:pPr>
          </w:p>
        </w:tc>
        <w:tc>
          <w:tcPr>
            <w:tcW w:w="1440" w:type="dxa"/>
            <w:vAlign w:val="center"/>
          </w:tcPr>
          <w:p w:rsidR="00080257" w:rsidRDefault="00080257">
            <w:pPr>
              <w:autoSpaceDE w:val="0"/>
              <w:autoSpaceDN w:val="0"/>
              <w:adjustRightInd w:val="0"/>
              <w:spacing w:line="420" w:lineRule="exact"/>
              <w:jc w:val="center"/>
              <w:rPr>
                <w:rFonts w:hAnsi="宋体" w:cs="黑体"/>
                <w:sz w:val="24"/>
              </w:rPr>
            </w:pPr>
          </w:p>
        </w:tc>
        <w:tc>
          <w:tcPr>
            <w:tcW w:w="1236" w:type="dxa"/>
            <w:vAlign w:val="center"/>
          </w:tcPr>
          <w:p w:rsidR="00080257" w:rsidRDefault="00080257">
            <w:pPr>
              <w:autoSpaceDE w:val="0"/>
              <w:autoSpaceDN w:val="0"/>
              <w:adjustRightInd w:val="0"/>
              <w:spacing w:line="420" w:lineRule="exact"/>
              <w:jc w:val="center"/>
              <w:rPr>
                <w:rFonts w:hAnsi="宋体" w:cs="黑体"/>
                <w:sz w:val="24"/>
              </w:rPr>
            </w:pPr>
          </w:p>
        </w:tc>
        <w:tc>
          <w:tcPr>
            <w:tcW w:w="1656"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1610" w:type="dxa"/>
            <w:vAlign w:val="center"/>
          </w:tcPr>
          <w:p w:rsidR="00080257" w:rsidRDefault="00080257">
            <w:pPr>
              <w:autoSpaceDE w:val="0"/>
              <w:autoSpaceDN w:val="0"/>
              <w:adjustRightInd w:val="0"/>
              <w:spacing w:line="420" w:lineRule="exact"/>
              <w:jc w:val="center"/>
              <w:rPr>
                <w:rFonts w:hAnsi="宋体" w:cs="黑体"/>
                <w:sz w:val="24"/>
              </w:rPr>
            </w:pPr>
          </w:p>
        </w:tc>
        <w:tc>
          <w:tcPr>
            <w:tcW w:w="1182" w:type="dxa"/>
            <w:gridSpan w:val="2"/>
            <w:vAlign w:val="center"/>
          </w:tcPr>
          <w:p w:rsidR="00080257" w:rsidRDefault="00080257">
            <w:pPr>
              <w:autoSpaceDE w:val="0"/>
              <w:autoSpaceDN w:val="0"/>
              <w:adjustRightInd w:val="0"/>
              <w:spacing w:line="420" w:lineRule="exact"/>
              <w:jc w:val="center"/>
              <w:rPr>
                <w:rFonts w:hAnsi="宋体" w:cs="黑体"/>
                <w:sz w:val="24"/>
              </w:rPr>
            </w:pPr>
          </w:p>
        </w:tc>
        <w:tc>
          <w:tcPr>
            <w:tcW w:w="1260" w:type="dxa"/>
            <w:vAlign w:val="center"/>
          </w:tcPr>
          <w:p w:rsidR="00080257" w:rsidRDefault="00080257">
            <w:pPr>
              <w:autoSpaceDE w:val="0"/>
              <w:autoSpaceDN w:val="0"/>
              <w:adjustRightInd w:val="0"/>
              <w:spacing w:line="420" w:lineRule="exact"/>
              <w:jc w:val="center"/>
              <w:rPr>
                <w:rFonts w:hAnsi="宋体" w:cs="黑体"/>
                <w:sz w:val="24"/>
              </w:rPr>
            </w:pPr>
          </w:p>
        </w:tc>
        <w:tc>
          <w:tcPr>
            <w:tcW w:w="1440" w:type="dxa"/>
            <w:vAlign w:val="center"/>
          </w:tcPr>
          <w:p w:rsidR="00080257" w:rsidRDefault="00080257">
            <w:pPr>
              <w:autoSpaceDE w:val="0"/>
              <w:autoSpaceDN w:val="0"/>
              <w:adjustRightInd w:val="0"/>
              <w:spacing w:line="420" w:lineRule="exact"/>
              <w:jc w:val="center"/>
              <w:rPr>
                <w:rFonts w:hAnsi="宋体" w:cs="黑体"/>
                <w:sz w:val="24"/>
              </w:rPr>
            </w:pPr>
          </w:p>
        </w:tc>
        <w:tc>
          <w:tcPr>
            <w:tcW w:w="1236" w:type="dxa"/>
            <w:vAlign w:val="center"/>
          </w:tcPr>
          <w:p w:rsidR="00080257" w:rsidRDefault="00080257">
            <w:pPr>
              <w:autoSpaceDE w:val="0"/>
              <w:autoSpaceDN w:val="0"/>
              <w:adjustRightInd w:val="0"/>
              <w:spacing w:line="420" w:lineRule="exact"/>
              <w:jc w:val="center"/>
              <w:rPr>
                <w:rFonts w:hAnsi="宋体" w:cs="黑体"/>
                <w:sz w:val="24"/>
              </w:rPr>
            </w:pPr>
          </w:p>
        </w:tc>
        <w:tc>
          <w:tcPr>
            <w:tcW w:w="1656"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1610" w:type="dxa"/>
            <w:vAlign w:val="center"/>
          </w:tcPr>
          <w:p w:rsidR="00080257" w:rsidRDefault="00080257">
            <w:pPr>
              <w:autoSpaceDE w:val="0"/>
              <w:autoSpaceDN w:val="0"/>
              <w:adjustRightInd w:val="0"/>
              <w:spacing w:line="420" w:lineRule="exact"/>
              <w:jc w:val="center"/>
              <w:rPr>
                <w:rFonts w:hAnsi="宋体" w:cs="黑体"/>
                <w:sz w:val="24"/>
              </w:rPr>
            </w:pPr>
          </w:p>
        </w:tc>
        <w:tc>
          <w:tcPr>
            <w:tcW w:w="1182" w:type="dxa"/>
            <w:gridSpan w:val="2"/>
            <w:vAlign w:val="center"/>
          </w:tcPr>
          <w:p w:rsidR="00080257" w:rsidRDefault="00080257">
            <w:pPr>
              <w:autoSpaceDE w:val="0"/>
              <w:autoSpaceDN w:val="0"/>
              <w:adjustRightInd w:val="0"/>
              <w:spacing w:line="420" w:lineRule="exact"/>
              <w:jc w:val="center"/>
              <w:rPr>
                <w:rFonts w:hAnsi="宋体" w:cs="黑体"/>
                <w:sz w:val="24"/>
              </w:rPr>
            </w:pPr>
          </w:p>
        </w:tc>
        <w:tc>
          <w:tcPr>
            <w:tcW w:w="1260" w:type="dxa"/>
            <w:vAlign w:val="center"/>
          </w:tcPr>
          <w:p w:rsidR="00080257" w:rsidRDefault="00080257">
            <w:pPr>
              <w:autoSpaceDE w:val="0"/>
              <w:autoSpaceDN w:val="0"/>
              <w:adjustRightInd w:val="0"/>
              <w:spacing w:line="420" w:lineRule="exact"/>
              <w:jc w:val="center"/>
              <w:rPr>
                <w:rFonts w:hAnsi="宋体" w:cs="黑体"/>
                <w:sz w:val="24"/>
              </w:rPr>
            </w:pPr>
          </w:p>
        </w:tc>
        <w:tc>
          <w:tcPr>
            <w:tcW w:w="1440" w:type="dxa"/>
            <w:vAlign w:val="center"/>
          </w:tcPr>
          <w:p w:rsidR="00080257" w:rsidRDefault="00080257">
            <w:pPr>
              <w:autoSpaceDE w:val="0"/>
              <w:autoSpaceDN w:val="0"/>
              <w:adjustRightInd w:val="0"/>
              <w:spacing w:line="420" w:lineRule="exact"/>
              <w:jc w:val="center"/>
              <w:rPr>
                <w:rFonts w:hAnsi="宋体" w:cs="黑体"/>
                <w:sz w:val="24"/>
              </w:rPr>
            </w:pPr>
          </w:p>
        </w:tc>
        <w:tc>
          <w:tcPr>
            <w:tcW w:w="1236" w:type="dxa"/>
            <w:vAlign w:val="center"/>
          </w:tcPr>
          <w:p w:rsidR="00080257" w:rsidRDefault="00080257">
            <w:pPr>
              <w:autoSpaceDE w:val="0"/>
              <w:autoSpaceDN w:val="0"/>
              <w:adjustRightInd w:val="0"/>
              <w:spacing w:line="420" w:lineRule="exact"/>
              <w:jc w:val="center"/>
              <w:rPr>
                <w:rFonts w:hAnsi="宋体" w:cs="黑体"/>
                <w:sz w:val="24"/>
              </w:rPr>
            </w:pPr>
          </w:p>
        </w:tc>
        <w:tc>
          <w:tcPr>
            <w:tcW w:w="1656"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1610" w:type="dxa"/>
            <w:vAlign w:val="center"/>
          </w:tcPr>
          <w:p w:rsidR="00080257" w:rsidRDefault="00080257">
            <w:pPr>
              <w:autoSpaceDE w:val="0"/>
              <w:autoSpaceDN w:val="0"/>
              <w:adjustRightInd w:val="0"/>
              <w:spacing w:line="420" w:lineRule="exact"/>
              <w:jc w:val="center"/>
              <w:rPr>
                <w:rFonts w:hAnsi="宋体" w:cs="黑体"/>
                <w:sz w:val="24"/>
              </w:rPr>
            </w:pPr>
          </w:p>
        </w:tc>
        <w:tc>
          <w:tcPr>
            <w:tcW w:w="1182" w:type="dxa"/>
            <w:gridSpan w:val="2"/>
            <w:vAlign w:val="center"/>
          </w:tcPr>
          <w:p w:rsidR="00080257" w:rsidRDefault="00080257">
            <w:pPr>
              <w:autoSpaceDE w:val="0"/>
              <w:autoSpaceDN w:val="0"/>
              <w:adjustRightInd w:val="0"/>
              <w:spacing w:line="420" w:lineRule="exact"/>
              <w:jc w:val="center"/>
              <w:rPr>
                <w:rFonts w:hAnsi="宋体" w:cs="黑体"/>
                <w:sz w:val="24"/>
              </w:rPr>
            </w:pPr>
          </w:p>
        </w:tc>
        <w:tc>
          <w:tcPr>
            <w:tcW w:w="1260" w:type="dxa"/>
            <w:vAlign w:val="center"/>
          </w:tcPr>
          <w:p w:rsidR="00080257" w:rsidRDefault="00080257">
            <w:pPr>
              <w:autoSpaceDE w:val="0"/>
              <w:autoSpaceDN w:val="0"/>
              <w:adjustRightInd w:val="0"/>
              <w:spacing w:line="420" w:lineRule="exact"/>
              <w:jc w:val="center"/>
              <w:rPr>
                <w:rFonts w:hAnsi="宋体" w:cs="黑体"/>
                <w:sz w:val="24"/>
              </w:rPr>
            </w:pPr>
          </w:p>
        </w:tc>
        <w:tc>
          <w:tcPr>
            <w:tcW w:w="1440" w:type="dxa"/>
            <w:vAlign w:val="center"/>
          </w:tcPr>
          <w:p w:rsidR="00080257" w:rsidRDefault="00080257">
            <w:pPr>
              <w:autoSpaceDE w:val="0"/>
              <w:autoSpaceDN w:val="0"/>
              <w:adjustRightInd w:val="0"/>
              <w:spacing w:line="420" w:lineRule="exact"/>
              <w:jc w:val="center"/>
              <w:rPr>
                <w:rFonts w:hAnsi="宋体" w:cs="黑体"/>
                <w:sz w:val="24"/>
              </w:rPr>
            </w:pPr>
          </w:p>
        </w:tc>
        <w:tc>
          <w:tcPr>
            <w:tcW w:w="1236" w:type="dxa"/>
            <w:vAlign w:val="center"/>
          </w:tcPr>
          <w:p w:rsidR="00080257" w:rsidRDefault="00080257">
            <w:pPr>
              <w:autoSpaceDE w:val="0"/>
              <w:autoSpaceDN w:val="0"/>
              <w:adjustRightInd w:val="0"/>
              <w:spacing w:line="420" w:lineRule="exact"/>
              <w:jc w:val="center"/>
              <w:rPr>
                <w:rFonts w:hAnsi="宋体" w:cs="黑体"/>
                <w:sz w:val="24"/>
              </w:rPr>
            </w:pPr>
          </w:p>
        </w:tc>
        <w:tc>
          <w:tcPr>
            <w:tcW w:w="1656"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1610" w:type="dxa"/>
            <w:vAlign w:val="center"/>
          </w:tcPr>
          <w:p w:rsidR="00080257" w:rsidRDefault="00080257">
            <w:pPr>
              <w:autoSpaceDE w:val="0"/>
              <w:autoSpaceDN w:val="0"/>
              <w:adjustRightInd w:val="0"/>
              <w:spacing w:line="420" w:lineRule="exact"/>
              <w:jc w:val="center"/>
              <w:rPr>
                <w:rFonts w:hAnsi="宋体" w:cs="黑体"/>
                <w:sz w:val="24"/>
              </w:rPr>
            </w:pPr>
          </w:p>
        </w:tc>
        <w:tc>
          <w:tcPr>
            <w:tcW w:w="1182" w:type="dxa"/>
            <w:gridSpan w:val="2"/>
            <w:vAlign w:val="center"/>
          </w:tcPr>
          <w:p w:rsidR="00080257" w:rsidRDefault="00080257">
            <w:pPr>
              <w:autoSpaceDE w:val="0"/>
              <w:autoSpaceDN w:val="0"/>
              <w:adjustRightInd w:val="0"/>
              <w:spacing w:line="420" w:lineRule="exact"/>
              <w:jc w:val="center"/>
              <w:rPr>
                <w:rFonts w:hAnsi="宋体" w:cs="黑体"/>
                <w:sz w:val="24"/>
              </w:rPr>
            </w:pPr>
          </w:p>
        </w:tc>
        <w:tc>
          <w:tcPr>
            <w:tcW w:w="1260" w:type="dxa"/>
            <w:vAlign w:val="center"/>
          </w:tcPr>
          <w:p w:rsidR="00080257" w:rsidRDefault="00080257">
            <w:pPr>
              <w:autoSpaceDE w:val="0"/>
              <w:autoSpaceDN w:val="0"/>
              <w:adjustRightInd w:val="0"/>
              <w:spacing w:line="420" w:lineRule="exact"/>
              <w:jc w:val="center"/>
              <w:rPr>
                <w:rFonts w:hAnsi="宋体" w:cs="黑体"/>
                <w:sz w:val="24"/>
              </w:rPr>
            </w:pPr>
          </w:p>
        </w:tc>
        <w:tc>
          <w:tcPr>
            <w:tcW w:w="1440" w:type="dxa"/>
            <w:vAlign w:val="center"/>
          </w:tcPr>
          <w:p w:rsidR="00080257" w:rsidRDefault="00080257">
            <w:pPr>
              <w:autoSpaceDE w:val="0"/>
              <w:autoSpaceDN w:val="0"/>
              <w:adjustRightInd w:val="0"/>
              <w:spacing w:line="420" w:lineRule="exact"/>
              <w:jc w:val="center"/>
              <w:rPr>
                <w:rFonts w:hAnsi="宋体" w:cs="黑体"/>
                <w:sz w:val="24"/>
              </w:rPr>
            </w:pPr>
          </w:p>
        </w:tc>
        <w:tc>
          <w:tcPr>
            <w:tcW w:w="1236" w:type="dxa"/>
            <w:vAlign w:val="center"/>
          </w:tcPr>
          <w:p w:rsidR="00080257" w:rsidRDefault="00080257">
            <w:pPr>
              <w:autoSpaceDE w:val="0"/>
              <w:autoSpaceDN w:val="0"/>
              <w:adjustRightInd w:val="0"/>
              <w:spacing w:line="420" w:lineRule="exact"/>
              <w:jc w:val="center"/>
              <w:rPr>
                <w:rFonts w:hAnsi="宋体" w:cs="黑体"/>
                <w:sz w:val="24"/>
              </w:rPr>
            </w:pPr>
          </w:p>
        </w:tc>
        <w:tc>
          <w:tcPr>
            <w:tcW w:w="1656"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1610" w:type="dxa"/>
            <w:vAlign w:val="center"/>
          </w:tcPr>
          <w:p w:rsidR="00080257" w:rsidRDefault="00080257">
            <w:pPr>
              <w:autoSpaceDE w:val="0"/>
              <w:autoSpaceDN w:val="0"/>
              <w:adjustRightInd w:val="0"/>
              <w:spacing w:line="420" w:lineRule="exact"/>
              <w:jc w:val="center"/>
              <w:rPr>
                <w:rFonts w:hAnsi="宋体" w:cs="黑体"/>
                <w:sz w:val="24"/>
              </w:rPr>
            </w:pPr>
          </w:p>
        </w:tc>
        <w:tc>
          <w:tcPr>
            <w:tcW w:w="1182" w:type="dxa"/>
            <w:gridSpan w:val="2"/>
            <w:vAlign w:val="center"/>
          </w:tcPr>
          <w:p w:rsidR="00080257" w:rsidRDefault="00080257">
            <w:pPr>
              <w:autoSpaceDE w:val="0"/>
              <w:autoSpaceDN w:val="0"/>
              <w:adjustRightInd w:val="0"/>
              <w:spacing w:line="420" w:lineRule="exact"/>
              <w:jc w:val="center"/>
              <w:rPr>
                <w:rFonts w:hAnsi="宋体" w:cs="黑体"/>
                <w:sz w:val="24"/>
              </w:rPr>
            </w:pPr>
          </w:p>
        </w:tc>
        <w:tc>
          <w:tcPr>
            <w:tcW w:w="1260" w:type="dxa"/>
            <w:vAlign w:val="center"/>
          </w:tcPr>
          <w:p w:rsidR="00080257" w:rsidRDefault="00080257">
            <w:pPr>
              <w:autoSpaceDE w:val="0"/>
              <w:autoSpaceDN w:val="0"/>
              <w:adjustRightInd w:val="0"/>
              <w:spacing w:line="420" w:lineRule="exact"/>
              <w:jc w:val="center"/>
              <w:rPr>
                <w:rFonts w:hAnsi="宋体" w:cs="黑体"/>
                <w:sz w:val="24"/>
              </w:rPr>
            </w:pPr>
          </w:p>
        </w:tc>
        <w:tc>
          <w:tcPr>
            <w:tcW w:w="1440" w:type="dxa"/>
            <w:vAlign w:val="center"/>
          </w:tcPr>
          <w:p w:rsidR="00080257" w:rsidRDefault="00080257">
            <w:pPr>
              <w:autoSpaceDE w:val="0"/>
              <w:autoSpaceDN w:val="0"/>
              <w:adjustRightInd w:val="0"/>
              <w:spacing w:line="420" w:lineRule="exact"/>
              <w:jc w:val="center"/>
              <w:rPr>
                <w:rFonts w:hAnsi="宋体" w:cs="黑体"/>
                <w:sz w:val="24"/>
              </w:rPr>
            </w:pPr>
          </w:p>
        </w:tc>
        <w:tc>
          <w:tcPr>
            <w:tcW w:w="1236" w:type="dxa"/>
            <w:vAlign w:val="center"/>
          </w:tcPr>
          <w:p w:rsidR="00080257" w:rsidRDefault="00080257">
            <w:pPr>
              <w:autoSpaceDE w:val="0"/>
              <w:autoSpaceDN w:val="0"/>
              <w:adjustRightInd w:val="0"/>
              <w:spacing w:line="420" w:lineRule="exact"/>
              <w:jc w:val="center"/>
              <w:rPr>
                <w:rFonts w:hAnsi="宋体" w:cs="黑体"/>
                <w:sz w:val="24"/>
              </w:rPr>
            </w:pPr>
          </w:p>
        </w:tc>
        <w:tc>
          <w:tcPr>
            <w:tcW w:w="1656"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1610" w:type="dxa"/>
            <w:vAlign w:val="center"/>
          </w:tcPr>
          <w:p w:rsidR="00080257" w:rsidRDefault="00080257">
            <w:pPr>
              <w:autoSpaceDE w:val="0"/>
              <w:autoSpaceDN w:val="0"/>
              <w:adjustRightInd w:val="0"/>
              <w:spacing w:line="420" w:lineRule="exact"/>
              <w:jc w:val="center"/>
              <w:rPr>
                <w:rFonts w:hAnsi="宋体" w:cs="黑体"/>
                <w:szCs w:val="21"/>
              </w:rPr>
            </w:pPr>
          </w:p>
        </w:tc>
        <w:tc>
          <w:tcPr>
            <w:tcW w:w="1182" w:type="dxa"/>
            <w:gridSpan w:val="2"/>
            <w:vAlign w:val="center"/>
          </w:tcPr>
          <w:p w:rsidR="00080257" w:rsidRDefault="00080257">
            <w:pPr>
              <w:autoSpaceDE w:val="0"/>
              <w:autoSpaceDN w:val="0"/>
              <w:adjustRightInd w:val="0"/>
              <w:spacing w:line="420" w:lineRule="exact"/>
              <w:jc w:val="center"/>
              <w:rPr>
                <w:rFonts w:hAnsi="宋体" w:cs="黑体"/>
                <w:szCs w:val="21"/>
              </w:rPr>
            </w:pPr>
          </w:p>
        </w:tc>
        <w:tc>
          <w:tcPr>
            <w:tcW w:w="1260" w:type="dxa"/>
            <w:vAlign w:val="center"/>
          </w:tcPr>
          <w:p w:rsidR="00080257" w:rsidRDefault="00080257">
            <w:pPr>
              <w:autoSpaceDE w:val="0"/>
              <w:autoSpaceDN w:val="0"/>
              <w:adjustRightInd w:val="0"/>
              <w:spacing w:line="420" w:lineRule="exact"/>
              <w:jc w:val="center"/>
              <w:rPr>
                <w:rFonts w:hAnsi="宋体" w:cs="黑体"/>
                <w:szCs w:val="21"/>
              </w:rPr>
            </w:pPr>
          </w:p>
        </w:tc>
        <w:tc>
          <w:tcPr>
            <w:tcW w:w="1440" w:type="dxa"/>
            <w:vAlign w:val="center"/>
          </w:tcPr>
          <w:p w:rsidR="00080257" w:rsidRDefault="00080257">
            <w:pPr>
              <w:autoSpaceDE w:val="0"/>
              <w:autoSpaceDN w:val="0"/>
              <w:adjustRightInd w:val="0"/>
              <w:spacing w:line="420" w:lineRule="exact"/>
              <w:jc w:val="center"/>
              <w:rPr>
                <w:rFonts w:hAnsi="宋体" w:cs="黑体"/>
                <w:szCs w:val="21"/>
              </w:rPr>
            </w:pPr>
          </w:p>
        </w:tc>
        <w:tc>
          <w:tcPr>
            <w:tcW w:w="1236" w:type="dxa"/>
            <w:vAlign w:val="center"/>
          </w:tcPr>
          <w:p w:rsidR="00080257" w:rsidRDefault="00080257">
            <w:pPr>
              <w:autoSpaceDE w:val="0"/>
              <w:autoSpaceDN w:val="0"/>
              <w:adjustRightInd w:val="0"/>
              <w:spacing w:line="420" w:lineRule="exact"/>
              <w:jc w:val="center"/>
              <w:rPr>
                <w:rFonts w:hAnsi="宋体" w:cs="黑体"/>
                <w:szCs w:val="21"/>
              </w:rPr>
            </w:pPr>
          </w:p>
        </w:tc>
        <w:tc>
          <w:tcPr>
            <w:tcW w:w="1656"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r>
      <w:tr w:rsidR="00080257">
        <w:trPr>
          <w:jc w:val="center"/>
        </w:trPr>
        <w:tc>
          <w:tcPr>
            <w:tcW w:w="1610" w:type="dxa"/>
            <w:vAlign w:val="center"/>
          </w:tcPr>
          <w:p w:rsidR="00080257" w:rsidRDefault="00080257">
            <w:pPr>
              <w:autoSpaceDE w:val="0"/>
              <w:autoSpaceDN w:val="0"/>
              <w:adjustRightInd w:val="0"/>
              <w:spacing w:line="420" w:lineRule="exact"/>
              <w:jc w:val="center"/>
              <w:rPr>
                <w:rFonts w:hAnsi="宋体" w:cs="黑体"/>
                <w:szCs w:val="21"/>
              </w:rPr>
            </w:pPr>
          </w:p>
        </w:tc>
        <w:tc>
          <w:tcPr>
            <w:tcW w:w="1182" w:type="dxa"/>
            <w:gridSpan w:val="2"/>
            <w:vAlign w:val="center"/>
          </w:tcPr>
          <w:p w:rsidR="00080257" w:rsidRDefault="00080257">
            <w:pPr>
              <w:autoSpaceDE w:val="0"/>
              <w:autoSpaceDN w:val="0"/>
              <w:adjustRightInd w:val="0"/>
              <w:spacing w:line="420" w:lineRule="exact"/>
              <w:jc w:val="center"/>
              <w:rPr>
                <w:rFonts w:hAnsi="宋体" w:cs="黑体"/>
                <w:szCs w:val="21"/>
              </w:rPr>
            </w:pPr>
          </w:p>
        </w:tc>
        <w:tc>
          <w:tcPr>
            <w:tcW w:w="1260" w:type="dxa"/>
            <w:vAlign w:val="center"/>
          </w:tcPr>
          <w:p w:rsidR="00080257" w:rsidRDefault="00080257">
            <w:pPr>
              <w:autoSpaceDE w:val="0"/>
              <w:autoSpaceDN w:val="0"/>
              <w:adjustRightInd w:val="0"/>
              <w:spacing w:line="420" w:lineRule="exact"/>
              <w:jc w:val="center"/>
              <w:rPr>
                <w:rFonts w:hAnsi="宋体" w:cs="黑体"/>
                <w:szCs w:val="21"/>
              </w:rPr>
            </w:pPr>
          </w:p>
        </w:tc>
        <w:tc>
          <w:tcPr>
            <w:tcW w:w="1440" w:type="dxa"/>
            <w:vAlign w:val="center"/>
          </w:tcPr>
          <w:p w:rsidR="00080257" w:rsidRDefault="00080257">
            <w:pPr>
              <w:autoSpaceDE w:val="0"/>
              <w:autoSpaceDN w:val="0"/>
              <w:adjustRightInd w:val="0"/>
              <w:spacing w:line="420" w:lineRule="exact"/>
              <w:jc w:val="center"/>
              <w:rPr>
                <w:rFonts w:hAnsi="宋体" w:cs="黑体"/>
                <w:szCs w:val="21"/>
              </w:rPr>
            </w:pPr>
          </w:p>
        </w:tc>
        <w:tc>
          <w:tcPr>
            <w:tcW w:w="1236" w:type="dxa"/>
            <w:vAlign w:val="center"/>
          </w:tcPr>
          <w:p w:rsidR="00080257" w:rsidRDefault="00080257">
            <w:pPr>
              <w:autoSpaceDE w:val="0"/>
              <w:autoSpaceDN w:val="0"/>
              <w:adjustRightInd w:val="0"/>
              <w:spacing w:line="420" w:lineRule="exact"/>
              <w:jc w:val="center"/>
              <w:rPr>
                <w:rFonts w:hAnsi="宋体" w:cs="黑体"/>
                <w:szCs w:val="21"/>
              </w:rPr>
            </w:pPr>
          </w:p>
        </w:tc>
        <w:tc>
          <w:tcPr>
            <w:tcW w:w="1656"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r>
      <w:tr w:rsidR="00080257">
        <w:trPr>
          <w:jc w:val="center"/>
        </w:trPr>
        <w:tc>
          <w:tcPr>
            <w:tcW w:w="1610" w:type="dxa"/>
            <w:vAlign w:val="center"/>
          </w:tcPr>
          <w:p w:rsidR="00080257" w:rsidRDefault="00080257">
            <w:pPr>
              <w:autoSpaceDE w:val="0"/>
              <w:autoSpaceDN w:val="0"/>
              <w:adjustRightInd w:val="0"/>
              <w:spacing w:line="420" w:lineRule="exact"/>
              <w:jc w:val="center"/>
              <w:rPr>
                <w:rFonts w:hAnsi="宋体" w:cs="黑体"/>
                <w:szCs w:val="21"/>
              </w:rPr>
            </w:pPr>
          </w:p>
        </w:tc>
        <w:tc>
          <w:tcPr>
            <w:tcW w:w="1182" w:type="dxa"/>
            <w:gridSpan w:val="2"/>
            <w:vAlign w:val="center"/>
          </w:tcPr>
          <w:p w:rsidR="00080257" w:rsidRDefault="00080257">
            <w:pPr>
              <w:autoSpaceDE w:val="0"/>
              <w:autoSpaceDN w:val="0"/>
              <w:adjustRightInd w:val="0"/>
              <w:spacing w:line="420" w:lineRule="exact"/>
              <w:jc w:val="center"/>
              <w:rPr>
                <w:rFonts w:hAnsi="宋体" w:cs="黑体"/>
                <w:szCs w:val="21"/>
              </w:rPr>
            </w:pPr>
          </w:p>
        </w:tc>
        <w:tc>
          <w:tcPr>
            <w:tcW w:w="1260" w:type="dxa"/>
            <w:vAlign w:val="center"/>
          </w:tcPr>
          <w:p w:rsidR="00080257" w:rsidRDefault="00080257">
            <w:pPr>
              <w:autoSpaceDE w:val="0"/>
              <w:autoSpaceDN w:val="0"/>
              <w:adjustRightInd w:val="0"/>
              <w:spacing w:line="420" w:lineRule="exact"/>
              <w:jc w:val="center"/>
              <w:rPr>
                <w:rFonts w:hAnsi="宋体" w:cs="黑体"/>
                <w:szCs w:val="21"/>
              </w:rPr>
            </w:pPr>
          </w:p>
        </w:tc>
        <w:tc>
          <w:tcPr>
            <w:tcW w:w="1440" w:type="dxa"/>
            <w:vAlign w:val="center"/>
          </w:tcPr>
          <w:p w:rsidR="00080257" w:rsidRDefault="00080257">
            <w:pPr>
              <w:autoSpaceDE w:val="0"/>
              <w:autoSpaceDN w:val="0"/>
              <w:adjustRightInd w:val="0"/>
              <w:spacing w:line="420" w:lineRule="exact"/>
              <w:jc w:val="center"/>
              <w:rPr>
                <w:rFonts w:hAnsi="宋体" w:cs="黑体"/>
                <w:szCs w:val="21"/>
              </w:rPr>
            </w:pPr>
          </w:p>
        </w:tc>
        <w:tc>
          <w:tcPr>
            <w:tcW w:w="1236" w:type="dxa"/>
            <w:vAlign w:val="center"/>
          </w:tcPr>
          <w:p w:rsidR="00080257" w:rsidRDefault="00080257">
            <w:pPr>
              <w:autoSpaceDE w:val="0"/>
              <w:autoSpaceDN w:val="0"/>
              <w:adjustRightInd w:val="0"/>
              <w:spacing w:line="420" w:lineRule="exact"/>
              <w:jc w:val="center"/>
              <w:rPr>
                <w:rFonts w:hAnsi="宋体" w:cs="黑体"/>
                <w:szCs w:val="21"/>
              </w:rPr>
            </w:pPr>
          </w:p>
        </w:tc>
        <w:tc>
          <w:tcPr>
            <w:tcW w:w="1656"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r>
      <w:tr w:rsidR="00080257">
        <w:trPr>
          <w:jc w:val="center"/>
        </w:trPr>
        <w:tc>
          <w:tcPr>
            <w:tcW w:w="1610" w:type="dxa"/>
            <w:vAlign w:val="center"/>
          </w:tcPr>
          <w:p w:rsidR="00080257" w:rsidRDefault="00080257">
            <w:pPr>
              <w:autoSpaceDE w:val="0"/>
              <w:autoSpaceDN w:val="0"/>
              <w:adjustRightInd w:val="0"/>
              <w:spacing w:line="420" w:lineRule="exact"/>
              <w:jc w:val="center"/>
              <w:rPr>
                <w:rFonts w:hAnsi="宋体" w:cs="黑体"/>
                <w:szCs w:val="21"/>
              </w:rPr>
            </w:pPr>
          </w:p>
        </w:tc>
        <w:tc>
          <w:tcPr>
            <w:tcW w:w="1182" w:type="dxa"/>
            <w:gridSpan w:val="2"/>
            <w:vAlign w:val="center"/>
          </w:tcPr>
          <w:p w:rsidR="00080257" w:rsidRDefault="00080257">
            <w:pPr>
              <w:autoSpaceDE w:val="0"/>
              <w:autoSpaceDN w:val="0"/>
              <w:adjustRightInd w:val="0"/>
              <w:spacing w:line="420" w:lineRule="exact"/>
              <w:jc w:val="center"/>
              <w:rPr>
                <w:rFonts w:hAnsi="宋体" w:cs="黑体"/>
                <w:szCs w:val="21"/>
              </w:rPr>
            </w:pPr>
          </w:p>
        </w:tc>
        <w:tc>
          <w:tcPr>
            <w:tcW w:w="1260" w:type="dxa"/>
            <w:vAlign w:val="center"/>
          </w:tcPr>
          <w:p w:rsidR="00080257" w:rsidRDefault="00080257">
            <w:pPr>
              <w:autoSpaceDE w:val="0"/>
              <w:autoSpaceDN w:val="0"/>
              <w:adjustRightInd w:val="0"/>
              <w:spacing w:line="420" w:lineRule="exact"/>
              <w:jc w:val="center"/>
              <w:rPr>
                <w:rFonts w:hAnsi="宋体" w:cs="黑体"/>
                <w:szCs w:val="21"/>
              </w:rPr>
            </w:pPr>
          </w:p>
        </w:tc>
        <w:tc>
          <w:tcPr>
            <w:tcW w:w="1440" w:type="dxa"/>
            <w:vAlign w:val="center"/>
          </w:tcPr>
          <w:p w:rsidR="00080257" w:rsidRDefault="00080257">
            <w:pPr>
              <w:autoSpaceDE w:val="0"/>
              <w:autoSpaceDN w:val="0"/>
              <w:adjustRightInd w:val="0"/>
              <w:spacing w:line="420" w:lineRule="exact"/>
              <w:jc w:val="center"/>
              <w:rPr>
                <w:rFonts w:hAnsi="宋体" w:cs="黑体"/>
                <w:szCs w:val="21"/>
              </w:rPr>
            </w:pPr>
          </w:p>
        </w:tc>
        <w:tc>
          <w:tcPr>
            <w:tcW w:w="1236" w:type="dxa"/>
            <w:vAlign w:val="center"/>
          </w:tcPr>
          <w:p w:rsidR="00080257" w:rsidRDefault="00080257">
            <w:pPr>
              <w:autoSpaceDE w:val="0"/>
              <w:autoSpaceDN w:val="0"/>
              <w:adjustRightInd w:val="0"/>
              <w:spacing w:line="420" w:lineRule="exact"/>
              <w:jc w:val="center"/>
              <w:rPr>
                <w:rFonts w:hAnsi="宋体" w:cs="黑体"/>
                <w:szCs w:val="21"/>
              </w:rPr>
            </w:pPr>
          </w:p>
        </w:tc>
        <w:tc>
          <w:tcPr>
            <w:tcW w:w="1656"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r>
      <w:tr w:rsidR="00080257">
        <w:trPr>
          <w:jc w:val="center"/>
        </w:trPr>
        <w:tc>
          <w:tcPr>
            <w:tcW w:w="1610" w:type="dxa"/>
            <w:vAlign w:val="center"/>
          </w:tcPr>
          <w:p w:rsidR="00080257" w:rsidRDefault="00080257">
            <w:pPr>
              <w:autoSpaceDE w:val="0"/>
              <w:autoSpaceDN w:val="0"/>
              <w:adjustRightInd w:val="0"/>
              <w:spacing w:line="420" w:lineRule="exact"/>
              <w:jc w:val="center"/>
              <w:rPr>
                <w:rFonts w:hAnsi="宋体" w:cs="黑体"/>
                <w:szCs w:val="21"/>
              </w:rPr>
            </w:pPr>
          </w:p>
        </w:tc>
        <w:tc>
          <w:tcPr>
            <w:tcW w:w="1182" w:type="dxa"/>
            <w:gridSpan w:val="2"/>
            <w:vAlign w:val="center"/>
          </w:tcPr>
          <w:p w:rsidR="00080257" w:rsidRDefault="00080257">
            <w:pPr>
              <w:autoSpaceDE w:val="0"/>
              <w:autoSpaceDN w:val="0"/>
              <w:adjustRightInd w:val="0"/>
              <w:spacing w:line="420" w:lineRule="exact"/>
              <w:jc w:val="center"/>
              <w:rPr>
                <w:rFonts w:hAnsi="宋体" w:cs="黑体"/>
                <w:szCs w:val="21"/>
              </w:rPr>
            </w:pPr>
          </w:p>
        </w:tc>
        <w:tc>
          <w:tcPr>
            <w:tcW w:w="1260" w:type="dxa"/>
            <w:vAlign w:val="center"/>
          </w:tcPr>
          <w:p w:rsidR="00080257" w:rsidRDefault="00080257">
            <w:pPr>
              <w:autoSpaceDE w:val="0"/>
              <w:autoSpaceDN w:val="0"/>
              <w:adjustRightInd w:val="0"/>
              <w:spacing w:line="420" w:lineRule="exact"/>
              <w:jc w:val="center"/>
              <w:rPr>
                <w:rFonts w:hAnsi="宋体" w:cs="黑体"/>
                <w:szCs w:val="21"/>
              </w:rPr>
            </w:pPr>
          </w:p>
        </w:tc>
        <w:tc>
          <w:tcPr>
            <w:tcW w:w="1440" w:type="dxa"/>
            <w:vAlign w:val="center"/>
          </w:tcPr>
          <w:p w:rsidR="00080257" w:rsidRDefault="00080257">
            <w:pPr>
              <w:autoSpaceDE w:val="0"/>
              <w:autoSpaceDN w:val="0"/>
              <w:adjustRightInd w:val="0"/>
              <w:spacing w:line="420" w:lineRule="exact"/>
              <w:jc w:val="center"/>
              <w:rPr>
                <w:rFonts w:hAnsi="宋体" w:cs="黑体"/>
                <w:szCs w:val="21"/>
              </w:rPr>
            </w:pPr>
          </w:p>
        </w:tc>
        <w:tc>
          <w:tcPr>
            <w:tcW w:w="1236" w:type="dxa"/>
            <w:vAlign w:val="center"/>
          </w:tcPr>
          <w:p w:rsidR="00080257" w:rsidRDefault="00080257">
            <w:pPr>
              <w:autoSpaceDE w:val="0"/>
              <w:autoSpaceDN w:val="0"/>
              <w:adjustRightInd w:val="0"/>
              <w:spacing w:line="420" w:lineRule="exact"/>
              <w:jc w:val="center"/>
              <w:rPr>
                <w:rFonts w:hAnsi="宋体" w:cs="黑体"/>
                <w:szCs w:val="21"/>
              </w:rPr>
            </w:pPr>
          </w:p>
        </w:tc>
        <w:tc>
          <w:tcPr>
            <w:tcW w:w="1656"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r>
      <w:tr w:rsidR="00080257">
        <w:trPr>
          <w:jc w:val="center"/>
        </w:trPr>
        <w:tc>
          <w:tcPr>
            <w:tcW w:w="1610" w:type="dxa"/>
            <w:vAlign w:val="center"/>
          </w:tcPr>
          <w:p w:rsidR="00080257" w:rsidRDefault="00080257">
            <w:pPr>
              <w:autoSpaceDE w:val="0"/>
              <w:autoSpaceDN w:val="0"/>
              <w:adjustRightInd w:val="0"/>
              <w:spacing w:line="420" w:lineRule="exact"/>
              <w:jc w:val="center"/>
              <w:rPr>
                <w:rFonts w:hAnsi="宋体" w:cs="黑体"/>
                <w:szCs w:val="21"/>
              </w:rPr>
            </w:pPr>
          </w:p>
        </w:tc>
        <w:tc>
          <w:tcPr>
            <w:tcW w:w="1182" w:type="dxa"/>
            <w:gridSpan w:val="2"/>
            <w:vAlign w:val="center"/>
          </w:tcPr>
          <w:p w:rsidR="00080257" w:rsidRDefault="00080257">
            <w:pPr>
              <w:autoSpaceDE w:val="0"/>
              <w:autoSpaceDN w:val="0"/>
              <w:adjustRightInd w:val="0"/>
              <w:spacing w:line="420" w:lineRule="exact"/>
              <w:jc w:val="center"/>
              <w:rPr>
                <w:rFonts w:hAnsi="宋体" w:cs="黑体"/>
                <w:szCs w:val="21"/>
              </w:rPr>
            </w:pPr>
          </w:p>
        </w:tc>
        <w:tc>
          <w:tcPr>
            <w:tcW w:w="1260" w:type="dxa"/>
            <w:vAlign w:val="center"/>
          </w:tcPr>
          <w:p w:rsidR="00080257" w:rsidRDefault="00080257">
            <w:pPr>
              <w:autoSpaceDE w:val="0"/>
              <w:autoSpaceDN w:val="0"/>
              <w:adjustRightInd w:val="0"/>
              <w:spacing w:line="420" w:lineRule="exact"/>
              <w:jc w:val="center"/>
              <w:rPr>
                <w:rFonts w:hAnsi="宋体" w:cs="黑体"/>
                <w:szCs w:val="21"/>
              </w:rPr>
            </w:pPr>
          </w:p>
        </w:tc>
        <w:tc>
          <w:tcPr>
            <w:tcW w:w="1440" w:type="dxa"/>
            <w:vAlign w:val="center"/>
          </w:tcPr>
          <w:p w:rsidR="00080257" w:rsidRDefault="00080257">
            <w:pPr>
              <w:autoSpaceDE w:val="0"/>
              <w:autoSpaceDN w:val="0"/>
              <w:adjustRightInd w:val="0"/>
              <w:spacing w:line="420" w:lineRule="exact"/>
              <w:jc w:val="center"/>
              <w:rPr>
                <w:rFonts w:hAnsi="宋体" w:cs="黑体"/>
                <w:szCs w:val="21"/>
              </w:rPr>
            </w:pPr>
          </w:p>
        </w:tc>
        <w:tc>
          <w:tcPr>
            <w:tcW w:w="1236" w:type="dxa"/>
            <w:vAlign w:val="center"/>
          </w:tcPr>
          <w:p w:rsidR="00080257" w:rsidRDefault="00080257">
            <w:pPr>
              <w:autoSpaceDE w:val="0"/>
              <w:autoSpaceDN w:val="0"/>
              <w:adjustRightInd w:val="0"/>
              <w:spacing w:line="420" w:lineRule="exact"/>
              <w:jc w:val="center"/>
              <w:rPr>
                <w:rFonts w:hAnsi="宋体" w:cs="黑体"/>
                <w:szCs w:val="21"/>
              </w:rPr>
            </w:pPr>
          </w:p>
        </w:tc>
        <w:tc>
          <w:tcPr>
            <w:tcW w:w="1656"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r>
      <w:tr w:rsidR="00080257">
        <w:trPr>
          <w:jc w:val="center"/>
        </w:trPr>
        <w:tc>
          <w:tcPr>
            <w:tcW w:w="1610" w:type="dxa"/>
            <w:vAlign w:val="center"/>
          </w:tcPr>
          <w:p w:rsidR="00080257" w:rsidRDefault="00080257">
            <w:pPr>
              <w:autoSpaceDE w:val="0"/>
              <w:autoSpaceDN w:val="0"/>
              <w:adjustRightInd w:val="0"/>
              <w:spacing w:line="420" w:lineRule="exact"/>
              <w:jc w:val="center"/>
              <w:rPr>
                <w:rFonts w:hAnsi="宋体" w:cs="黑体"/>
                <w:szCs w:val="21"/>
              </w:rPr>
            </w:pPr>
          </w:p>
        </w:tc>
        <w:tc>
          <w:tcPr>
            <w:tcW w:w="1182" w:type="dxa"/>
            <w:gridSpan w:val="2"/>
            <w:vAlign w:val="center"/>
          </w:tcPr>
          <w:p w:rsidR="00080257" w:rsidRDefault="00080257">
            <w:pPr>
              <w:autoSpaceDE w:val="0"/>
              <w:autoSpaceDN w:val="0"/>
              <w:adjustRightInd w:val="0"/>
              <w:spacing w:line="420" w:lineRule="exact"/>
              <w:jc w:val="center"/>
              <w:rPr>
                <w:rFonts w:hAnsi="宋体" w:cs="黑体"/>
                <w:szCs w:val="21"/>
              </w:rPr>
            </w:pPr>
          </w:p>
        </w:tc>
        <w:tc>
          <w:tcPr>
            <w:tcW w:w="1260" w:type="dxa"/>
            <w:vAlign w:val="center"/>
          </w:tcPr>
          <w:p w:rsidR="00080257" w:rsidRDefault="00080257">
            <w:pPr>
              <w:autoSpaceDE w:val="0"/>
              <w:autoSpaceDN w:val="0"/>
              <w:adjustRightInd w:val="0"/>
              <w:spacing w:line="420" w:lineRule="exact"/>
              <w:jc w:val="center"/>
              <w:rPr>
                <w:rFonts w:hAnsi="宋体" w:cs="黑体"/>
                <w:szCs w:val="21"/>
              </w:rPr>
            </w:pPr>
          </w:p>
        </w:tc>
        <w:tc>
          <w:tcPr>
            <w:tcW w:w="1440" w:type="dxa"/>
            <w:vAlign w:val="center"/>
          </w:tcPr>
          <w:p w:rsidR="00080257" w:rsidRDefault="00080257">
            <w:pPr>
              <w:autoSpaceDE w:val="0"/>
              <w:autoSpaceDN w:val="0"/>
              <w:adjustRightInd w:val="0"/>
              <w:spacing w:line="420" w:lineRule="exact"/>
              <w:jc w:val="center"/>
              <w:rPr>
                <w:rFonts w:hAnsi="宋体" w:cs="黑体"/>
                <w:szCs w:val="21"/>
              </w:rPr>
            </w:pPr>
          </w:p>
        </w:tc>
        <w:tc>
          <w:tcPr>
            <w:tcW w:w="1236" w:type="dxa"/>
            <w:vAlign w:val="center"/>
          </w:tcPr>
          <w:p w:rsidR="00080257" w:rsidRDefault="00080257">
            <w:pPr>
              <w:autoSpaceDE w:val="0"/>
              <w:autoSpaceDN w:val="0"/>
              <w:adjustRightInd w:val="0"/>
              <w:spacing w:line="420" w:lineRule="exact"/>
              <w:jc w:val="center"/>
              <w:rPr>
                <w:rFonts w:hAnsi="宋体" w:cs="黑体"/>
                <w:szCs w:val="21"/>
              </w:rPr>
            </w:pPr>
          </w:p>
        </w:tc>
        <w:tc>
          <w:tcPr>
            <w:tcW w:w="1656"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r>
      <w:tr w:rsidR="00080257">
        <w:trPr>
          <w:jc w:val="center"/>
        </w:trPr>
        <w:tc>
          <w:tcPr>
            <w:tcW w:w="1610" w:type="dxa"/>
            <w:vAlign w:val="center"/>
          </w:tcPr>
          <w:p w:rsidR="00080257" w:rsidRDefault="00080257">
            <w:pPr>
              <w:autoSpaceDE w:val="0"/>
              <w:autoSpaceDN w:val="0"/>
              <w:adjustRightInd w:val="0"/>
              <w:spacing w:line="420" w:lineRule="exact"/>
              <w:jc w:val="center"/>
              <w:rPr>
                <w:rFonts w:hAnsi="宋体" w:cs="黑体"/>
                <w:szCs w:val="21"/>
              </w:rPr>
            </w:pPr>
          </w:p>
        </w:tc>
        <w:tc>
          <w:tcPr>
            <w:tcW w:w="1182" w:type="dxa"/>
            <w:gridSpan w:val="2"/>
            <w:vAlign w:val="center"/>
          </w:tcPr>
          <w:p w:rsidR="00080257" w:rsidRDefault="00080257">
            <w:pPr>
              <w:autoSpaceDE w:val="0"/>
              <w:autoSpaceDN w:val="0"/>
              <w:adjustRightInd w:val="0"/>
              <w:spacing w:line="420" w:lineRule="exact"/>
              <w:jc w:val="center"/>
              <w:rPr>
                <w:rFonts w:hAnsi="宋体" w:cs="黑体"/>
                <w:szCs w:val="21"/>
              </w:rPr>
            </w:pPr>
          </w:p>
        </w:tc>
        <w:tc>
          <w:tcPr>
            <w:tcW w:w="1260" w:type="dxa"/>
            <w:vAlign w:val="center"/>
          </w:tcPr>
          <w:p w:rsidR="00080257" w:rsidRDefault="00080257">
            <w:pPr>
              <w:autoSpaceDE w:val="0"/>
              <w:autoSpaceDN w:val="0"/>
              <w:adjustRightInd w:val="0"/>
              <w:spacing w:line="420" w:lineRule="exact"/>
              <w:jc w:val="center"/>
              <w:rPr>
                <w:rFonts w:hAnsi="宋体" w:cs="黑体"/>
                <w:szCs w:val="21"/>
              </w:rPr>
            </w:pPr>
          </w:p>
        </w:tc>
        <w:tc>
          <w:tcPr>
            <w:tcW w:w="1440" w:type="dxa"/>
            <w:vAlign w:val="center"/>
          </w:tcPr>
          <w:p w:rsidR="00080257" w:rsidRDefault="00080257">
            <w:pPr>
              <w:autoSpaceDE w:val="0"/>
              <w:autoSpaceDN w:val="0"/>
              <w:adjustRightInd w:val="0"/>
              <w:spacing w:line="420" w:lineRule="exact"/>
              <w:jc w:val="center"/>
              <w:rPr>
                <w:rFonts w:hAnsi="宋体" w:cs="黑体"/>
                <w:szCs w:val="21"/>
              </w:rPr>
            </w:pPr>
          </w:p>
        </w:tc>
        <w:tc>
          <w:tcPr>
            <w:tcW w:w="1236" w:type="dxa"/>
            <w:vAlign w:val="center"/>
          </w:tcPr>
          <w:p w:rsidR="00080257" w:rsidRDefault="00080257">
            <w:pPr>
              <w:autoSpaceDE w:val="0"/>
              <w:autoSpaceDN w:val="0"/>
              <w:adjustRightInd w:val="0"/>
              <w:spacing w:line="420" w:lineRule="exact"/>
              <w:jc w:val="center"/>
              <w:rPr>
                <w:rFonts w:hAnsi="宋体" w:cs="黑体"/>
                <w:szCs w:val="21"/>
              </w:rPr>
            </w:pPr>
          </w:p>
        </w:tc>
        <w:tc>
          <w:tcPr>
            <w:tcW w:w="1656"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r>
      <w:tr w:rsidR="00080257">
        <w:trPr>
          <w:jc w:val="center"/>
        </w:trPr>
        <w:tc>
          <w:tcPr>
            <w:tcW w:w="1610" w:type="dxa"/>
            <w:vAlign w:val="center"/>
          </w:tcPr>
          <w:p w:rsidR="00080257" w:rsidRDefault="00080257">
            <w:pPr>
              <w:autoSpaceDE w:val="0"/>
              <w:autoSpaceDN w:val="0"/>
              <w:adjustRightInd w:val="0"/>
              <w:spacing w:line="420" w:lineRule="exact"/>
              <w:jc w:val="center"/>
              <w:rPr>
                <w:rFonts w:hAnsi="宋体" w:cs="黑体"/>
                <w:szCs w:val="21"/>
              </w:rPr>
            </w:pPr>
          </w:p>
        </w:tc>
        <w:tc>
          <w:tcPr>
            <w:tcW w:w="1182" w:type="dxa"/>
            <w:gridSpan w:val="2"/>
            <w:vAlign w:val="center"/>
          </w:tcPr>
          <w:p w:rsidR="00080257" w:rsidRDefault="00080257">
            <w:pPr>
              <w:autoSpaceDE w:val="0"/>
              <w:autoSpaceDN w:val="0"/>
              <w:adjustRightInd w:val="0"/>
              <w:spacing w:line="420" w:lineRule="exact"/>
              <w:jc w:val="center"/>
              <w:rPr>
                <w:rFonts w:hAnsi="宋体" w:cs="黑体"/>
                <w:szCs w:val="21"/>
              </w:rPr>
            </w:pPr>
          </w:p>
        </w:tc>
        <w:tc>
          <w:tcPr>
            <w:tcW w:w="1260" w:type="dxa"/>
            <w:vAlign w:val="center"/>
          </w:tcPr>
          <w:p w:rsidR="00080257" w:rsidRDefault="00080257">
            <w:pPr>
              <w:autoSpaceDE w:val="0"/>
              <w:autoSpaceDN w:val="0"/>
              <w:adjustRightInd w:val="0"/>
              <w:spacing w:line="420" w:lineRule="exact"/>
              <w:jc w:val="center"/>
              <w:rPr>
                <w:rFonts w:hAnsi="宋体" w:cs="黑体"/>
                <w:szCs w:val="21"/>
              </w:rPr>
            </w:pPr>
          </w:p>
        </w:tc>
        <w:tc>
          <w:tcPr>
            <w:tcW w:w="1440" w:type="dxa"/>
            <w:vAlign w:val="center"/>
          </w:tcPr>
          <w:p w:rsidR="00080257" w:rsidRDefault="00080257">
            <w:pPr>
              <w:autoSpaceDE w:val="0"/>
              <w:autoSpaceDN w:val="0"/>
              <w:adjustRightInd w:val="0"/>
              <w:spacing w:line="420" w:lineRule="exact"/>
              <w:jc w:val="center"/>
              <w:rPr>
                <w:rFonts w:hAnsi="宋体" w:cs="黑体"/>
                <w:szCs w:val="21"/>
              </w:rPr>
            </w:pPr>
          </w:p>
        </w:tc>
        <w:tc>
          <w:tcPr>
            <w:tcW w:w="1236" w:type="dxa"/>
            <w:vAlign w:val="center"/>
          </w:tcPr>
          <w:p w:rsidR="00080257" w:rsidRDefault="00080257">
            <w:pPr>
              <w:autoSpaceDE w:val="0"/>
              <w:autoSpaceDN w:val="0"/>
              <w:adjustRightInd w:val="0"/>
              <w:spacing w:line="420" w:lineRule="exact"/>
              <w:jc w:val="center"/>
              <w:rPr>
                <w:rFonts w:hAnsi="宋体" w:cs="黑体"/>
                <w:szCs w:val="21"/>
              </w:rPr>
            </w:pPr>
          </w:p>
        </w:tc>
        <w:tc>
          <w:tcPr>
            <w:tcW w:w="1656"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r>
      <w:tr w:rsidR="00080257">
        <w:trPr>
          <w:jc w:val="center"/>
        </w:trPr>
        <w:tc>
          <w:tcPr>
            <w:tcW w:w="1610" w:type="dxa"/>
            <w:vAlign w:val="center"/>
          </w:tcPr>
          <w:p w:rsidR="00080257" w:rsidRDefault="00080257">
            <w:pPr>
              <w:autoSpaceDE w:val="0"/>
              <w:autoSpaceDN w:val="0"/>
              <w:adjustRightInd w:val="0"/>
              <w:spacing w:line="420" w:lineRule="exact"/>
              <w:jc w:val="center"/>
              <w:rPr>
                <w:rFonts w:hAnsi="宋体" w:cs="黑体"/>
                <w:szCs w:val="21"/>
              </w:rPr>
            </w:pPr>
          </w:p>
        </w:tc>
        <w:tc>
          <w:tcPr>
            <w:tcW w:w="1182" w:type="dxa"/>
            <w:gridSpan w:val="2"/>
            <w:vAlign w:val="center"/>
          </w:tcPr>
          <w:p w:rsidR="00080257" w:rsidRDefault="00080257">
            <w:pPr>
              <w:autoSpaceDE w:val="0"/>
              <w:autoSpaceDN w:val="0"/>
              <w:adjustRightInd w:val="0"/>
              <w:spacing w:line="420" w:lineRule="exact"/>
              <w:jc w:val="center"/>
              <w:rPr>
                <w:rFonts w:hAnsi="宋体" w:cs="黑体"/>
                <w:szCs w:val="21"/>
              </w:rPr>
            </w:pPr>
          </w:p>
        </w:tc>
        <w:tc>
          <w:tcPr>
            <w:tcW w:w="1260" w:type="dxa"/>
            <w:vAlign w:val="center"/>
          </w:tcPr>
          <w:p w:rsidR="00080257" w:rsidRDefault="00080257">
            <w:pPr>
              <w:autoSpaceDE w:val="0"/>
              <w:autoSpaceDN w:val="0"/>
              <w:adjustRightInd w:val="0"/>
              <w:spacing w:line="420" w:lineRule="exact"/>
              <w:jc w:val="center"/>
              <w:rPr>
                <w:rFonts w:hAnsi="宋体" w:cs="黑体"/>
                <w:szCs w:val="21"/>
              </w:rPr>
            </w:pPr>
          </w:p>
        </w:tc>
        <w:tc>
          <w:tcPr>
            <w:tcW w:w="1440" w:type="dxa"/>
            <w:vAlign w:val="center"/>
          </w:tcPr>
          <w:p w:rsidR="00080257" w:rsidRDefault="00080257">
            <w:pPr>
              <w:autoSpaceDE w:val="0"/>
              <w:autoSpaceDN w:val="0"/>
              <w:adjustRightInd w:val="0"/>
              <w:spacing w:line="420" w:lineRule="exact"/>
              <w:jc w:val="center"/>
              <w:rPr>
                <w:rFonts w:hAnsi="宋体" w:cs="黑体"/>
                <w:szCs w:val="21"/>
              </w:rPr>
            </w:pPr>
          </w:p>
        </w:tc>
        <w:tc>
          <w:tcPr>
            <w:tcW w:w="1236" w:type="dxa"/>
            <w:vAlign w:val="center"/>
          </w:tcPr>
          <w:p w:rsidR="00080257" w:rsidRDefault="00080257">
            <w:pPr>
              <w:autoSpaceDE w:val="0"/>
              <w:autoSpaceDN w:val="0"/>
              <w:adjustRightInd w:val="0"/>
              <w:spacing w:line="420" w:lineRule="exact"/>
              <w:jc w:val="center"/>
              <w:rPr>
                <w:rFonts w:hAnsi="宋体" w:cs="黑体"/>
                <w:szCs w:val="21"/>
              </w:rPr>
            </w:pPr>
          </w:p>
        </w:tc>
        <w:tc>
          <w:tcPr>
            <w:tcW w:w="1656"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r>
      <w:tr w:rsidR="00080257">
        <w:trPr>
          <w:jc w:val="center"/>
        </w:trPr>
        <w:tc>
          <w:tcPr>
            <w:tcW w:w="1610" w:type="dxa"/>
            <w:vAlign w:val="center"/>
          </w:tcPr>
          <w:p w:rsidR="00080257" w:rsidRDefault="00080257">
            <w:pPr>
              <w:autoSpaceDE w:val="0"/>
              <w:autoSpaceDN w:val="0"/>
              <w:adjustRightInd w:val="0"/>
              <w:spacing w:line="420" w:lineRule="exact"/>
              <w:jc w:val="center"/>
              <w:rPr>
                <w:rFonts w:hAnsi="宋体" w:cs="黑体"/>
                <w:szCs w:val="21"/>
              </w:rPr>
            </w:pPr>
          </w:p>
        </w:tc>
        <w:tc>
          <w:tcPr>
            <w:tcW w:w="1182" w:type="dxa"/>
            <w:gridSpan w:val="2"/>
            <w:vAlign w:val="center"/>
          </w:tcPr>
          <w:p w:rsidR="00080257" w:rsidRDefault="00080257">
            <w:pPr>
              <w:autoSpaceDE w:val="0"/>
              <w:autoSpaceDN w:val="0"/>
              <w:adjustRightInd w:val="0"/>
              <w:spacing w:line="420" w:lineRule="exact"/>
              <w:jc w:val="center"/>
              <w:rPr>
                <w:rFonts w:hAnsi="宋体" w:cs="黑体"/>
                <w:szCs w:val="21"/>
              </w:rPr>
            </w:pPr>
          </w:p>
        </w:tc>
        <w:tc>
          <w:tcPr>
            <w:tcW w:w="1260" w:type="dxa"/>
            <w:vAlign w:val="center"/>
          </w:tcPr>
          <w:p w:rsidR="00080257" w:rsidRDefault="00080257">
            <w:pPr>
              <w:autoSpaceDE w:val="0"/>
              <w:autoSpaceDN w:val="0"/>
              <w:adjustRightInd w:val="0"/>
              <w:spacing w:line="420" w:lineRule="exact"/>
              <w:jc w:val="center"/>
              <w:rPr>
                <w:rFonts w:hAnsi="宋体" w:cs="黑体"/>
                <w:szCs w:val="21"/>
              </w:rPr>
            </w:pPr>
          </w:p>
        </w:tc>
        <w:tc>
          <w:tcPr>
            <w:tcW w:w="1440" w:type="dxa"/>
            <w:vAlign w:val="center"/>
          </w:tcPr>
          <w:p w:rsidR="00080257" w:rsidRDefault="00080257">
            <w:pPr>
              <w:autoSpaceDE w:val="0"/>
              <w:autoSpaceDN w:val="0"/>
              <w:adjustRightInd w:val="0"/>
              <w:spacing w:line="420" w:lineRule="exact"/>
              <w:jc w:val="center"/>
              <w:rPr>
                <w:rFonts w:hAnsi="宋体" w:cs="黑体"/>
                <w:szCs w:val="21"/>
              </w:rPr>
            </w:pPr>
          </w:p>
        </w:tc>
        <w:tc>
          <w:tcPr>
            <w:tcW w:w="1236" w:type="dxa"/>
            <w:vAlign w:val="center"/>
          </w:tcPr>
          <w:p w:rsidR="00080257" w:rsidRDefault="00080257">
            <w:pPr>
              <w:autoSpaceDE w:val="0"/>
              <w:autoSpaceDN w:val="0"/>
              <w:adjustRightInd w:val="0"/>
              <w:spacing w:line="420" w:lineRule="exact"/>
              <w:jc w:val="center"/>
              <w:rPr>
                <w:rFonts w:hAnsi="宋体" w:cs="黑体"/>
                <w:szCs w:val="21"/>
              </w:rPr>
            </w:pPr>
          </w:p>
        </w:tc>
        <w:tc>
          <w:tcPr>
            <w:tcW w:w="1656"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r>
    </w:tbl>
    <w:p w:rsidR="00080257" w:rsidRDefault="00080257">
      <w:pPr>
        <w:pStyle w:val="a0"/>
        <w:ind w:firstLineChars="0" w:firstLine="0"/>
      </w:pPr>
    </w:p>
    <w:p w:rsidR="00080257" w:rsidRDefault="00727979">
      <w:pPr>
        <w:spacing w:line="440" w:lineRule="exact"/>
        <w:ind w:firstLineChars="200" w:firstLine="643"/>
        <w:jc w:val="center"/>
        <w:rPr>
          <w:rFonts w:hAnsi="宋体" w:cs="黑体"/>
          <w:b/>
          <w:sz w:val="32"/>
          <w:szCs w:val="32"/>
        </w:rPr>
      </w:pPr>
      <w:r>
        <w:rPr>
          <w:rFonts w:hAnsi="宋体" w:cs="黑体"/>
          <w:b/>
          <w:sz w:val="32"/>
          <w:szCs w:val="32"/>
        </w:rPr>
        <w:br w:type="page"/>
      </w:r>
      <w:r>
        <w:rPr>
          <w:rFonts w:hAnsi="宋体" w:cs="黑体" w:hint="eastAsia"/>
          <w:b/>
          <w:sz w:val="32"/>
          <w:szCs w:val="32"/>
        </w:rPr>
        <w:lastRenderedPageBreak/>
        <w:t>（</w:t>
      </w:r>
      <w:r>
        <w:rPr>
          <w:rFonts w:hAnsi="宋体" w:cs="黑体" w:hint="eastAsia"/>
          <w:b/>
          <w:sz w:val="32"/>
          <w:szCs w:val="32"/>
        </w:rPr>
        <w:t>四</w:t>
      </w:r>
      <w:r>
        <w:rPr>
          <w:rFonts w:hAnsi="宋体" w:cs="黑体" w:hint="eastAsia"/>
          <w:b/>
          <w:sz w:val="32"/>
          <w:szCs w:val="32"/>
        </w:rPr>
        <w:t>）拟派本项目监理工程师资格一览表</w:t>
      </w:r>
    </w:p>
    <w:p w:rsidR="00080257" w:rsidRDefault="00080257">
      <w:pPr>
        <w:autoSpaceDE w:val="0"/>
        <w:autoSpaceDN w:val="0"/>
        <w:adjustRightInd w:val="0"/>
        <w:spacing w:line="420" w:lineRule="exact"/>
        <w:rPr>
          <w:rFonts w:ascii="黑体" w:eastAsia="黑体" w:hAnsi="新宋体" w:cs="黑体"/>
          <w:sz w:val="28"/>
          <w:szCs w:val="28"/>
        </w:rP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1123"/>
        <w:gridCol w:w="1418"/>
        <w:gridCol w:w="1418"/>
        <w:gridCol w:w="1419"/>
        <w:gridCol w:w="1418"/>
        <w:gridCol w:w="1418"/>
      </w:tblGrid>
      <w:tr w:rsidR="00080257">
        <w:trPr>
          <w:jc w:val="center"/>
        </w:trPr>
        <w:tc>
          <w:tcPr>
            <w:tcW w:w="1712" w:type="dxa"/>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姓名</w:t>
            </w:r>
          </w:p>
        </w:tc>
        <w:tc>
          <w:tcPr>
            <w:tcW w:w="2541" w:type="dxa"/>
            <w:gridSpan w:val="2"/>
            <w:vAlign w:val="center"/>
          </w:tcPr>
          <w:p w:rsidR="00080257" w:rsidRDefault="00080257">
            <w:pPr>
              <w:autoSpaceDE w:val="0"/>
              <w:autoSpaceDN w:val="0"/>
              <w:adjustRightInd w:val="0"/>
              <w:spacing w:line="420" w:lineRule="exact"/>
              <w:jc w:val="center"/>
              <w:rPr>
                <w:rFonts w:hAnsi="宋体" w:cs="黑体"/>
                <w:sz w:val="24"/>
              </w:rPr>
            </w:pPr>
          </w:p>
        </w:tc>
        <w:tc>
          <w:tcPr>
            <w:tcW w:w="2837" w:type="dxa"/>
            <w:gridSpan w:val="2"/>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年龄</w:t>
            </w:r>
          </w:p>
        </w:tc>
        <w:tc>
          <w:tcPr>
            <w:tcW w:w="2836" w:type="dxa"/>
            <w:gridSpan w:val="2"/>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1712" w:type="dxa"/>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性别</w:t>
            </w:r>
          </w:p>
        </w:tc>
        <w:tc>
          <w:tcPr>
            <w:tcW w:w="2541" w:type="dxa"/>
            <w:gridSpan w:val="2"/>
            <w:vAlign w:val="center"/>
          </w:tcPr>
          <w:p w:rsidR="00080257" w:rsidRDefault="00080257">
            <w:pPr>
              <w:autoSpaceDE w:val="0"/>
              <w:autoSpaceDN w:val="0"/>
              <w:adjustRightInd w:val="0"/>
              <w:spacing w:line="420" w:lineRule="exact"/>
              <w:jc w:val="center"/>
              <w:rPr>
                <w:rFonts w:hAnsi="宋体" w:cs="黑体"/>
                <w:sz w:val="24"/>
              </w:rPr>
            </w:pPr>
          </w:p>
        </w:tc>
        <w:tc>
          <w:tcPr>
            <w:tcW w:w="2837" w:type="dxa"/>
            <w:gridSpan w:val="2"/>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职称</w:t>
            </w:r>
          </w:p>
        </w:tc>
        <w:tc>
          <w:tcPr>
            <w:tcW w:w="2836" w:type="dxa"/>
            <w:gridSpan w:val="2"/>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1712" w:type="dxa"/>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职务</w:t>
            </w:r>
          </w:p>
        </w:tc>
        <w:tc>
          <w:tcPr>
            <w:tcW w:w="2541" w:type="dxa"/>
            <w:gridSpan w:val="2"/>
            <w:vAlign w:val="center"/>
          </w:tcPr>
          <w:p w:rsidR="00080257" w:rsidRDefault="00080257">
            <w:pPr>
              <w:autoSpaceDE w:val="0"/>
              <w:autoSpaceDN w:val="0"/>
              <w:adjustRightInd w:val="0"/>
              <w:spacing w:line="420" w:lineRule="exact"/>
              <w:jc w:val="center"/>
              <w:rPr>
                <w:rFonts w:hAnsi="宋体" w:cs="黑体"/>
                <w:sz w:val="24"/>
              </w:rPr>
            </w:pPr>
          </w:p>
        </w:tc>
        <w:tc>
          <w:tcPr>
            <w:tcW w:w="2837" w:type="dxa"/>
            <w:gridSpan w:val="2"/>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监理级别</w:t>
            </w:r>
          </w:p>
        </w:tc>
        <w:tc>
          <w:tcPr>
            <w:tcW w:w="2836" w:type="dxa"/>
            <w:gridSpan w:val="2"/>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1712" w:type="dxa"/>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监理工程师证书编号</w:t>
            </w:r>
          </w:p>
        </w:tc>
        <w:tc>
          <w:tcPr>
            <w:tcW w:w="2541" w:type="dxa"/>
            <w:gridSpan w:val="2"/>
            <w:vAlign w:val="center"/>
          </w:tcPr>
          <w:p w:rsidR="00080257" w:rsidRDefault="00080257">
            <w:pPr>
              <w:autoSpaceDE w:val="0"/>
              <w:autoSpaceDN w:val="0"/>
              <w:adjustRightInd w:val="0"/>
              <w:spacing w:line="420" w:lineRule="exact"/>
              <w:jc w:val="center"/>
              <w:rPr>
                <w:rFonts w:hAnsi="宋体" w:cs="黑体"/>
                <w:sz w:val="24"/>
              </w:rPr>
            </w:pPr>
          </w:p>
        </w:tc>
        <w:tc>
          <w:tcPr>
            <w:tcW w:w="2837" w:type="dxa"/>
            <w:gridSpan w:val="2"/>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联系电话</w:t>
            </w:r>
          </w:p>
        </w:tc>
        <w:tc>
          <w:tcPr>
            <w:tcW w:w="2836" w:type="dxa"/>
            <w:gridSpan w:val="2"/>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1712" w:type="dxa"/>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传真</w:t>
            </w:r>
          </w:p>
        </w:tc>
        <w:tc>
          <w:tcPr>
            <w:tcW w:w="2541" w:type="dxa"/>
            <w:gridSpan w:val="2"/>
            <w:vAlign w:val="center"/>
          </w:tcPr>
          <w:p w:rsidR="00080257" w:rsidRDefault="00080257">
            <w:pPr>
              <w:autoSpaceDE w:val="0"/>
              <w:autoSpaceDN w:val="0"/>
              <w:adjustRightInd w:val="0"/>
              <w:spacing w:line="420" w:lineRule="exact"/>
              <w:jc w:val="center"/>
              <w:rPr>
                <w:rFonts w:hAnsi="宋体" w:cs="黑体"/>
                <w:sz w:val="24"/>
              </w:rPr>
            </w:pPr>
          </w:p>
        </w:tc>
        <w:tc>
          <w:tcPr>
            <w:tcW w:w="2837" w:type="dxa"/>
            <w:gridSpan w:val="2"/>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拟在本项目中担任主要工作</w:t>
            </w:r>
          </w:p>
        </w:tc>
        <w:tc>
          <w:tcPr>
            <w:tcW w:w="2836" w:type="dxa"/>
            <w:gridSpan w:val="2"/>
            <w:vAlign w:val="center"/>
          </w:tcPr>
          <w:p w:rsidR="00080257" w:rsidRDefault="00080257">
            <w:pPr>
              <w:autoSpaceDE w:val="0"/>
              <w:autoSpaceDN w:val="0"/>
              <w:adjustRightInd w:val="0"/>
              <w:spacing w:line="420" w:lineRule="exact"/>
              <w:jc w:val="center"/>
              <w:rPr>
                <w:rFonts w:hAnsi="宋体" w:cs="黑体"/>
                <w:sz w:val="24"/>
              </w:rPr>
            </w:pPr>
          </w:p>
        </w:tc>
      </w:tr>
      <w:tr w:rsidR="00080257">
        <w:trPr>
          <w:trHeight w:val="165"/>
          <w:jc w:val="center"/>
        </w:trPr>
        <w:tc>
          <w:tcPr>
            <w:tcW w:w="1712" w:type="dxa"/>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参加工作时间</w:t>
            </w:r>
          </w:p>
        </w:tc>
        <w:tc>
          <w:tcPr>
            <w:tcW w:w="2541" w:type="dxa"/>
            <w:gridSpan w:val="2"/>
            <w:vAlign w:val="center"/>
          </w:tcPr>
          <w:p w:rsidR="00080257" w:rsidRDefault="00080257">
            <w:pPr>
              <w:autoSpaceDE w:val="0"/>
              <w:autoSpaceDN w:val="0"/>
              <w:adjustRightInd w:val="0"/>
              <w:spacing w:line="420" w:lineRule="exact"/>
              <w:jc w:val="center"/>
              <w:rPr>
                <w:rFonts w:hAnsi="宋体" w:cs="黑体"/>
                <w:sz w:val="24"/>
              </w:rPr>
            </w:pPr>
          </w:p>
        </w:tc>
        <w:tc>
          <w:tcPr>
            <w:tcW w:w="2837" w:type="dxa"/>
            <w:gridSpan w:val="2"/>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从事该专业监理年限</w:t>
            </w:r>
          </w:p>
        </w:tc>
        <w:tc>
          <w:tcPr>
            <w:tcW w:w="2836" w:type="dxa"/>
            <w:gridSpan w:val="2"/>
            <w:vAlign w:val="center"/>
          </w:tcPr>
          <w:p w:rsidR="00080257" w:rsidRDefault="00080257">
            <w:pPr>
              <w:autoSpaceDE w:val="0"/>
              <w:autoSpaceDN w:val="0"/>
              <w:adjustRightInd w:val="0"/>
              <w:spacing w:line="420" w:lineRule="exact"/>
              <w:jc w:val="center"/>
              <w:rPr>
                <w:rFonts w:hAnsi="宋体" w:cs="黑体"/>
                <w:sz w:val="24"/>
              </w:rPr>
            </w:pPr>
          </w:p>
        </w:tc>
      </w:tr>
      <w:tr w:rsidR="00080257">
        <w:trPr>
          <w:trHeight w:val="255"/>
          <w:jc w:val="center"/>
        </w:trPr>
        <w:tc>
          <w:tcPr>
            <w:tcW w:w="9926" w:type="dxa"/>
            <w:gridSpan w:val="7"/>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近三年监理过的同类工程业绩</w:t>
            </w:r>
          </w:p>
        </w:tc>
      </w:tr>
      <w:tr w:rsidR="00080257">
        <w:trPr>
          <w:jc w:val="center"/>
        </w:trPr>
        <w:tc>
          <w:tcPr>
            <w:tcW w:w="1712" w:type="dxa"/>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建设单位</w:t>
            </w:r>
          </w:p>
        </w:tc>
        <w:tc>
          <w:tcPr>
            <w:tcW w:w="1123" w:type="dxa"/>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项目名称</w:t>
            </w:r>
          </w:p>
        </w:tc>
        <w:tc>
          <w:tcPr>
            <w:tcW w:w="1418" w:type="dxa"/>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建设规模</w:t>
            </w:r>
          </w:p>
        </w:tc>
        <w:tc>
          <w:tcPr>
            <w:tcW w:w="1418" w:type="dxa"/>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开竣工日期</w:t>
            </w:r>
          </w:p>
        </w:tc>
        <w:tc>
          <w:tcPr>
            <w:tcW w:w="1419" w:type="dxa"/>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工程质量</w:t>
            </w:r>
          </w:p>
        </w:tc>
        <w:tc>
          <w:tcPr>
            <w:tcW w:w="1418" w:type="dxa"/>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业主联系电话</w:t>
            </w:r>
          </w:p>
        </w:tc>
        <w:tc>
          <w:tcPr>
            <w:tcW w:w="1418" w:type="dxa"/>
            <w:vAlign w:val="center"/>
          </w:tcPr>
          <w:p w:rsidR="00080257" w:rsidRDefault="00727979">
            <w:pPr>
              <w:autoSpaceDE w:val="0"/>
              <w:autoSpaceDN w:val="0"/>
              <w:adjustRightInd w:val="0"/>
              <w:spacing w:line="420" w:lineRule="exact"/>
              <w:jc w:val="center"/>
              <w:rPr>
                <w:rFonts w:hAnsi="宋体" w:cs="黑体"/>
                <w:sz w:val="24"/>
              </w:rPr>
            </w:pPr>
            <w:r>
              <w:rPr>
                <w:rFonts w:hAnsi="宋体" w:cs="黑体" w:hint="eastAsia"/>
                <w:sz w:val="24"/>
              </w:rPr>
              <w:t>备注（工程档次，专业投资）</w:t>
            </w:r>
          </w:p>
        </w:tc>
      </w:tr>
      <w:tr w:rsidR="00080257">
        <w:trPr>
          <w:jc w:val="center"/>
        </w:trPr>
        <w:tc>
          <w:tcPr>
            <w:tcW w:w="1712" w:type="dxa"/>
            <w:vAlign w:val="center"/>
          </w:tcPr>
          <w:p w:rsidR="00080257" w:rsidRDefault="00080257">
            <w:pPr>
              <w:autoSpaceDE w:val="0"/>
              <w:autoSpaceDN w:val="0"/>
              <w:adjustRightInd w:val="0"/>
              <w:spacing w:line="420" w:lineRule="exact"/>
              <w:jc w:val="center"/>
              <w:rPr>
                <w:rFonts w:hAnsi="宋体" w:cs="黑体"/>
                <w:sz w:val="24"/>
              </w:rPr>
            </w:pPr>
          </w:p>
        </w:tc>
        <w:tc>
          <w:tcPr>
            <w:tcW w:w="1123"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c>
          <w:tcPr>
            <w:tcW w:w="1419"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1712" w:type="dxa"/>
            <w:vAlign w:val="center"/>
          </w:tcPr>
          <w:p w:rsidR="00080257" w:rsidRDefault="00080257">
            <w:pPr>
              <w:autoSpaceDE w:val="0"/>
              <w:autoSpaceDN w:val="0"/>
              <w:adjustRightInd w:val="0"/>
              <w:spacing w:line="420" w:lineRule="exact"/>
              <w:jc w:val="center"/>
              <w:rPr>
                <w:rFonts w:hAnsi="宋体" w:cs="黑体"/>
                <w:sz w:val="24"/>
              </w:rPr>
            </w:pPr>
          </w:p>
        </w:tc>
        <w:tc>
          <w:tcPr>
            <w:tcW w:w="1123"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c>
          <w:tcPr>
            <w:tcW w:w="1419"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1712" w:type="dxa"/>
            <w:vAlign w:val="center"/>
          </w:tcPr>
          <w:p w:rsidR="00080257" w:rsidRDefault="00080257">
            <w:pPr>
              <w:autoSpaceDE w:val="0"/>
              <w:autoSpaceDN w:val="0"/>
              <w:adjustRightInd w:val="0"/>
              <w:spacing w:line="420" w:lineRule="exact"/>
              <w:jc w:val="center"/>
              <w:rPr>
                <w:rFonts w:hAnsi="宋体" w:cs="黑体"/>
                <w:sz w:val="24"/>
              </w:rPr>
            </w:pPr>
          </w:p>
        </w:tc>
        <w:tc>
          <w:tcPr>
            <w:tcW w:w="1123"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c>
          <w:tcPr>
            <w:tcW w:w="1419"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1712" w:type="dxa"/>
            <w:vAlign w:val="center"/>
          </w:tcPr>
          <w:p w:rsidR="00080257" w:rsidRDefault="00080257">
            <w:pPr>
              <w:autoSpaceDE w:val="0"/>
              <w:autoSpaceDN w:val="0"/>
              <w:adjustRightInd w:val="0"/>
              <w:spacing w:line="420" w:lineRule="exact"/>
              <w:jc w:val="center"/>
              <w:rPr>
                <w:rFonts w:hAnsi="宋体" w:cs="黑体"/>
                <w:sz w:val="24"/>
              </w:rPr>
            </w:pPr>
          </w:p>
        </w:tc>
        <w:tc>
          <w:tcPr>
            <w:tcW w:w="1123"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c>
          <w:tcPr>
            <w:tcW w:w="1419"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1712" w:type="dxa"/>
            <w:vAlign w:val="center"/>
          </w:tcPr>
          <w:p w:rsidR="00080257" w:rsidRDefault="00080257">
            <w:pPr>
              <w:autoSpaceDE w:val="0"/>
              <w:autoSpaceDN w:val="0"/>
              <w:adjustRightInd w:val="0"/>
              <w:spacing w:line="420" w:lineRule="exact"/>
              <w:jc w:val="center"/>
              <w:rPr>
                <w:rFonts w:hAnsi="宋体" w:cs="黑体"/>
                <w:sz w:val="24"/>
              </w:rPr>
            </w:pPr>
          </w:p>
        </w:tc>
        <w:tc>
          <w:tcPr>
            <w:tcW w:w="1123"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c>
          <w:tcPr>
            <w:tcW w:w="1419"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1712" w:type="dxa"/>
            <w:vAlign w:val="center"/>
          </w:tcPr>
          <w:p w:rsidR="00080257" w:rsidRDefault="00080257">
            <w:pPr>
              <w:autoSpaceDE w:val="0"/>
              <w:autoSpaceDN w:val="0"/>
              <w:adjustRightInd w:val="0"/>
              <w:spacing w:line="420" w:lineRule="exact"/>
              <w:jc w:val="center"/>
              <w:rPr>
                <w:rFonts w:hAnsi="宋体" w:cs="黑体"/>
                <w:sz w:val="24"/>
              </w:rPr>
            </w:pPr>
          </w:p>
        </w:tc>
        <w:tc>
          <w:tcPr>
            <w:tcW w:w="1123"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c>
          <w:tcPr>
            <w:tcW w:w="1419"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c>
          <w:tcPr>
            <w:tcW w:w="1418" w:type="dxa"/>
            <w:vAlign w:val="center"/>
          </w:tcPr>
          <w:p w:rsidR="00080257" w:rsidRDefault="00080257">
            <w:pPr>
              <w:autoSpaceDE w:val="0"/>
              <w:autoSpaceDN w:val="0"/>
              <w:adjustRightInd w:val="0"/>
              <w:spacing w:line="420" w:lineRule="exact"/>
              <w:jc w:val="center"/>
              <w:rPr>
                <w:rFonts w:hAnsi="宋体" w:cs="黑体"/>
                <w:sz w:val="24"/>
              </w:rPr>
            </w:pPr>
          </w:p>
        </w:tc>
      </w:tr>
      <w:tr w:rsidR="00080257">
        <w:trPr>
          <w:jc w:val="center"/>
        </w:trPr>
        <w:tc>
          <w:tcPr>
            <w:tcW w:w="1712" w:type="dxa"/>
            <w:vAlign w:val="center"/>
          </w:tcPr>
          <w:p w:rsidR="00080257" w:rsidRDefault="00080257">
            <w:pPr>
              <w:autoSpaceDE w:val="0"/>
              <w:autoSpaceDN w:val="0"/>
              <w:adjustRightInd w:val="0"/>
              <w:spacing w:line="420" w:lineRule="exact"/>
              <w:jc w:val="center"/>
              <w:rPr>
                <w:rFonts w:hAnsi="宋体" w:cs="黑体"/>
                <w:szCs w:val="21"/>
              </w:rPr>
            </w:pPr>
          </w:p>
        </w:tc>
        <w:tc>
          <w:tcPr>
            <w:tcW w:w="1123"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9"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r>
      <w:tr w:rsidR="00080257">
        <w:trPr>
          <w:jc w:val="center"/>
        </w:trPr>
        <w:tc>
          <w:tcPr>
            <w:tcW w:w="1712" w:type="dxa"/>
            <w:vAlign w:val="center"/>
          </w:tcPr>
          <w:p w:rsidR="00080257" w:rsidRDefault="00080257">
            <w:pPr>
              <w:autoSpaceDE w:val="0"/>
              <w:autoSpaceDN w:val="0"/>
              <w:adjustRightInd w:val="0"/>
              <w:spacing w:line="420" w:lineRule="exact"/>
              <w:jc w:val="center"/>
              <w:rPr>
                <w:rFonts w:hAnsi="宋体" w:cs="黑体"/>
                <w:szCs w:val="21"/>
              </w:rPr>
            </w:pPr>
          </w:p>
        </w:tc>
        <w:tc>
          <w:tcPr>
            <w:tcW w:w="1123"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9"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r>
      <w:tr w:rsidR="00080257">
        <w:trPr>
          <w:jc w:val="center"/>
        </w:trPr>
        <w:tc>
          <w:tcPr>
            <w:tcW w:w="1712" w:type="dxa"/>
            <w:vAlign w:val="center"/>
          </w:tcPr>
          <w:p w:rsidR="00080257" w:rsidRDefault="00080257">
            <w:pPr>
              <w:autoSpaceDE w:val="0"/>
              <w:autoSpaceDN w:val="0"/>
              <w:adjustRightInd w:val="0"/>
              <w:spacing w:line="420" w:lineRule="exact"/>
              <w:jc w:val="center"/>
              <w:rPr>
                <w:rFonts w:hAnsi="宋体" w:cs="黑体"/>
                <w:szCs w:val="21"/>
              </w:rPr>
            </w:pPr>
          </w:p>
        </w:tc>
        <w:tc>
          <w:tcPr>
            <w:tcW w:w="1123"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9"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r>
      <w:tr w:rsidR="00080257">
        <w:trPr>
          <w:jc w:val="center"/>
        </w:trPr>
        <w:tc>
          <w:tcPr>
            <w:tcW w:w="1712" w:type="dxa"/>
            <w:vAlign w:val="center"/>
          </w:tcPr>
          <w:p w:rsidR="00080257" w:rsidRDefault="00080257">
            <w:pPr>
              <w:autoSpaceDE w:val="0"/>
              <w:autoSpaceDN w:val="0"/>
              <w:adjustRightInd w:val="0"/>
              <w:spacing w:line="420" w:lineRule="exact"/>
              <w:jc w:val="center"/>
              <w:rPr>
                <w:rFonts w:hAnsi="宋体" w:cs="黑体"/>
                <w:szCs w:val="21"/>
              </w:rPr>
            </w:pPr>
          </w:p>
        </w:tc>
        <w:tc>
          <w:tcPr>
            <w:tcW w:w="1123"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9"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r>
      <w:tr w:rsidR="00080257">
        <w:trPr>
          <w:jc w:val="center"/>
        </w:trPr>
        <w:tc>
          <w:tcPr>
            <w:tcW w:w="1712" w:type="dxa"/>
            <w:vAlign w:val="center"/>
          </w:tcPr>
          <w:p w:rsidR="00080257" w:rsidRDefault="00080257">
            <w:pPr>
              <w:autoSpaceDE w:val="0"/>
              <w:autoSpaceDN w:val="0"/>
              <w:adjustRightInd w:val="0"/>
              <w:spacing w:line="420" w:lineRule="exact"/>
              <w:jc w:val="center"/>
              <w:rPr>
                <w:rFonts w:hAnsi="宋体" w:cs="黑体"/>
                <w:szCs w:val="21"/>
              </w:rPr>
            </w:pPr>
          </w:p>
        </w:tc>
        <w:tc>
          <w:tcPr>
            <w:tcW w:w="1123"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9"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r>
      <w:tr w:rsidR="00080257">
        <w:trPr>
          <w:jc w:val="center"/>
        </w:trPr>
        <w:tc>
          <w:tcPr>
            <w:tcW w:w="1712" w:type="dxa"/>
            <w:vAlign w:val="center"/>
          </w:tcPr>
          <w:p w:rsidR="00080257" w:rsidRDefault="00080257">
            <w:pPr>
              <w:autoSpaceDE w:val="0"/>
              <w:autoSpaceDN w:val="0"/>
              <w:adjustRightInd w:val="0"/>
              <w:spacing w:line="420" w:lineRule="exact"/>
              <w:jc w:val="center"/>
              <w:rPr>
                <w:rFonts w:hAnsi="宋体" w:cs="黑体"/>
                <w:szCs w:val="21"/>
              </w:rPr>
            </w:pPr>
          </w:p>
        </w:tc>
        <w:tc>
          <w:tcPr>
            <w:tcW w:w="1123"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9"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r>
      <w:tr w:rsidR="00080257">
        <w:trPr>
          <w:jc w:val="center"/>
        </w:trPr>
        <w:tc>
          <w:tcPr>
            <w:tcW w:w="1712" w:type="dxa"/>
            <w:vAlign w:val="center"/>
          </w:tcPr>
          <w:p w:rsidR="00080257" w:rsidRDefault="00080257">
            <w:pPr>
              <w:autoSpaceDE w:val="0"/>
              <w:autoSpaceDN w:val="0"/>
              <w:adjustRightInd w:val="0"/>
              <w:spacing w:line="420" w:lineRule="exact"/>
              <w:jc w:val="center"/>
              <w:rPr>
                <w:rFonts w:hAnsi="宋体" w:cs="黑体"/>
                <w:szCs w:val="21"/>
              </w:rPr>
            </w:pPr>
          </w:p>
        </w:tc>
        <w:tc>
          <w:tcPr>
            <w:tcW w:w="1123"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9"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r>
      <w:tr w:rsidR="00080257">
        <w:trPr>
          <w:jc w:val="center"/>
        </w:trPr>
        <w:tc>
          <w:tcPr>
            <w:tcW w:w="1712" w:type="dxa"/>
            <w:vAlign w:val="center"/>
          </w:tcPr>
          <w:p w:rsidR="00080257" w:rsidRDefault="00080257">
            <w:pPr>
              <w:autoSpaceDE w:val="0"/>
              <w:autoSpaceDN w:val="0"/>
              <w:adjustRightInd w:val="0"/>
              <w:spacing w:line="420" w:lineRule="exact"/>
              <w:jc w:val="center"/>
              <w:rPr>
                <w:rFonts w:hAnsi="宋体" w:cs="黑体"/>
                <w:szCs w:val="21"/>
              </w:rPr>
            </w:pPr>
          </w:p>
        </w:tc>
        <w:tc>
          <w:tcPr>
            <w:tcW w:w="1123"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9"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c>
          <w:tcPr>
            <w:tcW w:w="1418" w:type="dxa"/>
            <w:vAlign w:val="center"/>
          </w:tcPr>
          <w:p w:rsidR="00080257" w:rsidRDefault="00080257">
            <w:pPr>
              <w:autoSpaceDE w:val="0"/>
              <w:autoSpaceDN w:val="0"/>
              <w:adjustRightInd w:val="0"/>
              <w:spacing w:line="420" w:lineRule="exact"/>
              <w:jc w:val="center"/>
              <w:rPr>
                <w:rFonts w:hAnsi="宋体" w:cs="黑体"/>
                <w:szCs w:val="21"/>
              </w:rPr>
            </w:pPr>
          </w:p>
        </w:tc>
      </w:tr>
    </w:tbl>
    <w:p w:rsidR="00080257" w:rsidRDefault="00080257">
      <w:pPr>
        <w:autoSpaceDE w:val="0"/>
        <w:autoSpaceDN w:val="0"/>
        <w:adjustRightInd w:val="0"/>
        <w:spacing w:line="420" w:lineRule="exact"/>
        <w:ind w:firstLineChars="1050" w:firstLine="2940"/>
        <w:jc w:val="left"/>
        <w:rPr>
          <w:rFonts w:ascii="黑体" w:eastAsia="黑体" w:hAnsi="新宋体" w:cs="黑体"/>
          <w:sz w:val="28"/>
          <w:szCs w:val="28"/>
        </w:rPr>
      </w:pPr>
    </w:p>
    <w:p w:rsidR="00080257" w:rsidRDefault="00080257" w:rsidP="00080257">
      <w:pPr>
        <w:pStyle w:val="a0"/>
        <w:ind w:firstLine="340"/>
      </w:pPr>
    </w:p>
    <w:p w:rsidR="00080257" w:rsidRDefault="00080257">
      <w:pPr>
        <w:autoSpaceDE w:val="0"/>
        <w:autoSpaceDN w:val="0"/>
        <w:adjustRightInd w:val="0"/>
        <w:spacing w:line="420" w:lineRule="exact"/>
        <w:jc w:val="left"/>
        <w:rPr>
          <w:rFonts w:ascii="黑体" w:eastAsia="黑体" w:hAnsi="新宋体" w:cs="黑体"/>
          <w:sz w:val="28"/>
          <w:szCs w:val="28"/>
        </w:rPr>
      </w:pPr>
    </w:p>
    <w:p w:rsidR="00080257" w:rsidRDefault="00727979">
      <w:pPr>
        <w:spacing w:line="440" w:lineRule="exact"/>
        <w:ind w:firstLineChars="200" w:firstLine="643"/>
        <w:jc w:val="center"/>
        <w:rPr>
          <w:rFonts w:hAnsi="宋体" w:cs="黑体"/>
          <w:b/>
          <w:sz w:val="32"/>
          <w:szCs w:val="32"/>
        </w:rPr>
      </w:pPr>
      <w:r>
        <w:rPr>
          <w:rFonts w:hAnsi="宋体" w:cs="黑体" w:hint="eastAsia"/>
          <w:b/>
          <w:sz w:val="32"/>
          <w:szCs w:val="32"/>
        </w:rPr>
        <w:t>六</w:t>
      </w:r>
      <w:r>
        <w:rPr>
          <w:rFonts w:hAnsi="宋体" w:cs="黑体" w:hint="eastAsia"/>
          <w:b/>
          <w:sz w:val="32"/>
          <w:szCs w:val="32"/>
        </w:rPr>
        <w:t>、服务承诺书</w:t>
      </w:r>
    </w:p>
    <w:p w:rsidR="00080257" w:rsidRDefault="00080257">
      <w:pPr>
        <w:autoSpaceDE w:val="0"/>
        <w:autoSpaceDN w:val="0"/>
        <w:adjustRightInd w:val="0"/>
        <w:spacing w:line="420" w:lineRule="exact"/>
        <w:jc w:val="left"/>
        <w:rPr>
          <w:rFonts w:hAnsi="宋体" w:cs="TimesNewRomanPSMT"/>
          <w:sz w:val="18"/>
          <w:szCs w:val="18"/>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080257">
        <w:trPr>
          <w:trHeight w:val="859"/>
        </w:trPr>
        <w:tc>
          <w:tcPr>
            <w:tcW w:w="2079" w:type="dxa"/>
            <w:vAlign w:val="center"/>
          </w:tcPr>
          <w:p w:rsidR="00080257" w:rsidRDefault="00727979">
            <w:pPr>
              <w:rPr>
                <w:sz w:val="28"/>
              </w:rPr>
            </w:pPr>
            <w:r>
              <w:rPr>
                <w:rFonts w:hint="eastAsia"/>
                <w:sz w:val="28"/>
              </w:rPr>
              <w:t>投</w:t>
            </w:r>
            <w:r>
              <w:rPr>
                <w:rFonts w:hint="eastAsia"/>
                <w:sz w:val="28"/>
              </w:rPr>
              <w:t xml:space="preserve">  </w:t>
            </w:r>
            <w:r>
              <w:rPr>
                <w:rFonts w:hint="eastAsia"/>
                <w:sz w:val="28"/>
              </w:rPr>
              <w:t>标</w:t>
            </w:r>
            <w:r>
              <w:rPr>
                <w:rFonts w:hint="eastAsia"/>
                <w:sz w:val="28"/>
              </w:rPr>
              <w:t xml:space="preserve">  </w:t>
            </w:r>
            <w:r>
              <w:rPr>
                <w:rFonts w:hint="eastAsia"/>
                <w:sz w:val="28"/>
              </w:rPr>
              <w:t>单</w:t>
            </w:r>
            <w:r>
              <w:rPr>
                <w:rFonts w:hint="eastAsia"/>
                <w:sz w:val="28"/>
              </w:rPr>
              <w:t xml:space="preserve"> </w:t>
            </w:r>
            <w:r>
              <w:rPr>
                <w:rFonts w:hint="eastAsia"/>
                <w:sz w:val="28"/>
              </w:rPr>
              <w:t>位</w:t>
            </w:r>
          </w:p>
        </w:tc>
        <w:tc>
          <w:tcPr>
            <w:tcW w:w="7159" w:type="dxa"/>
          </w:tcPr>
          <w:p w:rsidR="00080257" w:rsidRDefault="00727979">
            <w:pPr>
              <w:ind w:firstLineChars="1850" w:firstLine="5180"/>
              <w:rPr>
                <w:sz w:val="28"/>
              </w:rPr>
            </w:pPr>
            <w:r>
              <w:rPr>
                <w:rFonts w:hint="eastAsia"/>
                <w:sz w:val="28"/>
              </w:rPr>
              <w:t>（盖章）</w:t>
            </w:r>
            <w:r>
              <w:rPr>
                <w:rFonts w:hint="eastAsia"/>
                <w:sz w:val="28"/>
              </w:rPr>
              <w:t xml:space="preserve"> </w:t>
            </w:r>
          </w:p>
        </w:tc>
      </w:tr>
      <w:tr w:rsidR="00080257">
        <w:trPr>
          <w:trHeight w:val="4080"/>
        </w:trPr>
        <w:tc>
          <w:tcPr>
            <w:tcW w:w="9238" w:type="dxa"/>
            <w:gridSpan w:val="2"/>
            <w:tcBorders>
              <w:bottom w:val="single" w:sz="4" w:space="0" w:color="auto"/>
            </w:tcBorders>
          </w:tcPr>
          <w:p w:rsidR="00080257" w:rsidRDefault="00727979">
            <w:pPr>
              <w:rPr>
                <w:sz w:val="28"/>
              </w:rPr>
            </w:pPr>
            <w:r>
              <w:rPr>
                <w:rFonts w:hint="eastAsia"/>
                <w:sz w:val="28"/>
              </w:rPr>
              <w:t>承诺内容：</w:t>
            </w:r>
          </w:p>
          <w:p w:rsidR="00080257" w:rsidRDefault="00080257">
            <w:pPr>
              <w:rPr>
                <w:sz w:val="28"/>
              </w:rPr>
            </w:pPr>
          </w:p>
          <w:p w:rsidR="00080257" w:rsidRDefault="00080257">
            <w:pPr>
              <w:ind w:firstLineChars="1000" w:firstLine="2800"/>
              <w:rPr>
                <w:sz w:val="28"/>
              </w:rPr>
            </w:pPr>
          </w:p>
          <w:p w:rsidR="00080257" w:rsidRDefault="00727979">
            <w:pPr>
              <w:ind w:firstLineChars="1000" w:firstLine="2800"/>
              <w:rPr>
                <w:sz w:val="28"/>
              </w:rPr>
            </w:pPr>
            <w:r>
              <w:rPr>
                <w:rFonts w:hint="eastAsia"/>
                <w:sz w:val="28"/>
              </w:rPr>
              <w:t>投标人法定代表人或授权委托人：（签字或盖章）</w:t>
            </w:r>
          </w:p>
          <w:p w:rsidR="00080257" w:rsidRDefault="00080257">
            <w:pPr>
              <w:ind w:firstLineChars="1000" w:firstLine="2800"/>
              <w:rPr>
                <w:sz w:val="28"/>
              </w:rPr>
            </w:pPr>
          </w:p>
          <w:p w:rsidR="00080257" w:rsidRDefault="00727979">
            <w:pPr>
              <w:tabs>
                <w:tab w:val="center" w:pos="4535"/>
              </w:tabs>
              <w:ind w:firstLineChars="1350" w:firstLine="3780"/>
              <w:rPr>
                <w:sz w:val="28"/>
              </w:rPr>
            </w:pPr>
            <w:r>
              <w:rPr>
                <w:rFonts w:hint="eastAsia"/>
                <w:sz w:val="28"/>
              </w:rPr>
              <w:t>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r>
              <w:rPr>
                <w:sz w:val="28"/>
              </w:rPr>
              <w:tab/>
            </w:r>
          </w:p>
        </w:tc>
      </w:tr>
    </w:tbl>
    <w:p w:rsidR="00080257" w:rsidRDefault="00080257">
      <w:pPr>
        <w:autoSpaceDE w:val="0"/>
        <w:autoSpaceDN w:val="0"/>
        <w:adjustRightInd w:val="0"/>
        <w:spacing w:line="420" w:lineRule="exact"/>
        <w:jc w:val="center"/>
        <w:rPr>
          <w:rFonts w:ascii="黑体" w:eastAsia="黑体" w:hAnsi="新宋体" w:cs="黑体"/>
          <w:sz w:val="28"/>
          <w:szCs w:val="28"/>
        </w:rPr>
      </w:pPr>
    </w:p>
    <w:p w:rsidR="00080257" w:rsidRDefault="00080257">
      <w:pPr>
        <w:autoSpaceDE w:val="0"/>
        <w:autoSpaceDN w:val="0"/>
        <w:adjustRightInd w:val="0"/>
        <w:spacing w:line="420" w:lineRule="exact"/>
        <w:jc w:val="center"/>
        <w:outlineLvl w:val="0"/>
        <w:rPr>
          <w:rFonts w:ascii="黑体" w:eastAsia="黑体" w:hAnsi="新宋体" w:cs="黑体"/>
          <w:sz w:val="28"/>
          <w:szCs w:val="28"/>
        </w:rPr>
      </w:pPr>
    </w:p>
    <w:p w:rsidR="00080257" w:rsidRDefault="00727979">
      <w:pPr>
        <w:spacing w:line="440" w:lineRule="exact"/>
        <w:ind w:firstLineChars="200" w:firstLine="643"/>
        <w:rPr>
          <w:rFonts w:hAnsi="宋体" w:cs="黑体"/>
          <w:b/>
          <w:sz w:val="32"/>
          <w:szCs w:val="32"/>
        </w:rPr>
      </w:pPr>
      <w:r>
        <w:rPr>
          <w:rFonts w:hAnsi="宋体" w:cs="黑体" w:hint="eastAsia"/>
          <w:b/>
          <w:sz w:val="32"/>
          <w:szCs w:val="32"/>
        </w:rPr>
        <w:t>七</w:t>
      </w:r>
      <w:r>
        <w:rPr>
          <w:rFonts w:hAnsi="宋体" w:cs="黑体" w:hint="eastAsia"/>
          <w:b/>
          <w:sz w:val="32"/>
          <w:szCs w:val="32"/>
        </w:rPr>
        <w:t>、监理单位近三年内已完成同类工程项目情况</w:t>
      </w:r>
    </w:p>
    <w:tbl>
      <w:tblPr>
        <w:tblpPr w:leftFromText="180" w:rightFromText="180" w:vertAnchor="text" w:horzAnchor="margin" w:tblpY="254"/>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6"/>
        <w:gridCol w:w="1358"/>
        <w:gridCol w:w="2390"/>
        <w:gridCol w:w="1494"/>
        <w:gridCol w:w="1242"/>
        <w:gridCol w:w="1714"/>
      </w:tblGrid>
      <w:tr w:rsidR="00080257">
        <w:trPr>
          <w:trHeight w:val="1220"/>
        </w:trPr>
        <w:tc>
          <w:tcPr>
            <w:tcW w:w="1246" w:type="dxa"/>
          </w:tcPr>
          <w:p w:rsidR="00080257" w:rsidRDefault="00080257">
            <w:pPr>
              <w:autoSpaceDE w:val="0"/>
              <w:autoSpaceDN w:val="0"/>
              <w:adjustRightInd w:val="0"/>
              <w:spacing w:line="420" w:lineRule="exact"/>
              <w:outlineLvl w:val="0"/>
              <w:rPr>
                <w:rFonts w:hAnsi="宋体" w:cs="黑体"/>
                <w:sz w:val="24"/>
              </w:rPr>
            </w:pPr>
          </w:p>
          <w:p w:rsidR="00080257" w:rsidRDefault="00727979">
            <w:pPr>
              <w:autoSpaceDE w:val="0"/>
              <w:autoSpaceDN w:val="0"/>
              <w:adjustRightInd w:val="0"/>
              <w:spacing w:line="420" w:lineRule="exact"/>
              <w:outlineLvl w:val="0"/>
              <w:rPr>
                <w:rFonts w:hAnsi="宋体" w:cs="黑体"/>
                <w:sz w:val="24"/>
              </w:rPr>
            </w:pPr>
            <w:r>
              <w:rPr>
                <w:rFonts w:hAnsi="宋体" w:cs="黑体" w:hint="eastAsia"/>
                <w:sz w:val="24"/>
              </w:rPr>
              <w:t>建设单位</w:t>
            </w:r>
          </w:p>
        </w:tc>
        <w:tc>
          <w:tcPr>
            <w:tcW w:w="1358" w:type="dxa"/>
          </w:tcPr>
          <w:p w:rsidR="00080257" w:rsidRDefault="00080257">
            <w:pPr>
              <w:autoSpaceDE w:val="0"/>
              <w:autoSpaceDN w:val="0"/>
              <w:adjustRightInd w:val="0"/>
              <w:spacing w:line="420" w:lineRule="exact"/>
              <w:outlineLvl w:val="0"/>
              <w:rPr>
                <w:rFonts w:hAnsi="宋体" w:cs="黑体"/>
                <w:sz w:val="24"/>
              </w:rPr>
            </w:pPr>
          </w:p>
          <w:p w:rsidR="00080257" w:rsidRDefault="00727979">
            <w:pPr>
              <w:autoSpaceDE w:val="0"/>
              <w:autoSpaceDN w:val="0"/>
              <w:adjustRightInd w:val="0"/>
              <w:spacing w:line="420" w:lineRule="exact"/>
              <w:outlineLvl w:val="0"/>
              <w:rPr>
                <w:rFonts w:hAnsi="宋体" w:cs="黑体"/>
                <w:sz w:val="24"/>
              </w:rPr>
            </w:pPr>
            <w:r>
              <w:rPr>
                <w:rFonts w:hAnsi="宋体" w:cs="黑体" w:hint="eastAsia"/>
                <w:sz w:val="24"/>
              </w:rPr>
              <w:t>项目名称</w:t>
            </w:r>
          </w:p>
        </w:tc>
        <w:tc>
          <w:tcPr>
            <w:tcW w:w="2390" w:type="dxa"/>
          </w:tcPr>
          <w:p w:rsidR="00080257" w:rsidRDefault="00080257">
            <w:pPr>
              <w:autoSpaceDE w:val="0"/>
              <w:autoSpaceDN w:val="0"/>
              <w:adjustRightInd w:val="0"/>
              <w:spacing w:line="420" w:lineRule="exact"/>
              <w:outlineLvl w:val="0"/>
              <w:rPr>
                <w:rFonts w:hAnsi="宋体" w:cs="黑体"/>
                <w:sz w:val="24"/>
              </w:rPr>
            </w:pPr>
          </w:p>
          <w:p w:rsidR="00080257" w:rsidRDefault="00727979">
            <w:pPr>
              <w:autoSpaceDE w:val="0"/>
              <w:autoSpaceDN w:val="0"/>
              <w:adjustRightInd w:val="0"/>
              <w:spacing w:line="420" w:lineRule="exact"/>
              <w:outlineLvl w:val="0"/>
              <w:rPr>
                <w:rFonts w:hAnsi="宋体" w:cs="黑体"/>
                <w:sz w:val="24"/>
              </w:rPr>
            </w:pPr>
            <w:r>
              <w:rPr>
                <w:rFonts w:hAnsi="宋体" w:cs="黑体" w:hint="eastAsia"/>
                <w:sz w:val="24"/>
              </w:rPr>
              <w:t>建设规模及合同价</w:t>
            </w:r>
          </w:p>
        </w:tc>
        <w:tc>
          <w:tcPr>
            <w:tcW w:w="1494" w:type="dxa"/>
          </w:tcPr>
          <w:p w:rsidR="00080257" w:rsidRDefault="00080257">
            <w:pPr>
              <w:autoSpaceDE w:val="0"/>
              <w:autoSpaceDN w:val="0"/>
              <w:adjustRightInd w:val="0"/>
              <w:spacing w:line="420" w:lineRule="exact"/>
              <w:outlineLvl w:val="0"/>
              <w:rPr>
                <w:rFonts w:hAnsi="宋体" w:cs="黑体"/>
                <w:sz w:val="24"/>
              </w:rPr>
            </w:pPr>
          </w:p>
          <w:p w:rsidR="00080257" w:rsidRDefault="00727979">
            <w:pPr>
              <w:autoSpaceDE w:val="0"/>
              <w:autoSpaceDN w:val="0"/>
              <w:adjustRightInd w:val="0"/>
              <w:spacing w:line="420" w:lineRule="exact"/>
              <w:outlineLvl w:val="0"/>
              <w:rPr>
                <w:rFonts w:hAnsi="宋体" w:cs="黑体"/>
                <w:sz w:val="24"/>
              </w:rPr>
            </w:pPr>
            <w:r>
              <w:rPr>
                <w:rFonts w:hAnsi="宋体" w:cs="黑体" w:hint="eastAsia"/>
                <w:sz w:val="24"/>
              </w:rPr>
              <w:t>开竣工日期</w:t>
            </w:r>
          </w:p>
        </w:tc>
        <w:tc>
          <w:tcPr>
            <w:tcW w:w="1242" w:type="dxa"/>
          </w:tcPr>
          <w:p w:rsidR="00080257" w:rsidRDefault="00080257">
            <w:pPr>
              <w:autoSpaceDE w:val="0"/>
              <w:autoSpaceDN w:val="0"/>
              <w:adjustRightInd w:val="0"/>
              <w:spacing w:line="420" w:lineRule="exact"/>
              <w:outlineLvl w:val="0"/>
              <w:rPr>
                <w:rFonts w:hAnsi="宋体" w:cs="黑体"/>
                <w:sz w:val="24"/>
              </w:rPr>
            </w:pPr>
          </w:p>
          <w:p w:rsidR="00080257" w:rsidRDefault="00727979">
            <w:pPr>
              <w:autoSpaceDE w:val="0"/>
              <w:autoSpaceDN w:val="0"/>
              <w:adjustRightInd w:val="0"/>
              <w:spacing w:line="420" w:lineRule="exact"/>
              <w:outlineLvl w:val="0"/>
              <w:rPr>
                <w:rFonts w:hAnsi="宋体" w:cs="黑体"/>
                <w:sz w:val="24"/>
              </w:rPr>
            </w:pPr>
            <w:r>
              <w:rPr>
                <w:rFonts w:hAnsi="宋体" w:cs="黑体" w:hint="eastAsia"/>
                <w:sz w:val="24"/>
              </w:rPr>
              <w:t>工程质量</w:t>
            </w:r>
          </w:p>
        </w:tc>
        <w:tc>
          <w:tcPr>
            <w:tcW w:w="1714" w:type="dxa"/>
          </w:tcPr>
          <w:p w:rsidR="00080257" w:rsidRDefault="00080257">
            <w:pPr>
              <w:autoSpaceDE w:val="0"/>
              <w:autoSpaceDN w:val="0"/>
              <w:adjustRightInd w:val="0"/>
              <w:spacing w:line="420" w:lineRule="exact"/>
              <w:outlineLvl w:val="0"/>
              <w:rPr>
                <w:rFonts w:hAnsi="宋体" w:cs="黑体"/>
                <w:sz w:val="24"/>
              </w:rPr>
            </w:pPr>
          </w:p>
          <w:p w:rsidR="00080257" w:rsidRDefault="00727979">
            <w:pPr>
              <w:autoSpaceDE w:val="0"/>
              <w:autoSpaceDN w:val="0"/>
              <w:adjustRightInd w:val="0"/>
              <w:spacing w:line="420" w:lineRule="exact"/>
              <w:ind w:firstLineChars="50" w:firstLine="120"/>
              <w:outlineLvl w:val="0"/>
              <w:rPr>
                <w:rFonts w:hAnsi="宋体" w:cs="黑体"/>
                <w:sz w:val="24"/>
              </w:rPr>
            </w:pPr>
            <w:r>
              <w:rPr>
                <w:rFonts w:hAnsi="宋体" w:cs="黑体" w:hint="eastAsia"/>
                <w:sz w:val="24"/>
              </w:rPr>
              <w:t>业主联系人</w:t>
            </w:r>
          </w:p>
        </w:tc>
      </w:tr>
      <w:tr w:rsidR="00080257">
        <w:trPr>
          <w:trHeight w:val="1220"/>
        </w:trPr>
        <w:tc>
          <w:tcPr>
            <w:tcW w:w="1246" w:type="dxa"/>
          </w:tcPr>
          <w:p w:rsidR="00080257" w:rsidRDefault="00080257">
            <w:pPr>
              <w:autoSpaceDE w:val="0"/>
              <w:autoSpaceDN w:val="0"/>
              <w:adjustRightInd w:val="0"/>
              <w:spacing w:line="420" w:lineRule="exact"/>
              <w:jc w:val="center"/>
              <w:outlineLvl w:val="0"/>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1358" w:type="dxa"/>
          </w:tcPr>
          <w:p w:rsidR="00080257" w:rsidRDefault="00080257">
            <w:pPr>
              <w:autoSpaceDE w:val="0"/>
              <w:autoSpaceDN w:val="0"/>
              <w:adjustRightInd w:val="0"/>
              <w:spacing w:line="420" w:lineRule="exact"/>
              <w:jc w:val="center"/>
              <w:outlineLvl w:val="0"/>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2390" w:type="dxa"/>
          </w:tcPr>
          <w:p w:rsidR="00080257" w:rsidRDefault="00080257">
            <w:pPr>
              <w:widowControl/>
              <w:jc w:val="left"/>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1494" w:type="dxa"/>
          </w:tcPr>
          <w:p w:rsidR="00080257" w:rsidRDefault="00080257">
            <w:pPr>
              <w:autoSpaceDE w:val="0"/>
              <w:autoSpaceDN w:val="0"/>
              <w:adjustRightInd w:val="0"/>
              <w:spacing w:line="420" w:lineRule="exact"/>
              <w:jc w:val="center"/>
              <w:outlineLvl w:val="0"/>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1242" w:type="dxa"/>
          </w:tcPr>
          <w:p w:rsidR="00080257" w:rsidRDefault="00080257">
            <w:pPr>
              <w:widowControl/>
              <w:jc w:val="left"/>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1714" w:type="dxa"/>
          </w:tcPr>
          <w:p w:rsidR="00080257" w:rsidRDefault="00080257">
            <w:pPr>
              <w:widowControl/>
              <w:jc w:val="left"/>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r>
      <w:tr w:rsidR="00080257">
        <w:trPr>
          <w:trHeight w:val="1220"/>
        </w:trPr>
        <w:tc>
          <w:tcPr>
            <w:tcW w:w="1246" w:type="dxa"/>
          </w:tcPr>
          <w:p w:rsidR="00080257" w:rsidRDefault="00080257">
            <w:pPr>
              <w:autoSpaceDE w:val="0"/>
              <w:autoSpaceDN w:val="0"/>
              <w:adjustRightInd w:val="0"/>
              <w:spacing w:line="420" w:lineRule="exact"/>
              <w:jc w:val="center"/>
              <w:outlineLvl w:val="0"/>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1358" w:type="dxa"/>
          </w:tcPr>
          <w:p w:rsidR="00080257" w:rsidRDefault="00080257">
            <w:pPr>
              <w:autoSpaceDE w:val="0"/>
              <w:autoSpaceDN w:val="0"/>
              <w:adjustRightInd w:val="0"/>
              <w:spacing w:line="420" w:lineRule="exact"/>
              <w:jc w:val="center"/>
              <w:outlineLvl w:val="0"/>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2390" w:type="dxa"/>
          </w:tcPr>
          <w:p w:rsidR="00080257" w:rsidRDefault="00080257">
            <w:pPr>
              <w:widowControl/>
              <w:jc w:val="left"/>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1494" w:type="dxa"/>
          </w:tcPr>
          <w:p w:rsidR="00080257" w:rsidRDefault="00080257">
            <w:pPr>
              <w:autoSpaceDE w:val="0"/>
              <w:autoSpaceDN w:val="0"/>
              <w:adjustRightInd w:val="0"/>
              <w:spacing w:line="420" w:lineRule="exact"/>
              <w:jc w:val="center"/>
              <w:outlineLvl w:val="0"/>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1242" w:type="dxa"/>
          </w:tcPr>
          <w:p w:rsidR="00080257" w:rsidRDefault="00080257">
            <w:pPr>
              <w:widowControl/>
              <w:jc w:val="left"/>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1714" w:type="dxa"/>
          </w:tcPr>
          <w:p w:rsidR="00080257" w:rsidRDefault="00080257">
            <w:pPr>
              <w:widowControl/>
              <w:jc w:val="left"/>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r>
    </w:tbl>
    <w:p w:rsidR="00080257" w:rsidRDefault="00727979">
      <w:pPr>
        <w:autoSpaceDE w:val="0"/>
        <w:autoSpaceDN w:val="0"/>
        <w:adjustRightInd w:val="0"/>
        <w:spacing w:line="420" w:lineRule="exact"/>
        <w:rPr>
          <w:rFonts w:hAnsi="宋体" w:cs="仿宋_GB2312"/>
          <w:sz w:val="24"/>
        </w:rPr>
      </w:pPr>
      <w:r>
        <w:rPr>
          <w:rFonts w:hAnsi="宋体" w:cs="仿宋_GB2312" w:hint="eastAsia"/>
          <w:sz w:val="24"/>
        </w:rPr>
        <w:t>注：（</w:t>
      </w:r>
      <w:r>
        <w:rPr>
          <w:rFonts w:hAnsi="宋体" w:cs="仿宋_GB2312" w:hint="eastAsia"/>
          <w:sz w:val="24"/>
        </w:rPr>
        <w:t>1</w:t>
      </w:r>
      <w:r>
        <w:rPr>
          <w:rFonts w:hAnsi="宋体" w:cs="仿宋_GB2312" w:hint="eastAsia"/>
          <w:sz w:val="24"/>
        </w:rPr>
        <w:t>）本表须附有关证明原件扫描件（或图片）。</w:t>
      </w:r>
    </w:p>
    <w:p w:rsidR="00080257" w:rsidRDefault="00727979">
      <w:pPr>
        <w:autoSpaceDE w:val="0"/>
        <w:autoSpaceDN w:val="0"/>
        <w:adjustRightInd w:val="0"/>
        <w:spacing w:line="420" w:lineRule="exact"/>
        <w:ind w:firstLineChars="200" w:firstLine="480"/>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）本表不够时按招标文件提供格式自制。</w:t>
      </w:r>
    </w:p>
    <w:p w:rsidR="00080257" w:rsidRDefault="00727979">
      <w:pPr>
        <w:ind w:right="1470"/>
        <w:jc w:val="center"/>
        <w:rPr>
          <w:rFonts w:hAnsi="宋体" w:cs="仿宋_GB2312"/>
          <w:sz w:val="24"/>
        </w:rPr>
      </w:pPr>
      <w:r>
        <w:rPr>
          <w:rFonts w:hAnsi="宋体" w:cs="仿宋_GB2312" w:hint="eastAsia"/>
          <w:sz w:val="24"/>
        </w:rPr>
        <w:t xml:space="preserve">     </w:t>
      </w:r>
      <w:r>
        <w:rPr>
          <w:rFonts w:hAnsi="宋体" w:cs="仿宋_GB2312" w:hint="eastAsia"/>
          <w:sz w:val="24"/>
        </w:rPr>
        <w:t>投标单位（盖章）：</w:t>
      </w:r>
    </w:p>
    <w:p w:rsidR="00080257" w:rsidRDefault="00727979">
      <w:pPr>
        <w:ind w:right="840"/>
        <w:jc w:val="right"/>
        <w:rPr>
          <w:rFonts w:hAnsi="宋体" w:cs="仿宋_GB2312"/>
          <w:sz w:val="24"/>
        </w:rPr>
      </w:pPr>
      <w:r>
        <w:rPr>
          <w:rFonts w:hAnsi="宋体"/>
          <w:sz w:val="24"/>
        </w:rPr>
        <w:t>法定代表人</w:t>
      </w:r>
      <w:r>
        <w:rPr>
          <w:rFonts w:hAnsi="宋体" w:hint="eastAsia"/>
          <w:sz w:val="24"/>
        </w:rPr>
        <w:t>（或其委托代理人）</w:t>
      </w:r>
      <w:r>
        <w:rPr>
          <w:rFonts w:hAnsi="宋体" w:cs="仿宋_GB2312" w:hint="eastAsia"/>
          <w:sz w:val="24"/>
        </w:rPr>
        <w:t>（</w:t>
      </w:r>
      <w:r>
        <w:rPr>
          <w:rFonts w:hAnsi="宋体"/>
          <w:sz w:val="24"/>
        </w:rPr>
        <w:t>签</w:t>
      </w:r>
      <w:r>
        <w:rPr>
          <w:rFonts w:hAnsi="宋体" w:hint="eastAsia"/>
          <w:sz w:val="24"/>
        </w:rPr>
        <w:t>字或盖章</w:t>
      </w:r>
      <w:r>
        <w:rPr>
          <w:rFonts w:hAnsi="宋体" w:cs="仿宋_GB2312" w:hint="eastAsia"/>
          <w:sz w:val="24"/>
        </w:rPr>
        <w:t>）：</w:t>
      </w:r>
    </w:p>
    <w:p w:rsidR="00080257" w:rsidRDefault="00727979">
      <w:pPr>
        <w:ind w:right="1470"/>
        <w:jc w:val="right"/>
        <w:rPr>
          <w:rFonts w:hAnsi="宋体" w:cs="仿宋_GB2312"/>
          <w:sz w:val="24"/>
        </w:rPr>
      </w:pP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p>
    <w:p w:rsidR="00080257" w:rsidRDefault="00080257">
      <w:pPr>
        <w:spacing w:line="440" w:lineRule="exact"/>
        <w:ind w:firstLineChars="200" w:firstLine="643"/>
        <w:rPr>
          <w:rFonts w:hAnsi="宋体" w:cs="黑体"/>
          <w:b/>
          <w:sz w:val="32"/>
          <w:szCs w:val="32"/>
        </w:rPr>
      </w:pPr>
    </w:p>
    <w:p w:rsidR="00080257" w:rsidRDefault="00727979">
      <w:pPr>
        <w:spacing w:line="440" w:lineRule="exact"/>
        <w:ind w:firstLineChars="200" w:firstLine="643"/>
        <w:jc w:val="center"/>
        <w:rPr>
          <w:rFonts w:hAnsi="宋体" w:cs="黑体"/>
          <w:b/>
          <w:sz w:val="32"/>
          <w:szCs w:val="32"/>
        </w:rPr>
      </w:pPr>
      <w:r>
        <w:rPr>
          <w:rFonts w:hAnsi="宋体" w:cs="黑体" w:hint="eastAsia"/>
          <w:b/>
          <w:sz w:val="32"/>
          <w:szCs w:val="32"/>
        </w:rPr>
        <w:t>八</w:t>
      </w:r>
      <w:r>
        <w:rPr>
          <w:rFonts w:hAnsi="宋体" w:cs="黑体" w:hint="eastAsia"/>
          <w:b/>
          <w:sz w:val="32"/>
          <w:szCs w:val="32"/>
        </w:rPr>
        <w:t>、目前正在监理的工程项目</w:t>
      </w:r>
    </w:p>
    <w:tbl>
      <w:tblPr>
        <w:tblpPr w:leftFromText="180" w:rightFromText="180" w:vertAnchor="text" w:horzAnchor="margin" w:tblpY="254"/>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1396"/>
        <w:gridCol w:w="1396"/>
        <w:gridCol w:w="1625"/>
        <w:gridCol w:w="1245"/>
        <w:gridCol w:w="1318"/>
        <w:gridCol w:w="1396"/>
      </w:tblGrid>
      <w:tr w:rsidR="00080257">
        <w:trPr>
          <w:trHeight w:val="456"/>
        </w:trPr>
        <w:tc>
          <w:tcPr>
            <w:tcW w:w="1396" w:type="dxa"/>
          </w:tcPr>
          <w:p w:rsidR="00080257" w:rsidRDefault="00727979">
            <w:pPr>
              <w:autoSpaceDE w:val="0"/>
              <w:autoSpaceDN w:val="0"/>
              <w:adjustRightInd w:val="0"/>
              <w:spacing w:line="420" w:lineRule="exact"/>
              <w:jc w:val="center"/>
              <w:outlineLvl w:val="0"/>
              <w:rPr>
                <w:rFonts w:hAnsi="宋体" w:cs="黑体"/>
                <w:sz w:val="24"/>
              </w:rPr>
            </w:pPr>
            <w:r>
              <w:rPr>
                <w:rFonts w:hAnsi="宋体" w:cs="黑体" w:hint="eastAsia"/>
                <w:sz w:val="24"/>
              </w:rPr>
              <w:t>项目名称</w:t>
            </w:r>
          </w:p>
          <w:p w:rsidR="00080257" w:rsidRDefault="00080257">
            <w:pPr>
              <w:autoSpaceDE w:val="0"/>
              <w:autoSpaceDN w:val="0"/>
              <w:adjustRightInd w:val="0"/>
              <w:spacing w:line="420" w:lineRule="exact"/>
              <w:jc w:val="center"/>
              <w:outlineLvl w:val="0"/>
              <w:rPr>
                <w:rFonts w:hAnsi="宋体" w:cs="黑体"/>
                <w:sz w:val="24"/>
              </w:rPr>
            </w:pPr>
          </w:p>
        </w:tc>
        <w:tc>
          <w:tcPr>
            <w:tcW w:w="1396" w:type="dxa"/>
          </w:tcPr>
          <w:p w:rsidR="00080257" w:rsidRDefault="00727979">
            <w:pPr>
              <w:autoSpaceDE w:val="0"/>
              <w:autoSpaceDN w:val="0"/>
              <w:adjustRightInd w:val="0"/>
              <w:spacing w:line="420" w:lineRule="exact"/>
              <w:jc w:val="center"/>
              <w:outlineLvl w:val="0"/>
              <w:rPr>
                <w:rFonts w:hAnsi="宋体" w:cs="黑体"/>
                <w:sz w:val="24"/>
              </w:rPr>
            </w:pPr>
            <w:r>
              <w:rPr>
                <w:rFonts w:hAnsi="宋体" w:cs="黑体" w:hint="eastAsia"/>
                <w:sz w:val="24"/>
              </w:rPr>
              <w:t>建设单位</w:t>
            </w:r>
          </w:p>
        </w:tc>
        <w:tc>
          <w:tcPr>
            <w:tcW w:w="1396" w:type="dxa"/>
          </w:tcPr>
          <w:p w:rsidR="00080257" w:rsidRDefault="00727979">
            <w:pPr>
              <w:autoSpaceDE w:val="0"/>
              <w:autoSpaceDN w:val="0"/>
              <w:adjustRightInd w:val="0"/>
              <w:spacing w:line="420" w:lineRule="exact"/>
              <w:jc w:val="center"/>
              <w:outlineLvl w:val="0"/>
              <w:rPr>
                <w:rFonts w:hAnsi="宋体" w:cs="黑体"/>
                <w:sz w:val="24"/>
              </w:rPr>
            </w:pPr>
            <w:r>
              <w:rPr>
                <w:rFonts w:hAnsi="宋体" w:cs="黑体" w:hint="eastAsia"/>
                <w:sz w:val="24"/>
              </w:rPr>
              <w:t>建设规模及合同价</w:t>
            </w:r>
          </w:p>
        </w:tc>
        <w:tc>
          <w:tcPr>
            <w:tcW w:w="1625" w:type="dxa"/>
          </w:tcPr>
          <w:p w:rsidR="00080257" w:rsidRDefault="00727979">
            <w:pPr>
              <w:autoSpaceDE w:val="0"/>
              <w:autoSpaceDN w:val="0"/>
              <w:adjustRightInd w:val="0"/>
              <w:spacing w:line="420" w:lineRule="exact"/>
              <w:jc w:val="center"/>
              <w:outlineLvl w:val="0"/>
              <w:rPr>
                <w:rFonts w:hAnsi="宋体" w:cs="黑体"/>
                <w:sz w:val="24"/>
              </w:rPr>
            </w:pPr>
            <w:r>
              <w:rPr>
                <w:rFonts w:hAnsi="宋体" w:cs="黑体" w:hint="eastAsia"/>
                <w:sz w:val="24"/>
              </w:rPr>
              <w:t>开竣工日期</w:t>
            </w:r>
          </w:p>
        </w:tc>
        <w:tc>
          <w:tcPr>
            <w:tcW w:w="1245" w:type="dxa"/>
          </w:tcPr>
          <w:p w:rsidR="00080257" w:rsidRDefault="00727979">
            <w:pPr>
              <w:autoSpaceDE w:val="0"/>
              <w:autoSpaceDN w:val="0"/>
              <w:adjustRightInd w:val="0"/>
              <w:spacing w:line="420" w:lineRule="exact"/>
              <w:jc w:val="center"/>
              <w:outlineLvl w:val="0"/>
              <w:rPr>
                <w:rFonts w:hAnsi="宋体" w:cs="黑体"/>
                <w:sz w:val="24"/>
              </w:rPr>
            </w:pPr>
            <w:r>
              <w:rPr>
                <w:rFonts w:hAnsi="宋体" w:cs="黑体" w:hint="eastAsia"/>
                <w:sz w:val="24"/>
              </w:rPr>
              <w:t>工程质量</w:t>
            </w:r>
          </w:p>
        </w:tc>
        <w:tc>
          <w:tcPr>
            <w:tcW w:w="1318" w:type="dxa"/>
          </w:tcPr>
          <w:p w:rsidR="00080257" w:rsidRDefault="00727979">
            <w:pPr>
              <w:widowControl/>
              <w:jc w:val="center"/>
              <w:rPr>
                <w:rFonts w:hAnsi="宋体" w:cs="黑体"/>
                <w:sz w:val="24"/>
              </w:rPr>
            </w:pPr>
            <w:r>
              <w:rPr>
                <w:rFonts w:hAnsi="宋体" w:cs="黑体" w:hint="eastAsia"/>
                <w:sz w:val="24"/>
              </w:rPr>
              <w:t>总监理工程师</w:t>
            </w:r>
          </w:p>
          <w:p w:rsidR="00080257" w:rsidRDefault="00080257">
            <w:pPr>
              <w:autoSpaceDE w:val="0"/>
              <w:autoSpaceDN w:val="0"/>
              <w:adjustRightInd w:val="0"/>
              <w:spacing w:line="420" w:lineRule="exact"/>
              <w:jc w:val="center"/>
              <w:outlineLvl w:val="0"/>
              <w:rPr>
                <w:rFonts w:hAnsi="宋体" w:cs="黑体"/>
                <w:sz w:val="24"/>
              </w:rPr>
            </w:pPr>
          </w:p>
        </w:tc>
        <w:tc>
          <w:tcPr>
            <w:tcW w:w="1396" w:type="dxa"/>
          </w:tcPr>
          <w:p w:rsidR="00080257" w:rsidRDefault="00727979">
            <w:pPr>
              <w:autoSpaceDE w:val="0"/>
              <w:autoSpaceDN w:val="0"/>
              <w:adjustRightInd w:val="0"/>
              <w:spacing w:line="420" w:lineRule="exact"/>
              <w:jc w:val="center"/>
              <w:outlineLvl w:val="0"/>
              <w:rPr>
                <w:rFonts w:hAnsi="宋体" w:cs="黑体"/>
                <w:sz w:val="24"/>
              </w:rPr>
            </w:pPr>
            <w:r>
              <w:rPr>
                <w:rFonts w:hAnsi="宋体" w:cs="黑体" w:hint="eastAsia"/>
                <w:sz w:val="24"/>
              </w:rPr>
              <w:t>业主联</w:t>
            </w:r>
          </w:p>
          <w:p w:rsidR="00080257" w:rsidRDefault="00727979">
            <w:pPr>
              <w:autoSpaceDE w:val="0"/>
              <w:autoSpaceDN w:val="0"/>
              <w:adjustRightInd w:val="0"/>
              <w:spacing w:line="420" w:lineRule="exact"/>
              <w:jc w:val="center"/>
              <w:outlineLvl w:val="0"/>
              <w:rPr>
                <w:rFonts w:hAnsi="宋体" w:cs="黑体"/>
                <w:sz w:val="24"/>
              </w:rPr>
            </w:pPr>
            <w:r>
              <w:rPr>
                <w:rFonts w:hAnsi="宋体" w:cs="黑体" w:hint="eastAsia"/>
                <w:sz w:val="24"/>
              </w:rPr>
              <w:t>系人</w:t>
            </w:r>
          </w:p>
        </w:tc>
      </w:tr>
      <w:tr w:rsidR="00080257">
        <w:trPr>
          <w:trHeight w:val="693"/>
        </w:trPr>
        <w:tc>
          <w:tcPr>
            <w:tcW w:w="1396" w:type="dxa"/>
          </w:tcPr>
          <w:p w:rsidR="00080257" w:rsidRDefault="00080257">
            <w:pPr>
              <w:autoSpaceDE w:val="0"/>
              <w:autoSpaceDN w:val="0"/>
              <w:adjustRightInd w:val="0"/>
              <w:spacing w:line="420" w:lineRule="exact"/>
              <w:jc w:val="center"/>
              <w:outlineLvl w:val="0"/>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1396" w:type="dxa"/>
          </w:tcPr>
          <w:p w:rsidR="00080257" w:rsidRDefault="00080257">
            <w:pPr>
              <w:autoSpaceDE w:val="0"/>
              <w:autoSpaceDN w:val="0"/>
              <w:adjustRightInd w:val="0"/>
              <w:spacing w:line="420" w:lineRule="exact"/>
              <w:jc w:val="center"/>
              <w:outlineLvl w:val="0"/>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1396" w:type="dxa"/>
          </w:tcPr>
          <w:p w:rsidR="00080257" w:rsidRDefault="00080257">
            <w:pPr>
              <w:widowControl/>
              <w:jc w:val="left"/>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1625" w:type="dxa"/>
          </w:tcPr>
          <w:p w:rsidR="00080257" w:rsidRDefault="00080257">
            <w:pPr>
              <w:autoSpaceDE w:val="0"/>
              <w:autoSpaceDN w:val="0"/>
              <w:adjustRightInd w:val="0"/>
              <w:spacing w:line="420" w:lineRule="exact"/>
              <w:jc w:val="center"/>
              <w:outlineLvl w:val="0"/>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1245" w:type="dxa"/>
          </w:tcPr>
          <w:p w:rsidR="00080257" w:rsidRDefault="00080257">
            <w:pPr>
              <w:widowControl/>
              <w:jc w:val="left"/>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1318" w:type="dxa"/>
          </w:tcPr>
          <w:p w:rsidR="00080257" w:rsidRDefault="00080257">
            <w:pPr>
              <w:widowControl/>
              <w:jc w:val="left"/>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1396" w:type="dxa"/>
          </w:tcPr>
          <w:p w:rsidR="00080257" w:rsidRDefault="00080257">
            <w:pPr>
              <w:widowControl/>
              <w:jc w:val="left"/>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r>
      <w:tr w:rsidR="00080257">
        <w:trPr>
          <w:trHeight w:val="836"/>
        </w:trPr>
        <w:tc>
          <w:tcPr>
            <w:tcW w:w="1396" w:type="dxa"/>
          </w:tcPr>
          <w:p w:rsidR="00080257" w:rsidRDefault="00080257">
            <w:pPr>
              <w:autoSpaceDE w:val="0"/>
              <w:autoSpaceDN w:val="0"/>
              <w:adjustRightInd w:val="0"/>
              <w:spacing w:line="420" w:lineRule="exact"/>
              <w:jc w:val="center"/>
              <w:outlineLvl w:val="0"/>
              <w:rPr>
                <w:rFonts w:hAnsi="宋体" w:cs="黑体"/>
                <w:sz w:val="24"/>
              </w:rPr>
            </w:pPr>
          </w:p>
        </w:tc>
        <w:tc>
          <w:tcPr>
            <w:tcW w:w="1396" w:type="dxa"/>
          </w:tcPr>
          <w:p w:rsidR="00080257" w:rsidRDefault="00080257">
            <w:pPr>
              <w:autoSpaceDE w:val="0"/>
              <w:autoSpaceDN w:val="0"/>
              <w:adjustRightInd w:val="0"/>
              <w:spacing w:line="420" w:lineRule="exact"/>
              <w:jc w:val="center"/>
              <w:outlineLvl w:val="0"/>
              <w:rPr>
                <w:rFonts w:hAnsi="宋体" w:cs="黑体"/>
                <w:sz w:val="24"/>
              </w:rPr>
            </w:pPr>
          </w:p>
        </w:tc>
        <w:tc>
          <w:tcPr>
            <w:tcW w:w="1396" w:type="dxa"/>
          </w:tcPr>
          <w:p w:rsidR="00080257" w:rsidRDefault="00080257">
            <w:pPr>
              <w:autoSpaceDE w:val="0"/>
              <w:autoSpaceDN w:val="0"/>
              <w:adjustRightInd w:val="0"/>
              <w:spacing w:line="420" w:lineRule="exact"/>
              <w:jc w:val="center"/>
              <w:outlineLvl w:val="0"/>
              <w:rPr>
                <w:rFonts w:hAnsi="宋体" w:cs="黑体"/>
                <w:sz w:val="24"/>
              </w:rPr>
            </w:pPr>
          </w:p>
        </w:tc>
        <w:tc>
          <w:tcPr>
            <w:tcW w:w="1625" w:type="dxa"/>
          </w:tcPr>
          <w:p w:rsidR="00080257" w:rsidRDefault="00080257">
            <w:pPr>
              <w:autoSpaceDE w:val="0"/>
              <w:autoSpaceDN w:val="0"/>
              <w:adjustRightInd w:val="0"/>
              <w:spacing w:line="420" w:lineRule="exact"/>
              <w:jc w:val="center"/>
              <w:outlineLvl w:val="0"/>
              <w:rPr>
                <w:rFonts w:hAnsi="宋体" w:cs="黑体"/>
                <w:sz w:val="24"/>
              </w:rPr>
            </w:pPr>
          </w:p>
        </w:tc>
        <w:tc>
          <w:tcPr>
            <w:tcW w:w="1245" w:type="dxa"/>
          </w:tcPr>
          <w:p w:rsidR="00080257" w:rsidRDefault="00080257">
            <w:pPr>
              <w:autoSpaceDE w:val="0"/>
              <w:autoSpaceDN w:val="0"/>
              <w:adjustRightInd w:val="0"/>
              <w:spacing w:line="420" w:lineRule="exact"/>
              <w:jc w:val="center"/>
              <w:outlineLvl w:val="0"/>
              <w:rPr>
                <w:rFonts w:hAnsi="宋体" w:cs="黑体"/>
                <w:sz w:val="24"/>
              </w:rPr>
            </w:pPr>
          </w:p>
        </w:tc>
        <w:tc>
          <w:tcPr>
            <w:tcW w:w="1318" w:type="dxa"/>
          </w:tcPr>
          <w:p w:rsidR="00080257" w:rsidRDefault="00080257">
            <w:pPr>
              <w:autoSpaceDE w:val="0"/>
              <w:autoSpaceDN w:val="0"/>
              <w:adjustRightInd w:val="0"/>
              <w:spacing w:line="420" w:lineRule="exact"/>
              <w:jc w:val="center"/>
              <w:outlineLvl w:val="0"/>
              <w:rPr>
                <w:rFonts w:hAnsi="宋体" w:cs="黑体"/>
                <w:sz w:val="24"/>
              </w:rPr>
            </w:pPr>
          </w:p>
        </w:tc>
        <w:tc>
          <w:tcPr>
            <w:tcW w:w="1396" w:type="dxa"/>
          </w:tcPr>
          <w:p w:rsidR="00080257" w:rsidRDefault="00080257">
            <w:pPr>
              <w:autoSpaceDE w:val="0"/>
              <w:autoSpaceDN w:val="0"/>
              <w:adjustRightInd w:val="0"/>
              <w:spacing w:line="420" w:lineRule="exact"/>
              <w:jc w:val="center"/>
              <w:outlineLvl w:val="0"/>
              <w:rPr>
                <w:rFonts w:hAnsi="宋体" w:cs="黑体"/>
                <w:sz w:val="24"/>
              </w:rPr>
            </w:pPr>
          </w:p>
        </w:tc>
      </w:tr>
      <w:tr w:rsidR="00080257">
        <w:trPr>
          <w:trHeight w:val="612"/>
        </w:trPr>
        <w:tc>
          <w:tcPr>
            <w:tcW w:w="1396" w:type="dxa"/>
          </w:tcPr>
          <w:p w:rsidR="00080257" w:rsidRDefault="00080257">
            <w:pPr>
              <w:autoSpaceDE w:val="0"/>
              <w:autoSpaceDN w:val="0"/>
              <w:adjustRightInd w:val="0"/>
              <w:spacing w:line="420" w:lineRule="exact"/>
              <w:jc w:val="center"/>
              <w:outlineLvl w:val="0"/>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1396" w:type="dxa"/>
          </w:tcPr>
          <w:p w:rsidR="00080257" w:rsidRDefault="00080257">
            <w:pPr>
              <w:autoSpaceDE w:val="0"/>
              <w:autoSpaceDN w:val="0"/>
              <w:adjustRightInd w:val="0"/>
              <w:spacing w:line="420" w:lineRule="exact"/>
              <w:jc w:val="center"/>
              <w:outlineLvl w:val="0"/>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1396" w:type="dxa"/>
          </w:tcPr>
          <w:p w:rsidR="00080257" w:rsidRDefault="00080257">
            <w:pPr>
              <w:widowControl/>
              <w:jc w:val="left"/>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1625" w:type="dxa"/>
          </w:tcPr>
          <w:p w:rsidR="00080257" w:rsidRDefault="00080257">
            <w:pPr>
              <w:autoSpaceDE w:val="0"/>
              <w:autoSpaceDN w:val="0"/>
              <w:adjustRightInd w:val="0"/>
              <w:spacing w:line="420" w:lineRule="exact"/>
              <w:jc w:val="center"/>
              <w:outlineLvl w:val="0"/>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1245" w:type="dxa"/>
          </w:tcPr>
          <w:p w:rsidR="00080257" w:rsidRDefault="00080257">
            <w:pPr>
              <w:widowControl/>
              <w:jc w:val="left"/>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1318" w:type="dxa"/>
          </w:tcPr>
          <w:p w:rsidR="00080257" w:rsidRDefault="00080257">
            <w:pPr>
              <w:widowControl/>
              <w:jc w:val="left"/>
              <w:rPr>
                <w:rFonts w:hAnsi="宋体" w:cs="黑体"/>
                <w:sz w:val="24"/>
              </w:rPr>
            </w:pPr>
          </w:p>
          <w:p w:rsidR="00080257" w:rsidRDefault="00080257">
            <w:pPr>
              <w:autoSpaceDE w:val="0"/>
              <w:autoSpaceDN w:val="0"/>
              <w:adjustRightInd w:val="0"/>
              <w:spacing w:line="420" w:lineRule="exact"/>
              <w:jc w:val="center"/>
              <w:outlineLvl w:val="0"/>
              <w:rPr>
                <w:rFonts w:hAnsi="宋体" w:cs="黑体"/>
                <w:sz w:val="24"/>
              </w:rPr>
            </w:pPr>
          </w:p>
        </w:tc>
        <w:tc>
          <w:tcPr>
            <w:tcW w:w="1396" w:type="dxa"/>
          </w:tcPr>
          <w:p w:rsidR="00080257" w:rsidRDefault="00080257">
            <w:pPr>
              <w:autoSpaceDE w:val="0"/>
              <w:autoSpaceDN w:val="0"/>
              <w:adjustRightInd w:val="0"/>
              <w:spacing w:line="420" w:lineRule="exact"/>
              <w:jc w:val="center"/>
              <w:outlineLvl w:val="0"/>
              <w:rPr>
                <w:rFonts w:hAnsi="宋体" w:cs="黑体"/>
                <w:sz w:val="24"/>
              </w:rPr>
            </w:pPr>
          </w:p>
        </w:tc>
      </w:tr>
    </w:tbl>
    <w:p w:rsidR="00080257" w:rsidRDefault="00727979">
      <w:pPr>
        <w:autoSpaceDE w:val="0"/>
        <w:autoSpaceDN w:val="0"/>
        <w:adjustRightInd w:val="0"/>
        <w:spacing w:line="420" w:lineRule="exact"/>
        <w:jc w:val="left"/>
        <w:rPr>
          <w:rFonts w:hAnsi="宋体" w:cs="仿宋_GB2312"/>
          <w:sz w:val="24"/>
        </w:rPr>
      </w:pPr>
      <w:r>
        <w:rPr>
          <w:rFonts w:hAnsi="宋体" w:cs="仿宋_GB2312" w:hint="eastAsia"/>
          <w:sz w:val="24"/>
        </w:rPr>
        <w:t>注：（</w:t>
      </w:r>
      <w:r>
        <w:rPr>
          <w:rFonts w:hAnsi="宋体" w:cs="仿宋_GB2312" w:hint="eastAsia"/>
          <w:sz w:val="24"/>
        </w:rPr>
        <w:t>1</w:t>
      </w:r>
      <w:r>
        <w:rPr>
          <w:rFonts w:hAnsi="宋体" w:cs="仿宋_GB2312" w:hint="eastAsia"/>
          <w:sz w:val="24"/>
        </w:rPr>
        <w:t>）本表须附有关证明原件扫描件（或图片）。</w:t>
      </w:r>
    </w:p>
    <w:p w:rsidR="00080257" w:rsidRDefault="0072797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）本表不够时按招标文件提供格式自制。</w:t>
      </w:r>
    </w:p>
    <w:p w:rsidR="00080257" w:rsidRDefault="00080257">
      <w:pPr>
        <w:autoSpaceDE w:val="0"/>
        <w:autoSpaceDN w:val="0"/>
        <w:adjustRightInd w:val="0"/>
        <w:spacing w:line="420" w:lineRule="exact"/>
        <w:ind w:firstLineChars="200" w:firstLine="480"/>
        <w:jc w:val="left"/>
        <w:rPr>
          <w:rFonts w:hAnsi="宋体" w:cs="仿宋_GB2312"/>
          <w:sz w:val="24"/>
        </w:rPr>
      </w:pPr>
    </w:p>
    <w:p w:rsidR="00080257" w:rsidRDefault="00727979">
      <w:pPr>
        <w:ind w:right="1470"/>
        <w:jc w:val="center"/>
        <w:rPr>
          <w:rFonts w:hAnsi="宋体" w:cs="仿宋_GB2312"/>
          <w:sz w:val="24"/>
        </w:rPr>
      </w:pPr>
      <w:r>
        <w:rPr>
          <w:rFonts w:hAnsi="宋体" w:cs="仿宋_GB2312" w:hint="eastAsia"/>
          <w:sz w:val="24"/>
        </w:rPr>
        <w:t xml:space="preserve">     </w:t>
      </w:r>
      <w:r>
        <w:rPr>
          <w:rFonts w:hAnsi="宋体" w:cs="仿宋_GB2312" w:hint="eastAsia"/>
          <w:sz w:val="24"/>
        </w:rPr>
        <w:t>投标单位（盖章）：</w:t>
      </w:r>
    </w:p>
    <w:p w:rsidR="00080257" w:rsidRDefault="00727979">
      <w:pPr>
        <w:ind w:right="840"/>
        <w:jc w:val="right"/>
        <w:rPr>
          <w:rFonts w:hAnsi="宋体" w:cs="仿宋_GB2312"/>
          <w:sz w:val="24"/>
        </w:rPr>
      </w:pPr>
      <w:r>
        <w:rPr>
          <w:rFonts w:hAnsi="宋体"/>
          <w:sz w:val="24"/>
        </w:rPr>
        <w:t>法定代表人</w:t>
      </w:r>
      <w:r>
        <w:rPr>
          <w:rFonts w:hAnsi="宋体" w:hint="eastAsia"/>
          <w:sz w:val="24"/>
        </w:rPr>
        <w:t>（或其委托代理人）</w:t>
      </w:r>
      <w:r>
        <w:rPr>
          <w:rFonts w:hAnsi="宋体" w:cs="仿宋_GB2312" w:hint="eastAsia"/>
          <w:sz w:val="24"/>
        </w:rPr>
        <w:t>（</w:t>
      </w:r>
      <w:r>
        <w:rPr>
          <w:rFonts w:hAnsi="宋体"/>
          <w:sz w:val="24"/>
        </w:rPr>
        <w:t>签</w:t>
      </w:r>
      <w:r>
        <w:rPr>
          <w:rFonts w:hAnsi="宋体" w:hint="eastAsia"/>
          <w:sz w:val="24"/>
        </w:rPr>
        <w:t>字或盖章</w:t>
      </w:r>
      <w:r>
        <w:rPr>
          <w:rFonts w:hAnsi="宋体" w:cs="仿宋_GB2312" w:hint="eastAsia"/>
          <w:sz w:val="24"/>
        </w:rPr>
        <w:t>）：</w:t>
      </w:r>
    </w:p>
    <w:p w:rsidR="00080257" w:rsidRDefault="00727979">
      <w:pPr>
        <w:ind w:right="1470"/>
        <w:jc w:val="right"/>
        <w:rPr>
          <w:rFonts w:hAnsi="宋体" w:cs="仿宋_GB2312"/>
          <w:sz w:val="24"/>
        </w:rPr>
      </w:pP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p>
    <w:p w:rsidR="00080257" w:rsidRDefault="00080257">
      <w:pPr>
        <w:autoSpaceDE w:val="0"/>
        <w:autoSpaceDN w:val="0"/>
        <w:adjustRightInd w:val="0"/>
        <w:spacing w:line="420" w:lineRule="exact"/>
        <w:jc w:val="center"/>
        <w:rPr>
          <w:rFonts w:ascii="黑体" w:eastAsia="黑体" w:hAnsi="新宋体" w:cs="黑体"/>
          <w:sz w:val="24"/>
        </w:rPr>
      </w:pPr>
    </w:p>
    <w:bookmarkEnd w:id="40"/>
    <w:p w:rsidR="00080257" w:rsidRDefault="00080257">
      <w:pPr>
        <w:autoSpaceDE w:val="0"/>
        <w:autoSpaceDN w:val="0"/>
        <w:adjustRightInd w:val="0"/>
        <w:spacing w:line="420" w:lineRule="exact"/>
        <w:rPr>
          <w:rFonts w:hAnsi="宋体" w:cs="黑体"/>
          <w:b/>
          <w:sz w:val="32"/>
          <w:szCs w:val="32"/>
        </w:rPr>
      </w:pPr>
    </w:p>
    <w:p w:rsidR="00080257" w:rsidRDefault="00727979">
      <w:pPr>
        <w:numPr>
          <w:ilvl w:val="0"/>
          <w:numId w:val="4"/>
        </w:numPr>
        <w:spacing w:line="440" w:lineRule="exact"/>
        <w:ind w:firstLineChars="200" w:firstLine="643"/>
        <w:jc w:val="center"/>
        <w:rPr>
          <w:rFonts w:hAnsi="宋体" w:cs="黑体"/>
          <w:b/>
          <w:sz w:val="32"/>
          <w:szCs w:val="32"/>
        </w:rPr>
      </w:pPr>
      <w:r>
        <w:rPr>
          <w:rFonts w:hAnsi="宋体" w:cs="黑体" w:hint="eastAsia"/>
          <w:b/>
          <w:sz w:val="32"/>
          <w:szCs w:val="32"/>
        </w:rPr>
        <w:t>近年发生的诉讼及</w:t>
      </w:r>
      <w:r>
        <w:rPr>
          <w:rFonts w:hAnsi="宋体" w:cs="黑体" w:hint="eastAsia"/>
          <w:b/>
          <w:sz w:val="32"/>
          <w:szCs w:val="32"/>
        </w:rPr>
        <w:t>仲裁</w:t>
      </w:r>
      <w:r>
        <w:rPr>
          <w:rFonts w:hAnsi="宋体" w:cs="黑体" w:hint="eastAsia"/>
          <w:b/>
          <w:sz w:val="32"/>
          <w:szCs w:val="32"/>
        </w:rPr>
        <w:t>情况</w:t>
      </w:r>
    </w:p>
    <w:p w:rsidR="00080257" w:rsidRDefault="00080257">
      <w:pPr>
        <w:pStyle w:val="a0"/>
        <w:ind w:firstLineChars="0" w:firstLine="0"/>
      </w:pPr>
    </w:p>
    <w:p w:rsidR="00080257" w:rsidRDefault="00727979">
      <w:pPr>
        <w:pStyle w:val="a0"/>
        <w:ind w:firstLineChars="0" w:firstLine="0"/>
        <w:jc w:val="center"/>
        <w:rPr>
          <w:rFonts w:hAnsi="宋体" w:cs="黑体"/>
          <w:b/>
          <w:sz w:val="32"/>
          <w:szCs w:val="32"/>
        </w:rPr>
      </w:pPr>
      <w:r>
        <w:rPr>
          <w:rFonts w:hAnsi="宋体" w:cs="黑体" w:hint="eastAsia"/>
          <w:b/>
          <w:sz w:val="32"/>
          <w:szCs w:val="32"/>
        </w:rPr>
        <w:t>十、企业</w:t>
      </w:r>
      <w:r>
        <w:rPr>
          <w:rFonts w:hAnsi="宋体" w:cs="黑体" w:hint="eastAsia"/>
          <w:b/>
          <w:sz w:val="32"/>
          <w:szCs w:val="32"/>
        </w:rPr>
        <w:t>近三年</w:t>
      </w:r>
      <w:r>
        <w:rPr>
          <w:rFonts w:hAnsi="宋体" w:cs="黑体" w:hint="eastAsia"/>
          <w:b/>
          <w:sz w:val="32"/>
          <w:szCs w:val="32"/>
        </w:rPr>
        <w:t>财务状况</w:t>
      </w:r>
    </w:p>
    <w:p w:rsidR="00080257" w:rsidRDefault="00080257">
      <w:pPr>
        <w:autoSpaceDE w:val="0"/>
        <w:autoSpaceDN w:val="0"/>
        <w:adjustRightInd w:val="0"/>
        <w:spacing w:line="420" w:lineRule="exact"/>
        <w:rPr>
          <w:rFonts w:hAnsi="宋体" w:cs="黑体"/>
          <w:b/>
          <w:sz w:val="32"/>
          <w:szCs w:val="32"/>
        </w:rPr>
      </w:pPr>
    </w:p>
    <w:p w:rsidR="00080257" w:rsidRDefault="00727979">
      <w:pPr>
        <w:autoSpaceDE w:val="0"/>
        <w:autoSpaceDN w:val="0"/>
        <w:adjustRightInd w:val="0"/>
        <w:spacing w:line="420" w:lineRule="exact"/>
        <w:jc w:val="center"/>
        <w:rPr>
          <w:rFonts w:ascii="黑体" w:eastAsia="黑体" w:hAnsi="新宋体" w:cs="黑体"/>
          <w:sz w:val="28"/>
          <w:szCs w:val="28"/>
        </w:rPr>
      </w:pPr>
      <w:r>
        <w:rPr>
          <w:rFonts w:hAnsi="宋体" w:cs="黑体" w:hint="eastAsia"/>
          <w:b/>
          <w:sz w:val="32"/>
          <w:szCs w:val="32"/>
        </w:rPr>
        <w:t>十一</w:t>
      </w:r>
      <w:r>
        <w:rPr>
          <w:rFonts w:hAnsi="宋体" w:cs="黑体" w:hint="eastAsia"/>
          <w:b/>
          <w:sz w:val="32"/>
          <w:szCs w:val="32"/>
        </w:rPr>
        <w:t>、投标人须知前附表</w:t>
      </w:r>
      <w:r>
        <w:rPr>
          <w:rFonts w:hAnsi="宋体" w:cs="黑体" w:hint="eastAsia"/>
          <w:b/>
          <w:sz w:val="32"/>
          <w:szCs w:val="32"/>
        </w:rPr>
        <w:t>以及评标办法涉及的</w:t>
      </w:r>
      <w:r>
        <w:rPr>
          <w:rFonts w:hAnsi="宋体" w:cs="黑体" w:hint="eastAsia"/>
          <w:b/>
          <w:sz w:val="32"/>
          <w:szCs w:val="32"/>
        </w:rPr>
        <w:t>有效证明资料</w:t>
      </w:r>
    </w:p>
    <w:p w:rsidR="00080257" w:rsidRDefault="00080257">
      <w:pPr>
        <w:autoSpaceDE w:val="0"/>
        <w:autoSpaceDN w:val="0"/>
        <w:adjustRightInd w:val="0"/>
        <w:spacing w:line="420" w:lineRule="exact"/>
        <w:outlineLvl w:val="0"/>
        <w:rPr>
          <w:rFonts w:ascii="黑体" w:eastAsia="黑体" w:hAnsi="新宋体" w:cs="黑体"/>
          <w:sz w:val="28"/>
          <w:szCs w:val="28"/>
        </w:rPr>
      </w:pPr>
      <w:bookmarkStart w:id="41" w:name="_Toc215282262"/>
    </w:p>
    <w:bookmarkEnd w:id="41"/>
    <w:p w:rsidR="00080257" w:rsidRDefault="00080257">
      <w:pPr>
        <w:rPr>
          <w:rFonts w:ascii="华文新魏" w:eastAsia="华文新魏"/>
        </w:rPr>
      </w:pPr>
    </w:p>
    <w:p w:rsidR="00080257" w:rsidRDefault="00080257">
      <w:pPr>
        <w:pStyle w:val="a0"/>
        <w:ind w:firstLine="340"/>
      </w:pPr>
    </w:p>
    <w:p w:rsidR="00080257" w:rsidRDefault="00080257">
      <w:pPr>
        <w:pStyle w:val="a0"/>
        <w:ind w:firstLine="340"/>
      </w:pPr>
    </w:p>
    <w:p w:rsidR="00080257" w:rsidRDefault="00080257">
      <w:pPr>
        <w:pStyle w:val="a0"/>
        <w:ind w:firstLine="340"/>
      </w:pPr>
    </w:p>
    <w:p w:rsidR="00080257" w:rsidRDefault="00080257">
      <w:pPr>
        <w:pStyle w:val="a0"/>
        <w:ind w:firstLine="340"/>
      </w:pPr>
    </w:p>
    <w:p w:rsidR="00080257" w:rsidRDefault="00080257">
      <w:pPr>
        <w:pStyle w:val="a0"/>
        <w:ind w:firstLine="340"/>
      </w:pPr>
    </w:p>
    <w:p w:rsidR="00080257" w:rsidRDefault="00080257">
      <w:pPr>
        <w:pStyle w:val="a0"/>
        <w:ind w:firstLine="340"/>
      </w:pPr>
    </w:p>
    <w:p w:rsidR="00080257" w:rsidRDefault="00727979">
      <w:pPr>
        <w:autoSpaceDE w:val="0"/>
        <w:autoSpaceDN w:val="0"/>
        <w:adjustRightInd w:val="0"/>
        <w:spacing w:line="420" w:lineRule="exact"/>
        <w:rPr>
          <w:rFonts w:hAnsi="宋体" w:cs="黑体"/>
          <w:b/>
          <w:sz w:val="32"/>
          <w:szCs w:val="32"/>
        </w:rPr>
      </w:pPr>
      <w:r>
        <w:rPr>
          <w:rFonts w:hAnsi="宋体" w:cs="黑体" w:hint="eastAsia"/>
          <w:b/>
          <w:sz w:val="32"/>
          <w:szCs w:val="32"/>
        </w:rPr>
        <w:t xml:space="preserve">              </w:t>
      </w:r>
      <w:r>
        <w:rPr>
          <w:rFonts w:hAnsi="宋体" w:cs="黑体" w:hint="eastAsia"/>
          <w:b/>
          <w:sz w:val="32"/>
          <w:szCs w:val="32"/>
        </w:rPr>
        <w:t>十</w:t>
      </w:r>
      <w:r>
        <w:rPr>
          <w:rFonts w:hAnsi="宋体" w:cs="黑体" w:hint="eastAsia"/>
          <w:b/>
          <w:sz w:val="32"/>
          <w:szCs w:val="32"/>
        </w:rPr>
        <w:t>二</w:t>
      </w:r>
      <w:r>
        <w:rPr>
          <w:rFonts w:hAnsi="宋体" w:cs="黑体" w:hint="eastAsia"/>
          <w:b/>
          <w:sz w:val="32"/>
          <w:szCs w:val="32"/>
        </w:rPr>
        <w:t>、监理大纲</w:t>
      </w:r>
    </w:p>
    <w:p w:rsidR="00080257" w:rsidRDefault="00080257">
      <w:pPr>
        <w:autoSpaceDE w:val="0"/>
        <w:autoSpaceDN w:val="0"/>
        <w:adjustRightInd w:val="0"/>
        <w:spacing w:line="480" w:lineRule="auto"/>
        <w:ind w:firstLineChars="350" w:firstLine="840"/>
        <w:jc w:val="left"/>
        <w:rPr>
          <w:rFonts w:hAnsi="宋体"/>
          <w:sz w:val="24"/>
        </w:rPr>
      </w:pPr>
    </w:p>
    <w:p w:rsidR="00080257" w:rsidRDefault="00727979">
      <w:pPr>
        <w:autoSpaceDE w:val="0"/>
        <w:autoSpaceDN w:val="0"/>
        <w:adjustRightInd w:val="0"/>
        <w:spacing w:line="480" w:lineRule="auto"/>
        <w:ind w:firstLineChars="1100" w:firstLine="2640"/>
        <w:rPr>
          <w:rFonts w:hAnsi="宋体"/>
          <w:sz w:val="24"/>
        </w:rPr>
      </w:pPr>
      <w:r>
        <w:rPr>
          <w:rFonts w:hAnsi="宋体" w:hint="eastAsia"/>
          <w:sz w:val="24"/>
        </w:rPr>
        <w:t>（</w:t>
      </w:r>
      <w:r>
        <w:rPr>
          <w:rFonts w:hAnsi="宋体" w:hint="eastAsia"/>
          <w:sz w:val="24"/>
        </w:rPr>
        <w:t>1</w:t>
      </w:r>
      <w:r>
        <w:rPr>
          <w:rFonts w:hAnsi="宋体" w:hint="eastAsia"/>
          <w:sz w:val="24"/>
        </w:rPr>
        <w:t>）质量控制；</w:t>
      </w:r>
    </w:p>
    <w:p w:rsidR="00080257" w:rsidRDefault="00727979">
      <w:pPr>
        <w:autoSpaceDE w:val="0"/>
        <w:autoSpaceDN w:val="0"/>
        <w:adjustRightInd w:val="0"/>
        <w:spacing w:line="480" w:lineRule="auto"/>
        <w:ind w:firstLineChars="350" w:firstLine="840"/>
        <w:jc w:val="left"/>
        <w:rPr>
          <w:rFonts w:hAnsi="宋体"/>
          <w:sz w:val="24"/>
        </w:rPr>
      </w:pPr>
      <w:r>
        <w:rPr>
          <w:rFonts w:hAnsi="宋体" w:hint="eastAsia"/>
          <w:sz w:val="24"/>
        </w:rPr>
        <w:t xml:space="preserve">               </w:t>
      </w:r>
      <w:r>
        <w:rPr>
          <w:rFonts w:hAnsi="宋体" w:hint="eastAsia"/>
          <w:sz w:val="24"/>
        </w:rPr>
        <w:t>（</w:t>
      </w:r>
      <w:r>
        <w:rPr>
          <w:rFonts w:hAnsi="宋体" w:hint="eastAsia"/>
          <w:sz w:val="24"/>
        </w:rPr>
        <w:t>2</w:t>
      </w:r>
      <w:r>
        <w:rPr>
          <w:rFonts w:hAnsi="宋体" w:hint="eastAsia"/>
          <w:sz w:val="24"/>
        </w:rPr>
        <w:t>）进度控制；</w:t>
      </w:r>
      <w:r>
        <w:rPr>
          <w:rFonts w:hAnsi="宋体" w:hint="eastAsia"/>
          <w:sz w:val="24"/>
        </w:rPr>
        <w:tab/>
      </w:r>
    </w:p>
    <w:p w:rsidR="00080257" w:rsidRDefault="00727979">
      <w:pPr>
        <w:autoSpaceDE w:val="0"/>
        <w:autoSpaceDN w:val="0"/>
        <w:adjustRightInd w:val="0"/>
        <w:spacing w:line="480" w:lineRule="auto"/>
        <w:ind w:firstLineChars="350" w:firstLine="840"/>
        <w:jc w:val="left"/>
        <w:rPr>
          <w:rFonts w:hAnsi="宋体"/>
          <w:sz w:val="24"/>
        </w:rPr>
      </w:pPr>
      <w:r>
        <w:rPr>
          <w:rFonts w:hAnsi="宋体" w:hint="eastAsia"/>
          <w:sz w:val="24"/>
        </w:rPr>
        <w:t xml:space="preserve">               </w:t>
      </w:r>
      <w:r>
        <w:rPr>
          <w:rFonts w:hAnsi="宋体" w:hint="eastAsia"/>
          <w:sz w:val="24"/>
        </w:rPr>
        <w:t>（</w:t>
      </w:r>
      <w:r>
        <w:rPr>
          <w:rFonts w:hAnsi="宋体" w:hint="eastAsia"/>
          <w:sz w:val="24"/>
        </w:rPr>
        <w:t>3</w:t>
      </w:r>
      <w:r>
        <w:rPr>
          <w:rFonts w:hAnsi="宋体" w:hint="eastAsia"/>
          <w:sz w:val="24"/>
        </w:rPr>
        <w:t>）造价控制；</w:t>
      </w:r>
    </w:p>
    <w:p w:rsidR="00080257" w:rsidRDefault="00727979">
      <w:pPr>
        <w:autoSpaceDE w:val="0"/>
        <w:autoSpaceDN w:val="0"/>
        <w:adjustRightInd w:val="0"/>
        <w:spacing w:line="480" w:lineRule="auto"/>
        <w:ind w:firstLineChars="350" w:firstLine="840"/>
        <w:jc w:val="left"/>
        <w:rPr>
          <w:rFonts w:hAnsi="宋体"/>
          <w:sz w:val="24"/>
        </w:rPr>
      </w:pPr>
      <w:r>
        <w:rPr>
          <w:rFonts w:hAnsi="宋体" w:hint="eastAsia"/>
          <w:sz w:val="24"/>
        </w:rPr>
        <w:t xml:space="preserve">               </w:t>
      </w:r>
      <w:r>
        <w:rPr>
          <w:rFonts w:hAnsi="宋体" w:hint="eastAsia"/>
          <w:sz w:val="24"/>
        </w:rPr>
        <w:t>（</w:t>
      </w:r>
      <w:r>
        <w:rPr>
          <w:rFonts w:hAnsi="宋体" w:hint="eastAsia"/>
          <w:sz w:val="24"/>
        </w:rPr>
        <w:t>4</w:t>
      </w:r>
      <w:r>
        <w:rPr>
          <w:rFonts w:hAnsi="宋体" w:hint="eastAsia"/>
          <w:sz w:val="24"/>
        </w:rPr>
        <w:t>）安全措施；</w:t>
      </w:r>
    </w:p>
    <w:p w:rsidR="00080257" w:rsidRDefault="00727979">
      <w:pPr>
        <w:autoSpaceDE w:val="0"/>
        <w:autoSpaceDN w:val="0"/>
        <w:adjustRightInd w:val="0"/>
        <w:spacing w:line="480" w:lineRule="auto"/>
        <w:ind w:firstLineChars="350" w:firstLine="840"/>
        <w:jc w:val="left"/>
        <w:rPr>
          <w:rFonts w:hAnsi="宋体"/>
          <w:sz w:val="24"/>
        </w:rPr>
      </w:pPr>
      <w:r>
        <w:rPr>
          <w:rFonts w:hAnsi="宋体" w:hint="eastAsia"/>
          <w:sz w:val="24"/>
        </w:rPr>
        <w:t xml:space="preserve">               </w:t>
      </w:r>
      <w:r>
        <w:rPr>
          <w:rFonts w:hAnsi="宋体" w:hint="eastAsia"/>
          <w:sz w:val="24"/>
        </w:rPr>
        <w:t>（</w:t>
      </w:r>
      <w:r>
        <w:rPr>
          <w:rFonts w:hAnsi="宋体" w:hint="eastAsia"/>
          <w:sz w:val="24"/>
        </w:rPr>
        <w:t>5</w:t>
      </w:r>
      <w:r>
        <w:rPr>
          <w:rFonts w:hAnsi="宋体" w:hint="eastAsia"/>
          <w:sz w:val="24"/>
        </w:rPr>
        <w:t>）旁站监理措施；</w:t>
      </w:r>
    </w:p>
    <w:p w:rsidR="00080257" w:rsidRDefault="00727979">
      <w:pPr>
        <w:autoSpaceDE w:val="0"/>
        <w:autoSpaceDN w:val="0"/>
        <w:adjustRightInd w:val="0"/>
        <w:spacing w:line="480" w:lineRule="auto"/>
        <w:ind w:firstLineChars="350" w:firstLine="840"/>
        <w:jc w:val="left"/>
        <w:rPr>
          <w:rFonts w:hAnsi="宋体"/>
          <w:sz w:val="24"/>
        </w:rPr>
      </w:pPr>
      <w:r>
        <w:rPr>
          <w:rFonts w:hAnsi="宋体" w:hint="eastAsia"/>
          <w:sz w:val="24"/>
        </w:rPr>
        <w:t xml:space="preserve">               </w:t>
      </w:r>
      <w:r>
        <w:rPr>
          <w:rFonts w:hAnsi="宋体" w:hint="eastAsia"/>
          <w:sz w:val="24"/>
        </w:rPr>
        <w:t>（</w:t>
      </w:r>
      <w:r>
        <w:rPr>
          <w:rFonts w:hAnsi="宋体" w:hint="eastAsia"/>
          <w:sz w:val="24"/>
        </w:rPr>
        <w:t>6</w:t>
      </w:r>
      <w:r>
        <w:rPr>
          <w:rFonts w:hAnsi="宋体" w:hint="eastAsia"/>
          <w:sz w:val="24"/>
        </w:rPr>
        <w:t>）档案及合同管理；</w:t>
      </w:r>
    </w:p>
    <w:p w:rsidR="00080257" w:rsidRDefault="00727979">
      <w:pPr>
        <w:autoSpaceDE w:val="0"/>
        <w:autoSpaceDN w:val="0"/>
        <w:adjustRightInd w:val="0"/>
        <w:spacing w:line="480" w:lineRule="auto"/>
        <w:ind w:firstLineChars="350" w:firstLine="840"/>
        <w:jc w:val="left"/>
        <w:rPr>
          <w:rFonts w:hAnsi="宋体"/>
          <w:sz w:val="24"/>
        </w:rPr>
      </w:pPr>
      <w:r>
        <w:rPr>
          <w:rFonts w:hAnsi="宋体" w:hint="eastAsia"/>
          <w:sz w:val="24"/>
        </w:rPr>
        <w:t xml:space="preserve">               </w:t>
      </w:r>
      <w:r>
        <w:rPr>
          <w:rFonts w:hAnsi="宋体" w:hint="eastAsia"/>
          <w:sz w:val="24"/>
        </w:rPr>
        <w:t>（</w:t>
      </w:r>
      <w:r>
        <w:rPr>
          <w:rFonts w:hAnsi="宋体" w:hint="eastAsia"/>
          <w:sz w:val="24"/>
        </w:rPr>
        <w:t>7</w:t>
      </w:r>
      <w:r>
        <w:rPr>
          <w:rFonts w:hAnsi="宋体" w:hint="eastAsia"/>
          <w:sz w:val="24"/>
        </w:rPr>
        <w:t>）工作制度；</w:t>
      </w:r>
    </w:p>
    <w:p w:rsidR="00080257" w:rsidRDefault="00727979">
      <w:pPr>
        <w:spacing w:line="440" w:lineRule="exact"/>
        <w:ind w:firstLineChars="200" w:firstLine="480"/>
        <w:rPr>
          <w:rFonts w:hAnsi="宋体"/>
          <w:sz w:val="20"/>
        </w:rPr>
      </w:pPr>
      <w:r>
        <w:rPr>
          <w:rFonts w:hAnsi="宋体" w:hint="eastAsia"/>
          <w:sz w:val="24"/>
        </w:rPr>
        <w:t xml:space="preserve">                  </w:t>
      </w:r>
      <w:r>
        <w:rPr>
          <w:rFonts w:hAnsi="宋体" w:hint="eastAsia"/>
          <w:sz w:val="24"/>
        </w:rPr>
        <w:t>（</w:t>
      </w:r>
      <w:r>
        <w:rPr>
          <w:rFonts w:hAnsi="宋体" w:hint="eastAsia"/>
          <w:sz w:val="24"/>
        </w:rPr>
        <w:t>8</w:t>
      </w:r>
      <w:r>
        <w:rPr>
          <w:rFonts w:hAnsi="宋体" w:hint="eastAsia"/>
          <w:sz w:val="24"/>
        </w:rPr>
        <w:t>）组织协调及合理化建议</w:t>
      </w:r>
      <w:r>
        <w:rPr>
          <w:rFonts w:hAnsi="宋体" w:hint="eastAsia"/>
          <w:sz w:val="20"/>
        </w:rPr>
        <w:t>。</w:t>
      </w:r>
    </w:p>
    <w:p w:rsidR="00080257" w:rsidRDefault="00080257">
      <w:pPr>
        <w:autoSpaceDE w:val="0"/>
        <w:autoSpaceDN w:val="0"/>
        <w:adjustRightInd w:val="0"/>
        <w:outlineLvl w:val="0"/>
        <w:rPr>
          <w:rFonts w:asciiTheme="minorEastAsia" w:eastAsiaTheme="minorEastAsia" w:hAnsiTheme="minorEastAsia" w:cstheme="minorEastAsia"/>
          <w:sz w:val="24"/>
        </w:rPr>
      </w:pPr>
    </w:p>
    <w:sectPr w:rsidR="00080257" w:rsidSect="00080257">
      <w:pgSz w:w="11906" w:h="16838"/>
      <w:pgMar w:top="1644" w:right="1418" w:bottom="164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257" w:rsidRDefault="00080257" w:rsidP="00080257">
      <w:r>
        <w:separator/>
      </w:r>
    </w:p>
  </w:endnote>
  <w:endnote w:type="continuationSeparator" w:id="1">
    <w:p w:rsidR="00080257" w:rsidRDefault="00080257" w:rsidP="0008025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charset w:val="00"/>
    <w:family w:val="swiss"/>
    <w:pitch w:val="default"/>
    <w:sig w:usb0="A00002EF" w:usb1="4000207B" w:usb2="00000000" w:usb3="00000000" w:csb0="2000019F" w:csb1="00000000"/>
  </w:font>
  <w:font w:name="仿宋_GB2312">
    <w:altName w:val="Arial Unicode MS"/>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
    <w:altName w:val="Courier New"/>
    <w:charset w:val="00"/>
    <w:family w:val="auto"/>
    <w:pitch w:val="default"/>
    <w:sig w:usb0="00000000" w:usb1="00000000" w:usb2="00000000" w:usb3="00000000" w:csb0="0000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257" w:rsidRDefault="0008025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257" w:rsidRDefault="00727979">
    <w:r>
      <w:rPr>
        <w:rFonts w:hint="eastAsia"/>
        <w:noProof/>
        <w:sz w:val="18"/>
        <w:szCs w:val="18"/>
      </w:rPr>
      <w:drawing>
        <wp:anchor distT="0" distB="0" distL="114300" distR="114300" simplePos="0" relativeHeight="251658240" behindDoc="0" locked="0" layoutInCell="1" allowOverlap="1">
          <wp:simplePos x="0" y="0"/>
          <wp:positionH relativeFrom="column">
            <wp:posOffset>95885</wp:posOffset>
          </wp:positionH>
          <wp:positionV relativeFrom="paragraph">
            <wp:posOffset>-70485</wp:posOffset>
          </wp:positionV>
          <wp:extent cx="228600" cy="222250"/>
          <wp:effectExtent l="0" t="0" r="0" b="0"/>
          <wp:wrapSquare wrapText="bothSides"/>
          <wp:docPr id="1" name="图片 8" descr="大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大成标志"/>
                  <pic:cNvPicPr>
                    <a:picLocks noChangeAspect="1"/>
                  </pic:cNvPicPr>
                </pic:nvPicPr>
                <pic:blipFill>
                  <a:blip r:embed="rId1"/>
                  <a:stretch>
                    <a:fillRect/>
                  </a:stretch>
                </pic:blipFill>
                <pic:spPr>
                  <a:xfrm>
                    <a:off x="0" y="0"/>
                    <a:ext cx="228600" cy="222250"/>
                  </a:xfrm>
                  <a:prstGeom prst="rect">
                    <a:avLst/>
                  </a:prstGeom>
                  <a:noFill/>
                  <a:ln w="9525">
                    <a:noFill/>
                  </a:ln>
                </pic:spPr>
              </pic:pic>
            </a:graphicData>
          </a:graphic>
        </wp:anchor>
      </w:drawing>
    </w:r>
    <w:r>
      <w:rPr>
        <w:rFonts w:hint="eastAsia"/>
        <w:sz w:val="18"/>
        <w:szCs w:val="18"/>
      </w:rPr>
      <w:t>欧邦工程管理有限公司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257" w:rsidRDefault="00080257">
    <w:pPr>
      <w:pStyle w:val="ac"/>
      <w:pBdr>
        <w:left w:val="none" w:sz="0" w:space="4" w:color="auto"/>
        <w:bottom w:val="none" w:sz="0" w:space="1" w:color="auto"/>
        <w:right w:val="none" w:sz="0" w:space="4" w:color="auto"/>
      </w:pBd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257" w:rsidRDefault="00080257">
    <w:pPr>
      <w:pStyle w:val="ac"/>
      <w:pBdr>
        <w:left w:val="none" w:sz="0" w:space="4" w:color="auto"/>
        <w:bottom w:val="none" w:sz="0" w:space="1" w:color="auto"/>
        <w:right w:val="none" w:sz="0" w:space="4" w:color="auto"/>
      </w:pBdr>
    </w:pPr>
    <w:r w:rsidRPr="00080257">
      <w:rPr>
        <w:sz w:val="52"/>
      </w:rPr>
      <w:pict>
        <v:shapetype id="_x0000_t202" coordsize="21600,21600" o:spt="202" path="m,l,21600r21600,l21600,xe">
          <v:stroke joinstyle="miter"/>
          <v:path gradientshapeok="t" o:connecttype="rect"/>
        </v:shapetype>
        <v:shape id="文本框 1026" o:spid="_x0000_s3075" type="#_x0000_t202" style="position:absolute;margin-left:0;margin-top:0;width:2in;height:2in;z-index:25173811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SOTMEugEAAFcDAAAOAAAAAAAAAAEAIAAAAB4BAABkcnMvZTJvRG9jLnhtbFBLBQYAAAAABgAG&#10;AFkBAABKBQAAAAA=&#10;" filled="f" stroked="f">
          <v:textbox style="mso-fit-shape-to-text:t" inset="0,0,0,0">
            <w:txbxContent>
              <w:p w:rsidR="00080257" w:rsidRDefault="00080257">
                <w:pPr>
                  <w:pStyle w:val="ac"/>
                </w:pPr>
                <w:r>
                  <w:fldChar w:fldCharType="begin"/>
                </w:r>
                <w:r w:rsidR="00727979">
                  <w:instrText xml:space="preserve"> PAGE  \* MERGEFORMAT </w:instrText>
                </w:r>
                <w:r>
                  <w:fldChar w:fldCharType="separate"/>
                </w:r>
                <w:r w:rsidR="00727979">
                  <w:rPr>
                    <w:noProof/>
                  </w:rPr>
                  <w:t>5</w:t>
                </w:r>
                <w:r>
                  <w:fldChar w:fldCharType="end"/>
                </w:r>
              </w:p>
            </w:txbxContent>
          </v:textbox>
          <w10:wrap anchorx="margin"/>
        </v:shape>
      </w:pict>
    </w:r>
    <w:r>
      <w:pict>
        <v:shape id="文本框 1027" o:spid="_x0000_s3074" type="#_x0000_t202" style="position:absolute;margin-left:0;margin-top:0;width:2in;height:2in;z-index:25169920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fCT56ugEAAFcDAAAOAAAAAAAAAAEAIAAAAB4BAABkcnMvZTJvRG9jLnhtbFBLBQYAAAAABgAG&#10;AFkBAABKBQAAAAA=&#10;" filled="f" stroked="f">
          <v:textbox style="mso-fit-shape-to-text:t" inset="0,0,0,0">
            <w:txbxContent>
              <w:p w:rsidR="00080257" w:rsidRDefault="00080257">
                <w:pPr>
                  <w:pStyle w:val="ac"/>
                </w:pPr>
              </w:p>
            </w:txbxContent>
          </v:textbox>
          <w10:wrap anchorx="margin"/>
        </v:shape>
      </w:pict>
    </w:r>
    <w:r>
      <w:pict>
        <v:shape id="_x0000_s3073" type="#_x0000_t202" style="position:absolute;margin-left:245.65pt;margin-top:-1.05pt;width:4.55pt;height:11.65pt;z-index:251698176;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ETFno8ABAABgAwAADgAAAAAAAAABACAAAAAoAQAAZHJzL2Uyb0Rv&#10;Yy54bWxQSwUGAAAAAAYABgBZAQAAWgUAAAAA&#10;" filled="f" stroked="f" strokeweight="1.25pt">
          <v:textbox style="mso-fit-shape-to-text:t" inset="0,0,0,0">
            <w:txbxContent>
              <w:p w:rsidR="00080257" w:rsidRDefault="00080257">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257" w:rsidRDefault="00080257">
    <w:pPr>
      <w:pStyle w:val="ac"/>
      <w:pBdr>
        <w:left w:val="none" w:sz="0" w:space="4" w:color="auto"/>
        <w:bottom w:val="none" w:sz="0" w:space="1" w:color="auto"/>
        <w:right w:val="none" w:sz="0" w:space="4" w:color="auto"/>
      </w:pBdr>
    </w:pPr>
    <w:r w:rsidRPr="00080257">
      <w:rPr>
        <w:sz w:val="52"/>
      </w:rP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73299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L4t8fq5AQAAVwMAAA4AAAAAAAAAAQAgAAAAHgEAAGRycy9lMm9Eb2MueG1sUEsFBgAAAAAGAAYA&#10;WQEAAEkFAAAAAA==&#10;" filled="f" stroked="f">
          <v:textbox style="mso-fit-shape-to-text:t" inset="0,0,0,0">
            <w:txbxContent>
              <w:p w:rsidR="00080257" w:rsidRDefault="00080257">
                <w:pPr>
                  <w:pStyle w:val="ac"/>
                </w:pPr>
                <w:r>
                  <w:fldChar w:fldCharType="begin"/>
                </w:r>
                <w:r w:rsidR="00727979">
                  <w:instrText xml:space="preserve"> PAGE  \* MERGEFORMAT </w:instrText>
                </w:r>
                <w:r>
                  <w:fldChar w:fldCharType="separate"/>
                </w:r>
                <w:r w:rsidR="00727979">
                  <w:t>32</w:t>
                </w:r>
                <w:r>
                  <w:fldChar w:fldCharType="end"/>
                </w:r>
              </w:p>
            </w:txbxContent>
          </v:textbox>
          <w10:wrap anchorx="margin"/>
        </v:shape>
      </w:pict>
    </w:r>
    <w:r w:rsidR="00727979">
      <w:rPr>
        <w:rFonts w:ascii="宋体" w:hAnsi="宋体" w:hint="eastAsia"/>
        <w:b/>
        <w:noProof/>
        <w:kern w:val="16"/>
        <w:sz w:val="52"/>
        <w:szCs w:val="52"/>
      </w:rPr>
      <w:drawing>
        <wp:inline distT="0" distB="0" distL="114300" distR="114300">
          <wp:extent cx="243205" cy="243205"/>
          <wp:effectExtent l="0" t="0" r="4445" b="4445"/>
          <wp:docPr id="4"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
                  <pic:cNvPicPr>
                    <a:picLocks noChangeAspect="1"/>
                  </pic:cNvPicPr>
                </pic:nvPicPr>
                <pic:blipFill>
                  <a:blip r:embed="rId1"/>
                  <a:stretch>
                    <a:fillRect/>
                  </a:stretch>
                </pic:blipFill>
                <pic:spPr>
                  <a:xfrm>
                    <a:off x="0" y="0"/>
                    <a:ext cx="243205" cy="243205"/>
                  </a:xfrm>
                  <a:prstGeom prst="rect">
                    <a:avLst/>
                  </a:prstGeom>
                  <a:noFill/>
                  <a:ln w="9525">
                    <a:noFill/>
                  </a:ln>
                </pic:spPr>
              </pic:pic>
            </a:graphicData>
          </a:graphic>
        </wp:inline>
      </w:drawing>
    </w:r>
    <w:r w:rsidR="00727979">
      <w:rPr>
        <w:rFonts w:hint="eastAsia"/>
      </w:rPr>
      <w:t>欧邦工程管理有限公司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257" w:rsidRDefault="00080257" w:rsidP="00080257">
      <w:r>
        <w:separator/>
      </w:r>
    </w:p>
  </w:footnote>
  <w:footnote w:type="continuationSeparator" w:id="1">
    <w:p w:rsidR="00080257" w:rsidRDefault="00080257" w:rsidP="00080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257" w:rsidRDefault="00080257">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257" w:rsidRDefault="00727979">
    <w:pPr>
      <w:wordWrap w:val="0"/>
      <w:autoSpaceDE w:val="0"/>
      <w:autoSpaceDN w:val="0"/>
      <w:adjustRightInd w:val="0"/>
      <w:spacing w:line="600" w:lineRule="auto"/>
    </w:pPr>
    <w:r>
      <w:rPr>
        <w:rFonts w:hint="eastAsia"/>
        <w:bCs/>
        <w:sz w:val="18"/>
        <w:szCs w:val="18"/>
        <w:u w:val="single"/>
      </w:rPr>
      <w:t>许昌市魏都区社会福利中心景观绿化工程</w:t>
    </w:r>
    <w:r>
      <w:rPr>
        <w:rFonts w:hint="eastAsia"/>
        <w:bCs/>
        <w:sz w:val="18"/>
        <w:szCs w:val="18"/>
        <w:u w:val="single"/>
      </w:rPr>
      <w:t xml:space="preserve">                                               </w:t>
    </w:r>
    <w:r>
      <w:rPr>
        <w:rFonts w:hint="eastAsia"/>
        <w:bCs/>
        <w:sz w:val="18"/>
        <w:szCs w:val="18"/>
        <w:u w:val="single"/>
      </w:rPr>
      <w:t xml:space="preserve">            </w:t>
    </w:r>
    <w:r>
      <w:rPr>
        <w:rFonts w:hint="eastAsia"/>
        <w:bCs/>
        <w:sz w:val="18"/>
        <w:szCs w:val="18"/>
        <w:u w:val="single"/>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257" w:rsidRDefault="00080257" w:rsidP="00080257">
    <w:pPr>
      <w:snapToGrid w:val="0"/>
      <w:spacing w:beforeLines="5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257" w:rsidRDefault="00727979" w:rsidP="00080257">
    <w:pPr>
      <w:pBdr>
        <w:bottom w:val="single" w:sz="4" w:space="0" w:color="auto"/>
      </w:pBdr>
      <w:snapToGrid w:val="0"/>
      <w:spacing w:beforeLines="50"/>
      <w:ind w:firstLineChars="100" w:firstLine="210"/>
      <w:rPr>
        <w:rFonts w:asciiTheme="minorEastAsia" w:eastAsiaTheme="minorEastAsia" w:hAnsiTheme="minorEastAsia"/>
      </w:rPr>
    </w:pPr>
    <w:r>
      <w:rPr>
        <w:rFonts w:asciiTheme="minorEastAsia" w:eastAsiaTheme="minorEastAsia" w:hAnsiTheme="minorEastAsia" w:hint="eastAsia"/>
        <w:bCs/>
        <w:sz w:val="21"/>
        <w:szCs w:val="21"/>
      </w:rPr>
      <w:t>许昌市财源孵化基地三期厂房项目</w:t>
    </w:r>
    <w:r>
      <w:rPr>
        <w:rFonts w:asciiTheme="minorEastAsia" w:eastAsiaTheme="minorEastAsia" w:hAnsiTheme="minorEastAsia" w:hint="eastAsia"/>
        <w:bCs/>
        <w:sz w:val="21"/>
        <w:szCs w:val="21"/>
      </w:rPr>
      <w:t xml:space="preserve">                              </w:t>
    </w:r>
    <w:r>
      <w:rPr>
        <w:rFonts w:asciiTheme="minorEastAsia" w:eastAsiaTheme="minorEastAsia" w:hAnsiTheme="minorEastAsia" w:hint="eastAsia"/>
        <w:bCs/>
        <w:sz w:val="21"/>
        <w:szCs w:val="21"/>
      </w:rPr>
      <w:t>监理招标文件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582DC9"/>
    <w:multiLevelType w:val="singleLevel"/>
    <w:tmpl w:val="DF582DC9"/>
    <w:lvl w:ilvl="0">
      <w:start w:val="1"/>
      <w:numFmt w:val="decimal"/>
      <w:lvlText w:val="%1."/>
      <w:lvlJc w:val="left"/>
      <w:pPr>
        <w:tabs>
          <w:tab w:val="left" w:pos="312"/>
        </w:tabs>
        <w:ind w:left="540" w:firstLine="0"/>
      </w:p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D64A49F"/>
    <w:multiLevelType w:val="singleLevel"/>
    <w:tmpl w:val="1D64A49F"/>
    <w:lvl w:ilvl="0">
      <w:start w:val="7"/>
      <w:numFmt w:val="chineseCounting"/>
      <w:suff w:val="nothing"/>
      <w:lvlText w:val="%1、"/>
      <w:lvlJc w:val="left"/>
      <w:rPr>
        <w:rFonts w:hint="eastAsia"/>
      </w:rPr>
    </w:lvl>
  </w:abstractNum>
  <w:abstractNum w:abstractNumId="3">
    <w:nsid w:val="6F8FA802"/>
    <w:multiLevelType w:val="singleLevel"/>
    <w:tmpl w:val="6F8FA802"/>
    <w:lvl w:ilvl="0">
      <w:start w:val="9"/>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512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A264DE5"/>
    <w:rsid w:val="00007E2E"/>
    <w:rsid w:val="000119D9"/>
    <w:rsid w:val="000129D0"/>
    <w:rsid w:val="000433CD"/>
    <w:rsid w:val="00050077"/>
    <w:rsid w:val="000608AA"/>
    <w:rsid w:val="00072EA7"/>
    <w:rsid w:val="00080257"/>
    <w:rsid w:val="000A449E"/>
    <w:rsid w:val="000C353C"/>
    <w:rsid w:val="000D26E2"/>
    <w:rsid w:val="000F7416"/>
    <w:rsid w:val="00123C6C"/>
    <w:rsid w:val="001253DC"/>
    <w:rsid w:val="00141B92"/>
    <w:rsid w:val="0014478E"/>
    <w:rsid w:val="001604F9"/>
    <w:rsid w:val="001618E2"/>
    <w:rsid w:val="00173127"/>
    <w:rsid w:val="001751FE"/>
    <w:rsid w:val="001779DF"/>
    <w:rsid w:val="00196C79"/>
    <w:rsid w:val="001A2ECA"/>
    <w:rsid w:val="001D46F1"/>
    <w:rsid w:val="001D6ACB"/>
    <w:rsid w:val="001E2074"/>
    <w:rsid w:val="001E774A"/>
    <w:rsid w:val="001F05C9"/>
    <w:rsid w:val="001F1BF2"/>
    <w:rsid w:val="001F458A"/>
    <w:rsid w:val="002017C9"/>
    <w:rsid w:val="00212760"/>
    <w:rsid w:val="0022657F"/>
    <w:rsid w:val="00263049"/>
    <w:rsid w:val="0027628D"/>
    <w:rsid w:val="00286B81"/>
    <w:rsid w:val="002B6288"/>
    <w:rsid w:val="002D371C"/>
    <w:rsid w:val="002D44D8"/>
    <w:rsid w:val="002D503E"/>
    <w:rsid w:val="002F242F"/>
    <w:rsid w:val="0030635A"/>
    <w:rsid w:val="00307DF3"/>
    <w:rsid w:val="003160C1"/>
    <w:rsid w:val="00323A1C"/>
    <w:rsid w:val="00347E19"/>
    <w:rsid w:val="00350802"/>
    <w:rsid w:val="003615BE"/>
    <w:rsid w:val="00364910"/>
    <w:rsid w:val="003802EC"/>
    <w:rsid w:val="00394DC0"/>
    <w:rsid w:val="003A7ACD"/>
    <w:rsid w:val="003B3553"/>
    <w:rsid w:val="003D3DE0"/>
    <w:rsid w:val="003D6C51"/>
    <w:rsid w:val="003E6622"/>
    <w:rsid w:val="003E7335"/>
    <w:rsid w:val="003F3C39"/>
    <w:rsid w:val="004151D9"/>
    <w:rsid w:val="00431264"/>
    <w:rsid w:val="00433363"/>
    <w:rsid w:val="00435FF4"/>
    <w:rsid w:val="00451358"/>
    <w:rsid w:val="004526CB"/>
    <w:rsid w:val="00496FCC"/>
    <w:rsid w:val="00500E55"/>
    <w:rsid w:val="00531D6F"/>
    <w:rsid w:val="0054476A"/>
    <w:rsid w:val="00550370"/>
    <w:rsid w:val="00596451"/>
    <w:rsid w:val="005A0308"/>
    <w:rsid w:val="005A08B4"/>
    <w:rsid w:val="005A1EDE"/>
    <w:rsid w:val="005B16C5"/>
    <w:rsid w:val="005B33DE"/>
    <w:rsid w:val="005B4885"/>
    <w:rsid w:val="005F1A6F"/>
    <w:rsid w:val="005F5901"/>
    <w:rsid w:val="006279AA"/>
    <w:rsid w:val="0064305A"/>
    <w:rsid w:val="00674B7A"/>
    <w:rsid w:val="0068003B"/>
    <w:rsid w:val="00696443"/>
    <w:rsid w:val="0070136E"/>
    <w:rsid w:val="00727979"/>
    <w:rsid w:val="00732558"/>
    <w:rsid w:val="00795C80"/>
    <w:rsid w:val="007B1A0D"/>
    <w:rsid w:val="007E2FA5"/>
    <w:rsid w:val="007E3260"/>
    <w:rsid w:val="00827A0F"/>
    <w:rsid w:val="00865784"/>
    <w:rsid w:val="00872C9E"/>
    <w:rsid w:val="008B5756"/>
    <w:rsid w:val="008C6774"/>
    <w:rsid w:val="008D3BA7"/>
    <w:rsid w:val="008E28B5"/>
    <w:rsid w:val="00934A30"/>
    <w:rsid w:val="00935C09"/>
    <w:rsid w:val="009375FE"/>
    <w:rsid w:val="0095323F"/>
    <w:rsid w:val="0098768F"/>
    <w:rsid w:val="009A2DEC"/>
    <w:rsid w:val="009C17DB"/>
    <w:rsid w:val="00A31028"/>
    <w:rsid w:val="00A310A2"/>
    <w:rsid w:val="00A556DC"/>
    <w:rsid w:val="00A570DF"/>
    <w:rsid w:val="00A977E0"/>
    <w:rsid w:val="00AA6B30"/>
    <w:rsid w:val="00AB1241"/>
    <w:rsid w:val="00AB1B25"/>
    <w:rsid w:val="00AD02F0"/>
    <w:rsid w:val="00B0202E"/>
    <w:rsid w:val="00B03F87"/>
    <w:rsid w:val="00B058F6"/>
    <w:rsid w:val="00B07C2C"/>
    <w:rsid w:val="00B419E7"/>
    <w:rsid w:val="00B50F25"/>
    <w:rsid w:val="00B56779"/>
    <w:rsid w:val="00B65D9F"/>
    <w:rsid w:val="00B865E9"/>
    <w:rsid w:val="00B90CBC"/>
    <w:rsid w:val="00B91D0B"/>
    <w:rsid w:val="00B93C32"/>
    <w:rsid w:val="00BA7CDA"/>
    <w:rsid w:val="00BC7B23"/>
    <w:rsid w:val="00BF3FB7"/>
    <w:rsid w:val="00C673B8"/>
    <w:rsid w:val="00C87378"/>
    <w:rsid w:val="00CA0F86"/>
    <w:rsid w:val="00CA3C1A"/>
    <w:rsid w:val="00CC401E"/>
    <w:rsid w:val="00CE2529"/>
    <w:rsid w:val="00CE4A22"/>
    <w:rsid w:val="00CF2A02"/>
    <w:rsid w:val="00D16418"/>
    <w:rsid w:val="00D46CEE"/>
    <w:rsid w:val="00D52288"/>
    <w:rsid w:val="00D5372D"/>
    <w:rsid w:val="00D71ED5"/>
    <w:rsid w:val="00D80122"/>
    <w:rsid w:val="00D8020F"/>
    <w:rsid w:val="00D854AF"/>
    <w:rsid w:val="00D87BDD"/>
    <w:rsid w:val="00DE5779"/>
    <w:rsid w:val="00DE67E1"/>
    <w:rsid w:val="00E40717"/>
    <w:rsid w:val="00E8063D"/>
    <w:rsid w:val="00E814C2"/>
    <w:rsid w:val="00EA5FF4"/>
    <w:rsid w:val="00EC51B7"/>
    <w:rsid w:val="00EC682F"/>
    <w:rsid w:val="00ED1506"/>
    <w:rsid w:val="00F041F1"/>
    <w:rsid w:val="00F31B5C"/>
    <w:rsid w:val="00F37730"/>
    <w:rsid w:val="00F417AC"/>
    <w:rsid w:val="00F4233D"/>
    <w:rsid w:val="00F55920"/>
    <w:rsid w:val="00F64A3D"/>
    <w:rsid w:val="00F70494"/>
    <w:rsid w:val="00F77E3F"/>
    <w:rsid w:val="00FA790B"/>
    <w:rsid w:val="00FB085A"/>
    <w:rsid w:val="00FB7AC2"/>
    <w:rsid w:val="00FC51C4"/>
    <w:rsid w:val="00FE6D65"/>
    <w:rsid w:val="00FF57A8"/>
    <w:rsid w:val="024D6472"/>
    <w:rsid w:val="02B9036B"/>
    <w:rsid w:val="032C45FF"/>
    <w:rsid w:val="067236BC"/>
    <w:rsid w:val="07C54423"/>
    <w:rsid w:val="08434713"/>
    <w:rsid w:val="08B92B2F"/>
    <w:rsid w:val="0AD65B5B"/>
    <w:rsid w:val="0AD84C81"/>
    <w:rsid w:val="0C2D25F5"/>
    <w:rsid w:val="0C6170A6"/>
    <w:rsid w:val="0CEA12DE"/>
    <w:rsid w:val="0F9C0344"/>
    <w:rsid w:val="0FB4175C"/>
    <w:rsid w:val="10DB5197"/>
    <w:rsid w:val="11CC2726"/>
    <w:rsid w:val="121858C7"/>
    <w:rsid w:val="126D7D79"/>
    <w:rsid w:val="143A0938"/>
    <w:rsid w:val="16232571"/>
    <w:rsid w:val="16907C51"/>
    <w:rsid w:val="171D2BE0"/>
    <w:rsid w:val="17B866E4"/>
    <w:rsid w:val="18BA6FDB"/>
    <w:rsid w:val="19412E3D"/>
    <w:rsid w:val="198A0034"/>
    <w:rsid w:val="199262EF"/>
    <w:rsid w:val="19AA5125"/>
    <w:rsid w:val="19E14AD5"/>
    <w:rsid w:val="1A2321AE"/>
    <w:rsid w:val="1AE81C4B"/>
    <w:rsid w:val="1B1519E9"/>
    <w:rsid w:val="1BBE6232"/>
    <w:rsid w:val="1BD71FCF"/>
    <w:rsid w:val="1D7911F7"/>
    <w:rsid w:val="1DAC1132"/>
    <w:rsid w:val="1E725B05"/>
    <w:rsid w:val="1F04193F"/>
    <w:rsid w:val="1F261A6E"/>
    <w:rsid w:val="20450C73"/>
    <w:rsid w:val="207355CD"/>
    <w:rsid w:val="21654725"/>
    <w:rsid w:val="22B13CBF"/>
    <w:rsid w:val="236F39F0"/>
    <w:rsid w:val="23D6530A"/>
    <w:rsid w:val="244E3676"/>
    <w:rsid w:val="24A773B2"/>
    <w:rsid w:val="24A957F8"/>
    <w:rsid w:val="25105251"/>
    <w:rsid w:val="251C3574"/>
    <w:rsid w:val="258F7882"/>
    <w:rsid w:val="26D21339"/>
    <w:rsid w:val="2709386E"/>
    <w:rsid w:val="27F67ACE"/>
    <w:rsid w:val="28936163"/>
    <w:rsid w:val="28BB4B5F"/>
    <w:rsid w:val="28C45894"/>
    <w:rsid w:val="28D8189E"/>
    <w:rsid w:val="299B3161"/>
    <w:rsid w:val="2A3E687E"/>
    <w:rsid w:val="2A6F725D"/>
    <w:rsid w:val="2B2C2555"/>
    <w:rsid w:val="2C1E52B8"/>
    <w:rsid w:val="2C9A600C"/>
    <w:rsid w:val="2D2E6CB2"/>
    <w:rsid w:val="2D3B2B58"/>
    <w:rsid w:val="2D484B5A"/>
    <w:rsid w:val="2E0B7476"/>
    <w:rsid w:val="2E507499"/>
    <w:rsid w:val="2E622B17"/>
    <w:rsid w:val="2E8D3E9D"/>
    <w:rsid w:val="300206D5"/>
    <w:rsid w:val="304670C7"/>
    <w:rsid w:val="307A3948"/>
    <w:rsid w:val="307B1D0E"/>
    <w:rsid w:val="32C51A38"/>
    <w:rsid w:val="33035396"/>
    <w:rsid w:val="33E62CCA"/>
    <w:rsid w:val="340B0660"/>
    <w:rsid w:val="36B0127E"/>
    <w:rsid w:val="387A70B7"/>
    <w:rsid w:val="38B61968"/>
    <w:rsid w:val="399E0DA4"/>
    <w:rsid w:val="3A3B289B"/>
    <w:rsid w:val="3A4A09C2"/>
    <w:rsid w:val="3CE53B12"/>
    <w:rsid w:val="3D2B43D3"/>
    <w:rsid w:val="3DD823E6"/>
    <w:rsid w:val="3DE60053"/>
    <w:rsid w:val="3E0C0964"/>
    <w:rsid w:val="3E8518DB"/>
    <w:rsid w:val="3F395E9F"/>
    <w:rsid w:val="3F632D24"/>
    <w:rsid w:val="3F7F3AD2"/>
    <w:rsid w:val="3FFC4CDB"/>
    <w:rsid w:val="403D3B75"/>
    <w:rsid w:val="4131511E"/>
    <w:rsid w:val="41C664D6"/>
    <w:rsid w:val="421B46C6"/>
    <w:rsid w:val="42210BFF"/>
    <w:rsid w:val="42635FF0"/>
    <w:rsid w:val="433722FA"/>
    <w:rsid w:val="44AA5E47"/>
    <w:rsid w:val="45356D76"/>
    <w:rsid w:val="45EE0949"/>
    <w:rsid w:val="467D1052"/>
    <w:rsid w:val="46B67E10"/>
    <w:rsid w:val="47D35C42"/>
    <w:rsid w:val="48647B32"/>
    <w:rsid w:val="489413D8"/>
    <w:rsid w:val="4986371D"/>
    <w:rsid w:val="49CF2AF2"/>
    <w:rsid w:val="4A1641FC"/>
    <w:rsid w:val="4A264DE5"/>
    <w:rsid w:val="4A6D6CA3"/>
    <w:rsid w:val="4BB56FE1"/>
    <w:rsid w:val="4BF74224"/>
    <w:rsid w:val="4CCD5936"/>
    <w:rsid w:val="4DF56CDE"/>
    <w:rsid w:val="4E8B375A"/>
    <w:rsid w:val="4F084792"/>
    <w:rsid w:val="51983146"/>
    <w:rsid w:val="51A94CBF"/>
    <w:rsid w:val="51BB5196"/>
    <w:rsid w:val="520C208C"/>
    <w:rsid w:val="52464AA9"/>
    <w:rsid w:val="53B152AD"/>
    <w:rsid w:val="54172D7E"/>
    <w:rsid w:val="54470CE3"/>
    <w:rsid w:val="545757B6"/>
    <w:rsid w:val="54812033"/>
    <w:rsid w:val="54C50956"/>
    <w:rsid w:val="576B1E4C"/>
    <w:rsid w:val="57810D04"/>
    <w:rsid w:val="57A92FD2"/>
    <w:rsid w:val="57DE7A3B"/>
    <w:rsid w:val="59A37EBA"/>
    <w:rsid w:val="5BF63518"/>
    <w:rsid w:val="5C1E22E8"/>
    <w:rsid w:val="5E7C2DC3"/>
    <w:rsid w:val="5EEC297E"/>
    <w:rsid w:val="5F184D14"/>
    <w:rsid w:val="5F243405"/>
    <w:rsid w:val="60786F3B"/>
    <w:rsid w:val="60812F37"/>
    <w:rsid w:val="611E6221"/>
    <w:rsid w:val="6146504C"/>
    <w:rsid w:val="61C16503"/>
    <w:rsid w:val="629E3C63"/>
    <w:rsid w:val="62CB24B5"/>
    <w:rsid w:val="63C80EEF"/>
    <w:rsid w:val="64690CE6"/>
    <w:rsid w:val="64DA765E"/>
    <w:rsid w:val="65A9660E"/>
    <w:rsid w:val="65CF362E"/>
    <w:rsid w:val="667459FC"/>
    <w:rsid w:val="67972B1B"/>
    <w:rsid w:val="67D44082"/>
    <w:rsid w:val="68D233D5"/>
    <w:rsid w:val="6A5906BE"/>
    <w:rsid w:val="6B4C5EFE"/>
    <w:rsid w:val="6BCE463A"/>
    <w:rsid w:val="6BFC3DD7"/>
    <w:rsid w:val="6C803988"/>
    <w:rsid w:val="6D535020"/>
    <w:rsid w:val="6E6E3FE3"/>
    <w:rsid w:val="6EB67E04"/>
    <w:rsid w:val="6EE4674B"/>
    <w:rsid w:val="6FFD0016"/>
    <w:rsid w:val="70D54909"/>
    <w:rsid w:val="74CE2085"/>
    <w:rsid w:val="75385002"/>
    <w:rsid w:val="75DA67D2"/>
    <w:rsid w:val="76946FE8"/>
    <w:rsid w:val="790658B2"/>
    <w:rsid w:val="7B80695E"/>
    <w:rsid w:val="7BD61CDC"/>
    <w:rsid w:val="7CAE6B57"/>
    <w:rsid w:val="7D2C4D27"/>
    <w:rsid w:val="7DD17D79"/>
    <w:rsid w:val="7E091E48"/>
    <w:rsid w:val="7FD631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qFormat="1"/>
    <w:lsdException w:name="Body Text First Indent 2"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80257"/>
    <w:pPr>
      <w:widowControl w:val="0"/>
      <w:jc w:val="both"/>
    </w:pPr>
    <w:rPr>
      <w:rFonts w:ascii="宋体"/>
      <w:sz w:val="34"/>
    </w:rPr>
  </w:style>
  <w:style w:type="paragraph" w:styleId="1">
    <w:name w:val="heading 1"/>
    <w:basedOn w:val="a"/>
    <w:next w:val="a"/>
    <w:qFormat/>
    <w:rsid w:val="0008025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80257"/>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080257"/>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08025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9">
    <w:name w:val="heading 9"/>
    <w:basedOn w:val="a"/>
    <w:next w:val="a"/>
    <w:link w:val="9Char"/>
    <w:qFormat/>
    <w:rsid w:val="00080257"/>
    <w:pPr>
      <w:keepNext/>
      <w:keepLines/>
      <w:spacing w:before="240" w:after="64" w:line="320" w:lineRule="auto"/>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080257"/>
    <w:pPr>
      <w:ind w:firstLineChars="100" w:firstLine="420"/>
    </w:pPr>
  </w:style>
  <w:style w:type="paragraph" w:styleId="a4">
    <w:name w:val="Body Text"/>
    <w:basedOn w:val="a"/>
    <w:link w:val="Char0"/>
    <w:qFormat/>
    <w:rsid w:val="00080257"/>
    <w:pPr>
      <w:spacing w:after="120"/>
    </w:pPr>
  </w:style>
  <w:style w:type="paragraph" w:styleId="7">
    <w:name w:val="toc 7"/>
    <w:basedOn w:val="a"/>
    <w:next w:val="a"/>
    <w:qFormat/>
    <w:rsid w:val="00080257"/>
    <w:pPr>
      <w:ind w:leftChars="1200" w:left="2520"/>
    </w:pPr>
    <w:rPr>
      <w:rFonts w:ascii="Times New Roman"/>
      <w:kern w:val="2"/>
      <w:sz w:val="21"/>
      <w:szCs w:val="24"/>
    </w:rPr>
  </w:style>
  <w:style w:type="paragraph" w:styleId="a5">
    <w:name w:val="Normal Indent"/>
    <w:basedOn w:val="a"/>
    <w:qFormat/>
    <w:rsid w:val="00080257"/>
    <w:pPr>
      <w:spacing w:line="460" w:lineRule="atLeast"/>
      <w:ind w:firstLine="420"/>
    </w:pPr>
    <w:rPr>
      <w:rFonts w:ascii="Times New Roman" w:eastAsia="仿宋_GB2312"/>
      <w:kern w:val="2"/>
      <w:sz w:val="28"/>
      <w:szCs w:val="28"/>
    </w:rPr>
  </w:style>
  <w:style w:type="paragraph" w:styleId="a6">
    <w:name w:val="Document Map"/>
    <w:basedOn w:val="a"/>
    <w:link w:val="Char1"/>
    <w:qFormat/>
    <w:rsid w:val="00080257"/>
    <w:rPr>
      <w:kern w:val="2"/>
      <w:sz w:val="18"/>
      <w:szCs w:val="18"/>
    </w:rPr>
  </w:style>
  <w:style w:type="paragraph" w:styleId="a7">
    <w:name w:val="annotation text"/>
    <w:basedOn w:val="a"/>
    <w:link w:val="Char10"/>
    <w:uiPriority w:val="99"/>
    <w:qFormat/>
    <w:rsid w:val="00080257"/>
    <w:pPr>
      <w:jc w:val="left"/>
    </w:pPr>
  </w:style>
  <w:style w:type="paragraph" w:styleId="a8">
    <w:name w:val="Body Text Indent"/>
    <w:basedOn w:val="a"/>
    <w:link w:val="Char2"/>
    <w:qFormat/>
    <w:rsid w:val="00080257"/>
    <w:pPr>
      <w:spacing w:after="120"/>
      <w:ind w:leftChars="200" w:left="420"/>
    </w:pPr>
  </w:style>
  <w:style w:type="paragraph" w:styleId="5">
    <w:name w:val="toc 5"/>
    <w:basedOn w:val="a"/>
    <w:next w:val="a"/>
    <w:qFormat/>
    <w:rsid w:val="00080257"/>
    <w:pPr>
      <w:ind w:leftChars="800" w:left="1680"/>
    </w:pPr>
    <w:rPr>
      <w:rFonts w:ascii="Times New Roman"/>
      <w:kern w:val="2"/>
      <w:sz w:val="21"/>
      <w:szCs w:val="24"/>
    </w:rPr>
  </w:style>
  <w:style w:type="paragraph" w:styleId="30">
    <w:name w:val="toc 3"/>
    <w:basedOn w:val="a"/>
    <w:next w:val="a"/>
    <w:uiPriority w:val="39"/>
    <w:qFormat/>
    <w:rsid w:val="00080257"/>
    <w:pPr>
      <w:ind w:leftChars="400" w:left="840"/>
    </w:pPr>
    <w:rPr>
      <w:rFonts w:ascii="Times New Roman"/>
      <w:kern w:val="2"/>
      <w:sz w:val="21"/>
      <w:szCs w:val="24"/>
    </w:rPr>
  </w:style>
  <w:style w:type="paragraph" w:styleId="a9">
    <w:name w:val="Plain Text"/>
    <w:basedOn w:val="a"/>
    <w:link w:val="Char11"/>
    <w:qFormat/>
    <w:rsid w:val="00080257"/>
    <w:rPr>
      <w:rFonts w:hAnsi="Courier New" w:cs="Courier New"/>
      <w:kern w:val="2"/>
      <w:sz w:val="21"/>
      <w:szCs w:val="21"/>
    </w:rPr>
  </w:style>
  <w:style w:type="paragraph" w:styleId="8">
    <w:name w:val="toc 8"/>
    <w:basedOn w:val="a"/>
    <w:next w:val="a"/>
    <w:qFormat/>
    <w:rsid w:val="00080257"/>
    <w:pPr>
      <w:ind w:leftChars="1400" w:left="2940"/>
    </w:pPr>
    <w:rPr>
      <w:rFonts w:ascii="Times New Roman"/>
      <w:kern w:val="2"/>
      <w:sz w:val="21"/>
      <w:szCs w:val="24"/>
    </w:rPr>
  </w:style>
  <w:style w:type="paragraph" w:styleId="aa">
    <w:name w:val="Date"/>
    <w:basedOn w:val="a"/>
    <w:next w:val="a"/>
    <w:link w:val="Char3"/>
    <w:qFormat/>
    <w:rsid w:val="00080257"/>
    <w:pPr>
      <w:ind w:leftChars="2500" w:left="100"/>
    </w:pPr>
  </w:style>
  <w:style w:type="paragraph" w:styleId="20">
    <w:name w:val="Body Text Indent 2"/>
    <w:basedOn w:val="a"/>
    <w:link w:val="2Char0"/>
    <w:qFormat/>
    <w:rsid w:val="00080257"/>
    <w:pPr>
      <w:spacing w:line="440" w:lineRule="exact"/>
      <w:ind w:firstLine="555"/>
    </w:pPr>
    <w:rPr>
      <w:rFonts w:ascii="楷体_GB2312" w:eastAsia="楷体_GB2312"/>
      <w:kern w:val="2"/>
      <w:sz w:val="24"/>
      <w:szCs w:val="24"/>
    </w:rPr>
  </w:style>
  <w:style w:type="paragraph" w:styleId="ab">
    <w:name w:val="Balloon Text"/>
    <w:basedOn w:val="a"/>
    <w:link w:val="Char4"/>
    <w:qFormat/>
    <w:rsid w:val="00080257"/>
    <w:rPr>
      <w:sz w:val="18"/>
      <w:szCs w:val="18"/>
    </w:rPr>
  </w:style>
  <w:style w:type="paragraph" w:styleId="ac">
    <w:name w:val="footer"/>
    <w:basedOn w:val="a"/>
    <w:link w:val="Char5"/>
    <w:uiPriority w:val="99"/>
    <w:qFormat/>
    <w:rsid w:val="00080257"/>
    <w:pPr>
      <w:tabs>
        <w:tab w:val="center" w:pos="4153"/>
        <w:tab w:val="right" w:pos="8306"/>
      </w:tabs>
      <w:snapToGrid w:val="0"/>
      <w:jc w:val="left"/>
    </w:pPr>
    <w:rPr>
      <w:rFonts w:ascii="Times New Roman"/>
      <w:kern w:val="2"/>
      <w:sz w:val="18"/>
      <w:szCs w:val="18"/>
    </w:rPr>
  </w:style>
  <w:style w:type="paragraph" w:styleId="ad">
    <w:name w:val="header"/>
    <w:basedOn w:val="a"/>
    <w:link w:val="Char6"/>
    <w:uiPriority w:val="99"/>
    <w:qFormat/>
    <w:rsid w:val="0008025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80257"/>
    <w:rPr>
      <w:rFonts w:ascii="Times New Roman"/>
      <w:kern w:val="2"/>
      <w:sz w:val="21"/>
      <w:szCs w:val="24"/>
    </w:rPr>
  </w:style>
  <w:style w:type="paragraph" w:styleId="40">
    <w:name w:val="toc 4"/>
    <w:basedOn w:val="a"/>
    <w:next w:val="a"/>
    <w:qFormat/>
    <w:rsid w:val="00080257"/>
    <w:pPr>
      <w:ind w:leftChars="600" w:left="1260"/>
    </w:pPr>
    <w:rPr>
      <w:rFonts w:ascii="Times New Roman"/>
      <w:kern w:val="2"/>
      <w:sz w:val="21"/>
      <w:szCs w:val="24"/>
    </w:rPr>
  </w:style>
  <w:style w:type="paragraph" w:styleId="6">
    <w:name w:val="toc 6"/>
    <w:basedOn w:val="a"/>
    <w:next w:val="a"/>
    <w:qFormat/>
    <w:rsid w:val="00080257"/>
    <w:pPr>
      <w:ind w:leftChars="1000" w:left="2100"/>
    </w:pPr>
    <w:rPr>
      <w:rFonts w:ascii="Times New Roman"/>
      <w:kern w:val="2"/>
      <w:sz w:val="21"/>
      <w:szCs w:val="24"/>
    </w:rPr>
  </w:style>
  <w:style w:type="paragraph" w:styleId="31">
    <w:name w:val="Body Text Indent 3"/>
    <w:basedOn w:val="a"/>
    <w:link w:val="3Char"/>
    <w:qFormat/>
    <w:rsid w:val="00080257"/>
    <w:pPr>
      <w:spacing w:line="500" w:lineRule="exact"/>
      <w:ind w:firstLineChars="225" w:firstLine="540"/>
    </w:pPr>
    <w:rPr>
      <w:rFonts w:ascii="楷体_GB2312" w:eastAsia="楷体_GB2312" w:hAnsi="宋体"/>
      <w:kern w:val="2"/>
      <w:sz w:val="24"/>
      <w:szCs w:val="24"/>
    </w:rPr>
  </w:style>
  <w:style w:type="paragraph" w:styleId="21">
    <w:name w:val="toc 2"/>
    <w:basedOn w:val="a"/>
    <w:next w:val="a"/>
    <w:uiPriority w:val="39"/>
    <w:qFormat/>
    <w:rsid w:val="00080257"/>
    <w:pPr>
      <w:ind w:leftChars="200" w:left="420"/>
    </w:pPr>
    <w:rPr>
      <w:rFonts w:ascii="Times New Roman"/>
      <w:kern w:val="2"/>
      <w:sz w:val="21"/>
      <w:szCs w:val="24"/>
    </w:rPr>
  </w:style>
  <w:style w:type="paragraph" w:styleId="90">
    <w:name w:val="toc 9"/>
    <w:basedOn w:val="a"/>
    <w:next w:val="a"/>
    <w:qFormat/>
    <w:rsid w:val="00080257"/>
    <w:pPr>
      <w:ind w:leftChars="1600" w:left="3360"/>
    </w:pPr>
    <w:rPr>
      <w:rFonts w:ascii="Times New Roman"/>
      <w:kern w:val="2"/>
      <w:sz w:val="21"/>
      <w:szCs w:val="24"/>
    </w:rPr>
  </w:style>
  <w:style w:type="paragraph" w:styleId="22">
    <w:name w:val="Body Text 2"/>
    <w:basedOn w:val="a"/>
    <w:link w:val="2Char1"/>
    <w:qFormat/>
    <w:rsid w:val="00080257"/>
    <w:pPr>
      <w:spacing w:after="120" w:line="480" w:lineRule="auto"/>
    </w:pPr>
    <w:rPr>
      <w:rFonts w:ascii="Times New Roman"/>
      <w:kern w:val="2"/>
      <w:sz w:val="21"/>
      <w:szCs w:val="24"/>
    </w:rPr>
  </w:style>
  <w:style w:type="paragraph" w:styleId="ae">
    <w:name w:val="Normal (Web)"/>
    <w:basedOn w:val="a"/>
    <w:uiPriority w:val="99"/>
    <w:qFormat/>
    <w:rsid w:val="00080257"/>
    <w:pPr>
      <w:widowControl/>
      <w:spacing w:before="100" w:beforeAutospacing="1" w:after="100" w:afterAutospacing="1"/>
      <w:jc w:val="left"/>
    </w:pPr>
    <w:rPr>
      <w:rFonts w:hAnsi="宋体" w:cs="宋体"/>
      <w:sz w:val="24"/>
    </w:rPr>
  </w:style>
  <w:style w:type="paragraph" w:styleId="af">
    <w:name w:val="Title"/>
    <w:link w:val="Char12"/>
    <w:uiPriority w:val="10"/>
    <w:qFormat/>
    <w:rsid w:val="00080257"/>
    <w:pPr>
      <w:spacing w:before="240" w:after="60"/>
      <w:jc w:val="center"/>
      <w:outlineLvl w:val="0"/>
    </w:pPr>
    <w:rPr>
      <w:rFonts w:ascii="Arial" w:hAnsi="Arial" w:cs="Arial"/>
      <w:b/>
      <w:bCs/>
      <w:sz w:val="32"/>
      <w:szCs w:val="32"/>
    </w:rPr>
  </w:style>
  <w:style w:type="paragraph" w:styleId="af0">
    <w:name w:val="annotation subject"/>
    <w:basedOn w:val="a7"/>
    <w:next w:val="a7"/>
    <w:link w:val="Char13"/>
    <w:qFormat/>
    <w:rsid w:val="00080257"/>
    <w:rPr>
      <w:rFonts w:ascii="Times New Roman"/>
      <w:b/>
      <w:bCs/>
      <w:kern w:val="2"/>
      <w:sz w:val="21"/>
      <w:szCs w:val="24"/>
    </w:rPr>
  </w:style>
  <w:style w:type="paragraph" w:styleId="23">
    <w:name w:val="Body Text First Indent 2"/>
    <w:basedOn w:val="a8"/>
    <w:link w:val="2Char2"/>
    <w:qFormat/>
    <w:rsid w:val="00080257"/>
    <w:pPr>
      <w:ind w:firstLineChars="200" w:firstLine="420"/>
    </w:pPr>
  </w:style>
  <w:style w:type="character" w:styleId="af1">
    <w:name w:val="page number"/>
    <w:basedOn w:val="a1"/>
    <w:qFormat/>
    <w:rsid w:val="00080257"/>
  </w:style>
  <w:style w:type="character" w:styleId="af2">
    <w:name w:val="FollowedHyperlink"/>
    <w:basedOn w:val="a1"/>
    <w:qFormat/>
    <w:rsid w:val="00080257"/>
    <w:rPr>
      <w:color w:val="000000"/>
      <w:u w:val="none"/>
    </w:rPr>
  </w:style>
  <w:style w:type="character" w:styleId="af3">
    <w:name w:val="Emphasis"/>
    <w:basedOn w:val="a1"/>
    <w:qFormat/>
    <w:rsid w:val="00080257"/>
  </w:style>
  <w:style w:type="character" w:styleId="af4">
    <w:name w:val="Hyperlink"/>
    <w:uiPriority w:val="99"/>
    <w:qFormat/>
    <w:rsid w:val="00080257"/>
    <w:rPr>
      <w:color w:val="000000"/>
      <w:u w:val="none"/>
    </w:rPr>
  </w:style>
  <w:style w:type="character" w:styleId="af5">
    <w:name w:val="annotation reference"/>
    <w:qFormat/>
    <w:rsid w:val="00080257"/>
    <w:rPr>
      <w:sz w:val="21"/>
      <w:szCs w:val="21"/>
    </w:rPr>
  </w:style>
  <w:style w:type="paragraph" w:customStyle="1" w:styleId="Default">
    <w:name w:val="Default"/>
    <w:qFormat/>
    <w:rsid w:val="00080257"/>
    <w:pPr>
      <w:widowControl w:val="0"/>
      <w:autoSpaceDE w:val="0"/>
      <w:autoSpaceDN w:val="0"/>
      <w:adjustRightInd w:val="0"/>
    </w:pPr>
    <w:rPr>
      <w:rFonts w:ascii="宋体" w:cs="宋体"/>
      <w:color w:val="000000"/>
      <w:sz w:val="24"/>
      <w:szCs w:val="24"/>
    </w:rPr>
  </w:style>
  <w:style w:type="paragraph" w:customStyle="1" w:styleId="WPSOffice1">
    <w:name w:val="WPSOffice手动目录 1"/>
    <w:qFormat/>
    <w:rsid w:val="00080257"/>
  </w:style>
  <w:style w:type="paragraph" w:customStyle="1" w:styleId="378020">
    <w:name w:val="样式 标题 3 + (中文) 黑体 小四 非加粗 段前: 7.8 磅 段后: 0 磅 行距: 固定值 20 磅"/>
    <w:basedOn w:val="3"/>
    <w:qFormat/>
    <w:rsid w:val="00080257"/>
    <w:pPr>
      <w:spacing w:before="0" w:after="0" w:line="400" w:lineRule="exact"/>
    </w:pPr>
    <w:rPr>
      <w:rFonts w:eastAsia="黑体" w:cs="宋体"/>
      <w:b w:val="0"/>
      <w:bCs w:val="0"/>
      <w:sz w:val="24"/>
      <w:szCs w:val="20"/>
    </w:rPr>
  </w:style>
  <w:style w:type="character" w:customStyle="1" w:styleId="Char3">
    <w:name w:val="日期 Char"/>
    <w:basedOn w:val="a1"/>
    <w:link w:val="aa"/>
    <w:qFormat/>
    <w:rsid w:val="00080257"/>
    <w:rPr>
      <w:rFonts w:ascii="宋体"/>
      <w:sz w:val="34"/>
    </w:rPr>
  </w:style>
  <w:style w:type="character" w:customStyle="1" w:styleId="Char0">
    <w:name w:val="正文文本 Char"/>
    <w:basedOn w:val="a1"/>
    <w:link w:val="a4"/>
    <w:qFormat/>
    <w:rsid w:val="00080257"/>
    <w:rPr>
      <w:kern w:val="2"/>
      <w:sz w:val="21"/>
    </w:rPr>
  </w:style>
  <w:style w:type="character" w:customStyle="1" w:styleId="Char">
    <w:name w:val="正文首行缩进 Char"/>
    <w:basedOn w:val="Char0"/>
    <w:link w:val="a0"/>
    <w:uiPriority w:val="99"/>
    <w:qFormat/>
    <w:rsid w:val="00080257"/>
    <w:rPr>
      <w:kern w:val="2"/>
      <w:sz w:val="21"/>
    </w:rPr>
  </w:style>
  <w:style w:type="character" w:customStyle="1" w:styleId="blue">
    <w:name w:val="blue"/>
    <w:basedOn w:val="a1"/>
    <w:qFormat/>
    <w:rsid w:val="00080257"/>
    <w:rPr>
      <w:color w:val="0371C6"/>
      <w:sz w:val="21"/>
      <w:szCs w:val="21"/>
    </w:rPr>
  </w:style>
  <w:style w:type="character" w:customStyle="1" w:styleId="right">
    <w:name w:val="right"/>
    <w:basedOn w:val="a1"/>
    <w:qFormat/>
    <w:rsid w:val="00080257"/>
    <w:rPr>
      <w:color w:val="999999"/>
      <w:sz w:val="18"/>
      <w:szCs w:val="18"/>
    </w:rPr>
  </w:style>
  <w:style w:type="character" w:customStyle="1" w:styleId="green">
    <w:name w:val="green"/>
    <w:basedOn w:val="a1"/>
    <w:qFormat/>
    <w:rsid w:val="00080257"/>
    <w:rPr>
      <w:color w:val="66AE00"/>
      <w:sz w:val="18"/>
      <w:szCs w:val="18"/>
    </w:rPr>
  </w:style>
  <w:style w:type="character" w:customStyle="1" w:styleId="green1">
    <w:name w:val="green1"/>
    <w:basedOn w:val="a1"/>
    <w:qFormat/>
    <w:rsid w:val="00080257"/>
    <w:rPr>
      <w:color w:val="66AE00"/>
      <w:sz w:val="18"/>
      <w:szCs w:val="18"/>
    </w:rPr>
  </w:style>
  <w:style w:type="character" w:customStyle="1" w:styleId="red">
    <w:name w:val="red"/>
    <w:basedOn w:val="a1"/>
    <w:qFormat/>
    <w:rsid w:val="00080257"/>
    <w:rPr>
      <w:color w:val="FF0000"/>
      <w:sz w:val="18"/>
      <w:szCs w:val="18"/>
    </w:rPr>
  </w:style>
  <w:style w:type="character" w:customStyle="1" w:styleId="red1">
    <w:name w:val="red1"/>
    <w:basedOn w:val="a1"/>
    <w:qFormat/>
    <w:rsid w:val="00080257"/>
    <w:rPr>
      <w:color w:val="FF0000"/>
      <w:sz w:val="18"/>
      <w:szCs w:val="18"/>
    </w:rPr>
  </w:style>
  <w:style w:type="character" w:customStyle="1" w:styleId="red2">
    <w:name w:val="red2"/>
    <w:basedOn w:val="a1"/>
    <w:qFormat/>
    <w:rsid w:val="00080257"/>
    <w:rPr>
      <w:color w:val="CC0000"/>
    </w:rPr>
  </w:style>
  <w:style w:type="character" w:customStyle="1" w:styleId="red3">
    <w:name w:val="red3"/>
    <w:basedOn w:val="a1"/>
    <w:qFormat/>
    <w:rsid w:val="00080257"/>
    <w:rPr>
      <w:color w:val="FF0000"/>
    </w:rPr>
  </w:style>
  <w:style w:type="character" w:customStyle="1" w:styleId="hover24">
    <w:name w:val="hover24"/>
    <w:basedOn w:val="a1"/>
    <w:qFormat/>
    <w:rsid w:val="00080257"/>
  </w:style>
  <w:style w:type="character" w:customStyle="1" w:styleId="gb-jt">
    <w:name w:val="gb-jt"/>
    <w:basedOn w:val="a1"/>
    <w:qFormat/>
    <w:rsid w:val="00080257"/>
  </w:style>
  <w:style w:type="character" w:customStyle="1" w:styleId="hover25">
    <w:name w:val="hover25"/>
    <w:basedOn w:val="a1"/>
    <w:qFormat/>
    <w:rsid w:val="00080257"/>
  </w:style>
  <w:style w:type="character" w:customStyle="1" w:styleId="Char4">
    <w:name w:val="批注框文本 Char"/>
    <w:basedOn w:val="a1"/>
    <w:link w:val="ab"/>
    <w:qFormat/>
    <w:rsid w:val="00080257"/>
    <w:rPr>
      <w:rFonts w:ascii="宋体"/>
      <w:sz w:val="18"/>
      <w:szCs w:val="18"/>
    </w:rPr>
  </w:style>
  <w:style w:type="character" w:customStyle="1" w:styleId="4Char">
    <w:name w:val="标题 4 Char"/>
    <w:basedOn w:val="a1"/>
    <w:link w:val="4"/>
    <w:semiHidden/>
    <w:qFormat/>
    <w:rsid w:val="00080257"/>
    <w:rPr>
      <w:rFonts w:asciiTheme="majorHAnsi" w:eastAsiaTheme="majorEastAsia" w:hAnsiTheme="majorHAnsi" w:cstheme="majorBidi"/>
      <w:b/>
      <w:bCs/>
      <w:sz w:val="28"/>
      <w:szCs w:val="28"/>
    </w:rPr>
  </w:style>
  <w:style w:type="paragraph" w:customStyle="1" w:styleId="af6">
    <w:name w:val="表头"/>
    <w:basedOn w:val="3"/>
    <w:qFormat/>
    <w:rsid w:val="00080257"/>
    <w:pPr>
      <w:keepNext w:val="0"/>
      <w:keepLines w:val="0"/>
      <w:adjustRightInd w:val="0"/>
      <w:snapToGrid w:val="0"/>
      <w:spacing w:before="0" w:after="0" w:line="500" w:lineRule="exact"/>
      <w:jc w:val="center"/>
      <w:outlineLvl w:val="9"/>
    </w:pPr>
    <w:rPr>
      <w:bCs w:val="0"/>
      <w:snapToGrid w:val="0"/>
      <w:spacing w:val="30"/>
      <w:sz w:val="28"/>
      <w:szCs w:val="20"/>
    </w:rPr>
  </w:style>
  <w:style w:type="character" w:customStyle="1" w:styleId="16">
    <w:name w:val="16"/>
    <w:qFormat/>
    <w:rsid w:val="00080257"/>
    <w:rPr>
      <w:rFonts w:ascii="宋体" w:eastAsia="宋体" w:hAnsi="宋体" w:hint="eastAsia"/>
      <w:sz w:val="21"/>
      <w:szCs w:val="21"/>
    </w:rPr>
  </w:style>
  <w:style w:type="character" w:customStyle="1" w:styleId="ca-81">
    <w:name w:val="ca-81"/>
    <w:qFormat/>
    <w:rsid w:val="00080257"/>
    <w:rPr>
      <w:rFonts w:ascii="宋体" w:eastAsia="宋体" w:hAnsi="宋体" w:hint="eastAsia"/>
      <w:b/>
      <w:bCs/>
      <w:color w:val="000000"/>
      <w:spacing w:val="-20"/>
      <w:sz w:val="21"/>
      <w:szCs w:val="21"/>
    </w:rPr>
  </w:style>
  <w:style w:type="character" w:customStyle="1" w:styleId="ca-44">
    <w:name w:val="ca-44"/>
    <w:qFormat/>
    <w:rsid w:val="00080257"/>
    <w:rPr>
      <w:rFonts w:ascii="宋体" w:eastAsia="宋体" w:hAnsi="宋体" w:hint="eastAsia"/>
      <w:sz w:val="21"/>
      <w:szCs w:val="21"/>
    </w:rPr>
  </w:style>
  <w:style w:type="paragraph" w:customStyle="1" w:styleId="pa-47">
    <w:name w:val="pa-47"/>
    <w:basedOn w:val="a"/>
    <w:qFormat/>
    <w:rsid w:val="00080257"/>
    <w:pPr>
      <w:widowControl/>
      <w:spacing w:line="240" w:lineRule="atLeast"/>
      <w:ind w:firstLine="420"/>
    </w:pPr>
    <w:rPr>
      <w:rFonts w:hAnsi="宋体" w:cs="宋体"/>
      <w:sz w:val="24"/>
      <w:szCs w:val="24"/>
    </w:rPr>
  </w:style>
  <w:style w:type="character" w:customStyle="1" w:styleId="Char7">
    <w:name w:val="纯文本 Char"/>
    <w:basedOn w:val="a1"/>
    <w:qFormat/>
    <w:rsid w:val="00080257"/>
    <w:rPr>
      <w:rFonts w:ascii="宋体" w:hAnsi="Courier New" w:cs="Courier New"/>
      <w:kern w:val="2"/>
      <w:sz w:val="21"/>
      <w:szCs w:val="21"/>
    </w:rPr>
  </w:style>
  <w:style w:type="character" w:customStyle="1" w:styleId="Char11">
    <w:name w:val="纯文本 Char1"/>
    <w:basedOn w:val="a1"/>
    <w:link w:val="a9"/>
    <w:qFormat/>
    <w:rsid w:val="00080257"/>
    <w:rPr>
      <w:rFonts w:ascii="宋体" w:hAnsi="Courier New" w:cs="Courier New"/>
      <w:sz w:val="21"/>
      <w:szCs w:val="21"/>
    </w:rPr>
  </w:style>
  <w:style w:type="character" w:customStyle="1" w:styleId="Char2">
    <w:name w:val="正文文本缩进 Char"/>
    <w:basedOn w:val="a1"/>
    <w:link w:val="a8"/>
    <w:qFormat/>
    <w:rsid w:val="00080257"/>
    <w:rPr>
      <w:rFonts w:ascii="宋体"/>
      <w:sz w:val="34"/>
    </w:rPr>
  </w:style>
  <w:style w:type="character" w:customStyle="1" w:styleId="2Char2">
    <w:name w:val="正文首行缩进 2 Char"/>
    <w:basedOn w:val="Char2"/>
    <w:link w:val="23"/>
    <w:qFormat/>
    <w:rsid w:val="00080257"/>
    <w:rPr>
      <w:rFonts w:ascii="宋体"/>
      <w:sz w:val="34"/>
    </w:rPr>
  </w:style>
  <w:style w:type="character" w:customStyle="1" w:styleId="2Char">
    <w:name w:val="标题 2 Char"/>
    <w:basedOn w:val="a1"/>
    <w:link w:val="2"/>
    <w:qFormat/>
    <w:rsid w:val="00080257"/>
    <w:rPr>
      <w:rFonts w:ascii="Arial" w:eastAsia="黑体" w:hAnsi="Arial"/>
      <w:b/>
      <w:bCs/>
      <w:kern w:val="2"/>
      <w:sz w:val="32"/>
      <w:szCs w:val="32"/>
    </w:rPr>
  </w:style>
  <w:style w:type="character" w:customStyle="1" w:styleId="9Char">
    <w:name w:val="标题 9 Char"/>
    <w:basedOn w:val="a1"/>
    <w:link w:val="9"/>
    <w:qFormat/>
    <w:rsid w:val="00080257"/>
    <w:rPr>
      <w:rFonts w:ascii="Arial" w:eastAsia="黑体" w:hAnsi="Arial"/>
      <w:kern w:val="2"/>
      <w:sz w:val="21"/>
      <w:szCs w:val="21"/>
    </w:rPr>
  </w:style>
  <w:style w:type="character" w:customStyle="1" w:styleId="CharChar7">
    <w:name w:val="Char Char7"/>
    <w:qFormat/>
    <w:rsid w:val="00080257"/>
    <w:rPr>
      <w:rFonts w:ascii="宋体" w:eastAsia="宋体" w:hAnsi="Courier New" w:cs="Courier New"/>
      <w:kern w:val="2"/>
      <w:sz w:val="21"/>
      <w:szCs w:val="21"/>
      <w:lang w:val="en-US" w:eastAsia="zh-CN" w:bidi="ar-SA"/>
    </w:rPr>
  </w:style>
  <w:style w:type="character" w:customStyle="1" w:styleId="Char8">
    <w:name w:val="批注文字 Char"/>
    <w:uiPriority w:val="99"/>
    <w:semiHidden/>
    <w:qFormat/>
    <w:rsid w:val="00080257"/>
    <w:rPr>
      <w:kern w:val="2"/>
      <w:sz w:val="21"/>
      <w:szCs w:val="24"/>
    </w:rPr>
  </w:style>
  <w:style w:type="character" w:customStyle="1" w:styleId="CharChar3">
    <w:name w:val="Char Char3"/>
    <w:qFormat/>
    <w:rsid w:val="00080257"/>
    <w:rPr>
      <w:rFonts w:ascii="宋体" w:eastAsia="宋体" w:hAnsi="Courier New" w:cs="Courier New"/>
      <w:kern w:val="2"/>
      <w:sz w:val="21"/>
      <w:szCs w:val="21"/>
      <w:lang w:val="en-US" w:eastAsia="zh-CN" w:bidi="ar-SA"/>
    </w:rPr>
  </w:style>
  <w:style w:type="character" w:customStyle="1" w:styleId="Char9">
    <w:name w:val="标题 Char"/>
    <w:uiPriority w:val="10"/>
    <w:qFormat/>
    <w:rsid w:val="00080257"/>
    <w:rPr>
      <w:rFonts w:ascii="Arial" w:hAnsi="Arial" w:cs="Arial"/>
      <w:b/>
      <w:bCs/>
      <w:sz w:val="32"/>
      <w:szCs w:val="32"/>
    </w:rPr>
  </w:style>
  <w:style w:type="character" w:customStyle="1" w:styleId="HTMLMarkup">
    <w:name w:val="HTML Markup"/>
    <w:qFormat/>
    <w:rsid w:val="00080257"/>
    <w:rPr>
      <w:vanish/>
      <w:color w:val="FF0000"/>
    </w:rPr>
  </w:style>
  <w:style w:type="character" w:customStyle="1" w:styleId="Chara">
    <w:name w:val="文档结构图 Char"/>
    <w:qFormat/>
    <w:rsid w:val="00080257"/>
    <w:rPr>
      <w:rFonts w:ascii="宋体"/>
      <w:kern w:val="2"/>
      <w:sz w:val="18"/>
      <w:szCs w:val="18"/>
    </w:rPr>
  </w:style>
  <w:style w:type="character" w:customStyle="1" w:styleId="Char5">
    <w:name w:val="页脚 Char"/>
    <w:link w:val="ac"/>
    <w:uiPriority w:val="99"/>
    <w:qFormat/>
    <w:rsid w:val="00080257"/>
    <w:rPr>
      <w:kern w:val="2"/>
      <w:sz w:val="18"/>
      <w:szCs w:val="18"/>
    </w:rPr>
  </w:style>
  <w:style w:type="character" w:customStyle="1" w:styleId="Char6">
    <w:name w:val="页眉 Char"/>
    <w:link w:val="ad"/>
    <w:uiPriority w:val="99"/>
    <w:qFormat/>
    <w:rsid w:val="00080257"/>
    <w:rPr>
      <w:rFonts w:ascii="宋体"/>
      <w:sz w:val="18"/>
      <w:szCs w:val="18"/>
    </w:rPr>
  </w:style>
  <w:style w:type="character" w:customStyle="1" w:styleId="font161">
    <w:name w:val="font161"/>
    <w:qFormat/>
    <w:rsid w:val="00080257"/>
    <w:rPr>
      <w:b/>
      <w:bCs/>
      <w:sz w:val="32"/>
      <w:szCs w:val="32"/>
    </w:rPr>
  </w:style>
  <w:style w:type="character" w:customStyle="1" w:styleId="Charb">
    <w:name w:val="批注主题 Char"/>
    <w:qFormat/>
    <w:rsid w:val="00080257"/>
    <w:rPr>
      <w:b/>
      <w:bCs/>
      <w:kern w:val="2"/>
      <w:sz w:val="21"/>
      <w:szCs w:val="24"/>
    </w:rPr>
  </w:style>
  <w:style w:type="character" w:customStyle="1" w:styleId="2Char3">
    <w:name w:val="正文文本 2 Char"/>
    <w:qFormat/>
    <w:rsid w:val="00080257"/>
    <w:rPr>
      <w:kern w:val="2"/>
      <w:sz w:val="21"/>
      <w:szCs w:val="24"/>
    </w:rPr>
  </w:style>
  <w:style w:type="character" w:customStyle="1" w:styleId="Char10">
    <w:name w:val="批注文字 Char1"/>
    <w:basedOn w:val="a1"/>
    <w:link w:val="a7"/>
    <w:qFormat/>
    <w:rsid w:val="00080257"/>
    <w:rPr>
      <w:rFonts w:ascii="宋体"/>
      <w:sz w:val="34"/>
    </w:rPr>
  </w:style>
  <w:style w:type="character" w:customStyle="1" w:styleId="Char13">
    <w:name w:val="批注主题 Char1"/>
    <w:basedOn w:val="Char10"/>
    <w:link w:val="af0"/>
    <w:qFormat/>
    <w:rsid w:val="00080257"/>
    <w:rPr>
      <w:rFonts w:ascii="宋体"/>
      <w:b/>
      <w:bCs/>
      <w:sz w:val="34"/>
    </w:rPr>
  </w:style>
  <w:style w:type="character" w:customStyle="1" w:styleId="Char1">
    <w:name w:val="文档结构图 Char1"/>
    <w:basedOn w:val="a1"/>
    <w:link w:val="a6"/>
    <w:qFormat/>
    <w:rsid w:val="00080257"/>
    <w:rPr>
      <w:rFonts w:ascii="宋体"/>
      <w:sz w:val="18"/>
      <w:szCs w:val="18"/>
    </w:rPr>
  </w:style>
  <w:style w:type="character" w:customStyle="1" w:styleId="2Char1">
    <w:name w:val="正文文本 2 Char1"/>
    <w:basedOn w:val="a1"/>
    <w:link w:val="22"/>
    <w:qFormat/>
    <w:rsid w:val="00080257"/>
    <w:rPr>
      <w:rFonts w:ascii="宋体"/>
      <w:sz w:val="34"/>
    </w:rPr>
  </w:style>
  <w:style w:type="paragraph" w:customStyle="1" w:styleId="Char1CharCharCharCharCharCharChar">
    <w:name w:val="Char1 Char Char Char Char Char Char Char"/>
    <w:basedOn w:val="a"/>
    <w:qFormat/>
    <w:rsid w:val="00080257"/>
    <w:rPr>
      <w:rFonts w:ascii="Tahoma" w:hAnsi="Tahoma"/>
      <w:kern w:val="2"/>
      <w:sz w:val="24"/>
    </w:rPr>
  </w:style>
  <w:style w:type="character" w:customStyle="1" w:styleId="2Char0">
    <w:name w:val="正文文本缩进 2 Char"/>
    <w:basedOn w:val="a1"/>
    <w:link w:val="20"/>
    <w:qFormat/>
    <w:rsid w:val="00080257"/>
    <w:rPr>
      <w:rFonts w:ascii="楷体_GB2312" w:eastAsia="楷体_GB2312"/>
      <w:kern w:val="2"/>
      <w:sz w:val="24"/>
      <w:szCs w:val="24"/>
    </w:rPr>
  </w:style>
  <w:style w:type="paragraph" w:customStyle="1" w:styleId="p0">
    <w:name w:val="p0"/>
    <w:basedOn w:val="a"/>
    <w:qFormat/>
    <w:rsid w:val="00080257"/>
    <w:pPr>
      <w:widowControl/>
      <w:spacing w:line="408" w:lineRule="auto"/>
      <w:ind w:left="1"/>
      <w:textAlignment w:val="bottom"/>
    </w:pPr>
    <w:rPr>
      <w:rFonts w:ascii="Times New Roman"/>
      <w:color w:val="000000"/>
      <w:sz w:val="21"/>
    </w:rPr>
  </w:style>
  <w:style w:type="character" w:customStyle="1" w:styleId="3Char">
    <w:name w:val="正文文本缩进 3 Char"/>
    <w:basedOn w:val="a1"/>
    <w:link w:val="31"/>
    <w:qFormat/>
    <w:rsid w:val="00080257"/>
    <w:rPr>
      <w:rFonts w:ascii="楷体_GB2312" w:eastAsia="楷体_GB2312" w:hAnsi="宋体"/>
      <w:kern w:val="2"/>
      <w:sz w:val="24"/>
      <w:szCs w:val="24"/>
    </w:rPr>
  </w:style>
  <w:style w:type="character" w:customStyle="1" w:styleId="Char12">
    <w:name w:val="标题 Char1"/>
    <w:basedOn w:val="a1"/>
    <w:link w:val="af"/>
    <w:qFormat/>
    <w:rsid w:val="00080257"/>
    <w:rPr>
      <w:rFonts w:asciiTheme="majorHAnsi" w:hAnsiTheme="majorHAnsi" w:cstheme="majorBidi"/>
      <w:b/>
      <w:bCs/>
      <w:sz w:val="32"/>
      <w:szCs w:val="32"/>
    </w:rPr>
  </w:style>
  <w:style w:type="paragraph" w:customStyle="1" w:styleId="CharCharCharCharCharCharCharCharCharCharCharCharChar">
    <w:name w:val="Char Char Char Char Char Char Char Char Char Char Char Char Char"/>
    <w:basedOn w:val="a"/>
    <w:qFormat/>
    <w:rsid w:val="00080257"/>
    <w:pPr>
      <w:adjustRightInd w:val="0"/>
      <w:spacing w:line="360" w:lineRule="atLeast"/>
    </w:pPr>
    <w:rPr>
      <w:rFonts w:ascii="Tahoma" w:hAnsi="Tahoma"/>
      <w:kern w:val="2"/>
      <w:sz w:val="24"/>
    </w:rPr>
  </w:style>
  <w:style w:type="paragraph" w:customStyle="1" w:styleId="CharCharCharCharCharCharCharCharCharCharCharCharCharCharCharChar">
    <w:name w:val="Char Char Char Char Char Char Char Char Char Char Char Char Char Char Char Char"/>
    <w:basedOn w:val="a"/>
    <w:qFormat/>
    <w:rsid w:val="00080257"/>
    <w:pPr>
      <w:snapToGrid w:val="0"/>
      <w:spacing w:line="360" w:lineRule="auto"/>
      <w:ind w:firstLineChars="200" w:firstLine="200"/>
    </w:pPr>
    <w:rPr>
      <w:rFonts w:ascii="Times New Roman"/>
      <w:kern w:val="2"/>
      <w:sz w:val="21"/>
      <w:szCs w:val="24"/>
    </w:rPr>
  </w:style>
  <w:style w:type="paragraph" w:customStyle="1" w:styleId="Charc">
    <w:name w:val="Char"/>
    <w:basedOn w:val="a"/>
    <w:qFormat/>
    <w:rsid w:val="00080257"/>
    <w:rPr>
      <w:rFonts w:ascii="仿宋_GB2312" w:eastAsia="仿宋_GB2312"/>
      <w:b/>
      <w:kern w:val="2"/>
      <w:sz w:val="32"/>
      <w:szCs w:val="32"/>
    </w:rPr>
  </w:style>
  <w:style w:type="paragraph" w:customStyle="1" w:styleId="Char110">
    <w:name w:val="Char11"/>
    <w:basedOn w:val="a"/>
    <w:next w:val="4"/>
    <w:qFormat/>
    <w:rsid w:val="00080257"/>
    <w:pPr>
      <w:snapToGrid w:val="0"/>
      <w:spacing w:line="360" w:lineRule="auto"/>
      <w:ind w:firstLineChars="200" w:firstLine="200"/>
    </w:pPr>
    <w:rPr>
      <w:rFonts w:ascii="Times New Roman" w:eastAsia="仿宋_GB2312"/>
      <w:kern w:val="2"/>
      <w:sz w:val="24"/>
      <w:szCs w:val="24"/>
    </w:rPr>
  </w:style>
  <w:style w:type="paragraph" w:customStyle="1" w:styleId="ParaCharCharCharChar">
    <w:name w:val="默认段落字体 Para Char Char Char Char"/>
    <w:basedOn w:val="a"/>
    <w:qFormat/>
    <w:rsid w:val="00080257"/>
    <w:pPr>
      <w:snapToGrid w:val="0"/>
      <w:spacing w:line="360" w:lineRule="auto"/>
      <w:ind w:firstLineChars="200" w:firstLine="200"/>
    </w:pPr>
    <w:rPr>
      <w:rFonts w:ascii="Times New Roman"/>
      <w:kern w:val="2"/>
      <w:sz w:val="21"/>
      <w:szCs w:val="24"/>
    </w:rPr>
  </w:style>
  <w:style w:type="paragraph" w:customStyle="1" w:styleId="Char14">
    <w:name w:val="Char1"/>
    <w:basedOn w:val="a"/>
    <w:qFormat/>
    <w:rsid w:val="00080257"/>
    <w:pPr>
      <w:adjustRightInd w:val="0"/>
      <w:spacing w:line="600" w:lineRule="exact"/>
      <w:ind w:firstLineChars="200" w:firstLine="560"/>
      <w:jc w:val="center"/>
    </w:pPr>
    <w:rPr>
      <w:rFonts w:ascii="Times New Roman"/>
      <w:kern w:val="2"/>
      <w:sz w:val="21"/>
      <w:szCs w:val="24"/>
    </w:rPr>
  </w:style>
  <w:style w:type="paragraph" w:customStyle="1" w:styleId="Style13">
    <w:name w:val="_Style 13"/>
    <w:basedOn w:val="a"/>
    <w:qFormat/>
    <w:rsid w:val="00080257"/>
    <w:pPr>
      <w:adjustRightInd w:val="0"/>
      <w:spacing w:line="600" w:lineRule="exact"/>
      <w:ind w:firstLineChars="200" w:firstLine="560"/>
      <w:jc w:val="center"/>
    </w:pPr>
    <w:rPr>
      <w:rFonts w:ascii="Times New Roman"/>
      <w:kern w:val="2"/>
      <w:sz w:val="21"/>
      <w:szCs w:val="24"/>
    </w:rPr>
  </w:style>
  <w:style w:type="paragraph" w:customStyle="1" w:styleId="NormalWeb1">
    <w:name w:val="Normal (Web)1"/>
    <w:basedOn w:val="a"/>
    <w:qFormat/>
    <w:rsid w:val="00080257"/>
    <w:pPr>
      <w:jc w:val="left"/>
    </w:pPr>
    <w:rPr>
      <w:rFonts w:ascii="Calibri" w:hAnsi="Calibri"/>
      <w:sz w:val="24"/>
      <w:szCs w:val="24"/>
    </w:rPr>
  </w:style>
  <w:style w:type="paragraph" w:customStyle="1" w:styleId="11">
    <w:name w:val="普通(网站)1"/>
    <w:basedOn w:val="a"/>
    <w:qFormat/>
    <w:rsid w:val="00080257"/>
    <w:pPr>
      <w:jc w:val="left"/>
    </w:pPr>
    <w:rPr>
      <w:rFonts w:ascii="Calibri" w:hAnsi="Calibri"/>
      <w:sz w:val="24"/>
      <w:szCs w:val="24"/>
    </w:rPr>
  </w:style>
  <w:style w:type="paragraph" w:customStyle="1" w:styleId="2TimesNewRoman5020">
    <w:name w:val="样式 标题 2 + Times New Roman 四号 非加粗 段前: 5 磅 段后: 0 磅 行距: 固定值 20..."/>
    <w:basedOn w:val="2"/>
    <w:qFormat/>
    <w:rsid w:val="00080257"/>
    <w:pPr>
      <w:spacing w:before="100" w:after="0" w:line="400" w:lineRule="exact"/>
    </w:pPr>
    <w:rPr>
      <w:rFonts w:ascii="Times New Roman" w:hAnsi="Times New Roman" w:cs="宋体"/>
      <w:b w:val="0"/>
      <w:bCs w:val="0"/>
      <w:sz w:val="28"/>
      <w:szCs w:val="20"/>
    </w:rPr>
  </w:style>
  <w:style w:type="paragraph" w:styleId="af7">
    <w:name w:val="List Paragraph"/>
    <w:basedOn w:val="a"/>
    <w:uiPriority w:val="99"/>
    <w:unhideWhenUsed/>
    <w:qFormat/>
    <w:rsid w:val="00080257"/>
    <w:pPr>
      <w:ind w:firstLineChars="200" w:firstLine="420"/>
    </w:pPr>
  </w:style>
  <w:style w:type="paragraph" w:customStyle="1" w:styleId="TableParagraph">
    <w:name w:val="Table Paragraph"/>
    <w:basedOn w:val="a"/>
    <w:uiPriority w:val="1"/>
    <w:qFormat/>
    <w:rsid w:val="00080257"/>
    <w:rPr>
      <w:rFonts w:hAnsi="宋体"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10</TotalTime>
  <Pages>65</Pages>
  <Words>30686</Words>
  <Characters>5982</Characters>
  <Application>Microsoft Office Word</Application>
  <DocSecurity>0</DocSecurity>
  <Lines>49</Lines>
  <Paragraphs>73</Paragraphs>
  <ScaleCrop>false</ScaleCrop>
  <Company>Sky123.Org</Company>
  <LinksUpToDate>false</LinksUpToDate>
  <CharactersWithSpaces>36595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中大宇辰项目管理有限公司:董素琴</cp:lastModifiedBy>
  <cp:revision>5</cp:revision>
  <cp:lastPrinted>2015-03-14T09:31:00Z</cp:lastPrinted>
  <dcterms:created xsi:type="dcterms:W3CDTF">2018-07-20T10:00:00Z</dcterms:created>
  <dcterms:modified xsi:type="dcterms:W3CDTF">2019-03-15T08:23:00Z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