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5702" w:rsidRDefault="00ED5702">
      <w:pPr>
        <w:adjustRightInd w:val="0"/>
        <w:snapToGrid w:val="0"/>
        <w:spacing w:line="360" w:lineRule="auto"/>
        <w:rPr>
          <w:rFonts w:ascii="黑体" w:eastAsia="黑体" w:hAnsi="Arial" w:cs="Arial"/>
          <w:b/>
          <w:bCs/>
          <w:kern w:val="0"/>
          <w:sz w:val="44"/>
          <w:szCs w:val="44"/>
        </w:rPr>
      </w:pPr>
    </w:p>
    <w:p w:rsidR="00ED5702" w:rsidRDefault="00F40F36">
      <w:pPr>
        <w:jc w:val="center"/>
        <w:rPr>
          <w:rFonts w:ascii="宋体" w:hAnsi="宋体"/>
          <w:b/>
          <w:bCs/>
          <w:sz w:val="52"/>
          <w:szCs w:val="52"/>
        </w:rPr>
      </w:pPr>
      <w:r>
        <w:rPr>
          <w:rFonts w:ascii="宋体" w:hAnsi="宋体" w:hint="eastAsia"/>
          <w:b/>
          <w:bCs/>
          <w:sz w:val="52"/>
          <w:szCs w:val="52"/>
        </w:rPr>
        <w:t>许昌市颍汝干渠综合整治工程</w:t>
      </w:r>
    </w:p>
    <w:p w:rsidR="00ED5702" w:rsidRDefault="00F40F36" w:rsidP="009571FB">
      <w:pPr>
        <w:ind w:firstLineChars="400" w:firstLine="2088"/>
        <w:rPr>
          <w:rFonts w:ascii="宋体" w:hAnsi="宋体"/>
          <w:b/>
          <w:bCs/>
          <w:sz w:val="52"/>
          <w:szCs w:val="52"/>
        </w:rPr>
      </w:pPr>
      <w:r>
        <w:rPr>
          <w:rFonts w:ascii="宋体" w:hAnsi="宋体" w:hint="eastAsia"/>
          <w:b/>
          <w:bCs/>
          <w:sz w:val="52"/>
          <w:szCs w:val="52"/>
        </w:rPr>
        <w:t>（经济技术开发区段）</w:t>
      </w:r>
    </w:p>
    <w:p w:rsidR="00ED5702" w:rsidRDefault="00ED5702">
      <w:pPr>
        <w:jc w:val="center"/>
        <w:rPr>
          <w:rFonts w:ascii="宋体" w:hAnsi="宋体"/>
          <w:b/>
          <w:bCs/>
          <w:sz w:val="32"/>
        </w:rPr>
      </w:pPr>
    </w:p>
    <w:p w:rsidR="00ED5702" w:rsidRDefault="00ED5702">
      <w:pPr>
        <w:jc w:val="center"/>
        <w:rPr>
          <w:rFonts w:ascii="宋体" w:hAnsi="宋体"/>
          <w:b/>
          <w:bCs/>
          <w:sz w:val="84"/>
          <w:szCs w:val="84"/>
        </w:rPr>
      </w:pPr>
    </w:p>
    <w:p w:rsidR="00ED5702" w:rsidRDefault="00ED5702">
      <w:pPr>
        <w:rPr>
          <w:rFonts w:ascii="宋体" w:hAnsi="宋体"/>
          <w:b/>
          <w:bCs/>
          <w:sz w:val="84"/>
          <w:szCs w:val="84"/>
        </w:rPr>
      </w:pPr>
    </w:p>
    <w:p w:rsidR="00ED5702" w:rsidRDefault="00F40F36">
      <w:pPr>
        <w:jc w:val="center"/>
        <w:rPr>
          <w:rFonts w:ascii="宋体" w:hAnsi="宋体"/>
          <w:b/>
          <w:sz w:val="72"/>
          <w:szCs w:val="72"/>
        </w:rPr>
      </w:pPr>
      <w:r>
        <w:rPr>
          <w:rFonts w:ascii="宋体" w:hAnsi="宋体" w:hint="eastAsia"/>
          <w:b/>
          <w:bCs/>
          <w:sz w:val="52"/>
          <w:szCs w:val="52"/>
        </w:rPr>
        <w:t>施工招标文件</w:t>
      </w:r>
    </w:p>
    <w:p w:rsidR="00ED5702" w:rsidRDefault="00F40F36">
      <w:pPr>
        <w:jc w:val="left"/>
        <w:rPr>
          <w:rFonts w:ascii="宋体" w:hAnsi="宋体"/>
          <w:b/>
          <w:bCs/>
          <w:sz w:val="32"/>
          <w:szCs w:val="32"/>
        </w:rPr>
      </w:pPr>
      <w:r>
        <w:rPr>
          <w:rFonts w:ascii="宋体" w:hAnsi="宋体" w:hint="eastAsia"/>
          <w:b/>
          <w:sz w:val="28"/>
          <w:szCs w:val="28"/>
        </w:rPr>
        <w:t xml:space="preserve">                   </w:t>
      </w:r>
      <w:r>
        <w:rPr>
          <w:rFonts w:ascii="宋体" w:hAnsi="宋体" w:hint="eastAsia"/>
          <w:bCs/>
          <w:sz w:val="28"/>
          <w:szCs w:val="28"/>
        </w:rPr>
        <w:t xml:space="preserve"> </w:t>
      </w:r>
      <w:r>
        <w:rPr>
          <w:rFonts w:ascii="宋体" w:hAnsi="宋体" w:hint="eastAsia"/>
          <w:b/>
          <w:bCs/>
          <w:sz w:val="32"/>
          <w:szCs w:val="32"/>
        </w:rPr>
        <w:t xml:space="preserve"> </w:t>
      </w:r>
    </w:p>
    <w:p w:rsidR="00ED5702" w:rsidRDefault="00F40F36">
      <w:pPr>
        <w:jc w:val="center"/>
        <w:rPr>
          <w:rFonts w:ascii="宋体" w:hAnsi="宋体"/>
          <w:b/>
          <w:bCs/>
          <w:sz w:val="32"/>
          <w:szCs w:val="32"/>
        </w:rPr>
      </w:pPr>
      <w:r>
        <w:rPr>
          <w:rFonts w:ascii="宋体" w:hAnsi="宋体" w:hint="eastAsia"/>
          <w:b/>
          <w:bCs/>
          <w:sz w:val="32"/>
          <w:szCs w:val="32"/>
        </w:rPr>
        <w:t>项目编号：</w:t>
      </w:r>
      <w:r>
        <w:rPr>
          <w:rFonts w:ascii="宋体" w:hAnsi="宋体"/>
          <w:b/>
          <w:bCs/>
          <w:sz w:val="32"/>
          <w:szCs w:val="32"/>
        </w:rPr>
        <w:t>XCGC-S201</w:t>
      </w:r>
      <w:r>
        <w:rPr>
          <w:rFonts w:ascii="宋体" w:hAnsi="宋体" w:hint="eastAsia"/>
          <w:b/>
          <w:bCs/>
          <w:sz w:val="32"/>
          <w:szCs w:val="32"/>
        </w:rPr>
        <w:t>9</w:t>
      </w:r>
      <w:r w:rsidR="009571FB">
        <w:rPr>
          <w:rFonts w:ascii="宋体" w:hAnsi="宋体" w:hint="eastAsia"/>
          <w:b/>
          <w:bCs/>
          <w:sz w:val="32"/>
          <w:szCs w:val="32"/>
        </w:rPr>
        <w:t>006</w:t>
      </w:r>
    </w:p>
    <w:p w:rsidR="00ED5702" w:rsidRDefault="00ED5702">
      <w:pPr>
        <w:pStyle w:val="a0"/>
        <w:ind w:firstLine="210"/>
      </w:pPr>
    </w:p>
    <w:p w:rsidR="00ED5702" w:rsidRDefault="00ED5702">
      <w:pPr>
        <w:tabs>
          <w:tab w:val="left" w:pos="2850"/>
        </w:tabs>
        <w:spacing w:line="580" w:lineRule="exact"/>
        <w:jc w:val="left"/>
        <w:rPr>
          <w:rFonts w:ascii="宋体" w:hAnsi="宋体"/>
          <w:b/>
          <w:bCs/>
          <w:sz w:val="28"/>
        </w:rPr>
      </w:pPr>
    </w:p>
    <w:p w:rsidR="00ED5702" w:rsidRDefault="00ED5702" w:rsidP="009571FB">
      <w:pPr>
        <w:tabs>
          <w:tab w:val="left" w:pos="2850"/>
        </w:tabs>
        <w:spacing w:line="580" w:lineRule="exact"/>
        <w:ind w:firstLineChars="395" w:firstLine="1110"/>
        <w:jc w:val="left"/>
        <w:rPr>
          <w:rFonts w:ascii="宋体" w:hAnsi="宋体"/>
          <w:b/>
          <w:bCs/>
          <w:sz w:val="28"/>
        </w:rPr>
      </w:pPr>
    </w:p>
    <w:p w:rsidR="00ED5702" w:rsidRDefault="00F40F36">
      <w:pPr>
        <w:spacing w:line="480" w:lineRule="auto"/>
        <w:jc w:val="left"/>
        <w:rPr>
          <w:rFonts w:ascii="宋体" w:hAnsi="宋体"/>
          <w:b/>
          <w:bCs/>
          <w:sz w:val="32"/>
          <w:szCs w:val="32"/>
        </w:rPr>
      </w:pPr>
      <w:r>
        <w:rPr>
          <w:rFonts w:ascii="宋体" w:hAnsi="宋体" w:hint="eastAsia"/>
          <w:b/>
          <w:bCs/>
          <w:sz w:val="32"/>
          <w:szCs w:val="32"/>
        </w:rPr>
        <w:t xml:space="preserve">          </w:t>
      </w:r>
      <w:r>
        <w:rPr>
          <w:rFonts w:ascii="宋体" w:hAnsi="宋体" w:hint="eastAsia"/>
          <w:b/>
          <w:bCs/>
          <w:sz w:val="32"/>
          <w:szCs w:val="32"/>
        </w:rPr>
        <w:t>招</w:t>
      </w:r>
      <w:r>
        <w:rPr>
          <w:rFonts w:ascii="宋体" w:hAnsi="宋体" w:hint="eastAsia"/>
          <w:b/>
          <w:bCs/>
          <w:sz w:val="32"/>
          <w:szCs w:val="32"/>
        </w:rPr>
        <w:t xml:space="preserve"> </w:t>
      </w:r>
      <w:r>
        <w:rPr>
          <w:rFonts w:ascii="宋体" w:hAnsi="宋体" w:hint="eastAsia"/>
          <w:b/>
          <w:bCs/>
          <w:sz w:val="32"/>
          <w:szCs w:val="32"/>
        </w:rPr>
        <w:t>标</w:t>
      </w:r>
      <w:r>
        <w:rPr>
          <w:rFonts w:ascii="宋体" w:hAnsi="宋体" w:hint="eastAsia"/>
          <w:b/>
          <w:bCs/>
          <w:sz w:val="32"/>
          <w:szCs w:val="32"/>
        </w:rPr>
        <w:t xml:space="preserve"> </w:t>
      </w:r>
      <w:r>
        <w:rPr>
          <w:rFonts w:ascii="宋体" w:hAnsi="宋体" w:hint="eastAsia"/>
          <w:b/>
          <w:bCs/>
          <w:sz w:val="32"/>
          <w:szCs w:val="32"/>
        </w:rPr>
        <w:t>人：</w:t>
      </w:r>
      <w:r>
        <w:rPr>
          <w:rFonts w:ascii="宋体" w:hAnsi="宋体" w:hint="eastAsia"/>
          <w:b/>
          <w:bCs/>
          <w:sz w:val="32"/>
          <w:szCs w:val="32"/>
        </w:rPr>
        <w:t>许昌经济技术开发区法制与社会服务局</w:t>
      </w:r>
    </w:p>
    <w:p w:rsidR="00ED5702" w:rsidRDefault="00ED5702" w:rsidP="009571FB">
      <w:pPr>
        <w:pStyle w:val="a0"/>
        <w:spacing w:line="480" w:lineRule="auto"/>
        <w:ind w:firstLineChars="480" w:firstLine="1542"/>
        <w:rPr>
          <w:rFonts w:ascii="宋体" w:hAnsi="宋体"/>
          <w:b/>
          <w:bCs/>
          <w:sz w:val="32"/>
          <w:szCs w:val="32"/>
        </w:rPr>
      </w:pPr>
    </w:p>
    <w:p w:rsidR="00ED5702" w:rsidRDefault="00F40F36" w:rsidP="009571FB">
      <w:pPr>
        <w:pStyle w:val="a0"/>
        <w:spacing w:line="480" w:lineRule="auto"/>
        <w:ind w:firstLineChars="480" w:firstLine="1542"/>
        <w:rPr>
          <w:rFonts w:ascii="宋体" w:hAnsi="宋体"/>
          <w:b/>
          <w:bCs/>
          <w:sz w:val="32"/>
          <w:szCs w:val="32"/>
        </w:rPr>
      </w:pPr>
      <w:r>
        <w:rPr>
          <w:rFonts w:ascii="宋体" w:hAnsi="宋体" w:hint="eastAsia"/>
          <w:b/>
          <w:bCs/>
          <w:sz w:val="32"/>
          <w:szCs w:val="32"/>
        </w:rPr>
        <w:t>代理机构：</w:t>
      </w:r>
      <w:r>
        <w:rPr>
          <w:rFonts w:ascii="宋体" w:hAnsi="宋体" w:hint="eastAsia"/>
          <w:b/>
          <w:bCs/>
          <w:sz w:val="32"/>
          <w:szCs w:val="32"/>
          <w:lang w:val="zh-CN"/>
        </w:rPr>
        <w:t>许昌建设工程项目管理有限公司</w:t>
      </w:r>
    </w:p>
    <w:p w:rsidR="00ED5702" w:rsidRDefault="00ED5702" w:rsidP="009571FB">
      <w:pPr>
        <w:spacing w:line="480" w:lineRule="auto"/>
        <w:ind w:firstLineChars="1150" w:firstLine="3694"/>
        <w:rPr>
          <w:rFonts w:ascii="宋体" w:hAnsi="宋体"/>
          <w:b/>
          <w:bCs/>
          <w:sz w:val="32"/>
          <w:szCs w:val="32"/>
        </w:rPr>
      </w:pPr>
    </w:p>
    <w:p w:rsidR="00ED5702" w:rsidRDefault="00F40F36" w:rsidP="009571FB">
      <w:pPr>
        <w:spacing w:line="480" w:lineRule="auto"/>
        <w:ind w:firstLineChars="1150" w:firstLine="3694"/>
        <w:rPr>
          <w:b/>
          <w:spacing w:val="36"/>
          <w:sz w:val="32"/>
          <w:szCs w:val="32"/>
        </w:rPr>
      </w:pPr>
      <w:r>
        <w:rPr>
          <w:rFonts w:ascii="宋体" w:hAnsi="宋体" w:hint="eastAsia"/>
          <w:b/>
          <w:bCs/>
          <w:sz w:val="32"/>
          <w:szCs w:val="32"/>
        </w:rPr>
        <w:t>二</w:t>
      </w:r>
      <w:r>
        <w:rPr>
          <w:rFonts w:ascii="宋体" w:hAnsi="宋体" w:hint="eastAsia"/>
          <w:b/>
          <w:bCs/>
          <w:sz w:val="32"/>
          <w:szCs w:val="32"/>
        </w:rPr>
        <w:t>〇</w:t>
      </w:r>
      <w:r>
        <w:rPr>
          <w:rFonts w:ascii="宋体" w:hAnsi="宋体" w:hint="eastAsia"/>
          <w:b/>
          <w:bCs/>
          <w:sz w:val="32"/>
          <w:szCs w:val="32"/>
        </w:rPr>
        <w:t>一</w:t>
      </w:r>
      <w:r>
        <w:rPr>
          <w:rFonts w:ascii="宋体" w:hAnsi="宋体" w:hint="eastAsia"/>
          <w:b/>
          <w:bCs/>
          <w:sz w:val="32"/>
          <w:szCs w:val="32"/>
        </w:rPr>
        <w:t>九</w:t>
      </w:r>
      <w:r>
        <w:rPr>
          <w:rFonts w:ascii="宋体" w:hAnsi="宋体" w:hint="eastAsia"/>
          <w:b/>
          <w:bCs/>
          <w:sz w:val="32"/>
          <w:szCs w:val="32"/>
        </w:rPr>
        <w:t>年</w:t>
      </w:r>
      <w:r>
        <w:rPr>
          <w:rFonts w:ascii="宋体" w:hAnsi="宋体" w:hint="eastAsia"/>
          <w:b/>
          <w:bCs/>
          <w:sz w:val="32"/>
          <w:szCs w:val="32"/>
        </w:rPr>
        <w:t>三</w:t>
      </w:r>
      <w:r>
        <w:rPr>
          <w:rFonts w:ascii="宋体" w:hAnsi="宋体" w:hint="eastAsia"/>
          <w:b/>
          <w:bCs/>
          <w:sz w:val="32"/>
          <w:szCs w:val="32"/>
        </w:rPr>
        <w:t>月</w:t>
      </w:r>
    </w:p>
    <w:p w:rsidR="00ED5702" w:rsidRDefault="00ED5702">
      <w:pPr>
        <w:spacing w:line="312" w:lineRule="auto"/>
        <w:jc w:val="center"/>
        <w:rPr>
          <w:rFonts w:ascii="宋体" w:hAnsi="宋体" w:cs="宋体"/>
          <w:b/>
          <w:sz w:val="30"/>
          <w:szCs w:val="30"/>
        </w:rPr>
        <w:sectPr w:rsidR="00ED5702">
          <w:headerReference w:type="even" r:id="rId8"/>
          <w:headerReference w:type="default" r:id="rId9"/>
          <w:footerReference w:type="even" r:id="rId10"/>
          <w:footerReference w:type="default" r:id="rId11"/>
          <w:headerReference w:type="first" r:id="rId12"/>
          <w:pgSz w:w="11906" w:h="16838"/>
          <w:pgMar w:top="1531" w:right="1418" w:bottom="1531" w:left="1418" w:header="851" w:footer="992" w:gutter="0"/>
          <w:pgNumType w:start="1"/>
          <w:cols w:space="720"/>
          <w:titlePg/>
          <w:docGrid w:type="linesAndChars" w:linePitch="312"/>
        </w:sectPr>
      </w:pPr>
    </w:p>
    <w:p w:rsidR="00ED5702" w:rsidRDefault="00F40F36">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ED5702" w:rsidRDefault="00ED5702">
      <w:pPr>
        <w:jc w:val="center"/>
        <w:rPr>
          <w:rFonts w:ascii="宋体" w:hAnsi="宋体"/>
          <w:b/>
          <w:sz w:val="32"/>
        </w:rPr>
      </w:pPr>
    </w:p>
    <w:p w:rsidR="00ED5702" w:rsidRDefault="00F40F36">
      <w:pPr>
        <w:tabs>
          <w:tab w:val="left" w:leader="hyphen" w:pos="7919"/>
        </w:tabs>
        <w:snapToGrid w:val="0"/>
        <w:spacing w:line="480" w:lineRule="auto"/>
        <w:rPr>
          <w:rFonts w:ascii="黑体" w:eastAsia="黑体" w:hAnsi="宋体"/>
          <w:b/>
          <w:sz w:val="28"/>
        </w:rPr>
      </w:pPr>
      <w:r>
        <w:rPr>
          <w:rFonts w:ascii="黑体" w:eastAsia="黑体" w:hAnsi="宋体" w:hint="eastAsia"/>
          <w:b/>
          <w:sz w:val="32"/>
        </w:rPr>
        <w:t xml:space="preserve">    </w:t>
      </w: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ED5702" w:rsidRDefault="00F40F36">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p>
    <w:p w:rsidR="00ED5702" w:rsidRDefault="00F40F36">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ED5702" w:rsidRDefault="00F40F36">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ED5702" w:rsidRDefault="00F40F3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ED5702" w:rsidRDefault="00F40F3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图纸</w:t>
      </w:r>
      <w:r>
        <w:rPr>
          <w:rFonts w:ascii="黑体" w:eastAsia="黑体" w:hAnsi="宋体"/>
          <w:b/>
          <w:sz w:val="28"/>
        </w:rPr>
        <w:tab/>
      </w:r>
      <w:r>
        <w:rPr>
          <w:rFonts w:ascii="黑体" w:eastAsia="黑体" w:hAnsi="宋体"/>
          <w:b/>
          <w:sz w:val="28"/>
        </w:rPr>
        <w:tab/>
      </w:r>
    </w:p>
    <w:p w:rsidR="00ED5702" w:rsidRDefault="00F40F36" w:rsidP="009571FB">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ED5702" w:rsidRDefault="00F40F36" w:rsidP="009571FB">
      <w:pPr>
        <w:ind w:firstLineChars="200" w:firstLine="562"/>
        <w:rPr>
          <w:rFonts w:ascii="宋体" w:hAnsi="宋体"/>
          <w:b/>
          <w:sz w:val="32"/>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仿宋" w:eastAsia="仿宋" w:hAnsi="仿宋" w:cs="仿宋" w:hint="eastAsia"/>
          <w:bCs/>
          <w:sz w:val="28"/>
        </w:rPr>
        <w:t>--------------------------------</w:t>
      </w:r>
      <w:r>
        <w:rPr>
          <w:rFonts w:ascii="仿宋" w:eastAsia="仿宋" w:hAnsi="仿宋" w:cs="仿宋" w:hint="eastAsia"/>
          <w:bCs/>
          <w:sz w:val="28"/>
        </w:rPr>
        <w:tab/>
      </w:r>
    </w:p>
    <w:p w:rsidR="00ED5702" w:rsidRDefault="00F40F36">
      <w:pPr>
        <w:tabs>
          <w:tab w:val="left" w:leader="hyphen" w:pos="7919"/>
        </w:tabs>
        <w:snapToGrid w:val="0"/>
        <w:spacing w:line="480" w:lineRule="auto"/>
        <w:rPr>
          <w:rFonts w:ascii="黑体" w:eastAsia="黑体" w:hAnsi="宋体"/>
          <w:b/>
          <w:sz w:val="32"/>
        </w:rPr>
      </w:pPr>
      <w:r>
        <w:rPr>
          <w:rFonts w:ascii="黑体" w:eastAsia="黑体" w:hAnsi="宋体" w:hint="eastAsia"/>
          <w:b/>
          <w:sz w:val="32"/>
        </w:rPr>
        <w:t xml:space="preserve">    </w:t>
      </w:r>
    </w:p>
    <w:p w:rsidR="00ED5702" w:rsidRDefault="00ED5702" w:rsidP="009571FB">
      <w:pPr>
        <w:pStyle w:val="a0"/>
        <w:ind w:firstLine="321"/>
        <w:rPr>
          <w:rFonts w:ascii="黑体" w:eastAsia="黑体" w:hAnsi="宋体"/>
          <w:b/>
          <w:sz w:val="32"/>
        </w:rPr>
      </w:pPr>
    </w:p>
    <w:p w:rsidR="00ED5702" w:rsidRDefault="00ED5702" w:rsidP="009571FB">
      <w:pPr>
        <w:pStyle w:val="a0"/>
        <w:ind w:firstLine="321"/>
        <w:rPr>
          <w:rFonts w:ascii="黑体" w:eastAsia="黑体" w:hAnsi="宋体"/>
          <w:b/>
          <w:sz w:val="32"/>
        </w:rPr>
      </w:pPr>
    </w:p>
    <w:p w:rsidR="00ED5702" w:rsidRDefault="00ED5702" w:rsidP="009571FB">
      <w:pPr>
        <w:pStyle w:val="a0"/>
        <w:ind w:firstLine="321"/>
        <w:rPr>
          <w:rFonts w:ascii="黑体" w:eastAsia="黑体" w:hAnsi="宋体"/>
          <w:b/>
          <w:sz w:val="32"/>
        </w:rPr>
      </w:pPr>
    </w:p>
    <w:p w:rsidR="00ED5702" w:rsidRDefault="00ED5702" w:rsidP="009571FB">
      <w:pPr>
        <w:pStyle w:val="a0"/>
        <w:ind w:firstLine="321"/>
        <w:rPr>
          <w:rFonts w:ascii="黑体" w:eastAsia="黑体" w:hAnsi="宋体"/>
          <w:b/>
          <w:sz w:val="32"/>
        </w:rPr>
      </w:pPr>
    </w:p>
    <w:p w:rsidR="00ED5702" w:rsidRDefault="00ED5702" w:rsidP="009571FB">
      <w:pPr>
        <w:pStyle w:val="a0"/>
        <w:ind w:firstLine="321"/>
        <w:rPr>
          <w:rFonts w:ascii="黑体" w:eastAsia="黑体" w:hAnsi="宋体"/>
          <w:b/>
          <w:sz w:val="32"/>
        </w:rPr>
      </w:pPr>
    </w:p>
    <w:p w:rsidR="00ED5702" w:rsidRDefault="00ED5702" w:rsidP="009571FB">
      <w:pPr>
        <w:pStyle w:val="a0"/>
        <w:ind w:firstLine="321"/>
        <w:rPr>
          <w:rFonts w:ascii="黑体" w:eastAsia="黑体" w:hAnsi="宋体"/>
          <w:b/>
          <w:sz w:val="32"/>
        </w:rPr>
      </w:pPr>
    </w:p>
    <w:p w:rsidR="00ED5702" w:rsidRDefault="00ED5702" w:rsidP="009571FB">
      <w:pPr>
        <w:pStyle w:val="a0"/>
        <w:ind w:firstLine="321"/>
        <w:rPr>
          <w:rFonts w:ascii="黑体" w:eastAsia="黑体" w:hAnsi="宋体"/>
          <w:b/>
          <w:sz w:val="32"/>
        </w:rPr>
      </w:pPr>
    </w:p>
    <w:p w:rsidR="00ED5702" w:rsidRDefault="00ED5702" w:rsidP="009571FB">
      <w:pPr>
        <w:pStyle w:val="a0"/>
        <w:ind w:firstLine="321"/>
        <w:rPr>
          <w:rFonts w:ascii="黑体" w:eastAsia="黑体" w:hAnsi="宋体"/>
          <w:b/>
          <w:sz w:val="32"/>
        </w:rPr>
      </w:pPr>
    </w:p>
    <w:p w:rsidR="00ED5702" w:rsidRDefault="00F40F36">
      <w:pPr>
        <w:pStyle w:val="af"/>
        <w:widowControl/>
        <w:numPr>
          <w:ilvl w:val="0"/>
          <w:numId w:val="1"/>
        </w:numPr>
        <w:shd w:val="clear" w:color="060000" w:fill="FFFFFF"/>
        <w:spacing w:before="0" w:beforeAutospacing="0" w:after="0" w:afterAutospacing="0" w:line="288" w:lineRule="auto"/>
        <w:jc w:val="center"/>
        <w:outlineLvl w:val="0"/>
        <w:rPr>
          <w:rFonts w:ascii="宋体" w:hAnsi="宋体" w:cs="宋体"/>
          <w:b/>
          <w:sz w:val="44"/>
          <w:szCs w:val="44"/>
        </w:rPr>
      </w:pPr>
      <w:bookmarkStart w:id="0" w:name="_Toc13242"/>
      <w:bookmarkStart w:id="1" w:name="_Toc405406287"/>
      <w:bookmarkStart w:id="2" w:name="_Toc517940854"/>
      <w:r>
        <w:rPr>
          <w:rFonts w:ascii="宋体" w:hAnsi="宋体" w:cs="宋体" w:hint="eastAsia"/>
          <w:b/>
          <w:sz w:val="44"/>
          <w:szCs w:val="44"/>
        </w:rPr>
        <w:lastRenderedPageBreak/>
        <w:t>招</w:t>
      </w:r>
      <w:r>
        <w:rPr>
          <w:rFonts w:ascii="宋体" w:hAnsi="宋体" w:cs="宋体" w:hint="eastAsia"/>
          <w:b/>
          <w:sz w:val="44"/>
          <w:szCs w:val="44"/>
        </w:rPr>
        <w:t xml:space="preserve"> </w:t>
      </w:r>
      <w:r>
        <w:rPr>
          <w:rFonts w:ascii="宋体" w:hAnsi="宋体" w:cs="宋体" w:hint="eastAsia"/>
          <w:b/>
          <w:sz w:val="44"/>
          <w:szCs w:val="44"/>
        </w:rPr>
        <w:t>标</w:t>
      </w:r>
      <w:r>
        <w:rPr>
          <w:rFonts w:ascii="宋体" w:hAnsi="宋体" w:cs="宋体" w:hint="eastAsia"/>
          <w:b/>
          <w:sz w:val="44"/>
          <w:szCs w:val="44"/>
        </w:rPr>
        <w:t xml:space="preserve"> </w:t>
      </w:r>
      <w:r>
        <w:rPr>
          <w:rFonts w:ascii="宋体" w:hAnsi="宋体" w:cs="宋体" w:hint="eastAsia"/>
          <w:b/>
          <w:sz w:val="44"/>
          <w:szCs w:val="44"/>
        </w:rPr>
        <w:t>公</w:t>
      </w:r>
      <w:r>
        <w:rPr>
          <w:rFonts w:ascii="宋体" w:hAnsi="宋体" w:cs="宋体" w:hint="eastAsia"/>
          <w:b/>
          <w:sz w:val="44"/>
          <w:szCs w:val="44"/>
        </w:rPr>
        <w:t xml:space="preserve"> </w:t>
      </w:r>
      <w:r>
        <w:rPr>
          <w:rFonts w:ascii="宋体" w:hAnsi="宋体" w:cs="宋体" w:hint="eastAsia"/>
          <w:b/>
          <w:sz w:val="44"/>
          <w:szCs w:val="44"/>
        </w:rPr>
        <w:t>告</w:t>
      </w:r>
      <w:bookmarkEnd w:id="0"/>
      <w:bookmarkEnd w:id="1"/>
      <w:bookmarkEnd w:id="2"/>
    </w:p>
    <w:p w:rsidR="00ED5702" w:rsidRDefault="00F40F36" w:rsidP="009571FB">
      <w:pPr>
        <w:spacing w:line="500" w:lineRule="exact"/>
        <w:ind w:firstLineChars="100" w:firstLine="321"/>
        <w:jc w:val="center"/>
        <w:rPr>
          <w:rFonts w:hAnsi="宋体"/>
          <w:b/>
          <w:sz w:val="32"/>
          <w:szCs w:val="32"/>
        </w:rPr>
      </w:pPr>
      <w:r>
        <w:rPr>
          <w:rFonts w:hAnsi="宋体" w:hint="eastAsia"/>
          <w:b/>
          <w:sz w:val="32"/>
          <w:szCs w:val="32"/>
        </w:rPr>
        <w:t>XCGC-S201</w:t>
      </w:r>
      <w:r>
        <w:rPr>
          <w:rFonts w:hAnsi="宋体" w:hint="eastAsia"/>
          <w:b/>
          <w:sz w:val="32"/>
          <w:szCs w:val="32"/>
        </w:rPr>
        <w:t>9</w:t>
      </w:r>
      <w:r w:rsidR="009571FB">
        <w:rPr>
          <w:rFonts w:hAnsi="宋体" w:hint="eastAsia"/>
          <w:b/>
          <w:sz w:val="32"/>
          <w:szCs w:val="32"/>
        </w:rPr>
        <w:t>006</w:t>
      </w:r>
      <w:r>
        <w:rPr>
          <w:rFonts w:hAnsi="宋体" w:hint="eastAsia"/>
          <w:b/>
          <w:sz w:val="32"/>
          <w:szCs w:val="32"/>
        </w:rPr>
        <w:t>许昌经济技术开发区法制与社会服务局</w:t>
      </w:r>
    </w:p>
    <w:p w:rsidR="00A51249" w:rsidRDefault="00A51249" w:rsidP="009571FB">
      <w:pPr>
        <w:spacing w:line="500" w:lineRule="exact"/>
        <w:ind w:firstLineChars="100" w:firstLine="321"/>
        <w:jc w:val="center"/>
        <w:rPr>
          <w:rFonts w:hAnsi="宋体" w:hint="eastAsia"/>
          <w:b/>
          <w:sz w:val="32"/>
          <w:szCs w:val="32"/>
        </w:rPr>
      </w:pPr>
      <w:r>
        <w:rPr>
          <w:rFonts w:hAnsi="宋体" w:hint="eastAsia"/>
          <w:b/>
          <w:sz w:val="32"/>
          <w:szCs w:val="32"/>
        </w:rPr>
        <w:t xml:space="preserve">  </w:t>
      </w:r>
      <w:r w:rsidR="00F40F36">
        <w:rPr>
          <w:rFonts w:hAnsi="宋体" w:hint="eastAsia"/>
          <w:b/>
          <w:sz w:val="32"/>
          <w:szCs w:val="32"/>
        </w:rPr>
        <w:t xml:space="preserve"> </w:t>
      </w:r>
      <w:r>
        <w:rPr>
          <w:rFonts w:hAnsi="宋体" w:hint="eastAsia"/>
          <w:b/>
          <w:sz w:val="32"/>
          <w:szCs w:val="32"/>
        </w:rPr>
        <w:t>“</w:t>
      </w:r>
      <w:r w:rsidR="00F40F36">
        <w:rPr>
          <w:rFonts w:hAnsi="宋体" w:hint="eastAsia"/>
          <w:b/>
          <w:sz w:val="32"/>
          <w:szCs w:val="32"/>
        </w:rPr>
        <w:t>许昌市颍汝干渠综合整治工程</w:t>
      </w:r>
      <w:r w:rsidR="00F40F36">
        <w:rPr>
          <w:rFonts w:hAnsi="宋体" w:hint="eastAsia"/>
          <w:b/>
          <w:sz w:val="32"/>
          <w:szCs w:val="32"/>
        </w:rPr>
        <w:t>（经济技术开发区段）</w:t>
      </w:r>
      <w:r>
        <w:rPr>
          <w:rFonts w:hAnsi="宋体" w:hint="eastAsia"/>
          <w:b/>
          <w:sz w:val="32"/>
          <w:szCs w:val="32"/>
        </w:rPr>
        <w:t>”</w:t>
      </w:r>
    </w:p>
    <w:p w:rsidR="00ED5702" w:rsidRDefault="00F40F36" w:rsidP="009571FB">
      <w:pPr>
        <w:spacing w:line="500" w:lineRule="exact"/>
        <w:ind w:firstLineChars="100" w:firstLine="321"/>
        <w:jc w:val="center"/>
        <w:rPr>
          <w:rFonts w:hAnsi="宋体"/>
          <w:b/>
          <w:sz w:val="32"/>
          <w:szCs w:val="32"/>
        </w:rPr>
      </w:pPr>
      <w:r>
        <w:rPr>
          <w:rFonts w:hAnsi="宋体" w:hint="eastAsia"/>
          <w:b/>
          <w:sz w:val="32"/>
          <w:szCs w:val="32"/>
        </w:rPr>
        <w:t>招标公告</w:t>
      </w:r>
    </w:p>
    <w:p w:rsidR="00ED5702" w:rsidRDefault="00F40F3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一、招标条件</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许昌市颍汝干渠综合整治工程</w:t>
      </w:r>
      <w:r>
        <w:rPr>
          <w:rFonts w:asciiTheme="minorEastAsia" w:eastAsiaTheme="minorEastAsia" w:hAnsiTheme="minorEastAsia" w:hint="eastAsia"/>
          <w:sz w:val="24"/>
        </w:rPr>
        <w:t>（经济技术开发区段）</w:t>
      </w:r>
      <w:r>
        <w:rPr>
          <w:rFonts w:asciiTheme="minorEastAsia" w:eastAsiaTheme="minorEastAsia" w:hAnsiTheme="minorEastAsia" w:hint="eastAsia"/>
          <w:sz w:val="24"/>
        </w:rPr>
        <w:t>，已由许昌</w:t>
      </w:r>
      <w:r>
        <w:rPr>
          <w:rFonts w:asciiTheme="minorEastAsia" w:eastAsiaTheme="minorEastAsia" w:hAnsiTheme="minorEastAsia" w:hint="eastAsia"/>
          <w:sz w:val="24"/>
        </w:rPr>
        <w:t>经济技术开发区发展改革局</w:t>
      </w:r>
      <w:r>
        <w:rPr>
          <w:rFonts w:asciiTheme="minorEastAsia" w:eastAsiaTheme="minorEastAsia" w:hAnsiTheme="minorEastAsia" w:hint="eastAsia"/>
          <w:sz w:val="24"/>
        </w:rPr>
        <w:t>以许</w:t>
      </w:r>
      <w:r>
        <w:rPr>
          <w:rFonts w:asciiTheme="minorEastAsia" w:eastAsiaTheme="minorEastAsia" w:hAnsiTheme="minorEastAsia" w:hint="eastAsia"/>
          <w:sz w:val="24"/>
        </w:rPr>
        <w:t>开发改</w:t>
      </w:r>
      <w:r>
        <w:rPr>
          <w:rFonts w:asciiTheme="minorEastAsia" w:eastAsiaTheme="minorEastAsia" w:hAnsiTheme="minorEastAsia" w:hint="eastAsia"/>
          <w:sz w:val="24"/>
        </w:rPr>
        <w:t>【</w:t>
      </w:r>
      <w:r>
        <w:rPr>
          <w:rFonts w:asciiTheme="minorEastAsia" w:eastAsiaTheme="minorEastAsia" w:hAnsiTheme="minorEastAsia" w:hint="eastAsia"/>
          <w:sz w:val="24"/>
        </w:rPr>
        <w:t>201</w:t>
      </w:r>
      <w:r>
        <w:rPr>
          <w:rFonts w:asciiTheme="minorEastAsia" w:eastAsiaTheme="minorEastAsia" w:hAnsiTheme="minorEastAsia" w:hint="eastAsia"/>
          <w:sz w:val="24"/>
        </w:rPr>
        <w:t>9</w:t>
      </w: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号批准建设，招标人为</w:t>
      </w:r>
      <w:r>
        <w:rPr>
          <w:rFonts w:asciiTheme="minorEastAsia" w:eastAsiaTheme="minorEastAsia" w:hAnsiTheme="minorEastAsia" w:hint="eastAsia"/>
          <w:sz w:val="24"/>
        </w:rPr>
        <w:t>许昌经济技术开发区法制与社会服务局</w:t>
      </w:r>
      <w:r>
        <w:rPr>
          <w:rFonts w:asciiTheme="minorEastAsia" w:eastAsiaTheme="minorEastAsia" w:hAnsiTheme="minorEastAsia" w:hint="eastAsia"/>
          <w:sz w:val="24"/>
        </w:rPr>
        <w:t>，建设资金来源为财政资金，出资比例</w:t>
      </w:r>
      <w:r>
        <w:rPr>
          <w:rFonts w:asciiTheme="minorEastAsia" w:eastAsiaTheme="minorEastAsia" w:hAnsiTheme="minorEastAsia" w:hint="eastAsia"/>
          <w:sz w:val="24"/>
        </w:rPr>
        <w:t>100%</w:t>
      </w:r>
      <w:r>
        <w:rPr>
          <w:rFonts w:asciiTheme="minorEastAsia" w:eastAsiaTheme="minorEastAsia" w:hAnsiTheme="minorEastAsia" w:hint="eastAsia"/>
          <w:sz w:val="24"/>
        </w:rPr>
        <w:t>。项目已具备招标条件，现对该项目施工进行公开招标。</w:t>
      </w:r>
    </w:p>
    <w:p w:rsidR="00ED5702" w:rsidRDefault="00F40F3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二、项目概况与招标范围</w:t>
      </w:r>
    </w:p>
    <w:p w:rsidR="00ED5702" w:rsidRDefault="00F40F36">
      <w:pPr>
        <w:spacing w:line="46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2.1</w:t>
      </w:r>
      <w:r>
        <w:rPr>
          <w:rFonts w:asciiTheme="minorEastAsia" w:eastAsiaTheme="minorEastAsia" w:hAnsiTheme="minorEastAsia" w:hint="eastAsia"/>
          <w:sz w:val="24"/>
        </w:rPr>
        <w:t>项目编号：</w:t>
      </w:r>
      <w:r>
        <w:rPr>
          <w:rFonts w:asciiTheme="minorEastAsia" w:eastAsiaTheme="minorEastAsia" w:hAnsiTheme="minorEastAsia"/>
          <w:sz w:val="24"/>
        </w:rPr>
        <w:t>XCGC-S201</w:t>
      </w:r>
      <w:r>
        <w:rPr>
          <w:rFonts w:asciiTheme="minorEastAsia" w:eastAsiaTheme="minorEastAsia" w:hAnsiTheme="minorEastAsia" w:hint="eastAsia"/>
          <w:sz w:val="24"/>
        </w:rPr>
        <w:t>9</w:t>
      </w:r>
      <w:r w:rsidR="009571FB">
        <w:rPr>
          <w:rFonts w:asciiTheme="minorEastAsia" w:eastAsiaTheme="minorEastAsia" w:hAnsiTheme="minorEastAsia" w:hint="eastAsia"/>
          <w:sz w:val="24"/>
        </w:rPr>
        <w:t>006</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hint="eastAsia"/>
          <w:sz w:val="24"/>
        </w:rPr>
        <w:t>建设地点：</w:t>
      </w:r>
      <w:r>
        <w:rPr>
          <w:rFonts w:asciiTheme="minorEastAsia" w:eastAsiaTheme="minorEastAsia" w:hAnsiTheme="minorEastAsia" w:hint="eastAsia"/>
          <w:sz w:val="24"/>
        </w:rPr>
        <w:t>颍汝干渠经济技术开发区段</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2.3</w:t>
      </w:r>
      <w:r>
        <w:rPr>
          <w:rFonts w:asciiTheme="minorEastAsia" w:eastAsiaTheme="minorEastAsia" w:hAnsiTheme="minorEastAsia" w:hint="eastAsia"/>
          <w:sz w:val="24"/>
        </w:rPr>
        <w:t>主要建设内容：</w:t>
      </w:r>
      <w:r>
        <w:rPr>
          <w:rFonts w:asciiTheme="minorEastAsia" w:eastAsiaTheme="minorEastAsia" w:hAnsiTheme="minorEastAsia" w:hint="eastAsia"/>
          <w:sz w:val="24"/>
        </w:rPr>
        <w:t>该工程对干渠</w:t>
      </w:r>
      <w:r>
        <w:rPr>
          <w:rFonts w:asciiTheme="minorEastAsia" w:eastAsiaTheme="minorEastAsia" w:hAnsiTheme="minorEastAsia" w:hint="eastAsia"/>
          <w:sz w:val="24"/>
        </w:rPr>
        <w:t>27+600~28+235</w:t>
      </w:r>
      <w:r>
        <w:rPr>
          <w:rFonts w:asciiTheme="minorEastAsia" w:eastAsiaTheme="minorEastAsia" w:hAnsiTheme="minorEastAsia" w:hint="eastAsia"/>
          <w:sz w:val="24"/>
        </w:rPr>
        <w:t>段进行清淤疏浚、基础防护、生态连锁砖护砌、对沿线沟张村和岗宋村安装防护围网。</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4</w:t>
      </w:r>
      <w:r>
        <w:rPr>
          <w:rFonts w:asciiTheme="minorEastAsia" w:eastAsiaTheme="minorEastAsia" w:hAnsiTheme="minorEastAsia" w:hint="eastAsia"/>
          <w:sz w:val="24"/>
        </w:rPr>
        <w:t>招标范围：施工标段范围为招标文件、工程量清单、施工图纸、设计变更（如有）及答疑纪要（如有）范围内</w:t>
      </w:r>
      <w:r>
        <w:rPr>
          <w:rFonts w:asciiTheme="minorEastAsia" w:eastAsiaTheme="minorEastAsia" w:hAnsiTheme="minorEastAsia" w:hint="eastAsia"/>
          <w:sz w:val="24"/>
        </w:rPr>
        <w:t>的所有工程内容。</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5</w:t>
      </w:r>
      <w:r>
        <w:rPr>
          <w:rFonts w:asciiTheme="minorEastAsia" w:eastAsiaTheme="minorEastAsia" w:hAnsiTheme="minorEastAsia" w:hint="eastAsia"/>
          <w:sz w:val="24"/>
        </w:rPr>
        <w:t>工期</w:t>
      </w:r>
      <w:r>
        <w:rPr>
          <w:rFonts w:asciiTheme="minorEastAsia" w:eastAsiaTheme="minorEastAsia" w:hAnsiTheme="minorEastAsia" w:hint="eastAsia"/>
          <w:sz w:val="24"/>
        </w:rPr>
        <w:t>:</w:t>
      </w:r>
      <w:r>
        <w:rPr>
          <w:rFonts w:asciiTheme="minorEastAsia" w:eastAsiaTheme="minorEastAsia" w:hAnsiTheme="minorEastAsia" w:hint="eastAsia"/>
          <w:sz w:val="24"/>
        </w:rPr>
        <w:t>60</w:t>
      </w:r>
      <w:r>
        <w:rPr>
          <w:rFonts w:asciiTheme="minorEastAsia" w:eastAsiaTheme="minorEastAsia" w:hAnsiTheme="minorEastAsia" w:hint="eastAsia"/>
          <w:sz w:val="24"/>
        </w:rPr>
        <w:t>日历天。</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6</w:t>
      </w:r>
      <w:r>
        <w:rPr>
          <w:rFonts w:asciiTheme="minorEastAsia" w:eastAsiaTheme="minorEastAsia" w:hAnsiTheme="minorEastAsia" w:hint="eastAsia"/>
          <w:sz w:val="24"/>
        </w:rPr>
        <w:t>质量要求：合格</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2.8</w:t>
      </w:r>
      <w:r>
        <w:rPr>
          <w:rFonts w:asciiTheme="minorEastAsia" w:eastAsiaTheme="minorEastAsia" w:hAnsiTheme="minorEastAsia" w:hint="eastAsia"/>
          <w:sz w:val="24"/>
        </w:rPr>
        <w:t>标段划分</w:t>
      </w:r>
      <w:r>
        <w:rPr>
          <w:rFonts w:asciiTheme="minorEastAsia" w:eastAsiaTheme="minorEastAsia" w:hAnsiTheme="minorEastAsia" w:hint="eastAsia"/>
          <w:sz w:val="24"/>
        </w:rPr>
        <w:t>：一个标段</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2.9</w:t>
      </w:r>
      <w:r>
        <w:rPr>
          <w:rFonts w:asciiTheme="minorEastAsia" w:eastAsiaTheme="minorEastAsia" w:hAnsiTheme="minorEastAsia" w:hint="eastAsia"/>
          <w:sz w:val="24"/>
        </w:rPr>
        <w:t>招标控制价：</w:t>
      </w:r>
      <w:bookmarkStart w:id="3" w:name="_Toc511666594"/>
      <w:r>
        <w:rPr>
          <w:rFonts w:asciiTheme="minorEastAsia" w:eastAsiaTheme="minorEastAsia" w:hAnsiTheme="minorEastAsia" w:hint="eastAsia"/>
          <w:sz w:val="24"/>
        </w:rPr>
        <w:t>1318300.00</w:t>
      </w:r>
      <w:r>
        <w:rPr>
          <w:rFonts w:asciiTheme="minorEastAsia" w:eastAsiaTheme="minorEastAsia" w:hAnsiTheme="minorEastAsia" w:hint="eastAsia"/>
          <w:sz w:val="24"/>
        </w:rPr>
        <w:t>元</w:t>
      </w:r>
    </w:p>
    <w:p w:rsidR="00ED5702" w:rsidRDefault="00F40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三、投标人资格要求</w:t>
      </w:r>
      <w:bookmarkEnd w:id="3"/>
    </w:p>
    <w:p w:rsidR="00ED5702" w:rsidRDefault="00F40F36">
      <w:pPr>
        <w:adjustRightInd w:val="0"/>
        <w:snapToGrid w:val="0"/>
        <w:spacing w:line="360" w:lineRule="auto"/>
        <w:ind w:firstLineChars="200" w:firstLine="480"/>
        <w:rPr>
          <w:rFonts w:asciiTheme="minorEastAsia" w:eastAsiaTheme="minorEastAsia" w:hAnsiTheme="minorEastAsia"/>
          <w:sz w:val="24"/>
        </w:rPr>
      </w:pPr>
      <w:bookmarkStart w:id="4" w:name="_Toc511666595"/>
      <w:r>
        <w:rPr>
          <w:rFonts w:asciiTheme="minorEastAsia" w:eastAsiaTheme="minorEastAsia" w:hAnsiTheme="minorEastAsia" w:hint="eastAsia"/>
          <w:sz w:val="24"/>
        </w:rPr>
        <w:t>3.1</w:t>
      </w:r>
      <w:bookmarkEnd w:id="4"/>
      <w:r>
        <w:rPr>
          <w:rFonts w:asciiTheme="minorEastAsia" w:eastAsiaTheme="minorEastAsia" w:hAnsiTheme="minorEastAsia" w:hint="eastAsia"/>
          <w:sz w:val="24"/>
        </w:rPr>
        <w:t>投标人具有独立企业法人资格，具有有效的营业执照、税务登记证、组织机构代码证（或三证合一的营业执照）；具备水利水电工程施工总承包</w:t>
      </w:r>
      <w:r>
        <w:rPr>
          <w:rFonts w:asciiTheme="minorEastAsia" w:eastAsiaTheme="minorEastAsia" w:hAnsiTheme="minorEastAsia" w:hint="eastAsia"/>
          <w:sz w:val="24"/>
        </w:rPr>
        <w:t>叁</w:t>
      </w:r>
      <w:r>
        <w:rPr>
          <w:rFonts w:asciiTheme="minorEastAsia" w:eastAsiaTheme="minorEastAsia" w:hAnsiTheme="minorEastAsia" w:hint="eastAsia"/>
          <w:sz w:val="24"/>
        </w:rPr>
        <w:t>级及以上资质、具有有效的安全生产许可证；并在人员、设备、资金等方面具有相应的施工能力。</w:t>
      </w:r>
    </w:p>
    <w:p w:rsidR="00ED5702" w:rsidRDefault="00F40F3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Pr>
          <w:rFonts w:asciiTheme="minorEastAsia" w:eastAsiaTheme="minorEastAsia" w:hAnsiTheme="minorEastAsia" w:hint="eastAsia"/>
          <w:sz w:val="24"/>
        </w:rPr>
        <w:t>拟派项目负责人必须具备水利水电专业</w:t>
      </w:r>
      <w:r>
        <w:rPr>
          <w:rFonts w:asciiTheme="minorEastAsia" w:eastAsiaTheme="minorEastAsia" w:hAnsiTheme="minorEastAsia" w:hint="eastAsia"/>
          <w:sz w:val="24"/>
        </w:rPr>
        <w:t>贰</w:t>
      </w:r>
      <w:r>
        <w:rPr>
          <w:rFonts w:asciiTheme="minorEastAsia" w:eastAsiaTheme="minorEastAsia" w:hAnsiTheme="minorEastAsia" w:hint="eastAsia"/>
          <w:sz w:val="24"/>
        </w:rPr>
        <w:t>级</w:t>
      </w:r>
      <w:r>
        <w:rPr>
          <w:rFonts w:asciiTheme="minorEastAsia" w:eastAsiaTheme="minorEastAsia" w:hAnsiTheme="minorEastAsia" w:hint="eastAsia"/>
          <w:sz w:val="24"/>
        </w:rPr>
        <w:t>以上</w:t>
      </w:r>
      <w:r>
        <w:rPr>
          <w:rFonts w:asciiTheme="minorEastAsia" w:eastAsiaTheme="minorEastAsia" w:hAnsiTheme="minorEastAsia" w:hint="eastAsia"/>
          <w:sz w:val="24"/>
        </w:rPr>
        <w:t>注册建造师资格（不含临时），且无在建工程（出具加盖公章的无在建工程承诺书）。</w:t>
      </w:r>
    </w:p>
    <w:p w:rsidR="00ED5702" w:rsidRDefault="00F40F3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Pr>
          <w:rFonts w:asciiTheme="minorEastAsia" w:eastAsiaTheme="minorEastAsia" w:hAnsiTheme="minorEastAsia" w:hint="eastAsia"/>
          <w:sz w:val="24"/>
        </w:rPr>
        <w:t>技术负责人应具有水利水电</w:t>
      </w:r>
      <w:r>
        <w:rPr>
          <w:rFonts w:asciiTheme="minorEastAsia" w:eastAsiaTheme="minorEastAsia" w:hAnsiTheme="minorEastAsia" w:hint="eastAsia"/>
          <w:sz w:val="24"/>
        </w:rPr>
        <w:t>工程相关</w:t>
      </w:r>
      <w:r>
        <w:rPr>
          <w:rFonts w:asciiTheme="minorEastAsia" w:eastAsiaTheme="minorEastAsia" w:hAnsiTheme="minorEastAsia" w:hint="eastAsia"/>
          <w:sz w:val="24"/>
        </w:rPr>
        <w:t>专业中级及以上技术职称。</w:t>
      </w:r>
    </w:p>
    <w:p w:rsidR="00ED5702" w:rsidRDefault="00F40F3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w:t>
      </w:r>
      <w:r>
        <w:rPr>
          <w:rFonts w:asciiTheme="minorEastAsia" w:eastAsiaTheme="minorEastAsia" w:hAnsiTheme="minorEastAsia" w:hint="eastAsia"/>
          <w:sz w:val="24"/>
        </w:rPr>
        <w:t>企业主要负责人、拟派项目负责人和专职安全员应取得水行政主管部门核发的安全生产考核合格证。</w:t>
      </w:r>
    </w:p>
    <w:p w:rsidR="00ED5702" w:rsidRDefault="00F40F36">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3.5</w:t>
      </w:r>
      <w:r>
        <w:rPr>
          <w:rFonts w:asciiTheme="minorEastAsia" w:eastAsiaTheme="minorEastAsia" w:hAnsiTheme="minorEastAsia" w:hint="eastAsia"/>
          <w:sz w:val="24"/>
        </w:rPr>
        <w:t>投标单位需提供企业住所地人社部门出具的项目负责人及委托代理人</w:t>
      </w:r>
      <w:r>
        <w:rPr>
          <w:rFonts w:asciiTheme="minorEastAsia" w:eastAsiaTheme="minorEastAsia" w:hAnsiTheme="minorEastAsia" w:hint="eastAsia"/>
          <w:sz w:val="24"/>
        </w:rPr>
        <w:t>2018</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日到</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2</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日以来（任意三个月）社会保险证明（或相关缴纳凭证）。</w:t>
      </w:r>
    </w:p>
    <w:p w:rsidR="00ED5702" w:rsidRDefault="00F40F36">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w:t>
      </w:r>
      <w:r>
        <w:rPr>
          <w:rFonts w:asciiTheme="minorEastAsia" w:eastAsiaTheme="minorEastAsia" w:hAnsiTheme="minorEastAsia" w:hint="eastAsia"/>
          <w:sz w:val="24"/>
        </w:rPr>
        <w:t>投标人需提供全国法院失信被执行人名单信息公布和查询系统，</w:t>
      </w:r>
      <w:r>
        <w:rPr>
          <w:rFonts w:asciiTheme="minorEastAsia" w:eastAsiaTheme="minorEastAsia" w:hAnsiTheme="minorEastAsia" w:hint="eastAsia"/>
          <w:sz w:val="24"/>
        </w:rPr>
        <w:t>http://shixin.court.gov</w:t>
      </w:r>
      <w:r>
        <w:rPr>
          <w:rFonts w:asciiTheme="minorEastAsia" w:eastAsiaTheme="minorEastAsia" w:hAnsiTheme="minorEastAsia" w:hint="eastAsia"/>
          <w:sz w:val="24"/>
        </w:rPr>
        <w:t>.cn/</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并应用查询结果，凡被列入的，依法限制其参与投标和工程建设。”投标人也需提供</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“国家企业信用公示系统”网站（</w:t>
      </w:r>
      <w:r>
        <w:rPr>
          <w:rFonts w:asciiTheme="minorEastAsia" w:eastAsiaTheme="minorEastAsia" w:hAnsiTheme="minorEastAsia" w:hint="eastAsia"/>
          <w:sz w:val="24"/>
        </w:rPr>
        <w:t>www.gsxt.gov.cn</w:t>
      </w:r>
      <w:r>
        <w:rPr>
          <w:rFonts w:asciiTheme="minorEastAsia" w:eastAsiaTheme="minorEastAsia" w:hAnsiTheme="minorEastAsia" w:hint="eastAsia"/>
          <w:sz w:val="24"/>
        </w:rPr>
        <w:t>），“信用中国”网站（</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）的“失信被执行人”和“重大税收违法案件当事人名单”、“中国政府采购”网站（</w:t>
      </w:r>
      <w:r>
        <w:rPr>
          <w:rFonts w:asciiTheme="minorEastAsia" w:eastAsiaTheme="minorEastAsia" w:hAnsiTheme="minorEastAsia" w:hint="eastAsia"/>
          <w:sz w:val="24"/>
        </w:rPr>
        <w:t>www.ccgp.gov.cn</w:t>
      </w:r>
      <w:r>
        <w:rPr>
          <w:rFonts w:asciiTheme="minorEastAsia" w:eastAsiaTheme="minorEastAsia" w:hAnsiTheme="minorEastAsia" w:hint="eastAsia"/>
          <w:sz w:val="24"/>
        </w:rPr>
        <w:t>）的“政府采购严重违法失信行为记录名单”查询结果页面截图，若有不良记录，报名无效（执行财库【</w:t>
      </w:r>
      <w:r>
        <w:rPr>
          <w:rFonts w:asciiTheme="minorEastAsia" w:eastAsiaTheme="minorEastAsia" w:hAnsiTheme="minorEastAsia" w:hint="eastAsia"/>
          <w:sz w:val="24"/>
        </w:rPr>
        <w:t>2016</w:t>
      </w:r>
      <w:r>
        <w:rPr>
          <w:rFonts w:asciiTheme="minorEastAsia" w:eastAsiaTheme="minorEastAsia" w:hAnsiTheme="minorEastAsia" w:hint="eastAsia"/>
          <w:sz w:val="24"/>
        </w:rPr>
        <w:t>】</w:t>
      </w:r>
      <w:r>
        <w:rPr>
          <w:rFonts w:asciiTheme="minorEastAsia" w:eastAsiaTheme="minorEastAsia" w:hAnsiTheme="minorEastAsia" w:hint="eastAsia"/>
          <w:sz w:val="24"/>
        </w:rPr>
        <w:t>125</w:t>
      </w:r>
      <w:r>
        <w:rPr>
          <w:rFonts w:asciiTheme="minorEastAsia" w:eastAsiaTheme="minorEastAsia" w:hAnsiTheme="minorEastAsia" w:hint="eastAsia"/>
          <w:sz w:val="24"/>
        </w:rPr>
        <w:t>号文）（以网上公示为准）。</w:t>
      </w:r>
    </w:p>
    <w:p w:rsidR="00ED5702" w:rsidRDefault="00F40F36">
      <w:pPr>
        <w:pStyle w:val="a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w:t>
      </w:r>
      <w:r>
        <w:rPr>
          <w:rFonts w:asciiTheme="minorEastAsia" w:eastAsiaTheme="minorEastAsia" w:hAnsiTheme="minorEastAsia" w:hint="eastAsia"/>
          <w:sz w:val="24"/>
        </w:rPr>
        <w:t>投标人须在全国水利建设市场监管服务平信用信息公开。</w:t>
      </w:r>
      <w:r>
        <w:rPr>
          <w:rFonts w:asciiTheme="minorEastAsia" w:eastAsiaTheme="minorEastAsia" w:hAnsiTheme="minorEastAsia" w:hint="eastAsia"/>
          <w:sz w:val="24"/>
        </w:rPr>
        <w:t>拟派项目负责人须全国水利建设市场监管服务平台信用信息公开，委托代理人须是全国水利建设市场监管服务平台信用信息公开人员。</w:t>
      </w:r>
      <w:r>
        <w:rPr>
          <w:rFonts w:asciiTheme="minorEastAsia" w:eastAsiaTheme="minorEastAsia" w:hAnsiTheme="minorEastAsia" w:hint="eastAsia"/>
          <w:sz w:val="24"/>
        </w:rPr>
        <w:t>(</w:t>
      </w:r>
      <w:r>
        <w:rPr>
          <w:rFonts w:asciiTheme="minorEastAsia" w:eastAsiaTheme="minorEastAsia" w:hAnsiTheme="minorEastAsia" w:hint="eastAsia"/>
          <w:sz w:val="24"/>
        </w:rPr>
        <w:t>以网页公示为准</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ED5702" w:rsidRDefault="00F40F36">
      <w:pPr>
        <w:spacing w:line="460" w:lineRule="exact"/>
        <w:ind w:firstLineChars="200" w:firstLine="480"/>
        <w:rPr>
          <w:rFonts w:asciiTheme="minorEastAsia" w:eastAsiaTheme="minorEastAsia" w:hAnsiTheme="minorEastAsia"/>
          <w:sz w:val="24"/>
        </w:rPr>
      </w:pPr>
      <w:bookmarkStart w:id="5" w:name="_Toc511666617"/>
      <w:r>
        <w:rPr>
          <w:rFonts w:asciiTheme="minorEastAsia" w:eastAsiaTheme="minorEastAsia" w:hAnsiTheme="minorEastAsia" w:hint="eastAsia"/>
          <w:sz w:val="24"/>
        </w:rPr>
        <w:t>3.</w:t>
      </w:r>
      <w:r>
        <w:rPr>
          <w:rFonts w:asciiTheme="minorEastAsia" w:eastAsiaTheme="minorEastAsia" w:hAnsiTheme="minorEastAsia" w:hint="eastAsia"/>
          <w:sz w:val="24"/>
        </w:rPr>
        <w:t>8</w:t>
      </w:r>
      <w:r>
        <w:rPr>
          <w:rFonts w:asciiTheme="minorEastAsia" w:eastAsiaTheme="minorEastAsia" w:hAnsiTheme="minorEastAsia" w:hint="eastAsia"/>
          <w:sz w:val="24"/>
        </w:rPr>
        <w:t>本次招标不接受联合体投标。</w:t>
      </w:r>
      <w:bookmarkEnd w:id="5"/>
      <w:r>
        <w:rPr>
          <w:rFonts w:asciiTheme="minorEastAsia" w:eastAsiaTheme="minorEastAsia" w:hAnsiTheme="minorEastAsia" w:hint="eastAsia"/>
          <w:sz w:val="24"/>
        </w:rPr>
        <w:t xml:space="preserve"> </w:t>
      </w:r>
    </w:p>
    <w:p w:rsidR="00ED5702" w:rsidRDefault="00F40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四</w:t>
      </w:r>
      <w:r>
        <w:rPr>
          <w:rFonts w:asciiTheme="minorEastAsia" w:eastAsiaTheme="minorEastAsia" w:hAnsiTheme="minorEastAsia" w:hint="eastAsia"/>
          <w:b/>
          <w:bCs/>
          <w:sz w:val="24"/>
        </w:rPr>
        <w:t>、网上下载招标文件</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4.1</w:t>
      </w:r>
      <w:r>
        <w:rPr>
          <w:rFonts w:asciiTheme="minorEastAsia" w:eastAsiaTheme="minorEastAsia" w:hAnsiTheme="minorEastAsia" w:hint="eastAsia"/>
          <w:sz w:val="24"/>
        </w:rPr>
        <w:t>持</w:t>
      </w:r>
      <w:r>
        <w:rPr>
          <w:rFonts w:asciiTheme="minorEastAsia" w:eastAsiaTheme="minorEastAsia" w:hAnsiTheme="minorEastAsia" w:hint="eastAsia"/>
          <w:sz w:val="24"/>
        </w:rPr>
        <w:t>CA</w:t>
      </w:r>
      <w:r>
        <w:rPr>
          <w:rFonts w:asciiTheme="minorEastAsia" w:eastAsiaTheme="minorEastAsia" w:hAnsiTheme="minorEastAsia" w:hint="eastAsia"/>
          <w:sz w:val="24"/>
        </w:rPr>
        <w:t>数字认证证书，登录《全国公共资源交易平台（河南省·许昌市）》“系统用户注册”入口（</w:t>
      </w:r>
      <w:r>
        <w:rPr>
          <w:rFonts w:asciiTheme="minorEastAsia" w:eastAsiaTheme="minorEastAsia" w:hAnsiTheme="minorEastAsia" w:hint="eastAsia"/>
          <w:sz w:val="24"/>
        </w:rPr>
        <w:t>http://221.14.6.70:8088/ggzy/eps/public/RegistAllJcxx.html</w:t>
      </w:r>
      <w:r>
        <w:rPr>
          <w:rFonts w:asciiTheme="minorEastAsia" w:eastAsiaTheme="minorEastAsia" w:hAnsiTheme="minorEastAsia" w:hint="eastAsia"/>
          <w:sz w:val="24"/>
        </w:rPr>
        <w:t>）进行免费注册登记（详见“常见问题解答</w:t>
      </w:r>
      <w:r>
        <w:rPr>
          <w:rFonts w:asciiTheme="minorEastAsia" w:eastAsiaTheme="minorEastAsia" w:hAnsiTheme="minorEastAsia" w:hint="eastAsia"/>
          <w:sz w:val="24"/>
        </w:rPr>
        <w:t>-</w:t>
      </w:r>
      <w:r>
        <w:rPr>
          <w:rFonts w:asciiTheme="minorEastAsia" w:eastAsiaTheme="minorEastAsia" w:hAnsiTheme="minorEastAsia" w:hint="eastAsia"/>
          <w:sz w:val="24"/>
        </w:rPr>
        <w:t>诚信库网上注册相关资料下载”）；</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4.2</w:t>
      </w:r>
      <w:r>
        <w:rPr>
          <w:rFonts w:asciiTheme="minorEastAsia" w:eastAsiaTheme="minorEastAsia" w:hAnsiTheme="minorEastAsia" w:hint="eastAsia"/>
          <w:sz w:val="24"/>
        </w:rPr>
        <w:t>在投标截止时间前登录《全</w:t>
      </w:r>
      <w:r>
        <w:rPr>
          <w:rFonts w:asciiTheme="minorEastAsia" w:eastAsiaTheme="minorEastAsia" w:hAnsiTheme="minorEastAsia" w:hint="eastAsia"/>
          <w:sz w:val="24"/>
        </w:rPr>
        <w:t>国公共资源交易平台（河南省·许昌市）》“投标人</w:t>
      </w:r>
      <w:r>
        <w:rPr>
          <w:rFonts w:asciiTheme="minorEastAsia" w:eastAsiaTheme="minorEastAsia" w:hAnsiTheme="minorEastAsia" w:hint="eastAsia"/>
          <w:sz w:val="24"/>
        </w:rPr>
        <w:t>/</w:t>
      </w:r>
      <w:r>
        <w:rPr>
          <w:rFonts w:asciiTheme="minorEastAsia" w:eastAsiaTheme="minorEastAsia" w:hAnsiTheme="minorEastAsia" w:hint="eastAsia"/>
          <w:sz w:val="24"/>
        </w:rPr>
        <w:t>供应商登录”入口（</w:t>
      </w:r>
      <w:r>
        <w:rPr>
          <w:rFonts w:asciiTheme="minorEastAsia" w:eastAsiaTheme="minorEastAsia" w:hAnsiTheme="minorEastAsia" w:hint="eastAsia"/>
          <w:sz w:val="24"/>
        </w:rPr>
        <w:t>http://221.14.6.70:8088/ggzy/</w:t>
      </w:r>
      <w:r>
        <w:rPr>
          <w:rFonts w:asciiTheme="minorEastAsia" w:eastAsiaTheme="minorEastAsia" w:hAnsiTheme="minorEastAsia" w:hint="eastAsia"/>
          <w:sz w:val="24"/>
        </w:rPr>
        <w:t>）自行下载招标文件（详见“常见问题解答</w:t>
      </w:r>
      <w:r>
        <w:rPr>
          <w:rFonts w:asciiTheme="minorEastAsia" w:eastAsiaTheme="minorEastAsia" w:hAnsiTheme="minorEastAsia" w:hint="eastAsia"/>
          <w:sz w:val="24"/>
        </w:rPr>
        <w:t>-</w:t>
      </w:r>
      <w:r>
        <w:rPr>
          <w:rFonts w:asciiTheme="minorEastAsia" w:eastAsiaTheme="minorEastAsia" w:hAnsiTheme="minorEastAsia" w:hint="eastAsia"/>
          <w:sz w:val="24"/>
        </w:rPr>
        <w:t>交易系统操作手册”）。</w:t>
      </w:r>
    </w:p>
    <w:p w:rsidR="00ED5702" w:rsidRDefault="00F40F36">
      <w:pPr>
        <w:autoSpaceDE w:val="0"/>
        <w:autoSpaceDN w:val="0"/>
        <w:adjustRightInd w:val="0"/>
        <w:spacing w:line="360" w:lineRule="auto"/>
        <w:rPr>
          <w:rFonts w:hAnsi="宋体"/>
          <w:b/>
          <w:sz w:val="24"/>
        </w:rPr>
      </w:pPr>
      <w:r>
        <w:rPr>
          <w:rFonts w:asciiTheme="minorEastAsia" w:eastAsiaTheme="minorEastAsia" w:hAnsiTheme="minorEastAsia" w:hint="eastAsia"/>
          <w:b/>
          <w:bCs/>
          <w:sz w:val="24"/>
        </w:rPr>
        <w:t>五、</w:t>
      </w:r>
      <w:r>
        <w:rPr>
          <w:rFonts w:asciiTheme="minorEastAsia" w:eastAsiaTheme="minorEastAsia" w:hAnsiTheme="minorEastAsia" w:hint="eastAsia"/>
          <w:b/>
          <w:bCs/>
          <w:sz w:val="24"/>
        </w:rPr>
        <w:t>招标文件和施工图纸的获取</w:t>
      </w:r>
      <w:r>
        <w:rPr>
          <w:rFonts w:asciiTheme="minorEastAsia" w:eastAsiaTheme="minorEastAsia" w:hAnsiTheme="minorEastAsia" w:hint="eastAsia"/>
          <w:b/>
          <w:bCs/>
          <w:sz w:val="24"/>
        </w:rPr>
        <w:t xml:space="preserve">       </w:t>
      </w:r>
      <w:r>
        <w:rPr>
          <w:rFonts w:hAnsi="宋体" w:hint="eastAsia"/>
          <w:b/>
          <w:sz w:val="24"/>
        </w:rPr>
        <w:t xml:space="preserve">                                                                                                                                             </w:t>
      </w:r>
      <w:r>
        <w:rPr>
          <w:rFonts w:hAnsi="宋体" w:hint="eastAsia"/>
          <w:b/>
          <w:sz w:val="24"/>
        </w:rPr>
        <w:t xml:space="preserve">                                                                             </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5.1</w:t>
      </w:r>
      <w:r>
        <w:rPr>
          <w:rFonts w:asciiTheme="minorEastAsia" w:eastAsiaTheme="minorEastAsia" w:hAnsiTheme="minorEastAsia" w:hint="eastAsia"/>
          <w:sz w:val="24"/>
        </w:rPr>
        <w:t>招标文件和工程量清单的获取：投标人投标文件递交截止时间前均可登录《全国公共资源交易平台</w:t>
      </w:r>
      <w:r>
        <w:rPr>
          <w:rFonts w:asciiTheme="minorEastAsia" w:eastAsiaTheme="minorEastAsia" w:hAnsiTheme="minorEastAsia" w:hint="eastAsia"/>
          <w:sz w:val="24"/>
        </w:rPr>
        <w:t>(</w:t>
      </w:r>
      <w:r>
        <w:rPr>
          <w:rFonts w:asciiTheme="minorEastAsia" w:eastAsiaTheme="minorEastAsia" w:hAnsiTheme="minorEastAsia" w:hint="eastAsia"/>
          <w:sz w:val="24"/>
        </w:rPr>
        <w:t>河南省▪许昌市</w:t>
      </w:r>
      <w:r>
        <w:rPr>
          <w:rFonts w:asciiTheme="minorEastAsia" w:eastAsiaTheme="minorEastAsia" w:hAnsiTheme="minorEastAsia" w:hint="eastAsia"/>
          <w:sz w:val="24"/>
        </w:rPr>
        <w:t>)</w:t>
      </w:r>
      <w:r>
        <w:rPr>
          <w:rFonts w:asciiTheme="minorEastAsia" w:eastAsiaTheme="minorEastAsia" w:hAnsiTheme="minorEastAsia" w:hint="eastAsia"/>
          <w:sz w:val="24"/>
        </w:rPr>
        <w:t>》（</w:t>
      </w:r>
      <w:hyperlink r:id="rId13" w:history="1">
        <w:r>
          <w:rPr>
            <w:rFonts w:asciiTheme="minorEastAsia" w:eastAsiaTheme="minorEastAsia" w:hAnsiTheme="minorEastAsia" w:hint="eastAsia"/>
            <w:sz w:val="24"/>
          </w:rPr>
          <w:t>http://www.xcggzy.gov.cn/</w:t>
        </w:r>
      </w:hyperlink>
      <w:r>
        <w:rPr>
          <w:rFonts w:asciiTheme="minorEastAsia" w:eastAsiaTheme="minorEastAsia" w:hAnsiTheme="minorEastAsia" w:hint="eastAsia"/>
          <w:sz w:val="24"/>
        </w:rPr>
        <w:t>），通过“投标人</w:t>
      </w:r>
      <w:r>
        <w:rPr>
          <w:rFonts w:asciiTheme="minorEastAsia" w:eastAsiaTheme="minorEastAsia" w:hAnsiTheme="minorEastAsia" w:hint="eastAsia"/>
          <w:sz w:val="24"/>
        </w:rPr>
        <w:t>/</w:t>
      </w:r>
      <w:r>
        <w:rPr>
          <w:rFonts w:asciiTheme="minorEastAsia" w:eastAsiaTheme="minorEastAsia" w:hAnsiTheme="minorEastAsia" w:hint="eastAsia"/>
          <w:sz w:val="24"/>
        </w:rPr>
        <w:t>供应商登录”</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入口自行下载。</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5.2</w:t>
      </w:r>
      <w:r>
        <w:rPr>
          <w:rFonts w:asciiTheme="minorEastAsia" w:eastAsiaTheme="minorEastAsia" w:hAnsiTheme="minorEastAsia" w:hint="eastAsia"/>
          <w:sz w:val="24"/>
        </w:rPr>
        <w:t>施工图纸下载：按照招标文件中第二章投标人须知前附表第</w:t>
      </w:r>
      <w:r>
        <w:rPr>
          <w:rFonts w:asciiTheme="minorEastAsia" w:eastAsiaTheme="minorEastAsia" w:hAnsiTheme="minorEastAsia" w:hint="eastAsia"/>
          <w:sz w:val="24"/>
        </w:rPr>
        <w:t>2.1</w:t>
      </w:r>
      <w:r>
        <w:rPr>
          <w:rFonts w:asciiTheme="minorEastAsia" w:eastAsiaTheme="minorEastAsia" w:hAnsiTheme="minorEastAsia" w:hint="eastAsia"/>
          <w:sz w:val="24"/>
        </w:rPr>
        <w:t>项所给的网址自行下载。</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5.3</w:t>
      </w:r>
      <w:r>
        <w:rPr>
          <w:rFonts w:asciiTheme="minorEastAsia" w:eastAsiaTheme="minorEastAsia" w:hAnsiTheme="minorEastAsia" w:hint="eastAsia"/>
          <w:sz w:val="24"/>
        </w:rPr>
        <w:t>招标文件售价</w:t>
      </w:r>
      <w:r>
        <w:rPr>
          <w:rFonts w:asciiTheme="minorEastAsia" w:eastAsiaTheme="minorEastAsia" w:hAnsiTheme="minorEastAsia" w:hint="eastAsia"/>
          <w:sz w:val="24"/>
        </w:rPr>
        <w:t>1000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套，</w:t>
      </w:r>
      <w:r>
        <w:rPr>
          <w:rFonts w:asciiTheme="minorEastAsia" w:eastAsiaTheme="minorEastAsia" w:hAnsiTheme="minorEastAsia" w:hint="eastAsia"/>
          <w:sz w:val="24"/>
        </w:rPr>
        <w:t>于递交投标文件时缴纳给招标代理机构，售后不退。</w:t>
      </w:r>
    </w:p>
    <w:p w:rsidR="00ED5702" w:rsidRDefault="00F40F3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lastRenderedPageBreak/>
        <w:t>六、投标文件的递交</w:t>
      </w:r>
    </w:p>
    <w:p w:rsidR="00ED5702" w:rsidRDefault="00F40F36">
      <w:pPr>
        <w:spacing w:line="46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bookmarkStart w:id="6" w:name="_Toc511666618"/>
      <w:r>
        <w:rPr>
          <w:rFonts w:asciiTheme="minorEastAsia" w:eastAsiaTheme="minorEastAsia" w:hAnsiTheme="minorEastAsia" w:hint="eastAsia"/>
          <w:sz w:val="24"/>
        </w:rPr>
        <w:t>6.1</w:t>
      </w:r>
      <w:r>
        <w:rPr>
          <w:rFonts w:asciiTheme="minorEastAsia" w:eastAsiaTheme="minorEastAsia" w:hAnsiTheme="minorEastAsia" w:hint="eastAsia"/>
          <w:sz w:val="24"/>
        </w:rPr>
        <w:t>投标文件递交的截止时间及开标时间</w:t>
      </w:r>
      <w:r>
        <w:rPr>
          <w:rFonts w:asciiTheme="minorEastAsia" w:eastAsiaTheme="minorEastAsia" w:hAnsiTheme="minorEastAsia" w:hint="eastAsia"/>
          <w:sz w:val="24"/>
        </w:rPr>
        <w:t>：</w:t>
      </w:r>
      <w:r>
        <w:rPr>
          <w:rFonts w:asciiTheme="minorEastAsia" w:eastAsiaTheme="minorEastAsia" w:hAnsiTheme="minorEastAsia" w:hint="eastAsia"/>
          <w:sz w:val="24"/>
        </w:rPr>
        <w:t>201</w:t>
      </w:r>
      <w:r>
        <w:rPr>
          <w:rFonts w:asciiTheme="minorEastAsia" w:eastAsiaTheme="minorEastAsia" w:hAnsiTheme="minorEastAsia" w:hint="eastAsia"/>
          <w:sz w:val="24"/>
        </w:rPr>
        <w:t>9</w:t>
      </w:r>
      <w:r>
        <w:rPr>
          <w:rFonts w:asciiTheme="minorEastAsia" w:eastAsiaTheme="minorEastAsia" w:hAnsiTheme="minorEastAsia" w:hint="eastAsia"/>
          <w:sz w:val="24"/>
        </w:rPr>
        <w:t>年</w:t>
      </w:r>
      <w:r>
        <w:rPr>
          <w:rFonts w:asciiTheme="minorEastAsia" w:eastAsiaTheme="minorEastAsia" w:hAnsiTheme="minorEastAsia" w:hint="eastAsia"/>
          <w:sz w:val="24"/>
        </w:rPr>
        <w:t>4</w:t>
      </w:r>
      <w:r>
        <w:rPr>
          <w:rFonts w:asciiTheme="minorEastAsia" w:eastAsiaTheme="minorEastAsia" w:hAnsiTheme="minorEastAsia" w:hint="eastAsia"/>
          <w:sz w:val="24"/>
        </w:rPr>
        <w:t>月</w:t>
      </w:r>
      <w:r>
        <w:rPr>
          <w:rFonts w:asciiTheme="minorEastAsia" w:eastAsiaTheme="minorEastAsia" w:hAnsiTheme="minorEastAsia" w:hint="eastAsia"/>
          <w:sz w:val="24"/>
        </w:rPr>
        <w:t>4</w:t>
      </w:r>
      <w:r>
        <w:rPr>
          <w:rFonts w:asciiTheme="minorEastAsia" w:eastAsiaTheme="minorEastAsia" w:hAnsiTheme="minorEastAsia" w:hint="eastAsia"/>
          <w:sz w:val="24"/>
        </w:rPr>
        <w:t>日</w:t>
      </w:r>
      <w:r>
        <w:rPr>
          <w:rFonts w:asciiTheme="minorEastAsia" w:eastAsiaTheme="minorEastAsia" w:hAnsiTheme="minorEastAsia" w:hint="eastAsia"/>
          <w:sz w:val="24"/>
        </w:rPr>
        <w:t>（北京时间）。</w:t>
      </w:r>
      <w:bookmarkEnd w:id="6"/>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7" w:name="_Toc511666619"/>
      <w:r>
        <w:rPr>
          <w:rFonts w:asciiTheme="minorEastAsia" w:eastAsiaTheme="minorEastAsia" w:hAnsiTheme="minorEastAsia" w:hint="eastAsia"/>
          <w:sz w:val="24"/>
        </w:rPr>
        <w:t>6.2</w:t>
      </w:r>
      <w:r>
        <w:rPr>
          <w:rFonts w:asciiTheme="minorEastAsia" w:eastAsiaTheme="minorEastAsia" w:hAnsiTheme="minorEastAsia" w:hint="eastAsia"/>
          <w:sz w:val="24"/>
        </w:rPr>
        <w:t>投标文件递交地点：</w:t>
      </w:r>
      <w:bookmarkEnd w:id="7"/>
      <w:r>
        <w:rPr>
          <w:rFonts w:asciiTheme="minorEastAsia" w:eastAsiaTheme="minorEastAsia" w:hAnsiTheme="minorEastAsia" w:hint="eastAsia"/>
          <w:sz w:val="24"/>
        </w:rPr>
        <w:t>许昌市公共资源交易中心开标</w:t>
      </w:r>
      <w:r>
        <w:rPr>
          <w:rFonts w:asciiTheme="minorEastAsia" w:eastAsiaTheme="minorEastAsia" w:hAnsiTheme="minorEastAsia" w:hint="eastAsia"/>
          <w:sz w:val="24"/>
        </w:rPr>
        <w:t>一</w:t>
      </w:r>
      <w:r>
        <w:rPr>
          <w:rFonts w:asciiTheme="minorEastAsia" w:eastAsiaTheme="minorEastAsia" w:hAnsiTheme="minorEastAsia" w:hint="eastAsia"/>
          <w:sz w:val="24"/>
        </w:rPr>
        <w:t>室（许昌市龙兴路与竹林路交汇处公共资源大厦三楼）。</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8" w:name="_Toc511666620"/>
      <w:r>
        <w:rPr>
          <w:rFonts w:asciiTheme="minorEastAsia" w:eastAsiaTheme="minorEastAsia" w:hAnsiTheme="minorEastAsia" w:hint="eastAsia"/>
          <w:sz w:val="24"/>
        </w:rPr>
        <w:t>6.3</w:t>
      </w:r>
      <w:r>
        <w:rPr>
          <w:rFonts w:asciiTheme="minorEastAsia" w:eastAsiaTheme="minorEastAsia" w:hAnsiTheme="minorEastAsia" w:hint="eastAsia"/>
          <w:sz w:val="24"/>
        </w:rPr>
        <w:t>逾期送达的或者未送达指定地点的投标文件，招标人不予受理。</w:t>
      </w:r>
      <w:bookmarkEnd w:id="8"/>
    </w:p>
    <w:p w:rsidR="00ED5702" w:rsidRDefault="00F40F3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七、发布公告的媒介</w:t>
      </w:r>
    </w:p>
    <w:p w:rsidR="00ED5702" w:rsidRDefault="00F40F3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rPr>
        <w:t>本公告同时在《【全国公共资源交易平台（河南</w:t>
      </w:r>
      <w:r>
        <w:rPr>
          <w:rFonts w:asciiTheme="minorEastAsia" w:eastAsiaTheme="minorEastAsia" w:hAnsiTheme="minorEastAsia" w:cs="宋体" w:hint="eastAsia"/>
          <w:sz w:val="24"/>
        </w:rPr>
        <w:t>省•许昌市）】》、《河南省电子招标投标公共服务平台》上发布。</w:t>
      </w:r>
    </w:p>
    <w:p w:rsidR="00ED5702" w:rsidRDefault="00F40F3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八、联系方式</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w:t>
      </w:r>
      <w:r>
        <w:rPr>
          <w:rFonts w:asciiTheme="minorEastAsia" w:eastAsiaTheme="minorEastAsia" w:hAnsiTheme="minorEastAsia" w:cs="宋体" w:hint="eastAsia"/>
          <w:sz w:val="24"/>
        </w:rPr>
        <w:t>许昌经济技术开发区法制与社会服务局</w:t>
      </w:r>
      <w:r>
        <w:rPr>
          <w:rFonts w:asciiTheme="minorEastAsia" w:eastAsiaTheme="minorEastAsia" w:hAnsiTheme="minorEastAsia" w:cs="宋体" w:hint="eastAsia"/>
          <w:sz w:val="24"/>
        </w:rPr>
        <w:t xml:space="preserve">  </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址：</w:t>
      </w:r>
      <w:r>
        <w:rPr>
          <w:rFonts w:asciiTheme="minorEastAsia" w:eastAsiaTheme="minorEastAsia" w:hAnsiTheme="minorEastAsia" w:cs="宋体" w:hint="eastAsia"/>
          <w:sz w:val="24"/>
        </w:rPr>
        <w:t>许昌经济技术开发区院内</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联系人：</w:t>
      </w:r>
      <w:r>
        <w:rPr>
          <w:rFonts w:asciiTheme="minorEastAsia" w:eastAsiaTheme="minorEastAsia" w:hAnsiTheme="minorEastAsia" w:cs="宋体" w:hint="eastAsia"/>
          <w:sz w:val="24"/>
        </w:rPr>
        <w:t>孙</w:t>
      </w:r>
      <w:r>
        <w:rPr>
          <w:rFonts w:asciiTheme="minorEastAsia" w:eastAsiaTheme="minorEastAsia" w:hAnsiTheme="minorEastAsia" w:cs="宋体" w:hint="eastAsia"/>
          <w:sz w:val="24"/>
        </w:rPr>
        <w:t>先生</w:t>
      </w:r>
      <w:r>
        <w:rPr>
          <w:rFonts w:asciiTheme="minorEastAsia" w:eastAsiaTheme="minorEastAsia" w:hAnsiTheme="minorEastAsia" w:cs="宋体" w:hint="eastAsia"/>
          <w:sz w:val="24"/>
        </w:rPr>
        <w:t xml:space="preserve">     </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话：</w:t>
      </w:r>
      <w:r>
        <w:rPr>
          <w:rFonts w:asciiTheme="minorEastAsia" w:eastAsiaTheme="minorEastAsia" w:hAnsiTheme="minorEastAsia" w:cs="宋体" w:hint="eastAsia"/>
          <w:sz w:val="24"/>
        </w:rPr>
        <w:t>0374-</w:t>
      </w:r>
      <w:r>
        <w:rPr>
          <w:rFonts w:asciiTheme="minorEastAsia" w:eastAsiaTheme="minorEastAsia" w:hAnsiTheme="minorEastAsia" w:cs="宋体" w:hint="eastAsia"/>
          <w:sz w:val="24"/>
        </w:rPr>
        <w:t>8581509</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代理机构：许昌建设工程项目管理有限公司</w:t>
      </w:r>
      <w:r>
        <w:rPr>
          <w:rFonts w:asciiTheme="minorEastAsia" w:eastAsiaTheme="minorEastAsia" w:hAnsiTheme="minorEastAsia" w:cs="宋体" w:hint="eastAsia"/>
          <w:sz w:val="24"/>
        </w:rPr>
        <w:t xml:space="preserve">           </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址：</w:t>
      </w:r>
      <w:r>
        <w:rPr>
          <w:rFonts w:ascii="宋体" w:hAnsi="宋体" w:cs="宋体" w:hint="eastAsia"/>
          <w:kern w:val="0"/>
          <w:sz w:val="24"/>
          <w:lang w:val="zh-CN"/>
        </w:rPr>
        <w:t>许昌市东泰街东泰大厦</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项目负责人：于</w:t>
      </w:r>
      <w:r>
        <w:rPr>
          <w:rFonts w:asciiTheme="minorEastAsia" w:eastAsiaTheme="minorEastAsia" w:hAnsiTheme="minorEastAsia" w:cs="宋体" w:hint="eastAsia"/>
          <w:sz w:val="24"/>
        </w:rPr>
        <w:t>女士</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话：</w:t>
      </w:r>
      <w:r>
        <w:rPr>
          <w:rFonts w:asciiTheme="minorEastAsia" w:eastAsiaTheme="minorEastAsia" w:hAnsiTheme="minorEastAsia" w:cs="宋体" w:hint="eastAsia"/>
          <w:sz w:val="24"/>
        </w:rPr>
        <w:t>0374-2162698</w:t>
      </w:r>
    </w:p>
    <w:p w:rsidR="00ED5702" w:rsidRDefault="00F40F36">
      <w:pPr>
        <w:widowControl/>
        <w:spacing w:line="440" w:lineRule="exact"/>
        <w:ind w:firstLineChars="200" w:firstLine="480"/>
        <w:jc w:val="left"/>
        <w:rPr>
          <w:rFonts w:ascii="宋体" w:hAnsi="宋体" w:cs="宋体"/>
          <w:sz w:val="24"/>
        </w:rPr>
      </w:pPr>
      <w:r>
        <w:rPr>
          <w:rFonts w:ascii="宋体" w:hAnsi="宋体" w:cs="宋体" w:hint="eastAsia"/>
          <w:sz w:val="24"/>
        </w:rPr>
        <w:t>行</w:t>
      </w:r>
      <w:r>
        <w:rPr>
          <w:rFonts w:ascii="宋体" w:hAnsi="宋体" w:cs="宋体" w:hint="eastAsia"/>
          <w:sz w:val="24"/>
        </w:rPr>
        <w:t>政监督部门：许昌经济技术开发区管理委员会</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址：</w:t>
      </w:r>
      <w:r>
        <w:rPr>
          <w:rFonts w:asciiTheme="minorEastAsia" w:eastAsiaTheme="minorEastAsia" w:hAnsiTheme="minorEastAsia" w:cs="宋体" w:hint="eastAsia"/>
          <w:sz w:val="24"/>
        </w:rPr>
        <w:t>许昌经济技术开发区院内</w:t>
      </w:r>
    </w:p>
    <w:p w:rsidR="00ED5702" w:rsidRDefault="00F40F3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联系人：</w:t>
      </w:r>
      <w:r>
        <w:rPr>
          <w:rFonts w:asciiTheme="minorEastAsia" w:eastAsiaTheme="minorEastAsia" w:hAnsiTheme="minorEastAsia" w:cs="宋体" w:hint="eastAsia"/>
          <w:sz w:val="24"/>
        </w:rPr>
        <w:t>高</w:t>
      </w:r>
      <w:r>
        <w:rPr>
          <w:rFonts w:asciiTheme="minorEastAsia" w:eastAsiaTheme="minorEastAsia" w:hAnsiTheme="minorEastAsia" w:cs="宋体" w:hint="eastAsia"/>
          <w:sz w:val="24"/>
        </w:rPr>
        <w:t>先生</w:t>
      </w:r>
      <w:r>
        <w:rPr>
          <w:rFonts w:asciiTheme="minorEastAsia" w:eastAsiaTheme="minorEastAsia" w:hAnsiTheme="minorEastAsia" w:cs="宋体" w:hint="eastAsia"/>
          <w:sz w:val="24"/>
        </w:rPr>
        <w:t xml:space="preserve">     </w:t>
      </w:r>
    </w:p>
    <w:p w:rsidR="00ED5702" w:rsidRDefault="00F40F36">
      <w:pPr>
        <w:widowControl/>
        <w:spacing w:line="440" w:lineRule="exact"/>
        <w:ind w:firstLineChars="200" w:firstLine="480"/>
        <w:jc w:val="left"/>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0374-8581863</w:t>
      </w:r>
    </w:p>
    <w:p w:rsidR="00ED5702" w:rsidRDefault="00ED5702" w:rsidP="009571FB">
      <w:pPr>
        <w:pStyle w:val="a0"/>
        <w:ind w:firstLine="210"/>
      </w:pPr>
    </w:p>
    <w:p w:rsidR="00ED5702" w:rsidRDefault="00ED5702">
      <w:pPr>
        <w:pStyle w:val="a0"/>
        <w:spacing w:after="0" w:line="460" w:lineRule="exact"/>
        <w:ind w:firstLineChars="200" w:firstLine="480"/>
        <w:rPr>
          <w:rFonts w:asciiTheme="minorEastAsia" w:eastAsiaTheme="minorEastAsia" w:hAnsiTheme="minorEastAsia"/>
          <w:sz w:val="24"/>
        </w:rPr>
      </w:pPr>
    </w:p>
    <w:p w:rsidR="00ED5702" w:rsidRDefault="00ED5702">
      <w:pPr>
        <w:pStyle w:val="a0"/>
        <w:spacing w:after="0" w:line="460" w:lineRule="exact"/>
        <w:ind w:firstLineChars="200" w:firstLine="480"/>
        <w:rPr>
          <w:rFonts w:asciiTheme="minorEastAsia" w:eastAsiaTheme="minorEastAsia" w:hAnsiTheme="minorEastAsia"/>
          <w:sz w:val="24"/>
        </w:rPr>
      </w:pPr>
    </w:p>
    <w:p w:rsidR="00ED5702" w:rsidRDefault="00ED5702">
      <w:pPr>
        <w:pStyle w:val="a0"/>
        <w:spacing w:after="0" w:line="460" w:lineRule="exact"/>
        <w:ind w:firstLineChars="200" w:firstLine="480"/>
        <w:rPr>
          <w:rFonts w:asciiTheme="minorEastAsia" w:eastAsiaTheme="minorEastAsia" w:hAnsiTheme="minorEastAsia"/>
          <w:sz w:val="24"/>
        </w:rPr>
      </w:pPr>
    </w:p>
    <w:p w:rsidR="00ED5702" w:rsidRDefault="00F40F36">
      <w:pPr>
        <w:pStyle w:val="a0"/>
        <w:spacing w:after="0" w:line="460" w:lineRule="exact"/>
        <w:ind w:firstLineChars="200"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许昌经济技术开发区法制与社会服务局</w:t>
      </w:r>
      <w:r>
        <w:rPr>
          <w:rFonts w:asciiTheme="minorEastAsia" w:eastAsiaTheme="minorEastAsia" w:hAnsiTheme="minorEastAsia" w:cs="宋体" w:hint="eastAsia"/>
          <w:sz w:val="24"/>
        </w:rPr>
        <w:t xml:space="preserve">                                      </w:t>
      </w:r>
    </w:p>
    <w:p w:rsidR="00ED5702" w:rsidRDefault="00F40F36">
      <w:pPr>
        <w:pStyle w:val="a0"/>
        <w:spacing w:after="0" w:line="460" w:lineRule="exact"/>
        <w:ind w:firstLineChars="200"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p w:rsidR="00ED5702" w:rsidRDefault="00F40F36">
      <w:pPr>
        <w:pStyle w:val="a0"/>
        <w:spacing w:after="0" w:line="460" w:lineRule="exact"/>
        <w:ind w:firstLineChars="200" w:firstLine="480"/>
        <w:jc w:val="center"/>
        <w:rPr>
          <w:rFonts w:asciiTheme="minorEastAsia" w:eastAsiaTheme="minorEastAsia" w:hAnsiTheme="minorEastAsia"/>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201</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日</w:t>
      </w:r>
    </w:p>
    <w:p w:rsidR="00ED5702" w:rsidRDefault="00F40F36">
      <w:pPr>
        <w:pStyle w:val="a0"/>
        <w:ind w:firstLine="210"/>
      </w:pPr>
      <w:r>
        <w:br w:type="page"/>
      </w:r>
    </w:p>
    <w:p w:rsidR="00ED5702" w:rsidRDefault="00F40F36">
      <w:pPr>
        <w:pStyle w:val="a0"/>
        <w:ind w:firstLineChars="0" w:firstLine="0"/>
        <w:jc w:val="center"/>
        <w:rPr>
          <w:rFonts w:ascii="宋体" w:hAnsi="宋体" w:cs="宋体"/>
          <w:b/>
          <w:bCs/>
          <w:sz w:val="44"/>
          <w:szCs w:val="44"/>
        </w:rPr>
      </w:pPr>
      <w:bookmarkStart w:id="9" w:name="_Toc15029"/>
      <w:bookmarkStart w:id="10" w:name="_Toc19466"/>
      <w:bookmarkStart w:id="11" w:name="_Toc18374"/>
      <w:bookmarkStart w:id="12" w:name="_Toc17593"/>
      <w:r>
        <w:rPr>
          <w:rFonts w:ascii="宋体" w:hAnsi="宋体" w:cs="宋体" w:hint="eastAsia"/>
          <w:b/>
          <w:bCs/>
          <w:sz w:val="44"/>
          <w:szCs w:val="44"/>
        </w:rPr>
        <w:lastRenderedPageBreak/>
        <w:t>第二章</w:t>
      </w:r>
      <w:r>
        <w:rPr>
          <w:rFonts w:ascii="宋体" w:hAnsi="宋体" w:cs="宋体" w:hint="eastAsia"/>
          <w:b/>
          <w:bCs/>
          <w:sz w:val="44"/>
          <w:szCs w:val="44"/>
        </w:rPr>
        <w:t xml:space="preserve"> </w:t>
      </w:r>
      <w:r>
        <w:rPr>
          <w:rFonts w:ascii="宋体" w:hAnsi="宋体" w:cs="宋体" w:hint="eastAsia"/>
          <w:b/>
          <w:bCs/>
          <w:sz w:val="44"/>
          <w:szCs w:val="44"/>
        </w:rPr>
        <w:t>投标人须知</w:t>
      </w:r>
      <w:bookmarkStart w:id="13" w:name="_Toc1802"/>
      <w:bookmarkEnd w:id="9"/>
      <w:bookmarkEnd w:id="10"/>
      <w:bookmarkEnd w:id="11"/>
      <w:bookmarkEnd w:id="12"/>
    </w:p>
    <w:p w:rsidR="00ED5702" w:rsidRDefault="00F40F36">
      <w:pPr>
        <w:pStyle w:val="af"/>
        <w:widowControl/>
        <w:shd w:val="clear" w:color="060000" w:fill="FFFFFF"/>
        <w:spacing w:before="0" w:beforeAutospacing="0" w:after="0" w:afterAutospacing="0" w:line="288" w:lineRule="auto"/>
        <w:outlineLvl w:val="1"/>
        <w:rPr>
          <w:rFonts w:ascii="宋体" w:hAnsi="宋体" w:cs="宋体"/>
          <w:b/>
        </w:rPr>
      </w:pPr>
      <w:bookmarkStart w:id="14" w:name="_Toc21334"/>
      <w:bookmarkStart w:id="15" w:name="_Toc517940855"/>
      <w:r>
        <w:rPr>
          <w:rFonts w:ascii="宋体" w:hAnsi="宋体" w:cs="宋体" w:hint="eastAsia"/>
          <w:b/>
        </w:rPr>
        <w:t>投标人须知前附表</w:t>
      </w:r>
      <w:bookmarkEnd w:id="13"/>
      <w:bookmarkEnd w:id="14"/>
      <w:bookmarkEnd w:id="15"/>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ED5702">
        <w:trPr>
          <w:trHeight w:val="278"/>
          <w:jc w:val="center"/>
        </w:trPr>
        <w:tc>
          <w:tcPr>
            <w:tcW w:w="990" w:type="dxa"/>
            <w:vAlign w:val="center"/>
          </w:tcPr>
          <w:p w:rsidR="00ED5702" w:rsidRDefault="00F40F36">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ED5702" w:rsidRDefault="00F40F36">
            <w:pPr>
              <w:spacing w:line="312" w:lineRule="auto"/>
              <w:jc w:val="center"/>
              <w:rPr>
                <w:rFonts w:ascii="宋体" w:hAnsi="宋体" w:cs="宋体"/>
                <w:b/>
                <w:kern w:val="0"/>
                <w:sz w:val="24"/>
              </w:rPr>
            </w:pPr>
            <w:r>
              <w:rPr>
                <w:rFonts w:ascii="宋体" w:hAnsi="宋体" w:cs="宋体" w:hint="eastAsia"/>
                <w:b/>
                <w:kern w:val="0"/>
                <w:sz w:val="24"/>
              </w:rPr>
              <w:t>条</w:t>
            </w:r>
            <w:r>
              <w:rPr>
                <w:rFonts w:ascii="宋体" w:hAnsi="宋体" w:cs="宋体" w:hint="eastAsia"/>
                <w:b/>
                <w:kern w:val="0"/>
                <w:sz w:val="24"/>
              </w:rPr>
              <w:t xml:space="preserve">  </w:t>
            </w:r>
            <w:r>
              <w:rPr>
                <w:rFonts w:ascii="宋体" w:hAnsi="宋体" w:cs="宋体" w:hint="eastAsia"/>
                <w:b/>
                <w:kern w:val="0"/>
                <w:sz w:val="24"/>
              </w:rPr>
              <w:t>款</w:t>
            </w:r>
            <w:r>
              <w:rPr>
                <w:rFonts w:ascii="宋体" w:hAnsi="宋体" w:cs="宋体" w:hint="eastAsia"/>
                <w:b/>
                <w:kern w:val="0"/>
                <w:sz w:val="24"/>
              </w:rPr>
              <w:t xml:space="preserve">  </w:t>
            </w:r>
            <w:r>
              <w:rPr>
                <w:rFonts w:ascii="宋体" w:hAnsi="宋体" w:cs="宋体" w:hint="eastAsia"/>
                <w:b/>
                <w:kern w:val="0"/>
                <w:sz w:val="24"/>
              </w:rPr>
              <w:t>名</w:t>
            </w:r>
            <w:r>
              <w:rPr>
                <w:rFonts w:ascii="宋体" w:hAnsi="宋体" w:cs="宋体" w:hint="eastAsia"/>
                <w:b/>
                <w:kern w:val="0"/>
                <w:sz w:val="24"/>
              </w:rPr>
              <w:t xml:space="preserve">  </w:t>
            </w:r>
            <w:r>
              <w:rPr>
                <w:rFonts w:ascii="宋体" w:hAnsi="宋体" w:cs="宋体" w:hint="eastAsia"/>
                <w:b/>
                <w:kern w:val="0"/>
                <w:sz w:val="24"/>
              </w:rPr>
              <w:t>称</w:t>
            </w:r>
          </w:p>
        </w:tc>
        <w:tc>
          <w:tcPr>
            <w:tcW w:w="6441" w:type="dxa"/>
            <w:vAlign w:val="center"/>
          </w:tcPr>
          <w:p w:rsidR="00ED5702" w:rsidRDefault="00F40F36">
            <w:pPr>
              <w:spacing w:line="312" w:lineRule="auto"/>
              <w:jc w:val="center"/>
              <w:rPr>
                <w:rFonts w:ascii="宋体" w:hAnsi="宋体" w:cs="宋体"/>
                <w:b/>
                <w:kern w:val="0"/>
                <w:sz w:val="24"/>
              </w:rPr>
            </w:pPr>
            <w:r>
              <w:rPr>
                <w:rFonts w:ascii="宋体" w:hAnsi="宋体" w:cs="宋体" w:hint="eastAsia"/>
                <w:b/>
                <w:kern w:val="0"/>
                <w:sz w:val="24"/>
              </w:rPr>
              <w:t>编</w:t>
            </w:r>
            <w:r>
              <w:rPr>
                <w:rFonts w:ascii="宋体" w:hAnsi="宋体" w:cs="宋体" w:hint="eastAsia"/>
                <w:b/>
                <w:kern w:val="0"/>
                <w:sz w:val="24"/>
              </w:rPr>
              <w:t xml:space="preserve">  </w:t>
            </w:r>
            <w:r>
              <w:rPr>
                <w:rFonts w:ascii="宋体" w:hAnsi="宋体" w:cs="宋体" w:hint="eastAsia"/>
                <w:b/>
                <w:kern w:val="0"/>
                <w:sz w:val="24"/>
              </w:rPr>
              <w:t>列</w:t>
            </w:r>
            <w:r>
              <w:rPr>
                <w:rFonts w:ascii="宋体" w:hAnsi="宋体" w:cs="宋体" w:hint="eastAsia"/>
                <w:b/>
                <w:kern w:val="0"/>
                <w:sz w:val="24"/>
              </w:rPr>
              <w:t xml:space="preserve">  </w:t>
            </w:r>
            <w:r>
              <w:rPr>
                <w:rFonts w:ascii="宋体" w:hAnsi="宋体" w:cs="宋体" w:hint="eastAsia"/>
                <w:b/>
                <w:kern w:val="0"/>
                <w:sz w:val="24"/>
              </w:rPr>
              <w:t>内</w:t>
            </w:r>
            <w:r>
              <w:rPr>
                <w:rFonts w:ascii="宋体" w:hAnsi="宋体" w:cs="宋体" w:hint="eastAsia"/>
                <w:b/>
                <w:kern w:val="0"/>
                <w:sz w:val="24"/>
              </w:rPr>
              <w:t xml:space="preserve">  </w:t>
            </w:r>
            <w:r>
              <w:rPr>
                <w:rFonts w:ascii="宋体" w:hAnsi="宋体" w:cs="宋体" w:hint="eastAsia"/>
                <w:b/>
                <w:kern w:val="0"/>
                <w:sz w:val="24"/>
              </w:rPr>
              <w:t>容</w:t>
            </w:r>
          </w:p>
        </w:tc>
      </w:tr>
      <w:tr w:rsidR="00ED5702">
        <w:trPr>
          <w:trHeight w:val="554"/>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441" w:type="dxa"/>
            <w:vAlign w:val="center"/>
          </w:tcPr>
          <w:p w:rsidR="00ED5702" w:rsidRDefault="00F40F36">
            <w:pPr>
              <w:pStyle w:val="af"/>
              <w:widowControl/>
              <w:shd w:val="clear" w:color="060000" w:fill="FFFFFF"/>
              <w:spacing w:before="0" w:beforeAutospacing="0" w:after="0" w:afterAutospacing="0" w:line="400" w:lineRule="exact"/>
              <w:rPr>
                <w:rFonts w:asciiTheme="minorEastAsia" w:eastAsiaTheme="minorEastAsia" w:hAnsiTheme="minorEastAsia" w:cs="宋体"/>
                <w:szCs w:val="24"/>
              </w:rPr>
            </w:pPr>
            <w:r>
              <w:rPr>
                <w:rFonts w:asciiTheme="minorEastAsia" w:eastAsiaTheme="minorEastAsia" w:hAnsiTheme="minorEastAsia" w:cs="宋体" w:hint="eastAsia"/>
                <w:szCs w:val="24"/>
              </w:rPr>
              <w:t>招标人：</w:t>
            </w:r>
            <w:r>
              <w:rPr>
                <w:rFonts w:asciiTheme="minorEastAsia" w:eastAsiaTheme="minorEastAsia" w:hAnsiTheme="minorEastAsia" w:cs="宋体" w:hint="eastAsia"/>
                <w:szCs w:val="24"/>
              </w:rPr>
              <w:t>许昌经济技术开发区法制与社会服务局</w:t>
            </w:r>
            <w:r>
              <w:rPr>
                <w:rFonts w:asciiTheme="minorEastAsia" w:eastAsiaTheme="minorEastAsia" w:hAnsiTheme="minorEastAsia" w:cs="宋体" w:hint="eastAsia"/>
                <w:szCs w:val="24"/>
              </w:rPr>
              <w:t xml:space="preserve">  </w:t>
            </w:r>
          </w:p>
          <w:p w:rsidR="00ED5702" w:rsidRDefault="00F40F36">
            <w:pPr>
              <w:pStyle w:val="af"/>
              <w:widowControl/>
              <w:shd w:val="clear" w:color="060000" w:fill="FFFFFF"/>
              <w:spacing w:before="0" w:beforeAutospacing="0" w:after="0" w:afterAutospacing="0" w:line="400" w:lineRule="exact"/>
              <w:rPr>
                <w:rFonts w:asciiTheme="minorEastAsia" w:eastAsiaTheme="minorEastAsia" w:hAnsiTheme="minorEastAsia" w:cs="宋体"/>
                <w:szCs w:val="24"/>
              </w:rPr>
            </w:pPr>
            <w:r>
              <w:rPr>
                <w:rFonts w:asciiTheme="minorEastAsia" w:eastAsiaTheme="minorEastAsia" w:hAnsiTheme="minorEastAsia" w:cs="宋体" w:hint="eastAsia"/>
                <w:szCs w:val="24"/>
              </w:rPr>
              <w:t>地</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址：</w:t>
            </w:r>
            <w:r>
              <w:rPr>
                <w:rFonts w:asciiTheme="minorEastAsia" w:eastAsiaTheme="minorEastAsia" w:hAnsiTheme="minorEastAsia" w:cs="宋体" w:hint="eastAsia"/>
                <w:szCs w:val="24"/>
              </w:rPr>
              <w:t>许昌经济技术开发区院内</w:t>
            </w:r>
          </w:p>
          <w:p w:rsidR="00ED5702" w:rsidRDefault="00F40F36">
            <w:pPr>
              <w:pStyle w:val="af"/>
              <w:widowControl/>
              <w:shd w:val="clear" w:color="060000" w:fill="FFFFFF"/>
              <w:spacing w:before="0" w:beforeAutospacing="0" w:after="0" w:afterAutospacing="0" w:line="400" w:lineRule="exact"/>
              <w:rPr>
                <w:rFonts w:asciiTheme="minorEastAsia" w:eastAsiaTheme="minorEastAsia" w:hAnsiTheme="minorEastAsia" w:cs="宋体"/>
                <w:szCs w:val="24"/>
              </w:rPr>
            </w:pPr>
            <w:r>
              <w:rPr>
                <w:rFonts w:asciiTheme="minorEastAsia" w:eastAsiaTheme="minorEastAsia" w:hAnsiTheme="minorEastAsia" w:cs="宋体" w:hint="eastAsia"/>
                <w:szCs w:val="24"/>
              </w:rPr>
              <w:t>联系人：</w:t>
            </w:r>
            <w:r>
              <w:rPr>
                <w:rFonts w:asciiTheme="minorEastAsia" w:eastAsiaTheme="minorEastAsia" w:hAnsiTheme="minorEastAsia" w:cs="宋体" w:hint="eastAsia"/>
                <w:szCs w:val="24"/>
              </w:rPr>
              <w:t>孙</w:t>
            </w:r>
            <w:r>
              <w:rPr>
                <w:rFonts w:asciiTheme="minorEastAsia" w:eastAsiaTheme="minorEastAsia" w:hAnsiTheme="minorEastAsia" w:cs="宋体" w:hint="eastAsia"/>
                <w:szCs w:val="24"/>
              </w:rPr>
              <w:t>先生</w:t>
            </w:r>
            <w:r>
              <w:rPr>
                <w:rFonts w:asciiTheme="minorEastAsia" w:eastAsiaTheme="minorEastAsia" w:hAnsiTheme="minorEastAsia" w:cs="宋体" w:hint="eastAsia"/>
                <w:szCs w:val="24"/>
              </w:rPr>
              <w:t xml:space="preserve">     </w:t>
            </w:r>
          </w:p>
          <w:p w:rsidR="00ED5702" w:rsidRDefault="00F40F36">
            <w:pPr>
              <w:pStyle w:val="af"/>
              <w:widowControl/>
              <w:shd w:val="clear" w:color="060000" w:fill="FFFFFF"/>
              <w:spacing w:before="0" w:beforeAutospacing="0" w:after="0" w:afterAutospacing="0" w:line="400" w:lineRule="exact"/>
              <w:rPr>
                <w:rFonts w:asciiTheme="minorEastAsia" w:eastAsiaTheme="minorEastAsia" w:hAnsiTheme="minorEastAsia" w:cs="宋体"/>
                <w:szCs w:val="24"/>
              </w:rPr>
            </w:pPr>
            <w:r>
              <w:rPr>
                <w:rFonts w:asciiTheme="minorEastAsia" w:eastAsiaTheme="minorEastAsia" w:hAnsiTheme="minorEastAsia" w:cs="宋体" w:hint="eastAsia"/>
                <w:szCs w:val="24"/>
              </w:rPr>
              <w:t>电</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话：</w:t>
            </w:r>
            <w:r>
              <w:rPr>
                <w:rFonts w:asciiTheme="minorEastAsia" w:eastAsiaTheme="minorEastAsia" w:hAnsiTheme="minorEastAsia" w:cs="宋体" w:hint="eastAsia"/>
                <w:szCs w:val="24"/>
              </w:rPr>
              <w:t>0374-</w:t>
            </w:r>
            <w:r>
              <w:rPr>
                <w:rFonts w:asciiTheme="minorEastAsia" w:eastAsiaTheme="minorEastAsia" w:hAnsiTheme="minorEastAsia" w:cs="宋体" w:hint="eastAsia"/>
                <w:szCs w:val="24"/>
              </w:rPr>
              <w:t>8581509</w:t>
            </w:r>
          </w:p>
        </w:tc>
      </w:tr>
      <w:tr w:rsidR="00ED5702">
        <w:trPr>
          <w:trHeight w:val="524"/>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441" w:type="dxa"/>
            <w:vAlign w:val="center"/>
          </w:tcPr>
          <w:p w:rsidR="00ED5702" w:rsidRDefault="00F40F36">
            <w:pPr>
              <w:pStyle w:val="af"/>
              <w:widowControl/>
              <w:shd w:val="clear" w:color="060000" w:fill="FFFFFF"/>
              <w:spacing w:before="0" w:beforeAutospacing="0" w:after="0" w:afterAutospacing="0" w:line="400" w:lineRule="exact"/>
              <w:rPr>
                <w:rFonts w:asciiTheme="minorEastAsia" w:eastAsiaTheme="minorEastAsia" w:hAnsiTheme="minorEastAsia" w:cs="宋体"/>
                <w:szCs w:val="24"/>
              </w:rPr>
            </w:pPr>
            <w:r>
              <w:rPr>
                <w:rFonts w:asciiTheme="minorEastAsia" w:eastAsiaTheme="minorEastAsia" w:hAnsiTheme="minorEastAsia" w:cs="宋体" w:hint="eastAsia"/>
                <w:szCs w:val="24"/>
              </w:rPr>
              <w:t>代理机构：许昌建设工程项目管理有限公司</w:t>
            </w:r>
            <w:r>
              <w:rPr>
                <w:rFonts w:asciiTheme="minorEastAsia" w:eastAsiaTheme="minorEastAsia" w:hAnsiTheme="minorEastAsia" w:cs="宋体" w:hint="eastAsia"/>
                <w:szCs w:val="24"/>
              </w:rPr>
              <w:t xml:space="preserve">           </w:t>
            </w:r>
          </w:p>
          <w:p w:rsidR="00ED5702" w:rsidRDefault="00F40F36">
            <w:pPr>
              <w:pStyle w:val="af"/>
              <w:widowControl/>
              <w:shd w:val="clear" w:color="060000" w:fill="FFFFFF"/>
              <w:spacing w:before="0" w:beforeAutospacing="0" w:after="0" w:afterAutospacing="0" w:line="400" w:lineRule="exact"/>
              <w:rPr>
                <w:rFonts w:asciiTheme="minorEastAsia" w:eastAsiaTheme="minorEastAsia" w:hAnsiTheme="minorEastAsia" w:cs="宋体"/>
                <w:szCs w:val="24"/>
              </w:rPr>
            </w:pPr>
            <w:r>
              <w:rPr>
                <w:rFonts w:asciiTheme="minorEastAsia" w:eastAsiaTheme="minorEastAsia" w:hAnsiTheme="minorEastAsia" w:cs="宋体" w:hint="eastAsia"/>
                <w:szCs w:val="24"/>
              </w:rPr>
              <w:t>地</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址：</w:t>
            </w:r>
            <w:r>
              <w:rPr>
                <w:rFonts w:asciiTheme="minorEastAsia" w:eastAsiaTheme="minorEastAsia" w:hAnsiTheme="minorEastAsia" w:cs="宋体" w:hint="eastAsia"/>
                <w:szCs w:val="24"/>
                <w:lang w:val="zh-CN"/>
              </w:rPr>
              <w:t>许昌市东泰街东泰大厦</w:t>
            </w:r>
          </w:p>
          <w:p w:rsidR="00ED5702" w:rsidRDefault="00F40F36">
            <w:pPr>
              <w:pStyle w:val="af"/>
              <w:widowControl/>
              <w:shd w:val="clear" w:color="060000" w:fill="FFFFFF"/>
              <w:spacing w:before="0" w:beforeAutospacing="0" w:after="0" w:afterAutospacing="0" w:line="400" w:lineRule="exact"/>
              <w:rPr>
                <w:rFonts w:asciiTheme="minorEastAsia" w:eastAsiaTheme="minorEastAsia" w:hAnsiTheme="minorEastAsia" w:cs="宋体"/>
                <w:szCs w:val="24"/>
              </w:rPr>
            </w:pPr>
            <w:r>
              <w:rPr>
                <w:rFonts w:asciiTheme="minorEastAsia" w:eastAsiaTheme="minorEastAsia" w:hAnsiTheme="minorEastAsia" w:cs="宋体" w:hint="eastAsia"/>
                <w:szCs w:val="24"/>
              </w:rPr>
              <w:t>项目负责人：于</w:t>
            </w:r>
            <w:r>
              <w:rPr>
                <w:rFonts w:asciiTheme="minorEastAsia" w:eastAsiaTheme="minorEastAsia" w:hAnsiTheme="minorEastAsia" w:cs="宋体" w:hint="eastAsia"/>
                <w:szCs w:val="24"/>
              </w:rPr>
              <w:t>女士</w:t>
            </w:r>
          </w:p>
          <w:p w:rsidR="00ED5702" w:rsidRDefault="00F40F36">
            <w:pPr>
              <w:autoSpaceDE w:val="0"/>
              <w:autoSpaceDN w:val="0"/>
              <w:adjustRightInd w:val="0"/>
              <w:spacing w:line="40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t>电</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话：</w:t>
            </w:r>
            <w:r>
              <w:rPr>
                <w:rFonts w:asciiTheme="minorEastAsia" w:eastAsiaTheme="minorEastAsia" w:hAnsiTheme="minorEastAsia" w:cs="宋体" w:hint="eastAsia"/>
                <w:sz w:val="24"/>
              </w:rPr>
              <w:t>0374-2162698</w:t>
            </w:r>
          </w:p>
        </w:tc>
      </w:tr>
      <w:tr w:rsidR="00ED5702">
        <w:trPr>
          <w:trHeight w:val="20"/>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441" w:type="dxa"/>
            <w:vAlign w:val="center"/>
          </w:tcPr>
          <w:p w:rsidR="00ED5702" w:rsidRDefault="00F40F36">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许昌市颍汝干渠综合整治工程</w:t>
            </w:r>
            <w:r>
              <w:rPr>
                <w:rFonts w:asciiTheme="minorEastAsia" w:eastAsiaTheme="minorEastAsia" w:hAnsiTheme="minorEastAsia" w:cs="宋体" w:hint="eastAsia"/>
                <w:sz w:val="24"/>
              </w:rPr>
              <w:t>（经济技术开发区段）</w:t>
            </w:r>
            <w:r>
              <w:rPr>
                <w:rFonts w:asciiTheme="minorEastAsia" w:eastAsiaTheme="minorEastAsia" w:hAnsiTheme="minorEastAsia" w:cs="宋体" w:hint="eastAsia"/>
                <w:sz w:val="24"/>
              </w:rPr>
              <w:t xml:space="preserve"> </w:t>
            </w:r>
          </w:p>
        </w:tc>
      </w:tr>
      <w:tr w:rsidR="00ED5702">
        <w:trPr>
          <w:trHeight w:val="485"/>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441" w:type="dxa"/>
            <w:vAlign w:val="center"/>
          </w:tcPr>
          <w:p w:rsidR="00ED5702" w:rsidRDefault="00F40F36">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颍汝干渠经济技术开发区段</w:t>
            </w:r>
          </w:p>
        </w:tc>
      </w:tr>
      <w:tr w:rsidR="00ED5702">
        <w:trPr>
          <w:trHeight w:hRule="exact" w:val="49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441" w:type="dxa"/>
            <w:vAlign w:val="center"/>
          </w:tcPr>
          <w:p w:rsidR="00ED5702" w:rsidRDefault="00F40F36">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r>
              <w:rPr>
                <w:rFonts w:asciiTheme="minorEastAsia" w:eastAsiaTheme="minorEastAsia" w:hAnsiTheme="minorEastAsia" w:cs="宋体" w:hint="eastAsia"/>
                <w:kern w:val="0"/>
                <w:sz w:val="24"/>
              </w:rPr>
              <w:t>100%</w:t>
            </w:r>
          </w:p>
        </w:tc>
      </w:tr>
      <w:tr w:rsidR="00ED5702">
        <w:trPr>
          <w:trHeight w:val="352"/>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已落实</w:t>
            </w:r>
          </w:p>
        </w:tc>
      </w:tr>
      <w:tr w:rsidR="00ED5702">
        <w:trPr>
          <w:trHeight w:val="384"/>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一个标段</w:t>
            </w:r>
          </w:p>
        </w:tc>
      </w:tr>
      <w:tr w:rsidR="00ED5702">
        <w:trPr>
          <w:cantSplit/>
          <w:trHeight w:val="450"/>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hint="eastAsia"/>
                <w:sz w:val="24"/>
              </w:rPr>
              <w:t>本工程招标文件、工程量清单、施工图纸、设计变更（如有）及答疑纪要（如有）范围内的所有工程内容</w:t>
            </w:r>
          </w:p>
        </w:tc>
      </w:tr>
      <w:tr w:rsidR="00ED5702">
        <w:trPr>
          <w:cantSplit/>
          <w:trHeight w:val="33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384" w:type="dxa"/>
            <w:gridSpan w:val="4"/>
            <w:vAlign w:val="center"/>
          </w:tcPr>
          <w:p w:rsidR="00ED5702" w:rsidRDefault="00F40F3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w:t>
            </w:r>
            <w:r>
              <w:rPr>
                <w:rFonts w:asciiTheme="minorEastAsia" w:eastAsiaTheme="minorEastAsia" w:hAnsiTheme="minorEastAsia" w:cs="宋体" w:hint="eastAsia"/>
                <w:kern w:val="0"/>
                <w:sz w:val="24"/>
              </w:rPr>
              <w:t>日历天</w:t>
            </w:r>
          </w:p>
        </w:tc>
      </w:tr>
      <w:tr w:rsidR="00ED5702">
        <w:trPr>
          <w:cantSplit/>
          <w:trHeight w:val="29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384" w:type="dxa"/>
            <w:gridSpan w:val="4"/>
            <w:vAlign w:val="center"/>
          </w:tcPr>
          <w:p w:rsidR="00ED5702" w:rsidRDefault="00F40F3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w:t>
            </w:r>
          </w:p>
        </w:tc>
      </w:tr>
      <w:tr w:rsidR="00ED5702">
        <w:trPr>
          <w:trHeight w:val="90"/>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384" w:type="dxa"/>
            <w:gridSpan w:val="4"/>
            <w:vAlign w:val="center"/>
          </w:tcPr>
          <w:p w:rsidR="00ED5702" w:rsidRDefault="00F40F3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441" w:type="dxa"/>
            <w:vAlign w:val="center"/>
          </w:tcPr>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具有独立企业法人资格，具有有效的营业执照、税务登记证、组织机构代码证（或三证合一的营业执照）；具备水利水电工程施工总承包叁级及以上资质、具有有效的安全生产许可证；并在人员、设备、资金等方面具有相应的施工能力。</w:t>
            </w:r>
          </w:p>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、拟派项目负责人必须具备水利水电专业贰级以上注册建造师资格（不含临时），且无在建工程（出具加盖公章的无在建工程承诺书）。</w:t>
            </w:r>
          </w:p>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、技术负责人应具有水利水电工程相关专业中级及以上技术职称。</w:t>
            </w:r>
          </w:p>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、企业主要负责人、拟派项目负责人和专职安全员应取得水行政主管部门核发的安全生产考核合格证。</w:t>
            </w:r>
          </w:p>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lastRenderedPageBreak/>
              <w:t>5</w:t>
            </w:r>
            <w:r>
              <w:rPr>
                <w:rFonts w:asciiTheme="minorEastAsia" w:eastAsiaTheme="minorEastAsia" w:hAnsiTheme="minorEastAsia" w:hint="eastAsia"/>
                <w:sz w:val="24"/>
              </w:rPr>
              <w:t>、投标单位需提供企业住所地人社部门出具的项目负责人及委托代理人</w:t>
            </w:r>
            <w:r>
              <w:rPr>
                <w:rFonts w:asciiTheme="minorEastAsia" w:eastAsiaTheme="minorEastAsia" w:hAnsiTheme="minorEastAsia" w:hint="eastAsia"/>
                <w:sz w:val="24"/>
              </w:rPr>
              <w:t>2018</w:t>
            </w:r>
            <w:r>
              <w:rPr>
                <w:rFonts w:asciiTheme="minorEastAsia" w:eastAsiaTheme="minorEastAsia" w:hAnsiTheme="minorEastAsia" w:hint="eastAsia"/>
                <w:sz w:val="24"/>
              </w:rPr>
              <w:t>年</w:t>
            </w:r>
            <w:r>
              <w:rPr>
                <w:rFonts w:asciiTheme="minorEastAsia" w:eastAsiaTheme="minorEastAsia" w:hAnsiTheme="minorEastAsia" w:hint="eastAsia"/>
                <w:sz w:val="24"/>
              </w:rPr>
              <w:t>10</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日到</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2</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日以来（任意三个月）社会保险证明（或相关缴纳凭证）。</w:t>
            </w:r>
          </w:p>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、投标人需提供全国法院失信被执行人名单信息公布和查询系统，</w:t>
            </w:r>
            <w:r>
              <w:rPr>
                <w:rFonts w:asciiTheme="minorEastAsia" w:eastAsiaTheme="minorEastAsia" w:hAnsiTheme="minorEastAsia" w:hint="eastAsia"/>
                <w:sz w:val="24"/>
              </w:rPr>
              <w:t>http://s</w:t>
            </w:r>
            <w:r>
              <w:rPr>
                <w:rFonts w:asciiTheme="minorEastAsia" w:eastAsiaTheme="minorEastAsia" w:hAnsiTheme="minorEastAsia" w:hint="eastAsia"/>
                <w:sz w:val="24"/>
              </w:rPr>
              <w:t>hixin.court.gov.cn/</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并应用查询结果，凡被列入的，依法限制其参与投标和工程建设。”投标人也需提供</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“国家企业信用公示系统”网站（</w:t>
            </w:r>
            <w:r>
              <w:rPr>
                <w:rFonts w:asciiTheme="minorEastAsia" w:eastAsiaTheme="minorEastAsia" w:hAnsiTheme="minorEastAsia" w:hint="eastAsia"/>
                <w:sz w:val="24"/>
              </w:rPr>
              <w:t>www.gsxt.gov.cn</w:t>
            </w:r>
            <w:r>
              <w:rPr>
                <w:rFonts w:asciiTheme="minorEastAsia" w:eastAsiaTheme="minorEastAsia" w:hAnsiTheme="minorEastAsia" w:hint="eastAsia"/>
                <w:sz w:val="24"/>
              </w:rPr>
              <w:t>），“信用中国”网站（</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）的“失信被执行人”和“重大税收违法案件当事人名单”、“中国政府采购”网站（</w:t>
            </w:r>
            <w:r>
              <w:rPr>
                <w:rFonts w:asciiTheme="minorEastAsia" w:eastAsiaTheme="minorEastAsia" w:hAnsiTheme="minorEastAsia" w:hint="eastAsia"/>
                <w:sz w:val="24"/>
              </w:rPr>
              <w:t>www.ccgp.gov.cn</w:t>
            </w:r>
            <w:r>
              <w:rPr>
                <w:rFonts w:asciiTheme="minorEastAsia" w:eastAsiaTheme="minorEastAsia" w:hAnsiTheme="minorEastAsia" w:hint="eastAsia"/>
                <w:sz w:val="24"/>
              </w:rPr>
              <w:t>）的“政府采购严重违法失信行为记录名单”查询结果页面截图，若有不良记录，报名无效（执行财库【</w:t>
            </w:r>
            <w:r>
              <w:rPr>
                <w:rFonts w:asciiTheme="minorEastAsia" w:eastAsiaTheme="minorEastAsia" w:hAnsiTheme="minorEastAsia" w:hint="eastAsia"/>
                <w:sz w:val="24"/>
              </w:rPr>
              <w:t>2016</w:t>
            </w:r>
            <w:r>
              <w:rPr>
                <w:rFonts w:asciiTheme="minorEastAsia" w:eastAsiaTheme="minorEastAsia" w:hAnsiTheme="minorEastAsia" w:hint="eastAsia"/>
                <w:sz w:val="24"/>
              </w:rPr>
              <w:t>】</w:t>
            </w:r>
            <w:r>
              <w:rPr>
                <w:rFonts w:asciiTheme="minorEastAsia" w:eastAsiaTheme="minorEastAsia" w:hAnsiTheme="minorEastAsia" w:hint="eastAsia"/>
                <w:sz w:val="24"/>
              </w:rPr>
              <w:t>125</w:t>
            </w:r>
            <w:r>
              <w:rPr>
                <w:rFonts w:asciiTheme="minorEastAsia" w:eastAsiaTheme="minorEastAsia" w:hAnsiTheme="minorEastAsia" w:hint="eastAsia"/>
                <w:sz w:val="24"/>
              </w:rPr>
              <w:t>号文）（以网上公示为准）。</w:t>
            </w:r>
          </w:p>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、投标人须在全国水利建设</w:t>
            </w:r>
            <w:r>
              <w:rPr>
                <w:rFonts w:asciiTheme="minorEastAsia" w:eastAsiaTheme="minorEastAsia" w:hAnsiTheme="minorEastAsia" w:hint="eastAsia"/>
                <w:sz w:val="24"/>
              </w:rPr>
              <w:t>市场监管服务平信用信息公开。拟派项目负责人须全国水利建设市场监管服务平台信用信息公开，委托代理人须是全国水利建设市场监管服务平台信用信息公开人员。</w:t>
            </w:r>
            <w:r>
              <w:rPr>
                <w:rFonts w:asciiTheme="minorEastAsia" w:eastAsiaTheme="minorEastAsia" w:hAnsiTheme="minorEastAsia" w:hint="eastAsia"/>
                <w:sz w:val="24"/>
              </w:rPr>
              <w:t>(</w:t>
            </w:r>
            <w:r>
              <w:rPr>
                <w:rFonts w:asciiTheme="minorEastAsia" w:eastAsiaTheme="minorEastAsia" w:hAnsiTheme="minorEastAsia" w:hint="eastAsia"/>
                <w:sz w:val="24"/>
              </w:rPr>
              <w:t>以网页公示为准</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ED5702" w:rsidRDefault="00F40F36">
            <w:pPr>
              <w:spacing w:line="400" w:lineRule="exact"/>
              <w:jc w:val="left"/>
              <w:outlineLvl w:val="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w:t>
            </w:r>
            <w:r>
              <w:rPr>
                <w:rFonts w:asciiTheme="minorEastAsia" w:eastAsiaTheme="minorEastAsia" w:hAnsiTheme="minorEastAsia" w:hint="eastAsia"/>
                <w:sz w:val="24"/>
              </w:rPr>
              <w:t>本次招标不接受联合体投标。</w:t>
            </w:r>
            <w:r>
              <w:rPr>
                <w:rFonts w:asciiTheme="minorEastAsia" w:eastAsiaTheme="minorEastAsia" w:hAnsiTheme="minorEastAsia" w:hint="eastAsia"/>
                <w:sz w:val="24"/>
              </w:rPr>
              <w:t xml:space="preserve">  </w:t>
            </w:r>
          </w:p>
        </w:tc>
      </w:tr>
      <w:tr w:rsidR="00ED5702">
        <w:trPr>
          <w:trHeight w:val="458"/>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ED5702">
        <w:trPr>
          <w:trHeight w:val="262"/>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ED5702">
        <w:trPr>
          <w:trHeight w:val="543"/>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ED5702">
        <w:trPr>
          <w:trHeight w:val="561"/>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384" w:type="dxa"/>
            <w:gridSpan w:val="4"/>
            <w:vAlign w:val="center"/>
          </w:tcPr>
          <w:p w:rsidR="00ED5702" w:rsidRDefault="00F40F3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日前通过公共资源交易系统电子平台发出</w:t>
            </w:r>
          </w:p>
        </w:tc>
      </w:tr>
      <w:tr w:rsidR="00ED5702">
        <w:trPr>
          <w:trHeight w:val="634"/>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384" w:type="dxa"/>
            <w:gridSpan w:val="4"/>
            <w:vAlign w:val="center"/>
          </w:tcPr>
          <w:p w:rsidR="00ED5702" w:rsidRDefault="00F40F36">
            <w:pPr>
              <w:spacing w:line="4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441" w:type="dxa"/>
            <w:vAlign w:val="center"/>
          </w:tcPr>
          <w:p w:rsidR="00ED5702" w:rsidRDefault="00F40F36">
            <w:pPr>
              <w:spacing w:line="400" w:lineRule="exact"/>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日前通过公共资源交易系统电子平台发出</w:t>
            </w:r>
          </w:p>
        </w:tc>
      </w:tr>
      <w:tr w:rsidR="00ED5702">
        <w:trPr>
          <w:trHeight w:val="255"/>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包</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D5702">
        <w:trPr>
          <w:trHeight w:val="202"/>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离</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D5702">
        <w:trPr>
          <w:trHeight w:val="90"/>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ED5702">
        <w:trPr>
          <w:trHeight w:val="64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384" w:type="dxa"/>
            <w:gridSpan w:val="4"/>
            <w:vAlign w:val="center"/>
          </w:tcPr>
          <w:p w:rsidR="00ED5702" w:rsidRDefault="00F40F36">
            <w:pPr>
              <w:spacing w:line="400" w:lineRule="exact"/>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441" w:type="dxa"/>
          </w:tcPr>
          <w:p w:rsidR="00ED5702" w:rsidRDefault="00F40F36">
            <w:pPr>
              <w:autoSpaceDE w:val="0"/>
              <w:autoSpaceDN w:val="0"/>
              <w:adjustRightInd w:val="0"/>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招标文件的获取：投标人于投标文件递交截止时间前均可登录【全国公共资源交易平台</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河南省▪许昌市</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w:t>
            </w:r>
            <w:hyperlink r:id="rId14" w:history="1">
              <w:r>
                <w:rPr>
                  <w:rFonts w:asciiTheme="minorEastAsia" w:eastAsiaTheme="minorEastAsia" w:hAnsiTheme="minorEastAsia" w:cs="仿宋_GB2312" w:hint="eastAsia"/>
                  <w:sz w:val="24"/>
                </w:rPr>
                <w:t>http://www.xczbtb.com/</w:t>
              </w:r>
            </w:hyperlink>
            <w:r>
              <w:rPr>
                <w:rFonts w:asciiTheme="minorEastAsia" w:eastAsiaTheme="minorEastAsia" w:hAnsiTheme="minorEastAsia" w:cs="仿宋_GB2312" w:hint="eastAsia"/>
                <w:sz w:val="24"/>
              </w:rPr>
              <w:t>），通过“投标人</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供应商登录”后自行下载。</w:t>
            </w:r>
          </w:p>
          <w:p w:rsidR="00ED5702" w:rsidRDefault="00F40F36">
            <w:pPr>
              <w:widowControl/>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图纸地址</w:t>
            </w:r>
            <w:r>
              <w:rPr>
                <w:rFonts w:asciiTheme="minorEastAsia" w:eastAsiaTheme="minorEastAsia" w:hAnsiTheme="minorEastAsia" w:cs="仿宋_GB2312" w:hint="eastAsia"/>
                <w:sz w:val="24"/>
              </w:rPr>
              <w:t>:</w:t>
            </w:r>
          </w:p>
          <w:p w:rsidR="00ED5702" w:rsidRDefault="00ED5702">
            <w:pPr>
              <w:pStyle w:val="a0"/>
              <w:spacing w:after="0" w:line="400" w:lineRule="exact"/>
              <w:ind w:firstLineChars="0" w:firstLine="0"/>
              <w:rPr>
                <w:rFonts w:asciiTheme="minorEastAsia" w:eastAsiaTheme="minorEastAsia" w:hAnsiTheme="minorEastAsia" w:cs="仿宋_GB2312"/>
                <w:sz w:val="24"/>
              </w:rPr>
            </w:pPr>
            <w:hyperlink r:id="rId15" w:history="1">
              <w:r w:rsidR="00F40F36">
                <w:rPr>
                  <w:rStyle w:val="af3"/>
                  <w:rFonts w:asciiTheme="minorEastAsia" w:eastAsiaTheme="minorEastAsia" w:hAnsiTheme="minorEastAsia" w:cs="仿宋_GB2312" w:hint="eastAsia"/>
                  <w:sz w:val="24"/>
                </w:rPr>
                <w:t>https://pan.baidu.com/s/1MoN-x27D15yXI3mM_d8mpQ</w:t>
              </w:r>
            </w:hyperlink>
          </w:p>
          <w:p w:rsidR="00ED5702" w:rsidRDefault="00F40F36">
            <w:pPr>
              <w:pStyle w:val="a0"/>
              <w:spacing w:after="0" w:line="400" w:lineRule="exact"/>
              <w:ind w:firstLineChars="0" w:firstLine="0"/>
              <w:rPr>
                <w:rFonts w:asciiTheme="minorEastAsia" w:eastAsiaTheme="minorEastAsia" w:hAnsiTheme="minorEastAsia"/>
                <w:sz w:val="24"/>
              </w:rPr>
            </w:pPr>
            <w:r>
              <w:rPr>
                <w:rFonts w:asciiTheme="minorEastAsia" w:eastAsiaTheme="minorEastAsia" w:hAnsiTheme="minorEastAsia" w:cs="仿宋_GB2312" w:hint="eastAsia"/>
                <w:sz w:val="24"/>
              </w:rPr>
              <w:t>提取码</w:t>
            </w:r>
            <w:r>
              <w:rPr>
                <w:rFonts w:asciiTheme="minorEastAsia" w:eastAsiaTheme="minorEastAsia" w:hAnsiTheme="minorEastAsia" w:cs="仿宋_GB2312" w:hint="eastAsia"/>
                <w:sz w:val="24"/>
              </w:rPr>
              <w:t xml:space="preserve">: d62a </w:t>
            </w:r>
          </w:p>
        </w:tc>
      </w:tr>
      <w:tr w:rsidR="00ED5702">
        <w:trPr>
          <w:trHeight w:val="77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lastRenderedPageBreak/>
              <w:t>2.2.1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日前提出。招标人应当自收到异议之日起</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日内作出答复。</w:t>
            </w:r>
          </w:p>
        </w:tc>
      </w:tr>
      <w:tr w:rsidR="00ED5702">
        <w:trPr>
          <w:trHeight w:val="603"/>
          <w:jc w:val="center"/>
        </w:trPr>
        <w:tc>
          <w:tcPr>
            <w:tcW w:w="990"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384" w:type="dxa"/>
            <w:gridSpan w:val="4"/>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441"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201</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4</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日</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时</w:t>
            </w:r>
            <w:r>
              <w:rPr>
                <w:rFonts w:asciiTheme="minorEastAsia" w:eastAsiaTheme="minorEastAsia" w:hAnsiTheme="minorEastAsia" w:cs="宋体" w:hint="eastAsia"/>
                <w:sz w:val="24"/>
              </w:rPr>
              <w:t>30</w:t>
            </w:r>
            <w:r>
              <w:rPr>
                <w:rFonts w:asciiTheme="minorEastAsia" w:eastAsiaTheme="minorEastAsia" w:hAnsiTheme="minorEastAsia" w:cs="宋体" w:hint="eastAsia"/>
                <w:sz w:val="24"/>
              </w:rPr>
              <w:t>分（北京时间）</w:t>
            </w:r>
          </w:p>
        </w:tc>
      </w:tr>
      <w:tr w:rsidR="00ED5702">
        <w:trPr>
          <w:trHeight w:val="422"/>
          <w:jc w:val="center"/>
        </w:trPr>
        <w:tc>
          <w:tcPr>
            <w:tcW w:w="990"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384" w:type="dxa"/>
            <w:gridSpan w:val="4"/>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441"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ED5702">
        <w:trPr>
          <w:trHeight w:val="274"/>
          <w:jc w:val="center"/>
        </w:trPr>
        <w:tc>
          <w:tcPr>
            <w:tcW w:w="990"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384" w:type="dxa"/>
            <w:gridSpan w:val="4"/>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441"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ED5702">
        <w:trPr>
          <w:trHeight w:val="70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ED5702">
        <w:trPr>
          <w:trHeight w:val="66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w:t>
            </w:r>
            <w:r>
              <w:rPr>
                <w:rFonts w:asciiTheme="minorEastAsia" w:eastAsiaTheme="minorEastAsia" w:hAnsiTheme="minorEastAsia" w:cs="仿宋_GB2312" w:hint="eastAsia"/>
                <w:sz w:val="24"/>
              </w:rPr>
              <w:t>日历天（从投标截止之日算起）</w:t>
            </w:r>
          </w:p>
        </w:tc>
      </w:tr>
      <w:tr w:rsidR="00ED5702">
        <w:trPr>
          <w:jc w:val="center"/>
        </w:trPr>
        <w:tc>
          <w:tcPr>
            <w:tcW w:w="990" w:type="dxa"/>
            <w:vAlign w:val="center"/>
          </w:tcPr>
          <w:p w:rsidR="00ED5702" w:rsidRDefault="00ED5702">
            <w:pPr>
              <w:spacing w:line="400" w:lineRule="exact"/>
              <w:rPr>
                <w:rFonts w:asciiTheme="minorEastAsia" w:eastAsiaTheme="minorEastAsia" w:hAnsiTheme="minorEastAsia"/>
                <w:sz w:val="24"/>
              </w:rPr>
            </w:pPr>
          </w:p>
          <w:p w:rsidR="00ED5702" w:rsidRDefault="00ED5702">
            <w:pPr>
              <w:spacing w:line="400" w:lineRule="exact"/>
              <w:jc w:val="center"/>
              <w:rPr>
                <w:rFonts w:asciiTheme="minorEastAsia" w:eastAsiaTheme="minorEastAsia" w:hAnsiTheme="minorEastAsia" w:cs="宋体"/>
                <w:kern w:val="0"/>
                <w:sz w:val="24"/>
              </w:rPr>
            </w:pPr>
          </w:p>
          <w:p w:rsidR="00ED5702" w:rsidRDefault="00ED5702">
            <w:pPr>
              <w:spacing w:line="400" w:lineRule="exact"/>
              <w:jc w:val="center"/>
              <w:rPr>
                <w:rFonts w:asciiTheme="minorEastAsia" w:eastAsiaTheme="minorEastAsia" w:hAnsiTheme="minorEastAsia" w:cs="宋体"/>
                <w:kern w:val="0"/>
                <w:sz w:val="24"/>
              </w:rPr>
            </w:pPr>
          </w:p>
          <w:p w:rsidR="00ED5702" w:rsidRDefault="00ED5702">
            <w:pPr>
              <w:spacing w:line="400" w:lineRule="exact"/>
              <w:jc w:val="center"/>
              <w:rPr>
                <w:rFonts w:asciiTheme="minorEastAsia" w:eastAsiaTheme="minorEastAsia" w:hAnsiTheme="minorEastAsia" w:cs="宋体"/>
                <w:kern w:val="0"/>
                <w:sz w:val="24"/>
              </w:rPr>
            </w:pPr>
          </w:p>
          <w:p w:rsidR="00ED5702" w:rsidRDefault="00ED5702">
            <w:pPr>
              <w:spacing w:line="400" w:lineRule="exact"/>
              <w:jc w:val="center"/>
              <w:rPr>
                <w:rFonts w:asciiTheme="minorEastAsia" w:eastAsiaTheme="minorEastAsia" w:hAnsiTheme="minorEastAsia" w:cs="宋体"/>
                <w:kern w:val="0"/>
                <w:sz w:val="24"/>
              </w:rPr>
            </w:pPr>
          </w:p>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3.4.1</w:t>
            </w:r>
          </w:p>
        </w:tc>
        <w:tc>
          <w:tcPr>
            <w:tcW w:w="2384" w:type="dxa"/>
            <w:gridSpan w:val="4"/>
            <w:vAlign w:val="center"/>
          </w:tcPr>
          <w:p w:rsidR="00ED5702" w:rsidRDefault="00ED5702">
            <w:pPr>
              <w:autoSpaceDE w:val="0"/>
              <w:autoSpaceDN w:val="0"/>
              <w:adjustRightInd w:val="0"/>
              <w:spacing w:line="400" w:lineRule="exact"/>
              <w:jc w:val="center"/>
              <w:rPr>
                <w:rFonts w:asciiTheme="minorEastAsia" w:eastAsiaTheme="minorEastAsia" w:hAnsiTheme="minorEastAsia" w:cs="仿宋_GB2312"/>
                <w:sz w:val="24"/>
              </w:rPr>
            </w:pPr>
          </w:p>
          <w:p w:rsidR="00ED5702" w:rsidRDefault="00ED5702">
            <w:pPr>
              <w:autoSpaceDE w:val="0"/>
              <w:autoSpaceDN w:val="0"/>
              <w:adjustRightInd w:val="0"/>
              <w:spacing w:line="400" w:lineRule="exact"/>
              <w:jc w:val="center"/>
              <w:rPr>
                <w:rFonts w:asciiTheme="minorEastAsia" w:eastAsiaTheme="minorEastAsia" w:hAnsiTheme="minorEastAsia" w:cs="仿宋_GB2312"/>
                <w:sz w:val="24"/>
              </w:rPr>
            </w:pPr>
          </w:p>
          <w:p w:rsidR="00ED5702" w:rsidRDefault="00ED5702">
            <w:pPr>
              <w:autoSpaceDE w:val="0"/>
              <w:autoSpaceDN w:val="0"/>
              <w:adjustRightInd w:val="0"/>
              <w:spacing w:line="400" w:lineRule="exact"/>
              <w:jc w:val="center"/>
              <w:rPr>
                <w:rFonts w:asciiTheme="minorEastAsia" w:eastAsiaTheme="minorEastAsia" w:hAnsiTheme="minorEastAsia" w:cs="仿宋_GB2312"/>
                <w:sz w:val="24"/>
              </w:rPr>
            </w:pPr>
          </w:p>
          <w:p w:rsidR="00ED5702" w:rsidRDefault="00ED5702">
            <w:pPr>
              <w:autoSpaceDE w:val="0"/>
              <w:autoSpaceDN w:val="0"/>
              <w:adjustRightInd w:val="0"/>
              <w:spacing w:line="400" w:lineRule="exact"/>
              <w:jc w:val="center"/>
              <w:rPr>
                <w:rFonts w:asciiTheme="minorEastAsia" w:eastAsiaTheme="minorEastAsia" w:hAnsiTheme="minorEastAsia" w:cs="仿宋_GB2312"/>
                <w:sz w:val="24"/>
              </w:rPr>
            </w:pPr>
          </w:p>
          <w:p w:rsidR="00ED5702" w:rsidRDefault="00ED5702">
            <w:pPr>
              <w:autoSpaceDE w:val="0"/>
              <w:autoSpaceDN w:val="0"/>
              <w:adjustRightInd w:val="0"/>
              <w:spacing w:line="400" w:lineRule="exact"/>
              <w:jc w:val="center"/>
              <w:rPr>
                <w:rFonts w:asciiTheme="minorEastAsia" w:eastAsiaTheme="minorEastAsia" w:hAnsiTheme="minorEastAsia" w:cs="仿宋_GB2312"/>
                <w:sz w:val="24"/>
              </w:rPr>
            </w:pPr>
          </w:p>
          <w:p w:rsidR="00ED5702" w:rsidRDefault="00F40F36">
            <w:pPr>
              <w:autoSpaceDE w:val="0"/>
              <w:autoSpaceDN w:val="0"/>
              <w:adjustRightInd w:val="0"/>
              <w:spacing w:line="40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441" w:type="dxa"/>
            <w:vAlign w:val="center"/>
          </w:tcPr>
          <w:p w:rsidR="00ED5702" w:rsidRDefault="00F40F36">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、自文件发布之日起，投标人需进行基本户备案（建设工程项目），已备案的基本户开户银行、账户发生变化的，须在投标保证金缴纳前办理变更手续。</w:t>
            </w:r>
            <w:r>
              <w:rPr>
                <w:rFonts w:asciiTheme="minorEastAsia" w:eastAsiaTheme="minorEastAsia" w:hAnsiTheme="minorEastAsia"/>
                <w:sz w:val="24"/>
              </w:rPr>
              <w:br/>
              <w:t>2</w:t>
            </w:r>
            <w:r>
              <w:rPr>
                <w:rFonts w:asciiTheme="minorEastAsia" w:eastAsiaTheme="minorEastAsia" w:hAnsiTheme="minorEastAsia"/>
                <w:sz w:val="24"/>
              </w:rPr>
              <w:t>、基本户备案流程：</w:t>
            </w:r>
            <w:r>
              <w:rPr>
                <w:rFonts w:asciiTheme="minorEastAsia" w:eastAsiaTheme="minorEastAsia" w:hAnsiTheme="minorEastAsia"/>
                <w:sz w:val="24"/>
              </w:rPr>
              <w:t> </w:t>
            </w:r>
            <w:r>
              <w:rPr>
                <w:rFonts w:asciiTheme="minorEastAsia" w:eastAsiaTheme="minorEastAsia" w:hAnsiTheme="minorEastAsia"/>
                <w:sz w:val="24"/>
              </w:rPr>
              <w:br/>
            </w:r>
            <w:r>
              <w:rPr>
                <w:rFonts w:asciiTheme="minorEastAsia" w:eastAsiaTheme="minorEastAsia" w:hAnsiTheme="minorEastAsia"/>
                <w:sz w:val="24"/>
              </w:rPr>
              <w:t>工程建设项目的投标人登录注册网址：</w:t>
            </w:r>
            <w:r>
              <w:rPr>
                <w:rFonts w:asciiTheme="minorEastAsia" w:eastAsiaTheme="minorEastAsia" w:hAnsiTheme="minorEastAsia"/>
                <w:sz w:val="24"/>
              </w:rPr>
              <w:t>http://221.14.6.70:8088/ggzy/</w:t>
            </w:r>
            <w:r>
              <w:rPr>
                <w:rFonts w:asciiTheme="minorEastAsia" w:eastAsiaTheme="minorEastAsia" w:hAnsiTheme="minorEastAsia"/>
                <w:sz w:val="24"/>
              </w:rPr>
              <w:t>，进行系统用户注册，在注册流程中</w:t>
            </w:r>
            <w:r>
              <w:rPr>
                <w:rFonts w:asciiTheme="minorEastAsia" w:eastAsiaTheme="minorEastAsia" w:hAnsiTheme="minorEastAsia"/>
                <w:sz w:val="24"/>
              </w:rPr>
              <w:t>“</w:t>
            </w:r>
            <w:r>
              <w:rPr>
                <w:rFonts w:asciiTheme="minorEastAsia" w:eastAsiaTheme="minorEastAsia" w:hAnsiTheme="minorEastAsia"/>
                <w:sz w:val="24"/>
              </w:rPr>
              <w:t>银行账户</w:t>
            </w:r>
            <w:r>
              <w:rPr>
                <w:rFonts w:asciiTheme="minorEastAsia" w:eastAsiaTheme="minorEastAsia" w:hAnsiTheme="minorEastAsia"/>
                <w:sz w:val="24"/>
              </w:rPr>
              <w:t>”</w:t>
            </w:r>
            <w:r>
              <w:rPr>
                <w:rFonts w:asciiTheme="minorEastAsia" w:eastAsiaTheme="minorEastAsia" w:hAnsiTheme="minorEastAsia"/>
                <w:sz w:val="24"/>
              </w:rPr>
              <w:t>环节，增加</w:t>
            </w:r>
            <w:r>
              <w:rPr>
                <w:rFonts w:asciiTheme="minorEastAsia" w:eastAsiaTheme="minorEastAsia" w:hAnsiTheme="minorEastAsia"/>
                <w:sz w:val="24"/>
              </w:rPr>
              <w:t>“</w:t>
            </w:r>
            <w:r>
              <w:rPr>
                <w:rFonts w:asciiTheme="minorEastAsia" w:eastAsiaTheme="minorEastAsia" w:hAnsiTheme="minorEastAsia"/>
                <w:sz w:val="24"/>
              </w:rPr>
              <w:t>账户类别</w:t>
            </w:r>
            <w:r>
              <w:rPr>
                <w:rFonts w:asciiTheme="minorEastAsia" w:eastAsiaTheme="minorEastAsia" w:hAnsiTheme="minorEastAsia"/>
                <w:sz w:val="24"/>
              </w:rPr>
              <w:t>-</w:t>
            </w:r>
            <w:r>
              <w:rPr>
                <w:rFonts w:asciiTheme="minorEastAsia" w:eastAsiaTheme="minorEastAsia" w:hAnsiTheme="minorEastAsia"/>
                <w:sz w:val="24"/>
              </w:rPr>
              <w:t>基本账户</w:t>
            </w:r>
            <w:r>
              <w:rPr>
                <w:rFonts w:asciiTheme="minorEastAsia" w:eastAsiaTheme="minorEastAsia" w:hAnsiTheme="minorEastAsia"/>
                <w:sz w:val="24"/>
              </w:rPr>
              <w:t>”</w:t>
            </w:r>
            <w:r>
              <w:rPr>
                <w:rFonts w:asciiTheme="minorEastAsia" w:eastAsiaTheme="minorEastAsia" w:hAnsiTheme="minorEastAsia"/>
                <w:sz w:val="24"/>
              </w:rPr>
              <w:t>，填写投标人基本账户信息，扫描上传基本户开户许可证（两者信息必须相符），保存备案信息，提交并绑定</w:t>
            </w:r>
            <w:r>
              <w:rPr>
                <w:rFonts w:asciiTheme="minorEastAsia" w:eastAsiaTheme="minorEastAsia" w:hAnsiTheme="minorEastAsia"/>
                <w:sz w:val="24"/>
              </w:rPr>
              <w:t>CA</w:t>
            </w:r>
            <w:r>
              <w:rPr>
                <w:rFonts w:asciiTheme="minorEastAsia" w:eastAsiaTheme="minorEastAsia" w:hAnsiTheme="minorEastAsia"/>
                <w:sz w:val="24"/>
              </w:rPr>
              <w:t>后可缴纳、绑定投标保证金。</w:t>
            </w:r>
            <w:r>
              <w:rPr>
                <w:rFonts w:asciiTheme="minorEastAsia" w:eastAsiaTheme="minorEastAsia" w:hAnsiTheme="minorEastAsia"/>
                <w:sz w:val="24"/>
              </w:rPr>
              <w:br/>
              <w:t>3</w:t>
            </w:r>
            <w:r>
              <w:rPr>
                <w:rFonts w:asciiTheme="minorEastAsia" w:eastAsiaTheme="minorEastAsia" w:hAnsiTheme="minorEastAsia"/>
                <w:sz w:val="24"/>
              </w:rPr>
              <w:t>、特殊情况处理：</w:t>
            </w:r>
            <w:r>
              <w:rPr>
                <w:rFonts w:asciiTheme="minorEastAsia" w:eastAsiaTheme="minorEastAsia" w:hAnsiTheme="minorEastAsia"/>
                <w:sz w:val="24"/>
              </w:rPr>
              <w:br/>
            </w:r>
            <w:r>
              <w:rPr>
                <w:rFonts w:asciiTheme="minorEastAsia" w:eastAsiaTheme="minorEastAsia" w:hAnsiTheme="minorEastAsia"/>
                <w:sz w:val="24"/>
              </w:rPr>
              <w:t>投标人投标过程中因账户开户银行、银行账号发生变化，不能按照来款途径原路返还投标保证金的，投标人须提供原账户开户银行相关证明及新开账户开户许可证，到中心</w:t>
            </w:r>
            <w:r>
              <w:rPr>
                <w:rFonts w:asciiTheme="minorEastAsia" w:eastAsiaTheme="minorEastAsia" w:hAnsiTheme="minorEastAsia" w:hint="eastAsia"/>
                <w:sz w:val="24"/>
              </w:rPr>
              <w:t>一</w:t>
            </w:r>
            <w:r>
              <w:rPr>
                <w:rFonts w:asciiTheme="minorEastAsia" w:eastAsiaTheme="minorEastAsia" w:hAnsiTheme="minorEastAsia"/>
                <w:sz w:val="24"/>
              </w:rPr>
              <w:t>楼交易见证部办理退款手续（</w:t>
            </w:r>
            <w:r>
              <w:rPr>
                <w:rFonts w:asciiTheme="minorEastAsia" w:eastAsiaTheme="minorEastAsia" w:hAnsiTheme="minorEastAsia"/>
                <w:sz w:val="24"/>
              </w:rPr>
              <w:t>0374-2968</w:t>
            </w:r>
            <w:r>
              <w:rPr>
                <w:rFonts w:asciiTheme="minorEastAsia" w:eastAsiaTheme="minorEastAsia" w:hAnsiTheme="minorEastAsia"/>
                <w:sz w:val="24"/>
              </w:rPr>
              <w:t>027</w:t>
            </w:r>
            <w:r>
              <w:rPr>
                <w:rFonts w:asciiTheme="minorEastAsia" w:eastAsiaTheme="minorEastAsia" w:hAnsiTheme="minorEastAsia"/>
                <w:sz w:val="24"/>
              </w:rPr>
              <w:t>）。</w:t>
            </w:r>
            <w:r>
              <w:rPr>
                <w:rFonts w:asciiTheme="minorEastAsia" w:eastAsiaTheme="minorEastAsia" w:hAnsiTheme="minorEastAsia"/>
                <w:sz w:val="24"/>
              </w:rPr>
              <w:br/>
              <w:t>4</w:t>
            </w:r>
            <w:r>
              <w:rPr>
                <w:rFonts w:asciiTheme="minorEastAsia" w:eastAsiaTheme="minorEastAsia" w:hAnsiTheme="minorEastAsia"/>
                <w:sz w:val="24"/>
              </w:rPr>
              <w:t>、因投标人的原因无法及时退还投标（竞买）保证金、滞留三年以上的，投标（竞买）保证金上缴。</w:t>
            </w:r>
          </w:p>
        </w:tc>
      </w:tr>
      <w:tr w:rsidR="00ED5702">
        <w:trPr>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384" w:type="dxa"/>
            <w:gridSpan w:val="4"/>
            <w:vAlign w:val="center"/>
          </w:tcPr>
          <w:p w:rsidR="00ED5702" w:rsidRDefault="00F40F36">
            <w:pPr>
              <w:autoSpaceDE w:val="0"/>
              <w:autoSpaceDN w:val="0"/>
              <w:adjustRightInd w:val="0"/>
              <w:spacing w:line="40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441" w:type="dxa"/>
            <w:vAlign w:val="center"/>
          </w:tcPr>
          <w:p w:rsidR="00ED5702" w:rsidRDefault="00F40F36">
            <w:pPr>
              <w:autoSpaceDE w:val="0"/>
              <w:autoSpaceDN w:val="0"/>
              <w:adjustRightInd w:val="0"/>
              <w:spacing w:line="276" w:lineRule="auto"/>
              <w:jc w:val="left"/>
              <w:rPr>
                <w:rFonts w:asciiTheme="minorEastAsia" w:eastAsiaTheme="minorEastAsia" w:hAnsiTheme="minorEastAsia" w:cstheme="minorEastAsia"/>
                <w:b/>
                <w:bCs/>
                <w:sz w:val="24"/>
                <w:u w:val="single"/>
              </w:rPr>
            </w:pPr>
            <w:r>
              <w:rPr>
                <w:rFonts w:asciiTheme="minorEastAsia" w:eastAsiaTheme="minorEastAsia" w:hAnsiTheme="minorEastAsia" w:cstheme="minorEastAsia" w:hint="eastAsia"/>
                <w:b/>
                <w:bCs/>
                <w:sz w:val="24"/>
              </w:rPr>
              <w:t>投标保证金递交截止时间：同投标截止时间。</w:t>
            </w:r>
          </w:p>
          <w:p w:rsidR="00ED5702" w:rsidRDefault="00F40F36">
            <w:pPr>
              <w:pStyle w:val="a0"/>
              <w:ind w:firstLineChars="0" w:firstLine="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金额</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贰万伍千</w:t>
            </w:r>
            <w:bookmarkStart w:id="16" w:name="_GoBack"/>
            <w:bookmarkEnd w:id="16"/>
            <w:r>
              <w:rPr>
                <w:rFonts w:asciiTheme="minorEastAsia" w:eastAsiaTheme="minorEastAsia" w:hAnsiTheme="minorEastAsia" w:cstheme="minorEastAsia" w:hint="eastAsia"/>
                <w:b/>
                <w:bCs/>
                <w:sz w:val="24"/>
              </w:rPr>
              <w:t>圆整（￥</w:t>
            </w:r>
            <w:r>
              <w:rPr>
                <w:rFonts w:asciiTheme="minorEastAsia" w:eastAsiaTheme="minorEastAsia" w:hAnsiTheme="minorEastAsia" w:cstheme="minorEastAsia" w:hint="eastAsia"/>
                <w:b/>
                <w:bCs/>
                <w:sz w:val="24"/>
              </w:rPr>
              <w:t>25000.00</w:t>
            </w:r>
            <w:r>
              <w:rPr>
                <w:rFonts w:asciiTheme="minorEastAsia" w:eastAsiaTheme="minorEastAsia" w:hAnsiTheme="minorEastAsia" w:cstheme="minorEastAsia" w:hint="eastAsia"/>
                <w:b/>
                <w:bCs/>
                <w:sz w:val="24"/>
              </w:rPr>
              <w:t>元）</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投标保证金的递交方式：银行转帐、银行电汇（均需从</w:t>
            </w:r>
            <w:r>
              <w:rPr>
                <w:rFonts w:asciiTheme="minorEastAsia" w:eastAsiaTheme="minorEastAsia" w:hAnsiTheme="minorEastAsia" w:cstheme="minorEastAsia" w:hint="eastAsia"/>
                <w:sz w:val="24"/>
                <w:lang w:val="zh-CN"/>
              </w:rPr>
              <w:lastRenderedPageBreak/>
              <w:t>投标人的基本账户汇出），不接受以现金方式缴纳的投标保证金。凡以现金方式缴纳投标保证金而影响其投标结果的，由投标人自行负责。</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、投标保证金缴纳方式：</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2.1</w:t>
            </w:r>
            <w:r>
              <w:rPr>
                <w:rFonts w:asciiTheme="minorEastAsia" w:eastAsiaTheme="minorEastAsia" w:hAnsiTheme="minorEastAsia" w:cstheme="minorEastAsia" w:hint="eastAsia"/>
                <w:sz w:val="24"/>
                <w:lang w:val="zh-CN"/>
              </w:rPr>
              <w:t>投标人网上报名后，登录</w:t>
            </w:r>
            <w:hyperlink r:id="rId16" w:history="1">
              <w:r>
                <w:rPr>
                  <w:rFonts w:asciiTheme="minorEastAsia" w:eastAsiaTheme="minorEastAsia" w:hAnsiTheme="minorEastAsia" w:cstheme="minorEastAsia" w:hint="eastAsia"/>
                  <w:sz w:val="24"/>
                  <w:lang w:val="zh-CN"/>
                </w:rPr>
                <w:t>http://221.14.6.70:8088/ggzy</w:t>
              </w:r>
            </w:hyperlink>
            <w:r>
              <w:rPr>
                <w:rFonts w:asciiTheme="minorEastAsia" w:eastAsiaTheme="minorEastAsia" w:hAnsiTheme="minorEastAsia" w:cstheme="minorEastAsia" w:hint="eastAsia"/>
                <w:sz w:val="24"/>
                <w:lang w:val="zh-CN"/>
              </w:rPr>
              <w:t>系统，依次点击“会员向导”→“参与投标”→“费用缴纳说明”→“保证金缴纳说明单”，获取缴费说明单，根据每个标段的缴纳说明单在缴纳截止时间</w:t>
            </w:r>
            <w:r>
              <w:rPr>
                <w:rFonts w:asciiTheme="minorEastAsia" w:eastAsiaTheme="minorEastAsia" w:hAnsiTheme="minorEastAsia" w:cstheme="minorEastAsia" w:hint="eastAsia"/>
                <w:sz w:val="24"/>
                <w:lang w:val="zh-CN"/>
              </w:rPr>
              <w:t>前缴纳；</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2.2</w:t>
            </w:r>
            <w:r>
              <w:rPr>
                <w:rFonts w:asciiTheme="minorEastAsia" w:eastAsiaTheme="minorEastAsia" w:hAnsiTheme="minorEastAsia" w:cstheme="minorEastAsia" w:hint="eastAsia"/>
                <w:sz w:val="24"/>
                <w:lang w:val="zh-CN"/>
              </w:rPr>
              <w:t>成功缴纳后重新登录前述系统，依次点击“会员向导”→“参与投标”→“保证金绑定”→“绑定”进行投标保证金绑定。</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2.3 </w:t>
            </w:r>
            <w:r>
              <w:rPr>
                <w:rFonts w:asciiTheme="minorEastAsia" w:eastAsiaTheme="minorEastAsia" w:hAnsiTheme="minorEastAsia" w:cstheme="minorEastAsia"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2.4 </w:t>
            </w:r>
            <w:r>
              <w:rPr>
                <w:rFonts w:asciiTheme="minorEastAsia" w:eastAsiaTheme="minorEastAsia" w:hAnsiTheme="minorEastAsia" w:cstheme="minorEastAsia" w:hint="eastAsia"/>
                <w:sz w:val="24"/>
                <w:lang w:val="zh-CN"/>
              </w:rPr>
              <w:t>每个投标人每个项目每个标段只有唯一缴纳账号，切勿重复缴纳或错误缴纳。</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、未按上述规定操作引起的无效投标，由投标人自行负责。</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4</w:t>
            </w:r>
            <w:r>
              <w:rPr>
                <w:rFonts w:asciiTheme="minorEastAsia" w:eastAsiaTheme="minorEastAsia" w:hAnsiTheme="minorEastAsia" w:cstheme="minorEastAsia" w:hint="eastAsia"/>
                <w:sz w:val="24"/>
                <w:lang w:val="zh-CN"/>
              </w:rPr>
              <w:t>、汇款凭证无须备注项目编号和项目名</w:t>
            </w:r>
            <w:r>
              <w:rPr>
                <w:rFonts w:asciiTheme="minorEastAsia" w:eastAsiaTheme="minorEastAsia" w:hAnsiTheme="minorEastAsia" w:cstheme="minorEastAsia" w:hint="eastAsia"/>
                <w:sz w:val="24"/>
                <w:lang w:val="zh-CN"/>
              </w:rPr>
              <w:t>称。</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lang w:val="zh-CN"/>
              </w:rPr>
              <w:t>、出现以下情形造成的投标保证金无效，由投标人自行负责。</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投标保证金未从投标人的基本账户转出；</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投标保证金未按照招标文件划分的标段依次转账。</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6</w:t>
            </w:r>
            <w:r>
              <w:rPr>
                <w:rFonts w:asciiTheme="minorEastAsia" w:eastAsiaTheme="minorEastAsia" w:hAnsiTheme="minorEastAsia" w:cstheme="minorEastAsia" w:hint="eastAsia"/>
                <w:sz w:val="24"/>
                <w:lang w:val="zh-CN"/>
              </w:rPr>
              <w:t>、《保证金缴纳绑定操作指南》获取方法：</w:t>
            </w:r>
          </w:p>
          <w:p w:rsidR="00ED5702" w:rsidRDefault="00F40F36">
            <w:pPr>
              <w:autoSpaceDE w:val="0"/>
              <w:autoSpaceDN w:val="0"/>
              <w:adjustRightInd w:val="0"/>
              <w:spacing w:line="312" w:lineRule="auto"/>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登录许昌公共资源交易系统</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组件下载</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《保证金缴纳绑定操作指南》。</w:t>
            </w:r>
          </w:p>
          <w:p w:rsidR="00ED5702" w:rsidRDefault="00F40F36">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theme="minorEastAsia" w:hint="eastAsia"/>
                <w:sz w:val="24"/>
                <w:lang w:val="zh-CN"/>
              </w:rPr>
              <w:t>7</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w:t>
            </w:r>
            <w:r>
              <w:rPr>
                <w:rFonts w:asciiTheme="minorEastAsia" w:eastAsiaTheme="minorEastAsia" w:hAnsiTheme="minorEastAsia" w:cstheme="minorEastAsia" w:hint="eastAsia"/>
                <w:sz w:val="24"/>
                <w:lang w:val="zh-CN"/>
              </w:rPr>
              <w:lastRenderedPageBreak/>
              <w:t>行为管理暂行办法》（许公管委〔</w:t>
            </w:r>
            <w:r>
              <w:rPr>
                <w:rFonts w:asciiTheme="minorEastAsia" w:eastAsiaTheme="minorEastAsia" w:hAnsiTheme="minorEastAsia" w:cstheme="minorEastAsia" w:hint="eastAsia"/>
                <w:sz w:val="24"/>
                <w:lang w:val="zh-CN"/>
              </w:rPr>
              <w:t>2017</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号）规定，进行调查、认定、记录、并予以公示公告。对是否涉嫌串通投标，经调查核实后，记录不良行为，移</w:t>
            </w:r>
            <w:r>
              <w:rPr>
                <w:rFonts w:asciiTheme="minorEastAsia" w:eastAsiaTheme="minorEastAsia" w:hAnsiTheme="minorEastAsia" w:cstheme="minorEastAsia" w:hint="eastAsia"/>
                <w:sz w:val="24"/>
                <w:lang w:val="zh-CN"/>
              </w:rPr>
              <w:t>交有关部门进行查处，不予退还的保证金上缴国库。</w:t>
            </w:r>
          </w:p>
        </w:tc>
      </w:tr>
      <w:tr w:rsidR="00ED5702">
        <w:trPr>
          <w:trHeight w:val="221"/>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3.5.2</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2017</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度</w:t>
            </w:r>
            <w:r>
              <w:rPr>
                <w:rFonts w:asciiTheme="minorEastAsia" w:eastAsiaTheme="minorEastAsia" w:hAnsiTheme="minorEastAsia" w:cs="宋体" w:hint="eastAsia"/>
                <w:kern w:val="0"/>
                <w:sz w:val="24"/>
              </w:rPr>
              <w:t>（若公司成立未满三年，需提供从成立至今的年度财务状况）。</w:t>
            </w:r>
          </w:p>
        </w:tc>
      </w:tr>
      <w:tr w:rsidR="00ED5702">
        <w:trPr>
          <w:trHeight w:val="357"/>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w:t>
            </w: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r>
              <w:rPr>
                <w:rFonts w:asciiTheme="minorEastAsia" w:eastAsiaTheme="minorEastAsia" w:hAnsiTheme="minorEastAsia" w:cs="宋体" w:hint="eastAsia"/>
                <w:kern w:val="0"/>
                <w:sz w:val="24"/>
              </w:rPr>
              <w:t>，以合同签订时间为准</w:t>
            </w:r>
          </w:p>
        </w:tc>
      </w:tr>
      <w:tr w:rsidR="00ED5702">
        <w:trPr>
          <w:trHeight w:val="809"/>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ED5702">
        <w:trPr>
          <w:trHeight w:val="382"/>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ED5702">
        <w:trPr>
          <w:trHeight w:val="27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D5702">
        <w:trPr>
          <w:trHeight w:val="274"/>
          <w:jc w:val="center"/>
        </w:trPr>
        <w:tc>
          <w:tcPr>
            <w:tcW w:w="990" w:type="dxa"/>
            <w:vAlign w:val="center"/>
          </w:tcPr>
          <w:p w:rsidR="00ED5702" w:rsidRDefault="00F40F36">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384" w:type="dxa"/>
            <w:gridSpan w:val="4"/>
            <w:vAlign w:val="center"/>
          </w:tcPr>
          <w:p w:rsidR="00ED5702" w:rsidRDefault="00F40F3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441" w:type="dxa"/>
            <w:vAlign w:val="center"/>
          </w:tcPr>
          <w:p w:rsidR="00ED5702" w:rsidRDefault="00F40F36">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投标文件正本按招标文件要求签字盖章（无需逐页签字盖章），副本应与正本保持一致（可为正本的复印件）。正本与副本不一致的，以正本为准。</w:t>
            </w:r>
          </w:p>
        </w:tc>
      </w:tr>
      <w:tr w:rsidR="00ED5702">
        <w:trPr>
          <w:trHeight w:val="44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441" w:type="dxa"/>
            <w:vAlign w:val="center"/>
          </w:tcPr>
          <w:p w:rsidR="00ED5702" w:rsidRDefault="00F40F36">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一式</w:t>
            </w:r>
            <w:r>
              <w:rPr>
                <w:rFonts w:asciiTheme="minorEastAsia" w:eastAsiaTheme="minorEastAsia" w:hAnsiTheme="minorEastAsia" w:cs="宋体" w:hint="eastAsia"/>
                <w:sz w:val="24"/>
              </w:rPr>
              <w:t>五</w:t>
            </w:r>
            <w:r>
              <w:rPr>
                <w:rFonts w:asciiTheme="minorEastAsia" w:eastAsiaTheme="minorEastAsia" w:hAnsiTheme="minorEastAsia" w:cs="宋体" w:hint="eastAsia"/>
                <w:sz w:val="24"/>
              </w:rPr>
              <w:t>份：正本一份；副本</w:t>
            </w:r>
            <w:r>
              <w:rPr>
                <w:rFonts w:asciiTheme="minorEastAsia" w:eastAsiaTheme="minorEastAsia" w:hAnsiTheme="minorEastAsia" w:cs="宋体" w:hint="eastAsia"/>
                <w:sz w:val="24"/>
              </w:rPr>
              <w:t>四</w:t>
            </w:r>
            <w:r>
              <w:rPr>
                <w:rFonts w:asciiTheme="minorEastAsia" w:eastAsiaTheme="minorEastAsia" w:hAnsiTheme="minorEastAsia" w:cs="宋体" w:hint="eastAsia"/>
                <w:sz w:val="24"/>
              </w:rPr>
              <w:t>份。</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另附含投标文件所有内容的电子版（</w:t>
            </w:r>
            <w:r>
              <w:rPr>
                <w:rFonts w:asciiTheme="minorEastAsia" w:eastAsiaTheme="minorEastAsia" w:hAnsiTheme="minorEastAsia" w:cs="宋体" w:hint="eastAsia"/>
                <w:sz w:val="24"/>
              </w:rPr>
              <w:t>U</w:t>
            </w:r>
            <w:r>
              <w:rPr>
                <w:rFonts w:asciiTheme="minorEastAsia" w:eastAsiaTheme="minorEastAsia" w:hAnsiTheme="minorEastAsia" w:cs="宋体" w:hint="eastAsia"/>
                <w:sz w:val="24"/>
              </w:rPr>
              <w:t>盘）一份。</w:t>
            </w:r>
          </w:p>
        </w:tc>
      </w:tr>
      <w:tr w:rsidR="00ED5702">
        <w:trPr>
          <w:trHeight w:val="338"/>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2384" w:type="dxa"/>
            <w:gridSpan w:val="4"/>
            <w:vAlign w:val="center"/>
          </w:tcPr>
          <w:p w:rsidR="00ED5702" w:rsidRDefault="00F40F36">
            <w:pPr>
              <w:autoSpaceDE w:val="0"/>
              <w:autoSpaceDN w:val="0"/>
              <w:adjustRightInd w:val="0"/>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ED5702" w:rsidRDefault="00ED5702">
            <w:pPr>
              <w:spacing w:line="400" w:lineRule="exact"/>
              <w:jc w:val="center"/>
              <w:rPr>
                <w:rFonts w:asciiTheme="minorEastAsia" w:eastAsiaTheme="minorEastAsia" w:hAnsiTheme="minorEastAsia" w:cs="宋体"/>
                <w:kern w:val="0"/>
                <w:sz w:val="24"/>
              </w:rPr>
            </w:pPr>
          </w:p>
        </w:tc>
        <w:tc>
          <w:tcPr>
            <w:tcW w:w="6441" w:type="dxa"/>
            <w:vAlign w:val="center"/>
          </w:tcPr>
          <w:p w:rsidR="00ED5702" w:rsidRDefault="00F40F36">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、投标文件采用胶装方式装订，并加盖骑缝章，装订应牢固、不易拆散和换页，不得采用活页装订。</w:t>
            </w:r>
          </w:p>
          <w:p w:rsidR="00ED5702" w:rsidRDefault="00F40F36">
            <w:pPr>
              <w:spacing w:line="400" w:lineRule="exact"/>
              <w:jc w:val="left"/>
              <w:rPr>
                <w:rFonts w:asciiTheme="minorEastAsia" w:eastAsiaTheme="minorEastAsia" w:hAnsiTheme="minor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、投标文件须印刷书脊，并在书脊上注明正副本字样、标段和投标人名称。</w:t>
            </w:r>
          </w:p>
        </w:tc>
      </w:tr>
      <w:tr w:rsidR="00ED5702">
        <w:trPr>
          <w:trHeight w:val="363"/>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招标人地址：</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招标人名称：</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标段名称</w:t>
            </w:r>
            <w:r>
              <w:rPr>
                <w:rFonts w:asciiTheme="minorEastAsia" w:eastAsiaTheme="minorEastAsia" w:hAnsiTheme="minorEastAsia" w:cs="宋体" w:hint="eastAsia"/>
                <w:kern w:val="0"/>
                <w:sz w:val="24"/>
              </w:rPr>
              <w:t>)</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投标人名称：</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（盖章）</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投标文件在</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日</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时</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分前不得开启</w:t>
            </w:r>
          </w:p>
        </w:tc>
      </w:tr>
      <w:tr w:rsidR="00ED5702">
        <w:trPr>
          <w:trHeight w:val="557"/>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许昌市公共资源交易中心</w:t>
            </w:r>
            <w:r>
              <w:rPr>
                <w:rFonts w:asciiTheme="minorEastAsia" w:eastAsiaTheme="minorEastAsia" w:hAnsiTheme="minorEastAsia" w:cs="宋体" w:hint="eastAsia"/>
                <w:sz w:val="24"/>
              </w:rPr>
              <w:t>开标</w:t>
            </w:r>
            <w:r>
              <w:rPr>
                <w:rFonts w:asciiTheme="minorEastAsia" w:eastAsiaTheme="minorEastAsia" w:hAnsiTheme="minorEastAsia" w:cs="宋体" w:hint="eastAsia"/>
                <w:sz w:val="24"/>
              </w:rPr>
              <w:t>一</w:t>
            </w:r>
            <w:r>
              <w:rPr>
                <w:rFonts w:asciiTheme="minorEastAsia" w:eastAsiaTheme="minorEastAsia" w:hAnsiTheme="minorEastAsia" w:cs="宋体" w:hint="eastAsia"/>
                <w:sz w:val="24"/>
              </w:rPr>
              <w:t>室（许昌市龙兴路与竹林路交汇处公共资源大厦三楼）</w:t>
            </w:r>
          </w:p>
        </w:tc>
      </w:tr>
      <w:tr w:rsidR="00ED5702">
        <w:trPr>
          <w:trHeight w:val="275"/>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ED5702">
        <w:trPr>
          <w:trHeight w:val="747"/>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441" w:type="dxa"/>
            <w:vAlign w:val="center"/>
          </w:tcPr>
          <w:p w:rsidR="00ED5702" w:rsidRDefault="00F40F36">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开标地点：同递交投标文件地点</w:t>
            </w:r>
          </w:p>
        </w:tc>
      </w:tr>
      <w:tr w:rsidR="00ED5702">
        <w:trPr>
          <w:trHeight w:val="90"/>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441" w:type="dxa"/>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开标顺序：按照递交投标文件时间的逆顺序</w:t>
            </w:r>
          </w:p>
        </w:tc>
      </w:tr>
      <w:tr w:rsidR="00ED5702">
        <w:trPr>
          <w:trHeight w:val="396"/>
          <w:jc w:val="center"/>
        </w:trPr>
        <w:tc>
          <w:tcPr>
            <w:tcW w:w="990"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441"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人。从河南省综合评标专家库中随机抽取相关经济、技术</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人和招标人代表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名</w:t>
            </w:r>
            <w:r>
              <w:rPr>
                <w:rFonts w:asciiTheme="minorEastAsia" w:eastAsiaTheme="minorEastAsia" w:hAnsiTheme="minorEastAsia" w:cs="宋体" w:hint="eastAsia"/>
                <w:sz w:val="24"/>
              </w:rPr>
              <w:t>，其中注册造价工程师不少于</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人。</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ED5702">
        <w:trPr>
          <w:trHeight w:val="631"/>
          <w:jc w:val="center"/>
        </w:trPr>
        <w:tc>
          <w:tcPr>
            <w:tcW w:w="990" w:type="dxa"/>
            <w:vAlign w:val="center"/>
          </w:tcPr>
          <w:p w:rsidR="00ED5702" w:rsidRDefault="00F40F3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384" w:type="dxa"/>
            <w:gridSpan w:val="4"/>
            <w:vAlign w:val="center"/>
          </w:tcPr>
          <w:p w:rsidR="00ED5702" w:rsidRDefault="00F40F3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ED5702" w:rsidRDefault="00F40F3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441" w:type="dxa"/>
            <w:vAlign w:val="center"/>
          </w:tcPr>
          <w:p w:rsidR="00ED5702" w:rsidRDefault="00F40F3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人</w:t>
            </w:r>
          </w:p>
        </w:tc>
      </w:tr>
      <w:tr w:rsidR="00ED5702">
        <w:trPr>
          <w:trHeight w:val="353"/>
          <w:jc w:val="center"/>
        </w:trPr>
        <w:tc>
          <w:tcPr>
            <w:tcW w:w="9815" w:type="dxa"/>
            <w:gridSpan w:val="6"/>
            <w:vAlign w:val="center"/>
          </w:tcPr>
          <w:p w:rsidR="00ED5702" w:rsidRDefault="00F40F36">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需要补充的其他内容</w:t>
            </w:r>
          </w:p>
        </w:tc>
      </w:tr>
      <w:tr w:rsidR="00ED5702">
        <w:trPr>
          <w:trHeight w:val="353"/>
          <w:jc w:val="center"/>
        </w:trPr>
        <w:tc>
          <w:tcPr>
            <w:tcW w:w="9815" w:type="dxa"/>
            <w:gridSpan w:val="6"/>
            <w:vAlign w:val="center"/>
          </w:tcPr>
          <w:p w:rsidR="00ED5702" w:rsidRDefault="00F40F36">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w:t>
            </w:r>
            <w:r>
              <w:rPr>
                <w:rFonts w:asciiTheme="minorEastAsia" w:eastAsiaTheme="minorEastAsia" w:hAnsiTheme="minorEastAsia" w:cs="宋体" w:hint="eastAsia"/>
                <w:kern w:val="0"/>
                <w:sz w:val="24"/>
              </w:rPr>
              <w:t>词语定义</w:t>
            </w:r>
          </w:p>
        </w:tc>
      </w:tr>
      <w:tr w:rsidR="00ED5702">
        <w:trPr>
          <w:trHeight w:val="90"/>
          <w:jc w:val="center"/>
        </w:trPr>
        <w:tc>
          <w:tcPr>
            <w:tcW w:w="1069" w:type="dxa"/>
            <w:gridSpan w:val="3"/>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1" w:type="dxa"/>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465" w:type="dxa"/>
            <w:gridSpan w:val="2"/>
            <w:vAlign w:val="center"/>
          </w:tcPr>
          <w:p w:rsidR="00ED5702" w:rsidRDefault="00F40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类似项目：指</w:t>
            </w:r>
            <w:r>
              <w:rPr>
                <w:rFonts w:asciiTheme="minorEastAsia" w:eastAsiaTheme="minorEastAsia" w:hAnsiTheme="minorEastAsia" w:hint="eastAsia"/>
                <w:sz w:val="24"/>
              </w:rPr>
              <w:t>201</w:t>
            </w:r>
            <w:r>
              <w:rPr>
                <w:rFonts w:asciiTheme="minorEastAsia" w:eastAsiaTheme="minorEastAsia" w:hAnsiTheme="minorEastAsia" w:hint="eastAsia"/>
                <w:sz w:val="24"/>
              </w:rPr>
              <w:t>6</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日（以合同签订时间为准）以来承建过单项合同金额不小于</w:t>
            </w:r>
            <w:r>
              <w:rPr>
                <w:rFonts w:asciiTheme="minorEastAsia" w:eastAsiaTheme="minorEastAsia" w:hAnsiTheme="minorEastAsia" w:hint="eastAsia"/>
                <w:sz w:val="24"/>
              </w:rPr>
              <w:t>本项目</w:t>
            </w:r>
            <w:r>
              <w:rPr>
                <w:rFonts w:asciiTheme="minorEastAsia" w:eastAsiaTheme="minorEastAsia" w:hAnsiTheme="minorEastAsia" w:hint="eastAsia"/>
                <w:sz w:val="24"/>
              </w:rPr>
              <w:t>招标控制价的</w:t>
            </w:r>
            <w:r>
              <w:rPr>
                <w:rFonts w:asciiTheme="minorEastAsia" w:eastAsiaTheme="minorEastAsia" w:hAnsiTheme="minorEastAsia" w:hint="eastAsia"/>
                <w:sz w:val="24"/>
              </w:rPr>
              <w:t>水利水电</w:t>
            </w:r>
            <w:r>
              <w:rPr>
                <w:rFonts w:asciiTheme="minorEastAsia" w:eastAsiaTheme="minorEastAsia" w:hAnsiTheme="minorEastAsia" w:hint="eastAsia"/>
                <w:sz w:val="24"/>
              </w:rPr>
              <w:t>工程。</w:t>
            </w:r>
          </w:p>
        </w:tc>
      </w:tr>
      <w:tr w:rsidR="00ED5702">
        <w:trPr>
          <w:cantSplit/>
          <w:trHeight w:val="340"/>
          <w:jc w:val="center"/>
        </w:trPr>
        <w:tc>
          <w:tcPr>
            <w:tcW w:w="1069" w:type="dxa"/>
            <w:gridSpan w:val="3"/>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ED5702">
        <w:trPr>
          <w:trHeight w:val="340"/>
          <w:jc w:val="center"/>
        </w:trPr>
        <w:tc>
          <w:tcPr>
            <w:tcW w:w="1069" w:type="dxa"/>
            <w:gridSpan w:val="3"/>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81" w:type="dxa"/>
            <w:vAlign w:val="center"/>
          </w:tcPr>
          <w:p w:rsidR="00ED5702" w:rsidRDefault="00F40F36">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ED5702" w:rsidRDefault="00ED5702">
            <w:pPr>
              <w:spacing w:line="400" w:lineRule="exact"/>
              <w:rPr>
                <w:rFonts w:asciiTheme="minorEastAsia" w:eastAsiaTheme="minorEastAsia" w:hAnsiTheme="minorEastAsia" w:cs="宋体"/>
                <w:kern w:val="0"/>
                <w:sz w:val="24"/>
              </w:rPr>
            </w:pPr>
          </w:p>
        </w:tc>
        <w:tc>
          <w:tcPr>
            <w:tcW w:w="6465" w:type="dxa"/>
            <w:gridSpan w:val="2"/>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r>
              <w:rPr>
                <w:rFonts w:asciiTheme="minorEastAsia" w:eastAsiaTheme="minorEastAsia" w:hAnsiTheme="minorEastAsia" w:cs="宋体" w:hint="eastAsia"/>
                <w:kern w:val="0"/>
                <w:sz w:val="24"/>
              </w:rPr>
              <w:t xml:space="preserve"> </w:t>
            </w:r>
          </w:p>
          <w:p w:rsidR="00ED5702" w:rsidRDefault="00F40F36">
            <w:pPr>
              <w:keepNext/>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大写：</w:t>
            </w:r>
            <w:r>
              <w:rPr>
                <w:rFonts w:asciiTheme="minorEastAsia" w:eastAsiaTheme="minorEastAsia" w:hAnsiTheme="minorEastAsia" w:cs="宋体" w:hint="eastAsia"/>
                <w:kern w:val="0"/>
                <w:sz w:val="24"/>
              </w:rPr>
              <w:t>壹佰叁拾壹万捌仟叁佰整</w:t>
            </w:r>
          </w:p>
          <w:p w:rsidR="00ED5702" w:rsidRDefault="00F40F36">
            <w:pPr>
              <w:keepNext/>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小写：</w:t>
            </w:r>
            <w:r>
              <w:rPr>
                <w:rFonts w:asciiTheme="minorEastAsia" w:eastAsiaTheme="minorEastAsia" w:hAnsiTheme="minorEastAsia" w:cs="宋体" w:hint="eastAsia"/>
                <w:kern w:val="0"/>
                <w:sz w:val="24"/>
              </w:rPr>
              <w:t>1318300.00</w:t>
            </w:r>
            <w:r>
              <w:rPr>
                <w:rFonts w:asciiTheme="minorEastAsia" w:eastAsiaTheme="minorEastAsia" w:hAnsiTheme="minorEastAsia" w:cs="宋体" w:hint="eastAsia"/>
                <w:kern w:val="0"/>
                <w:sz w:val="24"/>
              </w:rPr>
              <w:t>元</w:t>
            </w:r>
          </w:p>
          <w:p w:rsidR="00ED5702" w:rsidRDefault="00F40F36">
            <w:pPr>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凡投标人的投标报价高于“招标控制价”（不含等于“招标控制价”）的，该投标人的投标文件应作废标处理。</w:t>
            </w:r>
          </w:p>
        </w:tc>
      </w:tr>
      <w:tr w:rsidR="00ED5702">
        <w:trPr>
          <w:trHeight w:val="340"/>
          <w:jc w:val="center"/>
        </w:trPr>
        <w:tc>
          <w:tcPr>
            <w:tcW w:w="1069" w:type="dxa"/>
            <w:gridSpan w:val="3"/>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10.2.2</w:t>
            </w:r>
          </w:p>
        </w:tc>
        <w:tc>
          <w:tcPr>
            <w:tcW w:w="2281" w:type="dxa"/>
            <w:vAlign w:val="center"/>
          </w:tcPr>
          <w:p w:rsidR="00ED5702" w:rsidRDefault="00F40F36">
            <w:pPr>
              <w:spacing w:line="340" w:lineRule="exact"/>
              <w:jc w:val="center"/>
              <w:rPr>
                <w:rFonts w:asciiTheme="minorEastAsia" w:eastAsiaTheme="minorEastAsia" w:hAnsiTheme="minorEastAsia" w:cs="宋体"/>
                <w:kern w:val="0"/>
                <w:sz w:val="24"/>
              </w:rPr>
            </w:pPr>
            <w:r>
              <w:rPr>
                <w:rFonts w:hAnsi="宋体" w:cs="宋体" w:hint="eastAsia"/>
                <w:sz w:val="24"/>
              </w:rPr>
              <w:t>履约担保</w:t>
            </w:r>
          </w:p>
        </w:tc>
        <w:tc>
          <w:tcPr>
            <w:tcW w:w="6465" w:type="dxa"/>
            <w:gridSpan w:val="2"/>
            <w:vAlign w:val="center"/>
          </w:tcPr>
          <w:p w:rsidR="00ED5702" w:rsidRDefault="00F40F36">
            <w:pPr>
              <w:spacing w:line="340" w:lineRule="exact"/>
              <w:rPr>
                <w:rFonts w:asciiTheme="minorEastAsia" w:eastAsiaTheme="minorEastAsia" w:hAnsiTheme="minorEastAsia" w:cs="宋体"/>
                <w:b/>
                <w:kern w:val="0"/>
                <w:sz w:val="24"/>
              </w:rPr>
            </w:pPr>
            <w:r>
              <w:rPr>
                <w:rFonts w:hAnsi="宋体" w:cs="宋体" w:hint="eastAsia"/>
                <w:sz w:val="24"/>
              </w:rPr>
              <w:t>投标人中标后</w:t>
            </w:r>
            <w:r>
              <w:rPr>
                <w:rFonts w:hAnsi="宋体" w:cs="宋体" w:hint="eastAsia"/>
                <w:sz w:val="24"/>
              </w:rPr>
              <w:t>7</w:t>
            </w:r>
            <w:r>
              <w:rPr>
                <w:rFonts w:hAnsi="宋体" w:cs="宋体" w:hint="eastAsia"/>
                <w:sz w:val="24"/>
              </w:rPr>
              <w:t>日内</w:t>
            </w:r>
            <w:r>
              <w:rPr>
                <w:rFonts w:hAnsi="宋体" w:cs="宋体" w:hint="eastAsia"/>
                <w:sz w:val="24"/>
              </w:rPr>
              <w:t>须向招标人缴纳中标金额的</w:t>
            </w:r>
            <w:r>
              <w:rPr>
                <w:rFonts w:hAnsi="宋体" w:cs="宋体" w:hint="eastAsia"/>
                <w:sz w:val="24"/>
              </w:rPr>
              <w:t>10%</w:t>
            </w:r>
            <w:r>
              <w:rPr>
                <w:rFonts w:hAnsi="宋体" w:cs="宋体" w:hint="eastAsia"/>
                <w:sz w:val="24"/>
              </w:rPr>
              <w:t>的履约保证金。履约保证金依照双方合同协商退还。</w:t>
            </w:r>
          </w:p>
        </w:tc>
      </w:tr>
      <w:tr w:rsidR="00ED5702">
        <w:trPr>
          <w:trHeight w:val="340"/>
          <w:jc w:val="center"/>
        </w:trPr>
        <w:tc>
          <w:tcPr>
            <w:tcW w:w="1069" w:type="dxa"/>
            <w:gridSpan w:val="3"/>
            <w:vAlign w:val="center"/>
          </w:tcPr>
          <w:p w:rsidR="00ED5702" w:rsidRDefault="00F40F3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10.2.3</w:t>
            </w:r>
          </w:p>
        </w:tc>
        <w:tc>
          <w:tcPr>
            <w:tcW w:w="2281" w:type="dxa"/>
            <w:vAlign w:val="center"/>
          </w:tcPr>
          <w:p w:rsidR="00ED5702" w:rsidRDefault="00F40F36">
            <w:pPr>
              <w:spacing w:line="340" w:lineRule="exact"/>
              <w:jc w:val="center"/>
              <w:rPr>
                <w:rFonts w:hAnsi="宋体" w:cs="宋体"/>
                <w:sz w:val="24"/>
              </w:rPr>
            </w:pPr>
            <w:r>
              <w:rPr>
                <w:rFonts w:hAnsi="宋体" w:cs="宋体" w:hint="eastAsia"/>
                <w:sz w:val="24"/>
              </w:rPr>
              <w:t>农民工工资保证金</w:t>
            </w:r>
          </w:p>
        </w:tc>
        <w:tc>
          <w:tcPr>
            <w:tcW w:w="6465" w:type="dxa"/>
            <w:gridSpan w:val="2"/>
            <w:vAlign w:val="center"/>
          </w:tcPr>
          <w:p w:rsidR="00ED5702" w:rsidRDefault="00F40F36">
            <w:pPr>
              <w:spacing w:line="340" w:lineRule="exact"/>
              <w:rPr>
                <w:rFonts w:hAnsi="宋体" w:cs="宋体"/>
                <w:sz w:val="24"/>
              </w:rPr>
            </w:pPr>
            <w:r>
              <w:rPr>
                <w:rFonts w:hAnsi="宋体" w:cs="宋体" w:hint="eastAsia"/>
                <w:sz w:val="24"/>
              </w:rPr>
              <w:t>投标人中标后</w:t>
            </w:r>
            <w:r>
              <w:rPr>
                <w:rFonts w:hAnsi="宋体" w:cs="宋体" w:hint="eastAsia"/>
                <w:sz w:val="24"/>
              </w:rPr>
              <w:t>应在工程开工前按照中标价的</w:t>
            </w:r>
            <w:r>
              <w:rPr>
                <w:rFonts w:hAnsi="宋体" w:cs="宋体" w:hint="eastAsia"/>
                <w:sz w:val="24"/>
              </w:rPr>
              <w:t>2%</w:t>
            </w:r>
            <w:r>
              <w:rPr>
                <w:rFonts w:hAnsi="宋体" w:cs="宋体" w:hint="eastAsia"/>
                <w:sz w:val="24"/>
              </w:rPr>
              <w:t>向建设单位缴纳农民工工资保证金，并由建设单位将施工企业缴纳农民工工资保证金的银行凭证向工程所在地水行政主管部门报备。</w:t>
            </w:r>
          </w:p>
        </w:tc>
      </w:tr>
      <w:tr w:rsidR="00ED5702">
        <w:trPr>
          <w:trHeight w:val="663"/>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w:t>
            </w:r>
            <w:r>
              <w:rPr>
                <w:rFonts w:asciiTheme="minorEastAsia" w:eastAsiaTheme="minorEastAsia" w:hAnsiTheme="minorEastAsia" w:cs="宋体" w:hint="eastAsia"/>
                <w:kern w:val="0"/>
                <w:sz w:val="24"/>
              </w:rPr>
              <w:t>投标人代表出席开标会</w:t>
            </w:r>
          </w:p>
        </w:tc>
      </w:tr>
      <w:tr w:rsidR="00ED5702">
        <w:trPr>
          <w:trHeight w:val="350"/>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rsidP="009571FB">
            <w:pPr>
              <w:spacing w:line="400" w:lineRule="exact"/>
              <w:ind w:firstLineChars="147" w:firstLine="354"/>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ED5702">
        <w:trPr>
          <w:trHeight w:val="579"/>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w:t>
            </w:r>
            <w:r>
              <w:rPr>
                <w:rFonts w:asciiTheme="minorEastAsia" w:eastAsiaTheme="minorEastAsia" w:hAnsiTheme="minorEastAsia" w:cs="宋体" w:hint="eastAsia"/>
                <w:kern w:val="0"/>
                <w:sz w:val="24"/>
              </w:rPr>
              <w:t>中标公示</w:t>
            </w:r>
          </w:p>
        </w:tc>
      </w:tr>
      <w:tr w:rsidR="00ED5702">
        <w:trPr>
          <w:trHeight w:val="579"/>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在中标通知书发出前，招标人将中标候选人的情况在《全国公共资源交易平台</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》、《河南省电子招标投标公共服务平台》予以公示，公示期不少于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w:t>
            </w:r>
          </w:p>
        </w:tc>
      </w:tr>
      <w:tr w:rsidR="00ED5702">
        <w:trPr>
          <w:trHeight w:val="311"/>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10.5</w:t>
            </w:r>
            <w:r>
              <w:rPr>
                <w:rFonts w:asciiTheme="minorEastAsia" w:eastAsiaTheme="minorEastAsia" w:hAnsiTheme="minorEastAsia" w:cs="宋体" w:hint="eastAsia"/>
                <w:kern w:val="0"/>
                <w:sz w:val="24"/>
              </w:rPr>
              <w:t>知识产权</w:t>
            </w:r>
          </w:p>
        </w:tc>
      </w:tr>
      <w:tr w:rsidR="00ED5702">
        <w:trPr>
          <w:trHeight w:val="311"/>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D5702">
        <w:trPr>
          <w:trHeight w:val="311"/>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w:t>
            </w:r>
            <w:r>
              <w:rPr>
                <w:rFonts w:asciiTheme="minorEastAsia" w:eastAsiaTheme="minorEastAsia" w:hAnsiTheme="minorEastAsia" w:cs="宋体" w:hint="eastAsia"/>
                <w:kern w:val="0"/>
                <w:sz w:val="24"/>
              </w:rPr>
              <w:t>重新招标的其他情形</w:t>
            </w:r>
          </w:p>
        </w:tc>
      </w:tr>
      <w:tr w:rsidR="00ED5702">
        <w:trPr>
          <w:trHeight w:val="311"/>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条规定的情形外，除非已经产生中标候选人，在投标有效期内同意延长投标有效期的投标人少于三个的，招标人应当依法重新招标。</w:t>
            </w:r>
          </w:p>
        </w:tc>
      </w:tr>
      <w:tr w:rsidR="00ED5702">
        <w:trPr>
          <w:trHeight w:val="311"/>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w:t>
            </w:r>
            <w:r>
              <w:rPr>
                <w:rFonts w:asciiTheme="minorEastAsia" w:eastAsiaTheme="minorEastAsia" w:hAnsiTheme="minorEastAsia" w:cs="宋体" w:hint="eastAsia"/>
                <w:kern w:val="0"/>
                <w:sz w:val="24"/>
              </w:rPr>
              <w:t>同义词语</w:t>
            </w:r>
          </w:p>
        </w:tc>
      </w:tr>
      <w:tr w:rsidR="00ED5702">
        <w:trPr>
          <w:trHeight w:val="311"/>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ED5702">
        <w:trPr>
          <w:trHeight w:val="311"/>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w:t>
            </w:r>
            <w:r>
              <w:rPr>
                <w:rFonts w:asciiTheme="minorEastAsia" w:eastAsiaTheme="minorEastAsia" w:hAnsiTheme="minorEastAsia" w:cs="宋体" w:hint="eastAsia"/>
                <w:kern w:val="0"/>
                <w:sz w:val="24"/>
              </w:rPr>
              <w:t>监</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督</w:t>
            </w:r>
          </w:p>
        </w:tc>
      </w:tr>
      <w:tr w:rsidR="00ED5702">
        <w:trPr>
          <w:trHeight w:val="470"/>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本项目的招标投标活动及其相关当事人应当接受有管辖权的招标投标行政监督部门依法实施的监督。</w:t>
            </w:r>
          </w:p>
        </w:tc>
      </w:tr>
      <w:tr w:rsidR="00ED5702">
        <w:trPr>
          <w:trHeight w:val="311"/>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w:t>
            </w:r>
            <w:r>
              <w:rPr>
                <w:rFonts w:asciiTheme="minorEastAsia" w:eastAsiaTheme="minorEastAsia" w:hAnsiTheme="minorEastAsia" w:cs="宋体" w:hint="eastAsia"/>
                <w:kern w:val="0"/>
                <w:sz w:val="24"/>
              </w:rPr>
              <w:t>解释权</w:t>
            </w:r>
          </w:p>
        </w:tc>
      </w:tr>
      <w:tr w:rsidR="00ED5702">
        <w:trPr>
          <w:trHeight w:val="311"/>
          <w:jc w:val="center"/>
        </w:trPr>
        <w:tc>
          <w:tcPr>
            <w:tcW w:w="1050" w:type="dxa"/>
            <w:gridSpan w:val="2"/>
            <w:vAlign w:val="center"/>
          </w:tcPr>
          <w:p w:rsidR="00ED5702" w:rsidRDefault="00ED5702">
            <w:pPr>
              <w:spacing w:line="400" w:lineRule="exact"/>
              <w:rPr>
                <w:rFonts w:asciiTheme="minorEastAsia" w:eastAsiaTheme="minorEastAsia" w:hAnsiTheme="minorEastAsia" w:cs="宋体"/>
                <w:kern w:val="0"/>
                <w:sz w:val="24"/>
              </w:rPr>
            </w:pPr>
          </w:p>
        </w:tc>
        <w:tc>
          <w:tcPr>
            <w:tcW w:w="8765" w:type="dxa"/>
            <w:gridSpan w:val="4"/>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D5702">
        <w:trPr>
          <w:trHeight w:val="420"/>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10.10</w:t>
            </w:r>
            <w:r>
              <w:rPr>
                <w:rFonts w:asciiTheme="minorEastAsia" w:eastAsiaTheme="minorEastAsia" w:hAnsiTheme="minorEastAsia" w:cs="宋体" w:hint="eastAsia"/>
                <w:kern w:val="0"/>
                <w:sz w:val="24"/>
              </w:rPr>
              <w:t>投标文件的拒收</w:t>
            </w:r>
            <w:r>
              <w:rPr>
                <w:rFonts w:asciiTheme="minorEastAsia" w:eastAsiaTheme="minorEastAsia" w:hAnsiTheme="minorEastAsia" w:cs="宋体" w:hint="eastAsia"/>
                <w:kern w:val="0"/>
                <w:sz w:val="24"/>
              </w:rPr>
              <w:t xml:space="preserve">                                                                       </w:t>
            </w:r>
          </w:p>
        </w:tc>
      </w:tr>
      <w:tr w:rsidR="00ED5702">
        <w:trPr>
          <w:trHeight w:val="420"/>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、投标文件逾期送达或未送达指定地点的；</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、未按招标文件要求密封和标识的；</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w:t>
            </w:r>
            <w:r>
              <w:rPr>
                <w:rFonts w:asciiTheme="minorEastAsia" w:eastAsiaTheme="minorEastAsia" w:hAnsiTheme="minorEastAsia" w:cs="仿宋_GB2312" w:hint="eastAsia"/>
                <w:sz w:val="24"/>
              </w:rPr>
              <w:t>未按招标文件要求缴纳投标保证金的；</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、开标时授权委托人（须持有效的授权委托书）未携带本人身份证到开标现场并签到的；</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、未按规定支付招标文件费用的；</w:t>
            </w:r>
            <w:r>
              <w:rPr>
                <w:rFonts w:asciiTheme="minorEastAsia" w:eastAsiaTheme="minorEastAsia" w:hAnsiTheme="minorEastAsia" w:cs="宋体" w:hint="eastAsia"/>
                <w:kern w:val="0"/>
                <w:sz w:val="24"/>
              </w:rPr>
              <w:t xml:space="preserve">   </w:t>
            </w:r>
          </w:p>
        </w:tc>
      </w:tr>
      <w:tr w:rsidR="00ED5702">
        <w:trPr>
          <w:trHeight w:val="503"/>
          <w:jc w:val="center"/>
        </w:trPr>
        <w:tc>
          <w:tcPr>
            <w:tcW w:w="9815" w:type="dxa"/>
            <w:gridSpan w:val="6"/>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r>
              <w:rPr>
                <w:rFonts w:asciiTheme="minorEastAsia" w:eastAsiaTheme="minorEastAsia" w:hAnsiTheme="minorEastAsia" w:cs="宋体" w:hint="eastAsia"/>
                <w:kern w:val="0"/>
                <w:sz w:val="24"/>
              </w:rPr>
              <w:t>招标文件费用</w:t>
            </w:r>
          </w:p>
        </w:tc>
      </w:tr>
      <w:tr w:rsidR="00ED5702">
        <w:trPr>
          <w:trHeight w:val="503"/>
          <w:jc w:val="center"/>
        </w:trPr>
        <w:tc>
          <w:tcPr>
            <w:tcW w:w="1069" w:type="dxa"/>
            <w:gridSpan w:val="3"/>
            <w:vAlign w:val="center"/>
          </w:tcPr>
          <w:p w:rsidR="00ED5702" w:rsidRDefault="00ED5702">
            <w:pPr>
              <w:spacing w:line="400" w:lineRule="exact"/>
              <w:rPr>
                <w:rFonts w:asciiTheme="minorEastAsia" w:eastAsiaTheme="minorEastAsia" w:hAnsiTheme="minorEastAsia" w:cs="宋体"/>
                <w:kern w:val="0"/>
                <w:sz w:val="24"/>
              </w:rPr>
            </w:pPr>
          </w:p>
        </w:tc>
        <w:tc>
          <w:tcPr>
            <w:tcW w:w="8746" w:type="dxa"/>
            <w:gridSpan w:val="3"/>
            <w:vAlign w:val="center"/>
          </w:tcPr>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0</w:t>
            </w:r>
            <w:r>
              <w:rPr>
                <w:rFonts w:asciiTheme="minorEastAsia" w:eastAsiaTheme="minorEastAsia" w:hAnsiTheme="minorEastAsia" w:cs="宋体" w:hint="eastAsia"/>
                <w:kern w:val="0"/>
                <w:sz w:val="24"/>
              </w:rPr>
              <w:t>00</w:t>
            </w:r>
            <w:r>
              <w:rPr>
                <w:rFonts w:asciiTheme="minorEastAsia" w:eastAsiaTheme="minorEastAsia" w:hAnsiTheme="minorEastAsia" w:cs="宋体" w:hint="eastAsia"/>
                <w:kern w:val="0"/>
                <w:sz w:val="24"/>
              </w:rPr>
              <w:t>元</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套，售</w:t>
            </w:r>
            <w:r>
              <w:rPr>
                <w:rFonts w:asciiTheme="minorEastAsia" w:eastAsiaTheme="minorEastAsia" w:hAnsiTheme="minorEastAsia" w:cs="宋体" w:hint="eastAsia"/>
                <w:kern w:val="0"/>
                <w:sz w:val="24"/>
              </w:rPr>
              <w:t>后不退。</w:t>
            </w:r>
          </w:p>
          <w:p w:rsidR="00ED5702" w:rsidRDefault="00F40F3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ED5702">
        <w:trPr>
          <w:trHeight w:val="503"/>
          <w:jc w:val="center"/>
        </w:trPr>
        <w:tc>
          <w:tcPr>
            <w:tcW w:w="9815" w:type="dxa"/>
            <w:gridSpan w:val="6"/>
            <w:vAlign w:val="center"/>
          </w:tcPr>
          <w:p w:rsidR="00ED5702" w:rsidRDefault="00F40F36">
            <w:pPr>
              <w:spacing w:line="400" w:lineRule="exact"/>
              <w:rPr>
                <w:rFonts w:ascii="宋体" w:hAnsi="宋体" w:cs="宋体"/>
                <w:sz w:val="24"/>
              </w:rPr>
            </w:pPr>
            <w:r>
              <w:rPr>
                <w:rFonts w:ascii="宋体" w:hAnsi="宋体" w:cs="宋体" w:hint="eastAsia"/>
                <w:kern w:val="0"/>
                <w:sz w:val="24"/>
              </w:rPr>
              <w:t>10.12</w:t>
            </w:r>
            <w:r>
              <w:rPr>
                <w:rFonts w:ascii="宋体" w:hAnsi="宋体" w:cs="宋体" w:hint="eastAsia"/>
                <w:kern w:val="0"/>
                <w:sz w:val="24"/>
              </w:rPr>
              <w:t>特别提示</w:t>
            </w:r>
          </w:p>
        </w:tc>
      </w:tr>
      <w:tr w:rsidR="00ED5702">
        <w:trPr>
          <w:trHeight w:val="503"/>
          <w:jc w:val="center"/>
        </w:trPr>
        <w:tc>
          <w:tcPr>
            <w:tcW w:w="1069" w:type="dxa"/>
            <w:gridSpan w:val="3"/>
            <w:vAlign w:val="center"/>
          </w:tcPr>
          <w:p w:rsidR="00ED5702" w:rsidRDefault="00ED5702">
            <w:pPr>
              <w:spacing w:line="400" w:lineRule="exact"/>
              <w:rPr>
                <w:rFonts w:ascii="宋体" w:hAnsi="宋体" w:cs="宋体"/>
                <w:kern w:val="0"/>
                <w:sz w:val="24"/>
              </w:rPr>
            </w:pPr>
          </w:p>
        </w:tc>
        <w:tc>
          <w:tcPr>
            <w:tcW w:w="8746" w:type="dxa"/>
            <w:gridSpan w:val="3"/>
            <w:vAlign w:val="center"/>
          </w:tcPr>
          <w:p w:rsidR="00ED5702" w:rsidRDefault="00F40F36">
            <w:pPr>
              <w:autoSpaceDE w:val="0"/>
              <w:autoSpaceDN w:val="0"/>
              <w:adjustRightInd w:val="0"/>
              <w:snapToGrid w:val="0"/>
              <w:spacing w:line="400" w:lineRule="exact"/>
              <w:jc w:val="left"/>
              <w:outlineLvl w:val="0"/>
              <w:rPr>
                <w:rFonts w:ascii="宋体" w:hAnsi="宋体"/>
                <w:sz w:val="24"/>
              </w:rPr>
            </w:pPr>
            <w:bookmarkStart w:id="17" w:name="_Toc511829731"/>
            <w:bookmarkStart w:id="18" w:name="_Toc517168722"/>
            <w:bookmarkStart w:id="19" w:name="_Toc517940863"/>
            <w:r>
              <w:rPr>
                <w:rFonts w:ascii="宋体" w:hAnsi="宋体" w:hint="eastAsia"/>
                <w:sz w:val="24"/>
              </w:rPr>
              <w:t>1</w:t>
            </w:r>
            <w:r>
              <w:rPr>
                <w:rFonts w:ascii="宋体" w:hAnsi="宋体" w:hint="eastAsia"/>
                <w:sz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End w:id="17"/>
            <w:bookmarkEnd w:id="18"/>
            <w:bookmarkEnd w:id="19"/>
          </w:p>
          <w:p w:rsidR="00ED5702" w:rsidRDefault="00F40F36">
            <w:pPr>
              <w:autoSpaceDE w:val="0"/>
              <w:autoSpaceDN w:val="0"/>
              <w:adjustRightInd w:val="0"/>
              <w:snapToGrid w:val="0"/>
              <w:spacing w:line="400" w:lineRule="exact"/>
              <w:jc w:val="left"/>
              <w:outlineLvl w:val="0"/>
              <w:rPr>
                <w:rFonts w:ascii="宋体" w:hAnsi="宋体"/>
                <w:sz w:val="24"/>
              </w:rPr>
            </w:pPr>
            <w:bookmarkStart w:id="20" w:name="_Toc511829732"/>
            <w:bookmarkStart w:id="21" w:name="_Toc517168723"/>
            <w:bookmarkStart w:id="22" w:name="_Toc517940864"/>
            <w:r>
              <w:rPr>
                <w:rFonts w:ascii="宋体" w:hAnsi="宋体" w:hint="eastAsia"/>
                <w:sz w:val="24"/>
              </w:rPr>
              <w:t>2</w:t>
            </w:r>
            <w:r>
              <w:rPr>
                <w:rFonts w:ascii="宋体" w:hAnsi="宋体" w:hint="eastAsia"/>
                <w:sz w:val="24"/>
              </w:rPr>
              <w:t>、潜在投标人如对招标文件有异议，请在规定时间内在许昌市公共资源交易系统平台上提出，以其他方式递交的异议不予接受。</w:t>
            </w:r>
            <w:bookmarkEnd w:id="20"/>
            <w:bookmarkEnd w:id="21"/>
            <w:bookmarkEnd w:id="22"/>
          </w:p>
          <w:p w:rsidR="00ED5702" w:rsidRDefault="00F40F36">
            <w:pPr>
              <w:autoSpaceDE w:val="0"/>
              <w:autoSpaceDN w:val="0"/>
              <w:adjustRightInd w:val="0"/>
              <w:snapToGrid w:val="0"/>
              <w:spacing w:line="400" w:lineRule="exact"/>
              <w:jc w:val="left"/>
              <w:outlineLvl w:val="0"/>
              <w:rPr>
                <w:rFonts w:ascii="宋体" w:hAnsi="宋体"/>
                <w:sz w:val="24"/>
              </w:rPr>
            </w:pPr>
            <w:bookmarkStart w:id="23" w:name="_Toc511829733"/>
            <w:bookmarkStart w:id="24" w:name="_Toc517168724"/>
            <w:bookmarkStart w:id="25" w:name="_Toc517940865"/>
            <w:r>
              <w:rPr>
                <w:rFonts w:ascii="宋体" w:hAnsi="宋体" w:hint="eastAsia"/>
                <w:sz w:val="24"/>
              </w:rPr>
              <w:t>3</w:t>
            </w:r>
            <w:r>
              <w:rPr>
                <w:rFonts w:ascii="宋体" w:hAnsi="宋体" w:hint="eastAsia"/>
                <w:sz w:val="24"/>
              </w:rPr>
              <w:t>、投标人在投标截止时间前应随时关注许昌市公共资源交易系统电子平台发出的有关本工程的答疑、修改等相关内容。</w:t>
            </w:r>
            <w:bookmarkEnd w:id="23"/>
            <w:bookmarkEnd w:id="24"/>
            <w:bookmarkEnd w:id="25"/>
          </w:p>
        </w:tc>
      </w:tr>
    </w:tbl>
    <w:p w:rsidR="00ED5702" w:rsidRDefault="00F40F36">
      <w:pPr>
        <w:pStyle w:val="2"/>
        <w:spacing w:before="0" w:after="0" w:line="440" w:lineRule="exact"/>
        <w:rPr>
          <w:rFonts w:ascii="宋体" w:eastAsia="宋体" w:hAnsi="宋体" w:cs="宋体"/>
          <w:bCs w:val="0"/>
          <w:sz w:val="24"/>
          <w:szCs w:val="24"/>
        </w:rPr>
      </w:pPr>
      <w:bookmarkStart w:id="26" w:name="_Toc215282127"/>
      <w:bookmarkStart w:id="27" w:name="_Toc215282133"/>
      <w:r>
        <w:rPr>
          <w:rFonts w:hint="eastAsia"/>
          <w:b w:val="0"/>
          <w:bCs w:val="0"/>
          <w:sz w:val="24"/>
        </w:rPr>
        <w:t>注：投标人须知正文与投标人须知前附表相应条款不一致时，以须知前附表内容为准。</w:t>
      </w:r>
      <w:r>
        <w:rPr>
          <w:rFonts w:ascii="宋体" w:hAnsi="宋体" w:hint="eastAsia"/>
          <w:b w:val="0"/>
          <w:bCs w:val="0"/>
        </w:rPr>
        <w:br w:type="page"/>
      </w:r>
      <w:bookmarkStart w:id="28" w:name="_Toc1059"/>
      <w:bookmarkStart w:id="29" w:name="_Toc517940866"/>
      <w:r>
        <w:rPr>
          <w:rFonts w:ascii="宋体" w:eastAsia="宋体" w:hAnsi="宋体" w:cs="宋体" w:hint="eastAsia"/>
          <w:bCs w:val="0"/>
          <w:sz w:val="24"/>
          <w:szCs w:val="24"/>
        </w:rPr>
        <w:lastRenderedPageBreak/>
        <w:t xml:space="preserve">1. </w:t>
      </w:r>
      <w:r>
        <w:rPr>
          <w:rFonts w:ascii="宋体" w:eastAsia="宋体" w:hAnsi="宋体" w:cs="宋体" w:hint="eastAsia"/>
          <w:bCs w:val="0"/>
          <w:sz w:val="24"/>
          <w:szCs w:val="24"/>
        </w:rPr>
        <w:t>总则</w:t>
      </w:r>
      <w:bookmarkEnd w:id="26"/>
      <w:bookmarkEnd w:id="28"/>
      <w:bookmarkEnd w:id="29"/>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0" w:name="_Toc144974498"/>
      <w:bookmarkStart w:id="31" w:name="_Toc152042306"/>
      <w:bookmarkStart w:id="32" w:name="_Toc179632547"/>
      <w:bookmarkStart w:id="33" w:name="_Toc152045530"/>
      <w:r>
        <w:rPr>
          <w:rFonts w:asciiTheme="minorEastAsia" w:eastAsiaTheme="minorEastAsia" w:hAnsiTheme="minorEastAsia" w:cs="宋体" w:hint="eastAsia"/>
          <w:b/>
          <w:bCs/>
          <w:sz w:val="24"/>
        </w:rPr>
        <w:t xml:space="preserve">1.1 </w:t>
      </w:r>
      <w:r>
        <w:rPr>
          <w:rFonts w:asciiTheme="minorEastAsia" w:eastAsiaTheme="minorEastAsia" w:hAnsiTheme="minorEastAsia" w:cs="宋体" w:hint="eastAsia"/>
          <w:b/>
          <w:bCs/>
          <w:sz w:val="24"/>
        </w:rPr>
        <w:t>项目概况</w:t>
      </w:r>
      <w:bookmarkEnd w:id="30"/>
      <w:bookmarkEnd w:id="31"/>
      <w:bookmarkEnd w:id="32"/>
      <w:bookmarkEnd w:id="33"/>
      <w:r>
        <w:rPr>
          <w:rFonts w:asciiTheme="minorEastAsia" w:eastAsiaTheme="minorEastAsia" w:hAnsiTheme="minorEastAsia" w:cs="宋体" w:hint="eastAsia"/>
          <w:b/>
          <w:bCs/>
          <w:sz w:val="24"/>
        </w:rPr>
        <w:tab/>
      </w:r>
    </w:p>
    <w:p w:rsidR="00ED5702" w:rsidRDefault="00F40F36">
      <w:pPr>
        <w:pStyle w:val="p0"/>
        <w:adjustRightInd w:val="0"/>
        <w:snapToGrid w:val="0"/>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1.1.1</w:t>
      </w:r>
      <w:r>
        <w:rPr>
          <w:rFonts w:asciiTheme="minorEastAsia" w:eastAsiaTheme="minorEastAsia" w:hAnsiTheme="minorEastAsia" w:cs="宋体" w:hint="eastAsia"/>
          <w:sz w:val="24"/>
          <w:szCs w:val="24"/>
        </w:rPr>
        <w:t>根据《中华人民共和国招标投标法》等有关法律、法规和规章的规定，本招标项目已具备招标条件，现对本工程施工进行公开招标。</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1.1.2 </w:t>
      </w:r>
      <w:r>
        <w:rPr>
          <w:rFonts w:asciiTheme="minorEastAsia" w:eastAsiaTheme="minorEastAsia" w:hAnsiTheme="minorEastAsia" w:cs="宋体" w:hint="eastAsia"/>
          <w:sz w:val="24"/>
        </w:rPr>
        <w:t>本招标项目招标人：见投标人须知前附表。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1.1.4 </w:t>
      </w:r>
      <w:r>
        <w:rPr>
          <w:rFonts w:asciiTheme="minorEastAsia" w:eastAsiaTheme="minorEastAsia" w:hAnsiTheme="minorEastAsia" w:cs="宋体" w:hint="eastAsia"/>
          <w:sz w:val="24"/>
        </w:rPr>
        <w:t>本招标项目地点：见投标人须知前附表。</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4" w:name="_Toc152045531"/>
      <w:bookmarkStart w:id="35" w:name="_Toc144974499"/>
      <w:bookmarkStart w:id="36" w:name="_Toc179632548"/>
      <w:bookmarkStart w:id="37" w:name="_Toc152042307"/>
      <w:r>
        <w:rPr>
          <w:rFonts w:asciiTheme="minorEastAsia" w:eastAsiaTheme="minorEastAsia" w:hAnsiTheme="minorEastAsia" w:cs="宋体" w:hint="eastAsia"/>
          <w:b/>
          <w:bCs/>
          <w:sz w:val="24"/>
        </w:rPr>
        <w:t xml:space="preserve">1.2 </w:t>
      </w:r>
      <w:r>
        <w:rPr>
          <w:rFonts w:asciiTheme="minorEastAsia" w:eastAsiaTheme="minorEastAsia" w:hAnsiTheme="minorEastAsia" w:cs="宋体" w:hint="eastAsia"/>
          <w:b/>
          <w:bCs/>
          <w:sz w:val="24"/>
        </w:rPr>
        <w:t>资金来源和落实情况</w:t>
      </w:r>
      <w:bookmarkEnd w:id="34"/>
      <w:bookmarkEnd w:id="35"/>
      <w:bookmarkEnd w:id="36"/>
      <w:bookmarkEnd w:id="37"/>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1.2.1 </w:t>
      </w:r>
      <w:r>
        <w:rPr>
          <w:rFonts w:asciiTheme="minorEastAsia" w:eastAsiaTheme="minorEastAsia" w:hAnsiTheme="minorEastAsia" w:cs="宋体" w:hint="eastAsia"/>
          <w:sz w:val="24"/>
        </w:rPr>
        <w:t>本招标项目的资金来源及出资比例：见投标人须知前附表。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w:t>
      </w:r>
      <w:r>
        <w:rPr>
          <w:rFonts w:asciiTheme="minorEastAsia" w:eastAsiaTheme="minorEastAsia" w:hAnsiTheme="minorEastAsia" w:cs="宋体" w:hint="eastAsia"/>
          <w:sz w:val="24"/>
        </w:rPr>
        <w:t>本招标项目的资金落实情况：见投标人须知前附表。</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8" w:name="_Toc144974500"/>
      <w:bookmarkStart w:id="39" w:name="_Toc179632549"/>
      <w:bookmarkStart w:id="40" w:name="_Toc152042308"/>
      <w:bookmarkStart w:id="41" w:name="_Toc152045532"/>
      <w:r>
        <w:rPr>
          <w:rFonts w:asciiTheme="minorEastAsia" w:eastAsiaTheme="minorEastAsia" w:hAnsiTheme="minorEastAsia" w:cs="宋体" w:hint="eastAsia"/>
          <w:b/>
          <w:bCs/>
          <w:sz w:val="24"/>
        </w:rPr>
        <w:t xml:space="preserve">1.3 </w:t>
      </w:r>
      <w:r>
        <w:rPr>
          <w:rFonts w:asciiTheme="minorEastAsia" w:eastAsiaTheme="minorEastAsia" w:hAnsiTheme="minorEastAsia" w:cs="宋体" w:hint="eastAsia"/>
          <w:b/>
          <w:bCs/>
          <w:sz w:val="24"/>
        </w:rPr>
        <w:t>标段划分、招标范围、工期和质量要求</w:t>
      </w:r>
      <w:bookmarkEnd w:id="38"/>
      <w:bookmarkEnd w:id="39"/>
      <w:bookmarkEnd w:id="40"/>
      <w:bookmarkEnd w:id="41"/>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1.3.1 </w:t>
      </w:r>
      <w:r>
        <w:rPr>
          <w:rFonts w:asciiTheme="minorEastAsia" w:eastAsiaTheme="minorEastAsia" w:hAnsiTheme="minorEastAsia" w:cs="宋体" w:hint="eastAsia"/>
          <w:sz w:val="24"/>
        </w:rPr>
        <w:t>标段划分：见投标人须知前附表。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1.3.2</w:t>
      </w:r>
      <w:r>
        <w:rPr>
          <w:rFonts w:asciiTheme="minorEastAsia" w:eastAsiaTheme="minorEastAsia" w:hAnsiTheme="minorEastAsia" w:cs="宋体" w:hint="eastAsia"/>
          <w:sz w:val="24"/>
        </w:rPr>
        <w:t>本招标项目的招标范围：见投标人须知前附表。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1.3.3 </w:t>
      </w:r>
      <w:r>
        <w:rPr>
          <w:rFonts w:asciiTheme="minorEastAsia" w:eastAsiaTheme="minorEastAsia" w:hAnsiTheme="minorEastAsia" w:cs="宋体" w:hint="eastAsia"/>
          <w:sz w:val="24"/>
        </w:rPr>
        <w:t>本招标项目的计划工期要求：见投标人须知前附表。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1.3.4 </w:t>
      </w:r>
      <w:r>
        <w:rPr>
          <w:rFonts w:asciiTheme="minorEastAsia" w:eastAsiaTheme="minorEastAsia" w:hAnsiTheme="minorEastAsia" w:cs="宋体" w:hint="eastAsia"/>
          <w:sz w:val="24"/>
        </w:rPr>
        <w:t>本招标项目的质量要求：见投标人须知前附表。</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42" w:name="_Toc144974501"/>
      <w:bookmarkStart w:id="43" w:name="_Toc179632550"/>
      <w:bookmarkStart w:id="44" w:name="_Toc152042309"/>
      <w:bookmarkStart w:id="45" w:name="_Toc152045533"/>
      <w:r>
        <w:rPr>
          <w:rFonts w:asciiTheme="minorEastAsia" w:eastAsiaTheme="minorEastAsia" w:hAnsiTheme="minorEastAsia" w:cs="宋体" w:hint="eastAsia"/>
          <w:b/>
          <w:bCs/>
          <w:sz w:val="24"/>
        </w:rPr>
        <w:t xml:space="preserve">1.4 </w:t>
      </w:r>
      <w:r>
        <w:rPr>
          <w:rFonts w:asciiTheme="minorEastAsia" w:eastAsiaTheme="minorEastAsia" w:hAnsiTheme="minorEastAsia" w:cs="宋体" w:hint="eastAsia"/>
          <w:b/>
          <w:bCs/>
          <w:sz w:val="24"/>
        </w:rPr>
        <w:t>投标</w:t>
      </w:r>
      <w:r>
        <w:rPr>
          <w:rFonts w:asciiTheme="minorEastAsia" w:eastAsiaTheme="minorEastAsia" w:hAnsiTheme="minorEastAsia" w:cs="宋体" w:hint="eastAsia"/>
          <w:b/>
          <w:bCs/>
          <w:sz w:val="24"/>
        </w:rPr>
        <w:t>人及技术负责人资格要求</w:t>
      </w:r>
      <w:bookmarkEnd w:id="42"/>
      <w:bookmarkEnd w:id="43"/>
      <w:bookmarkEnd w:id="44"/>
      <w:bookmarkEnd w:id="45"/>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1.4.1</w:t>
      </w:r>
      <w:r>
        <w:rPr>
          <w:rFonts w:asciiTheme="minorEastAsia" w:eastAsiaTheme="minorEastAsia" w:hAnsiTheme="minorEastAsia" w:cs="宋体" w:hint="eastAsia"/>
          <w:sz w:val="24"/>
        </w:rPr>
        <w:t>投标人资格要求：见投标人须知前附表。</w:t>
      </w:r>
      <w:bookmarkStart w:id="46" w:name="_Toc152042310"/>
      <w:bookmarkStart w:id="47" w:name="_Toc152045534"/>
      <w:bookmarkStart w:id="48" w:name="_Toc144974502"/>
      <w:bookmarkStart w:id="49" w:name="_Toc270513360"/>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1.4.2</w:t>
      </w:r>
      <w:r>
        <w:rPr>
          <w:rFonts w:asciiTheme="minorEastAsia" w:eastAsiaTheme="minorEastAsia" w:hAnsiTheme="minorEastAsia" w:cs="宋体" w:hint="eastAsia"/>
          <w:sz w:val="24"/>
        </w:rPr>
        <w:t>本项目不接受联合体投标。</w:t>
      </w:r>
      <w:bookmarkEnd w:id="46"/>
      <w:bookmarkEnd w:id="47"/>
      <w:bookmarkEnd w:id="48"/>
      <w:bookmarkEnd w:id="49"/>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1.4.3</w:t>
      </w:r>
      <w:r>
        <w:rPr>
          <w:rFonts w:asciiTheme="minorEastAsia" w:eastAsiaTheme="minorEastAsia" w:hAnsiTheme="minorEastAsia" w:cs="宋体" w:hint="eastAsia"/>
          <w:sz w:val="24"/>
        </w:rPr>
        <w:t>投标人不得存在下列情形之一：</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）为招标人不具有独立法人资格的附属机构（单位）；</w:t>
      </w:r>
      <w:r>
        <w:rPr>
          <w:rFonts w:asciiTheme="minorEastAsia" w:eastAsiaTheme="minorEastAsia" w:hAnsiTheme="minorEastAsia" w:cs="宋体" w:hint="eastAsia"/>
          <w:sz w:val="24"/>
        </w:rPr>
        <w:t xml:space="preserve"> </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）为本标段前期准备提供设计或咨询服务的；</w:t>
      </w:r>
      <w:r>
        <w:rPr>
          <w:rFonts w:asciiTheme="minorEastAsia" w:eastAsiaTheme="minorEastAsia" w:hAnsiTheme="minorEastAsia" w:cs="宋体" w:hint="eastAsia"/>
          <w:sz w:val="24"/>
        </w:rPr>
        <w:t xml:space="preserve"> </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）为本标段的监理人；</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）为本标段的代建人；</w:t>
      </w:r>
      <w:r>
        <w:rPr>
          <w:rFonts w:asciiTheme="minorEastAsia" w:eastAsiaTheme="minorEastAsia" w:hAnsiTheme="minorEastAsia" w:cs="宋体" w:hint="eastAsia"/>
          <w:sz w:val="24"/>
        </w:rPr>
        <w:t xml:space="preserve"> </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）为本标段提供招标代理服务的；</w:t>
      </w:r>
      <w:r>
        <w:rPr>
          <w:rFonts w:asciiTheme="minorEastAsia" w:eastAsiaTheme="minorEastAsia" w:hAnsiTheme="minorEastAsia" w:cs="宋体" w:hint="eastAsia"/>
          <w:sz w:val="24"/>
        </w:rPr>
        <w:t xml:space="preserve"> </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）与本标段的监理人或代建人或招标代理机构同为一个法定代表人的；</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）与本标段的监理人或代建人或招标代理机构相互控股或参股的；</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）与本标段的监理人或代建人或招标代理机构相互任职或工作的；</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）被责令停业的；</w:t>
      </w:r>
      <w:r>
        <w:rPr>
          <w:rFonts w:asciiTheme="minorEastAsia" w:eastAsiaTheme="minorEastAsia" w:hAnsiTheme="minorEastAsia" w:cs="宋体" w:hint="eastAsia"/>
          <w:sz w:val="24"/>
        </w:rPr>
        <w:t xml:space="preserve"> </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）被暂停或取消投标资格的；</w:t>
      </w:r>
      <w:r>
        <w:rPr>
          <w:rFonts w:asciiTheme="minorEastAsia" w:eastAsiaTheme="minorEastAsia" w:hAnsiTheme="minorEastAsia" w:cs="宋体" w:hint="eastAsia"/>
          <w:sz w:val="24"/>
        </w:rPr>
        <w:t xml:space="preserve"> </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11</w:t>
      </w:r>
      <w:r>
        <w:rPr>
          <w:rFonts w:asciiTheme="minorEastAsia" w:eastAsiaTheme="minorEastAsia" w:hAnsiTheme="minorEastAsia" w:cs="宋体" w:hint="eastAsia"/>
          <w:sz w:val="24"/>
        </w:rPr>
        <w:t>）财产被接管或冻结的。</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12</w:t>
      </w:r>
      <w:r>
        <w:rPr>
          <w:rFonts w:asciiTheme="minorEastAsia" w:eastAsiaTheme="minorEastAsia" w:hAnsiTheme="minorEastAsia" w:cs="宋体" w:hint="eastAsia"/>
          <w:sz w:val="24"/>
        </w:rPr>
        <w:t>）在最近三年内有骗取中标或严重违约或重大工程质量问题的。</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1.5 </w:t>
      </w:r>
      <w:r>
        <w:rPr>
          <w:rFonts w:asciiTheme="minorEastAsia" w:eastAsiaTheme="minorEastAsia" w:hAnsiTheme="minorEastAsia" w:cs="宋体" w:hint="eastAsia"/>
          <w:b/>
          <w:sz w:val="24"/>
        </w:rPr>
        <w:t>费用承担</w:t>
      </w:r>
      <w:bookmarkEnd w:id="27"/>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0" w:name="_Toc215282134"/>
      <w:r>
        <w:rPr>
          <w:rFonts w:asciiTheme="minorEastAsia" w:eastAsiaTheme="minorEastAsia" w:hAnsiTheme="minorEastAsia" w:cs="宋体" w:hint="eastAsia"/>
          <w:b/>
          <w:sz w:val="24"/>
        </w:rPr>
        <w:lastRenderedPageBreak/>
        <w:t xml:space="preserve">1.6 </w:t>
      </w:r>
      <w:r>
        <w:rPr>
          <w:rFonts w:asciiTheme="minorEastAsia" w:eastAsiaTheme="minorEastAsia" w:hAnsiTheme="minorEastAsia" w:cs="宋体" w:hint="eastAsia"/>
          <w:b/>
          <w:sz w:val="24"/>
        </w:rPr>
        <w:t>保密</w:t>
      </w:r>
      <w:bookmarkEnd w:id="50"/>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1" w:name="_Toc215282135"/>
      <w:r>
        <w:rPr>
          <w:rFonts w:asciiTheme="minorEastAsia" w:eastAsiaTheme="minorEastAsia" w:hAnsiTheme="minorEastAsia" w:cs="宋体" w:hint="eastAsia"/>
          <w:b/>
          <w:sz w:val="24"/>
        </w:rPr>
        <w:t xml:space="preserve">1.7 </w:t>
      </w:r>
      <w:r>
        <w:rPr>
          <w:rFonts w:asciiTheme="minorEastAsia" w:eastAsiaTheme="minorEastAsia" w:hAnsiTheme="minorEastAsia" w:cs="宋体" w:hint="eastAsia"/>
          <w:b/>
          <w:sz w:val="24"/>
        </w:rPr>
        <w:t>语言文字</w:t>
      </w:r>
      <w:bookmarkEnd w:id="51"/>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2" w:name="_Toc215282136"/>
      <w:r>
        <w:rPr>
          <w:rFonts w:asciiTheme="minorEastAsia" w:eastAsiaTheme="minorEastAsia" w:hAnsiTheme="minorEastAsia" w:cs="宋体" w:hint="eastAsia"/>
          <w:b/>
          <w:sz w:val="24"/>
        </w:rPr>
        <w:t xml:space="preserve">1.8 </w:t>
      </w:r>
      <w:r>
        <w:rPr>
          <w:rFonts w:asciiTheme="minorEastAsia" w:eastAsiaTheme="minorEastAsia" w:hAnsiTheme="minorEastAsia" w:cs="宋体" w:hint="eastAsia"/>
          <w:b/>
          <w:sz w:val="24"/>
        </w:rPr>
        <w:t>计量单位</w:t>
      </w:r>
      <w:bookmarkEnd w:id="52"/>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3" w:name="_Toc215282137"/>
      <w:r>
        <w:rPr>
          <w:rFonts w:asciiTheme="minorEastAsia" w:eastAsiaTheme="minorEastAsia" w:hAnsiTheme="minorEastAsia" w:cs="宋体" w:hint="eastAsia"/>
          <w:b/>
          <w:sz w:val="24"/>
        </w:rPr>
        <w:t xml:space="preserve">1.9 </w:t>
      </w:r>
      <w:r>
        <w:rPr>
          <w:rFonts w:asciiTheme="minorEastAsia" w:eastAsiaTheme="minorEastAsia" w:hAnsiTheme="minorEastAsia" w:cs="宋体" w:hint="eastAsia"/>
          <w:b/>
          <w:sz w:val="24"/>
        </w:rPr>
        <w:t>踏勘现场</w:t>
      </w:r>
      <w:bookmarkEnd w:id="53"/>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w:t>
      </w:r>
      <w:r>
        <w:rPr>
          <w:rFonts w:asciiTheme="minorEastAsia" w:eastAsiaTheme="minorEastAsia" w:hAnsiTheme="minorEastAsia" w:cs="宋体" w:hint="eastAsia"/>
          <w:sz w:val="24"/>
        </w:rPr>
        <w:t>招标人不组织踏勘现场，投标人可自行踏勘现场。</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1.9.2 </w:t>
      </w:r>
      <w:r>
        <w:rPr>
          <w:rFonts w:asciiTheme="minorEastAsia" w:eastAsiaTheme="minorEastAsia" w:hAnsiTheme="minorEastAsia" w:cs="宋体" w:hint="eastAsia"/>
          <w:sz w:val="24"/>
        </w:rPr>
        <w:t>投标人踏勘现场发生的费用自理。</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1.9.3 </w:t>
      </w:r>
      <w:r>
        <w:rPr>
          <w:rFonts w:asciiTheme="minorEastAsia" w:eastAsiaTheme="minorEastAsia" w:hAnsiTheme="minorEastAsia" w:cs="宋体" w:hint="eastAsia"/>
          <w:sz w:val="24"/>
        </w:rPr>
        <w:t>除招标人的原因外，投标人自行负责在踏勘现场中所发生的人员伤亡和财产损失。</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4" w:name="_Toc215282138"/>
      <w:r>
        <w:rPr>
          <w:rFonts w:asciiTheme="minorEastAsia" w:eastAsiaTheme="minorEastAsia" w:hAnsiTheme="minorEastAsia" w:cs="宋体" w:hint="eastAsia"/>
          <w:b/>
          <w:sz w:val="24"/>
        </w:rPr>
        <w:t xml:space="preserve">1.10 </w:t>
      </w:r>
      <w:r>
        <w:rPr>
          <w:rFonts w:asciiTheme="minorEastAsia" w:eastAsiaTheme="minorEastAsia" w:hAnsiTheme="minorEastAsia" w:cs="宋体" w:hint="eastAsia"/>
          <w:b/>
          <w:sz w:val="24"/>
        </w:rPr>
        <w:t>投标预备会</w:t>
      </w:r>
      <w:bookmarkEnd w:id="54"/>
      <w:r>
        <w:rPr>
          <w:rFonts w:asciiTheme="minorEastAsia" w:eastAsiaTheme="minorEastAsia" w:hAnsiTheme="minorEastAsia" w:cs="宋体" w:hint="eastAsia"/>
          <w:b/>
          <w:sz w:val="24"/>
        </w:rPr>
        <w:t>（无）</w:t>
      </w:r>
      <w:bookmarkStart w:id="55" w:name="_Toc215282139"/>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1.11 </w:t>
      </w:r>
      <w:r>
        <w:rPr>
          <w:rFonts w:asciiTheme="minorEastAsia" w:eastAsiaTheme="minorEastAsia" w:hAnsiTheme="minorEastAsia" w:cs="宋体" w:hint="eastAsia"/>
          <w:b/>
          <w:sz w:val="24"/>
        </w:rPr>
        <w:t>分包</w:t>
      </w:r>
      <w:bookmarkEnd w:id="55"/>
      <w:r>
        <w:rPr>
          <w:rFonts w:asciiTheme="minorEastAsia" w:eastAsiaTheme="minorEastAsia" w:hAnsiTheme="minorEastAsia" w:cs="宋体" w:hint="eastAsia"/>
          <w:b/>
          <w:sz w:val="24"/>
        </w:rPr>
        <w:t>（见投标人须知前附表）</w:t>
      </w:r>
      <w:bookmarkStart w:id="56" w:name="_Toc215282140"/>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1.12 </w:t>
      </w:r>
      <w:r>
        <w:rPr>
          <w:rFonts w:asciiTheme="minorEastAsia" w:eastAsiaTheme="minorEastAsia" w:hAnsiTheme="minorEastAsia" w:cs="宋体" w:hint="eastAsia"/>
          <w:b/>
          <w:sz w:val="24"/>
        </w:rPr>
        <w:t>偏离</w:t>
      </w:r>
      <w:bookmarkEnd w:id="56"/>
      <w:r>
        <w:rPr>
          <w:rFonts w:asciiTheme="minorEastAsia" w:eastAsiaTheme="minorEastAsia" w:hAnsiTheme="minorEastAsia" w:cs="宋体" w:hint="eastAsia"/>
          <w:b/>
          <w:sz w:val="24"/>
        </w:rPr>
        <w:t>（不允许）</w:t>
      </w:r>
      <w:bookmarkStart w:id="57" w:name="_Toc215282141"/>
    </w:p>
    <w:p w:rsidR="00ED5702" w:rsidRDefault="00F40F36" w:rsidP="009571FB">
      <w:pPr>
        <w:pStyle w:val="2"/>
        <w:spacing w:before="0" w:after="0" w:line="420" w:lineRule="exact"/>
        <w:ind w:firstLineChars="200" w:firstLine="482"/>
        <w:rPr>
          <w:rFonts w:asciiTheme="minorEastAsia" w:eastAsiaTheme="minorEastAsia" w:hAnsiTheme="minorEastAsia"/>
          <w:bCs w:val="0"/>
          <w:sz w:val="24"/>
          <w:szCs w:val="24"/>
        </w:rPr>
      </w:pPr>
      <w:bookmarkStart w:id="58" w:name="_Toc517940867"/>
      <w:bookmarkStart w:id="59" w:name="_Toc14209"/>
      <w:r>
        <w:rPr>
          <w:rFonts w:asciiTheme="minorEastAsia" w:eastAsiaTheme="minorEastAsia" w:hAnsiTheme="minorEastAsia" w:hint="eastAsia"/>
          <w:bCs w:val="0"/>
          <w:sz w:val="24"/>
          <w:szCs w:val="24"/>
        </w:rPr>
        <w:t xml:space="preserve">2. </w:t>
      </w:r>
      <w:r>
        <w:rPr>
          <w:rFonts w:asciiTheme="minorEastAsia" w:eastAsiaTheme="minorEastAsia" w:hAnsiTheme="minorEastAsia" w:hint="eastAsia"/>
          <w:bCs w:val="0"/>
          <w:sz w:val="24"/>
          <w:szCs w:val="24"/>
        </w:rPr>
        <w:t>招标文件</w:t>
      </w:r>
      <w:bookmarkEnd w:id="57"/>
      <w:bookmarkEnd w:id="58"/>
      <w:bookmarkEnd w:id="59"/>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0" w:name="_Toc215282142"/>
      <w:r>
        <w:rPr>
          <w:rFonts w:asciiTheme="minorEastAsia" w:eastAsiaTheme="minorEastAsia" w:hAnsiTheme="minorEastAsia" w:cs="宋体" w:hint="eastAsia"/>
          <w:b/>
          <w:sz w:val="24"/>
        </w:rPr>
        <w:t xml:space="preserve">2.1 </w:t>
      </w:r>
      <w:r>
        <w:rPr>
          <w:rFonts w:asciiTheme="minorEastAsia" w:eastAsiaTheme="minorEastAsia" w:hAnsiTheme="minorEastAsia" w:cs="宋体" w:hint="eastAsia"/>
          <w:b/>
          <w:sz w:val="24"/>
        </w:rPr>
        <w:t>招标文件的组成</w:t>
      </w:r>
      <w:bookmarkEnd w:id="60"/>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本招标文件包括：</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）招标公告；</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）投标人须知；</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）评标办法；</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）合同条款及格式；</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）工程量清单；</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）图纸；</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）技术标准和要求；</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）投标文件格式；</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）投标人须知前附表规定的其他材料。</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根据本章第</w:t>
      </w:r>
      <w:r>
        <w:rPr>
          <w:rFonts w:asciiTheme="minorEastAsia" w:eastAsiaTheme="minorEastAsia" w:hAnsiTheme="minorEastAsia" w:cs="宋体" w:hint="eastAsia"/>
          <w:sz w:val="24"/>
        </w:rPr>
        <w:t xml:space="preserve">2.2 </w:t>
      </w:r>
      <w:r>
        <w:rPr>
          <w:rFonts w:asciiTheme="minorEastAsia" w:eastAsiaTheme="minorEastAsia" w:hAnsiTheme="minorEastAsia" w:cs="宋体" w:hint="eastAsia"/>
          <w:sz w:val="24"/>
        </w:rPr>
        <w:t>款和第</w:t>
      </w:r>
      <w:r>
        <w:rPr>
          <w:rFonts w:asciiTheme="minorEastAsia" w:eastAsiaTheme="minorEastAsia" w:hAnsiTheme="minorEastAsia" w:cs="宋体" w:hint="eastAsia"/>
          <w:sz w:val="24"/>
        </w:rPr>
        <w:t>2.3</w:t>
      </w:r>
      <w:r>
        <w:rPr>
          <w:rFonts w:asciiTheme="minorEastAsia" w:eastAsiaTheme="minorEastAsia" w:hAnsiTheme="minorEastAsia" w:cs="宋体" w:hint="eastAsia"/>
          <w:sz w:val="24"/>
        </w:rPr>
        <w:t>款对招标文件所作的澄清、修改，构成招标文件的组成部分。</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1" w:name="_Toc215282143"/>
      <w:r>
        <w:rPr>
          <w:rFonts w:asciiTheme="minorEastAsia" w:eastAsiaTheme="minorEastAsia" w:hAnsiTheme="minorEastAsia" w:cs="宋体" w:hint="eastAsia"/>
          <w:b/>
          <w:sz w:val="24"/>
        </w:rPr>
        <w:t xml:space="preserve">2.2 </w:t>
      </w:r>
      <w:r>
        <w:rPr>
          <w:rFonts w:asciiTheme="minorEastAsia" w:eastAsiaTheme="minorEastAsia" w:hAnsiTheme="minorEastAsia" w:cs="宋体" w:hint="eastAsia"/>
          <w:b/>
          <w:sz w:val="24"/>
        </w:rPr>
        <w:t>招标文件的澄清</w:t>
      </w:r>
      <w:bookmarkEnd w:id="61"/>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2.2.1 </w:t>
      </w:r>
      <w:r>
        <w:rPr>
          <w:rFonts w:asciiTheme="minorEastAsia" w:eastAsiaTheme="minorEastAsia" w:hAnsiTheme="minorEastAsia" w:cs="宋体" w:hint="eastAsia"/>
          <w:sz w:val="24"/>
        </w:rPr>
        <w:t>投标人应仔细阅读和检查招标文件的全部内容。如发现缺页或附件不全，应</w:t>
      </w:r>
      <w:r>
        <w:rPr>
          <w:rFonts w:asciiTheme="minorEastAsia" w:eastAsiaTheme="minorEastAsia" w:hAnsiTheme="minorEastAsia" w:cs="宋体" w:hint="eastAsia"/>
          <w:sz w:val="24"/>
        </w:rPr>
        <w:lastRenderedPageBreak/>
        <w:t>及时向招标人提出，以便补齐。如有疑问，应在投标人须知前附表规定的时间要求招标人对招标文件予以澄清。</w:t>
      </w:r>
      <w:r>
        <w:rPr>
          <w:rFonts w:asciiTheme="minorEastAsia" w:eastAsiaTheme="minorEastAsia" w:hAnsiTheme="minorEastAsia" w:cs="宋体" w:hint="eastAsia"/>
          <w:b/>
          <w:bCs/>
          <w:sz w:val="24"/>
        </w:rPr>
        <w:t>如未提出异议，视为全面接受。</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2.2.2 </w:t>
      </w:r>
      <w:r>
        <w:rPr>
          <w:rFonts w:asciiTheme="minorEastAsia" w:eastAsiaTheme="minorEastAsia" w:hAnsiTheme="minorEastAsia" w:cs="宋体" w:hint="eastAsia"/>
          <w:sz w:val="24"/>
        </w:rPr>
        <w:t>招标文件的澄清将在投标人须知前附表规定的投标截止时间</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天前通过公共资源交易系统电子平台发出，但不指明澄清问题的来源。如果澄清发出的时间距投标截止时间不足</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天，相应延长投标截止时间。</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2.2.3 </w:t>
      </w:r>
      <w:r>
        <w:rPr>
          <w:rFonts w:asciiTheme="minorEastAsia" w:eastAsiaTheme="minorEastAsia" w:hAnsiTheme="minorEastAsia" w:cs="宋体" w:hint="eastAsia"/>
          <w:sz w:val="24"/>
        </w:rPr>
        <w:t>所有澄清、答疑全部以公共资源交易系统电子平台发出的为准，不再接受书面形式的递交。</w:t>
      </w:r>
      <w:r>
        <w:rPr>
          <w:rFonts w:asciiTheme="minorEastAsia" w:eastAsiaTheme="minorEastAsia" w:hAnsiTheme="minorEastAsia" w:cs="宋体" w:hint="eastAsia"/>
          <w:sz w:val="24"/>
        </w:rPr>
        <w:t xml:space="preserve"> </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2.3 </w:t>
      </w:r>
      <w:r>
        <w:rPr>
          <w:rFonts w:asciiTheme="minorEastAsia" w:eastAsiaTheme="minorEastAsia" w:hAnsiTheme="minorEastAsia" w:cs="宋体" w:hint="eastAsia"/>
          <w:b/>
          <w:sz w:val="24"/>
        </w:rPr>
        <w:t>招标文件的修改</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2.3.1 </w:t>
      </w:r>
      <w:r>
        <w:rPr>
          <w:rFonts w:asciiTheme="minorEastAsia" w:eastAsiaTheme="minorEastAsia" w:hAnsiTheme="minorEastAsia" w:cs="宋体" w:hint="eastAsia"/>
          <w:sz w:val="24"/>
        </w:rPr>
        <w:t>在投标截止时间</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天前，招标人可以通过全国公共资源交易平台（河南省·许昌市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修改招标文件，如果修改招标文件的的内容可能影响投标文件编制且发出的时间距投标截止时间不足</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天，相应延长投标截止时间。</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2.3.2 </w:t>
      </w:r>
      <w:r>
        <w:rPr>
          <w:rFonts w:asciiTheme="minorEastAsia" w:eastAsiaTheme="minorEastAsia" w:hAnsiTheme="minorEastAsia" w:cs="宋体" w:hint="eastAsia"/>
          <w:sz w:val="24"/>
        </w:rPr>
        <w:t>当招标文件（含评标、定标办法）、补充通知、答疑纪要，内容相互矛盾时，以最后发出的通知（或纪要）为准。</w:t>
      </w:r>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62" w:name="_Toc30979"/>
      <w:bookmarkStart w:id="63" w:name="_Toc215282145"/>
      <w:bookmarkStart w:id="64" w:name="_Toc517940868"/>
      <w:r>
        <w:rPr>
          <w:rFonts w:asciiTheme="minorEastAsia" w:eastAsiaTheme="minorEastAsia" w:hAnsiTheme="minorEastAsia" w:hint="eastAsia"/>
          <w:bCs w:val="0"/>
          <w:sz w:val="24"/>
          <w:szCs w:val="24"/>
        </w:rPr>
        <w:t xml:space="preserve">3. </w:t>
      </w:r>
      <w:r>
        <w:rPr>
          <w:rFonts w:asciiTheme="minorEastAsia" w:eastAsiaTheme="minorEastAsia" w:hAnsiTheme="minorEastAsia" w:hint="eastAsia"/>
          <w:bCs w:val="0"/>
          <w:sz w:val="24"/>
          <w:szCs w:val="24"/>
        </w:rPr>
        <w:t>投标文件</w:t>
      </w:r>
      <w:bookmarkEnd w:id="62"/>
      <w:bookmarkEnd w:id="63"/>
      <w:bookmarkEnd w:id="64"/>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5" w:name="_Toc215282146"/>
      <w:r>
        <w:rPr>
          <w:rFonts w:asciiTheme="minorEastAsia" w:eastAsiaTheme="minorEastAsia" w:hAnsiTheme="minorEastAsia" w:cs="宋体" w:hint="eastAsia"/>
          <w:b/>
          <w:sz w:val="24"/>
        </w:rPr>
        <w:t xml:space="preserve">3.1 </w:t>
      </w:r>
      <w:r>
        <w:rPr>
          <w:rFonts w:asciiTheme="minorEastAsia" w:eastAsiaTheme="minorEastAsia" w:hAnsiTheme="minorEastAsia" w:cs="宋体" w:hint="eastAsia"/>
          <w:b/>
          <w:sz w:val="24"/>
        </w:rPr>
        <w:t>投标文件的组成</w:t>
      </w:r>
      <w:bookmarkEnd w:id="65"/>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bookmarkStart w:id="66" w:name="_Toc215282147"/>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投标文件包括但不限于以下内容：</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（一）投标函及投标函附录</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（二）法定代表人身份证明及授权委托书</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（三）投标保证金</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（四）已标价工程量清单</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（五）施工组织设计</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（六）项目管理机构</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（七）资格证明文件</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（八）近年财务状况</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（九）近年完成的类似项目情况表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（十）正在施工的和新承接的项目情况表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（十一）近年发生的诉讼和仲裁情况</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（十二）承诺书</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（十三）投标人须知前附表规定的其它材料</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3.2 </w:t>
      </w:r>
      <w:r>
        <w:rPr>
          <w:rFonts w:asciiTheme="minorEastAsia" w:eastAsiaTheme="minorEastAsia" w:hAnsiTheme="minorEastAsia" w:cs="宋体" w:hint="eastAsia"/>
          <w:b/>
          <w:sz w:val="24"/>
        </w:rPr>
        <w:t>投标报价</w:t>
      </w:r>
      <w:bookmarkEnd w:id="66"/>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67" w:name="_Toc215282148"/>
      <w:r>
        <w:rPr>
          <w:rFonts w:asciiTheme="minorEastAsia" w:eastAsiaTheme="minorEastAsia" w:hAnsiTheme="minorEastAsia" w:cs="宋体" w:hint="eastAsia"/>
          <w:bCs/>
          <w:sz w:val="24"/>
        </w:rPr>
        <w:t xml:space="preserve">3.2.1 </w:t>
      </w:r>
      <w:r>
        <w:rPr>
          <w:rFonts w:asciiTheme="minorEastAsia" w:eastAsiaTheme="minorEastAsia" w:hAnsiTheme="minorEastAsia" w:cs="宋体" w:hint="eastAsia"/>
          <w:bCs/>
          <w:sz w:val="24"/>
        </w:rPr>
        <w:t>投标人应按第五章“工程量清单”的要求填写相应表格。</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3.2.2 </w:t>
      </w:r>
      <w:r>
        <w:rPr>
          <w:rFonts w:asciiTheme="minorEastAsia" w:eastAsiaTheme="minorEastAsia" w:hAnsiTheme="minorEastAsia" w:cs="宋体" w:hint="eastAsia"/>
          <w:bCs/>
          <w:sz w:val="24"/>
        </w:rPr>
        <w:t>投标人在投标截止时间前修改投标函中的投标报价总额，应同时修改“已标</w:t>
      </w:r>
      <w:r>
        <w:rPr>
          <w:rFonts w:asciiTheme="minorEastAsia" w:eastAsiaTheme="minorEastAsia" w:hAnsiTheme="minorEastAsia" w:cs="宋体" w:hint="eastAsia"/>
          <w:bCs/>
          <w:sz w:val="24"/>
        </w:rPr>
        <w:lastRenderedPageBreak/>
        <w:t>价工程量清单”中的相应报价，投标报价总额为各分项金额之和。此修改须符合本章第</w:t>
      </w:r>
      <w:r>
        <w:rPr>
          <w:rFonts w:asciiTheme="minorEastAsia" w:eastAsiaTheme="minorEastAsia" w:hAnsiTheme="minorEastAsia" w:cs="宋体" w:hint="eastAsia"/>
          <w:bCs/>
          <w:sz w:val="24"/>
        </w:rPr>
        <w:t>4.3</w:t>
      </w:r>
      <w:r>
        <w:rPr>
          <w:rFonts w:asciiTheme="minorEastAsia" w:eastAsiaTheme="minorEastAsia" w:hAnsiTheme="minorEastAsia" w:cs="宋体" w:hint="eastAsia"/>
          <w:bCs/>
          <w:sz w:val="24"/>
        </w:rPr>
        <w:t>款的有关要求。</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3.2.3 </w:t>
      </w:r>
      <w:r>
        <w:rPr>
          <w:rFonts w:asciiTheme="minorEastAsia" w:eastAsiaTheme="minorEastAsia" w:hAnsiTheme="minorEastAsia" w:cs="宋体" w:hint="eastAsia"/>
          <w:bCs/>
          <w:sz w:val="24"/>
        </w:rPr>
        <w:t>招标人设有招标控制价的，投标人的投标报价不得超过招标控制价，招标控制价或其计算方法在投标人须知前附表中载明。</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3.3 </w:t>
      </w:r>
      <w:r>
        <w:rPr>
          <w:rFonts w:asciiTheme="minorEastAsia" w:eastAsiaTheme="minorEastAsia" w:hAnsiTheme="minorEastAsia" w:cs="宋体" w:hint="eastAsia"/>
          <w:b/>
          <w:sz w:val="24"/>
        </w:rPr>
        <w:t>投标有效期</w:t>
      </w:r>
      <w:bookmarkEnd w:id="67"/>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3.3.1 </w:t>
      </w:r>
      <w:r>
        <w:rPr>
          <w:rFonts w:asciiTheme="minorEastAsia" w:eastAsiaTheme="minorEastAsia" w:hAnsiTheme="minorEastAsia" w:cs="宋体" w:hint="eastAsia"/>
          <w:sz w:val="24"/>
        </w:rPr>
        <w:t>在投标人须知前附表规定的投标有效期内，投标人不得要求撤销或修改其投标文件。</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3.3.2 </w:t>
      </w:r>
      <w:r>
        <w:rPr>
          <w:rFonts w:asciiTheme="minorEastAsia" w:eastAsiaTheme="minorEastAsia" w:hAnsiTheme="minorEastAsia" w:cs="宋体"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8" w:name="_Toc282436964"/>
      <w:r>
        <w:rPr>
          <w:rFonts w:asciiTheme="minorEastAsia" w:eastAsiaTheme="minorEastAsia" w:hAnsiTheme="minorEastAsia" w:cs="宋体" w:hint="eastAsia"/>
          <w:b/>
          <w:sz w:val="24"/>
        </w:rPr>
        <w:t xml:space="preserve">3.4 </w:t>
      </w:r>
      <w:r>
        <w:rPr>
          <w:rFonts w:asciiTheme="minorEastAsia" w:eastAsiaTheme="minorEastAsia" w:hAnsiTheme="minorEastAsia" w:cs="宋体" w:hint="eastAsia"/>
          <w:b/>
          <w:sz w:val="24"/>
        </w:rPr>
        <w:t>投标保证金</w:t>
      </w:r>
      <w:bookmarkEnd w:id="68"/>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w:t>
      </w:r>
      <w:r>
        <w:rPr>
          <w:rFonts w:hAnsi="宋体" w:cs="宋体" w:hint="eastAsia"/>
          <w:sz w:val="24"/>
        </w:rPr>
        <w:t>开户银行、账户发生变化的，须重新办理备案手续。备案后方可提交投标（竞买）保证金。</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w:t>
      </w:r>
      <w:r>
        <w:rPr>
          <w:rFonts w:hAnsi="宋体" w:cs="宋体" w:hint="eastAsia"/>
          <w:sz w:val="24"/>
          <w:lang w:val="zh-CN"/>
        </w:rPr>
        <w:t>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rPr>
        <w:lastRenderedPageBreak/>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w:t>
      </w:r>
      <w:r>
        <w:rPr>
          <w:rFonts w:hAnsi="宋体" w:cs="宋体" w:hint="eastAsia"/>
          <w:sz w:val="24"/>
        </w:rPr>
        <w:t>本账户转出；</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w:t>
      </w:r>
      <w:r>
        <w:rPr>
          <w:rFonts w:hAnsi="宋体" w:cs="宋体" w:hint="eastAsia"/>
          <w:sz w:val="24"/>
        </w:rPr>
        <w:t>中标人和其他中标候选人退还投标保证金及银行同期活期存款利息。</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w:t>
      </w:r>
      <w:r>
        <w:rPr>
          <w:rFonts w:hAnsi="宋体" w:cs="宋体" w:hint="eastAsia"/>
          <w:sz w:val="24"/>
        </w:rPr>
        <w:t>，一般以转账方式一次性退还至投标保证金的原提交账户。</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w:t>
      </w:r>
      <w:r>
        <w:rPr>
          <w:rFonts w:hAnsi="宋体" w:cs="宋体" w:hint="eastAsia"/>
          <w:sz w:val="24"/>
          <w:szCs w:val="22"/>
        </w:rPr>
        <w:t>0374-2968027</w:t>
      </w:r>
      <w:r>
        <w:rPr>
          <w:rFonts w:hAnsi="宋体" w:cs="宋体" w:hint="eastAsia"/>
          <w:sz w:val="24"/>
          <w:szCs w:val="22"/>
        </w:rPr>
        <w:t>）。</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ED5702" w:rsidRDefault="00F40F3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lang w:val="zh-CN"/>
        </w:rPr>
        <w:t>。</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3.5 </w:t>
      </w:r>
      <w:r>
        <w:rPr>
          <w:rFonts w:asciiTheme="minorEastAsia" w:eastAsiaTheme="minorEastAsia" w:hAnsiTheme="minorEastAsia" w:cs="宋体" w:hint="eastAsia"/>
          <w:b/>
          <w:sz w:val="24"/>
        </w:rPr>
        <w:t>资格审查资料</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3.5.1</w:t>
      </w:r>
      <w:r>
        <w:rPr>
          <w:rFonts w:asciiTheme="minorEastAsia" w:eastAsiaTheme="minorEastAsia" w:hAnsiTheme="minorEastAsia" w:cs="宋体" w:hint="eastAsia"/>
          <w:sz w:val="24"/>
        </w:rPr>
        <w:t>“投标人基本情况表”应附投标人资格要求中涉及材料的复印件。</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3.5.2 </w:t>
      </w:r>
      <w:r>
        <w:rPr>
          <w:rFonts w:asciiTheme="minorEastAsia" w:eastAsiaTheme="minorEastAsia" w:hAnsiTheme="minorEastAsia" w:cs="宋体" w:hint="eastAsia"/>
          <w:sz w:val="24"/>
        </w:rPr>
        <w:t>“近年财务状况表”应附经会计师事务所或审计机构审计的财务会计报表，包括</w:t>
      </w:r>
      <w:r>
        <w:rPr>
          <w:rFonts w:asciiTheme="minorEastAsia" w:eastAsiaTheme="minorEastAsia" w:hAnsiTheme="minorEastAsia" w:cs="宋体" w:hint="eastAsia"/>
          <w:sz w:val="24"/>
        </w:rPr>
        <w:t>资产负债表、现金流量表、利润表和财务情况说明书的复印件，具体年份要求见投标人须知前附表。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3.5.3 </w:t>
      </w:r>
      <w:r>
        <w:rPr>
          <w:rFonts w:asciiTheme="minorEastAsia" w:eastAsiaTheme="minorEastAsia" w:hAnsiTheme="minorEastAsia" w:cs="宋体" w:hint="eastAsia"/>
          <w:sz w:val="24"/>
        </w:rPr>
        <w:t>“近年完成类似工程的情况”应附网上中标结果公示（网页）、中标通知书、合同协议书的复印件，具体年份要求见投标人要求前附表。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3.5.4</w:t>
      </w:r>
      <w:r>
        <w:rPr>
          <w:rFonts w:asciiTheme="minorEastAsia" w:eastAsiaTheme="minorEastAsia" w:hAnsiTheme="minorEastAsia" w:cs="宋体" w:hint="eastAsia"/>
          <w:sz w:val="24"/>
        </w:rPr>
        <w:t>“正在施工的和新承接的工程情况”</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应附中标通知书或合同协议书复印件。</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3.5.5</w:t>
      </w:r>
      <w:r>
        <w:rPr>
          <w:rFonts w:asciiTheme="minorEastAsia" w:eastAsiaTheme="minorEastAsia" w:hAnsiTheme="minorEastAsia" w:cs="宋体" w:hint="eastAsia"/>
          <w:sz w:val="24"/>
        </w:rPr>
        <w:t>“近年发生的诉讼及仲裁情况”应说明相关情况，近年发生的诉讼和仲裁情况仅限于投标人败诉的，且与履行施工承包合同有关的案件，不包括调解结案以及未裁决的仲裁或未终审判决的诉讼。具体年份要求件投标人要求前附</w:t>
      </w:r>
      <w:r>
        <w:rPr>
          <w:rFonts w:asciiTheme="minorEastAsia" w:eastAsiaTheme="minorEastAsia" w:hAnsiTheme="minorEastAsia" w:cs="宋体" w:hint="eastAsia"/>
          <w:sz w:val="24"/>
        </w:rPr>
        <w:t>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3.5.6</w:t>
      </w:r>
      <w:r>
        <w:rPr>
          <w:rFonts w:asciiTheme="minorEastAsia" w:eastAsiaTheme="minorEastAsia" w:hAnsiTheme="minorEastAsia" w:cs="宋体" w:hint="eastAsia"/>
          <w:sz w:val="24"/>
        </w:rPr>
        <w:t>中标单位负责在项目建设中涉及地方关系等方面的协调</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并承担由此产生的费用；同时对施工过程中的一切安全问题负责，投标人应对此项作出承诺，否则按废标处理。</w:t>
      </w:r>
    </w:p>
    <w:p w:rsidR="00ED5702" w:rsidRDefault="00F40F36" w:rsidP="009571FB">
      <w:pPr>
        <w:adjustRightInd w:val="0"/>
        <w:snapToGrid w:val="0"/>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投标文件中资格审查资料的复印件必须加盖投标单位公章并在开标时提供与复印件一致的原件。</w:t>
      </w:r>
    </w:p>
    <w:p w:rsidR="00ED5702" w:rsidRDefault="00F40F36" w:rsidP="009571FB">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在招投标期间，被河南省相关行政主管部门列入禁止在河南省进行投标的企业，所递交的投标文件无效，按废标处理。</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9" w:name="_Toc215282150"/>
      <w:r>
        <w:rPr>
          <w:rFonts w:asciiTheme="minorEastAsia" w:eastAsiaTheme="minorEastAsia" w:hAnsiTheme="minorEastAsia" w:cs="宋体" w:hint="eastAsia"/>
          <w:b/>
          <w:sz w:val="24"/>
        </w:rPr>
        <w:t>3.</w:t>
      </w:r>
      <w:bookmarkEnd w:id="69"/>
      <w:r>
        <w:rPr>
          <w:rFonts w:asciiTheme="minorEastAsia" w:eastAsiaTheme="minorEastAsia" w:hAnsiTheme="minorEastAsia" w:cs="宋体" w:hint="eastAsia"/>
          <w:b/>
          <w:sz w:val="24"/>
        </w:rPr>
        <w:t>6</w:t>
      </w:r>
      <w:r>
        <w:rPr>
          <w:rFonts w:asciiTheme="minorEastAsia" w:eastAsiaTheme="minorEastAsia" w:hAnsiTheme="minorEastAsia" w:cs="宋体" w:hint="eastAsia"/>
          <w:b/>
          <w:sz w:val="24"/>
        </w:rPr>
        <w:t>备选投标方案（不需要）</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0" w:name="_Toc215282152"/>
      <w:r>
        <w:rPr>
          <w:rFonts w:asciiTheme="minorEastAsia" w:eastAsiaTheme="minorEastAsia" w:hAnsiTheme="minorEastAsia" w:cs="宋体" w:hint="eastAsia"/>
          <w:b/>
          <w:sz w:val="24"/>
        </w:rPr>
        <w:t xml:space="preserve">3.7 </w:t>
      </w:r>
      <w:r>
        <w:rPr>
          <w:rFonts w:asciiTheme="minorEastAsia" w:eastAsiaTheme="minorEastAsia" w:hAnsiTheme="minorEastAsia" w:cs="宋体" w:hint="eastAsia"/>
          <w:b/>
          <w:sz w:val="24"/>
        </w:rPr>
        <w:t>投标文件的编制</w:t>
      </w:r>
      <w:bookmarkEnd w:id="70"/>
    </w:p>
    <w:p w:rsidR="00ED5702" w:rsidRDefault="00F40F36">
      <w:pPr>
        <w:spacing w:line="420" w:lineRule="exact"/>
        <w:ind w:firstLineChars="200" w:firstLine="480"/>
        <w:rPr>
          <w:rFonts w:asciiTheme="minorEastAsia" w:eastAsiaTheme="minorEastAsia" w:hAnsiTheme="minorEastAsia" w:cs="宋体"/>
          <w:sz w:val="24"/>
        </w:rPr>
      </w:pPr>
      <w:bookmarkStart w:id="71" w:name="_Toc23256"/>
      <w:bookmarkStart w:id="72" w:name="_Toc215282153"/>
      <w:bookmarkStart w:id="73" w:name="_Toc215282154"/>
      <w:r>
        <w:rPr>
          <w:rFonts w:asciiTheme="minorEastAsia" w:eastAsiaTheme="minorEastAsia" w:hAnsiTheme="minorEastAsia" w:cs="宋体" w:hint="eastAsia"/>
          <w:sz w:val="24"/>
        </w:rPr>
        <w:t>3.7.1</w:t>
      </w:r>
      <w:r>
        <w:rPr>
          <w:rFonts w:asciiTheme="minorEastAsia" w:eastAsiaTheme="minorEastAsia" w:hAnsiTheme="minorEastAsia"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3.7.2 </w:t>
      </w:r>
      <w:r>
        <w:rPr>
          <w:rFonts w:asciiTheme="minorEastAsia" w:eastAsiaTheme="minorEastAsia" w:hAnsiTheme="minorEastAsia" w:cs="宋体" w:hint="eastAsia"/>
          <w:sz w:val="24"/>
        </w:rPr>
        <w:t>投标文件应当对招标文件有关工期、投标有效期、质量要求、招标范围作出响应。</w:t>
      </w:r>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3.7.3 </w:t>
      </w:r>
      <w:r>
        <w:rPr>
          <w:rFonts w:asciiTheme="minorEastAsia" w:eastAsiaTheme="minorEastAsia" w:hAnsiTheme="minorEastAsia" w:cs="宋体" w:hint="eastAsia"/>
          <w:sz w:val="24"/>
        </w:rPr>
        <w:t>投标文件应用不褪色的材料书写或打印，并由投标人的法定代表人或其委托代理人签字或盖单位章。委托代理人签字的，投标文件应附法定代表人签署的授权委托书。投标文件应尽量避免涂</w:t>
      </w:r>
      <w:r>
        <w:rPr>
          <w:rFonts w:asciiTheme="minorEastAsia" w:eastAsiaTheme="minorEastAsia" w:hAnsiTheme="minorEastAsia" w:cs="宋体" w:hint="eastAsia"/>
          <w:sz w:val="24"/>
        </w:rPr>
        <w:t>改、行间插字或删除。如果出现上述情况，改动之处应加盖单位公章或由投标人的法定代表人或其授权的代理人签字确认。签字或盖章的具体要求见投标人须知前附表。</w:t>
      </w:r>
    </w:p>
    <w:p w:rsidR="00ED5702" w:rsidRDefault="00F40F36">
      <w:pPr>
        <w:spacing w:line="42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 xml:space="preserve">3.7.4 </w:t>
      </w:r>
      <w:r>
        <w:rPr>
          <w:rFonts w:asciiTheme="minorEastAsia" w:eastAsiaTheme="minorEastAsia" w:hAnsiTheme="minorEastAsia" w:cs="宋体" w:hint="eastAsia"/>
          <w:sz w:val="24"/>
        </w:rPr>
        <w:t>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Pr>
          <w:rFonts w:asciiTheme="minorEastAsia" w:eastAsiaTheme="minorEastAsia" w:hAnsiTheme="minorEastAsia" w:cs="TimesNewRomanPSMT" w:hint="eastAsia"/>
          <w:b/>
          <w:sz w:val="24"/>
        </w:rPr>
        <w:t>当电子文件予纸质文件写不一致时，以纸质文件为准。</w:t>
      </w:r>
    </w:p>
    <w:p w:rsidR="00ED5702" w:rsidRDefault="00F40F36">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 xml:space="preserve">3.7.5 </w:t>
      </w:r>
      <w:r>
        <w:rPr>
          <w:rFonts w:asciiTheme="minorEastAsia" w:eastAsiaTheme="minorEastAsia" w:hAnsiTheme="minorEastAsia" w:cs="宋体" w:hint="eastAsia"/>
          <w:sz w:val="24"/>
        </w:rPr>
        <w:t>投标文件的正本与副本应分别装订</w:t>
      </w:r>
      <w:r>
        <w:rPr>
          <w:rFonts w:asciiTheme="minorEastAsia" w:eastAsiaTheme="minorEastAsia" w:hAnsiTheme="minorEastAsia" w:cs="宋体" w:hint="eastAsia"/>
          <w:sz w:val="24"/>
        </w:rPr>
        <w:t>成册，并编制目录</w:t>
      </w:r>
      <w:r>
        <w:rPr>
          <w:rFonts w:asciiTheme="minorEastAsia" w:eastAsiaTheme="minorEastAsia" w:hAnsiTheme="minorEastAsia" w:hint="eastAsia"/>
          <w:sz w:val="24"/>
        </w:rPr>
        <w:t>，具体装订要求见投标</w:t>
      </w:r>
      <w:r>
        <w:rPr>
          <w:rFonts w:asciiTheme="minorEastAsia" w:eastAsiaTheme="minorEastAsia" w:hAnsiTheme="minorEastAsia" w:hint="eastAsia"/>
          <w:sz w:val="24"/>
        </w:rPr>
        <w:lastRenderedPageBreak/>
        <w:t>人须知前附表规定。</w:t>
      </w:r>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74" w:name="_Toc517940869"/>
      <w:r>
        <w:rPr>
          <w:rFonts w:asciiTheme="minorEastAsia" w:eastAsiaTheme="minorEastAsia" w:hAnsiTheme="minorEastAsia" w:cs="宋体" w:hint="eastAsia"/>
          <w:sz w:val="24"/>
          <w:szCs w:val="24"/>
        </w:rPr>
        <w:t xml:space="preserve">4. </w:t>
      </w:r>
      <w:r>
        <w:rPr>
          <w:rFonts w:asciiTheme="minorEastAsia" w:eastAsiaTheme="minorEastAsia" w:hAnsiTheme="minorEastAsia" w:cs="宋体" w:hint="eastAsia"/>
          <w:sz w:val="24"/>
          <w:szCs w:val="24"/>
        </w:rPr>
        <w:t>投标</w:t>
      </w:r>
      <w:bookmarkEnd w:id="71"/>
      <w:bookmarkEnd w:id="72"/>
      <w:bookmarkEnd w:id="74"/>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4.1 </w:t>
      </w:r>
      <w:r>
        <w:rPr>
          <w:rFonts w:asciiTheme="minorEastAsia" w:eastAsiaTheme="minorEastAsia" w:hAnsiTheme="minorEastAsia" w:cs="宋体" w:hint="eastAsia"/>
          <w:b/>
          <w:sz w:val="24"/>
        </w:rPr>
        <w:t>投标文件的密封和标记</w:t>
      </w:r>
      <w:bookmarkEnd w:id="73"/>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bookmarkStart w:id="75" w:name="_Toc215282155"/>
      <w:r>
        <w:rPr>
          <w:rFonts w:asciiTheme="minorEastAsia" w:eastAsiaTheme="minorEastAsia" w:hAnsiTheme="minorEastAsia" w:cs="宋体" w:hint="eastAsia"/>
          <w:sz w:val="24"/>
        </w:rPr>
        <w:t xml:space="preserve">4.1.1 </w:t>
      </w:r>
      <w:r>
        <w:rPr>
          <w:rFonts w:asciiTheme="minorEastAsia" w:eastAsiaTheme="minorEastAsia" w:hAnsiTheme="minorEastAsia" w:cs="宋体" w:hint="eastAsia"/>
          <w:sz w:val="24"/>
        </w:rPr>
        <w:t>投标文件的正本、副本和电子版应分开包装，加贴封条，并在封套的封口处加盖投标人公章，密封不符合要求的不予受理。</w:t>
      </w:r>
      <w:r>
        <w:rPr>
          <w:rFonts w:asciiTheme="minorEastAsia" w:eastAsiaTheme="minorEastAsia" w:hAnsiTheme="minorEastAsia" w:cs="宋体" w:hint="eastAsia"/>
          <w:sz w:val="24"/>
        </w:rPr>
        <w:t xml:space="preserve"> </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4.1.2 </w:t>
      </w:r>
      <w:r>
        <w:rPr>
          <w:rFonts w:asciiTheme="minorEastAsia" w:eastAsiaTheme="minorEastAsia" w:hAnsiTheme="minorEastAsia" w:cs="宋体" w:hint="eastAsia"/>
          <w:sz w:val="24"/>
        </w:rPr>
        <w:t>投标文件的封套上应写明的其他内容见投标人须知前附表。</w:t>
      </w:r>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4.1.3 </w:t>
      </w:r>
      <w:r>
        <w:rPr>
          <w:rFonts w:asciiTheme="minorEastAsia" w:eastAsiaTheme="minorEastAsia" w:hAnsiTheme="minorEastAsia" w:cs="宋体" w:hint="eastAsia"/>
          <w:sz w:val="24"/>
        </w:rPr>
        <w:t>未按本章第</w:t>
      </w:r>
      <w:r>
        <w:rPr>
          <w:rFonts w:asciiTheme="minorEastAsia" w:eastAsiaTheme="minorEastAsia" w:hAnsiTheme="minorEastAsia" w:cs="宋体" w:hint="eastAsia"/>
          <w:sz w:val="24"/>
        </w:rPr>
        <w:t>4.1.1</w:t>
      </w:r>
      <w:r>
        <w:rPr>
          <w:rFonts w:asciiTheme="minorEastAsia" w:eastAsiaTheme="minorEastAsia" w:hAnsiTheme="minorEastAsia" w:cs="宋体" w:hint="eastAsia"/>
          <w:sz w:val="24"/>
        </w:rPr>
        <w:t>项或第</w:t>
      </w:r>
      <w:r>
        <w:rPr>
          <w:rFonts w:asciiTheme="minorEastAsia" w:eastAsiaTheme="minorEastAsia" w:hAnsiTheme="minorEastAsia" w:cs="宋体" w:hint="eastAsia"/>
          <w:sz w:val="24"/>
        </w:rPr>
        <w:t>4.1.2</w:t>
      </w:r>
      <w:r>
        <w:rPr>
          <w:rFonts w:asciiTheme="minorEastAsia" w:eastAsiaTheme="minorEastAsia" w:hAnsiTheme="minorEastAsia" w:cs="宋体" w:hint="eastAsia"/>
          <w:sz w:val="24"/>
        </w:rPr>
        <w:t>项要求密封和加写标记的投标文件，招标人不予受理。</w:t>
      </w:r>
    </w:p>
    <w:p w:rsidR="00ED5702" w:rsidRDefault="00F40F36" w:rsidP="009571FB">
      <w:pPr>
        <w:adjustRightInd w:val="0"/>
        <w:snapToGrid w:val="0"/>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4.1.4</w:t>
      </w:r>
      <w:r>
        <w:rPr>
          <w:rFonts w:asciiTheme="minorEastAsia" w:eastAsiaTheme="minorEastAsia" w:hAnsiTheme="minorEastAsia" w:cs="宋体" w:hint="eastAsia"/>
          <w:b/>
          <w:sz w:val="24"/>
        </w:rPr>
        <w:t>投标企业原件应单独密封并与投标文件同时提交。密封要求同投标文件密封要求并附原件清单一览表。</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4.2 </w:t>
      </w:r>
      <w:r>
        <w:rPr>
          <w:rFonts w:asciiTheme="minorEastAsia" w:eastAsiaTheme="minorEastAsia" w:hAnsiTheme="minorEastAsia" w:cs="宋体" w:hint="eastAsia"/>
          <w:b/>
          <w:sz w:val="24"/>
        </w:rPr>
        <w:t>投标文件的递交</w:t>
      </w:r>
      <w:bookmarkEnd w:id="75"/>
    </w:p>
    <w:p w:rsidR="00ED5702" w:rsidRDefault="00F40F36">
      <w:pPr>
        <w:spacing w:line="420" w:lineRule="exact"/>
        <w:ind w:firstLineChars="200" w:firstLine="480"/>
        <w:rPr>
          <w:rFonts w:asciiTheme="minorEastAsia" w:eastAsiaTheme="minorEastAsia" w:hAnsiTheme="minorEastAsia" w:cs="宋体"/>
          <w:sz w:val="24"/>
        </w:rPr>
      </w:pPr>
      <w:bookmarkStart w:id="76" w:name="_Toc215282156"/>
      <w:r>
        <w:rPr>
          <w:rFonts w:asciiTheme="minorEastAsia" w:eastAsiaTheme="minorEastAsia" w:hAnsiTheme="minorEastAsia" w:cs="宋体" w:hint="eastAsia"/>
          <w:sz w:val="24"/>
        </w:rPr>
        <w:t xml:space="preserve">4.2.1 </w:t>
      </w:r>
      <w:r>
        <w:rPr>
          <w:rFonts w:asciiTheme="minorEastAsia" w:eastAsiaTheme="minorEastAsia" w:hAnsiTheme="minorEastAsia" w:cs="宋体" w:hint="eastAsia"/>
          <w:sz w:val="24"/>
        </w:rPr>
        <w:t>投标人应在投标人须知前附表中规定的投标截止时间前递交投标文件。</w:t>
      </w:r>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4.2.2 </w:t>
      </w:r>
      <w:r>
        <w:rPr>
          <w:rFonts w:asciiTheme="minorEastAsia" w:eastAsiaTheme="minorEastAsia" w:hAnsiTheme="minorEastAsia" w:cs="宋体" w:hint="eastAsia"/>
          <w:sz w:val="24"/>
        </w:rPr>
        <w:t>投标人递交投标文件的地点：见投标人须知前附表。</w:t>
      </w:r>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4.2.3 </w:t>
      </w:r>
      <w:r>
        <w:rPr>
          <w:rFonts w:asciiTheme="minorEastAsia" w:eastAsiaTheme="minorEastAsia" w:hAnsiTheme="minorEastAsia" w:cs="宋体" w:hint="eastAsia"/>
          <w:sz w:val="24"/>
        </w:rPr>
        <w:t>除投标人须知前附表另有规定外，投标人所递交的投标文件不予退还。</w:t>
      </w:r>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4.2.4 </w:t>
      </w:r>
      <w:r>
        <w:rPr>
          <w:rFonts w:asciiTheme="minorEastAsia" w:eastAsiaTheme="minorEastAsia" w:hAnsiTheme="minorEastAsia" w:cs="宋体" w:hint="eastAsia"/>
          <w:sz w:val="24"/>
        </w:rPr>
        <w:t>逾期送达的或者未送达指定地点的投标文件，招标人不予受理。</w:t>
      </w:r>
    </w:p>
    <w:p w:rsidR="00ED5702" w:rsidRDefault="00F40F36" w:rsidP="009571FB">
      <w:pPr>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4.3 </w:t>
      </w:r>
      <w:r>
        <w:rPr>
          <w:rFonts w:asciiTheme="minorEastAsia" w:eastAsiaTheme="minorEastAsia" w:hAnsiTheme="minorEastAsia" w:cs="宋体" w:hint="eastAsia"/>
          <w:b/>
          <w:sz w:val="24"/>
        </w:rPr>
        <w:t>投标文件的修改与撤回</w:t>
      </w:r>
      <w:bookmarkStart w:id="77" w:name="_Toc215282157"/>
      <w:bookmarkStart w:id="78" w:name="_Toc22202"/>
      <w:bookmarkEnd w:id="76"/>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4.3.1 </w:t>
      </w:r>
      <w:r>
        <w:rPr>
          <w:rFonts w:asciiTheme="minorEastAsia" w:eastAsiaTheme="minorEastAsia" w:hAnsiTheme="minorEastAsia" w:cs="宋体" w:hint="eastAsia"/>
          <w:sz w:val="24"/>
        </w:rPr>
        <w:t>在本章第</w:t>
      </w:r>
      <w:r>
        <w:rPr>
          <w:rFonts w:asciiTheme="minorEastAsia" w:eastAsiaTheme="minorEastAsia" w:hAnsiTheme="minorEastAsia" w:cs="宋体" w:hint="eastAsia"/>
          <w:sz w:val="24"/>
        </w:rPr>
        <w:t xml:space="preserve">2.2.2 </w:t>
      </w:r>
      <w:r>
        <w:rPr>
          <w:rFonts w:asciiTheme="minorEastAsia" w:eastAsiaTheme="minorEastAsia" w:hAnsiTheme="minorEastAsia" w:cs="宋体" w:hint="eastAsia"/>
          <w:sz w:val="24"/>
        </w:rPr>
        <w:t>项规定的投标截止时间前，投标人可以修改或撤回已递交的投标文件，但应以书面形式通知招标人。</w:t>
      </w:r>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4.3.2 </w:t>
      </w:r>
      <w:r>
        <w:rPr>
          <w:rFonts w:asciiTheme="minorEastAsia" w:eastAsiaTheme="minorEastAsia" w:hAnsiTheme="minorEastAsia" w:cs="宋体" w:hint="eastAsia"/>
          <w:sz w:val="24"/>
        </w:rPr>
        <w:t>投标人修改或撤回已递交投标文件的书面通知应按照本章第</w:t>
      </w:r>
      <w:r>
        <w:rPr>
          <w:rFonts w:asciiTheme="minorEastAsia" w:eastAsiaTheme="minorEastAsia" w:hAnsiTheme="minorEastAsia" w:cs="宋体" w:hint="eastAsia"/>
          <w:sz w:val="24"/>
        </w:rPr>
        <w:t xml:space="preserve">3.7.3 </w:t>
      </w:r>
      <w:r>
        <w:rPr>
          <w:rFonts w:asciiTheme="minorEastAsia" w:eastAsiaTheme="minorEastAsia" w:hAnsiTheme="minorEastAsia" w:cs="宋体" w:hint="eastAsia"/>
          <w:sz w:val="24"/>
        </w:rPr>
        <w:t>项</w:t>
      </w:r>
      <w:r>
        <w:rPr>
          <w:rFonts w:asciiTheme="minorEastAsia" w:eastAsiaTheme="minorEastAsia" w:hAnsiTheme="minorEastAsia" w:cs="宋体" w:hint="eastAsia"/>
          <w:sz w:val="24"/>
        </w:rPr>
        <w:t>的要求签字或盖章。招标人收到书面通知后，向投标人出具签收凭证。</w:t>
      </w:r>
    </w:p>
    <w:p w:rsidR="00ED5702" w:rsidRDefault="00F40F3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4.3.3 </w:t>
      </w:r>
      <w:r>
        <w:rPr>
          <w:rFonts w:asciiTheme="minorEastAsia" w:eastAsiaTheme="minorEastAsia" w:hAnsiTheme="minorEastAsia" w:cs="宋体" w:hint="eastAsia"/>
          <w:sz w:val="24"/>
        </w:rPr>
        <w:t>修改的内容为投标文件的组成部分。修改的投标文件应按照本章第</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条、第</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条规定进行编制、密封、标记和递交，并标明“修改”字样。</w:t>
      </w:r>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79" w:name="_Toc517940870"/>
      <w:r>
        <w:rPr>
          <w:rFonts w:asciiTheme="minorEastAsia" w:eastAsiaTheme="minorEastAsia" w:hAnsiTheme="minorEastAsia" w:cs="宋体" w:hint="eastAsia"/>
          <w:sz w:val="24"/>
          <w:szCs w:val="24"/>
        </w:rPr>
        <w:t xml:space="preserve">5. </w:t>
      </w:r>
      <w:r>
        <w:rPr>
          <w:rFonts w:asciiTheme="minorEastAsia" w:eastAsiaTheme="minorEastAsia" w:hAnsiTheme="minorEastAsia" w:cs="宋体" w:hint="eastAsia"/>
          <w:sz w:val="24"/>
          <w:szCs w:val="24"/>
        </w:rPr>
        <w:t>开标</w:t>
      </w:r>
      <w:bookmarkEnd w:id="77"/>
      <w:bookmarkEnd w:id="78"/>
      <w:bookmarkEnd w:id="79"/>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0" w:name="_Toc215282158"/>
      <w:r>
        <w:rPr>
          <w:rFonts w:asciiTheme="minorEastAsia" w:eastAsiaTheme="minorEastAsia" w:hAnsiTheme="minorEastAsia" w:cs="宋体" w:hint="eastAsia"/>
          <w:b/>
          <w:sz w:val="24"/>
        </w:rPr>
        <w:t xml:space="preserve">5.1 </w:t>
      </w:r>
      <w:r>
        <w:rPr>
          <w:rFonts w:asciiTheme="minorEastAsia" w:eastAsiaTheme="minorEastAsia" w:hAnsiTheme="minorEastAsia" w:cs="宋体" w:hint="eastAsia"/>
          <w:b/>
          <w:sz w:val="24"/>
        </w:rPr>
        <w:t>开标时间和地点</w:t>
      </w:r>
      <w:bookmarkEnd w:id="80"/>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投标人在本章第</w:t>
      </w:r>
      <w:r>
        <w:rPr>
          <w:rFonts w:asciiTheme="minorEastAsia" w:eastAsiaTheme="minorEastAsia" w:hAnsiTheme="minorEastAsia" w:cs="宋体" w:hint="eastAsia"/>
          <w:sz w:val="24"/>
        </w:rPr>
        <w:t>2.2.2</w:t>
      </w:r>
      <w:r>
        <w:rPr>
          <w:rFonts w:asciiTheme="minorEastAsia" w:eastAsiaTheme="minorEastAsia" w:hAnsiTheme="minorEastAsia" w:cs="宋体" w:hint="eastAsia"/>
          <w:sz w:val="24"/>
        </w:rPr>
        <w:t>款规定的投标截止时间（开标时间）和投标人须知前附表规定的地点公开开标，并邀请所有投标人的法定代表人或委托代理人准时参加。</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1" w:name="_Toc215282159"/>
      <w:r>
        <w:rPr>
          <w:rFonts w:asciiTheme="minorEastAsia" w:eastAsiaTheme="minorEastAsia" w:hAnsiTheme="minorEastAsia" w:cs="宋体" w:hint="eastAsia"/>
          <w:b/>
          <w:sz w:val="24"/>
        </w:rPr>
        <w:t>5.2</w:t>
      </w:r>
      <w:r>
        <w:rPr>
          <w:rFonts w:asciiTheme="minorEastAsia" w:eastAsiaTheme="minorEastAsia" w:hAnsiTheme="minorEastAsia" w:cs="宋体" w:hint="eastAsia"/>
          <w:b/>
          <w:sz w:val="24"/>
        </w:rPr>
        <w:t>开标程序</w:t>
      </w:r>
      <w:bookmarkEnd w:id="81"/>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主持人按下列程序进行开标：</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）宣布开标纪律；</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）公布在投标截止时间前递交投标文件的投标人名称，并点名确认投标人是否派人到场；</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）宣读经备案的招标文件的补充和修改文件的份数；</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）宣布开标人、唱标人、记录人、监标人等有关人员姓名；</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）按照投标人须知前附表规定检查投标文件的密封情况；</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）按照投标人须知前附表的规定确定并宣布投标文件开标顺序；</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）按照宣布的开标顺序当众开标，公布投标人名称、标段名称、投标保证递交情况、投标报价、质量目标、工期等其他内容，并记录在案；</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）由投标人代表现场抽取参与计算合理评标价的调整系数，并宣读；</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）投标人代表、招标人代表、监标人、记录人等有关人员在开标记录上签字确认；</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）开标结束。</w:t>
      </w:r>
      <w:bookmarkStart w:id="82" w:name="_Toc215282160"/>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83" w:name="_Toc517940871"/>
      <w:bookmarkStart w:id="84" w:name="_Toc419"/>
      <w:r>
        <w:rPr>
          <w:rFonts w:asciiTheme="minorEastAsia" w:eastAsiaTheme="minorEastAsia" w:hAnsiTheme="minorEastAsia" w:cs="宋体" w:hint="eastAsia"/>
          <w:sz w:val="24"/>
          <w:szCs w:val="24"/>
        </w:rPr>
        <w:t xml:space="preserve">6. </w:t>
      </w:r>
      <w:r>
        <w:rPr>
          <w:rFonts w:asciiTheme="minorEastAsia" w:eastAsiaTheme="minorEastAsia" w:hAnsiTheme="minorEastAsia" w:cs="宋体" w:hint="eastAsia"/>
          <w:sz w:val="24"/>
          <w:szCs w:val="24"/>
        </w:rPr>
        <w:t>评标</w:t>
      </w:r>
      <w:bookmarkStart w:id="85" w:name="_Toc215282161"/>
      <w:bookmarkEnd w:id="82"/>
      <w:bookmarkEnd w:id="83"/>
      <w:bookmarkEnd w:id="84"/>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6.1 </w:t>
      </w:r>
      <w:r>
        <w:rPr>
          <w:rFonts w:asciiTheme="minorEastAsia" w:eastAsiaTheme="minorEastAsia" w:hAnsiTheme="minorEastAsia" w:cs="宋体" w:hint="eastAsia"/>
          <w:b/>
          <w:sz w:val="24"/>
        </w:rPr>
        <w:t>评标委员会</w:t>
      </w:r>
      <w:bookmarkEnd w:id="85"/>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6.1.1 </w:t>
      </w:r>
      <w:r>
        <w:rPr>
          <w:rFonts w:asciiTheme="minorEastAsia" w:eastAsiaTheme="minorEastAsia" w:hAnsiTheme="minorEastAsia" w:cs="宋体" w:hint="eastAsia"/>
          <w:sz w:val="24"/>
        </w:rPr>
        <w:t>评标由招标人依法组建的评标委员会负责。评标委员成员人数的确定方式见投标人须知前附表。</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6.1.2 </w:t>
      </w:r>
      <w:r>
        <w:rPr>
          <w:rFonts w:asciiTheme="minorEastAsia" w:eastAsiaTheme="minorEastAsia" w:hAnsiTheme="minorEastAsia" w:cs="宋体" w:hint="eastAsia"/>
          <w:sz w:val="24"/>
        </w:rPr>
        <w:t>评标委员会成员有下列情形之一的，应当回避：</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）招标人或投标人的主要负责人的近亲属；</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）项目主管部门或者行政监督部门的人员；</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）与投标人有经济利益关系，可能影响对投标公正评审的；</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）曾因在招标、评标以及其他与招标投标有关活动中从事违法行为而受过行政处罚或刑事</w:t>
      </w:r>
      <w:r>
        <w:rPr>
          <w:rFonts w:asciiTheme="minorEastAsia" w:eastAsiaTheme="minorEastAsia" w:hAnsiTheme="minorEastAsia" w:cs="宋体" w:hint="eastAsia"/>
          <w:sz w:val="24"/>
        </w:rPr>
        <w:t>处罚的。</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6" w:name="_Toc215282162"/>
      <w:r>
        <w:rPr>
          <w:rFonts w:asciiTheme="minorEastAsia" w:eastAsiaTheme="minorEastAsia" w:hAnsiTheme="minorEastAsia" w:cs="宋体" w:hint="eastAsia"/>
          <w:b/>
          <w:sz w:val="24"/>
        </w:rPr>
        <w:t xml:space="preserve">6.2 </w:t>
      </w:r>
      <w:r>
        <w:rPr>
          <w:rFonts w:asciiTheme="minorEastAsia" w:eastAsiaTheme="minorEastAsia" w:hAnsiTheme="minorEastAsia" w:cs="宋体" w:hint="eastAsia"/>
          <w:b/>
          <w:sz w:val="24"/>
        </w:rPr>
        <w:t>评标原则</w:t>
      </w:r>
      <w:bookmarkEnd w:id="86"/>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7" w:name="_Toc215282163"/>
      <w:r>
        <w:rPr>
          <w:rFonts w:asciiTheme="minorEastAsia" w:eastAsiaTheme="minorEastAsia" w:hAnsiTheme="minorEastAsia" w:cs="宋体" w:hint="eastAsia"/>
          <w:b/>
          <w:sz w:val="24"/>
        </w:rPr>
        <w:t xml:space="preserve">6.3 </w:t>
      </w:r>
      <w:r>
        <w:rPr>
          <w:rFonts w:asciiTheme="minorEastAsia" w:eastAsiaTheme="minorEastAsia" w:hAnsiTheme="minorEastAsia" w:cs="宋体" w:hint="eastAsia"/>
          <w:b/>
          <w:sz w:val="24"/>
        </w:rPr>
        <w:t>评标</w:t>
      </w:r>
      <w:bookmarkEnd w:id="87"/>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88" w:name="_Toc215282164"/>
      <w:bookmarkStart w:id="89" w:name="_Toc23856"/>
      <w:bookmarkStart w:id="90" w:name="_Toc517940872"/>
      <w:r>
        <w:rPr>
          <w:rFonts w:asciiTheme="minorEastAsia" w:eastAsiaTheme="minorEastAsia" w:hAnsiTheme="minorEastAsia" w:cs="宋体" w:hint="eastAsia"/>
          <w:sz w:val="24"/>
          <w:szCs w:val="24"/>
        </w:rPr>
        <w:t xml:space="preserve">7. </w:t>
      </w:r>
      <w:r>
        <w:rPr>
          <w:rFonts w:asciiTheme="minorEastAsia" w:eastAsiaTheme="minorEastAsia" w:hAnsiTheme="minorEastAsia" w:cs="宋体" w:hint="eastAsia"/>
          <w:sz w:val="24"/>
          <w:szCs w:val="24"/>
        </w:rPr>
        <w:t>合同授予</w:t>
      </w:r>
      <w:bookmarkEnd w:id="88"/>
      <w:bookmarkEnd w:id="89"/>
      <w:bookmarkEnd w:id="90"/>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1" w:name="_Toc215282165"/>
      <w:r>
        <w:rPr>
          <w:rFonts w:asciiTheme="minorEastAsia" w:eastAsiaTheme="minorEastAsia" w:hAnsiTheme="minorEastAsia" w:cs="宋体" w:hint="eastAsia"/>
          <w:b/>
          <w:sz w:val="24"/>
        </w:rPr>
        <w:t xml:space="preserve">7.1 </w:t>
      </w:r>
      <w:r>
        <w:rPr>
          <w:rFonts w:asciiTheme="minorEastAsia" w:eastAsiaTheme="minorEastAsia" w:hAnsiTheme="minorEastAsia" w:cs="宋体" w:hint="eastAsia"/>
          <w:b/>
          <w:sz w:val="24"/>
        </w:rPr>
        <w:t>定标方式</w:t>
      </w:r>
      <w:bookmarkEnd w:id="91"/>
    </w:p>
    <w:p w:rsidR="00ED5702" w:rsidRDefault="00F40F36">
      <w:pPr>
        <w:adjustRightInd w:val="0"/>
        <w:snapToGrid w:val="0"/>
        <w:spacing w:line="420" w:lineRule="exact"/>
        <w:ind w:firstLineChars="200" w:firstLine="480"/>
        <w:rPr>
          <w:rFonts w:asciiTheme="minorEastAsia" w:eastAsiaTheme="minorEastAsia" w:hAnsiTheme="minorEastAsia" w:cs="宋体"/>
          <w:sz w:val="24"/>
        </w:rPr>
      </w:pPr>
      <w:bookmarkStart w:id="92" w:name="_Toc215282166"/>
      <w:r>
        <w:rPr>
          <w:rFonts w:asciiTheme="minorEastAsia" w:eastAsiaTheme="minorEastAsia" w:hAnsiTheme="minorEastAsia" w:cs="宋体" w:hint="eastAsia"/>
          <w:sz w:val="24"/>
        </w:rPr>
        <w:t>除投标人须知前附表规定评标委员会直接确定中标人外，招标人依据评标委员会推荐的中标候选人确定中标人，评标委员会推荐中标候选人的人数见投标人须知前附表。</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7.2 </w:t>
      </w:r>
      <w:r>
        <w:rPr>
          <w:rFonts w:asciiTheme="minorEastAsia" w:eastAsiaTheme="minorEastAsia" w:hAnsiTheme="minorEastAsia" w:cs="宋体" w:hint="eastAsia"/>
          <w:b/>
          <w:sz w:val="24"/>
        </w:rPr>
        <w:t>中标通知</w:t>
      </w:r>
      <w:bookmarkEnd w:id="92"/>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在本章第</w:t>
      </w:r>
      <w:r>
        <w:rPr>
          <w:rFonts w:asciiTheme="minorEastAsia" w:eastAsiaTheme="minorEastAsia" w:hAnsiTheme="minorEastAsia" w:cs="宋体" w:hint="eastAsia"/>
          <w:sz w:val="24"/>
        </w:rPr>
        <w:t xml:space="preserve">3.3 </w:t>
      </w:r>
      <w:r>
        <w:rPr>
          <w:rFonts w:asciiTheme="minorEastAsia" w:eastAsiaTheme="minorEastAsia" w:hAnsiTheme="minorEastAsia" w:cs="宋体" w:hint="eastAsia"/>
          <w:sz w:val="24"/>
        </w:rPr>
        <w:t>款规定的投标有效期内，招标人以书面形式向中标人发出中标通知书，同时将中标结果通知未中标的投标人。</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3" w:name="_Toc179632587"/>
      <w:bookmarkStart w:id="94" w:name="_Toc144974537"/>
      <w:bookmarkStart w:id="95" w:name="_Toc152045569"/>
      <w:bookmarkStart w:id="96" w:name="_Toc152042345"/>
      <w:bookmarkStart w:id="97" w:name="_Toc215282169"/>
      <w:r>
        <w:rPr>
          <w:rFonts w:asciiTheme="minorEastAsia" w:eastAsiaTheme="minorEastAsia" w:hAnsiTheme="minorEastAsia" w:cs="宋体" w:hint="eastAsia"/>
          <w:b/>
          <w:sz w:val="24"/>
        </w:rPr>
        <w:t>7.3</w:t>
      </w:r>
      <w:bookmarkEnd w:id="93"/>
      <w:bookmarkEnd w:id="94"/>
      <w:bookmarkEnd w:id="95"/>
      <w:bookmarkEnd w:id="96"/>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sz w:val="24"/>
        </w:rPr>
        <w:t>履约担保</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7.3.1 </w:t>
      </w:r>
      <w:r>
        <w:rPr>
          <w:rFonts w:asciiTheme="minorEastAsia" w:eastAsiaTheme="minorEastAsia" w:hAnsiTheme="minorEastAsia" w:cs="宋体" w:hint="eastAsia"/>
          <w:sz w:val="24"/>
        </w:rPr>
        <w:t>在签订合同前，中标人应按投标人须知前附表规定的金额、担保形式和招标文件第四章“合同条款及格式”规定的履约担保格式向招标人提交履约担保。此项属招标人的实质性要求，</w:t>
      </w:r>
      <w:r>
        <w:rPr>
          <w:rFonts w:asciiTheme="minorEastAsia" w:eastAsiaTheme="minorEastAsia" w:hAnsiTheme="minorEastAsia" w:cs="宋体" w:hint="eastAsia"/>
          <w:sz w:val="24"/>
        </w:rPr>
        <w:t>投标单位若无此承诺，取消其中标资格。</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7.3.2 </w:t>
      </w:r>
      <w:r>
        <w:rPr>
          <w:rFonts w:asciiTheme="minorEastAsia" w:eastAsiaTheme="minorEastAsia" w:hAnsiTheme="minorEastAsia" w:cs="宋体" w:hint="eastAsia"/>
          <w:sz w:val="24"/>
        </w:rPr>
        <w:t>中标人不能按本章第</w:t>
      </w:r>
      <w:r>
        <w:rPr>
          <w:rFonts w:asciiTheme="minorEastAsia" w:eastAsiaTheme="minorEastAsia" w:hAnsiTheme="minorEastAsia" w:cs="宋体" w:hint="eastAsia"/>
          <w:sz w:val="24"/>
        </w:rPr>
        <w:t>7.3.1</w:t>
      </w:r>
      <w:r>
        <w:rPr>
          <w:rFonts w:asciiTheme="minorEastAsia" w:eastAsiaTheme="minorEastAsia" w:hAnsiTheme="minorEastAsia" w:cs="宋体" w:hint="eastAsia"/>
          <w:sz w:val="24"/>
        </w:rPr>
        <w:t>项要求提交履约担保的，视为放弃中标，其投标保证金不予退还，给招标人造成的损失超过投标保证金数额的，中标人还应当对超过部分予以赔偿。</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8" w:name="_Toc179632588"/>
      <w:bookmarkStart w:id="99" w:name="_Toc152042346"/>
      <w:bookmarkStart w:id="100" w:name="_Toc144974538"/>
      <w:bookmarkStart w:id="101" w:name="_Toc152045570"/>
      <w:r>
        <w:rPr>
          <w:rFonts w:asciiTheme="minorEastAsia" w:eastAsiaTheme="minorEastAsia" w:hAnsiTheme="minorEastAsia" w:cs="宋体" w:hint="eastAsia"/>
          <w:b/>
          <w:sz w:val="24"/>
        </w:rPr>
        <w:t xml:space="preserve">7.4 </w:t>
      </w:r>
      <w:r>
        <w:rPr>
          <w:rFonts w:asciiTheme="minorEastAsia" w:eastAsiaTheme="minorEastAsia" w:hAnsiTheme="minorEastAsia" w:cs="宋体" w:hint="eastAsia"/>
          <w:b/>
          <w:sz w:val="24"/>
        </w:rPr>
        <w:t>签订合同</w:t>
      </w:r>
      <w:bookmarkEnd w:id="98"/>
      <w:bookmarkEnd w:id="99"/>
      <w:bookmarkEnd w:id="100"/>
      <w:bookmarkEnd w:id="101"/>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7.4.1 </w:t>
      </w:r>
      <w:r>
        <w:rPr>
          <w:rFonts w:asciiTheme="minorEastAsia" w:eastAsiaTheme="minorEastAsia" w:hAnsiTheme="minorEastAsia" w:cs="宋体" w:hint="eastAsia"/>
          <w:sz w:val="24"/>
        </w:rPr>
        <w:t>招标人和中标人应当自中标通知书发出之日起</w:t>
      </w:r>
      <w:r>
        <w:rPr>
          <w:rFonts w:asciiTheme="minorEastAsia" w:eastAsiaTheme="minorEastAsia" w:hAnsiTheme="minorEastAsia" w:cs="宋体" w:hint="eastAsia"/>
          <w:sz w:val="24"/>
        </w:rPr>
        <w:t>30</w:t>
      </w:r>
      <w:r>
        <w:rPr>
          <w:rFonts w:asciiTheme="minorEastAsia" w:eastAsiaTheme="minorEastAsia" w:hAnsiTheme="minorEastAsia"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asciiTheme="minorEastAsia" w:eastAsiaTheme="minorEastAsia" w:hAnsiTheme="minorEastAsia" w:cs="宋体" w:hint="eastAsia"/>
          <w:sz w:val="24"/>
        </w:rPr>
        <w:t xml:space="preserve"> </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2" w:name="_Toc221950219"/>
      <w:r>
        <w:rPr>
          <w:rFonts w:asciiTheme="minorEastAsia" w:eastAsiaTheme="minorEastAsia" w:hAnsiTheme="minorEastAsia" w:cs="宋体" w:hint="eastAsia"/>
          <w:sz w:val="24"/>
        </w:rPr>
        <w:t xml:space="preserve">7.4.2 </w:t>
      </w:r>
      <w:r>
        <w:rPr>
          <w:rFonts w:asciiTheme="minorEastAsia" w:eastAsiaTheme="minorEastAsia" w:hAnsiTheme="minorEastAsia" w:cs="宋体" w:hint="eastAsia"/>
          <w:sz w:val="24"/>
        </w:rPr>
        <w:t>发出中标通知书后，招标人无正当理由拒签合同的，招标人向中标人退还投标保证金，并按投标保证金双倍的金额赔偿投标人损失。</w:t>
      </w:r>
      <w:bookmarkEnd w:id="102"/>
      <w:r>
        <w:rPr>
          <w:rFonts w:asciiTheme="minorEastAsia" w:eastAsiaTheme="minorEastAsia" w:hAnsiTheme="minorEastAsia" w:cs="宋体" w:hint="eastAsia"/>
          <w:sz w:val="24"/>
        </w:rPr>
        <w:t xml:space="preserve"> </w:t>
      </w:r>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103" w:name="_Toc19935"/>
      <w:bookmarkStart w:id="104" w:name="_Toc517940873"/>
      <w:r>
        <w:rPr>
          <w:rFonts w:asciiTheme="minorEastAsia" w:eastAsiaTheme="minorEastAsia" w:hAnsiTheme="minorEastAsia" w:cs="宋体" w:hint="eastAsia"/>
          <w:sz w:val="24"/>
          <w:szCs w:val="24"/>
        </w:rPr>
        <w:t xml:space="preserve">8. </w:t>
      </w:r>
      <w:r>
        <w:rPr>
          <w:rFonts w:asciiTheme="minorEastAsia" w:eastAsiaTheme="minorEastAsia" w:hAnsiTheme="minorEastAsia" w:cs="宋体" w:hint="eastAsia"/>
          <w:sz w:val="24"/>
          <w:szCs w:val="24"/>
        </w:rPr>
        <w:t>重新招标和不再招标</w:t>
      </w:r>
      <w:bookmarkEnd w:id="97"/>
      <w:bookmarkEnd w:id="103"/>
      <w:bookmarkEnd w:id="104"/>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5" w:name="_Toc215282170"/>
      <w:r>
        <w:rPr>
          <w:rFonts w:asciiTheme="minorEastAsia" w:eastAsiaTheme="minorEastAsia" w:hAnsiTheme="minorEastAsia" w:cs="宋体" w:hint="eastAsia"/>
          <w:b/>
          <w:sz w:val="24"/>
        </w:rPr>
        <w:t xml:space="preserve">8.1 </w:t>
      </w:r>
      <w:r>
        <w:rPr>
          <w:rFonts w:asciiTheme="minorEastAsia" w:eastAsiaTheme="minorEastAsia" w:hAnsiTheme="minorEastAsia" w:cs="宋体" w:hint="eastAsia"/>
          <w:b/>
          <w:sz w:val="24"/>
        </w:rPr>
        <w:t>重新招标</w:t>
      </w:r>
      <w:bookmarkEnd w:id="105"/>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有下列情形之一的，招标人将重新招标：</w:t>
      </w:r>
    </w:p>
    <w:p w:rsidR="00ED5702" w:rsidRDefault="00F40F36">
      <w:pPr>
        <w:numPr>
          <w:ilvl w:val="0"/>
          <w:numId w:val="2"/>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投标截止时间止，投标人少于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个的；</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）经评标委员会评审后否决所有投标的。</w:t>
      </w:r>
    </w:p>
    <w:p w:rsidR="00ED5702" w:rsidRDefault="00F40F36" w:rsidP="009571F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6" w:name="_Toc215282171"/>
      <w:r>
        <w:rPr>
          <w:rFonts w:asciiTheme="minorEastAsia" w:eastAsiaTheme="minorEastAsia" w:hAnsiTheme="minorEastAsia" w:cs="宋体" w:hint="eastAsia"/>
          <w:b/>
          <w:sz w:val="24"/>
        </w:rPr>
        <w:t xml:space="preserve">8.2 </w:t>
      </w:r>
      <w:r>
        <w:rPr>
          <w:rFonts w:asciiTheme="minorEastAsia" w:eastAsiaTheme="minorEastAsia" w:hAnsiTheme="minorEastAsia" w:cs="宋体" w:hint="eastAsia"/>
          <w:b/>
          <w:sz w:val="24"/>
        </w:rPr>
        <w:t>不再招标</w:t>
      </w:r>
      <w:bookmarkEnd w:id="106"/>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个或者所有投标被否决的，属于必须审批或核准的工程建设项目，经原审批或核准部门批准后不再进行招标。</w:t>
      </w:r>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107" w:name="_Toc517940874"/>
      <w:bookmarkStart w:id="108" w:name="_Toc215282172"/>
      <w:bookmarkStart w:id="109" w:name="_Toc26940"/>
      <w:r>
        <w:rPr>
          <w:rFonts w:asciiTheme="minorEastAsia" w:eastAsiaTheme="minorEastAsia" w:hAnsiTheme="minorEastAsia" w:cs="宋体" w:hint="eastAsia"/>
          <w:sz w:val="24"/>
          <w:szCs w:val="24"/>
        </w:rPr>
        <w:t xml:space="preserve">9. </w:t>
      </w:r>
      <w:r>
        <w:rPr>
          <w:rFonts w:asciiTheme="minorEastAsia" w:eastAsiaTheme="minorEastAsia" w:hAnsiTheme="minorEastAsia" w:cs="宋体" w:hint="eastAsia"/>
          <w:sz w:val="24"/>
          <w:szCs w:val="24"/>
        </w:rPr>
        <w:t>纪律和监督</w:t>
      </w:r>
      <w:bookmarkEnd w:id="107"/>
      <w:bookmarkEnd w:id="108"/>
      <w:bookmarkEnd w:id="109"/>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0" w:name="_Toc215282173"/>
      <w:r>
        <w:rPr>
          <w:rFonts w:asciiTheme="minorEastAsia" w:eastAsiaTheme="minorEastAsia" w:hAnsiTheme="minorEastAsia" w:cs="宋体" w:hint="eastAsia"/>
          <w:sz w:val="24"/>
        </w:rPr>
        <w:t xml:space="preserve">9.1 </w:t>
      </w:r>
      <w:r>
        <w:rPr>
          <w:rFonts w:asciiTheme="minorEastAsia" w:eastAsiaTheme="minorEastAsia" w:hAnsiTheme="minorEastAsia" w:cs="宋体" w:hint="eastAsia"/>
          <w:sz w:val="24"/>
        </w:rPr>
        <w:t>对招标人的纪律要求</w:t>
      </w:r>
      <w:bookmarkEnd w:id="110"/>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1" w:name="_Toc215282174"/>
      <w:r>
        <w:rPr>
          <w:rFonts w:asciiTheme="minorEastAsia" w:eastAsiaTheme="minorEastAsia" w:hAnsiTheme="minorEastAsia" w:cs="宋体" w:hint="eastAsia"/>
          <w:sz w:val="24"/>
        </w:rPr>
        <w:t xml:space="preserve">9.2 </w:t>
      </w:r>
      <w:r>
        <w:rPr>
          <w:rFonts w:asciiTheme="minorEastAsia" w:eastAsiaTheme="minorEastAsia" w:hAnsiTheme="minorEastAsia" w:cs="宋体" w:hint="eastAsia"/>
          <w:sz w:val="24"/>
        </w:rPr>
        <w:t>对投标人的纪律要求</w:t>
      </w:r>
      <w:bookmarkEnd w:id="111"/>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w:t>
      </w:r>
      <w:r>
        <w:rPr>
          <w:rFonts w:asciiTheme="minorEastAsia" w:eastAsiaTheme="minorEastAsia" w:hAnsiTheme="minorEastAsia" w:cs="宋体" w:hint="eastAsia"/>
          <w:sz w:val="24"/>
        </w:rPr>
        <w:t>人不得以任何方式干扰、影响评标工作。</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2" w:name="_Toc215282175"/>
      <w:r>
        <w:rPr>
          <w:rFonts w:asciiTheme="minorEastAsia" w:eastAsiaTheme="minorEastAsia" w:hAnsiTheme="minorEastAsia" w:cs="宋体" w:hint="eastAsia"/>
          <w:sz w:val="24"/>
        </w:rPr>
        <w:t xml:space="preserve">9.3 </w:t>
      </w:r>
      <w:r>
        <w:rPr>
          <w:rFonts w:asciiTheme="minorEastAsia" w:eastAsiaTheme="minorEastAsia" w:hAnsiTheme="minorEastAsia" w:cs="宋体" w:hint="eastAsia"/>
          <w:sz w:val="24"/>
        </w:rPr>
        <w:t>对评标委员会成员的纪律要求</w:t>
      </w:r>
      <w:bookmarkEnd w:id="112"/>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w:t>
      </w:r>
      <w:r>
        <w:rPr>
          <w:rFonts w:asciiTheme="minorEastAsia" w:eastAsiaTheme="minorEastAsia" w:hAnsiTheme="minorEastAsia" w:cs="宋体" w:hint="eastAsia"/>
          <w:sz w:val="24"/>
        </w:rPr>
        <w:lastRenderedPageBreak/>
        <w:t>员会成员不得擅离职守，影响评标程序正常进行，不得使用第三章“评标办法”没有规定的评审因素和标准进行评标。</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3" w:name="_Toc215282176"/>
      <w:r>
        <w:rPr>
          <w:rFonts w:asciiTheme="minorEastAsia" w:eastAsiaTheme="minorEastAsia" w:hAnsiTheme="minorEastAsia" w:cs="宋体" w:hint="eastAsia"/>
          <w:sz w:val="24"/>
        </w:rPr>
        <w:t xml:space="preserve">9.4 </w:t>
      </w:r>
      <w:r>
        <w:rPr>
          <w:rFonts w:asciiTheme="minorEastAsia" w:eastAsiaTheme="minorEastAsia" w:hAnsiTheme="minorEastAsia" w:cs="宋体" w:hint="eastAsia"/>
          <w:sz w:val="24"/>
        </w:rPr>
        <w:t>对与评标活动有关的工作人员的纪律要求</w:t>
      </w:r>
      <w:bookmarkEnd w:id="113"/>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4" w:name="_Toc215282177"/>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9.5 </w:t>
      </w:r>
      <w:r>
        <w:rPr>
          <w:rFonts w:asciiTheme="minorEastAsia" w:eastAsiaTheme="minorEastAsia" w:hAnsiTheme="minorEastAsia" w:cs="宋体" w:hint="eastAsia"/>
          <w:sz w:val="24"/>
        </w:rPr>
        <w:t>投诉</w:t>
      </w:r>
      <w:bookmarkEnd w:id="114"/>
    </w:p>
    <w:p w:rsidR="00ED5702" w:rsidRDefault="00F40F3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ED5702" w:rsidRDefault="00F40F36" w:rsidP="009571FB">
      <w:pPr>
        <w:pStyle w:val="2"/>
        <w:spacing w:before="0" w:after="0" w:line="420" w:lineRule="exact"/>
        <w:ind w:firstLineChars="200" w:firstLine="482"/>
        <w:rPr>
          <w:rFonts w:asciiTheme="minorEastAsia" w:eastAsiaTheme="minorEastAsia" w:hAnsiTheme="minorEastAsia" w:cs="宋体"/>
          <w:sz w:val="24"/>
          <w:szCs w:val="24"/>
        </w:rPr>
      </w:pPr>
      <w:bookmarkStart w:id="115" w:name="_Toc517940875"/>
      <w:bookmarkStart w:id="116" w:name="_Toc10389"/>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需要补充的其他内容</w:t>
      </w:r>
      <w:bookmarkEnd w:id="115"/>
      <w:bookmarkEnd w:id="116"/>
    </w:p>
    <w:p w:rsidR="00ED5702" w:rsidRDefault="00F40F36">
      <w:pPr>
        <w:autoSpaceDE w:val="0"/>
        <w:autoSpaceDN w:val="0"/>
        <w:adjustRightInd w:val="0"/>
        <w:snapToGrid w:val="0"/>
        <w:spacing w:line="420" w:lineRule="exact"/>
        <w:ind w:firstLineChars="200" w:firstLine="480"/>
        <w:jc w:val="left"/>
        <w:rPr>
          <w:rFonts w:ascii="宋体" w:hAnsi="宋体" w:cs="宋体"/>
          <w:sz w:val="24"/>
        </w:rPr>
      </w:pPr>
      <w:r>
        <w:rPr>
          <w:rFonts w:asciiTheme="minorEastAsia" w:eastAsiaTheme="minorEastAsia" w:hAnsiTheme="minorEastAsia" w:cs="宋体" w:hint="eastAsia"/>
          <w:sz w:val="24"/>
        </w:rPr>
        <w:t>需要补充的其他内容：详见投标人须知前附表。</w:t>
      </w:r>
    </w:p>
    <w:p w:rsidR="00ED5702" w:rsidRDefault="00ED5702">
      <w:pPr>
        <w:autoSpaceDE w:val="0"/>
        <w:autoSpaceDN w:val="0"/>
        <w:adjustRightInd w:val="0"/>
        <w:snapToGrid w:val="0"/>
        <w:spacing w:line="360" w:lineRule="auto"/>
        <w:ind w:firstLineChars="200" w:firstLine="480"/>
        <w:jc w:val="left"/>
        <w:rPr>
          <w:rFonts w:ascii="宋体" w:hAnsi="宋体" w:cs="宋体"/>
          <w:sz w:val="24"/>
        </w:rPr>
      </w:pPr>
    </w:p>
    <w:p w:rsidR="00ED5702" w:rsidRDefault="00ED5702">
      <w:pPr>
        <w:autoSpaceDE w:val="0"/>
        <w:autoSpaceDN w:val="0"/>
        <w:adjustRightInd w:val="0"/>
        <w:snapToGrid w:val="0"/>
        <w:spacing w:line="360" w:lineRule="auto"/>
        <w:ind w:firstLineChars="200" w:firstLine="480"/>
        <w:jc w:val="left"/>
        <w:rPr>
          <w:rFonts w:ascii="宋体" w:hAnsi="宋体" w:cs="宋体"/>
          <w:sz w:val="24"/>
        </w:rPr>
      </w:pPr>
    </w:p>
    <w:p w:rsidR="00ED5702" w:rsidRDefault="00ED5702">
      <w:pPr>
        <w:autoSpaceDE w:val="0"/>
        <w:autoSpaceDN w:val="0"/>
        <w:adjustRightInd w:val="0"/>
        <w:snapToGrid w:val="0"/>
        <w:spacing w:line="312" w:lineRule="auto"/>
        <w:ind w:firstLineChars="200" w:firstLine="480"/>
        <w:jc w:val="left"/>
        <w:rPr>
          <w:rFonts w:ascii="宋体" w:hAnsi="宋体" w:cs="宋体"/>
          <w:sz w:val="24"/>
        </w:rPr>
      </w:pPr>
    </w:p>
    <w:p w:rsidR="00ED5702" w:rsidRDefault="00ED5702">
      <w:pPr>
        <w:autoSpaceDE w:val="0"/>
        <w:autoSpaceDN w:val="0"/>
        <w:adjustRightInd w:val="0"/>
        <w:snapToGrid w:val="0"/>
        <w:spacing w:line="312" w:lineRule="auto"/>
        <w:ind w:firstLineChars="200" w:firstLine="480"/>
        <w:jc w:val="left"/>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ED5702">
      <w:pPr>
        <w:pStyle w:val="a0"/>
        <w:ind w:firstLine="240"/>
        <w:rPr>
          <w:rFonts w:ascii="宋体" w:hAnsi="宋体" w:cs="宋体"/>
          <w:sz w:val="24"/>
        </w:rPr>
      </w:pPr>
    </w:p>
    <w:p w:rsidR="00ED5702" w:rsidRDefault="00F40F36">
      <w:pPr>
        <w:pStyle w:val="2"/>
        <w:rPr>
          <w:rFonts w:ascii="宋体" w:hAnsi="宋体" w:cs="宋体"/>
          <w:b w:val="0"/>
          <w:sz w:val="24"/>
        </w:rPr>
      </w:pPr>
      <w:bookmarkStart w:id="117" w:name="_Toc26838"/>
      <w:bookmarkStart w:id="118" w:name="_Toc22712"/>
      <w:bookmarkStart w:id="119" w:name="_Toc5248"/>
      <w:bookmarkStart w:id="120" w:name="_Toc20265"/>
      <w:bookmarkStart w:id="121" w:name="_Toc517940876"/>
      <w:r>
        <w:rPr>
          <w:rFonts w:ascii="宋体" w:hAnsi="宋体" w:cs="宋体" w:hint="eastAsia"/>
          <w:b w:val="0"/>
          <w:sz w:val="24"/>
        </w:rPr>
        <w:lastRenderedPageBreak/>
        <w:t>附表一：</w:t>
      </w:r>
      <w:bookmarkStart w:id="122" w:name="_Toc32640"/>
      <w:bookmarkEnd w:id="117"/>
      <w:bookmarkEnd w:id="118"/>
      <w:bookmarkEnd w:id="119"/>
      <w:bookmarkEnd w:id="120"/>
      <w:r>
        <w:rPr>
          <w:rFonts w:ascii="宋体" w:hAnsi="宋体" w:cs="宋体" w:hint="eastAsia"/>
          <w:b w:val="0"/>
          <w:sz w:val="24"/>
        </w:rPr>
        <w:t>问题澄清通知</w:t>
      </w:r>
      <w:bookmarkEnd w:id="121"/>
      <w:bookmarkEnd w:id="122"/>
    </w:p>
    <w:p w:rsidR="00ED5702" w:rsidRDefault="00F40F36" w:rsidP="009571FB">
      <w:pPr>
        <w:spacing w:beforeLines="100" w:afterLines="100" w:line="312" w:lineRule="auto"/>
        <w:jc w:val="center"/>
        <w:rPr>
          <w:rFonts w:ascii="宋体" w:hAnsi="宋体" w:cs="宋体"/>
          <w:sz w:val="24"/>
        </w:rPr>
      </w:pPr>
      <w:r>
        <w:rPr>
          <w:rFonts w:ascii="宋体" w:hAnsi="宋体" w:cs="宋体" w:hint="eastAsia"/>
          <w:sz w:val="24"/>
        </w:rPr>
        <w:t>问题澄清通知</w:t>
      </w:r>
    </w:p>
    <w:p w:rsidR="00ED5702" w:rsidRDefault="00F40F36">
      <w:pPr>
        <w:spacing w:line="312" w:lineRule="auto"/>
        <w:ind w:firstLineChars="2550" w:firstLine="6120"/>
        <w:rPr>
          <w:rFonts w:ascii="宋体" w:hAnsi="宋体" w:cs="宋体"/>
          <w:sz w:val="24"/>
          <w:u w:val="single"/>
        </w:rPr>
      </w:pPr>
      <w:r>
        <w:rPr>
          <w:rFonts w:ascii="宋体" w:hAnsi="宋体" w:cs="宋体" w:hint="eastAsia"/>
          <w:sz w:val="24"/>
        </w:rPr>
        <w:t>编号：</w:t>
      </w:r>
      <w:r>
        <w:rPr>
          <w:rFonts w:ascii="宋体" w:hAnsi="宋体" w:cs="宋体" w:hint="eastAsia"/>
          <w:sz w:val="24"/>
          <w:u w:val="single"/>
        </w:rPr>
        <w:t xml:space="preserve">                  </w:t>
      </w:r>
    </w:p>
    <w:p w:rsidR="00ED5702" w:rsidRDefault="00F40F36">
      <w:pPr>
        <w:spacing w:line="312"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（投标人名称）：</w:t>
      </w:r>
    </w:p>
    <w:p w:rsidR="00ED5702" w:rsidRDefault="00F40F36">
      <w:pPr>
        <w:spacing w:line="312"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ED5702" w:rsidRDefault="00F40F36">
      <w:pPr>
        <w:spacing w:line="312" w:lineRule="auto"/>
        <w:ind w:firstLineChars="200" w:firstLine="480"/>
        <w:rPr>
          <w:rFonts w:ascii="宋体" w:hAnsi="宋体" w:cs="宋体"/>
          <w:sz w:val="24"/>
        </w:rPr>
      </w:pPr>
      <w:r>
        <w:rPr>
          <w:rFonts w:ascii="宋体" w:hAnsi="宋体" w:cs="宋体" w:hint="eastAsia"/>
          <w:sz w:val="24"/>
        </w:rPr>
        <w:t>请将上述问题的澄清、说明或者补正于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时前密封递交至（详细地址）或传真至</w:t>
      </w:r>
      <w:r>
        <w:rPr>
          <w:rFonts w:ascii="宋体" w:hAnsi="宋体" w:cs="宋体" w:hint="eastAsia"/>
          <w:sz w:val="24"/>
          <w:u w:val="single"/>
        </w:rPr>
        <w:t xml:space="preserve">      </w:t>
      </w:r>
      <w:r>
        <w:rPr>
          <w:rFonts w:ascii="宋体" w:hAnsi="宋体" w:cs="宋体" w:hint="eastAsia"/>
          <w:sz w:val="24"/>
        </w:rPr>
        <w:t>（传真号码）。采用传真方式的，应在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D5702" w:rsidRDefault="00F40F36">
      <w:pPr>
        <w:spacing w:line="312" w:lineRule="auto"/>
        <w:rPr>
          <w:rFonts w:ascii="宋体" w:hAnsi="宋体" w:cs="宋体"/>
          <w:sz w:val="24"/>
        </w:rPr>
      </w:pPr>
      <w:r>
        <w:rPr>
          <w:rFonts w:ascii="宋体" w:hAnsi="宋体" w:cs="宋体" w:hint="eastAsia"/>
          <w:sz w:val="24"/>
          <w:u w:val="single"/>
        </w:rPr>
        <w:t xml:space="preserve">     </w:t>
      </w:r>
      <w:r>
        <w:rPr>
          <w:rFonts w:ascii="宋体" w:hAnsi="宋体" w:cs="宋体" w:hint="eastAsia"/>
          <w:sz w:val="24"/>
        </w:rPr>
        <w:t>时前将原件递交至</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（详细地址）。</w:t>
      </w:r>
    </w:p>
    <w:p w:rsidR="00ED5702" w:rsidRDefault="00ED5702">
      <w:pPr>
        <w:spacing w:line="312" w:lineRule="auto"/>
        <w:rPr>
          <w:rFonts w:ascii="宋体" w:hAnsi="宋体" w:cs="宋体"/>
          <w:sz w:val="24"/>
        </w:rPr>
      </w:pPr>
    </w:p>
    <w:p w:rsidR="00ED5702" w:rsidRDefault="00F40F36">
      <w:pPr>
        <w:spacing w:line="312" w:lineRule="auto"/>
        <w:rPr>
          <w:rFonts w:ascii="宋体" w:hAnsi="宋体" w:cs="宋体"/>
          <w:sz w:val="24"/>
        </w:rPr>
      </w:pPr>
      <w:r>
        <w:rPr>
          <w:rFonts w:ascii="宋体" w:hAnsi="宋体" w:cs="宋体" w:hint="eastAsia"/>
          <w:sz w:val="24"/>
        </w:rPr>
        <w:t>附件：质疑问卷</w:t>
      </w:r>
    </w:p>
    <w:p w:rsidR="00ED5702" w:rsidRDefault="00F40F36">
      <w:pPr>
        <w:spacing w:line="312" w:lineRule="auto"/>
        <w:ind w:leftChars="1600" w:left="3360" w:firstLineChars="150" w:firstLine="360"/>
        <w:rPr>
          <w:rFonts w:ascii="宋体" w:hAnsi="宋体" w:cs="宋体"/>
          <w:sz w:val="24"/>
        </w:rPr>
      </w:pPr>
      <w:bookmarkStart w:id="123" w:name="_Toc30339"/>
      <w:bookmarkStart w:id="124" w:name="_Toc13289"/>
      <w:bookmarkStart w:id="125" w:name="_Toc425"/>
      <w:bookmarkStart w:id="126" w:name="_Toc18603"/>
      <w:bookmarkStart w:id="127" w:name="_Toc22729"/>
      <w:r>
        <w:rPr>
          <w:rFonts w:ascii="宋体" w:hAnsi="宋体" w:cs="宋体" w:hint="eastAsia"/>
          <w:sz w:val="24"/>
          <w:u w:val="single"/>
        </w:rPr>
        <w:t xml:space="preserve">                 </w:t>
      </w:r>
      <w:r>
        <w:rPr>
          <w:rFonts w:ascii="宋体" w:hAnsi="宋体" w:cs="宋体" w:hint="eastAsia"/>
          <w:sz w:val="24"/>
        </w:rPr>
        <w:t>（项目名称）施工招标评标委员</w:t>
      </w:r>
    </w:p>
    <w:p w:rsidR="00ED5702" w:rsidRDefault="00F40F36">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23"/>
      <w:bookmarkEnd w:id="124"/>
      <w:bookmarkEnd w:id="125"/>
      <w:bookmarkEnd w:id="126"/>
      <w:bookmarkEnd w:id="127"/>
    </w:p>
    <w:p w:rsidR="00ED5702" w:rsidRDefault="00F40F36">
      <w:pPr>
        <w:spacing w:line="312" w:lineRule="auto"/>
        <w:ind w:firstLineChars="2200" w:firstLine="52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D5702" w:rsidRDefault="00ED5702">
      <w:pPr>
        <w:spacing w:line="312" w:lineRule="auto"/>
      </w:pPr>
    </w:p>
    <w:p w:rsidR="00ED5702" w:rsidRDefault="00ED5702">
      <w:pPr>
        <w:spacing w:line="312" w:lineRule="auto"/>
      </w:pPr>
    </w:p>
    <w:p w:rsidR="00ED5702" w:rsidRDefault="00ED5702">
      <w:pPr>
        <w:spacing w:line="312" w:lineRule="auto"/>
      </w:pPr>
    </w:p>
    <w:p w:rsidR="00ED5702" w:rsidRDefault="00ED5702">
      <w:pPr>
        <w:spacing w:line="312" w:lineRule="auto"/>
      </w:pPr>
    </w:p>
    <w:p w:rsidR="00ED5702" w:rsidRDefault="00ED5702">
      <w:pPr>
        <w:spacing w:line="312" w:lineRule="auto"/>
      </w:pPr>
    </w:p>
    <w:p w:rsidR="00ED5702" w:rsidRDefault="00ED5702">
      <w:pPr>
        <w:spacing w:line="312" w:lineRule="auto"/>
      </w:pPr>
    </w:p>
    <w:p w:rsidR="00ED5702" w:rsidRDefault="00ED5702">
      <w:pPr>
        <w:spacing w:line="312" w:lineRule="auto"/>
      </w:pPr>
    </w:p>
    <w:p w:rsidR="00ED5702" w:rsidRDefault="00F40F36">
      <w:pPr>
        <w:pStyle w:val="2"/>
        <w:rPr>
          <w:rFonts w:ascii="宋体" w:hAnsi="宋体" w:cs="宋体"/>
          <w:sz w:val="24"/>
        </w:rPr>
      </w:pPr>
      <w:r>
        <w:rPr>
          <w:rFonts w:ascii="宋体" w:hAnsi="宋体" w:cs="宋体" w:hint="eastAsia"/>
          <w:sz w:val="24"/>
        </w:rPr>
        <w:br w:type="page"/>
      </w:r>
      <w:bookmarkStart w:id="128" w:name="_Toc517940877"/>
      <w:bookmarkStart w:id="129" w:name="_Toc25361"/>
      <w:r>
        <w:rPr>
          <w:rFonts w:ascii="宋体" w:hAnsi="宋体" w:cs="宋体" w:hint="eastAsia"/>
          <w:b w:val="0"/>
          <w:sz w:val="24"/>
        </w:rPr>
        <w:lastRenderedPageBreak/>
        <w:t>附表二：问题的澄清</w:t>
      </w:r>
      <w:bookmarkEnd w:id="128"/>
      <w:bookmarkEnd w:id="129"/>
    </w:p>
    <w:p w:rsidR="00ED5702" w:rsidRDefault="00F40F36" w:rsidP="009571FB">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ED5702" w:rsidRDefault="00F40F36">
      <w:pPr>
        <w:spacing w:line="312" w:lineRule="auto"/>
        <w:ind w:firstLineChars="2550" w:firstLine="6120"/>
        <w:rPr>
          <w:rFonts w:ascii="宋体" w:hAnsi="宋体" w:cs="宋体"/>
          <w:sz w:val="24"/>
          <w:u w:val="single"/>
        </w:rPr>
      </w:pPr>
      <w:r>
        <w:rPr>
          <w:rFonts w:ascii="宋体" w:hAnsi="宋体" w:cs="宋体" w:hint="eastAsia"/>
          <w:sz w:val="24"/>
        </w:rPr>
        <w:t>编号：</w:t>
      </w:r>
      <w:r>
        <w:rPr>
          <w:rFonts w:ascii="宋体" w:hAnsi="宋体" w:cs="宋体" w:hint="eastAsia"/>
          <w:sz w:val="24"/>
          <w:u w:val="single"/>
        </w:rPr>
        <w:t xml:space="preserve">                  </w:t>
      </w: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（项目名称）施工招标评标委员会：</w:t>
      </w:r>
    </w:p>
    <w:p w:rsidR="00ED5702" w:rsidRDefault="00F40F36">
      <w:pPr>
        <w:spacing w:line="312" w:lineRule="auto"/>
        <w:ind w:firstLineChars="200" w:firstLine="480"/>
        <w:rPr>
          <w:rFonts w:ascii="宋体" w:hAnsi="宋体" w:cs="宋体"/>
          <w:sz w:val="24"/>
        </w:rPr>
      </w:pPr>
      <w:r>
        <w:rPr>
          <w:rFonts w:ascii="宋体" w:hAnsi="宋体" w:cs="宋体" w:hint="eastAsia"/>
          <w:sz w:val="24"/>
        </w:rPr>
        <w:t>问题澄清通知（编号：</w:t>
      </w:r>
      <w:r>
        <w:rPr>
          <w:rFonts w:ascii="宋体" w:hAnsi="宋体" w:cs="宋体" w:hint="eastAsia"/>
          <w:sz w:val="24"/>
          <w:u w:val="single"/>
        </w:rPr>
        <w:t xml:space="preserve">      </w:t>
      </w:r>
      <w:r>
        <w:rPr>
          <w:rFonts w:ascii="宋体" w:hAnsi="宋体" w:cs="宋体" w:hint="eastAsia"/>
          <w:sz w:val="24"/>
        </w:rPr>
        <w:t>）已收悉，现澄清、说明或者补正如下：</w:t>
      </w:r>
    </w:p>
    <w:p w:rsidR="00ED5702" w:rsidRDefault="00F40F36">
      <w:pPr>
        <w:spacing w:line="312" w:lineRule="auto"/>
        <w:ind w:firstLineChars="200" w:firstLine="480"/>
        <w:rPr>
          <w:rFonts w:ascii="宋体" w:hAnsi="宋体" w:cs="宋体"/>
          <w:sz w:val="24"/>
        </w:rPr>
      </w:pPr>
      <w:r>
        <w:rPr>
          <w:rFonts w:ascii="宋体" w:hAnsi="宋体" w:cs="宋体" w:hint="eastAsia"/>
          <w:sz w:val="24"/>
        </w:rPr>
        <w:t>1.</w:t>
      </w:r>
    </w:p>
    <w:p w:rsidR="00ED5702" w:rsidRDefault="00F40F36">
      <w:pPr>
        <w:spacing w:line="312" w:lineRule="auto"/>
        <w:ind w:firstLineChars="200" w:firstLine="480"/>
        <w:rPr>
          <w:rFonts w:ascii="宋体" w:hAnsi="宋体" w:cs="宋体"/>
          <w:sz w:val="24"/>
        </w:rPr>
      </w:pPr>
      <w:r>
        <w:rPr>
          <w:rFonts w:ascii="宋体" w:hAnsi="宋体" w:cs="宋体" w:hint="eastAsia"/>
          <w:sz w:val="24"/>
        </w:rPr>
        <w:t>2.</w:t>
      </w:r>
    </w:p>
    <w:p w:rsidR="00ED5702" w:rsidRDefault="00ED5702">
      <w:pPr>
        <w:spacing w:line="312" w:lineRule="auto"/>
        <w:ind w:firstLineChars="200" w:firstLine="480"/>
        <w:rPr>
          <w:rFonts w:ascii="宋体" w:hAnsi="宋体" w:cs="宋体"/>
          <w:sz w:val="24"/>
        </w:rPr>
      </w:pPr>
    </w:p>
    <w:p w:rsidR="00ED5702" w:rsidRDefault="00F40F36">
      <w:pPr>
        <w:spacing w:line="312" w:lineRule="auto"/>
        <w:ind w:firstLineChars="200" w:firstLine="480"/>
        <w:rPr>
          <w:rFonts w:ascii="宋体" w:hAnsi="宋体" w:cs="宋体"/>
          <w:sz w:val="24"/>
        </w:rPr>
      </w:pPr>
      <w:r>
        <w:rPr>
          <w:rFonts w:ascii="宋体" w:hAnsi="宋体" w:cs="宋体" w:hint="eastAsia"/>
          <w:sz w:val="24"/>
        </w:rPr>
        <w:t>……</w:t>
      </w: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F40F36">
      <w:pPr>
        <w:wordWrap w:val="0"/>
        <w:spacing w:line="312" w:lineRule="auto"/>
        <w:ind w:firstLineChars="200" w:firstLine="480"/>
        <w:jc w:val="right"/>
        <w:rPr>
          <w:rFonts w:ascii="宋体" w:hAnsi="宋体" w:cs="宋体"/>
          <w:sz w:val="24"/>
        </w:rPr>
      </w:pPr>
      <w:r>
        <w:rPr>
          <w:rFonts w:ascii="宋体" w:hAnsi="宋体" w:cs="宋体" w:hint="eastAsia"/>
          <w:sz w:val="24"/>
        </w:rPr>
        <w:t xml:space="preserve"> </w:t>
      </w: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（盖单位章）</w:t>
      </w:r>
      <w:r>
        <w:rPr>
          <w:rFonts w:ascii="宋体" w:hAnsi="宋体" w:cs="宋体" w:hint="eastAsia"/>
          <w:sz w:val="24"/>
        </w:rPr>
        <w:t xml:space="preserve"> </w:t>
      </w:r>
    </w:p>
    <w:p w:rsidR="00ED5702" w:rsidRDefault="00F40F36" w:rsidP="009571FB">
      <w:pPr>
        <w:wordWrap w:val="0"/>
        <w:spacing w:beforeLines="50" w:afterLines="50" w:line="312" w:lineRule="auto"/>
        <w:jc w:val="righ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r>
        <w:rPr>
          <w:rFonts w:ascii="宋体" w:hAnsi="宋体" w:cs="宋体" w:hint="eastAsia"/>
          <w:sz w:val="24"/>
        </w:rPr>
        <w:t xml:space="preserve"> </w:t>
      </w:r>
    </w:p>
    <w:p w:rsidR="00ED5702" w:rsidRDefault="00ED5702">
      <w:pPr>
        <w:spacing w:line="312" w:lineRule="auto"/>
        <w:ind w:firstLineChars="2400" w:firstLine="5760"/>
        <w:rPr>
          <w:rFonts w:ascii="宋体" w:hAnsi="宋体" w:cs="宋体"/>
          <w:sz w:val="24"/>
          <w:u w:val="single"/>
        </w:rPr>
      </w:pPr>
    </w:p>
    <w:p w:rsidR="00ED5702" w:rsidRDefault="00F40F36">
      <w:pPr>
        <w:spacing w:line="312" w:lineRule="auto"/>
        <w:ind w:firstLineChars="2400" w:firstLine="5760"/>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autoSpaceDE w:val="0"/>
        <w:autoSpaceDN w:val="0"/>
        <w:adjustRightInd w:val="0"/>
        <w:spacing w:line="312" w:lineRule="auto"/>
        <w:jc w:val="left"/>
        <w:outlineLvl w:val="2"/>
        <w:rPr>
          <w:rFonts w:ascii="宋体" w:hAnsi="宋体" w:cs="宋体"/>
          <w:b/>
          <w:sz w:val="24"/>
        </w:rPr>
      </w:pPr>
    </w:p>
    <w:p w:rsidR="00ED5702" w:rsidRDefault="00ED5702">
      <w:pPr>
        <w:autoSpaceDE w:val="0"/>
        <w:autoSpaceDN w:val="0"/>
        <w:adjustRightInd w:val="0"/>
        <w:spacing w:line="312" w:lineRule="auto"/>
        <w:jc w:val="left"/>
        <w:outlineLvl w:val="2"/>
        <w:rPr>
          <w:rFonts w:ascii="宋体" w:hAnsi="宋体" w:cs="宋体"/>
          <w:b/>
          <w:sz w:val="24"/>
        </w:rPr>
      </w:pPr>
    </w:p>
    <w:p w:rsidR="00ED5702" w:rsidRDefault="00ED5702">
      <w:pPr>
        <w:autoSpaceDE w:val="0"/>
        <w:autoSpaceDN w:val="0"/>
        <w:adjustRightInd w:val="0"/>
        <w:spacing w:line="312" w:lineRule="auto"/>
        <w:jc w:val="left"/>
        <w:outlineLvl w:val="2"/>
        <w:rPr>
          <w:rFonts w:ascii="宋体" w:hAnsi="宋体" w:cs="宋体"/>
          <w:b/>
          <w:sz w:val="24"/>
        </w:rPr>
      </w:pPr>
    </w:p>
    <w:p w:rsidR="00ED5702" w:rsidRDefault="00ED5702">
      <w:pPr>
        <w:autoSpaceDE w:val="0"/>
        <w:autoSpaceDN w:val="0"/>
        <w:adjustRightInd w:val="0"/>
        <w:spacing w:line="312" w:lineRule="auto"/>
        <w:jc w:val="left"/>
        <w:outlineLvl w:val="2"/>
        <w:rPr>
          <w:rFonts w:ascii="宋体" w:hAnsi="宋体" w:cs="宋体"/>
          <w:b/>
          <w:sz w:val="24"/>
        </w:rPr>
      </w:pPr>
    </w:p>
    <w:p w:rsidR="00ED5702" w:rsidRDefault="00ED5702">
      <w:pPr>
        <w:autoSpaceDE w:val="0"/>
        <w:autoSpaceDN w:val="0"/>
        <w:adjustRightInd w:val="0"/>
        <w:spacing w:line="312" w:lineRule="auto"/>
        <w:jc w:val="left"/>
        <w:outlineLvl w:val="2"/>
        <w:rPr>
          <w:rFonts w:ascii="宋体" w:hAnsi="宋体" w:cs="宋体"/>
          <w:b/>
          <w:sz w:val="24"/>
        </w:rPr>
      </w:pPr>
    </w:p>
    <w:p w:rsidR="00ED5702" w:rsidRDefault="00ED5702">
      <w:pPr>
        <w:autoSpaceDE w:val="0"/>
        <w:autoSpaceDN w:val="0"/>
        <w:adjustRightInd w:val="0"/>
        <w:spacing w:line="312" w:lineRule="auto"/>
        <w:jc w:val="left"/>
        <w:outlineLvl w:val="2"/>
        <w:rPr>
          <w:rFonts w:ascii="宋体" w:hAnsi="宋体" w:cs="宋体"/>
          <w:b/>
          <w:sz w:val="24"/>
        </w:rPr>
      </w:pPr>
    </w:p>
    <w:p w:rsidR="00ED5702" w:rsidRDefault="00F40F36">
      <w:pPr>
        <w:autoSpaceDE w:val="0"/>
        <w:autoSpaceDN w:val="0"/>
        <w:adjustRightInd w:val="0"/>
        <w:spacing w:line="312" w:lineRule="auto"/>
        <w:jc w:val="left"/>
        <w:outlineLvl w:val="2"/>
        <w:rPr>
          <w:rFonts w:ascii="宋体" w:eastAsia="黑体" w:hAnsi="宋体" w:cs="宋体"/>
          <w:bCs/>
          <w:kern w:val="0"/>
          <w:sz w:val="24"/>
          <w:szCs w:val="32"/>
        </w:rPr>
      </w:pPr>
      <w:r>
        <w:rPr>
          <w:rFonts w:ascii="宋体" w:eastAsia="黑体" w:hAnsi="宋体" w:cs="宋体" w:hint="eastAsia"/>
          <w:bCs/>
          <w:kern w:val="0"/>
          <w:sz w:val="24"/>
          <w:szCs w:val="32"/>
        </w:rPr>
        <w:lastRenderedPageBreak/>
        <w:t>附表三：提交证件及业绩格式</w:t>
      </w:r>
      <w:bookmarkStart w:id="130" w:name="_Toc28342"/>
      <w:bookmarkStart w:id="131" w:name="_Toc25429"/>
      <w:bookmarkStart w:id="132" w:name="_Toc25039"/>
      <w:bookmarkStart w:id="133" w:name="_Toc21216"/>
      <w:bookmarkStart w:id="134" w:name="_Toc15346"/>
    </w:p>
    <w:p w:rsidR="00ED5702" w:rsidRDefault="00F40F36" w:rsidP="009571FB">
      <w:pPr>
        <w:autoSpaceDE w:val="0"/>
        <w:autoSpaceDN w:val="0"/>
        <w:adjustRightInd w:val="0"/>
        <w:spacing w:line="312" w:lineRule="auto"/>
        <w:ind w:firstLineChars="200" w:firstLine="482"/>
        <w:jc w:val="left"/>
        <w:outlineLvl w:val="2"/>
        <w:rPr>
          <w:rFonts w:ascii="宋体" w:hAnsi="宋体" w:cs="宋体"/>
          <w:b/>
          <w:sz w:val="24"/>
        </w:rPr>
      </w:pPr>
      <w:r>
        <w:rPr>
          <w:rFonts w:ascii="宋体" w:hAnsi="宋体" w:cs="宋体" w:hint="eastAsia"/>
          <w:b/>
          <w:sz w:val="24"/>
        </w:rPr>
        <w:t>项目编号：</w:t>
      </w:r>
      <w:r>
        <w:rPr>
          <w:rFonts w:ascii="宋体" w:hAnsi="宋体" w:cs="宋体" w:hint="eastAsia"/>
          <w:b/>
          <w:sz w:val="24"/>
        </w:rPr>
        <w:t xml:space="preserve">            </w:t>
      </w:r>
      <w:r>
        <w:rPr>
          <w:rFonts w:ascii="宋体" w:hAnsi="宋体" w:cs="宋体" w:hint="eastAsia"/>
          <w:b/>
          <w:sz w:val="24"/>
          <w:u w:val="single"/>
        </w:rPr>
        <w:t xml:space="preserve">                     </w:t>
      </w:r>
      <w:r>
        <w:rPr>
          <w:rFonts w:ascii="宋体" w:hAnsi="宋体" w:cs="宋体" w:hint="eastAsia"/>
          <w:b/>
          <w:sz w:val="24"/>
          <w:u w:val="single"/>
        </w:rPr>
        <w:t xml:space="preserve">   </w:t>
      </w:r>
      <w:r>
        <w:rPr>
          <w:rFonts w:ascii="宋体" w:hAnsi="宋体" w:cs="宋体" w:hint="eastAsia"/>
          <w:b/>
          <w:sz w:val="24"/>
          <w:u w:val="single"/>
        </w:rPr>
        <w:t xml:space="preserve">  </w:t>
      </w:r>
      <w:r>
        <w:rPr>
          <w:rFonts w:ascii="宋体" w:hAnsi="宋体" w:cs="宋体" w:hint="eastAsia"/>
          <w:b/>
          <w:sz w:val="24"/>
          <w:u w:val="single"/>
        </w:rPr>
        <w:t>工程</w:t>
      </w:r>
      <w:r>
        <w:rPr>
          <w:rFonts w:ascii="宋体" w:hAnsi="宋体" w:cs="宋体" w:hint="eastAsia"/>
          <w:b/>
          <w:sz w:val="24"/>
        </w:rPr>
        <w:t xml:space="preserve">   </w:t>
      </w:r>
    </w:p>
    <w:p w:rsidR="00ED5702" w:rsidRDefault="00F40F36">
      <w:pPr>
        <w:spacing w:line="312" w:lineRule="auto"/>
        <w:jc w:val="center"/>
        <w:rPr>
          <w:rFonts w:ascii="宋体" w:hAnsi="宋体" w:cs="宋体"/>
          <w:b/>
          <w:sz w:val="24"/>
        </w:rPr>
      </w:pPr>
      <w:r>
        <w:rPr>
          <w:rFonts w:ascii="宋体" w:hAnsi="宋体" w:cs="宋体" w:hint="eastAsia"/>
          <w:b/>
          <w:sz w:val="24"/>
        </w:rPr>
        <w:t>投标人评标资料提交、领取一览表</w:t>
      </w:r>
      <w:bookmarkEnd w:id="130"/>
      <w:bookmarkEnd w:id="131"/>
      <w:bookmarkEnd w:id="132"/>
      <w:bookmarkEnd w:id="133"/>
      <w:bookmarkEnd w:id="134"/>
    </w:p>
    <w:p w:rsidR="00ED5702" w:rsidRDefault="00F40F36">
      <w:pPr>
        <w:spacing w:line="312" w:lineRule="auto"/>
        <w:rPr>
          <w:rFonts w:ascii="宋体" w:hAnsi="宋体" w:cs="宋体"/>
          <w:b/>
          <w:sz w:val="24"/>
        </w:rPr>
      </w:pPr>
      <w:r>
        <w:rPr>
          <w:rFonts w:ascii="宋体" w:hAnsi="宋体" w:cs="宋体" w:hint="eastAsia"/>
          <w:b/>
          <w:sz w:val="24"/>
        </w:rPr>
        <w:t xml:space="preserve">                    </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367"/>
        <w:gridCol w:w="1210"/>
        <w:gridCol w:w="609"/>
        <w:gridCol w:w="1113"/>
        <w:gridCol w:w="1427"/>
        <w:gridCol w:w="1847"/>
      </w:tblGrid>
      <w:tr w:rsidR="00ED5702">
        <w:trPr>
          <w:trHeight w:val="530"/>
        </w:trPr>
        <w:tc>
          <w:tcPr>
            <w:tcW w:w="4258" w:type="dxa"/>
            <w:gridSpan w:val="3"/>
          </w:tcPr>
          <w:p w:rsidR="00ED5702" w:rsidRDefault="00F40F36">
            <w:pPr>
              <w:spacing w:line="312" w:lineRule="auto"/>
              <w:ind w:firstLine="560"/>
              <w:rPr>
                <w:rFonts w:ascii="宋体" w:hAnsi="宋体" w:cs="宋体"/>
                <w:sz w:val="24"/>
              </w:rPr>
            </w:pPr>
            <w:r>
              <w:rPr>
                <w:rFonts w:ascii="宋体" w:hAnsi="宋体" w:cs="宋体" w:hint="eastAsia"/>
                <w:sz w:val="24"/>
              </w:rPr>
              <w:t>投标单位（盖章）</w:t>
            </w:r>
          </w:p>
        </w:tc>
        <w:tc>
          <w:tcPr>
            <w:tcW w:w="4996" w:type="dxa"/>
            <w:gridSpan w:val="4"/>
          </w:tcPr>
          <w:p w:rsidR="00ED5702" w:rsidRDefault="00ED5702">
            <w:pPr>
              <w:spacing w:line="312" w:lineRule="auto"/>
              <w:ind w:firstLine="560"/>
              <w:jc w:val="center"/>
              <w:rPr>
                <w:rFonts w:ascii="宋体" w:hAnsi="宋体" w:cs="宋体"/>
                <w:sz w:val="24"/>
              </w:rPr>
            </w:pPr>
          </w:p>
        </w:tc>
      </w:tr>
      <w:tr w:rsidR="00ED5702">
        <w:trPr>
          <w:trHeight w:val="706"/>
        </w:trPr>
        <w:tc>
          <w:tcPr>
            <w:tcW w:w="1681" w:type="dxa"/>
          </w:tcPr>
          <w:p w:rsidR="00ED5702" w:rsidRDefault="00F40F36">
            <w:pPr>
              <w:spacing w:line="312" w:lineRule="auto"/>
              <w:jc w:val="center"/>
              <w:rPr>
                <w:rFonts w:ascii="宋体" w:hAnsi="宋体" w:cs="宋体"/>
                <w:sz w:val="24"/>
              </w:rPr>
            </w:pPr>
            <w:r>
              <w:rPr>
                <w:rFonts w:ascii="宋体" w:hAnsi="宋体" w:cs="宋体" w:hint="eastAsia"/>
                <w:sz w:val="24"/>
              </w:rPr>
              <w:t>序号</w:t>
            </w:r>
          </w:p>
        </w:tc>
        <w:tc>
          <w:tcPr>
            <w:tcW w:w="4299" w:type="dxa"/>
            <w:gridSpan w:val="4"/>
          </w:tcPr>
          <w:p w:rsidR="00ED5702" w:rsidRDefault="00F40F36">
            <w:pPr>
              <w:spacing w:line="312" w:lineRule="auto"/>
              <w:ind w:firstLine="560"/>
              <w:jc w:val="center"/>
              <w:rPr>
                <w:rFonts w:ascii="宋体" w:hAnsi="宋体" w:cs="宋体"/>
                <w:sz w:val="24"/>
              </w:rPr>
            </w:pPr>
            <w:r>
              <w:rPr>
                <w:rFonts w:ascii="宋体" w:hAnsi="宋体" w:cs="宋体" w:hint="eastAsia"/>
                <w:sz w:val="24"/>
              </w:rPr>
              <w:t>证件名称</w:t>
            </w:r>
          </w:p>
        </w:tc>
        <w:tc>
          <w:tcPr>
            <w:tcW w:w="1427" w:type="dxa"/>
          </w:tcPr>
          <w:p w:rsidR="00ED5702" w:rsidRDefault="00F40F36">
            <w:pPr>
              <w:spacing w:line="312" w:lineRule="auto"/>
              <w:ind w:firstLine="560"/>
              <w:rPr>
                <w:rFonts w:ascii="宋体" w:hAnsi="宋体" w:cs="宋体"/>
                <w:sz w:val="24"/>
              </w:rPr>
            </w:pPr>
            <w:r>
              <w:rPr>
                <w:rFonts w:ascii="宋体" w:hAnsi="宋体" w:cs="宋体" w:hint="eastAsia"/>
                <w:sz w:val="24"/>
              </w:rPr>
              <w:t>份数</w:t>
            </w:r>
          </w:p>
        </w:tc>
        <w:tc>
          <w:tcPr>
            <w:tcW w:w="1847" w:type="dxa"/>
          </w:tcPr>
          <w:p w:rsidR="00ED5702" w:rsidRDefault="00F40F36">
            <w:pPr>
              <w:spacing w:line="312" w:lineRule="auto"/>
              <w:ind w:firstLine="560"/>
              <w:jc w:val="center"/>
              <w:rPr>
                <w:rFonts w:ascii="宋体" w:hAnsi="宋体" w:cs="宋体"/>
                <w:sz w:val="24"/>
              </w:rPr>
            </w:pPr>
            <w:r>
              <w:rPr>
                <w:rFonts w:ascii="宋体" w:hAnsi="宋体" w:cs="宋体" w:hint="eastAsia"/>
                <w:sz w:val="24"/>
              </w:rPr>
              <w:t>备注</w:t>
            </w:r>
          </w:p>
        </w:tc>
      </w:tr>
      <w:tr w:rsidR="00ED5702">
        <w:trPr>
          <w:trHeight w:val="706"/>
        </w:trPr>
        <w:tc>
          <w:tcPr>
            <w:tcW w:w="1681" w:type="dxa"/>
          </w:tcPr>
          <w:p w:rsidR="00ED5702" w:rsidRDefault="00F40F36">
            <w:pPr>
              <w:spacing w:line="312" w:lineRule="auto"/>
              <w:ind w:firstLine="560"/>
              <w:rPr>
                <w:rFonts w:ascii="宋体" w:hAnsi="宋体" w:cs="宋体"/>
                <w:sz w:val="24"/>
              </w:rPr>
            </w:pPr>
            <w:r>
              <w:rPr>
                <w:rFonts w:ascii="宋体" w:hAnsi="宋体" w:cs="宋体" w:hint="eastAsia"/>
                <w:sz w:val="24"/>
              </w:rPr>
              <w:t>1</w:t>
            </w: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F40F36">
            <w:pPr>
              <w:spacing w:line="312" w:lineRule="auto"/>
              <w:ind w:firstLine="560"/>
              <w:rPr>
                <w:rFonts w:ascii="宋体" w:hAnsi="宋体" w:cs="宋体"/>
                <w:sz w:val="24"/>
              </w:rPr>
            </w:pPr>
            <w:r>
              <w:rPr>
                <w:rFonts w:ascii="宋体" w:hAnsi="宋体" w:cs="宋体" w:hint="eastAsia"/>
                <w:sz w:val="24"/>
              </w:rPr>
              <w:t>2</w:t>
            </w: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F40F36">
            <w:pPr>
              <w:spacing w:line="312" w:lineRule="auto"/>
              <w:ind w:firstLine="560"/>
              <w:rPr>
                <w:rFonts w:ascii="宋体" w:hAnsi="宋体" w:cs="宋体"/>
                <w:sz w:val="24"/>
              </w:rPr>
            </w:pPr>
            <w:r>
              <w:rPr>
                <w:rFonts w:ascii="宋体" w:hAnsi="宋体" w:cs="宋体" w:hint="eastAsia"/>
                <w:sz w:val="24"/>
              </w:rPr>
              <w:t>3</w:t>
            </w: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F40F36">
            <w:pPr>
              <w:spacing w:line="312" w:lineRule="auto"/>
              <w:ind w:firstLine="560"/>
              <w:rPr>
                <w:rFonts w:ascii="宋体" w:hAnsi="宋体" w:cs="宋体"/>
                <w:sz w:val="24"/>
              </w:rPr>
            </w:pPr>
            <w:r>
              <w:rPr>
                <w:rFonts w:ascii="宋体" w:hAnsi="宋体" w:cs="宋体" w:hint="eastAsia"/>
                <w:sz w:val="24"/>
              </w:rPr>
              <w:t>4</w:t>
            </w: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F40F36">
            <w:pPr>
              <w:spacing w:line="312" w:lineRule="auto"/>
              <w:ind w:firstLine="560"/>
              <w:rPr>
                <w:rFonts w:ascii="宋体" w:hAnsi="宋体" w:cs="宋体"/>
                <w:sz w:val="24"/>
              </w:rPr>
            </w:pPr>
            <w:r>
              <w:rPr>
                <w:rFonts w:ascii="宋体" w:hAnsi="宋体" w:cs="宋体" w:hint="eastAsia"/>
                <w:sz w:val="24"/>
              </w:rPr>
              <w:t>5</w:t>
            </w: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ED5702">
            <w:pPr>
              <w:spacing w:line="312" w:lineRule="auto"/>
              <w:ind w:firstLine="560"/>
              <w:rPr>
                <w:rFonts w:ascii="宋体" w:hAnsi="宋体" w:cs="宋体"/>
                <w:sz w:val="24"/>
              </w:rPr>
            </w:pP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ED5702">
            <w:pPr>
              <w:spacing w:line="312" w:lineRule="auto"/>
              <w:ind w:firstLine="560"/>
              <w:rPr>
                <w:rFonts w:ascii="宋体" w:hAnsi="宋体" w:cs="宋体"/>
                <w:sz w:val="24"/>
              </w:rPr>
            </w:pP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ED5702">
            <w:pPr>
              <w:spacing w:line="312" w:lineRule="auto"/>
              <w:ind w:firstLine="560"/>
              <w:rPr>
                <w:rFonts w:ascii="宋体" w:hAnsi="宋体" w:cs="宋体"/>
                <w:sz w:val="24"/>
              </w:rPr>
            </w:pP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706"/>
        </w:trPr>
        <w:tc>
          <w:tcPr>
            <w:tcW w:w="1681" w:type="dxa"/>
          </w:tcPr>
          <w:p w:rsidR="00ED5702" w:rsidRDefault="00F40F36">
            <w:pPr>
              <w:spacing w:line="312" w:lineRule="auto"/>
              <w:ind w:firstLine="560"/>
              <w:rPr>
                <w:rFonts w:ascii="宋体" w:hAnsi="宋体" w:cs="宋体"/>
                <w:sz w:val="24"/>
              </w:rPr>
            </w:pPr>
            <w:r>
              <w:rPr>
                <w:rFonts w:ascii="宋体" w:hAnsi="宋体" w:cs="宋体" w:hint="eastAsia"/>
                <w:sz w:val="24"/>
              </w:rPr>
              <w:t>…</w:t>
            </w:r>
          </w:p>
        </w:tc>
        <w:tc>
          <w:tcPr>
            <w:tcW w:w="4299" w:type="dxa"/>
            <w:gridSpan w:val="4"/>
          </w:tcPr>
          <w:p w:rsidR="00ED5702" w:rsidRDefault="00ED5702">
            <w:pPr>
              <w:spacing w:line="312" w:lineRule="auto"/>
              <w:ind w:firstLine="560"/>
              <w:rPr>
                <w:rFonts w:ascii="宋体" w:hAnsi="宋体" w:cs="宋体"/>
                <w:sz w:val="24"/>
              </w:rPr>
            </w:pPr>
          </w:p>
        </w:tc>
        <w:tc>
          <w:tcPr>
            <w:tcW w:w="1427" w:type="dxa"/>
          </w:tcPr>
          <w:p w:rsidR="00ED5702" w:rsidRDefault="00ED5702">
            <w:pPr>
              <w:spacing w:line="312" w:lineRule="auto"/>
              <w:ind w:firstLine="560"/>
              <w:rPr>
                <w:rFonts w:ascii="宋体" w:hAnsi="宋体" w:cs="宋体"/>
                <w:sz w:val="24"/>
              </w:rPr>
            </w:pPr>
          </w:p>
        </w:tc>
        <w:tc>
          <w:tcPr>
            <w:tcW w:w="1847" w:type="dxa"/>
          </w:tcPr>
          <w:p w:rsidR="00ED5702" w:rsidRDefault="00ED5702">
            <w:pPr>
              <w:spacing w:line="312" w:lineRule="auto"/>
              <w:ind w:firstLine="560"/>
              <w:rPr>
                <w:rFonts w:ascii="宋体" w:hAnsi="宋体" w:cs="宋体"/>
                <w:sz w:val="24"/>
              </w:rPr>
            </w:pPr>
          </w:p>
        </w:tc>
      </w:tr>
      <w:tr w:rsidR="00ED5702">
        <w:trPr>
          <w:trHeight w:val="255"/>
        </w:trPr>
        <w:tc>
          <w:tcPr>
            <w:tcW w:w="1681" w:type="dxa"/>
          </w:tcPr>
          <w:p w:rsidR="00ED5702" w:rsidRDefault="00F40F36">
            <w:pPr>
              <w:spacing w:line="312" w:lineRule="auto"/>
              <w:rPr>
                <w:rFonts w:ascii="宋体" w:hAnsi="宋体" w:cs="宋体"/>
                <w:sz w:val="24"/>
              </w:rPr>
            </w:pPr>
            <w:r>
              <w:rPr>
                <w:rFonts w:ascii="宋体" w:hAnsi="宋体" w:cs="宋体" w:hint="eastAsia"/>
                <w:sz w:val="24"/>
              </w:rPr>
              <w:t>合计份数</w:t>
            </w:r>
          </w:p>
        </w:tc>
        <w:tc>
          <w:tcPr>
            <w:tcW w:w="7573" w:type="dxa"/>
            <w:gridSpan w:val="6"/>
          </w:tcPr>
          <w:p w:rsidR="00ED5702" w:rsidRDefault="00ED5702">
            <w:pPr>
              <w:spacing w:line="312" w:lineRule="auto"/>
              <w:ind w:firstLine="560"/>
              <w:rPr>
                <w:rFonts w:ascii="宋体" w:hAnsi="宋体" w:cs="宋体"/>
                <w:sz w:val="24"/>
              </w:rPr>
            </w:pPr>
          </w:p>
        </w:tc>
      </w:tr>
      <w:tr w:rsidR="00ED5702">
        <w:trPr>
          <w:trHeight w:val="432"/>
        </w:trPr>
        <w:tc>
          <w:tcPr>
            <w:tcW w:w="1681" w:type="dxa"/>
          </w:tcPr>
          <w:p w:rsidR="00ED5702" w:rsidRDefault="00F40F36">
            <w:pPr>
              <w:spacing w:line="312" w:lineRule="auto"/>
              <w:rPr>
                <w:rFonts w:ascii="宋体" w:hAnsi="宋体" w:cs="宋体"/>
                <w:sz w:val="24"/>
              </w:rPr>
            </w:pPr>
            <w:r>
              <w:rPr>
                <w:rFonts w:ascii="宋体" w:hAnsi="宋体" w:cs="宋体" w:hint="eastAsia"/>
                <w:sz w:val="24"/>
              </w:rPr>
              <w:t>提交及归还时间</w:t>
            </w:r>
          </w:p>
        </w:tc>
        <w:tc>
          <w:tcPr>
            <w:tcW w:w="3186" w:type="dxa"/>
            <w:gridSpan w:val="3"/>
          </w:tcPr>
          <w:p w:rsidR="00ED5702" w:rsidRDefault="00F40F36">
            <w:pPr>
              <w:spacing w:line="312" w:lineRule="auto"/>
              <w:rPr>
                <w:rFonts w:ascii="宋体" w:hAnsi="宋体" w:cs="宋体"/>
                <w:sz w:val="24"/>
              </w:rPr>
            </w:pPr>
            <w:r>
              <w:rPr>
                <w:rFonts w:ascii="宋体" w:hAnsi="宋体" w:cs="宋体" w:hint="eastAsia"/>
                <w:sz w:val="24"/>
              </w:rPr>
              <w:t>提交时间：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w:t>
            </w:r>
          </w:p>
        </w:tc>
        <w:tc>
          <w:tcPr>
            <w:tcW w:w="4387" w:type="dxa"/>
            <w:gridSpan w:val="3"/>
          </w:tcPr>
          <w:p w:rsidR="00ED5702" w:rsidRDefault="00F40F36">
            <w:pPr>
              <w:spacing w:line="312" w:lineRule="auto"/>
              <w:rPr>
                <w:rFonts w:ascii="宋体" w:hAnsi="宋体" w:cs="宋体"/>
                <w:sz w:val="24"/>
              </w:rPr>
            </w:pPr>
            <w:r>
              <w:rPr>
                <w:rFonts w:ascii="宋体" w:hAnsi="宋体" w:cs="宋体" w:hint="eastAsia"/>
                <w:sz w:val="24"/>
              </w:rPr>
              <w:t>领取（归还）时间：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w:t>
            </w:r>
          </w:p>
        </w:tc>
      </w:tr>
      <w:tr w:rsidR="00ED5702">
        <w:trPr>
          <w:trHeight w:val="772"/>
        </w:trPr>
        <w:tc>
          <w:tcPr>
            <w:tcW w:w="1681" w:type="dxa"/>
          </w:tcPr>
          <w:p w:rsidR="00ED5702" w:rsidRDefault="00F40F36">
            <w:pPr>
              <w:spacing w:line="312" w:lineRule="auto"/>
              <w:rPr>
                <w:rFonts w:ascii="宋体" w:hAnsi="宋体" w:cs="宋体"/>
                <w:sz w:val="24"/>
              </w:rPr>
            </w:pPr>
            <w:r>
              <w:rPr>
                <w:rFonts w:ascii="宋体" w:hAnsi="宋体" w:cs="宋体" w:hint="eastAsia"/>
                <w:sz w:val="24"/>
              </w:rPr>
              <w:t>投标单位授权委托人</w:t>
            </w:r>
          </w:p>
        </w:tc>
        <w:tc>
          <w:tcPr>
            <w:tcW w:w="1367" w:type="dxa"/>
          </w:tcPr>
          <w:p w:rsidR="00ED5702" w:rsidRDefault="00F40F36">
            <w:pPr>
              <w:spacing w:line="312" w:lineRule="auto"/>
              <w:rPr>
                <w:rFonts w:ascii="宋体" w:hAnsi="宋体" w:cs="宋体"/>
                <w:sz w:val="24"/>
              </w:rPr>
            </w:pPr>
            <w:r>
              <w:rPr>
                <w:rFonts w:ascii="宋体" w:hAnsi="宋体" w:cs="宋体" w:hint="eastAsia"/>
                <w:sz w:val="24"/>
              </w:rPr>
              <w:t>提交人签字：</w:t>
            </w:r>
          </w:p>
        </w:tc>
        <w:tc>
          <w:tcPr>
            <w:tcW w:w="2932" w:type="dxa"/>
            <w:gridSpan w:val="3"/>
          </w:tcPr>
          <w:p w:rsidR="00ED5702" w:rsidRDefault="00ED5702">
            <w:pPr>
              <w:spacing w:line="312" w:lineRule="auto"/>
              <w:ind w:firstLine="560"/>
              <w:rPr>
                <w:rFonts w:ascii="宋体" w:hAnsi="宋体" w:cs="宋体"/>
                <w:sz w:val="24"/>
              </w:rPr>
            </w:pPr>
          </w:p>
        </w:tc>
        <w:tc>
          <w:tcPr>
            <w:tcW w:w="1427" w:type="dxa"/>
          </w:tcPr>
          <w:p w:rsidR="00ED5702" w:rsidRDefault="00F40F36">
            <w:pPr>
              <w:spacing w:line="312" w:lineRule="auto"/>
              <w:rPr>
                <w:rFonts w:ascii="宋体" w:hAnsi="宋体" w:cs="宋体"/>
                <w:sz w:val="24"/>
              </w:rPr>
            </w:pPr>
            <w:r>
              <w:rPr>
                <w:rFonts w:ascii="宋体" w:hAnsi="宋体" w:cs="宋体" w:hint="eastAsia"/>
                <w:sz w:val="24"/>
              </w:rPr>
              <w:t>领取人签字：</w:t>
            </w:r>
          </w:p>
        </w:tc>
        <w:tc>
          <w:tcPr>
            <w:tcW w:w="1847" w:type="dxa"/>
          </w:tcPr>
          <w:p w:rsidR="00ED5702" w:rsidRDefault="00ED5702">
            <w:pPr>
              <w:spacing w:line="312" w:lineRule="auto"/>
              <w:ind w:firstLine="560"/>
              <w:rPr>
                <w:rFonts w:ascii="宋体" w:hAnsi="宋体" w:cs="宋体"/>
                <w:sz w:val="24"/>
              </w:rPr>
            </w:pPr>
          </w:p>
        </w:tc>
      </w:tr>
    </w:tbl>
    <w:p w:rsidR="00ED5702" w:rsidRDefault="00F40F36">
      <w:pPr>
        <w:spacing w:line="312" w:lineRule="auto"/>
        <w:ind w:firstLineChars="50" w:firstLine="120"/>
        <w:rPr>
          <w:rFonts w:ascii="宋体" w:hAnsi="宋体" w:cs="宋体"/>
          <w:b/>
          <w:bCs/>
          <w:sz w:val="24"/>
        </w:rPr>
      </w:pPr>
      <w:r>
        <w:rPr>
          <w:rFonts w:ascii="宋体" w:hAnsi="宋体" w:cs="宋体" w:hint="eastAsia"/>
          <w:b/>
          <w:bCs/>
          <w:sz w:val="24"/>
        </w:rPr>
        <w:t>注：</w:t>
      </w:r>
    </w:p>
    <w:p w:rsidR="00ED5702" w:rsidRDefault="00F40F36">
      <w:pPr>
        <w:spacing w:line="312" w:lineRule="auto"/>
        <w:jc w:val="left"/>
        <w:outlineLvl w:val="2"/>
        <w:rPr>
          <w:rFonts w:ascii="宋体" w:hAnsi="宋体" w:cs="宋体"/>
          <w:b/>
          <w:sz w:val="24"/>
        </w:rPr>
      </w:pPr>
      <w:r>
        <w:rPr>
          <w:rFonts w:ascii="宋体" w:hAnsi="宋体" w:cs="宋体" w:hint="eastAsia"/>
          <w:b/>
          <w:sz w:val="24"/>
        </w:rPr>
        <w:t xml:space="preserve">  1</w:t>
      </w:r>
      <w:r>
        <w:rPr>
          <w:rFonts w:ascii="宋体" w:hAnsi="宋体" w:cs="宋体" w:hint="eastAsia"/>
          <w:b/>
          <w:sz w:val="24"/>
        </w:rPr>
        <w:t>、投标人向评标委员会提交的所有证书及相关材料应打印目录并加盖公章；</w:t>
      </w:r>
    </w:p>
    <w:p w:rsidR="00ED5702" w:rsidRDefault="00F40F36">
      <w:pPr>
        <w:spacing w:line="312" w:lineRule="auto"/>
        <w:jc w:val="left"/>
        <w:outlineLvl w:val="2"/>
        <w:rPr>
          <w:rFonts w:ascii="宋体" w:hAnsi="宋体" w:cs="宋体"/>
          <w:b/>
          <w:sz w:val="24"/>
        </w:rPr>
      </w:pPr>
      <w:r>
        <w:rPr>
          <w:rFonts w:ascii="宋体" w:hAnsi="宋体" w:cs="宋体" w:hint="eastAsia"/>
          <w:b/>
          <w:sz w:val="24"/>
        </w:rPr>
        <w:t xml:space="preserve">  2</w:t>
      </w:r>
      <w:r>
        <w:rPr>
          <w:rFonts w:ascii="宋体" w:hAnsi="宋体" w:cs="宋体" w:hint="eastAsia"/>
          <w:b/>
          <w:sz w:val="24"/>
        </w:rPr>
        <w:t>、评标委员会依法成立后，不再接受投标人主动提交的任何材料（问题的澄清、说明或补正除外）。</w:t>
      </w:r>
    </w:p>
    <w:p w:rsidR="00ED5702" w:rsidRDefault="00F40F36">
      <w:pPr>
        <w:spacing w:line="312" w:lineRule="auto"/>
        <w:jc w:val="left"/>
        <w:outlineLvl w:val="2"/>
        <w:rPr>
          <w:rFonts w:ascii="宋体" w:hAnsi="宋体" w:cs="宋体"/>
          <w:b/>
          <w:sz w:val="24"/>
        </w:rPr>
      </w:pPr>
      <w:r>
        <w:rPr>
          <w:rFonts w:ascii="宋体" w:hAnsi="宋体" w:cs="宋体" w:hint="eastAsia"/>
          <w:b/>
          <w:sz w:val="24"/>
        </w:rPr>
        <w:t xml:space="preserve">  3</w:t>
      </w:r>
      <w:r>
        <w:rPr>
          <w:rFonts w:ascii="宋体" w:hAnsi="宋体" w:cs="宋体" w:hint="eastAsia"/>
          <w:b/>
          <w:sz w:val="24"/>
        </w:rPr>
        <w:t>、投标人提交的证件和业绩材料待评标结束后一并退还给投标人，中途不退。</w:t>
      </w:r>
    </w:p>
    <w:p w:rsidR="00ED5702" w:rsidRDefault="00ED5702">
      <w:pPr>
        <w:spacing w:line="312" w:lineRule="auto"/>
        <w:rPr>
          <w:rFonts w:ascii="宋体" w:hAnsi="宋体" w:cs="宋体"/>
          <w:sz w:val="24"/>
        </w:rPr>
        <w:sectPr w:rsidR="00ED5702">
          <w:headerReference w:type="default" r:id="rId18"/>
          <w:footerReference w:type="default" r:id="rId19"/>
          <w:pgSz w:w="11906" w:h="16838"/>
          <w:pgMar w:top="1531" w:right="1418" w:bottom="1531" w:left="1418" w:header="851" w:footer="992" w:gutter="0"/>
          <w:pgNumType w:start="1"/>
          <w:cols w:space="720"/>
          <w:docGrid w:type="linesAndChars" w:linePitch="312"/>
        </w:sectPr>
      </w:pPr>
    </w:p>
    <w:p w:rsidR="00ED5702" w:rsidRDefault="00F40F36">
      <w:pPr>
        <w:pStyle w:val="1"/>
        <w:jc w:val="center"/>
        <w:rPr>
          <w:rStyle w:val="2Char"/>
          <w:rFonts w:ascii="宋体" w:eastAsia="宋体" w:hAnsi="宋体"/>
          <w:b/>
          <w:sz w:val="44"/>
          <w:szCs w:val="44"/>
        </w:rPr>
      </w:pPr>
      <w:bookmarkStart w:id="135" w:name="_Toc29777"/>
      <w:bookmarkStart w:id="136" w:name="_Toc14547"/>
      <w:bookmarkStart w:id="137" w:name="_Toc16968"/>
      <w:bookmarkStart w:id="138" w:name="_Toc517940878"/>
      <w:bookmarkStart w:id="139" w:name="_Toc26924"/>
      <w:r>
        <w:rPr>
          <w:rStyle w:val="2Char"/>
          <w:rFonts w:ascii="宋体" w:eastAsia="宋体" w:hAnsi="宋体" w:hint="eastAsia"/>
          <w:b/>
          <w:sz w:val="44"/>
          <w:szCs w:val="44"/>
        </w:rPr>
        <w:lastRenderedPageBreak/>
        <w:t>第三章</w:t>
      </w:r>
      <w:r>
        <w:rPr>
          <w:rStyle w:val="2Char"/>
          <w:rFonts w:ascii="宋体" w:eastAsia="宋体" w:hAnsi="宋体" w:hint="eastAsia"/>
          <w:b/>
          <w:sz w:val="44"/>
          <w:szCs w:val="44"/>
        </w:rPr>
        <w:t xml:space="preserve"> </w:t>
      </w:r>
      <w:r>
        <w:rPr>
          <w:rStyle w:val="2Char"/>
          <w:rFonts w:ascii="宋体" w:eastAsia="宋体" w:hAnsi="宋体" w:hint="eastAsia"/>
          <w:b/>
          <w:sz w:val="44"/>
          <w:szCs w:val="44"/>
        </w:rPr>
        <w:t>评标办法</w:t>
      </w:r>
      <w:bookmarkStart w:id="140" w:name="_Toc280271283"/>
      <w:bookmarkStart w:id="141" w:name="_Toc280271136"/>
      <w:bookmarkStart w:id="142" w:name="_Toc280275114"/>
      <w:bookmarkEnd w:id="135"/>
      <w:bookmarkEnd w:id="136"/>
      <w:bookmarkEnd w:id="137"/>
      <w:r>
        <w:rPr>
          <w:rStyle w:val="2Char"/>
          <w:rFonts w:ascii="宋体" w:eastAsia="宋体" w:hAnsi="宋体" w:hint="eastAsia"/>
          <w:b/>
          <w:sz w:val="44"/>
          <w:szCs w:val="44"/>
        </w:rPr>
        <w:t>（综合评估法）</w:t>
      </w:r>
      <w:bookmarkEnd w:id="138"/>
      <w:bookmarkEnd w:id="139"/>
    </w:p>
    <w:p w:rsidR="00ED5702" w:rsidRDefault="00F40F36">
      <w:pPr>
        <w:pStyle w:val="2"/>
        <w:jc w:val="center"/>
        <w:rPr>
          <w:szCs w:val="21"/>
        </w:rPr>
      </w:pPr>
      <w:bookmarkStart w:id="143" w:name="_Toc511829749"/>
      <w:bookmarkStart w:id="144" w:name="_Toc517940879"/>
      <w:bookmarkStart w:id="145" w:name="_Toc399834329"/>
      <w:bookmarkStart w:id="146" w:name="_Toc382164569"/>
      <w:bookmarkEnd w:id="140"/>
      <w:bookmarkEnd w:id="141"/>
      <w:bookmarkEnd w:id="142"/>
      <w:r>
        <w:rPr>
          <w:rFonts w:hint="eastAsia"/>
          <w:szCs w:val="21"/>
        </w:rPr>
        <w:t>评标办法前附表</w:t>
      </w:r>
      <w:bookmarkEnd w:id="143"/>
      <w:bookmarkEnd w:id="144"/>
      <w:bookmarkEnd w:id="145"/>
      <w:bookmarkEnd w:id="146"/>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ED5702">
        <w:trPr>
          <w:trHeight w:val="485"/>
        </w:trPr>
        <w:tc>
          <w:tcPr>
            <w:tcW w:w="1525" w:type="dxa"/>
            <w:gridSpan w:val="2"/>
            <w:vAlign w:val="center"/>
          </w:tcPr>
          <w:p w:rsidR="00ED5702" w:rsidRDefault="00F40F36">
            <w:pPr>
              <w:spacing w:line="312" w:lineRule="auto"/>
              <w:jc w:val="center"/>
              <w:rPr>
                <w:rFonts w:ascii="宋体" w:hAnsi="宋体"/>
                <w:b/>
                <w:szCs w:val="21"/>
              </w:rPr>
            </w:pPr>
            <w:bookmarkStart w:id="147" w:name="_Toc179632618"/>
            <w:bookmarkStart w:id="148" w:name="_Toc152042377"/>
            <w:bookmarkStart w:id="149" w:name="_Toc152045600"/>
            <w:bookmarkStart w:id="150" w:name="_Toc144974567"/>
            <w:bookmarkStart w:id="151" w:name="_Toc21173"/>
            <w:bookmarkStart w:id="152" w:name="_Toc152042378"/>
            <w:bookmarkStart w:id="153" w:name="_Toc144974568"/>
            <w:bookmarkStart w:id="154" w:name="_Toc296602489"/>
            <w:bookmarkStart w:id="155" w:name="_Toc152045601"/>
            <w:bookmarkStart w:id="156" w:name="_Toc246996244"/>
            <w:bookmarkStart w:id="157" w:name="_Toc247085759"/>
            <w:bookmarkStart w:id="158" w:name="_Toc246996987"/>
            <w:bookmarkStart w:id="159" w:name="_Toc179632619"/>
            <w:r>
              <w:rPr>
                <w:rFonts w:ascii="宋体" w:hAnsi="宋体"/>
                <w:b/>
                <w:szCs w:val="21"/>
              </w:rPr>
              <w:t>条款号</w:t>
            </w:r>
          </w:p>
        </w:tc>
        <w:tc>
          <w:tcPr>
            <w:tcW w:w="2303" w:type="dxa"/>
            <w:vAlign w:val="center"/>
          </w:tcPr>
          <w:p w:rsidR="00ED5702" w:rsidRDefault="00F40F36">
            <w:pPr>
              <w:spacing w:line="312" w:lineRule="auto"/>
              <w:jc w:val="center"/>
              <w:rPr>
                <w:rFonts w:ascii="宋体" w:hAnsi="宋体"/>
                <w:b/>
                <w:szCs w:val="21"/>
              </w:rPr>
            </w:pPr>
            <w:bookmarkStart w:id="160" w:name="_Toc221950446"/>
            <w:r>
              <w:rPr>
                <w:rFonts w:ascii="宋体" w:hAnsi="宋体"/>
                <w:b/>
                <w:szCs w:val="21"/>
              </w:rPr>
              <w:t>评审因素</w:t>
            </w:r>
            <w:bookmarkEnd w:id="160"/>
          </w:p>
        </w:tc>
        <w:tc>
          <w:tcPr>
            <w:tcW w:w="6056" w:type="dxa"/>
            <w:vAlign w:val="center"/>
          </w:tcPr>
          <w:p w:rsidR="00ED5702" w:rsidRDefault="00F40F36">
            <w:pPr>
              <w:spacing w:line="312" w:lineRule="auto"/>
              <w:jc w:val="center"/>
              <w:rPr>
                <w:rFonts w:ascii="宋体" w:hAnsi="宋体"/>
                <w:b/>
                <w:szCs w:val="21"/>
              </w:rPr>
            </w:pPr>
            <w:r>
              <w:rPr>
                <w:rFonts w:ascii="宋体" w:hAnsi="宋体"/>
                <w:b/>
                <w:szCs w:val="21"/>
              </w:rPr>
              <w:t>评审标准</w:t>
            </w:r>
          </w:p>
        </w:tc>
      </w:tr>
      <w:tr w:rsidR="00ED5702">
        <w:trPr>
          <w:trHeight w:val="397"/>
        </w:trPr>
        <w:tc>
          <w:tcPr>
            <w:tcW w:w="900" w:type="dxa"/>
            <w:vMerge w:val="restart"/>
            <w:vAlign w:val="center"/>
          </w:tcPr>
          <w:p w:rsidR="00ED5702" w:rsidRDefault="00F40F36">
            <w:pPr>
              <w:spacing w:line="460" w:lineRule="exact"/>
              <w:jc w:val="center"/>
              <w:rPr>
                <w:rFonts w:ascii="宋体" w:hAnsi="宋体"/>
                <w:szCs w:val="21"/>
              </w:rPr>
            </w:pPr>
            <w:bookmarkStart w:id="161" w:name="_Toc221950448"/>
            <w:r>
              <w:rPr>
                <w:rFonts w:ascii="宋体" w:hAnsi="宋体"/>
                <w:szCs w:val="21"/>
              </w:rPr>
              <w:t>2.1.1</w:t>
            </w:r>
            <w:bookmarkEnd w:id="161"/>
          </w:p>
        </w:tc>
        <w:tc>
          <w:tcPr>
            <w:tcW w:w="625" w:type="dxa"/>
            <w:vMerge w:val="restart"/>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形式评审</w:t>
            </w: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投标人名称</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cs="宋体" w:hint="eastAsia"/>
                <w:sz w:val="24"/>
              </w:rPr>
              <w:t>与营业执照、资质证书</w:t>
            </w:r>
            <w:r>
              <w:rPr>
                <w:rFonts w:ascii="宋体" w:hAnsi="宋体" w:cs="宋体" w:hint="eastAsia"/>
                <w:sz w:val="24"/>
              </w:rPr>
              <w:t>、安全生产许可证</w:t>
            </w:r>
            <w:r>
              <w:rPr>
                <w:rFonts w:ascii="宋体" w:hAnsi="宋体" w:cs="宋体" w:hint="eastAsia"/>
                <w:sz w:val="24"/>
              </w:rPr>
              <w:t>是否一致；</w:t>
            </w:r>
            <w:r>
              <w:rPr>
                <w:rFonts w:ascii="宋体" w:hAnsi="宋体" w:hint="eastAsia"/>
                <w:sz w:val="24"/>
              </w:rPr>
              <w:t xml:space="preserve"> </w:t>
            </w:r>
          </w:p>
        </w:tc>
      </w:tr>
      <w:tr w:rsidR="00ED5702">
        <w:trPr>
          <w:trHeight w:val="90"/>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投标文件的签字盖章</w:t>
            </w:r>
          </w:p>
        </w:tc>
        <w:tc>
          <w:tcPr>
            <w:tcW w:w="6056" w:type="dxa"/>
            <w:vAlign w:val="center"/>
          </w:tcPr>
          <w:p w:rsidR="00ED5702" w:rsidRDefault="00F40F36">
            <w:pPr>
              <w:spacing w:line="460" w:lineRule="exact"/>
              <w:rPr>
                <w:rFonts w:ascii="宋体" w:hAnsi="宋体"/>
                <w:sz w:val="24"/>
              </w:rPr>
            </w:pPr>
            <w:r>
              <w:rPr>
                <w:rFonts w:ascii="宋体" w:hAnsi="宋体" w:cs="宋体" w:hint="eastAsia"/>
                <w:sz w:val="24"/>
              </w:rPr>
              <w:t>符合第二章投标人须知第</w:t>
            </w:r>
            <w:r>
              <w:rPr>
                <w:rFonts w:ascii="宋体" w:hAnsi="宋体" w:cs="宋体" w:hint="eastAsia"/>
                <w:sz w:val="24"/>
              </w:rPr>
              <w:t>3.7.3</w:t>
            </w:r>
            <w:r>
              <w:rPr>
                <w:rFonts w:ascii="宋体" w:hAnsi="宋体" w:cs="宋体" w:hint="eastAsia"/>
                <w:sz w:val="24"/>
              </w:rPr>
              <w:t>款规定。</w:t>
            </w:r>
          </w:p>
        </w:tc>
      </w:tr>
      <w:tr w:rsidR="00ED5702">
        <w:trPr>
          <w:trHeight w:val="450"/>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投标文件格式</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hint="eastAsia"/>
                <w:sz w:val="24"/>
              </w:rPr>
              <w:t>符合第八章投标文件格式的要求；</w:t>
            </w:r>
          </w:p>
        </w:tc>
      </w:tr>
      <w:tr w:rsidR="00ED5702">
        <w:trPr>
          <w:trHeight w:val="450"/>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报价唯一</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hint="eastAsia"/>
                <w:sz w:val="24"/>
              </w:rPr>
              <w:t>只能有一个报价；</w:t>
            </w:r>
          </w:p>
        </w:tc>
      </w:tr>
      <w:tr w:rsidR="00ED5702">
        <w:trPr>
          <w:trHeight w:val="450"/>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投标文件的份数</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3.7.4</w:t>
            </w:r>
            <w:r>
              <w:rPr>
                <w:rFonts w:ascii="宋体" w:hAnsi="宋体" w:hint="eastAsia"/>
                <w:sz w:val="24"/>
              </w:rPr>
              <w:t>款规定；</w:t>
            </w:r>
          </w:p>
        </w:tc>
      </w:tr>
      <w:tr w:rsidR="00ED5702">
        <w:trPr>
          <w:trHeight w:val="480"/>
        </w:trPr>
        <w:tc>
          <w:tcPr>
            <w:tcW w:w="900" w:type="dxa"/>
            <w:vMerge w:val="restart"/>
            <w:vAlign w:val="center"/>
          </w:tcPr>
          <w:p w:rsidR="00ED5702" w:rsidRDefault="00F40F36">
            <w:pPr>
              <w:spacing w:line="460" w:lineRule="exact"/>
              <w:jc w:val="center"/>
              <w:rPr>
                <w:rFonts w:ascii="宋体" w:hAnsi="宋体"/>
                <w:szCs w:val="21"/>
              </w:rPr>
            </w:pPr>
            <w:r>
              <w:rPr>
                <w:rFonts w:ascii="宋体" w:hAnsi="宋体" w:hint="eastAsia"/>
                <w:szCs w:val="21"/>
              </w:rPr>
              <w:t>2.1.2</w:t>
            </w:r>
          </w:p>
        </w:tc>
        <w:tc>
          <w:tcPr>
            <w:tcW w:w="625" w:type="dxa"/>
            <w:vMerge w:val="restart"/>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资格评审</w:t>
            </w: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营业执照</w:t>
            </w:r>
          </w:p>
        </w:tc>
        <w:tc>
          <w:tcPr>
            <w:tcW w:w="6056" w:type="dxa"/>
            <w:vAlign w:val="center"/>
          </w:tcPr>
          <w:p w:rsidR="00ED5702" w:rsidRDefault="00F40F36">
            <w:pPr>
              <w:spacing w:line="460" w:lineRule="exact"/>
              <w:rPr>
                <w:rFonts w:ascii="宋体" w:hAnsi="宋体"/>
                <w:b/>
                <w:sz w:val="24"/>
              </w:rPr>
            </w:pPr>
            <w:r>
              <w:rPr>
                <w:rFonts w:ascii="宋体" w:hAnsi="宋体"/>
                <w:sz w:val="24"/>
              </w:rPr>
              <w:t>具备有效的营业执照</w:t>
            </w:r>
            <w:r>
              <w:rPr>
                <w:rFonts w:ascii="宋体" w:hAnsi="宋体" w:hint="eastAsia"/>
                <w:b/>
                <w:sz w:val="24"/>
              </w:rPr>
              <w:t>（以证书原件为准）；</w:t>
            </w:r>
          </w:p>
        </w:tc>
      </w:tr>
      <w:tr w:rsidR="00ED5702">
        <w:trPr>
          <w:trHeight w:val="471"/>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spacing w:line="460" w:lineRule="exact"/>
              <w:jc w:val="center"/>
              <w:rPr>
                <w:rFonts w:ascii="宋体" w:hAnsi="宋体"/>
                <w:sz w:val="24"/>
              </w:rPr>
            </w:pPr>
            <w:r>
              <w:rPr>
                <w:rFonts w:ascii="宋体" w:hAnsi="宋体" w:hint="eastAsia"/>
                <w:sz w:val="24"/>
              </w:rPr>
              <w:t>资质要求</w:t>
            </w:r>
          </w:p>
        </w:tc>
        <w:tc>
          <w:tcPr>
            <w:tcW w:w="6056" w:type="dxa"/>
            <w:vAlign w:val="center"/>
          </w:tcPr>
          <w:p w:rsidR="00ED5702" w:rsidRDefault="00F40F36">
            <w:pPr>
              <w:spacing w:line="460" w:lineRule="exact"/>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ED5702">
        <w:trPr>
          <w:trHeight w:val="471"/>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spacing w:line="460" w:lineRule="exact"/>
              <w:jc w:val="center"/>
              <w:rPr>
                <w:rFonts w:ascii="宋体" w:hAnsi="宋体"/>
                <w:sz w:val="24"/>
              </w:rPr>
            </w:pPr>
            <w:r>
              <w:rPr>
                <w:rFonts w:ascii="宋体" w:hAnsi="宋体" w:hint="eastAsia"/>
                <w:sz w:val="24"/>
              </w:rPr>
              <w:t>企业业绩</w:t>
            </w:r>
          </w:p>
        </w:tc>
        <w:tc>
          <w:tcPr>
            <w:tcW w:w="6056" w:type="dxa"/>
            <w:vAlign w:val="center"/>
          </w:tcPr>
          <w:p w:rsidR="00ED5702" w:rsidRDefault="00F40F36">
            <w:pPr>
              <w:spacing w:line="460" w:lineRule="exact"/>
              <w:rPr>
                <w:rFonts w:ascii="宋体" w:hAnsi="宋体"/>
                <w:sz w:val="24"/>
              </w:rPr>
            </w:pPr>
            <w:r>
              <w:rPr>
                <w:rFonts w:ascii="宋体" w:hAnsi="宋体" w:hint="eastAsia"/>
                <w:sz w:val="24"/>
              </w:rPr>
              <w:t>至少具有一项类似业绩；</w:t>
            </w:r>
          </w:p>
        </w:tc>
      </w:tr>
      <w:tr w:rsidR="00ED5702">
        <w:trPr>
          <w:trHeight w:val="45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6056" w:type="dxa"/>
            <w:vAlign w:val="center"/>
          </w:tcPr>
          <w:p w:rsidR="00ED5702" w:rsidRDefault="00F40F36">
            <w:pPr>
              <w:spacing w:line="460" w:lineRule="exact"/>
              <w:rPr>
                <w:rFonts w:ascii="宋体" w:hAnsi="宋体"/>
                <w:sz w:val="24"/>
              </w:rPr>
            </w:pPr>
            <w:r>
              <w:rPr>
                <w:rFonts w:ascii="宋体" w:hAnsi="宋体" w:hint="eastAsia"/>
                <w:sz w:val="24"/>
              </w:rPr>
              <w:t>201</w:t>
            </w:r>
            <w:r>
              <w:rPr>
                <w:rFonts w:ascii="宋体" w:hAnsi="宋体" w:hint="eastAsia"/>
                <w:sz w:val="24"/>
              </w:rPr>
              <w:t>5</w:t>
            </w:r>
            <w:r>
              <w:rPr>
                <w:rFonts w:ascii="宋体" w:hAnsi="宋体" w:hint="eastAsia"/>
                <w:sz w:val="24"/>
              </w:rPr>
              <w:t>、</w:t>
            </w:r>
            <w:r>
              <w:rPr>
                <w:rFonts w:ascii="宋体" w:hAnsi="宋体" w:hint="eastAsia"/>
                <w:sz w:val="24"/>
              </w:rPr>
              <w:t>201</w:t>
            </w:r>
            <w:r>
              <w:rPr>
                <w:rFonts w:ascii="宋体" w:hAnsi="宋体" w:hint="eastAsia"/>
                <w:sz w:val="24"/>
              </w:rPr>
              <w:t>6</w:t>
            </w:r>
            <w:r>
              <w:rPr>
                <w:rFonts w:ascii="宋体" w:hAnsi="宋体" w:hint="eastAsia"/>
                <w:sz w:val="24"/>
              </w:rPr>
              <w:t>、</w:t>
            </w:r>
            <w:r>
              <w:rPr>
                <w:rFonts w:ascii="宋体" w:hAnsi="宋体" w:hint="eastAsia"/>
                <w:sz w:val="24"/>
              </w:rPr>
              <w:t>201</w:t>
            </w:r>
            <w:r>
              <w:rPr>
                <w:rFonts w:ascii="宋体" w:hAnsi="宋体" w:hint="eastAsia"/>
                <w:sz w:val="24"/>
              </w:rPr>
              <w:t>7</w:t>
            </w:r>
            <w:r>
              <w:rPr>
                <w:rFonts w:ascii="宋体" w:hAnsi="宋体" w:hint="eastAsia"/>
                <w:sz w:val="24"/>
              </w:rPr>
              <w:t>年</w:t>
            </w:r>
            <w:r>
              <w:rPr>
                <w:rFonts w:ascii="宋体" w:hAnsi="宋体" w:hint="eastAsia"/>
                <w:sz w:val="24"/>
              </w:rPr>
              <w:t>度</w:t>
            </w:r>
            <w:r>
              <w:rPr>
                <w:rFonts w:ascii="宋体" w:hAnsi="宋体" w:hint="eastAsia"/>
                <w:sz w:val="24"/>
              </w:rPr>
              <w:t>财务良好</w:t>
            </w:r>
            <w:r>
              <w:rPr>
                <w:rFonts w:ascii="宋体" w:hAnsi="宋体" w:hint="eastAsia"/>
                <w:b/>
                <w:sz w:val="24"/>
              </w:rPr>
              <w:t>（以财务报告原件为准），</w:t>
            </w:r>
            <w:r>
              <w:rPr>
                <w:rFonts w:ascii="宋体" w:hAnsi="宋体" w:hint="eastAsia"/>
                <w:bCs/>
                <w:sz w:val="24"/>
              </w:rPr>
              <w:t>若公司成立未满三年，须提供成立当年至今的财务报告。</w:t>
            </w:r>
          </w:p>
        </w:tc>
      </w:tr>
      <w:tr w:rsidR="00ED5702">
        <w:trPr>
          <w:trHeight w:val="1039"/>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信誉</w:t>
            </w:r>
            <w:r>
              <w:rPr>
                <w:rFonts w:ascii="宋体" w:hAnsi="宋体" w:hint="eastAsia"/>
                <w:sz w:val="24"/>
              </w:rPr>
              <w:t>要求</w:t>
            </w:r>
          </w:p>
        </w:tc>
        <w:tc>
          <w:tcPr>
            <w:tcW w:w="6056" w:type="dxa"/>
            <w:vAlign w:val="center"/>
          </w:tcPr>
          <w:p w:rsidR="00ED5702" w:rsidRDefault="00F40F36">
            <w:pPr>
              <w:spacing w:line="460" w:lineRule="exact"/>
              <w:rPr>
                <w:rFonts w:ascii="宋体" w:hAnsi="Courier New" w:cs="Courier New"/>
                <w:sz w:val="24"/>
              </w:rPr>
            </w:pPr>
            <w:r>
              <w:rPr>
                <w:rFonts w:ascii="宋体" w:hAnsi="Courier New" w:cs="Courier New" w:hint="eastAsia"/>
                <w:sz w:val="24"/>
              </w:rPr>
              <w:t>核实投标人信誉及信用记录情况：仅核实投标人获奖、受罚、信用信息登记等的真实性</w:t>
            </w:r>
            <w:r>
              <w:rPr>
                <w:rFonts w:ascii="宋体" w:hAnsi="宋体" w:hint="eastAsia"/>
                <w:b/>
                <w:sz w:val="24"/>
              </w:rPr>
              <w:t>（以</w:t>
            </w:r>
            <w:r>
              <w:rPr>
                <w:rFonts w:ascii="宋体" w:hAnsi="宋体" w:hint="eastAsia"/>
                <w:b/>
                <w:sz w:val="24"/>
              </w:rPr>
              <w:t>全国水利建设市场监管服务平台</w:t>
            </w:r>
            <w:r>
              <w:rPr>
                <w:rFonts w:ascii="宋体" w:hAnsi="宋体" w:hint="eastAsia"/>
                <w:b/>
                <w:sz w:val="24"/>
              </w:rPr>
              <w:t>公示为准）</w:t>
            </w:r>
            <w:r>
              <w:rPr>
                <w:rFonts w:ascii="宋体" w:hAnsi="Courier New" w:cs="Courier New" w:hint="eastAsia"/>
                <w:sz w:val="24"/>
              </w:rPr>
              <w:t>。</w:t>
            </w:r>
          </w:p>
        </w:tc>
      </w:tr>
      <w:tr w:rsidR="00ED5702">
        <w:trPr>
          <w:trHeight w:val="90"/>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拟派项目经理、技术负责人</w:t>
            </w:r>
            <w:r>
              <w:rPr>
                <w:rFonts w:ascii="宋体" w:hAnsi="宋体"/>
                <w:sz w:val="24"/>
              </w:rPr>
              <w:t>资格</w:t>
            </w:r>
            <w:r>
              <w:rPr>
                <w:rFonts w:ascii="宋体" w:hAnsi="宋体" w:hint="eastAsia"/>
                <w:sz w:val="24"/>
              </w:rPr>
              <w:t>要求</w:t>
            </w:r>
          </w:p>
        </w:tc>
        <w:tc>
          <w:tcPr>
            <w:tcW w:w="6056" w:type="dxa"/>
            <w:vAlign w:val="center"/>
          </w:tcPr>
          <w:p w:rsidR="00ED5702" w:rsidRDefault="00F40F36">
            <w:pPr>
              <w:spacing w:line="460" w:lineRule="exact"/>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ED5702">
        <w:trPr>
          <w:trHeight w:val="90"/>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312" w:lineRule="auto"/>
              <w:contextualSpacing/>
              <w:jc w:val="center"/>
              <w:rPr>
                <w:rFonts w:ascii="宋体" w:hAnsi="宋体"/>
                <w:sz w:val="24"/>
              </w:rPr>
            </w:pPr>
            <w:r>
              <w:rPr>
                <w:rFonts w:ascii="宋体" w:hAnsi="宋体" w:hint="eastAsia"/>
                <w:sz w:val="24"/>
              </w:rPr>
              <w:t>被授权委托人、项目经理</w:t>
            </w:r>
          </w:p>
        </w:tc>
        <w:tc>
          <w:tcPr>
            <w:tcW w:w="6056" w:type="dxa"/>
            <w:vAlign w:val="center"/>
          </w:tcPr>
          <w:p w:rsidR="00ED5702" w:rsidRDefault="00F40F36">
            <w:pPr>
              <w:rPr>
                <w:rFonts w:ascii="宋体" w:hAnsi="宋体"/>
                <w:sz w:val="24"/>
              </w:rPr>
            </w:pPr>
            <w:r>
              <w:rPr>
                <w:rFonts w:ascii="宋体" w:hAnsi="宋体" w:hint="eastAsia"/>
                <w:sz w:val="24"/>
              </w:rPr>
              <w:t>被授权委托人</w:t>
            </w:r>
            <w:r>
              <w:rPr>
                <w:rFonts w:ascii="宋体" w:hAnsi="宋体" w:hint="eastAsia"/>
                <w:sz w:val="24"/>
              </w:rPr>
              <w:t>、</w:t>
            </w:r>
            <w:r>
              <w:rPr>
                <w:rFonts w:ascii="宋体" w:hAnsi="宋体" w:hint="eastAsia"/>
                <w:sz w:val="24"/>
              </w:rPr>
              <w:t>项目经理必须与</w:t>
            </w:r>
            <w:r>
              <w:rPr>
                <w:rFonts w:ascii="宋体" w:hAnsi="宋体" w:hint="eastAsia"/>
                <w:sz w:val="24"/>
              </w:rPr>
              <w:t>全国水利建设市场监管服务平台</w:t>
            </w:r>
            <w:r>
              <w:rPr>
                <w:rFonts w:ascii="宋体" w:hAnsi="宋体" w:hint="eastAsia"/>
                <w:sz w:val="24"/>
              </w:rPr>
              <w:t>公示的相符；（以网页公示为准</w:t>
            </w:r>
            <w:r>
              <w:rPr>
                <w:rFonts w:ascii="宋体" w:hAnsi="宋体" w:hint="eastAsia"/>
                <w:sz w:val="24"/>
              </w:rPr>
              <w:t>)</w:t>
            </w:r>
          </w:p>
        </w:tc>
      </w:tr>
      <w:tr w:rsidR="00ED5702">
        <w:trPr>
          <w:trHeight w:val="90"/>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312" w:lineRule="auto"/>
              <w:contextualSpacing/>
              <w:jc w:val="center"/>
              <w:rPr>
                <w:rFonts w:ascii="宋体" w:hAnsi="宋体"/>
                <w:sz w:val="24"/>
              </w:rPr>
            </w:pPr>
            <w:r>
              <w:rPr>
                <w:rFonts w:asciiTheme="minorEastAsia" w:eastAsiaTheme="minorEastAsia" w:hAnsiTheme="minorEastAsia" w:hint="eastAsia"/>
                <w:sz w:val="24"/>
              </w:rPr>
              <w:t>安全生产考核合格证</w:t>
            </w:r>
          </w:p>
        </w:tc>
        <w:tc>
          <w:tcPr>
            <w:tcW w:w="6056" w:type="dxa"/>
            <w:vAlign w:val="center"/>
          </w:tcPr>
          <w:p w:rsidR="00ED5702" w:rsidRDefault="00F40F36">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r>
              <w:rPr>
                <w:rFonts w:ascii="宋体" w:hAnsi="宋体" w:hint="eastAsia"/>
                <w:sz w:val="24"/>
              </w:rPr>
              <w:t>;</w:t>
            </w:r>
          </w:p>
        </w:tc>
      </w:tr>
      <w:tr w:rsidR="00ED5702">
        <w:trPr>
          <w:trHeight w:val="45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6056" w:type="dxa"/>
            <w:vAlign w:val="center"/>
          </w:tcPr>
          <w:p w:rsidR="00ED5702" w:rsidRDefault="00F40F36">
            <w:pPr>
              <w:spacing w:line="460" w:lineRule="exact"/>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ED5702">
        <w:trPr>
          <w:trHeight w:val="475"/>
        </w:trPr>
        <w:tc>
          <w:tcPr>
            <w:tcW w:w="900" w:type="dxa"/>
            <w:vMerge w:val="restart"/>
            <w:vAlign w:val="center"/>
          </w:tcPr>
          <w:p w:rsidR="00ED5702" w:rsidRDefault="00F40F36">
            <w:pPr>
              <w:spacing w:line="460" w:lineRule="exact"/>
              <w:jc w:val="center"/>
              <w:rPr>
                <w:rFonts w:ascii="宋体" w:hAnsi="宋体"/>
                <w:szCs w:val="21"/>
              </w:rPr>
            </w:pPr>
            <w:bookmarkStart w:id="162" w:name="_Toc221950452"/>
            <w:r>
              <w:rPr>
                <w:rFonts w:ascii="宋体" w:hAnsi="宋体"/>
                <w:szCs w:val="21"/>
              </w:rPr>
              <w:t>2.1.3</w:t>
            </w:r>
            <w:bookmarkEnd w:id="162"/>
          </w:p>
        </w:tc>
        <w:tc>
          <w:tcPr>
            <w:tcW w:w="625" w:type="dxa"/>
            <w:vMerge w:val="restart"/>
            <w:vAlign w:val="center"/>
          </w:tcPr>
          <w:p w:rsidR="00ED5702" w:rsidRDefault="00ED5702">
            <w:pPr>
              <w:autoSpaceDE w:val="0"/>
              <w:autoSpaceDN w:val="0"/>
              <w:spacing w:line="460" w:lineRule="exact"/>
              <w:contextualSpacing/>
              <w:jc w:val="center"/>
              <w:rPr>
                <w:rFonts w:ascii="宋体" w:hAnsi="宋体"/>
                <w:sz w:val="24"/>
              </w:rPr>
            </w:pPr>
          </w:p>
          <w:p w:rsidR="00ED5702" w:rsidRDefault="00F40F36">
            <w:pPr>
              <w:autoSpaceDE w:val="0"/>
              <w:autoSpaceDN w:val="0"/>
              <w:spacing w:line="460" w:lineRule="exact"/>
              <w:contextualSpacing/>
              <w:jc w:val="center"/>
              <w:rPr>
                <w:rFonts w:ascii="宋体" w:hAnsi="宋体"/>
                <w:sz w:val="24"/>
              </w:rPr>
            </w:pPr>
            <w:r>
              <w:rPr>
                <w:rFonts w:ascii="宋体" w:hAnsi="宋体"/>
                <w:sz w:val="24"/>
              </w:rPr>
              <w:t>响</w:t>
            </w:r>
            <w:r>
              <w:rPr>
                <w:rFonts w:ascii="宋体" w:hAnsi="宋体"/>
                <w:sz w:val="24"/>
              </w:rPr>
              <w:lastRenderedPageBreak/>
              <w:t>应性评审</w:t>
            </w: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lastRenderedPageBreak/>
              <w:t>投标</w:t>
            </w:r>
            <w:r>
              <w:rPr>
                <w:rFonts w:ascii="宋体" w:hAnsi="宋体" w:hint="eastAsia"/>
                <w:sz w:val="24"/>
              </w:rPr>
              <w:t>范围</w:t>
            </w:r>
          </w:p>
        </w:tc>
        <w:tc>
          <w:tcPr>
            <w:tcW w:w="6056" w:type="dxa"/>
            <w:vAlign w:val="center"/>
          </w:tcPr>
          <w:p w:rsidR="00ED5702" w:rsidRDefault="00F40F36">
            <w:pPr>
              <w:spacing w:line="460" w:lineRule="exact"/>
              <w:rPr>
                <w:rFonts w:ascii="宋体" w:hAnsi="宋体"/>
                <w:sz w:val="24"/>
              </w:rPr>
            </w:pPr>
            <w:bookmarkStart w:id="163" w:name="_Toc221950422"/>
            <w:bookmarkStart w:id="164" w:name="_Toc221950424"/>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1.3.1</w:t>
            </w:r>
            <w:r>
              <w:rPr>
                <w:rFonts w:ascii="宋体" w:hAnsi="宋体"/>
                <w:sz w:val="24"/>
              </w:rPr>
              <w:t>项规定</w:t>
            </w:r>
            <w:bookmarkEnd w:id="163"/>
            <w:r>
              <w:rPr>
                <w:rFonts w:ascii="宋体" w:hAnsi="宋体" w:hint="eastAsia"/>
                <w:sz w:val="24"/>
              </w:rPr>
              <w:t>；</w:t>
            </w:r>
            <w:bookmarkEnd w:id="164"/>
          </w:p>
        </w:tc>
      </w:tr>
      <w:tr w:rsidR="00ED5702">
        <w:trPr>
          <w:trHeight w:val="47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计划</w:t>
            </w:r>
            <w:r>
              <w:rPr>
                <w:rFonts w:ascii="宋体" w:hAnsi="宋体"/>
                <w:sz w:val="24"/>
              </w:rPr>
              <w:t>工期</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1.3.2</w:t>
            </w:r>
            <w:r>
              <w:rPr>
                <w:rFonts w:ascii="宋体" w:hAnsi="宋体"/>
                <w:sz w:val="24"/>
              </w:rPr>
              <w:t>项规定</w:t>
            </w:r>
            <w:r>
              <w:rPr>
                <w:rFonts w:ascii="宋体" w:hAnsi="宋体" w:hint="eastAsia"/>
                <w:sz w:val="24"/>
              </w:rPr>
              <w:t>；</w:t>
            </w:r>
          </w:p>
        </w:tc>
      </w:tr>
      <w:tr w:rsidR="00ED5702">
        <w:trPr>
          <w:trHeight w:val="47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工程质量</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1.3.3</w:t>
            </w:r>
            <w:r>
              <w:rPr>
                <w:rFonts w:ascii="宋体" w:hAnsi="宋体"/>
                <w:sz w:val="24"/>
              </w:rPr>
              <w:t>项规定</w:t>
            </w:r>
            <w:r>
              <w:rPr>
                <w:rFonts w:ascii="宋体" w:hAnsi="宋体" w:hint="eastAsia"/>
                <w:sz w:val="24"/>
              </w:rPr>
              <w:t>；</w:t>
            </w:r>
          </w:p>
        </w:tc>
      </w:tr>
      <w:tr w:rsidR="00ED5702">
        <w:trPr>
          <w:trHeight w:val="47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hint="eastAsia"/>
                <w:sz w:val="24"/>
              </w:rPr>
              <w:t>60</w:t>
            </w:r>
            <w:r>
              <w:rPr>
                <w:rFonts w:ascii="宋体" w:hAnsi="宋体" w:hint="eastAsia"/>
                <w:sz w:val="24"/>
              </w:rPr>
              <w:t>日历天</w:t>
            </w:r>
          </w:p>
        </w:tc>
      </w:tr>
      <w:tr w:rsidR="00ED5702">
        <w:trPr>
          <w:trHeight w:val="47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3.</w:t>
            </w:r>
            <w:r>
              <w:rPr>
                <w:rFonts w:ascii="宋体" w:hAnsi="宋体" w:hint="eastAsia"/>
                <w:sz w:val="24"/>
              </w:rPr>
              <w:t>4</w:t>
            </w:r>
            <w:r>
              <w:rPr>
                <w:rFonts w:ascii="宋体" w:hAnsi="宋体" w:hint="eastAsia"/>
                <w:sz w:val="24"/>
              </w:rPr>
              <w:t>.2</w:t>
            </w:r>
            <w:r>
              <w:rPr>
                <w:rFonts w:ascii="宋体" w:hAnsi="宋体"/>
                <w:sz w:val="24"/>
              </w:rPr>
              <w:t>款规定</w:t>
            </w:r>
            <w:r>
              <w:rPr>
                <w:rFonts w:ascii="宋体" w:hAnsi="宋体" w:hint="eastAsia"/>
                <w:sz w:val="24"/>
              </w:rPr>
              <w:t>；</w:t>
            </w:r>
          </w:p>
        </w:tc>
      </w:tr>
      <w:tr w:rsidR="00ED5702">
        <w:trPr>
          <w:trHeight w:val="47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权利义务</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sz w:val="24"/>
              </w:rPr>
              <w:t>符合第四章</w:t>
            </w:r>
            <w:r>
              <w:rPr>
                <w:rFonts w:ascii="宋体" w:hAnsi="宋体"/>
                <w:sz w:val="24"/>
              </w:rPr>
              <w:t>“</w:t>
            </w:r>
            <w:r>
              <w:rPr>
                <w:rFonts w:ascii="宋体" w:hAnsi="宋体"/>
                <w:sz w:val="24"/>
              </w:rPr>
              <w:t>合同条款及格式</w:t>
            </w:r>
            <w:r>
              <w:rPr>
                <w:rFonts w:ascii="宋体" w:hAnsi="宋体"/>
                <w:sz w:val="24"/>
              </w:rPr>
              <w:t>”</w:t>
            </w:r>
            <w:r>
              <w:rPr>
                <w:rFonts w:ascii="宋体" w:hAnsi="宋体"/>
                <w:sz w:val="24"/>
              </w:rPr>
              <w:t>规定的权利义务</w:t>
            </w:r>
            <w:r>
              <w:rPr>
                <w:rFonts w:ascii="宋体" w:hAnsi="宋体" w:hint="eastAsia"/>
                <w:sz w:val="24"/>
              </w:rPr>
              <w:t>；</w:t>
            </w:r>
          </w:p>
        </w:tc>
      </w:tr>
      <w:tr w:rsidR="00ED5702">
        <w:trPr>
          <w:trHeight w:val="475"/>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sz w:val="24"/>
              </w:rPr>
              <w:t>已标价工程量清单</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sz w:val="24"/>
              </w:rPr>
              <w:t>符合第五章</w:t>
            </w:r>
            <w:r>
              <w:rPr>
                <w:rFonts w:ascii="宋体" w:hAnsi="宋体"/>
                <w:sz w:val="24"/>
              </w:rPr>
              <w:t>“</w:t>
            </w:r>
            <w:r>
              <w:rPr>
                <w:rFonts w:ascii="宋体" w:hAnsi="宋体"/>
                <w:sz w:val="24"/>
              </w:rPr>
              <w:t>工程量清单</w:t>
            </w:r>
            <w:r>
              <w:rPr>
                <w:rFonts w:ascii="宋体" w:hAnsi="宋体"/>
                <w:sz w:val="24"/>
              </w:rPr>
              <w:t>”</w:t>
            </w:r>
            <w:r>
              <w:rPr>
                <w:rFonts w:ascii="宋体" w:hAnsi="宋体" w:hint="eastAsia"/>
                <w:sz w:val="24"/>
              </w:rPr>
              <w:t>填报的要求；</w:t>
            </w:r>
          </w:p>
        </w:tc>
      </w:tr>
      <w:tr w:rsidR="00ED5702">
        <w:trPr>
          <w:trHeight w:val="439"/>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技术标准和要求</w:t>
            </w:r>
          </w:p>
        </w:tc>
        <w:tc>
          <w:tcPr>
            <w:tcW w:w="6056" w:type="dxa"/>
            <w:vAlign w:val="center"/>
          </w:tcPr>
          <w:p w:rsidR="00ED5702" w:rsidRDefault="00F40F36">
            <w:pPr>
              <w:autoSpaceDE w:val="0"/>
              <w:autoSpaceDN w:val="0"/>
              <w:spacing w:line="460" w:lineRule="exact"/>
              <w:contextualSpacing/>
              <w:rPr>
                <w:rFonts w:ascii="宋体" w:hAnsi="宋体"/>
                <w:sz w:val="24"/>
              </w:rPr>
            </w:pPr>
            <w:r>
              <w:rPr>
                <w:rFonts w:ascii="宋体" w:hAnsi="宋体" w:hint="eastAsia"/>
                <w:sz w:val="24"/>
              </w:rPr>
              <w:t>符合第七章“技术标准和要求”（合同技术条款）的规定。</w:t>
            </w:r>
          </w:p>
        </w:tc>
      </w:tr>
      <w:tr w:rsidR="00ED5702">
        <w:trPr>
          <w:trHeight w:val="439"/>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投标报价</w:t>
            </w:r>
          </w:p>
        </w:tc>
        <w:tc>
          <w:tcPr>
            <w:tcW w:w="6056" w:type="dxa"/>
            <w:vAlign w:val="center"/>
          </w:tcPr>
          <w:p w:rsidR="00ED5702" w:rsidRDefault="00F40F36">
            <w:pPr>
              <w:autoSpaceDE w:val="0"/>
              <w:autoSpaceDN w:val="0"/>
              <w:spacing w:line="460" w:lineRule="exact"/>
              <w:contextualSpacing/>
              <w:jc w:val="left"/>
              <w:rPr>
                <w:rFonts w:ascii="宋体" w:hAnsi="宋体"/>
                <w:sz w:val="24"/>
              </w:rPr>
            </w:pPr>
            <w:r>
              <w:rPr>
                <w:rFonts w:ascii="宋体" w:hAnsi="宋体" w:hint="eastAsia"/>
                <w:sz w:val="24"/>
              </w:rPr>
              <w:t>投标报价不得低于成本或者高于招标文件设定的最高投标限价；</w:t>
            </w:r>
          </w:p>
        </w:tc>
      </w:tr>
      <w:tr w:rsidR="00ED5702">
        <w:trPr>
          <w:trHeight w:val="439"/>
        </w:trPr>
        <w:tc>
          <w:tcPr>
            <w:tcW w:w="900" w:type="dxa"/>
            <w:vMerge/>
            <w:vAlign w:val="center"/>
          </w:tcPr>
          <w:p w:rsidR="00ED5702" w:rsidRDefault="00ED5702">
            <w:pPr>
              <w:spacing w:line="460" w:lineRule="exact"/>
              <w:jc w:val="center"/>
              <w:rPr>
                <w:rFonts w:ascii="宋体" w:hAnsi="宋体"/>
                <w:szCs w:val="21"/>
              </w:rPr>
            </w:pPr>
          </w:p>
        </w:tc>
        <w:tc>
          <w:tcPr>
            <w:tcW w:w="625" w:type="dxa"/>
            <w:vMerge/>
            <w:vAlign w:val="center"/>
          </w:tcPr>
          <w:p w:rsidR="00ED5702" w:rsidRDefault="00ED5702">
            <w:pPr>
              <w:autoSpaceDE w:val="0"/>
              <w:autoSpaceDN w:val="0"/>
              <w:spacing w:line="460" w:lineRule="exact"/>
              <w:contextualSpacing/>
              <w:jc w:val="center"/>
              <w:rPr>
                <w:rFonts w:ascii="宋体" w:hAnsi="宋体"/>
                <w:sz w:val="24"/>
              </w:rPr>
            </w:pPr>
          </w:p>
        </w:tc>
        <w:tc>
          <w:tcPr>
            <w:tcW w:w="2303" w:type="dxa"/>
            <w:vAlign w:val="center"/>
          </w:tcPr>
          <w:p w:rsidR="00ED5702" w:rsidRDefault="00F40F36">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6056" w:type="dxa"/>
            <w:vAlign w:val="center"/>
          </w:tcPr>
          <w:p w:rsidR="00ED5702" w:rsidRDefault="00F40F36">
            <w:pPr>
              <w:tabs>
                <w:tab w:val="left" w:pos="1080"/>
              </w:tabs>
              <w:spacing w:line="460" w:lineRule="exact"/>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、投标文件应附廉政承诺书</w:t>
            </w:r>
            <w:r>
              <w:rPr>
                <w:rFonts w:ascii="宋体" w:hAnsi="宋体" w:cs="宋体" w:hint="eastAsia"/>
                <w:kern w:val="1"/>
                <w:sz w:val="24"/>
              </w:rPr>
              <w:t xml:space="preserve"> </w:t>
            </w:r>
            <w:r>
              <w:rPr>
                <w:rFonts w:ascii="宋体" w:hAnsi="宋体" w:cs="宋体" w:hint="eastAsia"/>
                <w:kern w:val="1"/>
                <w:sz w:val="24"/>
              </w:rPr>
              <w:t>。</w:t>
            </w:r>
          </w:p>
          <w:p w:rsidR="00ED5702" w:rsidRDefault="00F40F36">
            <w:pPr>
              <w:tabs>
                <w:tab w:val="left" w:pos="1080"/>
              </w:tabs>
              <w:spacing w:line="460" w:lineRule="exact"/>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、投标人应提供主要参建人员签字备案表，载明姓名、拟任职务、个人身份信息等内容，并由本人亲笔签名。</w:t>
            </w:r>
          </w:p>
          <w:p w:rsidR="00ED5702" w:rsidRDefault="00F40F36">
            <w:pPr>
              <w:tabs>
                <w:tab w:val="left" w:pos="1080"/>
              </w:tabs>
              <w:spacing w:line="460" w:lineRule="exact"/>
            </w:pPr>
            <w:r>
              <w:rPr>
                <w:rFonts w:ascii="宋体" w:hAnsi="宋体" w:cs="宋体" w:hint="eastAsia"/>
                <w:kern w:val="1"/>
                <w:sz w:val="24"/>
              </w:rPr>
              <w:t>3</w:t>
            </w:r>
            <w:r>
              <w:rPr>
                <w:rFonts w:ascii="宋体" w:hAnsi="宋体" w:cs="宋体" w:hint="eastAsia"/>
                <w:kern w:val="1"/>
                <w:sz w:val="24"/>
              </w:rPr>
              <w:t>、</w:t>
            </w:r>
            <w:r>
              <w:rPr>
                <w:rFonts w:ascii="宋体" w:hAnsi="宋体" w:cs="宋体" w:hint="eastAsia"/>
                <w:kern w:val="1"/>
                <w:sz w:val="24"/>
              </w:rPr>
              <w:t>招标文件中</w:t>
            </w:r>
            <w:r>
              <w:rPr>
                <w:rFonts w:ascii="宋体" w:hAnsi="宋体" w:cs="宋体"/>
                <w:kern w:val="1"/>
                <w:sz w:val="24"/>
              </w:rPr>
              <w:t>规定</w:t>
            </w:r>
            <w:r>
              <w:rPr>
                <w:rFonts w:ascii="宋体" w:hAnsi="宋体" w:cs="宋体" w:hint="eastAsia"/>
                <w:kern w:val="1"/>
                <w:sz w:val="24"/>
              </w:rPr>
              <w:t>的其他</w:t>
            </w:r>
            <w:r>
              <w:rPr>
                <w:rFonts w:ascii="宋体" w:hAnsi="宋体" w:cs="宋体" w:hint="eastAsia"/>
                <w:kern w:val="1"/>
                <w:sz w:val="24"/>
              </w:rPr>
              <w:t>实质性</w:t>
            </w:r>
            <w:r>
              <w:rPr>
                <w:rFonts w:ascii="宋体" w:hAnsi="宋体" w:cs="宋体" w:hint="eastAsia"/>
                <w:kern w:val="1"/>
                <w:sz w:val="24"/>
              </w:rPr>
              <w:t>内容。</w:t>
            </w:r>
          </w:p>
        </w:tc>
      </w:tr>
      <w:tr w:rsidR="00ED5702">
        <w:tc>
          <w:tcPr>
            <w:tcW w:w="1525" w:type="dxa"/>
            <w:gridSpan w:val="2"/>
            <w:vAlign w:val="center"/>
          </w:tcPr>
          <w:p w:rsidR="00ED5702" w:rsidRDefault="00F40F36">
            <w:pPr>
              <w:spacing w:line="460" w:lineRule="exact"/>
              <w:jc w:val="center"/>
              <w:rPr>
                <w:rFonts w:ascii="宋体" w:hAnsi="宋体"/>
                <w:b/>
                <w:sz w:val="24"/>
              </w:rPr>
            </w:pPr>
            <w:r>
              <w:rPr>
                <w:rFonts w:ascii="宋体" w:hAnsi="宋体"/>
                <w:b/>
                <w:sz w:val="24"/>
              </w:rPr>
              <w:t>条款号</w:t>
            </w:r>
          </w:p>
        </w:tc>
        <w:tc>
          <w:tcPr>
            <w:tcW w:w="2303" w:type="dxa"/>
            <w:vAlign w:val="center"/>
          </w:tcPr>
          <w:p w:rsidR="00ED5702" w:rsidRDefault="00F40F36">
            <w:pPr>
              <w:spacing w:line="460" w:lineRule="exact"/>
              <w:jc w:val="center"/>
              <w:rPr>
                <w:rFonts w:ascii="宋体" w:hAnsi="宋体"/>
                <w:b/>
                <w:sz w:val="24"/>
              </w:rPr>
            </w:pPr>
            <w:r>
              <w:rPr>
                <w:rFonts w:ascii="宋体" w:hAnsi="宋体" w:hint="eastAsia"/>
                <w:b/>
                <w:sz w:val="24"/>
              </w:rPr>
              <w:t>评分因素</w:t>
            </w:r>
          </w:p>
        </w:tc>
        <w:tc>
          <w:tcPr>
            <w:tcW w:w="6056" w:type="dxa"/>
            <w:vAlign w:val="center"/>
          </w:tcPr>
          <w:p w:rsidR="00ED5702" w:rsidRDefault="00F40F36">
            <w:pPr>
              <w:spacing w:line="460" w:lineRule="exact"/>
              <w:ind w:right="248"/>
              <w:rPr>
                <w:rFonts w:ascii="宋体" w:hAnsi="宋体"/>
                <w:sz w:val="24"/>
              </w:rPr>
            </w:pPr>
            <w:r>
              <w:rPr>
                <w:rFonts w:ascii="宋体" w:hAnsi="宋体" w:hint="eastAsia"/>
                <w:b/>
                <w:sz w:val="24"/>
              </w:rPr>
              <w:t>评审标准</w:t>
            </w:r>
          </w:p>
        </w:tc>
      </w:tr>
      <w:tr w:rsidR="00ED5702">
        <w:tc>
          <w:tcPr>
            <w:tcW w:w="1525" w:type="dxa"/>
            <w:gridSpan w:val="2"/>
            <w:vAlign w:val="center"/>
          </w:tcPr>
          <w:p w:rsidR="00ED5702" w:rsidRDefault="00F40F3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2.2.1</w:t>
            </w:r>
          </w:p>
        </w:tc>
        <w:tc>
          <w:tcPr>
            <w:tcW w:w="2303" w:type="dxa"/>
            <w:vAlign w:val="center"/>
          </w:tcPr>
          <w:p w:rsidR="00ED5702" w:rsidRDefault="00F40F36">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分值构成</w:t>
            </w:r>
          </w:p>
          <w:p w:rsidR="00ED5702" w:rsidRDefault="00F40F3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总分</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rPr>
              <w:t>)</w:t>
            </w:r>
          </w:p>
        </w:tc>
        <w:tc>
          <w:tcPr>
            <w:tcW w:w="6056" w:type="dxa"/>
            <w:vAlign w:val="center"/>
          </w:tcPr>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施工组织设计：</w:t>
            </w:r>
            <w:r>
              <w:rPr>
                <w:rFonts w:asciiTheme="minorEastAsia" w:eastAsiaTheme="minorEastAsia" w:hAnsiTheme="minorEastAsia" w:cstheme="minorEastAsia" w:hint="eastAsia"/>
                <w:sz w:val="24"/>
              </w:rPr>
              <w:t xml:space="preserve">35 </w:t>
            </w:r>
            <w:r>
              <w:rPr>
                <w:rFonts w:asciiTheme="minorEastAsia" w:eastAsiaTheme="minorEastAsia" w:hAnsiTheme="minorEastAsia" w:cstheme="minorEastAsia" w:hint="eastAsia"/>
                <w:sz w:val="24"/>
              </w:rPr>
              <w:t>分</w:t>
            </w:r>
          </w:p>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项目管理机构：</w:t>
            </w:r>
            <w:r>
              <w:rPr>
                <w:rFonts w:asciiTheme="minorEastAsia" w:eastAsiaTheme="minorEastAsia" w:hAnsiTheme="minorEastAsia" w:cstheme="minorEastAsia" w:hint="eastAsia"/>
                <w:sz w:val="24"/>
              </w:rPr>
              <w:t xml:space="preserve">10 </w:t>
            </w:r>
            <w:r>
              <w:rPr>
                <w:rFonts w:asciiTheme="minorEastAsia" w:eastAsiaTheme="minorEastAsia" w:hAnsiTheme="minorEastAsia" w:cstheme="minorEastAsia" w:hint="eastAsia"/>
                <w:sz w:val="24"/>
              </w:rPr>
              <w:t>分</w:t>
            </w:r>
          </w:p>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分</w:t>
            </w:r>
          </w:p>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信用等级</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p w:rsidR="00ED5702" w:rsidRDefault="00F40F36">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其他评分因素：</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分</w:t>
            </w:r>
          </w:p>
        </w:tc>
      </w:tr>
      <w:tr w:rsidR="00ED5702">
        <w:tc>
          <w:tcPr>
            <w:tcW w:w="1525" w:type="dxa"/>
            <w:gridSpan w:val="2"/>
            <w:vAlign w:val="center"/>
          </w:tcPr>
          <w:p w:rsidR="00ED5702" w:rsidRDefault="00F40F3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2.2.2</w:t>
            </w:r>
          </w:p>
        </w:tc>
        <w:tc>
          <w:tcPr>
            <w:tcW w:w="2303" w:type="dxa"/>
            <w:vAlign w:val="center"/>
          </w:tcPr>
          <w:p w:rsidR="00ED5702" w:rsidRDefault="00F40F3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评标基准价计算公式</w:t>
            </w:r>
          </w:p>
        </w:tc>
        <w:tc>
          <w:tcPr>
            <w:tcW w:w="6056" w:type="dxa"/>
            <w:vAlign w:val="center"/>
          </w:tcPr>
          <w:p w:rsidR="00ED5702" w:rsidRDefault="00F40F36">
            <w:pPr>
              <w:spacing w:line="3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ai)</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w:t>
            </w:r>
          </w:p>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sz w:val="24"/>
              </w:rPr>
              <w:t xml:space="preserve">: </w:t>
            </w:r>
          </w:p>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S </w:t>
            </w:r>
            <w:r>
              <w:rPr>
                <w:rFonts w:asciiTheme="minorEastAsia" w:eastAsiaTheme="minorEastAsia" w:hAnsiTheme="minorEastAsia" w:cstheme="minorEastAsia" w:hint="eastAsia"/>
                <w:sz w:val="24"/>
              </w:rPr>
              <w:t>──评标基准价；</w:t>
            </w:r>
          </w:p>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T </w:t>
            </w:r>
            <w:r>
              <w:rPr>
                <w:rFonts w:asciiTheme="minorEastAsia" w:eastAsiaTheme="minorEastAsia" w:hAnsiTheme="minorEastAsia" w:cstheme="minorEastAsia" w:hint="eastAsia"/>
                <w:sz w:val="24"/>
              </w:rPr>
              <w:t>──招标控制价；</w:t>
            </w:r>
          </w:p>
          <w:p w:rsidR="00ED5702" w:rsidRDefault="00F40F3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ai </w:t>
            </w:r>
            <w:r>
              <w:rPr>
                <w:rFonts w:asciiTheme="minorEastAsia" w:eastAsiaTheme="minorEastAsia" w:hAnsiTheme="minorEastAsia" w:cstheme="minorEastAsia" w:hint="eastAsia"/>
                <w:sz w:val="24"/>
              </w:rPr>
              <w:t>──投标人的有效报价（</w:t>
            </w:r>
            <w:r>
              <w:rPr>
                <w:rFonts w:asciiTheme="minorEastAsia" w:eastAsiaTheme="minorEastAsia" w:hAnsiTheme="minorEastAsia" w:cstheme="minorEastAsia" w:hint="eastAsia"/>
                <w:sz w:val="24"/>
              </w:rPr>
              <w:t xml:space="preserve">i=1,2,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投标人有效报价</w:t>
            </w:r>
            <w:r>
              <w:rPr>
                <w:rFonts w:asciiTheme="minorEastAsia" w:eastAsiaTheme="minorEastAsia" w:hAnsiTheme="minorEastAsia" w:cstheme="minorEastAsia" w:hint="eastAsia"/>
                <w:sz w:val="24"/>
              </w:rPr>
              <w:t xml:space="preserve">ai: </w:t>
            </w:r>
            <w:r>
              <w:rPr>
                <w:rFonts w:asciiTheme="minorEastAsia" w:eastAsiaTheme="minorEastAsia" w:hAnsiTheme="minorEastAsia" w:cstheme="minorEastAsia" w:hint="eastAsia"/>
                <w:sz w:val="24"/>
              </w:rPr>
              <w:t>指投标人报价实质性响应招标文件要求，未被认定为废标；</w:t>
            </w:r>
          </w:p>
          <w:p w:rsidR="00ED5702" w:rsidRDefault="00F40F36">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 xml:space="preserve">n </w:t>
            </w:r>
            <w:r>
              <w:rPr>
                <w:rFonts w:asciiTheme="minorEastAsia" w:eastAsiaTheme="minorEastAsia" w:hAnsiTheme="minorEastAsia" w:cstheme="minorEastAsia" w:hint="eastAsia"/>
                <w:sz w:val="24"/>
              </w:rPr>
              <w:t>──有效报价的投标人个数。</w:t>
            </w:r>
          </w:p>
        </w:tc>
      </w:tr>
      <w:tr w:rsidR="00ED5702">
        <w:tc>
          <w:tcPr>
            <w:tcW w:w="1525" w:type="dxa"/>
            <w:gridSpan w:val="2"/>
            <w:vAlign w:val="center"/>
          </w:tcPr>
          <w:p w:rsidR="00ED5702" w:rsidRDefault="00F40F3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2.2.3</w:t>
            </w:r>
          </w:p>
        </w:tc>
        <w:tc>
          <w:tcPr>
            <w:tcW w:w="2303" w:type="dxa"/>
            <w:vAlign w:val="center"/>
          </w:tcPr>
          <w:p w:rsidR="00ED5702" w:rsidRDefault="00F40F3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投标报价的偏差率计算</w:t>
            </w:r>
          </w:p>
        </w:tc>
        <w:tc>
          <w:tcPr>
            <w:tcW w:w="6056" w:type="dxa"/>
            <w:vAlign w:val="center"/>
          </w:tcPr>
          <w:p w:rsidR="00ED5702" w:rsidRDefault="00F40F36">
            <w:pPr>
              <w:spacing w:line="400" w:lineRule="exac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偏差率</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投标人报价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评标基准价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评标基准价。</w:t>
            </w:r>
          </w:p>
        </w:tc>
      </w:tr>
      <w:tr w:rsidR="00ED5702">
        <w:tc>
          <w:tcPr>
            <w:tcW w:w="1525" w:type="dxa"/>
            <w:gridSpan w:val="2"/>
            <w:vAlign w:val="center"/>
          </w:tcPr>
          <w:p w:rsidR="00ED5702" w:rsidRDefault="00F40F3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3.4.1</w:t>
            </w:r>
          </w:p>
        </w:tc>
        <w:tc>
          <w:tcPr>
            <w:tcW w:w="2303" w:type="dxa"/>
            <w:vAlign w:val="center"/>
          </w:tcPr>
          <w:p w:rsidR="00ED5702" w:rsidRDefault="00F40F3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投标人最终得分的计算方法</w:t>
            </w:r>
          </w:p>
        </w:tc>
        <w:tc>
          <w:tcPr>
            <w:tcW w:w="6056" w:type="dxa"/>
            <w:vAlign w:val="center"/>
          </w:tcPr>
          <w:p w:rsidR="00ED5702" w:rsidRDefault="00F40F36">
            <w:pPr>
              <w:spacing w:line="240" w:lineRule="atLeast"/>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评标委员会仅对通过初步评审的投标文件进行详细评审。</w:t>
            </w:r>
          </w:p>
          <w:p w:rsidR="00ED5702" w:rsidRDefault="00F40F36">
            <w:pPr>
              <w:spacing w:line="240" w:lineRule="atLeast"/>
              <w:contextualSpacing/>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最终得分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评标委员会所有成员打分的算术平均值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奖励</w:t>
            </w:r>
            <w:r>
              <w:rPr>
                <w:rFonts w:asciiTheme="minorEastAsia" w:eastAsiaTheme="minorEastAsia" w:hAnsiTheme="minorEastAsia" w:cstheme="minorEastAsia" w:hint="eastAsia"/>
                <w:sz w:val="24"/>
              </w:rPr>
              <w:t>项目得分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惩罚项目得分。（计算评分值均保留两位小数）</w:t>
            </w:r>
            <w:r>
              <w:rPr>
                <w:rFonts w:asciiTheme="minorEastAsia" w:eastAsiaTheme="minorEastAsia" w:hAnsiTheme="minorEastAsia" w:cstheme="minorEastAsia" w:hint="eastAsia"/>
                <w:sz w:val="24"/>
              </w:rPr>
              <w:t>。</w:t>
            </w:r>
          </w:p>
        </w:tc>
      </w:tr>
    </w:tbl>
    <w:p w:rsidR="00ED5702" w:rsidRDefault="00F40F36">
      <w:pPr>
        <w:pStyle w:val="2"/>
        <w:spacing w:before="0" w:after="0" w:line="360" w:lineRule="auto"/>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hint="eastAsia"/>
          <w:sz w:val="24"/>
          <w:szCs w:val="24"/>
        </w:rPr>
        <w:t>、评标方法</w:t>
      </w:r>
    </w:p>
    <w:p w:rsidR="00ED5702" w:rsidRDefault="00F40F36">
      <w:pPr>
        <w:adjustRightInd w:val="0"/>
        <w:snapToGrid w:val="0"/>
        <w:spacing w:line="360" w:lineRule="auto"/>
        <w:ind w:firstLineChars="200" w:firstLine="480"/>
        <w:rPr>
          <w:rFonts w:ascii="宋体" w:hAnsi="宋体"/>
          <w:sz w:val="24"/>
        </w:rPr>
      </w:pPr>
      <w:r>
        <w:rPr>
          <w:rFonts w:ascii="宋体" w:hAnsi="宋体" w:hint="eastAsia"/>
          <w:sz w:val="24"/>
        </w:rPr>
        <w:t>本次评标采用综合评估法。评标委员会对满足招标文件实质性要求的投标文件，按照本章第</w:t>
      </w:r>
      <w:r>
        <w:rPr>
          <w:rFonts w:ascii="宋体" w:hAnsi="宋体" w:hint="eastAsia"/>
          <w:sz w:val="24"/>
        </w:rPr>
        <w:t xml:space="preserve">2.2 </w:t>
      </w:r>
      <w:r>
        <w:rPr>
          <w:rFonts w:ascii="宋体" w:hAnsi="宋体" w:hint="eastAsia"/>
          <w:sz w:val="24"/>
        </w:rPr>
        <w:t>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ED5702" w:rsidRDefault="00F40F36">
      <w:pPr>
        <w:pStyle w:val="2"/>
        <w:spacing w:before="0" w:after="0" w:line="360" w:lineRule="auto"/>
        <w:rPr>
          <w:rFonts w:ascii="宋体" w:eastAsia="宋体" w:hAnsi="宋体"/>
          <w:sz w:val="24"/>
          <w:szCs w:val="24"/>
        </w:rPr>
      </w:pPr>
      <w:bookmarkStart w:id="165" w:name="_Toc269809087"/>
      <w:bookmarkStart w:id="166" w:name="_Toc273289856"/>
      <w:r>
        <w:rPr>
          <w:rFonts w:ascii="宋体" w:eastAsia="宋体" w:hAnsi="宋体" w:hint="eastAsia"/>
          <w:sz w:val="24"/>
          <w:szCs w:val="24"/>
        </w:rPr>
        <w:t>2</w:t>
      </w:r>
      <w:r>
        <w:rPr>
          <w:rFonts w:ascii="宋体" w:eastAsia="宋体" w:hAnsi="宋体" w:hint="eastAsia"/>
          <w:sz w:val="24"/>
          <w:szCs w:val="24"/>
        </w:rPr>
        <w:t>、评审标准</w:t>
      </w:r>
      <w:bookmarkEnd w:id="165"/>
      <w:bookmarkEnd w:id="166"/>
    </w:p>
    <w:p w:rsidR="00ED5702" w:rsidRDefault="00F40F36">
      <w:pPr>
        <w:pStyle w:val="2"/>
        <w:spacing w:before="0" w:after="0" w:line="360" w:lineRule="auto"/>
        <w:rPr>
          <w:rFonts w:ascii="宋体" w:eastAsia="宋体" w:hAnsi="宋体"/>
          <w:sz w:val="24"/>
          <w:szCs w:val="24"/>
        </w:rPr>
      </w:pPr>
      <w:r>
        <w:rPr>
          <w:rFonts w:ascii="宋体" w:eastAsia="宋体" w:hAnsi="宋体" w:hint="eastAsia"/>
          <w:sz w:val="24"/>
          <w:szCs w:val="24"/>
        </w:rPr>
        <w:t xml:space="preserve">2.1 </w:t>
      </w:r>
      <w:r>
        <w:rPr>
          <w:rFonts w:ascii="宋体" w:eastAsia="宋体" w:hAnsi="宋体" w:hint="eastAsia"/>
          <w:sz w:val="24"/>
          <w:szCs w:val="24"/>
        </w:rPr>
        <w:t>初步评审标准</w:t>
      </w:r>
    </w:p>
    <w:p w:rsidR="00ED5702" w:rsidRDefault="00F40F36">
      <w:pPr>
        <w:spacing w:line="360" w:lineRule="auto"/>
        <w:rPr>
          <w:rFonts w:ascii="宋体" w:hAnsi="宋体"/>
          <w:sz w:val="24"/>
        </w:rPr>
      </w:pPr>
      <w:r>
        <w:rPr>
          <w:rFonts w:hint="eastAsia"/>
          <w:b/>
          <w:sz w:val="24"/>
        </w:rPr>
        <w:t xml:space="preserve">  </w:t>
      </w:r>
      <w:r>
        <w:rPr>
          <w:rFonts w:ascii="宋体" w:hAnsi="宋体" w:hint="eastAsia"/>
          <w:sz w:val="24"/>
        </w:rPr>
        <w:t xml:space="preserve">2.1.1  </w:t>
      </w:r>
      <w:r>
        <w:rPr>
          <w:rFonts w:ascii="宋体" w:hAnsi="宋体" w:hint="eastAsia"/>
          <w:sz w:val="24"/>
        </w:rPr>
        <w:t>形式评审标准：详见评标办法前附表。</w:t>
      </w:r>
    </w:p>
    <w:p w:rsidR="00ED5702" w:rsidRDefault="00F40F36">
      <w:pPr>
        <w:pStyle w:val="2"/>
        <w:spacing w:before="0" w:after="0" w:line="360" w:lineRule="auto"/>
        <w:ind w:firstLineChars="50" w:firstLine="120"/>
        <w:rPr>
          <w:rFonts w:ascii="宋体" w:eastAsia="宋体" w:hAnsi="宋体"/>
          <w:b w:val="0"/>
          <w:sz w:val="24"/>
          <w:szCs w:val="24"/>
        </w:rPr>
      </w:pPr>
      <w:r>
        <w:rPr>
          <w:rFonts w:ascii="宋体" w:eastAsia="宋体" w:hAnsi="宋体" w:hint="eastAsia"/>
          <w:b w:val="0"/>
          <w:sz w:val="24"/>
          <w:szCs w:val="24"/>
        </w:rPr>
        <w:t xml:space="preserve"> 2.1.2 </w:t>
      </w:r>
      <w:r>
        <w:rPr>
          <w:rFonts w:ascii="宋体" w:eastAsia="宋体" w:hAnsi="宋体" w:hint="eastAsia"/>
          <w:b w:val="0"/>
          <w:sz w:val="24"/>
          <w:szCs w:val="24"/>
        </w:rPr>
        <w:t>资格评审标准：详见评标办法前附表。</w:t>
      </w:r>
    </w:p>
    <w:p w:rsidR="00ED5702" w:rsidRDefault="00F40F36">
      <w:pPr>
        <w:pStyle w:val="2"/>
        <w:spacing w:before="0" w:after="0" w:line="360" w:lineRule="auto"/>
        <w:ind w:firstLineChars="100" w:firstLine="240"/>
        <w:rPr>
          <w:rFonts w:ascii="宋体" w:eastAsia="宋体" w:hAnsi="宋体"/>
          <w:b w:val="0"/>
          <w:sz w:val="24"/>
          <w:szCs w:val="24"/>
        </w:rPr>
      </w:pPr>
      <w:r>
        <w:rPr>
          <w:rFonts w:ascii="宋体" w:eastAsia="宋体" w:hAnsi="宋体" w:hint="eastAsia"/>
          <w:b w:val="0"/>
          <w:sz w:val="24"/>
          <w:szCs w:val="24"/>
        </w:rPr>
        <w:t xml:space="preserve">2.1.3 </w:t>
      </w:r>
      <w:r>
        <w:rPr>
          <w:rFonts w:ascii="宋体" w:eastAsia="宋体" w:hAnsi="宋体" w:hint="eastAsia"/>
          <w:b w:val="0"/>
          <w:sz w:val="24"/>
          <w:szCs w:val="24"/>
        </w:rPr>
        <w:t>响应性评审标准：详见评标办法前附表。</w:t>
      </w:r>
    </w:p>
    <w:p w:rsidR="00ED5702" w:rsidRDefault="00F40F36">
      <w:pPr>
        <w:pStyle w:val="2"/>
        <w:spacing w:before="0" w:after="0" w:line="360" w:lineRule="auto"/>
        <w:rPr>
          <w:rFonts w:ascii="宋体" w:eastAsia="宋体" w:hAnsi="宋体"/>
          <w:sz w:val="24"/>
          <w:szCs w:val="24"/>
        </w:rPr>
      </w:pPr>
      <w:r>
        <w:rPr>
          <w:rFonts w:ascii="宋体" w:eastAsia="宋体" w:hAnsi="宋体"/>
          <w:sz w:val="24"/>
          <w:szCs w:val="24"/>
        </w:rPr>
        <w:t xml:space="preserve">2.2 </w:t>
      </w:r>
      <w:r>
        <w:rPr>
          <w:rFonts w:ascii="宋体" w:eastAsia="宋体" w:hAnsi="宋体"/>
          <w:sz w:val="24"/>
          <w:szCs w:val="24"/>
        </w:rPr>
        <w:t>分值构成与评分标准</w:t>
      </w:r>
    </w:p>
    <w:p w:rsidR="00ED5702" w:rsidRDefault="00F40F36">
      <w:pPr>
        <w:pStyle w:val="2"/>
        <w:spacing w:before="0" w:after="0" w:line="360" w:lineRule="auto"/>
        <w:ind w:firstLineChars="100" w:firstLine="240"/>
        <w:rPr>
          <w:rFonts w:ascii="宋体" w:eastAsia="宋体" w:hAnsi="宋体"/>
          <w:b w:val="0"/>
          <w:sz w:val="24"/>
          <w:szCs w:val="24"/>
        </w:rPr>
      </w:pPr>
      <w:bookmarkStart w:id="167" w:name="_Toc221950492"/>
      <w:r>
        <w:rPr>
          <w:rFonts w:ascii="宋体" w:eastAsia="宋体" w:hAnsi="宋体"/>
          <w:b w:val="0"/>
          <w:sz w:val="24"/>
          <w:szCs w:val="24"/>
        </w:rPr>
        <w:t xml:space="preserve">2.2.1 </w:t>
      </w:r>
      <w:r>
        <w:rPr>
          <w:rFonts w:ascii="宋体" w:eastAsia="宋体" w:hAnsi="宋体"/>
          <w:b w:val="0"/>
          <w:sz w:val="24"/>
          <w:szCs w:val="24"/>
        </w:rPr>
        <w:t>分值构成</w:t>
      </w:r>
      <w:r>
        <w:rPr>
          <w:rFonts w:ascii="宋体" w:eastAsia="宋体" w:hAnsi="宋体" w:hint="eastAsia"/>
          <w:b w:val="0"/>
          <w:sz w:val="24"/>
          <w:szCs w:val="24"/>
        </w:rPr>
        <w:t>：</w:t>
      </w:r>
    </w:p>
    <w:p w:rsidR="00ED5702" w:rsidRDefault="00F40F36" w:rsidP="009571FB">
      <w:pPr>
        <w:spacing w:line="360" w:lineRule="auto"/>
        <w:ind w:firstLineChars="177" w:firstLine="425"/>
        <w:rPr>
          <w:rFonts w:ascii="宋体" w:hAnsi="宋体"/>
          <w:sz w:val="24"/>
        </w:rPr>
      </w:pPr>
      <w:r>
        <w:rPr>
          <w:rFonts w:ascii="宋体" w:hAnsi="宋体"/>
          <w:sz w:val="24"/>
        </w:rPr>
        <w:t>（</w:t>
      </w:r>
      <w:r>
        <w:rPr>
          <w:rFonts w:ascii="宋体" w:hAnsi="宋体"/>
          <w:sz w:val="24"/>
        </w:rPr>
        <w:t>1</w:t>
      </w:r>
      <w:r>
        <w:rPr>
          <w:rFonts w:ascii="宋体" w:hAnsi="宋体"/>
          <w:sz w:val="24"/>
        </w:rPr>
        <w:t>）施工组织设计：见评标办法前附表；</w:t>
      </w:r>
    </w:p>
    <w:p w:rsidR="00ED5702" w:rsidRDefault="00F40F36" w:rsidP="009571FB">
      <w:pPr>
        <w:spacing w:line="360" w:lineRule="auto"/>
        <w:ind w:firstLineChars="177" w:firstLine="425"/>
        <w:rPr>
          <w:rFonts w:ascii="宋体" w:hAnsi="宋体"/>
          <w:sz w:val="24"/>
        </w:rPr>
      </w:pPr>
      <w:r>
        <w:rPr>
          <w:rFonts w:ascii="宋体" w:hAnsi="宋体"/>
          <w:sz w:val="24"/>
        </w:rPr>
        <w:t>（</w:t>
      </w:r>
      <w:r>
        <w:rPr>
          <w:rFonts w:ascii="宋体" w:hAnsi="宋体"/>
          <w:sz w:val="24"/>
        </w:rPr>
        <w:t>2</w:t>
      </w:r>
      <w:r>
        <w:rPr>
          <w:rFonts w:ascii="宋体" w:hAnsi="宋体"/>
          <w:sz w:val="24"/>
        </w:rPr>
        <w:t>）项目管理机构：见评标办法前附表；</w:t>
      </w:r>
    </w:p>
    <w:p w:rsidR="00ED5702" w:rsidRDefault="00F40F36" w:rsidP="009571FB">
      <w:pPr>
        <w:spacing w:line="360" w:lineRule="auto"/>
        <w:ind w:firstLineChars="177" w:firstLine="425"/>
        <w:rPr>
          <w:rFonts w:ascii="宋体" w:hAnsi="宋体"/>
          <w:sz w:val="24"/>
        </w:rPr>
      </w:pPr>
      <w:r>
        <w:rPr>
          <w:rFonts w:ascii="宋体" w:hAnsi="宋体"/>
          <w:sz w:val="24"/>
        </w:rPr>
        <w:t>（</w:t>
      </w:r>
      <w:r>
        <w:rPr>
          <w:rFonts w:ascii="宋体" w:hAnsi="宋体"/>
          <w:sz w:val="24"/>
        </w:rPr>
        <w:t>3</w:t>
      </w:r>
      <w:r>
        <w:rPr>
          <w:rFonts w:ascii="宋体" w:hAnsi="宋体"/>
          <w:sz w:val="24"/>
        </w:rPr>
        <w:t>）投标报价：见评标办法前附表；</w:t>
      </w:r>
    </w:p>
    <w:p w:rsidR="00ED5702" w:rsidRDefault="00F40F36" w:rsidP="009571FB">
      <w:pPr>
        <w:spacing w:line="360" w:lineRule="auto"/>
        <w:ind w:firstLineChars="177" w:firstLine="42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）信用等级：见评标办法前附表；</w:t>
      </w:r>
    </w:p>
    <w:p w:rsidR="00ED5702" w:rsidRDefault="00F40F36" w:rsidP="009571FB">
      <w:pPr>
        <w:spacing w:line="360" w:lineRule="auto"/>
        <w:ind w:firstLineChars="177" w:firstLine="425"/>
        <w:rPr>
          <w:rFonts w:ascii="宋体" w:hAnsi="宋体"/>
          <w:sz w:val="24"/>
        </w:rPr>
      </w:pPr>
      <w:r>
        <w:rPr>
          <w:rFonts w:ascii="宋体" w:hAnsi="宋体"/>
          <w:sz w:val="24"/>
        </w:rPr>
        <w:t>（</w:t>
      </w:r>
      <w:r>
        <w:rPr>
          <w:rFonts w:ascii="宋体" w:hAnsi="宋体" w:hint="eastAsia"/>
          <w:sz w:val="24"/>
        </w:rPr>
        <w:t>5</w:t>
      </w:r>
      <w:r>
        <w:rPr>
          <w:rFonts w:ascii="宋体" w:hAnsi="宋体"/>
          <w:sz w:val="24"/>
        </w:rPr>
        <w:t>）其他评分因素：见评标办法前附表。</w:t>
      </w:r>
    </w:p>
    <w:p w:rsidR="00ED5702" w:rsidRDefault="00F40F36">
      <w:pPr>
        <w:pStyle w:val="2"/>
        <w:spacing w:before="0" w:after="0" w:line="360" w:lineRule="auto"/>
        <w:ind w:firstLineChars="100" w:firstLine="240"/>
        <w:rPr>
          <w:rFonts w:ascii="宋体" w:eastAsia="宋体" w:hAnsi="宋体"/>
          <w:b w:val="0"/>
          <w:sz w:val="24"/>
          <w:szCs w:val="24"/>
        </w:rPr>
      </w:pPr>
      <w:bookmarkStart w:id="168" w:name="_Toc221950497"/>
      <w:bookmarkStart w:id="169" w:name="_Toc221950503"/>
      <w:bookmarkEnd w:id="167"/>
      <w:r>
        <w:rPr>
          <w:rFonts w:ascii="宋体" w:eastAsia="宋体" w:hAnsi="宋体" w:hint="eastAsia"/>
          <w:b w:val="0"/>
          <w:sz w:val="24"/>
          <w:szCs w:val="24"/>
        </w:rPr>
        <w:t>2.2.2</w:t>
      </w:r>
      <w:r>
        <w:rPr>
          <w:rFonts w:ascii="宋体" w:eastAsia="宋体" w:hAnsi="宋体" w:hint="eastAsia"/>
          <w:b w:val="0"/>
          <w:sz w:val="24"/>
          <w:szCs w:val="24"/>
        </w:rPr>
        <w:t>采用复合标底法确定评标基准价</w:t>
      </w:r>
      <w:bookmarkEnd w:id="168"/>
      <w:r>
        <w:rPr>
          <w:rFonts w:ascii="宋体" w:eastAsia="宋体" w:hAnsi="宋体" w:hint="eastAsia"/>
          <w:b w:val="0"/>
          <w:sz w:val="24"/>
          <w:szCs w:val="24"/>
        </w:rPr>
        <w:t>：</w:t>
      </w:r>
    </w:p>
    <w:p w:rsidR="00ED5702" w:rsidRDefault="00F40F36">
      <w:pPr>
        <w:spacing w:line="440" w:lineRule="exact"/>
        <w:ind w:firstLineChars="300" w:firstLine="720"/>
        <w:rPr>
          <w:rFonts w:ascii="宋体" w:hAnsi="宋体"/>
          <w:sz w:val="24"/>
        </w:rPr>
      </w:pPr>
      <w:r>
        <w:rPr>
          <w:rFonts w:ascii="宋体" w:hAnsi="宋体" w:hint="eastAsia"/>
          <w:sz w:val="24"/>
        </w:rPr>
        <w:t>S=T</w:t>
      </w:r>
      <w:r>
        <w:rPr>
          <w:rFonts w:ascii="宋体" w:hAnsi="宋体" w:hint="eastAsia"/>
          <w:sz w:val="24"/>
        </w:rPr>
        <w:t>×</w:t>
      </w:r>
      <w:r>
        <w:rPr>
          <w:rFonts w:ascii="宋体" w:hAnsi="宋体" w:hint="eastAsia"/>
          <w:sz w:val="24"/>
        </w:rPr>
        <w:t>0.5</w:t>
      </w:r>
      <w:r>
        <w:rPr>
          <w:rFonts w:ascii="宋体" w:hAnsi="宋体" w:hint="eastAsia"/>
          <w:sz w:val="24"/>
        </w:rPr>
        <w:t>＋</w:t>
      </w:r>
      <w:r>
        <w:rPr>
          <w:rFonts w:ascii="宋体" w:hAnsi="宋体" w:hint="eastAsia"/>
          <w:sz w:val="24"/>
        </w:rPr>
        <w:t>[(a1</w:t>
      </w:r>
      <w:r>
        <w:rPr>
          <w:rFonts w:ascii="宋体" w:hAnsi="宋体" w:hint="eastAsia"/>
          <w:sz w:val="24"/>
        </w:rPr>
        <w:t>＋</w:t>
      </w:r>
      <w:r>
        <w:rPr>
          <w:rFonts w:ascii="宋体" w:hAnsi="宋体" w:hint="eastAsia"/>
          <w:sz w:val="24"/>
        </w:rPr>
        <w:t>a2</w:t>
      </w:r>
      <w:r>
        <w:rPr>
          <w:rFonts w:ascii="宋体" w:hAnsi="宋体" w:hint="eastAsia"/>
          <w:sz w:val="24"/>
        </w:rPr>
        <w:t>＋</w:t>
      </w:r>
      <w:r>
        <w:rPr>
          <w:rFonts w:ascii="宋体" w:hAnsi="宋体" w:hint="eastAsia"/>
          <w:sz w:val="24"/>
        </w:rPr>
        <w:t>a3</w:t>
      </w:r>
      <w:r>
        <w:rPr>
          <w:rFonts w:ascii="宋体" w:hAnsi="宋体" w:hint="eastAsia"/>
          <w:sz w:val="24"/>
        </w:rPr>
        <w:t>＋</w:t>
      </w:r>
      <w:r>
        <w:rPr>
          <w:rFonts w:ascii="宋体" w:hAnsi="宋体" w:hint="eastAsia"/>
          <w:sz w:val="24"/>
        </w:rPr>
        <w:t>ai)</w:t>
      </w:r>
      <w:r>
        <w:rPr>
          <w:rFonts w:ascii="宋体" w:hAnsi="宋体" w:hint="eastAsia"/>
          <w:sz w:val="24"/>
        </w:rPr>
        <w:t>／</w:t>
      </w:r>
      <w:r>
        <w:rPr>
          <w:rFonts w:ascii="宋体" w:hAnsi="宋体" w:hint="eastAsia"/>
          <w:sz w:val="24"/>
        </w:rPr>
        <w:t>n]</w:t>
      </w:r>
      <w:r>
        <w:rPr>
          <w:rFonts w:ascii="宋体" w:hAnsi="宋体" w:hint="eastAsia"/>
          <w:sz w:val="24"/>
        </w:rPr>
        <w:t>×</w:t>
      </w:r>
      <w:r>
        <w:rPr>
          <w:rFonts w:ascii="宋体" w:hAnsi="宋体" w:hint="eastAsia"/>
          <w:sz w:val="24"/>
        </w:rPr>
        <w:t>0.5</w:t>
      </w:r>
    </w:p>
    <w:p w:rsidR="00ED5702" w:rsidRDefault="00F40F36">
      <w:pPr>
        <w:spacing w:line="400" w:lineRule="exact"/>
        <w:ind w:right="248" w:firstLineChars="300" w:firstLine="720"/>
        <w:rPr>
          <w:rFonts w:ascii="宋体" w:hAnsi="宋体"/>
          <w:sz w:val="24"/>
        </w:rPr>
      </w:pPr>
      <w:r>
        <w:rPr>
          <w:rFonts w:ascii="宋体" w:hAnsi="宋体" w:hint="eastAsia"/>
          <w:sz w:val="24"/>
        </w:rPr>
        <w:t>式中</w:t>
      </w:r>
      <w:r>
        <w:rPr>
          <w:rFonts w:ascii="宋体" w:hAnsi="宋体" w:hint="eastAsia"/>
          <w:sz w:val="24"/>
        </w:rPr>
        <w:t xml:space="preserve">: </w:t>
      </w:r>
    </w:p>
    <w:p w:rsidR="00ED5702" w:rsidRDefault="00F40F36">
      <w:pPr>
        <w:spacing w:line="400" w:lineRule="exact"/>
        <w:ind w:right="248" w:firstLineChars="300" w:firstLine="720"/>
        <w:rPr>
          <w:rFonts w:ascii="宋体" w:hAnsi="宋体"/>
          <w:sz w:val="24"/>
        </w:rPr>
      </w:pPr>
      <w:r>
        <w:rPr>
          <w:rFonts w:ascii="宋体" w:hAnsi="宋体" w:hint="eastAsia"/>
          <w:sz w:val="24"/>
        </w:rPr>
        <w:t xml:space="preserve">S </w:t>
      </w:r>
      <w:r>
        <w:rPr>
          <w:rFonts w:ascii="宋体" w:hAnsi="宋体" w:hint="eastAsia"/>
          <w:sz w:val="24"/>
        </w:rPr>
        <w:t>──评标基准价；</w:t>
      </w:r>
    </w:p>
    <w:p w:rsidR="00ED5702" w:rsidRDefault="00F40F36">
      <w:pPr>
        <w:spacing w:line="400" w:lineRule="exact"/>
        <w:ind w:right="248" w:firstLineChars="300" w:firstLine="720"/>
        <w:rPr>
          <w:rFonts w:ascii="宋体" w:hAnsi="宋体"/>
          <w:sz w:val="24"/>
        </w:rPr>
      </w:pPr>
      <w:r>
        <w:rPr>
          <w:rFonts w:ascii="宋体" w:hAnsi="宋体" w:hint="eastAsia"/>
          <w:sz w:val="24"/>
        </w:rPr>
        <w:t xml:space="preserve">T </w:t>
      </w:r>
      <w:r>
        <w:rPr>
          <w:rFonts w:ascii="宋体" w:hAnsi="宋体" w:hint="eastAsia"/>
          <w:sz w:val="24"/>
        </w:rPr>
        <w:t>──招标控制价；</w:t>
      </w:r>
    </w:p>
    <w:p w:rsidR="00ED5702" w:rsidRDefault="00F40F36">
      <w:pPr>
        <w:spacing w:line="400" w:lineRule="exact"/>
        <w:ind w:right="248" w:firstLineChars="300" w:firstLine="720"/>
        <w:rPr>
          <w:rFonts w:ascii="宋体" w:hAnsi="宋体"/>
          <w:sz w:val="24"/>
        </w:rPr>
      </w:pPr>
      <w:r>
        <w:rPr>
          <w:rFonts w:ascii="宋体" w:hAnsi="宋体" w:hint="eastAsia"/>
          <w:sz w:val="24"/>
        </w:rPr>
        <w:t xml:space="preserve">ai </w:t>
      </w:r>
      <w:r>
        <w:rPr>
          <w:rFonts w:ascii="宋体" w:hAnsi="宋体" w:hint="eastAsia"/>
          <w:sz w:val="24"/>
        </w:rPr>
        <w:t>──投标人的有效报价（</w:t>
      </w:r>
      <w:r>
        <w:rPr>
          <w:rFonts w:ascii="宋体" w:hAnsi="宋体" w:hint="eastAsia"/>
          <w:sz w:val="24"/>
        </w:rPr>
        <w:t xml:space="preserve">i=1,2, </w:t>
      </w:r>
      <w:r>
        <w:rPr>
          <w:rFonts w:ascii="宋体" w:hAnsi="宋体"/>
          <w:sz w:val="24"/>
        </w:rPr>
        <w:t>…</w:t>
      </w:r>
      <w:r>
        <w:rPr>
          <w:rFonts w:ascii="宋体" w:hAnsi="宋体" w:hint="eastAsia"/>
          <w:sz w:val="24"/>
        </w:rPr>
        <w:t>,n</w:t>
      </w:r>
      <w:r>
        <w:rPr>
          <w:rFonts w:ascii="宋体" w:hAnsi="宋体" w:hint="eastAsia"/>
          <w:sz w:val="24"/>
        </w:rPr>
        <w:t>）</w:t>
      </w:r>
      <w:r>
        <w:rPr>
          <w:rFonts w:ascii="宋体" w:hAnsi="宋体" w:hint="eastAsia"/>
          <w:sz w:val="24"/>
        </w:rPr>
        <w:t xml:space="preserve">, </w:t>
      </w:r>
      <w:r>
        <w:rPr>
          <w:rFonts w:ascii="宋体" w:hAnsi="宋体" w:hint="eastAsia"/>
          <w:sz w:val="24"/>
        </w:rPr>
        <w:t>投标人有效报价约定见评标办法前附表；</w:t>
      </w:r>
    </w:p>
    <w:p w:rsidR="00ED5702" w:rsidRDefault="00F40F36">
      <w:pPr>
        <w:ind w:firstLineChars="300" w:firstLine="720"/>
        <w:rPr>
          <w:rFonts w:ascii="宋体" w:hAnsi="宋体"/>
          <w:sz w:val="24"/>
        </w:rPr>
      </w:pPr>
      <w:r>
        <w:rPr>
          <w:rFonts w:ascii="宋体" w:hAnsi="宋体" w:hint="eastAsia"/>
          <w:sz w:val="24"/>
        </w:rPr>
        <w:t xml:space="preserve">n </w:t>
      </w:r>
      <w:r>
        <w:rPr>
          <w:rFonts w:ascii="宋体" w:hAnsi="宋体" w:hint="eastAsia"/>
          <w:sz w:val="24"/>
        </w:rPr>
        <w:t>──有效报价的投标人个数。</w:t>
      </w:r>
    </w:p>
    <w:p w:rsidR="00ED5702" w:rsidRDefault="00F40F36">
      <w:pPr>
        <w:pStyle w:val="2"/>
        <w:spacing w:before="0" w:after="0" w:line="360" w:lineRule="auto"/>
        <w:ind w:firstLineChars="100" w:firstLine="240"/>
        <w:rPr>
          <w:rFonts w:ascii="宋体" w:eastAsia="宋体" w:hAnsi="宋体"/>
          <w:b w:val="0"/>
          <w:sz w:val="24"/>
          <w:szCs w:val="24"/>
        </w:rPr>
      </w:pPr>
      <w:bookmarkStart w:id="170" w:name="_Toc221950502"/>
      <w:r>
        <w:rPr>
          <w:rFonts w:ascii="宋体" w:eastAsia="宋体" w:hAnsi="宋体" w:hint="eastAsia"/>
          <w:b w:val="0"/>
          <w:bCs w:val="0"/>
          <w:sz w:val="24"/>
          <w:szCs w:val="24"/>
        </w:rPr>
        <w:t>2.2.3</w:t>
      </w:r>
      <w:r>
        <w:rPr>
          <w:rFonts w:ascii="宋体" w:eastAsia="宋体" w:hAnsi="宋体" w:hint="eastAsia"/>
          <w:b w:val="0"/>
          <w:sz w:val="24"/>
          <w:szCs w:val="24"/>
        </w:rPr>
        <w:t>投标报价的偏差率计算方法</w:t>
      </w:r>
      <w:r>
        <w:rPr>
          <w:rFonts w:ascii="宋体" w:eastAsia="宋体" w:hAnsi="宋体" w:hint="eastAsia"/>
          <w:b w:val="0"/>
          <w:sz w:val="24"/>
          <w:szCs w:val="24"/>
        </w:rPr>
        <w:t>:</w:t>
      </w:r>
    </w:p>
    <w:p w:rsidR="00ED5702" w:rsidRDefault="00F40F36">
      <w:pPr>
        <w:spacing w:line="400" w:lineRule="exact"/>
        <w:ind w:right="248" w:firstLineChars="200" w:firstLine="480"/>
        <w:rPr>
          <w:rFonts w:ascii="宋体" w:hAnsi="宋体"/>
          <w:sz w:val="24"/>
        </w:rPr>
      </w:pPr>
      <w:r>
        <w:rPr>
          <w:rFonts w:ascii="宋体" w:hAnsi="宋体" w:hint="eastAsia"/>
          <w:sz w:val="24"/>
        </w:rPr>
        <w:t>偏差率</w:t>
      </w:r>
      <w:r>
        <w:rPr>
          <w:rFonts w:ascii="宋体" w:hAnsi="宋体" w:hint="eastAsia"/>
          <w:sz w:val="24"/>
        </w:rPr>
        <w:t>=100%</w:t>
      </w:r>
      <w:r>
        <w:rPr>
          <w:rFonts w:ascii="宋体" w:hAnsi="宋体" w:hint="eastAsia"/>
          <w:sz w:val="24"/>
        </w:rPr>
        <w:t>×</w:t>
      </w:r>
      <w:r>
        <w:rPr>
          <w:rFonts w:ascii="宋体" w:hAnsi="宋体" w:hint="eastAsia"/>
          <w:sz w:val="24"/>
        </w:rPr>
        <w:t>(</w:t>
      </w:r>
      <w:r>
        <w:rPr>
          <w:rFonts w:ascii="宋体" w:hAnsi="宋体" w:hint="eastAsia"/>
          <w:sz w:val="24"/>
        </w:rPr>
        <w:t>投标人报价</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评标基准价</w:t>
      </w:r>
      <w:bookmarkEnd w:id="170"/>
    </w:p>
    <w:p w:rsidR="00ED5702" w:rsidRDefault="00F40F36">
      <w:pPr>
        <w:pStyle w:val="2"/>
        <w:spacing w:before="0" w:after="0" w:line="360" w:lineRule="auto"/>
        <w:ind w:firstLineChars="100" w:firstLine="240"/>
        <w:rPr>
          <w:rFonts w:ascii="宋体" w:eastAsia="宋体" w:hAnsi="宋体"/>
          <w:b w:val="0"/>
          <w:sz w:val="24"/>
          <w:szCs w:val="24"/>
        </w:rPr>
      </w:pPr>
      <w:r>
        <w:rPr>
          <w:rFonts w:ascii="宋体" w:eastAsia="宋体" w:hAnsi="宋体"/>
          <w:b w:val="0"/>
          <w:bCs w:val="0"/>
          <w:sz w:val="24"/>
          <w:szCs w:val="24"/>
        </w:rPr>
        <w:t xml:space="preserve">2.2.4 </w:t>
      </w:r>
      <w:r>
        <w:rPr>
          <w:rFonts w:ascii="宋体" w:eastAsia="宋体" w:hAnsi="宋体"/>
          <w:b w:val="0"/>
          <w:sz w:val="24"/>
          <w:szCs w:val="24"/>
        </w:rPr>
        <w:t>评分标准</w:t>
      </w:r>
      <w:bookmarkEnd w:id="169"/>
      <w:r>
        <w:rPr>
          <w:rFonts w:ascii="宋体" w:eastAsia="宋体" w:hAnsi="宋体" w:hint="eastAsia"/>
          <w:b w:val="0"/>
          <w:sz w:val="24"/>
          <w:szCs w:val="24"/>
        </w:rPr>
        <w:t>：</w:t>
      </w:r>
      <w:r>
        <w:rPr>
          <w:rFonts w:ascii="宋体" w:eastAsia="宋体" w:hAnsi="宋体"/>
          <w:b w:val="0"/>
          <w:sz w:val="24"/>
          <w:szCs w:val="24"/>
        </w:rPr>
        <w:t xml:space="preserve"> </w:t>
      </w:r>
    </w:p>
    <w:p w:rsidR="00ED5702" w:rsidRDefault="00F40F36">
      <w:pPr>
        <w:autoSpaceDE w:val="0"/>
        <w:autoSpaceDN w:val="0"/>
        <w:adjustRightInd w:val="0"/>
        <w:spacing w:line="360" w:lineRule="auto"/>
        <w:ind w:firstLineChars="200" w:firstLine="480"/>
        <w:rPr>
          <w:rFonts w:ascii="宋体" w:hAnsi="宋体"/>
          <w:sz w:val="24"/>
        </w:rPr>
      </w:pPr>
      <w:bookmarkStart w:id="171" w:name="_Toc221950504"/>
      <w:r>
        <w:rPr>
          <w:rFonts w:ascii="宋体" w:hAnsi="宋体"/>
          <w:sz w:val="24"/>
        </w:rPr>
        <w:t>评分标准按照本章附件</w:t>
      </w:r>
      <w:r>
        <w:rPr>
          <w:rFonts w:ascii="宋体" w:hAnsi="宋体" w:hint="eastAsia"/>
          <w:sz w:val="24"/>
        </w:rPr>
        <w:t>四</w:t>
      </w:r>
      <w:r>
        <w:rPr>
          <w:rFonts w:ascii="宋体" w:hAnsi="宋体"/>
          <w:sz w:val="24"/>
        </w:rPr>
        <w:t>。</w:t>
      </w:r>
    </w:p>
    <w:p w:rsidR="00ED5702" w:rsidRDefault="00F40F36">
      <w:pPr>
        <w:pStyle w:val="2"/>
        <w:spacing w:before="0" w:after="0" w:line="360" w:lineRule="auto"/>
        <w:rPr>
          <w:rFonts w:ascii="宋体" w:eastAsia="宋体" w:hAnsi="宋体"/>
          <w:sz w:val="24"/>
          <w:szCs w:val="24"/>
        </w:rPr>
      </w:pPr>
      <w:bookmarkStart w:id="172" w:name="_Toc279701648"/>
      <w:bookmarkStart w:id="173" w:name="_Toc279698603"/>
      <w:bookmarkStart w:id="174" w:name="_Toc276296518"/>
      <w:bookmarkStart w:id="175" w:name="_Toc168475719"/>
      <w:bookmarkStart w:id="176" w:name="_Toc221950505"/>
      <w:bookmarkStart w:id="177" w:name="_Toc222031001"/>
      <w:bookmarkStart w:id="178" w:name="_Toc168476122"/>
      <w:bookmarkStart w:id="179" w:name="_Toc222032668"/>
      <w:bookmarkStart w:id="180" w:name="_Toc222033850"/>
      <w:bookmarkStart w:id="181" w:name="_Toc229305359"/>
      <w:bookmarkStart w:id="182" w:name="_Toc222029499"/>
      <w:bookmarkEnd w:id="171"/>
      <w:r>
        <w:rPr>
          <w:rFonts w:ascii="宋体" w:eastAsia="宋体" w:hAnsi="宋体"/>
          <w:sz w:val="24"/>
          <w:szCs w:val="24"/>
        </w:rPr>
        <w:lastRenderedPageBreak/>
        <w:t xml:space="preserve">3. </w:t>
      </w:r>
      <w:r>
        <w:rPr>
          <w:rFonts w:ascii="宋体" w:eastAsia="宋体" w:hAnsi="宋体"/>
          <w:sz w:val="24"/>
          <w:szCs w:val="24"/>
        </w:rPr>
        <w:t>评标程序</w:t>
      </w:r>
      <w:bookmarkEnd w:id="172"/>
      <w:bookmarkEnd w:id="173"/>
      <w:bookmarkEnd w:id="174"/>
      <w:bookmarkEnd w:id="175"/>
      <w:bookmarkEnd w:id="176"/>
      <w:bookmarkEnd w:id="177"/>
      <w:bookmarkEnd w:id="178"/>
      <w:bookmarkEnd w:id="179"/>
      <w:bookmarkEnd w:id="180"/>
      <w:bookmarkEnd w:id="181"/>
      <w:bookmarkEnd w:id="182"/>
    </w:p>
    <w:p w:rsidR="00ED5702" w:rsidRDefault="00F40F36">
      <w:pPr>
        <w:pStyle w:val="2"/>
        <w:spacing w:before="0" w:after="0" w:line="360" w:lineRule="auto"/>
        <w:rPr>
          <w:rFonts w:ascii="宋体" w:eastAsia="宋体" w:hAnsi="宋体"/>
          <w:sz w:val="24"/>
          <w:szCs w:val="24"/>
        </w:rPr>
      </w:pPr>
      <w:bookmarkStart w:id="183" w:name="_Toc186623668"/>
      <w:bookmarkStart w:id="184" w:name="_Toc186623355"/>
      <w:r>
        <w:rPr>
          <w:rFonts w:ascii="宋体" w:eastAsia="宋体" w:hAnsi="宋体"/>
          <w:sz w:val="24"/>
          <w:szCs w:val="24"/>
        </w:rPr>
        <w:t xml:space="preserve">3.1 </w:t>
      </w:r>
      <w:r>
        <w:rPr>
          <w:rFonts w:ascii="宋体" w:eastAsia="宋体" w:hAnsi="宋体"/>
          <w:sz w:val="24"/>
          <w:szCs w:val="24"/>
        </w:rPr>
        <w:t>初步评审</w:t>
      </w:r>
      <w:bookmarkEnd w:id="183"/>
      <w:bookmarkEnd w:id="184"/>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3.1.1 </w:t>
      </w:r>
      <w:r>
        <w:rPr>
          <w:rFonts w:ascii="宋体" w:hAnsi="宋体"/>
          <w:sz w:val="24"/>
        </w:rPr>
        <w:t>评标委员会可以要求投标人提交第二章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3.5.</w:t>
      </w:r>
      <w:r>
        <w:rPr>
          <w:rFonts w:ascii="宋体" w:hAnsi="宋体" w:hint="eastAsia"/>
          <w:sz w:val="24"/>
        </w:rPr>
        <w:t>2</w:t>
      </w:r>
      <w:r>
        <w:rPr>
          <w:rFonts w:ascii="宋体" w:hAnsi="宋体"/>
          <w:sz w:val="24"/>
        </w:rPr>
        <w:t xml:space="preserve"> </w:t>
      </w:r>
      <w:r>
        <w:rPr>
          <w:rFonts w:ascii="宋体" w:hAnsi="宋体"/>
          <w:sz w:val="24"/>
        </w:rPr>
        <w:t>项至</w:t>
      </w:r>
      <w:r>
        <w:rPr>
          <w:rFonts w:ascii="宋体" w:hAnsi="宋体"/>
          <w:sz w:val="24"/>
        </w:rPr>
        <w:t xml:space="preserve">3.5.5 </w:t>
      </w:r>
      <w:r>
        <w:rPr>
          <w:rFonts w:ascii="宋体" w:hAnsi="宋体"/>
          <w:sz w:val="24"/>
        </w:rPr>
        <w:t>项规定的有关证明和证件的原件，以便核验。评标委员会依据本章第</w:t>
      </w:r>
      <w:r>
        <w:rPr>
          <w:rFonts w:ascii="宋体" w:hAnsi="宋体"/>
          <w:sz w:val="24"/>
        </w:rPr>
        <w:t xml:space="preserve">2.1 </w:t>
      </w:r>
      <w:r>
        <w:rPr>
          <w:rFonts w:ascii="宋体" w:hAnsi="宋体"/>
          <w:sz w:val="24"/>
        </w:rPr>
        <w:t>款规定的标准对投标文件进行初步评审。有一项不符合评审标准的，作废标处理。</w:t>
      </w:r>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3.1.2 </w:t>
      </w:r>
      <w:r>
        <w:rPr>
          <w:rFonts w:ascii="宋体" w:hAnsi="宋体"/>
          <w:sz w:val="24"/>
        </w:rPr>
        <w:t>投标人有以下情形之一的，其投标作废标处理：</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1</w:t>
      </w:r>
      <w:r>
        <w:rPr>
          <w:rFonts w:ascii="宋体" w:hAnsi="宋体"/>
          <w:sz w:val="24"/>
        </w:rPr>
        <w:t>）第二章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1.4.</w:t>
      </w:r>
      <w:r>
        <w:rPr>
          <w:rFonts w:ascii="宋体" w:hAnsi="宋体" w:hint="eastAsia"/>
          <w:sz w:val="24"/>
        </w:rPr>
        <w:t>1</w:t>
      </w:r>
      <w:r>
        <w:rPr>
          <w:rFonts w:ascii="宋体" w:hAnsi="宋体"/>
          <w:sz w:val="24"/>
        </w:rPr>
        <w:t>项规定的任何一种情形的；</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2</w:t>
      </w:r>
      <w:r>
        <w:rPr>
          <w:rFonts w:ascii="宋体" w:hAnsi="宋体"/>
          <w:sz w:val="24"/>
        </w:rPr>
        <w:t>）串通投标或弄虚作假或有其他违法行为的；</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3</w:t>
      </w:r>
      <w:r>
        <w:rPr>
          <w:rFonts w:ascii="宋体" w:hAnsi="宋体"/>
          <w:sz w:val="24"/>
        </w:rPr>
        <w:t>）不按评标委员会要求澄清、说明或补正的。</w:t>
      </w:r>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3.1.3 </w:t>
      </w:r>
      <w:r>
        <w:rPr>
          <w:rFonts w:ascii="宋体" w:hAnsi="宋体"/>
          <w:sz w:val="24"/>
        </w:rPr>
        <w:t>投标报价有算术错误的，评标委员会按以下原则对投标报价进行修正，修正的价格经投标人书面确认后具有约束力。投标人不接受修正价格的，其投标作废标处理。</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1</w:t>
      </w:r>
      <w:r>
        <w:rPr>
          <w:rFonts w:ascii="宋体" w:hAnsi="宋体"/>
          <w:sz w:val="24"/>
        </w:rPr>
        <w:t>）投标文件中的大写金额与小写金额不一致的，以大写金额为准；</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2</w:t>
      </w:r>
      <w:r>
        <w:rPr>
          <w:rFonts w:ascii="宋体" w:hAnsi="宋体"/>
          <w:sz w:val="24"/>
        </w:rPr>
        <w:t>）总价金额与依据单价计算出的结果不一致的，以单价金额为准修正总价，但单价金额小数点有明显错误的除外。</w:t>
      </w:r>
    </w:p>
    <w:p w:rsidR="00ED5702" w:rsidRDefault="00F40F36">
      <w:pPr>
        <w:pStyle w:val="2"/>
        <w:spacing w:before="0" w:after="0" w:line="360" w:lineRule="auto"/>
        <w:rPr>
          <w:rFonts w:ascii="宋体" w:eastAsia="宋体" w:hAnsi="宋体"/>
          <w:sz w:val="24"/>
          <w:szCs w:val="24"/>
        </w:rPr>
      </w:pPr>
      <w:bookmarkStart w:id="185" w:name="_Toc186623356"/>
      <w:bookmarkStart w:id="186" w:name="_Toc186623669"/>
      <w:r>
        <w:rPr>
          <w:rFonts w:ascii="宋体" w:eastAsia="宋体" w:hAnsi="宋体"/>
          <w:sz w:val="24"/>
          <w:szCs w:val="24"/>
        </w:rPr>
        <w:t xml:space="preserve">3.2 </w:t>
      </w:r>
      <w:r>
        <w:rPr>
          <w:rFonts w:ascii="宋体" w:eastAsia="宋体" w:hAnsi="宋体"/>
          <w:sz w:val="24"/>
          <w:szCs w:val="24"/>
        </w:rPr>
        <w:t>详细评审</w:t>
      </w:r>
      <w:bookmarkEnd w:id="185"/>
      <w:bookmarkEnd w:id="186"/>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3.2.1 </w:t>
      </w:r>
      <w:r>
        <w:rPr>
          <w:rFonts w:ascii="宋体" w:hAnsi="宋体"/>
          <w:sz w:val="24"/>
        </w:rPr>
        <w:t>评标委员会按本章第</w:t>
      </w:r>
      <w:r>
        <w:rPr>
          <w:rFonts w:ascii="宋体" w:hAnsi="宋体"/>
          <w:sz w:val="24"/>
        </w:rPr>
        <w:t>2.2</w:t>
      </w:r>
      <w:r>
        <w:rPr>
          <w:rFonts w:ascii="宋体" w:hAnsi="宋体"/>
          <w:sz w:val="24"/>
        </w:rPr>
        <w:t>款规定的量化因素和分值进行打分，并计算出综合评估得分。</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1</w:t>
      </w:r>
      <w:r>
        <w:rPr>
          <w:rFonts w:ascii="宋体" w:hAnsi="宋体"/>
          <w:sz w:val="24"/>
        </w:rPr>
        <w:t>）按本章第</w:t>
      </w:r>
      <w:r>
        <w:rPr>
          <w:rFonts w:ascii="宋体" w:hAnsi="宋体"/>
          <w:sz w:val="24"/>
        </w:rPr>
        <w:t>2.2.4</w:t>
      </w:r>
      <w:r>
        <w:rPr>
          <w:rFonts w:ascii="宋体" w:hAnsi="宋体"/>
          <w:sz w:val="24"/>
        </w:rPr>
        <w:t>（</w:t>
      </w:r>
      <w:r>
        <w:rPr>
          <w:rFonts w:ascii="宋体" w:hAnsi="宋体"/>
          <w:sz w:val="24"/>
        </w:rPr>
        <w:t>1</w:t>
      </w:r>
      <w:r>
        <w:rPr>
          <w:rFonts w:ascii="宋体" w:hAnsi="宋体"/>
          <w:sz w:val="24"/>
        </w:rPr>
        <w:t>）目规定的评审因素和分值对施工组织设计计算出得分</w:t>
      </w:r>
      <w:r>
        <w:rPr>
          <w:rFonts w:ascii="宋体" w:hAnsi="宋体"/>
          <w:sz w:val="24"/>
        </w:rPr>
        <w:t>A</w:t>
      </w:r>
      <w:r>
        <w:rPr>
          <w:rFonts w:ascii="宋体" w:hAnsi="宋体"/>
          <w:sz w:val="24"/>
        </w:rPr>
        <w:t>；</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2</w:t>
      </w:r>
      <w:r>
        <w:rPr>
          <w:rFonts w:ascii="宋体" w:hAnsi="宋体"/>
          <w:sz w:val="24"/>
        </w:rPr>
        <w:t>）按本章第</w:t>
      </w:r>
      <w:r>
        <w:rPr>
          <w:rFonts w:ascii="宋体" w:hAnsi="宋体"/>
          <w:sz w:val="24"/>
        </w:rPr>
        <w:t>2.2.4</w:t>
      </w:r>
      <w:r>
        <w:rPr>
          <w:rFonts w:ascii="宋体" w:hAnsi="宋体"/>
          <w:sz w:val="24"/>
        </w:rPr>
        <w:t>（</w:t>
      </w:r>
      <w:r>
        <w:rPr>
          <w:rFonts w:ascii="宋体" w:hAnsi="宋体"/>
          <w:sz w:val="24"/>
        </w:rPr>
        <w:t>2</w:t>
      </w:r>
      <w:r>
        <w:rPr>
          <w:rFonts w:ascii="宋体" w:hAnsi="宋体"/>
          <w:sz w:val="24"/>
        </w:rPr>
        <w:t>）目规定的评审因素和分值对项目管理机构计算出得分</w:t>
      </w:r>
      <w:r>
        <w:rPr>
          <w:rFonts w:ascii="宋体" w:hAnsi="宋体"/>
          <w:sz w:val="24"/>
        </w:rPr>
        <w:t>B</w:t>
      </w:r>
      <w:r>
        <w:rPr>
          <w:rFonts w:ascii="宋体" w:hAnsi="宋体"/>
          <w:sz w:val="24"/>
        </w:rPr>
        <w:t>；</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3</w:t>
      </w:r>
      <w:r>
        <w:rPr>
          <w:rFonts w:ascii="宋体" w:hAnsi="宋体"/>
          <w:sz w:val="24"/>
        </w:rPr>
        <w:t>）按本章第</w:t>
      </w:r>
      <w:r>
        <w:rPr>
          <w:rFonts w:ascii="宋体" w:hAnsi="宋体"/>
          <w:sz w:val="24"/>
        </w:rPr>
        <w:t>2.2.4</w:t>
      </w:r>
      <w:r>
        <w:rPr>
          <w:rFonts w:ascii="宋体" w:hAnsi="宋体"/>
          <w:sz w:val="24"/>
        </w:rPr>
        <w:t>（</w:t>
      </w:r>
      <w:r>
        <w:rPr>
          <w:rFonts w:ascii="宋体" w:hAnsi="宋体"/>
          <w:sz w:val="24"/>
        </w:rPr>
        <w:t>3</w:t>
      </w:r>
      <w:r>
        <w:rPr>
          <w:rFonts w:ascii="宋体" w:hAnsi="宋体"/>
          <w:sz w:val="24"/>
        </w:rPr>
        <w:t>）目规定的评审因素和分值对投标报价计算出得分</w:t>
      </w:r>
      <w:r>
        <w:rPr>
          <w:rFonts w:ascii="宋体" w:hAnsi="宋体"/>
          <w:sz w:val="24"/>
        </w:rPr>
        <w:t>C</w:t>
      </w:r>
      <w:r>
        <w:rPr>
          <w:rFonts w:ascii="宋体" w:hAnsi="宋体"/>
          <w:sz w:val="24"/>
        </w:rPr>
        <w:t>；</w:t>
      </w:r>
    </w:p>
    <w:p w:rsidR="00ED5702" w:rsidRDefault="00F40F3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4</w:t>
      </w:r>
      <w:r>
        <w:rPr>
          <w:rFonts w:ascii="宋体" w:hAnsi="宋体"/>
          <w:sz w:val="24"/>
        </w:rPr>
        <w:t>）按本章第</w:t>
      </w:r>
      <w:r>
        <w:rPr>
          <w:rFonts w:ascii="宋体" w:hAnsi="宋体"/>
          <w:sz w:val="24"/>
        </w:rPr>
        <w:t>2.2.4</w:t>
      </w:r>
      <w:r>
        <w:rPr>
          <w:rFonts w:ascii="宋体" w:hAnsi="宋体"/>
          <w:sz w:val="24"/>
        </w:rPr>
        <w:t>（</w:t>
      </w:r>
      <w:r>
        <w:rPr>
          <w:rFonts w:ascii="宋体" w:hAnsi="宋体"/>
          <w:sz w:val="24"/>
        </w:rPr>
        <w:t>4</w:t>
      </w:r>
      <w:r>
        <w:rPr>
          <w:rFonts w:ascii="宋体" w:hAnsi="宋体"/>
          <w:sz w:val="24"/>
        </w:rPr>
        <w:t>）目规定的评审因素和分值对其他部分计算出得分</w:t>
      </w:r>
      <w:r>
        <w:rPr>
          <w:rFonts w:ascii="宋体" w:hAnsi="宋体"/>
          <w:sz w:val="24"/>
        </w:rPr>
        <w:t>D</w:t>
      </w:r>
      <w:r>
        <w:rPr>
          <w:rFonts w:ascii="宋体" w:hAnsi="宋体"/>
          <w:sz w:val="24"/>
        </w:rPr>
        <w:t>。</w:t>
      </w:r>
    </w:p>
    <w:p w:rsidR="00ED5702" w:rsidRDefault="00F40F36">
      <w:pPr>
        <w:autoSpaceDE w:val="0"/>
        <w:autoSpaceDN w:val="0"/>
        <w:adjustRightInd w:val="0"/>
        <w:spacing w:line="360" w:lineRule="auto"/>
        <w:ind w:firstLineChars="50" w:firstLine="120"/>
      </w:pPr>
      <w:r>
        <w:rPr>
          <w:rFonts w:ascii="宋体" w:hAnsi="宋体"/>
          <w:sz w:val="24"/>
        </w:rPr>
        <w:t>（</w:t>
      </w:r>
      <w:r>
        <w:rPr>
          <w:rFonts w:ascii="宋体" w:hAnsi="宋体" w:hint="eastAsia"/>
          <w:sz w:val="24"/>
        </w:rPr>
        <w:t>5</w:t>
      </w:r>
      <w:r>
        <w:rPr>
          <w:rFonts w:ascii="宋体" w:hAnsi="宋体"/>
          <w:sz w:val="24"/>
        </w:rPr>
        <w:t>）按本章第</w:t>
      </w:r>
      <w:r>
        <w:rPr>
          <w:rFonts w:ascii="宋体" w:hAnsi="宋体"/>
          <w:sz w:val="24"/>
        </w:rPr>
        <w:t>2.2.4</w:t>
      </w:r>
      <w:r>
        <w:rPr>
          <w:rFonts w:ascii="宋体" w:hAnsi="宋体"/>
          <w:sz w:val="24"/>
        </w:rPr>
        <w:t>（</w:t>
      </w:r>
      <w:r>
        <w:rPr>
          <w:rFonts w:ascii="宋体" w:hAnsi="宋体" w:hint="eastAsia"/>
          <w:sz w:val="24"/>
        </w:rPr>
        <w:t>5</w:t>
      </w:r>
      <w:r>
        <w:rPr>
          <w:rFonts w:ascii="宋体" w:hAnsi="宋体"/>
          <w:sz w:val="24"/>
        </w:rPr>
        <w:t>）目规定的评审因素和分值对其他部分计算出得分</w:t>
      </w:r>
      <w:r>
        <w:rPr>
          <w:rFonts w:ascii="宋体" w:hAnsi="宋体" w:hint="eastAsia"/>
          <w:sz w:val="24"/>
        </w:rPr>
        <w:t>E</w:t>
      </w:r>
      <w:r>
        <w:rPr>
          <w:rFonts w:ascii="宋体" w:hAnsi="宋体"/>
          <w:sz w:val="24"/>
        </w:rPr>
        <w:t>。</w:t>
      </w:r>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3.2.2 </w:t>
      </w:r>
      <w:r>
        <w:rPr>
          <w:rFonts w:ascii="宋体" w:hAnsi="宋体"/>
          <w:sz w:val="24"/>
        </w:rPr>
        <w:t>评分分值计算保留小数点后两位，小数点后第三位</w:t>
      </w:r>
      <w:r>
        <w:rPr>
          <w:rFonts w:ascii="宋体" w:hAnsi="宋体"/>
          <w:sz w:val="24"/>
        </w:rPr>
        <w:t>“</w:t>
      </w:r>
      <w:r>
        <w:rPr>
          <w:rFonts w:ascii="宋体" w:hAnsi="宋体"/>
          <w:sz w:val="24"/>
        </w:rPr>
        <w:t>四舍五入</w:t>
      </w:r>
      <w:r>
        <w:rPr>
          <w:rFonts w:ascii="宋体" w:hAnsi="宋体"/>
          <w:sz w:val="24"/>
        </w:rPr>
        <w:t>”</w:t>
      </w:r>
      <w:r>
        <w:rPr>
          <w:rFonts w:ascii="宋体" w:hAnsi="宋体"/>
          <w:sz w:val="24"/>
        </w:rPr>
        <w:t>。</w:t>
      </w:r>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3.2.3</w:t>
      </w:r>
      <w:r>
        <w:rPr>
          <w:rFonts w:ascii="宋体" w:hAnsi="宋体" w:hint="eastAsia"/>
          <w:sz w:val="24"/>
        </w:rPr>
        <w:t xml:space="preserve"> </w:t>
      </w:r>
      <w:r>
        <w:rPr>
          <w:rFonts w:ascii="宋体" w:hAnsi="宋体"/>
          <w:sz w:val="24"/>
        </w:rPr>
        <w:t>最终得分</w:t>
      </w:r>
      <w:r>
        <w:rPr>
          <w:rFonts w:ascii="宋体" w:hAnsi="宋体"/>
          <w:sz w:val="24"/>
        </w:rPr>
        <w:t>=</w:t>
      </w:r>
      <w:r>
        <w:rPr>
          <w:rFonts w:ascii="宋体" w:hAnsi="宋体"/>
          <w:sz w:val="24"/>
        </w:rPr>
        <w:t>评标委员会所有成员打分的算术平均值</w:t>
      </w:r>
      <w:r>
        <w:rPr>
          <w:rFonts w:ascii="宋体" w:hAnsi="宋体" w:hint="eastAsia"/>
          <w:sz w:val="24"/>
        </w:rPr>
        <w:t>+</w:t>
      </w:r>
      <w:r>
        <w:rPr>
          <w:rFonts w:ascii="宋体" w:hAnsi="宋体" w:hint="eastAsia"/>
          <w:sz w:val="24"/>
        </w:rPr>
        <w:t>奖励</w:t>
      </w:r>
      <w:r>
        <w:rPr>
          <w:rFonts w:ascii="宋体" w:hAnsi="宋体" w:hint="eastAsia"/>
          <w:sz w:val="24"/>
        </w:rPr>
        <w:t>项目得分</w:t>
      </w:r>
      <w:r>
        <w:rPr>
          <w:rFonts w:ascii="宋体" w:hAnsi="宋体" w:hint="eastAsia"/>
          <w:sz w:val="24"/>
        </w:rPr>
        <w:t>-</w:t>
      </w:r>
      <w:r>
        <w:rPr>
          <w:rFonts w:ascii="宋体" w:hAnsi="宋体" w:hint="eastAsia"/>
          <w:sz w:val="24"/>
        </w:rPr>
        <w:t>惩罚项目得分</w:t>
      </w:r>
      <w:r>
        <w:rPr>
          <w:rFonts w:ascii="宋体" w:hAnsi="宋体"/>
          <w:sz w:val="24"/>
        </w:rPr>
        <w:t>。</w:t>
      </w:r>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3.2.4 </w:t>
      </w:r>
      <w:r>
        <w:rPr>
          <w:rFonts w:ascii="宋体" w:hAnsi="宋体"/>
          <w:sz w:val="24"/>
        </w:rPr>
        <w:t>评标委员会发现投标人的</w:t>
      </w:r>
      <w:r>
        <w:rPr>
          <w:rFonts w:ascii="宋体" w:hAnsi="宋体"/>
          <w:sz w:val="24"/>
        </w:rPr>
        <w:t>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ED5702" w:rsidRDefault="00F40F36">
      <w:pPr>
        <w:pStyle w:val="2"/>
        <w:spacing w:before="0" w:after="0" w:line="360" w:lineRule="auto"/>
        <w:rPr>
          <w:rFonts w:ascii="宋体" w:eastAsia="宋体" w:hAnsi="宋体"/>
          <w:sz w:val="24"/>
          <w:szCs w:val="24"/>
        </w:rPr>
      </w:pPr>
      <w:bookmarkStart w:id="187" w:name="_Toc186623357"/>
      <w:bookmarkStart w:id="188" w:name="_Toc186623670"/>
      <w:r>
        <w:rPr>
          <w:rFonts w:ascii="宋体" w:eastAsia="宋体" w:hAnsi="宋体"/>
          <w:sz w:val="24"/>
          <w:szCs w:val="24"/>
        </w:rPr>
        <w:lastRenderedPageBreak/>
        <w:t xml:space="preserve">3.3 </w:t>
      </w:r>
      <w:r>
        <w:rPr>
          <w:rFonts w:ascii="宋体" w:eastAsia="宋体" w:hAnsi="宋体"/>
          <w:sz w:val="24"/>
          <w:szCs w:val="24"/>
        </w:rPr>
        <w:t>投标文件的澄清和补正</w:t>
      </w:r>
      <w:bookmarkEnd w:id="187"/>
      <w:bookmarkEnd w:id="188"/>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3.3.1 </w:t>
      </w:r>
      <w:r>
        <w:rPr>
          <w:rFonts w:ascii="宋体" w:hAnsi="宋体"/>
          <w:sz w:val="24"/>
        </w:rPr>
        <w:t>在评标过程中，评标委员会可以书面形式要求投标人对所提交投标文件中不明确的内容进行书面澄清或说明，或者对细微偏差进行补正。评标委员会不接受投标人主动提出的澄清、说明或补正。</w:t>
      </w:r>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3.3.2 </w:t>
      </w:r>
      <w:r>
        <w:rPr>
          <w:rFonts w:ascii="宋体" w:hAnsi="宋体"/>
          <w:sz w:val="24"/>
        </w:rPr>
        <w:t>澄清、说明和补正不得改变投标文件的实质性内容（算术性错误修正的除外）。投标人的书面澄清、说明和补正属于投标文件的组成部分。</w:t>
      </w:r>
    </w:p>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3.3.3 </w:t>
      </w:r>
      <w:r>
        <w:rPr>
          <w:rFonts w:ascii="宋体" w:hAnsi="宋体"/>
          <w:sz w:val="24"/>
        </w:rPr>
        <w:t>评标委员会对投标人提交的澄清、说明或补正有疑问的，可以要求投标人进一步澄清、说明或补正，直至满足评标委员会的要求。</w:t>
      </w:r>
    </w:p>
    <w:p w:rsidR="00ED5702" w:rsidRDefault="00F40F36">
      <w:pPr>
        <w:pStyle w:val="2"/>
        <w:spacing w:before="0" w:after="0" w:line="360" w:lineRule="auto"/>
        <w:rPr>
          <w:rFonts w:ascii="宋体" w:eastAsia="宋体" w:hAnsi="宋体"/>
          <w:sz w:val="24"/>
          <w:szCs w:val="24"/>
        </w:rPr>
      </w:pPr>
      <w:bookmarkStart w:id="189" w:name="_Toc221950514"/>
      <w:r>
        <w:rPr>
          <w:rFonts w:ascii="宋体" w:eastAsia="宋体" w:hAnsi="宋体"/>
          <w:sz w:val="24"/>
          <w:szCs w:val="24"/>
        </w:rPr>
        <w:t xml:space="preserve">3.4 </w:t>
      </w:r>
      <w:r>
        <w:rPr>
          <w:rFonts w:ascii="宋体" w:eastAsia="宋体" w:hAnsi="宋体"/>
          <w:sz w:val="24"/>
          <w:szCs w:val="24"/>
        </w:rPr>
        <w:t>评标结果</w:t>
      </w:r>
    </w:p>
    <w:bookmarkEnd w:id="189"/>
    <w:p w:rsidR="00ED5702" w:rsidRDefault="00F40F36">
      <w:pPr>
        <w:autoSpaceDE w:val="0"/>
        <w:autoSpaceDN w:val="0"/>
        <w:adjustRightInd w:val="0"/>
        <w:spacing w:line="360" w:lineRule="auto"/>
        <w:ind w:firstLineChars="100" w:firstLine="240"/>
        <w:rPr>
          <w:rFonts w:ascii="宋体" w:hAnsi="宋体"/>
          <w:sz w:val="24"/>
        </w:rPr>
      </w:pPr>
      <w:r>
        <w:rPr>
          <w:rFonts w:ascii="宋体" w:hAnsi="宋体"/>
          <w:sz w:val="24"/>
        </w:rPr>
        <w:t xml:space="preserve">3.4.1 </w:t>
      </w:r>
      <w:r>
        <w:rPr>
          <w:rFonts w:ascii="宋体" w:hAnsi="宋体"/>
          <w:sz w:val="24"/>
        </w:rPr>
        <w:t>评标委员会依据本章第</w:t>
      </w:r>
      <w:r>
        <w:rPr>
          <w:rFonts w:ascii="宋体" w:hAnsi="宋体"/>
          <w:sz w:val="24"/>
        </w:rPr>
        <w:t>2.2</w:t>
      </w:r>
      <w:r>
        <w:rPr>
          <w:rFonts w:ascii="宋体" w:hAnsi="宋体"/>
          <w:sz w:val="24"/>
        </w:rPr>
        <w:t>条评分标准进行评分，</w:t>
      </w:r>
      <w:r>
        <w:rPr>
          <w:rFonts w:ascii="宋体" w:hAnsi="宋体"/>
          <w:sz w:val="24"/>
        </w:rPr>
        <w:t>按评标办法前附表的约定计算投标人最终得分，根据得分由高到低的顺序推荐</w:t>
      </w:r>
      <w:r>
        <w:rPr>
          <w:rFonts w:ascii="宋体" w:hAnsi="宋体" w:hint="eastAsia"/>
          <w:sz w:val="24"/>
        </w:rPr>
        <w:t>1-</w:t>
      </w:r>
      <w:r>
        <w:rPr>
          <w:rFonts w:ascii="宋体" w:hAnsi="宋体"/>
          <w:sz w:val="24"/>
        </w:rPr>
        <w:t>3</w:t>
      </w:r>
      <w:r>
        <w:rPr>
          <w:rFonts w:ascii="宋体" w:hAnsi="宋体"/>
          <w:sz w:val="24"/>
        </w:rPr>
        <w:t>名中标候选人，并标明推荐顺序。</w:t>
      </w:r>
    </w:p>
    <w:p w:rsidR="00ED5702" w:rsidRDefault="00F40F36">
      <w:pPr>
        <w:spacing w:line="360" w:lineRule="auto"/>
        <w:ind w:firstLineChars="100" w:firstLine="240"/>
        <w:rPr>
          <w:sz w:val="24"/>
        </w:rPr>
      </w:pPr>
      <w:r>
        <w:rPr>
          <w:rFonts w:ascii="宋体" w:hAnsi="宋体"/>
          <w:sz w:val="24"/>
        </w:rPr>
        <w:t xml:space="preserve">3.4.2 </w:t>
      </w:r>
      <w:r>
        <w:rPr>
          <w:rFonts w:ascii="宋体" w:hAnsi="宋体"/>
          <w:sz w:val="24"/>
        </w:rPr>
        <w:t>评标委员会完成评标后，应当向招标人提交书面评标报告。</w:t>
      </w:r>
    </w:p>
    <w:p w:rsidR="00ED5702" w:rsidRDefault="00ED5702">
      <w:pPr>
        <w:spacing w:line="360" w:lineRule="auto"/>
        <w:ind w:firstLineChars="200" w:firstLine="420"/>
        <w:rPr>
          <w:color w:val="FF0000"/>
          <w:szCs w:val="21"/>
        </w:rPr>
      </w:pPr>
    </w:p>
    <w:p w:rsidR="00ED5702" w:rsidRDefault="00ED5702">
      <w:pPr>
        <w:spacing w:line="360" w:lineRule="auto"/>
        <w:ind w:firstLineChars="200" w:firstLine="420"/>
        <w:rPr>
          <w:color w:val="FF0000"/>
          <w:szCs w:val="21"/>
        </w:rPr>
      </w:pPr>
    </w:p>
    <w:p w:rsidR="00ED5702" w:rsidRDefault="00ED5702">
      <w:pPr>
        <w:spacing w:line="360" w:lineRule="auto"/>
        <w:ind w:firstLineChars="200" w:firstLine="420"/>
        <w:rPr>
          <w:color w:val="FF0000"/>
          <w:szCs w:val="21"/>
        </w:rPr>
      </w:pPr>
    </w:p>
    <w:p w:rsidR="00ED5702" w:rsidRDefault="00ED5702">
      <w:pPr>
        <w:spacing w:line="360" w:lineRule="auto"/>
        <w:ind w:firstLineChars="200" w:firstLine="420"/>
        <w:rPr>
          <w:color w:val="FF0000"/>
          <w:szCs w:val="21"/>
        </w:rPr>
      </w:pPr>
    </w:p>
    <w:p w:rsidR="00ED5702" w:rsidRDefault="00ED5702">
      <w:pPr>
        <w:spacing w:line="360" w:lineRule="auto"/>
        <w:ind w:firstLineChars="200" w:firstLine="42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rsidP="009571FB">
      <w:pPr>
        <w:pStyle w:val="a0"/>
        <w:ind w:firstLine="210"/>
        <w:rPr>
          <w:color w:val="FF0000"/>
          <w:szCs w:val="21"/>
        </w:rPr>
      </w:pPr>
    </w:p>
    <w:p w:rsidR="00ED5702" w:rsidRDefault="00ED5702">
      <w:pPr>
        <w:pStyle w:val="a0"/>
        <w:ind w:firstLineChars="0" w:firstLine="0"/>
        <w:rPr>
          <w:color w:val="FF0000"/>
          <w:szCs w:val="21"/>
        </w:rPr>
      </w:pPr>
    </w:p>
    <w:p w:rsidR="00ED5702" w:rsidRDefault="00F40F36">
      <w:pPr>
        <w:pStyle w:val="2"/>
        <w:spacing w:line="400" w:lineRule="exact"/>
        <w:rPr>
          <w:rFonts w:ascii="宋体" w:eastAsia="宋体" w:hAnsi="宋体"/>
          <w:b w:val="0"/>
          <w:bCs w:val="0"/>
          <w:sz w:val="24"/>
        </w:rPr>
      </w:pPr>
      <w:bookmarkStart w:id="190" w:name="_Toc276296521"/>
      <w:bookmarkStart w:id="191" w:name="_Toc277250382"/>
      <w:bookmarkStart w:id="192" w:name="_Toc277253857"/>
      <w:bookmarkStart w:id="193" w:name="_Toc279701651"/>
      <w:bookmarkStart w:id="194" w:name="_Toc279698606"/>
      <w:r>
        <w:lastRenderedPageBreak/>
        <w:t>附件</w:t>
      </w:r>
      <w:r>
        <w:rPr>
          <w:rFonts w:hint="eastAsia"/>
        </w:rPr>
        <w:t>四</w:t>
      </w:r>
      <w:r>
        <w:t>：</w:t>
      </w:r>
      <w:bookmarkStart w:id="195" w:name="_Toc276296522"/>
      <w:bookmarkStart w:id="196" w:name="_Toc279701652"/>
      <w:bookmarkStart w:id="197" w:name="_Toc277253858"/>
      <w:bookmarkStart w:id="198" w:name="_Toc279698607"/>
      <w:bookmarkStart w:id="199" w:name="_Toc277250383"/>
      <w:bookmarkStart w:id="200" w:name="_Toc276293405"/>
      <w:bookmarkEnd w:id="190"/>
      <w:bookmarkEnd w:id="191"/>
      <w:bookmarkEnd w:id="192"/>
      <w:bookmarkEnd w:id="193"/>
      <w:bookmarkEnd w:id="194"/>
      <w:r>
        <w:t>评分标准</w:t>
      </w:r>
      <w:bookmarkEnd w:id="195"/>
      <w:bookmarkEnd w:id="196"/>
      <w:bookmarkEnd w:id="197"/>
      <w:bookmarkEnd w:id="198"/>
      <w:bookmarkEnd w:id="199"/>
      <w:bookmarkEnd w:id="200"/>
    </w:p>
    <w:tbl>
      <w:tblPr>
        <w:tblpPr w:leftFromText="180" w:rightFromText="180" w:vertAnchor="text" w:tblpXSpec="center" w:tblpY="1"/>
        <w:tblOverlap w:val="never"/>
        <w:tblW w:w="965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0" w:type="dxa"/>
          <w:right w:w="10" w:type="dxa"/>
        </w:tblCellMar>
        <w:tblLook w:val="04A0"/>
      </w:tblPr>
      <w:tblGrid>
        <w:gridCol w:w="874"/>
        <w:gridCol w:w="559"/>
        <w:gridCol w:w="425"/>
        <w:gridCol w:w="2112"/>
        <w:gridCol w:w="720"/>
        <w:gridCol w:w="4968"/>
      </w:tblGrid>
      <w:tr w:rsidR="00ED5702">
        <w:trPr>
          <w:trHeight w:val="615"/>
        </w:trPr>
        <w:tc>
          <w:tcPr>
            <w:tcW w:w="3970" w:type="dxa"/>
            <w:gridSpan w:val="4"/>
            <w:vAlign w:val="center"/>
          </w:tcPr>
          <w:p w:rsidR="00ED5702" w:rsidRDefault="00F40F36">
            <w:pPr>
              <w:autoSpaceDE w:val="0"/>
              <w:autoSpaceDN w:val="0"/>
              <w:adjustRightInd w:val="0"/>
              <w:snapToGrid w:val="0"/>
              <w:jc w:val="center"/>
              <w:rPr>
                <w:rFonts w:ascii="宋体" w:hAnsi="宋体"/>
                <w:bCs/>
                <w:sz w:val="24"/>
              </w:rPr>
            </w:pPr>
            <w:r>
              <w:rPr>
                <w:rFonts w:ascii="宋体" w:hAnsi="宋体"/>
                <w:bCs/>
                <w:sz w:val="24"/>
                <w:lang w:val="zh-CN"/>
              </w:rPr>
              <w:t>评分项目</w:t>
            </w:r>
          </w:p>
        </w:tc>
        <w:tc>
          <w:tcPr>
            <w:tcW w:w="720" w:type="dxa"/>
            <w:vAlign w:val="center"/>
          </w:tcPr>
          <w:p w:rsidR="00ED5702" w:rsidRDefault="00F40F36">
            <w:pPr>
              <w:autoSpaceDE w:val="0"/>
              <w:autoSpaceDN w:val="0"/>
              <w:adjustRightInd w:val="0"/>
              <w:snapToGrid w:val="0"/>
              <w:jc w:val="center"/>
              <w:rPr>
                <w:rFonts w:ascii="宋体" w:hAnsi="宋体"/>
                <w:bCs/>
                <w:sz w:val="24"/>
                <w:lang w:val="zh-CN"/>
              </w:rPr>
            </w:pPr>
            <w:r>
              <w:rPr>
                <w:rFonts w:ascii="宋体" w:hAnsi="宋体"/>
                <w:bCs/>
                <w:sz w:val="24"/>
                <w:lang w:val="zh-CN"/>
              </w:rPr>
              <w:t>赋分</w:t>
            </w:r>
          </w:p>
        </w:tc>
        <w:tc>
          <w:tcPr>
            <w:tcW w:w="4968" w:type="dxa"/>
            <w:vAlign w:val="center"/>
          </w:tcPr>
          <w:p w:rsidR="00ED5702" w:rsidRDefault="00F40F36">
            <w:pPr>
              <w:autoSpaceDE w:val="0"/>
              <w:autoSpaceDN w:val="0"/>
              <w:adjustRightInd w:val="0"/>
              <w:snapToGrid w:val="0"/>
              <w:jc w:val="center"/>
              <w:rPr>
                <w:rFonts w:ascii="宋体" w:hAnsi="宋体"/>
                <w:bCs/>
                <w:sz w:val="24"/>
                <w:lang w:val="zh-CN"/>
              </w:rPr>
            </w:pPr>
            <w:r>
              <w:rPr>
                <w:rFonts w:ascii="宋体" w:hAnsi="宋体"/>
                <w:bCs/>
                <w:sz w:val="24"/>
                <w:lang w:val="zh-CN"/>
              </w:rPr>
              <w:t>评</w:t>
            </w:r>
            <w:r>
              <w:rPr>
                <w:rFonts w:ascii="宋体" w:hAnsi="宋体"/>
                <w:bCs/>
                <w:sz w:val="24"/>
                <w:lang w:val="zh-CN"/>
              </w:rPr>
              <w:t xml:space="preserve">   </w:t>
            </w:r>
            <w:r>
              <w:rPr>
                <w:rFonts w:ascii="宋体" w:hAnsi="宋体"/>
                <w:bCs/>
                <w:sz w:val="24"/>
                <w:lang w:val="zh-CN"/>
              </w:rPr>
              <w:t>分</w:t>
            </w:r>
            <w:r>
              <w:rPr>
                <w:rFonts w:ascii="宋体" w:hAnsi="宋体"/>
                <w:bCs/>
                <w:sz w:val="24"/>
                <w:lang w:val="zh-CN"/>
              </w:rPr>
              <w:t xml:space="preserve">  </w:t>
            </w:r>
            <w:r>
              <w:rPr>
                <w:rFonts w:ascii="宋体" w:hAnsi="宋体"/>
                <w:bCs/>
                <w:sz w:val="24"/>
                <w:lang w:val="zh-CN"/>
              </w:rPr>
              <w:t>说</w:t>
            </w:r>
            <w:r>
              <w:rPr>
                <w:rFonts w:ascii="宋体" w:hAnsi="宋体"/>
                <w:bCs/>
                <w:sz w:val="24"/>
                <w:lang w:val="zh-CN"/>
              </w:rPr>
              <w:t xml:space="preserve">  </w:t>
            </w:r>
            <w:r>
              <w:rPr>
                <w:rFonts w:ascii="宋体" w:hAnsi="宋体"/>
                <w:bCs/>
                <w:sz w:val="24"/>
                <w:lang w:val="zh-CN"/>
              </w:rPr>
              <w:t>明</w:t>
            </w:r>
          </w:p>
        </w:tc>
      </w:tr>
      <w:tr w:rsidR="00ED5702">
        <w:trPr>
          <w:trHeight w:val="899"/>
        </w:trPr>
        <w:tc>
          <w:tcPr>
            <w:tcW w:w="874" w:type="dxa"/>
            <w:vMerge w:val="restart"/>
            <w:vAlign w:val="center"/>
          </w:tcPr>
          <w:p w:rsidR="00ED5702" w:rsidRDefault="00F40F36">
            <w:pPr>
              <w:autoSpaceDE w:val="0"/>
              <w:autoSpaceDN w:val="0"/>
              <w:adjustRightInd w:val="0"/>
              <w:snapToGrid w:val="0"/>
              <w:jc w:val="center"/>
              <w:rPr>
                <w:rFonts w:ascii="宋体" w:hAnsi="宋体"/>
                <w:sz w:val="24"/>
              </w:rPr>
            </w:pPr>
            <w:r>
              <w:rPr>
                <w:rFonts w:ascii="宋体" w:hAnsi="宋体"/>
                <w:sz w:val="24"/>
              </w:rPr>
              <w:t>2.2.4</w:t>
            </w:r>
          </w:p>
          <w:p w:rsidR="00ED5702" w:rsidRDefault="00F40F36">
            <w:pPr>
              <w:autoSpaceDE w:val="0"/>
              <w:autoSpaceDN w:val="0"/>
              <w:adjustRightInd w:val="0"/>
              <w:snapToGrid w:val="0"/>
              <w:jc w:val="center"/>
              <w:rPr>
                <w:rFonts w:ascii="宋体" w:hAnsi="宋体"/>
                <w:sz w:val="24"/>
              </w:rPr>
            </w:pPr>
            <w:r>
              <w:rPr>
                <w:rFonts w:ascii="宋体" w:hAnsi="宋体"/>
                <w:sz w:val="24"/>
              </w:rPr>
              <w:t>(1)</w:t>
            </w:r>
          </w:p>
          <w:p w:rsidR="00ED5702" w:rsidRDefault="00ED5702">
            <w:pPr>
              <w:autoSpaceDE w:val="0"/>
              <w:autoSpaceDN w:val="0"/>
              <w:adjustRightInd w:val="0"/>
              <w:snapToGrid w:val="0"/>
              <w:jc w:val="center"/>
              <w:rPr>
                <w:rFonts w:ascii="宋体" w:hAnsi="宋体"/>
                <w:sz w:val="24"/>
              </w:rPr>
            </w:pPr>
          </w:p>
          <w:p w:rsidR="00ED5702" w:rsidRDefault="00ED5702">
            <w:pPr>
              <w:autoSpaceDE w:val="0"/>
              <w:autoSpaceDN w:val="0"/>
              <w:adjustRightInd w:val="0"/>
              <w:snapToGrid w:val="0"/>
              <w:jc w:val="center"/>
              <w:rPr>
                <w:rFonts w:ascii="宋体" w:hAnsi="宋体"/>
                <w:sz w:val="24"/>
              </w:rPr>
            </w:pPr>
          </w:p>
        </w:tc>
        <w:tc>
          <w:tcPr>
            <w:tcW w:w="559" w:type="dxa"/>
            <w:vMerge w:val="restart"/>
            <w:vAlign w:val="center"/>
          </w:tcPr>
          <w:p w:rsidR="00ED5702" w:rsidRDefault="00F40F36">
            <w:pPr>
              <w:autoSpaceDE w:val="0"/>
              <w:autoSpaceDN w:val="0"/>
              <w:adjustRightInd w:val="0"/>
              <w:snapToGrid w:val="0"/>
              <w:jc w:val="center"/>
              <w:rPr>
                <w:rFonts w:ascii="宋体" w:hAnsi="宋体"/>
                <w:sz w:val="24"/>
              </w:rPr>
            </w:pPr>
            <w:r>
              <w:rPr>
                <w:rFonts w:ascii="宋体" w:hAnsi="宋体"/>
                <w:sz w:val="24"/>
              </w:rPr>
              <w:t>A</w:t>
            </w:r>
          </w:p>
          <w:p w:rsidR="00ED5702" w:rsidRDefault="00F40F36">
            <w:pPr>
              <w:autoSpaceDE w:val="0"/>
              <w:autoSpaceDN w:val="0"/>
              <w:adjustRightInd w:val="0"/>
              <w:snapToGrid w:val="0"/>
              <w:jc w:val="center"/>
              <w:rPr>
                <w:rFonts w:ascii="宋体" w:hAnsi="宋体"/>
                <w:sz w:val="24"/>
              </w:rPr>
            </w:pPr>
            <w:r>
              <w:rPr>
                <w:rFonts w:ascii="宋体" w:hAnsi="宋体"/>
                <w:sz w:val="24"/>
              </w:rPr>
              <w:t>施工</w:t>
            </w:r>
          </w:p>
          <w:p w:rsidR="00ED5702" w:rsidRDefault="00F40F36">
            <w:pPr>
              <w:autoSpaceDE w:val="0"/>
              <w:autoSpaceDN w:val="0"/>
              <w:adjustRightInd w:val="0"/>
              <w:snapToGrid w:val="0"/>
              <w:jc w:val="center"/>
              <w:rPr>
                <w:rFonts w:ascii="宋体" w:hAnsi="宋体"/>
                <w:sz w:val="24"/>
              </w:rPr>
            </w:pPr>
            <w:r>
              <w:rPr>
                <w:rFonts w:ascii="宋体" w:hAnsi="宋体"/>
                <w:sz w:val="24"/>
              </w:rPr>
              <w:t>组织</w:t>
            </w:r>
          </w:p>
          <w:p w:rsidR="00ED5702" w:rsidRDefault="00F40F36">
            <w:pPr>
              <w:autoSpaceDE w:val="0"/>
              <w:autoSpaceDN w:val="0"/>
              <w:adjustRightInd w:val="0"/>
              <w:snapToGrid w:val="0"/>
              <w:jc w:val="center"/>
              <w:rPr>
                <w:rFonts w:ascii="宋体" w:hAnsi="宋体"/>
                <w:sz w:val="24"/>
              </w:rPr>
            </w:pPr>
            <w:r>
              <w:rPr>
                <w:rFonts w:ascii="宋体" w:hAnsi="宋体"/>
                <w:sz w:val="24"/>
              </w:rPr>
              <w:t>设计</w:t>
            </w:r>
          </w:p>
          <w:p w:rsidR="00ED5702" w:rsidRDefault="00F40F36">
            <w:pPr>
              <w:autoSpaceDE w:val="0"/>
              <w:autoSpaceDN w:val="0"/>
              <w:adjustRightInd w:val="0"/>
              <w:snapToGrid w:val="0"/>
              <w:jc w:val="center"/>
              <w:rPr>
                <w:rFonts w:ascii="宋体" w:hAnsi="宋体"/>
                <w:sz w:val="24"/>
              </w:rPr>
            </w:pPr>
            <w:r>
              <w:rPr>
                <w:rFonts w:ascii="宋体" w:hAnsi="宋体"/>
                <w:sz w:val="24"/>
              </w:rPr>
              <w:t>︵</w:t>
            </w:r>
          </w:p>
          <w:p w:rsidR="00ED5702" w:rsidRDefault="00F40F36">
            <w:pPr>
              <w:autoSpaceDE w:val="0"/>
              <w:autoSpaceDN w:val="0"/>
              <w:adjustRightInd w:val="0"/>
              <w:snapToGrid w:val="0"/>
              <w:jc w:val="center"/>
              <w:rPr>
                <w:rFonts w:ascii="宋体" w:hAnsi="宋体"/>
                <w:sz w:val="24"/>
              </w:rPr>
            </w:pPr>
            <w:r>
              <w:rPr>
                <w:rFonts w:ascii="宋体" w:hAnsi="宋体"/>
                <w:sz w:val="24"/>
              </w:rPr>
              <w:t>3</w:t>
            </w:r>
            <w:r>
              <w:rPr>
                <w:rFonts w:ascii="宋体" w:hAnsi="宋体" w:hint="eastAsia"/>
                <w:sz w:val="24"/>
              </w:rPr>
              <w:t>5</w:t>
            </w:r>
          </w:p>
          <w:p w:rsidR="00ED5702" w:rsidRDefault="00F40F36">
            <w:pPr>
              <w:autoSpaceDE w:val="0"/>
              <w:autoSpaceDN w:val="0"/>
              <w:adjustRightInd w:val="0"/>
              <w:snapToGrid w:val="0"/>
              <w:jc w:val="center"/>
              <w:rPr>
                <w:rFonts w:ascii="宋体" w:hAnsi="宋体"/>
                <w:sz w:val="24"/>
              </w:rPr>
            </w:pPr>
            <w:r>
              <w:rPr>
                <w:rFonts w:ascii="宋体" w:hAnsi="宋体"/>
                <w:sz w:val="24"/>
              </w:rPr>
              <w:t>分</w:t>
            </w:r>
          </w:p>
          <w:p w:rsidR="00ED5702" w:rsidRDefault="00F40F36">
            <w:pPr>
              <w:autoSpaceDE w:val="0"/>
              <w:autoSpaceDN w:val="0"/>
              <w:adjustRightInd w:val="0"/>
              <w:snapToGrid w:val="0"/>
              <w:jc w:val="center"/>
              <w:rPr>
                <w:rFonts w:ascii="宋体" w:hAnsi="宋体"/>
                <w:sz w:val="24"/>
              </w:rPr>
            </w:pPr>
            <w:r>
              <w:rPr>
                <w:rFonts w:ascii="宋体" w:hAnsi="宋体"/>
                <w:sz w:val="24"/>
              </w:rPr>
              <w:t>︶</w:t>
            </w:r>
          </w:p>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rPr>
            </w:pPr>
            <w:r>
              <w:rPr>
                <w:rFonts w:ascii="宋体" w:hAnsi="宋体"/>
                <w:sz w:val="24"/>
              </w:rPr>
              <w:t>1</w:t>
            </w:r>
          </w:p>
        </w:tc>
        <w:tc>
          <w:tcPr>
            <w:tcW w:w="2112" w:type="dxa"/>
            <w:vAlign w:val="center"/>
          </w:tcPr>
          <w:p w:rsidR="00ED5702" w:rsidRDefault="00F40F36">
            <w:pPr>
              <w:jc w:val="center"/>
              <w:rPr>
                <w:rFonts w:ascii="宋体" w:hAnsi="宋体"/>
                <w:sz w:val="24"/>
              </w:rPr>
            </w:pPr>
            <w:r>
              <w:rPr>
                <w:rFonts w:ascii="宋体" w:hAnsi="宋体"/>
                <w:sz w:val="24"/>
              </w:rPr>
              <w:t>施工总</w:t>
            </w:r>
            <w:r>
              <w:rPr>
                <w:rFonts w:ascii="宋体" w:hAnsi="宋体" w:hint="eastAsia"/>
                <w:sz w:val="24"/>
              </w:rPr>
              <w:t>体</w:t>
            </w:r>
            <w:r>
              <w:rPr>
                <w:rFonts w:ascii="宋体" w:hAnsi="宋体"/>
                <w:sz w:val="24"/>
              </w:rPr>
              <w:t>布置</w:t>
            </w:r>
          </w:p>
        </w:tc>
        <w:tc>
          <w:tcPr>
            <w:tcW w:w="720" w:type="dxa"/>
            <w:vAlign w:val="center"/>
          </w:tcPr>
          <w:p w:rsidR="00ED5702" w:rsidRDefault="00F40F36">
            <w:pPr>
              <w:jc w:val="center"/>
              <w:rPr>
                <w:rFonts w:ascii="宋体" w:hAnsi="宋体"/>
                <w:sz w:val="24"/>
              </w:rPr>
            </w:pPr>
            <w:r>
              <w:rPr>
                <w:rFonts w:ascii="宋体" w:hAnsi="宋体" w:hint="eastAsia"/>
                <w:sz w:val="24"/>
              </w:rPr>
              <w:t>2</w:t>
            </w:r>
          </w:p>
        </w:tc>
        <w:tc>
          <w:tcPr>
            <w:tcW w:w="4968" w:type="dxa"/>
            <w:vAlign w:val="center"/>
          </w:tcPr>
          <w:p w:rsidR="00ED5702" w:rsidRDefault="00F40F36">
            <w:pPr>
              <w:rPr>
                <w:rFonts w:ascii="宋体" w:hAnsi="宋体"/>
                <w:sz w:val="24"/>
              </w:rPr>
            </w:pPr>
            <w:r>
              <w:rPr>
                <w:rFonts w:ascii="宋体" w:hAnsi="宋体" w:hint="eastAsia"/>
                <w:sz w:val="24"/>
              </w:rPr>
              <w:t>评价对</w:t>
            </w:r>
            <w:r>
              <w:rPr>
                <w:rFonts w:ascii="宋体" w:hAnsi="宋体"/>
                <w:sz w:val="24"/>
              </w:rPr>
              <w:t>工程的理解、施工总布置的合理性，合理</w:t>
            </w:r>
            <w:r>
              <w:rPr>
                <w:rFonts w:ascii="宋体" w:hAnsi="宋体" w:hint="eastAsia"/>
                <w:sz w:val="24"/>
              </w:rPr>
              <w:t>2</w:t>
            </w:r>
            <w:r>
              <w:rPr>
                <w:rFonts w:ascii="宋体" w:hAnsi="宋体"/>
                <w:sz w:val="24"/>
              </w:rPr>
              <w:t>分，基本合理</w:t>
            </w:r>
            <w:r>
              <w:rPr>
                <w:rFonts w:ascii="宋体" w:hAnsi="宋体" w:hint="eastAsia"/>
                <w:sz w:val="24"/>
              </w:rPr>
              <w:t>1</w:t>
            </w:r>
            <w:r>
              <w:rPr>
                <w:rFonts w:ascii="宋体" w:hAnsi="宋体"/>
                <w:sz w:val="24"/>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ED5702">
        <w:trPr>
          <w:trHeight w:val="1027"/>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rPr>
            </w:pPr>
            <w:r>
              <w:rPr>
                <w:rFonts w:ascii="宋体" w:hAnsi="宋体"/>
                <w:sz w:val="24"/>
              </w:rPr>
              <w:t>2</w:t>
            </w:r>
          </w:p>
        </w:tc>
        <w:tc>
          <w:tcPr>
            <w:tcW w:w="2112" w:type="dxa"/>
            <w:vAlign w:val="center"/>
          </w:tcPr>
          <w:p w:rsidR="00ED5702" w:rsidRDefault="00F40F36">
            <w:pPr>
              <w:jc w:val="center"/>
              <w:rPr>
                <w:rFonts w:ascii="宋体" w:hAnsi="宋体"/>
                <w:sz w:val="24"/>
              </w:rPr>
            </w:pPr>
            <w:r>
              <w:rPr>
                <w:rFonts w:ascii="宋体" w:hAnsi="宋体"/>
                <w:sz w:val="24"/>
              </w:rPr>
              <w:t>施工方案</w:t>
            </w:r>
          </w:p>
        </w:tc>
        <w:tc>
          <w:tcPr>
            <w:tcW w:w="720" w:type="dxa"/>
            <w:vAlign w:val="center"/>
          </w:tcPr>
          <w:p w:rsidR="00ED5702" w:rsidRDefault="00F40F36">
            <w:pPr>
              <w:jc w:val="center"/>
              <w:rPr>
                <w:rFonts w:ascii="宋体" w:hAnsi="宋体"/>
                <w:sz w:val="24"/>
              </w:rPr>
            </w:pPr>
            <w:r>
              <w:rPr>
                <w:rFonts w:ascii="宋体" w:hAnsi="宋体" w:hint="eastAsia"/>
                <w:sz w:val="24"/>
              </w:rPr>
              <w:t>10</w:t>
            </w:r>
          </w:p>
        </w:tc>
        <w:tc>
          <w:tcPr>
            <w:tcW w:w="4968" w:type="dxa"/>
            <w:vAlign w:val="center"/>
          </w:tcPr>
          <w:p w:rsidR="00ED5702" w:rsidRDefault="00F40F36">
            <w:pPr>
              <w:rPr>
                <w:rFonts w:ascii="宋体" w:hAnsi="宋体"/>
                <w:sz w:val="24"/>
              </w:rPr>
            </w:pPr>
            <w:bookmarkStart w:id="201" w:name="_Toc279698608"/>
            <w:bookmarkStart w:id="202" w:name="_Toc277253859"/>
            <w:bookmarkStart w:id="203" w:name="_Toc279701653"/>
            <w:bookmarkStart w:id="204" w:name="_Toc276296523"/>
            <w:bookmarkStart w:id="205" w:name="_Toc276293406"/>
            <w:bookmarkStart w:id="206" w:name="_Toc277250384"/>
            <w:r>
              <w:rPr>
                <w:rFonts w:ascii="宋体" w:hAnsi="宋体"/>
                <w:sz w:val="24"/>
                <w:lang w:val="zh-CN"/>
              </w:rPr>
              <w:t>评价主要施工方法、施工工序、主要技术措施，施工工艺和施工机械的先进性。</w:t>
            </w:r>
            <w:r>
              <w:rPr>
                <w:rFonts w:ascii="宋体" w:hAnsi="宋体"/>
                <w:sz w:val="24"/>
              </w:rPr>
              <w:t>合理</w:t>
            </w:r>
            <w:r>
              <w:rPr>
                <w:rFonts w:ascii="宋体" w:hAnsi="宋体" w:hint="eastAsia"/>
                <w:sz w:val="24"/>
              </w:rPr>
              <w:t>6</w:t>
            </w:r>
            <w:r>
              <w:rPr>
                <w:rFonts w:ascii="宋体" w:hAnsi="宋体"/>
                <w:sz w:val="24"/>
              </w:rPr>
              <w:t>～</w:t>
            </w:r>
            <w:r>
              <w:rPr>
                <w:rFonts w:ascii="宋体" w:hAnsi="宋体"/>
                <w:sz w:val="24"/>
              </w:rPr>
              <w:t>10</w:t>
            </w:r>
            <w:r>
              <w:rPr>
                <w:rFonts w:ascii="宋体" w:hAnsi="宋体"/>
                <w:sz w:val="24"/>
              </w:rPr>
              <w:t>分，基本合理</w:t>
            </w:r>
            <w:r>
              <w:rPr>
                <w:rFonts w:ascii="宋体" w:hAnsi="宋体" w:hint="eastAsia"/>
                <w:sz w:val="24"/>
              </w:rPr>
              <w:t>1</w:t>
            </w:r>
            <w:r>
              <w:rPr>
                <w:rFonts w:ascii="宋体" w:hAnsi="宋体"/>
                <w:sz w:val="24"/>
              </w:rPr>
              <w:t>～</w:t>
            </w:r>
            <w:r>
              <w:rPr>
                <w:rFonts w:ascii="宋体" w:hAnsi="宋体" w:hint="eastAsia"/>
                <w:sz w:val="24"/>
              </w:rPr>
              <w:t>5</w:t>
            </w:r>
            <w:r>
              <w:rPr>
                <w:rFonts w:ascii="宋体" w:hAnsi="宋体"/>
                <w:sz w:val="24"/>
              </w:rPr>
              <w:t>分</w:t>
            </w:r>
            <w:bookmarkEnd w:id="201"/>
            <w:bookmarkEnd w:id="202"/>
            <w:bookmarkEnd w:id="203"/>
            <w:bookmarkEnd w:id="204"/>
            <w:bookmarkEnd w:id="205"/>
            <w:bookmarkEnd w:id="206"/>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ED5702">
        <w:trPr>
          <w:trHeight w:val="1226"/>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rPr>
            </w:pPr>
            <w:r>
              <w:rPr>
                <w:rFonts w:ascii="宋体" w:hAnsi="宋体"/>
                <w:sz w:val="24"/>
              </w:rPr>
              <w:t>3</w:t>
            </w:r>
          </w:p>
        </w:tc>
        <w:tc>
          <w:tcPr>
            <w:tcW w:w="2112" w:type="dxa"/>
            <w:vAlign w:val="center"/>
          </w:tcPr>
          <w:p w:rsidR="00ED5702" w:rsidRDefault="00F40F36">
            <w:pPr>
              <w:jc w:val="center"/>
              <w:rPr>
                <w:rFonts w:ascii="宋体" w:hAnsi="宋体"/>
                <w:sz w:val="24"/>
              </w:rPr>
            </w:pPr>
            <w:r>
              <w:rPr>
                <w:rFonts w:ascii="宋体" w:hAnsi="宋体"/>
                <w:sz w:val="24"/>
              </w:rPr>
              <w:t>质量保证体系和措施</w:t>
            </w:r>
          </w:p>
        </w:tc>
        <w:tc>
          <w:tcPr>
            <w:tcW w:w="720" w:type="dxa"/>
            <w:vAlign w:val="center"/>
          </w:tcPr>
          <w:p w:rsidR="00ED5702" w:rsidRDefault="00F40F36">
            <w:pPr>
              <w:jc w:val="center"/>
              <w:rPr>
                <w:rFonts w:ascii="宋体" w:hAnsi="宋体"/>
                <w:sz w:val="24"/>
              </w:rPr>
            </w:pPr>
            <w:r>
              <w:rPr>
                <w:rFonts w:ascii="宋体" w:hAnsi="宋体" w:hint="eastAsia"/>
                <w:sz w:val="24"/>
              </w:rPr>
              <w:t>5</w:t>
            </w:r>
          </w:p>
        </w:tc>
        <w:tc>
          <w:tcPr>
            <w:tcW w:w="4968" w:type="dxa"/>
            <w:vAlign w:val="center"/>
          </w:tcPr>
          <w:p w:rsidR="00ED5702" w:rsidRDefault="00F40F36">
            <w:pPr>
              <w:rPr>
                <w:rFonts w:ascii="宋体" w:hAnsi="宋体"/>
                <w:sz w:val="24"/>
              </w:rPr>
            </w:pPr>
            <w:r>
              <w:rPr>
                <w:rFonts w:ascii="宋体" w:hAnsi="宋体"/>
                <w:sz w:val="24"/>
                <w:lang w:val="zh-CN"/>
              </w:rPr>
              <w:t>综合评价质量目标</w:t>
            </w:r>
            <w:r>
              <w:rPr>
                <w:rFonts w:ascii="宋体" w:hAnsi="宋体"/>
                <w:sz w:val="24"/>
                <w:lang w:val="zh-CN"/>
              </w:rPr>
              <w:t>,</w:t>
            </w:r>
            <w:r>
              <w:rPr>
                <w:rFonts w:ascii="宋体" w:hAnsi="宋体"/>
                <w:sz w:val="24"/>
                <w:lang w:val="zh-CN"/>
              </w:rPr>
              <w:t>质量保证体系是否健全；质量保证措施是否合理有效并具有针对性，健全</w:t>
            </w:r>
            <w:r>
              <w:rPr>
                <w:rFonts w:ascii="宋体" w:hAnsi="宋体"/>
                <w:sz w:val="24"/>
              </w:rPr>
              <w:t>有效合理</w:t>
            </w:r>
            <w:r>
              <w:rPr>
                <w:rFonts w:ascii="宋体" w:hAnsi="宋体" w:hint="eastAsia"/>
                <w:sz w:val="24"/>
              </w:rPr>
              <w:t>3</w:t>
            </w:r>
            <w:r>
              <w:rPr>
                <w:rFonts w:ascii="宋体" w:hAnsi="宋体"/>
                <w:sz w:val="24"/>
              </w:rPr>
              <w:t>～</w:t>
            </w:r>
            <w:r>
              <w:rPr>
                <w:rFonts w:ascii="宋体" w:hAnsi="宋体"/>
                <w:sz w:val="24"/>
              </w:rPr>
              <w:t>5</w:t>
            </w:r>
            <w:r>
              <w:rPr>
                <w:rFonts w:ascii="宋体" w:hAnsi="宋体"/>
                <w:sz w:val="24"/>
              </w:rPr>
              <w:t>分，基本合理</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ED5702">
        <w:trPr>
          <w:trHeight w:val="1019"/>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2112" w:type="dxa"/>
            <w:vAlign w:val="center"/>
          </w:tcPr>
          <w:p w:rsidR="00ED5702" w:rsidRDefault="00F40F36">
            <w:pPr>
              <w:jc w:val="center"/>
              <w:rPr>
                <w:rFonts w:ascii="宋体" w:hAnsi="宋体"/>
                <w:sz w:val="24"/>
              </w:rPr>
            </w:pPr>
            <w:r>
              <w:rPr>
                <w:rFonts w:ascii="宋体" w:hAnsi="宋体"/>
                <w:sz w:val="24"/>
              </w:rPr>
              <w:t>施工进度计划及保证措施</w:t>
            </w:r>
          </w:p>
        </w:tc>
        <w:tc>
          <w:tcPr>
            <w:tcW w:w="720" w:type="dxa"/>
            <w:vAlign w:val="center"/>
          </w:tcPr>
          <w:p w:rsidR="00ED5702" w:rsidRDefault="00F40F36">
            <w:pPr>
              <w:jc w:val="center"/>
              <w:rPr>
                <w:rFonts w:ascii="宋体" w:hAnsi="宋体"/>
                <w:sz w:val="24"/>
              </w:rPr>
            </w:pPr>
            <w:r>
              <w:rPr>
                <w:rFonts w:ascii="宋体" w:hAnsi="宋体" w:hint="eastAsia"/>
                <w:sz w:val="24"/>
              </w:rPr>
              <w:t>5</w:t>
            </w:r>
          </w:p>
        </w:tc>
        <w:tc>
          <w:tcPr>
            <w:tcW w:w="4968" w:type="dxa"/>
            <w:vAlign w:val="center"/>
          </w:tcPr>
          <w:p w:rsidR="00ED5702" w:rsidRDefault="00F40F36">
            <w:pPr>
              <w:rPr>
                <w:rFonts w:ascii="宋体" w:hAnsi="宋体"/>
                <w:sz w:val="24"/>
              </w:rPr>
            </w:pPr>
            <w:r>
              <w:rPr>
                <w:rFonts w:ascii="宋体" w:hAnsi="宋体"/>
                <w:sz w:val="24"/>
                <w:lang w:val="zh-CN"/>
              </w:rPr>
              <w:t>评价施工进度计划合理，保证措施具有针对性、措施先进可行得</w:t>
            </w:r>
            <w:r>
              <w:rPr>
                <w:rFonts w:ascii="宋体" w:hAnsi="宋体"/>
                <w:sz w:val="24"/>
                <w:lang w:val="zh-CN"/>
              </w:rPr>
              <w:t>3</w:t>
            </w:r>
            <w:r>
              <w:rPr>
                <w:rFonts w:ascii="宋体" w:hAnsi="宋体"/>
                <w:sz w:val="24"/>
              </w:rPr>
              <w:t>～</w:t>
            </w:r>
            <w:r>
              <w:rPr>
                <w:rFonts w:ascii="宋体" w:hAnsi="宋体" w:hint="eastAsia"/>
                <w:sz w:val="24"/>
              </w:rPr>
              <w:t>5</w:t>
            </w:r>
            <w:r>
              <w:rPr>
                <w:rFonts w:ascii="宋体" w:hAnsi="宋体"/>
                <w:sz w:val="24"/>
                <w:lang w:val="zh-CN"/>
              </w:rPr>
              <w:t>分，基本</w:t>
            </w:r>
            <w:r>
              <w:rPr>
                <w:rFonts w:ascii="宋体" w:hAnsi="宋体" w:hint="eastAsia"/>
                <w:sz w:val="24"/>
                <w:lang w:val="zh-CN"/>
              </w:rPr>
              <w:t>合理</w:t>
            </w:r>
            <w:r>
              <w:rPr>
                <w:rFonts w:ascii="宋体" w:hAnsi="宋体"/>
                <w:sz w:val="24"/>
                <w:lang w:val="zh-CN"/>
              </w:rPr>
              <w:t>可行</w:t>
            </w:r>
            <w:r>
              <w:rPr>
                <w:rFonts w:ascii="宋体" w:hAnsi="宋体"/>
                <w:sz w:val="24"/>
                <w:lang w:val="zh-CN"/>
              </w:rPr>
              <w:t>1</w:t>
            </w:r>
            <w:r>
              <w:rPr>
                <w:rFonts w:ascii="宋体" w:hAnsi="宋体"/>
                <w:sz w:val="24"/>
              </w:rPr>
              <w:t>～</w:t>
            </w:r>
            <w:r>
              <w:rPr>
                <w:rFonts w:ascii="宋体" w:hAnsi="宋体"/>
                <w:sz w:val="24"/>
                <w:lang w:val="zh-CN"/>
              </w:rPr>
              <w:t>2</w:t>
            </w:r>
            <w:r>
              <w:rPr>
                <w:rFonts w:ascii="宋体" w:hAnsi="宋体" w:hint="eastAsia"/>
                <w:sz w:val="24"/>
              </w:rPr>
              <w:t>，不合理不可行</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ED5702">
        <w:trPr>
          <w:trHeight w:val="718"/>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5</w:t>
            </w:r>
          </w:p>
        </w:tc>
        <w:tc>
          <w:tcPr>
            <w:tcW w:w="2112" w:type="dxa"/>
            <w:vAlign w:val="center"/>
          </w:tcPr>
          <w:p w:rsidR="00ED5702" w:rsidRDefault="00F40F36">
            <w:pPr>
              <w:autoSpaceDE w:val="0"/>
              <w:autoSpaceDN w:val="0"/>
              <w:adjustRightInd w:val="0"/>
              <w:snapToGrid w:val="0"/>
              <w:jc w:val="center"/>
              <w:rPr>
                <w:rFonts w:ascii="宋体" w:hAnsi="宋体"/>
                <w:bCs/>
                <w:sz w:val="24"/>
                <w:lang w:val="zh-CN"/>
              </w:rPr>
            </w:pPr>
            <w:r>
              <w:rPr>
                <w:rFonts w:ascii="宋体" w:hAnsi="宋体"/>
                <w:bCs/>
                <w:sz w:val="24"/>
                <w:lang w:val="zh-CN"/>
              </w:rPr>
              <w:t>施工人员配备</w:t>
            </w:r>
          </w:p>
        </w:tc>
        <w:tc>
          <w:tcPr>
            <w:tcW w:w="720" w:type="dxa"/>
            <w:vAlign w:val="center"/>
          </w:tcPr>
          <w:p w:rsidR="00ED5702" w:rsidRDefault="00F40F36">
            <w:pPr>
              <w:autoSpaceDE w:val="0"/>
              <w:autoSpaceDN w:val="0"/>
              <w:adjustRightInd w:val="0"/>
              <w:snapToGrid w:val="0"/>
              <w:jc w:val="center"/>
              <w:rPr>
                <w:rFonts w:ascii="宋体" w:hAnsi="宋体"/>
                <w:bCs/>
                <w:sz w:val="24"/>
                <w:lang w:val="zh-CN"/>
              </w:rPr>
            </w:pPr>
            <w:r>
              <w:rPr>
                <w:rFonts w:ascii="宋体" w:hAnsi="宋体" w:hint="eastAsia"/>
                <w:bCs/>
                <w:sz w:val="24"/>
              </w:rPr>
              <w:t>4</w:t>
            </w:r>
          </w:p>
        </w:tc>
        <w:tc>
          <w:tcPr>
            <w:tcW w:w="4968" w:type="dxa"/>
            <w:vAlign w:val="center"/>
          </w:tcPr>
          <w:p w:rsidR="00ED5702" w:rsidRDefault="00F40F36">
            <w:pPr>
              <w:autoSpaceDE w:val="0"/>
              <w:autoSpaceDN w:val="0"/>
              <w:adjustRightInd w:val="0"/>
              <w:snapToGrid w:val="0"/>
              <w:rPr>
                <w:rFonts w:ascii="宋体" w:hAnsi="宋体"/>
                <w:sz w:val="24"/>
                <w:lang w:val="zh-CN"/>
              </w:rPr>
            </w:pPr>
            <w:r>
              <w:rPr>
                <w:rFonts w:ascii="宋体" w:hAnsi="宋体"/>
                <w:sz w:val="24"/>
              </w:rPr>
              <w:t>施工人员按阶段配备合理</w:t>
            </w:r>
            <w:r>
              <w:rPr>
                <w:rFonts w:ascii="宋体" w:hAnsi="宋体"/>
                <w:sz w:val="24"/>
              </w:rPr>
              <w:t>3</w:t>
            </w:r>
            <w:r>
              <w:rPr>
                <w:rFonts w:ascii="宋体" w:hAnsi="宋体"/>
                <w:sz w:val="24"/>
              </w:rPr>
              <w:t>～</w:t>
            </w:r>
            <w:r>
              <w:rPr>
                <w:rFonts w:ascii="宋体" w:hAnsi="宋体" w:hint="eastAsia"/>
                <w:sz w:val="24"/>
              </w:rPr>
              <w:t>4</w:t>
            </w:r>
            <w:r>
              <w:rPr>
                <w:rFonts w:ascii="宋体" w:hAnsi="宋体"/>
                <w:sz w:val="24"/>
              </w:rPr>
              <w:t>分，基本合理</w:t>
            </w:r>
            <w:r>
              <w:rPr>
                <w:rFonts w:ascii="宋体" w:hAnsi="宋体"/>
                <w:sz w:val="24"/>
              </w:rPr>
              <w:t>1</w:t>
            </w:r>
            <w:r>
              <w:rPr>
                <w:rFonts w:ascii="宋体" w:hAnsi="宋体"/>
                <w:sz w:val="24"/>
              </w:rPr>
              <w:t>～</w:t>
            </w:r>
            <w:r>
              <w:rPr>
                <w:rFonts w:ascii="宋体" w:hAnsi="宋体"/>
                <w:sz w:val="24"/>
              </w:rPr>
              <w:t>2</w:t>
            </w:r>
            <w:r>
              <w:rPr>
                <w:rFonts w:ascii="宋体" w:hAnsi="宋体"/>
                <w:sz w:val="24"/>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ED5702">
        <w:trPr>
          <w:trHeight w:val="1019"/>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6</w:t>
            </w:r>
          </w:p>
        </w:tc>
        <w:tc>
          <w:tcPr>
            <w:tcW w:w="2112" w:type="dxa"/>
            <w:vAlign w:val="center"/>
          </w:tcPr>
          <w:p w:rsidR="00ED5702" w:rsidRDefault="00F40F36">
            <w:pPr>
              <w:autoSpaceDE w:val="0"/>
              <w:autoSpaceDN w:val="0"/>
              <w:adjustRightInd w:val="0"/>
              <w:snapToGrid w:val="0"/>
              <w:jc w:val="center"/>
              <w:rPr>
                <w:rFonts w:ascii="宋体" w:hAnsi="宋体"/>
                <w:sz w:val="24"/>
              </w:rPr>
            </w:pPr>
            <w:r>
              <w:rPr>
                <w:rFonts w:ascii="宋体" w:hAnsi="宋体"/>
                <w:bCs/>
                <w:sz w:val="24"/>
                <w:lang w:val="zh-CN"/>
              </w:rPr>
              <w:t>配备的施工设备的数量和性能</w:t>
            </w:r>
          </w:p>
        </w:tc>
        <w:tc>
          <w:tcPr>
            <w:tcW w:w="720"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hint="eastAsia"/>
                <w:bCs/>
                <w:sz w:val="24"/>
              </w:rPr>
              <w:t>4</w:t>
            </w:r>
          </w:p>
        </w:tc>
        <w:tc>
          <w:tcPr>
            <w:tcW w:w="4968" w:type="dxa"/>
            <w:vAlign w:val="center"/>
          </w:tcPr>
          <w:p w:rsidR="00ED5702" w:rsidRDefault="00F40F36">
            <w:pPr>
              <w:autoSpaceDE w:val="0"/>
              <w:autoSpaceDN w:val="0"/>
              <w:adjustRightInd w:val="0"/>
              <w:snapToGrid w:val="0"/>
              <w:rPr>
                <w:rFonts w:ascii="宋体" w:hAnsi="宋体"/>
                <w:sz w:val="24"/>
                <w:lang w:val="zh-CN"/>
              </w:rPr>
            </w:pPr>
            <w:r>
              <w:rPr>
                <w:rFonts w:ascii="宋体" w:hAnsi="宋体"/>
                <w:sz w:val="24"/>
                <w:lang w:val="zh-CN"/>
              </w:rPr>
              <w:t>对拟投入本工程施工的机械设备类型、型号、数量及适用性、可靠性进行综合评审，优良</w:t>
            </w:r>
            <w:r>
              <w:rPr>
                <w:rFonts w:ascii="宋体" w:hAnsi="宋体"/>
                <w:sz w:val="24"/>
                <w:lang w:val="zh-CN"/>
              </w:rPr>
              <w:t>3</w:t>
            </w:r>
            <w:r>
              <w:rPr>
                <w:rFonts w:ascii="宋体" w:hAnsi="宋体"/>
                <w:sz w:val="24"/>
              </w:rPr>
              <w:t>～</w:t>
            </w:r>
            <w:r>
              <w:rPr>
                <w:rFonts w:ascii="宋体" w:hAnsi="宋体"/>
                <w:sz w:val="24"/>
                <w:lang w:val="zh-CN"/>
              </w:rPr>
              <w:t>4</w:t>
            </w:r>
            <w:r>
              <w:rPr>
                <w:rFonts w:ascii="宋体" w:hAnsi="宋体"/>
                <w:sz w:val="24"/>
                <w:lang w:val="zh-CN"/>
              </w:rPr>
              <w:t>分、一般</w:t>
            </w:r>
            <w:r>
              <w:rPr>
                <w:rFonts w:ascii="宋体" w:hAnsi="宋体"/>
                <w:sz w:val="24"/>
                <w:lang w:val="zh-CN"/>
              </w:rPr>
              <w:t>1</w:t>
            </w:r>
            <w:r>
              <w:rPr>
                <w:rFonts w:ascii="宋体" w:hAnsi="宋体"/>
                <w:sz w:val="24"/>
                <w:lang w:val="zh-CN"/>
              </w:rPr>
              <w:t>～</w:t>
            </w:r>
            <w:r>
              <w:rPr>
                <w:rFonts w:ascii="宋体" w:hAnsi="宋体"/>
                <w:sz w:val="24"/>
                <w:lang w:val="zh-CN"/>
              </w:rPr>
              <w:t>2</w:t>
            </w:r>
            <w:r>
              <w:rPr>
                <w:rFonts w:ascii="宋体" w:hAnsi="宋体"/>
                <w:sz w:val="24"/>
                <w:lang w:val="zh-CN"/>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sz w:val="24"/>
                <w:lang w:val="zh-CN"/>
              </w:rPr>
              <w:t>。</w:t>
            </w:r>
          </w:p>
        </w:tc>
      </w:tr>
      <w:tr w:rsidR="00ED5702">
        <w:trPr>
          <w:trHeight w:val="1019"/>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rPr>
              <w:t>7</w:t>
            </w:r>
          </w:p>
        </w:tc>
        <w:tc>
          <w:tcPr>
            <w:tcW w:w="2112" w:type="dxa"/>
            <w:vAlign w:val="center"/>
          </w:tcPr>
          <w:p w:rsidR="00ED5702" w:rsidRDefault="00F40F36">
            <w:pPr>
              <w:autoSpaceDE w:val="0"/>
              <w:autoSpaceDN w:val="0"/>
              <w:adjustRightInd w:val="0"/>
              <w:snapToGrid w:val="0"/>
              <w:jc w:val="center"/>
              <w:rPr>
                <w:rFonts w:ascii="宋体" w:hAnsi="宋体"/>
                <w:bCs/>
                <w:sz w:val="24"/>
                <w:lang w:val="zh-CN"/>
              </w:rPr>
            </w:pPr>
            <w:r>
              <w:rPr>
                <w:rFonts w:ascii="宋体" w:hAnsi="宋体"/>
                <w:bCs/>
                <w:sz w:val="24"/>
                <w:lang w:val="zh-CN"/>
              </w:rPr>
              <w:t>安全生产、文明施工</w:t>
            </w:r>
          </w:p>
        </w:tc>
        <w:tc>
          <w:tcPr>
            <w:tcW w:w="720" w:type="dxa"/>
            <w:vAlign w:val="center"/>
          </w:tcPr>
          <w:p w:rsidR="00ED5702" w:rsidRDefault="00F40F36">
            <w:pPr>
              <w:autoSpaceDE w:val="0"/>
              <w:autoSpaceDN w:val="0"/>
              <w:adjustRightInd w:val="0"/>
              <w:snapToGrid w:val="0"/>
              <w:jc w:val="center"/>
              <w:rPr>
                <w:rFonts w:ascii="宋体" w:hAnsi="宋体"/>
                <w:bCs/>
                <w:sz w:val="24"/>
                <w:lang w:val="zh-CN"/>
              </w:rPr>
            </w:pPr>
            <w:r>
              <w:rPr>
                <w:rFonts w:ascii="宋体" w:hAnsi="宋体" w:hint="eastAsia"/>
                <w:bCs/>
                <w:sz w:val="24"/>
              </w:rPr>
              <w:t>5</w:t>
            </w:r>
          </w:p>
        </w:tc>
        <w:tc>
          <w:tcPr>
            <w:tcW w:w="4968" w:type="dxa"/>
            <w:vAlign w:val="center"/>
          </w:tcPr>
          <w:p w:rsidR="00ED5702" w:rsidRDefault="00F40F36">
            <w:pPr>
              <w:autoSpaceDE w:val="0"/>
              <w:autoSpaceDN w:val="0"/>
              <w:adjustRightInd w:val="0"/>
              <w:snapToGrid w:val="0"/>
              <w:rPr>
                <w:rFonts w:ascii="宋体" w:hAnsi="宋体"/>
                <w:bCs/>
                <w:sz w:val="24"/>
                <w:lang w:val="zh-CN"/>
              </w:rPr>
            </w:pPr>
            <w:r>
              <w:rPr>
                <w:rFonts w:ascii="宋体" w:hAnsi="宋体" w:hint="eastAsia"/>
                <w:sz w:val="24"/>
              </w:rPr>
              <w:t>评价安全生产保证体系健全，安全生产保证措施合理，文明施工和环境保护措施，得力的得</w:t>
            </w:r>
            <w:r>
              <w:rPr>
                <w:rFonts w:ascii="宋体" w:hAnsi="宋体" w:hint="eastAsia"/>
                <w:sz w:val="24"/>
              </w:rPr>
              <w:t>3</w:t>
            </w:r>
            <w:r>
              <w:rPr>
                <w:rFonts w:ascii="宋体" w:hAnsi="宋体"/>
                <w:sz w:val="24"/>
              </w:rPr>
              <w:t>～</w:t>
            </w:r>
            <w:r>
              <w:rPr>
                <w:rFonts w:ascii="宋体" w:hAnsi="宋体" w:hint="eastAsia"/>
                <w:sz w:val="24"/>
              </w:rPr>
              <w:t>5</w:t>
            </w:r>
            <w:r>
              <w:rPr>
                <w:rFonts w:ascii="宋体" w:hAnsi="宋体" w:hint="eastAsia"/>
                <w:sz w:val="24"/>
              </w:rPr>
              <w:t>分、</w:t>
            </w:r>
            <w:r>
              <w:rPr>
                <w:rFonts w:ascii="宋体" w:hAnsi="宋体"/>
                <w:sz w:val="24"/>
                <w:lang w:val="zh-CN"/>
              </w:rPr>
              <w:t>一般</w:t>
            </w:r>
            <w:r>
              <w:rPr>
                <w:rFonts w:ascii="宋体" w:hAnsi="宋体"/>
                <w:sz w:val="24"/>
                <w:lang w:val="zh-CN"/>
              </w:rPr>
              <w:t>1</w:t>
            </w:r>
            <w:r>
              <w:rPr>
                <w:rFonts w:ascii="宋体" w:hAnsi="宋体"/>
                <w:sz w:val="24"/>
                <w:lang w:val="zh-CN"/>
              </w:rPr>
              <w:t>～</w:t>
            </w:r>
            <w:r>
              <w:rPr>
                <w:rFonts w:ascii="宋体" w:hAnsi="宋体"/>
                <w:sz w:val="24"/>
                <w:lang w:val="zh-CN"/>
              </w:rPr>
              <w:t>2</w:t>
            </w:r>
            <w:r>
              <w:rPr>
                <w:rFonts w:ascii="宋体" w:hAnsi="宋体"/>
                <w:sz w:val="24"/>
                <w:lang w:val="zh-CN"/>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ED5702">
        <w:trPr>
          <w:trHeight w:val="901"/>
        </w:trPr>
        <w:tc>
          <w:tcPr>
            <w:tcW w:w="874" w:type="dxa"/>
            <w:vMerge w:val="restart"/>
            <w:vAlign w:val="center"/>
          </w:tcPr>
          <w:p w:rsidR="00ED5702" w:rsidRDefault="00F40F36">
            <w:pPr>
              <w:autoSpaceDE w:val="0"/>
              <w:autoSpaceDN w:val="0"/>
              <w:adjustRightInd w:val="0"/>
              <w:snapToGrid w:val="0"/>
              <w:jc w:val="center"/>
              <w:rPr>
                <w:rFonts w:ascii="宋体" w:hAnsi="宋体"/>
                <w:sz w:val="24"/>
              </w:rPr>
            </w:pPr>
            <w:r>
              <w:rPr>
                <w:rFonts w:ascii="宋体" w:hAnsi="宋体"/>
                <w:sz w:val="24"/>
              </w:rPr>
              <w:t>2.2.4</w:t>
            </w:r>
          </w:p>
          <w:p w:rsidR="00ED5702" w:rsidRDefault="00F40F36">
            <w:pPr>
              <w:autoSpaceDE w:val="0"/>
              <w:autoSpaceDN w:val="0"/>
              <w:adjustRightInd w:val="0"/>
              <w:snapToGrid w:val="0"/>
              <w:jc w:val="center"/>
              <w:rPr>
                <w:rFonts w:ascii="宋体" w:hAnsi="宋体"/>
                <w:sz w:val="24"/>
              </w:rPr>
            </w:pPr>
            <w:r>
              <w:rPr>
                <w:rFonts w:ascii="宋体" w:hAnsi="宋体"/>
                <w:sz w:val="24"/>
              </w:rPr>
              <w:t>(2)</w:t>
            </w:r>
          </w:p>
          <w:p w:rsidR="00ED5702" w:rsidRDefault="00ED5702">
            <w:pPr>
              <w:autoSpaceDE w:val="0"/>
              <w:autoSpaceDN w:val="0"/>
              <w:adjustRightInd w:val="0"/>
              <w:snapToGrid w:val="0"/>
              <w:jc w:val="center"/>
              <w:rPr>
                <w:rFonts w:ascii="宋体" w:hAnsi="宋体"/>
                <w:sz w:val="24"/>
              </w:rPr>
            </w:pPr>
          </w:p>
        </w:tc>
        <w:tc>
          <w:tcPr>
            <w:tcW w:w="559" w:type="dxa"/>
            <w:vMerge w:val="restart"/>
            <w:vAlign w:val="center"/>
          </w:tcPr>
          <w:p w:rsidR="00ED5702" w:rsidRDefault="00F40F36">
            <w:pPr>
              <w:autoSpaceDE w:val="0"/>
              <w:autoSpaceDN w:val="0"/>
              <w:adjustRightInd w:val="0"/>
              <w:snapToGrid w:val="0"/>
              <w:jc w:val="center"/>
              <w:rPr>
                <w:rFonts w:ascii="宋体" w:hAnsi="宋体"/>
                <w:sz w:val="24"/>
              </w:rPr>
            </w:pPr>
            <w:r>
              <w:rPr>
                <w:rFonts w:ascii="宋体" w:hAnsi="宋体"/>
                <w:sz w:val="24"/>
              </w:rPr>
              <w:t>B</w:t>
            </w:r>
          </w:p>
          <w:p w:rsidR="00ED5702" w:rsidRDefault="00F40F36">
            <w:pPr>
              <w:autoSpaceDE w:val="0"/>
              <w:autoSpaceDN w:val="0"/>
              <w:adjustRightInd w:val="0"/>
              <w:snapToGrid w:val="0"/>
              <w:jc w:val="center"/>
              <w:rPr>
                <w:rFonts w:ascii="宋体" w:hAnsi="宋体"/>
                <w:sz w:val="24"/>
              </w:rPr>
            </w:pPr>
            <w:r>
              <w:rPr>
                <w:rFonts w:ascii="宋体" w:hAnsi="宋体"/>
                <w:sz w:val="24"/>
              </w:rPr>
              <w:t>项目</w:t>
            </w:r>
          </w:p>
          <w:p w:rsidR="00ED5702" w:rsidRDefault="00F40F36">
            <w:pPr>
              <w:autoSpaceDE w:val="0"/>
              <w:autoSpaceDN w:val="0"/>
              <w:adjustRightInd w:val="0"/>
              <w:snapToGrid w:val="0"/>
              <w:jc w:val="center"/>
              <w:rPr>
                <w:rFonts w:ascii="宋体" w:hAnsi="宋体"/>
                <w:sz w:val="24"/>
              </w:rPr>
            </w:pPr>
            <w:r>
              <w:rPr>
                <w:rFonts w:ascii="宋体" w:hAnsi="宋体"/>
                <w:sz w:val="24"/>
              </w:rPr>
              <w:t>管理</w:t>
            </w:r>
          </w:p>
          <w:p w:rsidR="00ED5702" w:rsidRDefault="00F40F36">
            <w:pPr>
              <w:autoSpaceDE w:val="0"/>
              <w:autoSpaceDN w:val="0"/>
              <w:adjustRightInd w:val="0"/>
              <w:snapToGrid w:val="0"/>
              <w:jc w:val="center"/>
              <w:rPr>
                <w:rFonts w:ascii="宋体" w:hAnsi="宋体"/>
                <w:sz w:val="24"/>
              </w:rPr>
            </w:pPr>
            <w:r>
              <w:rPr>
                <w:rFonts w:ascii="宋体" w:hAnsi="宋体"/>
                <w:sz w:val="24"/>
              </w:rPr>
              <w:t>机构</w:t>
            </w:r>
          </w:p>
          <w:p w:rsidR="00ED5702" w:rsidRDefault="00F40F36">
            <w:pPr>
              <w:autoSpaceDE w:val="0"/>
              <w:autoSpaceDN w:val="0"/>
              <w:adjustRightInd w:val="0"/>
              <w:snapToGrid w:val="0"/>
              <w:jc w:val="center"/>
              <w:rPr>
                <w:rFonts w:ascii="宋体" w:hAnsi="宋体"/>
                <w:sz w:val="24"/>
              </w:rPr>
            </w:pPr>
            <w:r>
              <w:rPr>
                <w:rFonts w:ascii="宋体" w:hAnsi="宋体"/>
                <w:sz w:val="24"/>
              </w:rPr>
              <w:t>︵</w:t>
            </w:r>
          </w:p>
          <w:p w:rsidR="00ED5702" w:rsidRDefault="00F40F36">
            <w:pPr>
              <w:autoSpaceDE w:val="0"/>
              <w:autoSpaceDN w:val="0"/>
              <w:adjustRightInd w:val="0"/>
              <w:snapToGrid w:val="0"/>
              <w:jc w:val="center"/>
              <w:rPr>
                <w:rFonts w:ascii="宋体" w:hAnsi="宋体"/>
                <w:sz w:val="24"/>
              </w:rPr>
            </w:pPr>
            <w:r>
              <w:rPr>
                <w:rFonts w:ascii="宋体" w:hAnsi="宋体"/>
                <w:sz w:val="24"/>
              </w:rPr>
              <w:t>10</w:t>
            </w:r>
          </w:p>
          <w:p w:rsidR="00ED5702" w:rsidRDefault="00F40F36">
            <w:pPr>
              <w:autoSpaceDE w:val="0"/>
              <w:autoSpaceDN w:val="0"/>
              <w:adjustRightInd w:val="0"/>
              <w:snapToGrid w:val="0"/>
              <w:jc w:val="center"/>
              <w:rPr>
                <w:rFonts w:ascii="宋体" w:hAnsi="宋体"/>
                <w:sz w:val="24"/>
              </w:rPr>
            </w:pPr>
            <w:r>
              <w:rPr>
                <w:rFonts w:ascii="宋体" w:hAnsi="宋体"/>
                <w:sz w:val="24"/>
              </w:rPr>
              <w:t>分</w:t>
            </w:r>
          </w:p>
          <w:p w:rsidR="00ED5702" w:rsidRDefault="00F40F36">
            <w:pPr>
              <w:autoSpaceDE w:val="0"/>
              <w:autoSpaceDN w:val="0"/>
              <w:adjustRightInd w:val="0"/>
              <w:snapToGrid w:val="0"/>
              <w:jc w:val="center"/>
              <w:rPr>
                <w:rFonts w:ascii="宋体" w:hAnsi="宋体"/>
                <w:sz w:val="24"/>
              </w:rPr>
            </w:pPr>
            <w:r>
              <w:rPr>
                <w:rFonts w:ascii="宋体" w:hAnsi="宋体"/>
                <w:sz w:val="24"/>
              </w:rPr>
              <w:t>︶</w:t>
            </w:r>
          </w:p>
        </w:tc>
        <w:tc>
          <w:tcPr>
            <w:tcW w:w="425"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8</w:t>
            </w:r>
          </w:p>
        </w:tc>
        <w:tc>
          <w:tcPr>
            <w:tcW w:w="2112"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组织机构及人员配备</w:t>
            </w:r>
          </w:p>
        </w:tc>
        <w:tc>
          <w:tcPr>
            <w:tcW w:w="720"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4968" w:type="dxa"/>
            <w:vAlign w:val="center"/>
          </w:tcPr>
          <w:p w:rsidR="00ED5702" w:rsidRDefault="00F40F36">
            <w:pPr>
              <w:autoSpaceDE w:val="0"/>
              <w:autoSpaceDN w:val="0"/>
              <w:adjustRightInd w:val="0"/>
              <w:snapToGrid w:val="0"/>
              <w:rPr>
                <w:rFonts w:ascii="宋体" w:hAnsi="宋体"/>
                <w:sz w:val="24"/>
                <w:lang w:val="zh-CN"/>
              </w:rPr>
            </w:pPr>
            <w:r>
              <w:rPr>
                <w:rFonts w:ascii="宋体" w:hAnsi="宋体"/>
                <w:sz w:val="24"/>
                <w:lang w:val="zh-CN"/>
              </w:rPr>
              <w:t>对组织机构和专业的完整性、人员配备的合理性进行综合评审，合理</w:t>
            </w:r>
            <w:r>
              <w:rPr>
                <w:rFonts w:ascii="宋体" w:hAnsi="宋体"/>
                <w:sz w:val="24"/>
                <w:lang w:val="zh-CN"/>
              </w:rPr>
              <w:t>3</w:t>
            </w:r>
            <w:r>
              <w:rPr>
                <w:rFonts w:ascii="宋体" w:hAnsi="宋体"/>
                <w:sz w:val="24"/>
                <w:lang w:val="zh-CN"/>
              </w:rPr>
              <w:t>～</w:t>
            </w:r>
            <w:r>
              <w:rPr>
                <w:rFonts w:ascii="宋体" w:hAnsi="宋体"/>
                <w:sz w:val="24"/>
                <w:lang w:val="zh-CN"/>
              </w:rPr>
              <w:t>4</w:t>
            </w:r>
            <w:r>
              <w:rPr>
                <w:rFonts w:ascii="宋体" w:hAnsi="宋体"/>
                <w:sz w:val="24"/>
                <w:lang w:val="zh-CN"/>
              </w:rPr>
              <w:t>分、基本合理</w:t>
            </w:r>
            <w:r>
              <w:rPr>
                <w:rFonts w:ascii="宋体" w:hAnsi="宋体" w:hint="eastAsia"/>
                <w:sz w:val="24"/>
              </w:rPr>
              <w:t>1</w:t>
            </w:r>
            <w:r>
              <w:rPr>
                <w:rFonts w:ascii="宋体" w:hAnsi="宋体"/>
                <w:sz w:val="24"/>
                <w:lang w:val="zh-CN"/>
              </w:rPr>
              <w:t>～</w:t>
            </w:r>
            <w:r>
              <w:rPr>
                <w:rFonts w:ascii="宋体" w:hAnsi="宋体" w:hint="eastAsia"/>
                <w:sz w:val="24"/>
              </w:rPr>
              <w:t>2</w:t>
            </w:r>
            <w:r>
              <w:rPr>
                <w:rFonts w:ascii="宋体" w:hAnsi="宋体"/>
                <w:sz w:val="24"/>
                <w:lang w:val="zh-CN"/>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sz w:val="24"/>
                <w:lang w:val="zh-CN"/>
              </w:rPr>
              <w:t>。</w:t>
            </w:r>
          </w:p>
        </w:tc>
      </w:tr>
      <w:tr w:rsidR="00ED5702">
        <w:trPr>
          <w:trHeight w:val="1146"/>
        </w:trPr>
        <w:tc>
          <w:tcPr>
            <w:tcW w:w="874" w:type="dxa"/>
            <w:vMerge/>
            <w:vAlign w:val="center"/>
          </w:tcPr>
          <w:p w:rsidR="00ED5702" w:rsidRDefault="00ED5702">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ED5702" w:rsidRDefault="00ED5702">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9</w:t>
            </w:r>
          </w:p>
        </w:tc>
        <w:tc>
          <w:tcPr>
            <w:tcW w:w="2112"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项目</w:t>
            </w:r>
            <w:r>
              <w:rPr>
                <w:rFonts w:ascii="宋体" w:hAnsi="宋体" w:hint="eastAsia"/>
                <w:sz w:val="24"/>
                <w:lang w:val="zh-CN"/>
              </w:rPr>
              <w:t>负责人</w:t>
            </w:r>
          </w:p>
        </w:tc>
        <w:tc>
          <w:tcPr>
            <w:tcW w:w="720"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hint="eastAsia"/>
                <w:sz w:val="24"/>
              </w:rPr>
              <w:t>4</w:t>
            </w:r>
          </w:p>
        </w:tc>
        <w:tc>
          <w:tcPr>
            <w:tcW w:w="4968" w:type="dxa"/>
            <w:vAlign w:val="center"/>
          </w:tcPr>
          <w:p w:rsidR="00ED5702" w:rsidRDefault="00F40F36">
            <w:pPr>
              <w:autoSpaceDE w:val="0"/>
              <w:autoSpaceDN w:val="0"/>
              <w:adjustRightInd w:val="0"/>
              <w:snapToGrid w:val="0"/>
              <w:rPr>
                <w:rFonts w:ascii="宋体" w:hAnsi="宋体"/>
                <w:sz w:val="24"/>
                <w:lang w:val="zh-CN"/>
              </w:rPr>
            </w:pPr>
            <w:r>
              <w:rPr>
                <w:rFonts w:ascii="宋体" w:hAnsi="宋体" w:hint="eastAsia"/>
                <w:sz w:val="24"/>
                <w:lang w:val="zh-CN"/>
              </w:rPr>
              <w:t>201</w:t>
            </w:r>
            <w:r>
              <w:rPr>
                <w:rFonts w:ascii="宋体" w:hAnsi="宋体" w:hint="eastAsia"/>
                <w:sz w:val="24"/>
                <w:lang w:val="zh-CN"/>
              </w:rPr>
              <w:t>6</w:t>
            </w:r>
            <w:r>
              <w:rPr>
                <w:rFonts w:ascii="宋体" w:hAnsi="宋体" w:hint="eastAsia"/>
                <w:sz w:val="24"/>
                <w:lang w:val="zh-CN"/>
              </w:rPr>
              <w:t>年</w:t>
            </w:r>
            <w:r>
              <w:rPr>
                <w:rFonts w:ascii="宋体" w:hAnsi="宋体" w:hint="eastAsia"/>
                <w:sz w:val="24"/>
                <w:lang w:val="zh-CN"/>
              </w:rPr>
              <w:t>1</w:t>
            </w:r>
            <w:r>
              <w:rPr>
                <w:rFonts w:ascii="宋体" w:hAnsi="宋体" w:hint="eastAsia"/>
                <w:sz w:val="24"/>
                <w:lang w:val="zh-CN"/>
              </w:rPr>
              <w:t>月</w:t>
            </w:r>
            <w:r>
              <w:rPr>
                <w:rFonts w:ascii="宋体" w:hAnsi="宋体" w:hint="eastAsia"/>
                <w:sz w:val="24"/>
                <w:lang w:val="zh-CN"/>
              </w:rPr>
              <w:t>1</w:t>
            </w:r>
            <w:r>
              <w:rPr>
                <w:rFonts w:ascii="宋体" w:hAnsi="宋体" w:hint="eastAsia"/>
                <w:sz w:val="24"/>
                <w:lang w:val="zh-CN"/>
              </w:rPr>
              <w:t>日以来项目负责人承建过类似工程一项业绩得</w:t>
            </w:r>
            <w:r>
              <w:rPr>
                <w:rFonts w:ascii="宋体" w:hAnsi="宋体" w:hint="eastAsia"/>
                <w:sz w:val="24"/>
              </w:rPr>
              <w:t>2</w:t>
            </w:r>
            <w:r>
              <w:rPr>
                <w:rFonts w:ascii="宋体" w:hAnsi="宋体"/>
                <w:sz w:val="24"/>
                <w:lang w:val="zh-CN"/>
              </w:rPr>
              <w:t>分</w:t>
            </w:r>
            <w:r>
              <w:rPr>
                <w:rFonts w:ascii="宋体" w:hAnsi="宋体" w:hint="eastAsia"/>
                <w:sz w:val="24"/>
                <w:lang w:val="zh-CN"/>
              </w:rPr>
              <w:t>，每增加</w:t>
            </w:r>
            <w:r>
              <w:rPr>
                <w:rFonts w:ascii="宋体" w:hAnsi="宋体"/>
                <w:sz w:val="24"/>
                <w:lang w:val="zh-CN"/>
              </w:rPr>
              <w:t>一项类似工程</w:t>
            </w:r>
            <w:r>
              <w:rPr>
                <w:rFonts w:ascii="宋体" w:hAnsi="宋体" w:hint="eastAsia"/>
                <w:sz w:val="24"/>
                <w:lang w:val="zh-CN"/>
              </w:rPr>
              <w:t>业绩得</w:t>
            </w:r>
            <w:r>
              <w:rPr>
                <w:rFonts w:ascii="宋体" w:hAnsi="宋体" w:hint="eastAsia"/>
                <w:sz w:val="24"/>
              </w:rPr>
              <w:t>2</w:t>
            </w:r>
            <w:r>
              <w:rPr>
                <w:rFonts w:ascii="宋体" w:hAnsi="宋体" w:hint="eastAsia"/>
                <w:sz w:val="24"/>
                <w:lang w:val="zh-CN"/>
              </w:rPr>
              <w:t>分</w:t>
            </w:r>
            <w:r>
              <w:rPr>
                <w:rFonts w:ascii="宋体" w:hAnsi="宋体"/>
                <w:sz w:val="24"/>
                <w:lang w:val="zh-CN"/>
              </w:rPr>
              <w:t>，</w:t>
            </w:r>
            <w:r>
              <w:rPr>
                <w:rFonts w:ascii="宋体" w:hAnsi="宋体" w:hint="eastAsia"/>
                <w:sz w:val="24"/>
                <w:lang w:val="zh-CN"/>
              </w:rPr>
              <w:t>本项</w:t>
            </w:r>
            <w:r>
              <w:rPr>
                <w:rFonts w:ascii="宋体" w:hAnsi="宋体"/>
                <w:sz w:val="24"/>
                <w:lang w:val="zh-CN"/>
              </w:rPr>
              <w:t>最多</w:t>
            </w:r>
            <w:r>
              <w:rPr>
                <w:rFonts w:ascii="宋体" w:hAnsi="宋体" w:hint="eastAsia"/>
                <w:sz w:val="24"/>
                <w:lang w:val="zh-CN"/>
              </w:rPr>
              <w:t>得</w:t>
            </w:r>
            <w:r>
              <w:rPr>
                <w:rFonts w:ascii="宋体" w:hAnsi="宋体" w:hint="eastAsia"/>
                <w:sz w:val="24"/>
              </w:rPr>
              <w:t>4</w:t>
            </w:r>
            <w:r>
              <w:rPr>
                <w:rFonts w:ascii="宋体" w:hAnsi="宋体"/>
                <w:sz w:val="24"/>
                <w:lang w:val="zh-CN"/>
              </w:rPr>
              <w:t>分。</w:t>
            </w:r>
            <w:r>
              <w:rPr>
                <w:rFonts w:ascii="宋体" w:hAnsi="宋体" w:hint="eastAsia"/>
                <w:b/>
                <w:sz w:val="24"/>
                <w:lang w:val="zh-CN"/>
              </w:rPr>
              <w:t>（须提供中标通知书、合同</w:t>
            </w:r>
            <w:r>
              <w:rPr>
                <w:rFonts w:ascii="宋体" w:hAnsi="宋体" w:hint="eastAsia"/>
                <w:b/>
                <w:sz w:val="24"/>
                <w:lang w:val="zh-CN"/>
              </w:rPr>
              <w:t>和</w:t>
            </w:r>
            <w:r>
              <w:rPr>
                <w:rFonts w:ascii="宋体" w:hAnsi="宋体" w:hint="eastAsia"/>
                <w:b/>
                <w:sz w:val="24"/>
                <w:lang w:val="zh-CN"/>
              </w:rPr>
              <w:t>完工验收证明材料，若上述资料均不显示项目</w:t>
            </w:r>
            <w:r>
              <w:rPr>
                <w:rFonts w:ascii="宋体" w:hAnsi="宋体" w:hint="eastAsia"/>
                <w:b/>
                <w:sz w:val="24"/>
                <w:lang w:val="zh-CN"/>
              </w:rPr>
              <w:t>负责人</w:t>
            </w:r>
            <w:r>
              <w:rPr>
                <w:rFonts w:ascii="宋体" w:hAnsi="宋体" w:hint="eastAsia"/>
                <w:b/>
                <w:sz w:val="24"/>
                <w:lang w:val="zh-CN"/>
              </w:rPr>
              <w:t>姓名，不得分）</w:t>
            </w:r>
          </w:p>
        </w:tc>
      </w:tr>
      <w:tr w:rsidR="00ED5702">
        <w:trPr>
          <w:trHeight w:val="613"/>
        </w:trPr>
        <w:tc>
          <w:tcPr>
            <w:tcW w:w="874" w:type="dxa"/>
            <w:vMerge/>
            <w:vAlign w:val="center"/>
          </w:tcPr>
          <w:p w:rsidR="00ED5702" w:rsidRDefault="00ED5702">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ED5702" w:rsidRDefault="00ED5702">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10</w:t>
            </w:r>
          </w:p>
        </w:tc>
        <w:tc>
          <w:tcPr>
            <w:tcW w:w="2112"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sz w:val="24"/>
                <w:lang w:val="zh-CN"/>
              </w:rPr>
              <w:t>技术负责人</w:t>
            </w:r>
          </w:p>
        </w:tc>
        <w:tc>
          <w:tcPr>
            <w:tcW w:w="720" w:type="dxa"/>
            <w:vAlign w:val="center"/>
          </w:tcPr>
          <w:p w:rsidR="00ED5702" w:rsidRDefault="00F40F36">
            <w:pPr>
              <w:autoSpaceDE w:val="0"/>
              <w:autoSpaceDN w:val="0"/>
              <w:adjustRightInd w:val="0"/>
              <w:snapToGrid w:val="0"/>
              <w:jc w:val="center"/>
              <w:rPr>
                <w:rFonts w:ascii="宋体" w:hAnsi="宋体"/>
                <w:sz w:val="24"/>
                <w:lang w:val="zh-CN"/>
              </w:rPr>
            </w:pPr>
            <w:r>
              <w:rPr>
                <w:rFonts w:ascii="宋体" w:hAnsi="宋体" w:hint="eastAsia"/>
                <w:sz w:val="24"/>
              </w:rPr>
              <w:t>2</w:t>
            </w:r>
          </w:p>
        </w:tc>
        <w:tc>
          <w:tcPr>
            <w:tcW w:w="4968" w:type="dxa"/>
            <w:tcBorders>
              <w:bottom w:val="single" w:sz="4" w:space="0" w:color="auto"/>
            </w:tcBorders>
            <w:vAlign w:val="center"/>
          </w:tcPr>
          <w:p w:rsidR="00ED5702" w:rsidRDefault="00F40F36">
            <w:pPr>
              <w:rPr>
                <w:rFonts w:ascii="宋体" w:hAnsi="宋体"/>
                <w:sz w:val="24"/>
                <w:lang w:val="zh-CN"/>
              </w:rPr>
            </w:pPr>
            <w:r>
              <w:rPr>
                <w:rFonts w:ascii="宋体" w:hAnsi="宋体"/>
                <w:sz w:val="24"/>
                <w:lang w:val="zh-CN"/>
              </w:rPr>
              <w:t>具有</w:t>
            </w:r>
            <w:r>
              <w:rPr>
                <w:rFonts w:ascii="宋体" w:hAnsi="宋体" w:hint="eastAsia"/>
                <w:sz w:val="24"/>
                <w:lang w:val="zh-CN"/>
              </w:rPr>
              <w:t>水利水电相关专业高</w:t>
            </w:r>
            <w:r>
              <w:rPr>
                <w:rFonts w:ascii="宋体" w:hAnsi="宋体"/>
                <w:sz w:val="24"/>
                <w:lang w:val="zh-CN"/>
              </w:rPr>
              <w:t>级职称的</w:t>
            </w:r>
            <w:r>
              <w:rPr>
                <w:rFonts w:ascii="宋体" w:hAnsi="宋体" w:hint="eastAsia"/>
                <w:sz w:val="24"/>
                <w:lang w:val="zh-CN"/>
              </w:rPr>
              <w:t>得</w:t>
            </w:r>
            <w:r>
              <w:rPr>
                <w:rFonts w:ascii="宋体" w:hAnsi="宋体" w:hint="eastAsia"/>
                <w:sz w:val="24"/>
              </w:rPr>
              <w:t>2</w:t>
            </w:r>
            <w:r>
              <w:rPr>
                <w:rFonts w:ascii="宋体" w:hAnsi="宋体"/>
                <w:sz w:val="24"/>
                <w:lang w:val="zh-CN"/>
              </w:rPr>
              <w:t>分</w:t>
            </w:r>
            <w:r>
              <w:rPr>
                <w:rFonts w:ascii="宋体" w:hAnsi="宋体" w:hint="eastAsia"/>
                <w:sz w:val="24"/>
                <w:lang w:val="zh-CN"/>
              </w:rPr>
              <w:t>。</w:t>
            </w:r>
            <w:r>
              <w:rPr>
                <w:rFonts w:ascii="宋体" w:hAnsi="宋体" w:hint="eastAsia"/>
                <w:b/>
                <w:sz w:val="24"/>
                <w:lang w:val="zh-CN"/>
              </w:rPr>
              <w:t>（以证书原件为准）</w:t>
            </w:r>
          </w:p>
        </w:tc>
      </w:tr>
      <w:tr w:rsidR="00ED5702">
        <w:trPr>
          <w:trHeight w:val="520"/>
        </w:trPr>
        <w:tc>
          <w:tcPr>
            <w:tcW w:w="874" w:type="dxa"/>
            <w:vMerge w:val="restart"/>
            <w:vAlign w:val="center"/>
          </w:tcPr>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ED5702">
            <w:pPr>
              <w:autoSpaceDE w:val="0"/>
              <w:autoSpaceDN w:val="0"/>
              <w:adjustRightInd w:val="0"/>
              <w:snapToGrid w:val="0"/>
              <w:jc w:val="center"/>
              <w:rPr>
                <w:rFonts w:asciiTheme="minorEastAsia" w:eastAsiaTheme="minorEastAsia" w:hAnsiTheme="minorEastAsia" w:cstheme="minorEastAsia"/>
                <w:sz w:val="24"/>
              </w:rPr>
            </w:pPr>
          </w:p>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(3)</w:t>
            </w:r>
          </w:p>
        </w:tc>
        <w:tc>
          <w:tcPr>
            <w:tcW w:w="559" w:type="dxa"/>
            <w:vMerge w:val="restart"/>
            <w:vAlign w:val="center"/>
          </w:tcPr>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C</w:t>
            </w:r>
          </w:p>
          <w:p w:rsidR="00ED5702" w:rsidRDefault="00F40F3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p>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0</w:t>
            </w:r>
          </w:p>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分</w:t>
            </w:r>
          </w:p>
          <w:p w:rsidR="00ED5702" w:rsidRDefault="00F40F3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425"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11</w:t>
            </w:r>
          </w:p>
        </w:tc>
        <w:tc>
          <w:tcPr>
            <w:tcW w:w="2112"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Cs/>
                <w:sz w:val="24"/>
                <w:lang w:val="zh-CN"/>
              </w:rPr>
              <w:t>投标总报价</w:t>
            </w:r>
          </w:p>
        </w:tc>
        <w:tc>
          <w:tcPr>
            <w:tcW w:w="720"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Cs/>
                <w:sz w:val="24"/>
                <w:lang w:val="zh-CN"/>
              </w:rPr>
              <w:t>35</w:t>
            </w:r>
          </w:p>
        </w:tc>
        <w:tc>
          <w:tcPr>
            <w:tcW w:w="4968" w:type="dxa"/>
            <w:vAlign w:val="center"/>
          </w:tcPr>
          <w:p w:rsidR="00ED5702" w:rsidRDefault="00F40F3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、偏差率大于</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时，以</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分为基准，每高出</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扣</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分，直至分数扣完为止。</w:t>
            </w:r>
          </w:p>
          <w:p w:rsidR="00ED5702" w:rsidRDefault="00F40F3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、偏差率在</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时，以</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分为基准，每下降</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加</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分，本项最多加</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p w:rsidR="00ED5702" w:rsidRDefault="00F40F3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、偏差率比</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再低时，以</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分为起扣点，每再下降</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扣</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分，直至分数扣完为止。</w:t>
            </w:r>
          </w:p>
          <w:p w:rsidR="00ED5702" w:rsidRDefault="00F40F3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投标报价计算结果保留两位小数，小数点后</w:t>
            </w:r>
            <w:r>
              <w:rPr>
                <w:rFonts w:asciiTheme="minorEastAsia" w:eastAsiaTheme="minorEastAsia" w:hAnsiTheme="minorEastAsia" w:cstheme="minorEastAsia" w:hint="eastAsia"/>
                <w:sz w:val="24"/>
              </w:rPr>
              <w:lastRenderedPageBreak/>
              <w:t>第三位四舍五入。</w:t>
            </w:r>
          </w:p>
          <w:p w:rsidR="00ED5702" w:rsidRDefault="00F40F36">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（注：评标基准价的计算方法详见评标办法前附表）</w:t>
            </w:r>
          </w:p>
        </w:tc>
      </w:tr>
      <w:tr w:rsidR="00ED5702">
        <w:trPr>
          <w:trHeight w:val="610"/>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12</w:t>
            </w:r>
          </w:p>
        </w:tc>
        <w:tc>
          <w:tcPr>
            <w:tcW w:w="2112"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单价分析及取费合理性</w:t>
            </w:r>
          </w:p>
        </w:tc>
        <w:tc>
          <w:tcPr>
            <w:tcW w:w="720"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p>
        </w:tc>
        <w:tc>
          <w:tcPr>
            <w:tcW w:w="4968" w:type="dxa"/>
            <w:vAlign w:val="center"/>
          </w:tcPr>
          <w:p w:rsidR="00ED5702" w:rsidRDefault="00F40F36">
            <w:pPr>
              <w:autoSpaceDE w:val="0"/>
              <w:autoSpaceDN w:val="0"/>
              <w:ind w:leftChars="50" w:left="105"/>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针对主要单价，综合考察其取费以及价格水平的合理性赋分，合理</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分，基本合理</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分，不合理</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lang w:val="zh-CN"/>
              </w:rPr>
              <w:t>。</w:t>
            </w:r>
          </w:p>
        </w:tc>
      </w:tr>
      <w:tr w:rsidR="00ED5702">
        <w:trPr>
          <w:trHeight w:val="931"/>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tcBorders>
              <w:bottom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13</w:t>
            </w:r>
          </w:p>
        </w:tc>
        <w:tc>
          <w:tcPr>
            <w:tcW w:w="2112" w:type="dxa"/>
            <w:tcBorders>
              <w:bottom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临时工程报价的合理性</w:t>
            </w:r>
          </w:p>
        </w:tc>
        <w:tc>
          <w:tcPr>
            <w:tcW w:w="720" w:type="dxa"/>
            <w:tcBorders>
              <w:bottom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p>
        </w:tc>
        <w:tc>
          <w:tcPr>
            <w:tcW w:w="4968" w:type="dxa"/>
            <w:tcBorders>
              <w:bottom w:val="single" w:sz="4" w:space="0" w:color="auto"/>
            </w:tcBorders>
            <w:vAlign w:val="center"/>
          </w:tcPr>
          <w:p w:rsidR="00ED5702" w:rsidRDefault="00F40F36">
            <w:pPr>
              <w:autoSpaceDE w:val="0"/>
              <w:autoSpaceDN w:val="0"/>
              <w:ind w:leftChars="50" w:left="105"/>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评价临时工程是否符合实际、报价是否合理进行赋分，合理</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分，基本合理</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分，不合理</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lang w:val="zh-CN"/>
              </w:rPr>
              <w:t>。</w:t>
            </w:r>
          </w:p>
        </w:tc>
      </w:tr>
      <w:tr w:rsidR="00ED5702">
        <w:trPr>
          <w:trHeight w:val="915"/>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tcBorders>
              <w:top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14</w:t>
            </w:r>
          </w:p>
        </w:tc>
        <w:tc>
          <w:tcPr>
            <w:tcW w:w="2112" w:type="dxa"/>
            <w:tcBorders>
              <w:top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计日工项目报价的合理性</w:t>
            </w:r>
          </w:p>
        </w:tc>
        <w:tc>
          <w:tcPr>
            <w:tcW w:w="720" w:type="dxa"/>
            <w:tcBorders>
              <w:top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p>
        </w:tc>
        <w:tc>
          <w:tcPr>
            <w:tcW w:w="4968" w:type="dxa"/>
            <w:tcBorders>
              <w:top w:val="single" w:sz="4" w:space="0" w:color="auto"/>
            </w:tcBorders>
            <w:vAlign w:val="center"/>
          </w:tcPr>
          <w:p w:rsidR="00ED5702" w:rsidRDefault="00F40F36">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评价计日工项目单价分析的合理性，合理</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分，基本合理</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分，不合理</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lang w:val="zh-CN"/>
              </w:rPr>
              <w:t>。</w:t>
            </w:r>
          </w:p>
        </w:tc>
      </w:tr>
      <w:tr w:rsidR="00ED5702">
        <w:trPr>
          <w:trHeight w:val="915"/>
        </w:trPr>
        <w:tc>
          <w:tcPr>
            <w:tcW w:w="874" w:type="dxa"/>
            <w:vAlign w:val="center"/>
          </w:tcPr>
          <w:p w:rsidR="00ED5702" w:rsidRDefault="00F40F3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w:t>
            </w:r>
            <w:r>
              <w:rPr>
                <w:rFonts w:asciiTheme="minorEastAsia" w:eastAsiaTheme="minorEastAsia" w:hAnsiTheme="minorEastAsia" w:cstheme="minorEastAsia" w:hint="eastAsia"/>
                <w:sz w:val="24"/>
              </w:rPr>
              <w:t>4)</w:t>
            </w:r>
          </w:p>
        </w:tc>
        <w:tc>
          <w:tcPr>
            <w:tcW w:w="559" w:type="dxa"/>
            <w:vAlign w:val="center"/>
          </w:tcPr>
          <w:p w:rsidR="00ED5702" w:rsidRDefault="00F40F3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p>
          <w:p w:rsidR="00ED5702" w:rsidRDefault="00F40F3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宋体" w:hAnsi="宋体" w:hint="eastAsia"/>
                <w:sz w:val="24"/>
              </w:rPr>
              <w:t>信用等级</w:t>
            </w:r>
            <w:r>
              <w:rPr>
                <w:rFonts w:ascii="宋体" w:hAnsi="宋体" w:hint="eastAsia"/>
                <w:sz w:val="24"/>
              </w:rPr>
              <w:t>(5</w:t>
            </w:r>
            <w:r>
              <w:rPr>
                <w:rFonts w:ascii="宋体" w:hAnsi="宋体" w:hint="eastAsia"/>
                <w:sz w:val="24"/>
              </w:rPr>
              <w:t>分</w:t>
            </w:r>
            <w:r>
              <w:rPr>
                <w:rFonts w:ascii="宋体" w:hAnsi="宋体" w:hint="eastAsia"/>
                <w:sz w:val="24"/>
              </w:rPr>
              <w:t>)</w:t>
            </w:r>
          </w:p>
        </w:tc>
        <w:tc>
          <w:tcPr>
            <w:tcW w:w="425" w:type="dxa"/>
            <w:tcBorders>
              <w:top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2112" w:type="dxa"/>
            <w:tcBorders>
              <w:top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hint="eastAsia"/>
                <w:kern w:val="1"/>
                <w:sz w:val="24"/>
              </w:rPr>
              <w:t>投标人信用等级</w:t>
            </w:r>
          </w:p>
        </w:tc>
        <w:tc>
          <w:tcPr>
            <w:tcW w:w="720" w:type="dxa"/>
            <w:tcBorders>
              <w:top w:val="single" w:sz="4" w:space="0" w:color="auto"/>
            </w:tcBorders>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968" w:type="dxa"/>
            <w:tcBorders>
              <w:top w:val="single" w:sz="4" w:space="0" w:color="auto"/>
            </w:tcBorders>
            <w:vAlign w:val="center"/>
          </w:tcPr>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w:t>
            </w:r>
            <w:r>
              <w:rPr>
                <w:rFonts w:ascii="宋体" w:hAnsi="宋体" w:cs="宋体" w:hint="eastAsia"/>
                <w:kern w:val="1"/>
                <w:sz w:val="24"/>
              </w:rPr>
              <w:t>:</w:t>
            </w:r>
            <w:r>
              <w:rPr>
                <w:rFonts w:ascii="宋体" w:hAnsi="宋体" w:cs="宋体" w:hint="eastAsia"/>
                <w:kern w:val="1"/>
                <w:sz w:val="24"/>
              </w:rPr>
              <w:t>信用等级经水利部评定且在有效期内，并以</w:t>
            </w:r>
            <w:r>
              <w:rPr>
                <w:rFonts w:ascii="宋体" w:hAnsi="宋体" w:cs="宋体" w:hint="eastAsia"/>
                <w:kern w:val="1"/>
                <w:sz w:val="24"/>
              </w:rPr>
              <w:t>全国水利建设市场监管服务平台</w:t>
            </w:r>
            <w:r>
              <w:rPr>
                <w:rFonts w:ascii="宋体" w:hAnsi="宋体" w:cs="宋体" w:hint="eastAsia"/>
                <w:kern w:val="1"/>
                <w:sz w:val="24"/>
              </w:rPr>
              <w:t>公开的为准。信用等级分值或权重：</w:t>
            </w:r>
            <w:r>
              <w:rPr>
                <w:rFonts w:ascii="宋体" w:hAnsi="宋体" w:cs="宋体" w:hint="eastAsia"/>
                <w:kern w:val="1"/>
                <w:sz w:val="24"/>
              </w:rPr>
              <w:t>AAA</w:t>
            </w:r>
            <w:r>
              <w:rPr>
                <w:rFonts w:ascii="宋体" w:hAnsi="宋体" w:cs="宋体" w:hint="eastAsia"/>
                <w:kern w:val="1"/>
                <w:sz w:val="24"/>
              </w:rPr>
              <w:t>级为</w:t>
            </w:r>
            <w:r>
              <w:rPr>
                <w:rFonts w:ascii="宋体" w:hAnsi="宋体" w:cs="宋体" w:hint="eastAsia"/>
                <w:kern w:val="1"/>
                <w:sz w:val="24"/>
              </w:rPr>
              <w:t>5</w:t>
            </w:r>
            <w:r>
              <w:rPr>
                <w:rFonts w:ascii="宋体" w:hAnsi="宋体" w:cs="宋体" w:hint="eastAsia"/>
                <w:kern w:val="1"/>
                <w:sz w:val="24"/>
              </w:rPr>
              <w:t>分</w:t>
            </w:r>
            <w:r>
              <w:rPr>
                <w:rFonts w:ascii="宋体" w:hAnsi="宋体" w:cs="宋体" w:hint="eastAsia"/>
                <w:kern w:val="1"/>
                <w:sz w:val="24"/>
              </w:rPr>
              <w:t>，</w:t>
            </w:r>
            <w:r>
              <w:rPr>
                <w:rFonts w:ascii="宋体" w:hAnsi="宋体" w:cs="宋体" w:hint="eastAsia"/>
                <w:kern w:val="1"/>
                <w:sz w:val="24"/>
              </w:rPr>
              <w:t>AA</w:t>
            </w:r>
            <w:r>
              <w:rPr>
                <w:rFonts w:ascii="宋体" w:hAnsi="宋体" w:cs="宋体" w:hint="eastAsia"/>
                <w:kern w:val="1"/>
                <w:sz w:val="24"/>
              </w:rPr>
              <w:t>级为</w:t>
            </w:r>
            <w:r>
              <w:rPr>
                <w:rFonts w:ascii="宋体" w:hAnsi="宋体" w:cs="宋体" w:hint="eastAsia"/>
                <w:kern w:val="1"/>
                <w:sz w:val="24"/>
              </w:rPr>
              <w:t>4</w:t>
            </w:r>
            <w:r>
              <w:rPr>
                <w:rFonts w:ascii="宋体" w:hAnsi="宋体" w:cs="宋体" w:hint="eastAsia"/>
                <w:kern w:val="1"/>
                <w:sz w:val="24"/>
              </w:rPr>
              <w:t>分</w:t>
            </w:r>
            <w:r>
              <w:rPr>
                <w:rFonts w:ascii="宋体" w:hAnsi="宋体" w:cs="宋体" w:hint="eastAsia"/>
                <w:kern w:val="1"/>
                <w:sz w:val="24"/>
              </w:rPr>
              <w:t>，</w:t>
            </w:r>
            <w:r>
              <w:rPr>
                <w:rFonts w:ascii="宋体" w:hAnsi="宋体" w:cs="宋体" w:hint="eastAsia"/>
                <w:kern w:val="1"/>
                <w:sz w:val="24"/>
              </w:rPr>
              <w:t>A</w:t>
            </w:r>
            <w:r>
              <w:rPr>
                <w:rFonts w:ascii="宋体" w:hAnsi="宋体" w:cs="宋体" w:hint="eastAsia"/>
                <w:kern w:val="1"/>
                <w:sz w:val="24"/>
              </w:rPr>
              <w:t>级为</w:t>
            </w:r>
            <w:r>
              <w:rPr>
                <w:rFonts w:ascii="宋体" w:hAnsi="宋体" w:cs="宋体" w:hint="eastAsia"/>
                <w:kern w:val="1"/>
                <w:sz w:val="24"/>
              </w:rPr>
              <w:t>3</w:t>
            </w:r>
            <w:r>
              <w:rPr>
                <w:rFonts w:ascii="宋体" w:hAnsi="宋体" w:cs="宋体" w:hint="eastAsia"/>
                <w:kern w:val="1"/>
                <w:sz w:val="24"/>
              </w:rPr>
              <w:t>分</w:t>
            </w:r>
            <w:r>
              <w:rPr>
                <w:rFonts w:ascii="宋体" w:hAnsi="宋体" w:cs="宋体" w:hint="eastAsia"/>
                <w:kern w:val="1"/>
                <w:sz w:val="24"/>
              </w:rPr>
              <w:t>，</w:t>
            </w:r>
            <w:r>
              <w:rPr>
                <w:rFonts w:ascii="宋体" w:hAnsi="宋体" w:cs="宋体" w:hint="eastAsia"/>
                <w:kern w:val="1"/>
                <w:sz w:val="24"/>
              </w:rPr>
              <w:t>BBB</w:t>
            </w:r>
            <w:r>
              <w:rPr>
                <w:rFonts w:ascii="宋体" w:hAnsi="宋体" w:cs="宋体" w:hint="eastAsia"/>
                <w:kern w:val="1"/>
                <w:sz w:val="24"/>
              </w:rPr>
              <w:t>级为</w:t>
            </w:r>
            <w:r>
              <w:rPr>
                <w:rFonts w:ascii="宋体" w:hAnsi="宋体" w:cs="宋体" w:hint="eastAsia"/>
                <w:kern w:val="1"/>
                <w:sz w:val="24"/>
              </w:rPr>
              <w:t>1</w:t>
            </w:r>
            <w:r>
              <w:rPr>
                <w:rFonts w:ascii="宋体" w:hAnsi="宋体" w:cs="宋体" w:hint="eastAsia"/>
                <w:kern w:val="1"/>
                <w:sz w:val="24"/>
              </w:rPr>
              <w:t>分</w:t>
            </w:r>
            <w:r>
              <w:rPr>
                <w:rFonts w:ascii="宋体" w:hAnsi="宋体" w:cs="宋体" w:hint="eastAsia"/>
                <w:kern w:val="1"/>
                <w:sz w:val="24"/>
              </w:rPr>
              <w:t>，</w:t>
            </w:r>
            <w:r>
              <w:rPr>
                <w:rFonts w:ascii="宋体" w:hAnsi="宋体" w:cs="宋体" w:hint="eastAsia"/>
                <w:kern w:val="1"/>
                <w:sz w:val="24"/>
              </w:rPr>
              <w:t>CCC</w:t>
            </w:r>
            <w:r>
              <w:rPr>
                <w:rFonts w:ascii="宋体" w:hAnsi="宋体" w:cs="宋体" w:hint="eastAsia"/>
                <w:kern w:val="1"/>
                <w:sz w:val="24"/>
              </w:rPr>
              <w:t>级为</w:t>
            </w:r>
            <w:r>
              <w:rPr>
                <w:rFonts w:ascii="宋体" w:hAnsi="宋体" w:cs="宋体" w:hint="eastAsia"/>
                <w:kern w:val="1"/>
                <w:sz w:val="24"/>
              </w:rPr>
              <w:t>0</w:t>
            </w:r>
            <w:r>
              <w:rPr>
                <w:rFonts w:ascii="宋体" w:hAnsi="宋体" w:cs="宋体" w:hint="eastAsia"/>
                <w:kern w:val="1"/>
                <w:sz w:val="24"/>
              </w:rPr>
              <w:t>。</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（一）投标人在</w:t>
            </w:r>
            <w:r>
              <w:rPr>
                <w:rFonts w:ascii="宋体" w:hAnsi="宋体" w:cs="宋体" w:hint="eastAsia"/>
                <w:kern w:val="1"/>
                <w:sz w:val="24"/>
              </w:rPr>
              <w:t>全国水利建设市场信用信息管理系统</w:t>
            </w:r>
            <w:r>
              <w:rPr>
                <w:rFonts w:ascii="宋体" w:hAnsi="宋体" w:cs="宋体" w:hint="eastAsia"/>
                <w:kern w:val="1"/>
                <w:sz w:val="24"/>
              </w:rPr>
              <w:t>已建立信用档案，没有信用等级的，其信用等级视为</w:t>
            </w:r>
            <w:r>
              <w:rPr>
                <w:rFonts w:ascii="宋体" w:hAnsi="宋体" w:cs="宋体" w:hint="eastAsia"/>
                <w:kern w:val="1"/>
                <w:sz w:val="24"/>
              </w:rPr>
              <w:t>BBB</w:t>
            </w:r>
            <w:r>
              <w:rPr>
                <w:rFonts w:ascii="宋体" w:hAnsi="宋体" w:cs="宋体" w:hint="eastAsia"/>
                <w:kern w:val="1"/>
                <w:sz w:val="24"/>
              </w:rPr>
              <w:t>级；未建立信用档案的视为</w:t>
            </w:r>
            <w:r>
              <w:rPr>
                <w:rFonts w:ascii="宋体" w:hAnsi="宋体" w:cs="宋体" w:hint="eastAsia"/>
                <w:kern w:val="1"/>
                <w:sz w:val="24"/>
              </w:rPr>
              <w:t>CCC</w:t>
            </w:r>
            <w:r>
              <w:rPr>
                <w:rFonts w:ascii="宋体" w:hAnsi="宋体" w:cs="宋体" w:hint="eastAsia"/>
                <w:kern w:val="1"/>
                <w:sz w:val="24"/>
              </w:rPr>
              <w:t>级。</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w:t>
            </w:r>
            <w:r>
              <w:rPr>
                <w:rFonts w:ascii="宋体" w:hAnsi="宋体" w:cs="宋体" w:hint="eastAsia"/>
                <w:kern w:val="1"/>
                <w:sz w:val="24"/>
              </w:rPr>
              <w:t>CCC</w:t>
            </w:r>
            <w:r>
              <w:rPr>
                <w:rFonts w:ascii="宋体" w:hAnsi="宋体" w:cs="宋体" w:hint="eastAsia"/>
                <w:kern w:val="1"/>
                <w:sz w:val="24"/>
              </w:rPr>
              <w:t>级：</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出借、借用资质证书进行投标或承接工程的；</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围标、串标的；</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3.</w:t>
            </w:r>
            <w:r>
              <w:rPr>
                <w:rFonts w:ascii="宋体" w:hAnsi="宋体" w:cs="宋体" w:hint="eastAsia"/>
                <w:kern w:val="1"/>
                <w:sz w:val="24"/>
              </w:rPr>
              <w:t>转包或违法分包所承揽工程的；</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4.</w:t>
            </w:r>
            <w:r>
              <w:rPr>
                <w:rFonts w:ascii="宋体" w:hAnsi="宋体" w:cs="宋体" w:hint="eastAsia"/>
                <w:kern w:val="1"/>
                <w:sz w:val="24"/>
              </w:rPr>
              <w:t>有行贿、受贿违法记录的；</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5.</w:t>
            </w:r>
            <w:r>
              <w:rPr>
                <w:rFonts w:ascii="宋体" w:hAnsi="宋体" w:cs="宋体" w:hint="eastAsia"/>
                <w:kern w:val="1"/>
                <w:sz w:val="24"/>
              </w:rPr>
              <w:t>对重</w:t>
            </w:r>
            <w:r>
              <w:rPr>
                <w:rFonts w:ascii="宋体" w:hAnsi="宋体" w:cs="宋体" w:hint="eastAsia"/>
                <w:kern w:val="1"/>
                <w:sz w:val="24"/>
              </w:rPr>
              <w:t>(</w:t>
            </w:r>
            <w:r>
              <w:rPr>
                <w:rFonts w:ascii="宋体" w:hAnsi="宋体" w:cs="宋体" w:hint="eastAsia"/>
                <w:kern w:val="1"/>
                <w:sz w:val="24"/>
              </w:rPr>
              <w:t>特</w:t>
            </w:r>
            <w:r>
              <w:rPr>
                <w:rFonts w:ascii="宋体" w:hAnsi="宋体" w:cs="宋体" w:hint="eastAsia"/>
                <w:kern w:val="1"/>
                <w:sz w:val="24"/>
              </w:rPr>
              <w:t>)</w:t>
            </w:r>
            <w:r>
              <w:rPr>
                <w:rFonts w:ascii="宋体" w:hAnsi="宋体" w:cs="宋体" w:hint="eastAsia"/>
                <w:kern w:val="1"/>
                <w:sz w:val="24"/>
              </w:rPr>
              <w:t>大质量事故、生产安全事故负有直接责任的；</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6.</w:t>
            </w:r>
            <w:r>
              <w:rPr>
                <w:rFonts w:ascii="宋体" w:hAnsi="宋体" w:cs="宋体" w:hint="eastAsia"/>
                <w:kern w:val="1"/>
                <w:sz w:val="24"/>
              </w:rPr>
              <w:t>公开信息隐瞒真实情况、弄虚作假的</w:t>
            </w:r>
            <w:r>
              <w:rPr>
                <w:rFonts w:ascii="宋体" w:hAnsi="宋体" w:cs="宋体" w:hint="eastAsia"/>
                <w:kern w:val="1"/>
                <w:sz w:val="24"/>
              </w:rPr>
              <w:t>;</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7.</w:t>
            </w:r>
            <w:r>
              <w:rPr>
                <w:rFonts w:ascii="宋体" w:hAnsi="宋体" w:cs="宋体" w:hint="eastAsia"/>
                <w:kern w:val="1"/>
                <w:sz w:val="24"/>
              </w:rPr>
              <w:t>拖欠农民工工资数额较大或造成严重不良影响的</w:t>
            </w:r>
            <w:r>
              <w:rPr>
                <w:rFonts w:ascii="宋体" w:hAnsi="宋体" w:cs="宋体" w:hint="eastAsia"/>
                <w:kern w:val="1"/>
                <w:sz w:val="24"/>
              </w:rPr>
              <w:t>;</w:t>
            </w:r>
          </w:p>
          <w:p w:rsidR="00ED5702" w:rsidRDefault="00F40F36">
            <w:pPr>
              <w:autoSpaceDE w:val="0"/>
              <w:autoSpaceDN w:val="0"/>
              <w:contextualSpacing/>
              <w:rPr>
                <w:rFonts w:asciiTheme="minorEastAsia" w:eastAsiaTheme="minorEastAsia" w:hAnsiTheme="minorEastAsia" w:cstheme="minorEastAsia"/>
                <w:sz w:val="24"/>
                <w:lang w:val="zh-CN"/>
              </w:rPr>
            </w:pPr>
            <w:r>
              <w:rPr>
                <w:rFonts w:ascii="宋体" w:hAnsi="宋体" w:cs="宋体" w:hint="eastAsia"/>
                <w:kern w:val="1"/>
                <w:sz w:val="24"/>
              </w:rPr>
              <w:t>8.</w:t>
            </w:r>
            <w:r>
              <w:rPr>
                <w:rFonts w:ascii="宋体" w:hAnsi="宋体" w:cs="宋体" w:hint="eastAsia"/>
                <w:kern w:val="1"/>
                <w:sz w:val="24"/>
              </w:rPr>
              <w:t>国家和省有关法律法规规定的其他情形。</w:t>
            </w:r>
          </w:p>
        </w:tc>
      </w:tr>
      <w:tr w:rsidR="00ED5702">
        <w:trPr>
          <w:trHeight w:val="1037"/>
        </w:trPr>
        <w:tc>
          <w:tcPr>
            <w:tcW w:w="874" w:type="dxa"/>
            <w:vMerge w:val="restart"/>
            <w:vAlign w:val="center"/>
          </w:tcPr>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p>
          <w:p w:rsidR="00ED5702" w:rsidRDefault="00ED5702">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559" w:type="dxa"/>
            <w:vMerge w:val="restart"/>
            <w:vAlign w:val="center"/>
          </w:tcPr>
          <w:p w:rsidR="00ED5702" w:rsidRDefault="00F40F3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w:t>
            </w:r>
          </w:p>
          <w:p w:rsidR="00ED5702" w:rsidRDefault="00F40F3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其它评分因素</w:t>
            </w:r>
          </w:p>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10</w:t>
            </w:r>
          </w:p>
          <w:p w:rsidR="00ED5702" w:rsidRDefault="00F40F3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w:t>
            </w:r>
          </w:p>
          <w:p w:rsidR="00ED5702" w:rsidRDefault="00F40F36">
            <w:pPr>
              <w:keepNext/>
              <w:keepLines/>
              <w:autoSpaceDE w:val="0"/>
              <w:autoSpaceDN w:val="0"/>
              <w:adjustRightInd w:val="0"/>
              <w:snapToGrid w:val="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425"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1</w:t>
            </w:r>
            <w:r>
              <w:rPr>
                <w:rFonts w:asciiTheme="minorEastAsia" w:eastAsiaTheme="minorEastAsia" w:hAnsiTheme="minorEastAsia" w:cstheme="minorEastAsia" w:hint="eastAsia"/>
                <w:sz w:val="24"/>
              </w:rPr>
              <w:t>6</w:t>
            </w:r>
          </w:p>
        </w:tc>
        <w:tc>
          <w:tcPr>
            <w:tcW w:w="2112"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月</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日以来的类似工程经历</w:t>
            </w:r>
          </w:p>
        </w:tc>
        <w:tc>
          <w:tcPr>
            <w:tcW w:w="720"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7</w:t>
            </w:r>
          </w:p>
        </w:tc>
        <w:tc>
          <w:tcPr>
            <w:tcW w:w="4968" w:type="dxa"/>
            <w:vAlign w:val="center"/>
          </w:tcPr>
          <w:p w:rsidR="00ED5702" w:rsidRDefault="00F40F36">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月</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日以来承建过类似工程</w:t>
            </w:r>
            <w:r>
              <w:rPr>
                <w:rFonts w:asciiTheme="minorEastAsia" w:eastAsiaTheme="minorEastAsia" w:hAnsiTheme="minorEastAsia" w:cstheme="minorEastAsia" w:hint="eastAsia"/>
                <w:sz w:val="24"/>
              </w:rPr>
              <w:t>（以签订合同时间为准）</w:t>
            </w:r>
            <w:r>
              <w:rPr>
                <w:rFonts w:asciiTheme="minorEastAsia" w:eastAsiaTheme="minorEastAsia" w:hAnsiTheme="minorEastAsia" w:cstheme="minorEastAsia" w:hint="eastAsia"/>
                <w:sz w:val="24"/>
                <w:lang w:val="zh-CN"/>
              </w:rPr>
              <w:t>每项得</w:t>
            </w:r>
            <w:r>
              <w:rPr>
                <w:rFonts w:asciiTheme="minorEastAsia" w:eastAsiaTheme="minorEastAsia" w:hAnsiTheme="minorEastAsia" w:cstheme="minorEastAsia" w:hint="eastAsia"/>
                <w:sz w:val="24"/>
              </w:rPr>
              <w:t>3.5</w:t>
            </w:r>
            <w:r>
              <w:rPr>
                <w:rFonts w:asciiTheme="minorEastAsia" w:eastAsiaTheme="minorEastAsia" w:hAnsiTheme="minorEastAsia" w:cstheme="minorEastAsia" w:hint="eastAsia"/>
                <w:sz w:val="24"/>
                <w:lang w:val="zh-CN"/>
              </w:rPr>
              <w:t>分，本项最高得</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lang w:val="zh-CN"/>
              </w:rPr>
              <w:t>分。</w:t>
            </w:r>
            <w:r>
              <w:rPr>
                <w:rFonts w:asciiTheme="minorEastAsia" w:eastAsiaTheme="minorEastAsia" w:hAnsiTheme="minorEastAsia" w:cstheme="minorEastAsia" w:hint="eastAsia"/>
                <w:b/>
                <w:bCs/>
                <w:sz w:val="24"/>
                <w:lang w:val="zh-CN"/>
              </w:rPr>
              <w:t>（以法定媒介中标（成交）公示网页截图、合同</w:t>
            </w:r>
            <w:r>
              <w:rPr>
                <w:rFonts w:asciiTheme="minorEastAsia" w:eastAsiaTheme="minorEastAsia" w:hAnsiTheme="minorEastAsia" w:cstheme="minorEastAsia" w:hint="eastAsia"/>
                <w:b/>
                <w:bCs/>
                <w:sz w:val="24"/>
                <w:lang w:val="zh-CN"/>
              </w:rPr>
              <w:t>原件</w:t>
            </w:r>
            <w:r>
              <w:rPr>
                <w:rFonts w:asciiTheme="minorEastAsia" w:eastAsiaTheme="minorEastAsia" w:hAnsiTheme="minorEastAsia" w:cstheme="minorEastAsia" w:hint="eastAsia"/>
                <w:b/>
                <w:bCs/>
                <w:sz w:val="24"/>
                <w:lang w:val="zh-CN"/>
              </w:rPr>
              <w:t>、中标通知书原件</w:t>
            </w:r>
            <w:r>
              <w:rPr>
                <w:rFonts w:asciiTheme="minorEastAsia" w:eastAsiaTheme="minorEastAsia" w:hAnsiTheme="minorEastAsia" w:cstheme="minorEastAsia" w:hint="eastAsia"/>
                <w:b/>
                <w:bCs/>
                <w:sz w:val="24"/>
                <w:lang w:val="zh-CN"/>
              </w:rPr>
              <w:t>和</w:t>
            </w:r>
            <w:r>
              <w:rPr>
                <w:rFonts w:asciiTheme="minorEastAsia" w:eastAsiaTheme="minorEastAsia" w:hAnsiTheme="minorEastAsia" w:cstheme="minorEastAsia" w:hint="eastAsia"/>
                <w:b/>
                <w:bCs/>
                <w:sz w:val="24"/>
                <w:lang w:val="zh-CN"/>
              </w:rPr>
              <w:t>完工验收证明材料，并在投标文件中附完整的复印件。</w:t>
            </w:r>
          </w:p>
        </w:tc>
      </w:tr>
      <w:tr w:rsidR="00ED5702">
        <w:trPr>
          <w:trHeight w:val="459"/>
        </w:trPr>
        <w:tc>
          <w:tcPr>
            <w:tcW w:w="874"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ED5702" w:rsidRDefault="00ED5702">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7</w:t>
            </w:r>
          </w:p>
        </w:tc>
        <w:tc>
          <w:tcPr>
            <w:tcW w:w="2112"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bCs/>
                <w:caps/>
                <w:sz w:val="24"/>
                <w:lang w:val="zh-CN"/>
              </w:rPr>
            </w:pPr>
            <w:r>
              <w:rPr>
                <w:rFonts w:asciiTheme="minorEastAsia" w:eastAsiaTheme="minorEastAsia" w:hAnsiTheme="minorEastAsia" w:cstheme="minorEastAsia" w:hint="eastAsia"/>
                <w:sz w:val="24"/>
                <w:lang w:val="zh-CN"/>
              </w:rPr>
              <w:t>近三年财务状况</w:t>
            </w:r>
          </w:p>
        </w:tc>
        <w:tc>
          <w:tcPr>
            <w:tcW w:w="720"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p>
        </w:tc>
        <w:tc>
          <w:tcPr>
            <w:tcW w:w="4968" w:type="dxa"/>
            <w:vAlign w:val="center"/>
          </w:tcPr>
          <w:p w:rsidR="00ED5702" w:rsidRDefault="00F40F36">
            <w:pPr>
              <w:autoSpaceDE w:val="0"/>
              <w:autoSpaceDN w:val="0"/>
              <w:contextualSpacing/>
              <w:rPr>
                <w:rFonts w:asciiTheme="minorEastAsia" w:eastAsiaTheme="minorEastAsia" w:hAnsiTheme="minorEastAsia" w:cstheme="minorEastAsia"/>
                <w:i/>
                <w:sz w:val="24"/>
                <w:lang w:val="zh-CN"/>
              </w:rPr>
            </w:pPr>
            <w:r>
              <w:rPr>
                <w:rFonts w:asciiTheme="minorEastAsia" w:eastAsiaTheme="minorEastAsia" w:hAnsiTheme="minorEastAsia" w:cstheme="minorEastAsia" w:hint="eastAsia"/>
                <w:sz w:val="24"/>
              </w:rPr>
              <w:t>201</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年度、</w:t>
            </w:r>
            <w:r>
              <w:rPr>
                <w:rFonts w:asciiTheme="minorEastAsia" w:eastAsiaTheme="minorEastAsia" w:hAnsiTheme="minorEastAsia" w:cstheme="minorEastAsia" w:hint="eastAsia"/>
                <w:sz w:val="24"/>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年度、</w:t>
            </w:r>
            <w:r>
              <w:rPr>
                <w:rFonts w:asciiTheme="minorEastAsia" w:eastAsiaTheme="minorEastAsia" w:hAnsiTheme="minorEastAsia" w:cstheme="minorEastAsia" w:hint="eastAsia"/>
                <w:sz w:val="24"/>
              </w:rPr>
              <w:t>201</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年度财务状况，一年盈利得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分，持平得</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分，亏损不得分，本项最</w:t>
            </w:r>
            <w:r>
              <w:rPr>
                <w:rFonts w:asciiTheme="minorEastAsia" w:eastAsiaTheme="minorEastAsia" w:hAnsiTheme="minorEastAsia" w:cstheme="minorEastAsia" w:hint="eastAsia"/>
                <w:sz w:val="24"/>
              </w:rPr>
              <w:lastRenderedPageBreak/>
              <w:t>高得</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b/>
                <w:sz w:val="24"/>
                <w:lang w:val="zh-CN"/>
              </w:rPr>
              <w:t>（以相应年份的财务审计报告原件为准）</w:t>
            </w:r>
          </w:p>
        </w:tc>
      </w:tr>
      <w:tr w:rsidR="00ED5702">
        <w:trPr>
          <w:trHeight w:val="277"/>
        </w:trPr>
        <w:tc>
          <w:tcPr>
            <w:tcW w:w="1858" w:type="dxa"/>
            <w:gridSpan w:val="3"/>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合计</w:t>
            </w:r>
          </w:p>
        </w:tc>
        <w:tc>
          <w:tcPr>
            <w:tcW w:w="2112"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A+B+C+D</w:t>
            </w:r>
            <w:r>
              <w:rPr>
                <w:rFonts w:asciiTheme="minorEastAsia" w:eastAsiaTheme="minorEastAsia" w:hAnsiTheme="minorEastAsia" w:cstheme="minorEastAsia" w:hint="eastAsia"/>
                <w:sz w:val="24"/>
              </w:rPr>
              <w:t>+E</w:t>
            </w:r>
          </w:p>
        </w:tc>
        <w:tc>
          <w:tcPr>
            <w:tcW w:w="720"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100</w:t>
            </w:r>
          </w:p>
        </w:tc>
        <w:tc>
          <w:tcPr>
            <w:tcW w:w="4968" w:type="dxa"/>
            <w:vAlign w:val="center"/>
          </w:tcPr>
          <w:p w:rsidR="00ED5702" w:rsidRDefault="00F40F36">
            <w:pPr>
              <w:autoSpaceDE w:val="0"/>
              <w:autoSpaceDN w:val="0"/>
              <w:ind w:leftChars="50" w:left="105" w:firstLine="42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ED5702">
        <w:trPr>
          <w:trHeight w:val="277"/>
        </w:trPr>
        <w:tc>
          <w:tcPr>
            <w:tcW w:w="1858" w:type="dxa"/>
            <w:gridSpan w:val="3"/>
            <w:vAlign w:val="center"/>
          </w:tcPr>
          <w:p w:rsidR="00ED5702" w:rsidRDefault="00F40F36">
            <w:pPr>
              <w:spacing w:line="312" w:lineRule="auto"/>
              <w:jc w:val="center"/>
              <w:rPr>
                <w:rFonts w:asciiTheme="minorEastAsia" w:eastAsiaTheme="minorEastAsia" w:hAnsiTheme="minorEastAsia" w:cstheme="minorEastAsia"/>
                <w:sz w:val="24"/>
                <w:lang w:val="zh-CN"/>
              </w:rPr>
            </w:pPr>
            <w:r>
              <w:rPr>
                <w:rFonts w:ascii="宋体" w:hAnsi="宋体"/>
                <w:b/>
                <w:sz w:val="24"/>
              </w:rPr>
              <w:t>条款号</w:t>
            </w:r>
          </w:p>
        </w:tc>
        <w:tc>
          <w:tcPr>
            <w:tcW w:w="2112" w:type="dxa"/>
            <w:vAlign w:val="center"/>
          </w:tcPr>
          <w:p w:rsidR="00ED5702" w:rsidRDefault="00F40F36">
            <w:pPr>
              <w:spacing w:line="312" w:lineRule="auto"/>
              <w:jc w:val="center"/>
              <w:rPr>
                <w:rFonts w:asciiTheme="minorEastAsia" w:eastAsiaTheme="minorEastAsia" w:hAnsiTheme="minorEastAsia" w:cstheme="minorEastAsia"/>
                <w:sz w:val="24"/>
                <w:lang w:val="zh-CN"/>
              </w:rPr>
            </w:pPr>
            <w:r>
              <w:rPr>
                <w:rFonts w:ascii="宋体" w:hAnsi="宋体" w:hint="eastAsia"/>
                <w:b/>
                <w:sz w:val="24"/>
              </w:rPr>
              <w:t>评分因素</w:t>
            </w:r>
          </w:p>
        </w:tc>
        <w:tc>
          <w:tcPr>
            <w:tcW w:w="5688" w:type="dxa"/>
            <w:gridSpan w:val="2"/>
            <w:vAlign w:val="center"/>
          </w:tcPr>
          <w:p w:rsidR="00ED5702" w:rsidRDefault="00F40F36">
            <w:pPr>
              <w:autoSpaceDE w:val="0"/>
              <w:autoSpaceDN w:val="0"/>
              <w:ind w:leftChars="50" w:left="105" w:firstLine="420"/>
              <w:contextualSpacing/>
              <w:jc w:val="center"/>
              <w:rPr>
                <w:rFonts w:asciiTheme="minorEastAsia" w:eastAsiaTheme="minorEastAsia" w:hAnsiTheme="minorEastAsia" w:cstheme="minorEastAsia"/>
                <w:sz w:val="24"/>
                <w:lang w:val="zh-CN"/>
              </w:rPr>
            </w:pPr>
            <w:r>
              <w:rPr>
                <w:rFonts w:ascii="宋体" w:hAnsi="宋体" w:hint="eastAsia"/>
                <w:b/>
                <w:sz w:val="24"/>
              </w:rPr>
              <w:t>评审标准</w:t>
            </w:r>
          </w:p>
        </w:tc>
      </w:tr>
      <w:tr w:rsidR="00ED5702">
        <w:trPr>
          <w:trHeight w:val="277"/>
        </w:trPr>
        <w:tc>
          <w:tcPr>
            <w:tcW w:w="1858" w:type="dxa"/>
            <w:gridSpan w:val="3"/>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p>
        </w:tc>
        <w:tc>
          <w:tcPr>
            <w:tcW w:w="2112"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投标人获奖</w:t>
            </w:r>
          </w:p>
        </w:tc>
        <w:tc>
          <w:tcPr>
            <w:tcW w:w="5688" w:type="dxa"/>
            <w:gridSpan w:val="2"/>
            <w:vAlign w:val="center"/>
          </w:tcPr>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以下情形为奖励分值，其中大型水利工程累计不超过</w:t>
            </w:r>
            <w:r>
              <w:rPr>
                <w:rFonts w:ascii="宋体" w:hAnsi="宋体" w:cs="宋体" w:hint="eastAsia"/>
                <w:kern w:val="1"/>
                <w:sz w:val="24"/>
              </w:rPr>
              <w:t>5</w:t>
            </w:r>
            <w:r>
              <w:rPr>
                <w:rFonts w:ascii="宋体" w:hAnsi="宋体" w:cs="宋体" w:hint="eastAsia"/>
                <w:kern w:val="1"/>
                <w:sz w:val="24"/>
              </w:rPr>
              <w:t>分，其他水利工程累计不超过</w:t>
            </w:r>
            <w:r>
              <w:rPr>
                <w:rFonts w:ascii="宋体" w:hAnsi="宋体" w:cs="宋体" w:hint="eastAsia"/>
                <w:kern w:val="1"/>
                <w:sz w:val="24"/>
              </w:rPr>
              <w:t>3</w:t>
            </w:r>
            <w:r>
              <w:rPr>
                <w:rFonts w:ascii="宋体" w:hAnsi="宋体" w:cs="宋体" w:hint="eastAsia"/>
                <w:kern w:val="1"/>
                <w:sz w:val="24"/>
              </w:rPr>
              <w:t>分：</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承建的水利工程近三年获得省级以上（含省级）行政主管部门或其精神文明指导委员会颁发的“文明工地”称号的，每项加</w:t>
            </w:r>
            <w:r>
              <w:rPr>
                <w:rFonts w:ascii="宋体" w:hAnsi="宋体" w:cs="宋体" w:hint="eastAsia"/>
                <w:kern w:val="1"/>
                <w:sz w:val="24"/>
              </w:rPr>
              <w:t>0.5</w:t>
            </w:r>
            <w:r>
              <w:rPr>
                <w:rFonts w:ascii="宋体" w:hAnsi="宋体" w:cs="宋体" w:hint="eastAsia"/>
                <w:kern w:val="1"/>
                <w:sz w:val="24"/>
              </w:rPr>
              <w:t>分，最多不超过</w:t>
            </w:r>
            <w:r>
              <w:rPr>
                <w:rFonts w:ascii="宋体" w:hAnsi="宋体" w:cs="宋体" w:hint="eastAsia"/>
                <w:kern w:val="1"/>
                <w:sz w:val="24"/>
              </w:rPr>
              <w:t>1</w:t>
            </w:r>
            <w:r>
              <w:rPr>
                <w:rFonts w:ascii="宋体" w:hAnsi="宋体" w:cs="宋体" w:hint="eastAsia"/>
                <w:kern w:val="1"/>
                <w:sz w:val="24"/>
              </w:rPr>
              <w:t>分</w:t>
            </w:r>
            <w:r>
              <w:rPr>
                <w:rFonts w:ascii="宋体" w:hAnsi="宋体" w:cs="宋体" w:hint="eastAsia"/>
                <w:kern w:val="1"/>
                <w:sz w:val="24"/>
              </w:rPr>
              <w:t>；</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承建的水利工程近三年获得省级行政主管部门颁发的“优质工程”或“优秀施工”的，加</w:t>
            </w:r>
            <w:r>
              <w:rPr>
                <w:rFonts w:ascii="宋体" w:hAnsi="宋体" w:cs="宋体" w:hint="eastAsia"/>
                <w:kern w:val="1"/>
                <w:sz w:val="24"/>
              </w:rPr>
              <w:t>1</w:t>
            </w:r>
            <w:r>
              <w:rPr>
                <w:rFonts w:ascii="宋体" w:hAnsi="宋体" w:cs="宋体" w:hint="eastAsia"/>
                <w:kern w:val="1"/>
                <w:sz w:val="24"/>
              </w:rPr>
              <w:t>分，最多不超过</w:t>
            </w:r>
            <w:r>
              <w:rPr>
                <w:rFonts w:ascii="宋体" w:hAnsi="宋体" w:cs="宋体" w:hint="eastAsia"/>
                <w:kern w:val="1"/>
                <w:sz w:val="24"/>
              </w:rPr>
              <w:t>1</w:t>
            </w:r>
            <w:r>
              <w:rPr>
                <w:rFonts w:ascii="宋体" w:hAnsi="宋体" w:cs="宋体" w:hint="eastAsia"/>
                <w:kern w:val="1"/>
                <w:sz w:val="24"/>
              </w:rPr>
              <w:t>分</w:t>
            </w:r>
            <w:r>
              <w:rPr>
                <w:rFonts w:ascii="宋体" w:hAnsi="宋体" w:cs="宋体" w:hint="eastAsia"/>
                <w:kern w:val="1"/>
                <w:sz w:val="24"/>
              </w:rPr>
              <w:t>；</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3.</w:t>
            </w:r>
            <w:r>
              <w:rPr>
                <w:rFonts w:ascii="宋体" w:hAnsi="宋体" w:cs="宋体" w:hint="eastAsia"/>
                <w:kern w:val="1"/>
                <w:sz w:val="24"/>
              </w:rPr>
              <w:t>承建的水利工程近三年获得“大禹奖”或“鲁班奖”的，加</w:t>
            </w:r>
            <w:r>
              <w:rPr>
                <w:rFonts w:ascii="宋体" w:hAnsi="宋体" w:cs="宋体" w:hint="eastAsia"/>
                <w:kern w:val="1"/>
                <w:sz w:val="24"/>
              </w:rPr>
              <w:t>2</w:t>
            </w:r>
            <w:r>
              <w:rPr>
                <w:rFonts w:ascii="宋体" w:hAnsi="宋体" w:cs="宋体" w:hint="eastAsia"/>
                <w:kern w:val="1"/>
                <w:sz w:val="24"/>
              </w:rPr>
              <w:t>分，最多不超过</w:t>
            </w:r>
            <w:r>
              <w:rPr>
                <w:rFonts w:ascii="宋体" w:hAnsi="宋体" w:cs="宋体" w:hint="eastAsia"/>
                <w:kern w:val="1"/>
                <w:sz w:val="24"/>
              </w:rPr>
              <w:t>2</w:t>
            </w:r>
            <w:r>
              <w:rPr>
                <w:rFonts w:ascii="宋体" w:hAnsi="宋体" w:cs="宋体" w:hint="eastAsia"/>
                <w:kern w:val="1"/>
                <w:sz w:val="24"/>
              </w:rPr>
              <w:t>分</w:t>
            </w:r>
            <w:r>
              <w:rPr>
                <w:rFonts w:ascii="宋体" w:hAnsi="宋体" w:cs="宋体" w:hint="eastAsia"/>
                <w:kern w:val="1"/>
                <w:sz w:val="24"/>
              </w:rPr>
              <w:t>；</w:t>
            </w:r>
          </w:p>
          <w:p w:rsidR="00ED5702" w:rsidRDefault="00F40F36">
            <w:pPr>
              <w:tabs>
                <w:tab w:val="left" w:pos="1080"/>
              </w:tabs>
              <w:spacing w:line="276" w:lineRule="auto"/>
              <w:rPr>
                <w:rFonts w:ascii="宋体" w:hAnsi="宋体" w:cs="宋体"/>
                <w:kern w:val="1"/>
                <w:sz w:val="24"/>
              </w:rPr>
            </w:pPr>
            <w:r>
              <w:rPr>
                <w:rFonts w:ascii="宋体" w:hAnsi="宋体" w:cs="宋体" w:hint="eastAsia"/>
                <w:kern w:val="1"/>
                <w:sz w:val="24"/>
              </w:rPr>
              <w:t>4.</w:t>
            </w:r>
            <w:r>
              <w:rPr>
                <w:rFonts w:ascii="宋体" w:hAnsi="宋体" w:cs="宋体" w:hint="eastAsia"/>
                <w:kern w:val="1"/>
                <w:sz w:val="24"/>
              </w:rPr>
              <w:t>获得“水利安全生产标准化”达标单位的，一级（水利部颁发）加</w:t>
            </w:r>
            <w:r>
              <w:rPr>
                <w:rFonts w:ascii="宋体" w:hAnsi="宋体" w:cs="宋体" w:hint="eastAsia"/>
                <w:kern w:val="1"/>
                <w:sz w:val="24"/>
              </w:rPr>
              <w:t>3</w:t>
            </w:r>
            <w:r>
              <w:rPr>
                <w:rFonts w:ascii="宋体" w:hAnsi="宋体" w:cs="宋体" w:hint="eastAsia"/>
                <w:kern w:val="1"/>
                <w:sz w:val="24"/>
              </w:rPr>
              <w:t>分，二级（省级水行政主管部门颁发）加</w:t>
            </w:r>
            <w:r>
              <w:rPr>
                <w:rFonts w:ascii="宋体" w:hAnsi="宋体" w:cs="宋体" w:hint="eastAsia"/>
                <w:kern w:val="1"/>
                <w:sz w:val="24"/>
              </w:rPr>
              <w:t>2</w:t>
            </w:r>
            <w:r>
              <w:rPr>
                <w:rFonts w:ascii="宋体" w:hAnsi="宋体" w:cs="宋体" w:hint="eastAsia"/>
                <w:kern w:val="1"/>
                <w:sz w:val="24"/>
              </w:rPr>
              <w:t>分，三级（省辖市或直管县水行政主管部门颁发）加</w:t>
            </w:r>
            <w:r>
              <w:rPr>
                <w:rFonts w:ascii="宋体" w:hAnsi="宋体" w:cs="宋体" w:hint="eastAsia"/>
                <w:kern w:val="1"/>
                <w:sz w:val="24"/>
              </w:rPr>
              <w:t>1</w:t>
            </w:r>
            <w:r>
              <w:rPr>
                <w:rFonts w:ascii="宋体" w:hAnsi="宋体" w:cs="宋体" w:hint="eastAsia"/>
                <w:kern w:val="1"/>
                <w:sz w:val="24"/>
              </w:rPr>
              <w:t>分。</w:t>
            </w:r>
          </w:p>
          <w:p w:rsidR="00ED5702" w:rsidRDefault="00F40F36">
            <w:pPr>
              <w:tabs>
                <w:tab w:val="left" w:pos="1080"/>
              </w:tabs>
              <w:spacing w:line="276" w:lineRule="auto"/>
              <w:rPr>
                <w:rFonts w:asciiTheme="minorEastAsia" w:eastAsiaTheme="minorEastAsia" w:hAnsiTheme="minorEastAsia" w:cstheme="minorEastAsia"/>
                <w:sz w:val="24"/>
                <w:lang w:val="zh-CN"/>
              </w:rPr>
            </w:pPr>
            <w:r>
              <w:rPr>
                <w:rFonts w:ascii="宋体" w:hAnsi="宋体" w:cs="宋体" w:hint="eastAsia"/>
                <w:kern w:val="1"/>
                <w:sz w:val="24"/>
              </w:rPr>
              <w:t>上述</w:t>
            </w:r>
            <w:r>
              <w:rPr>
                <w:rFonts w:ascii="宋体" w:hAnsi="宋体" w:cs="宋体" w:hint="eastAsia"/>
                <w:kern w:val="1"/>
                <w:sz w:val="24"/>
              </w:rPr>
              <w:t>1</w:t>
            </w:r>
            <w:r>
              <w:rPr>
                <w:rFonts w:ascii="宋体" w:hAnsi="宋体" w:cs="宋体" w:hint="eastAsia"/>
                <w:kern w:val="1"/>
                <w:sz w:val="24"/>
              </w:rPr>
              <w:t>、</w:t>
            </w:r>
            <w:r>
              <w:rPr>
                <w:rFonts w:ascii="宋体" w:hAnsi="宋体" w:cs="宋体" w:hint="eastAsia"/>
                <w:kern w:val="1"/>
                <w:sz w:val="24"/>
              </w:rPr>
              <w:t>2</w:t>
            </w:r>
            <w:r>
              <w:rPr>
                <w:rFonts w:ascii="宋体" w:hAnsi="宋体" w:cs="宋体" w:hint="eastAsia"/>
                <w:kern w:val="1"/>
                <w:sz w:val="24"/>
              </w:rPr>
              <w:t>、</w:t>
            </w:r>
            <w:r>
              <w:rPr>
                <w:rFonts w:ascii="宋体" w:hAnsi="宋体" w:cs="宋体" w:hint="eastAsia"/>
                <w:kern w:val="1"/>
                <w:sz w:val="24"/>
              </w:rPr>
              <w:t>3</w:t>
            </w:r>
            <w:r>
              <w:rPr>
                <w:rFonts w:ascii="宋体" w:hAnsi="宋体" w:cs="宋体" w:hint="eastAsia"/>
                <w:kern w:val="1"/>
                <w:sz w:val="24"/>
              </w:rPr>
              <w:t>项加分时，同一奖项类别的同一工程不重复计算。</w:t>
            </w:r>
          </w:p>
        </w:tc>
      </w:tr>
      <w:tr w:rsidR="00ED5702">
        <w:trPr>
          <w:trHeight w:val="277"/>
        </w:trPr>
        <w:tc>
          <w:tcPr>
            <w:tcW w:w="1858" w:type="dxa"/>
            <w:gridSpan w:val="3"/>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2.3.3</w:t>
            </w:r>
          </w:p>
        </w:tc>
        <w:tc>
          <w:tcPr>
            <w:tcW w:w="2112" w:type="dxa"/>
            <w:vAlign w:val="center"/>
          </w:tcPr>
          <w:p w:rsidR="00ED5702" w:rsidRDefault="00F40F36">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投标人受罚</w:t>
            </w:r>
          </w:p>
        </w:tc>
        <w:tc>
          <w:tcPr>
            <w:tcW w:w="5688" w:type="dxa"/>
            <w:gridSpan w:val="2"/>
            <w:vAlign w:val="center"/>
          </w:tcPr>
          <w:p w:rsidR="00ED5702" w:rsidRDefault="00F40F3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以下情形为惩罚分值，没有累计限制：</w:t>
            </w:r>
          </w:p>
          <w:p w:rsidR="00ED5702" w:rsidRDefault="00F40F3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近三年承建的水利工程发生过一般安全生产事故的，一次扣</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分，较大及以上的一次扣</w:t>
            </w: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lang w:val="zh-CN"/>
              </w:rPr>
              <w:t>分</w:t>
            </w:r>
            <w:r>
              <w:rPr>
                <w:rFonts w:asciiTheme="minorEastAsia" w:eastAsiaTheme="minorEastAsia" w:hAnsiTheme="minorEastAsia" w:cstheme="minorEastAsia" w:hint="eastAsia"/>
                <w:sz w:val="24"/>
                <w:lang w:val="zh-CN"/>
              </w:rPr>
              <w:t>；</w:t>
            </w:r>
          </w:p>
          <w:p w:rsidR="00ED5702" w:rsidRDefault="00F40F3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近三年承建的水利工程发生过一般质量事故的，一次扣</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分，较大及以上的一次扣</w:t>
            </w: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lang w:val="zh-CN"/>
              </w:rPr>
              <w:t>分</w:t>
            </w:r>
            <w:r>
              <w:rPr>
                <w:rFonts w:asciiTheme="minorEastAsia" w:eastAsiaTheme="minorEastAsia" w:hAnsiTheme="minorEastAsia" w:cstheme="minorEastAsia" w:hint="eastAsia"/>
                <w:sz w:val="24"/>
                <w:lang w:val="zh-CN"/>
              </w:rPr>
              <w:t>；</w:t>
            </w:r>
          </w:p>
          <w:p w:rsidR="00ED5702" w:rsidRDefault="00F40F3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除以上</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项外，不良行为记录在全国水利建设市场信用信息平台上公告且在处罚期限内的，一次扣</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分。</w:t>
            </w:r>
          </w:p>
        </w:tc>
      </w:tr>
      <w:tr w:rsidR="00ED5702">
        <w:trPr>
          <w:trHeight w:val="450"/>
        </w:trPr>
        <w:tc>
          <w:tcPr>
            <w:tcW w:w="1858" w:type="dxa"/>
            <w:gridSpan w:val="3"/>
            <w:vAlign w:val="center"/>
          </w:tcPr>
          <w:p w:rsidR="00ED5702" w:rsidRDefault="00F40F36">
            <w:pPr>
              <w:autoSpaceDE w:val="0"/>
              <w:autoSpaceDN w:val="0"/>
              <w:spacing w:line="240" w:lineRule="atLeast"/>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惩罚情况</w:t>
            </w:r>
          </w:p>
        </w:tc>
        <w:tc>
          <w:tcPr>
            <w:tcW w:w="7800" w:type="dxa"/>
            <w:gridSpan w:val="3"/>
            <w:vAlign w:val="center"/>
          </w:tcPr>
          <w:p w:rsidR="00ED5702" w:rsidRDefault="00F40F36">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投标人获奖、受罚、信用备案等信息，由评标委员会从“</w:t>
            </w:r>
            <w:r>
              <w:rPr>
                <w:rFonts w:asciiTheme="minorEastAsia" w:eastAsiaTheme="minorEastAsia" w:hAnsiTheme="minorEastAsia" w:cstheme="minorEastAsia" w:hint="eastAsia"/>
                <w:sz w:val="24"/>
              </w:rPr>
              <w:t>全国水利建设市场监管服务平台</w:t>
            </w:r>
            <w:r>
              <w:rPr>
                <w:rFonts w:asciiTheme="minorEastAsia" w:eastAsiaTheme="minorEastAsia" w:hAnsiTheme="minorEastAsia" w:cstheme="minorEastAsia" w:hint="eastAsia"/>
                <w:sz w:val="24"/>
              </w:rPr>
              <w:t>”上收集，评标委员会应以此为依据核实投标人提供的相关证明材料。</w:t>
            </w:r>
          </w:p>
          <w:p w:rsidR="00ED5702" w:rsidRDefault="00F40F36">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ED5702">
        <w:trPr>
          <w:trHeight w:val="450"/>
        </w:trPr>
        <w:tc>
          <w:tcPr>
            <w:tcW w:w="9658" w:type="dxa"/>
            <w:gridSpan w:val="6"/>
            <w:vAlign w:val="center"/>
          </w:tcPr>
          <w:p w:rsidR="00ED5702" w:rsidRDefault="00F40F36">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w:t>
            </w:r>
            <w:r>
              <w:rPr>
                <w:rFonts w:ascii="宋体" w:hAnsi="宋体" w:cs="宋体"/>
                <w:bCs/>
                <w:kern w:val="1"/>
                <w:sz w:val="24"/>
                <w:lang w:bidi="zh-CN"/>
              </w:rPr>
              <w:lastRenderedPageBreak/>
              <w:t>等不予认定：</w:t>
            </w:r>
          </w:p>
          <w:p w:rsidR="00ED5702" w:rsidRDefault="00F40F36">
            <w:pPr>
              <w:spacing w:line="276" w:lineRule="auto"/>
              <w:ind w:firstLine="641"/>
              <w:rPr>
                <w:rFonts w:ascii="宋体" w:hAnsi="宋体" w:cs="宋体"/>
                <w:kern w:val="1"/>
                <w:sz w:val="24"/>
              </w:rPr>
            </w:pPr>
            <w:r>
              <w:rPr>
                <w:rFonts w:ascii="宋体" w:hAnsi="宋体" w:cs="宋体"/>
                <w:bCs/>
                <w:kern w:val="1"/>
                <w:sz w:val="24"/>
                <w:lang w:bidi="zh-CN"/>
              </w:rPr>
              <w:t>（一）未在</w:t>
            </w:r>
            <w:r>
              <w:rPr>
                <w:rFonts w:asciiTheme="minorEastAsia" w:eastAsiaTheme="minorEastAsia" w:hAnsiTheme="minorEastAsia" w:cstheme="minorEastAsia" w:hint="eastAsia"/>
                <w:sz w:val="24"/>
              </w:rPr>
              <w:t>全国水利建设市场监管服务平台</w:t>
            </w:r>
            <w:r>
              <w:rPr>
                <w:rFonts w:ascii="宋体" w:hAnsi="宋体" w:cs="宋体"/>
                <w:bCs/>
                <w:kern w:val="1"/>
                <w:sz w:val="24"/>
                <w:lang w:bidi="zh-CN"/>
              </w:rPr>
              <w:t>建立信用档案的，或提交的材料与信用平台公开的信息不符的。</w:t>
            </w:r>
          </w:p>
          <w:p w:rsidR="00ED5702" w:rsidRDefault="00F40F36">
            <w:pPr>
              <w:spacing w:line="276" w:lineRule="auto"/>
              <w:ind w:firstLine="641"/>
              <w:rPr>
                <w:rFonts w:ascii="宋体" w:hAnsi="宋体" w:cs="宋体"/>
                <w:kern w:val="1"/>
                <w:sz w:val="24"/>
              </w:rPr>
            </w:pPr>
            <w:r>
              <w:rPr>
                <w:rFonts w:ascii="宋体" w:hAnsi="宋体" w:cs="宋体"/>
                <w:kern w:val="1"/>
                <w:sz w:val="24"/>
              </w:rPr>
              <w:t>（二）</w:t>
            </w:r>
            <w:r>
              <w:rPr>
                <w:rFonts w:asciiTheme="minorEastAsia" w:eastAsiaTheme="minorEastAsia" w:hAnsiTheme="minorEastAsia" w:cstheme="minorEastAsia" w:hint="eastAsia"/>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rsidR="00ED5702" w:rsidRDefault="00F40F36">
            <w:pPr>
              <w:spacing w:line="240" w:lineRule="atLeast"/>
              <w:ind w:firstLineChars="300" w:firstLine="720"/>
              <w:contextualSpacing/>
              <w:rPr>
                <w:rFonts w:asciiTheme="minorEastAsia" w:eastAsiaTheme="minorEastAsia" w:hAnsiTheme="minorEastAsia" w:cstheme="minorEastAsia"/>
                <w:sz w:val="24"/>
              </w:rPr>
            </w:pPr>
            <w:r>
              <w:rPr>
                <w:rFonts w:ascii="宋体" w:hAnsi="宋体" w:cs="宋体" w:hint="eastAsia"/>
                <w:kern w:val="1"/>
                <w:sz w:val="24"/>
              </w:rPr>
              <w:t>（三）</w:t>
            </w: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ED5702" w:rsidRDefault="00F40F36">
      <w:pPr>
        <w:spacing w:line="360" w:lineRule="auto"/>
        <w:rPr>
          <w:rFonts w:ascii="宋体" w:hAnsi="宋体" w:cs="宋体"/>
          <w:b/>
          <w:kern w:val="1"/>
          <w:sz w:val="24"/>
        </w:rPr>
      </w:pPr>
      <w:r>
        <w:rPr>
          <w:rFonts w:ascii="宋体" w:hAnsi="宋体" w:cs="宋体"/>
          <w:b/>
          <w:kern w:val="1"/>
          <w:sz w:val="24"/>
        </w:rPr>
        <w:lastRenderedPageBreak/>
        <w:t>备注：</w:t>
      </w:r>
    </w:p>
    <w:p w:rsidR="00ED5702" w:rsidRDefault="00F40F36">
      <w:pPr>
        <w:spacing w:line="360" w:lineRule="auto"/>
        <w:rPr>
          <w:rFonts w:ascii="宋体" w:hAnsi="宋体" w:cs="宋体"/>
          <w:b/>
          <w:kern w:val="1"/>
          <w:sz w:val="24"/>
        </w:rPr>
      </w:pPr>
      <w:r>
        <w:rPr>
          <w:rFonts w:ascii="宋体" w:hAnsi="宋体" w:cs="宋体"/>
          <w:b/>
          <w:kern w:val="1"/>
          <w:sz w:val="24"/>
        </w:rPr>
        <w:t>（</w:t>
      </w:r>
      <w:r>
        <w:rPr>
          <w:rFonts w:ascii="宋体" w:hAnsi="宋体" w:cs="宋体"/>
          <w:b/>
          <w:kern w:val="1"/>
          <w:sz w:val="24"/>
        </w:rPr>
        <w:t>1</w:t>
      </w:r>
      <w:r>
        <w:rPr>
          <w:rFonts w:ascii="宋体" w:hAnsi="宋体" w:cs="宋体"/>
          <w:b/>
          <w:kern w:val="1"/>
          <w:sz w:val="24"/>
        </w:rPr>
        <w:t>）以上涉及到资格审查的</w:t>
      </w:r>
      <w:r>
        <w:rPr>
          <w:rFonts w:ascii="宋体" w:hAnsi="宋体" w:cs="宋体" w:hint="eastAsia"/>
          <w:b/>
          <w:kern w:val="1"/>
          <w:sz w:val="24"/>
        </w:rPr>
        <w:t>资料</w:t>
      </w:r>
      <w:r>
        <w:rPr>
          <w:rFonts w:ascii="宋体" w:hAnsi="宋体" w:cs="宋体"/>
          <w:b/>
          <w:kern w:val="1"/>
          <w:sz w:val="24"/>
        </w:rPr>
        <w:t>均需以提供的原件为准</w:t>
      </w:r>
      <w:r>
        <w:rPr>
          <w:rFonts w:ascii="宋体" w:hAnsi="宋体" w:cs="宋体" w:hint="eastAsia"/>
          <w:b/>
          <w:kern w:val="1"/>
          <w:sz w:val="24"/>
        </w:rPr>
        <w:t>，</w:t>
      </w:r>
      <w:r>
        <w:rPr>
          <w:rFonts w:ascii="宋体" w:hAnsi="宋体" w:cs="宋体"/>
          <w:b/>
          <w:kern w:val="1"/>
          <w:sz w:val="24"/>
        </w:rPr>
        <w:t>并</w:t>
      </w:r>
      <w:r>
        <w:rPr>
          <w:rFonts w:ascii="宋体" w:hAnsi="宋体" w:cs="宋体" w:hint="eastAsia"/>
          <w:b/>
          <w:kern w:val="1"/>
          <w:sz w:val="24"/>
        </w:rPr>
        <w:t>在</w:t>
      </w:r>
      <w:r>
        <w:rPr>
          <w:rFonts w:ascii="宋体" w:hAnsi="宋体" w:cs="宋体"/>
          <w:b/>
          <w:kern w:val="1"/>
          <w:sz w:val="24"/>
        </w:rPr>
        <w:t>投标文件中</w:t>
      </w:r>
      <w:r>
        <w:rPr>
          <w:rFonts w:ascii="宋体" w:hAnsi="宋体" w:cs="宋体" w:hint="eastAsia"/>
          <w:b/>
          <w:kern w:val="1"/>
          <w:sz w:val="24"/>
        </w:rPr>
        <w:t>附</w:t>
      </w:r>
      <w:r>
        <w:rPr>
          <w:rFonts w:ascii="宋体" w:hAnsi="宋体" w:cs="宋体"/>
          <w:b/>
          <w:kern w:val="1"/>
          <w:sz w:val="24"/>
        </w:rPr>
        <w:t>复印件，否则为</w:t>
      </w:r>
      <w:r>
        <w:rPr>
          <w:rFonts w:ascii="宋体" w:hAnsi="宋体" w:cs="宋体" w:hint="eastAsia"/>
          <w:b/>
          <w:kern w:val="1"/>
          <w:sz w:val="24"/>
        </w:rPr>
        <w:t>无效投标</w:t>
      </w:r>
      <w:r>
        <w:rPr>
          <w:rFonts w:ascii="宋体" w:hAnsi="宋体" w:cs="宋体"/>
          <w:b/>
          <w:kern w:val="1"/>
          <w:sz w:val="24"/>
        </w:rPr>
        <w:t>。</w:t>
      </w:r>
    </w:p>
    <w:p w:rsidR="00ED5702" w:rsidRDefault="00F40F36">
      <w:pPr>
        <w:spacing w:line="360" w:lineRule="auto"/>
        <w:rPr>
          <w:rFonts w:ascii="宋体" w:hAnsi="宋体" w:cs="宋体"/>
          <w:b/>
          <w:kern w:val="1"/>
          <w:sz w:val="24"/>
        </w:rPr>
      </w:pPr>
      <w:r>
        <w:rPr>
          <w:rFonts w:ascii="宋体" w:hAnsi="宋体" w:cs="宋体"/>
          <w:b/>
          <w:kern w:val="1"/>
          <w:sz w:val="24"/>
        </w:rPr>
        <w:t>（</w:t>
      </w:r>
      <w:r>
        <w:rPr>
          <w:rFonts w:ascii="宋体" w:hAnsi="宋体" w:cs="宋体"/>
          <w:b/>
          <w:kern w:val="1"/>
          <w:sz w:val="24"/>
        </w:rPr>
        <w:t>2</w:t>
      </w:r>
      <w:r>
        <w:rPr>
          <w:rFonts w:ascii="宋体" w:hAnsi="宋体" w:cs="宋体"/>
          <w:b/>
          <w:kern w:val="1"/>
          <w:sz w:val="24"/>
        </w:rPr>
        <w:t>）所有证件如遇延期办理的应提供相关行政主管部门出具的证明</w:t>
      </w:r>
      <w:r>
        <w:rPr>
          <w:rFonts w:ascii="宋体" w:hAnsi="宋体" w:cs="宋体" w:hint="eastAsia"/>
          <w:b/>
          <w:kern w:val="1"/>
          <w:sz w:val="24"/>
        </w:rPr>
        <w:t>且在有效期内</w:t>
      </w:r>
      <w:r>
        <w:rPr>
          <w:rFonts w:ascii="宋体" w:hAnsi="宋体" w:cs="宋体"/>
          <w:b/>
          <w:kern w:val="1"/>
          <w:sz w:val="24"/>
        </w:rPr>
        <w:t>。</w:t>
      </w:r>
      <w:bookmarkStart w:id="207" w:name="_Toc511829750"/>
      <w:bookmarkStart w:id="208" w:name="_Toc517940880"/>
    </w:p>
    <w:p w:rsidR="00ED5702" w:rsidRDefault="00F40F36">
      <w:pPr>
        <w:spacing w:line="360" w:lineRule="auto"/>
        <w:rPr>
          <w:rFonts w:ascii="宋体" w:hAnsi="宋体"/>
          <w:b/>
          <w:bCs/>
          <w:sz w:val="24"/>
        </w:rPr>
      </w:pPr>
      <w:r>
        <w:rPr>
          <w:rFonts w:ascii="宋体" w:hAnsi="宋体" w:hint="eastAsia"/>
          <w:b/>
          <w:bCs/>
          <w:sz w:val="24"/>
        </w:rPr>
        <w:t>（</w:t>
      </w:r>
      <w:r>
        <w:rPr>
          <w:rFonts w:ascii="宋体" w:hAnsi="宋体" w:hint="eastAsia"/>
          <w:b/>
          <w:bCs/>
          <w:sz w:val="24"/>
        </w:rPr>
        <w:t>3</w:t>
      </w:r>
      <w:r>
        <w:rPr>
          <w:rFonts w:ascii="宋体" w:hAnsi="宋体" w:hint="eastAsia"/>
          <w:b/>
          <w:bCs/>
          <w:sz w:val="24"/>
        </w:rPr>
        <w:t>）</w:t>
      </w:r>
      <w:r>
        <w:rPr>
          <w:rFonts w:ascii="宋体" w:hAnsi="宋体" w:hint="eastAsia"/>
          <w:b/>
          <w:bCs/>
          <w:sz w:val="24"/>
          <w:lang w:val="zh-CN"/>
        </w:rPr>
        <w:t xml:space="preserve"> </w:t>
      </w:r>
      <w:r>
        <w:rPr>
          <w:rFonts w:ascii="宋体" w:hAnsi="宋体" w:hint="eastAsia"/>
          <w:b/>
          <w:bCs/>
          <w:sz w:val="24"/>
          <w:lang w:val="zh-CN"/>
        </w:rPr>
        <w:t>投标人应根据评分项目，按照评分标准表项目内容顺序（评标要素索引表）列出在投标文件中相应的页码范围，并附</w:t>
      </w:r>
      <w:r>
        <w:rPr>
          <w:rFonts w:ascii="宋体" w:hAnsi="宋体" w:hint="eastAsia"/>
          <w:b/>
          <w:bCs/>
          <w:sz w:val="24"/>
        </w:rPr>
        <w:t>在投标文件的目录前。</w:t>
      </w:r>
    </w:p>
    <w:p w:rsidR="00ED5702" w:rsidRDefault="00F40F36">
      <w:pPr>
        <w:spacing w:line="360" w:lineRule="auto"/>
        <w:rPr>
          <w:rFonts w:ascii="宋体" w:hAnsi="宋体"/>
          <w:b/>
          <w:bCs/>
          <w:sz w:val="24"/>
        </w:rPr>
      </w:pPr>
      <w:r>
        <w:rPr>
          <w:rFonts w:ascii="宋体" w:hAnsi="宋体" w:hint="eastAsia"/>
          <w:b/>
          <w:bCs/>
          <w:sz w:val="24"/>
        </w:rPr>
        <w:t>（</w:t>
      </w:r>
      <w:r>
        <w:rPr>
          <w:rFonts w:ascii="宋体" w:hAnsi="宋体" w:hint="eastAsia"/>
          <w:b/>
          <w:bCs/>
          <w:sz w:val="24"/>
        </w:rPr>
        <w:t>4</w:t>
      </w:r>
      <w:r>
        <w:rPr>
          <w:rFonts w:ascii="宋体" w:hAnsi="宋体" w:hint="eastAsia"/>
          <w:b/>
          <w:bCs/>
          <w:sz w:val="24"/>
        </w:rPr>
        <w:t>）</w:t>
      </w:r>
      <w:r>
        <w:rPr>
          <w:rFonts w:ascii="宋体" w:hAnsi="宋体" w:hint="eastAsia"/>
          <w:b/>
          <w:bCs/>
          <w:sz w:val="24"/>
          <w:lang w:val="zh-CN"/>
        </w:rPr>
        <w:t>评分分值精确到小数点后</w:t>
      </w:r>
      <w:r>
        <w:rPr>
          <w:rFonts w:ascii="宋体" w:hAnsi="宋体" w:hint="eastAsia"/>
          <w:b/>
          <w:bCs/>
          <w:sz w:val="24"/>
          <w:lang w:val="zh-CN"/>
        </w:rPr>
        <w:t>2</w:t>
      </w:r>
      <w:r>
        <w:rPr>
          <w:rFonts w:ascii="宋体" w:hAnsi="宋体" w:hint="eastAsia"/>
          <w:b/>
          <w:bCs/>
          <w:sz w:val="24"/>
          <w:lang w:val="zh-CN"/>
        </w:rPr>
        <w:t>位。</w:t>
      </w:r>
    </w:p>
    <w:p w:rsidR="00ED5702" w:rsidRDefault="00ED5702">
      <w:pPr>
        <w:pStyle w:val="1"/>
        <w:jc w:val="center"/>
        <w:rPr>
          <w:rStyle w:val="2Char"/>
          <w:rFonts w:ascii="宋体" w:eastAsia="宋体" w:hAnsi="宋体"/>
          <w:b/>
          <w:sz w:val="44"/>
          <w:szCs w:val="44"/>
        </w:rPr>
      </w:pPr>
      <w:bookmarkStart w:id="209" w:name="_Toc701"/>
      <w:bookmarkStart w:id="210" w:name="_Toc517940883"/>
      <w:bookmarkStart w:id="211" w:name="_Toc24212"/>
      <w:bookmarkStart w:id="212" w:name="_Toc24218"/>
      <w:bookmarkStart w:id="213" w:name="_Toc4299"/>
      <w:bookmarkStart w:id="214" w:name="_Toc21870"/>
      <w:bookmarkEnd w:id="147"/>
      <w:bookmarkEnd w:id="148"/>
      <w:bookmarkEnd w:id="149"/>
      <w:bookmarkEnd w:id="150"/>
      <w:bookmarkEnd w:id="151"/>
      <w:bookmarkEnd w:id="152"/>
      <w:bookmarkEnd w:id="153"/>
      <w:bookmarkEnd w:id="154"/>
      <w:bookmarkEnd w:id="155"/>
      <w:bookmarkEnd w:id="156"/>
      <w:bookmarkEnd w:id="157"/>
      <w:bookmarkEnd w:id="158"/>
      <w:bookmarkEnd w:id="159"/>
      <w:bookmarkEnd w:id="207"/>
      <w:bookmarkEnd w:id="208"/>
    </w:p>
    <w:p w:rsidR="00ED5702" w:rsidRDefault="00ED5702">
      <w:pPr>
        <w:rPr>
          <w:rStyle w:val="2Char"/>
          <w:rFonts w:ascii="宋体" w:eastAsia="宋体" w:hAnsi="宋体"/>
          <w:bCs w:val="0"/>
          <w:sz w:val="44"/>
          <w:szCs w:val="44"/>
        </w:rPr>
      </w:pPr>
    </w:p>
    <w:p w:rsidR="00ED5702" w:rsidRDefault="00ED5702" w:rsidP="009571FB">
      <w:pPr>
        <w:pStyle w:val="a0"/>
        <w:ind w:firstLine="442"/>
        <w:rPr>
          <w:rStyle w:val="2Char"/>
          <w:rFonts w:ascii="宋体" w:eastAsia="宋体" w:hAnsi="宋体"/>
          <w:bCs w:val="0"/>
          <w:sz w:val="44"/>
          <w:szCs w:val="44"/>
        </w:rPr>
      </w:pPr>
    </w:p>
    <w:p w:rsidR="00ED5702" w:rsidRDefault="00ED5702" w:rsidP="009571FB">
      <w:pPr>
        <w:pStyle w:val="a0"/>
        <w:ind w:firstLine="442"/>
        <w:rPr>
          <w:rStyle w:val="2Char"/>
          <w:rFonts w:ascii="宋体" w:eastAsia="宋体" w:hAnsi="宋体"/>
          <w:bCs w:val="0"/>
          <w:sz w:val="44"/>
          <w:szCs w:val="44"/>
        </w:rPr>
      </w:pPr>
    </w:p>
    <w:p w:rsidR="00ED5702" w:rsidRDefault="00ED5702">
      <w:pPr>
        <w:pStyle w:val="a0"/>
        <w:ind w:firstLineChars="0" w:firstLine="0"/>
        <w:rPr>
          <w:rStyle w:val="2Char"/>
          <w:rFonts w:ascii="宋体" w:eastAsia="宋体" w:hAnsi="宋体"/>
          <w:bCs w:val="0"/>
          <w:sz w:val="44"/>
          <w:szCs w:val="44"/>
        </w:rPr>
      </w:pPr>
    </w:p>
    <w:p w:rsidR="00ED5702" w:rsidRDefault="00ED5702">
      <w:pPr>
        <w:pStyle w:val="a0"/>
        <w:ind w:firstLineChars="0" w:firstLine="0"/>
        <w:rPr>
          <w:rStyle w:val="2Char"/>
          <w:rFonts w:ascii="宋体" w:eastAsia="宋体" w:hAnsi="宋体"/>
          <w:bCs w:val="0"/>
          <w:sz w:val="44"/>
          <w:szCs w:val="44"/>
        </w:rPr>
      </w:pPr>
    </w:p>
    <w:p w:rsidR="00ED5702" w:rsidRDefault="00ED5702">
      <w:pPr>
        <w:pStyle w:val="a0"/>
        <w:ind w:firstLineChars="0" w:firstLine="0"/>
        <w:rPr>
          <w:rStyle w:val="2Char"/>
          <w:rFonts w:ascii="宋体" w:eastAsia="宋体" w:hAnsi="宋体"/>
          <w:bCs w:val="0"/>
          <w:sz w:val="44"/>
          <w:szCs w:val="44"/>
        </w:rPr>
      </w:pPr>
    </w:p>
    <w:p w:rsidR="00ED5702" w:rsidRDefault="00ED5702">
      <w:pPr>
        <w:pStyle w:val="a0"/>
        <w:ind w:firstLineChars="0" w:firstLine="0"/>
        <w:rPr>
          <w:rStyle w:val="2Char"/>
          <w:rFonts w:ascii="宋体" w:eastAsia="宋体" w:hAnsi="宋体"/>
          <w:bCs w:val="0"/>
          <w:sz w:val="44"/>
          <w:szCs w:val="44"/>
        </w:rPr>
      </w:pPr>
    </w:p>
    <w:p w:rsidR="00ED5702" w:rsidRDefault="00F40F36" w:rsidP="009571FB">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第四章</w:t>
      </w:r>
      <w:r>
        <w:rPr>
          <w:rStyle w:val="2Char"/>
          <w:rFonts w:ascii="宋体" w:eastAsia="宋体" w:hAnsi="宋体" w:hint="eastAsia"/>
          <w:b/>
          <w:sz w:val="44"/>
          <w:szCs w:val="44"/>
        </w:rPr>
        <w:t xml:space="preserve">  </w:t>
      </w:r>
      <w:r>
        <w:rPr>
          <w:rStyle w:val="2Char"/>
          <w:rFonts w:ascii="宋体" w:eastAsia="宋体" w:hAnsi="宋体" w:hint="eastAsia"/>
          <w:b/>
          <w:sz w:val="44"/>
          <w:szCs w:val="44"/>
        </w:rPr>
        <w:t>合同条款、协议及格式</w:t>
      </w:r>
      <w:bookmarkEnd w:id="209"/>
      <w:bookmarkEnd w:id="210"/>
      <w:bookmarkEnd w:id="211"/>
      <w:bookmarkEnd w:id="212"/>
      <w:bookmarkEnd w:id="213"/>
      <w:bookmarkEnd w:id="214"/>
    </w:p>
    <w:p w:rsidR="00ED5702" w:rsidRDefault="00F40F36">
      <w:pPr>
        <w:spacing w:line="312" w:lineRule="auto"/>
        <w:jc w:val="center"/>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第一节</w:t>
      </w:r>
      <w:r>
        <w:rPr>
          <w:rFonts w:ascii="宋体" w:hAnsi="宋体" w:hint="eastAsia"/>
          <w:b/>
          <w:bCs/>
          <w:sz w:val="28"/>
          <w:szCs w:val="28"/>
        </w:rPr>
        <w:t xml:space="preserve"> </w:t>
      </w:r>
      <w:r>
        <w:rPr>
          <w:rFonts w:ascii="宋体" w:hAnsi="宋体"/>
          <w:b/>
          <w:bCs/>
          <w:sz w:val="28"/>
          <w:szCs w:val="28"/>
        </w:rPr>
        <w:t>通用合同条款</w:t>
      </w:r>
      <w:r>
        <w:rPr>
          <w:rFonts w:ascii="宋体" w:hAnsi="宋体" w:hint="eastAsia"/>
          <w:b/>
          <w:bCs/>
          <w:sz w:val="28"/>
          <w:szCs w:val="28"/>
        </w:rPr>
        <w:t>(</w:t>
      </w:r>
      <w:r>
        <w:rPr>
          <w:rFonts w:ascii="宋体" w:hAnsi="宋体" w:hint="eastAsia"/>
          <w:b/>
          <w:bCs/>
          <w:sz w:val="28"/>
          <w:szCs w:val="28"/>
        </w:rPr>
        <w:t>略</w:t>
      </w:r>
      <w:r>
        <w:rPr>
          <w:rFonts w:ascii="宋体" w:hAnsi="宋体" w:hint="eastAsia"/>
          <w:b/>
          <w:bCs/>
          <w:sz w:val="28"/>
          <w:szCs w:val="28"/>
        </w:rPr>
        <w:t>)</w:t>
      </w:r>
    </w:p>
    <w:p w:rsidR="00ED5702" w:rsidRDefault="00F40F36">
      <w:pPr>
        <w:spacing w:line="312" w:lineRule="auto"/>
        <w:jc w:val="center"/>
        <w:rPr>
          <w:rFonts w:ascii="宋体" w:hAnsi="宋体"/>
          <w:b/>
          <w:bCs/>
          <w:sz w:val="28"/>
          <w:szCs w:val="28"/>
        </w:rPr>
      </w:pPr>
      <w:bookmarkStart w:id="215" w:name="_Toc222033877"/>
      <w:bookmarkStart w:id="216" w:name="_Toc221951110"/>
      <w:bookmarkStart w:id="217" w:name="_Toc221948340"/>
      <w:bookmarkStart w:id="218" w:name="_Toc382164703"/>
      <w:bookmarkStart w:id="219" w:name="_Toc222031028"/>
      <w:bookmarkStart w:id="220" w:name="_Toc229305386"/>
      <w:bookmarkStart w:id="221" w:name="_Toc222032695"/>
      <w:bookmarkStart w:id="222" w:name="_Toc382164588"/>
      <w:bookmarkStart w:id="223" w:name="_Toc222029526"/>
      <w:r>
        <w:rPr>
          <w:rFonts w:ascii="宋体" w:hAnsi="宋体" w:hint="eastAsia"/>
          <w:b/>
          <w:bCs/>
          <w:sz w:val="28"/>
          <w:szCs w:val="28"/>
        </w:rPr>
        <w:t>第二节</w:t>
      </w:r>
      <w:r>
        <w:rPr>
          <w:rFonts w:ascii="宋体" w:hAnsi="宋体" w:hint="eastAsia"/>
          <w:b/>
          <w:bCs/>
          <w:sz w:val="28"/>
          <w:szCs w:val="28"/>
        </w:rPr>
        <w:t xml:space="preserve"> </w:t>
      </w:r>
      <w:r>
        <w:rPr>
          <w:rFonts w:ascii="宋体" w:hAnsi="宋体" w:hint="eastAsia"/>
          <w:b/>
          <w:bCs/>
          <w:sz w:val="28"/>
          <w:szCs w:val="28"/>
        </w:rPr>
        <w:t>专用合同条款</w:t>
      </w:r>
      <w:bookmarkEnd w:id="215"/>
      <w:bookmarkEnd w:id="216"/>
      <w:bookmarkEnd w:id="217"/>
      <w:bookmarkEnd w:id="218"/>
      <w:bookmarkEnd w:id="219"/>
      <w:bookmarkEnd w:id="220"/>
      <w:bookmarkEnd w:id="221"/>
      <w:bookmarkEnd w:id="222"/>
      <w:bookmarkEnd w:id="223"/>
    </w:p>
    <w:p w:rsidR="00ED5702" w:rsidRDefault="00F40F36">
      <w:pPr>
        <w:spacing w:line="312" w:lineRule="auto"/>
        <w:rPr>
          <w:rFonts w:ascii="宋体" w:hAnsi="宋体" w:cs="宋体"/>
          <w:b/>
          <w:sz w:val="24"/>
        </w:rPr>
      </w:pPr>
      <w:bookmarkStart w:id="224" w:name="_Toc222031029"/>
      <w:bookmarkStart w:id="225" w:name="_Toc222032696"/>
      <w:bookmarkStart w:id="226" w:name="_Toc222029527"/>
      <w:bookmarkStart w:id="227" w:name="_Toc221951111"/>
      <w:bookmarkStart w:id="228" w:name="_Toc222033878"/>
      <w:bookmarkStart w:id="229" w:name="_Toc229305387"/>
      <w:r>
        <w:rPr>
          <w:rFonts w:ascii="宋体" w:hAnsi="宋体" w:cs="宋体" w:hint="eastAsia"/>
          <w:b/>
          <w:sz w:val="24"/>
        </w:rPr>
        <w:t>1</w:t>
      </w:r>
      <w:r>
        <w:rPr>
          <w:rFonts w:ascii="宋体" w:hAnsi="宋体" w:cs="宋体" w:hint="eastAsia"/>
          <w:b/>
          <w:sz w:val="24"/>
        </w:rPr>
        <w:t>．一般约定</w:t>
      </w:r>
      <w:bookmarkEnd w:id="224"/>
      <w:bookmarkEnd w:id="225"/>
      <w:bookmarkEnd w:id="226"/>
      <w:bookmarkEnd w:id="227"/>
      <w:bookmarkEnd w:id="228"/>
      <w:bookmarkEnd w:id="229"/>
    </w:p>
    <w:p w:rsidR="00ED5702" w:rsidRDefault="00F40F36">
      <w:pPr>
        <w:spacing w:line="312" w:lineRule="auto"/>
        <w:rPr>
          <w:rFonts w:ascii="宋体" w:hAnsi="宋体" w:cs="宋体"/>
          <w:b/>
          <w:bCs/>
          <w:sz w:val="24"/>
        </w:rPr>
      </w:pPr>
      <w:bookmarkStart w:id="230" w:name="_Toc221951112"/>
      <w:r>
        <w:rPr>
          <w:rFonts w:ascii="宋体" w:hAnsi="宋体" w:cs="宋体" w:hint="eastAsia"/>
          <w:b/>
          <w:bCs/>
          <w:sz w:val="24"/>
        </w:rPr>
        <w:t xml:space="preserve">1.1  </w:t>
      </w:r>
      <w:r>
        <w:rPr>
          <w:rFonts w:ascii="宋体" w:hAnsi="宋体" w:cs="宋体" w:hint="eastAsia"/>
          <w:b/>
          <w:bCs/>
          <w:sz w:val="24"/>
        </w:rPr>
        <w:t>词语定义</w:t>
      </w:r>
      <w:bookmarkEnd w:id="230"/>
    </w:p>
    <w:p w:rsidR="00ED5702" w:rsidRDefault="00F40F36">
      <w:pPr>
        <w:spacing w:line="312" w:lineRule="auto"/>
        <w:rPr>
          <w:rFonts w:ascii="宋体" w:hAnsi="宋体" w:cs="宋体"/>
          <w:sz w:val="24"/>
        </w:rPr>
      </w:pPr>
      <w:bookmarkStart w:id="231" w:name="_Toc221951113"/>
      <w:r>
        <w:rPr>
          <w:rFonts w:ascii="宋体" w:hAnsi="宋体" w:cs="宋体" w:hint="eastAsia"/>
          <w:sz w:val="24"/>
        </w:rPr>
        <w:t xml:space="preserve">1.1.2  </w:t>
      </w:r>
      <w:r>
        <w:rPr>
          <w:rFonts w:ascii="宋体" w:hAnsi="宋体" w:cs="宋体" w:hint="eastAsia"/>
          <w:sz w:val="24"/>
        </w:rPr>
        <w:t>合同当事人和人员</w:t>
      </w:r>
      <w:bookmarkEnd w:id="231"/>
    </w:p>
    <w:p w:rsidR="00ED5702" w:rsidRDefault="00F40F36">
      <w:pPr>
        <w:spacing w:line="312" w:lineRule="auto"/>
        <w:rPr>
          <w:rFonts w:ascii="宋体" w:hAnsi="宋体" w:cs="宋体"/>
          <w:sz w:val="24"/>
        </w:rPr>
      </w:pPr>
      <w:bookmarkStart w:id="232" w:name="_Toc221951114"/>
      <w:r>
        <w:rPr>
          <w:rFonts w:ascii="宋体" w:hAnsi="宋体" w:cs="宋体" w:hint="eastAsia"/>
          <w:sz w:val="24"/>
        </w:rPr>
        <w:t xml:space="preserve">1.1.2.2  </w:t>
      </w:r>
      <w:r>
        <w:rPr>
          <w:rFonts w:ascii="宋体" w:hAnsi="宋体" w:cs="宋体" w:hint="eastAsia"/>
          <w:sz w:val="24"/>
        </w:rPr>
        <w:t>发包人：</w:t>
      </w:r>
      <w:r>
        <w:rPr>
          <w:rFonts w:ascii="宋体" w:hAnsi="宋体" w:cs="宋体" w:hint="eastAsia"/>
          <w:sz w:val="24"/>
          <w:u w:val="single"/>
        </w:rPr>
        <w:t xml:space="preserve">             (</w:t>
      </w:r>
      <w:r>
        <w:rPr>
          <w:rFonts w:ascii="宋体" w:hAnsi="宋体" w:cs="宋体" w:hint="eastAsia"/>
          <w:sz w:val="24"/>
          <w:u w:val="single"/>
        </w:rPr>
        <w:t>填入发包人的名称</w:t>
      </w:r>
      <w:r>
        <w:rPr>
          <w:rFonts w:ascii="宋体" w:hAnsi="宋体" w:cs="宋体" w:hint="eastAsia"/>
          <w:sz w:val="24"/>
          <w:u w:val="single"/>
        </w:rPr>
        <w:t xml:space="preserve">)       </w:t>
      </w:r>
      <w:r>
        <w:rPr>
          <w:rFonts w:ascii="宋体" w:hAnsi="宋体" w:cs="宋体" w:hint="eastAsia"/>
          <w:sz w:val="24"/>
        </w:rPr>
        <w:t>。</w:t>
      </w:r>
      <w:bookmarkEnd w:id="232"/>
    </w:p>
    <w:p w:rsidR="00ED5702" w:rsidRDefault="00F40F36">
      <w:pPr>
        <w:spacing w:line="312" w:lineRule="auto"/>
        <w:rPr>
          <w:rFonts w:ascii="宋体" w:hAnsi="宋体" w:cs="宋体"/>
          <w:sz w:val="24"/>
        </w:rPr>
      </w:pPr>
      <w:bookmarkStart w:id="233" w:name="_Toc221951115"/>
      <w:r>
        <w:rPr>
          <w:rFonts w:ascii="宋体" w:hAnsi="宋体" w:cs="宋体" w:hint="eastAsia"/>
          <w:sz w:val="24"/>
        </w:rPr>
        <w:t xml:space="preserve">1.1.2.3  </w:t>
      </w:r>
      <w:r>
        <w:rPr>
          <w:rFonts w:ascii="宋体" w:hAnsi="宋体" w:cs="宋体" w:hint="eastAsia"/>
          <w:sz w:val="24"/>
        </w:rPr>
        <w:t>承包人：</w:t>
      </w:r>
      <w:r>
        <w:rPr>
          <w:rFonts w:ascii="宋体" w:hAnsi="宋体" w:cs="宋体" w:hint="eastAsia"/>
          <w:sz w:val="24"/>
          <w:u w:val="single"/>
        </w:rPr>
        <w:t xml:space="preserve">                 (</w:t>
      </w:r>
      <w:r>
        <w:rPr>
          <w:rFonts w:ascii="宋体" w:hAnsi="宋体" w:cs="宋体" w:hint="eastAsia"/>
          <w:sz w:val="24"/>
          <w:u w:val="single"/>
        </w:rPr>
        <w:t>签约后填入承包人的名称</w:t>
      </w:r>
      <w:r>
        <w:rPr>
          <w:rFonts w:ascii="宋体" w:hAnsi="宋体" w:cs="宋体" w:hint="eastAsia"/>
          <w:sz w:val="24"/>
          <w:u w:val="single"/>
        </w:rPr>
        <w:t xml:space="preserve">)    </w:t>
      </w:r>
      <w:r>
        <w:rPr>
          <w:rFonts w:ascii="宋体" w:hAnsi="宋体" w:cs="宋体" w:hint="eastAsia"/>
          <w:sz w:val="24"/>
        </w:rPr>
        <w:t>。</w:t>
      </w:r>
      <w:bookmarkEnd w:id="233"/>
    </w:p>
    <w:p w:rsidR="00ED5702" w:rsidRDefault="00F40F36">
      <w:pPr>
        <w:spacing w:line="312" w:lineRule="auto"/>
        <w:rPr>
          <w:rFonts w:ascii="宋体" w:hAnsi="宋体" w:cs="宋体"/>
          <w:sz w:val="24"/>
        </w:rPr>
      </w:pPr>
      <w:bookmarkStart w:id="234" w:name="_Toc221951116"/>
      <w:r>
        <w:rPr>
          <w:rFonts w:ascii="宋体" w:hAnsi="宋体" w:cs="宋体" w:hint="eastAsia"/>
          <w:sz w:val="24"/>
        </w:rPr>
        <w:t xml:space="preserve">1.1.2.5  </w:t>
      </w:r>
      <w:r>
        <w:rPr>
          <w:rFonts w:ascii="宋体" w:hAnsi="宋体" w:cs="宋体" w:hint="eastAsia"/>
          <w:sz w:val="24"/>
        </w:rPr>
        <w:t>分包人：</w:t>
      </w:r>
      <w:r>
        <w:rPr>
          <w:rFonts w:ascii="宋体" w:hAnsi="宋体" w:cs="宋体" w:hint="eastAsia"/>
          <w:sz w:val="24"/>
          <w:u w:val="single"/>
        </w:rPr>
        <w:t xml:space="preserve">                 (</w:t>
      </w:r>
      <w:r>
        <w:rPr>
          <w:rFonts w:ascii="宋体" w:hAnsi="宋体" w:cs="宋体" w:hint="eastAsia"/>
          <w:sz w:val="24"/>
          <w:u w:val="single"/>
        </w:rPr>
        <w:t>签约后填入分包人的名称</w:t>
      </w:r>
      <w:r>
        <w:rPr>
          <w:rFonts w:ascii="宋体" w:hAnsi="宋体" w:cs="宋体" w:hint="eastAsia"/>
          <w:sz w:val="24"/>
          <w:u w:val="single"/>
        </w:rPr>
        <w:t xml:space="preserve">)    </w:t>
      </w:r>
      <w:r>
        <w:rPr>
          <w:rFonts w:ascii="宋体" w:hAnsi="宋体" w:cs="宋体" w:hint="eastAsia"/>
          <w:sz w:val="24"/>
        </w:rPr>
        <w:t>。</w:t>
      </w:r>
      <w:bookmarkEnd w:id="234"/>
    </w:p>
    <w:p w:rsidR="00ED5702" w:rsidRDefault="00F40F36">
      <w:pPr>
        <w:spacing w:line="312" w:lineRule="auto"/>
        <w:rPr>
          <w:rFonts w:ascii="宋体" w:hAnsi="宋体" w:cs="宋体"/>
          <w:sz w:val="24"/>
        </w:rPr>
      </w:pPr>
      <w:bookmarkStart w:id="235" w:name="_Toc221951117"/>
      <w:r>
        <w:rPr>
          <w:rFonts w:ascii="宋体" w:hAnsi="宋体" w:cs="宋体" w:hint="eastAsia"/>
          <w:sz w:val="24"/>
        </w:rPr>
        <w:t xml:space="preserve">1.1.2.6  </w:t>
      </w:r>
      <w:r>
        <w:rPr>
          <w:rFonts w:ascii="宋体" w:hAnsi="宋体" w:cs="宋体" w:hint="eastAsia"/>
          <w:sz w:val="24"/>
        </w:rPr>
        <w:t>监理人：</w:t>
      </w:r>
      <w:r>
        <w:rPr>
          <w:rFonts w:ascii="宋体" w:hAnsi="宋体" w:cs="宋体" w:hint="eastAsia"/>
          <w:sz w:val="24"/>
          <w:u w:val="single"/>
        </w:rPr>
        <w:t xml:space="preserve">                     (</w:t>
      </w:r>
      <w:r>
        <w:rPr>
          <w:rFonts w:ascii="宋体" w:hAnsi="宋体" w:cs="宋体" w:hint="eastAsia"/>
          <w:sz w:val="24"/>
          <w:u w:val="single"/>
        </w:rPr>
        <w:t>填入监理人名称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bookmarkEnd w:id="235"/>
    </w:p>
    <w:p w:rsidR="00ED5702" w:rsidRDefault="00F40F36">
      <w:pPr>
        <w:spacing w:line="312" w:lineRule="auto"/>
        <w:rPr>
          <w:rFonts w:ascii="宋体" w:hAnsi="宋体" w:cs="宋体"/>
          <w:sz w:val="24"/>
        </w:rPr>
      </w:pPr>
      <w:bookmarkStart w:id="236" w:name="_Toc221951125"/>
      <w:r>
        <w:rPr>
          <w:rFonts w:ascii="宋体" w:hAnsi="宋体" w:cs="宋体" w:hint="eastAsia"/>
          <w:sz w:val="24"/>
        </w:rPr>
        <w:t xml:space="preserve">1.1.4  </w:t>
      </w:r>
      <w:r>
        <w:rPr>
          <w:rFonts w:ascii="宋体" w:hAnsi="宋体" w:cs="宋体" w:hint="eastAsia"/>
          <w:sz w:val="24"/>
        </w:rPr>
        <w:t>日期</w:t>
      </w:r>
      <w:bookmarkEnd w:id="236"/>
      <w:r>
        <w:rPr>
          <w:rFonts w:ascii="宋体" w:hAnsi="宋体" w:cs="宋体" w:hint="eastAsia"/>
          <w:sz w:val="24"/>
        </w:rPr>
        <w:t>：</w:t>
      </w:r>
      <w:r>
        <w:rPr>
          <w:rFonts w:ascii="宋体" w:hAnsi="宋体" w:cs="宋体" w:hint="eastAsia"/>
          <w:sz w:val="24"/>
          <w:u w:val="single"/>
        </w:rPr>
        <w:t xml:space="preserve">                                               </w:t>
      </w:r>
    </w:p>
    <w:p w:rsidR="00ED5702" w:rsidRDefault="00F40F36">
      <w:pPr>
        <w:spacing w:line="312" w:lineRule="auto"/>
        <w:rPr>
          <w:rFonts w:ascii="宋体" w:hAnsi="宋体" w:cs="宋体"/>
          <w:sz w:val="24"/>
        </w:rPr>
      </w:pPr>
      <w:bookmarkStart w:id="237" w:name="_Toc221951126"/>
      <w:r>
        <w:rPr>
          <w:rFonts w:ascii="宋体" w:hAnsi="宋体" w:cs="宋体" w:hint="eastAsia"/>
          <w:sz w:val="24"/>
        </w:rPr>
        <w:t xml:space="preserve">1.1.4.5  </w:t>
      </w:r>
      <w:r>
        <w:rPr>
          <w:rFonts w:ascii="宋体" w:hAnsi="宋体" w:cs="宋体" w:hint="eastAsia"/>
          <w:sz w:val="24"/>
        </w:rPr>
        <w:t>缺陷责任期：</w:t>
      </w:r>
      <w:r>
        <w:rPr>
          <w:rFonts w:ascii="宋体" w:hAnsi="宋体" w:cs="宋体" w:hint="eastAsia"/>
          <w:sz w:val="24"/>
          <w:u w:val="single"/>
        </w:rPr>
        <w:t xml:space="preserve">    </w:t>
      </w:r>
      <w:r>
        <w:rPr>
          <w:rFonts w:ascii="宋体" w:hAnsi="宋体" w:cs="宋体" w:hint="eastAsia"/>
          <w:sz w:val="24"/>
          <w:u w:val="single"/>
        </w:rPr>
        <w:t>（填写本合同工程的缺陷责任期限）</w:t>
      </w:r>
      <w:r>
        <w:rPr>
          <w:rFonts w:ascii="宋体" w:hAnsi="宋体" w:cs="宋体" w:hint="eastAsia"/>
          <w:sz w:val="24"/>
          <w:u w:val="single"/>
        </w:rPr>
        <w:t xml:space="preserve">    </w:t>
      </w:r>
      <w:r>
        <w:rPr>
          <w:rFonts w:ascii="宋体" w:hAnsi="宋体" w:cs="宋体" w:hint="eastAsia"/>
          <w:sz w:val="24"/>
        </w:rPr>
        <w:t>。</w:t>
      </w:r>
      <w:bookmarkEnd w:id="237"/>
    </w:p>
    <w:p w:rsidR="00ED5702" w:rsidRDefault="00F40F36">
      <w:pPr>
        <w:spacing w:line="312" w:lineRule="auto"/>
        <w:rPr>
          <w:rFonts w:ascii="宋体" w:hAnsi="宋体" w:cs="宋体"/>
          <w:b/>
          <w:bCs/>
          <w:sz w:val="24"/>
        </w:rPr>
      </w:pPr>
      <w:bookmarkStart w:id="238" w:name="_Toc221951127"/>
      <w:r>
        <w:rPr>
          <w:rFonts w:ascii="宋体" w:hAnsi="宋体" w:cs="宋体" w:hint="eastAsia"/>
          <w:b/>
          <w:bCs/>
          <w:sz w:val="24"/>
        </w:rPr>
        <w:t xml:space="preserve">1.4  </w:t>
      </w:r>
      <w:r>
        <w:rPr>
          <w:rFonts w:ascii="宋体" w:hAnsi="宋体" w:cs="宋体" w:hint="eastAsia"/>
          <w:b/>
          <w:bCs/>
          <w:sz w:val="24"/>
        </w:rPr>
        <w:t>合同文件的优先顺序</w:t>
      </w:r>
      <w:bookmarkStart w:id="239" w:name="_Toc221951129"/>
      <w:bookmarkEnd w:id="238"/>
    </w:p>
    <w:p w:rsidR="00ED5702" w:rsidRDefault="00F40F36">
      <w:pPr>
        <w:spacing w:line="312" w:lineRule="auto"/>
        <w:ind w:firstLineChars="50" w:firstLine="120"/>
        <w:rPr>
          <w:rFonts w:ascii="宋体" w:hAnsi="宋体" w:cs="宋体"/>
          <w:sz w:val="24"/>
        </w:rPr>
      </w:pPr>
      <w:r>
        <w:rPr>
          <w:rFonts w:ascii="宋体" w:hAnsi="宋体" w:cs="宋体" w:hint="eastAsia"/>
          <w:sz w:val="24"/>
        </w:rPr>
        <w:t>进人合同</w:t>
      </w:r>
      <w:r>
        <w:rPr>
          <w:rFonts w:ascii="宋体" w:hAnsi="宋体" w:cs="宋体" w:hint="eastAsia"/>
          <w:sz w:val="24"/>
        </w:rPr>
        <w:t>文件的各项文件及其优先顺序是</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r>
        <w:rPr>
          <w:rFonts w:ascii="宋体" w:hAnsi="宋体" w:cs="宋体" w:hint="eastAsia"/>
          <w:b/>
          <w:bCs/>
          <w:sz w:val="24"/>
        </w:rPr>
        <w:t xml:space="preserve">1.7  </w:t>
      </w:r>
      <w:r>
        <w:rPr>
          <w:rFonts w:ascii="宋体" w:hAnsi="宋体" w:cs="宋体" w:hint="eastAsia"/>
          <w:b/>
          <w:bCs/>
          <w:sz w:val="24"/>
        </w:rPr>
        <w:t>联络</w:t>
      </w:r>
      <w:bookmarkEnd w:id="239"/>
    </w:p>
    <w:p w:rsidR="00ED5702" w:rsidRDefault="00F40F36">
      <w:pPr>
        <w:spacing w:line="312" w:lineRule="auto"/>
        <w:rPr>
          <w:rFonts w:ascii="宋体" w:hAnsi="宋体" w:cs="宋体"/>
          <w:sz w:val="24"/>
        </w:rPr>
      </w:pPr>
      <w:bookmarkStart w:id="240" w:name="_Toc221951130"/>
      <w:r>
        <w:rPr>
          <w:rFonts w:ascii="宋体" w:hAnsi="宋体" w:cs="宋体" w:hint="eastAsia"/>
          <w:sz w:val="24"/>
        </w:rPr>
        <w:t>1.7.2</w:t>
      </w:r>
      <w:r>
        <w:rPr>
          <w:rFonts w:ascii="宋体" w:hAnsi="宋体" w:cs="宋体" w:hint="eastAsia"/>
          <w:sz w:val="24"/>
        </w:rPr>
        <w:t>来往函件均应按技术标准和要求（合同技术条款）约定的期限送达</w:t>
      </w:r>
      <w:r>
        <w:rPr>
          <w:rFonts w:ascii="宋体" w:hAnsi="宋体" w:cs="宋体" w:hint="eastAsia"/>
          <w:sz w:val="24"/>
          <w:u w:val="single"/>
        </w:rPr>
        <w:t xml:space="preserve">  (</w:t>
      </w:r>
      <w:r>
        <w:rPr>
          <w:rFonts w:ascii="宋体" w:hAnsi="宋体" w:cs="宋体" w:hint="eastAsia"/>
          <w:sz w:val="24"/>
          <w:u w:val="single"/>
        </w:rPr>
        <w:t>填写文件送达地点</w:t>
      </w:r>
      <w:r>
        <w:rPr>
          <w:rFonts w:ascii="宋体" w:hAnsi="宋体" w:cs="宋体" w:hint="eastAsia"/>
          <w:sz w:val="24"/>
          <w:u w:val="single"/>
        </w:rPr>
        <w:t xml:space="preserve">)  </w:t>
      </w:r>
      <w:r>
        <w:rPr>
          <w:rFonts w:ascii="宋体" w:hAnsi="宋体" w:cs="宋体" w:hint="eastAsia"/>
          <w:sz w:val="24"/>
        </w:rPr>
        <w:t>。</w:t>
      </w:r>
      <w:bookmarkEnd w:id="240"/>
    </w:p>
    <w:p w:rsidR="00ED5702" w:rsidRDefault="00F40F36">
      <w:pPr>
        <w:spacing w:line="312" w:lineRule="auto"/>
        <w:rPr>
          <w:rFonts w:ascii="宋体" w:hAnsi="宋体" w:cs="宋体"/>
          <w:b/>
          <w:sz w:val="24"/>
        </w:rPr>
      </w:pPr>
      <w:bookmarkStart w:id="241" w:name="_Toc222032697"/>
      <w:bookmarkStart w:id="242" w:name="_Toc222029528"/>
      <w:bookmarkStart w:id="243" w:name="_Toc229305388"/>
      <w:bookmarkStart w:id="244" w:name="_Toc222033879"/>
      <w:bookmarkStart w:id="245" w:name="_Toc221951131"/>
      <w:bookmarkStart w:id="246" w:name="_Toc222031030"/>
      <w:bookmarkStart w:id="247" w:name="_Toc221951132"/>
      <w:r>
        <w:rPr>
          <w:rFonts w:ascii="宋体" w:hAnsi="宋体" w:cs="宋体" w:hint="eastAsia"/>
          <w:b/>
          <w:sz w:val="24"/>
        </w:rPr>
        <w:t xml:space="preserve">2  </w:t>
      </w:r>
      <w:r>
        <w:rPr>
          <w:rFonts w:ascii="宋体" w:hAnsi="宋体" w:cs="宋体" w:hint="eastAsia"/>
          <w:b/>
          <w:sz w:val="24"/>
        </w:rPr>
        <w:t>发包人义务</w:t>
      </w:r>
      <w:bookmarkEnd w:id="241"/>
      <w:bookmarkEnd w:id="242"/>
      <w:bookmarkEnd w:id="243"/>
      <w:bookmarkEnd w:id="244"/>
      <w:bookmarkEnd w:id="245"/>
      <w:bookmarkEnd w:id="246"/>
    </w:p>
    <w:p w:rsidR="00ED5702" w:rsidRDefault="00F40F36">
      <w:pPr>
        <w:spacing w:line="312" w:lineRule="auto"/>
        <w:rPr>
          <w:rFonts w:ascii="宋体" w:hAnsi="宋体" w:cs="宋体"/>
          <w:b/>
          <w:bCs/>
          <w:sz w:val="24"/>
        </w:rPr>
      </w:pPr>
      <w:r>
        <w:rPr>
          <w:rFonts w:ascii="宋体" w:hAnsi="宋体" w:cs="宋体" w:hint="eastAsia"/>
          <w:b/>
          <w:bCs/>
          <w:sz w:val="24"/>
        </w:rPr>
        <w:t xml:space="preserve">2.3  </w:t>
      </w:r>
      <w:r>
        <w:rPr>
          <w:rFonts w:ascii="宋体" w:hAnsi="宋体" w:cs="宋体" w:hint="eastAsia"/>
          <w:b/>
          <w:bCs/>
          <w:sz w:val="24"/>
        </w:rPr>
        <w:t>提供施工场地</w:t>
      </w:r>
      <w:bookmarkEnd w:id="247"/>
    </w:p>
    <w:p w:rsidR="00ED5702" w:rsidRDefault="00F40F36">
      <w:pPr>
        <w:spacing w:line="312" w:lineRule="auto"/>
        <w:ind w:right="248" w:firstLine="480"/>
        <w:rPr>
          <w:rFonts w:ascii="宋体" w:hAnsi="宋体" w:cs="宋体"/>
          <w:sz w:val="24"/>
        </w:rPr>
      </w:pPr>
      <w:bookmarkStart w:id="248" w:name="_Toc221951133"/>
      <w:r>
        <w:rPr>
          <w:rFonts w:ascii="宋体" w:hAnsi="宋体" w:cs="宋体" w:hint="eastAsia"/>
          <w:sz w:val="24"/>
        </w:rPr>
        <w:t>2.3.2</w:t>
      </w:r>
      <w:bookmarkEnd w:id="248"/>
      <w:r>
        <w:rPr>
          <w:rFonts w:ascii="宋体" w:hAnsi="宋体" w:cs="宋体" w:hint="eastAsia"/>
          <w:sz w:val="24"/>
        </w:rPr>
        <w:t>发包人提供的施工场地范围为：</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ind w:right="248" w:firstLine="480"/>
        <w:rPr>
          <w:rFonts w:ascii="宋体" w:hAnsi="宋体" w:cs="宋体"/>
          <w:sz w:val="24"/>
        </w:rPr>
      </w:pPr>
      <w:r>
        <w:rPr>
          <w:rFonts w:ascii="宋体" w:hAnsi="宋体" w:cs="宋体" w:hint="eastAsia"/>
          <w:sz w:val="24"/>
        </w:rPr>
        <w:t>2.2.3</w:t>
      </w:r>
      <w:r>
        <w:rPr>
          <w:rFonts w:ascii="宋体" w:hAnsi="宋体" w:cs="宋体" w:hint="eastAsia"/>
          <w:sz w:val="24"/>
        </w:rPr>
        <w:t>承包人自行勘察的施工场地范围为：</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bookmarkStart w:id="249" w:name="_Toc221951134"/>
      <w:r>
        <w:rPr>
          <w:rFonts w:ascii="宋体" w:hAnsi="宋体" w:cs="宋体" w:hint="eastAsia"/>
          <w:b/>
          <w:bCs/>
          <w:sz w:val="24"/>
        </w:rPr>
        <w:t xml:space="preserve">2.8  </w:t>
      </w:r>
      <w:r>
        <w:rPr>
          <w:rFonts w:ascii="宋体" w:hAnsi="宋体" w:cs="宋体" w:hint="eastAsia"/>
          <w:b/>
          <w:bCs/>
          <w:sz w:val="24"/>
        </w:rPr>
        <w:t>其它义务</w:t>
      </w:r>
      <w:bookmarkEnd w:id="249"/>
      <w:r>
        <w:rPr>
          <w:rFonts w:ascii="宋体" w:hAnsi="宋体" w:cs="宋体" w:hint="eastAsia"/>
          <w:b/>
          <w:bCs/>
          <w:sz w:val="24"/>
        </w:rPr>
        <w:t xml:space="preserve"> </w:t>
      </w:r>
    </w:p>
    <w:p w:rsidR="00ED5702" w:rsidRDefault="00F40F36">
      <w:pPr>
        <w:pStyle w:val="20"/>
        <w:spacing w:line="312" w:lineRule="auto"/>
        <w:ind w:right="248"/>
        <w:rPr>
          <w:rFonts w:ascii="宋体" w:hAnsi="宋体" w:cs="宋体"/>
          <w:sz w:val="24"/>
        </w:rPr>
      </w:pPr>
      <w:bookmarkStart w:id="250" w:name="_Toc221951135"/>
      <w:r>
        <w:rPr>
          <w:rFonts w:ascii="宋体" w:hAnsi="宋体" w:cs="宋体" w:hint="eastAsia"/>
          <w:sz w:val="24"/>
        </w:rPr>
        <w:t xml:space="preserve"> (</w:t>
      </w:r>
      <w:r>
        <w:rPr>
          <w:rFonts w:ascii="宋体" w:hAnsi="宋体" w:cs="宋体" w:hint="eastAsia"/>
          <w:sz w:val="24"/>
        </w:rPr>
        <w:t>根据发包人的合同管理要求补充</w:t>
      </w:r>
      <w:r>
        <w:rPr>
          <w:rFonts w:ascii="宋体" w:hAnsi="宋体" w:cs="宋体" w:hint="eastAsia"/>
          <w:sz w:val="24"/>
        </w:rPr>
        <w:t>)</w:t>
      </w:r>
      <w:bookmarkEnd w:id="250"/>
    </w:p>
    <w:p w:rsidR="00ED5702" w:rsidRDefault="00F40F36">
      <w:pPr>
        <w:spacing w:line="312" w:lineRule="auto"/>
        <w:ind w:right="248" w:firstLine="480"/>
        <w:rPr>
          <w:rFonts w:ascii="宋体" w:hAnsi="宋体" w:cs="宋体"/>
          <w:sz w:val="24"/>
        </w:rPr>
      </w:pPr>
      <w:bookmarkStart w:id="251" w:name="_Toc221951136"/>
      <w:r>
        <w:rPr>
          <w:rFonts w:ascii="宋体" w:hAnsi="宋体" w:cs="宋体" w:hint="eastAsia"/>
          <w:sz w:val="24"/>
        </w:rPr>
        <w:t xml:space="preserve">(1) </w:t>
      </w:r>
      <w:r>
        <w:rPr>
          <w:rFonts w:ascii="宋体" w:hAnsi="宋体" w:cs="宋体" w:hint="eastAsia"/>
          <w:sz w:val="24"/>
        </w:rPr>
        <w:t>……</w:t>
      </w:r>
      <w:bookmarkEnd w:id="251"/>
    </w:p>
    <w:p w:rsidR="00ED5702" w:rsidRDefault="00F40F36">
      <w:pPr>
        <w:spacing w:line="312" w:lineRule="auto"/>
        <w:ind w:right="248" w:firstLine="480"/>
        <w:rPr>
          <w:rFonts w:ascii="宋体" w:hAnsi="宋体" w:cs="宋体"/>
          <w:sz w:val="24"/>
        </w:rPr>
      </w:pPr>
      <w:bookmarkStart w:id="252" w:name="_Toc221951137"/>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w:t>
      </w:r>
      <w:bookmarkEnd w:id="252"/>
    </w:p>
    <w:p w:rsidR="00ED5702" w:rsidRDefault="00F40F36">
      <w:pPr>
        <w:spacing w:line="312" w:lineRule="auto"/>
        <w:rPr>
          <w:rFonts w:ascii="宋体" w:hAnsi="宋体" w:cs="宋体"/>
          <w:b/>
          <w:sz w:val="24"/>
        </w:rPr>
      </w:pPr>
      <w:bookmarkStart w:id="253" w:name="_Toc222031031"/>
      <w:bookmarkStart w:id="254" w:name="_Toc229305389"/>
      <w:bookmarkStart w:id="255" w:name="_Toc222029529"/>
      <w:bookmarkStart w:id="256" w:name="_Toc222033880"/>
      <w:bookmarkStart w:id="257" w:name="_Toc222032698"/>
      <w:bookmarkStart w:id="258" w:name="_Toc221951140"/>
      <w:r>
        <w:rPr>
          <w:rFonts w:ascii="宋体" w:hAnsi="宋体" w:cs="宋体" w:hint="eastAsia"/>
          <w:b/>
          <w:sz w:val="24"/>
        </w:rPr>
        <w:t xml:space="preserve">3  </w:t>
      </w:r>
      <w:r>
        <w:rPr>
          <w:rFonts w:ascii="宋体" w:hAnsi="宋体" w:cs="宋体" w:hint="eastAsia"/>
          <w:b/>
          <w:sz w:val="24"/>
        </w:rPr>
        <w:t>监理人</w:t>
      </w:r>
      <w:bookmarkEnd w:id="253"/>
      <w:bookmarkEnd w:id="254"/>
      <w:bookmarkEnd w:id="255"/>
      <w:bookmarkEnd w:id="256"/>
      <w:bookmarkEnd w:id="257"/>
      <w:bookmarkEnd w:id="258"/>
    </w:p>
    <w:p w:rsidR="00ED5702" w:rsidRDefault="00F40F36">
      <w:pPr>
        <w:spacing w:line="312" w:lineRule="auto"/>
        <w:rPr>
          <w:rFonts w:ascii="宋体" w:hAnsi="宋体" w:cs="宋体"/>
          <w:b/>
          <w:bCs/>
          <w:sz w:val="24"/>
        </w:rPr>
      </w:pPr>
      <w:bookmarkStart w:id="259" w:name="_Toc221951141"/>
      <w:r>
        <w:rPr>
          <w:rFonts w:ascii="宋体" w:hAnsi="宋体" w:cs="宋体" w:hint="eastAsia"/>
          <w:b/>
          <w:bCs/>
          <w:sz w:val="24"/>
        </w:rPr>
        <w:t xml:space="preserve">3.1  </w:t>
      </w:r>
      <w:r>
        <w:rPr>
          <w:rFonts w:ascii="宋体" w:hAnsi="宋体" w:cs="宋体" w:hint="eastAsia"/>
          <w:b/>
          <w:bCs/>
          <w:sz w:val="24"/>
        </w:rPr>
        <w:t>监理人的职责和权力</w:t>
      </w:r>
      <w:bookmarkEnd w:id="259"/>
    </w:p>
    <w:p w:rsidR="00ED5702" w:rsidRDefault="00F40F36">
      <w:pPr>
        <w:spacing w:line="312" w:lineRule="auto"/>
        <w:ind w:right="248" w:firstLine="480"/>
        <w:rPr>
          <w:rFonts w:ascii="宋体" w:hAnsi="宋体" w:cs="宋体"/>
          <w:sz w:val="24"/>
        </w:rPr>
      </w:pPr>
      <w:bookmarkStart w:id="260" w:name="_Toc221951142"/>
      <w:r>
        <w:rPr>
          <w:rFonts w:ascii="宋体" w:hAnsi="宋体" w:cs="宋体" w:hint="eastAsia"/>
          <w:sz w:val="24"/>
        </w:rPr>
        <w:t>3.1.1</w:t>
      </w:r>
      <w:bookmarkEnd w:id="260"/>
      <w:r>
        <w:rPr>
          <w:rFonts w:ascii="宋体" w:hAnsi="宋体" w:cs="宋体" w:hint="eastAsia"/>
          <w:sz w:val="24"/>
        </w:rPr>
        <w:t>监理人须根据发包人事先批准的权力范围行使权力，发包人批准的权力范围：（填写监理人须经发包人批准才能行使的权力，以下示例供参考）</w:t>
      </w:r>
    </w:p>
    <w:p w:rsidR="00ED5702" w:rsidRDefault="00F40F36">
      <w:pPr>
        <w:spacing w:line="312" w:lineRule="auto"/>
        <w:ind w:right="248" w:firstLine="480"/>
        <w:rPr>
          <w:rFonts w:ascii="宋体" w:hAnsi="宋体" w:cs="宋体"/>
          <w:sz w:val="24"/>
        </w:rPr>
      </w:pPr>
      <w:bookmarkStart w:id="261" w:name="_Toc222029530"/>
      <w:bookmarkStart w:id="262" w:name="_Toc222032699"/>
      <w:bookmarkStart w:id="263" w:name="_Toc229305390"/>
      <w:bookmarkStart w:id="264" w:name="_Toc222031032"/>
      <w:bookmarkStart w:id="265" w:name="_Toc222033881"/>
      <w:bookmarkStart w:id="266" w:name="_Toc221951150"/>
      <w:r>
        <w:rPr>
          <w:rFonts w:ascii="宋体" w:hAnsi="宋体" w:cs="宋体" w:hint="eastAsia"/>
          <w:sz w:val="24"/>
        </w:rPr>
        <w:t>(l</w:t>
      </w:r>
      <w:r>
        <w:rPr>
          <w:rFonts w:ascii="宋体" w:hAnsi="宋体" w:cs="宋体" w:hint="eastAsia"/>
          <w:sz w:val="24"/>
        </w:rPr>
        <w:t>）按第</w:t>
      </w:r>
      <w:r>
        <w:rPr>
          <w:rFonts w:ascii="宋体" w:hAnsi="宋体" w:cs="宋体" w:hint="eastAsia"/>
          <w:sz w:val="24"/>
        </w:rPr>
        <w:t>4.3</w:t>
      </w:r>
      <w:r>
        <w:rPr>
          <w:rFonts w:ascii="宋体" w:hAnsi="宋体" w:cs="宋体" w:hint="eastAsia"/>
          <w:sz w:val="24"/>
        </w:rPr>
        <w:t>款约定，批准工程的分包；</w:t>
      </w:r>
    </w:p>
    <w:p w:rsidR="00ED5702" w:rsidRDefault="00F40F36">
      <w:pPr>
        <w:spacing w:line="312" w:lineRule="auto"/>
        <w:ind w:right="248" w:firstLine="480"/>
        <w:rPr>
          <w:rFonts w:ascii="宋体" w:hAnsi="宋体" w:cs="宋体"/>
          <w:sz w:val="24"/>
        </w:rPr>
      </w:pPr>
      <w:r>
        <w:rPr>
          <w:rFonts w:ascii="宋体" w:hAnsi="宋体" w:cs="宋体" w:hint="eastAsia"/>
          <w:sz w:val="24"/>
        </w:rPr>
        <w:t>(2</w:t>
      </w:r>
      <w:r>
        <w:rPr>
          <w:rFonts w:ascii="宋体" w:hAnsi="宋体" w:cs="宋体" w:hint="eastAsia"/>
          <w:sz w:val="24"/>
        </w:rPr>
        <w:t>）按第</w:t>
      </w:r>
      <w:r>
        <w:rPr>
          <w:rFonts w:ascii="宋体" w:hAnsi="宋体" w:cs="宋体" w:hint="eastAsia"/>
          <w:sz w:val="24"/>
        </w:rPr>
        <w:t>11.3</w:t>
      </w:r>
      <w:r>
        <w:rPr>
          <w:rFonts w:ascii="宋体" w:hAnsi="宋体" w:cs="宋体" w:hint="eastAsia"/>
          <w:sz w:val="24"/>
        </w:rPr>
        <w:t>款约定，确定延长完工期限；</w:t>
      </w:r>
    </w:p>
    <w:p w:rsidR="00ED5702" w:rsidRDefault="00F40F36">
      <w:pPr>
        <w:spacing w:line="312" w:lineRule="auto"/>
        <w:ind w:right="248"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）按第</w:t>
      </w:r>
      <w:r>
        <w:rPr>
          <w:rFonts w:ascii="宋体" w:hAnsi="宋体" w:cs="宋体" w:hint="eastAsia"/>
          <w:sz w:val="24"/>
        </w:rPr>
        <w:t>15.6</w:t>
      </w:r>
      <w:r>
        <w:rPr>
          <w:rFonts w:ascii="宋体" w:hAnsi="宋体" w:cs="宋体" w:hint="eastAsia"/>
          <w:sz w:val="24"/>
        </w:rPr>
        <w:t>款约定，批准暂列金额的使用；</w:t>
      </w:r>
    </w:p>
    <w:p w:rsidR="00ED5702" w:rsidRDefault="00F40F36">
      <w:pPr>
        <w:spacing w:line="312" w:lineRule="auto"/>
        <w:ind w:right="248"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rPr>
          <w:rFonts w:ascii="宋体" w:hAnsi="宋体" w:cs="宋体"/>
          <w:b/>
          <w:sz w:val="24"/>
        </w:rPr>
      </w:pPr>
      <w:r>
        <w:rPr>
          <w:rFonts w:ascii="宋体" w:hAnsi="宋体" w:cs="宋体" w:hint="eastAsia"/>
          <w:b/>
          <w:sz w:val="24"/>
        </w:rPr>
        <w:t xml:space="preserve">4  </w:t>
      </w:r>
      <w:r>
        <w:rPr>
          <w:rFonts w:ascii="宋体" w:hAnsi="宋体" w:cs="宋体" w:hint="eastAsia"/>
          <w:b/>
          <w:sz w:val="24"/>
        </w:rPr>
        <w:t>承包人</w:t>
      </w:r>
      <w:bookmarkEnd w:id="261"/>
      <w:bookmarkEnd w:id="262"/>
      <w:bookmarkEnd w:id="263"/>
      <w:bookmarkEnd w:id="264"/>
      <w:bookmarkEnd w:id="265"/>
      <w:bookmarkEnd w:id="266"/>
    </w:p>
    <w:p w:rsidR="00ED5702" w:rsidRDefault="00F40F36">
      <w:pPr>
        <w:spacing w:line="312" w:lineRule="auto"/>
        <w:rPr>
          <w:rFonts w:ascii="宋体" w:hAnsi="宋体" w:cs="宋体"/>
          <w:b/>
          <w:bCs/>
          <w:sz w:val="24"/>
        </w:rPr>
      </w:pPr>
      <w:bookmarkStart w:id="267" w:name="_Toc221951151"/>
      <w:r>
        <w:rPr>
          <w:rFonts w:ascii="宋体" w:hAnsi="宋体" w:cs="宋体" w:hint="eastAsia"/>
          <w:b/>
          <w:bCs/>
          <w:sz w:val="24"/>
        </w:rPr>
        <w:t xml:space="preserve">4.1  </w:t>
      </w:r>
      <w:r>
        <w:rPr>
          <w:rFonts w:ascii="宋体" w:hAnsi="宋体" w:cs="宋体" w:hint="eastAsia"/>
          <w:b/>
          <w:bCs/>
          <w:sz w:val="24"/>
        </w:rPr>
        <w:t>承包人的一般义务</w:t>
      </w:r>
      <w:bookmarkEnd w:id="267"/>
    </w:p>
    <w:p w:rsidR="00ED5702" w:rsidRDefault="00F40F36">
      <w:pPr>
        <w:spacing w:line="312" w:lineRule="auto"/>
        <w:ind w:right="248" w:firstLine="480"/>
        <w:rPr>
          <w:rFonts w:ascii="宋体" w:hAnsi="宋体" w:cs="宋体"/>
          <w:sz w:val="24"/>
        </w:rPr>
      </w:pPr>
      <w:bookmarkStart w:id="268" w:name="_Toc221951152"/>
      <w:r>
        <w:rPr>
          <w:rFonts w:ascii="宋体" w:hAnsi="宋体" w:cs="宋体" w:hint="eastAsia"/>
          <w:sz w:val="24"/>
        </w:rPr>
        <w:t>4.1.1</w:t>
      </w:r>
      <w:r>
        <w:rPr>
          <w:rFonts w:ascii="宋体" w:hAnsi="宋体" w:cs="宋体" w:hint="eastAsia"/>
          <w:sz w:val="24"/>
        </w:rPr>
        <w:t>承包人项目班子其他成员：</w:t>
      </w:r>
    </w:p>
    <w:p w:rsidR="00ED5702" w:rsidRDefault="00F40F36">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w:t>
      </w:r>
      <w:r>
        <w:rPr>
          <w:rFonts w:ascii="宋体" w:hAnsi="宋体" w:cs="宋体" w:hint="eastAsia"/>
          <w:sz w:val="24"/>
        </w:rPr>
        <w:t>10000</w:t>
      </w:r>
      <w:r>
        <w:rPr>
          <w:rFonts w:ascii="宋体" w:hAnsi="宋体" w:cs="宋体" w:hint="eastAsia"/>
          <w:sz w:val="24"/>
        </w:rPr>
        <w:t>元</w:t>
      </w:r>
      <w:r>
        <w:rPr>
          <w:rFonts w:ascii="宋体" w:hAnsi="宋体" w:cs="宋体" w:hint="eastAsia"/>
          <w:sz w:val="24"/>
        </w:rPr>
        <w:t>/</w:t>
      </w:r>
      <w:r>
        <w:rPr>
          <w:rFonts w:ascii="宋体" w:hAnsi="宋体" w:cs="宋体" w:hint="eastAsia"/>
          <w:sz w:val="24"/>
        </w:rPr>
        <w:t>人的罚款。</w:t>
      </w:r>
    </w:p>
    <w:p w:rsidR="00ED5702" w:rsidRDefault="00F40F36">
      <w:pPr>
        <w:spacing w:line="312" w:lineRule="auto"/>
        <w:ind w:right="248" w:firstLine="480"/>
        <w:rPr>
          <w:rFonts w:ascii="宋体" w:hAnsi="宋体" w:cs="宋体"/>
          <w:sz w:val="24"/>
        </w:rPr>
      </w:pPr>
      <w:r>
        <w:rPr>
          <w:rFonts w:ascii="宋体" w:hAnsi="宋体" w:cs="宋体" w:hint="eastAsia"/>
          <w:sz w:val="24"/>
        </w:rPr>
        <w:t xml:space="preserve">4.1.10  </w:t>
      </w:r>
      <w:r>
        <w:rPr>
          <w:rFonts w:ascii="宋体" w:hAnsi="宋体" w:cs="宋体" w:hint="eastAsia"/>
          <w:sz w:val="24"/>
        </w:rPr>
        <w:t>其他义务</w:t>
      </w:r>
      <w:bookmarkEnd w:id="268"/>
    </w:p>
    <w:p w:rsidR="00ED5702" w:rsidRDefault="00F40F36">
      <w:pPr>
        <w:spacing w:line="312" w:lineRule="auto"/>
        <w:ind w:right="248" w:firstLine="480"/>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ind w:right="248" w:firstLine="480"/>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bookmarkStart w:id="269" w:name="_Toc221951153"/>
      <w:r>
        <w:rPr>
          <w:rFonts w:ascii="宋体" w:hAnsi="宋体" w:cs="宋体" w:hint="eastAsia"/>
          <w:b/>
          <w:bCs/>
          <w:sz w:val="24"/>
        </w:rPr>
        <w:t xml:space="preserve">4.3  </w:t>
      </w:r>
      <w:r>
        <w:rPr>
          <w:rFonts w:ascii="宋体" w:hAnsi="宋体" w:cs="宋体" w:hint="eastAsia"/>
          <w:b/>
          <w:bCs/>
          <w:sz w:val="24"/>
        </w:rPr>
        <w:t>分包</w:t>
      </w:r>
      <w:bookmarkEnd w:id="269"/>
    </w:p>
    <w:p w:rsidR="00ED5702" w:rsidRDefault="00F40F36">
      <w:pPr>
        <w:spacing w:line="312" w:lineRule="auto"/>
        <w:ind w:right="248" w:firstLineChars="150" w:firstLine="360"/>
        <w:rPr>
          <w:rFonts w:ascii="宋体" w:hAnsi="宋体" w:cs="宋体"/>
          <w:bCs/>
          <w:sz w:val="24"/>
        </w:rPr>
      </w:pPr>
      <w:bookmarkStart w:id="270" w:name="_Toc221951154"/>
      <w:r>
        <w:rPr>
          <w:rFonts w:ascii="宋体" w:hAnsi="宋体" w:cs="宋体" w:hint="eastAsia"/>
          <w:bCs/>
          <w:sz w:val="24"/>
        </w:rPr>
        <w:t xml:space="preserve">4.3.2  </w:t>
      </w:r>
      <w:r>
        <w:rPr>
          <w:rFonts w:ascii="宋体" w:hAnsi="宋体" w:cs="宋体" w:hint="eastAsia"/>
          <w:bCs/>
          <w:sz w:val="24"/>
        </w:rPr>
        <w:t>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70"/>
    </w:p>
    <w:p w:rsidR="00ED5702" w:rsidRDefault="00F40F36">
      <w:pPr>
        <w:pStyle w:val="20"/>
        <w:spacing w:line="312" w:lineRule="auto"/>
        <w:ind w:leftChars="0" w:left="0" w:right="248"/>
        <w:rPr>
          <w:rFonts w:ascii="宋体" w:hAnsi="宋体" w:cs="宋体"/>
          <w:bCs/>
          <w:sz w:val="24"/>
        </w:rPr>
      </w:pPr>
      <w:r>
        <w:rPr>
          <w:rFonts w:ascii="宋体" w:hAnsi="宋体" w:cs="宋体" w:hint="eastAsia"/>
          <w:b/>
          <w:sz w:val="24"/>
        </w:rPr>
        <w:t xml:space="preserve">  </w:t>
      </w:r>
      <w:bookmarkStart w:id="271" w:name="_Toc221951155"/>
      <w:r>
        <w:rPr>
          <w:rFonts w:ascii="宋体" w:hAnsi="宋体" w:cs="宋体" w:hint="eastAsia"/>
          <w:sz w:val="24"/>
        </w:rPr>
        <w:t>（</w:t>
      </w:r>
      <w:r>
        <w:rPr>
          <w:rFonts w:ascii="宋体" w:hAnsi="宋体" w:cs="宋体" w:hint="eastAsia"/>
          <w:bCs/>
          <w:sz w:val="24"/>
        </w:rPr>
        <w:t>1</w:t>
      </w:r>
      <w:r>
        <w:rPr>
          <w:rFonts w:ascii="宋体" w:hAnsi="宋体" w:cs="宋体" w:hint="eastAsia"/>
          <w:bCs/>
          <w:sz w:val="24"/>
        </w:rPr>
        <w:t>）工程项目：</w:t>
      </w:r>
      <w:r>
        <w:rPr>
          <w:rFonts w:ascii="宋体" w:hAnsi="宋体" w:cs="宋体" w:hint="eastAsia"/>
          <w:bCs/>
          <w:sz w:val="24"/>
          <w:u w:val="single"/>
        </w:rPr>
        <w:t xml:space="preserve">                                                </w:t>
      </w:r>
      <w:r>
        <w:rPr>
          <w:rFonts w:ascii="宋体" w:hAnsi="宋体" w:cs="宋体" w:hint="eastAsia"/>
          <w:bCs/>
          <w:sz w:val="24"/>
        </w:rPr>
        <w:t>。</w:t>
      </w:r>
      <w:bookmarkEnd w:id="271"/>
    </w:p>
    <w:p w:rsidR="00ED5702" w:rsidRDefault="00F40F36">
      <w:pPr>
        <w:pStyle w:val="20"/>
        <w:spacing w:line="312" w:lineRule="auto"/>
        <w:ind w:leftChars="0" w:left="0" w:right="248" w:firstLineChars="50" w:firstLine="120"/>
        <w:rPr>
          <w:rFonts w:ascii="宋体" w:hAnsi="宋体" w:cs="宋体"/>
          <w:bCs/>
          <w:sz w:val="24"/>
        </w:rPr>
      </w:pPr>
      <w:r>
        <w:rPr>
          <w:rFonts w:ascii="宋体" w:hAnsi="宋体" w:cs="宋体" w:hint="eastAsia"/>
          <w:bCs/>
          <w:sz w:val="24"/>
        </w:rPr>
        <w:t xml:space="preserve"> </w:t>
      </w:r>
      <w:bookmarkStart w:id="272" w:name="_Toc221951156"/>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）工作内容：</w:t>
      </w:r>
      <w:r>
        <w:rPr>
          <w:rFonts w:ascii="宋体" w:hAnsi="宋体" w:cs="宋体" w:hint="eastAsia"/>
          <w:bCs/>
          <w:sz w:val="24"/>
          <w:u w:val="single"/>
        </w:rPr>
        <w:t xml:space="preserve">       </w:t>
      </w:r>
      <w:r>
        <w:rPr>
          <w:rFonts w:ascii="宋体" w:hAnsi="宋体" w:cs="宋体" w:hint="eastAsia"/>
          <w:bCs/>
          <w:sz w:val="24"/>
          <w:u w:val="single"/>
        </w:rPr>
        <w:t xml:space="preserve">                                         </w:t>
      </w:r>
      <w:r>
        <w:rPr>
          <w:rFonts w:ascii="宋体" w:hAnsi="宋体" w:cs="宋体" w:hint="eastAsia"/>
          <w:bCs/>
          <w:sz w:val="24"/>
        </w:rPr>
        <w:t>。</w:t>
      </w:r>
      <w:bookmarkEnd w:id="272"/>
    </w:p>
    <w:p w:rsidR="00ED5702" w:rsidRDefault="00F40F36">
      <w:pPr>
        <w:pStyle w:val="20"/>
        <w:spacing w:line="312" w:lineRule="auto"/>
        <w:ind w:leftChars="0" w:left="0" w:right="248" w:firstLineChars="100" w:firstLine="240"/>
        <w:rPr>
          <w:rFonts w:ascii="宋体" w:hAnsi="宋体" w:cs="宋体"/>
          <w:sz w:val="24"/>
        </w:rPr>
      </w:pPr>
      <w:bookmarkStart w:id="273" w:name="_Toc221951157"/>
      <w:r>
        <w:rPr>
          <w:rFonts w:ascii="宋体" w:hAnsi="宋体" w:cs="宋体" w:hint="eastAsia"/>
          <w:sz w:val="24"/>
        </w:rPr>
        <w:t>（</w:t>
      </w:r>
      <w:r>
        <w:rPr>
          <w:rFonts w:ascii="宋体" w:hAnsi="宋体" w:cs="宋体" w:hint="eastAsia"/>
          <w:sz w:val="24"/>
        </w:rPr>
        <w:t>3</w:t>
      </w:r>
      <w:r>
        <w:rPr>
          <w:rFonts w:ascii="宋体" w:hAnsi="宋体" w:cs="宋体" w:hint="eastAsia"/>
          <w:sz w:val="24"/>
        </w:rPr>
        <w:t>）分包金额限额：</w:t>
      </w:r>
      <w:r>
        <w:rPr>
          <w:rFonts w:ascii="宋体" w:hAnsi="宋体" w:cs="宋体" w:hint="eastAsia"/>
          <w:sz w:val="24"/>
          <w:u w:val="single"/>
        </w:rPr>
        <w:t xml:space="preserve">                                   </w:t>
      </w:r>
      <w:r>
        <w:rPr>
          <w:rFonts w:ascii="宋体" w:hAnsi="宋体" w:cs="宋体" w:hint="eastAsia"/>
          <w:sz w:val="24"/>
        </w:rPr>
        <w:t>。</w:t>
      </w:r>
      <w:bookmarkEnd w:id="273"/>
    </w:p>
    <w:p w:rsidR="00ED5702" w:rsidRDefault="00F40F36">
      <w:pPr>
        <w:pStyle w:val="20"/>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w:t>
      </w:r>
      <w:r>
        <w:rPr>
          <w:rFonts w:ascii="宋体" w:hAnsi="宋体" w:cs="宋体" w:hint="eastAsia"/>
          <w:sz w:val="24"/>
        </w:rPr>
        <w:t>分包人项目管理机构的设立：</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rPr>
          <w:rFonts w:ascii="宋体" w:hAnsi="宋体" w:cs="宋体"/>
          <w:b/>
          <w:bCs/>
          <w:sz w:val="24"/>
        </w:rPr>
      </w:pPr>
      <w:bookmarkStart w:id="274" w:name="_Toc221951158"/>
      <w:r>
        <w:rPr>
          <w:rFonts w:ascii="宋体" w:hAnsi="宋体" w:cs="宋体" w:hint="eastAsia"/>
          <w:b/>
          <w:bCs/>
          <w:sz w:val="24"/>
        </w:rPr>
        <w:t xml:space="preserve">4.11  </w:t>
      </w:r>
      <w:r>
        <w:rPr>
          <w:rFonts w:ascii="宋体" w:hAnsi="宋体" w:cs="宋体" w:hint="eastAsia"/>
          <w:b/>
          <w:bCs/>
          <w:sz w:val="24"/>
        </w:rPr>
        <w:t>不利物质条件</w:t>
      </w:r>
      <w:bookmarkEnd w:id="274"/>
    </w:p>
    <w:p w:rsidR="00ED5702" w:rsidRDefault="00F40F36">
      <w:pPr>
        <w:spacing w:line="312" w:lineRule="auto"/>
        <w:ind w:right="248" w:firstLineChars="150" w:firstLine="360"/>
        <w:rPr>
          <w:rFonts w:ascii="宋体" w:hAnsi="宋体" w:cs="宋体"/>
          <w:sz w:val="24"/>
        </w:rPr>
      </w:pPr>
      <w:bookmarkStart w:id="275" w:name="_Toc221951159"/>
      <w:r>
        <w:rPr>
          <w:rFonts w:ascii="宋体" w:hAnsi="宋体" w:cs="宋体" w:hint="eastAsia"/>
          <w:sz w:val="24"/>
        </w:rPr>
        <w:t xml:space="preserve">4.11.1 </w:t>
      </w:r>
      <w:r>
        <w:rPr>
          <w:rFonts w:ascii="宋体" w:hAnsi="宋体" w:cs="宋体" w:hint="eastAsia"/>
          <w:sz w:val="24"/>
        </w:rPr>
        <w:t>不利物质条件的范围：</w:t>
      </w:r>
      <w:r>
        <w:rPr>
          <w:rFonts w:ascii="宋体" w:hAnsi="宋体" w:cs="宋体" w:hint="eastAsia"/>
          <w:sz w:val="24"/>
          <w:u w:val="single"/>
        </w:rPr>
        <w:t xml:space="preserve">                                            </w:t>
      </w:r>
      <w:r>
        <w:rPr>
          <w:rFonts w:ascii="宋体" w:hAnsi="宋体" w:cs="宋体" w:hint="eastAsia"/>
          <w:sz w:val="24"/>
        </w:rPr>
        <w:t>。</w:t>
      </w:r>
      <w:bookmarkEnd w:id="275"/>
    </w:p>
    <w:p w:rsidR="00ED5702" w:rsidRDefault="00F40F36">
      <w:pPr>
        <w:spacing w:line="312" w:lineRule="auto"/>
        <w:rPr>
          <w:rFonts w:ascii="宋体" w:hAnsi="宋体" w:cs="宋体"/>
          <w:b/>
          <w:sz w:val="24"/>
        </w:rPr>
      </w:pPr>
      <w:bookmarkStart w:id="276" w:name="_Toc222033882"/>
      <w:bookmarkStart w:id="277" w:name="_Toc222031033"/>
      <w:bookmarkStart w:id="278" w:name="_Toc222032700"/>
      <w:bookmarkStart w:id="279" w:name="_Toc229305391"/>
      <w:bookmarkStart w:id="280" w:name="_Toc222029531"/>
      <w:bookmarkStart w:id="281" w:name="_Toc221951160"/>
      <w:r>
        <w:rPr>
          <w:rFonts w:ascii="宋体" w:hAnsi="宋体" w:cs="宋体" w:hint="eastAsia"/>
          <w:b/>
          <w:sz w:val="24"/>
        </w:rPr>
        <w:t xml:space="preserve">5  </w:t>
      </w:r>
      <w:r>
        <w:rPr>
          <w:rFonts w:ascii="宋体" w:hAnsi="宋体" w:cs="宋体" w:hint="eastAsia"/>
          <w:b/>
          <w:sz w:val="24"/>
        </w:rPr>
        <w:t>材料和工程设备</w:t>
      </w:r>
      <w:bookmarkEnd w:id="276"/>
      <w:bookmarkEnd w:id="277"/>
      <w:bookmarkEnd w:id="278"/>
      <w:bookmarkEnd w:id="279"/>
      <w:bookmarkEnd w:id="280"/>
      <w:bookmarkEnd w:id="281"/>
    </w:p>
    <w:p w:rsidR="00ED5702" w:rsidRDefault="00F40F36">
      <w:pPr>
        <w:spacing w:line="312" w:lineRule="auto"/>
        <w:rPr>
          <w:rFonts w:ascii="宋体" w:hAnsi="宋体" w:cs="宋体"/>
          <w:b/>
          <w:bCs/>
          <w:sz w:val="24"/>
        </w:rPr>
      </w:pPr>
      <w:bookmarkStart w:id="282" w:name="_Toc221951161"/>
      <w:r>
        <w:rPr>
          <w:rFonts w:ascii="宋体" w:hAnsi="宋体" w:cs="宋体" w:hint="eastAsia"/>
          <w:b/>
          <w:bCs/>
          <w:sz w:val="24"/>
        </w:rPr>
        <w:t xml:space="preserve">5.2  </w:t>
      </w:r>
      <w:bookmarkEnd w:id="282"/>
      <w:r>
        <w:rPr>
          <w:rFonts w:ascii="宋体" w:hAnsi="宋体" w:cs="宋体" w:hint="eastAsia"/>
          <w:b/>
          <w:bCs/>
          <w:sz w:val="24"/>
        </w:rPr>
        <w:t>发包人提供的材料和工程设备</w:t>
      </w:r>
    </w:p>
    <w:p w:rsidR="00ED5702" w:rsidRDefault="00F40F36">
      <w:pPr>
        <w:spacing w:line="312" w:lineRule="auto"/>
        <w:ind w:firstLineChars="150" w:firstLine="360"/>
        <w:rPr>
          <w:rFonts w:ascii="宋体" w:hAnsi="宋体" w:cs="宋体"/>
          <w:sz w:val="24"/>
        </w:rPr>
      </w:pPr>
      <w:r>
        <w:rPr>
          <w:rFonts w:ascii="宋体" w:hAnsi="宋体" w:cs="宋体" w:hint="eastAsia"/>
          <w:sz w:val="24"/>
        </w:rPr>
        <w:t xml:space="preserve">5.2.1 </w:t>
      </w:r>
      <w:r>
        <w:rPr>
          <w:rFonts w:ascii="宋体" w:hAnsi="宋体" w:cs="宋体" w:hint="eastAsia"/>
          <w:sz w:val="24"/>
        </w:rPr>
        <w:t>发包人提</w:t>
      </w:r>
      <w:r>
        <w:rPr>
          <w:rFonts w:ascii="宋体" w:hAnsi="宋体" w:cs="宋体" w:hint="eastAsia"/>
          <w:bCs/>
          <w:sz w:val="24"/>
        </w:rPr>
        <w:t>供的材料和工程设备</w:t>
      </w:r>
      <w:r>
        <w:rPr>
          <w:rFonts w:ascii="宋体" w:hAnsi="宋体" w:cs="宋体" w:hint="eastAsia"/>
          <w:sz w:val="24"/>
        </w:rPr>
        <w:t>见下表：</w:t>
      </w:r>
    </w:p>
    <w:p w:rsidR="00ED5702" w:rsidRDefault="00F40F36" w:rsidP="009571FB">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ED5702">
        <w:tc>
          <w:tcPr>
            <w:tcW w:w="793" w:type="dxa"/>
          </w:tcPr>
          <w:p w:rsidR="00ED5702" w:rsidRDefault="00F40F36">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ED5702" w:rsidRDefault="00F40F36">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ED5702" w:rsidRDefault="00F40F36">
            <w:pPr>
              <w:spacing w:line="312" w:lineRule="auto"/>
              <w:jc w:val="center"/>
              <w:rPr>
                <w:rFonts w:ascii="宋体" w:hAnsi="宋体" w:cs="宋体"/>
                <w:sz w:val="24"/>
              </w:rPr>
            </w:pPr>
            <w:r>
              <w:rPr>
                <w:rFonts w:ascii="宋体" w:hAnsi="宋体" w:cs="宋体" w:hint="eastAsia"/>
                <w:sz w:val="24"/>
              </w:rPr>
              <w:t>材料规格</w:t>
            </w:r>
          </w:p>
        </w:tc>
        <w:tc>
          <w:tcPr>
            <w:tcW w:w="763" w:type="dxa"/>
          </w:tcPr>
          <w:p w:rsidR="00ED5702" w:rsidRDefault="00F40F36">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ED5702" w:rsidRDefault="00F40F36">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ED5702" w:rsidRDefault="00F40F36">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ED5702" w:rsidRDefault="00F40F36">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ED5702" w:rsidRDefault="00F40F36">
            <w:pPr>
              <w:spacing w:line="312" w:lineRule="auto"/>
              <w:jc w:val="center"/>
              <w:rPr>
                <w:rFonts w:ascii="宋体" w:hAnsi="宋体" w:cs="宋体"/>
                <w:sz w:val="24"/>
              </w:rPr>
            </w:pPr>
            <w:r>
              <w:rPr>
                <w:rFonts w:ascii="宋体" w:hAnsi="宋体" w:cs="宋体" w:hint="eastAsia"/>
                <w:sz w:val="24"/>
              </w:rPr>
              <w:t>备注</w:t>
            </w:r>
          </w:p>
        </w:tc>
      </w:tr>
      <w:tr w:rsidR="00ED5702">
        <w:tc>
          <w:tcPr>
            <w:tcW w:w="79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76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796" w:type="dxa"/>
          </w:tcPr>
          <w:p w:rsidR="00ED5702" w:rsidRDefault="00ED5702">
            <w:pPr>
              <w:spacing w:line="312" w:lineRule="auto"/>
              <w:ind w:right="248"/>
              <w:jc w:val="center"/>
              <w:rPr>
                <w:rFonts w:ascii="宋体" w:hAnsi="宋体" w:cs="宋体"/>
                <w:sz w:val="24"/>
              </w:rPr>
            </w:pPr>
          </w:p>
        </w:tc>
      </w:tr>
      <w:tr w:rsidR="00ED5702">
        <w:tc>
          <w:tcPr>
            <w:tcW w:w="79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76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796" w:type="dxa"/>
          </w:tcPr>
          <w:p w:rsidR="00ED5702" w:rsidRDefault="00ED5702">
            <w:pPr>
              <w:spacing w:line="312" w:lineRule="auto"/>
              <w:ind w:right="248"/>
              <w:jc w:val="center"/>
              <w:rPr>
                <w:rFonts w:ascii="宋体" w:hAnsi="宋体" w:cs="宋体"/>
                <w:sz w:val="24"/>
              </w:rPr>
            </w:pPr>
          </w:p>
        </w:tc>
      </w:tr>
      <w:tr w:rsidR="00ED5702">
        <w:tc>
          <w:tcPr>
            <w:tcW w:w="79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76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796" w:type="dxa"/>
          </w:tcPr>
          <w:p w:rsidR="00ED5702" w:rsidRDefault="00ED5702">
            <w:pPr>
              <w:spacing w:line="312" w:lineRule="auto"/>
              <w:ind w:right="248"/>
              <w:jc w:val="center"/>
              <w:rPr>
                <w:rFonts w:ascii="宋体" w:hAnsi="宋体" w:cs="宋体"/>
                <w:sz w:val="24"/>
              </w:rPr>
            </w:pPr>
          </w:p>
        </w:tc>
      </w:tr>
    </w:tbl>
    <w:p w:rsidR="00ED5702" w:rsidRDefault="00ED5702">
      <w:pPr>
        <w:spacing w:line="312" w:lineRule="auto"/>
        <w:ind w:right="248"/>
        <w:rPr>
          <w:rFonts w:ascii="宋体" w:hAnsi="宋体" w:cs="宋体"/>
          <w:b/>
          <w:sz w:val="24"/>
        </w:rPr>
      </w:pPr>
    </w:p>
    <w:p w:rsidR="00ED5702" w:rsidRDefault="00ED5702">
      <w:pPr>
        <w:pStyle w:val="a0"/>
        <w:ind w:firstLine="210"/>
      </w:pPr>
    </w:p>
    <w:p w:rsidR="00ED5702" w:rsidRDefault="00F40F36">
      <w:pPr>
        <w:spacing w:line="312" w:lineRule="auto"/>
        <w:ind w:right="248"/>
        <w:jc w:val="center"/>
        <w:rPr>
          <w:rFonts w:ascii="宋体" w:hAnsi="宋体" w:cs="宋体"/>
          <w:sz w:val="24"/>
        </w:rPr>
      </w:pPr>
      <w:r>
        <w:rPr>
          <w:rFonts w:ascii="宋体" w:hAnsi="宋体" w:cs="宋体" w:hint="eastAsia"/>
          <w:b/>
          <w:sz w:val="24"/>
        </w:rPr>
        <w:t>发包人提供的工程设备表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ED5702">
        <w:tc>
          <w:tcPr>
            <w:tcW w:w="793" w:type="dxa"/>
          </w:tcPr>
          <w:p w:rsidR="00ED5702" w:rsidRDefault="00F40F36">
            <w:pPr>
              <w:spacing w:line="312" w:lineRule="auto"/>
              <w:ind w:right="-3"/>
              <w:jc w:val="center"/>
              <w:rPr>
                <w:rFonts w:ascii="宋体" w:hAnsi="宋体" w:cs="宋体"/>
                <w:sz w:val="24"/>
              </w:rPr>
            </w:pPr>
            <w:r>
              <w:rPr>
                <w:rFonts w:ascii="宋体" w:hAnsi="宋体" w:cs="宋体" w:hint="eastAsia"/>
                <w:sz w:val="24"/>
              </w:rPr>
              <w:lastRenderedPageBreak/>
              <w:t>序号</w:t>
            </w:r>
          </w:p>
        </w:tc>
        <w:tc>
          <w:tcPr>
            <w:tcW w:w="1596" w:type="dxa"/>
          </w:tcPr>
          <w:p w:rsidR="00ED5702" w:rsidRDefault="00F40F36">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ED5702" w:rsidRDefault="00F40F36">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ED5702" w:rsidRDefault="00F40F36">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ED5702" w:rsidRDefault="00F40F36">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ED5702" w:rsidRDefault="00F40F36">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ED5702" w:rsidRDefault="00F40F36">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ED5702" w:rsidRDefault="00F40F36">
            <w:pPr>
              <w:spacing w:line="312" w:lineRule="auto"/>
              <w:jc w:val="center"/>
              <w:rPr>
                <w:rFonts w:ascii="宋体" w:hAnsi="宋体" w:cs="宋体"/>
                <w:sz w:val="24"/>
              </w:rPr>
            </w:pPr>
            <w:r>
              <w:rPr>
                <w:rFonts w:ascii="宋体" w:hAnsi="宋体" w:cs="宋体" w:hint="eastAsia"/>
                <w:sz w:val="24"/>
              </w:rPr>
              <w:t>备注</w:t>
            </w:r>
          </w:p>
        </w:tc>
      </w:tr>
      <w:tr w:rsidR="00ED5702">
        <w:tc>
          <w:tcPr>
            <w:tcW w:w="793" w:type="dxa"/>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1396" w:type="dxa"/>
          </w:tcPr>
          <w:p w:rsidR="00ED5702" w:rsidRDefault="00ED5702">
            <w:pPr>
              <w:spacing w:line="312" w:lineRule="auto"/>
              <w:ind w:right="248"/>
              <w:jc w:val="center"/>
              <w:rPr>
                <w:rFonts w:ascii="宋体" w:hAnsi="宋体" w:cs="宋体"/>
                <w:sz w:val="24"/>
              </w:rPr>
            </w:pPr>
          </w:p>
        </w:tc>
        <w:tc>
          <w:tcPr>
            <w:tcW w:w="76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550" w:type="dxa"/>
          </w:tcPr>
          <w:p w:rsidR="00ED5702" w:rsidRDefault="00ED5702">
            <w:pPr>
              <w:spacing w:line="312" w:lineRule="auto"/>
              <w:ind w:right="248"/>
              <w:jc w:val="center"/>
              <w:rPr>
                <w:rFonts w:ascii="宋体" w:hAnsi="宋体" w:cs="宋体"/>
                <w:sz w:val="24"/>
              </w:rPr>
            </w:pPr>
          </w:p>
        </w:tc>
        <w:tc>
          <w:tcPr>
            <w:tcW w:w="796" w:type="dxa"/>
          </w:tcPr>
          <w:p w:rsidR="00ED5702" w:rsidRDefault="00ED5702">
            <w:pPr>
              <w:spacing w:line="312" w:lineRule="auto"/>
              <w:ind w:right="248"/>
              <w:jc w:val="center"/>
              <w:rPr>
                <w:rFonts w:ascii="宋体" w:hAnsi="宋体" w:cs="宋体"/>
                <w:sz w:val="24"/>
              </w:rPr>
            </w:pPr>
          </w:p>
        </w:tc>
      </w:tr>
      <w:tr w:rsidR="00ED5702">
        <w:tc>
          <w:tcPr>
            <w:tcW w:w="793" w:type="dxa"/>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1396" w:type="dxa"/>
          </w:tcPr>
          <w:p w:rsidR="00ED5702" w:rsidRDefault="00ED5702">
            <w:pPr>
              <w:spacing w:line="312" w:lineRule="auto"/>
              <w:ind w:right="248"/>
              <w:jc w:val="center"/>
              <w:rPr>
                <w:rFonts w:ascii="宋体" w:hAnsi="宋体" w:cs="宋体"/>
                <w:sz w:val="24"/>
              </w:rPr>
            </w:pPr>
          </w:p>
        </w:tc>
        <w:tc>
          <w:tcPr>
            <w:tcW w:w="76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550" w:type="dxa"/>
          </w:tcPr>
          <w:p w:rsidR="00ED5702" w:rsidRDefault="00ED5702">
            <w:pPr>
              <w:spacing w:line="312" w:lineRule="auto"/>
              <w:ind w:right="248"/>
              <w:jc w:val="center"/>
              <w:rPr>
                <w:rFonts w:ascii="宋体" w:hAnsi="宋体" w:cs="宋体"/>
                <w:sz w:val="24"/>
              </w:rPr>
            </w:pPr>
          </w:p>
        </w:tc>
        <w:tc>
          <w:tcPr>
            <w:tcW w:w="796" w:type="dxa"/>
          </w:tcPr>
          <w:p w:rsidR="00ED5702" w:rsidRDefault="00ED5702">
            <w:pPr>
              <w:spacing w:line="312" w:lineRule="auto"/>
              <w:ind w:right="248"/>
              <w:jc w:val="center"/>
              <w:rPr>
                <w:rFonts w:ascii="宋体" w:hAnsi="宋体" w:cs="宋体"/>
                <w:sz w:val="24"/>
              </w:rPr>
            </w:pPr>
          </w:p>
        </w:tc>
      </w:tr>
      <w:tr w:rsidR="00ED5702">
        <w:tc>
          <w:tcPr>
            <w:tcW w:w="793" w:type="dxa"/>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1396" w:type="dxa"/>
          </w:tcPr>
          <w:p w:rsidR="00ED5702" w:rsidRDefault="00ED5702">
            <w:pPr>
              <w:spacing w:line="312" w:lineRule="auto"/>
              <w:ind w:right="248"/>
              <w:jc w:val="center"/>
              <w:rPr>
                <w:rFonts w:ascii="宋体" w:hAnsi="宋体" w:cs="宋体"/>
                <w:sz w:val="24"/>
              </w:rPr>
            </w:pPr>
          </w:p>
        </w:tc>
        <w:tc>
          <w:tcPr>
            <w:tcW w:w="763"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196" w:type="dxa"/>
          </w:tcPr>
          <w:p w:rsidR="00ED5702" w:rsidRDefault="00ED5702">
            <w:pPr>
              <w:spacing w:line="312" w:lineRule="auto"/>
              <w:ind w:right="248"/>
              <w:jc w:val="center"/>
              <w:rPr>
                <w:rFonts w:ascii="宋体" w:hAnsi="宋体" w:cs="宋体"/>
                <w:sz w:val="24"/>
              </w:rPr>
            </w:pPr>
          </w:p>
        </w:tc>
        <w:tc>
          <w:tcPr>
            <w:tcW w:w="1550" w:type="dxa"/>
          </w:tcPr>
          <w:p w:rsidR="00ED5702" w:rsidRDefault="00ED5702">
            <w:pPr>
              <w:spacing w:line="312" w:lineRule="auto"/>
              <w:ind w:right="248"/>
              <w:jc w:val="center"/>
              <w:rPr>
                <w:rFonts w:ascii="宋体" w:hAnsi="宋体" w:cs="宋体"/>
                <w:sz w:val="24"/>
              </w:rPr>
            </w:pPr>
          </w:p>
        </w:tc>
        <w:tc>
          <w:tcPr>
            <w:tcW w:w="796" w:type="dxa"/>
          </w:tcPr>
          <w:p w:rsidR="00ED5702" w:rsidRDefault="00ED5702">
            <w:pPr>
              <w:spacing w:line="312" w:lineRule="auto"/>
              <w:ind w:right="248"/>
              <w:jc w:val="center"/>
              <w:rPr>
                <w:rFonts w:ascii="宋体" w:hAnsi="宋体" w:cs="宋体"/>
                <w:sz w:val="24"/>
              </w:rPr>
            </w:pPr>
          </w:p>
        </w:tc>
      </w:tr>
    </w:tbl>
    <w:p w:rsidR="00ED5702" w:rsidRDefault="00ED5702">
      <w:pPr>
        <w:spacing w:line="312" w:lineRule="auto"/>
        <w:rPr>
          <w:rFonts w:ascii="宋体" w:hAnsi="宋体" w:cs="宋体"/>
          <w:sz w:val="24"/>
        </w:rPr>
      </w:pPr>
    </w:p>
    <w:p w:rsidR="00ED5702" w:rsidRDefault="00F40F36">
      <w:pPr>
        <w:spacing w:line="312" w:lineRule="auto"/>
        <w:rPr>
          <w:rFonts w:ascii="宋体" w:hAnsi="宋体" w:cs="宋体"/>
          <w:b/>
          <w:sz w:val="24"/>
        </w:rPr>
      </w:pPr>
      <w:bookmarkStart w:id="283" w:name="_Toc222033883"/>
      <w:bookmarkStart w:id="284" w:name="_Toc222032701"/>
      <w:bookmarkStart w:id="285" w:name="_Toc222031034"/>
      <w:bookmarkStart w:id="286" w:name="_Toc221951166"/>
      <w:bookmarkStart w:id="287" w:name="_Toc229305392"/>
      <w:bookmarkStart w:id="288" w:name="_Toc222029532"/>
      <w:r>
        <w:rPr>
          <w:rFonts w:ascii="宋体" w:hAnsi="宋体" w:cs="宋体" w:hint="eastAsia"/>
          <w:b/>
          <w:sz w:val="24"/>
        </w:rPr>
        <w:t xml:space="preserve">6  </w:t>
      </w:r>
      <w:r>
        <w:rPr>
          <w:rFonts w:ascii="宋体" w:hAnsi="宋体" w:cs="宋体" w:hint="eastAsia"/>
          <w:b/>
          <w:sz w:val="24"/>
        </w:rPr>
        <w:t>施工设备和临时设施</w:t>
      </w:r>
      <w:bookmarkEnd w:id="283"/>
      <w:bookmarkEnd w:id="284"/>
      <w:bookmarkEnd w:id="285"/>
      <w:bookmarkEnd w:id="286"/>
      <w:bookmarkEnd w:id="287"/>
      <w:bookmarkEnd w:id="288"/>
      <w:r>
        <w:rPr>
          <w:rFonts w:ascii="宋体" w:hAnsi="宋体" w:cs="宋体" w:hint="eastAsia"/>
          <w:b/>
          <w:sz w:val="24"/>
        </w:rPr>
        <w:t xml:space="preserve"> </w:t>
      </w:r>
    </w:p>
    <w:p w:rsidR="00ED5702" w:rsidRDefault="00F40F36">
      <w:pPr>
        <w:spacing w:line="312" w:lineRule="auto"/>
        <w:rPr>
          <w:rFonts w:ascii="宋体" w:hAnsi="宋体" w:cs="宋体"/>
          <w:b/>
          <w:bCs/>
          <w:sz w:val="24"/>
        </w:rPr>
      </w:pPr>
      <w:bookmarkStart w:id="289" w:name="_Toc221951167"/>
      <w:r>
        <w:rPr>
          <w:rFonts w:ascii="宋体" w:hAnsi="宋体" w:cs="宋体" w:hint="eastAsia"/>
          <w:b/>
          <w:bCs/>
          <w:sz w:val="24"/>
        </w:rPr>
        <w:t xml:space="preserve">6.2  </w:t>
      </w:r>
      <w:r>
        <w:rPr>
          <w:rFonts w:ascii="宋体" w:hAnsi="宋体" w:cs="宋体" w:hint="eastAsia"/>
          <w:b/>
          <w:bCs/>
          <w:sz w:val="24"/>
        </w:rPr>
        <w:t>发包人提供的施工设备和临时设施</w:t>
      </w:r>
      <w:bookmarkEnd w:id="289"/>
    </w:p>
    <w:p w:rsidR="00ED5702" w:rsidRDefault="00F40F36">
      <w:pPr>
        <w:spacing w:line="312" w:lineRule="auto"/>
        <w:ind w:right="248"/>
        <w:rPr>
          <w:rFonts w:ascii="宋体" w:hAnsi="宋体" w:cs="宋体"/>
          <w:bCs/>
          <w:sz w:val="24"/>
        </w:rPr>
      </w:pPr>
      <w:bookmarkStart w:id="290" w:name="_Toc221951169"/>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）发包人提供的的施工设备见下表</w:t>
      </w:r>
      <w:bookmarkEnd w:id="290"/>
      <w:r>
        <w:rPr>
          <w:rFonts w:ascii="宋体" w:hAnsi="宋体" w:cs="宋体" w:hint="eastAsia"/>
          <w:bCs/>
          <w:sz w:val="24"/>
        </w:rPr>
        <w:t>：</w:t>
      </w:r>
      <w:bookmarkStart w:id="291" w:name="_Toc221951170"/>
    </w:p>
    <w:p w:rsidR="00ED5702" w:rsidRDefault="00F40F36" w:rsidP="009571FB">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bookmarkEnd w:id="291"/>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ED5702">
        <w:tc>
          <w:tcPr>
            <w:tcW w:w="793" w:type="dxa"/>
          </w:tcPr>
          <w:p w:rsidR="00ED5702" w:rsidRDefault="00F40F36">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ED5702" w:rsidRDefault="00F40F36">
            <w:pPr>
              <w:spacing w:line="312" w:lineRule="auto"/>
              <w:ind w:right="-3"/>
              <w:jc w:val="center"/>
              <w:rPr>
                <w:rFonts w:ascii="宋体" w:hAnsi="宋体" w:cs="宋体"/>
                <w:sz w:val="24"/>
              </w:rPr>
            </w:pPr>
            <w:bookmarkStart w:id="292" w:name="_Toc221951171"/>
            <w:r>
              <w:rPr>
                <w:rFonts w:ascii="宋体" w:hAnsi="宋体" w:cs="宋体" w:hint="eastAsia"/>
                <w:sz w:val="24"/>
              </w:rPr>
              <w:t>设备名称</w:t>
            </w:r>
            <w:bookmarkEnd w:id="292"/>
          </w:p>
        </w:tc>
        <w:tc>
          <w:tcPr>
            <w:tcW w:w="1396" w:type="dxa"/>
            <w:vAlign w:val="center"/>
          </w:tcPr>
          <w:p w:rsidR="00ED5702" w:rsidRDefault="00F40F36">
            <w:pPr>
              <w:spacing w:line="312" w:lineRule="auto"/>
              <w:jc w:val="center"/>
              <w:rPr>
                <w:rFonts w:ascii="宋体" w:hAnsi="宋体" w:cs="宋体"/>
                <w:sz w:val="24"/>
              </w:rPr>
            </w:pPr>
            <w:bookmarkStart w:id="293" w:name="_Toc221951172"/>
            <w:r>
              <w:rPr>
                <w:rFonts w:ascii="宋体" w:hAnsi="宋体" w:cs="宋体" w:hint="eastAsia"/>
                <w:sz w:val="24"/>
              </w:rPr>
              <w:t>型号及规格</w:t>
            </w:r>
            <w:bookmarkEnd w:id="293"/>
          </w:p>
        </w:tc>
        <w:tc>
          <w:tcPr>
            <w:tcW w:w="1196" w:type="dxa"/>
            <w:vAlign w:val="center"/>
          </w:tcPr>
          <w:p w:rsidR="00ED5702" w:rsidRDefault="00F40F36">
            <w:pPr>
              <w:spacing w:line="312" w:lineRule="auto"/>
              <w:jc w:val="center"/>
              <w:rPr>
                <w:rFonts w:ascii="宋体" w:hAnsi="宋体" w:cs="宋体"/>
                <w:sz w:val="24"/>
              </w:rPr>
            </w:pPr>
            <w:bookmarkStart w:id="294" w:name="_Toc221951173"/>
            <w:r>
              <w:rPr>
                <w:rFonts w:ascii="宋体" w:hAnsi="宋体" w:cs="宋体" w:hint="eastAsia"/>
                <w:sz w:val="24"/>
              </w:rPr>
              <w:t>设备状况</w:t>
            </w:r>
            <w:bookmarkEnd w:id="294"/>
          </w:p>
        </w:tc>
        <w:tc>
          <w:tcPr>
            <w:tcW w:w="763" w:type="dxa"/>
            <w:vAlign w:val="center"/>
          </w:tcPr>
          <w:p w:rsidR="00ED5702" w:rsidRDefault="00F40F36">
            <w:pPr>
              <w:spacing w:line="312" w:lineRule="auto"/>
              <w:ind w:right="-33"/>
              <w:jc w:val="center"/>
              <w:rPr>
                <w:rFonts w:ascii="宋体" w:hAnsi="宋体" w:cs="宋体"/>
                <w:sz w:val="24"/>
              </w:rPr>
            </w:pPr>
            <w:bookmarkStart w:id="295" w:name="_Toc221951174"/>
            <w:r>
              <w:rPr>
                <w:rFonts w:ascii="宋体" w:hAnsi="宋体" w:cs="宋体" w:hint="eastAsia"/>
                <w:sz w:val="24"/>
              </w:rPr>
              <w:t>数量</w:t>
            </w:r>
            <w:bookmarkEnd w:id="295"/>
          </w:p>
        </w:tc>
        <w:tc>
          <w:tcPr>
            <w:tcW w:w="1196" w:type="dxa"/>
            <w:vAlign w:val="center"/>
          </w:tcPr>
          <w:p w:rsidR="00ED5702" w:rsidRDefault="00F40F36">
            <w:pPr>
              <w:spacing w:line="312" w:lineRule="auto"/>
              <w:jc w:val="center"/>
              <w:rPr>
                <w:rFonts w:ascii="宋体" w:hAnsi="宋体" w:cs="宋体"/>
                <w:sz w:val="24"/>
              </w:rPr>
            </w:pPr>
            <w:bookmarkStart w:id="296" w:name="_Toc221951175"/>
            <w:r>
              <w:rPr>
                <w:rFonts w:ascii="宋体" w:hAnsi="宋体" w:cs="宋体" w:hint="eastAsia"/>
                <w:sz w:val="24"/>
              </w:rPr>
              <w:t>移交地点</w:t>
            </w:r>
            <w:bookmarkEnd w:id="296"/>
          </w:p>
        </w:tc>
        <w:tc>
          <w:tcPr>
            <w:tcW w:w="1596" w:type="dxa"/>
          </w:tcPr>
          <w:p w:rsidR="00ED5702" w:rsidRDefault="00F40F36">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ED5702" w:rsidRDefault="00F40F36">
            <w:pPr>
              <w:spacing w:line="312" w:lineRule="auto"/>
              <w:jc w:val="center"/>
              <w:rPr>
                <w:rFonts w:ascii="宋体" w:hAnsi="宋体" w:cs="宋体"/>
                <w:sz w:val="24"/>
              </w:rPr>
            </w:pPr>
            <w:bookmarkStart w:id="297" w:name="_Toc221951176"/>
            <w:r>
              <w:rPr>
                <w:rFonts w:ascii="宋体" w:hAnsi="宋体" w:cs="宋体" w:hint="eastAsia"/>
                <w:sz w:val="24"/>
              </w:rPr>
              <w:t>备注</w:t>
            </w:r>
            <w:bookmarkEnd w:id="297"/>
          </w:p>
        </w:tc>
      </w:tr>
      <w:tr w:rsidR="00ED5702">
        <w:tc>
          <w:tcPr>
            <w:tcW w:w="793" w:type="dxa"/>
          </w:tcPr>
          <w:p w:rsidR="00ED5702" w:rsidRDefault="00ED5702">
            <w:pPr>
              <w:spacing w:line="312" w:lineRule="auto"/>
              <w:ind w:right="248"/>
              <w:jc w:val="center"/>
              <w:rPr>
                <w:rFonts w:ascii="宋体" w:hAnsi="宋体" w:cs="宋体"/>
                <w:sz w:val="24"/>
              </w:rPr>
            </w:pPr>
          </w:p>
        </w:tc>
        <w:tc>
          <w:tcPr>
            <w:tcW w:w="1193" w:type="dxa"/>
            <w:vAlign w:val="center"/>
          </w:tcPr>
          <w:p w:rsidR="00ED5702" w:rsidRDefault="00ED5702">
            <w:pPr>
              <w:spacing w:line="312" w:lineRule="auto"/>
              <w:ind w:right="248"/>
              <w:jc w:val="center"/>
              <w:rPr>
                <w:rFonts w:ascii="宋体" w:hAnsi="宋体" w:cs="宋体"/>
                <w:sz w:val="24"/>
              </w:rPr>
            </w:pPr>
          </w:p>
        </w:tc>
        <w:tc>
          <w:tcPr>
            <w:tcW w:w="1396" w:type="dxa"/>
            <w:vAlign w:val="center"/>
          </w:tcPr>
          <w:p w:rsidR="00ED5702" w:rsidRDefault="00ED5702">
            <w:pPr>
              <w:spacing w:line="312" w:lineRule="auto"/>
              <w:ind w:right="248"/>
              <w:jc w:val="center"/>
              <w:rPr>
                <w:rFonts w:ascii="宋体" w:hAnsi="宋体" w:cs="宋体"/>
                <w:sz w:val="24"/>
              </w:rPr>
            </w:pPr>
          </w:p>
        </w:tc>
        <w:tc>
          <w:tcPr>
            <w:tcW w:w="1196" w:type="dxa"/>
            <w:vAlign w:val="center"/>
          </w:tcPr>
          <w:p w:rsidR="00ED5702" w:rsidRDefault="00ED5702">
            <w:pPr>
              <w:spacing w:line="312" w:lineRule="auto"/>
              <w:ind w:right="248"/>
              <w:jc w:val="center"/>
              <w:rPr>
                <w:rFonts w:ascii="宋体" w:hAnsi="宋体" w:cs="宋体"/>
                <w:sz w:val="24"/>
              </w:rPr>
            </w:pPr>
          </w:p>
        </w:tc>
        <w:tc>
          <w:tcPr>
            <w:tcW w:w="763" w:type="dxa"/>
            <w:vAlign w:val="center"/>
          </w:tcPr>
          <w:p w:rsidR="00ED5702" w:rsidRDefault="00ED5702">
            <w:pPr>
              <w:spacing w:line="312" w:lineRule="auto"/>
              <w:ind w:right="248"/>
              <w:jc w:val="center"/>
              <w:rPr>
                <w:rFonts w:ascii="宋体" w:hAnsi="宋体" w:cs="宋体"/>
                <w:sz w:val="24"/>
              </w:rPr>
            </w:pPr>
          </w:p>
        </w:tc>
        <w:tc>
          <w:tcPr>
            <w:tcW w:w="1196" w:type="dxa"/>
            <w:vAlign w:val="center"/>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796" w:type="dxa"/>
            <w:vAlign w:val="center"/>
          </w:tcPr>
          <w:p w:rsidR="00ED5702" w:rsidRDefault="00ED5702">
            <w:pPr>
              <w:spacing w:line="312" w:lineRule="auto"/>
              <w:ind w:right="248"/>
              <w:jc w:val="center"/>
              <w:rPr>
                <w:rFonts w:ascii="宋体" w:hAnsi="宋体" w:cs="宋体"/>
                <w:sz w:val="24"/>
              </w:rPr>
            </w:pPr>
          </w:p>
        </w:tc>
      </w:tr>
      <w:tr w:rsidR="00ED5702">
        <w:tc>
          <w:tcPr>
            <w:tcW w:w="793" w:type="dxa"/>
          </w:tcPr>
          <w:p w:rsidR="00ED5702" w:rsidRDefault="00ED5702">
            <w:pPr>
              <w:spacing w:line="312" w:lineRule="auto"/>
              <w:ind w:right="248"/>
              <w:jc w:val="center"/>
              <w:rPr>
                <w:rFonts w:ascii="宋体" w:hAnsi="宋体" w:cs="宋体"/>
                <w:sz w:val="24"/>
              </w:rPr>
            </w:pPr>
          </w:p>
        </w:tc>
        <w:tc>
          <w:tcPr>
            <w:tcW w:w="1193" w:type="dxa"/>
            <w:vAlign w:val="center"/>
          </w:tcPr>
          <w:p w:rsidR="00ED5702" w:rsidRDefault="00ED5702">
            <w:pPr>
              <w:spacing w:line="312" w:lineRule="auto"/>
              <w:ind w:right="248"/>
              <w:jc w:val="center"/>
              <w:rPr>
                <w:rFonts w:ascii="宋体" w:hAnsi="宋体" w:cs="宋体"/>
                <w:sz w:val="24"/>
              </w:rPr>
            </w:pPr>
          </w:p>
        </w:tc>
        <w:tc>
          <w:tcPr>
            <w:tcW w:w="1396" w:type="dxa"/>
            <w:vAlign w:val="center"/>
          </w:tcPr>
          <w:p w:rsidR="00ED5702" w:rsidRDefault="00ED5702">
            <w:pPr>
              <w:spacing w:line="312" w:lineRule="auto"/>
              <w:ind w:right="248"/>
              <w:jc w:val="center"/>
              <w:rPr>
                <w:rFonts w:ascii="宋体" w:hAnsi="宋体" w:cs="宋体"/>
                <w:sz w:val="24"/>
              </w:rPr>
            </w:pPr>
          </w:p>
        </w:tc>
        <w:tc>
          <w:tcPr>
            <w:tcW w:w="1196" w:type="dxa"/>
            <w:vAlign w:val="center"/>
          </w:tcPr>
          <w:p w:rsidR="00ED5702" w:rsidRDefault="00ED5702">
            <w:pPr>
              <w:spacing w:line="312" w:lineRule="auto"/>
              <w:ind w:right="248"/>
              <w:jc w:val="center"/>
              <w:rPr>
                <w:rFonts w:ascii="宋体" w:hAnsi="宋体" w:cs="宋体"/>
                <w:sz w:val="24"/>
              </w:rPr>
            </w:pPr>
          </w:p>
        </w:tc>
        <w:tc>
          <w:tcPr>
            <w:tcW w:w="763" w:type="dxa"/>
            <w:vAlign w:val="center"/>
          </w:tcPr>
          <w:p w:rsidR="00ED5702" w:rsidRDefault="00ED5702">
            <w:pPr>
              <w:spacing w:line="312" w:lineRule="auto"/>
              <w:ind w:right="248"/>
              <w:jc w:val="center"/>
              <w:rPr>
                <w:rFonts w:ascii="宋体" w:hAnsi="宋体" w:cs="宋体"/>
                <w:sz w:val="24"/>
              </w:rPr>
            </w:pPr>
          </w:p>
        </w:tc>
        <w:tc>
          <w:tcPr>
            <w:tcW w:w="1196" w:type="dxa"/>
            <w:vAlign w:val="center"/>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796" w:type="dxa"/>
            <w:vAlign w:val="center"/>
          </w:tcPr>
          <w:p w:rsidR="00ED5702" w:rsidRDefault="00ED5702">
            <w:pPr>
              <w:spacing w:line="312" w:lineRule="auto"/>
              <w:ind w:right="248"/>
              <w:jc w:val="center"/>
              <w:rPr>
                <w:rFonts w:ascii="宋体" w:hAnsi="宋体" w:cs="宋体"/>
                <w:sz w:val="24"/>
              </w:rPr>
            </w:pPr>
          </w:p>
        </w:tc>
      </w:tr>
      <w:tr w:rsidR="00ED5702">
        <w:tc>
          <w:tcPr>
            <w:tcW w:w="793" w:type="dxa"/>
          </w:tcPr>
          <w:p w:rsidR="00ED5702" w:rsidRDefault="00ED5702">
            <w:pPr>
              <w:spacing w:line="312" w:lineRule="auto"/>
              <w:ind w:right="248"/>
              <w:jc w:val="center"/>
              <w:rPr>
                <w:rFonts w:ascii="宋体" w:hAnsi="宋体" w:cs="宋体"/>
                <w:sz w:val="24"/>
              </w:rPr>
            </w:pPr>
          </w:p>
        </w:tc>
        <w:tc>
          <w:tcPr>
            <w:tcW w:w="1193" w:type="dxa"/>
            <w:vAlign w:val="center"/>
          </w:tcPr>
          <w:p w:rsidR="00ED5702" w:rsidRDefault="00ED5702">
            <w:pPr>
              <w:spacing w:line="312" w:lineRule="auto"/>
              <w:ind w:right="248"/>
              <w:jc w:val="center"/>
              <w:rPr>
                <w:rFonts w:ascii="宋体" w:hAnsi="宋体" w:cs="宋体"/>
                <w:sz w:val="24"/>
              </w:rPr>
            </w:pPr>
          </w:p>
        </w:tc>
        <w:tc>
          <w:tcPr>
            <w:tcW w:w="1396" w:type="dxa"/>
            <w:vAlign w:val="center"/>
          </w:tcPr>
          <w:p w:rsidR="00ED5702" w:rsidRDefault="00ED5702">
            <w:pPr>
              <w:spacing w:line="312" w:lineRule="auto"/>
              <w:ind w:right="248"/>
              <w:jc w:val="center"/>
              <w:rPr>
                <w:rFonts w:ascii="宋体" w:hAnsi="宋体" w:cs="宋体"/>
                <w:sz w:val="24"/>
              </w:rPr>
            </w:pPr>
          </w:p>
        </w:tc>
        <w:tc>
          <w:tcPr>
            <w:tcW w:w="1196" w:type="dxa"/>
            <w:vAlign w:val="center"/>
          </w:tcPr>
          <w:p w:rsidR="00ED5702" w:rsidRDefault="00ED5702">
            <w:pPr>
              <w:spacing w:line="312" w:lineRule="auto"/>
              <w:ind w:right="248"/>
              <w:jc w:val="center"/>
              <w:rPr>
                <w:rFonts w:ascii="宋体" w:hAnsi="宋体" w:cs="宋体"/>
                <w:sz w:val="24"/>
              </w:rPr>
            </w:pPr>
          </w:p>
        </w:tc>
        <w:tc>
          <w:tcPr>
            <w:tcW w:w="763" w:type="dxa"/>
            <w:vAlign w:val="center"/>
          </w:tcPr>
          <w:p w:rsidR="00ED5702" w:rsidRDefault="00ED5702">
            <w:pPr>
              <w:spacing w:line="312" w:lineRule="auto"/>
              <w:ind w:right="248"/>
              <w:jc w:val="center"/>
              <w:rPr>
                <w:rFonts w:ascii="宋体" w:hAnsi="宋体" w:cs="宋体"/>
                <w:sz w:val="24"/>
              </w:rPr>
            </w:pPr>
          </w:p>
        </w:tc>
        <w:tc>
          <w:tcPr>
            <w:tcW w:w="1196" w:type="dxa"/>
            <w:vAlign w:val="center"/>
          </w:tcPr>
          <w:p w:rsidR="00ED5702" w:rsidRDefault="00ED5702">
            <w:pPr>
              <w:spacing w:line="312" w:lineRule="auto"/>
              <w:ind w:right="248"/>
              <w:jc w:val="center"/>
              <w:rPr>
                <w:rFonts w:ascii="宋体" w:hAnsi="宋体" w:cs="宋体"/>
                <w:sz w:val="24"/>
              </w:rPr>
            </w:pPr>
          </w:p>
        </w:tc>
        <w:tc>
          <w:tcPr>
            <w:tcW w:w="1596" w:type="dxa"/>
          </w:tcPr>
          <w:p w:rsidR="00ED5702" w:rsidRDefault="00ED5702">
            <w:pPr>
              <w:spacing w:line="312" w:lineRule="auto"/>
              <w:ind w:right="248"/>
              <w:jc w:val="center"/>
              <w:rPr>
                <w:rFonts w:ascii="宋体" w:hAnsi="宋体" w:cs="宋体"/>
                <w:sz w:val="24"/>
              </w:rPr>
            </w:pPr>
          </w:p>
        </w:tc>
        <w:tc>
          <w:tcPr>
            <w:tcW w:w="796" w:type="dxa"/>
            <w:vAlign w:val="center"/>
          </w:tcPr>
          <w:p w:rsidR="00ED5702" w:rsidRDefault="00ED5702">
            <w:pPr>
              <w:spacing w:line="312" w:lineRule="auto"/>
              <w:ind w:right="248"/>
              <w:jc w:val="center"/>
              <w:rPr>
                <w:rFonts w:ascii="宋体" w:hAnsi="宋体" w:cs="宋体"/>
                <w:sz w:val="24"/>
              </w:rPr>
            </w:pPr>
          </w:p>
        </w:tc>
      </w:tr>
    </w:tbl>
    <w:p w:rsidR="00ED5702" w:rsidRDefault="00F40F36">
      <w:pPr>
        <w:pStyle w:val="22"/>
        <w:spacing w:line="312" w:lineRule="auto"/>
        <w:rPr>
          <w:rFonts w:ascii="宋体" w:hAnsi="宋体" w:cs="宋体"/>
          <w:sz w:val="24"/>
        </w:rPr>
      </w:pPr>
      <w:bookmarkStart w:id="298" w:name="_Toc221951177"/>
      <w:r>
        <w:rPr>
          <w:rFonts w:ascii="宋体" w:hAnsi="宋体" w:cs="宋体" w:hint="eastAsia"/>
          <w:sz w:val="24"/>
        </w:rPr>
        <w:t>注：设备状况栏内填写该设备的新旧程度、购进时间、已使用小时数和最近一次的大修时间。</w:t>
      </w:r>
      <w:bookmarkEnd w:id="298"/>
    </w:p>
    <w:p w:rsidR="00ED5702" w:rsidRDefault="00F40F36">
      <w:pPr>
        <w:spacing w:line="312" w:lineRule="auto"/>
        <w:ind w:right="248"/>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bCs/>
          <w:sz w:val="24"/>
        </w:rPr>
        <w:t>发包人提供的临时设施：</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bookmarkStart w:id="299" w:name="_Toc222029533"/>
      <w:bookmarkStart w:id="300" w:name="_Toc222032702"/>
      <w:bookmarkStart w:id="301" w:name="_Toc222031035"/>
      <w:bookmarkStart w:id="302" w:name="_Toc221951178"/>
      <w:bookmarkStart w:id="303" w:name="_Toc222033884"/>
      <w:r>
        <w:rPr>
          <w:rFonts w:ascii="宋体" w:hAnsi="宋体" w:cs="宋体" w:hint="eastAsia"/>
          <w:b/>
          <w:sz w:val="24"/>
        </w:rPr>
        <w:t xml:space="preserve">7  </w:t>
      </w:r>
      <w:r>
        <w:rPr>
          <w:rFonts w:ascii="宋体" w:hAnsi="宋体" w:cs="宋体" w:hint="eastAsia"/>
          <w:b/>
          <w:sz w:val="24"/>
        </w:rPr>
        <w:t>交通运输</w:t>
      </w:r>
      <w:bookmarkEnd w:id="299"/>
      <w:bookmarkEnd w:id="300"/>
      <w:bookmarkEnd w:id="301"/>
      <w:bookmarkEnd w:id="302"/>
      <w:bookmarkEnd w:id="303"/>
    </w:p>
    <w:p w:rsidR="00ED5702" w:rsidRDefault="00F40F36">
      <w:pPr>
        <w:spacing w:line="312" w:lineRule="auto"/>
        <w:rPr>
          <w:rFonts w:ascii="宋体" w:hAnsi="宋体" w:cs="宋体"/>
          <w:b/>
          <w:bCs/>
          <w:sz w:val="24"/>
        </w:rPr>
      </w:pPr>
      <w:bookmarkStart w:id="304" w:name="_Toc221951179"/>
      <w:r>
        <w:rPr>
          <w:rFonts w:ascii="宋体" w:hAnsi="宋体" w:cs="宋体" w:hint="eastAsia"/>
          <w:b/>
          <w:bCs/>
          <w:sz w:val="24"/>
        </w:rPr>
        <w:t xml:space="preserve">7.1  </w:t>
      </w:r>
      <w:r>
        <w:rPr>
          <w:rFonts w:ascii="宋体" w:hAnsi="宋体" w:cs="宋体" w:hint="eastAsia"/>
          <w:b/>
          <w:bCs/>
          <w:sz w:val="24"/>
        </w:rPr>
        <w:t>道路通行权和场外设施</w:t>
      </w:r>
      <w:bookmarkEnd w:id="304"/>
    </w:p>
    <w:p w:rsidR="00ED5702" w:rsidRDefault="00F40F36">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r>
        <w:rPr>
          <w:rFonts w:ascii="宋体" w:hAnsi="宋体" w:cs="宋体" w:hint="eastAsia"/>
          <w:b/>
          <w:sz w:val="24"/>
        </w:rPr>
        <w:t xml:space="preserve">8 </w:t>
      </w:r>
      <w:r>
        <w:rPr>
          <w:rFonts w:ascii="宋体" w:hAnsi="宋体" w:cs="宋体" w:hint="eastAsia"/>
          <w:b/>
          <w:sz w:val="24"/>
        </w:rPr>
        <w:t>测量放线</w:t>
      </w:r>
      <w:r>
        <w:rPr>
          <w:rFonts w:ascii="宋体" w:hAnsi="宋体" w:cs="宋体" w:hint="eastAsia"/>
          <w:b/>
          <w:sz w:val="24"/>
        </w:rPr>
        <w:t xml:space="preserve">   </w:t>
      </w:r>
    </w:p>
    <w:p w:rsidR="00ED5702" w:rsidRDefault="00F40F36">
      <w:pPr>
        <w:spacing w:line="312" w:lineRule="auto"/>
        <w:rPr>
          <w:rFonts w:ascii="宋体" w:hAnsi="宋体" w:cs="宋体"/>
          <w:b/>
          <w:bCs/>
          <w:sz w:val="24"/>
        </w:rPr>
      </w:pPr>
      <w:r>
        <w:rPr>
          <w:rFonts w:ascii="宋体" w:hAnsi="宋体" w:cs="宋体" w:hint="eastAsia"/>
          <w:b/>
          <w:bCs/>
          <w:sz w:val="24"/>
        </w:rPr>
        <w:t>8.1</w:t>
      </w:r>
      <w:r>
        <w:rPr>
          <w:rFonts w:ascii="宋体" w:hAnsi="宋体" w:cs="宋体" w:hint="eastAsia"/>
          <w:b/>
          <w:bCs/>
          <w:sz w:val="24"/>
        </w:rPr>
        <w:t>施工控制网</w:t>
      </w:r>
    </w:p>
    <w:p w:rsidR="00ED5702" w:rsidRDefault="00F40F36">
      <w:pPr>
        <w:spacing w:line="312" w:lineRule="auto"/>
        <w:ind w:right="248" w:firstLineChars="150" w:firstLine="360"/>
        <w:rPr>
          <w:rFonts w:ascii="宋体" w:hAnsi="宋体" w:cs="宋体"/>
          <w:sz w:val="24"/>
        </w:rPr>
      </w:pPr>
      <w:r>
        <w:rPr>
          <w:rFonts w:ascii="宋体" w:hAnsi="宋体" w:cs="宋体" w:hint="eastAsia"/>
          <w:bCs/>
          <w:sz w:val="24"/>
        </w:rPr>
        <w:t>8.1.1</w:t>
      </w:r>
      <w:r>
        <w:rPr>
          <w:rFonts w:ascii="宋体" w:hAnsi="宋体" w:cs="宋体" w:hint="eastAsia"/>
          <w:bCs/>
          <w:sz w:val="24"/>
        </w:rPr>
        <w:t xml:space="preserve"> </w:t>
      </w:r>
      <w:r>
        <w:rPr>
          <w:rFonts w:ascii="宋体" w:hAnsi="宋体" w:cs="宋体" w:hint="eastAsia"/>
          <w:bCs/>
          <w:sz w:val="24"/>
        </w:rPr>
        <w:t>施工控制网的约定：</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rPr>
          <w:rFonts w:ascii="宋体" w:hAnsi="宋体" w:cs="宋体"/>
          <w:b/>
          <w:sz w:val="24"/>
        </w:rPr>
      </w:pPr>
      <w:r>
        <w:rPr>
          <w:rFonts w:ascii="宋体" w:hAnsi="宋体" w:cs="宋体" w:hint="eastAsia"/>
          <w:b/>
          <w:sz w:val="24"/>
        </w:rPr>
        <w:t xml:space="preserve">9 </w:t>
      </w:r>
      <w:r>
        <w:rPr>
          <w:rFonts w:ascii="宋体" w:hAnsi="宋体" w:cs="宋体" w:hint="eastAsia"/>
          <w:b/>
          <w:sz w:val="24"/>
        </w:rPr>
        <w:t>施工安全、治安保卫和环境保护</w:t>
      </w:r>
    </w:p>
    <w:p w:rsidR="00ED5702" w:rsidRDefault="00F40F36">
      <w:pPr>
        <w:spacing w:line="312" w:lineRule="auto"/>
        <w:rPr>
          <w:rFonts w:ascii="宋体" w:hAnsi="宋体" w:cs="宋体"/>
          <w:b/>
          <w:bCs/>
          <w:sz w:val="24"/>
        </w:rPr>
      </w:pPr>
      <w:r>
        <w:rPr>
          <w:rFonts w:ascii="宋体" w:hAnsi="宋体" w:cs="宋体" w:hint="eastAsia"/>
          <w:b/>
          <w:bCs/>
          <w:sz w:val="24"/>
        </w:rPr>
        <w:t xml:space="preserve">9.1 </w:t>
      </w:r>
      <w:r>
        <w:rPr>
          <w:rFonts w:ascii="宋体" w:hAnsi="宋体" w:cs="宋体" w:hint="eastAsia"/>
          <w:b/>
          <w:bCs/>
          <w:sz w:val="24"/>
        </w:rPr>
        <w:t>发包人的施工安全责任</w:t>
      </w:r>
    </w:p>
    <w:p w:rsidR="00ED5702" w:rsidRDefault="00F40F36">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 xml:space="preserve">.1.4 </w:t>
      </w:r>
      <w:r>
        <w:rPr>
          <w:rFonts w:ascii="宋体" w:hAnsi="宋体" w:cs="宋体" w:hint="eastAsia"/>
          <w:bCs/>
          <w:sz w:val="24"/>
        </w:rPr>
        <w:t>发包人提供</w:t>
      </w:r>
      <w:r>
        <w:rPr>
          <w:rFonts w:ascii="宋体" w:hAnsi="宋体" w:cs="宋体" w:hint="eastAsia"/>
          <w:sz w:val="24"/>
          <w:u w:val="single"/>
        </w:rPr>
        <w:t xml:space="preserve">                 </w:t>
      </w:r>
      <w:r>
        <w:rPr>
          <w:rFonts w:ascii="宋体" w:hAnsi="宋体" w:cs="宋体" w:hint="eastAsia"/>
          <w:bCs/>
          <w:sz w:val="24"/>
        </w:rPr>
        <w:t>资料，其余资料由承包人负责收集。</w:t>
      </w:r>
    </w:p>
    <w:p w:rsidR="00ED5702" w:rsidRDefault="00F40F36">
      <w:pPr>
        <w:spacing w:line="312" w:lineRule="auto"/>
        <w:rPr>
          <w:rFonts w:ascii="宋体" w:hAnsi="宋体" w:cs="宋体"/>
          <w:b/>
          <w:bCs/>
          <w:sz w:val="24"/>
        </w:rPr>
      </w:pPr>
      <w:r>
        <w:rPr>
          <w:rFonts w:ascii="宋体" w:hAnsi="宋体" w:cs="宋体" w:hint="eastAsia"/>
          <w:b/>
          <w:bCs/>
          <w:sz w:val="24"/>
        </w:rPr>
        <w:t xml:space="preserve">9.2 </w:t>
      </w:r>
      <w:r>
        <w:rPr>
          <w:rFonts w:ascii="宋体" w:hAnsi="宋体" w:cs="宋体" w:hint="eastAsia"/>
          <w:b/>
          <w:bCs/>
          <w:sz w:val="24"/>
        </w:rPr>
        <w:t>承包人的施工安全责任</w:t>
      </w:r>
    </w:p>
    <w:p w:rsidR="00ED5702" w:rsidRDefault="00F40F36">
      <w:pPr>
        <w:spacing w:line="312" w:lineRule="auto"/>
        <w:ind w:right="248" w:firstLine="480"/>
        <w:rPr>
          <w:rFonts w:ascii="宋体" w:hAnsi="宋体" w:cs="宋体"/>
          <w:sz w:val="24"/>
        </w:rPr>
      </w:pPr>
      <w:r>
        <w:rPr>
          <w:rFonts w:ascii="宋体" w:hAnsi="宋体" w:cs="宋体" w:hint="eastAsia"/>
          <w:sz w:val="24"/>
        </w:rPr>
        <w:t xml:space="preserve">9.2.12 </w:t>
      </w:r>
      <w:r>
        <w:rPr>
          <w:rFonts w:ascii="宋体" w:hAnsi="宋体" w:cs="宋体" w:hint="eastAsia"/>
          <w:sz w:val="24"/>
        </w:rPr>
        <w:t>下列工程应编制专项施工方案：</w:t>
      </w:r>
      <w:r>
        <w:rPr>
          <w:rFonts w:ascii="宋体" w:hAnsi="宋体" w:cs="宋体" w:hint="eastAsia"/>
          <w:sz w:val="24"/>
          <w:u w:val="single"/>
        </w:rPr>
        <w:t xml:space="preserve">                </w:t>
      </w:r>
      <w:r>
        <w:rPr>
          <w:rFonts w:ascii="宋体" w:hAnsi="宋体" w:cs="宋体" w:hint="eastAsia"/>
          <w:sz w:val="24"/>
        </w:rPr>
        <w:t>。其中</w:t>
      </w:r>
      <w:r>
        <w:rPr>
          <w:rFonts w:ascii="宋体" w:hAnsi="宋体" w:cs="宋体" w:hint="eastAsia"/>
          <w:sz w:val="24"/>
          <w:u w:val="single"/>
        </w:rPr>
        <w:t xml:space="preserve">          </w:t>
      </w:r>
      <w:r>
        <w:rPr>
          <w:rFonts w:ascii="宋体" w:hAnsi="宋体" w:cs="宋体" w:hint="eastAsia"/>
          <w:sz w:val="24"/>
        </w:rPr>
        <w:t>应组织专家论证和审查。</w:t>
      </w:r>
    </w:p>
    <w:p w:rsidR="00ED5702" w:rsidRDefault="00F40F36">
      <w:pPr>
        <w:spacing w:line="312" w:lineRule="auto"/>
        <w:rPr>
          <w:rFonts w:ascii="宋体" w:hAnsi="宋体" w:cs="宋体"/>
          <w:b/>
          <w:bCs/>
          <w:sz w:val="24"/>
        </w:rPr>
      </w:pPr>
      <w:r>
        <w:rPr>
          <w:rFonts w:ascii="宋体" w:hAnsi="宋体" w:cs="宋体" w:hint="eastAsia"/>
          <w:b/>
          <w:bCs/>
          <w:sz w:val="24"/>
        </w:rPr>
        <w:t xml:space="preserve">9.7 </w:t>
      </w:r>
      <w:r>
        <w:rPr>
          <w:rFonts w:ascii="宋体" w:hAnsi="宋体" w:cs="宋体" w:hint="eastAsia"/>
          <w:b/>
          <w:bCs/>
          <w:sz w:val="24"/>
        </w:rPr>
        <w:t>文明工地</w:t>
      </w:r>
    </w:p>
    <w:p w:rsidR="00ED5702" w:rsidRDefault="00F40F36">
      <w:pPr>
        <w:spacing w:line="312" w:lineRule="auto"/>
        <w:ind w:right="248" w:firstLine="480"/>
        <w:rPr>
          <w:rFonts w:ascii="宋体" w:hAnsi="宋体" w:cs="宋体"/>
          <w:sz w:val="24"/>
        </w:rPr>
      </w:pPr>
      <w:r>
        <w:rPr>
          <w:rFonts w:ascii="宋体" w:hAnsi="宋体" w:cs="宋体" w:hint="eastAsia"/>
          <w:sz w:val="24"/>
        </w:rPr>
        <w:t xml:space="preserve">9.7.1 </w:t>
      </w:r>
      <w:r>
        <w:rPr>
          <w:rFonts w:ascii="宋体" w:hAnsi="宋体" w:cs="宋体" w:hint="eastAsia"/>
          <w:sz w:val="24"/>
        </w:rPr>
        <w:t>本合同文明工地的约定：</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bookmarkStart w:id="305" w:name="_Toc229305394"/>
      <w:bookmarkStart w:id="306" w:name="_Toc222033887"/>
      <w:bookmarkStart w:id="307" w:name="_Toc222029536"/>
      <w:bookmarkStart w:id="308" w:name="_Toc222032705"/>
      <w:bookmarkStart w:id="309" w:name="_Toc222031038"/>
      <w:bookmarkStart w:id="310" w:name="_Toc221951188"/>
      <w:r>
        <w:rPr>
          <w:rFonts w:ascii="宋体" w:hAnsi="宋体" w:cs="宋体" w:hint="eastAsia"/>
          <w:b/>
          <w:sz w:val="24"/>
        </w:rPr>
        <w:t xml:space="preserve">11  </w:t>
      </w:r>
      <w:r>
        <w:rPr>
          <w:rFonts w:ascii="宋体" w:hAnsi="宋体" w:cs="宋体" w:hint="eastAsia"/>
          <w:b/>
          <w:sz w:val="24"/>
        </w:rPr>
        <w:t>开工和竣工</w:t>
      </w:r>
      <w:bookmarkEnd w:id="305"/>
      <w:bookmarkEnd w:id="306"/>
      <w:bookmarkEnd w:id="307"/>
      <w:bookmarkEnd w:id="308"/>
      <w:bookmarkEnd w:id="309"/>
      <w:bookmarkEnd w:id="310"/>
      <w:r>
        <w:rPr>
          <w:rFonts w:ascii="宋体" w:hAnsi="宋体" w:cs="宋体" w:hint="eastAsia"/>
          <w:b/>
          <w:sz w:val="24"/>
        </w:rPr>
        <w:t>（完工）</w:t>
      </w:r>
    </w:p>
    <w:p w:rsidR="00ED5702" w:rsidRDefault="00F40F36">
      <w:pPr>
        <w:spacing w:line="312" w:lineRule="auto"/>
        <w:rPr>
          <w:rFonts w:ascii="宋体" w:hAnsi="宋体" w:cs="宋体"/>
          <w:sz w:val="24"/>
        </w:rPr>
      </w:pPr>
      <w:bookmarkStart w:id="311" w:name="_Toc221951189"/>
      <w:r>
        <w:rPr>
          <w:rFonts w:ascii="宋体" w:hAnsi="宋体" w:cs="宋体" w:hint="eastAsia"/>
          <w:b/>
          <w:bCs/>
          <w:sz w:val="24"/>
        </w:rPr>
        <w:lastRenderedPageBreak/>
        <w:t>11</w:t>
      </w:r>
      <w:r>
        <w:rPr>
          <w:rFonts w:ascii="宋体" w:hAnsi="宋体" w:cs="宋体" w:hint="eastAsia"/>
          <w:sz w:val="24"/>
        </w:rPr>
        <w:t xml:space="preserve">.4  </w:t>
      </w:r>
      <w:r>
        <w:rPr>
          <w:rFonts w:ascii="宋体" w:hAnsi="宋体" w:cs="宋体" w:hint="eastAsia"/>
          <w:sz w:val="24"/>
        </w:rPr>
        <w:t>异常</w:t>
      </w:r>
      <w:r>
        <w:rPr>
          <w:rFonts w:ascii="宋体" w:hAnsi="宋体" w:cs="宋体" w:hint="eastAsia"/>
          <w:sz w:val="24"/>
        </w:rPr>
        <w:t>恶劣的气候条件</w:t>
      </w:r>
      <w:bookmarkEnd w:id="311"/>
      <w:r>
        <w:rPr>
          <w:rFonts w:ascii="宋体" w:hAnsi="宋体" w:cs="宋体" w:hint="eastAsia"/>
          <w:sz w:val="24"/>
        </w:rPr>
        <w:t xml:space="preserve"> </w:t>
      </w:r>
    </w:p>
    <w:p w:rsidR="00ED5702" w:rsidRDefault="00F40F36">
      <w:pPr>
        <w:spacing w:line="312" w:lineRule="auto"/>
        <w:ind w:right="248" w:firstLine="480"/>
        <w:rPr>
          <w:rFonts w:ascii="宋体" w:hAnsi="宋体" w:cs="宋体"/>
          <w:sz w:val="24"/>
        </w:rPr>
      </w:pPr>
      <w:bookmarkStart w:id="312" w:name="_Toc221951191"/>
      <w:r>
        <w:rPr>
          <w:rFonts w:ascii="宋体" w:hAnsi="宋体" w:cs="宋体" w:hint="eastAsia"/>
          <w:sz w:val="24"/>
        </w:rPr>
        <w:t xml:space="preserve">11.4.3  </w:t>
      </w:r>
      <w:r>
        <w:rPr>
          <w:rFonts w:ascii="宋体" w:hAnsi="宋体" w:cs="宋体" w:hint="eastAsia"/>
          <w:sz w:val="24"/>
        </w:rPr>
        <w:t>本合同工程界定异常恶劣气候条件的范围为：</w:t>
      </w:r>
      <w:bookmarkEnd w:id="312"/>
    </w:p>
    <w:p w:rsidR="00ED5702" w:rsidRDefault="00F40F36">
      <w:pPr>
        <w:spacing w:line="312" w:lineRule="auto"/>
        <w:ind w:right="248" w:firstLine="480"/>
        <w:rPr>
          <w:rFonts w:ascii="宋体" w:hAnsi="宋体" w:cs="宋体"/>
          <w:sz w:val="24"/>
        </w:rPr>
      </w:pPr>
      <w:bookmarkStart w:id="313" w:name="_Toc221951192"/>
      <w:r>
        <w:rPr>
          <w:rFonts w:ascii="宋体" w:hAnsi="宋体" w:cs="宋体" w:hint="eastAsia"/>
          <w:sz w:val="24"/>
        </w:rPr>
        <w:t>（</w:t>
      </w:r>
      <w:r>
        <w:rPr>
          <w:rFonts w:ascii="宋体" w:hAnsi="宋体" w:cs="宋体" w:hint="eastAsia"/>
          <w:sz w:val="24"/>
        </w:rPr>
        <w:t>1</w:t>
      </w:r>
      <w:r>
        <w:rPr>
          <w:rFonts w:ascii="宋体" w:hAnsi="宋体" w:cs="宋体" w:hint="eastAsia"/>
          <w:sz w:val="24"/>
        </w:rPr>
        <w:t>）日降雨量大于</w:t>
      </w:r>
      <w:r>
        <w:rPr>
          <w:rFonts w:ascii="宋体" w:hAnsi="宋体" w:cs="宋体" w:hint="eastAsia"/>
          <w:sz w:val="24"/>
          <w:u w:val="single"/>
        </w:rPr>
        <w:t xml:space="preserve">     </w:t>
      </w:r>
      <w:r>
        <w:rPr>
          <w:rFonts w:ascii="宋体" w:hAnsi="宋体" w:cs="宋体" w:hint="eastAsia"/>
          <w:sz w:val="24"/>
        </w:rPr>
        <w:t>㎜的雨日超过</w:t>
      </w:r>
      <w:r>
        <w:rPr>
          <w:rFonts w:ascii="宋体" w:hAnsi="宋体" w:cs="宋体" w:hint="eastAsia"/>
          <w:sz w:val="24"/>
          <w:u w:val="single"/>
        </w:rPr>
        <w:t xml:space="preserve">     </w:t>
      </w:r>
      <w:r>
        <w:rPr>
          <w:rFonts w:ascii="宋体" w:hAnsi="宋体" w:cs="宋体" w:hint="eastAsia"/>
          <w:sz w:val="24"/>
        </w:rPr>
        <w:t>天；</w:t>
      </w:r>
      <w:r>
        <w:rPr>
          <w:rFonts w:ascii="宋体" w:hAnsi="宋体" w:cs="宋体" w:hint="eastAsia"/>
          <w:sz w:val="24"/>
        </w:rPr>
        <w:t xml:space="preserve"> `</w:t>
      </w:r>
      <w:bookmarkEnd w:id="313"/>
    </w:p>
    <w:p w:rsidR="00ED5702" w:rsidRDefault="00F40F36">
      <w:pPr>
        <w:spacing w:line="312" w:lineRule="auto"/>
        <w:ind w:right="248" w:firstLine="480"/>
        <w:rPr>
          <w:rFonts w:ascii="宋体" w:hAnsi="宋体" w:cs="宋体"/>
          <w:sz w:val="24"/>
        </w:rPr>
      </w:pPr>
      <w:bookmarkStart w:id="314" w:name="_Toc221951193"/>
      <w:r>
        <w:rPr>
          <w:rFonts w:ascii="宋体" w:hAnsi="宋体" w:cs="宋体" w:hint="eastAsia"/>
          <w:sz w:val="24"/>
        </w:rPr>
        <w:t>（</w:t>
      </w:r>
      <w:r>
        <w:rPr>
          <w:rFonts w:ascii="宋体" w:hAnsi="宋体" w:cs="宋体" w:hint="eastAsia"/>
          <w:sz w:val="24"/>
        </w:rPr>
        <w:t>2</w:t>
      </w:r>
      <w:r>
        <w:rPr>
          <w:rFonts w:ascii="宋体" w:hAnsi="宋体" w:cs="宋体" w:hint="eastAsia"/>
          <w:sz w:val="24"/>
        </w:rPr>
        <w:t>）风速大于</w:t>
      </w:r>
      <w:r>
        <w:rPr>
          <w:rFonts w:ascii="宋体" w:hAnsi="宋体" w:cs="宋体" w:hint="eastAsia"/>
          <w:sz w:val="24"/>
          <w:u w:val="single"/>
        </w:rPr>
        <w:t xml:space="preserve">     </w:t>
      </w:r>
      <w:r>
        <w:rPr>
          <w:rFonts w:ascii="宋体" w:hAnsi="宋体" w:cs="宋体" w:hint="eastAsia"/>
          <w:sz w:val="24"/>
        </w:rPr>
        <w:t>m/s</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rPr>
        <w:t>级以上台风灾害；</w:t>
      </w:r>
      <w:bookmarkEnd w:id="314"/>
    </w:p>
    <w:p w:rsidR="00ED5702" w:rsidRDefault="00F40F36">
      <w:pPr>
        <w:spacing w:line="312" w:lineRule="auto"/>
        <w:ind w:right="248" w:firstLine="480"/>
        <w:rPr>
          <w:rFonts w:ascii="宋体" w:hAnsi="宋体" w:cs="宋体"/>
          <w:sz w:val="24"/>
        </w:rPr>
      </w:pPr>
      <w:bookmarkStart w:id="315" w:name="_Toc221951194"/>
      <w:r>
        <w:rPr>
          <w:rFonts w:ascii="宋体" w:hAnsi="宋体" w:cs="宋体" w:hint="eastAsia"/>
          <w:sz w:val="24"/>
        </w:rPr>
        <w:t>（</w:t>
      </w:r>
      <w:r>
        <w:rPr>
          <w:rFonts w:ascii="宋体" w:hAnsi="宋体" w:cs="宋体" w:hint="eastAsia"/>
          <w:sz w:val="24"/>
        </w:rPr>
        <w:t>3</w:t>
      </w:r>
      <w:r>
        <w:rPr>
          <w:rFonts w:ascii="宋体" w:hAnsi="宋体" w:cs="宋体" w:hint="eastAsia"/>
          <w:sz w:val="24"/>
        </w:rPr>
        <w:t>）</w:t>
      </w:r>
      <w:bookmarkEnd w:id="315"/>
      <w:r>
        <w:rPr>
          <w:rFonts w:ascii="宋体" w:hAnsi="宋体" w:cs="宋体" w:hint="eastAsia"/>
          <w:sz w:val="24"/>
        </w:rPr>
        <w:t>日气温超过</w:t>
      </w:r>
      <w:r>
        <w:rPr>
          <w:rFonts w:ascii="宋体" w:hAnsi="宋体" w:cs="宋体" w:hint="eastAsia"/>
          <w:sz w:val="24"/>
          <w:u w:val="single"/>
        </w:rPr>
        <w:t xml:space="preserve">    </w:t>
      </w:r>
      <w:r>
        <w:rPr>
          <w:rFonts w:ascii="宋体" w:hAnsi="宋体" w:cs="宋体" w:hint="eastAsia"/>
          <w:sz w:val="24"/>
        </w:rPr>
        <w:t>℃的高温大于</w:t>
      </w:r>
      <w:r>
        <w:rPr>
          <w:rFonts w:ascii="宋体" w:hAnsi="宋体" w:cs="宋体" w:hint="eastAsia"/>
          <w:sz w:val="24"/>
          <w:u w:val="single"/>
        </w:rPr>
        <w:t xml:space="preserve">     </w:t>
      </w:r>
      <w:r>
        <w:rPr>
          <w:rFonts w:ascii="宋体" w:hAnsi="宋体" w:cs="宋体" w:hint="eastAsia"/>
          <w:sz w:val="24"/>
        </w:rPr>
        <w:t>天；</w:t>
      </w:r>
    </w:p>
    <w:p w:rsidR="00ED5702" w:rsidRDefault="00F40F36">
      <w:pPr>
        <w:spacing w:line="312" w:lineRule="auto"/>
        <w:ind w:right="248" w:firstLine="480"/>
        <w:rPr>
          <w:rFonts w:ascii="宋体" w:hAnsi="宋体" w:cs="宋体"/>
          <w:sz w:val="24"/>
        </w:rPr>
      </w:pPr>
      <w:bookmarkStart w:id="316" w:name="_Toc221951195"/>
      <w:r>
        <w:rPr>
          <w:rFonts w:ascii="宋体" w:hAnsi="宋体" w:cs="宋体" w:hint="eastAsia"/>
          <w:sz w:val="24"/>
        </w:rPr>
        <w:t>（</w:t>
      </w:r>
      <w:r>
        <w:rPr>
          <w:rFonts w:ascii="宋体" w:hAnsi="宋体" w:cs="宋体" w:hint="eastAsia"/>
          <w:sz w:val="24"/>
        </w:rPr>
        <w:t>4</w:t>
      </w:r>
      <w:r>
        <w:rPr>
          <w:rFonts w:ascii="宋体" w:hAnsi="宋体" w:cs="宋体" w:hint="eastAsia"/>
          <w:sz w:val="24"/>
        </w:rPr>
        <w:t>）</w:t>
      </w:r>
      <w:bookmarkEnd w:id="316"/>
      <w:r>
        <w:rPr>
          <w:rFonts w:ascii="宋体" w:hAnsi="宋体" w:cs="宋体" w:hint="eastAsia"/>
          <w:sz w:val="24"/>
        </w:rPr>
        <w:t>日气温低于</w:t>
      </w:r>
      <w:r>
        <w:rPr>
          <w:rFonts w:ascii="宋体" w:hAnsi="宋体" w:cs="宋体" w:hint="eastAsia"/>
          <w:sz w:val="24"/>
          <w:u w:val="single"/>
        </w:rPr>
        <w:t xml:space="preserve">    </w:t>
      </w:r>
      <w:r>
        <w:rPr>
          <w:rFonts w:ascii="宋体" w:hAnsi="宋体" w:cs="宋体" w:hint="eastAsia"/>
          <w:sz w:val="24"/>
        </w:rPr>
        <w:t>℃的严寒大于</w:t>
      </w:r>
      <w:r>
        <w:rPr>
          <w:rFonts w:ascii="宋体" w:hAnsi="宋体" w:cs="宋体" w:hint="eastAsia"/>
          <w:sz w:val="24"/>
          <w:u w:val="single"/>
        </w:rPr>
        <w:t xml:space="preserve">     </w:t>
      </w:r>
      <w:r>
        <w:rPr>
          <w:rFonts w:ascii="宋体" w:hAnsi="宋体" w:cs="宋体" w:hint="eastAsia"/>
          <w:sz w:val="24"/>
        </w:rPr>
        <w:t>天。</w:t>
      </w:r>
    </w:p>
    <w:p w:rsidR="00ED5702" w:rsidRDefault="00F40F36">
      <w:pPr>
        <w:spacing w:line="312" w:lineRule="auto"/>
        <w:ind w:right="248" w:firstLine="480"/>
        <w:rPr>
          <w:rFonts w:ascii="宋体" w:hAnsi="宋体" w:cs="宋体"/>
          <w:sz w:val="24"/>
        </w:rPr>
      </w:pPr>
      <w:bookmarkStart w:id="317" w:name="_Toc221951196"/>
      <w:r>
        <w:rPr>
          <w:rFonts w:ascii="宋体" w:hAnsi="宋体" w:cs="宋体" w:hint="eastAsia"/>
          <w:sz w:val="24"/>
        </w:rPr>
        <w:t>（</w:t>
      </w:r>
      <w:r>
        <w:rPr>
          <w:rFonts w:ascii="宋体" w:hAnsi="宋体" w:cs="宋体" w:hint="eastAsia"/>
          <w:sz w:val="24"/>
        </w:rPr>
        <w:t>5</w:t>
      </w:r>
      <w:r>
        <w:rPr>
          <w:rFonts w:ascii="宋体" w:hAnsi="宋体" w:cs="宋体" w:hint="eastAsia"/>
          <w:sz w:val="24"/>
        </w:rPr>
        <w:t>）</w:t>
      </w:r>
      <w:bookmarkEnd w:id="317"/>
      <w:r>
        <w:rPr>
          <w:rFonts w:ascii="宋体" w:hAnsi="宋体" w:cs="宋体" w:hint="eastAsia"/>
          <w:sz w:val="24"/>
        </w:rPr>
        <w:t>造成工程损坏的冰雹和大雪灾害：</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ind w:right="248" w:firstLine="480"/>
        <w:rPr>
          <w:rFonts w:ascii="宋体" w:hAnsi="宋体" w:cs="宋体"/>
          <w:sz w:val="24"/>
        </w:rPr>
      </w:pPr>
      <w:bookmarkStart w:id="318" w:name="_Toc221951197"/>
      <w:r>
        <w:rPr>
          <w:rFonts w:ascii="宋体" w:hAnsi="宋体" w:cs="宋体" w:hint="eastAsia"/>
          <w:sz w:val="24"/>
        </w:rPr>
        <w:t>（</w:t>
      </w:r>
      <w:r>
        <w:rPr>
          <w:rFonts w:ascii="宋体" w:hAnsi="宋体" w:cs="宋体" w:hint="eastAsia"/>
          <w:sz w:val="24"/>
        </w:rPr>
        <w:t>6</w:t>
      </w:r>
      <w:r>
        <w:rPr>
          <w:rFonts w:ascii="宋体" w:hAnsi="宋体" w:cs="宋体" w:hint="eastAsia"/>
          <w:sz w:val="24"/>
        </w:rPr>
        <w:t>）其他异常恶劣气候灾害。</w:t>
      </w:r>
      <w:bookmarkEnd w:id="318"/>
    </w:p>
    <w:p w:rsidR="00ED5702" w:rsidRDefault="00F40F36">
      <w:pPr>
        <w:spacing w:line="312" w:lineRule="auto"/>
        <w:rPr>
          <w:rFonts w:ascii="宋体" w:hAnsi="宋体" w:cs="宋体"/>
          <w:sz w:val="24"/>
        </w:rPr>
      </w:pPr>
      <w:bookmarkStart w:id="319" w:name="_Toc221951198"/>
      <w:r>
        <w:rPr>
          <w:rFonts w:ascii="宋体" w:hAnsi="宋体" w:cs="宋体" w:hint="eastAsia"/>
          <w:b/>
          <w:bCs/>
          <w:sz w:val="24"/>
        </w:rPr>
        <w:t>11</w:t>
      </w:r>
      <w:r>
        <w:rPr>
          <w:rFonts w:ascii="宋体" w:hAnsi="宋体" w:cs="宋体" w:hint="eastAsia"/>
          <w:sz w:val="24"/>
        </w:rPr>
        <w:t xml:space="preserve">.5  </w:t>
      </w:r>
      <w:r>
        <w:rPr>
          <w:rFonts w:ascii="宋体" w:hAnsi="宋体" w:cs="宋体" w:hint="eastAsia"/>
          <w:sz w:val="24"/>
        </w:rPr>
        <w:t>承包人工期延误</w:t>
      </w:r>
      <w:bookmarkEnd w:id="319"/>
      <w:r>
        <w:rPr>
          <w:rFonts w:ascii="宋体" w:hAnsi="宋体" w:cs="宋体" w:hint="eastAsia"/>
          <w:sz w:val="24"/>
        </w:rPr>
        <w:t xml:space="preserve"> </w:t>
      </w:r>
    </w:p>
    <w:p w:rsidR="00ED5702" w:rsidRDefault="00F40F36">
      <w:pPr>
        <w:spacing w:line="312" w:lineRule="auto"/>
        <w:ind w:right="248" w:firstLineChars="200" w:firstLine="480"/>
        <w:rPr>
          <w:rFonts w:ascii="宋体" w:hAnsi="宋体" w:cs="宋体"/>
          <w:bCs/>
          <w:sz w:val="24"/>
        </w:rPr>
      </w:pPr>
      <w:bookmarkStart w:id="320" w:name="_Toc221951200"/>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）逾期竣工违约金表</w:t>
      </w:r>
      <w:r>
        <w:rPr>
          <w:rFonts w:ascii="宋体" w:hAnsi="宋体" w:cs="宋体" w:hint="eastAsia"/>
          <w:bCs/>
          <w:sz w:val="24"/>
        </w:rPr>
        <w:t>(</w:t>
      </w:r>
      <w:r>
        <w:rPr>
          <w:rFonts w:ascii="宋体" w:hAnsi="宋体" w:cs="宋体" w:hint="eastAsia"/>
          <w:bCs/>
          <w:sz w:val="24"/>
        </w:rPr>
        <w:t>参考格式</w:t>
      </w:r>
      <w:r>
        <w:rPr>
          <w:rFonts w:ascii="宋体" w:hAnsi="宋体" w:cs="宋体" w:hint="eastAsia"/>
          <w:bCs/>
          <w:sz w:val="24"/>
        </w:rPr>
        <w:t>)</w:t>
      </w:r>
      <w:bookmarkEnd w:id="320"/>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ED5702">
        <w:trPr>
          <w:trHeight w:val="429"/>
        </w:trPr>
        <w:tc>
          <w:tcPr>
            <w:tcW w:w="918" w:type="dxa"/>
            <w:vAlign w:val="center"/>
          </w:tcPr>
          <w:p w:rsidR="00ED5702" w:rsidRDefault="00F40F36">
            <w:pPr>
              <w:spacing w:line="312" w:lineRule="auto"/>
              <w:ind w:right="-3"/>
              <w:jc w:val="center"/>
              <w:rPr>
                <w:rFonts w:ascii="宋体" w:hAnsi="宋体" w:cs="宋体"/>
                <w:sz w:val="24"/>
              </w:rPr>
            </w:pPr>
            <w:bookmarkStart w:id="321" w:name="_Toc221951201"/>
            <w:r>
              <w:rPr>
                <w:rFonts w:ascii="宋体" w:hAnsi="宋体" w:cs="宋体" w:hint="eastAsia"/>
                <w:sz w:val="24"/>
              </w:rPr>
              <w:t>序号</w:t>
            </w:r>
            <w:bookmarkEnd w:id="321"/>
          </w:p>
        </w:tc>
        <w:tc>
          <w:tcPr>
            <w:tcW w:w="3999" w:type="dxa"/>
            <w:vAlign w:val="center"/>
          </w:tcPr>
          <w:p w:rsidR="00ED5702" w:rsidRDefault="00F40F36">
            <w:pPr>
              <w:spacing w:line="312" w:lineRule="auto"/>
              <w:ind w:right="3"/>
              <w:jc w:val="center"/>
              <w:rPr>
                <w:rFonts w:ascii="宋体" w:hAnsi="宋体" w:cs="宋体"/>
                <w:sz w:val="24"/>
              </w:rPr>
            </w:pPr>
            <w:bookmarkStart w:id="322" w:name="_Toc221951202"/>
            <w:r>
              <w:rPr>
                <w:rFonts w:ascii="宋体" w:hAnsi="宋体" w:cs="宋体" w:hint="eastAsia"/>
                <w:sz w:val="24"/>
              </w:rPr>
              <w:t>项目及其说明</w:t>
            </w:r>
            <w:bookmarkEnd w:id="322"/>
          </w:p>
        </w:tc>
        <w:tc>
          <w:tcPr>
            <w:tcW w:w="2172" w:type="dxa"/>
            <w:vAlign w:val="center"/>
          </w:tcPr>
          <w:p w:rsidR="00ED5702" w:rsidRDefault="00F40F36">
            <w:pPr>
              <w:spacing w:line="312" w:lineRule="auto"/>
              <w:ind w:right="9"/>
              <w:jc w:val="center"/>
              <w:rPr>
                <w:rFonts w:ascii="宋体" w:hAnsi="宋体" w:cs="宋体"/>
                <w:sz w:val="24"/>
              </w:rPr>
            </w:pPr>
            <w:bookmarkStart w:id="323" w:name="_Toc221951203"/>
            <w:r>
              <w:rPr>
                <w:rFonts w:ascii="宋体" w:hAnsi="宋体" w:cs="宋体" w:hint="eastAsia"/>
                <w:sz w:val="24"/>
              </w:rPr>
              <w:t>要求竣工日期</w:t>
            </w:r>
            <w:bookmarkEnd w:id="323"/>
          </w:p>
        </w:tc>
        <w:tc>
          <w:tcPr>
            <w:tcW w:w="2171" w:type="dxa"/>
          </w:tcPr>
          <w:p w:rsidR="00ED5702" w:rsidRDefault="00F40F36">
            <w:pPr>
              <w:spacing w:line="312" w:lineRule="auto"/>
              <w:ind w:right="9"/>
              <w:jc w:val="center"/>
              <w:rPr>
                <w:rFonts w:ascii="宋体" w:hAnsi="宋体" w:cs="宋体"/>
                <w:sz w:val="24"/>
              </w:rPr>
            </w:pPr>
            <w:bookmarkStart w:id="324" w:name="_Toc221951204"/>
            <w:r>
              <w:rPr>
                <w:rFonts w:ascii="宋体" w:hAnsi="宋体" w:cs="宋体" w:hint="eastAsia"/>
                <w:sz w:val="24"/>
              </w:rPr>
              <w:t>违约金</w:t>
            </w:r>
            <w:r>
              <w:rPr>
                <w:rFonts w:ascii="宋体" w:hAnsi="宋体" w:cs="宋体" w:hint="eastAsia"/>
                <w:sz w:val="24"/>
              </w:rPr>
              <w:t>(</w:t>
            </w:r>
            <w:r>
              <w:rPr>
                <w:rFonts w:ascii="宋体" w:hAnsi="宋体" w:cs="宋体" w:hint="eastAsia"/>
                <w:sz w:val="24"/>
              </w:rPr>
              <w:t>元</w:t>
            </w:r>
            <w:r>
              <w:rPr>
                <w:rFonts w:ascii="宋体" w:hAnsi="宋体" w:cs="宋体" w:hint="eastAsia"/>
                <w:sz w:val="24"/>
              </w:rPr>
              <w:t>/</w:t>
            </w:r>
            <w:r>
              <w:rPr>
                <w:rFonts w:ascii="宋体" w:hAnsi="宋体" w:cs="宋体" w:hint="eastAsia"/>
                <w:sz w:val="24"/>
              </w:rPr>
              <w:t>天</w:t>
            </w:r>
            <w:r>
              <w:rPr>
                <w:rFonts w:ascii="宋体" w:hAnsi="宋体" w:cs="宋体" w:hint="eastAsia"/>
                <w:sz w:val="24"/>
              </w:rPr>
              <w:t>)</w:t>
            </w:r>
            <w:bookmarkEnd w:id="324"/>
          </w:p>
        </w:tc>
      </w:tr>
      <w:tr w:rsidR="00ED5702">
        <w:trPr>
          <w:trHeight w:val="409"/>
        </w:trPr>
        <w:tc>
          <w:tcPr>
            <w:tcW w:w="918" w:type="dxa"/>
            <w:vAlign w:val="center"/>
          </w:tcPr>
          <w:p w:rsidR="00ED5702" w:rsidRDefault="00ED5702">
            <w:pPr>
              <w:spacing w:line="312" w:lineRule="auto"/>
              <w:ind w:right="248"/>
              <w:jc w:val="center"/>
              <w:rPr>
                <w:rFonts w:ascii="宋体" w:hAnsi="宋体" w:cs="宋体"/>
                <w:sz w:val="24"/>
              </w:rPr>
            </w:pPr>
          </w:p>
        </w:tc>
        <w:tc>
          <w:tcPr>
            <w:tcW w:w="3999" w:type="dxa"/>
            <w:vAlign w:val="center"/>
          </w:tcPr>
          <w:p w:rsidR="00ED5702" w:rsidRDefault="00ED5702">
            <w:pPr>
              <w:spacing w:line="312" w:lineRule="auto"/>
              <w:ind w:right="248"/>
              <w:jc w:val="center"/>
              <w:rPr>
                <w:rFonts w:ascii="宋体" w:hAnsi="宋体" w:cs="宋体"/>
                <w:sz w:val="24"/>
              </w:rPr>
            </w:pPr>
          </w:p>
        </w:tc>
        <w:tc>
          <w:tcPr>
            <w:tcW w:w="2172" w:type="dxa"/>
            <w:vAlign w:val="center"/>
          </w:tcPr>
          <w:p w:rsidR="00ED5702" w:rsidRDefault="00ED5702">
            <w:pPr>
              <w:spacing w:line="312" w:lineRule="auto"/>
              <w:ind w:right="248"/>
              <w:jc w:val="center"/>
              <w:rPr>
                <w:rFonts w:ascii="宋体" w:hAnsi="宋体" w:cs="宋体"/>
                <w:sz w:val="24"/>
              </w:rPr>
            </w:pPr>
          </w:p>
        </w:tc>
        <w:tc>
          <w:tcPr>
            <w:tcW w:w="2171" w:type="dxa"/>
          </w:tcPr>
          <w:p w:rsidR="00ED5702" w:rsidRDefault="00ED5702">
            <w:pPr>
              <w:spacing w:line="312" w:lineRule="auto"/>
              <w:ind w:right="248"/>
              <w:jc w:val="center"/>
              <w:rPr>
                <w:rFonts w:ascii="宋体" w:hAnsi="宋体" w:cs="宋体"/>
                <w:sz w:val="24"/>
              </w:rPr>
            </w:pPr>
          </w:p>
        </w:tc>
      </w:tr>
      <w:tr w:rsidR="00ED5702">
        <w:trPr>
          <w:trHeight w:val="409"/>
        </w:trPr>
        <w:tc>
          <w:tcPr>
            <w:tcW w:w="918" w:type="dxa"/>
            <w:vAlign w:val="center"/>
          </w:tcPr>
          <w:p w:rsidR="00ED5702" w:rsidRDefault="00ED5702">
            <w:pPr>
              <w:spacing w:line="312" w:lineRule="auto"/>
              <w:ind w:right="248"/>
              <w:jc w:val="center"/>
              <w:rPr>
                <w:rFonts w:ascii="宋体" w:hAnsi="宋体" w:cs="宋体"/>
                <w:sz w:val="24"/>
              </w:rPr>
            </w:pPr>
          </w:p>
        </w:tc>
        <w:tc>
          <w:tcPr>
            <w:tcW w:w="3999" w:type="dxa"/>
            <w:vAlign w:val="center"/>
          </w:tcPr>
          <w:p w:rsidR="00ED5702" w:rsidRDefault="00ED5702">
            <w:pPr>
              <w:spacing w:line="312" w:lineRule="auto"/>
              <w:ind w:right="248"/>
              <w:jc w:val="center"/>
              <w:rPr>
                <w:rFonts w:ascii="宋体" w:hAnsi="宋体" w:cs="宋体"/>
                <w:sz w:val="24"/>
              </w:rPr>
            </w:pPr>
          </w:p>
        </w:tc>
        <w:tc>
          <w:tcPr>
            <w:tcW w:w="2172" w:type="dxa"/>
            <w:vAlign w:val="center"/>
          </w:tcPr>
          <w:p w:rsidR="00ED5702" w:rsidRDefault="00ED5702">
            <w:pPr>
              <w:spacing w:line="312" w:lineRule="auto"/>
              <w:ind w:right="248"/>
              <w:jc w:val="center"/>
              <w:rPr>
                <w:rFonts w:ascii="宋体" w:hAnsi="宋体" w:cs="宋体"/>
                <w:sz w:val="24"/>
              </w:rPr>
            </w:pPr>
          </w:p>
        </w:tc>
        <w:tc>
          <w:tcPr>
            <w:tcW w:w="2171" w:type="dxa"/>
          </w:tcPr>
          <w:p w:rsidR="00ED5702" w:rsidRDefault="00ED5702">
            <w:pPr>
              <w:spacing w:line="312" w:lineRule="auto"/>
              <w:ind w:right="248"/>
              <w:jc w:val="center"/>
              <w:rPr>
                <w:rFonts w:ascii="宋体" w:hAnsi="宋体" w:cs="宋体"/>
                <w:sz w:val="24"/>
              </w:rPr>
            </w:pPr>
          </w:p>
        </w:tc>
      </w:tr>
      <w:tr w:rsidR="00ED5702">
        <w:trPr>
          <w:trHeight w:val="409"/>
        </w:trPr>
        <w:tc>
          <w:tcPr>
            <w:tcW w:w="918" w:type="dxa"/>
            <w:vAlign w:val="center"/>
          </w:tcPr>
          <w:p w:rsidR="00ED5702" w:rsidRDefault="00ED5702">
            <w:pPr>
              <w:spacing w:line="312" w:lineRule="auto"/>
              <w:ind w:right="248"/>
              <w:jc w:val="center"/>
              <w:rPr>
                <w:rFonts w:ascii="宋体" w:hAnsi="宋体" w:cs="宋体"/>
                <w:sz w:val="24"/>
              </w:rPr>
            </w:pPr>
          </w:p>
        </w:tc>
        <w:tc>
          <w:tcPr>
            <w:tcW w:w="3999" w:type="dxa"/>
            <w:vAlign w:val="center"/>
          </w:tcPr>
          <w:p w:rsidR="00ED5702" w:rsidRDefault="00ED5702">
            <w:pPr>
              <w:spacing w:line="312" w:lineRule="auto"/>
              <w:ind w:right="248"/>
              <w:jc w:val="center"/>
              <w:rPr>
                <w:rFonts w:ascii="宋体" w:hAnsi="宋体" w:cs="宋体"/>
                <w:sz w:val="24"/>
              </w:rPr>
            </w:pPr>
          </w:p>
        </w:tc>
        <w:tc>
          <w:tcPr>
            <w:tcW w:w="2172" w:type="dxa"/>
            <w:vAlign w:val="center"/>
          </w:tcPr>
          <w:p w:rsidR="00ED5702" w:rsidRDefault="00ED5702">
            <w:pPr>
              <w:spacing w:line="312" w:lineRule="auto"/>
              <w:ind w:right="248"/>
              <w:jc w:val="center"/>
              <w:rPr>
                <w:rFonts w:ascii="宋体" w:hAnsi="宋体" w:cs="宋体"/>
                <w:sz w:val="24"/>
              </w:rPr>
            </w:pPr>
          </w:p>
        </w:tc>
        <w:tc>
          <w:tcPr>
            <w:tcW w:w="2171" w:type="dxa"/>
          </w:tcPr>
          <w:p w:rsidR="00ED5702" w:rsidRDefault="00ED5702">
            <w:pPr>
              <w:spacing w:line="312" w:lineRule="auto"/>
              <w:ind w:right="248"/>
              <w:jc w:val="center"/>
              <w:rPr>
                <w:rFonts w:ascii="宋体" w:hAnsi="宋体" w:cs="宋体"/>
                <w:sz w:val="24"/>
              </w:rPr>
            </w:pPr>
          </w:p>
        </w:tc>
      </w:tr>
      <w:tr w:rsidR="00ED5702">
        <w:trPr>
          <w:trHeight w:val="439"/>
        </w:trPr>
        <w:tc>
          <w:tcPr>
            <w:tcW w:w="918" w:type="dxa"/>
            <w:vAlign w:val="center"/>
          </w:tcPr>
          <w:p w:rsidR="00ED5702" w:rsidRDefault="00ED5702">
            <w:pPr>
              <w:spacing w:line="312" w:lineRule="auto"/>
              <w:ind w:right="248"/>
              <w:jc w:val="center"/>
              <w:rPr>
                <w:rFonts w:ascii="宋体" w:hAnsi="宋体" w:cs="宋体"/>
                <w:sz w:val="24"/>
              </w:rPr>
            </w:pPr>
          </w:p>
        </w:tc>
        <w:tc>
          <w:tcPr>
            <w:tcW w:w="3999" w:type="dxa"/>
            <w:vAlign w:val="center"/>
          </w:tcPr>
          <w:p w:rsidR="00ED5702" w:rsidRDefault="00ED5702">
            <w:pPr>
              <w:spacing w:line="312" w:lineRule="auto"/>
              <w:ind w:right="248"/>
              <w:jc w:val="center"/>
              <w:rPr>
                <w:rFonts w:ascii="宋体" w:hAnsi="宋体" w:cs="宋体"/>
                <w:sz w:val="24"/>
              </w:rPr>
            </w:pPr>
          </w:p>
        </w:tc>
        <w:tc>
          <w:tcPr>
            <w:tcW w:w="2172" w:type="dxa"/>
            <w:vAlign w:val="center"/>
          </w:tcPr>
          <w:p w:rsidR="00ED5702" w:rsidRDefault="00ED5702">
            <w:pPr>
              <w:spacing w:line="312" w:lineRule="auto"/>
              <w:ind w:right="248"/>
              <w:jc w:val="center"/>
              <w:rPr>
                <w:rFonts w:ascii="宋体" w:hAnsi="宋体" w:cs="宋体"/>
                <w:sz w:val="24"/>
              </w:rPr>
            </w:pPr>
          </w:p>
        </w:tc>
        <w:tc>
          <w:tcPr>
            <w:tcW w:w="2171" w:type="dxa"/>
          </w:tcPr>
          <w:p w:rsidR="00ED5702" w:rsidRDefault="00ED5702">
            <w:pPr>
              <w:spacing w:line="312" w:lineRule="auto"/>
              <w:ind w:right="248"/>
              <w:jc w:val="center"/>
              <w:rPr>
                <w:rFonts w:ascii="宋体" w:hAnsi="宋体" w:cs="宋体"/>
                <w:sz w:val="24"/>
              </w:rPr>
            </w:pPr>
          </w:p>
        </w:tc>
      </w:tr>
    </w:tbl>
    <w:p w:rsidR="00ED5702" w:rsidRDefault="00F40F36">
      <w:pPr>
        <w:spacing w:line="312" w:lineRule="auto"/>
        <w:ind w:right="248" w:firstLineChars="200" w:firstLine="480"/>
        <w:rPr>
          <w:rFonts w:ascii="宋体" w:hAnsi="宋体" w:cs="宋体"/>
          <w:sz w:val="24"/>
        </w:rPr>
      </w:pPr>
      <w:bookmarkStart w:id="325" w:name="_Toc221951205"/>
      <w:r>
        <w:rPr>
          <w:rFonts w:ascii="宋体" w:hAnsi="宋体" w:cs="宋体" w:hint="eastAsia"/>
          <w:sz w:val="24"/>
        </w:rPr>
        <w:t>（</w:t>
      </w:r>
      <w:r>
        <w:rPr>
          <w:rFonts w:ascii="宋体" w:hAnsi="宋体" w:cs="宋体" w:hint="eastAsia"/>
          <w:sz w:val="24"/>
        </w:rPr>
        <w:t>2</w:t>
      </w:r>
      <w:r>
        <w:rPr>
          <w:rFonts w:ascii="宋体" w:hAnsi="宋体" w:cs="宋体" w:hint="eastAsia"/>
          <w:sz w:val="24"/>
        </w:rPr>
        <w:t>）全部逾期竣工违约金的总限额为</w:t>
      </w:r>
      <w:r>
        <w:rPr>
          <w:rFonts w:ascii="宋体" w:hAnsi="宋体" w:cs="宋体" w:hint="eastAsia"/>
          <w:sz w:val="24"/>
          <w:u w:val="single"/>
        </w:rPr>
        <w:t xml:space="preserve">  </w:t>
      </w:r>
      <w:r>
        <w:rPr>
          <w:rFonts w:ascii="宋体" w:hAnsi="宋体" w:cs="宋体" w:hint="eastAsia"/>
          <w:sz w:val="24"/>
          <w:u w:val="single"/>
        </w:rPr>
        <w:t>（不超过合同总价的</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w:t>
      </w:r>
      <w:bookmarkEnd w:id="325"/>
    </w:p>
    <w:p w:rsidR="00ED5702" w:rsidRDefault="00F40F36">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 xml:space="preserve">.6 </w:t>
      </w:r>
      <w:r>
        <w:rPr>
          <w:rFonts w:ascii="宋体" w:hAnsi="宋体" w:cs="宋体" w:hint="eastAsia"/>
          <w:sz w:val="24"/>
        </w:rPr>
        <w:t>工期提前</w:t>
      </w:r>
    </w:p>
    <w:p w:rsidR="00ED5702" w:rsidRDefault="00F40F36">
      <w:pPr>
        <w:spacing w:line="312" w:lineRule="auto"/>
        <w:ind w:right="248" w:firstLine="480"/>
        <w:rPr>
          <w:rFonts w:ascii="宋体" w:hAnsi="宋体" w:cs="宋体"/>
          <w:sz w:val="24"/>
        </w:rPr>
      </w:pPr>
      <w:r>
        <w:rPr>
          <w:rFonts w:ascii="宋体" w:hAnsi="宋体" w:cs="宋体" w:hint="eastAsia"/>
          <w:sz w:val="24"/>
        </w:rPr>
        <w:t>工期提前的奖金约定：</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bookmarkStart w:id="326" w:name="_Toc229305395"/>
      <w:bookmarkStart w:id="327" w:name="_Toc222029537"/>
      <w:bookmarkStart w:id="328" w:name="_Toc222031039"/>
      <w:bookmarkStart w:id="329" w:name="_Toc222033888"/>
      <w:bookmarkStart w:id="330" w:name="_Toc221951206"/>
      <w:bookmarkStart w:id="331" w:name="_Toc222032706"/>
      <w:r>
        <w:rPr>
          <w:rFonts w:ascii="宋体" w:hAnsi="宋体" w:cs="宋体" w:hint="eastAsia"/>
          <w:b/>
          <w:sz w:val="24"/>
        </w:rPr>
        <w:t xml:space="preserve">12  </w:t>
      </w:r>
      <w:r>
        <w:rPr>
          <w:rFonts w:ascii="宋体" w:hAnsi="宋体" w:cs="宋体" w:hint="eastAsia"/>
          <w:b/>
          <w:sz w:val="24"/>
        </w:rPr>
        <w:t>暂停施工</w:t>
      </w:r>
      <w:bookmarkEnd w:id="326"/>
      <w:bookmarkEnd w:id="327"/>
      <w:bookmarkEnd w:id="328"/>
      <w:bookmarkEnd w:id="329"/>
      <w:bookmarkEnd w:id="330"/>
      <w:bookmarkEnd w:id="331"/>
    </w:p>
    <w:p w:rsidR="00ED5702" w:rsidRDefault="00F40F36">
      <w:pPr>
        <w:spacing w:line="312" w:lineRule="auto"/>
        <w:rPr>
          <w:rFonts w:ascii="宋体" w:hAnsi="宋体" w:cs="宋体"/>
          <w:b/>
          <w:bCs/>
          <w:sz w:val="24"/>
        </w:rPr>
      </w:pPr>
      <w:bookmarkStart w:id="332" w:name="_Toc221951207"/>
      <w:r>
        <w:rPr>
          <w:rFonts w:ascii="宋体" w:hAnsi="宋体" w:cs="宋体" w:hint="eastAsia"/>
          <w:b/>
          <w:bCs/>
          <w:sz w:val="24"/>
        </w:rPr>
        <w:t xml:space="preserve">12.1  </w:t>
      </w:r>
      <w:r>
        <w:rPr>
          <w:rFonts w:ascii="宋体" w:hAnsi="宋体" w:cs="宋体" w:hint="eastAsia"/>
          <w:b/>
          <w:bCs/>
          <w:sz w:val="24"/>
        </w:rPr>
        <w:t>承包人暂停施工的责任</w:t>
      </w:r>
      <w:bookmarkEnd w:id="332"/>
    </w:p>
    <w:p w:rsidR="00ED5702" w:rsidRDefault="00F40F36">
      <w:pPr>
        <w:spacing w:line="312" w:lineRule="auto"/>
        <w:ind w:right="248" w:firstLine="480"/>
        <w:rPr>
          <w:rFonts w:ascii="宋体" w:hAnsi="宋体" w:cs="宋体"/>
          <w:sz w:val="24"/>
        </w:rPr>
      </w:pPr>
      <w:bookmarkStart w:id="333" w:name="_Toc221951209"/>
      <w:r>
        <w:rPr>
          <w:rFonts w:ascii="宋体" w:hAnsi="宋体" w:cs="宋体" w:hint="eastAsia"/>
          <w:sz w:val="24"/>
        </w:rPr>
        <w:t xml:space="preserve"> (5) </w:t>
      </w:r>
      <w:r>
        <w:rPr>
          <w:rFonts w:ascii="宋体" w:hAnsi="宋体" w:cs="宋体" w:hint="eastAsia"/>
          <w:sz w:val="24"/>
        </w:rPr>
        <w:t>承包人承担的其他暂停施工责任的其它情形：</w:t>
      </w:r>
      <w:r>
        <w:rPr>
          <w:rFonts w:ascii="宋体" w:hAnsi="宋体" w:cs="宋体" w:hint="eastAsia"/>
          <w:sz w:val="24"/>
          <w:u w:val="single"/>
        </w:rPr>
        <w:t xml:space="preserve">                   </w:t>
      </w:r>
      <w:r>
        <w:rPr>
          <w:rFonts w:ascii="宋体" w:hAnsi="宋体" w:cs="宋体" w:hint="eastAsia"/>
          <w:sz w:val="24"/>
        </w:rPr>
        <w:t>。</w:t>
      </w:r>
      <w:bookmarkEnd w:id="333"/>
    </w:p>
    <w:p w:rsidR="00ED5702" w:rsidRDefault="00F40F36">
      <w:pPr>
        <w:spacing w:line="312" w:lineRule="auto"/>
        <w:rPr>
          <w:rFonts w:ascii="宋体" w:hAnsi="宋体" w:cs="宋体"/>
          <w:b/>
          <w:bCs/>
          <w:sz w:val="24"/>
        </w:rPr>
      </w:pPr>
      <w:r>
        <w:rPr>
          <w:rFonts w:ascii="宋体" w:hAnsi="宋体" w:cs="宋体" w:hint="eastAsia"/>
          <w:b/>
          <w:bCs/>
          <w:sz w:val="24"/>
        </w:rPr>
        <w:t xml:space="preserve">12.2  </w:t>
      </w:r>
      <w:r>
        <w:rPr>
          <w:rFonts w:ascii="宋体" w:hAnsi="宋体" w:cs="宋体" w:hint="eastAsia"/>
          <w:b/>
          <w:bCs/>
          <w:sz w:val="24"/>
        </w:rPr>
        <w:t>发包人暂停施工的责任</w:t>
      </w:r>
      <w:r>
        <w:rPr>
          <w:rFonts w:ascii="宋体" w:hAnsi="宋体" w:cs="宋体" w:hint="eastAsia"/>
          <w:b/>
          <w:bCs/>
          <w:sz w:val="24"/>
        </w:rPr>
        <w:t xml:space="preserve">   </w:t>
      </w:r>
    </w:p>
    <w:p w:rsidR="00ED5702" w:rsidRDefault="00F40F36">
      <w:pPr>
        <w:spacing w:line="312" w:lineRule="auto"/>
        <w:rPr>
          <w:rFonts w:ascii="宋体" w:hAnsi="宋体" w:cs="宋体"/>
          <w:sz w:val="24"/>
        </w:rPr>
      </w:pPr>
      <w:r>
        <w:rPr>
          <w:rFonts w:ascii="宋体" w:hAnsi="宋体" w:cs="宋体" w:hint="eastAsia"/>
          <w:sz w:val="24"/>
        </w:rPr>
        <w:t xml:space="preserve">      (3) </w:t>
      </w:r>
      <w:r>
        <w:rPr>
          <w:rFonts w:ascii="宋体" w:hAnsi="宋体" w:cs="宋体" w:hint="eastAsia"/>
          <w:sz w:val="24"/>
        </w:rPr>
        <w:t>发包人承担的其他暂停施工责任的其它情形：</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r>
        <w:rPr>
          <w:rFonts w:ascii="宋体" w:hAnsi="宋体" w:cs="宋体" w:hint="eastAsia"/>
          <w:b/>
          <w:sz w:val="24"/>
        </w:rPr>
        <w:t xml:space="preserve">13 </w:t>
      </w:r>
      <w:r>
        <w:rPr>
          <w:rFonts w:ascii="宋体" w:hAnsi="宋体" w:cs="宋体" w:hint="eastAsia"/>
          <w:b/>
          <w:sz w:val="24"/>
        </w:rPr>
        <w:t>工程质量</w:t>
      </w:r>
    </w:p>
    <w:p w:rsidR="00ED5702" w:rsidRDefault="00F40F36">
      <w:pPr>
        <w:spacing w:line="312" w:lineRule="auto"/>
        <w:rPr>
          <w:rFonts w:ascii="宋体" w:hAnsi="宋体" w:cs="宋体"/>
          <w:b/>
          <w:bCs/>
          <w:sz w:val="24"/>
        </w:rPr>
      </w:pPr>
      <w:r>
        <w:rPr>
          <w:rFonts w:ascii="宋体" w:hAnsi="宋体" w:cs="宋体" w:hint="eastAsia"/>
          <w:b/>
          <w:bCs/>
          <w:sz w:val="24"/>
        </w:rPr>
        <w:t xml:space="preserve">13.7 </w:t>
      </w:r>
      <w:r>
        <w:rPr>
          <w:rFonts w:ascii="宋体" w:hAnsi="宋体" w:cs="宋体" w:hint="eastAsia"/>
          <w:b/>
          <w:bCs/>
          <w:sz w:val="24"/>
        </w:rPr>
        <w:t>质量评定</w:t>
      </w:r>
    </w:p>
    <w:p w:rsidR="00ED5702" w:rsidRDefault="00F40F36">
      <w:pPr>
        <w:spacing w:line="312" w:lineRule="auto"/>
        <w:rPr>
          <w:rFonts w:ascii="宋体" w:hAnsi="宋体" w:cs="宋体"/>
          <w:sz w:val="24"/>
          <w:u w:val="single"/>
        </w:rPr>
      </w:pPr>
      <w:r>
        <w:rPr>
          <w:rFonts w:ascii="宋体" w:hAnsi="宋体" w:cs="宋体" w:hint="eastAsia"/>
          <w:sz w:val="24"/>
        </w:rPr>
        <w:t xml:space="preserve">13.7.4 </w:t>
      </w:r>
      <w:r>
        <w:rPr>
          <w:rFonts w:ascii="宋体" w:hAnsi="宋体" w:cs="宋体" w:hint="eastAsia"/>
          <w:sz w:val="24"/>
        </w:rPr>
        <w:t>重要隐蔽单元工程和关键部位单元工程质量评定的约定：</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sz w:val="24"/>
          <w:u w:val="single"/>
        </w:rPr>
      </w:pPr>
      <w:r>
        <w:rPr>
          <w:rFonts w:ascii="宋体" w:hAnsi="宋体" w:cs="宋体" w:hint="eastAsia"/>
          <w:sz w:val="24"/>
        </w:rPr>
        <w:t xml:space="preserve">13.7.7 </w:t>
      </w:r>
      <w:r>
        <w:rPr>
          <w:rFonts w:ascii="宋体" w:hAnsi="宋体" w:cs="宋体" w:hint="eastAsia"/>
          <w:sz w:val="24"/>
        </w:rPr>
        <w:t>工程合格标准为：</w:t>
      </w:r>
      <w:r>
        <w:rPr>
          <w:rFonts w:ascii="宋体" w:hAnsi="宋体" w:cs="宋体" w:hint="eastAsia"/>
          <w:sz w:val="24"/>
          <w:u w:val="single"/>
        </w:rPr>
        <w:t xml:space="preserve">        </w:t>
      </w:r>
      <w:r>
        <w:rPr>
          <w:rFonts w:ascii="宋体" w:hAnsi="宋体" w:cs="宋体" w:hint="eastAsia"/>
          <w:sz w:val="24"/>
        </w:rPr>
        <w:t>；优良标准为：</w:t>
      </w:r>
      <w:r>
        <w:rPr>
          <w:rFonts w:ascii="宋体" w:hAnsi="宋体" w:cs="宋体" w:hint="eastAsia"/>
          <w:sz w:val="24"/>
          <w:u w:val="single"/>
        </w:rPr>
        <w:t xml:space="preserve">        </w:t>
      </w:r>
      <w:r>
        <w:rPr>
          <w:rFonts w:ascii="宋体" w:hAnsi="宋体" w:cs="宋体" w:hint="eastAsia"/>
          <w:sz w:val="24"/>
        </w:rPr>
        <w:t>。达到优良的奖金为：</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r>
        <w:rPr>
          <w:rFonts w:ascii="宋体" w:hAnsi="宋体" w:cs="宋体" w:hint="eastAsia"/>
          <w:b/>
          <w:bCs/>
          <w:sz w:val="24"/>
        </w:rPr>
        <w:t xml:space="preserve">13.8 </w:t>
      </w:r>
      <w:r>
        <w:rPr>
          <w:rFonts w:ascii="宋体" w:hAnsi="宋体" w:cs="宋体" w:hint="eastAsia"/>
          <w:b/>
          <w:bCs/>
          <w:sz w:val="24"/>
        </w:rPr>
        <w:t>质量事故处理</w:t>
      </w:r>
    </w:p>
    <w:p w:rsidR="00ED5702" w:rsidRDefault="00F40F36">
      <w:pPr>
        <w:spacing w:line="312" w:lineRule="auto"/>
        <w:rPr>
          <w:rFonts w:ascii="宋体" w:hAnsi="宋体" w:cs="宋体"/>
          <w:sz w:val="24"/>
        </w:rPr>
      </w:pPr>
      <w:r>
        <w:rPr>
          <w:rFonts w:ascii="宋体" w:hAnsi="宋体" w:cs="宋体" w:hint="eastAsia"/>
          <w:sz w:val="24"/>
        </w:rPr>
        <w:t xml:space="preserve">13.8.4 </w:t>
      </w:r>
      <w:r>
        <w:rPr>
          <w:rFonts w:ascii="宋体" w:hAnsi="宋体" w:cs="宋体" w:hint="eastAsia"/>
          <w:sz w:val="24"/>
        </w:rPr>
        <w:t>工程竣工验收时，</w:t>
      </w:r>
      <w:r>
        <w:rPr>
          <w:rFonts w:ascii="宋体" w:hAnsi="宋体" w:cs="宋体" w:hint="eastAsia"/>
          <w:sz w:val="24"/>
          <w:u w:val="single"/>
        </w:rPr>
        <w:t xml:space="preserve">           </w:t>
      </w:r>
      <w:r>
        <w:rPr>
          <w:rFonts w:ascii="宋体" w:hAnsi="宋体" w:cs="宋体" w:hint="eastAsia"/>
          <w:sz w:val="24"/>
        </w:rPr>
        <w:t>向竣工验收委员会汇报并提交历次质量缺陷处理的备案资料。</w:t>
      </w:r>
    </w:p>
    <w:p w:rsidR="00ED5702" w:rsidRDefault="00F40F36">
      <w:pPr>
        <w:spacing w:line="312" w:lineRule="auto"/>
        <w:rPr>
          <w:rFonts w:ascii="宋体" w:hAnsi="宋体" w:cs="宋体"/>
          <w:b/>
          <w:sz w:val="24"/>
        </w:rPr>
      </w:pPr>
      <w:r>
        <w:rPr>
          <w:rFonts w:ascii="宋体" w:hAnsi="宋体" w:cs="宋体" w:hint="eastAsia"/>
          <w:b/>
          <w:sz w:val="24"/>
        </w:rPr>
        <w:t xml:space="preserve">14. </w:t>
      </w:r>
      <w:r>
        <w:rPr>
          <w:rFonts w:ascii="宋体" w:hAnsi="宋体" w:cs="宋体" w:hint="eastAsia"/>
          <w:b/>
          <w:sz w:val="24"/>
        </w:rPr>
        <w:t>试验和检验</w:t>
      </w:r>
    </w:p>
    <w:p w:rsidR="00ED5702" w:rsidRDefault="00F40F36">
      <w:pPr>
        <w:spacing w:line="312" w:lineRule="auto"/>
        <w:rPr>
          <w:rFonts w:ascii="宋体" w:hAnsi="宋体" w:cs="宋体"/>
          <w:b/>
          <w:bCs/>
          <w:sz w:val="24"/>
        </w:rPr>
      </w:pPr>
      <w:r>
        <w:rPr>
          <w:rFonts w:ascii="宋体" w:hAnsi="宋体" w:cs="宋体" w:hint="eastAsia"/>
          <w:b/>
          <w:bCs/>
          <w:sz w:val="24"/>
        </w:rPr>
        <w:lastRenderedPageBreak/>
        <w:t>14.1</w:t>
      </w:r>
      <w:r>
        <w:rPr>
          <w:rFonts w:ascii="宋体" w:hAnsi="宋体" w:cs="宋体" w:hint="eastAsia"/>
          <w:b/>
          <w:bCs/>
          <w:sz w:val="24"/>
        </w:rPr>
        <w:t>材料、工程设备和工程的试验和检验</w:t>
      </w:r>
    </w:p>
    <w:p w:rsidR="00ED5702" w:rsidRDefault="00F40F36">
      <w:pPr>
        <w:spacing w:line="312" w:lineRule="auto"/>
        <w:rPr>
          <w:rFonts w:ascii="宋体" w:hAnsi="宋体" w:cs="宋体"/>
          <w:sz w:val="24"/>
          <w:u w:val="single"/>
        </w:rPr>
      </w:pPr>
      <w:r>
        <w:rPr>
          <w:rFonts w:ascii="宋体" w:hAnsi="宋体" w:cs="宋体" w:hint="eastAsia"/>
          <w:sz w:val="24"/>
        </w:rPr>
        <w:t xml:space="preserve">14.1.5 </w:t>
      </w:r>
      <w:r>
        <w:rPr>
          <w:rFonts w:ascii="宋体" w:hAnsi="宋体" w:cs="宋体" w:hint="eastAsia"/>
          <w:sz w:val="24"/>
        </w:rPr>
        <w:t>水工金属结构、启闭机及机电产品进场后的交货检查和验收中，承包人负责</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sz w:val="24"/>
        </w:rPr>
      </w:pPr>
      <w:r>
        <w:rPr>
          <w:rFonts w:ascii="宋体" w:hAnsi="宋体" w:cs="宋体" w:hint="eastAsia"/>
          <w:sz w:val="24"/>
        </w:rPr>
        <w:t xml:space="preserve">14.1.6 </w:t>
      </w:r>
      <w:r>
        <w:rPr>
          <w:rFonts w:ascii="宋体" w:hAnsi="宋体" w:cs="宋体" w:hint="eastAsia"/>
          <w:sz w:val="24"/>
        </w:rPr>
        <w:t>本工程实行见证取样的试块、试件及有关材料：</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bookmarkStart w:id="334" w:name="_Toc222032708"/>
      <w:bookmarkStart w:id="335" w:name="_Toc222029539"/>
      <w:bookmarkStart w:id="336" w:name="_Toc229305396"/>
      <w:bookmarkStart w:id="337" w:name="_Toc222031041"/>
      <w:bookmarkStart w:id="338" w:name="_Toc221951213"/>
      <w:bookmarkStart w:id="339" w:name="_Toc222033890"/>
      <w:r>
        <w:rPr>
          <w:rFonts w:ascii="宋体" w:hAnsi="宋体" w:cs="宋体" w:hint="eastAsia"/>
          <w:b/>
          <w:sz w:val="24"/>
        </w:rPr>
        <w:t xml:space="preserve">15  </w:t>
      </w:r>
      <w:r>
        <w:rPr>
          <w:rFonts w:ascii="宋体" w:hAnsi="宋体" w:cs="宋体" w:hint="eastAsia"/>
          <w:b/>
          <w:sz w:val="24"/>
        </w:rPr>
        <w:t>变更</w:t>
      </w:r>
      <w:bookmarkEnd w:id="334"/>
      <w:bookmarkEnd w:id="335"/>
      <w:bookmarkEnd w:id="336"/>
      <w:bookmarkEnd w:id="337"/>
      <w:bookmarkEnd w:id="338"/>
      <w:bookmarkEnd w:id="339"/>
    </w:p>
    <w:p w:rsidR="00ED5702" w:rsidRDefault="00F40F36">
      <w:pPr>
        <w:spacing w:line="312" w:lineRule="auto"/>
        <w:rPr>
          <w:rFonts w:ascii="宋体" w:hAnsi="宋体" w:cs="宋体"/>
          <w:b/>
          <w:bCs/>
          <w:sz w:val="24"/>
        </w:rPr>
      </w:pPr>
      <w:bookmarkStart w:id="340" w:name="_Toc221951214"/>
      <w:r>
        <w:rPr>
          <w:rFonts w:ascii="宋体" w:hAnsi="宋体" w:cs="宋体" w:hint="eastAsia"/>
          <w:b/>
          <w:bCs/>
          <w:sz w:val="24"/>
        </w:rPr>
        <w:t xml:space="preserve">15.1  </w:t>
      </w:r>
      <w:r>
        <w:rPr>
          <w:rFonts w:ascii="宋体" w:hAnsi="宋体" w:cs="宋体" w:hint="eastAsia"/>
          <w:b/>
          <w:bCs/>
          <w:sz w:val="24"/>
        </w:rPr>
        <w:t>变更的范围和内容</w:t>
      </w:r>
      <w:bookmarkEnd w:id="340"/>
    </w:p>
    <w:p w:rsidR="00ED5702" w:rsidRDefault="00F40F36">
      <w:pPr>
        <w:spacing w:line="312" w:lineRule="auto"/>
        <w:ind w:right="248" w:firstLine="480"/>
        <w:rPr>
          <w:rFonts w:ascii="宋体" w:hAnsi="宋体" w:cs="宋体"/>
          <w:sz w:val="24"/>
        </w:rPr>
      </w:pPr>
      <w:bookmarkStart w:id="341" w:name="_Toc221951216"/>
      <w:r>
        <w:rPr>
          <w:rFonts w:ascii="宋体" w:hAnsi="宋体" w:cs="宋体" w:hint="eastAsia"/>
          <w:sz w:val="24"/>
        </w:rPr>
        <w:t>（</w:t>
      </w:r>
      <w:r>
        <w:rPr>
          <w:rFonts w:ascii="宋体" w:hAnsi="宋体" w:cs="宋体" w:hint="eastAsia"/>
          <w:sz w:val="24"/>
        </w:rPr>
        <w:t>6</w:t>
      </w:r>
      <w:r>
        <w:rPr>
          <w:rFonts w:ascii="宋体" w:hAnsi="宋体" w:cs="宋体" w:hint="eastAsia"/>
          <w:sz w:val="24"/>
        </w:rPr>
        <w:t>）增加或减少合同中关键项目的工程量超过其项目工程总量的</w:t>
      </w:r>
      <w:r>
        <w:rPr>
          <w:rFonts w:ascii="宋体" w:hAnsi="宋体" w:cs="宋体" w:hint="eastAsia"/>
          <w:sz w:val="24"/>
          <w:u w:val="single"/>
        </w:rPr>
        <w:t xml:space="preserve">     </w:t>
      </w:r>
      <w:r>
        <w:rPr>
          <w:rFonts w:ascii="宋体" w:hAnsi="宋体" w:cs="宋体" w:hint="eastAsia"/>
          <w:sz w:val="24"/>
        </w:rPr>
        <w:t>％。</w:t>
      </w:r>
      <w:bookmarkEnd w:id="341"/>
      <w:r>
        <w:rPr>
          <w:rFonts w:ascii="宋体" w:hAnsi="宋体" w:cs="宋体" w:hint="eastAsia"/>
          <w:sz w:val="24"/>
        </w:rPr>
        <w:t>关键项目：</w:t>
      </w:r>
      <w:r>
        <w:rPr>
          <w:rFonts w:ascii="宋体" w:hAnsi="宋体" w:cs="宋体" w:hint="eastAsia"/>
          <w:sz w:val="24"/>
          <w:u w:val="single"/>
        </w:rPr>
        <w:t xml:space="preserve">     </w:t>
      </w:r>
      <w:r>
        <w:rPr>
          <w:rFonts w:ascii="宋体" w:hAnsi="宋体" w:cs="宋体" w:hint="eastAsia"/>
          <w:sz w:val="24"/>
        </w:rPr>
        <w:t>，单价调整方式：</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bookmarkStart w:id="342" w:name="_Toc221951218"/>
      <w:r>
        <w:rPr>
          <w:rFonts w:ascii="宋体" w:hAnsi="宋体" w:cs="宋体" w:hint="eastAsia"/>
          <w:b/>
          <w:bCs/>
          <w:sz w:val="24"/>
        </w:rPr>
        <w:t>15.5</w:t>
      </w:r>
      <w:r>
        <w:rPr>
          <w:rFonts w:ascii="宋体" w:hAnsi="宋体" w:cs="宋体" w:hint="eastAsia"/>
          <w:b/>
          <w:bCs/>
          <w:sz w:val="24"/>
        </w:rPr>
        <w:t>承包人的合理化建议</w:t>
      </w:r>
    </w:p>
    <w:p w:rsidR="00ED5702" w:rsidRDefault="00F40F36">
      <w:pPr>
        <w:spacing w:line="312" w:lineRule="auto"/>
        <w:ind w:firstLine="420"/>
        <w:rPr>
          <w:rFonts w:ascii="宋体" w:hAnsi="宋体" w:cs="宋体"/>
          <w:sz w:val="24"/>
        </w:rPr>
      </w:pPr>
      <w:r>
        <w:rPr>
          <w:rFonts w:ascii="宋体" w:hAnsi="宋体" w:cs="宋体" w:hint="eastAsia"/>
          <w:sz w:val="24"/>
        </w:rPr>
        <w:t xml:space="preserve">15.5.2 </w:t>
      </w:r>
      <w:bookmarkStart w:id="343" w:name="_Toc221951219"/>
      <w:bookmarkEnd w:id="342"/>
      <w:r>
        <w:rPr>
          <w:rFonts w:ascii="宋体" w:hAnsi="宋体" w:cs="宋体" w:hint="eastAsia"/>
          <w:sz w:val="24"/>
        </w:rPr>
        <w:t>承包人实现合理化建议的奖励金额为：</w:t>
      </w:r>
      <w:r>
        <w:rPr>
          <w:rFonts w:ascii="宋体" w:hAnsi="宋体" w:cs="宋体" w:hint="eastAsia"/>
          <w:sz w:val="24"/>
          <w:u w:val="single"/>
        </w:rPr>
        <w:t xml:space="preserve">  </w:t>
      </w:r>
      <w:r>
        <w:rPr>
          <w:rFonts w:ascii="宋体" w:hAnsi="宋体" w:cs="宋体" w:hint="eastAsia"/>
          <w:sz w:val="24"/>
          <w:u w:val="single"/>
        </w:rPr>
        <w:t>（填写奖励额度</w:t>
      </w:r>
      <w:bookmarkStart w:id="344" w:name="_Toc221951220"/>
      <w:bookmarkEnd w:id="343"/>
      <w:r>
        <w:rPr>
          <w:rFonts w:ascii="宋体" w:hAnsi="宋体" w:cs="宋体" w:hint="eastAsia"/>
          <w:sz w:val="24"/>
          <w:u w:val="single"/>
        </w:rPr>
        <w:t>）</w:t>
      </w:r>
      <w:r>
        <w:rPr>
          <w:rFonts w:ascii="宋体" w:hAnsi="宋体" w:cs="宋体" w:hint="eastAsia"/>
          <w:sz w:val="24"/>
        </w:rPr>
        <w:t>。</w:t>
      </w:r>
      <w:bookmarkEnd w:id="344"/>
    </w:p>
    <w:p w:rsidR="00ED5702" w:rsidRDefault="00F40F36">
      <w:pPr>
        <w:spacing w:line="312" w:lineRule="auto"/>
        <w:rPr>
          <w:rFonts w:ascii="宋体" w:hAnsi="宋体" w:cs="宋体"/>
          <w:b/>
          <w:bCs/>
          <w:sz w:val="24"/>
        </w:rPr>
      </w:pPr>
      <w:bookmarkStart w:id="345" w:name="_Toc221951221"/>
      <w:r>
        <w:rPr>
          <w:rFonts w:ascii="宋体" w:hAnsi="宋体" w:cs="宋体" w:hint="eastAsia"/>
          <w:b/>
          <w:bCs/>
          <w:sz w:val="24"/>
        </w:rPr>
        <w:t xml:space="preserve">15.8  </w:t>
      </w:r>
      <w:r>
        <w:rPr>
          <w:rFonts w:ascii="宋体" w:hAnsi="宋体" w:cs="宋体" w:hint="eastAsia"/>
          <w:b/>
          <w:bCs/>
          <w:sz w:val="24"/>
        </w:rPr>
        <w:t>暂估价</w:t>
      </w:r>
      <w:bookmarkEnd w:id="345"/>
    </w:p>
    <w:p w:rsidR="00ED5702" w:rsidRDefault="00F40F36">
      <w:pPr>
        <w:spacing w:line="312" w:lineRule="auto"/>
        <w:rPr>
          <w:rFonts w:ascii="宋体" w:hAnsi="宋体" w:cs="宋体"/>
          <w:sz w:val="24"/>
        </w:rPr>
      </w:pPr>
      <w:r>
        <w:rPr>
          <w:rFonts w:ascii="宋体" w:hAnsi="宋体" w:cs="宋体" w:hint="eastAsia"/>
          <w:sz w:val="24"/>
        </w:rPr>
        <w:t xml:space="preserve">    15.8.1 (l</w:t>
      </w:r>
      <w:r>
        <w:rPr>
          <w:rFonts w:ascii="宋体" w:hAnsi="宋体" w:cs="宋体" w:hint="eastAsia"/>
          <w:sz w:val="24"/>
        </w:rPr>
        <w:t>）发包人和承包人组织招标的暂估价项目：</w:t>
      </w:r>
      <w:r>
        <w:rPr>
          <w:rFonts w:ascii="宋体" w:hAnsi="宋体" w:cs="宋体" w:hint="eastAsia"/>
          <w:sz w:val="24"/>
          <w:u w:val="single"/>
        </w:rPr>
        <w:t xml:space="preserve">    </w:t>
      </w:r>
      <w:r>
        <w:rPr>
          <w:rFonts w:ascii="宋体" w:hAnsi="宋体" w:cs="宋体" w:hint="eastAsia"/>
          <w:sz w:val="24"/>
          <w:u w:val="single"/>
        </w:rPr>
        <w:t>（签约后填入）</w:t>
      </w:r>
      <w:r>
        <w:rPr>
          <w:rFonts w:ascii="宋体" w:hAnsi="宋体" w:cs="宋体" w:hint="eastAsia"/>
          <w:sz w:val="24"/>
          <w:u w:val="single"/>
        </w:rPr>
        <w:t xml:space="preserve">  </w:t>
      </w:r>
      <w:r>
        <w:rPr>
          <w:rFonts w:ascii="宋体" w:hAnsi="宋体" w:cs="宋体" w:hint="eastAsia"/>
          <w:sz w:val="24"/>
        </w:rPr>
        <w:t>；发包人组织招标的暂估价项目：</w:t>
      </w:r>
      <w:r>
        <w:rPr>
          <w:rFonts w:ascii="宋体" w:hAnsi="宋体" w:cs="宋体" w:hint="eastAsia"/>
          <w:sz w:val="24"/>
          <w:u w:val="single"/>
        </w:rPr>
        <w:t xml:space="preserve">   </w:t>
      </w:r>
      <w:r>
        <w:rPr>
          <w:rFonts w:ascii="宋体" w:hAnsi="宋体" w:cs="宋体" w:hint="eastAsia"/>
          <w:sz w:val="24"/>
          <w:u w:val="single"/>
        </w:rPr>
        <w:t>（签约后填入）</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ind w:firstLineChars="300" w:firstLine="720"/>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）发包人和承包人以招标方式选择暂估价项目供应商或分包人时，双方的权利义务关系：</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bookmarkStart w:id="346" w:name="_Toc229305397"/>
      <w:r>
        <w:rPr>
          <w:rFonts w:ascii="宋体" w:hAnsi="宋体" w:cs="宋体" w:hint="eastAsia"/>
          <w:b/>
          <w:sz w:val="24"/>
        </w:rPr>
        <w:t xml:space="preserve">16 </w:t>
      </w:r>
      <w:r>
        <w:rPr>
          <w:rFonts w:ascii="宋体" w:hAnsi="宋体" w:cs="宋体" w:hint="eastAsia"/>
          <w:b/>
          <w:sz w:val="24"/>
        </w:rPr>
        <w:t>价格调整</w:t>
      </w:r>
      <w:bookmarkEnd w:id="346"/>
    </w:p>
    <w:p w:rsidR="00ED5702" w:rsidRDefault="00F40F36">
      <w:pPr>
        <w:spacing w:line="312" w:lineRule="auto"/>
        <w:rPr>
          <w:rFonts w:ascii="宋体" w:hAnsi="宋体" w:cs="宋体"/>
          <w:b/>
          <w:bCs/>
          <w:sz w:val="24"/>
        </w:rPr>
      </w:pPr>
      <w:r>
        <w:rPr>
          <w:rFonts w:ascii="宋体" w:hAnsi="宋体" w:cs="宋体" w:hint="eastAsia"/>
          <w:b/>
          <w:bCs/>
          <w:sz w:val="24"/>
        </w:rPr>
        <w:t xml:space="preserve">16.1 </w:t>
      </w:r>
      <w:r>
        <w:rPr>
          <w:rFonts w:ascii="宋体" w:hAnsi="宋体" w:cs="宋体" w:hint="eastAsia"/>
          <w:b/>
          <w:bCs/>
          <w:sz w:val="24"/>
        </w:rPr>
        <w:t>物价波动引起的价格调整</w:t>
      </w:r>
    </w:p>
    <w:p w:rsidR="00ED5702" w:rsidRDefault="00F40F36">
      <w:pPr>
        <w:spacing w:line="312" w:lineRule="auto"/>
        <w:rPr>
          <w:rFonts w:ascii="宋体" w:hAnsi="宋体" w:cs="宋体"/>
          <w:sz w:val="24"/>
        </w:rPr>
      </w:pPr>
      <w:bookmarkStart w:id="347" w:name="_Toc222033891"/>
      <w:bookmarkStart w:id="348" w:name="_Toc222029540"/>
      <w:bookmarkStart w:id="349" w:name="_Toc229305398"/>
      <w:bookmarkStart w:id="350" w:name="_Toc221951223"/>
      <w:bookmarkStart w:id="351" w:name="_Toc222031042"/>
      <w:bookmarkStart w:id="352" w:name="_Toc222032709"/>
      <w:r>
        <w:rPr>
          <w:rFonts w:ascii="宋体" w:hAnsi="宋体" w:cs="宋体" w:hint="eastAsia"/>
          <w:sz w:val="24"/>
        </w:rPr>
        <w:t xml:space="preserve">   16.1.1</w:t>
      </w:r>
      <w:r>
        <w:rPr>
          <w:rFonts w:ascii="宋体" w:hAnsi="宋体" w:cs="宋体" w:hint="eastAsia"/>
          <w:sz w:val="24"/>
        </w:rPr>
        <w:t>物价波动引起的价格调整方式：</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sz w:val="24"/>
        </w:rPr>
      </w:pPr>
      <w:r>
        <w:rPr>
          <w:rFonts w:ascii="宋体" w:hAnsi="宋体" w:cs="宋体" w:hint="eastAsia"/>
          <w:sz w:val="24"/>
        </w:rPr>
        <w:t xml:space="preserve">   16.1.2</w:t>
      </w:r>
      <w:r>
        <w:rPr>
          <w:rFonts w:ascii="宋体" w:hAnsi="宋体" w:cs="宋体" w:hint="eastAsia"/>
          <w:sz w:val="24"/>
        </w:rPr>
        <w:t>采用造价信息调整价格差额</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工程造价信息及其来源：</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价格调整的项目和系数：</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rPr>
          <w:rFonts w:ascii="宋体" w:hAnsi="宋体" w:cs="宋体"/>
          <w:b/>
          <w:sz w:val="24"/>
        </w:rPr>
      </w:pPr>
      <w:r>
        <w:rPr>
          <w:rFonts w:ascii="宋体" w:hAnsi="宋体" w:cs="宋体" w:hint="eastAsia"/>
          <w:b/>
          <w:sz w:val="24"/>
        </w:rPr>
        <w:t xml:space="preserve">17  </w:t>
      </w:r>
      <w:r>
        <w:rPr>
          <w:rFonts w:ascii="宋体" w:hAnsi="宋体" w:cs="宋体" w:hint="eastAsia"/>
          <w:b/>
          <w:sz w:val="24"/>
        </w:rPr>
        <w:t>计量与支付</w:t>
      </w:r>
      <w:bookmarkEnd w:id="347"/>
      <w:bookmarkEnd w:id="348"/>
      <w:bookmarkEnd w:id="349"/>
      <w:bookmarkEnd w:id="350"/>
      <w:bookmarkEnd w:id="351"/>
      <w:bookmarkEnd w:id="352"/>
    </w:p>
    <w:p w:rsidR="00ED5702" w:rsidRDefault="00F40F36">
      <w:pPr>
        <w:spacing w:line="312" w:lineRule="auto"/>
        <w:rPr>
          <w:rFonts w:ascii="宋体" w:hAnsi="宋体" w:cs="宋体"/>
          <w:b/>
          <w:bCs/>
          <w:sz w:val="24"/>
        </w:rPr>
      </w:pPr>
      <w:bookmarkStart w:id="353" w:name="_Toc221951260"/>
      <w:r>
        <w:rPr>
          <w:rFonts w:ascii="宋体" w:hAnsi="宋体" w:cs="宋体" w:hint="eastAsia"/>
          <w:b/>
          <w:bCs/>
          <w:sz w:val="24"/>
        </w:rPr>
        <w:t xml:space="preserve">17.4  </w:t>
      </w:r>
      <w:r>
        <w:rPr>
          <w:rFonts w:ascii="宋体" w:hAnsi="宋体" w:cs="宋体" w:hint="eastAsia"/>
          <w:b/>
          <w:bCs/>
          <w:sz w:val="24"/>
        </w:rPr>
        <w:t>质量保证金</w:t>
      </w:r>
      <w:bookmarkEnd w:id="353"/>
    </w:p>
    <w:p w:rsidR="00ED5702" w:rsidRDefault="00F40F36">
      <w:pPr>
        <w:spacing w:line="312" w:lineRule="auto"/>
        <w:ind w:right="248" w:firstLineChars="200" w:firstLine="480"/>
        <w:rPr>
          <w:rFonts w:ascii="宋体" w:hAnsi="宋体" w:cs="宋体"/>
          <w:sz w:val="24"/>
        </w:rPr>
      </w:pPr>
      <w:bookmarkStart w:id="354" w:name="_Toc221951262"/>
      <w:r>
        <w:rPr>
          <w:rFonts w:ascii="宋体" w:hAnsi="宋体" w:cs="宋体" w:hint="eastAsia"/>
          <w:sz w:val="24"/>
        </w:rPr>
        <w:t>17.4.1</w:t>
      </w:r>
      <w:bookmarkEnd w:id="354"/>
      <w:r>
        <w:rPr>
          <w:rFonts w:ascii="宋体" w:hAnsi="宋体" w:cs="宋体" w:hint="eastAsia"/>
          <w:sz w:val="24"/>
        </w:rPr>
        <w:t xml:space="preserve"> </w:t>
      </w:r>
      <w:r>
        <w:rPr>
          <w:rFonts w:ascii="宋体" w:hAnsi="宋体" w:cs="宋体" w:hint="eastAsia"/>
          <w:sz w:val="24"/>
        </w:rPr>
        <w:t>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ED5702" w:rsidRDefault="00F40F36">
      <w:pPr>
        <w:spacing w:line="312" w:lineRule="auto"/>
        <w:rPr>
          <w:rFonts w:ascii="宋体" w:hAnsi="宋体" w:cs="宋体"/>
          <w:b/>
          <w:bCs/>
          <w:sz w:val="24"/>
        </w:rPr>
      </w:pPr>
      <w:bookmarkStart w:id="355" w:name="_Toc221951265"/>
      <w:r>
        <w:rPr>
          <w:rFonts w:ascii="宋体" w:hAnsi="宋体" w:cs="宋体" w:hint="eastAsia"/>
          <w:b/>
          <w:bCs/>
          <w:sz w:val="24"/>
        </w:rPr>
        <w:t xml:space="preserve">17.5  </w:t>
      </w:r>
      <w:r>
        <w:rPr>
          <w:rFonts w:ascii="宋体" w:hAnsi="宋体" w:cs="宋体" w:hint="eastAsia"/>
          <w:b/>
          <w:bCs/>
          <w:sz w:val="24"/>
        </w:rPr>
        <w:t>竣工（完工）结算</w:t>
      </w:r>
      <w:bookmarkEnd w:id="355"/>
    </w:p>
    <w:p w:rsidR="00ED5702" w:rsidRDefault="00F40F36">
      <w:pPr>
        <w:spacing w:line="312" w:lineRule="auto"/>
        <w:ind w:right="248" w:firstLine="480"/>
        <w:rPr>
          <w:rFonts w:ascii="宋体" w:hAnsi="宋体" w:cs="宋体"/>
          <w:sz w:val="24"/>
        </w:rPr>
      </w:pPr>
      <w:bookmarkStart w:id="356" w:name="_Toc221951266"/>
      <w:r>
        <w:rPr>
          <w:rFonts w:ascii="宋体" w:hAnsi="宋体" w:cs="宋体" w:hint="eastAsia"/>
          <w:sz w:val="24"/>
        </w:rPr>
        <w:t xml:space="preserve">17.5.1  </w:t>
      </w:r>
      <w:r>
        <w:rPr>
          <w:rFonts w:ascii="宋体" w:hAnsi="宋体" w:cs="宋体" w:hint="eastAsia"/>
          <w:sz w:val="24"/>
        </w:rPr>
        <w:t>竣工（完工）付款申请单</w:t>
      </w:r>
      <w:bookmarkEnd w:id="356"/>
      <w:r>
        <w:rPr>
          <w:rFonts w:ascii="宋体" w:hAnsi="宋体" w:cs="宋体" w:hint="eastAsia"/>
          <w:sz w:val="24"/>
        </w:rPr>
        <w:t xml:space="preserve"> </w:t>
      </w:r>
    </w:p>
    <w:p w:rsidR="00ED5702" w:rsidRDefault="00F40F36">
      <w:pPr>
        <w:spacing w:line="312" w:lineRule="auto"/>
        <w:ind w:right="248" w:firstLine="480"/>
        <w:rPr>
          <w:rFonts w:ascii="宋体" w:hAnsi="宋体" w:cs="宋体"/>
          <w:sz w:val="24"/>
        </w:rPr>
      </w:pPr>
      <w:bookmarkStart w:id="357" w:name="_Toc221951267"/>
      <w:r>
        <w:rPr>
          <w:rFonts w:ascii="宋体" w:hAnsi="宋体" w:cs="宋体" w:hint="eastAsia"/>
          <w:sz w:val="24"/>
        </w:rPr>
        <w:t>（</w:t>
      </w:r>
      <w:r>
        <w:rPr>
          <w:rFonts w:ascii="宋体" w:hAnsi="宋体" w:cs="宋体" w:hint="eastAsia"/>
          <w:sz w:val="24"/>
        </w:rPr>
        <w:t>1</w:t>
      </w:r>
      <w:r>
        <w:rPr>
          <w:rFonts w:ascii="宋体" w:hAnsi="宋体" w:cs="宋体" w:hint="eastAsia"/>
          <w:sz w:val="24"/>
        </w:rPr>
        <w:t>）承包人应提交竣工付款申请单一式</w:t>
      </w:r>
      <w:r>
        <w:rPr>
          <w:rFonts w:ascii="宋体" w:hAnsi="宋体" w:cs="宋体" w:hint="eastAsia"/>
          <w:sz w:val="24"/>
          <w:u w:val="single"/>
        </w:rPr>
        <w:t xml:space="preserve">   </w:t>
      </w:r>
      <w:r>
        <w:rPr>
          <w:rFonts w:ascii="宋体" w:hAnsi="宋体" w:cs="宋体" w:hint="eastAsia"/>
          <w:sz w:val="24"/>
        </w:rPr>
        <w:t>份。</w:t>
      </w:r>
      <w:bookmarkEnd w:id="357"/>
    </w:p>
    <w:p w:rsidR="00ED5702" w:rsidRDefault="00F40F36">
      <w:pPr>
        <w:spacing w:line="312" w:lineRule="auto"/>
        <w:rPr>
          <w:rFonts w:ascii="宋体" w:hAnsi="宋体" w:cs="宋体"/>
          <w:b/>
          <w:bCs/>
          <w:sz w:val="24"/>
        </w:rPr>
      </w:pPr>
      <w:bookmarkStart w:id="358" w:name="_Toc221951268"/>
      <w:r>
        <w:rPr>
          <w:rFonts w:ascii="宋体" w:hAnsi="宋体" w:cs="宋体" w:hint="eastAsia"/>
          <w:b/>
          <w:bCs/>
          <w:sz w:val="24"/>
        </w:rPr>
        <w:t xml:space="preserve">17.6  </w:t>
      </w:r>
      <w:r>
        <w:rPr>
          <w:rFonts w:ascii="宋体" w:hAnsi="宋体" w:cs="宋体" w:hint="eastAsia"/>
          <w:b/>
          <w:bCs/>
          <w:sz w:val="24"/>
        </w:rPr>
        <w:t>最终结清</w:t>
      </w:r>
      <w:bookmarkEnd w:id="358"/>
    </w:p>
    <w:p w:rsidR="00ED5702" w:rsidRDefault="00F40F36">
      <w:pPr>
        <w:spacing w:line="312" w:lineRule="auto"/>
        <w:ind w:right="248" w:firstLine="480"/>
        <w:rPr>
          <w:rFonts w:ascii="宋体" w:hAnsi="宋体" w:cs="宋体"/>
          <w:sz w:val="24"/>
        </w:rPr>
      </w:pPr>
      <w:bookmarkStart w:id="359" w:name="_Toc221951269"/>
      <w:r>
        <w:rPr>
          <w:rFonts w:ascii="宋体" w:hAnsi="宋体" w:cs="宋体" w:hint="eastAsia"/>
          <w:sz w:val="24"/>
        </w:rPr>
        <w:t xml:space="preserve">17.6 1  </w:t>
      </w:r>
      <w:r>
        <w:rPr>
          <w:rFonts w:ascii="宋体" w:hAnsi="宋体" w:cs="宋体" w:hint="eastAsia"/>
          <w:sz w:val="24"/>
        </w:rPr>
        <w:t>最终结清申请单</w:t>
      </w:r>
      <w:bookmarkEnd w:id="359"/>
    </w:p>
    <w:p w:rsidR="00ED5702" w:rsidRDefault="00F40F36">
      <w:pPr>
        <w:spacing w:line="312" w:lineRule="auto"/>
        <w:ind w:right="248" w:firstLine="480"/>
        <w:rPr>
          <w:rFonts w:ascii="宋体" w:hAnsi="宋体" w:cs="宋体"/>
          <w:sz w:val="24"/>
        </w:rPr>
      </w:pPr>
      <w:bookmarkStart w:id="360" w:name="_Toc221951270"/>
      <w:r>
        <w:rPr>
          <w:rFonts w:ascii="宋体" w:hAnsi="宋体" w:cs="宋体" w:hint="eastAsia"/>
          <w:sz w:val="24"/>
        </w:rPr>
        <w:t>（</w:t>
      </w:r>
      <w:r>
        <w:rPr>
          <w:rFonts w:ascii="宋体" w:hAnsi="宋体" w:cs="宋体" w:hint="eastAsia"/>
          <w:sz w:val="24"/>
        </w:rPr>
        <w:t>1</w:t>
      </w:r>
      <w:r>
        <w:rPr>
          <w:rFonts w:ascii="宋体" w:hAnsi="宋体" w:cs="宋体" w:hint="eastAsia"/>
          <w:sz w:val="24"/>
        </w:rPr>
        <w:t>）承包人应提交最终结清申请单一式</w:t>
      </w:r>
      <w:r>
        <w:rPr>
          <w:rFonts w:ascii="宋体" w:hAnsi="宋体" w:cs="宋体" w:hint="eastAsia"/>
          <w:sz w:val="24"/>
          <w:u w:val="single"/>
        </w:rPr>
        <w:t xml:space="preserve">   </w:t>
      </w:r>
      <w:r>
        <w:rPr>
          <w:rFonts w:ascii="宋体" w:hAnsi="宋体" w:cs="宋体" w:hint="eastAsia"/>
          <w:sz w:val="24"/>
        </w:rPr>
        <w:t>份。</w:t>
      </w:r>
      <w:bookmarkEnd w:id="360"/>
    </w:p>
    <w:p w:rsidR="00ED5702" w:rsidRDefault="00F40F36">
      <w:pPr>
        <w:spacing w:line="312" w:lineRule="auto"/>
        <w:rPr>
          <w:rFonts w:ascii="宋体" w:hAnsi="宋体" w:cs="宋体"/>
          <w:b/>
          <w:bCs/>
          <w:sz w:val="24"/>
        </w:rPr>
      </w:pPr>
      <w:r>
        <w:rPr>
          <w:rFonts w:ascii="宋体" w:hAnsi="宋体" w:cs="宋体" w:hint="eastAsia"/>
          <w:b/>
          <w:bCs/>
          <w:sz w:val="24"/>
        </w:rPr>
        <w:t xml:space="preserve">17.7 </w:t>
      </w:r>
      <w:r>
        <w:rPr>
          <w:rFonts w:ascii="宋体" w:hAnsi="宋体" w:cs="宋体" w:hint="eastAsia"/>
          <w:b/>
          <w:bCs/>
          <w:sz w:val="24"/>
        </w:rPr>
        <w:t>竣工财务决算</w:t>
      </w:r>
    </w:p>
    <w:p w:rsidR="00ED5702" w:rsidRDefault="00F40F36">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sz w:val="24"/>
        </w:rPr>
      </w:pPr>
      <w:bookmarkStart w:id="361" w:name="_Toc222031043"/>
      <w:bookmarkStart w:id="362" w:name="_Toc222032710"/>
      <w:bookmarkStart w:id="363" w:name="_Toc222029541"/>
      <w:bookmarkStart w:id="364" w:name="_Toc229305399"/>
      <w:bookmarkStart w:id="365" w:name="_Toc222033892"/>
      <w:bookmarkStart w:id="366" w:name="_Toc221951271"/>
      <w:r>
        <w:rPr>
          <w:rFonts w:ascii="宋体" w:hAnsi="宋体" w:cs="宋体" w:hint="eastAsia"/>
          <w:b/>
          <w:sz w:val="24"/>
        </w:rPr>
        <w:t xml:space="preserve">18  </w:t>
      </w:r>
      <w:r>
        <w:rPr>
          <w:rFonts w:ascii="宋体" w:hAnsi="宋体" w:cs="宋体" w:hint="eastAsia"/>
          <w:b/>
          <w:sz w:val="24"/>
        </w:rPr>
        <w:t>竣工验收</w:t>
      </w:r>
      <w:bookmarkEnd w:id="361"/>
      <w:bookmarkEnd w:id="362"/>
      <w:bookmarkEnd w:id="363"/>
      <w:bookmarkEnd w:id="364"/>
      <w:bookmarkEnd w:id="365"/>
      <w:bookmarkEnd w:id="366"/>
      <w:r>
        <w:rPr>
          <w:rFonts w:ascii="宋体" w:hAnsi="宋体" w:cs="宋体" w:hint="eastAsia"/>
          <w:b/>
          <w:sz w:val="24"/>
        </w:rPr>
        <w:t>（验收）</w:t>
      </w:r>
    </w:p>
    <w:p w:rsidR="00ED5702" w:rsidRDefault="00F40F36">
      <w:pPr>
        <w:spacing w:line="312" w:lineRule="auto"/>
        <w:rPr>
          <w:rFonts w:ascii="宋体" w:hAnsi="宋体" w:cs="宋体"/>
          <w:b/>
          <w:bCs/>
          <w:sz w:val="24"/>
        </w:rPr>
      </w:pPr>
      <w:bookmarkStart w:id="367" w:name="_Toc221951272"/>
      <w:r>
        <w:rPr>
          <w:rFonts w:ascii="宋体" w:hAnsi="宋体" w:cs="宋体" w:hint="eastAsia"/>
          <w:b/>
          <w:bCs/>
          <w:sz w:val="24"/>
        </w:rPr>
        <w:lastRenderedPageBreak/>
        <w:t xml:space="preserve">18.1 </w:t>
      </w:r>
      <w:bookmarkEnd w:id="367"/>
      <w:r>
        <w:rPr>
          <w:rFonts w:ascii="宋体" w:hAnsi="宋体" w:cs="宋体" w:hint="eastAsia"/>
          <w:b/>
          <w:bCs/>
          <w:sz w:val="24"/>
        </w:rPr>
        <w:t>验收工作分类</w:t>
      </w:r>
    </w:p>
    <w:p w:rsidR="00ED5702" w:rsidRDefault="00F40F36">
      <w:pPr>
        <w:spacing w:line="312" w:lineRule="auto"/>
        <w:ind w:firstLineChars="150" w:firstLine="360"/>
        <w:rPr>
          <w:rFonts w:ascii="宋体" w:hAnsi="宋体" w:cs="宋体"/>
          <w:sz w:val="24"/>
        </w:rPr>
      </w:pPr>
      <w:bookmarkStart w:id="368" w:name="_Toc221951274"/>
      <w:r>
        <w:rPr>
          <w:rFonts w:ascii="宋体" w:hAnsi="宋体" w:cs="宋体" w:hint="eastAsia"/>
          <w:sz w:val="24"/>
        </w:rPr>
        <w:t>本工程法人验收包括：</w:t>
      </w:r>
      <w:r>
        <w:rPr>
          <w:rFonts w:ascii="宋体" w:hAnsi="宋体" w:cs="宋体" w:hint="eastAsia"/>
          <w:sz w:val="24"/>
          <w:u w:val="single"/>
        </w:rPr>
        <w:t xml:space="preserve">        </w:t>
      </w:r>
      <w:r>
        <w:rPr>
          <w:rFonts w:ascii="宋体" w:hAnsi="宋体" w:cs="宋体" w:hint="eastAsia"/>
          <w:sz w:val="24"/>
        </w:rPr>
        <w:t>；政府验收包括：</w:t>
      </w:r>
      <w:r>
        <w:rPr>
          <w:rFonts w:ascii="宋体" w:hAnsi="宋体" w:cs="宋体" w:hint="eastAsia"/>
          <w:sz w:val="24"/>
          <w:u w:val="single"/>
        </w:rPr>
        <w:t xml:space="preserve">        </w:t>
      </w:r>
      <w:r>
        <w:rPr>
          <w:rFonts w:ascii="宋体" w:hAnsi="宋体" w:cs="宋体" w:hint="eastAsia"/>
          <w:sz w:val="24"/>
        </w:rPr>
        <w:t>。验收条件为：</w:t>
      </w:r>
      <w:r>
        <w:rPr>
          <w:rFonts w:ascii="宋体" w:hAnsi="宋体" w:cs="宋体" w:hint="eastAsia"/>
          <w:sz w:val="24"/>
          <w:u w:val="single"/>
        </w:rPr>
        <w:t xml:space="preserve">       </w:t>
      </w:r>
      <w:r>
        <w:rPr>
          <w:rFonts w:ascii="宋体" w:hAnsi="宋体" w:cs="宋体" w:hint="eastAsia"/>
          <w:sz w:val="24"/>
        </w:rPr>
        <w:t>，验收程序为：</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r>
        <w:rPr>
          <w:rFonts w:ascii="宋体" w:hAnsi="宋体" w:cs="宋体" w:hint="eastAsia"/>
          <w:b/>
          <w:bCs/>
          <w:sz w:val="24"/>
        </w:rPr>
        <w:t xml:space="preserve">18.2 </w:t>
      </w:r>
      <w:r>
        <w:rPr>
          <w:rFonts w:ascii="宋体" w:hAnsi="宋体" w:cs="宋体" w:hint="eastAsia"/>
          <w:b/>
          <w:bCs/>
          <w:sz w:val="24"/>
        </w:rPr>
        <w:t>分部工程验收</w:t>
      </w:r>
    </w:p>
    <w:p w:rsidR="00ED5702" w:rsidRDefault="00F40F36">
      <w:pPr>
        <w:spacing w:line="312" w:lineRule="auto"/>
        <w:ind w:firstLineChars="150" w:firstLine="360"/>
        <w:rPr>
          <w:rFonts w:ascii="宋体" w:hAnsi="宋体" w:cs="宋体"/>
          <w:sz w:val="24"/>
        </w:rPr>
      </w:pPr>
      <w:r>
        <w:rPr>
          <w:rFonts w:ascii="宋体" w:hAnsi="宋体" w:cs="宋体" w:hint="eastAsia"/>
          <w:sz w:val="24"/>
        </w:rPr>
        <w:t xml:space="preserve">18.2.2 </w:t>
      </w:r>
      <w:r>
        <w:rPr>
          <w:rFonts w:ascii="宋体" w:hAnsi="宋体" w:cs="宋体" w:hint="eastAsia"/>
          <w:sz w:val="24"/>
        </w:rPr>
        <w:t>本工程由发包人主持的分部工程验收为</w:t>
      </w:r>
      <w:r>
        <w:rPr>
          <w:rFonts w:ascii="宋体" w:hAnsi="宋体" w:cs="宋体" w:hint="eastAsia"/>
          <w:sz w:val="24"/>
          <w:u w:val="single"/>
        </w:rPr>
        <w:t xml:space="preserve">          </w:t>
      </w:r>
      <w:r>
        <w:rPr>
          <w:rFonts w:ascii="宋体" w:hAnsi="宋体" w:cs="宋体" w:hint="eastAsia"/>
          <w:sz w:val="24"/>
        </w:rPr>
        <w:t>，其余由监理人主持。</w:t>
      </w:r>
    </w:p>
    <w:p w:rsidR="00ED5702" w:rsidRDefault="00F40F36">
      <w:pPr>
        <w:spacing w:line="312" w:lineRule="auto"/>
        <w:rPr>
          <w:rFonts w:ascii="宋体" w:hAnsi="宋体" w:cs="宋体"/>
          <w:b/>
          <w:bCs/>
          <w:sz w:val="24"/>
        </w:rPr>
      </w:pPr>
      <w:r>
        <w:rPr>
          <w:rFonts w:ascii="宋体" w:hAnsi="宋体" w:cs="宋体" w:hint="eastAsia"/>
          <w:b/>
          <w:bCs/>
          <w:sz w:val="24"/>
        </w:rPr>
        <w:t xml:space="preserve">18.3 </w:t>
      </w:r>
      <w:r>
        <w:rPr>
          <w:rFonts w:ascii="宋体" w:hAnsi="宋体" w:cs="宋体" w:hint="eastAsia"/>
          <w:b/>
          <w:bCs/>
          <w:sz w:val="24"/>
        </w:rPr>
        <w:t>单位工程验收</w:t>
      </w:r>
    </w:p>
    <w:p w:rsidR="00ED5702" w:rsidRDefault="00F40F36">
      <w:pPr>
        <w:spacing w:line="312" w:lineRule="auto"/>
        <w:ind w:firstLineChars="150" w:firstLine="360"/>
        <w:rPr>
          <w:rFonts w:ascii="宋体" w:hAnsi="宋体" w:cs="宋体"/>
          <w:sz w:val="24"/>
        </w:rPr>
      </w:pPr>
      <w:r>
        <w:rPr>
          <w:rFonts w:ascii="宋体" w:hAnsi="宋体" w:cs="宋体" w:hint="eastAsia"/>
          <w:sz w:val="24"/>
        </w:rPr>
        <w:t xml:space="preserve">18.3.4 </w:t>
      </w:r>
      <w:r>
        <w:rPr>
          <w:rFonts w:ascii="宋体" w:hAnsi="宋体" w:cs="宋体" w:hint="eastAsia"/>
          <w:sz w:val="24"/>
        </w:rPr>
        <w:t>提前投人使用的单位工程包括：</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rPr>
          <w:rFonts w:ascii="宋体" w:hAnsi="宋体" w:cs="宋体"/>
          <w:b/>
          <w:bCs/>
          <w:sz w:val="24"/>
        </w:rPr>
      </w:pPr>
      <w:r>
        <w:rPr>
          <w:rFonts w:ascii="宋体" w:hAnsi="宋体" w:cs="宋体" w:hint="eastAsia"/>
          <w:b/>
          <w:bCs/>
          <w:sz w:val="24"/>
        </w:rPr>
        <w:t xml:space="preserve">18.5 </w:t>
      </w:r>
      <w:r>
        <w:rPr>
          <w:rFonts w:ascii="宋体" w:hAnsi="宋体" w:cs="宋体" w:hint="eastAsia"/>
          <w:b/>
          <w:bCs/>
          <w:sz w:val="24"/>
        </w:rPr>
        <w:t>阶段验收</w:t>
      </w:r>
    </w:p>
    <w:p w:rsidR="00ED5702" w:rsidRDefault="00F40F36">
      <w:pPr>
        <w:spacing w:line="312" w:lineRule="auto"/>
        <w:ind w:firstLineChars="150" w:firstLine="360"/>
        <w:rPr>
          <w:rFonts w:ascii="宋体" w:hAnsi="宋体" w:cs="宋体"/>
          <w:sz w:val="24"/>
        </w:rPr>
      </w:pPr>
      <w:r>
        <w:rPr>
          <w:rFonts w:ascii="宋体" w:hAnsi="宋体" w:cs="宋体" w:hint="eastAsia"/>
          <w:sz w:val="24"/>
        </w:rPr>
        <w:t xml:space="preserve">18.5.1 </w:t>
      </w:r>
      <w:r>
        <w:rPr>
          <w:rFonts w:ascii="宋体" w:hAnsi="宋体" w:cs="宋体" w:hint="eastAsia"/>
          <w:sz w:val="24"/>
        </w:rPr>
        <w:t>本合同工程阶段验收类别包括：</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r>
        <w:rPr>
          <w:rFonts w:ascii="宋体" w:hAnsi="宋体" w:cs="宋体" w:hint="eastAsia"/>
          <w:b/>
          <w:bCs/>
          <w:sz w:val="24"/>
        </w:rPr>
        <w:t xml:space="preserve">18.6 </w:t>
      </w:r>
      <w:r>
        <w:rPr>
          <w:rFonts w:ascii="宋体" w:hAnsi="宋体" w:cs="宋体" w:hint="eastAsia"/>
          <w:b/>
          <w:bCs/>
          <w:sz w:val="24"/>
        </w:rPr>
        <w:t>专项验收</w:t>
      </w:r>
    </w:p>
    <w:p w:rsidR="00ED5702" w:rsidRDefault="00F40F36">
      <w:pPr>
        <w:spacing w:line="312" w:lineRule="auto"/>
        <w:ind w:firstLineChars="150" w:firstLine="360"/>
        <w:rPr>
          <w:rFonts w:ascii="宋体" w:hAnsi="宋体" w:cs="宋体"/>
          <w:sz w:val="24"/>
        </w:rPr>
      </w:pPr>
      <w:r>
        <w:rPr>
          <w:rFonts w:ascii="宋体" w:hAnsi="宋体" w:cs="宋体" w:hint="eastAsia"/>
          <w:sz w:val="24"/>
        </w:rPr>
        <w:t xml:space="preserve">18.6.2 </w:t>
      </w:r>
      <w:r>
        <w:rPr>
          <w:rFonts w:ascii="宋体" w:hAnsi="宋体" w:cs="宋体" w:hint="eastAsia"/>
          <w:sz w:val="24"/>
        </w:rPr>
        <w:t>本合同工程专项验收类别包括：</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r>
        <w:rPr>
          <w:rFonts w:ascii="宋体" w:hAnsi="宋体" w:cs="宋体" w:hint="eastAsia"/>
          <w:b/>
          <w:bCs/>
          <w:sz w:val="24"/>
        </w:rPr>
        <w:t xml:space="preserve">18.7 </w:t>
      </w:r>
      <w:r>
        <w:rPr>
          <w:rFonts w:ascii="宋体" w:hAnsi="宋体" w:cs="宋体" w:hint="eastAsia"/>
          <w:b/>
          <w:bCs/>
          <w:sz w:val="24"/>
        </w:rPr>
        <w:t>竣工验收</w:t>
      </w:r>
    </w:p>
    <w:p w:rsidR="00ED5702" w:rsidRDefault="00F40F36">
      <w:pPr>
        <w:spacing w:line="312" w:lineRule="auto"/>
        <w:ind w:firstLineChars="150" w:firstLine="360"/>
        <w:rPr>
          <w:rFonts w:ascii="宋体" w:hAnsi="宋体" w:cs="宋体"/>
          <w:sz w:val="24"/>
        </w:rPr>
      </w:pPr>
      <w:r>
        <w:rPr>
          <w:rFonts w:ascii="宋体" w:hAnsi="宋体" w:cs="宋体" w:hint="eastAsia"/>
          <w:sz w:val="24"/>
        </w:rPr>
        <w:t xml:space="preserve">18.7.3 </w:t>
      </w:r>
      <w:r>
        <w:rPr>
          <w:rFonts w:ascii="宋体" w:hAnsi="宋体" w:cs="宋体" w:hint="eastAsia"/>
          <w:sz w:val="24"/>
        </w:rPr>
        <w:t>本工程</w:t>
      </w:r>
      <w:r>
        <w:rPr>
          <w:rFonts w:ascii="宋体" w:hAnsi="宋体" w:cs="宋体" w:hint="eastAsia"/>
          <w:sz w:val="24"/>
          <w:u w:val="single"/>
        </w:rPr>
        <w:t xml:space="preserve">      </w:t>
      </w:r>
      <w:r>
        <w:rPr>
          <w:rFonts w:ascii="宋体" w:hAnsi="宋体" w:cs="宋体" w:hint="eastAsia"/>
          <w:sz w:val="24"/>
        </w:rPr>
        <w:t>（需要／不需要）竣工验收技术鉴定（蓄水安全鉴定）。</w:t>
      </w:r>
    </w:p>
    <w:p w:rsidR="00ED5702" w:rsidRDefault="00F40F36">
      <w:pPr>
        <w:spacing w:line="312" w:lineRule="auto"/>
        <w:rPr>
          <w:rFonts w:ascii="宋体" w:hAnsi="宋体" w:cs="宋体"/>
          <w:b/>
          <w:bCs/>
          <w:sz w:val="24"/>
        </w:rPr>
      </w:pPr>
      <w:bookmarkStart w:id="369" w:name="_Toc221951282"/>
      <w:bookmarkEnd w:id="368"/>
      <w:r>
        <w:rPr>
          <w:rFonts w:ascii="宋体" w:hAnsi="宋体" w:cs="宋体" w:hint="eastAsia"/>
          <w:b/>
          <w:bCs/>
          <w:sz w:val="24"/>
        </w:rPr>
        <w:t xml:space="preserve">18.8 </w:t>
      </w:r>
      <w:r>
        <w:rPr>
          <w:rFonts w:ascii="宋体" w:hAnsi="宋体" w:cs="宋体" w:hint="eastAsia"/>
          <w:b/>
          <w:bCs/>
          <w:sz w:val="24"/>
        </w:rPr>
        <w:t>施工期运行</w:t>
      </w:r>
      <w:bookmarkEnd w:id="369"/>
    </w:p>
    <w:p w:rsidR="00ED5702" w:rsidRDefault="00F40F36">
      <w:pPr>
        <w:spacing w:line="312" w:lineRule="auto"/>
        <w:ind w:firstLineChars="150" w:firstLine="360"/>
        <w:rPr>
          <w:rFonts w:ascii="宋体" w:hAnsi="宋体" w:cs="宋体"/>
          <w:sz w:val="24"/>
        </w:rPr>
      </w:pPr>
      <w:bookmarkStart w:id="370" w:name="_Toc221951283"/>
      <w:r>
        <w:rPr>
          <w:rFonts w:ascii="宋体" w:hAnsi="宋体" w:cs="宋体" w:hint="eastAsia"/>
          <w:sz w:val="24"/>
        </w:rPr>
        <w:t xml:space="preserve">18.8.1 </w:t>
      </w:r>
      <w:r>
        <w:rPr>
          <w:rFonts w:ascii="宋体" w:hAnsi="宋体" w:cs="宋体" w:hint="eastAsia"/>
          <w:sz w:val="24"/>
        </w:rPr>
        <w:t>需要在施工期运行的单位工程或工程设备为：</w:t>
      </w:r>
      <w:r>
        <w:rPr>
          <w:rFonts w:ascii="宋体" w:hAnsi="宋体" w:cs="宋体" w:hint="eastAsia"/>
          <w:sz w:val="24"/>
          <w:u w:val="single"/>
        </w:rPr>
        <w:t xml:space="preserve">         </w:t>
      </w:r>
      <w:bookmarkEnd w:id="370"/>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bookmarkStart w:id="371" w:name="_Toc221951285"/>
      <w:r>
        <w:rPr>
          <w:rFonts w:ascii="宋体" w:hAnsi="宋体" w:cs="宋体" w:hint="eastAsia"/>
          <w:b/>
          <w:bCs/>
          <w:sz w:val="24"/>
        </w:rPr>
        <w:t xml:space="preserve">18.9 </w:t>
      </w:r>
      <w:r>
        <w:rPr>
          <w:rFonts w:ascii="宋体" w:hAnsi="宋体" w:cs="宋体" w:hint="eastAsia"/>
          <w:b/>
          <w:bCs/>
          <w:sz w:val="24"/>
        </w:rPr>
        <w:t>试运行</w:t>
      </w:r>
      <w:bookmarkEnd w:id="371"/>
      <w:r>
        <w:rPr>
          <w:rFonts w:ascii="宋体" w:hAnsi="宋体" w:cs="宋体" w:hint="eastAsia"/>
          <w:b/>
          <w:bCs/>
          <w:sz w:val="24"/>
        </w:rPr>
        <w:t xml:space="preserve">   </w:t>
      </w:r>
    </w:p>
    <w:p w:rsidR="00ED5702" w:rsidRDefault="00F40F36">
      <w:pPr>
        <w:spacing w:line="312" w:lineRule="auto"/>
        <w:ind w:right="248" w:firstLineChars="250" w:firstLine="600"/>
        <w:rPr>
          <w:rFonts w:ascii="宋体" w:hAnsi="宋体" w:cs="宋体"/>
          <w:sz w:val="24"/>
        </w:rPr>
      </w:pPr>
      <w:bookmarkStart w:id="372" w:name="_Toc221951286"/>
      <w:r>
        <w:rPr>
          <w:rFonts w:ascii="宋体" w:hAnsi="宋体" w:cs="宋体" w:hint="eastAsia"/>
          <w:sz w:val="24"/>
        </w:rPr>
        <w:t xml:space="preserve">18.9.1 </w:t>
      </w:r>
      <w:bookmarkEnd w:id="372"/>
      <w:r>
        <w:rPr>
          <w:rFonts w:ascii="宋体" w:hAnsi="宋体" w:cs="宋体" w:hint="eastAsia"/>
          <w:sz w:val="24"/>
        </w:rPr>
        <w:t>试运行的组织：</w:t>
      </w:r>
      <w:r>
        <w:rPr>
          <w:rFonts w:ascii="宋体" w:hAnsi="宋体" w:cs="宋体" w:hint="eastAsia"/>
          <w:sz w:val="24"/>
          <w:u w:val="single"/>
        </w:rPr>
        <w:t xml:space="preserve">           </w:t>
      </w:r>
      <w:r>
        <w:rPr>
          <w:rFonts w:ascii="宋体" w:hAnsi="宋体" w:cs="宋体" w:hint="eastAsia"/>
          <w:sz w:val="24"/>
        </w:rPr>
        <w:t>；费用承担：</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rPr>
          <w:rFonts w:ascii="宋体" w:hAnsi="宋体" w:cs="宋体"/>
          <w:b/>
          <w:sz w:val="24"/>
        </w:rPr>
      </w:pPr>
      <w:r>
        <w:rPr>
          <w:rFonts w:ascii="宋体" w:hAnsi="宋体" w:cs="宋体" w:hint="eastAsia"/>
          <w:b/>
          <w:sz w:val="24"/>
        </w:rPr>
        <w:t xml:space="preserve">19 </w:t>
      </w:r>
      <w:r>
        <w:rPr>
          <w:rFonts w:ascii="宋体" w:hAnsi="宋体" w:cs="宋体" w:hint="eastAsia"/>
          <w:b/>
          <w:sz w:val="24"/>
        </w:rPr>
        <w:t>缺陷责任与保修责任</w:t>
      </w:r>
    </w:p>
    <w:p w:rsidR="00ED5702" w:rsidRDefault="00F40F36">
      <w:pPr>
        <w:spacing w:line="312" w:lineRule="auto"/>
        <w:rPr>
          <w:rFonts w:ascii="宋体" w:hAnsi="宋体" w:cs="宋体"/>
          <w:b/>
          <w:bCs/>
          <w:sz w:val="24"/>
        </w:rPr>
      </w:pPr>
      <w:r>
        <w:rPr>
          <w:rFonts w:ascii="宋体" w:hAnsi="宋体" w:cs="宋体" w:hint="eastAsia"/>
          <w:b/>
          <w:bCs/>
          <w:sz w:val="24"/>
        </w:rPr>
        <w:t xml:space="preserve">19.1 </w:t>
      </w:r>
      <w:r>
        <w:rPr>
          <w:rFonts w:ascii="宋体" w:hAnsi="宋体" w:cs="宋体" w:hint="eastAsia"/>
          <w:b/>
          <w:bCs/>
          <w:sz w:val="24"/>
        </w:rPr>
        <w:t>缺陷责任期（工程质量保修期）的起算时间</w:t>
      </w:r>
    </w:p>
    <w:p w:rsidR="00ED5702" w:rsidRDefault="00F40F36">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p>
    <w:p w:rsidR="00ED5702" w:rsidRDefault="00F40F36">
      <w:pPr>
        <w:spacing w:line="312" w:lineRule="auto"/>
        <w:rPr>
          <w:rFonts w:ascii="宋体" w:hAnsi="宋体" w:cs="宋体"/>
          <w:b/>
          <w:sz w:val="24"/>
        </w:rPr>
      </w:pPr>
      <w:bookmarkStart w:id="373" w:name="_Toc222029542"/>
      <w:bookmarkStart w:id="374" w:name="_Toc221951299"/>
      <w:bookmarkStart w:id="375" w:name="_Toc222031044"/>
      <w:bookmarkStart w:id="376" w:name="_Toc229305400"/>
      <w:bookmarkStart w:id="377" w:name="_Toc222032711"/>
      <w:bookmarkStart w:id="378" w:name="_Toc222033893"/>
      <w:r>
        <w:rPr>
          <w:rFonts w:ascii="宋体" w:hAnsi="宋体" w:cs="宋体" w:hint="eastAsia"/>
          <w:b/>
          <w:sz w:val="24"/>
        </w:rPr>
        <w:t xml:space="preserve">20  </w:t>
      </w:r>
      <w:r>
        <w:rPr>
          <w:rFonts w:ascii="宋体" w:hAnsi="宋体" w:cs="宋体" w:hint="eastAsia"/>
          <w:b/>
          <w:sz w:val="24"/>
        </w:rPr>
        <w:t>保险</w:t>
      </w:r>
      <w:bookmarkEnd w:id="373"/>
      <w:bookmarkEnd w:id="374"/>
      <w:bookmarkEnd w:id="375"/>
      <w:bookmarkEnd w:id="376"/>
      <w:bookmarkEnd w:id="377"/>
      <w:bookmarkEnd w:id="378"/>
    </w:p>
    <w:p w:rsidR="00ED5702" w:rsidRDefault="00F40F36">
      <w:pPr>
        <w:spacing w:line="312" w:lineRule="auto"/>
        <w:rPr>
          <w:rFonts w:ascii="宋体" w:hAnsi="宋体" w:cs="宋体"/>
          <w:b/>
          <w:bCs/>
          <w:sz w:val="24"/>
        </w:rPr>
      </w:pPr>
      <w:bookmarkStart w:id="379" w:name="_Toc221951321"/>
      <w:r>
        <w:rPr>
          <w:rFonts w:ascii="宋体" w:hAnsi="宋体" w:cs="宋体" w:hint="eastAsia"/>
          <w:b/>
          <w:bCs/>
          <w:sz w:val="24"/>
        </w:rPr>
        <w:t xml:space="preserve">20.1  </w:t>
      </w:r>
      <w:r>
        <w:rPr>
          <w:rFonts w:ascii="宋体" w:hAnsi="宋体" w:cs="宋体" w:hint="eastAsia"/>
          <w:b/>
          <w:bCs/>
          <w:sz w:val="24"/>
        </w:rPr>
        <w:t>工程保险</w:t>
      </w:r>
      <w:bookmarkEnd w:id="379"/>
    </w:p>
    <w:p w:rsidR="00ED5702" w:rsidRDefault="00F40F36">
      <w:pPr>
        <w:spacing w:line="312" w:lineRule="auto"/>
        <w:ind w:right="248" w:firstLine="480"/>
        <w:rPr>
          <w:rFonts w:ascii="宋体" w:hAnsi="宋体" w:cs="宋体"/>
          <w:sz w:val="24"/>
        </w:rPr>
      </w:pPr>
      <w:bookmarkStart w:id="380" w:name="_Toc221951323"/>
      <w:r>
        <w:rPr>
          <w:rFonts w:ascii="宋体" w:hAnsi="宋体" w:cs="宋体" w:hint="eastAsia"/>
          <w:sz w:val="24"/>
        </w:rPr>
        <w:t>建筑工程一切险和（或）安装工程一切险投保人：</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ind w:right="248" w:firstLine="480"/>
        <w:rPr>
          <w:rFonts w:ascii="宋体" w:hAnsi="宋体" w:cs="宋体"/>
          <w:sz w:val="24"/>
        </w:rPr>
      </w:pPr>
      <w:r>
        <w:rPr>
          <w:rFonts w:ascii="宋体" w:hAnsi="宋体" w:cs="宋体" w:hint="eastAsia"/>
          <w:sz w:val="24"/>
        </w:rPr>
        <w:t>投保内容：</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ind w:right="248" w:firstLine="480"/>
        <w:rPr>
          <w:rFonts w:ascii="宋体" w:hAnsi="宋体" w:cs="宋体"/>
          <w:sz w:val="24"/>
        </w:rPr>
      </w:pPr>
      <w:r>
        <w:rPr>
          <w:rFonts w:ascii="宋体" w:hAnsi="宋体" w:cs="宋体" w:hint="eastAsia"/>
          <w:sz w:val="24"/>
        </w:rPr>
        <w:t>保险金额、保险费率和保险期限：</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r>
        <w:rPr>
          <w:rFonts w:ascii="宋体" w:hAnsi="宋体" w:cs="宋体" w:hint="eastAsia"/>
          <w:b/>
          <w:bCs/>
          <w:sz w:val="24"/>
        </w:rPr>
        <w:t xml:space="preserve">20.4  </w:t>
      </w:r>
      <w:r>
        <w:rPr>
          <w:rFonts w:ascii="宋体" w:hAnsi="宋体" w:cs="宋体" w:hint="eastAsia"/>
          <w:b/>
          <w:bCs/>
          <w:sz w:val="24"/>
        </w:rPr>
        <w:t>第三者责任险</w:t>
      </w:r>
      <w:bookmarkEnd w:id="380"/>
    </w:p>
    <w:p w:rsidR="00ED5702" w:rsidRDefault="00F40F36">
      <w:pPr>
        <w:spacing w:line="312" w:lineRule="auto"/>
        <w:ind w:right="248" w:firstLine="480"/>
        <w:rPr>
          <w:rFonts w:ascii="宋体" w:hAnsi="宋体" w:cs="宋体"/>
          <w:sz w:val="24"/>
        </w:rPr>
      </w:pPr>
      <w:bookmarkStart w:id="381" w:name="_Toc221951325"/>
      <w:r>
        <w:rPr>
          <w:rFonts w:ascii="宋体" w:hAnsi="宋体" w:cs="宋体" w:hint="eastAsia"/>
          <w:sz w:val="24"/>
        </w:rPr>
        <w:t xml:space="preserve">20.4.2 </w:t>
      </w:r>
      <w:r>
        <w:rPr>
          <w:rFonts w:ascii="宋体" w:hAnsi="宋体" w:cs="宋体" w:hint="eastAsia"/>
          <w:sz w:val="24"/>
        </w:rPr>
        <w:t>第三者责任险保险费率：</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ind w:right="248" w:firstLine="480"/>
        <w:rPr>
          <w:rFonts w:ascii="宋体" w:hAnsi="宋体" w:cs="宋体"/>
          <w:sz w:val="24"/>
        </w:rPr>
      </w:pPr>
      <w:r>
        <w:rPr>
          <w:rFonts w:ascii="宋体" w:hAnsi="宋体" w:cs="宋体" w:hint="eastAsia"/>
          <w:sz w:val="24"/>
        </w:rPr>
        <w:t>第三者责任险保险金额：</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p>
    <w:p w:rsidR="00ED5702" w:rsidRDefault="00F40F36">
      <w:pPr>
        <w:spacing w:line="312" w:lineRule="auto"/>
        <w:rPr>
          <w:rFonts w:ascii="宋体" w:hAnsi="宋体" w:cs="宋体"/>
          <w:b/>
          <w:bCs/>
          <w:sz w:val="24"/>
        </w:rPr>
      </w:pPr>
      <w:r>
        <w:rPr>
          <w:rFonts w:ascii="宋体" w:hAnsi="宋体" w:cs="宋体" w:hint="eastAsia"/>
          <w:b/>
          <w:bCs/>
          <w:sz w:val="24"/>
        </w:rPr>
        <w:t xml:space="preserve">20.5  </w:t>
      </w:r>
      <w:r>
        <w:rPr>
          <w:rFonts w:ascii="宋体" w:hAnsi="宋体" w:cs="宋体" w:hint="eastAsia"/>
          <w:b/>
          <w:bCs/>
          <w:sz w:val="24"/>
        </w:rPr>
        <w:t>其他保险</w:t>
      </w:r>
      <w:bookmarkEnd w:id="381"/>
    </w:p>
    <w:p w:rsidR="00ED5702" w:rsidRDefault="00F40F36">
      <w:pPr>
        <w:spacing w:line="312" w:lineRule="auto"/>
        <w:ind w:right="248" w:firstLine="480"/>
        <w:rPr>
          <w:rFonts w:ascii="宋体" w:hAnsi="宋体" w:cs="宋体"/>
          <w:sz w:val="24"/>
        </w:rPr>
      </w:pPr>
      <w:bookmarkStart w:id="382" w:name="_Toc221951327"/>
      <w:r>
        <w:rPr>
          <w:rFonts w:ascii="宋体" w:hAnsi="宋体" w:cs="宋体" w:hint="eastAsia"/>
          <w:sz w:val="24"/>
        </w:rPr>
        <w:t>需要投保的其他内容：</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ind w:right="248" w:firstLine="480"/>
        <w:rPr>
          <w:rFonts w:ascii="宋体" w:hAnsi="宋体" w:cs="宋体"/>
          <w:sz w:val="24"/>
        </w:rPr>
      </w:pPr>
      <w:r>
        <w:rPr>
          <w:rFonts w:ascii="宋体" w:hAnsi="宋体" w:cs="宋体" w:hint="eastAsia"/>
          <w:sz w:val="24"/>
        </w:rPr>
        <w:t>保险金额、保险费率和保险期限：</w:t>
      </w:r>
      <w:r>
        <w:rPr>
          <w:rFonts w:ascii="宋体" w:hAnsi="宋体" w:cs="宋体" w:hint="eastAsia"/>
          <w:sz w:val="24"/>
          <w:u w:val="single"/>
        </w:rPr>
        <w:t xml:space="preserve">                                     </w:t>
      </w:r>
      <w:r>
        <w:rPr>
          <w:rFonts w:ascii="宋体" w:hAnsi="宋体" w:cs="宋体" w:hint="eastAsia"/>
          <w:sz w:val="24"/>
        </w:rPr>
        <w:t>。</w:t>
      </w:r>
    </w:p>
    <w:p w:rsidR="00ED5702" w:rsidRDefault="00F40F36">
      <w:pPr>
        <w:spacing w:line="312" w:lineRule="auto"/>
        <w:rPr>
          <w:rFonts w:ascii="宋体" w:hAnsi="宋体" w:cs="宋体"/>
          <w:b/>
          <w:bCs/>
          <w:sz w:val="24"/>
        </w:rPr>
      </w:pPr>
      <w:r>
        <w:rPr>
          <w:rFonts w:ascii="宋体" w:hAnsi="宋体" w:cs="宋体" w:hint="eastAsia"/>
          <w:b/>
          <w:bCs/>
          <w:sz w:val="24"/>
        </w:rPr>
        <w:t xml:space="preserve">20.6  </w:t>
      </w:r>
      <w:r>
        <w:rPr>
          <w:rFonts w:ascii="宋体" w:hAnsi="宋体" w:cs="宋体" w:hint="eastAsia"/>
          <w:b/>
          <w:bCs/>
          <w:sz w:val="24"/>
        </w:rPr>
        <w:t>对各项保险的一般要求</w:t>
      </w:r>
      <w:bookmarkEnd w:id="382"/>
    </w:p>
    <w:p w:rsidR="00ED5702" w:rsidRDefault="00F40F36">
      <w:pPr>
        <w:spacing w:line="312" w:lineRule="auto"/>
        <w:rPr>
          <w:rFonts w:ascii="宋体" w:hAnsi="宋体" w:cs="宋体"/>
          <w:sz w:val="24"/>
        </w:rPr>
      </w:pPr>
      <w:bookmarkStart w:id="383" w:name="_Toc221951328"/>
      <w:r>
        <w:rPr>
          <w:rFonts w:ascii="宋体" w:hAnsi="宋体" w:cs="宋体" w:hint="eastAsia"/>
          <w:sz w:val="24"/>
        </w:rPr>
        <w:t xml:space="preserve">     20.6.1  </w:t>
      </w:r>
      <w:r>
        <w:rPr>
          <w:rFonts w:ascii="宋体" w:hAnsi="宋体" w:cs="宋体" w:hint="eastAsia"/>
          <w:sz w:val="24"/>
        </w:rPr>
        <w:t>保险凭证</w:t>
      </w:r>
      <w:bookmarkEnd w:id="383"/>
    </w:p>
    <w:p w:rsidR="00ED5702" w:rsidRDefault="00F40F36">
      <w:pPr>
        <w:spacing w:line="312" w:lineRule="auto"/>
        <w:ind w:right="248" w:firstLine="480"/>
        <w:rPr>
          <w:rFonts w:ascii="宋体" w:hAnsi="宋体" w:cs="宋体"/>
          <w:sz w:val="24"/>
        </w:rPr>
      </w:pPr>
      <w:bookmarkStart w:id="384" w:name="_Toc221951330"/>
      <w:r>
        <w:rPr>
          <w:rFonts w:ascii="宋体" w:hAnsi="宋体" w:cs="宋体" w:hint="eastAsia"/>
          <w:sz w:val="24"/>
        </w:rPr>
        <w:lastRenderedPageBreak/>
        <w:t>承包人提交保险凭证的期限：</w:t>
      </w:r>
      <w:r>
        <w:rPr>
          <w:rFonts w:ascii="宋体" w:hAnsi="宋体" w:cs="宋体" w:hint="eastAsia"/>
          <w:sz w:val="24"/>
          <w:u w:val="single"/>
        </w:rPr>
        <w:t xml:space="preserve">                          </w:t>
      </w:r>
      <w:bookmarkEnd w:id="384"/>
      <w:r>
        <w:rPr>
          <w:rFonts w:ascii="宋体" w:hAnsi="宋体" w:cs="宋体" w:hint="eastAsia"/>
          <w:sz w:val="24"/>
        </w:rPr>
        <w:t>；</w:t>
      </w:r>
    </w:p>
    <w:p w:rsidR="00ED5702" w:rsidRDefault="00F40F36">
      <w:pPr>
        <w:spacing w:line="312" w:lineRule="auto"/>
        <w:ind w:right="248" w:firstLine="480"/>
        <w:rPr>
          <w:rFonts w:ascii="宋体" w:hAnsi="宋体" w:cs="宋体"/>
          <w:sz w:val="24"/>
        </w:rPr>
      </w:pPr>
      <w:bookmarkStart w:id="385" w:name="_Toc221951329"/>
      <w:r>
        <w:rPr>
          <w:rFonts w:ascii="宋体" w:hAnsi="宋体" w:cs="宋体" w:hint="eastAsia"/>
          <w:sz w:val="24"/>
        </w:rPr>
        <w:t>保险条件：</w:t>
      </w:r>
      <w:r>
        <w:rPr>
          <w:rFonts w:ascii="宋体" w:hAnsi="宋体" w:cs="宋体" w:hint="eastAsia"/>
          <w:sz w:val="24"/>
          <w:u w:val="single"/>
        </w:rPr>
        <w:t xml:space="preserve">                         </w:t>
      </w:r>
      <w:bookmarkEnd w:id="385"/>
      <w:r>
        <w:rPr>
          <w:rFonts w:ascii="宋体" w:hAnsi="宋体" w:cs="宋体" w:hint="eastAsia"/>
          <w:sz w:val="24"/>
        </w:rPr>
        <w:t>。</w:t>
      </w:r>
    </w:p>
    <w:p w:rsidR="00ED5702" w:rsidRDefault="00F40F36">
      <w:pPr>
        <w:spacing w:line="312" w:lineRule="auto"/>
        <w:ind w:right="248" w:firstLine="480"/>
        <w:rPr>
          <w:rFonts w:ascii="宋体" w:hAnsi="宋体" w:cs="宋体"/>
          <w:sz w:val="24"/>
        </w:rPr>
      </w:pPr>
      <w:bookmarkStart w:id="386" w:name="_Toc221951331"/>
      <w:r>
        <w:rPr>
          <w:rFonts w:ascii="宋体" w:hAnsi="宋体" w:cs="宋体" w:hint="eastAsia"/>
          <w:sz w:val="24"/>
        </w:rPr>
        <w:t xml:space="preserve">20.6.4  </w:t>
      </w:r>
      <w:r>
        <w:rPr>
          <w:rFonts w:ascii="宋体" w:hAnsi="宋体" w:cs="宋体" w:hint="eastAsia"/>
          <w:sz w:val="24"/>
        </w:rPr>
        <w:t>保险金不足的补偿</w:t>
      </w:r>
      <w:bookmarkEnd w:id="386"/>
    </w:p>
    <w:p w:rsidR="00ED5702" w:rsidRDefault="00F40F36" w:rsidP="009571FB">
      <w:pPr>
        <w:spacing w:line="312" w:lineRule="auto"/>
        <w:ind w:leftChars="228" w:left="959" w:right="248" w:hangingChars="200" w:hanging="480"/>
        <w:rPr>
          <w:rFonts w:ascii="宋体" w:hAnsi="宋体" w:cs="宋体"/>
          <w:sz w:val="24"/>
        </w:rPr>
      </w:pPr>
      <w:bookmarkStart w:id="387" w:name="_Toc221951332"/>
      <w:r>
        <w:rPr>
          <w:rFonts w:ascii="宋体" w:hAnsi="宋体" w:cs="宋体" w:hint="eastAsia"/>
          <w:sz w:val="24"/>
        </w:rPr>
        <w:t>承包人负责补偿的范围与金额：</w:t>
      </w:r>
      <w:bookmarkEnd w:id="387"/>
      <w:r>
        <w:rPr>
          <w:rFonts w:ascii="宋体" w:hAnsi="宋体" w:cs="宋体" w:hint="eastAsia"/>
          <w:sz w:val="24"/>
          <w:u w:val="single"/>
        </w:rPr>
        <w:t xml:space="preserve">                          </w:t>
      </w:r>
      <w:r>
        <w:rPr>
          <w:rFonts w:ascii="宋体" w:hAnsi="宋体" w:cs="宋体" w:hint="eastAsia"/>
          <w:sz w:val="24"/>
        </w:rPr>
        <w:t>；</w:t>
      </w:r>
    </w:p>
    <w:p w:rsidR="00ED5702" w:rsidRDefault="00F40F36" w:rsidP="009571FB">
      <w:pPr>
        <w:spacing w:line="312" w:lineRule="auto"/>
        <w:ind w:leftChars="228" w:left="959" w:right="248" w:hangingChars="200" w:hanging="480"/>
        <w:rPr>
          <w:rFonts w:ascii="宋体" w:hAnsi="宋体" w:cs="宋体"/>
          <w:sz w:val="24"/>
          <w:u w:val="single"/>
        </w:rPr>
      </w:pPr>
      <w:r>
        <w:rPr>
          <w:rFonts w:ascii="宋体" w:hAnsi="宋体" w:cs="宋体" w:hint="eastAsia"/>
          <w:sz w:val="24"/>
        </w:rPr>
        <w:t>发包人负责补偿的范围与金额：</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b/>
          <w:sz w:val="24"/>
        </w:rPr>
        <w:t xml:space="preserve"> </w:t>
      </w:r>
    </w:p>
    <w:p w:rsidR="00ED5702" w:rsidRDefault="00F40F36">
      <w:pPr>
        <w:spacing w:line="312" w:lineRule="auto"/>
        <w:rPr>
          <w:rFonts w:ascii="宋体" w:hAnsi="宋体" w:cs="宋体"/>
          <w:b/>
          <w:sz w:val="24"/>
        </w:rPr>
      </w:pPr>
      <w:bookmarkStart w:id="388" w:name="_Toc221951334"/>
      <w:bookmarkStart w:id="389" w:name="_Toc229305401"/>
      <w:bookmarkStart w:id="390" w:name="_Toc222029543"/>
      <w:bookmarkStart w:id="391" w:name="_Toc222032712"/>
      <w:bookmarkStart w:id="392" w:name="_Toc222031045"/>
      <w:bookmarkStart w:id="393" w:name="_Toc222033894"/>
      <w:r>
        <w:rPr>
          <w:rFonts w:ascii="宋体" w:hAnsi="宋体" w:cs="宋体" w:hint="eastAsia"/>
          <w:b/>
          <w:sz w:val="24"/>
        </w:rPr>
        <w:t xml:space="preserve">24. </w:t>
      </w:r>
      <w:r>
        <w:rPr>
          <w:rFonts w:ascii="宋体" w:hAnsi="宋体" w:cs="宋体" w:hint="eastAsia"/>
          <w:b/>
          <w:sz w:val="24"/>
        </w:rPr>
        <w:t>争议的解决</w:t>
      </w:r>
      <w:bookmarkEnd w:id="388"/>
      <w:bookmarkEnd w:id="389"/>
      <w:bookmarkEnd w:id="390"/>
      <w:bookmarkEnd w:id="391"/>
      <w:bookmarkEnd w:id="392"/>
      <w:bookmarkEnd w:id="393"/>
    </w:p>
    <w:p w:rsidR="00ED5702" w:rsidRDefault="00F40F36">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w:t>
      </w:r>
      <w:r>
        <w:rPr>
          <w:rFonts w:ascii="宋体" w:hAnsi="宋体" w:cs="宋体" w:hint="eastAsia"/>
          <w:sz w:val="24"/>
        </w:rPr>
        <w:t>的，可按下列第</w:t>
      </w:r>
      <w:r>
        <w:rPr>
          <w:rFonts w:ascii="宋体" w:hAnsi="宋体" w:cs="宋体" w:hint="eastAsia"/>
          <w:sz w:val="24"/>
          <w:u w:val="single"/>
        </w:rPr>
        <w:t xml:space="preserve">       </w:t>
      </w:r>
      <w:r>
        <w:rPr>
          <w:rFonts w:ascii="宋体" w:hAnsi="宋体" w:cs="宋体" w:hint="eastAsia"/>
          <w:sz w:val="24"/>
        </w:rPr>
        <w:t>种方式解决：</w:t>
      </w:r>
    </w:p>
    <w:p w:rsidR="00ED5702" w:rsidRDefault="00F40F36">
      <w:pPr>
        <w:spacing w:line="312"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）向</w:t>
      </w:r>
      <w:r>
        <w:rPr>
          <w:rFonts w:ascii="宋体" w:hAnsi="宋体" w:cs="宋体" w:hint="eastAsia"/>
          <w:sz w:val="24"/>
          <w:u w:val="single"/>
        </w:rPr>
        <w:t xml:space="preserve">                     </w:t>
      </w:r>
      <w:r>
        <w:rPr>
          <w:rFonts w:ascii="宋体" w:hAnsi="宋体" w:cs="宋体" w:hint="eastAsia"/>
          <w:sz w:val="24"/>
        </w:rPr>
        <w:t>仲裁委员会申请仲裁；</w:t>
      </w:r>
    </w:p>
    <w:p w:rsidR="00ED5702" w:rsidRDefault="00F40F36">
      <w:pPr>
        <w:pStyle w:val="af"/>
        <w:spacing w:before="0" w:beforeAutospacing="0" w:after="0" w:afterAutospacing="0" w:line="312"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w:t>
      </w:r>
      <w:r>
        <w:rPr>
          <w:rFonts w:ascii="宋体" w:hAnsi="宋体" w:cs="宋体" w:hint="eastAsia"/>
          <w:szCs w:val="24"/>
        </w:rPr>
        <w:t>2</w:t>
      </w:r>
      <w:r>
        <w:rPr>
          <w:rFonts w:ascii="宋体" w:hAnsi="宋体" w:cs="宋体" w:hint="eastAsia"/>
          <w:szCs w:val="24"/>
        </w:rPr>
        <w:t>）向</w:t>
      </w:r>
      <w:r>
        <w:rPr>
          <w:rFonts w:ascii="宋体" w:hAnsi="宋体" w:cs="宋体" w:hint="eastAsia"/>
          <w:szCs w:val="24"/>
          <w:u w:val="single"/>
        </w:rPr>
        <w:t xml:space="preserve">                      </w:t>
      </w:r>
      <w:r>
        <w:rPr>
          <w:rFonts w:ascii="宋体" w:hAnsi="宋体" w:cs="宋体" w:hint="eastAsia"/>
          <w:szCs w:val="24"/>
        </w:rPr>
        <w:t>人民法院起诉。</w:t>
      </w:r>
    </w:p>
    <w:p w:rsidR="00ED5702" w:rsidRDefault="00ED5702">
      <w:pPr>
        <w:pStyle w:val="af"/>
        <w:spacing w:line="312" w:lineRule="auto"/>
        <w:sectPr w:rsidR="00ED5702">
          <w:pgSz w:w="11906" w:h="16838"/>
          <w:pgMar w:top="1531" w:right="1418" w:bottom="1531" w:left="1418" w:header="851" w:footer="992" w:gutter="0"/>
          <w:cols w:space="720"/>
          <w:docGrid w:type="linesAndChars" w:linePitch="312"/>
        </w:sectPr>
      </w:pPr>
    </w:p>
    <w:p w:rsidR="00ED5702" w:rsidRDefault="00F40F36">
      <w:pPr>
        <w:spacing w:line="312" w:lineRule="auto"/>
        <w:contextualSpacing/>
        <w:rPr>
          <w:rFonts w:ascii="宋体" w:hAnsi="宋体"/>
          <w:b/>
          <w:sz w:val="32"/>
          <w:szCs w:val="32"/>
        </w:rPr>
      </w:pPr>
      <w:bookmarkStart w:id="394" w:name="_Toc168475883"/>
      <w:bookmarkStart w:id="395" w:name="_Toc144974826"/>
      <w:bookmarkStart w:id="396" w:name="_Toc276296576"/>
      <w:bookmarkStart w:id="397" w:name="_Toc279701706"/>
      <w:bookmarkStart w:id="398" w:name="_Toc168476286"/>
      <w:bookmarkStart w:id="399" w:name="_Toc229305402"/>
      <w:r>
        <w:rPr>
          <w:rFonts w:ascii="宋体" w:hAnsi="宋体" w:hint="eastAsia"/>
          <w:b/>
          <w:sz w:val="32"/>
          <w:szCs w:val="32"/>
        </w:rPr>
        <w:lastRenderedPageBreak/>
        <w:t xml:space="preserve">                   </w:t>
      </w:r>
      <w:r>
        <w:rPr>
          <w:rFonts w:ascii="宋体" w:hAnsi="宋体"/>
          <w:b/>
          <w:sz w:val="32"/>
          <w:szCs w:val="32"/>
        </w:rPr>
        <w:t>第三节</w:t>
      </w:r>
      <w:r>
        <w:rPr>
          <w:rFonts w:ascii="宋体" w:hAnsi="宋体"/>
          <w:b/>
          <w:sz w:val="32"/>
          <w:szCs w:val="32"/>
        </w:rPr>
        <w:t xml:space="preserve">  </w:t>
      </w:r>
      <w:r>
        <w:rPr>
          <w:rFonts w:ascii="宋体" w:hAnsi="宋体"/>
          <w:b/>
          <w:sz w:val="32"/>
          <w:szCs w:val="32"/>
        </w:rPr>
        <w:t>合同附件格式</w:t>
      </w:r>
      <w:bookmarkEnd w:id="394"/>
      <w:bookmarkEnd w:id="395"/>
      <w:bookmarkEnd w:id="396"/>
      <w:bookmarkEnd w:id="397"/>
      <w:bookmarkEnd w:id="398"/>
      <w:bookmarkEnd w:id="399"/>
    </w:p>
    <w:p w:rsidR="00ED5702" w:rsidRDefault="00F40F36">
      <w:pPr>
        <w:spacing w:before="120" w:line="312" w:lineRule="auto"/>
        <w:rPr>
          <w:rFonts w:ascii="宋体" w:hAnsi="宋体"/>
          <w:sz w:val="24"/>
        </w:rPr>
      </w:pPr>
      <w:bookmarkStart w:id="400" w:name="_Toc144974827"/>
      <w:bookmarkStart w:id="401" w:name="_Toc168475884"/>
      <w:bookmarkStart w:id="402" w:name="_Toc279698662"/>
      <w:bookmarkStart w:id="403" w:name="_Toc279701707"/>
      <w:bookmarkStart w:id="404" w:name="_Toc266885982"/>
      <w:bookmarkStart w:id="405" w:name="_Toc276296577"/>
      <w:bookmarkStart w:id="406" w:name="_Toc266859678"/>
      <w:bookmarkStart w:id="407" w:name="_Toc277250438"/>
      <w:bookmarkStart w:id="408" w:name="_Toc277253913"/>
      <w:bookmarkStart w:id="409" w:name="_Toc168476287"/>
      <w:r>
        <w:rPr>
          <w:rFonts w:ascii="宋体" w:hAnsi="宋体"/>
          <w:sz w:val="24"/>
        </w:rPr>
        <w:t>附件一：</w:t>
      </w:r>
      <w:bookmarkEnd w:id="400"/>
      <w:bookmarkEnd w:id="401"/>
      <w:bookmarkEnd w:id="402"/>
      <w:bookmarkEnd w:id="403"/>
      <w:bookmarkEnd w:id="404"/>
      <w:bookmarkEnd w:id="405"/>
      <w:bookmarkEnd w:id="406"/>
      <w:bookmarkEnd w:id="407"/>
      <w:bookmarkEnd w:id="408"/>
      <w:bookmarkEnd w:id="409"/>
    </w:p>
    <w:p w:rsidR="00ED5702" w:rsidRDefault="00F40F36">
      <w:pPr>
        <w:spacing w:line="312" w:lineRule="auto"/>
        <w:jc w:val="center"/>
        <w:rPr>
          <w:rFonts w:ascii="宋体" w:hAnsi="宋体"/>
          <w:b/>
          <w:sz w:val="24"/>
        </w:rPr>
      </w:pPr>
      <w:r>
        <w:rPr>
          <w:rFonts w:ascii="宋体" w:hAnsi="宋体"/>
          <w:b/>
          <w:sz w:val="24"/>
        </w:rPr>
        <w:t>合同协议书</w:t>
      </w:r>
    </w:p>
    <w:p w:rsidR="00ED5702" w:rsidRDefault="00ED5702">
      <w:pPr>
        <w:spacing w:line="312" w:lineRule="auto"/>
        <w:jc w:val="center"/>
        <w:rPr>
          <w:rFonts w:ascii="宋体" w:hAnsi="宋体"/>
          <w:b/>
          <w:sz w:val="24"/>
        </w:rPr>
      </w:pPr>
    </w:p>
    <w:p w:rsidR="00ED5702" w:rsidRDefault="00F40F36" w:rsidP="009571FB">
      <w:pPr>
        <w:autoSpaceDE w:val="0"/>
        <w:autoSpaceDN w:val="0"/>
        <w:adjustRightInd w:val="0"/>
        <w:spacing w:line="312" w:lineRule="auto"/>
        <w:ind w:firstLineChars="177" w:firstLine="425"/>
        <w:rPr>
          <w:rFonts w:ascii="宋体" w:hAnsi="宋体"/>
          <w:sz w:val="24"/>
        </w:rPr>
      </w:pPr>
      <w:r>
        <w:rPr>
          <w:rFonts w:ascii="宋体" w:hAnsi="宋体"/>
          <w:sz w:val="24"/>
          <w:u w:val="single"/>
        </w:rPr>
        <w:t xml:space="preserve">        </w:t>
      </w:r>
      <w:r>
        <w:rPr>
          <w:rFonts w:ascii="宋体" w:hAnsi="宋体"/>
          <w:sz w:val="24"/>
        </w:rPr>
        <w:t>（发包人名称，以下简称</w:t>
      </w:r>
      <w:r>
        <w:rPr>
          <w:rFonts w:ascii="宋体" w:hAnsi="宋体"/>
          <w:sz w:val="24"/>
        </w:rPr>
        <w:t>“</w:t>
      </w:r>
      <w:r>
        <w:rPr>
          <w:rFonts w:ascii="宋体" w:hAnsi="宋体"/>
          <w:sz w:val="24"/>
        </w:rPr>
        <w:t>发包人</w:t>
      </w:r>
      <w:r>
        <w:rPr>
          <w:rFonts w:ascii="宋体" w:hAnsi="宋体"/>
          <w:sz w:val="24"/>
        </w:rPr>
        <w:t>”</w:t>
      </w:r>
      <w:r>
        <w:rPr>
          <w:rFonts w:ascii="宋体" w:hAnsi="宋体"/>
          <w:sz w:val="24"/>
        </w:rPr>
        <w:t>）为实施</w:t>
      </w:r>
      <w:r>
        <w:rPr>
          <w:rFonts w:ascii="宋体" w:hAnsi="宋体"/>
          <w:sz w:val="24"/>
          <w:u w:val="single"/>
        </w:rPr>
        <w:t xml:space="preserve">                        </w:t>
      </w:r>
      <w:r>
        <w:rPr>
          <w:rFonts w:ascii="宋体" w:hAnsi="宋体"/>
          <w:sz w:val="24"/>
        </w:rPr>
        <w:t>（项目名称），已接受</w:t>
      </w:r>
      <w:r>
        <w:rPr>
          <w:rFonts w:ascii="宋体" w:hAnsi="宋体"/>
          <w:sz w:val="24"/>
          <w:u w:val="single"/>
        </w:rPr>
        <w:t xml:space="preserve">        </w:t>
      </w:r>
      <w:r>
        <w:rPr>
          <w:rFonts w:ascii="宋体" w:hAnsi="宋体"/>
          <w:sz w:val="24"/>
        </w:rPr>
        <w:t>（承包人名称，以下简称</w:t>
      </w:r>
      <w:r>
        <w:rPr>
          <w:rFonts w:ascii="宋体" w:hAnsi="宋体"/>
          <w:sz w:val="24"/>
        </w:rPr>
        <w:t>“</w:t>
      </w:r>
      <w:r>
        <w:rPr>
          <w:rFonts w:ascii="宋体" w:hAnsi="宋体"/>
          <w:sz w:val="24"/>
        </w:rPr>
        <w:t>承包人</w:t>
      </w:r>
      <w:r>
        <w:rPr>
          <w:rFonts w:ascii="宋体" w:hAnsi="宋体"/>
          <w:sz w:val="24"/>
        </w:rPr>
        <w:t>”</w:t>
      </w:r>
      <w:r>
        <w:rPr>
          <w:rFonts w:ascii="宋体" w:hAnsi="宋体"/>
          <w:sz w:val="24"/>
        </w:rPr>
        <w:t>）对</w:t>
      </w:r>
      <w:r>
        <w:rPr>
          <w:rFonts w:ascii="宋体" w:hAnsi="宋体"/>
          <w:sz w:val="24"/>
          <w:u w:val="single"/>
        </w:rPr>
        <w:t xml:space="preserve">      </w:t>
      </w:r>
      <w:r>
        <w:rPr>
          <w:rFonts w:ascii="宋体" w:hAnsi="宋体"/>
          <w:sz w:val="24"/>
        </w:rPr>
        <w:t>（项目名称）</w:t>
      </w:r>
      <w:r>
        <w:rPr>
          <w:rFonts w:ascii="宋体" w:hAnsi="宋体"/>
          <w:sz w:val="24"/>
          <w:u w:val="single"/>
        </w:rPr>
        <w:t xml:space="preserve">        </w:t>
      </w:r>
      <w:r>
        <w:rPr>
          <w:rFonts w:ascii="宋体" w:hAnsi="宋体"/>
          <w:sz w:val="24"/>
        </w:rPr>
        <w:t>（标段名称）的投标，并确定其为中标人。发包人和承包人共同达成如下协议。发包人和承包人共同达成如下协议。</w:t>
      </w:r>
    </w:p>
    <w:p w:rsidR="00ED5702" w:rsidRDefault="00F40F36" w:rsidP="009571FB">
      <w:pPr>
        <w:spacing w:line="312" w:lineRule="auto"/>
        <w:ind w:firstLineChars="177" w:firstLine="425"/>
        <w:rPr>
          <w:rFonts w:ascii="宋体" w:hAnsi="宋体"/>
          <w:sz w:val="24"/>
        </w:rPr>
      </w:pPr>
      <w:bookmarkStart w:id="410" w:name="_Toc144974828"/>
      <w:bookmarkStart w:id="411" w:name="_Toc168475885"/>
      <w:bookmarkStart w:id="412" w:name="_Toc168476288"/>
      <w:r>
        <w:rPr>
          <w:rFonts w:ascii="宋体" w:hAnsi="宋体"/>
          <w:sz w:val="24"/>
        </w:rPr>
        <w:t xml:space="preserve">1. </w:t>
      </w:r>
      <w:r>
        <w:rPr>
          <w:rFonts w:ascii="宋体" w:hAnsi="宋体"/>
          <w:sz w:val="24"/>
        </w:rPr>
        <w:t>本协议书与下列文件一起构成合同文件：</w:t>
      </w:r>
      <w:bookmarkEnd w:id="410"/>
      <w:bookmarkEnd w:id="411"/>
      <w:bookmarkEnd w:id="412"/>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1</w:t>
      </w:r>
      <w:r>
        <w:rPr>
          <w:rFonts w:ascii="宋体" w:hAnsi="宋体"/>
          <w:sz w:val="24"/>
        </w:rPr>
        <w:t>）中标通知书；</w:t>
      </w:r>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2</w:t>
      </w:r>
      <w:r>
        <w:rPr>
          <w:rFonts w:ascii="宋体" w:hAnsi="宋体"/>
          <w:sz w:val="24"/>
        </w:rPr>
        <w:t>）投标函及投标函附录；</w:t>
      </w:r>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3</w:t>
      </w:r>
      <w:r>
        <w:rPr>
          <w:rFonts w:ascii="宋体" w:hAnsi="宋体"/>
          <w:sz w:val="24"/>
        </w:rPr>
        <w:t>）专用合同条款；</w:t>
      </w:r>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4</w:t>
      </w:r>
      <w:r>
        <w:rPr>
          <w:rFonts w:ascii="宋体" w:hAnsi="宋体"/>
          <w:sz w:val="24"/>
        </w:rPr>
        <w:t>）通用合同条款；</w:t>
      </w:r>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5</w:t>
      </w:r>
      <w:r>
        <w:rPr>
          <w:rFonts w:ascii="宋体" w:hAnsi="宋体"/>
          <w:sz w:val="24"/>
        </w:rPr>
        <w:t>）技术标准和要求；</w:t>
      </w:r>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6</w:t>
      </w:r>
      <w:r>
        <w:rPr>
          <w:rFonts w:ascii="宋体" w:hAnsi="宋体"/>
          <w:sz w:val="24"/>
        </w:rPr>
        <w:t>）图纸；</w:t>
      </w:r>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7</w:t>
      </w:r>
      <w:r>
        <w:rPr>
          <w:rFonts w:ascii="宋体" w:hAnsi="宋体"/>
          <w:sz w:val="24"/>
        </w:rPr>
        <w:t>）已标价工程量清单；</w:t>
      </w:r>
    </w:p>
    <w:p w:rsidR="00ED5702" w:rsidRDefault="00F40F36" w:rsidP="009571FB">
      <w:pPr>
        <w:spacing w:line="312" w:lineRule="auto"/>
        <w:ind w:firstLineChars="177" w:firstLine="425"/>
        <w:rPr>
          <w:rFonts w:ascii="宋体" w:hAnsi="宋体"/>
          <w:sz w:val="24"/>
        </w:rPr>
      </w:pPr>
      <w:r>
        <w:rPr>
          <w:rFonts w:ascii="宋体" w:hAnsi="宋体"/>
          <w:sz w:val="24"/>
        </w:rPr>
        <w:t>（</w:t>
      </w:r>
      <w:r>
        <w:rPr>
          <w:rFonts w:ascii="宋体" w:hAnsi="宋体"/>
          <w:sz w:val="24"/>
        </w:rPr>
        <w:t>8</w:t>
      </w:r>
      <w:r>
        <w:rPr>
          <w:rFonts w:ascii="宋体" w:hAnsi="宋体"/>
          <w:sz w:val="24"/>
        </w:rPr>
        <w:t>）其他合同文件。</w:t>
      </w:r>
    </w:p>
    <w:p w:rsidR="00ED5702" w:rsidRDefault="00F40F36" w:rsidP="009571FB">
      <w:pPr>
        <w:spacing w:line="312" w:lineRule="auto"/>
        <w:ind w:firstLineChars="177" w:firstLine="425"/>
        <w:rPr>
          <w:rFonts w:ascii="宋体" w:hAnsi="宋体"/>
          <w:sz w:val="24"/>
        </w:rPr>
      </w:pPr>
      <w:bookmarkStart w:id="413" w:name="_Toc144974829"/>
      <w:bookmarkStart w:id="414" w:name="_Toc168476289"/>
      <w:bookmarkStart w:id="415" w:name="_Toc168475886"/>
      <w:r>
        <w:rPr>
          <w:rFonts w:ascii="宋体" w:hAnsi="宋体"/>
          <w:sz w:val="24"/>
        </w:rPr>
        <w:t xml:space="preserve">2. </w:t>
      </w:r>
      <w:r>
        <w:rPr>
          <w:rFonts w:ascii="宋体" w:hAnsi="宋体"/>
          <w:sz w:val="24"/>
        </w:rPr>
        <w:t>上述文</w:t>
      </w:r>
      <w:r>
        <w:rPr>
          <w:rFonts w:ascii="宋体" w:hAnsi="宋体"/>
          <w:spacing w:val="-4"/>
          <w:sz w:val="24"/>
        </w:rPr>
        <w:t>件互相补充和解释，如有不明确或不一致之处，以合同约定次序在先者为准。</w:t>
      </w:r>
      <w:bookmarkEnd w:id="413"/>
      <w:bookmarkEnd w:id="414"/>
      <w:bookmarkEnd w:id="415"/>
    </w:p>
    <w:p w:rsidR="00ED5702" w:rsidRDefault="00F40F36" w:rsidP="009571FB">
      <w:pPr>
        <w:spacing w:line="312" w:lineRule="auto"/>
        <w:ind w:firstLineChars="177" w:firstLine="425"/>
        <w:rPr>
          <w:rFonts w:ascii="宋体" w:hAnsi="宋体"/>
          <w:sz w:val="24"/>
        </w:rPr>
      </w:pPr>
      <w:r>
        <w:rPr>
          <w:rFonts w:ascii="宋体" w:hAnsi="宋体"/>
          <w:sz w:val="24"/>
        </w:rPr>
        <w:t xml:space="preserve">3. </w:t>
      </w:r>
      <w:r>
        <w:rPr>
          <w:rFonts w:ascii="宋体" w:hAnsi="宋体"/>
          <w:sz w:val="24"/>
        </w:rPr>
        <w:t>签约合同价：人民币（大写）</w:t>
      </w:r>
      <w:r>
        <w:rPr>
          <w:rFonts w:ascii="宋体" w:hAnsi="宋体"/>
          <w:sz w:val="24"/>
          <w:u w:val="single"/>
        </w:rPr>
        <w:t xml:space="preserve">          </w:t>
      </w:r>
      <w:r>
        <w:rPr>
          <w:rFonts w:ascii="宋体" w:hAnsi="宋体"/>
          <w:sz w:val="24"/>
        </w:rPr>
        <w:t>元（</w:t>
      </w:r>
      <w:r>
        <w:rPr>
          <w:rFonts w:ascii="宋体" w:hAnsi="宋体"/>
          <w:sz w:val="24"/>
        </w:rPr>
        <w:t>¥</w:t>
      </w:r>
      <w:r>
        <w:rPr>
          <w:rFonts w:ascii="宋体" w:hAnsi="宋体"/>
          <w:sz w:val="24"/>
          <w:u w:val="single"/>
        </w:rPr>
        <w:t xml:space="preserve">         </w:t>
      </w:r>
      <w:r>
        <w:rPr>
          <w:rFonts w:ascii="宋体" w:hAnsi="宋体"/>
          <w:sz w:val="24"/>
        </w:rPr>
        <w:t>）。</w:t>
      </w:r>
    </w:p>
    <w:p w:rsidR="00ED5702" w:rsidRDefault="00F40F36" w:rsidP="009571FB">
      <w:pPr>
        <w:spacing w:line="312" w:lineRule="auto"/>
        <w:ind w:firstLineChars="177" w:firstLine="425"/>
        <w:rPr>
          <w:rFonts w:ascii="宋体" w:hAnsi="宋体"/>
          <w:sz w:val="24"/>
          <w:u w:val="single"/>
        </w:rPr>
      </w:pPr>
      <w:r>
        <w:rPr>
          <w:rFonts w:ascii="宋体" w:hAnsi="宋体"/>
          <w:sz w:val="24"/>
        </w:rPr>
        <w:t xml:space="preserve">4. </w:t>
      </w:r>
      <w:r>
        <w:rPr>
          <w:rFonts w:ascii="宋体" w:hAnsi="宋体"/>
          <w:sz w:val="24"/>
        </w:rPr>
        <w:t>承包人项目经理：</w:t>
      </w:r>
      <w:r>
        <w:rPr>
          <w:rFonts w:ascii="宋体" w:hAnsi="宋体"/>
          <w:sz w:val="24"/>
          <w:u w:val="single"/>
        </w:rPr>
        <w:t xml:space="preserve">                </w:t>
      </w:r>
      <w:r>
        <w:rPr>
          <w:rFonts w:ascii="宋体" w:hAnsi="宋体"/>
          <w:sz w:val="24"/>
        </w:rPr>
        <w:t>。</w:t>
      </w:r>
    </w:p>
    <w:p w:rsidR="00ED5702" w:rsidRDefault="00F40F36" w:rsidP="009571FB">
      <w:pPr>
        <w:spacing w:line="312" w:lineRule="auto"/>
        <w:ind w:firstLineChars="177" w:firstLine="425"/>
        <w:rPr>
          <w:rFonts w:ascii="宋体" w:hAnsi="宋体"/>
          <w:sz w:val="24"/>
        </w:rPr>
      </w:pPr>
      <w:r>
        <w:rPr>
          <w:rFonts w:ascii="宋体" w:hAnsi="宋体"/>
          <w:sz w:val="24"/>
        </w:rPr>
        <w:t xml:space="preserve">5. </w:t>
      </w:r>
      <w:r>
        <w:rPr>
          <w:rFonts w:ascii="宋体" w:hAnsi="宋体"/>
          <w:sz w:val="24"/>
        </w:rPr>
        <w:t>工程质量符合</w:t>
      </w:r>
      <w:r>
        <w:rPr>
          <w:rFonts w:ascii="宋体" w:hAnsi="宋体"/>
          <w:sz w:val="24"/>
          <w:u w:val="single"/>
        </w:rPr>
        <w:t xml:space="preserve">             </w:t>
      </w:r>
      <w:r>
        <w:rPr>
          <w:rFonts w:ascii="宋体" w:hAnsi="宋体"/>
          <w:sz w:val="24"/>
        </w:rPr>
        <w:t>标准。</w:t>
      </w:r>
    </w:p>
    <w:p w:rsidR="00ED5702" w:rsidRDefault="00F40F36" w:rsidP="009571FB">
      <w:pPr>
        <w:spacing w:line="312" w:lineRule="auto"/>
        <w:ind w:firstLineChars="177" w:firstLine="425"/>
        <w:rPr>
          <w:rFonts w:ascii="宋体" w:hAnsi="宋体"/>
          <w:sz w:val="24"/>
        </w:rPr>
      </w:pPr>
      <w:r>
        <w:rPr>
          <w:rFonts w:ascii="宋体" w:hAnsi="宋体"/>
          <w:sz w:val="24"/>
        </w:rPr>
        <w:t xml:space="preserve">6. </w:t>
      </w:r>
      <w:r>
        <w:rPr>
          <w:rFonts w:ascii="宋体" w:hAnsi="宋体"/>
          <w:sz w:val="24"/>
        </w:rPr>
        <w:t>承包人承诺按合同约定承担工程的实施、完成及缺陷修复。</w:t>
      </w:r>
    </w:p>
    <w:p w:rsidR="00ED5702" w:rsidRDefault="00F40F36" w:rsidP="009571FB">
      <w:pPr>
        <w:spacing w:line="312" w:lineRule="auto"/>
        <w:ind w:firstLineChars="177" w:firstLine="425"/>
        <w:rPr>
          <w:rFonts w:ascii="宋体" w:hAnsi="宋体"/>
          <w:sz w:val="24"/>
        </w:rPr>
      </w:pPr>
      <w:r>
        <w:rPr>
          <w:rFonts w:ascii="宋体" w:hAnsi="宋体"/>
          <w:sz w:val="24"/>
        </w:rPr>
        <w:t xml:space="preserve">7. </w:t>
      </w:r>
      <w:r>
        <w:rPr>
          <w:rFonts w:ascii="宋体" w:hAnsi="宋体"/>
          <w:sz w:val="24"/>
        </w:rPr>
        <w:t>发包人承诺按合同约定的条件、时间和方式向承包人支付合同价款。</w:t>
      </w:r>
    </w:p>
    <w:p w:rsidR="00ED5702" w:rsidRDefault="00F40F36" w:rsidP="009571FB">
      <w:pPr>
        <w:spacing w:line="312" w:lineRule="auto"/>
        <w:ind w:firstLineChars="177" w:firstLine="425"/>
        <w:rPr>
          <w:rFonts w:ascii="宋体" w:hAnsi="宋体"/>
          <w:sz w:val="24"/>
        </w:rPr>
      </w:pPr>
      <w:r>
        <w:rPr>
          <w:rFonts w:ascii="宋体" w:hAnsi="宋体"/>
          <w:sz w:val="24"/>
        </w:rPr>
        <w:t xml:space="preserve">8. </w:t>
      </w:r>
      <w:r>
        <w:rPr>
          <w:rFonts w:ascii="宋体" w:hAnsi="宋体"/>
          <w:sz w:val="24"/>
        </w:rPr>
        <w:t>承包人应按照监理人指示开工，工期为</w:t>
      </w:r>
      <w:r>
        <w:rPr>
          <w:rFonts w:ascii="宋体" w:hAnsi="宋体"/>
          <w:sz w:val="24"/>
          <w:u w:val="single"/>
        </w:rPr>
        <w:t xml:space="preserve">    </w:t>
      </w:r>
      <w:r>
        <w:rPr>
          <w:rFonts w:ascii="宋体" w:hAnsi="宋体"/>
          <w:sz w:val="24"/>
        </w:rPr>
        <w:t>天。</w:t>
      </w:r>
    </w:p>
    <w:p w:rsidR="00ED5702" w:rsidRDefault="00F40F36" w:rsidP="009571FB">
      <w:pPr>
        <w:spacing w:line="312" w:lineRule="auto"/>
        <w:ind w:firstLineChars="177" w:firstLine="425"/>
        <w:rPr>
          <w:rFonts w:ascii="宋体" w:hAnsi="宋体"/>
          <w:sz w:val="24"/>
        </w:rPr>
      </w:pPr>
      <w:r>
        <w:rPr>
          <w:rFonts w:ascii="宋体" w:hAnsi="宋体"/>
          <w:sz w:val="24"/>
        </w:rPr>
        <w:t xml:space="preserve">9. </w:t>
      </w:r>
      <w:r>
        <w:rPr>
          <w:rFonts w:ascii="宋体" w:hAnsi="宋体"/>
          <w:sz w:val="24"/>
        </w:rPr>
        <w:t>本协议一式</w:t>
      </w:r>
      <w:r>
        <w:rPr>
          <w:rFonts w:ascii="宋体" w:hAnsi="宋体"/>
          <w:sz w:val="24"/>
          <w:u w:val="single"/>
        </w:rPr>
        <w:t xml:space="preserve">     </w:t>
      </w:r>
      <w:r>
        <w:rPr>
          <w:rFonts w:ascii="宋体" w:hAnsi="宋体"/>
          <w:sz w:val="24"/>
        </w:rPr>
        <w:t>份。双方各执</w:t>
      </w:r>
      <w:r>
        <w:rPr>
          <w:rFonts w:ascii="宋体" w:hAnsi="宋体"/>
          <w:sz w:val="24"/>
          <w:u w:val="single"/>
        </w:rPr>
        <w:t xml:space="preserve">     </w:t>
      </w:r>
      <w:r>
        <w:rPr>
          <w:rFonts w:ascii="宋体" w:hAnsi="宋体"/>
          <w:sz w:val="24"/>
        </w:rPr>
        <w:t>份。</w:t>
      </w:r>
    </w:p>
    <w:p w:rsidR="00ED5702" w:rsidRDefault="00F40F36" w:rsidP="009571FB">
      <w:pPr>
        <w:spacing w:line="312" w:lineRule="auto"/>
        <w:ind w:firstLineChars="177" w:firstLine="425"/>
        <w:rPr>
          <w:rFonts w:ascii="宋体" w:hAnsi="宋体"/>
          <w:sz w:val="24"/>
        </w:rPr>
      </w:pPr>
      <w:bookmarkStart w:id="416" w:name="_Toc168475887"/>
      <w:bookmarkStart w:id="417" w:name="_Toc168476290"/>
      <w:bookmarkStart w:id="418" w:name="_Toc144974830"/>
      <w:r>
        <w:rPr>
          <w:rFonts w:ascii="宋体" w:hAnsi="宋体"/>
          <w:sz w:val="24"/>
        </w:rPr>
        <w:t xml:space="preserve">10. </w:t>
      </w:r>
      <w:r>
        <w:rPr>
          <w:rFonts w:ascii="宋体" w:hAnsi="宋体"/>
          <w:sz w:val="24"/>
        </w:rPr>
        <w:t>合同未尽事宜，双方另行签订补充协议。补充协议是合同的组成部分。</w:t>
      </w:r>
      <w:bookmarkEnd w:id="416"/>
      <w:bookmarkEnd w:id="417"/>
      <w:bookmarkEnd w:id="418"/>
    </w:p>
    <w:p w:rsidR="00ED5702" w:rsidRDefault="00ED5702" w:rsidP="009571FB">
      <w:pPr>
        <w:spacing w:line="312" w:lineRule="auto"/>
        <w:ind w:firstLineChars="177" w:firstLine="425"/>
        <w:rPr>
          <w:rFonts w:ascii="宋体" w:hAnsi="宋体"/>
          <w:sz w:val="24"/>
        </w:rPr>
      </w:pPr>
    </w:p>
    <w:p w:rsidR="00ED5702" w:rsidRDefault="00F40F36">
      <w:pPr>
        <w:spacing w:line="312" w:lineRule="auto"/>
        <w:rPr>
          <w:rFonts w:ascii="宋体" w:hAnsi="宋体"/>
          <w:sz w:val="24"/>
        </w:rPr>
      </w:pPr>
      <w:r>
        <w:rPr>
          <w:rFonts w:ascii="宋体" w:hAnsi="宋体"/>
          <w:sz w:val="24"/>
        </w:rPr>
        <w:t>发包人：</w:t>
      </w:r>
      <w:r>
        <w:rPr>
          <w:rFonts w:ascii="宋体" w:hAnsi="宋体"/>
          <w:sz w:val="24"/>
          <w:u w:val="single"/>
        </w:rPr>
        <w:t xml:space="preserve">             </w:t>
      </w:r>
      <w:r>
        <w:rPr>
          <w:rFonts w:ascii="宋体" w:hAnsi="宋体"/>
          <w:sz w:val="24"/>
        </w:rPr>
        <w:t>（盖单位章）</w:t>
      </w:r>
      <w:r>
        <w:rPr>
          <w:rFonts w:ascii="宋体" w:hAnsi="宋体"/>
          <w:sz w:val="24"/>
        </w:rPr>
        <w:t xml:space="preserve">      </w:t>
      </w:r>
      <w:r>
        <w:rPr>
          <w:rFonts w:ascii="宋体" w:hAnsi="宋体"/>
          <w:sz w:val="24"/>
        </w:rPr>
        <w:t>承包人：</w:t>
      </w:r>
      <w:r>
        <w:rPr>
          <w:rFonts w:ascii="宋体" w:hAnsi="宋体"/>
          <w:sz w:val="24"/>
          <w:u w:val="single"/>
        </w:rPr>
        <w:t xml:space="preserve">          </w:t>
      </w:r>
      <w:r>
        <w:rPr>
          <w:rFonts w:ascii="宋体" w:hAnsi="宋体"/>
          <w:sz w:val="24"/>
          <w:u w:val="single"/>
        </w:rPr>
        <w:t xml:space="preserve">        </w:t>
      </w:r>
      <w:r>
        <w:rPr>
          <w:rFonts w:ascii="宋体" w:hAnsi="宋体"/>
          <w:sz w:val="24"/>
        </w:rPr>
        <w:t>（盖单位章）</w:t>
      </w:r>
    </w:p>
    <w:p w:rsidR="00ED5702" w:rsidRDefault="00F40F36">
      <w:pPr>
        <w:spacing w:line="312" w:lineRule="auto"/>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rPr>
        <w:t>（签字）</w:t>
      </w:r>
      <w:r>
        <w:rPr>
          <w:rFonts w:ascii="宋体" w:hAnsi="宋体"/>
          <w:sz w:val="24"/>
        </w:rPr>
        <w:t xml:space="preserve">  </w:t>
      </w:r>
      <w:r>
        <w:rPr>
          <w:rFonts w:ascii="宋体" w:hAnsi="宋体"/>
          <w:sz w:val="24"/>
        </w:rPr>
        <w:t>法定代表人或其委托代理人：</w:t>
      </w:r>
      <w:r>
        <w:rPr>
          <w:rFonts w:ascii="宋体" w:hAnsi="宋体"/>
          <w:sz w:val="24"/>
          <w:u w:val="single"/>
        </w:rPr>
        <w:t xml:space="preserve">    </w:t>
      </w:r>
      <w:r>
        <w:rPr>
          <w:rFonts w:ascii="宋体" w:hAnsi="宋体"/>
          <w:sz w:val="24"/>
        </w:rPr>
        <w:t>（签字）</w:t>
      </w:r>
    </w:p>
    <w:p w:rsidR="00ED5702" w:rsidRDefault="00F40F36">
      <w:pPr>
        <w:spacing w:line="312" w:lineRule="auto"/>
        <w:ind w:firstLineChars="150" w:firstLine="36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sz w:val="24"/>
        </w:rPr>
        <w:t>日</w:t>
      </w: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日</w:t>
      </w:r>
      <w:bookmarkStart w:id="419" w:name="_Toc266859679"/>
      <w:bookmarkStart w:id="420" w:name="_Toc266885983"/>
      <w:bookmarkStart w:id="421" w:name="_Toc257988090"/>
    </w:p>
    <w:p w:rsidR="00ED5702" w:rsidRDefault="00ED5702">
      <w:pPr>
        <w:spacing w:before="120" w:line="312" w:lineRule="auto"/>
        <w:rPr>
          <w:rFonts w:ascii="宋体" w:hAnsi="宋体"/>
          <w:szCs w:val="21"/>
        </w:rPr>
      </w:pPr>
      <w:bookmarkStart w:id="422" w:name="_Toc277253914"/>
      <w:bookmarkStart w:id="423" w:name="_Toc276296578"/>
      <w:bookmarkStart w:id="424" w:name="_Toc279698663"/>
      <w:bookmarkStart w:id="425" w:name="_Toc279701708"/>
      <w:bookmarkStart w:id="426" w:name="_Toc277250439"/>
    </w:p>
    <w:p w:rsidR="00ED5702" w:rsidRDefault="00F40F36">
      <w:pPr>
        <w:spacing w:before="120" w:line="312" w:lineRule="auto"/>
        <w:rPr>
          <w:rFonts w:ascii="宋体" w:hAnsi="宋体"/>
          <w:szCs w:val="21"/>
        </w:rPr>
      </w:pPr>
      <w:r>
        <w:rPr>
          <w:rFonts w:ascii="宋体" w:hAnsi="宋体"/>
          <w:szCs w:val="21"/>
        </w:rPr>
        <w:lastRenderedPageBreak/>
        <w:t>附件二：</w:t>
      </w:r>
      <w:bookmarkEnd w:id="419"/>
      <w:bookmarkEnd w:id="420"/>
      <w:bookmarkEnd w:id="421"/>
      <w:bookmarkEnd w:id="422"/>
      <w:bookmarkEnd w:id="423"/>
      <w:bookmarkEnd w:id="424"/>
      <w:bookmarkEnd w:id="425"/>
      <w:bookmarkEnd w:id="426"/>
    </w:p>
    <w:p w:rsidR="00ED5702" w:rsidRDefault="00F40F36">
      <w:pPr>
        <w:tabs>
          <w:tab w:val="center" w:pos="4320"/>
          <w:tab w:val="left" w:pos="7815"/>
        </w:tabs>
        <w:autoSpaceDE w:val="0"/>
        <w:autoSpaceDN w:val="0"/>
        <w:adjustRightInd w:val="0"/>
        <w:snapToGrid w:val="0"/>
        <w:spacing w:before="238" w:line="312"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ED5702" w:rsidRDefault="00F40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r>
        <w:rPr>
          <w:rFonts w:ascii="宋体" w:hAnsi="宋体"/>
          <w:kern w:val="28"/>
          <w:sz w:val="24"/>
          <w:u w:val="single"/>
          <w:lang w:val="zh-CN"/>
        </w:rPr>
        <w:t xml:space="preserve">                                              </w:t>
      </w:r>
      <w:r>
        <w:rPr>
          <w:rFonts w:ascii="宋体" w:hAnsi="宋体"/>
          <w:kern w:val="28"/>
          <w:sz w:val="24"/>
          <w:lang w:val="zh-CN"/>
        </w:rPr>
        <w:t xml:space="preserve">        </w:t>
      </w:r>
    </w:p>
    <w:p w:rsidR="00ED5702" w:rsidRDefault="00F40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r>
        <w:rPr>
          <w:rFonts w:ascii="宋体" w:hAnsi="宋体"/>
          <w:kern w:val="28"/>
          <w:sz w:val="24"/>
          <w:u w:val="single"/>
          <w:lang w:val="zh-CN"/>
        </w:rPr>
        <w:t xml:space="preserve">                                              </w:t>
      </w:r>
      <w:r>
        <w:rPr>
          <w:rFonts w:ascii="宋体" w:hAnsi="宋体"/>
          <w:kern w:val="28"/>
          <w:sz w:val="24"/>
          <w:lang w:val="zh-CN"/>
        </w:rPr>
        <w:t xml:space="preserve"> </w:t>
      </w:r>
    </w:p>
    <w:p w:rsidR="00ED5702" w:rsidRDefault="00F40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ED5702" w:rsidRDefault="00F40F36">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ED5702" w:rsidRDefault="00F40F36">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w:t>
      </w:r>
      <w:r>
        <w:rPr>
          <w:rFonts w:ascii="宋体" w:hAnsi="宋体"/>
          <w:kern w:val="28"/>
          <w:sz w:val="24"/>
          <w:lang w:val="zh-CN"/>
        </w:rPr>
        <w:t>常业务交往。不得以任何形式向乙方索要和收受回扣等好处费；不得接受乙方的礼金、有价证券和贵重物品；不得在乙方报销任何应由个人支付的费用；不得要求或接受乙方为其购买商品房、房屋装修及出国出境、</w:t>
      </w:r>
      <w:r>
        <w:rPr>
          <w:rFonts w:ascii="宋体" w:hAnsi="宋体"/>
          <w:kern w:val="28"/>
          <w:sz w:val="24"/>
          <w:lang w:val="zh-CN"/>
        </w:rPr>
        <w:t>“</w:t>
      </w:r>
      <w:r>
        <w:rPr>
          <w:rFonts w:ascii="宋体" w:hAnsi="宋体"/>
          <w:kern w:val="28"/>
          <w:sz w:val="24"/>
          <w:lang w:val="zh-CN"/>
        </w:rPr>
        <w:t>参观</w:t>
      </w:r>
      <w:r>
        <w:rPr>
          <w:rFonts w:ascii="宋体" w:hAnsi="宋体"/>
          <w:kern w:val="28"/>
          <w:sz w:val="24"/>
          <w:lang w:val="zh-CN"/>
        </w:rPr>
        <w:t>”</w:t>
      </w:r>
      <w:r>
        <w:rPr>
          <w:rFonts w:ascii="宋体" w:hAnsi="宋体"/>
          <w:kern w:val="28"/>
          <w:sz w:val="24"/>
          <w:lang w:val="zh-CN"/>
        </w:rPr>
        <w:t>旅游等提供方便和资助；不得参加乙方安排的宴请和娱乐健身活动；不得指定招标文件约定外的物资设备生产厂家和供应商；不得要求乙方购买合同规定外的特殊材料和设备。</w:t>
      </w:r>
    </w:p>
    <w:p w:rsidR="00ED5702" w:rsidRDefault="00F40F36">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w:t>
      </w:r>
      <w:r>
        <w:rPr>
          <w:rFonts w:ascii="宋体" w:hAnsi="宋体"/>
          <w:kern w:val="28"/>
          <w:sz w:val="24"/>
          <w:lang w:val="zh-CN"/>
        </w:rPr>
        <w:t>得以洽谈业务、签订合同为借口邀请甲方领导及工作人员外出</w:t>
      </w:r>
      <w:r>
        <w:rPr>
          <w:rFonts w:ascii="宋体" w:hAnsi="宋体"/>
          <w:kern w:val="28"/>
          <w:sz w:val="24"/>
          <w:lang w:val="zh-CN"/>
        </w:rPr>
        <w:t>“</w:t>
      </w:r>
      <w:r>
        <w:rPr>
          <w:rFonts w:ascii="宋体" w:hAnsi="宋体"/>
          <w:kern w:val="28"/>
          <w:sz w:val="24"/>
          <w:lang w:val="zh-CN"/>
        </w:rPr>
        <w:t>参观</w:t>
      </w:r>
      <w:r>
        <w:rPr>
          <w:rFonts w:ascii="宋体" w:hAnsi="宋体"/>
          <w:kern w:val="28"/>
          <w:sz w:val="24"/>
          <w:lang w:val="zh-CN"/>
        </w:rPr>
        <w:t>”</w:t>
      </w:r>
      <w:r>
        <w:rPr>
          <w:rFonts w:ascii="宋体" w:hAnsi="宋体"/>
          <w:kern w:val="28"/>
          <w:sz w:val="24"/>
          <w:lang w:val="zh-CN"/>
        </w:rPr>
        <w:t>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ED5702" w:rsidRDefault="00F40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w:t>
      </w:r>
      <w:r>
        <w:rPr>
          <w:rFonts w:ascii="宋体" w:hAnsi="宋体"/>
          <w:kern w:val="28"/>
          <w:sz w:val="24"/>
          <w:lang w:val="zh-CN"/>
        </w:rPr>
        <w:t>如发现乙方有违反上述规定的贿赂行为，应向乙方上级领导和纪检监察部门举报。</w:t>
      </w:r>
    </w:p>
    <w:p w:rsidR="00ED5702" w:rsidRDefault="00F40F36">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w:t>
      </w:r>
      <w:r>
        <w:rPr>
          <w:rFonts w:ascii="宋体" w:hAnsi="宋体"/>
          <w:kern w:val="28"/>
          <w:sz w:val="24"/>
          <w:u w:val="single"/>
          <w:lang w:val="zh-CN"/>
        </w:rPr>
        <w:t xml:space="preserve">              </w:t>
      </w:r>
      <w:r>
        <w:rPr>
          <w:rFonts w:ascii="宋体" w:hAnsi="宋体"/>
          <w:kern w:val="28"/>
          <w:sz w:val="24"/>
          <w:lang w:val="zh-CN"/>
        </w:rPr>
        <w:t>工程建设施工合同的必备附件，经双方代表签订后生效。</w:t>
      </w:r>
    </w:p>
    <w:p w:rsidR="00ED5702" w:rsidRDefault="00F40F36">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ED5702" w:rsidRDefault="00F40F36">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甲方：</w:t>
      </w:r>
      <w:r>
        <w:rPr>
          <w:rFonts w:ascii="宋体" w:hAnsi="宋体"/>
          <w:kern w:val="28"/>
          <w:sz w:val="24"/>
          <w:lang w:val="zh-CN"/>
        </w:rPr>
        <w:tab/>
        <w:t xml:space="preserve">           </w:t>
      </w:r>
      <w:r>
        <w:rPr>
          <w:rFonts w:ascii="宋体" w:hAnsi="宋体"/>
          <w:kern w:val="28"/>
          <w:sz w:val="24"/>
          <w:lang w:val="zh-CN"/>
        </w:rPr>
        <w:t>乙方：</w:t>
      </w:r>
    </w:p>
    <w:p w:rsidR="00ED5702" w:rsidRDefault="00F40F36">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签字：</w:t>
      </w:r>
      <w:r>
        <w:rPr>
          <w:rFonts w:ascii="宋体" w:hAnsi="宋体"/>
          <w:kern w:val="28"/>
          <w:sz w:val="24"/>
          <w:lang w:val="zh-CN"/>
        </w:rPr>
        <w:tab/>
        <w:t xml:space="preserve">     </w:t>
      </w:r>
      <w:r>
        <w:rPr>
          <w:rFonts w:ascii="宋体" w:hAnsi="宋体"/>
          <w:kern w:val="28"/>
          <w:sz w:val="24"/>
          <w:lang w:val="zh-CN"/>
        </w:rPr>
        <w:t>签字：</w:t>
      </w:r>
    </w:p>
    <w:p w:rsidR="00ED5702" w:rsidRDefault="00F40F36">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lastRenderedPageBreak/>
        <w:t xml:space="preserve">              </w:t>
      </w:r>
      <w:r>
        <w:rPr>
          <w:rFonts w:ascii="宋体" w:hAnsi="宋体"/>
          <w:kern w:val="28"/>
          <w:sz w:val="24"/>
          <w:lang w:val="zh-CN"/>
        </w:rPr>
        <w:t>盖章</w:t>
      </w:r>
      <w:r>
        <w:rPr>
          <w:rFonts w:ascii="宋体" w:hAnsi="宋体"/>
          <w:kern w:val="28"/>
          <w:sz w:val="24"/>
          <w:lang w:val="zh-CN"/>
        </w:rPr>
        <w:tab/>
        <w:t xml:space="preserve">   </w:t>
      </w:r>
      <w:r>
        <w:rPr>
          <w:rFonts w:ascii="宋体" w:hAnsi="宋体"/>
          <w:kern w:val="28"/>
          <w:sz w:val="24"/>
          <w:lang w:val="zh-CN"/>
        </w:rPr>
        <w:t>盖章</w:t>
      </w:r>
    </w:p>
    <w:p w:rsidR="00ED5702" w:rsidRDefault="00F40F36">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w:t>
      </w:r>
      <w:r>
        <w:rPr>
          <w:rFonts w:ascii="宋体" w:hAnsi="宋体"/>
          <w:kern w:val="28"/>
          <w:sz w:val="24"/>
          <w:lang w:val="zh-CN"/>
        </w:rPr>
        <w:t xml:space="preserve">    </w:t>
      </w:r>
      <w:r>
        <w:rPr>
          <w:rFonts w:ascii="宋体" w:hAnsi="宋体"/>
          <w:kern w:val="28"/>
          <w:sz w:val="24"/>
          <w:lang w:val="zh-CN"/>
        </w:rPr>
        <w:t>月</w:t>
      </w:r>
      <w:r>
        <w:rPr>
          <w:rFonts w:ascii="宋体" w:hAnsi="宋体"/>
          <w:kern w:val="28"/>
          <w:sz w:val="24"/>
          <w:lang w:val="zh-CN"/>
        </w:rPr>
        <w:t xml:space="preserve">    </w:t>
      </w:r>
      <w:r>
        <w:rPr>
          <w:rFonts w:ascii="宋体" w:hAnsi="宋体"/>
          <w:kern w:val="28"/>
          <w:sz w:val="24"/>
          <w:lang w:val="zh-CN"/>
        </w:rPr>
        <w:t>日</w:t>
      </w:r>
    </w:p>
    <w:p w:rsidR="00ED5702" w:rsidRDefault="00ED5702">
      <w:pPr>
        <w:tabs>
          <w:tab w:val="left" w:pos="5810"/>
        </w:tabs>
        <w:autoSpaceDE w:val="0"/>
        <w:autoSpaceDN w:val="0"/>
        <w:adjustRightInd w:val="0"/>
        <w:snapToGrid w:val="0"/>
        <w:spacing w:line="312" w:lineRule="auto"/>
        <w:rPr>
          <w:rFonts w:ascii="宋体" w:hAnsi="宋体"/>
          <w:kern w:val="28"/>
          <w:sz w:val="24"/>
          <w:lang w:val="zh-CN"/>
        </w:rPr>
        <w:sectPr w:rsidR="00ED5702">
          <w:pgSz w:w="11906" w:h="16838"/>
          <w:pgMar w:top="1531" w:right="1418" w:bottom="1531" w:left="1418" w:header="851" w:footer="992" w:gutter="0"/>
          <w:cols w:space="720"/>
          <w:docGrid w:type="linesAndChars" w:linePitch="312"/>
        </w:sectPr>
      </w:pPr>
    </w:p>
    <w:p w:rsidR="00ED5702" w:rsidRDefault="00F40F36">
      <w:pPr>
        <w:pStyle w:val="2"/>
        <w:spacing w:before="120"/>
        <w:rPr>
          <w:rFonts w:ascii="宋体" w:eastAsia="宋体" w:hAnsi="宋体"/>
          <w:sz w:val="24"/>
          <w:szCs w:val="24"/>
        </w:rPr>
      </w:pPr>
      <w:bookmarkStart w:id="427" w:name="_Toc266885984"/>
      <w:bookmarkStart w:id="428" w:name="_Toc168475888"/>
      <w:bookmarkStart w:id="429" w:name="_Toc168476291"/>
      <w:bookmarkStart w:id="430" w:name="_Toc279698664"/>
      <w:bookmarkStart w:id="431" w:name="_Toc144974831"/>
      <w:bookmarkStart w:id="432" w:name="_Toc277253915"/>
      <w:bookmarkStart w:id="433" w:name="_Toc277250440"/>
      <w:bookmarkStart w:id="434" w:name="_Toc279701709"/>
      <w:bookmarkStart w:id="435" w:name="_Toc276296579"/>
      <w:bookmarkStart w:id="436" w:name="_Toc517940884"/>
      <w:bookmarkStart w:id="437" w:name="_Toc16924"/>
      <w:r>
        <w:rPr>
          <w:rFonts w:ascii="宋体" w:eastAsia="宋体" w:hAnsi="宋体"/>
          <w:sz w:val="24"/>
          <w:szCs w:val="24"/>
        </w:rPr>
        <w:lastRenderedPageBreak/>
        <w:t>附件三：</w:t>
      </w:r>
      <w:bookmarkEnd w:id="427"/>
      <w:bookmarkEnd w:id="428"/>
      <w:bookmarkEnd w:id="429"/>
      <w:bookmarkEnd w:id="430"/>
      <w:bookmarkEnd w:id="431"/>
      <w:bookmarkEnd w:id="432"/>
      <w:bookmarkEnd w:id="433"/>
      <w:bookmarkEnd w:id="434"/>
      <w:bookmarkEnd w:id="435"/>
    </w:p>
    <w:p w:rsidR="00ED5702" w:rsidRDefault="00ED5702">
      <w:pPr>
        <w:rPr>
          <w:rFonts w:ascii="宋体" w:hAnsi="宋体"/>
          <w:sz w:val="24"/>
        </w:rPr>
      </w:pPr>
    </w:p>
    <w:p w:rsidR="00ED5702" w:rsidRDefault="00F40F36">
      <w:pPr>
        <w:jc w:val="center"/>
        <w:rPr>
          <w:rFonts w:ascii="宋体" w:hAnsi="宋体"/>
          <w:b/>
          <w:sz w:val="24"/>
        </w:rPr>
      </w:pPr>
      <w:r>
        <w:rPr>
          <w:rFonts w:ascii="宋体" w:hAnsi="宋体"/>
          <w:b/>
          <w:sz w:val="24"/>
        </w:rPr>
        <w:t>履约担保（格式）</w:t>
      </w:r>
    </w:p>
    <w:p w:rsidR="00ED5702" w:rsidRDefault="00ED5702">
      <w:pPr>
        <w:rPr>
          <w:rFonts w:ascii="宋体" w:hAnsi="宋体"/>
          <w:sz w:val="24"/>
        </w:rPr>
      </w:pPr>
    </w:p>
    <w:p w:rsidR="00ED5702" w:rsidRDefault="00F40F36">
      <w:pPr>
        <w:spacing w:line="360" w:lineRule="auto"/>
        <w:rPr>
          <w:rFonts w:ascii="宋体" w:hAnsi="宋体"/>
          <w:sz w:val="24"/>
        </w:rPr>
      </w:pPr>
      <w:r>
        <w:rPr>
          <w:rFonts w:ascii="宋体" w:hAnsi="宋体"/>
          <w:sz w:val="24"/>
          <w:u w:val="single"/>
        </w:rPr>
        <w:t xml:space="preserve">            </w:t>
      </w:r>
      <w:r>
        <w:rPr>
          <w:rFonts w:ascii="宋体" w:hAnsi="宋体"/>
          <w:sz w:val="24"/>
          <w:u w:val="single"/>
        </w:rPr>
        <w:tab/>
      </w:r>
      <w:r>
        <w:rPr>
          <w:rFonts w:ascii="宋体" w:hAnsi="宋体"/>
          <w:sz w:val="24"/>
          <w:u w:val="single"/>
        </w:rPr>
        <w:tab/>
        <w:t xml:space="preserve">  </w:t>
      </w:r>
      <w:r>
        <w:rPr>
          <w:rFonts w:ascii="宋体" w:hAnsi="宋体"/>
          <w:sz w:val="24"/>
        </w:rPr>
        <w:t>（发包人名称）：</w:t>
      </w:r>
    </w:p>
    <w:p w:rsidR="00ED5702" w:rsidRDefault="00ED5702">
      <w:pPr>
        <w:spacing w:line="360" w:lineRule="auto"/>
        <w:rPr>
          <w:rFonts w:ascii="宋体" w:hAnsi="宋体"/>
          <w:sz w:val="24"/>
        </w:rPr>
      </w:pPr>
    </w:p>
    <w:p w:rsidR="00ED5702" w:rsidRDefault="00F40F36">
      <w:pPr>
        <w:spacing w:line="360" w:lineRule="auto"/>
        <w:ind w:firstLineChars="236" w:firstLine="566"/>
        <w:rPr>
          <w:rFonts w:ascii="宋体" w:hAnsi="宋体"/>
          <w:sz w:val="24"/>
        </w:rPr>
      </w:pPr>
      <w:r>
        <w:rPr>
          <w:rFonts w:ascii="宋体" w:hAnsi="宋体"/>
          <w:sz w:val="24"/>
        </w:rPr>
        <w:t>鉴于</w:t>
      </w:r>
      <w:r>
        <w:rPr>
          <w:rFonts w:ascii="宋体" w:hAnsi="宋体"/>
          <w:sz w:val="24"/>
          <w:u w:val="single"/>
        </w:rPr>
        <w:t xml:space="preserve">                </w:t>
      </w:r>
      <w:r>
        <w:rPr>
          <w:rFonts w:ascii="宋体" w:hAnsi="宋体"/>
          <w:sz w:val="24"/>
        </w:rPr>
        <w:t>（发包人名称）（以下简称</w:t>
      </w:r>
      <w:r>
        <w:rPr>
          <w:rFonts w:ascii="宋体" w:hAnsi="宋体"/>
          <w:sz w:val="24"/>
        </w:rPr>
        <w:t>“</w:t>
      </w:r>
      <w:r>
        <w:rPr>
          <w:rFonts w:ascii="宋体" w:hAnsi="宋体"/>
          <w:sz w:val="24"/>
        </w:rPr>
        <w:t>发包人</w:t>
      </w:r>
      <w:r>
        <w:rPr>
          <w:rFonts w:ascii="宋体" w:hAnsi="宋体"/>
          <w:sz w:val="24"/>
        </w:rPr>
        <w:t>”</w:t>
      </w:r>
      <w:r>
        <w:rPr>
          <w:rFonts w:ascii="宋体" w:hAnsi="宋体"/>
          <w:sz w:val="24"/>
        </w:rPr>
        <w:t>）已接受</w:t>
      </w:r>
      <w:r>
        <w:rPr>
          <w:rFonts w:ascii="宋体" w:hAnsi="宋体"/>
          <w:sz w:val="24"/>
          <w:u w:val="single"/>
        </w:rPr>
        <w:t xml:space="preserve">       </w:t>
      </w:r>
      <w:r>
        <w:rPr>
          <w:rFonts w:ascii="宋体" w:hAnsi="宋体"/>
          <w:sz w:val="24"/>
        </w:rPr>
        <w:t>（承包人名称，以下称</w:t>
      </w:r>
      <w:r>
        <w:rPr>
          <w:rFonts w:ascii="宋体" w:hAnsi="宋体"/>
          <w:sz w:val="24"/>
        </w:rPr>
        <w:t>“</w:t>
      </w:r>
      <w:r>
        <w:rPr>
          <w:rFonts w:ascii="宋体" w:hAnsi="宋体"/>
          <w:sz w:val="24"/>
        </w:rPr>
        <w:t>承包人</w:t>
      </w:r>
      <w:r>
        <w:rPr>
          <w:rFonts w:ascii="宋体" w:hAnsi="宋体"/>
          <w:sz w:val="24"/>
        </w:rPr>
        <w:t>”</w:t>
      </w:r>
      <w:r>
        <w:rPr>
          <w:rFonts w:ascii="宋体" w:hAnsi="宋体"/>
          <w:sz w:val="24"/>
        </w:rPr>
        <w:t>）于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日递交的</w:t>
      </w:r>
      <w:r>
        <w:rPr>
          <w:rFonts w:ascii="宋体" w:hAnsi="宋体"/>
          <w:sz w:val="24"/>
          <w:u w:val="single"/>
        </w:rPr>
        <w:t xml:space="preserve">         </w:t>
      </w:r>
      <w:r>
        <w:rPr>
          <w:rFonts w:ascii="宋体" w:hAnsi="宋体"/>
          <w:sz w:val="24"/>
        </w:rPr>
        <w:t>（项目名称）</w:t>
      </w:r>
      <w:r>
        <w:rPr>
          <w:rFonts w:ascii="宋体" w:hAnsi="宋体"/>
          <w:sz w:val="24"/>
          <w:u w:val="single"/>
        </w:rPr>
        <w:t xml:space="preserve">          </w:t>
      </w:r>
      <w:r>
        <w:rPr>
          <w:rFonts w:ascii="宋体" w:hAnsi="宋体"/>
          <w:sz w:val="24"/>
        </w:rPr>
        <w:t>（标段名称）的投标文件。我行愿意无条件地、不可撤销地就承包人履行与你方订立的合同，向你方提供担保。</w:t>
      </w:r>
    </w:p>
    <w:p w:rsidR="00ED5702" w:rsidRDefault="00F40F36">
      <w:pPr>
        <w:spacing w:line="360" w:lineRule="auto"/>
        <w:ind w:firstLineChars="236" w:firstLine="566"/>
        <w:rPr>
          <w:rFonts w:ascii="宋体" w:hAnsi="宋体"/>
          <w:sz w:val="24"/>
        </w:rPr>
      </w:pPr>
      <w:r>
        <w:rPr>
          <w:rFonts w:ascii="宋体" w:hAnsi="宋体"/>
          <w:sz w:val="24"/>
        </w:rPr>
        <w:t xml:space="preserve">1. </w:t>
      </w:r>
      <w:r>
        <w:rPr>
          <w:rFonts w:ascii="宋体" w:hAnsi="宋体"/>
          <w:sz w:val="24"/>
        </w:rPr>
        <w:t>担保金额人民币（大写）</w:t>
      </w:r>
      <w:r>
        <w:rPr>
          <w:rFonts w:ascii="宋体" w:hAnsi="宋体"/>
          <w:sz w:val="24"/>
          <w:u w:val="single"/>
        </w:rPr>
        <w:t xml:space="preserve">                </w:t>
      </w:r>
      <w:r>
        <w:rPr>
          <w:rFonts w:ascii="宋体" w:hAnsi="宋体"/>
          <w:sz w:val="24"/>
        </w:rPr>
        <w:t xml:space="preserve"> </w:t>
      </w:r>
      <w:r>
        <w:rPr>
          <w:rFonts w:ascii="宋体" w:hAnsi="宋体"/>
          <w:sz w:val="24"/>
        </w:rPr>
        <w:t>元（</w:t>
      </w:r>
      <w:r>
        <w:rPr>
          <w:rFonts w:ascii="宋体" w:hAnsi="宋体"/>
          <w:sz w:val="24"/>
        </w:rPr>
        <w:t>¥</w:t>
      </w:r>
      <w:r>
        <w:rPr>
          <w:rFonts w:ascii="宋体" w:hAnsi="宋体"/>
          <w:sz w:val="24"/>
          <w:u w:val="single"/>
        </w:rPr>
        <w:t xml:space="preserve">             </w:t>
      </w:r>
      <w:r>
        <w:rPr>
          <w:rFonts w:ascii="宋体" w:hAnsi="宋体"/>
          <w:sz w:val="24"/>
        </w:rPr>
        <w:t>）。</w:t>
      </w:r>
    </w:p>
    <w:p w:rsidR="00ED5702" w:rsidRDefault="00F40F36">
      <w:pPr>
        <w:spacing w:line="360" w:lineRule="auto"/>
        <w:ind w:firstLineChars="236" w:firstLine="566"/>
        <w:outlineLvl w:val="0"/>
        <w:rPr>
          <w:rFonts w:ascii="宋体" w:hAnsi="宋体"/>
          <w:sz w:val="24"/>
        </w:rPr>
      </w:pPr>
      <w:bookmarkStart w:id="438" w:name="_Toc277253916"/>
      <w:bookmarkStart w:id="439" w:name="_Toc277250441"/>
      <w:bookmarkStart w:id="440" w:name="_Toc276293463"/>
      <w:bookmarkStart w:id="441" w:name="_Toc276296580"/>
      <w:bookmarkStart w:id="442" w:name="_Toc279701710"/>
      <w:bookmarkStart w:id="443" w:name="_Toc279698665"/>
      <w:r>
        <w:rPr>
          <w:rFonts w:ascii="宋体" w:hAnsi="宋体"/>
          <w:sz w:val="24"/>
        </w:rPr>
        <w:t xml:space="preserve">2. </w:t>
      </w:r>
      <w:r>
        <w:rPr>
          <w:rFonts w:ascii="宋体" w:hAnsi="宋体"/>
          <w:sz w:val="24"/>
        </w:rPr>
        <w:t>担保有效期自发包人与承包人</w:t>
      </w:r>
      <w:r>
        <w:rPr>
          <w:rFonts w:ascii="宋体" w:hAnsi="宋体"/>
          <w:sz w:val="24"/>
        </w:rPr>
        <w:t>签订的合同生效之日起至发包人签发工程接收证书之日止。</w:t>
      </w:r>
      <w:bookmarkEnd w:id="438"/>
      <w:bookmarkEnd w:id="439"/>
      <w:bookmarkEnd w:id="440"/>
      <w:bookmarkEnd w:id="441"/>
      <w:bookmarkEnd w:id="442"/>
      <w:bookmarkEnd w:id="443"/>
    </w:p>
    <w:p w:rsidR="00ED5702" w:rsidRDefault="00F40F36">
      <w:pPr>
        <w:spacing w:line="360" w:lineRule="auto"/>
        <w:ind w:firstLineChars="236" w:firstLine="566"/>
        <w:rPr>
          <w:rFonts w:ascii="宋体" w:hAnsi="宋体"/>
          <w:sz w:val="24"/>
        </w:rPr>
      </w:pPr>
      <w:r>
        <w:rPr>
          <w:rFonts w:ascii="宋体" w:hAnsi="宋体"/>
          <w:sz w:val="24"/>
        </w:rPr>
        <w:t xml:space="preserve">3. </w:t>
      </w:r>
      <w:r>
        <w:rPr>
          <w:rFonts w:ascii="宋体" w:hAnsi="宋体"/>
          <w:sz w:val="24"/>
        </w:rPr>
        <w:t>在本保函有效期内，因承包人违反合同约定的义务给你方造成经济损失时，我行在收到你方以书面形式提出的在担保金额内的赔偿要求后，无条件地在７天内予以支付。</w:t>
      </w:r>
    </w:p>
    <w:p w:rsidR="00ED5702" w:rsidRDefault="00F40F36">
      <w:pPr>
        <w:spacing w:line="360" w:lineRule="auto"/>
        <w:ind w:firstLineChars="236" w:firstLine="566"/>
        <w:rPr>
          <w:rFonts w:ascii="宋体" w:hAnsi="宋体"/>
          <w:sz w:val="24"/>
        </w:rPr>
      </w:pPr>
      <w:r>
        <w:rPr>
          <w:rFonts w:ascii="宋体" w:hAnsi="宋体"/>
          <w:sz w:val="24"/>
        </w:rPr>
        <w:t xml:space="preserve">4. </w:t>
      </w:r>
      <w:r>
        <w:rPr>
          <w:rFonts w:ascii="宋体" w:hAnsi="宋体"/>
          <w:sz w:val="24"/>
        </w:rPr>
        <w:t>发包人和承包人按《通用合同条款》第</w:t>
      </w:r>
      <w:r>
        <w:rPr>
          <w:rFonts w:ascii="宋体" w:hAnsi="宋体"/>
          <w:sz w:val="24"/>
        </w:rPr>
        <w:t>15</w:t>
      </w:r>
      <w:r>
        <w:rPr>
          <w:rFonts w:ascii="宋体" w:hAnsi="宋体"/>
          <w:sz w:val="24"/>
        </w:rPr>
        <w:t>条变更合同时，我行承担本保函规定的义务不变。</w:t>
      </w:r>
    </w:p>
    <w:p w:rsidR="00ED5702" w:rsidRDefault="00ED5702">
      <w:pPr>
        <w:spacing w:line="360" w:lineRule="auto"/>
        <w:rPr>
          <w:rFonts w:ascii="宋体" w:hAnsi="宋体"/>
          <w:sz w:val="24"/>
        </w:rPr>
      </w:pPr>
    </w:p>
    <w:p w:rsidR="00ED5702" w:rsidRDefault="00F40F36">
      <w:pPr>
        <w:spacing w:line="360" w:lineRule="auto"/>
        <w:rPr>
          <w:rFonts w:ascii="宋体" w:hAnsi="宋体"/>
          <w:sz w:val="24"/>
        </w:rPr>
      </w:pPr>
      <w:r>
        <w:rPr>
          <w:rFonts w:ascii="宋体" w:hAnsi="宋体"/>
          <w:sz w:val="24"/>
        </w:rPr>
        <w:t xml:space="preserve">                                      </w:t>
      </w:r>
      <w:r>
        <w:rPr>
          <w:rFonts w:ascii="宋体" w:hAnsi="宋体"/>
          <w:sz w:val="24"/>
        </w:rPr>
        <w:t>担保人：</w:t>
      </w:r>
      <w:r>
        <w:rPr>
          <w:rFonts w:ascii="宋体" w:hAnsi="宋体"/>
          <w:sz w:val="24"/>
          <w:u w:val="single"/>
        </w:rPr>
        <w:t xml:space="preserve">                 </w:t>
      </w:r>
      <w:r>
        <w:rPr>
          <w:rFonts w:ascii="宋体" w:hAnsi="宋体"/>
          <w:sz w:val="24"/>
        </w:rPr>
        <w:t>（盖单位章）</w:t>
      </w:r>
    </w:p>
    <w:p w:rsidR="00ED5702" w:rsidRDefault="00F40F36">
      <w:pPr>
        <w:spacing w:line="360" w:lineRule="auto"/>
        <w:rPr>
          <w:rFonts w:ascii="宋体" w:hAnsi="宋体"/>
          <w:sz w:val="24"/>
        </w:rPr>
      </w:pPr>
      <w:r>
        <w:rPr>
          <w:rFonts w:ascii="宋体" w:hAnsi="宋体"/>
          <w:sz w:val="24"/>
        </w:rPr>
        <w:t xml:space="preserve">                                      </w:t>
      </w:r>
      <w:r>
        <w:rPr>
          <w:rFonts w:ascii="宋体" w:hAnsi="宋体"/>
          <w:sz w:val="24"/>
        </w:rPr>
        <w:t>法</w:t>
      </w:r>
      <w:r>
        <w:rPr>
          <w:rFonts w:ascii="宋体" w:hAnsi="宋体"/>
          <w:sz w:val="24"/>
        </w:rPr>
        <w:t>定代表人或委托代理人：</w:t>
      </w:r>
      <w:r>
        <w:rPr>
          <w:rFonts w:ascii="宋体" w:hAnsi="宋体"/>
          <w:sz w:val="24"/>
          <w:u w:val="single"/>
        </w:rPr>
        <w:t xml:space="preserve">       </w:t>
      </w:r>
      <w:r>
        <w:rPr>
          <w:rFonts w:ascii="宋体" w:hAnsi="宋体"/>
          <w:sz w:val="24"/>
        </w:rPr>
        <w:t>（签字）</w:t>
      </w:r>
    </w:p>
    <w:p w:rsidR="00ED5702" w:rsidRDefault="00F40F36">
      <w:pPr>
        <w:spacing w:line="360" w:lineRule="auto"/>
        <w:rPr>
          <w:rFonts w:ascii="宋体" w:hAnsi="宋体"/>
          <w:sz w:val="24"/>
        </w:rPr>
      </w:pPr>
      <w:r>
        <w:rPr>
          <w:rFonts w:ascii="宋体" w:hAnsi="宋体"/>
          <w:sz w:val="24"/>
        </w:rPr>
        <w:t xml:space="preserve">                                      </w:t>
      </w:r>
      <w:r>
        <w:rPr>
          <w:rFonts w:ascii="宋体" w:hAnsi="宋体"/>
          <w:sz w:val="24"/>
        </w:rPr>
        <w:t>地</w:t>
      </w:r>
      <w:r>
        <w:rPr>
          <w:rFonts w:ascii="宋体" w:hAnsi="宋体"/>
          <w:sz w:val="24"/>
        </w:rPr>
        <w:t xml:space="preserve">    </w:t>
      </w:r>
      <w:r>
        <w:rPr>
          <w:rFonts w:ascii="宋体" w:hAnsi="宋体"/>
          <w:sz w:val="24"/>
        </w:rPr>
        <w:t>址：</w:t>
      </w:r>
      <w:r>
        <w:rPr>
          <w:rFonts w:ascii="宋体" w:hAnsi="宋体"/>
          <w:sz w:val="24"/>
          <w:u w:val="single"/>
        </w:rPr>
        <w:tab/>
      </w:r>
      <w:r>
        <w:rPr>
          <w:rFonts w:ascii="宋体" w:hAnsi="宋体"/>
          <w:sz w:val="24"/>
          <w:u w:val="single"/>
        </w:rPr>
        <w:tab/>
      </w:r>
      <w:r>
        <w:rPr>
          <w:rFonts w:ascii="宋体" w:hAnsi="宋体"/>
          <w:sz w:val="24"/>
          <w:u w:val="single"/>
        </w:rPr>
        <w:tab/>
        <w:t xml:space="preserve">    </w:t>
      </w:r>
      <w:r>
        <w:rPr>
          <w:rFonts w:ascii="宋体" w:hAnsi="宋体"/>
          <w:sz w:val="24"/>
          <w:u w:val="single"/>
        </w:rPr>
        <w:tab/>
      </w:r>
      <w:r>
        <w:rPr>
          <w:rFonts w:ascii="宋体" w:hAnsi="宋体"/>
          <w:sz w:val="24"/>
          <w:u w:val="single"/>
        </w:rPr>
        <w:tab/>
        <w:t xml:space="preserve">   </w:t>
      </w:r>
    </w:p>
    <w:p w:rsidR="00ED5702" w:rsidRDefault="00F40F36">
      <w:pPr>
        <w:spacing w:line="360" w:lineRule="auto"/>
        <w:rPr>
          <w:rFonts w:ascii="宋体" w:hAnsi="宋体"/>
          <w:sz w:val="24"/>
        </w:rPr>
      </w:pPr>
      <w:r>
        <w:rPr>
          <w:rFonts w:ascii="宋体" w:hAnsi="宋体"/>
          <w:sz w:val="24"/>
        </w:rPr>
        <w:t xml:space="preserve">                                      </w:t>
      </w:r>
      <w:r>
        <w:rPr>
          <w:rFonts w:ascii="宋体" w:hAnsi="宋体"/>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t xml:space="preserve">    </w:t>
      </w:r>
      <w:r>
        <w:rPr>
          <w:rFonts w:ascii="宋体" w:hAnsi="宋体"/>
          <w:sz w:val="24"/>
          <w:u w:val="single"/>
        </w:rPr>
        <w:tab/>
      </w:r>
    </w:p>
    <w:p w:rsidR="00ED5702" w:rsidRDefault="00F40F36">
      <w:pPr>
        <w:spacing w:line="360" w:lineRule="auto"/>
        <w:rPr>
          <w:rFonts w:ascii="宋体" w:hAnsi="宋体"/>
          <w:sz w:val="24"/>
        </w:rPr>
      </w:pPr>
      <w:r>
        <w:rPr>
          <w:rFonts w:ascii="宋体" w:hAnsi="宋体"/>
          <w:sz w:val="24"/>
        </w:rPr>
        <w:t xml:space="preserve">                                      </w:t>
      </w:r>
      <w:r>
        <w:rPr>
          <w:rFonts w:ascii="宋体" w:hAnsi="宋体"/>
          <w:sz w:val="24"/>
        </w:rPr>
        <w:t>电</w:t>
      </w:r>
      <w:r>
        <w:rPr>
          <w:rFonts w:ascii="宋体" w:hAnsi="宋体"/>
          <w:sz w:val="24"/>
        </w:rPr>
        <w:t xml:space="preserve">    </w:t>
      </w:r>
      <w:r>
        <w:rPr>
          <w:rFonts w:ascii="宋体" w:hAnsi="宋体"/>
          <w:sz w:val="24"/>
        </w:rPr>
        <w:t>话：</w:t>
      </w:r>
      <w:r>
        <w:rPr>
          <w:rFonts w:ascii="宋体" w:hAnsi="宋体"/>
          <w:sz w:val="24"/>
          <w:u w:val="single"/>
        </w:rPr>
        <w:t xml:space="preserve">                      </w:t>
      </w:r>
    </w:p>
    <w:p w:rsidR="00ED5702" w:rsidRDefault="00F40F36">
      <w:pPr>
        <w:spacing w:line="360" w:lineRule="auto"/>
        <w:rPr>
          <w:rFonts w:ascii="宋体" w:hAnsi="宋体"/>
          <w:sz w:val="24"/>
        </w:rPr>
      </w:pPr>
      <w:r>
        <w:rPr>
          <w:rFonts w:ascii="宋体" w:hAnsi="宋体"/>
          <w:sz w:val="24"/>
        </w:rPr>
        <w:t xml:space="preserve">                                      </w:t>
      </w:r>
      <w:r>
        <w:rPr>
          <w:rFonts w:ascii="宋体" w:hAnsi="宋体"/>
          <w:sz w:val="24"/>
        </w:rPr>
        <w:t>传</w:t>
      </w:r>
      <w:r>
        <w:rPr>
          <w:rFonts w:ascii="宋体" w:hAnsi="宋体"/>
          <w:sz w:val="24"/>
        </w:rPr>
        <w:t xml:space="preserve">    </w:t>
      </w:r>
      <w:r>
        <w:rPr>
          <w:rFonts w:ascii="宋体" w:hAnsi="宋体"/>
          <w:sz w:val="24"/>
        </w:rPr>
        <w:t>真：</w:t>
      </w:r>
      <w:r>
        <w:rPr>
          <w:rFonts w:ascii="宋体" w:hAnsi="宋体"/>
          <w:sz w:val="24"/>
          <w:u w:val="single"/>
        </w:rPr>
        <w:t xml:space="preserve">        </w:t>
      </w:r>
      <w:r>
        <w:rPr>
          <w:rFonts w:ascii="宋体" w:hAnsi="宋体"/>
          <w:sz w:val="24"/>
          <w:u w:val="single"/>
        </w:rPr>
        <w:t xml:space="preserve">              </w:t>
      </w:r>
    </w:p>
    <w:p w:rsidR="00ED5702" w:rsidRDefault="00F40F36">
      <w:pPr>
        <w:spacing w:line="360" w:lineRule="auto"/>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ED5702" w:rsidRDefault="00ED5702">
      <w:pPr>
        <w:spacing w:line="360" w:lineRule="auto"/>
        <w:rPr>
          <w:rFonts w:ascii="宋体" w:hAnsi="宋体"/>
          <w:sz w:val="24"/>
        </w:rPr>
      </w:pPr>
    </w:p>
    <w:p w:rsidR="00ED5702" w:rsidRDefault="00F40F36">
      <w:pPr>
        <w:spacing w:line="360" w:lineRule="auto"/>
        <w:rPr>
          <w:rFonts w:ascii="宋体" w:hAnsi="宋体"/>
          <w:sz w:val="24"/>
        </w:rPr>
      </w:pPr>
      <w:r>
        <w:rPr>
          <w:rFonts w:ascii="宋体" w:hAnsi="宋体"/>
          <w:sz w:val="24"/>
        </w:rPr>
        <w:t>注：委托代理人应附授权委托书。</w:t>
      </w:r>
    </w:p>
    <w:p w:rsidR="00ED5702" w:rsidRDefault="00F40F36">
      <w:pPr>
        <w:pStyle w:val="1"/>
        <w:jc w:val="center"/>
        <w:rPr>
          <w:bCs w:val="0"/>
        </w:rPr>
      </w:pPr>
      <w:r>
        <w:rPr>
          <w:rFonts w:hint="eastAsia"/>
          <w:bCs w:val="0"/>
        </w:rPr>
        <w:lastRenderedPageBreak/>
        <w:t>第五章</w:t>
      </w:r>
      <w:r>
        <w:rPr>
          <w:rFonts w:hint="eastAsia"/>
          <w:bCs w:val="0"/>
        </w:rPr>
        <w:t xml:space="preserve">  </w:t>
      </w:r>
      <w:r>
        <w:rPr>
          <w:rFonts w:hint="eastAsia"/>
          <w:bCs w:val="0"/>
        </w:rPr>
        <w:t>工程量清单</w:t>
      </w:r>
      <w:bookmarkEnd w:id="436"/>
      <w:bookmarkEnd w:id="437"/>
    </w:p>
    <w:p w:rsidR="00ED5702" w:rsidRDefault="00F40F36">
      <w:pPr>
        <w:spacing w:line="360" w:lineRule="auto"/>
        <w:rPr>
          <w:rFonts w:ascii="宋体" w:hAnsi="宋体"/>
          <w:sz w:val="24"/>
        </w:rPr>
      </w:pPr>
      <w:bookmarkStart w:id="444" w:name="_Toc179632790"/>
      <w:bookmarkStart w:id="445" w:name="_Toc152045773"/>
      <w:bookmarkStart w:id="446" w:name="_Toc152042555"/>
      <w:bookmarkStart w:id="447" w:name="_Toc144974835"/>
      <w:r>
        <w:rPr>
          <w:rFonts w:ascii="宋体" w:hAnsi="宋体" w:hint="eastAsia"/>
          <w:sz w:val="24"/>
        </w:rPr>
        <w:t xml:space="preserve">1. </w:t>
      </w:r>
      <w:r>
        <w:rPr>
          <w:rFonts w:ascii="宋体" w:hAnsi="宋体" w:hint="eastAsia"/>
          <w:sz w:val="24"/>
        </w:rPr>
        <w:t>工程量清单说明</w:t>
      </w:r>
      <w:bookmarkEnd w:id="444"/>
      <w:bookmarkEnd w:id="445"/>
      <w:bookmarkEnd w:id="446"/>
      <w:bookmarkEnd w:id="447"/>
    </w:p>
    <w:p w:rsidR="00ED5702" w:rsidRDefault="00F40F36">
      <w:pPr>
        <w:spacing w:line="360" w:lineRule="auto"/>
        <w:rPr>
          <w:rFonts w:ascii="宋体" w:hAnsi="宋体"/>
          <w:sz w:val="24"/>
        </w:rPr>
      </w:pPr>
      <w:r>
        <w:rPr>
          <w:rFonts w:ascii="宋体" w:hAnsi="宋体" w:hint="eastAsia"/>
          <w:sz w:val="24"/>
        </w:rPr>
        <w:t xml:space="preserve">    1.1 </w:t>
      </w:r>
      <w:r>
        <w:rPr>
          <w:rFonts w:ascii="宋体" w:hAnsi="宋体"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ED5702" w:rsidRDefault="00F40F36">
      <w:pPr>
        <w:spacing w:line="360" w:lineRule="auto"/>
        <w:rPr>
          <w:rFonts w:ascii="宋体" w:hAnsi="宋体"/>
          <w:sz w:val="24"/>
        </w:rPr>
      </w:pPr>
      <w:r>
        <w:rPr>
          <w:rFonts w:ascii="宋体" w:hAnsi="宋体" w:hint="eastAsia"/>
          <w:sz w:val="24"/>
        </w:rPr>
        <w:t xml:space="preserve">    1.2 </w:t>
      </w:r>
      <w:r>
        <w:rPr>
          <w:rFonts w:ascii="宋体" w:hAnsi="宋体" w:hint="eastAsia"/>
          <w:sz w:val="24"/>
        </w:rPr>
        <w:t>本工程量清单应与招标文件中的投标人须知、通用合同条款、专用合同条款、技术标准和要求及图纸等一起阅读和理解。</w:t>
      </w:r>
    </w:p>
    <w:p w:rsidR="00ED5702" w:rsidRDefault="00F40F36">
      <w:pPr>
        <w:spacing w:line="360" w:lineRule="auto"/>
        <w:rPr>
          <w:rFonts w:ascii="宋体" w:hAnsi="宋体"/>
          <w:sz w:val="24"/>
        </w:rPr>
      </w:pPr>
      <w:r>
        <w:rPr>
          <w:rFonts w:ascii="宋体" w:hAnsi="宋体" w:hint="eastAsia"/>
          <w:sz w:val="24"/>
        </w:rPr>
        <w:t xml:space="preserve">    1.3 </w:t>
      </w:r>
      <w:r>
        <w:rPr>
          <w:rFonts w:ascii="宋体" w:hAnsi="宋体" w:hint="eastAsia"/>
          <w:sz w:val="24"/>
        </w:rPr>
        <w:t>本工程量清单仅是投标报价的共同基础，实际工程计量和工程价款的支付应遵循合同条款的约定和第七章“技术标准和要求”的有关规定。</w:t>
      </w:r>
    </w:p>
    <w:p w:rsidR="00ED5702" w:rsidRDefault="00F40F36">
      <w:pPr>
        <w:spacing w:line="360" w:lineRule="auto"/>
        <w:rPr>
          <w:rFonts w:ascii="宋体" w:hAnsi="宋体"/>
          <w:sz w:val="24"/>
        </w:rPr>
      </w:pPr>
      <w:bookmarkStart w:id="448" w:name="_Toc179632791"/>
      <w:bookmarkStart w:id="449" w:name="_Toc152045774"/>
      <w:bookmarkStart w:id="450" w:name="_Toc152042556"/>
      <w:bookmarkStart w:id="451" w:name="_Toc144974836"/>
      <w:r>
        <w:rPr>
          <w:rFonts w:ascii="宋体" w:hAnsi="宋体" w:hint="eastAsia"/>
          <w:sz w:val="24"/>
        </w:rPr>
        <w:t xml:space="preserve">2. </w:t>
      </w:r>
      <w:r>
        <w:rPr>
          <w:rFonts w:ascii="宋体" w:hAnsi="宋体" w:hint="eastAsia"/>
          <w:sz w:val="24"/>
        </w:rPr>
        <w:t>投标报价说明</w:t>
      </w:r>
      <w:bookmarkEnd w:id="448"/>
      <w:bookmarkEnd w:id="449"/>
      <w:bookmarkEnd w:id="450"/>
      <w:bookmarkEnd w:id="451"/>
    </w:p>
    <w:p w:rsidR="00ED5702" w:rsidRDefault="00F40F36">
      <w:pPr>
        <w:spacing w:line="360" w:lineRule="auto"/>
        <w:rPr>
          <w:rFonts w:ascii="宋体" w:hAnsi="宋体"/>
          <w:sz w:val="24"/>
        </w:rPr>
      </w:pPr>
      <w:r>
        <w:rPr>
          <w:rFonts w:ascii="宋体" w:hAnsi="宋体" w:hint="eastAsia"/>
          <w:sz w:val="24"/>
        </w:rPr>
        <w:t xml:space="preserve">    2.1 </w:t>
      </w:r>
      <w:r>
        <w:rPr>
          <w:rFonts w:ascii="宋体" w:hAnsi="宋体" w:hint="eastAsia"/>
          <w:sz w:val="24"/>
        </w:rPr>
        <w:t>工程量清单中的每一子目须填入单价或价格，且只允许有一个报价。</w:t>
      </w:r>
    </w:p>
    <w:p w:rsidR="00ED5702" w:rsidRDefault="00F40F36">
      <w:pPr>
        <w:spacing w:line="360" w:lineRule="auto"/>
        <w:rPr>
          <w:rFonts w:ascii="宋体" w:hAnsi="宋体"/>
          <w:sz w:val="24"/>
        </w:rPr>
      </w:pPr>
      <w:r>
        <w:rPr>
          <w:rFonts w:ascii="宋体" w:hAnsi="宋体" w:hint="eastAsia"/>
          <w:sz w:val="24"/>
        </w:rPr>
        <w:t xml:space="preserve">    2.2 </w:t>
      </w:r>
      <w:r>
        <w:rPr>
          <w:rFonts w:ascii="宋体" w:hAnsi="宋体" w:hint="eastAsia"/>
          <w:sz w:val="24"/>
        </w:rPr>
        <w:t>工程量清单中标价的单价或金额，应包括所需人工费、施工机械使用费、材料费、其他费（运杂费、质检费、安装费、缺陷修复费、保险费以及合同明示或暗示的风险、责任和义务等），以及管理费、利润等。</w:t>
      </w:r>
    </w:p>
    <w:p w:rsidR="00ED5702" w:rsidRDefault="00F40F36">
      <w:pPr>
        <w:spacing w:line="360" w:lineRule="auto"/>
        <w:rPr>
          <w:rFonts w:ascii="宋体" w:hAnsi="宋体"/>
          <w:sz w:val="24"/>
        </w:rPr>
      </w:pPr>
      <w:r>
        <w:rPr>
          <w:rFonts w:ascii="宋体" w:hAnsi="宋体" w:hint="eastAsia"/>
          <w:sz w:val="24"/>
        </w:rPr>
        <w:t xml:space="preserve">    2.3 </w:t>
      </w:r>
      <w:r>
        <w:rPr>
          <w:rFonts w:ascii="宋体" w:hAnsi="宋体" w:hint="eastAsia"/>
          <w:sz w:val="24"/>
        </w:rPr>
        <w:t>工程量清单中投标人没有填入单价或价格的子目，其费用视为已分摊在工程量清单中其他相关子目的单价或价格之中。</w:t>
      </w:r>
    </w:p>
    <w:p w:rsidR="00ED5702" w:rsidRDefault="00F40F36">
      <w:pPr>
        <w:spacing w:line="360" w:lineRule="auto"/>
        <w:rPr>
          <w:rFonts w:ascii="宋体" w:hAnsi="宋体"/>
          <w:sz w:val="24"/>
        </w:rPr>
      </w:pPr>
      <w:bookmarkStart w:id="452" w:name="_Toc179632792"/>
      <w:r>
        <w:rPr>
          <w:rFonts w:ascii="宋体" w:hAnsi="宋体" w:hint="eastAsia"/>
          <w:sz w:val="24"/>
        </w:rPr>
        <w:t xml:space="preserve">3. </w:t>
      </w:r>
      <w:r>
        <w:rPr>
          <w:rFonts w:ascii="宋体" w:hAnsi="宋体" w:hint="eastAsia"/>
          <w:sz w:val="24"/>
        </w:rPr>
        <w:t>其他说明</w:t>
      </w:r>
      <w:bookmarkEnd w:id="452"/>
    </w:p>
    <w:p w:rsidR="00ED5702" w:rsidRDefault="00F40F36">
      <w:pPr>
        <w:spacing w:line="360" w:lineRule="auto"/>
        <w:rPr>
          <w:rFonts w:ascii="宋体" w:hAnsi="宋体"/>
          <w:sz w:val="24"/>
        </w:rPr>
      </w:pPr>
      <w:r>
        <w:rPr>
          <w:rFonts w:ascii="宋体" w:hAnsi="宋体" w:hint="eastAsia"/>
          <w:sz w:val="24"/>
        </w:rPr>
        <w:t xml:space="preserve">    3.1</w:t>
      </w:r>
      <w:r>
        <w:rPr>
          <w:rFonts w:ascii="宋体" w:hAnsi="宋体" w:hint="eastAsia"/>
          <w:sz w:val="24"/>
        </w:rPr>
        <w:t>工程量清单中有计算或汇总中的算术错误时，应按以下原则改正：</w:t>
      </w:r>
    </w:p>
    <w:p w:rsidR="00ED5702" w:rsidRDefault="00F40F36">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）投标文件中的大写与小写金额不一致的，以大写金额为准；</w:t>
      </w:r>
    </w:p>
    <w:p w:rsidR="00ED5702" w:rsidRDefault="00F40F36">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）工程量清单中任一项目</w:t>
      </w:r>
      <w:r>
        <w:rPr>
          <w:rFonts w:ascii="宋体" w:hAnsi="宋体" w:hint="eastAsia"/>
          <w:sz w:val="24"/>
        </w:rPr>
        <w:t>的单价乘其工程量的乘积与该项目的合价不吻合时，应以单价为准，改正合价。但经评标委员会核对后认为单价有明显的小数点错位时，则应以合价为准，改正单价。</w:t>
      </w:r>
    </w:p>
    <w:p w:rsidR="00ED5702" w:rsidRDefault="00F40F36">
      <w:pPr>
        <w:spacing w:line="360" w:lineRule="auto"/>
        <w:rPr>
          <w:rFonts w:ascii="宋体" w:hAnsi="宋体"/>
          <w:sz w:val="24"/>
        </w:rPr>
      </w:pPr>
      <w:r>
        <w:rPr>
          <w:rFonts w:ascii="宋体" w:hAnsi="宋体" w:hint="eastAsia"/>
          <w:sz w:val="24"/>
        </w:rPr>
        <w:t xml:space="preserve">    3.2</w:t>
      </w:r>
      <w:r>
        <w:rPr>
          <w:rFonts w:ascii="宋体" w:hAnsi="宋体" w:hint="eastAsia"/>
          <w:sz w:val="24"/>
        </w:rPr>
        <w:t>进入单价的材料均应以当地实际材料预算价计入单价，不再计取材料价差，投标人的报价在合同实施期间不进行单价调整。</w:t>
      </w:r>
    </w:p>
    <w:p w:rsidR="00ED5702" w:rsidRDefault="00F40F36">
      <w:pPr>
        <w:spacing w:line="360" w:lineRule="auto"/>
        <w:rPr>
          <w:rFonts w:ascii="宋体" w:hAnsi="宋体"/>
          <w:sz w:val="24"/>
        </w:rPr>
      </w:pPr>
      <w:r>
        <w:rPr>
          <w:rFonts w:ascii="宋体" w:hAnsi="宋体" w:hint="eastAsia"/>
          <w:sz w:val="24"/>
        </w:rPr>
        <w:t xml:space="preserve">    3.3</w:t>
      </w:r>
      <w:r>
        <w:rPr>
          <w:rFonts w:ascii="宋体" w:hAnsi="宋体" w:hint="eastAsia"/>
          <w:sz w:val="24"/>
        </w:rPr>
        <w:t>所列工程量的变化，丝毫不会使合同条件或条款无效或降低，也不免除承包人按要求的标准进行施工和缺陷修复的责任。</w:t>
      </w:r>
    </w:p>
    <w:p w:rsidR="00ED5702" w:rsidRDefault="00F40F36">
      <w:pPr>
        <w:spacing w:line="360" w:lineRule="auto"/>
        <w:rPr>
          <w:rFonts w:ascii="宋体" w:hAnsi="宋体"/>
          <w:sz w:val="24"/>
        </w:rPr>
      </w:pPr>
      <w:r>
        <w:rPr>
          <w:rFonts w:ascii="宋体" w:hAnsi="宋体" w:hint="eastAsia"/>
          <w:sz w:val="24"/>
        </w:rPr>
        <w:t xml:space="preserve">    3.4</w:t>
      </w:r>
      <w:r>
        <w:rPr>
          <w:rFonts w:ascii="宋体" w:hAnsi="宋体" w:hint="eastAsia"/>
          <w:sz w:val="24"/>
        </w:rPr>
        <w:t>图纸中所列工程量表及数量汇总仅为提供资料，不应视为工程量报价单的扩大</w:t>
      </w:r>
      <w:r>
        <w:rPr>
          <w:rFonts w:ascii="宋体" w:hAnsi="宋体" w:hint="eastAsia"/>
          <w:sz w:val="24"/>
        </w:rPr>
        <w:lastRenderedPageBreak/>
        <w:t>或延伸。</w:t>
      </w:r>
    </w:p>
    <w:p w:rsidR="00ED5702" w:rsidRDefault="00F40F36">
      <w:pPr>
        <w:numPr>
          <w:ilvl w:val="0"/>
          <w:numId w:val="3"/>
        </w:numPr>
        <w:spacing w:line="360" w:lineRule="auto"/>
        <w:rPr>
          <w:rFonts w:ascii="宋体" w:hAnsi="宋体"/>
          <w:sz w:val="24"/>
        </w:rPr>
      </w:pPr>
      <w:r>
        <w:rPr>
          <w:rFonts w:ascii="宋体" w:hAnsi="宋体" w:hint="eastAsia"/>
          <w:sz w:val="24"/>
        </w:rPr>
        <w:t>工程量清单</w:t>
      </w:r>
      <w:bookmarkStart w:id="453" w:name="_Toc21351"/>
      <w:r>
        <w:rPr>
          <w:rFonts w:ascii="宋体" w:hAnsi="宋体" w:hint="eastAsia"/>
          <w:sz w:val="24"/>
        </w:rPr>
        <w:t>（请按照招标文件</w:t>
      </w:r>
      <w:r>
        <w:rPr>
          <w:rFonts w:ascii="宋体" w:hAnsi="宋体" w:hint="eastAsia"/>
          <w:sz w:val="24"/>
        </w:rPr>
        <w:t>要求自行下载）</w:t>
      </w:r>
    </w:p>
    <w:p w:rsidR="00ED5702" w:rsidRDefault="00ED5702">
      <w:pPr>
        <w:pStyle w:val="a0"/>
        <w:ind w:firstLine="210"/>
      </w:pPr>
    </w:p>
    <w:p w:rsidR="00ED5702" w:rsidRDefault="00ED5702">
      <w:pPr>
        <w:spacing w:line="312" w:lineRule="auto"/>
        <w:jc w:val="center"/>
        <w:rPr>
          <w:b/>
          <w:bCs/>
          <w:sz w:val="32"/>
          <w:szCs w:val="32"/>
        </w:rPr>
        <w:sectPr w:rsidR="00ED5702">
          <w:pgSz w:w="11906" w:h="16838"/>
          <w:pgMar w:top="1531" w:right="1418" w:bottom="1531" w:left="1418" w:header="851" w:footer="992" w:gutter="0"/>
          <w:cols w:space="720"/>
          <w:docGrid w:type="linesAndChars" w:linePitch="312"/>
        </w:sectPr>
      </w:pPr>
    </w:p>
    <w:p w:rsidR="00ED5702" w:rsidRDefault="00ED5702">
      <w:pPr>
        <w:spacing w:line="312" w:lineRule="auto"/>
        <w:jc w:val="center"/>
        <w:rPr>
          <w:b/>
          <w:bCs/>
          <w:sz w:val="32"/>
          <w:szCs w:val="32"/>
        </w:rPr>
      </w:pPr>
    </w:p>
    <w:p w:rsidR="00ED5702" w:rsidRDefault="00ED5702">
      <w:pPr>
        <w:pStyle w:val="a0"/>
        <w:ind w:firstLine="210"/>
      </w:pPr>
    </w:p>
    <w:p w:rsidR="00ED5702" w:rsidRDefault="00ED5702">
      <w:pPr>
        <w:pStyle w:val="a0"/>
        <w:ind w:firstLine="210"/>
      </w:pPr>
    </w:p>
    <w:p w:rsidR="00ED5702" w:rsidRDefault="00ED5702">
      <w:pPr>
        <w:pStyle w:val="a0"/>
        <w:ind w:firstLine="210"/>
      </w:pPr>
    </w:p>
    <w:p w:rsidR="00ED5702" w:rsidRDefault="00ED5702">
      <w:pPr>
        <w:pStyle w:val="a0"/>
        <w:ind w:firstLine="210"/>
      </w:pPr>
    </w:p>
    <w:p w:rsidR="00ED5702" w:rsidRDefault="00ED5702">
      <w:pPr>
        <w:pStyle w:val="a0"/>
        <w:ind w:firstLine="210"/>
      </w:pPr>
    </w:p>
    <w:p w:rsidR="00ED5702" w:rsidRDefault="00ED5702">
      <w:pPr>
        <w:pStyle w:val="a0"/>
        <w:ind w:firstLine="210"/>
      </w:pPr>
    </w:p>
    <w:p w:rsidR="00ED5702" w:rsidRDefault="00ED5702">
      <w:pPr>
        <w:spacing w:line="312" w:lineRule="auto"/>
        <w:jc w:val="center"/>
        <w:rPr>
          <w:b/>
          <w:bCs/>
          <w:sz w:val="32"/>
          <w:szCs w:val="32"/>
        </w:rPr>
      </w:pPr>
    </w:p>
    <w:p w:rsidR="00ED5702" w:rsidRDefault="00F40F36">
      <w:pPr>
        <w:pStyle w:val="1"/>
        <w:jc w:val="center"/>
        <w:rPr>
          <w:bCs w:val="0"/>
        </w:rPr>
      </w:pPr>
      <w:bookmarkStart w:id="454" w:name="_Toc517940885"/>
      <w:r>
        <w:rPr>
          <w:rFonts w:hint="eastAsia"/>
          <w:bCs w:val="0"/>
        </w:rPr>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454"/>
    </w:p>
    <w:bookmarkEnd w:id="453"/>
    <w:p w:rsidR="00ED5702" w:rsidRDefault="00F40F36">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w:t>
      </w:r>
      <w:r>
        <w:rPr>
          <w:rFonts w:hAnsi="宋体" w:cs="黑体" w:hint="eastAsia"/>
          <w:sz w:val="24"/>
        </w:rPr>
        <w:t>项给出的网址自行下载。）</w:t>
      </w:r>
    </w:p>
    <w:p w:rsidR="00ED5702" w:rsidRDefault="00ED5702">
      <w:pPr>
        <w:spacing w:line="312" w:lineRule="auto"/>
        <w:jc w:val="center"/>
        <w:rPr>
          <w:rFonts w:ascii="宋体" w:hAnsi="宋体" w:cs="宋体"/>
          <w:sz w:val="32"/>
          <w:szCs w:val="32"/>
        </w:rPr>
        <w:sectPr w:rsidR="00ED5702">
          <w:pgSz w:w="11906" w:h="16838"/>
          <w:pgMar w:top="1531" w:right="1418" w:bottom="1531" w:left="1418" w:header="851" w:footer="992" w:gutter="0"/>
          <w:cols w:space="720"/>
          <w:docGrid w:type="linesAndChars" w:linePitch="312"/>
        </w:sectPr>
      </w:pPr>
    </w:p>
    <w:p w:rsidR="00ED5702" w:rsidRDefault="00ED5702">
      <w:pPr>
        <w:spacing w:line="312" w:lineRule="auto"/>
        <w:jc w:val="center"/>
        <w:rPr>
          <w:rFonts w:ascii="宋体" w:hAnsi="宋体" w:cs="宋体"/>
          <w:sz w:val="32"/>
          <w:szCs w:val="32"/>
        </w:rPr>
      </w:pPr>
    </w:p>
    <w:p w:rsidR="00ED5702" w:rsidRDefault="00F40F36">
      <w:pPr>
        <w:pStyle w:val="1"/>
        <w:jc w:val="center"/>
      </w:pPr>
      <w:bookmarkStart w:id="455" w:name="_Toc517940886"/>
      <w:bookmarkStart w:id="456" w:name="_Toc30393"/>
      <w:bookmarkStart w:id="457" w:name="_Toc24512"/>
      <w:bookmarkStart w:id="458" w:name="_Toc4592"/>
      <w:bookmarkStart w:id="459" w:name="_Toc23526"/>
      <w:r>
        <w:rPr>
          <w:rFonts w:hint="eastAsia"/>
        </w:rPr>
        <w:t>第七章</w:t>
      </w:r>
      <w:r>
        <w:rPr>
          <w:rFonts w:hint="eastAsia"/>
        </w:rPr>
        <w:t xml:space="preserve">  </w:t>
      </w:r>
      <w:r>
        <w:rPr>
          <w:rFonts w:hint="eastAsia"/>
        </w:rPr>
        <w:t>技术标准和要求</w:t>
      </w:r>
      <w:bookmarkEnd w:id="455"/>
      <w:bookmarkEnd w:id="456"/>
      <w:bookmarkEnd w:id="457"/>
      <w:bookmarkEnd w:id="458"/>
      <w:bookmarkEnd w:id="459"/>
    </w:p>
    <w:p w:rsidR="00ED5702" w:rsidRDefault="00ED5702">
      <w:pPr>
        <w:spacing w:line="312" w:lineRule="auto"/>
        <w:ind w:left="2700"/>
        <w:rPr>
          <w:rFonts w:ascii="宋体" w:hAnsi="宋体" w:cs="宋体"/>
          <w:sz w:val="24"/>
        </w:rPr>
      </w:pPr>
    </w:p>
    <w:p w:rsidR="00ED5702" w:rsidRDefault="00F40F36">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ED5702" w:rsidRDefault="00F40F36" w:rsidP="009571FB">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ED5702" w:rsidRDefault="00F40F36" w:rsidP="009571FB">
      <w:pPr>
        <w:spacing w:afterLines="200" w:line="312" w:lineRule="auto"/>
        <w:jc w:val="center"/>
        <w:rPr>
          <w:rFonts w:ascii="宋体" w:hAnsi="宋体" w:cs="宋体"/>
          <w:sz w:val="24"/>
        </w:rPr>
      </w:pPr>
      <w:r>
        <w:rPr>
          <w:rFonts w:ascii="宋体" w:hAnsi="宋体" w:cs="宋体" w:hint="eastAsia"/>
          <w:sz w:val="24"/>
        </w:rPr>
        <w:t xml:space="preserve"> </w:t>
      </w:r>
    </w:p>
    <w:p w:rsidR="00ED5702" w:rsidRDefault="00ED5702" w:rsidP="009571FB">
      <w:pPr>
        <w:spacing w:afterLines="200" w:line="312" w:lineRule="auto"/>
        <w:jc w:val="center"/>
        <w:rPr>
          <w:rFonts w:ascii="宋体" w:hAnsi="宋体" w:cs="宋体"/>
          <w:sz w:val="24"/>
        </w:rPr>
        <w:sectPr w:rsidR="00ED5702">
          <w:pgSz w:w="11906" w:h="16838"/>
          <w:pgMar w:top="1531" w:right="1418" w:bottom="1531" w:left="1418" w:header="851" w:footer="992" w:gutter="0"/>
          <w:cols w:space="720"/>
          <w:docGrid w:type="linesAndChars" w:linePitch="312"/>
        </w:sectPr>
      </w:pPr>
    </w:p>
    <w:p w:rsidR="00ED5702" w:rsidRDefault="00F40F36">
      <w:pPr>
        <w:pStyle w:val="1"/>
        <w:jc w:val="center"/>
        <w:rPr>
          <w:rStyle w:val="2Char"/>
          <w:rFonts w:ascii="宋体" w:eastAsia="宋体" w:hAnsi="宋体"/>
          <w:b/>
          <w:sz w:val="44"/>
          <w:szCs w:val="44"/>
        </w:rPr>
      </w:pPr>
      <w:bookmarkStart w:id="460" w:name="_Toc517940887"/>
      <w:bookmarkStart w:id="461" w:name="_Toc27217"/>
      <w:r>
        <w:rPr>
          <w:rStyle w:val="2Char"/>
          <w:rFonts w:ascii="宋体" w:eastAsia="宋体" w:hAnsi="宋体" w:hint="eastAsia"/>
          <w:b/>
          <w:sz w:val="44"/>
          <w:szCs w:val="44"/>
        </w:rPr>
        <w:lastRenderedPageBreak/>
        <w:t>第八章</w:t>
      </w:r>
      <w:r>
        <w:rPr>
          <w:rStyle w:val="2Char"/>
          <w:rFonts w:ascii="宋体" w:eastAsia="宋体" w:hAnsi="宋体" w:hint="eastAsia"/>
          <w:b/>
          <w:sz w:val="44"/>
          <w:szCs w:val="44"/>
        </w:rPr>
        <w:t xml:space="preserve">  </w:t>
      </w:r>
      <w:r>
        <w:rPr>
          <w:rStyle w:val="2Char"/>
          <w:rFonts w:ascii="宋体" w:eastAsia="宋体" w:hAnsi="宋体" w:hint="eastAsia"/>
          <w:b/>
          <w:sz w:val="44"/>
          <w:szCs w:val="44"/>
        </w:rPr>
        <w:t>投标文件格式</w:t>
      </w:r>
      <w:bookmarkEnd w:id="460"/>
      <w:bookmarkEnd w:id="461"/>
    </w:p>
    <w:p w:rsidR="00ED5702" w:rsidRDefault="00ED5702" w:rsidP="009571FB">
      <w:pPr>
        <w:spacing w:beforeLines="100" w:line="312" w:lineRule="auto"/>
        <w:jc w:val="left"/>
        <w:rPr>
          <w:rFonts w:ascii="宋体" w:hAnsi="宋体" w:cs="宋体"/>
          <w:sz w:val="24"/>
        </w:rPr>
      </w:pPr>
    </w:p>
    <w:p w:rsidR="00ED5702" w:rsidRDefault="00F40F36">
      <w:pPr>
        <w:pStyle w:val="a0"/>
        <w:ind w:firstLine="360"/>
        <w:jc w:val="right"/>
        <w:rPr>
          <w:sz w:val="36"/>
          <w:szCs w:val="36"/>
        </w:rPr>
      </w:pPr>
      <w:r>
        <w:rPr>
          <w:rFonts w:hint="eastAsia"/>
          <w:sz w:val="36"/>
          <w:szCs w:val="36"/>
        </w:rPr>
        <w:t>正</w:t>
      </w:r>
      <w:r>
        <w:rPr>
          <w:rFonts w:hint="eastAsia"/>
          <w:sz w:val="36"/>
          <w:szCs w:val="36"/>
        </w:rPr>
        <w:t>/</w:t>
      </w:r>
      <w:r>
        <w:rPr>
          <w:rFonts w:hint="eastAsia"/>
          <w:sz w:val="36"/>
          <w:szCs w:val="36"/>
        </w:rPr>
        <w:t>副本</w:t>
      </w:r>
    </w:p>
    <w:p w:rsidR="00ED5702" w:rsidRDefault="00ED5702" w:rsidP="009571FB">
      <w:pPr>
        <w:spacing w:beforeLines="100" w:line="312" w:lineRule="auto"/>
        <w:jc w:val="center"/>
        <w:rPr>
          <w:rFonts w:ascii="宋体" w:hAnsi="宋体" w:cs="宋体"/>
          <w:sz w:val="24"/>
          <w:u w:val="single"/>
        </w:rPr>
      </w:pPr>
    </w:p>
    <w:p w:rsidR="00ED5702" w:rsidRDefault="00F40F36" w:rsidP="009571FB">
      <w:pPr>
        <w:spacing w:beforeLines="100" w:line="312" w:lineRule="auto"/>
        <w:jc w:val="center"/>
        <w:rPr>
          <w:rFonts w:ascii="宋体" w:hAnsi="宋体" w:cs="宋体"/>
          <w:sz w:val="52"/>
          <w:szCs w:val="52"/>
        </w:rPr>
      </w:pPr>
      <w:r>
        <w:rPr>
          <w:rFonts w:ascii="宋体" w:hAnsi="宋体" w:cs="宋体" w:hint="eastAsia"/>
          <w:sz w:val="28"/>
          <w:szCs w:val="28"/>
          <w:u w:val="single"/>
        </w:rPr>
        <w:t xml:space="preserve">                   </w:t>
      </w:r>
      <w:r>
        <w:rPr>
          <w:rFonts w:ascii="宋体" w:hAnsi="宋体" w:cs="宋体" w:hint="eastAsia"/>
          <w:b/>
          <w:sz w:val="28"/>
          <w:szCs w:val="28"/>
        </w:rPr>
        <w:t>项目名称</w:t>
      </w:r>
    </w:p>
    <w:p w:rsidR="00ED5702" w:rsidRDefault="00ED5702" w:rsidP="009571FB">
      <w:pPr>
        <w:spacing w:beforeLines="100" w:line="312" w:lineRule="auto"/>
        <w:jc w:val="center"/>
        <w:rPr>
          <w:rFonts w:ascii="宋体" w:hAnsi="宋体" w:cs="宋体"/>
          <w:b/>
          <w:sz w:val="52"/>
          <w:szCs w:val="52"/>
        </w:rPr>
      </w:pPr>
    </w:p>
    <w:p w:rsidR="00ED5702" w:rsidRDefault="00F40F36" w:rsidP="009571FB">
      <w:pPr>
        <w:spacing w:beforeLines="100" w:line="312" w:lineRule="auto"/>
        <w:jc w:val="center"/>
        <w:rPr>
          <w:rFonts w:ascii="宋体" w:hAnsi="宋体" w:cs="宋体"/>
          <w:b/>
          <w:sz w:val="52"/>
          <w:szCs w:val="52"/>
        </w:rPr>
      </w:pPr>
      <w:r>
        <w:rPr>
          <w:rFonts w:ascii="宋体" w:hAnsi="宋体" w:cs="宋体" w:hint="eastAsia"/>
          <w:b/>
          <w:sz w:val="52"/>
          <w:szCs w:val="52"/>
        </w:rPr>
        <w:t>投</w:t>
      </w:r>
      <w:r>
        <w:rPr>
          <w:rFonts w:ascii="宋体" w:hAnsi="宋体" w:cs="宋体" w:hint="eastAsia"/>
          <w:b/>
          <w:sz w:val="52"/>
          <w:szCs w:val="52"/>
        </w:rPr>
        <w:t xml:space="preserve"> </w:t>
      </w:r>
      <w:r>
        <w:rPr>
          <w:rFonts w:ascii="宋体" w:hAnsi="宋体" w:cs="宋体" w:hint="eastAsia"/>
          <w:b/>
          <w:sz w:val="52"/>
          <w:szCs w:val="52"/>
        </w:rPr>
        <w:t>标</w:t>
      </w:r>
      <w:r>
        <w:rPr>
          <w:rFonts w:ascii="宋体" w:hAnsi="宋体" w:cs="宋体" w:hint="eastAsia"/>
          <w:b/>
          <w:sz w:val="52"/>
          <w:szCs w:val="52"/>
        </w:rPr>
        <w:t xml:space="preserve"> </w:t>
      </w:r>
      <w:r>
        <w:rPr>
          <w:rFonts w:ascii="宋体" w:hAnsi="宋体" w:cs="宋体" w:hint="eastAsia"/>
          <w:b/>
          <w:sz w:val="52"/>
          <w:szCs w:val="52"/>
        </w:rPr>
        <w:t>文</w:t>
      </w:r>
      <w:r>
        <w:rPr>
          <w:rFonts w:ascii="宋体" w:hAnsi="宋体" w:cs="宋体" w:hint="eastAsia"/>
          <w:b/>
          <w:sz w:val="52"/>
          <w:szCs w:val="52"/>
        </w:rPr>
        <w:t xml:space="preserve"> </w:t>
      </w:r>
      <w:r>
        <w:rPr>
          <w:rFonts w:ascii="宋体" w:hAnsi="宋体" w:cs="宋体" w:hint="eastAsia"/>
          <w:b/>
          <w:sz w:val="52"/>
          <w:szCs w:val="52"/>
        </w:rPr>
        <w:t>件</w:t>
      </w:r>
    </w:p>
    <w:p w:rsidR="00ED5702" w:rsidRDefault="00ED5702">
      <w:pPr>
        <w:spacing w:line="312" w:lineRule="auto"/>
        <w:jc w:val="center"/>
        <w:rPr>
          <w:rFonts w:ascii="宋体" w:hAnsi="宋体" w:cs="宋体"/>
          <w:b/>
          <w:sz w:val="24"/>
        </w:rPr>
      </w:pPr>
    </w:p>
    <w:p w:rsidR="00ED5702" w:rsidRDefault="00F40F36">
      <w:pPr>
        <w:spacing w:line="312" w:lineRule="auto"/>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项目编号：</w:t>
      </w:r>
    </w:p>
    <w:p w:rsidR="00ED5702" w:rsidRDefault="00ED5702">
      <w:pPr>
        <w:spacing w:line="312" w:lineRule="auto"/>
        <w:jc w:val="center"/>
        <w:rPr>
          <w:rFonts w:ascii="宋体" w:hAnsi="宋体" w:cs="宋体"/>
          <w:b/>
          <w:bCs/>
          <w:sz w:val="24"/>
        </w:rPr>
      </w:pPr>
    </w:p>
    <w:p w:rsidR="00ED5702" w:rsidRDefault="00ED5702">
      <w:pPr>
        <w:spacing w:line="312" w:lineRule="auto"/>
        <w:rPr>
          <w:rFonts w:ascii="宋体" w:hAnsi="宋体" w:cs="宋体"/>
          <w:b/>
          <w:sz w:val="24"/>
        </w:rPr>
      </w:pPr>
    </w:p>
    <w:p w:rsidR="00ED5702" w:rsidRDefault="00ED5702">
      <w:pPr>
        <w:spacing w:line="312" w:lineRule="auto"/>
        <w:jc w:val="center"/>
        <w:rPr>
          <w:rFonts w:ascii="宋体" w:hAnsi="宋体" w:cs="宋体"/>
          <w:b/>
          <w:sz w:val="24"/>
        </w:rPr>
      </w:pPr>
    </w:p>
    <w:p w:rsidR="00ED5702" w:rsidRDefault="00ED5702">
      <w:pPr>
        <w:spacing w:line="312" w:lineRule="auto"/>
        <w:jc w:val="center"/>
        <w:rPr>
          <w:rFonts w:ascii="宋体" w:hAnsi="宋体" w:cs="宋体"/>
          <w:b/>
          <w:sz w:val="24"/>
        </w:rPr>
      </w:pPr>
    </w:p>
    <w:p w:rsidR="00ED5702" w:rsidRDefault="00ED5702" w:rsidP="009571FB">
      <w:pPr>
        <w:spacing w:line="312" w:lineRule="auto"/>
        <w:ind w:firstLineChars="100" w:firstLine="241"/>
        <w:rPr>
          <w:rFonts w:ascii="宋体" w:hAnsi="宋体" w:cs="宋体"/>
          <w:b/>
          <w:sz w:val="24"/>
        </w:rPr>
      </w:pPr>
    </w:p>
    <w:p w:rsidR="00ED5702" w:rsidRDefault="00ED5702" w:rsidP="009571FB">
      <w:pPr>
        <w:spacing w:line="312" w:lineRule="auto"/>
        <w:ind w:firstLineChars="100" w:firstLine="241"/>
        <w:rPr>
          <w:rFonts w:ascii="宋体" w:hAnsi="宋体" w:cs="宋体"/>
          <w:b/>
          <w:sz w:val="24"/>
        </w:rPr>
      </w:pPr>
    </w:p>
    <w:p w:rsidR="00ED5702" w:rsidRDefault="00ED5702" w:rsidP="009571FB">
      <w:pPr>
        <w:spacing w:line="312" w:lineRule="auto"/>
        <w:ind w:firstLineChars="100" w:firstLine="241"/>
        <w:rPr>
          <w:rFonts w:ascii="宋体" w:hAnsi="宋体" w:cs="宋体"/>
          <w:b/>
          <w:sz w:val="24"/>
        </w:rPr>
      </w:pPr>
    </w:p>
    <w:p w:rsidR="00ED5702" w:rsidRDefault="00F40F36" w:rsidP="009571FB">
      <w:pPr>
        <w:spacing w:line="312" w:lineRule="auto"/>
        <w:ind w:firstLineChars="200" w:firstLine="482"/>
        <w:rPr>
          <w:rFonts w:ascii="宋体" w:hAnsi="宋体" w:cs="宋体"/>
          <w:b/>
          <w:sz w:val="24"/>
        </w:rPr>
      </w:pPr>
      <w:r>
        <w:rPr>
          <w:rFonts w:ascii="宋体" w:hAnsi="宋体" w:cs="宋体" w:hint="eastAsia"/>
          <w:b/>
          <w:sz w:val="24"/>
        </w:rPr>
        <w:t xml:space="preserve">          </w:t>
      </w:r>
      <w:r>
        <w:rPr>
          <w:rFonts w:ascii="宋体" w:hAnsi="宋体" w:cs="宋体" w:hint="eastAsia"/>
          <w:b/>
          <w:sz w:val="24"/>
        </w:rPr>
        <w:t>投</w:t>
      </w:r>
      <w:r>
        <w:rPr>
          <w:rFonts w:ascii="宋体" w:hAnsi="宋体" w:cs="宋体" w:hint="eastAsia"/>
          <w:b/>
          <w:sz w:val="24"/>
        </w:rPr>
        <w:t xml:space="preserve">   </w:t>
      </w:r>
      <w:r>
        <w:rPr>
          <w:rFonts w:ascii="宋体" w:hAnsi="宋体" w:cs="宋体" w:hint="eastAsia"/>
          <w:b/>
          <w:sz w:val="24"/>
        </w:rPr>
        <w:t>标</w:t>
      </w:r>
      <w:r>
        <w:rPr>
          <w:rFonts w:ascii="宋体" w:hAnsi="宋体" w:cs="宋体" w:hint="eastAsia"/>
          <w:b/>
          <w:sz w:val="24"/>
        </w:rPr>
        <w:t xml:space="preserve">   </w:t>
      </w:r>
      <w:r>
        <w:rPr>
          <w:rFonts w:ascii="宋体" w:hAnsi="宋体" w:cs="宋体" w:hint="eastAsia"/>
          <w:b/>
          <w:sz w:val="24"/>
        </w:rPr>
        <w:t>人：</w:t>
      </w:r>
      <w:r>
        <w:rPr>
          <w:rFonts w:ascii="宋体" w:hAnsi="宋体" w:cs="宋体" w:hint="eastAsia"/>
          <w:b/>
          <w:sz w:val="24"/>
          <w:u w:val="single"/>
        </w:rPr>
        <w:t xml:space="preserve">                               </w:t>
      </w:r>
      <w:r>
        <w:rPr>
          <w:rFonts w:ascii="宋体" w:hAnsi="宋体" w:cs="宋体" w:hint="eastAsia"/>
          <w:b/>
          <w:sz w:val="24"/>
        </w:rPr>
        <w:t>（盖单位章）</w:t>
      </w:r>
    </w:p>
    <w:p w:rsidR="00ED5702" w:rsidRDefault="00ED5702" w:rsidP="009571FB">
      <w:pPr>
        <w:spacing w:line="312" w:lineRule="auto"/>
        <w:ind w:firstLineChars="200" w:firstLine="482"/>
        <w:rPr>
          <w:rFonts w:ascii="宋体" w:hAnsi="宋体" w:cs="宋体"/>
          <w:b/>
          <w:sz w:val="24"/>
        </w:rPr>
      </w:pPr>
    </w:p>
    <w:p w:rsidR="00ED5702" w:rsidRDefault="00F40F36">
      <w:pPr>
        <w:spacing w:line="312" w:lineRule="auto"/>
        <w:jc w:val="center"/>
        <w:rPr>
          <w:rFonts w:ascii="宋体" w:hAnsi="宋体" w:cs="宋体"/>
          <w:b/>
          <w:sz w:val="24"/>
        </w:rPr>
      </w:pPr>
      <w:r>
        <w:rPr>
          <w:rFonts w:ascii="宋体" w:hAnsi="宋体" w:cs="宋体" w:hint="eastAsia"/>
          <w:b/>
          <w:sz w:val="24"/>
        </w:rPr>
        <w:t xml:space="preserve">     </w:t>
      </w:r>
      <w:r>
        <w:rPr>
          <w:rFonts w:ascii="宋体" w:hAnsi="宋体" w:cs="宋体" w:hint="eastAsia"/>
          <w:b/>
          <w:sz w:val="24"/>
        </w:rPr>
        <w:t>法定代表人或其委托代理人：</w:t>
      </w:r>
      <w:r>
        <w:rPr>
          <w:rFonts w:ascii="宋体" w:hAnsi="宋体" w:cs="宋体" w:hint="eastAsia"/>
          <w:b/>
          <w:sz w:val="24"/>
          <w:u w:val="single"/>
        </w:rPr>
        <w:t xml:space="preserve">                 </w:t>
      </w:r>
      <w:r>
        <w:rPr>
          <w:rFonts w:ascii="宋体" w:hAnsi="宋体" w:cs="宋体" w:hint="eastAsia"/>
          <w:b/>
          <w:sz w:val="24"/>
        </w:rPr>
        <w:t>（签字或盖章）</w:t>
      </w:r>
    </w:p>
    <w:p w:rsidR="00ED5702" w:rsidRDefault="00ED5702">
      <w:pPr>
        <w:spacing w:line="312" w:lineRule="auto"/>
        <w:jc w:val="center"/>
        <w:rPr>
          <w:rFonts w:ascii="宋体" w:hAnsi="宋体" w:cs="宋体"/>
          <w:b/>
          <w:sz w:val="24"/>
        </w:rPr>
      </w:pPr>
    </w:p>
    <w:p w:rsidR="00ED5702" w:rsidRDefault="00F40F36">
      <w:pPr>
        <w:spacing w:line="312" w:lineRule="auto"/>
        <w:jc w:val="center"/>
        <w:rPr>
          <w:rFonts w:ascii="宋体" w:hAnsi="宋体" w:cs="宋体"/>
          <w:b/>
          <w:sz w:val="24"/>
        </w:rPr>
      </w:pP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ED5702" w:rsidRDefault="00F40F36" w:rsidP="009571FB">
      <w:pPr>
        <w:autoSpaceDE w:val="0"/>
        <w:autoSpaceDN w:val="0"/>
        <w:adjustRightInd w:val="0"/>
        <w:spacing w:line="420" w:lineRule="exact"/>
        <w:ind w:firstLineChars="1412" w:firstLine="3402"/>
        <w:jc w:val="left"/>
        <w:rPr>
          <w:rFonts w:ascii="宋体" w:hAnsi="宋体"/>
          <w:b/>
          <w:sz w:val="24"/>
        </w:rPr>
      </w:pPr>
      <w:r>
        <w:rPr>
          <w:rFonts w:ascii="宋体" w:hAnsi="宋体" w:cs="宋体" w:hint="eastAsia"/>
          <w:b/>
          <w:sz w:val="24"/>
        </w:rPr>
        <w:br w:type="page"/>
      </w:r>
      <w:r>
        <w:rPr>
          <w:rFonts w:ascii="宋体" w:hAnsi="宋体" w:cs="宋体" w:hint="eastAsia"/>
          <w:sz w:val="44"/>
          <w:szCs w:val="44"/>
        </w:rPr>
        <w:lastRenderedPageBreak/>
        <w:t xml:space="preserve"> </w:t>
      </w:r>
      <w:r>
        <w:rPr>
          <w:rFonts w:ascii="宋体" w:hAnsi="宋体" w:hint="eastAsia"/>
          <w:b/>
          <w:sz w:val="24"/>
        </w:rPr>
        <w:t>评</w:t>
      </w:r>
      <w:r>
        <w:rPr>
          <w:rFonts w:ascii="宋体" w:hAnsi="宋体" w:hint="eastAsia"/>
          <w:b/>
          <w:sz w:val="24"/>
        </w:rPr>
        <w:t xml:space="preserve"> </w:t>
      </w:r>
      <w:r>
        <w:rPr>
          <w:rFonts w:ascii="宋体" w:hAnsi="宋体" w:hint="eastAsia"/>
          <w:b/>
          <w:sz w:val="24"/>
        </w:rPr>
        <w:t>审</w:t>
      </w:r>
      <w:r>
        <w:rPr>
          <w:rFonts w:ascii="宋体" w:hAnsi="宋体" w:hint="eastAsia"/>
          <w:b/>
          <w:sz w:val="24"/>
        </w:rPr>
        <w:t xml:space="preserve"> </w:t>
      </w:r>
      <w:r>
        <w:rPr>
          <w:rFonts w:ascii="宋体" w:hAnsi="宋体" w:hint="eastAsia"/>
          <w:b/>
          <w:sz w:val="24"/>
        </w:rPr>
        <w:t>因</w:t>
      </w:r>
      <w:r>
        <w:rPr>
          <w:rFonts w:ascii="宋体" w:hAnsi="宋体" w:hint="eastAsia"/>
          <w:b/>
          <w:sz w:val="24"/>
        </w:rPr>
        <w:t xml:space="preserve"> </w:t>
      </w:r>
      <w:r>
        <w:rPr>
          <w:rFonts w:ascii="宋体" w:hAnsi="宋体" w:hint="eastAsia"/>
          <w:b/>
          <w:sz w:val="24"/>
        </w:rPr>
        <w:t>素</w:t>
      </w:r>
      <w:r>
        <w:rPr>
          <w:rFonts w:ascii="宋体" w:hAnsi="宋体" w:hint="eastAsia"/>
          <w:b/>
          <w:sz w:val="24"/>
        </w:rPr>
        <w:t xml:space="preserve"> </w:t>
      </w:r>
      <w:r>
        <w:rPr>
          <w:rFonts w:ascii="宋体" w:hAnsi="宋体" w:hint="eastAsia"/>
          <w:b/>
          <w:sz w:val="24"/>
        </w:rPr>
        <w:t>索</w:t>
      </w:r>
      <w:r>
        <w:rPr>
          <w:rFonts w:ascii="宋体" w:hAnsi="宋体" w:hint="eastAsia"/>
          <w:b/>
          <w:sz w:val="24"/>
        </w:rPr>
        <w:t xml:space="preserve"> </w:t>
      </w:r>
      <w:r>
        <w:rPr>
          <w:rFonts w:ascii="宋体" w:hAnsi="宋体" w:hint="eastAsia"/>
          <w:b/>
          <w:sz w:val="24"/>
        </w:rPr>
        <w:t>引</w:t>
      </w:r>
      <w:r>
        <w:rPr>
          <w:rFonts w:ascii="宋体" w:hAnsi="宋体" w:hint="eastAsia"/>
          <w:b/>
          <w:sz w:val="24"/>
        </w:rPr>
        <w:t xml:space="preserve"> </w:t>
      </w:r>
      <w:r>
        <w:rPr>
          <w:rFonts w:ascii="宋体" w:hAnsi="宋体" w:hint="eastAsia"/>
          <w:b/>
          <w:sz w:val="24"/>
        </w:rPr>
        <w:t>表</w:t>
      </w:r>
    </w:p>
    <w:p w:rsidR="00ED5702" w:rsidRDefault="00ED5702">
      <w:pPr>
        <w:autoSpaceDE w:val="0"/>
        <w:autoSpaceDN w:val="0"/>
        <w:adjustRightInd w:val="0"/>
        <w:spacing w:line="420" w:lineRule="exact"/>
        <w:jc w:val="left"/>
        <w:rPr>
          <w:rFonts w:ascii="宋体" w:hAnsi="宋体"/>
          <w:b/>
          <w:sz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096"/>
        <w:gridCol w:w="2374"/>
      </w:tblGrid>
      <w:tr w:rsidR="00ED5702">
        <w:trPr>
          <w:trHeight w:val="851"/>
        </w:trPr>
        <w:tc>
          <w:tcPr>
            <w:tcW w:w="1242"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序号</w:t>
            </w:r>
          </w:p>
        </w:tc>
        <w:tc>
          <w:tcPr>
            <w:tcW w:w="6096"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评审因素</w:t>
            </w: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投标文件页码范围</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tcPr>
          <w:p w:rsidR="00ED5702" w:rsidRDefault="00ED5702">
            <w:pPr>
              <w:autoSpaceDE w:val="0"/>
              <w:autoSpaceDN w:val="0"/>
              <w:adjustRightInd w:val="0"/>
              <w:spacing w:line="420" w:lineRule="exact"/>
              <w:jc w:val="left"/>
              <w:rPr>
                <w:rFonts w:ascii="宋体" w:hAnsi="宋体"/>
                <w:b/>
                <w:sz w:val="24"/>
              </w:rPr>
            </w:pP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center"/>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ED5702">
            <w:pPr>
              <w:autoSpaceDE w:val="0"/>
              <w:autoSpaceDN w:val="0"/>
              <w:adjustRightInd w:val="0"/>
              <w:spacing w:line="420" w:lineRule="exact"/>
              <w:jc w:val="center"/>
              <w:rPr>
                <w:rFonts w:ascii="宋体" w:hAnsi="宋体"/>
                <w:b/>
                <w:sz w:val="24"/>
              </w:rPr>
            </w:pP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r w:rsidR="00ED5702">
        <w:trPr>
          <w:trHeight w:val="851"/>
        </w:trPr>
        <w:tc>
          <w:tcPr>
            <w:tcW w:w="1242" w:type="dxa"/>
          </w:tcPr>
          <w:p w:rsidR="00ED5702" w:rsidRDefault="00ED5702">
            <w:pPr>
              <w:autoSpaceDE w:val="0"/>
              <w:autoSpaceDN w:val="0"/>
              <w:adjustRightInd w:val="0"/>
              <w:spacing w:line="420" w:lineRule="exact"/>
              <w:jc w:val="left"/>
              <w:rPr>
                <w:rFonts w:ascii="宋体" w:hAnsi="宋体"/>
                <w:b/>
                <w:sz w:val="24"/>
              </w:rPr>
            </w:pPr>
          </w:p>
        </w:tc>
        <w:tc>
          <w:tcPr>
            <w:tcW w:w="6096" w:type="dxa"/>
          </w:tcPr>
          <w:p w:rsidR="00ED5702" w:rsidRDefault="00ED5702">
            <w:pPr>
              <w:autoSpaceDE w:val="0"/>
              <w:autoSpaceDN w:val="0"/>
              <w:adjustRightInd w:val="0"/>
              <w:spacing w:line="420" w:lineRule="exact"/>
              <w:jc w:val="left"/>
              <w:rPr>
                <w:rFonts w:ascii="宋体" w:hAnsi="宋体"/>
                <w:b/>
                <w:sz w:val="24"/>
              </w:rPr>
            </w:pPr>
          </w:p>
        </w:tc>
        <w:tc>
          <w:tcPr>
            <w:tcW w:w="2374" w:type="dxa"/>
            <w:vAlign w:val="center"/>
          </w:tcPr>
          <w:p w:rsidR="00ED5702" w:rsidRDefault="00F40F36">
            <w:pPr>
              <w:autoSpaceDE w:val="0"/>
              <w:autoSpaceDN w:val="0"/>
              <w:adjustRightInd w:val="0"/>
              <w:spacing w:line="420" w:lineRule="exact"/>
              <w:jc w:val="center"/>
              <w:rPr>
                <w:rFonts w:ascii="宋体" w:hAnsi="宋体"/>
                <w:b/>
                <w:sz w:val="24"/>
              </w:rPr>
            </w:pPr>
            <w:r>
              <w:rPr>
                <w:rFonts w:ascii="宋体" w:hAnsi="宋体" w:hint="eastAsia"/>
                <w:b/>
                <w:sz w:val="24"/>
              </w:rPr>
              <w:t xml:space="preserve">P </w:t>
            </w:r>
            <w:r>
              <w:rPr>
                <w:rFonts w:ascii="宋体" w:hAnsi="宋体" w:hint="eastAsia"/>
                <w:b/>
                <w:sz w:val="24"/>
                <w:u w:val="single"/>
              </w:rPr>
              <w:t xml:space="preserve">   </w:t>
            </w:r>
            <w:r>
              <w:rPr>
                <w:rFonts w:ascii="宋体" w:hAnsi="宋体" w:hint="eastAsia"/>
                <w:b/>
                <w:sz w:val="24"/>
              </w:rPr>
              <w:t>～</w:t>
            </w:r>
            <w:r>
              <w:rPr>
                <w:rFonts w:ascii="宋体" w:hAnsi="宋体" w:hint="eastAsia"/>
                <w:b/>
                <w:sz w:val="24"/>
              </w:rPr>
              <w:t>P</w:t>
            </w:r>
            <w:r>
              <w:rPr>
                <w:rFonts w:ascii="宋体" w:hAnsi="宋体" w:hint="eastAsia"/>
                <w:b/>
                <w:sz w:val="24"/>
                <w:u w:val="single"/>
              </w:rPr>
              <w:t xml:space="preserve">   </w:t>
            </w:r>
          </w:p>
        </w:tc>
      </w:tr>
    </w:tbl>
    <w:p w:rsidR="00ED5702" w:rsidRDefault="00F40F36">
      <w:pPr>
        <w:widowControl/>
        <w:spacing w:line="312" w:lineRule="auto"/>
        <w:jc w:val="left"/>
        <w:rPr>
          <w:rFonts w:ascii="宋体" w:hAnsi="宋体" w:cs="宋体"/>
          <w:sz w:val="44"/>
          <w:szCs w:val="44"/>
        </w:rPr>
      </w:pPr>
      <w:r>
        <w:rPr>
          <w:rFonts w:ascii="宋体" w:hAnsi="宋体" w:cs="宋体" w:hint="eastAsia"/>
          <w:sz w:val="44"/>
          <w:szCs w:val="44"/>
        </w:rPr>
        <w:t xml:space="preserve">     </w:t>
      </w:r>
    </w:p>
    <w:p w:rsidR="00ED5702" w:rsidRDefault="00F40F36">
      <w:pPr>
        <w:widowControl/>
        <w:spacing w:line="312" w:lineRule="auto"/>
        <w:ind w:firstLineChars="800" w:firstLine="3520"/>
        <w:jc w:val="left"/>
        <w:rPr>
          <w:rFonts w:ascii="宋体" w:hAnsi="宋体" w:cs="宋体"/>
          <w:b/>
          <w:sz w:val="24"/>
        </w:rPr>
      </w:pPr>
      <w:r>
        <w:rPr>
          <w:rFonts w:ascii="宋体" w:hAnsi="宋体" w:cs="宋体" w:hint="eastAsia"/>
          <w:sz w:val="44"/>
          <w:szCs w:val="44"/>
        </w:rPr>
        <w:lastRenderedPageBreak/>
        <w:t xml:space="preserve"> </w:t>
      </w:r>
      <w:r>
        <w:rPr>
          <w:rFonts w:ascii="宋体" w:hAnsi="宋体" w:cs="宋体" w:hint="eastAsia"/>
          <w:b/>
          <w:sz w:val="44"/>
          <w:szCs w:val="44"/>
        </w:rPr>
        <w:t>目</w:t>
      </w:r>
      <w:r>
        <w:rPr>
          <w:rFonts w:ascii="宋体" w:hAnsi="宋体" w:cs="宋体" w:hint="eastAsia"/>
          <w:b/>
          <w:sz w:val="44"/>
          <w:szCs w:val="44"/>
        </w:rPr>
        <w:t xml:space="preserve">      </w:t>
      </w:r>
      <w:r>
        <w:rPr>
          <w:rFonts w:ascii="宋体" w:hAnsi="宋体" w:cs="宋体" w:hint="eastAsia"/>
          <w:b/>
          <w:sz w:val="44"/>
          <w:szCs w:val="44"/>
        </w:rPr>
        <w:t>录</w:t>
      </w:r>
    </w:p>
    <w:p w:rsidR="00ED5702" w:rsidRDefault="00ED5702">
      <w:pPr>
        <w:widowControl/>
        <w:spacing w:line="312" w:lineRule="auto"/>
        <w:jc w:val="left"/>
        <w:rPr>
          <w:rFonts w:ascii="宋体" w:hAnsi="宋体" w:cs="宋体"/>
          <w:b/>
          <w:kern w:val="0"/>
          <w:sz w:val="24"/>
        </w:rPr>
      </w:pPr>
    </w:p>
    <w:p w:rsidR="00ED5702" w:rsidRDefault="00ED5702">
      <w:pPr>
        <w:widowControl/>
        <w:spacing w:line="312" w:lineRule="auto"/>
        <w:jc w:val="left"/>
        <w:rPr>
          <w:rFonts w:ascii="宋体" w:hAnsi="宋体" w:cs="宋体"/>
          <w:b/>
          <w:kern w:val="0"/>
          <w:sz w:val="24"/>
        </w:rPr>
      </w:pPr>
    </w:p>
    <w:p w:rsidR="00ED5702" w:rsidRDefault="00F40F36">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一</w:t>
      </w:r>
      <w:r>
        <w:rPr>
          <w:rFonts w:ascii="宋体" w:hAnsi="宋体" w:cs="宋体" w:hint="eastAsia"/>
          <w:kern w:val="0"/>
          <w:sz w:val="24"/>
        </w:rPr>
        <w:t xml:space="preserve"> </w:t>
      </w:r>
      <w:r>
        <w:rPr>
          <w:rFonts w:ascii="宋体" w:hAnsi="宋体" w:cs="宋体" w:hint="eastAsia"/>
          <w:kern w:val="0"/>
          <w:sz w:val="24"/>
        </w:rPr>
        <w:t>投标函及投标函附录</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二</w:t>
      </w:r>
      <w:r>
        <w:rPr>
          <w:rFonts w:ascii="宋体" w:hAnsi="宋体" w:cs="宋体" w:hint="eastAsia"/>
          <w:kern w:val="0"/>
          <w:sz w:val="24"/>
        </w:rPr>
        <w:t xml:space="preserve"> </w:t>
      </w:r>
      <w:r>
        <w:rPr>
          <w:rFonts w:ascii="宋体" w:hAnsi="宋体" w:cs="宋体" w:hint="eastAsia"/>
          <w:kern w:val="0"/>
          <w:sz w:val="24"/>
        </w:rPr>
        <w:t>法定代表人身份证明或附有法定代表人身份证明的授权委托书</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（一）法定代表人身份证明</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（二）授权委托书</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三</w:t>
      </w:r>
      <w:r>
        <w:rPr>
          <w:rFonts w:ascii="宋体" w:hAnsi="宋体" w:cs="宋体" w:hint="eastAsia"/>
          <w:kern w:val="0"/>
          <w:sz w:val="24"/>
        </w:rPr>
        <w:t xml:space="preserve"> </w:t>
      </w:r>
      <w:r>
        <w:rPr>
          <w:rFonts w:ascii="宋体" w:hAnsi="宋体" w:cs="宋体" w:hint="eastAsia"/>
          <w:kern w:val="0"/>
          <w:sz w:val="24"/>
        </w:rPr>
        <w:t>投标保证金</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四</w:t>
      </w:r>
      <w:r>
        <w:rPr>
          <w:rFonts w:ascii="宋体" w:hAnsi="宋体" w:cs="宋体" w:hint="eastAsia"/>
          <w:kern w:val="0"/>
          <w:sz w:val="24"/>
        </w:rPr>
        <w:t xml:space="preserve"> </w:t>
      </w:r>
      <w:r>
        <w:rPr>
          <w:rFonts w:ascii="宋体" w:hAnsi="宋体" w:cs="宋体" w:hint="eastAsia"/>
          <w:kern w:val="0"/>
          <w:sz w:val="24"/>
        </w:rPr>
        <w:t>已标价工程量清单</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五</w:t>
      </w:r>
      <w:r>
        <w:rPr>
          <w:rFonts w:ascii="宋体" w:hAnsi="宋体" w:cs="宋体" w:hint="eastAsia"/>
          <w:kern w:val="0"/>
          <w:sz w:val="24"/>
        </w:rPr>
        <w:t xml:space="preserve"> </w:t>
      </w:r>
      <w:r>
        <w:rPr>
          <w:rFonts w:ascii="宋体" w:hAnsi="宋体" w:cs="宋体" w:hint="eastAsia"/>
          <w:kern w:val="0"/>
          <w:sz w:val="24"/>
        </w:rPr>
        <w:t>施工组织设计</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六</w:t>
      </w:r>
      <w:r>
        <w:rPr>
          <w:rFonts w:ascii="宋体" w:hAnsi="宋体" w:cs="宋体" w:hint="eastAsia"/>
          <w:kern w:val="0"/>
          <w:sz w:val="24"/>
        </w:rPr>
        <w:t xml:space="preserve"> </w:t>
      </w:r>
      <w:r>
        <w:rPr>
          <w:rFonts w:ascii="宋体" w:hAnsi="宋体" w:cs="宋体" w:hint="eastAsia"/>
          <w:kern w:val="0"/>
          <w:sz w:val="24"/>
        </w:rPr>
        <w:t>项目管理机构配备情况</w:t>
      </w:r>
    </w:p>
    <w:p w:rsidR="00ED5702" w:rsidRDefault="00F40F36">
      <w:pPr>
        <w:spacing w:line="312" w:lineRule="auto"/>
        <w:ind w:firstLineChars="50" w:firstLine="12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七</w:t>
      </w:r>
      <w:r>
        <w:rPr>
          <w:rFonts w:ascii="宋体" w:hAnsi="宋体" w:cs="宋体" w:hint="eastAsia"/>
          <w:kern w:val="0"/>
          <w:sz w:val="24"/>
        </w:rPr>
        <w:t xml:space="preserve"> </w:t>
      </w:r>
      <w:r>
        <w:rPr>
          <w:rFonts w:ascii="宋体" w:hAnsi="宋体" w:cs="宋体" w:hint="eastAsia"/>
          <w:kern w:val="0"/>
          <w:sz w:val="24"/>
        </w:rPr>
        <w:t>资格证明文件</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八</w:t>
      </w:r>
      <w:r>
        <w:rPr>
          <w:rFonts w:ascii="宋体" w:hAnsi="宋体" w:cs="宋体" w:hint="eastAsia"/>
          <w:kern w:val="0"/>
          <w:sz w:val="24"/>
        </w:rPr>
        <w:t xml:space="preserve"> </w:t>
      </w:r>
      <w:r>
        <w:rPr>
          <w:rFonts w:ascii="宋体" w:hAnsi="宋体" w:cs="宋体" w:hint="eastAsia"/>
          <w:kern w:val="0"/>
          <w:sz w:val="24"/>
        </w:rPr>
        <w:t>近年财务状况</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九</w:t>
      </w:r>
      <w:r>
        <w:rPr>
          <w:rFonts w:ascii="宋体" w:hAnsi="宋体" w:cs="宋体" w:hint="eastAsia"/>
          <w:kern w:val="0"/>
          <w:sz w:val="24"/>
        </w:rPr>
        <w:t xml:space="preserve"> </w:t>
      </w:r>
      <w:r>
        <w:rPr>
          <w:rFonts w:ascii="宋体" w:hAnsi="宋体" w:cs="宋体" w:hint="eastAsia"/>
          <w:kern w:val="0"/>
          <w:sz w:val="24"/>
        </w:rPr>
        <w:t>近年完成的类似项目情况</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w:t>
      </w:r>
      <w:r>
        <w:rPr>
          <w:rFonts w:ascii="宋体" w:hAnsi="宋体" w:cs="宋体" w:hint="eastAsia"/>
          <w:kern w:val="0"/>
          <w:sz w:val="24"/>
        </w:rPr>
        <w:t xml:space="preserve"> </w:t>
      </w:r>
      <w:r>
        <w:rPr>
          <w:rFonts w:ascii="宋体" w:hAnsi="宋体" w:cs="宋体" w:hint="eastAsia"/>
          <w:kern w:val="0"/>
          <w:sz w:val="24"/>
        </w:rPr>
        <w:t>正在施工的和新承接的项目情况</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十一</w:t>
      </w:r>
      <w:r>
        <w:rPr>
          <w:rFonts w:ascii="宋体" w:hAnsi="宋体" w:cs="宋体" w:hint="eastAsia"/>
          <w:kern w:val="0"/>
          <w:sz w:val="24"/>
        </w:rPr>
        <w:t xml:space="preserve"> </w:t>
      </w:r>
      <w:r>
        <w:rPr>
          <w:rFonts w:ascii="宋体" w:hAnsi="宋体" w:cs="宋体" w:hint="eastAsia"/>
          <w:kern w:val="0"/>
          <w:sz w:val="24"/>
        </w:rPr>
        <w:t>近年发生的诉讼及仲裁情况</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十二</w:t>
      </w:r>
      <w:r>
        <w:rPr>
          <w:rFonts w:ascii="宋体" w:hAnsi="宋体" w:cs="宋体" w:hint="eastAsia"/>
          <w:kern w:val="0"/>
          <w:sz w:val="24"/>
        </w:rPr>
        <w:t xml:space="preserve"> </w:t>
      </w:r>
      <w:r>
        <w:rPr>
          <w:rFonts w:ascii="宋体" w:hAnsi="宋体" w:cs="宋体" w:hint="eastAsia"/>
          <w:kern w:val="0"/>
          <w:sz w:val="24"/>
        </w:rPr>
        <w:t>承诺书</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十三</w:t>
      </w:r>
      <w:r>
        <w:rPr>
          <w:rFonts w:ascii="宋体" w:hAnsi="宋体" w:cs="宋体" w:hint="eastAsia"/>
          <w:kern w:val="0"/>
          <w:sz w:val="24"/>
        </w:rPr>
        <w:t xml:space="preserve"> </w:t>
      </w:r>
      <w:r>
        <w:rPr>
          <w:rFonts w:ascii="宋体" w:hAnsi="宋体" w:cs="宋体" w:hint="eastAsia"/>
          <w:kern w:val="0"/>
          <w:sz w:val="24"/>
        </w:rPr>
        <w:t>投标人须知前附表规定的其它材料</w:t>
      </w:r>
    </w:p>
    <w:p w:rsidR="00ED5702" w:rsidRDefault="00F40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p>
    <w:p w:rsidR="00ED5702" w:rsidRDefault="00F40F36">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ED5702" w:rsidRDefault="00F40F36">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ED5702" w:rsidRDefault="00ED5702">
      <w:pPr>
        <w:autoSpaceDE w:val="0"/>
        <w:autoSpaceDN w:val="0"/>
        <w:adjustRightInd w:val="0"/>
        <w:spacing w:line="312" w:lineRule="auto"/>
        <w:jc w:val="left"/>
        <w:rPr>
          <w:rFonts w:ascii="宋体" w:hAnsi="宋体" w:cs="宋体"/>
          <w:kern w:val="0"/>
          <w:sz w:val="24"/>
        </w:rPr>
      </w:pPr>
    </w:p>
    <w:p w:rsidR="00ED5702" w:rsidRDefault="00ED5702">
      <w:pPr>
        <w:autoSpaceDE w:val="0"/>
        <w:autoSpaceDN w:val="0"/>
        <w:adjustRightInd w:val="0"/>
        <w:spacing w:line="312" w:lineRule="auto"/>
        <w:jc w:val="left"/>
        <w:rPr>
          <w:rFonts w:ascii="宋体" w:hAnsi="宋体" w:cs="宋体"/>
          <w:kern w:val="0"/>
          <w:sz w:val="24"/>
        </w:rPr>
      </w:pPr>
    </w:p>
    <w:p w:rsidR="00ED5702" w:rsidRDefault="00ED5702">
      <w:pPr>
        <w:autoSpaceDE w:val="0"/>
        <w:autoSpaceDN w:val="0"/>
        <w:adjustRightInd w:val="0"/>
        <w:spacing w:line="312" w:lineRule="auto"/>
        <w:jc w:val="left"/>
        <w:rPr>
          <w:rFonts w:ascii="宋体" w:hAnsi="宋体" w:cs="宋体"/>
          <w:kern w:val="0"/>
          <w:sz w:val="24"/>
        </w:rPr>
      </w:pPr>
    </w:p>
    <w:p w:rsidR="00ED5702" w:rsidRDefault="00ED5702">
      <w:pPr>
        <w:autoSpaceDE w:val="0"/>
        <w:autoSpaceDN w:val="0"/>
        <w:adjustRightInd w:val="0"/>
        <w:spacing w:line="312" w:lineRule="auto"/>
        <w:jc w:val="left"/>
        <w:rPr>
          <w:rFonts w:ascii="宋体" w:hAnsi="宋体" w:cs="宋体"/>
          <w:kern w:val="0"/>
          <w:sz w:val="24"/>
        </w:rPr>
      </w:pPr>
    </w:p>
    <w:p w:rsidR="00ED5702" w:rsidRDefault="00ED5702">
      <w:pPr>
        <w:autoSpaceDE w:val="0"/>
        <w:autoSpaceDN w:val="0"/>
        <w:adjustRightInd w:val="0"/>
        <w:spacing w:line="312" w:lineRule="auto"/>
        <w:jc w:val="left"/>
        <w:rPr>
          <w:rFonts w:ascii="宋体" w:hAnsi="宋体" w:cs="宋体"/>
          <w:kern w:val="0"/>
          <w:sz w:val="24"/>
        </w:rPr>
      </w:pPr>
    </w:p>
    <w:p w:rsidR="00ED5702" w:rsidRDefault="00ED5702">
      <w:pPr>
        <w:autoSpaceDE w:val="0"/>
        <w:autoSpaceDN w:val="0"/>
        <w:adjustRightInd w:val="0"/>
        <w:spacing w:line="312" w:lineRule="auto"/>
        <w:jc w:val="left"/>
        <w:rPr>
          <w:rFonts w:ascii="宋体" w:hAnsi="宋体" w:cs="宋体"/>
          <w:kern w:val="0"/>
          <w:sz w:val="24"/>
        </w:rPr>
      </w:pPr>
    </w:p>
    <w:p w:rsidR="00ED5702" w:rsidRDefault="00ED5702">
      <w:pPr>
        <w:autoSpaceDE w:val="0"/>
        <w:autoSpaceDN w:val="0"/>
        <w:adjustRightInd w:val="0"/>
        <w:spacing w:line="312" w:lineRule="auto"/>
        <w:jc w:val="left"/>
        <w:rPr>
          <w:rFonts w:ascii="宋体" w:hAnsi="宋体" w:cs="宋体"/>
          <w:kern w:val="0"/>
          <w:sz w:val="24"/>
        </w:rPr>
      </w:pPr>
    </w:p>
    <w:p w:rsidR="00ED5702" w:rsidRDefault="00ED5702">
      <w:pPr>
        <w:autoSpaceDE w:val="0"/>
        <w:autoSpaceDN w:val="0"/>
        <w:adjustRightInd w:val="0"/>
        <w:spacing w:line="312" w:lineRule="auto"/>
        <w:jc w:val="left"/>
        <w:rPr>
          <w:rFonts w:ascii="宋体" w:hAnsi="宋体" w:cs="宋体"/>
          <w:kern w:val="0"/>
          <w:sz w:val="24"/>
        </w:rPr>
        <w:sectPr w:rsidR="00ED5702">
          <w:pgSz w:w="11906" w:h="16838"/>
          <w:pgMar w:top="1531" w:right="1418" w:bottom="1531" w:left="1418" w:header="851" w:footer="992" w:gutter="0"/>
          <w:cols w:space="720"/>
          <w:docGrid w:type="linesAndChars" w:linePitch="312"/>
        </w:sectPr>
      </w:pPr>
    </w:p>
    <w:p w:rsidR="00ED5702" w:rsidRDefault="00F40F36">
      <w:pPr>
        <w:pStyle w:val="2"/>
        <w:jc w:val="center"/>
        <w:rPr>
          <w:rFonts w:ascii="黑体" w:hAnsi="黑体" w:cs="黑体"/>
          <w:sz w:val="28"/>
          <w:szCs w:val="28"/>
        </w:rPr>
      </w:pPr>
      <w:bookmarkStart w:id="462" w:name="_Toc6391"/>
      <w:bookmarkStart w:id="463" w:name="_Toc9303"/>
      <w:bookmarkStart w:id="464" w:name="_Toc6618"/>
      <w:bookmarkStart w:id="465" w:name="_Toc11744"/>
      <w:bookmarkStart w:id="466" w:name="_Toc517940888"/>
      <w:bookmarkStart w:id="467" w:name="_Toc32211"/>
      <w:r>
        <w:rPr>
          <w:rFonts w:ascii="黑体" w:hAnsi="黑体" w:cs="黑体" w:hint="eastAsia"/>
          <w:sz w:val="28"/>
          <w:szCs w:val="28"/>
        </w:rPr>
        <w:lastRenderedPageBreak/>
        <w:t>一、投标函</w:t>
      </w:r>
      <w:bookmarkEnd w:id="462"/>
      <w:bookmarkEnd w:id="463"/>
      <w:bookmarkEnd w:id="464"/>
      <w:bookmarkEnd w:id="465"/>
      <w:r>
        <w:rPr>
          <w:rFonts w:ascii="黑体" w:hAnsi="黑体" w:cs="黑体" w:hint="eastAsia"/>
          <w:sz w:val="28"/>
          <w:szCs w:val="28"/>
        </w:rPr>
        <w:t>及投标函附录</w:t>
      </w:r>
      <w:bookmarkEnd w:id="466"/>
      <w:bookmarkEnd w:id="467"/>
    </w:p>
    <w:p w:rsidR="00ED5702" w:rsidRDefault="00ED5702">
      <w:pPr>
        <w:spacing w:line="312" w:lineRule="auto"/>
      </w:pPr>
    </w:p>
    <w:p w:rsidR="00ED5702" w:rsidRDefault="00F40F36">
      <w:pPr>
        <w:jc w:val="center"/>
        <w:rPr>
          <w:rFonts w:ascii="宋体" w:hAnsi="宋体" w:cs="宋体"/>
          <w:b/>
          <w:sz w:val="28"/>
          <w:szCs w:val="28"/>
        </w:rPr>
      </w:pPr>
      <w:bookmarkStart w:id="468" w:name="_Toc296678831"/>
      <w:bookmarkStart w:id="469" w:name="_Toc296676346"/>
      <w:bookmarkStart w:id="470" w:name="_Toc280275169"/>
      <w:bookmarkStart w:id="471" w:name="_Toc280271338"/>
      <w:bookmarkStart w:id="472" w:name="_Toc280271191"/>
      <w:bookmarkStart w:id="473" w:name="_Toc215282239"/>
      <w:r>
        <w:rPr>
          <w:rFonts w:ascii="宋体" w:hAnsi="宋体" w:cs="宋体" w:hint="eastAsia"/>
          <w:b/>
          <w:sz w:val="28"/>
          <w:szCs w:val="28"/>
        </w:rPr>
        <w:t>（一）投标函</w:t>
      </w:r>
      <w:bookmarkEnd w:id="468"/>
      <w:bookmarkEnd w:id="469"/>
    </w:p>
    <w:p w:rsidR="00ED5702" w:rsidRDefault="00F40F36">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招标文件（包括补充通知）的全部内容并勘察了现场，愿意以人民币（大写）</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bCs/>
          <w:sz w:val="24"/>
          <w:u w:val="single"/>
        </w:rPr>
        <w:t xml:space="preserve">        </w:t>
      </w:r>
      <w:r>
        <w:rPr>
          <w:rFonts w:ascii="宋体" w:hAnsi="宋体" w:cs="宋体" w:hint="eastAsia"/>
          <w:bCs/>
          <w:sz w:val="24"/>
        </w:rPr>
        <w:t>）的投标总报价，按招标文件规定的条件和要求承包合同规定的全部工作，并承担相关的责任。</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、随同本投标文件附上</w:t>
      </w:r>
      <w:r>
        <w:rPr>
          <w:rFonts w:ascii="宋体" w:hAnsi="宋体" w:cs="宋体" w:hint="eastAsia"/>
          <w:bCs/>
          <w:sz w:val="24"/>
          <w:u w:val="single"/>
        </w:rPr>
        <w:t xml:space="preserve">        </w:t>
      </w:r>
      <w:r>
        <w:rPr>
          <w:rFonts w:ascii="宋体" w:hAnsi="宋体" w:cs="宋体" w:hint="eastAsia"/>
          <w:bCs/>
          <w:sz w:val="24"/>
        </w:rPr>
        <w:t>元投标保证金，作为我方投标的担保。</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w:t>
      </w:r>
      <w:r>
        <w:rPr>
          <w:rFonts w:ascii="宋体" w:hAnsi="宋体" w:cs="宋体" w:hint="eastAsia"/>
          <w:bCs/>
          <w:sz w:val="24"/>
        </w:rPr>
        <w:t>投标，我方投标工期：</w:t>
      </w:r>
      <w:r>
        <w:rPr>
          <w:rFonts w:ascii="宋体" w:hAnsi="宋体" w:cs="宋体" w:hint="eastAsia"/>
          <w:bCs/>
          <w:sz w:val="24"/>
          <w:u w:val="single"/>
        </w:rPr>
        <w:t xml:space="preserve">        </w:t>
      </w:r>
      <w:r>
        <w:rPr>
          <w:rFonts w:ascii="宋体" w:hAnsi="宋体" w:cs="宋体" w:hint="eastAsia"/>
          <w:bCs/>
          <w:sz w:val="24"/>
        </w:rPr>
        <w:t>日历天，质量：</w:t>
      </w:r>
      <w:r>
        <w:rPr>
          <w:rFonts w:ascii="宋体" w:hAnsi="宋体" w:cs="宋体" w:hint="eastAsia"/>
          <w:bCs/>
          <w:sz w:val="24"/>
          <w:u w:val="single"/>
        </w:rPr>
        <w:t xml:space="preserve">　　　　</w:t>
      </w:r>
      <w:r>
        <w:rPr>
          <w:rFonts w:ascii="宋体" w:hAnsi="宋体" w:cs="宋体" w:hint="eastAsia"/>
          <w:bCs/>
          <w:sz w:val="24"/>
        </w:rPr>
        <w:t>。</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）我方保证在收到你方的中标通知书后，按招标文件规定的期限，及时派代表前去签定合同。</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）随同本投标文件提交的投标辅助资料中的任何部分，经你方确认后作为合同文件的组成部分。</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我公司承诺中标后及时、足额存入农民工工资保障金</w:t>
      </w:r>
      <w:r>
        <w:rPr>
          <w:rFonts w:ascii="宋体" w:hAnsi="宋体" w:cs="宋体" w:hint="eastAsia"/>
          <w:bCs/>
          <w:sz w:val="24"/>
        </w:rPr>
        <w:t>,</w:t>
      </w:r>
      <w:r>
        <w:rPr>
          <w:rFonts w:ascii="宋体" w:hAnsi="宋体" w:cs="宋体" w:hint="eastAsia"/>
          <w:bCs/>
          <w:sz w:val="24"/>
        </w:rPr>
        <w:t>承诺依法足额支付农民工工资，一旦其承包的工程项目中出现拖欠职工工资情</w:t>
      </w:r>
      <w:r>
        <w:rPr>
          <w:rFonts w:ascii="宋体" w:hAnsi="宋体" w:cs="宋体" w:hint="eastAsia"/>
          <w:bCs/>
          <w:sz w:val="24"/>
        </w:rPr>
        <w:t>况的，可由建设单位从其缴纳的农民工工资保障金中先予垫资。</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ED5702" w:rsidRDefault="00F40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ED5702" w:rsidRDefault="00ED5702">
      <w:pPr>
        <w:spacing w:line="360" w:lineRule="auto"/>
        <w:ind w:firstLineChars="200" w:firstLine="480"/>
        <w:rPr>
          <w:rFonts w:ascii="宋体" w:hAnsi="宋体" w:cs="宋体"/>
          <w:sz w:val="24"/>
        </w:rPr>
      </w:pPr>
    </w:p>
    <w:p w:rsidR="00ED5702" w:rsidRDefault="00F40F36">
      <w:pPr>
        <w:spacing w:line="360" w:lineRule="auto"/>
        <w:ind w:firstLineChars="200" w:firstLine="480"/>
        <w:rPr>
          <w:rFonts w:ascii="宋体" w:hAnsi="宋体" w:cs="宋体"/>
          <w:sz w:val="24"/>
        </w:rPr>
      </w:pPr>
      <w:r>
        <w:rPr>
          <w:rFonts w:ascii="宋体" w:hAnsi="宋体" w:cs="宋体" w:hint="eastAsia"/>
          <w:sz w:val="24"/>
        </w:rPr>
        <w:t>投标人（盖章）：</w:t>
      </w:r>
    </w:p>
    <w:p w:rsidR="00ED5702" w:rsidRDefault="00F40F36">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ED5702" w:rsidRDefault="00F40F36">
      <w:pPr>
        <w:spacing w:line="360" w:lineRule="auto"/>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D5702" w:rsidRDefault="00F40F36">
      <w:pPr>
        <w:rPr>
          <w:rFonts w:ascii="宋体" w:hAnsi="宋体" w:cs="宋体"/>
          <w:b/>
          <w:bCs/>
          <w:sz w:val="32"/>
          <w:szCs w:val="32"/>
        </w:rPr>
      </w:pPr>
      <w:bookmarkStart w:id="474" w:name="_Toc26011"/>
      <w:bookmarkStart w:id="475" w:name="_Toc15432"/>
      <w:bookmarkStart w:id="476" w:name="_Toc6320"/>
      <w:bookmarkStart w:id="477" w:name="_Toc5184"/>
      <w:bookmarkEnd w:id="470"/>
      <w:bookmarkEnd w:id="471"/>
      <w:bookmarkEnd w:id="472"/>
      <w:bookmarkEnd w:id="473"/>
      <w:r>
        <w:rPr>
          <w:rFonts w:ascii="宋体" w:hAnsi="宋体" w:cs="宋体" w:hint="eastAsia"/>
          <w:sz w:val="24"/>
        </w:rPr>
        <w:br w:type="page"/>
      </w:r>
      <w:r>
        <w:rPr>
          <w:rFonts w:ascii="宋体" w:hAnsi="宋体" w:cs="宋体" w:hint="eastAsia"/>
          <w:sz w:val="32"/>
          <w:szCs w:val="32"/>
        </w:rPr>
        <w:lastRenderedPageBreak/>
        <w:t>（二）投标</w:t>
      </w:r>
      <w:bookmarkEnd w:id="474"/>
      <w:bookmarkEnd w:id="475"/>
      <w:bookmarkEnd w:id="476"/>
      <w:bookmarkEnd w:id="477"/>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ED5702">
        <w:trPr>
          <w:trHeight w:hRule="exact" w:val="884"/>
        </w:trPr>
        <w:tc>
          <w:tcPr>
            <w:tcW w:w="252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ED5702" w:rsidRDefault="00ED5702">
            <w:pPr>
              <w:pStyle w:val="WPSPlain"/>
              <w:spacing w:line="312" w:lineRule="auto"/>
              <w:textAlignment w:val="top"/>
              <w:rPr>
                <w:rFonts w:ascii="宋体" w:hAnsi="宋体" w:cs="宋体"/>
                <w:sz w:val="24"/>
                <w:szCs w:val="24"/>
              </w:rPr>
            </w:pPr>
          </w:p>
        </w:tc>
      </w:tr>
      <w:tr w:rsidR="00ED5702">
        <w:trPr>
          <w:trHeight w:hRule="exact" w:val="884"/>
        </w:trPr>
        <w:tc>
          <w:tcPr>
            <w:tcW w:w="252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ED5702" w:rsidRDefault="00ED5702">
            <w:pPr>
              <w:pStyle w:val="WPSPlain"/>
              <w:spacing w:line="312" w:lineRule="auto"/>
              <w:textAlignment w:val="top"/>
              <w:rPr>
                <w:rFonts w:ascii="宋体" w:hAnsi="宋体" w:cs="宋体"/>
                <w:sz w:val="24"/>
                <w:szCs w:val="24"/>
              </w:rPr>
            </w:pPr>
          </w:p>
        </w:tc>
      </w:tr>
      <w:tr w:rsidR="00ED5702">
        <w:trPr>
          <w:trHeight w:hRule="exact" w:val="719"/>
        </w:trPr>
        <w:tc>
          <w:tcPr>
            <w:tcW w:w="252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ED5702" w:rsidRDefault="00ED5702">
            <w:pPr>
              <w:pStyle w:val="WPSPlain"/>
              <w:spacing w:line="312" w:lineRule="auto"/>
              <w:textAlignment w:val="top"/>
              <w:rPr>
                <w:rFonts w:ascii="宋体" w:hAnsi="宋体" w:cs="宋体"/>
                <w:sz w:val="24"/>
                <w:szCs w:val="24"/>
              </w:rPr>
            </w:pPr>
          </w:p>
        </w:tc>
      </w:tr>
      <w:tr w:rsidR="00ED5702">
        <w:trPr>
          <w:trHeight w:val="895"/>
        </w:trPr>
        <w:tc>
          <w:tcPr>
            <w:tcW w:w="252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ED5702" w:rsidRDefault="00F40F36">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小写：</w:t>
            </w:r>
            <w:r>
              <w:rPr>
                <w:rFonts w:ascii="宋体" w:hAnsi="宋体" w:cs="宋体" w:hint="eastAsia"/>
                <w:sz w:val="24"/>
                <w:szCs w:val="24"/>
              </w:rPr>
              <w:t xml:space="preserve">   </w:t>
            </w:r>
            <w:r>
              <w:rPr>
                <w:rFonts w:ascii="宋体" w:hAnsi="宋体" w:cs="宋体" w:hint="eastAsia"/>
                <w:sz w:val="24"/>
                <w:szCs w:val="24"/>
              </w:rPr>
              <w:t>元</w:t>
            </w:r>
          </w:p>
        </w:tc>
      </w:tr>
      <w:tr w:rsidR="00ED5702">
        <w:trPr>
          <w:trHeight w:hRule="exact" w:val="881"/>
        </w:trPr>
        <w:tc>
          <w:tcPr>
            <w:tcW w:w="2520" w:type="dxa"/>
            <w:vAlign w:val="center"/>
          </w:tcPr>
          <w:p w:rsidR="00ED5702" w:rsidRDefault="00F40F3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ED5702" w:rsidRDefault="00F40F36">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p>
        </w:tc>
      </w:tr>
      <w:tr w:rsidR="00ED5702">
        <w:trPr>
          <w:trHeight w:hRule="exact" w:val="881"/>
        </w:trPr>
        <w:tc>
          <w:tcPr>
            <w:tcW w:w="2520" w:type="dxa"/>
            <w:vAlign w:val="center"/>
          </w:tcPr>
          <w:p w:rsidR="00ED5702" w:rsidRDefault="00F40F3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ED5702" w:rsidRDefault="00F40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ED5702">
        <w:trPr>
          <w:trHeight w:hRule="exact" w:val="709"/>
        </w:trPr>
        <w:tc>
          <w:tcPr>
            <w:tcW w:w="252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ED5702" w:rsidRDefault="00ED5702">
            <w:pPr>
              <w:pStyle w:val="WPSPlain"/>
              <w:spacing w:line="312" w:lineRule="auto"/>
              <w:jc w:val="center"/>
              <w:textAlignment w:val="center"/>
              <w:rPr>
                <w:rFonts w:ascii="宋体" w:hAnsi="宋体" w:cs="宋体"/>
                <w:sz w:val="24"/>
                <w:szCs w:val="24"/>
              </w:rPr>
            </w:pPr>
          </w:p>
        </w:tc>
      </w:tr>
      <w:tr w:rsidR="00ED5702">
        <w:trPr>
          <w:trHeight w:hRule="exact" w:val="871"/>
        </w:trPr>
        <w:tc>
          <w:tcPr>
            <w:tcW w:w="252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ED5702" w:rsidRDefault="00ED5702">
            <w:pPr>
              <w:pStyle w:val="WPSPlain"/>
              <w:spacing w:line="312" w:lineRule="auto"/>
              <w:jc w:val="center"/>
              <w:textAlignment w:val="center"/>
              <w:rPr>
                <w:rFonts w:ascii="宋体" w:hAnsi="宋体" w:cs="宋体"/>
                <w:sz w:val="24"/>
                <w:szCs w:val="24"/>
              </w:rPr>
            </w:pPr>
          </w:p>
        </w:tc>
        <w:tc>
          <w:tcPr>
            <w:tcW w:w="149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ED5702" w:rsidRDefault="00ED5702">
            <w:pPr>
              <w:pStyle w:val="WPSPlain"/>
              <w:spacing w:line="312" w:lineRule="auto"/>
              <w:jc w:val="center"/>
              <w:textAlignment w:val="center"/>
              <w:rPr>
                <w:rFonts w:ascii="宋体" w:hAnsi="宋体" w:cs="宋体"/>
                <w:sz w:val="24"/>
                <w:szCs w:val="24"/>
              </w:rPr>
            </w:pPr>
          </w:p>
        </w:tc>
      </w:tr>
      <w:tr w:rsidR="00ED5702">
        <w:trPr>
          <w:trHeight w:hRule="exact" w:val="871"/>
        </w:trPr>
        <w:tc>
          <w:tcPr>
            <w:tcW w:w="252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ED5702" w:rsidRDefault="00ED5702">
            <w:pPr>
              <w:pStyle w:val="WPSPlain"/>
              <w:spacing w:line="312" w:lineRule="auto"/>
              <w:jc w:val="center"/>
              <w:textAlignment w:val="center"/>
              <w:rPr>
                <w:rFonts w:ascii="宋体" w:hAnsi="宋体" w:cs="宋体"/>
                <w:sz w:val="24"/>
                <w:szCs w:val="24"/>
              </w:rPr>
            </w:pPr>
          </w:p>
        </w:tc>
        <w:tc>
          <w:tcPr>
            <w:tcW w:w="1490" w:type="dxa"/>
            <w:vAlign w:val="center"/>
          </w:tcPr>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ED5702" w:rsidRDefault="00F40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ED5702" w:rsidRDefault="00ED5702">
            <w:pPr>
              <w:pStyle w:val="WPSPlain"/>
              <w:spacing w:line="312" w:lineRule="auto"/>
              <w:jc w:val="center"/>
              <w:textAlignment w:val="center"/>
              <w:rPr>
                <w:rFonts w:ascii="宋体" w:hAnsi="宋体" w:cs="宋体"/>
                <w:sz w:val="24"/>
                <w:szCs w:val="24"/>
              </w:rPr>
            </w:pPr>
          </w:p>
        </w:tc>
      </w:tr>
      <w:tr w:rsidR="00ED5702">
        <w:trPr>
          <w:trHeight w:hRule="exact" w:val="4150"/>
        </w:trPr>
        <w:tc>
          <w:tcPr>
            <w:tcW w:w="4800" w:type="dxa"/>
            <w:gridSpan w:val="2"/>
          </w:tcPr>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F40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F40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gridSpan w:val="2"/>
          </w:tcPr>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F40F36">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ED5702">
            <w:pPr>
              <w:pStyle w:val="WPSPlain"/>
              <w:spacing w:line="312" w:lineRule="auto"/>
              <w:textAlignment w:val="top"/>
              <w:rPr>
                <w:rFonts w:ascii="宋体" w:hAnsi="宋体" w:cs="宋体"/>
                <w:sz w:val="24"/>
                <w:szCs w:val="24"/>
              </w:rPr>
            </w:pPr>
          </w:p>
          <w:p w:rsidR="00ED5702" w:rsidRDefault="00F40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ED5702" w:rsidRDefault="00ED5702">
      <w:pPr>
        <w:spacing w:line="312" w:lineRule="auto"/>
        <w:ind w:right="315"/>
        <w:rPr>
          <w:rFonts w:ascii="宋体" w:hAnsi="宋体" w:cs="宋体"/>
          <w:bCs/>
          <w:kern w:val="0"/>
          <w:sz w:val="24"/>
        </w:rPr>
      </w:pPr>
    </w:p>
    <w:p w:rsidR="00ED5702" w:rsidRDefault="00ED5702">
      <w:pPr>
        <w:spacing w:line="312" w:lineRule="auto"/>
        <w:ind w:right="315"/>
        <w:rPr>
          <w:rFonts w:ascii="宋体" w:hAnsi="宋体" w:cs="宋体"/>
          <w:bCs/>
          <w:kern w:val="0"/>
          <w:sz w:val="24"/>
        </w:rPr>
      </w:pPr>
    </w:p>
    <w:p w:rsidR="00ED5702" w:rsidRDefault="00ED5702">
      <w:pPr>
        <w:spacing w:line="312" w:lineRule="auto"/>
        <w:ind w:right="315"/>
        <w:rPr>
          <w:rFonts w:ascii="宋体" w:hAnsi="宋体" w:cs="宋体"/>
          <w:bCs/>
          <w:kern w:val="0"/>
          <w:sz w:val="24"/>
        </w:rPr>
      </w:pPr>
    </w:p>
    <w:p w:rsidR="00ED5702" w:rsidRDefault="00ED5702">
      <w:pPr>
        <w:spacing w:line="312" w:lineRule="auto"/>
        <w:ind w:right="315"/>
        <w:rPr>
          <w:rFonts w:ascii="宋体" w:hAnsi="宋体" w:cs="宋体"/>
          <w:bCs/>
          <w:kern w:val="0"/>
          <w:sz w:val="24"/>
        </w:rPr>
      </w:pPr>
    </w:p>
    <w:p w:rsidR="00ED5702" w:rsidRDefault="00F40F36">
      <w:pPr>
        <w:spacing w:line="312" w:lineRule="auto"/>
        <w:jc w:val="center"/>
        <w:outlineLvl w:val="1"/>
        <w:rPr>
          <w:rFonts w:ascii="黑体" w:eastAsia="黑体" w:hAnsi="黑体" w:cs="黑体"/>
          <w:kern w:val="0"/>
          <w:sz w:val="28"/>
          <w:szCs w:val="28"/>
        </w:rPr>
      </w:pPr>
      <w:bookmarkStart w:id="478" w:name="_Toc517940889"/>
      <w:bookmarkStart w:id="479" w:name="_Toc27165"/>
      <w:r>
        <w:rPr>
          <w:rFonts w:ascii="黑体" w:eastAsia="黑体" w:hAnsi="黑体" w:cs="黑体" w:hint="eastAsia"/>
          <w:kern w:val="0"/>
          <w:sz w:val="28"/>
          <w:szCs w:val="28"/>
        </w:rPr>
        <w:t>二、法定代表人身份证明或附有法定代表人身份证明的授权委托书</w:t>
      </w:r>
      <w:bookmarkEnd w:id="478"/>
      <w:bookmarkEnd w:id="479"/>
    </w:p>
    <w:p w:rsidR="00ED5702" w:rsidRDefault="00ED5702">
      <w:pPr>
        <w:spacing w:line="312" w:lineRule="auto"/>
        <w:rPr>
          <w:rFonts w:ascii="宋体" w:hAnsi="宋体" w:cs="宋体"/>
          <w:b/>
          <w:bCs/>
          <w:sz w:val="24"/>
        </w:rPr>
      </w:pPr>
      <w:bookmarkStart w:id="480" w:name="_Toc3047"/>
      <w:bookmarkStart w:id="481" w:name="_Toc30421"/>
      <w:bookmarkStart w:id="482" w:name="_Toc15089"/>
      <w:bookmarkStart w:id="483" w:name="_Toc26381"/>
      <w:bookmarkStart w:id="484" w:name="_Toc26298"/>
    </w:p>
    <w:p w:rsidR="00ED5702" w:rsidRDefault="00F40F36">
      <w:pPr>
        <w:jc w:val="center"/>
        <w:rPr>
          <w:rFonts w:ascii="宋体" w:hAnsi="宋体" w:cs="宋体"/>
          <w:b/>
          <w:bCs/>
          <w:sz w:val="24"/>
        </w:rPr>
      </w:pPr>
      <w:r>
        <w:rPr>
          <w:rFonts w:ascii="宋体" w:hAnsi="宋体" w:cs="宋体" w:hint="eastAsia"/>
          <w:b/>
          <w:bCs/>
          <w:sz w:val="24"/>
        </w:rPr>
        <w:t>（一）法定代表人身份证明</w:t>
      </w:r>
      <w:bookmarkEnd w:id="480"/>
      <w:bookmarkEnd w:id="481"/>
      <w:bookmarkEnd w:id="482"/>
      <w:bookmarkEnd w:id="483"/>
      <w:bookmarkEnd w:id="484"/>
    </w:p>
    <w:p w:rsidR="00ED5702" w:rsidRDefault="00ED5702">
      <w:pPr>
        <w:spacing w:line="312" w:lineRule="auto"/>
      </w:pPr>
    </w:p>
    <w:p w:rsidR="00ED5702" w:rsidRDefault="00F40F36">
      <w:pPr>
        <w:spacing w:line="312" w:lineRule="auto"/>
        <w:rPr>
          <w:rFonts w:ascii="宋体" w:hAnsi="宋体" w:cs="宋体"/>
          <w:sz w:val="24"/>
        </w:rPr>
      </w:pPr>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人：</w:t>
      </w:r>
      <w:r>
        <w:rPr>
          <w:rFonts w:ascii="宋体" w:hAnsi="宋体" w:cs="宋体" w:hint="eastAsia"/>
          <w:sz w:val="24"/>
          <w:u w:val="single"/>
        </w:rPr>
        <w:t xml:space="preserve">                          </w:t>
      </w:r>
    </w:p>
    <w:p w:rsidR="00ED5702" w:rsidRDefault="00F40F36">
      <w:pPr>
        <w:spacing w:line="312" w:lineRule="auto"/>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p>
    <w:p w:rsidR="00ED5702" w:rsidRDefault="00F40F36">
      <w:pPr>
        <w:spacing w:line="312"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p>
    <w:p w:rsidR="00ED5702" w:rsidRDefault="00F40F36">
      <w:pPr>
        <w:spacing w:line="312" w:lineRule="auto"/>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D5702" w:rsidRDefault="00F40F36">
      <w:pPr>
        <w:spacing w:line="312"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ED5702" w:rsidRDefault="00F40F36">
      <w:pPr>
        <w:spacing w:line="312" w:lineRule="auto"/>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u w:val="single"/>
        </w:rPr>
        <w:t xml:space="preserve">         </w:t>
      </w:r>
      <w:r>
        <w:rPr>
          <w:rFonts w:ascii="宋体" w:hAnsi="宋体" w:cs="宋体" w:hint="eastAsia"/>
          <w:sz w:val="24"/>
        </w:rPr>
        <w:t>性</w:t>
      </w:r>
      <w:r>
        <w:rPr>
          <w:rFonts w:ascii="宋体" w:hAnsi="宋体" w:cs="宋体" w:hint="eastAsia"/>
          <w:sz w:val="24"/>
        </w:rPr>
        <w:t xml:space="preserve">    </w:t>
      </w:r>
      <w:r>
        <w:rPr>
          <w:rFonts w:ascii="宋体" w:hAnsi="宋体" w:cs="宋体" w:hint="eastAsia"/>
          <w:sz w:val="24"/>
        </w:rPr>
        <w:t>别：</w:t>
      </w:r>
      <w:r>
        <w:rPr>
          <w:rFonts w:ascii="宋体" w:hAnsi="宋体" w:cs="宋体" w:hint="eastAsia"/>
          <w:sz w:val="24"/>
          <w:u w:val="single"/>
        </w:rPr>
        <w:t xml:space="preserve">        </w:t>
      </w:r>
    </w:p>
    <w:p w:rsidR="00ED5702" w:rsidRDefault="00F40F36">
      <w:pPr>
        <w:spacing w:line="312" w:lineRule="auto"/>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r>
        <w:rPr>
          <w:rFonts w:ascii="宋体" w:hAnsi="宋体" w:cs="宋体" w:hint="eastAsia"/>
          <w:sz w:val="24"/>
          <w:u w:val="single"/>
        </w:rPr>
        <w:t xml:space="preserve">         </w:t>
      </w: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p>
    <w:p w:rsidR="00ED5702" w:rsidRDefault="00F40F36">
      <w:pPr>
        <w:spacing w:line="312" w:lineRule="auto"/>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（投标人名称）的法定代表人。</w:t>
      </w:r>
    </w:p>
    <w:p w:rsidR="00ED5702" w:rsidRDefault="00F40F36">
      <w:pPr>
        <w:spacing w:line="312" w:lineRule="auto"/>
        <w:rPr>
          <w:rFonts w:ascii="宋体" w:hAnsi="宋体" w:cs="宋体"/>
          <w:sz w:val="24"/>
        </w:rPr>
      </w:pPr>
      <w:r>
        <w:rPr>
          <w:rFonts w:ascii="宋体" w:hAnsi="宋体" w:cs="宋体" w:hint="eastAsia"/>
          <w:sz w:val="24"/>
        </w:rPr>
        <w:t>特此证明。</w:t>
      </w: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F40F36">
      <w:pPr>
        <w:wordWrap w:val="0"/>
        <w:spacing w:line="312" w:lineRule="auto"/>
        <w:jc w:val="right"/>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（盖单位章）</w:t>
      </w:r>
    </w:p>
    <w:p w:rsidR="00ED5702" w:rsidRDefault="00F40F36">
      <w:pPr>
        <w:wordWrap w:val="0"/>
        <w:spacing w:line="312" w:lineRule="auto"/>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rPr>
        <w:t xml:space="preserve">          </w:t>
      </w:r>
    </w:p>
    <w:p w:rsidR="00ED5702" w:rsidRDefault="00F40F36">
      <w:pPr>
        <w:jc w:val="center"/>
        <w:rPr>
          <w:rFonts w:ascii="宋体" w:hAnsi="宋体" w:cs="宋体"/>
          <w:b/>
          <w:bCs/>
          <w:sz w:val="24"/>
        </w:rPr>
      </w:pPr>
      <w:r>
        <w:rPr>
          <w:rFonts w:ascii="宋体" w:hAnsi="宋体" w:cs="宋体" w:hint="eastAsia"/>
          <w:sz w:val="24"/>
        </w:rPr>
        <w:br w:type="page"/>
      </w:r>
      <w:bookmarkStart w:id="485" w:name="_Toc1682"/>
      <w:bookmarkStart w:id="486" w:name="_Toc14115"/>
      <w:bookmarkStart w:id="487" w:name="_Toc5932"/>
      <w:bookmarkStart w:id="488" w:name="_Toc28779"/>
      <w:bookmarkStart w:id="489" w:name="_Toc7548"/>
      <w:r>
        <w:rPr>
          <w:rFonts w:ascii="宋体" w:hAnsi="宋体" w:cs="宋体" w:hint="eastAsia"/>
          <w:b/>
          <w:bCs/>
          <w:sz w:val="24"/>
        </w:rPr>
        <w:lastRenderedPageBreak/>
        <w:t>（二）授权委托书</w:t>
      </w:r>
      <w:bookmarkEnd w:id="485"/>
      <w:bookmarkEnd w:id="486"/>
      <w:bookmarkEnd w:id="487"/>
      <w:bookmarkEnd w:id="488"/>
      <w:bookmarkEnd w:id="489"/>
    </w:p>
    <w:p w:rsidR="00ED5702" w:rsidRDefault="00ED5702">
      <w:pPr>
        <w:spacing w:line="312" w:lineRule="auto"/>
      </w:pP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（投标人名称）的法定代表人，现委托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r>
        <w:rPr>
          <w:rFonts w:ascii="宋体" w:hAnsi="宋体" w:cs="宋体" w:hint="eastAsia"/>
          <w:sz w:val="24"/>
          <w:u w:val="single"/>
        </w:rPr>
        <w:t xml:space="preserve">             </w:t>
      </w:r>
      <w:r>
        <w:rPr>
          <w:rFonts w:ascii="宋体" w:hAnsi="宋体" w:cs="宋体" w:hint="eastAsia"/>
          <w:sz w:val="24"/>
        </w:rPr>
        <w:t>（项目名称）施工投标文件、签订合同和处理有关事宜，其法律后果由我方承担。</w:t>
      </w: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委托期限：</w:t>
      </w:r>
      <w:r>
        <w:rPr>
          <w:rFonts w:ascii="宋体" w:hAnsi="宋体" w:cs="宋体" w:hint="eastAsia"/>
          <w:sz w:val="24"/>
        </w:rPr>
        <w:t xml:space="preserve">               </w:t>
      </w: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代理人无转委托权。</w:t>
      </w: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附：法定代表人身份证明</w:t>
      </w: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F40F36">
      <w:pPr>
        <w:spacing w:line="312" w:lineRule="auto"/>
        <w:rPr>
          <w:rFonts w:ascii="宋体" w:hAnsi="宋体" w:cs="宋体"/>
          <w:sz w:val="24"/>
        </w:rPr>
      </w:pPr>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人：</w:t>
      </w:r>
      <w:r>
        <w:rPr>
          <w:rFonts w:ascii="宋体" w:hAnsi="宋体" w:cs="宋体" w:hint="eastAsia"/>
          <w:sz w:val="24"/>
          <w:u w:val="single"/>
        </w:rPr>
        <w:t xml:space="preserve">                        </w:t>
      </w:r>
      <w:r>
        <w:rPr>
          <w:rFonts w:ascii="宋体" w:hAnsi="宋体" w:cs="宋体" w:hint="eastAsia"/>
          <w:sz w:val="24"/>
        </w:rPr>
        <w:t>（盖单位章）</w:t>
      </w:r>
    </w:p>
    <w:p w:rsidR="00ED5702" w:rsidRDefault="00ED5702">
      <w:pPr>
        <w:spacing w:line="312" w:lineRule="auto"/>
        <w:rPr>
          <w:rFonts w:ascii="宋体" w:hAnsi="宋体" w:cs="宋体"/>
          <w:sz w:val="24"/>
        </w:rPr>
      </w:pPr>
    </w:p>
    <w:p w:rsidR="00ED5702" w:rsidRDefault="00F40F36">
      <w:pPr>
        <w:spacing w:line="312" w:lineRule="auto"/>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w:t>
      </w:r>
    </w:p>
    <w:p w:rsidR="00ED5702" w:rsidRDefault="00ED5702">
      <w:pPr>
        <w:spacing w:line="312" w:lineRule="auto"/>
        <w:rPr>
          <w:rFonts w:ascii="宋体" w:hAnsi="宋体" w:cs="宋体"/>
          <w:sz w:val="24"/>
        </w:rPr>
      </w:pPr>
    </w:p>
    <w:p w:rsidR="00ED5702" w:rsidRDefault="00F40F36">
      <w:pPr>
        <w:spacing w:line="312" w:lineRule="auto"/>
        <w:rPr>
          <w:rFonts w:ascii="宋体" w:hAnsi="宋体" w:cs="宋体"/>
          <w:sz w:val="24"/>
        </w:rPr>
      </w:pPr>
      <w:r>
        <w:rPr>
          <w:rFonts w:ascii="宋体" w:hAnsi="宋体" w:cs="宋体" w:hint="eastAsia"/>
          <w:sz w:val="24"/>
        </w:rPr>
        <w:t>身份证号码：</w:t>
      </w:r>
      <w:r>
        <w:rPr>
          <w:rFonts w:ascii="宋体" w:hAnsi="宋体" w:cs="宋体"/>
          <w:sz w:val="24"/>
          <w:u w:val="single"/>
        </w:rPr>
        <w:t xml:space="preserve">                       </w:t>
      </w:r>
      <w:r>
        <w:rPr>
          <w:rFonts w:ascii="宋体" w:hAnsi="宋体" w:cs="宋体" w:hint="eastAsia"/>
          <w:sz w:val="24"/>
        </w:rPr>
        <w:t xml:space="preserve">           </w:t>
      </w:r>
    </w:p>
    <w:p w:rsidR="00ED5702" w:rsidRDefault="00ED5702">
      <w:pPr>
        <w:spacing w:line="312" w:lineRule="auto"/>
        <w:rPr>
          <w:rFonts w:ascii="宋体" w:hAnsi="宋体" w:cs="宋体"/>
          <w:sz w:val="24"/>
        </w:rPr>
      </w:pPr>
    </w:p>
    <w:p w:rsidR="00ED5702" w:rsidRDefault="00F40F36">
      <w:pPr>
        <w:spacing w:line="312" w:lineRule="auto"/>
        <w:rPr>
          <w:rFonts w:ascii="宋体" w:hAnsi="宋体" w:cs="宋体"/>
          <w:sz w:val="24"/>
        </w:rPr>
      </w:pPr>
      <w:r>
        <w:rPr>
          <w:rFonts w:ascii="宋体" w:hAnsi="宋体" w:cs="宋体" w:hint="eastAsia"/>
          <w:sz w:val="24"/>
        </w:rPr>
        <w:t>委托代理人：</w:t>
      </w:r>
      <w:r>
        <w:rPr>
          <w:rFonts w:ascii="宋体" w:hAnsi="宋体" w:cs="宋体" w:hint="eastAsia"/>
          <w:sz w:val="24"/>
          <w:u w:val="single"/>
        </w:rPr>
        <w:t xml:space="preserve">                      </w:t>
      </w:r>
      <w:r>
        <w:rPr>
          <w:rFonts w:ascii="宋体" w:hAnsi="宋体" w:cs="宋体" w:hint="eastAsia"/>
          <w:sz w:val="24"/>
        </w:rPr>
        <w:t>（签字）</w:t>
      </w:r>
    </w:p>
    <w:p w:rsidR="00ED5702" w:rsidRDefault="00ED5702">
      <w:pPr>
        <w:spacing w:line="312" w:lineRule="auto"/>
        <w:rPr>
          <w:rFonts w:ascii="宋体" w:hAnsi="宋体" w:cs="宋体"/>
          <w:sz w:val="24"/>
        </w:rPr>
      </w:pPr>
    </w:p>
    <w:p w:rsidR="00ED5702" w:rsidRDefault="00F40F36">
      <w:pPr>
        <w:spacing w:line="312" w:lineRule="auto"/>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 xml:space="preserve">          </w:t>
      </w:r>
    </w:p>
    <w:p w:rsidR="00ED5702" w:rsidRDefault="00ED5702">
      <w:pPr>
        <w:spacing w:line="312" w:lineRule="auto"/>
        <w:rPr>
          <w:rFonts w:ascii="宋体" w:hAnsi="宋体" w:cs="宋体"/>
          <w:sz w:val="24"/>
        </w:rPr>
      </w:pPr>
    </w:p>
    <w:p w:rsidR="00ED5702" w:rsidRDefault="00F40F3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F40F36">
      <w:pPr>
        <w:pStyle w:val="2"/>
        <w:jc w:val="center"/>
        <w:rPr>
          <w:rFonts w:ascii="宋体" w:hAnsi="宋体" w:cs="宋体"/>
          <w:sz w:val="24"/>
        </w:rPr>
      </w:pPr>
      <w:r>
        <w:rPr>
          <w:rFonts w:ascii="宋体" w:hAnsi="宋体" w:cs="宋体" w:hint="eastAsia"/>
          <w:sz w:val="24"/>
        </w:rPr>
        <w:br w:type="page"/>
      </w:r>
      <w:bookmarkStart w:id="490" w:name="_Toc12158"/>
      <w:bookmarkStart w:id="491" w:name="_Toc517940890"/>
      <w:r>
        <w:rPr>
          <w:rFonts w:ascii="黑体" w:hAnsi="黑体" w:cs="黑体" w:hint="eastAsia"/>
          <w:sz w:val="28"/>
          <w:szCs w:val="28"/>
        </w:rPr>
        <w:lastRenderedPageBreak/>
        <w:t>三、投标保证金</w:t>
      </w:r>
      <w:bookmarkEnd w:id="490"/>
      <w:bookmarkEnd w:id="491"/>
    </w:p>
    <w:p w:rsidR="00ED5702" w:rsidRDefault="00ED5702">
      <w:pPr>
        <w:spacing w:line="312" w:lineRule="auto"/>
        <w:rPr>
          <w:rFonts w:ascii="宋体" w:hAnsi="宋体" w:cs="宋体"/>
          <w:sz w:val="24"/>
        </w:rPr>
      </w:pPr>
    </w:p>
    <w:p w:rsidR="00ED5702" w:rsidRDefault="00F40F36">
      <w:pPr>
        <w:spacing w:line="312" w:lineRule="auto"/>
        <w:ind w:firstLineChars="200" w:firstLine="480"/>
        <w:rPr>
          <w:rFonts w:ascii="宋体" w:hAnsi="宋体" w:cs="宋体"/>
          <w:sz w:val="24"/>
        </w:rPr>
      </w:pPr>
      <w:r>
        <w:rPr>
          <w:rFonts w:ascii="宋体" w:hAnsi="宋体" w:cs="宋体" w:hint="eastAsia"/>
          <w:sz w:val="24"/>
        </w:rPr>
        <w:t>投标保证金复印件：</w:t>
      </w:r>
    </w:p>
    <w:p w:rsidR="00ED5702" w:rsidRDefault="00ED5702">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7" type="#_x0000_t202" style="position:absolute;left:0;text-align:left;margin-left:24.05pt;margin-top:15.65pt;width:386.55pt;height:187.2pt;z-index:251658240">
            <v:textbox>
              <w:txbxContent>
                <w:p w:rsidR="00ED5702" w:rsidRDefault="00ED5702">
                  <w:pPr>
                    <w:rPr>
                      <w:rFonts w:ascii="宋体" w:hAnsi="宋体"/>
                      <w:szCs w:val="21"/>
                    </w:rPr>
                  </w:pPr>
                </w:p>
                <w:p w:rsidR="00ED5702" w:rsidRDefault="00ED5702">
                  <w:pPr>
                    <w:rPr>
                      <w:rFonts w:ascii="宋体" w:hAnsi="宋体"/>
                      <w:szCs w:val="21"/>
                    </w:rPr>
                  </w:pPr>
                </w:p>
                <w:p w:rsidR="00ED5702" w:rsidRDefault="00ED5702">
                  <w:pPr>
                    <w:rPr>
                      <w:rFonts w:ascii="宋体" w:hAnsi="宋体"/>
                      <w:szCs w:val="21"/>
                    </w:rPr>
                  </w:pPr>
                </w:p>
                <w:p w:rsidR="00ED5702" w:rsidRDefault="00ED5702">
                  <w:pPr>
                    <w:rPr>
                      <w:rFonts w:ascii="宋体" w:hAnsi="宋体"/>
                      <w:szCs w:val="21"/>
                    </w:rPr>
                  </w:pPr>
                </w:p>
                <w:p w:rsidR="00ED5702" w:rsidRDefault="00F40F36">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ED5702" w:rsidRDefault="00ED5702">
                  <w:pPr>
                    <w:ind w:firstLineChars="250" w:firstLine="525"/>
                    <w:jc w:val="center"/>
                  </w:pPr>
                </w:p>
              </w:txbxContent>
            </v:textbox>
          </v:shape>
        </w:pict>
      </w: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00" w:firstLine="480"/>
        <w:rPr>
          <w:rFonts w:ascii="宋体" w:hAnsi="宋体" w:cs="宋体"/>
          <w:sz w:val="24"/>
        </w:rPr>
      </w:pPr>
    </w:p>
    <w:p w:rsidR="00ED5702" w:rsidRDefault="00ED5702">
      <w:pPr>
        <w:spacing w:line="312" w:lineRule="auto"/>
        <w:ind w:firstLineChars="2300" w:firstLine="5520"/>
        <w:rPr>
          <w:rFonts w:ascii="宋体" w:hAnsi="宋体" w:cs="宋体"/>
          <w:sz w:val="24"/>
        </w:rPr>
      </w:pPr>
    </w:p>
    <w:p w:rsidR="00ED5702" w:rsidRDefault="00ED5702">
      <w:pPr>
        <w:spacing w:line="312" w:lineRule="auto"/>
        <w:ind w:firstLineChars="2300" w:firstLine="5520"/>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F40F36">
      <w:pPr>
        <w:pStyle w:val="2"/>
        <w:jc w:val="center"/>
        <w:rPr>
          <w:rFonts w:ascii="宋体" w:hAnsi="宋体" w:cs="宋体"/>
          <w:sz w:val="24"/>
        </w:rPr>
      </w:pPr>
      <w:bookmarkStart w:id="492" w:name="_Toc1165"/>
      <w:bookmarkStart w:id="493" w:name="_Toc517940891"/>
      <w:bookmarkStart w:id="494" w:name="_Toc7389"/>
      <w:bookmarkStart w:id="495" w:name="_Toc9624"/>
      <w:bookmarkStart w:id="496" w:name="_Toc1827"/>
      <w:bookmarkStart w:id="497" w:name="_Toc7150"/>
      <w:r>
        <w:rPr>
          <w:rFonts w:ascii="黑体" w:hAnsi="黑体" w:cs="黑体" w:hint="eastAsia"/>
          <w:sz w:val="28"/>
          <w:szCs w:val="28"/>
        </w:rPr>
        <w:t>四、已标价工程量清单</w:t>
      </w:r>
      <w:bookmarkEnd w:id="492"/>
      <w:bookmarkEnd w:id="493"/>
    </w:p>
    <w:p w:rsidR="00ED5702" w:rsidRDefault="00ED5702">
      <w:pPr>
        <w:rPr>
          <w:rFonts w:ascii="黑体" w:eastAsia="黑体" w:hAnsi="黑体" w:cs="黑体"/>
          <w:kern w:val="0"/>
          <w:sz w:val="28"/>
          <w:szCs w:val="28"/>
        </w:rPr>
      </w:pPr>
      <w:bookmarkStart w:id="498" w:name="_Toc2561"/>
    </w:p>
    <w:p w:rsidR="00ED5702" w:rsidRDefault="00F40F36">
      <w:pPr>
        <w:pStyle w:val="2"/>
        <w:jc w:val="center"/>
        <w:rPr>
          <w:rFonts w:ascii="黑体" w:hAnsi="黑体" w:cs="黑体"/>
          <w:sz w:val="28"/>
          <w:szCs w:val="28"/>
        </w:rPr>
      </w:pPr>
      <w:bookmarkStart w:id="499" w:name="_Toc517940892"/>
      <w:r>
        <w:rPr>
          <w:rFonts w:ascii="黑体" w:hAnsi="黑体" w:cs="黑体" w:hint="eastAsia"/>
          <w:sz w:val="28"/>
          <w:szCs w:val="28"/>
        </w:rPr>
        <w:t>五、施工组织设计</w:t>
      </w:r>
      <w:bookmarkEnd w:id="498"/>
      <w:bookmarkEnd w:id="499"/>
    </w:p>
    <w:p w:rsidR="00ED5702" w:rsidRDefault="00F40F36">
      <w:pPr>
        <w:spacing w:line="312" w:lineRule="auto"/>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ED5702" w:rsidRDefault="00F40F36">
      <w:pPr>
        <w:tabs>
          <w:tab w:val="left" w:pos="720"/>
        </w:tabs>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施工组织设计除采用文字表述外应附相应图表</w:t>
      </w:r>
      <w:r>
        <w:rPr>
          <w:rFonts w:ascii="宋体" w:hAnsi="宋体" w:cs="宋体" w:hint="eastAsia"/>
          <w:sz w:val="24"/>
        </w:rPr>
        <w:t>,</w:t>
      </w:r>
      <w:r>
        <w:rPr>
          <w:rFonts w:ascii="宋体" w:hAnsi="宋体" w:cs="宋体" w:hint="eastAsia"/>
          <w:sz w:val="24"/>
        </w:rPr>
        <w:t>图表自拟。</w:t>
      </w: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Cs w:val="21"/>
        </w:rPr>
      </w:pPr>
    </w:p>
    <w:p w:rsidR="00ED5702" w:rsidRDefault="00ED5702">
      <w:pPr>
        <w:spacing w:line="312" w:lineRule="auto"/>
        <w:rPr>
          <w:rFonts w:ascii="宋体" w:hAnsi="宋体" w:cs="宋体"/>
          <w:szCs w:val="21"/>
        </w:rPr>
      </w:pPr>
    </w:p>
    <w:p w:rsidR="00ED5702" w:rsidRDefault="00ED5702">
      <w:pPr>
        <w:spacing w:line="312" w:lineRule="auto"/>
      </w:pPr>
    </w:p>
    <w:p w:rsidR="00ED5702" w:rsidRDefault="00ED5702">
      <w:pPr>
        <w:spacing w:line="312" w:lineRule="auto"/>
      </w:pPr>
    </w:p>
    <w:p w:rsidR="00ED5702" w:rsidRDefault="00F40F36">
      <w:pPr>
        <w:pStyle w:val="2"/>
        <w:jc w:val="center"/>
        <w:rPr>
          <w:rFonts w:ascii="宋体" w:hAnsi="宋体" w:cs="宋体"/>
          <w:sz w:val="24"/>
        </w:rPr>
      </w:pPr>
      <w:bookmarkStart w:id="500" w:name="_Toc20269"/>
      <w:bookmarkStart w:id="501" w:name="_Toc517940893"/>
      <w:r>
        <w:rPr>
          <w:rFonts w:ascii="黑体" w:hAnsi="黑体" w:cs="黑体" w:hint="eastAsia"/>
          <w:sz w:val="28"/>
          <w:szCs w:val="28"/>
        </w:rPr>
        <w:lastRenderedPageBreak/>
        <w:t>六、项目管理机构</w:t>
      </w:r>
      <w:bookmarkEnd w:id="494"/>
      <w:bookmarkEnd w:id="495"/>
      <w:bookmarkEnd w:id="496"/>
      <w:bookmarkEnd w:id="497"/>
      <w:bookmarkEnd w:id="500"/>
      <w:bookmarkEnd w:id="501"/>
    </w:p>
    <w:p w:rsidR="00ED5702" w:rsidRDefault="00F40F36">
      <w:pPr>
        <w:rPr>
          <w:rFonts w:ascii="宋体" w:hAnsi="宋体" w:cs="宋体"/>
          <w:b/>
          <w:bCs/>
          <w:sz w:val="24"/>
        </w:rPr>
      </w:pPr>
      <w:bookmarkStart w:id="502" w:name="_Toc27720"/>
      <w:bookmarkStart w:id="503" w:name="_Toc8921"/>
      <w:bookmarkStart w:id="504" w:name="_Toc21137"/>
      <w:bookmarkStart w:id="505" w:name="_Toc25342"/>
      <w:bookmarkStart w:id="506" w:name="_Toc26208"/>
      <w:r>
        <w:rPr>
          <w:rFonts w:ascii="宋体" w:hAnsi="宋体" w:cs="宋体" w:hint="eastAsia"/>
          <w:b/>
          <w:bCs/>
          <w:sz w:val="24"/>
        </w:rPr>
        <w:t>（一）项目管理机构组成表</w:t>
      </w:r>
      <w:bookmarkEnd w:id="502"/>
      <w:bookmarkEnd w:id="503"/>
      <w:bookmarkEnd w:id="504"/>
      <w:bookmarkEnd w:id="505"/>
      <w:bookmarkEnd w:id="506"/>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ED5702">
        <w:trPr>
          <w:trHeight w:val="454"/>
          <w:jc w:val="center"/>
        </w:trPr>
        <w:tc>
          <w:tcPr>
            <w:tcW w:w="709" w:type="dxa"/>
            <w:vMerge w:val="restart"/>
            <w:vAlign w:val="center"/>
          </w:tcPr>
          <w:p w:rsidR="00ED5702" w:rsidRDefault="00F40F36">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ED5702" w:rsidRDefault="00F40F36">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ED5702" w:rsidRDefault="00F40F36">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ED5702" w:rsidRDefault="00F40F36">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ED5702" w:rsidRDefault="00F40F36">
            <w:pPr>
              <w:spacing w:line="312" w:lineRule="auto"/>
              <w:jc w:val="center"/>
              <w:rPr>
                <w:rFonts w:ascii="宋体" w:hAnsi="宋体" w:cs="宋体"/>
                <w:sz w:val="24"/>
              </w:rPr>
            </w:pPr>
            <w:r>
              <w:rPr>
                <w:rFonts w:ascii="宋体" w:hAnsi="宋体" w:cs="宋体" w:hint="eastAsia"/>
                <w:sz w:val="24"/>
              </w:rPr>
              <w:t>备注</w:t>
            </w:r>
          </w:p>
        </w:tc>
      </w:tr>
      <w:tr w:rsidR="00ED5702">
        <w:trPr>
          <w:trHeight w:val="454"/>
          <w:jc w:val="center"/>
        </w:trPr>
        <w:tc>
          <w:tcPr>
            <w:tcW w:w="709" w:type="dxa"/>
            <w:vMerge/>
            <w:vAlign w:val="center"/>
          </w:tcPr>
          <w:p w:rsidR="00ED5702" w:rsidRDefault="00ED5702">
            <w:pPr>
              <w:spacing w:line="312" w:lineRule="auto"/>
              <w:jc w:val="center"/>
              <w:rPr>
                <w:rFonts w:ascii="宋体" w:hAnsi="宋体" w:cs="宋体"/>
                <w:sz w:val="24"/>
              </w:rPr>
            </w:pPr>
          </w:p>
        </w:tc>
        <w:tc>
          <w:tcPr>
            <w:tcW w:w="709" w:type="dxa"/>
            <w:vMerge/>
            <w:vAlign w:val="center"/>
          </w:tcPr>
          <w:p w:rsidR="00ED5702" w:rsidRDefault="00ED5702">
            <w:pPr>
              <w:spacing w:line="312" w:lineRule="auto"/>
              <w:jc w:val="center"/>
              <w:rPr>
                <w:rFonts w:ascii="宋体" w:hAnsi="宋体" w:cs="宋体"/>
                <w:sz w:val="24"/>
              </w:rPr>
            </w:pPr>
          </w:p>
        </w:tc>
        <w:tc>
          <w:tcPr>
            <w:tcW w:w="709" w:type="dxa"/>
            <w:vMerge/>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r w:rsidR="00ED5702">
        <w:trPr>
          <w:trHeight w:val="454"/>
          <w:jc w:val="center"/>
        </w:trPr>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ED5702">
            <w:pPr>
              <w:spacing w:line="312" w:lineRule="auto"/>
              <w:jc w:val="center"/>
              <w:rPr>
                <w:rFonts w:ascii="宋体" w:hAnsi="宋体" w:cs="宋体"/>
                <w:sz w:val="24"/>
              </w:rPr>
            </w:pPr>
          </w:p>
        </w:tc>
        <w:tc>
          <w:tcPr>
            <w:tcW w:w="1356" w:type="dxa"/>
            <w:vAlign w:val="center"/>
          </w:tcPr>
          <w:p w:rsidR="00ED5702" w:rsidRDefault="00ED5702">
            <w:pPr>
              <w:spacing w:line="312" w:lineRule="auto"/>
              <w:jc w:val="center"/>
              <w:rPr>
                <w:rFonts w:ascii="宋体" w:hAnsi="宋体" w:cs="宋体"/>
                <w:sz w:val="24"/>
              </w:rPr>
            </w:pPr>
          </w:p>
        </w:tc>
        <w:tc>
          <w:tcPr>
            <w:tcW w:w="1059"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900" w:type="dxa"/>
            <w:vAlign w:val="center"/>
          </w:tcPr>
          <w:p w:rsidR="00ED5702" w:rsidRDefault="00ED5702">
            <w:pPr>
              <w:spacing w:line="312" w:lineRule="auto"/>
              <w:jc w:val="center"/>
              <w:rPr>
                <w:rFonts w:ascii="宋体" w:hAnsi="宋体" w:cs="宋体"/>
                <w:sz w:val="24"/>
              </w:rPr>
            </w:pPr>
          </w:p>
        </w:tc>
        <w:tc>
          <w:tcPr>
            <w:tcW w:w="1677" w:type="dxa"/>
            <w:vAlign w:val="center"/>
          </w:tcPr>
          <w:p w:rsidR="00ED5702" w:rsidRDefault="00ED5702">
            <w:pPr>
              <w:spacing w:line="312" w:lineRule="auto"/>
              <w:jc w:val="center"/>
              <w:rPr>
                <w:rFonts w:ascii="宋体" w:hAnsi="宋体" w:cs="宋体"/>
                <w:sz w:val="24"/>
              </w:rPr>
            </w:pPr>
          </w:p>
        </w:tc>
        <w:tc>
          <w:tcPr>
            <w:tcW w:w="708" w:type="dxa"/>
            <w:vAlign w:val="center"/>
          </w:tcPr>
          <w:p w:rsidR="00ED5702" w:rsidRDefault="00ED5702">
            <w:pPr>
              <w:spacing w:line="312" w:lineRule="auto"/>
              <w:jc w:val="center"/>
              <w:rPr>
                <w:rFonts w:ascii="宋体" w:hAnsi="宋体" w:cs="宋体"/>
                <w:sz w:val="24"/>
              </w:rPr>
            </w:pPr>
          </w:p>
        </w:tc>
      </w:tr>
    </w:tbl>
    <w:p w:rsidR="00ED5702" w:rsidRDefault="00ED5702">
      <w:pPr>
        <w:spacing w:line="312" w:lineRule="auto"/>
        <w:rPr>
          <w:rFonts w:ascii="宋体" w:hAnsi="宋体" w:cs="宋体"/>
          <w:sz w:val="24"/>
        </w:rPr>
      </w:pPr>
    </w:p>
    <w:p w:rsidR="00ED5702" w:rsidRDefault="00F40F36">
      <w:pPr>
        <w:rPr>
          <w:rFonts w:ascii="宋体" w:hAnsi="宋体" w:cs="宋体"/>
          <w:sz w:val="24"/>
        </w:rPr>
      </w:pPr>
      <w:bookmarkStart w:id="507" w:name="_Toc590"/>
      <w:bookmarkStart w:id="508" w:name="_Toc22776"/>
      <w:bookmarkStart w:id="509" w:name="_Toc3522"/>
      <w:bookmarkStart w:id="510" w:name="_Toc26047"/>
      <w:bookmarkStart w:id="511" w:name="_Toc27110"/>
      <w:r>
        <w:rPr>
          <w:rFonts w:ascii="宋体" w:hAnsi="宋体" w:cs="宋体" w:hint="eastAsia"/>
          <w:b/>
          <w:bCs/>
          <w:sz w:val="24"/>
        </w:rPr>
        <w:t>（二）主要人员简历表</w:t>
      </w:r>
      <w:bookmarkEnd w:id="507"/>
      <w:bookmarkEnd w:id="508"/>
      <w:bookmarkEnd w:id="509"/>
      <w:bookmarkEnd w:id="510"/>
      <w:bookmarkEnd w:id="511"/>
    </w:p>
    <w:p w:rsidR="00ED5702" w:rsidRDefault="00F40F36">
      <w:pPr>
        <w:rPr>
          <w:rFonts w:ascii="宋体" w:hAnsi="宋体" w:cs="宋体"/>
          <w:b/>
          <w:sz w:val="24"/>
        </w:rPr>
      </w:pPr>
      <w:bookmarkStart w:id="512" w:name="_Toc13679"/>
      <w:bookmarkStart w:id="513" w:name="_Toc23995"/>
      <w:bookmarkStart w:id="514" w:name="_Toc20732"/>
      <w:bookmarkStart w:id="515" w:name="_Toc20036"/>
      <w:bookmarkStart w:id="516" w:name="_Toc9814"/>
      <w:r>
        <w:rPr>
          <w:rFonts w:ascii="宋体" w:hAnsi="宋体" w:cs="宋体" w:hint="eastAsia"/>
          <w:b/>
          <w:sz w:val="24"/>
        </w:rPr>
        <w:t>附</w:t>
      </w:r>
      <w:r>
        <w:rPr>
          <w:rFonts w:ascii="宋体" w:hAnsi="宋体" w:cs="宋体" w:hint="eastAsia"/>
          <w:b/>
          <w:sz w:val="24"/>
        </w:rPr>
        <w:t>1</w:t>
      </w:r>
      <w:r>
        <w:rPr>
          <w:rFonts w:ascii="宋体" w:hAnsi="宋体" w:cs="宋体" w:hint="eastAsia"/>
          <w:b/>
          <w:sz w:val="24"/>
        </w:rPr>
        <w:t>：项目经理简历表</w:t>
      </w:r>
    </w:p>
    <w:p w:rsidR="00ED5702" w:rsidRDefault="00F40F36">
      <w:pPr>
        <w:spacing w:line="312" w:lineRule="auto"/>
        <w:ind w:firstLineChars="250" w:firstLine="600"/>
        <w:rPr>
          <w:rFonts w:ascii="宋体" w:hAnsi="宋体" w:cs="宋体"/>
          <w:sz w:val="24"/>
        </w:rPr>
      </w:pPr>
      <w:r>
        <w:rPr>
          <w:rFonts w:ascii="宋体" w:hAnsi="宋体" w:cs="宋体" w:hint="eastAsia"/>
          <w:sz w:val="24"/>
        </w:rPr>
        <w:t>项目经理应附项目经理身份证、注册建造师证书、继续教育证明（如有）、职称证、学历证、劳动合同、养老保险复印件及未担任其他在施建设工程项目经理的承诺书，管理过的类似项目业绩须附网上中标结果公示、中标通知书和合同协议书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ED5702">
        <w:trPr>
          <w:trHeight w:val="461"/>
        </w:trPr>
        <w:tc>
          <w:tcPr>
            <w:tcW w:w="120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ED5702" w:rsidRDefault="00ED5702">
            <w:pPr>
              <w:spacing w:line="312" w:lineRule="auto"/>
              <w:jc w:val="center"/>
              <w:rPr>
                <w:rFonts w:ascii="宋体" w:hAnsi="宋体" w:cs="宋体"/>
                <w:sz w:val="24"/>
              </w:rPr>
            </w:pPr>
          </w:p>
        </w:tc>
        <w:tc>
          <w:tcPr>
            <w:tcW w:w="1253"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ED5702" w:rsidRDefault="00ED5702">
            <w:pPr>
              <w:spacing w:line="312" w:lineRule="auto"/>
              <w:jc w:val="center"/>
              <w:rPr>
                <w:rFonts w:ascii="宋体" w:hAnsi="宋体" w:cs="宋体"/>
                <w:sz w:val="24"/>
              </w:rPr>
            </w:pPr>
          </w:p>
        </w:tc>
        <w:tc>
          <w:tcPr>
            <w:tcW w:w="203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ED5702" w:rsidRDefault="00ED5702">
            <w:pPr>
              <w:spacing w:line="312" w:lineRule="auto"/>
              <w:jc w:val="center"/>
              <w:rPr>
                <w:rFonts w:ascii="宋体" w:hAnsi="宋体" w:cs="宋体"/>
                <w:sz w:val="24"/>
              </w:rPr>
            </w:pPr>
          </w:p>
        </w:tc>
      </w:tr>
      <w:tr w:rsidR="00ED5702">
        <w:trPr>
          <w:trHeight w:val="815"/>
        </w:trPr>
        <w:tc>
          <w:tcPr>
            <w:tcW w:w="120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ED5702" w:rsidRDefault="00ED5702">
            <w:pPr>
              <w:spacing w:line="312" w:lineRule="auto"/>
              <w:jc w:val="center"/>
              <w:rPr>
                <w:rFonts w:ascii="宋体" w:hAnsi="宋体" w:cs="宋体"/>
                <w:sz w:val="24"/>
              </w:rPr>
            </w:pPr>
          </w:p>
        </w:tc>
        <w:tc>
          <w:tcPr>
            <w:tcW w:w="1253"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409" w:type="dxa"/>
            <w:vAlign w:val="center"/>
          </w:tcPr>
          <w:p w:rsidR="00ED5702" w:rsidRDefault="00ED5702">
            <w:pPr>
              <w:spacing w:line="312" w:lineRule="auto"/>
              <w:jc w:val="center"/>
              <w:rPr>
                <w:rFonts w:ascii="宋体" w:hAnsi="宋体" w:cs="宋体"/>
                <w:sz w:val="24"/>
              </w:rPr>
            </w:pPr>
          </w:p>
        </w:tc>
        <w:tc>
          <w:tcPr>
            <w:tcW w:w="203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项目经理</w:t>
            </w:r>
          </w:p>
        </w:tc>
      </w:tr>
      <w:tr w:rsidR="00ED5702">
        <w:trPr>
          <w:trHeight w:val="461"/>
        </w:trPr>
        <w:tc>
          <w:tcPr>
            <w:tcW w:w="3604" w:type="dxa"/>
            <w:gridSpan w:val="3"/>
            <w:vAlign w:val="center"/>
          </w:tcPr>
          <w:p w:rsidR="00ED5702" w:rsidRDefault="00F40F36">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ED5702" w:rsidRDefault="00ED5702">
            <w:pPr>
              <w:spacing w:line="312" w:lineRule="auto"/>
              <w:jc w:val="center"/>
              <w:rPr>
                <w:rFonts w:ascii="宋体" w:hAnsi="宋体" w:cs="宋体"/>
                <w:sz w:val="24"/>
              </w:rPr>
            </w:pPr>
          </w:p>
        </w:tc>
      </w:tr>
      <w:tr w:rsidR="00ED5702">
        <w:trPr>
          <w:trHeight w:val="815"/>
        </w:trPr>
        <w:tc>
          <w:tcPr>
            <w:tcW w:w="120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ED5702" w:rsidRDefault="00F40F36">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ED5702">
        <w:trPr>
          <w:trHeight w:val="461"/>
        </w:trPr>
        <w:tc>
          <w:tcPr>
            <w:tcW w:w="9400" w:type="dxa"/>
            <w:gridSpan w:val="6"/>
            <w:vAlign w:val="center"/>
          </w:tcPr>
          <w:p w:rsidR="00ED5702" w:rsidRDefault="00F40F36">
            <w:pPr>
              <w:spacing w:line="312" w:lineRule="auto"/>
              <w:jc w:val="center"/>
              <w:rPr>
                <w:rFonts w:ascii="宋体" w:hAnsi="宋体" w:cs="宋体"/>
                <w:sz w:val="24"/>
              </w:rPr>
            </w:pPr>
            <w:r>
              <w:rPr>
                <w:rFonts w:ascii="宋体" w:hAnsi="宋体" w:cs="宋体" w:hint="eastAsia"/>
                <w:sz w:val="24"/>
              </w:rPr>
              <w:t>主要工作经历</w:t>
            </w:r>
          </w:p>
        </w:tc>
      </w:tr>
      <w:tr w:rsidR="00ED5702">
        <w:trPr>
          <w:trHeight w:val="815"/>
        </w:trPr>
        <w:tc>
          <w:tcPr>
            <w:tcW w:w="120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ED5702" w:rsidRDefault="00F40F36">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发包人及联系电话</w:t>
            </w:r>
          </w:p>
        </w:tc>
      </w:tr>
      <w:tr w:rsidR="00ED5702">
        <w:trPr>
          <w:trHeight w:val="600"/>
        </w:trPr>
        <w:tc>
          <w:tcPr>
            <w:tcW w:w="1207" w:type="dxa"/>
            <w:vAlign w:val="center"/>
          </w:tcPr>
          <w:p w:rsidR="00ED5702" w:rsidRDefault="00ED5702">
            <w:pPr>
              <w:spacing w:line="312" w:lineRule="auto"/>
              <w:jc w:val="center"/>
              <w:rPr>
                <w:rFonts w:ascii="宋体" w:hAnsi="宋体" w:cs="宋体"/>
                <w:sz w:val="24"/>
              </w:rPr>
            </w:pPr>
          </w:p>
        </w:tc>
        <w:tc>
          <w:tcPr>
            <w:tcW w:w="1144" w:type="dxa"/>
            <w:vAlign w:val="center"/>
          </w:tcPr>
          <w:p w:rsidR="00ED5702" w:rsidRDefault="00ED5702">
            <w:pPr>
              <w:spacing w:line="312" w:lineRule="auto"/>
              <w:jc w:val="center"/>
              <w:rPr>
                <w:rFonts w:ascii="宋体" w:hAnsi="宋体" w:cs="宋体"/>
                <w:sz w:val="24"/>
              </w:rPr>
            </w:pPr>
          </w:p>
        </w:tc>
        <w:tc>
          <w:tcPr>
            <w:tcW w:w="1253" w:type="dxa"/>
            <w:vAlign w:val="center"/>
          </w:tcPr>
          <w:p w:rsidR="00ED5702" w:rsidRDefault="00ED5702">
            <w:pPr>
              <w:spacing w:line="312" w:lineRule="auto"/>
              <w:jc w:val="center"/>
              <w:rPr>
                <w:rFonts w:ascii="宋体" w:hAnsi="宋体" w:cs="宋体"/>
                <w:sz w:val="24"/>
              </w:rPr>
            </w:pPr>
          </w:p>
        </w:tc>
        <w:tc>
          <w:tcPr>
            <w:tcW w:w="1409" w:type="dxa"/>
            <w:vAlign w:val="center"/>
          </w:tcPr>
          <w:p w:rsidR="00ED5702" w:rsidRDefault="00ED5702">
            <w:pPr>
              <w:spacing w:line="312" w:lineRule="auto"/>
              <w:jc w:val="center"/>
              <w:rPr>
                <w:rFonts w:ascii="宋体" w:hAnsi="宋体" w:cs="宋体"/>
                <w:sz w:val="24"/>
              </w:rPr>
            </w:pPr>
          </w:p>
        </w:tc>
        <w:tc>
          <w:tcPr>
            <w:tcW w:w="2037" w:type="dxa"/>
            <w:vAlign w:val="center"/>
          </w:tcPr>
          <w:p w:rsidR="00ED5702" w:rsidRDefault="00ED5702">
            <w:pPr>
              <w:spacing w:line="312" w:lineRule="auto"/>
              <w:jc w:val="center"/>
              <w:rPr>
                <w:rFonts w:ascii="宋体" w:hAnsi="宋体" w:cs="宋体"/>
                <w:sz w:val="24"/>
              </w:rPr>
            </w:pPr>
          </w:p>
        </w:tc>
        <w:tc>
          <w:tcPr>
            <w:tcW w:w="2350" w:type="dxa"/>
            <w:vAlign w:val="center"/>
          </w:tcPr>
          <w:p w:rsidR="00ED5702" w:rsidRDefault="00ED5702">
            <w:pPr>
              <w:spacing w:line="312" w:lineRule="auto"/>
              <w:jc w:val="center"/>
              <w:rPr>
                <w:rFonts w:ascii="宋体" w:hAnsi="宋体" w:cs="宋体"/>
                <w:sz w:val="24"/>
              </w:rPr>
            </w:pPr>
          </w:p>
        </w:tc>
      </w:tr>
      <w:tr w:rsidR="00ED5702">
        <w:trPr>
          <w:trHeight w:val="467"/>
        </w:trPr>
        <w:tc>
          <w:tcPr>
            <w:tcW w:w="1207" w:type="dxa"/>
            <w:vAlign w:val="center"/>
          </w:tcPr>
          <w:p w:rsidR="00ED5702" w:rsidRDefault="00ED5702">
            <w:pPr>
              <w:spacing w:line="312" w:lineRule="auto"/>
              <w:jc w:val="center"/>
              <w:rPr>
                <w:rFonts w:ascii="宋体" w:hAnsi="宋体" w:cs="宋体"/>
                <w:sz w:val="24"/>
              </w:rPr>
            </w:pPr>
          </w:p>
        </w:tc>
        <w:tc>
          <w:tcPr>
            <w:tcW w:w="1144" w:type="dxa"/>
            <w:vAlign w:val="center"/>
          </w:tcPr>
          <w:p w:rsidR="00ED5702" w:rsidRDefault="00ED5702">
            <w:pPr>
              <w:spacing w:line="312" w:lineRule="auto"/>
              <w:jc w:val="center"/>
              <w:rPr>
                <w:rFonts w:ascii="宋体" w:hAnsi="宋体" w:cs="宋体"/>
                <w:sz w:val="24"/>
              </w:rPr>
            </w:pPr>
          </w:p>
        </w:tc>
        <w:tc>
          <w:tcPr>
            <w:tcW w:w="1253" w:type="dxa"/>
            <w:vAlign w:val="center"/>
          </w:tcPr>
          <w:p w:rsidR="00ED5702" w:rsidRDefault="00ED5702">
            <w:pPr>
              <w:spacing w:line="312" w:lineRule="auto"/>
              <w:jc w:val="center"/>
              <w:rPr>
                <w:rFonts w:ascii="宋体" w:hAnsi="宋体" w:cs="宋体"/>
                <w:sz w:val="24"/>
              </w:rPr>
            </w:pPr>
          </w:p>
        </w:tc>
        <w:tc>
          <w:tcPr>
            <w:tcW w:w="1409" w:type="dxa"/>
            <w:vAlign w:val="center"/>
          </w:tcPr>
          <w:p w:rsidR="00ED5702" w:rsidRDefault="00ED5702">
            <w:pPr>
              <w:spacing w:line="312" w:lineRule="auto"/>
              <w:jc w:val="center"/>
              <w:rPr>
                <w:rFonts w:ascii="宋体" w:hAnsi="宋体" w:cs="宋体"/>
                <w:sz w:val="24"/>
              </w:rPr>
            </w:pPr>
          </w:p>
        </w:tc>
        <w:tc>
          <w:tcPr>
            <w:tcW w:w="2037" w:type="dxa"/>
            <w:vAlign w:val="center"/>
          </w:tcPr>
          <w:p w:rsidR="00ED5702" w:rsidRDefault="00ED5702">
            <w:pPr>
              <w:spacing w:line="312" w:lineRule="auto"/>
              <w:jc w:val="center"/>
              <w:rPr>
                <w:rFonts w:ascii="宋体" w:hAnsi="宋体" w:cs="宋体"/>
                <w:sz w:val="24"/>
              </w:rPr>
            </w:pPr>
          </w:p>
        </w:tc>
        <w:tc>
          <w:tcPr>
            <w:tcW w:w="2350" w:type="dxa"/>
            <w:vAlign w:val="center"/>
          </w:tcPr>
          <w:p w:rsidR="00ED5702" w:rsidRDefault="00ED5702">
            <w:pPr>
              <w:spacing w:line="312" w:lineRule="auto"/>
              <w:jc w:val="center"/>
              <w:rPr>
                <w:rFonts w:ascii="宋体" w:hAnsi="宋体" w:cs="宋体"/>
                <w:sz w:val="24"/>
              </w:rPr>
            </w:pPr>
          </w:p>
        </w:tc>
      </w:tr>
      <w:tr w:rsidR="00ED5702">
        <w:trPr>
          <w:trHeight w:val="624"/>
        </w:trPr>
        <w:tc>
          <w:tcPr>
            <w:tcW w:w="1207" w:type="dxa"/>
            <w:vAlign w:val="center"/>
          </w:tcPr>
          <w:p w:rsidR="00ED5702" w:rsidRDefault="00ED5702">
            <w:pPr>
              <w:spacing w:line="312" w:lineRule="auto"/>
              <w:jc w:val="center"/>
              <w:rPr>
                <w:rFonts w:ascii="宋体" w:hAnsi="宋体" w:cs="宋体"/>
                <w:sz w:val="24"/>
              </w:rPr>
            </w:pPr>
          </w:p>
        </w:tc>
        <w:tc>
          <w:tcPr>
            <w:tcW w:w="1144" w:type="dxa"/>
            <w:vAlign w:val="center"/>
          </w:tcPr>
          <w:p w:rsidR="00ED5702" w:rsidRDefault="00ED5702">
            <w:pPr>
              <w:spacing w:line="312" w:lineRule="auto"/>
              <w:jc w:val="center"/>
              <w:rPr>
                <w:rFonts w:ascii="宋体" w:hAnsi="宋体" w:cs="宋体"/>
                <w:sz w:val="24"/>
              </w:rPr>
            </w:pPr>
          </w:p>
        </w:tc>
        <w:tc>
          <w:tcPr>
            <w:tcW w:w="1253" w:type="dxa"/>
            <w:vAlign w:val="center"/>
          </w:tcPr>
          <w:p w:rsidR="00ED5702" w:rsidRDefault="00ED5702">
            <w:pPr>
              <w:spacing w:line="312" w:lineRule="auto"/>
              <w:jc w:val="center"/>
              <w:rPr>
                <w:rFonts w:ascii="宋体" w:hAnsi="宋体" w:cs="宋体"/>
                <w:sz w:val="24"/>
              </w:rPr>
            </w:pPr>
          </w:p>
        </w:tc>
        <w:tc>
          <w:tcPr>
            <w:tcW w:w="1409" w:type="dxa"/>
            <w:vAlign w:val="center"/>
          </w:tcPr>
          <w:p w:rsidR="00ED5702" w:rsidRDefault="00ED5702">
            <w:pPr>
              <w:spacing w:line="312" w:lineRule="auto"/>
              <w:jc w:val="center"/>
              <w:rPr>
                <w:rFonts w:ascii="宋体" w:hAnsi="宋体" w:cs="宋体"/>
                <w:sz w:val="24"/>
              </w:rPr>
            </w:pPr>
          </w:p>
        </w:tc>
        <w:tc>
          <w:tcPr>
            <w:tcW w:w="2037" w:type="dxa"/>
            <w:vAlign w:val="center"/>
          </w:tcPr>
          <w:p w:rsidR="00ED5702" w:rsidRDefault="00ED5702">
            <w:pPr>
              <w:spacing w:line="312" w:lineRule="auto"/>
              <w:jc w:val="center"/>
              <w:rPr>
                <w:rFonts w:ascii="宋体" w:hAnsi="宋体" w:cs="宋体"/>
                <w:sz w:val="24"/>
              </w:rPr>
            </w:pPr>
          </w:p>
        </w:tc>
        <w:tc>
          <w:tcPr>
            <w:tcW w:w="2350" w:type="dxa"/>
            <w:vAlign w:val="center"/>
          </w:tcPr>
          <w:p w:rsidR="00ED5702" w:rsidRDefault="00ED5702">
            <w:pPr>
              <w:spacing w:line="312" w:lineRule="auto"/>
              <w:jc w:val="center"/>
              <w:rPr>
                <w:rFonts w:ascii="宋体" w:hAnsi="宋体" w:cs="宋体"/>
                <w:sz w:val="24"/>
              </w:rPr>
            </w:pPr>
          </w:p>
        </w:tc>
      </w:tr>
    </w:tbl>
    <w:p w:rsidR="00ED5702" w:rsidRDefault="00ED5702">
      <w:pPr>
        <w:spacing w:line="312" w:lineRule="auto"/>
        <w:rPr>
          <w:rFonts w:ascii="宋体" w:hAnsi="宋体" w:cs="宋体"/>
          <w:b/>
          <w:sz w:val="24"/>
        </w:rPr>
      </w:pPr>
    </w:p>
    <w:p w:rsidR="00ED5702" w:rsidRDefault="00F40F36">
      <w:pPr>
        <w:spacing w:line="312" w:lineRule="auto"/>
        <w:rPr>
          <w:rFonts w:ascii="宋体" w:hAnsi="宋体" w:cs="宋体"/>
          <w:b/>
          <w:sz w:val="24"/>
        </w:rPr>
      </w:pPr>
      <w:bookmarkStart w:id="517" w:name="_Toc29679"/>
      <w:bookmarkStart w:id="518" w:name="_Toc23329"/>
      <w:bookmarkStart w:id="519" w:name="_Toc5309"/>
      <w:bookmarkStart w:id="520" w:name="_Toc17717"/>
      <w:bookmarkStart w:id="521" w:name="_Toc32193"/>
      <w:bookmarkEnd w:id="512"/>
      <w:bookmarkEnd w:id="513"/>
      <w:bookmarkEnd w:id="514"/>
      <w:bookmarkEnd w:id="515"/>
      <w:bookmarkEnd w:id="516"/>
      <w:r>
        <w:rPr>
          <w:rFonts w:ascii="宋体" w:hAnsi="宋体" w:cs="宋体" w:hint="eastAsia"/>
          <w:b/>
          <w:sz w:val="24"/>
        </w:rPr>
        <w:t>附</w:t>
      </w:r>
      <w:r>
        <w:rPr>
          <w:rFonts w:ascii="宋体" w:hAnsi="宋体" w:cs="宋体" w:hint="eastAsia"/>
          <w:b/>
          <w:sz w:val="24"/>
        </w:rPr>
        <w:t>2</w:t>
      </w:r>
      <w:r>
        <w:rPr>
          <w:rFonts w:ascii="宋体" w:hAnsi="宋体" w:cs="宋体" w:hint="eastAsia"/>
          <w:b/>
          <w:sz w:val="24"/>
        </w:rPr>
        <w:t>：技术负责人简历表</w:t>
      </w:r>
    </w:p>
    <w:p w:rsidR="00ED5702" w:rsidRDefault="00ED5702">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ED5702">
        <w:trPr>
          <w:trHeight w:val="465"/>
        </w:trPr>
        <w:tc>
          <w:tcPr>
            <w:tcW w:w="1194"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ED5702" w:rsidRDefault="00ED5702">
            <w:pPr>
              <w:spacing w:line="312" w:lineRule="auto"/>
              <w:jc w:val="center"/>
              <w:rPr>
                <w:rFonts w:ascii="宋体" w:hAnsi="宋体" w:cs="宋体"/>
                <w:sz w:val="24"/>
              </w:rPr>
            </w:pPr>
          </w:p>
        </w:tc>
        <w:tc>
          <w:tcPr>
            <w:tcW w:w="124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ED5702" w:rsidRDefault="00ED5702">
            <w:pPr>
              <w:spacing w:line="312" w:lineRule="auto"/>
              <w:jc w:val="center"/>
              <w:rPr>
                <w:rFonts w:ascii="宋体" w:hAnsi="宋体" w:cs="宋体"/>
                <w:sz w:val="24"/>
              </w:rPr>
            </w:pPr>
          </w:p>
        </w:tc>
        <w:tc>
          <w:tcPr>
            <w:tcW w:w="2015"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ED5702" w:rsidRDefault="00ED5702">
            <w:pPr>
              <w:spacing w:line="312" w:lineRule="auto"/>
              <w:jc w:val="center"/>
              <w:rPr>
                <w:rFonts w:ascii="宋体" w:hAnsi="宋体" w:cs="宋体"/>
                <w:sz w:val="24"/>
              </w:rPr>
            </w:pPr>
          </w:p>
        </w:tc>
      </w:tr>
      <w:tr w:rsidR="00ED5702">
        <w:trPr>
          <w:trHeight w:val="823"/>
        </w:trPr>
        <w:tc>
          <w:tcPr>
            <w:tcW w:w="1194"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ED5702" w:rsidRDefault="00ED5702">
            <w:pPr>
              <w:spacing w:line="312" w:lineRule="auto"/>
              <w:jc w:val="center"/>
              <w:rPr>
                <w:rFonts w:ascii="宋体" w:hAnsi="宋体" w:cs="宋体"/>
                <w:sz w:val="24"/>
              </w:rPr>
            </w:pPr>
          </w:p>
        </w:tc>
        <w:tc>
          <w:tcPr>
            <w:tcW w:w="124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394" w:type="dxa"/>
            <w:vAlign w:val="center"/>
          </w:tcPr>
          <w:p w:rsidR="00ED5702" w:rsidRDefault="00ED5702">
            <w:pPr>
              <w:spacing w:line="312" w:lineRule="auto"/>
              <w:jc w:val="center"/>
              <w:rPr>
                <w:rFonts w:ascii="宋体" w:hAnsi="宋体" w:cs="宋体"/>
                <w:sz w:val="24"/>
              </w:rPr>
            </w:pPr>
          </w:p>
        </w:tc>
        <w:tc>
          <w:tcPr>
            <w:tcW w:w="2015"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ED5702" w:rsidRDefault="00ED5702">
            <w:pPr>
              <w:spacing w:line="312" w:lineRule="auto"/>
              <w:jc w:val="center"/>
              <w:rPr>
                <w:rFonts w:ascii="宋体" w:hAnsi="宋体" w:cs="宋体"/>
                <w:sz w:val="24"/>
              </w:rPr>
            </w:pPr>
          </w:p>
        </w:tc>
      </w:tr>
      <w:tr w:rsidR="00ED5702">
        <w:trPr>
          <w:trHeight w:val="465"/>
        </w:trPr>
        <w:tc>
          <w:tcPr>
            <w:tcW w:w="3566" w:type="dxa"/>
            <w:gridSpan w:val="3"/>
            <w:vAlign w:val="center"/>
          </w:tcPr>
          <w:p w:rsidR="00ED5702" w:rsidRDefault="00F40F36">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ED5702" w:rsidRDefault="00ED5702">
            <w:pPr>
              <w:spacing w:line="312" w:lineRule="auto"/>
              <w:jc w:val="center"/>
              <w:rPr>
                <w:rFonts w:ascii="宋体" w:hAnsi="宋体" w:cs="宋体"/>
                <w:sz w:val="24"/>
              </w:rPr>
            </w:pPr>
          </w:p>
        </w:tc>
      </w:tr>
      <w:tr w:rsidR="00ED5702">
        <w:trPr>
          <w:trHeight w:val="823"/>
        </w:trPr>
        <w:tc>
          <w:tcPr>
            <w:tcW w:w="1194"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ED5702" w:rsidRDefault="00F40F36">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ED5702">
        <w:trPr>
          <w:trHeight w:val="465"/>
        </w:trPr>
        <w:tc>
          <w:tcPr>
            <w:tcW w:w="9300" w:type="dxa"/>
            <w:gridSpan w:val="6"/>
            <w:vAlign w:val="center"/>
          </w:tcPr>
          <w:p w:rsidR="00ED5702" w:rsidRDefault="00F40F36">
            <w:pPr>
              <w:spacing w:line="312" w:lineRule="auto"/>
              <w:jc w:val="center"/>
              <w:rPr>
                <w:rFonts w:ascii="宋体" w:hAnsi="宋体" w:cs="宋体"/>
                <w:sz w:val="24"/>
              </w:rPr>
            </w:pPr>
            <w:r>
              <w:rPr>
                <w:rFonts w:ascii="宋体" w:hAnsi="宋体" w:cs="宋体" w:hint="eastAsia"/>
                <w:sz w:val="24"/>
              </w:rPr>
              <w:t>主要工作经历</w:t>
            </w:r>
          </w:p>
        </w:tc>
      </w:tr>
      <w:tr w:rsidR="00ED5702">
        <w:trPr>
          <w:trHeight w:val="823"/>
        </w:trPr>
        <w:tc>
          <w:tcPr>
            <w:tcW w:w="1194"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ED5702" w:rsidRDefault="00F40F36">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发包人及联系电话</w:t>
            </w:r>
          </w:p>
        </w:tc>
      </w:tr>
      <w:tr w:rsidR="00ED5702">
        <w:trPr>
          <w:trHeight w:val="605"/>
        </w:trPr>
        <w:tc>
          <w:tcPr>
            <w:tcW w:w="1194" w:type="dxa"/>
            <w:vAlign w:val="center"/>
          </w:tcPr>
          <w:p w:rsidR="00ED5702" w:rsidRDefault="00ED5702">
            <w:pPr>
              <w:spacing w:line="312" w:lineRule="auto"/>
              <w:jc w:val="center"/>
              <w:rPr>
                <w:rFonts w:ascii="宋体" w:hAnsi="宋体" w:cs="宋体"/>
                <w:sz w:val="24"/>
              </w:rPr>
            </w:pPr>
          </w:p>
        </w:tc>
        <w:tc>
          <w:tcPr>
            <w:tcW w:w="1132" w:type="dxa"/>
            <w:vAlign w:val="center"/>
          </w:tcPr>
          <w:p w:rsidR="00ED5702" w:rsidRDefault="00ED5702">
            <w:pPr>
              <w:spacing w:line="312" w:lineRule="auto"/>
              <w:jc w:val="center"/>
              <w:rPr>
                <w:rFonts w:ascii="宋体" w:hAnsi="宋体" w:cs="宋体"/>
                <w:sz w:val="24"/>
              </w:rPr>
            </w:pPr>
          </w:p>
        </w:tc>
        <w:tc>
          <w:tcPr>
            <w:tcW w:w="1240" w:type="dxa"/>
            <w:vAlign w:val="center"/>
          </w:tcPr>
          <w:p w:rsidR="00ED5702" w:rsidRDefault="00ED5702">
            <w:pPr>
              <w:spacing w:line="312" w:lineRule="auto"/>
              <w:jc w:val="center"/>
              <w:rPr>
                <w:rFonts w:ascii="宋体" w:hAnsi="宋体" w:cs="宋体"/>
                <w:sz w:val="24"/>
              </w:rPr>
            </w:pPr>
          </w:p>
        </w:tc>
        <w:tc>
          <w:tcPr>
            <w:tcW w:w="1394" w:type="dxa"/>
            <w:vAlign w:val="center"/>
          </w:tcPr>
          <w:p w:rsidR="00ED5702" w:rsidRDefault="00ED5702">
            <w:pPr>
              <w:spacing w:line="312" w:lineRule="auto"/>
              <w:jc w:val="center"/>
              <w:rPr>
                <w:rFonts w:ascii="宋体" w:hAnsi="宋体" w:cs="宋体"/>
                <w:sz w:val="24"/>
              </w:rPr>
            </w:pPr>
          </w:p>
        </w:tc>
        <w:tc>
          <w:tcPr>
            <w:tcW w:w="2015" w:type="dxa"/>
            <w:vAlign w:val="center"/>
          </w:tcPr>
          <w:p w:rsidR="00ED5702" w:rsidRDefault="00ED5702">
            <w:pPr>
              <w:spacing w:line="312" w:lineRule="auto"/>
              <w:jc w:val="center"/>
              <w:rPr>
                <w:rFonts w:ascii="宋体" w:hAnsi="宋体" w:cs="宋体"/>
                <w:sz w:val="24"/>
              </w:rPr>
            </w:pPr>
          </w:p>
        </w:tc>
        <w:tc>
          <w:tcPr>
            <w:tcW w:w="2325" w:type="dxa"/>
            <w:vAlign w:val="center"/>
          </w:tcPr>
          <w:p w:rsidR="00ED5702" w:rsidRDefault="00ED5702">
            <w:pPr>
              <w:spacing w:line="312" w:lineRule="auto"/>
              <w:jc w:val="center"/>
              <w:rPr>
                <w:rFonts w:ascii="宋体" w:hAnsi="宋体" w:cs="宋体"/>
                <w:sz w:val="24"/>
              </w:rPr>
            </w:pPr>
          </w:p>
        </w:tc>
      </w:tr>
      <w:tr w:rsidR="00ED5702">
        <w:trPr>
          <w:trHeight w:val="471"/>
        </w:trPr>
        <w:tc>
          <w:tcPr>
            <w:tcW w:w="1194" w:type="dxa"/>
            <w:vAlign w:val="center"/>
          </w:tcPr>
          <w:p w:rsidR="00ED5702" w:rsidRDefault="00ED5702">
            <w:pPr>
              <w:spacing w:line="312" w:lineRule="auto"/>
              <w:jc w:val="center"/>
              <w:rPr>
                <w:rFonts w:ascii="宋体" w:hAnsi="宋体" w:cs="宋体"/>
                <w:sz w:val="24"/>
              </w:rPr>
            </w:pPr>
          </w:p>
        </w:tc>
        <w:tc>
          <w:tcPr>
            <w:tcW w:w="1132" w:type="dxa"/>
            <w:vAlign w:val="center"/>
          </w:tcPr>
          <w:p w:rsidR="00ED5702" w:rsidRDefault="00ED5702">
            <w:pPr>
              <w:spacing w:line="312" w:lineRule="auto"/>
              <w:jc w:val="center"/>
              <w:rPr>
                <w:rFonts w:ascii="宋体" w:hAnsi="宋体" w:cs="宋体"/>
                <w:sz w:val="24"/>
              </w:rPr>
            </w:pPr>
          </w:p>
        </w:tc>
        <w:tc>
          <w:tcPr>
            <w:tcW w:w="1240" w:type="dxa"/>
            <w:vAlign w:val="center"/>
          </w:tcPr>
          <w:p w:rsidR="00ED5702" w:rsidRDefault="00ED5702">
            <w:pPr>
              <w:spacing w:line="312" w:lineRule="auto"/>
              <w:jc w:val="center"/>
              <w:rPr>
                <w:rFonts w:ascii="宋体" w:hAnsi="宋体" w:cs="宋体"/>
                <w:sz w:val="24"/>
              </w:rPr>
            </w:pPr>
          </w:p>
        </w:tc>
        <w:tc>
          <w:tcPr>
            <w:tcW w:w="1394" w:type="dxa"/>
            <w:vAlign w:val="center"/>
          </w:tcPr>
          <w:p w:rsidR="00ED5702" w:rsidRDefault="00ED5702">
            <w:pPr>
              <w:spacing w:line="312" w:lineRule="auto"/>
              <w:jc w:val="center"/>
              <w:rPr>
                <w:rFonts w:ascii="宋体" w:hAnsi="宋体" w:cs="宋体"/>
                <w:sz w:val="24"/>
              </w:rPr>
            </w:pPr>
          </w:p>
        </w:tc>
        <w:tc>
          <w:tcPr>
            <w:tcW w:w="2015" w:type="dxa"/>
            <w:vAlign w:val="center"/>
          </w:tcPr>
          <w:p w:rsidR="00ED5702" w:rsidRDefault="00ED5702">
            <w:pPr>
              <w:spacing w:line="312" w:lineRule="auto"/>
              <w:jc w:val="center"/>
              <w:rPr>
                <w:rFonts w:ascii="宋体" w:hAnsi="宋体" w:cs="宋体"/>
                <w:sz w:val="24"/>
              </w:rPr>
            </w:pPr>
          </w:p>
        </w:tc>
        <w:tc>
          <w:tcPr>
            <w:tcW w:w="2325" w:type="dxa"/>
            <w:vAlign w:val="center"/>
          </w:tcPr>
          <w:p w:rsidR="00ED5702" w:rsidRDefault="00ED5702">
            <w:pPr>
              <w:spacing w:line="312" w:lineRule="auto"/>
              <w:jc w:val="center"/>
              <w:rPr>
                <w:rFonts w:ascii="宋体" w:hAnsi="宋体" w:cs="宋体"/>
                <w:sz w:val="24"/>
              </w:rPr>
            </w:pPr>
          </w:p>
        </w:tc>
      </w:tr>
      <w:tr w:rsidR="00ED5702">
        <w:trPr>
          <w:trHeight w:val="630"/>
        </w:trPr>
        <w:tc>
          <w:tcPr>
            <w:tcW w:w="1194" w:type="dxa"/>
            <w:vAlign w:val="center"/>
          </w:tcPr>
          <w:p w:rsidR="00ED5702" w:rsidRDefault="00ED5702">
            <w:pPr>
              <w:spacing w:line="312" w:lineRule="auto"/>
              <w:jc w:val="center"/>
              <w:rPr>
                <w:rFonts w:ascii="宋体" w:hAnsi="宋体" w:cs="宋体"/>
                <w:sz w:val="24"/>
              </w:rPr>
            </w:pPr>
          </w:p>
        </w:tc>
        <w:tc>
          <w:tcPr>
            <w:tcW w:w="1132" w:type="dxa"/>
            <w:vAlign w:val="center"/>
          </w:tcPr>
          <w:p w:rsidR="00ED5702" w:rsidRDefault="00ED5702">
            <w:pPr>
              <w:spacing w:line="312" w:lineRule="auto"/>
              <w:jc w:val="center"/>
              <w:rPr>
                <w:rFonts w:ascii="宋体" w:hAnsi="宋体" w:cs="宋体"/>
                <w:sz w:val="24"/>
              </w:rPr>
            </w:pPr>
          </w:p>
        </w:tc>
        <w:tc>
          <w:tcPr>
            <w:tcW w:w="1240" w:type="dxa"/>
            <w:vAlign w:val="center"/>
          </w:tcPr>
          <w:p w:rsidR="00ED5702" w:rsidRDefault="00ED5702">
            <w:pPr>
              <w:spacing w:line="312" w:lineRule="auto"/>
              <w:jc w:val="center"/>
              <w:rPr>
                <w:rFonts w:ascii="宋体" w:hAnsi="宋体" w:cs="宋体"/>
                <w:sz w:val="24"/>
              </w:rPr>
            </w:pPr>
          </w:p>
        </w:tc>
        <w:tc>
          <w:tcPr>
            <w:tcW w:w="1394" w:type="dxa"/>
            <w:vAlign w:val="center"/>
          </w:tcPr>
          <w:p w:rsidR="00ED5702" w:rsidRDefault="00ED5702">
            <w:pPr>
              <w:spacing w:line="312" w:lineRule="auto"/>
              <w:jc w:val="center"/>
              <w:rPr>
                <w:rFonts w:ascii="宋体" w:hAnsi="宋体" w:cs="宋体"/>
                <w:sz w:val="24"/>
              </w:rPr>
            </w:pPr>
          </w:p>
        </w:tc>
        <w:tc>
          <w:tcPr>
            <w:tcW w:w="2015" w:type="dxa"/>
            <w:vAlign w:val="center"/>
          </w:tcPr>
          <w:p w:rsidR="00ED5702" w:rsidRDefault="00ED5702">
            <w:pPr>
              <w:spacing w:line="312" w:lineRule="auto"/>
              <w:jc w:val="center"/>
              <w:rPr>
                <w:rFonts w:ascii="宋体" w:hAnsi="宋体" w:cs="宋体"/>
                <w:sz w:val="24"/>
              </w:rPr>
            </w:pPr>
          </w:p>
        </w:tc>
        <w:tc>
          <w:tcPr>
            <w:tcW w:w="2325" w:type="dxa"/>
            <w:vAlign w:val="center"/>
          </w:tcPr>
          <w:p w:rsidR="00ED5702" w:rsidRDefault="00ED5702">
            <w:pPr>
              <w:spacing w:line="312" w:lineRule="auto"/>
              <w:jc w:val="center"/>
              <w:rPr>
                <w:rFonts w:ascii="宋体" w:hAnsi="宋体" w:cs="宋体"/>
                <w:sz w:val="24"/>
              </w:rPr>
            </w:pPr>
          </w:p>
        </w:tc>
      </w:tr>
    </w:tbl>
    <w:p w:rsidR="00ED5702" w:rsidRDefault="00ED5702">
      <w:pPr>
        <w:spacing w:line="312" w:lineRule="auto"/>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ED5702">
      <w:pPr>
        <w:pStyle w:val="a0"/>
        <w:ind w:firstLine="280"/>
        <w:rPr>
          <w:rFonts w:ascii="黑体" w:eastAsia="黑体" w:hAnsi="黑体" w:cs="黑体"/>
          <w:kern w:val="0"/>
          <w:sz w:val="28"/>
          <w:szCs w:val="28"/>
        </w:rPr>
      </w:pPr>
    </w:p>
    <w:p w:rsidR="00ED5702" w:rsidRDefault="00F40F36">
      <w:pPr>
        <w:pStyle w:val="2"/>
        <w:rPr>
          <w:rFonts w:ascii="宋体" w:hAnsi="宋体" w:cs="宋体"/>
          <w:sz w:val="24"/>
        </w:rPr>
      </w:pPr>
      <w:bookmarkStart w:id="522" w:name="_Toc517940894"/>
      <w:r>
        <w:rPr>
          <w:rFonts w:ascii="黑体" w:hAnsi="黑体" w:cs="黑体" w:hint="eastAsia"/>
          <w:sz w:val="28"/>
          <w:szCs w:val="28"/>
        </w:rPr>
        <w:lastRenderedPageBreak/>
        <w:t>七、资格证明文件</w:t>
      </w:r>
      <w:bookmarkEnd w:id="517"/>
      <w:bookmarkEnd w:id="518"/>
      <w:bookmarkEnd w:id="519"/>
      <w:bookmarkEnd w:id="520"/>
      <w:bookmarkEnd w:id="521"/>
      <w:bookmarkEnd w:id="522"/>
    </w:p>
    <w:p w:rsidR="00ED5702" w:rsidRDefault="00F40F36">
      <w:pPr>
        <w:rPr>
          <w:rFonts w:ascii="宋体" w:hAnsi="宋体" w:cs="宋体"/>
          <w:b/>
          <w:bCs/>
          <w:sz w:val="24"/>
        </w:rPr>
      </w:pPr>
      <w:bookmarkStart w:id="523" w:name="_Toc1268"/>
      <w:bookmarkStart w:id="524" w:name="_Toc7115"/>
      <w:bookmarkStart w:id="525" w:name="_Toc15464"/>
      <w:bookmarkStart w:id="526" w:name="_Toc2951"/>
      <w:bookmarkStart w:id="527" w:name="_Toc28368"/>
      <w:r>
        <w:rPr>
          <w:rFonts w:ascii="宋体" w:hAnsi="宋体" w:cs="宋体" w:hint="eastAsia"/>
          <w:b/>
          <w:bCs/>
          <w:sz w:val="24"/>
        </w:rPr>
        <w:t>（一）投标人基本情况表</w:t>
      </w:r>
      <w:bookmarkEnd w:id="523"/>
      <w:bookmarkEnd w:id="524"/>
      <w:bookmarkEnd w:id="525"/>
      <w:bookmarkEnd w:id="526"/>
      <w:bookmarkEnd w:id="527"/>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ED5702" w:rsidRDefault="00ED5702">
            <w:pPr>
              <w:spacing w:line="312" w:lineRule="auto"/>
              <w:jc w:val="center"/>
              <w:rPr>
                <w:rFonts w:ascii="宋体" w:hAnsi="宋体" w:cs="宋体"/>
                <w:sz w:val="24"/>
              </w:rPr>
            </w:pPr>
          </w:p>
        </w:tc>
        <w:tc>
          <w:tcPr>
            <w:tcW w:w="1246"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Merge w:val="restart"/>
            <w:vAlign w:val="center"/>
          </w:tcPr>
          <w:p w:rsidR="00ED5702" w:rsidRDefault="00F40F36">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ED5702" w:rsidRDefault="00F40F36">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ED5702" w:rsidRDefault="00ED5702">
            <w:pPr>
              <w:spacing w:line="312" w:lineRule="auto"/>
              <w:jc w:val="center"/>
              <w:rPr>
                <w:rFonts w:ascii="宋体" w:hAnsi="宋体" w:cs="宋体"/>
                <w:sz w:val="24"/>
              </w:rPr>
            </w:pPr>
          </w:p>
        </w:tc>
        <w:tc>
          <w:tcPr>
            <w:tcW w:w="1246"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tc>
        <w:tc>
          <w:tcPr>
            <w:tcW w:w="2385" w:type="dxa"/>
            <w:gridSpan w:val="3"/>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Merge/>
            <w:vAlign w:val="center"/>
          </w:tcPr>
          <w:p w:rsidR="00ED5702" w:rsidRDefault="00ED5702">
            <w:pPr>
              <w:spacing w:line="312" w:lineRule="auto"/>
              <w:jc w:val="left"/>
              <w:rPr>
                <w:rFonts w:ascii="宋体" w:hAnsi="宋体" w:cs="宋体"/>
                <w:sz w:val="24"/>
              </w:rPr>
            </w:pPr>
          </w:p>
        </w:tc>
        <w:tc>
          <w:tcPr>
            <w:tcW w:w="1216" w:type="dxa"/>
            <w:gridSpan w:val="2"/>
            <w:vAlign w:val="center"/>
          </w:tcPr>
          <w:p w:rsidR="00ED5702" w:rsidRDefault="00F40F36">
            <w:pPr>
              <w:spacing w:line="312" w:lineRule="auto"/>
              <w:jc w:val="center"/>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2173" w:type="dxa"/>
            <w:gridSpan w:val="4"/>
            <w:vAlign w:val="center"/>
          </w:tcPr>
          <w:p w:rsidR="00ED5702" w:rsidRDefault="00ED5702">
            <w:pPr>
              <w:spacing w:line="312" w:lineRule="auto"/>
              <w:jc w:val="center"/>
              <w:rPr>
                <w:rFonts w:ascii="宋体" w:hAnsi="宋体" w:cs="宋体"/>
                <w:sz w:val="24"/>
              </w:rPr>
            </w:pPr>
          </w:p>
        </w:tc>
        <w:tc>
          <w:tcPr>
            <w:tcW w:w="1246"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网</w:t>
            </w:r>
            <w:r>
              <w:rPr>
                <w:rFonts w:ascii="宋体" w:hAnsi="宋体" w:cs="宋体" w:hint="eastAsia"/>
                <w:sz w:val="24"/>
              </w:rPr>
              <w:t xml:space="preserve">  </w:t>
            </w:r>
            <w:r>
              <w:rPr>
                <w:rFonts w:ascii="宋体" w:hAnsi="宋体" w:cs="宋体" w:hint="eastAsia"/>
                <w:sz w:val="24"/>
              </w:rPr>
              <w:t>址</w:t>
            </w:r>
          </w:p>
        </w:tc>
        <w:tc>
          <w:tcPr>
            <w:tcW w:w="2385" w:type="dxa"/>
            <w:gridSpan w:val="3"/>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ED5702" w:rsidRDefault="00ED5702">
            <w:pPr>
              <w:spacing w:line="312" w:lineRule="auto"/>
              <w:jc w:val="center"/>
              <w:rPr>
                <w:rFonts w:ascii="宋体" w:hAnsi="宋体" w:cs="宋体"/>
                <w:sz w:val="24"/>
              </w:rPr>
            </w:pPr>
          </w:p>
        </w:tc>
        <w:tc>
          <w:tcPr>
            <w:tcW w:w="1276" w:type="dxa"/>
            <w:gridSpan w:val="2"/>
            <w:vAlign w:val="center"/>
          </w:tcPr>
          <w:p w:rsidR="00ED5702" w:rsidRDefault="00F40F36">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ED5702" w:rsidRDefault="00ED5702">
            <w:pPr>
              <w:spacing w:line="312" w:lineRule="auto"/>
              <w:jc w:val="center"/>
              <w:rPr>
                <w:rFonts w:ascii="宋体" w:hAnsi="宋体" w:cs="宋体"/>
                <w:sz w:val="24"/>
              </w:rPr>
            </w:pPr>
          </w:p>
        </w:tc>
        <w:tc>
          <w:tcPr>
            <w:tcW w:w="1276" w:type="dxa"/>
            <w:gridSpan w:val="2"/>
            <w:vAlign w:val="center"/>
          </w:tcPr>
          <w:p w:rsidR="00ED5702" w:rsidRDefault="00F40F36">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ED5702" w:rsidRDefault="00ED5702">
            <w:pPr>
              <w:spacing w:line="312" w:lineRule="auto"/>
              <w:jc w:val="center"/>
              <w:rPr>
                <w:rFonts w:ascii="宋体" w:hAnsi="宋体" w:cs="宋体"/>
                <w:sz w:val="24"/>
              </w:rPr>
            </w:pPr>
          </w:p>
        </w:tc>
        <w:tc>
          <w:tcPr>
            <w:tcW w:w="709"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ED5702" w:rsidRDefault="00ED5702">
            <w:pPr>
              <w:spacing w:line="312" w:lineRule="auto"/>
              <w:jc w:val="center"/>
              <w:rPr>
                <w:rFonts w:ascii="宋体" w:hAnsi="宋体" w:cs="宋体"/>
                <w:sz w:val="24"/>
              </w:rPr>
            </w:pPr>
          </w:p>
        </w:tc>
        <w:tc>
          <w:tcPr>
            <w:tcW w:w="5102" w:type="dxa"/>
            <w:gridSpan w:val="7"/>
            <w:vAlign w:val="center"/>
          </w:tcPr>
          <w:p w:rsidR="00ED5702" w:rsidRDefault="00F40F36">
            <w:pPr>
              <w:spacing w:line="312" w:lineRule="auto"/>
              <w:rPr>
                <w:rFonts w:ascii="宋体" w:hAnsi="宋体" w:cs="宋体"/>
                <w:sz w:val="24"/>
              </w:rPr>
            </w:pPr>
            <w:r>
              <w:rPr>
                <w:rFonts w:ascii="宋体" w:hAnsi="宋体" w:cs="宋体" w:hint="eastAsia"/>
                <w:sz w:val="24"/>
              </w:rPr>
              <w:t>员工总人数：</w:t>
            </w: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ED5702" w:rsidRDefault="00ED5702">
            <w:pPr>
              <w:spacing w:line="312" w:lineRule="auto"/>
              <w:jc w:val="center"/>
              <w:rPr>
                <w:rFonts w:ascii="宋体" w:hAnsi="宋体" w:cs="宋体"/>
                <w:sz w:val="24"/>
              </w:rPr>
            </w:pPr>
          </w:p>
        </w:tc>
        <w:tc>
          <w:tcPr>
            <w:tcW w:w="993" w:type="dxa"/>
            <w:vMerge w:val="restart"/>
            <w:vAlign w:val="center"/>
          </w:tcPr>
          <w:p w:rsidR="00ED5702" w:rsidRDefault="00F40F36">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ED5702" w:rsidRDefault="00F40F36">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ED5702" w:rsidRDefault="00ED5702">
            <w:pPr>
              <w:spacing w:line="312" w:lineRule="auto"/>
              <w:jc w:val="center"/>
              <w:rPr>
                <w:rFonts w:ascii="宋体" w:hAnsi="宋体" w:cs="宋体"/>
                <w:sz w:val="24"/>
              </w:rPr>
            </w:pPr>
          </w:p>
        </w:tc>
        <w:tc>
          <w:tcPr>
            <w:tcW w:w="993" w:type="dxa"/>
            <w:vMerge/>
            <w:vAlign w:val="center"/>
          </w:tcPr>
          <w:p w:rsidR="00ED5702" w:rsidRDefault="00ED5702">
            <w:pPr>
              <w:spacing w:line="312" w:lineRule="auto"/>
              <w:jc w:val="center"/>
              <w:rPr>
                <w:rFonts w:ascii="宋体" w:hAnsi="宋体" w:cs="宋体"/>
                <w:sz w:val="24"/>
              </w:rPr>
            </w:pPr>
          </w:p>
        </w:tc>
        <w:tc>
          <w:tcPr>
            <w:tcW w:w="1984" w:type="dxa"/>
            <w:gridSpan w:val="4"/>
            <w:vAlign w:val="center"/>
          </w:tcPr>
          <w:p w:rsidR="00ED5702" w:rsidRDefault="00F40F36">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ED5702" w:rsidRDefault="00ED5702">
            <w:pPr>
              <w:spacing w:line="312" w:lineRule="auto"/>
              <w:jc w:val="center"/>
              <w:rPr>
                <w:rFonts w:ascii="宋体" w:hAnsi="宋体" w:cs="宋体"/>
                <w:sz w:val="24"/>
              </w:rPr>
            </w:pPr>
          </w:p>
        </w:tc>
        <w:tc>
          <w:tcPr>
            <w:tcW w:w="993" w:type="dxa"/>
            <w:vMerge/>
            <w:vAlign w:val="center"/>
          </w:tcPr>
          <w:p w:rsidR="00ED5702" w:rsidRDefault="00ED5702">
            <w:pPr>
              <w:spacing w:line="312" w:lineRule="auto"/>
              <w:jc w:val="center"/>
              <w:rPr>
                <w:rFonts w:ascii="宋体" w:hAnsi="宋体" w:cs="宋体"/>
                <w:sz w:val="24"/>
              </w:rPr>
            </w:pPr>
          </w:p>
        </w:tc>
        <w:tc>
          <w:tcPr>
            <w:tcW w:w="1984" w:type="dxa"/>
            <w:gridSpan w:val="4"/>
            <w:vAlign w:val="center"/>
          </w:tcPr>
          <w:p w:rsidR="00ED5702" w:rsidRDefault="00F40F36">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ED5702" w:rsidRDefault="00ED5702">
            <w:pPr>
              <w:spacing w:line="312" w:lineRule="auto"/>
              <w:jc w:val="center"/>
              <w:rPr>
                <w:rFonts w:ascii="宋体" w:hAnsi="宋体" w:cs="宋体"/>
                <w:sz w:val="24"/>
              </w:rPr>
            </w:pPr>
          </w:p>
        </w:tc>
        <w:tc>
          <w:tcPr>
            <w:tcW w:w="993" w:type="dxa"/>
            <w:vMerge/>
            <w:vAlign w:val="center"/>
          </w:tcPr>
          <w:p w:rsidR="00ED5702" w:rsidRDefault="00ED5702">
            <w:pPr>
              <w:spacing w:line="312" w:lineRule="auto"/>
              <w:jc w:val="center"/>
              <w:rPr>
                <w:rFonts w:ascii="宋体" w:hAnsi="宋体" w:cs="宋体"/>
                <w:sz w:val="24"/>
              </w:rPr>
            </w:pPr>
          </w:p>
        </w:tc>
        <w:tc>
          <w:tcPr>
            <w:tcW w:w="1984" w:type="dxa"/>
            <w:gridSpan w:val="4"/>
            <w:vAlign w:val="center"/>
          </w:tcPr>
          <w:p w:rsidR="00ED5702" w:rsidRDefault="00F40F36">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ED5702" w:rsidRDefault="00ED5702">
            <w:pPr>
              <w:spacing w:line="312" w:lineRule="auto"/>
              <w:jc w:val="center"/>
              <w:rPr>
                <w:rFonts w:ascii="宋体" w:hAnsi="宋体" w:cs="宋体"/>
                <w:sz w:val="24"/>
              </w:rPr>
            </w:pPr>
          </w:p>
        </w:tc>
        <w:tc>
          <w:tcPr>
            <w:tcW w:w="993" w:type="dxa"/>
            <w:vMerge/>
            <w:vAlign w:val="center"/>
          </w:tcPr>
          <w:p w:rsidR="00ED5702" w:rsidRDefault="00ED5702">
            <w:pPr>
              <w:spacing w:line="312" w:lineRule="auto"/>
              <w:jc w:val="center"/>
              <w:rPr>
                <w:rFonts w:ascii="宋体" w:hAnsi="宋体" w:cs="宋体"/>
                <w:sz w:val="24"/>
              </w:rPr>
            </w:pPr>
          </w:p>
        </w:tc>
        <w:tc>
          <w:tcPr>
            <w:tcW w:w="1984" w:type="dxa"/>
            <w:gridSpan w:val="4"/>
            <w:vAlign w:val="center"/>
          </w:tcPr>
          <w:p w:rsidR="00ED5702" w:rsidRDefault="00F40F36">
            <w:pPr>
              <w:spacing w:line="312" w:lineRule="auto"/>
              <w:jc w:val="left"/>
              <w:rPr>
                <w:rFonts w:ascii="宋体" w:hAnsi="宋体" w:cs="宋体"/>
                <w:sz w:val="24"/>
              </w:rPr>
            </w:pPr>
            <w:r>
              <w:rPr>
                <w:rFonts w:ascii="宋体" w:hAnsi="宋体" w:cs="宋体" w:hint="eastAsia"/>
                <w:sz w:val="24"/>
              </w:rPr>
              <w:t>技</w:t>
            </w:r>
            <w:r>
              <w:rPr>
                <w:rFonts w:ascii="宋体" w:hAnsi="宋体" w:cs="宋体" w:hint="eastAsia"/>
                <w:sz w:val="24"/>
              </w:rPr>
              <w:t xml:space="preserve">  </w:t>
            </w:r>
            <w:r>
              <w:rPr>
                <w:rFonts w:ascii="宋体" w:hAnsi="宋体" w:cs="宋体" w:hint="eastAsia"/>
                <w:sz w:val="24"/>
              </w:rPr>
              <w:t>工</w:t>
            </w:r>
          </w:p>
        </w:tc>
        <w:tc>
          <w:tcPr>
            <w:tcW w:w="2125" w:type="dxa"/>
            <w:gridSpan w:val="2"/>
            <w:vAlign w:val="center"/>
          </w:tcPr>
          <w:p w:rsidR="00ED5702" w:rsidRDefault="00ED5702">
            <w:pPr>
              <w:spacing w:line="312" w:lineRule="auto"/>
              <w:jc w:val="center"/>
              <w:rPr>
                <w:rFonts w:ascii="宋体" w:hAnsi="宋体" w:cs="宋体"/>
                <w:sz w:val="24"/>
              </w:rPr>
            </w:pPr>
          </w:p>
        </w:tc>
      </w:tr>
      <w:tr w:rsidR="00ED5702">
        <w:trPr>
          <w:trHeight w:val="2552"/>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ED5702" w:rsidRDefault="00ED5702">
            <w:pPr>
              <w:spacing w:line="312" w:lineRule="auto"/>
              <w:jc w:val="center"/>
              <w:rPr>
                <w:rFonts w:ascii="宋体" w:hAnsi="宋体" w:cs="宋体"/>
                <w:sz w:val="24"/>
              </w:rPr>
            </w:pPr>
          </w:p>
        </w:tc>
      </w:tr>
      <w:tr w:rsidR="00ED5702">
        <w:trPr>
          <w:trHeight w:val="567"/>
          <w:jc w:val="center"/>
        </w:trPr>
        <w:tc>
          <w:tcPr>
            <w:tcW w:w="1721" w:type="dxa"/>
            <w:vAlign w:val="center"/>
          </w:tcPr>
          <w:p w:rsidR="00ED5702" w:rsidRDefault="00F40F36">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ED5702" w:rsidRDefault="00ED5702">
            <w:pPr>
              <w:spacing w:line="312" w:lineRule="auto"/>
              <w:jc w:val="center"/>
              <w:rPr>
                <w:rFonts w:ascii="宋体" w:hAnsi="宋体" w:cs="宋体"/>
                <w:sz w:val="24"/>
              </w:rPr>
            </w:pPr>
          </w:p>
        </w:tc>
      </w:tr>
    </w:tbl>
    <w:p w:rsidR="00ED5702" w:rsidRDefault="00F40F36">
      <w:pPr>
        <w:rPr>
          <w:rFonts w:ascii="宋体" w:hAnsi="宋体" w:cs="宋体"/>
          <w:kern w:val="0"/>
          <w:sz w:val="24"/>
        </w:rPr>
      </w:pPr>
      <w:bookmarkStart w:id="528" w:name="_Toc6643"/>
      <w:bookmarkStart w:id="529" w:name="_Toc6846"/>
      <w:bookmarkStart w:id="530" w:name="_Toc2791"/>
      <w:bookmarkStart w:id="531" w:name="_Toc28785"/>
      <w:bookmarkStart w:id="532" w:name="_Toc25724"/>
      <w:r>
        <w:rPr>
          <w:rFonts w:ascii="宋体" w:hAnsi="宋体" w:cs="宋体" w:hint="eastAsia"/>
          <w:kern w:val="0"/>
          <w:sz w:val="24"/>
        </w:rPr>
        <w:br w:type="page"/>
      </w:r>
      <w:bookmarkEnd w:id="528"/>
      <w:bookmarkEnd w:id="529"/>
      <w:bookmarkEnd w:id="530"/>
      <w:bookmarkEnd w:id="531"/>
      <w:bookmarkEnd w:id="532"/>
      <w:r>
        <w:rPr>
          <w:rFonts w:ascii="宋体" w:hAnsi="宋体" w:cs="宋体" w:hint="eastAsia"/>
          <w:b/>
          <w:bCs/>
          <w:kern w:val="0"/>
          <w:sz w:val="24"/>
        </w:rPr>
        <w:lastRenderedPageBreak/>
        <w:t>（二）服务承诺书</w:t>
      </w:r>
    </w:p>
    <w:p w:rsidR="00ED5702" w:rsidRDefault="00ED5702">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ED5702">
        <w:trPr>
          <w:trHeight w:val="687"/>
          <w:jc w:val="center"/>
        </w:trPr>
        <w:tc>
          <w:tcPr>
            <w:tcW w:w="2057" w:type="dxa"/>
            <w:vAlign w:val="center"/>
          </w:tcPr>
          <w:p w:rsidR="00ED5702" w:rsidRDefault="00F40F36">
            <w:pPr>
              <w:spacing w:line="312" w:lineRule="auto"/>
              <w:rPr>
                <w:rFonts w:ascii="宋体" w:hAnsi="宋体" w:cs="宋体"/>
                <w:sz w:val="24"/>
              </w:rPr>
            </w:pPr>
            <w:bookmarkStart w:id="533" w:name="_Toc23283"/>
            <w:bookmarkStart w:id="534" w:name="_Toc1890"/>
            <w:bookmarkStart w:id="535" w:name="_Toc28062"/>
            <w:bookmarkStart w:id="536" w:name="_Toc26172"/>
            <w:bookmarkStart w:id="537" w:name="_Toc25113"/>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单</w:t>
            </w:r>
            <w:r>
              <w:rPr>
                <w:rFonts w:ascii="宋体" w:hAnsi="宋体" w:cs="宋体" w:hint="eastAsia"/>
                <w:sz w:val="24"/>
              </w:rPr>
              <w:t xml:space="preserve"> </w:t>
            </w:r>
            <w:r>
              <w:rPr>
                <w:rFonts w:ascii="宋体" w:hAnsi="宋体" w:cs="宋体" w:hint="eastAsia"/>
                <w:sz w:val="24"/>
              </w:rPr>
              <w:t>位</w:t>
            </w:r>
          </w:p>
        </w:tc>
        <w:tc>
          <w:tcPr>
            <w:tcW w:w="7083"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（盖章）</w:t>
            </w:r>
          </w:p>
        </w:tc>
      </w:tr>
      <w:tr w:rsidR="00ED5702">
        <w:trPr>
          <w:trHeight w:val="6028"/>
          <w:jc w:val="center"/>
        </w:trPr>
        <w:tc>
          <w:tcPr>
            <w:tcW w:w="9140" w:type="dxa"/>
            <w:gridSpan w:val="2"/>
            <w:tcBorders>
              <w:bottom w:val="single" w:sz="4" w:space="0" w:color="auto"/>
            </w:tcBorders>
          </w:tcPr>
          <w:p w:rsidR="00ED5702" w:rsidRDefault="00F40F36">
            <w:pPr>
              <w:spacing w:line="312" w:lineRule="auto"/>
              <w:rPr>
                <w:rFonts w:ascii="宋体" w:hAnsi="宋体" w:cs="宋体"/>
                <w:sz w:val="24"/>
              </w:rPr>
            </w:pPr>
            <w:r>
              <w:rPr>
                <w:rFonts w:ascii="宋体" w:hAnsi="宋体" w:cs="宋体" w:hint="eastAsia"/>
                <w:sz w:val="24"/>
              </w:rPr>
              <w:t>承诺内容：</w:t>
            </w: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rPr>
                <w:rFonts w:ascii="宋体" w:hAnsi="宋体" w:cs="宋体"/>
                <w:sz w:val="24"/>
              </w:rPr>
            </w:pPr>
          </w:p>
          <w:p w:rsidR="00ED5702" w:rsidRDefault="00ED5702">
            <w:pPr>
              <w:spacing w:line="312" w:lineRule="auto"/>
              <w:ind w:firstLineChars="1000" w:firstLine="2400"/>
              <w:rPr>
                <w:rFonts w:ascii="宋体" w:hAnsi="宋体" w:cs="宋体"/>
                <w:sz w:val="24"/>
              </w:rPr>
            </w:pPr>
          </w:p>
          <w:p w:rsidR="00ED5702" w:rsidRDefault="00F40F36">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ED5702" w:rsidRDefault="00ED5702">
            <w:pPr>
              <w:spacing w:line="312" w:lineRule="auto"/>
              <w:ind w:firstLineChars="400" w:firstLine="960"/>
              <w:jc w:val="right"/>
              <w:rPr>
                <w:rFonts w:ascii="宋体" w:hAnsi="宋体" w:cs="宋体"/>
                <w:sz w:val="24"/>
              </w:rPr>
            </w:pPr>
          </w:p>
          <w:p w:rsidR="00ED5702" w:rsidRDefault="00F40F36">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ab/>
            </w:r>
          </w:p>
        </w:tc>
      </w:tr>
    </w:tbl>
    <w:p w:rsidR="00ED5702" w:rsidRDefault="00ED5702">
      <w:pPr>
        <w:spacing w:line="312" w:lineRule="auto"/>
      </w:pPr>
    </w:p>
    <w:p w:rsidR="00ED5702" w:rsidRDefault="00ED5702">
      <w:pPr>
        <w:spacing w:line="312" w:lineRule="auto"/>
      </w:pPr>
      <w:bookmarkStart w:id="538" w:name="_Toc3076"/>
      <w:bookmarkStart w:id="539" w:name="_Toc2992"/>
      <w:bookmarkStart w:id="540" w:name="_Toc18027"/>
      <w:bookmarkStart w:id="541" w:name="_Toc17947"/>
      <w:bookmarkStart w:id="542" w:name="_Toc8776"/>
      <w:bookmarkEnd w:id="533"/>
      <w:bookmarkEnd w:id="534"/>
      <w:bookmarkEnd w:id="535"/>
      <w:bookmarkEnd w:id="536"/>
      <w:bookmarkEnd w:id="537"/>
    </w:p>
    <w:p w:rsidR="00ED5702" w:rsidRDefault="00ED5702">
      <w:pPr>
        <w:spacing w:line="312" w:lineRule="auto"/>
      </w:pPr>
      <w:bookmarkStart w:id="543" w:name="_Toc30171"/>
      <w:bookmarkStart w:id="544" w:name="_Toc31783"/>
      <w:bookmarkStart w:id="545" w:name="_Toc389"/>
      <w:bookmarkStart w:id="546" w:name="_Toc10712"/>
      <w:bookmarkEnd w:id="538"/>
      <w:bookmarkEnd w:id="539"/>
      <w:bookmarkEnd w:id="540"/>
      <w:bookmarkEnd w:id="541"/>
      <w:bookmarkEnd w:id="542"/>
    </w:p>
    <w:p w:rsidR="00ED5702" w:rsidRDefault="00ED5702">
      <w:pPr>
        <w:spacing w:line="312" w:lineRule="auto"/>
      </w:pPr>
    </w:p>
    <w:p w:rsidR="00ED5702" w:rsidRDefault="00F40F36">
      <w:pPr>
        <w:pStyle w:val="2"/>
        <w:jc w:val="center"/>
        <w:rPr>
          <w:rFonts w:ascii="黑体" w:hAnsi="黑体" w:cs="黑体"/>
          <w:sz w:val="28"/>
          <w:szCs w:val="28"/>
        </w:rPr>
      </w:pPr>
      <w:bookmarkStart w:id="547" w:name="_Toc965"/>
      <w:bookmarkStart w:id="548" w:name="_Toc517940895"/>
      <w:r>
        <w:rPr>
          <w:rFonts w:ascii="黑体" w:hAnsi="黑体" w:cs="黑体" w:hint="eastAsia"/>
          <w:sz w:val="28"/>
          <w:szCs w:val="28"/>
        </w:rPr>
        <w:t>八、近年财务状况表</w:t>
      </w:r>
      <w:bookmarkEnd w:id="543"/>
      <w:bookmarkEnd w:id="544"/>
      <w:bookmarkEnd w:id="545"/>
      <w:bookmarkEnd w:id="546"/>
      <w:bookmarkEnd w:id="547"/>
      <w:bookmarkEnd w:id="548"/>
    </w:p>
    <w:p w:rsidR="00ED5702" w:rsidRDefault="00F40F36">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备注：在此附经会计师事务所或审计机构审计的财务会计报表，包括资产负债表、损益表、现金流量表、利润表和财务情况说明书的复印件，具体年份要求见第二章“投标人须知”的规定。</w:t>
      </w:r>
    </w:p>
    <w:p w:rsidR="00ED5702" w:rsidRDefault="00F40F36">
      <w:pPr>
        <w:pStyle w:val="2"/>
        <w:rPr>
          <w:rFonts w:ascii="宋体" w:hAnsi="宋体" w:cs="宋体"/>
          <w:sz w:val="28"/>
          <w:szCs w:val="28"/>
        </w:rPr>
      </w:pPr>
      <w:r>
        <w:rPr>
          <w:rFonts w:ascii="宋体" w:hAnsi="宋体" w:cs="宋体" w:hint="eastAsia"/>
          <w:sz w:val="24"/>
        </w:rPr>
        <w:br w:type="page"/>
      </w:r>
      <w:bookmarkStart w:id="549" w:name="_Toc18551"/>
      <w:bookmarkStart w:id="550" w:name="_Toc517940896"/>
      <w:bookmarkStart w:id="551" w:name="_Toc16611"/>
      <w:bookmarkStart w:id="552" w:name="_Toc15075"/>
      <w:bookmarkStart w:id="553" w:name="_Toc21593"/>
      <w:bookmarkStart w:id="554" w:name="_Toc15031"/>
      <w:r>
        <w:rPr>
          <w:rFonts w:ascii="黑体" w:hAnsi="黑体" w:cs="黑体" w:hint="eastAsia"/>
          <w:sz w:val="28"/>
          <w:szCs w:val="28"/>
        </w:rPr>
        <w:lastRenderedPageBreak/>
        <w:t>九、近年完成的类似项目情况表</w:t>
      </w:r>
      <w:bookmarkEnd w:id="549"/>
      <w:bookmarkEnd w:id="550"/>
      <w:bookmarkEnd w:id="551"/>
      <w:bookmarkEnd w:id="552"/>
      <w:bookmarkEnd w:id="553"/>
      <w:bookmarkEnd w:id="55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2466"/>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1"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ED5702" w:rsidRDefault="00ED5702">
            <w:pPr>
              <w:spacing w:line="312" w:lineRule="auto"/>
              <w:jc w:val="center"/>
              <w:rPr>
                <w:rFonts w:ascii="宋体" w:hAnsi="宋体" w:cs="宋体"/>
                <w:sz w:val="24"/>
              </w:rPr>
            </w:pPr>
          </w:p>
        </w:tc>
      </w:tr>
    </w:tbl>
    <w:p w:rsidR="00ED5702" w:rsidRDefault="00ED5702">
      <w:pPr>
        <w:spacing w:line="312" w:lineRule="auto"/>
        <w:ind w:firstLineChars="200" w:firstLine="480"/>
        <w:rPr>
          <w:rFonts w:ascii="宋体" w:hAnsi="宋体" w:cs="宋体"/>
          <w:sz w:val="24"/>
        </w:rPr>
      </w:pPr>
    </w:p>
    <w:p w:rsidR="00ED5702" w:rsidRDefault="00F40F36">
      <w:pPr>
        <w:pStyle w:val="2"/>
        <w:rPr>
          <w:rFonts w:ascii="黑体" w:hAnsi="黑体" w:cs="黑体"/>
          <w:sz w:val="28"/>
          <w:szCs w:val="28"/>
        </w:rPr>
      </w:pPr>
      <w:r>
        <w:rPr>
          <w:rFonts w:ascii="宋体" w:hAnsi="宋体" w:cs="宋体" w:hint="eastAsia"/>
          <w:sz w:val="24"/>
        </w:rPr>
        <w:br w:type="page"/>
      </w:r>
      <w:bookmarkStart w:id="555" w:name="_Toc7014"/>
      <w:bookmarkStart w:id="556" w:name="_Toc21600"/>
      <w:bookmarkStart w:id="557" w:name="_Toc517940897"/>
      <w:bookmarkStart w:id="558" w:name="_Toc18092"/>
      <w:bookmarkStart w:id="559" w:name="_Toc49"/>
      <w:bookmarkStart w:id="560" w:name="_Toc8051"/>
      <w:r>
        <w:rPr>
          <w:rFonts w:ascii="黑体" w:hAnsi="黑体" w:cs="黑体" w:hint="eastAsia"/>
          <w:sz w:val="28"/>
          <w:szCs w:val="28"/>
        </w:rPr>
        <w:lastRenderedPageBreak/>
        <w:t>十、正在施工的和新承接的项目情况表</w:t>
      </w:r>
      <w:bookmarkEnd w:id="555"/>
      <w:bookmarkEnd w:id="556"/>
      <w:bookmarkEnd w:id="557"/>
      <w:bookmarkEnd w:id="558"/>
      <w:bookmarkEnd w:id="559"/>
      <w:bookmarkEnd w:id="560"/>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1423"/>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ED5702" w:rsidRDefault="00ED5702">
            <w:pPr>
              <w:spacing w:line="312" w:lineRule="auto"/>
              <w:jc w:val="center"/>
              <w:rPr>
                <w:rFonts w:ascii="宋体" w:hAnsi="宋体" w:cs="宋体"/>
                <w:sz w:val="24"/>
              </w:rPr>
            </w:pPr>
          </w:p>
        </w:tc>
      </w:tr>
      <w:tr w:rsidR="00ED5702">
        <w:trPr>
          <w:trHeight w:val="624"/>
          <w:jc w:val="center"/>
        </w:trPr>
        <w:tc>
          <w:tcPr>
            <w:tcW w:w="2410" w:type="dxa"/>
            <w:vAlign w:val="center"/>
          </w:tcPr>
          <w:p w:rsidR="00ED5702" w:rsidRDefault="00F40F36">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ED5702" w:rsidRDefault="00ED5702">
            <w:pPr>
              <w:spacing w:line="312" w:lineRule="auto"/>
              <w:jc w:val="center"/>
              <w:rPr>
                <w:rFonts w:ascii="宋体" w:hAnsi="宋体" w:cs="宋体"/>
                <w:sz w:val="24"/>
              </w:rPr>
            </w:pPr>
          </w:p>
        </w:tc>
      </w:tr>
    </w:tbl>
    <w:p w:rsidR="00ED5702" w:rsidRDefault="00ED5702">
      <w:pPr>
        <w:spacing w:line="312" w:lineRule="auto"/>
        <w:ind w:firstLineChars="100" w:firstLine="240"/>
        <w:rPr>
          <w:rFonts w:ascii="宋体" w:hAnsi="宋体" w:cs="宋体"/>
          <w:sz w:val="24"/>
        </w:rPr>
      </w:pPr>
    </w:p>
    <w:p w:rsidR="00ED5702" w:rsidRDefault="00F40F36">
      <w:pPr>
        <w:spacing w:line="312" w:lineRule="auto"/>
        <w:ind w:firstLineChars="300" w:firstLine="720"/>
        <w:rPr>
          <w:rFonts w:ascii="宋体" w:hAnsi="宋体" w:cs="宋体"/>
          <w:sz w:val="24"/>
          <w:highlight w:val="yellow"/>
        </w:rPr>
      </w:pPr>
      <w:r>
        <w:rPr>
          <w:rFonts w:ascii="宋体" w:hAnsi="宋体" w:cs="宋体" w:hint="eastAsia"/>
          <w:sz w:val="24"/>
        </w:rPr>
        <w:t>备注</w:t>
      </w:r>
      <w:r>
        <w:rPr>
          <w:rFonts w:ascii="宋体" w:hAnsi="宋体" w:cs="宋体" w:hint="eastAsia"/>
          <w:sz w:val="24"/>
        </w:rPr>
        <w:t>：每张表格只填写一个项目，并标明序号。</w:t>
      </w:r>
    </w:p>
    <w:p w:rsidR="00ED5702" w:rsidRDefault="00F40F36">
      <w:pPr>
        <w:pStyle w:val="2"/>
        <w:rPr>
          <w:rFonts w:ascii="黑体" w:hAnsi="黑体" w:cs="黑体"/>
          <w:sz w:val="28"/>
          <w:szCs w:val="28"/>
        </w:rPr>
      </w:pPr>
      <w:bookmarkStart w:id="561" w:name="_Toc25001"/>
      <w:bookmarkStart w:id="562" w:name="_Toc31962"/>
      <w:bookmarkStart w:id="563" w:name="_Toc23559"/>
      <w:bookmarkStart w:id="564" w:name="_Toc10462"/>
      <w:r>
        <w:rPr>
          <w:rFonts w:ascii="宋体" w:hAnsi="宋体" w:cs="宋体" w:hint="eastAsia"/>
          <w:sz w:val="24"/>
        </w:rPr>
        <w:br w:type="page"/>
      </w:r>
      <w:bookmarkStart w:id="565" w:name="_Toc19843"/>
      <w:bookmarkStart w:id="566" w:name="_Toc517940898"/>
      <w:r>
        <w:rPr>
          <w:rFonts w:ascii="黑体" w:hAnsi="黑体" w:cs="黑体" w:hint="eastAsia"/>
          <w:sz w:val="28"/>
          <w:szCs w:val="28"/>
        </w:rPr>
        <w:lastRenderedPageBreak/>
        <w:t>十一、近年发生的诉讼和仲裁情况</w:t>
      </w:r>
      <w:bookmarkEnd w:id="561"/>
      <w:bookmarkEnd w:id="562"/>
      <w:bookmarkEnd w:id="563"/>
      <w:bookmarkEnd w:id="564"/>
      <w:bookmarkEnd w:id="565"/>
      <w:bookmarkEnd w:id="566"/>
    </w:p>
    <w:p w:rsidR="00ED5702" w:rsidRDefault="00F40F36">
      <w:pPr>
        <w:pStyle w:val="2"/>
        <w:rPr>
          <w:rFonts w:ascii="宋体" w:eastAsia="宋体" w:hAnsi="宋体" w:cs="宋体"/>
          <w:b w:val="0"/>
          <w:bCs w:val="0"/>
          <w:kern w:val="2"/>
          <w:sz w:val="24"/>
          <w:szCs w:val="24"/>
        </w:rPr>
      </w:pPr>
      <w:bookmarkStart w:id="567" w:name="_Toc517168757"/>
      <w:bookmarkStart w:id="568" w:name="_Toc517940899"/>
      <w:bookmarkStart w:id="569" w:name="_Toc10922"/>
      <w:bookmarkStart w:id="570" w:name="_Toc29877"/>
      <w:bookmarkStart w:id="571" w:name="_Toc31843"/>
      <w:bookmarkStart w:id="572" w:name="_Toc24665"/>
      <w:bookmarkStart w:id="573" w:name="_Toc13881"/>
      <w:r>
        <w:rPr>
          <w:rFonts w:ascii="宋体" w:eastAsia="宋体" w:hAnsi="宋体" w:cs="宋体" w:hint="eastAsia"/>
          <w:b w:val="0"/>
          <w:bCs w:val="0"/>
          <w:kern w:val="2"/>
          <w:sz w:val="24"/>
          <w:szCs w:val="24"/>
        </w:rPr>
        <w:t>说明：近年发生的诉讼和仲裁情况仅限于投标人败诉的，且与履行施工承包合同有关的案件，不包括调解结案以及未裁决的仲裁或未终审判决的诉讼。</w:t>
      </w:r>
      <w:bookmarkEnd w:id="567"/>
      <w:bookmarkEnd w:id="568"/>
    </w:p>
    <w:p w:rsidR="00ED5702" w:rsidRDefault="00ED5702">
      <w:pPr>
        <w:pStyle w:val="2"/>
        <w:rPr>
          <w:rFonts w:ascii="宋体" w:eastAsia="宋体" w:hAnsi="宋体" w:cs="宋体"/>
          <w:b w:val="0"/>
          <w:bCs w:val="0"/>
          <w:kern w:val="2"/>
          <w:sz w:val="24"/>
          <w:szCs w:val="24"/>
        </w:rPr>
      </w:pPr>
    </w:p>
    <w:p w:rsidR="00ED5702" w:rsidRDefault="00F40F36">
      <w:pPr>
        <w:pStyle w:val="2"/>
        <w:rPr>
          <w:rFonts w:ascii="宋体" w:hAnsi="宋体" w:cs="宋体"/>
          <w:position w:val="-7"/>
          <w:sz w:val="24"/>
        </w:rPr>
      </w:pPr>
      <w:bookmarkStart w:id="574" w:name="_Toc517940900"/>
      <w:r>
        <w:rPr>
          <w:rFonts w:ascii="黑体" w:hAnsi="黑体" w:cs="黑体" w:hint="eastAsia"/>
          <w:sz w:val="28"/>
          <w:szCs w:val="28"/>
        </w:rPr>
        <w:t>十二、承诺书</w:t>
      </w:r>
      <w:bookmarkEnd w:id="569"/>
      <w:bookmarkEnd w:id="570"/>
      <w:bookmarkEnd w:id="571"/>
      <w:bookmarkEnd w:id="572"/>
      <w:bookmarkEnd w:id="573"/>
      <w:bookmarkEnd w:id="574"/>
    </w:p>
    <w:p w:rsidR="00ED5702" w:rsidRDefault="00ED5702">
      <w:pPr>
        <w:spacing w:line="312" w:lineRule="auto"/>
        <w:jc w:val="right"/>
        <w:rPr>
          <w:rFonts w:ascii="黑体" w:eastAsia="黑体" w:hAnsi="宋体"/>
          <w:sz w:val="28"/>
          <w:szCs w:val="28"/>
        </w:rPr>
      </w:pPr>
      <w:bookmarkStart w:id="575" w:name="_Toc2136"/>
      <w:bookmarkStart w:id="576" w:name="_Toc14405"/>
      <w:bookmarkStart w:id="577" w:name="_Toc21067"/>
      <w:bookmarkStart w:id="578" w:name="_Toc30480"/>
    </w:p>
    <w:p w:rsidR="00ED5702" w:rsidRDefault="00ED5702">
      <w:pPr>
        <w:spacing w:line="312" w:lineRule="auto"/>
      </w:pPr>
    </w:p>
    <w:p w:rsidR="00ED5702" w:rsidRDefault="00ED5702">
      <w:pPr>
        <w:spacing w:line="312" w:lineRule="auto"/>
      </w:pPr>
    </w:p>
    <w:p w:rsidR="00ED5702" w:rsidRDefault="00F40F36">
      <w:pPr>
        <w:pStyle w:val="2"/>
        <w:rPr>
          <w:rFonts w:ascii="黑体" w:hAnsi="黑体" w:cs="黑体"/>
          <w:sz w:val="28"/>
          <w:szCs w:val="28"/>
        </w:rPr>
      </w:pPr>
      <w:bookmarkStart w:id="579" w:name="_Toc19527"/>
      <w:bookmarkStart w:id="580" w:name="_Toc517940901"/>
      <w:r>
        <w:rPr>
          <w:rFonts w:ascii="黑体" w:hAnsi="黑体" w:cs="黑体" w:hint="eastAsia"/>
          <w:sz w:val="28"/>
          <w:szCs w:val="28"/>
        </w:rPr>
        <w:t>十三、投标人须知前附表规定的其它材料</w:t>
      </w:r>
      <w:bookmarkEnd w:id="575"/>
      <w:bookmarkEnd w:id="576"/>
      <w:bookmarkEnd w:id="577"/>
      <w:bookmarkEnd w:id="578"/>
      <w:bookmarkEnd w:id="579"/>
      <w:bookmarkEnd w:id="580"/>
    </w:p>
    <w:p w:rsidR="00ED5702" w:rsidRDefault="00ED5702">
      <w:pPr>
        <w:rPr>
          <w:rFonts w:ascii="黑体" w:eastAsia="黑体" w:hAnsi="黑体" w:cs="黑体"/>
          <w:kern w:val="0"/>
          <w:sz w:val="28"/>
          <w:szCs w:val="28"/>
        </w:rPr>
      </w:pPr>
    </w:p>
    <w:p w:rsidR="00ED5702" w:rsidRDefault="00ED5702">
      <w:pPr>
        <w:rPr>
          <w:rFonts w:ascii="黑体" w:eastAsia="黑体" w:hAnsi="黑体" w:cs="黑体"/>
          <w:kern w:val="0"/>
          <w:sz w:val="28"/>
          <w:szCs w:val="28"/>
        </w:rPr>
      </w:pPr>
    </w:p>
    <w:p w:rsidR="00ED5702" w:rsidRDefault="00ED5702">
      <w:pPr>
        <w:rPr>
          <w:rFonts w:ascii="黑体" w:eastAsia="黑体" w:hAnsi="黑体" w:cs="黑体"/>
          <w:kern w:val="0"/>
          <w:sz w:val="28"/>
          <w:szCs w:val="28"/>
        </w:rPr>
      </w:pPr>
    </w:p>
    <w:p w:rsidR="00ED5702" w:rsidRDefault="00ED5702">
      <w:pPr>
        <w:rPr>
          <w:rFonts w:ascii="黑体" w:eastAsia="黑体" w:hAnsi="黑体" w:cs="黑体"/>
          <w:kern w:val="0"/>
          <w:sz w:val="28"/>
          <w:szCs w:val="28"/>
        </w:rPr>
      </w:pPr>
    </w:p>
    <w:p w:rsidR="00ED5702" w:rsidRDefault="00ED5702" w:rsidP="009571FB">
      <w:pPr>
        <w:pStyle w:val="a0"/>
        <w:ind w:firstLine="280"/>
        <w:rPr>
          <w:rFonts w:ascii="黑体" w:eastAsia="黑体" w:hAnsi="黑体" w:cs="黑体"/>
          <w:kern w:val="0"/>
          <w:sz w:val="28"/>
          <w:szCs w:val="28"/>
        </w:rPr>
      </w:pPr>
    </w:p>
    <w:p w:rsidR="00ED5702" w:rsidRDefault="00ED5702" w:rsidP="009571FB">
      <w:pPr>
        <w:pStyle w:val="a0"/>
        <w:ind w:firstLine="280"/>
        <w:rPr>
          <w:rFonts w:ascii="黑体" w:eastAsia="黑体" w:hAnsi="黑体" w:cs="黑体"/>
          <w:kern w:val="0"/>
          <w:sz w:val="28"/>
          <w:szCs w:val="28"/>
        </w:rPr>
      </w:pPr>
    </w:p>
    <w:p w:rsidR="00ED5702" w:rsidRDefault="00ED5702" w:rsidP="009571FB">
      <w:pPr>
        <w:pStyle w:val="a0"/>
        <w:ind w:firstLine="280"/>
        <w:rPr>
          <w:rFonts w:ascii="黑体" w:eastAsia="黑体" w:hAnsi="黑体" w:cs="黑体"/>
          <w:kern w:val="0"/>
          <w:sz w:val="28"/>
          <w:szCs w:val="28"/>
        </w:rPr>
      </w:pPr>
    </w:p>
    <w:p w:rsidR="00ED5702" w:rsidRDefault="00ED5702" w:rsidP="009571FB">
      <w:pPr>
        <w:pStyle w:val="a0"/>
        <w:ind w:firstLine="280"/>
        <w:rPr>
          <w:rFonts w:ascii="黑体" w:eastAsia="黑体" w:hAnsi="黑体" w:cs="黑体"/>
          <w:kern w:val="0"/>
          <w:sz w:val="28"/>
          <w:szCs w:val="28"/>
        </w:rPr>
      </w:pPr>
    </w:p>
    <w:p w:rsidR="00ED5702" w:rsidRDefault="00ED5702">
      <w:pPr>
        <w:rPr>
          <w:rFonts w:ascii="黑体" w:eastAsia="黑体" w:hAnsi="黑体" w:cs="黑体"/>
          <w:kern w:val="0"/>
          <w:sz w:val="28"/>
          <w:szCs w:val="28"/>
        </w:rPr>
      </w:pPr>
    </w:p>
    <w:p w:rsidR="00ED5702" w:rsidRDefault="00ED5702">
      <w:pPr>
        <w:rPr>
          <w:rFonts w:ascii="黑体" w:eastAsia="黑体" w:hAnsi="黑体" w:cs="黑体"/>
          <w:kern w:val="0"/>
          <w:sz w:val="28"/>
          <w:szCs w:val="28"/>
        </w:rPr>
      </w:pPr>
    </w:p>
    <w:p w:rsidR="00ED5702" w:rsidRDefault="00ED5702" w:rsidP="009571FB">
      <w:pPr>
        <w:pStyle w:val="a0"/>
        <w:ind w:firstLine="210"/>
      </w:pPr>
    </w:p>
    <w:p w:rsidR="00ED5702" w:rsidRDefault="00F40F36">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w:t>
      </w:r>
      <w:r>
        <w:rPr>
          <w:rFonts w:ascii="黑体" w:eastAsia="黑体" w:hAnsi="黑体" w:cs="黑体" w:hint="eastAsia"/>
          <w:kern w:val="0"/>
          <w:sz w:val="28"/>
          <w:szCs w:val="28"/>
        </w:rPr>
        <w:t xml:space="preserve">             </w:t>
      </w:r>
      <w:r>
        <w:rPr>
          <w:rFonts w:ascii="黑体" w:eastAsia="黑体" w:hAnsi="黑体" w:cs="黑体" w:hint="eastAsia"/>
          <w:kern w:val="0"/>
          <w:sz w:val="28"/>
          <w:szCs w:val="28"/>
        </w:rPr>
        <w:t>投标人主要参建人员签字备案表</w:t>
      </w:r>
    </w:p>
    <w:p w:rsidR="00ED5702" w:rsidRDefault="00ED5702">
      <w:pPr>
        <w:spacing w:line="312" w:lineRule="auto"/>
        <w:ind w:left="840" w:hangingChars="300" w:hanging="840"/>
        <w:jc w:val="left"/>
        <w:outlineLvl w:val="1"/>
        <w:rPr>
          <w:rFonts w:ascii="黑体" w:eastAsia="黑体" w:hAnsi="黑体" w:cs="黑体"/>
          <w:kern w:val="0"/>
          <w:sz w:val="28"/>
          <w:szCs w:val="28"/>
        </w:rPr>
      </w:pPr>
    </w:p>
    <w:tbl>
      <w:tblPr>
        <w:tblW w:w="8628"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ED5702">
        <w:trPr>
          <w:trHeight w:val="663"/>
          <w:jc w:val="center"/>
        </w:trPr>
        <w:tc>
          <w:tcPr>
            <w:tcW w:w="1760" w:type="dxa"/>
            <w:vAlign w:val="center"/>
          </w:tcPr>
          <w:p w:rsidR="00ED5702" w:rsidRDefault="00F40F36">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ED5702" w:rsidRDefault="00F40F36">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ED5702" w:rsidRDefault="00F40F36">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ED5702" w:rsidRDefault="00F40F36">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ED5702" w:rsidRDefault="00F40F36">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611"/>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596"/>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611"/>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r w:rsidR="00ED5702">
        <w:trPr>
          <w:trHeight w:val="611"/>
          <w:jc w:val="center"/>
        </w:trPr>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760" w:type="dxa"/>
            <w:vAlign w:val="center"/>
          </w:tcPr>
          <w:p w:rsidR="00ED5702" w:rsidRDefault="00ED5702">
            <w:pPr>
              <w:spacing w:line="312" w:lineRule="auto"/>
              <w:jc w:val="center"/>
              <w:outlineLvl w:val="1"/>
              <w:rPr>
                <w:rFonts w:ascii="宋体" w:hAnsi="宋体" w:cs="黑体"/>
                <w:kern w:val="0"/>
                <w:sz w:val="24"/>
              </w:rPr>
            </w:pPr>
          </w:p>
        </w:tc>
        <w:tc>
          <w:tcPr>
            <w:tcW w:w="1548" w:type="dxa"/>
            <w:vAlign w:val="center"/>
          </w:tcPr>
          <w:p w:rsidR="00ED5702" w:rsidRDefault="00ED5702">
            <w:pPr>
              <w:spacing w:line="312" w:lineRule="auto"/>
              <w:jc w:val="center"/>
              <w:outlineLvl w:val="1"/>
              <w:rPr>
                <w:rFonts w:ascii="宋体" w:hAnsi="宋体" w:cs="黑体"/>
                <w:kern w:val="0"/>
                <w:sz w:val="24"/>
              </w:rPr>
            </w:pPr>
          </w:p>
        </w:tc>
        <w:tc>
          <w:tcPr>
            <w:tcW w:w="1800" w:type="dxa"/>
            <w:vAlign w:val="center"/>
          </w:tcPr>
          <w:p w:rsidR="00ED5702" w:rsidRDefault="00ED5702">
            <w:pPr>
              <w:spacing w:line="312" w:lineRule="auto"/>
              <w:jc w:val="center"/>
              <w:outlineLvl w:val="1"/>
              <w:rPr>
                <w:rFonts w:ascii="宋体" w:hAnsi="宋体" w:cs="黑体"/>
                <w:kern w:val="0"/>
                <w:sz w:val="24"/>
              </w:rPr>
            </w:pPr>
          </w:p>
        </w:tc>
      </w:tr>
    </w:tbl>
    <w:p w:rsidR="00ED5702" w:rsidRDefault="00ED5702">
      <w:pPr>
        <w:spacing w:line="312" w:lineRule="auto"/>
      </w:pPr>
    </w:p>
    <w:p w:rsidR="00ED5702" w:rsidRDefault="00ED5702">
      <w:pPr>
        <w:rPr>
          <w:rFonts w:ascii="黑体" w:eastAsia="黑体" w:hAnsi="黑体" w:cs="黑体"/>
          <w:kern w:val="0"/>
          <w:sz w:val="28"/>
          <w:szCs w:val="28"/>
        </w:rPr>
      </w:pPr>
    </w:p>
    <w:p w:rsidR="00ED5702" w:rsidRDefault="00ED5702">
      <w:pPr>
        <w:rPr>
          <w:rFonts w:ascii="黑体" w:eastAsia="黑体" w:hAnsi="黑体" w:cs="黑体"/>
          <w:kern w:val="0"/>
          <w:sz w:val="28"/>
          <w:szCs w:val="28"/>
        </w:rPr>
      </w:pPr>
    </w:p>
    <w:p w:rsidR="00ED5702" w:rsidRDefault="00ED5702">
      <w:pPr>
        <w:rPr>
          <w:rFonts w:ascii="黑体" w:eastAsia="黑体" w:hAnsi="黑体" w:cs="黑体"/>
          <w:kern w:val="0"/>
          <w:sz w:val="28"/>
          <w:szCs w:val="28"/>
        </w:rPr>
      </w:pPr>
    </w:p>
    <w:sectPr w:rsidR="00ED5702" w:rsidSect="00ED5702">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F36" w:rsidRDefault="00F40F36" w:rsidP="00ED5702">
      <w:r>
        <w:separator/>
      </w:r>
    </w:p>
  </w:endnote>
  <w:endnote w:type="continuationSeparator" w:id="0">
    <w:p w:rsidR="00F40F36" w:rsidRDefault="00F40F36" w:rsidP="00ED5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02" w:rsidRDefault="00ED5702">
    <w:pPr>
      <w:pStyle w:val="ad"/>
      <w:framePr w:wrap="around" w:vAnchor="text" w:hAnchor="margin" w:xAlign="right" w:y="1"/>
      <w:rPr>
        <w:rStyle w:val="af0"/>
      </w:rPr>
    </w:pPr>
    <w:r>
      <w:fldChar w:fldCharType="begin"/>
    </w:r>
    <w:r w:rsidR="00F40F36">
      <w:rPr>
        <w:rStyle w:val="af0"/>
      </w:rPr>
      <w:instrText xml:space="preserve">PAGE  </w:instrText>
    </w:r>
    <w:r>
      <w:fldChar w:fldCharType="separate"/>
    </w:r>
    <w:r w:rsidR="00F40F36">
      <w:rPr>
        <w:rStyle w:val="af0"/>
      </w:rPr>
      <w:t>3</w:t>
    </w:r>
    <w:r>
      <w:fldChar w:fldCharType="end"/>
    </w:r>
  </w:p>
  <w:p w:rsidR="00ED5702" w:rsidRDefault="00ED5702">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02" w:rsidRDefault="00ED5702">
    <w:pPr>
      <w:pStyle w:val="ad"/>
      <w:framePr w:wrap="around" w:vAnchor="text" w:hAnchor="margin" w:xAlign="right" w:y="1"/>
      <w:rPr>
        <w:rStyle w:val="af0"/>
      </w:rPr>
    </w:pPr>
  </w:p>
  <w:p w:rsidR="00ED5702" w:rsidRDefault="00ED5702">
    <w:pPr>
      <w:pStyle w:val="ad"/>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02" w:rsidRDefault="00ED5702">
    <w:pPr>
      <w:pStyle w:val="ad"/>
      <w:framePr w:wrap="around" w:vAnchor="text" w:hAnchor="margin" w:xAlign="right" w:y="1"/>
      <w:rPr>
        <w:rStyle w:val="af0"/>
      </w:rPr>
    </w:pPr>
  </w:p>
  <w:p w:rsidR="00ED5702" w:rsidRDefault="00ED5702">
    <w:pPr>
      <w:pStyle w:val="ad"/>
      <w:ind w:right="360"/>
      <w:jc w:val="center"/>
      <w:rPr>
        <w:sz w:val="24"/>
        <w:u w:val="single"/>
      </w:rPr>
    </w:pPr>
    <w:r w:rsidRPr="00ED5702">
      <w:rPr>
        <w:sz w:val="24"/>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ED5702" w:rsidRDefault="00ED5702">
                <w:pPr>
                  <w:pStyle w:val="ad"/>
                  <w:ind w:right="360"/>
                  <w:jc w:val="center"/>
                </w:pPr>
                <w:r>
                  <w:fldChar w:fldCharType="begin"/>
                </w:r>
                <w:r w:rsidR="00F40F36">
                  <w:rPr>
                    <w:rStyle w:val="af0"/>
                  </w:rPr>
                  <w:instrText xml:space="preserve">PAGE  </w:instrText>
                </w:r>
                <w:r>
                  <w:fldChar w:fldCharType="separate"/>
                </w:r>
                <w:r w:rsidR="00A51249">
                  <w:rPr>
                    <w:rStyle w:val="af0"/>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F36" w:rsidRDefault="00F40F36" w:rsidP="00ED5702">
      <w:r>
        <w:separator/>
      </w:r>
    </w:p>
  </w:footnote>
  <w:footnote w:type="continuationSeparator" w:id="0">
    <w:p w:rsidR="00F40F36" w:rsidRDefault="00F40F36" w:rsidP="00ED5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02" w:rsidRDefault="00ED570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02" w:rsidRDefault="00ED5702">
    <w:pPr>
      <w:pStyle w:val="ae"/>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02" w:rsidRDefault="00ED5702">
    <w:pPr>
      <w:pStyle w:val="ae"/>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02" w:rsidRDefault="00F40F36">
    <w:pPr>
      <w:pStyle w:val="ae"/>
      <w:tabs>
        <w:tab w:val="right" w:pos="9354"/>
      </w:tabs>
      <w:jc w:val="both"/>
      <w:rPr>
        <w:rFonts w:ascii="黑体" w:eastAsia="黑体" w:hAnsi="黑体"/>
      </w:rPr>
    </w:pPr>
    <w:r>
      <w:rPr>
        <w:rFonts w:ascii="黑体" w:eastAsia="黑体" w:hAnsi="黑体" w:hint="eastAsia"/>
      </w:rPr>
      <w:t>许昌市颍汝干渠综合整治工程（经济技术开发区段）</w:t>
    </w:r>
    <w:r>
      <w:rPr>
        <w:rFonts w:ascii="黑体" w:eastAsia="黑体" w:hAnsi="黑体" w:hint="eastAsia"/>
      </w:rPr>
      <w:t xml:space="preserve">             </w:t>
    </w:r>
    <w:r>
      <w:rPr>
        <w:rFonts w:ascii="黑体" w:eastAsia="黑体" w:hAnsi="黑体" w:hint="eastAsia"/>
      </w:rPr>
      <w:t xml:space="preserve">                    </w:t>
    </w:r>
    <w:r>
      <w:rPr>
        <w:rFonts w:ascii="黑体" w:eastAsia="黑体" w:hAnsi="黑体" w:hint="eastAsia"/>
      </w:rPr>
      <w:t xml:space="preserve">       </w:t>
    </w:r>
    <w:r>
      <w:rPr>
        <w:rFonts w:ascii="黑体" w:eastAsia="黑体" w:hAnsi="黑体" w:hint="eastAsia"/>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E4692D"/>
    <w:multiLevelType w:val="singleLevel"/>
    <w:tmpl w:val="59E4692D"/>
    <w:lvl w:ilvl="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2270"/>
    <w:rsid w:val="00014DA7"/>
    <w:rsid w:val="00023EC6"/>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2590"/>
    <w:rsid w:val="000D4F8E"/>
    <w:rsid w:val="000D5911"/>
    <w:rsid w:val="000D7490"/>
    <w:rsid w:val="000D7A9D"/>
    <w:rsid w:val="000E5EF6"/>
    <w:rsid w:val="000F00F6"/>
    <w:rsid w:val="000F0B8F"/>
    <w:rsid w:val="000F3B0B"/>
    <w:rsid w:val="000F7DBB"/>
    <w:rsid w:val="00103B8F"/>
    <w:rsid w:val="00123F03"/>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692D"/>
    <w:rsid w:val="00236CA7"/>
    <w:rsid w:val="002405B5"/>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D4E"/>
    <w:rsid w:val="002E52B1"/>
    <w:rsid w:val="002E5B35"/>
    <w:rsid w:val="002E62DF"/>
    <w:rsid w:val="002F7431"/>
    <w:rsid w:val="00300560"/>
    <w:rsid w:val="00300D60"/>
    <w:rsid w:val="00307CDB"/>
    <w:rsid w:val="00313DA8"/>
    <w:rsid w:val="00314EBA"/>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D2914"/>
    <w:rsid w:val="003D4E81"/>
    <w:rsid w:val="003E5ED6"/>
    <w:rsid w:val="003F0E1D"/>
    <w:rsid w:val="003F47BA"/>
    <w:rsid w:val="003F5DA6"/>
    <w:rsid w:val="003F6A13"/>
    <w:rsid w:val="00405DB2"/>
    <w:rsid w:val="00406975"/>
    <w:rsid w:val="00412A94"/>
    <w:rsid w:val="00412BC4"/>
    <w:rsid w:val="00412F6B"/>
    <w:rsid w:val="00414858"/>
    <w:rsid w:val="00422874"/>
    <w:rsid w:val="004233CB"/>
    <w:rsid w:val="004374C2"/>
    <w:rsid w:val="00437803"/>
    <w:rsid w:val="00440EEE"/>
    <w:rsid w:val="004415B0"/>
    <w:rsid w:val="00447F3B"/>
    <w:rsid w:val="004579C1"/>
    <w:rsid w:val="00461F3B"/>
    <w:rsid w:val="00466F6F"/>
    <w:rsid w:val="0048229A"/>
    <w:rsid w:val="004911B2"/>
    <w:rsid w:val="00493CCD"/>
    <w:rsid w:val="00494604"/>
    <w:rsid w:val="004A0A84"/>
    <w:rsid w:val="004A1B44"/>
    <w:rsid w:val="004A4F81"/>
    <w:rsid w:val="004A5D4A"/>
    <w:rsid w:val="004B0255"/>
    <w:rsid w:val="004B5EB6"/>
    <w:rsid w:val="004C0536"/>
    <w:rsid w:val="004C2931"/>
    <w:rsid w:val="004C6211"/>
    <w:rsid w:val="004C7A28"/>
    <w:rsid w:val="004D2757"/>
    <w:rsid w:val="004D645F"/>
    <w:rsid w:val="004E7CA3"/>
    <w:rsid w:val="004F5EAA"/>
    <w:rsid w:val="00500386"/>
    <w:rsid w:val="005046AB"/>
    <w:rsid w:val="0051182B"/>
    <w:rsid w:val="00523A00"/>
    <w:rsid w:val="00527FC5"/>
    <w:rsid w:val="0053004A"/>
    <w:rsid w:val="005337E9"/>
    <w:rsid w:val="00573E1E"/>
    <w:rsid w:val="00576CCD"/>
    <w:rsid w:val="005825AF"/>
    <w:rsid w:val="00583291"/>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145A0"/>
    <w:rsid w:val="00620ADF"/>
    <w:rsid w:val="006255A8"/>
    <w:rsid w:val="006322D7"/>
    <w:rsid w:val="00635FDE"/>
    <w:rsid w:val="00641BFA"/>
    <w:rsid w:val="006450CC"/>
    <w:rsid w:val="0065012B"/>
    <w:rsid w:val="00654BDF"/>
    <w:rsid w:val="00656137"/>
    <w:rsid w:val="0066341B"/>
    <w:rsid w:val="0066568C"/>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C80"/>
    <w:rsid w:val="00767073"/>
    <w:rsid w:val="007678B1"/>
    <w:rsid w:val="00773713"/>
    <w:rsid w:val="00776360"/>
    <w:rsid w:val="00780F23"/>
    <w:rsid w:val="00787121"/>
    <w:rsid w:val="00791F0E"/>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4D7D"/>
    <w:rsid w:val="00947A00"/>
    <w:rsid w:val="00947C3D"/>
    <w:rsid w:val="00951A88"/>
    <w:rsid w:val="00956E84"/>
    <w:rsid w:val="009571FB"/>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1249"/>
    <w:rsid w:val="00A531BF"/>
    <w:rsid w:val="00A57507"/>
    <w:rsid w:val="00A600E7"/>
    <w:rsid w:val="00A65980"/>
    <w:rsid w:val="00A67FE7"/>
    <w:rsid w:val="00A72011"/>
    <w:rsid w:val="00A72074"/>
    <w:rsid w:val="00A825CB"/>
    <w:rsid w:val="00A8263B"/>
    <w:rsid w:val="00A827FA"/>
    <w:rsid w:val="00A8439D"/>
    <w:rsid w:val="00A853A2"/>
    <w:rsid w:val="00A86F12"/>
    <w:rsid w:val="00A92928"/>
    <w:rsid w:val="00A94551"/>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72F8E"/>
    <w:rsid w:val="00B80255"/>
    <w:rsid w:val="00B8114B"/>
    <w:rsid w:val="00B816C5"/>
    <w:rsid w:val="00B86056"/>
    <w:rsid w:val="00B9112E"/>
    <w:rsid w:val="00B933D1"/>
    <w:rsid w:val="00BA0665"/>
    <w:rsid w:val="00BA7FE3"/>
    <w:rsid w:val="00BB046A"/>
    <w:rsid w:val="00BB1262"/>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213F3"/>
    <w:rsid w:val="00C25664"/>
    <w:rsid w:val="00C31D4E"/>
    <w:rsid w:val="00C33E22"/>
    <w:rsid w:val="00C35B96"/>
    <w:rsid w:val="00C578C9"/>
    <w:rsid w:val="00C604B6"/>
    <w:rsid w:val="00C6523B"/>
    <w:rsid w:val="00C70F69"/>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14CD4"/>
    <w:rsid w:val="00D16756"/>
    <w:rsid w:val="00D20629"/>
    <w:rsid w:val="00D24512"/>
    <w:rsid w:val="00D2739A"/>
    <w:rsid w:val="00D401C3"/>
    <w:rsid w:val="00D4168D"/>
    <w:rsid w:val="00D4252C"/>
    <w:rsid w:val="00D456ED"/>
    <w:rsid w:val="00D5422D"/>
    <w:rsid w:val="00D72768"/>
    <w:rsid w:val="00D85970"/>
    <w:rsid w:val="00D93314"/>
    <w:rsid w:val="00D93593"/>
    <w:rsid w:val="00D94E67"/>
    <w:rsid w:val="00DA1774"/>
    <w:rsid w:val="00DA30D0"/>
    <w:rsid w:val="00DA3229"/>
    <w:rsid w:val="00DA5FD8"/>
    <w:rsid w:val="00DB2CD7"/>
    <w:rsid w:val="00DB2FF6"/>
    <w:rsid w:val="00DC4C76"/>
    <w:rsid w:val="00DD0252"/>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5702"/>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0F36"/>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90389"/>
    <w:rsid w:val="00F90FF4"/>
    <w:rsid w:val="00F94155"/>
    <w:rsid w:val="00FA2165"/>
    <w:rsid w:val="00FA2EFC"/>
    <w:rsid w:val="00FB4A2C"/>
    <w:rsid w:val="00FB5661"/>
    <w:rsid w:val="00FB5CEB"/>
    <w:rsid w:val="00FB65B0"/>
    <w:rsid w:val="00FB790E"/>
    <w:rsid w:val="00FC7843"/>
    <w:rsid w:val="00FC7E09"/>
    <w:rsid w:val="00FD003B"/>
    <w:rsid w:val="00FD4409"/>
    <w:rsid w:val="00FD6724"/>
    <w:rsid w:val="00FE7A2F"/>
    <w:rsid w:val="00FF3349"/>
    <w:rsid w:val="00FF6498"/>
    <w:rsid w:val="01371CC8"/>
    <w:rsid w:val="016967F5"/>
    <w:rsid w:val="018A2335"/>
    <w:rsid w:val="01CE62CC"/>
    <w:rsid w:val="01E13027"/>
    <w:rsid w:val="02316022"/>
    <w:rsid w:val="024E111E"/>
    <w:rsid w:val="026D3D2A"/>
    <w:rsid w:val="02B938E8"/>
    <w:rsid w:val="03320FA6"/>
    <w:rsid w:val="03650B17"/>
    <w:rsid w:val="037370F3"/>
    <w:rsid w:val="037A2786"/>
    <w:rsid w:val="039E4521"/>
    <w:rsid w:val="03AA066B"/>
    <w:rsid w:val="03E15ED6"/>
    <w:rsid w:val="0404501C"/>
    <w:rsid w:val="040F0127"/>
    <w:rsid w:val="04292D20"/>
    <w:rsid w:val="04357F8B"/>
    <w:rsid w:val="043D4EFB"/>
    <w:rsid w:val="046F17D7"/>
    <w:rsid w:val="04835276"/>
    <w:rsid w:val="053E5B7B"/>
    <w:rsid w:val="056D3CA0"/>
    <w:rsid w:val="059725E9"/>
    <w:rsid w:val="05AD5A4F"/>
    <w:rsid w:val="05B61BFF"/>
    <w:rsid w:val="05D2290B"/>
    <w:rsid w:val="05F12870"/>
    <w:rsid w:val="061C614D"/>
    <w:rsid w:val="06473A34"/>
    <w:rsid w:val="06637006"/>
    <w:rsid w:val="06767901"/>
    <w:rsid w:val="06987D62"/>
    <w:rsid w:val="06D96859"/>
    <w:rsid w:val="06FB1432"/>
    <w:rsid w:val="07051A69"/>
    <w:rsid w:val="07204935"/>
    <w:rsid w:val="07251155"/>
    <w:rsid w:val="074430EA"/>
    <w:rsid w:val="0747222A"/>
    <w:rsid w:val="07473DE8"/>
    <w:rsid w:val="07690288"/>
    <w:rsid w:val="07DA1461"/>
    <w:rsid w:val="07DF0D98"/>
    <w:rsid w:val="08023855"/>
    <w:rsid w:val="081159E1"/>
    <w:rsid w:val="087E3730"/>
    <w:rsid w:val="08A56064"/>
    <w:rsid w:val="08A95BAD"/>
    <w:rsid w:val="08C14DF6"/>
    <w:rsid w:val="090D4B03"/>
    <w:rsid w:val="091A3B44"/>
    <w:rsid w:val="09297726"/>
    <w:rsid w:val="09320590"/>
    <w:rsid w:val="095D5456"/>
    <w:rsid w:val="09B36AE1"/>
    <w:rsid w:val="0A397CA0"/>
    <w:rsid w:val="0A75623F"/>
    <w:rsid w:val="0A887860"/>
    <w:rsid w:val="0AB77E21"/>
    <w:rsid w:val="0ACF0A6D"/>
    <w:rsid w:val="0B14098C"/>
    <w:rsid w:val="0B293427"/>
    <w:rsid w:val="0BA62D71"/>
    <w:rsid w:val="0BC22813"/>
    <w:rsid w:val="0BD572E5"/>
    <w:rsid w:val="0C420517"/>
    <w:rsid w:val="0C4E67D9"/>
    <w:rsid w:val="0CCD430F"/>
    <w:rsid w:val="0CDD6F25"/>
    <w:rsid w:val="0CF852D3"/>
    <w:rsid w:val="0D1D34D2"/>
    <w:rsid w:val="0D3216AE"/>
    <w:rsid w:val="0D3A4352"/>
    <w:rsid w:val="0D4D5D0A"/>
    <w:rsid w:val="0D702BA2"/>
    <w:rsid w:val="0D8926A6"/>
    <w:rsid w:val="0DB40518"/>
    <w:rsid w:val="0DF92FC2"/>
    <w:rsid w:val="0E8B6C6F"/>
    <w:rsid w:val="0E8E2B99"/>
    <w:rsid w:val="0E9D2777"/>
    <w:rsid w:val="0EB215D1"/>
    <w:rsid w:val="0EC6636A"/>
    <w:rsid w:val="0ECC668E"/>
    <w:rsid w:val="0ECE42F4"/>
    <w:rsid w:val="0EE908C7"/>
    <w:rsid w:val="0EF5282D"/>
    <w:rsid w:val="0EF66383"/>
    <w:rsid w:val="0F010B2E"/>
    <w:rsid w:val="0F4E3293"/>
    <w:rsid w:val="0FA81C28"/>
    <w:rsid w:val="0FC654F7"/>
    <w:rsid w:val="0FFC5675"/>
    <w:rsid w:val="102179B9"/>
    <w:rsid w:val="10296224"/>
    <w:rsid w:val="10C80804"/>
    <w:rsid w:val="10C9147F"/>
    <w:rsid w:val="10D54F72"/>
    <w:rsid w:val="110636B6"/>
    <w:rsid w:val="111D78AB"/>
    <w:rsid w:val="114A4A72"/>
    <w:rsid w:val="114F01C4"/>
    <w:rsid w:val="115313ED"/>
    <w:rsid w:val="116556CC"/>
    <w:rsid w:val="11D12913"/>
    <w:rsid w:val="122D0276"/>
    <w:rsid w:val="122F0FBE"/>
    <w:rsid w:val="125121F2"/>
    <w:rsid w:val="128458D5"/>
    <w:rsid w:val="1289009F"/>
    <w:rsid w:val="128D5A48"/>
    <w:rsid w:val="136D6301"/>
    <w:rsid w:val="13897D9E"/>
    <w:rsid w:val="13A65E37"/>
    <w:rsid w:val="13B8406E"/>
    <w:rsid w:val="13C55FC3"/>
    <w:rsid w:val="13D32C2C"/>
    <w:rsid w:val="13F47979"/>
    <w:rsid w:val="1420116D"/>
    <w:rsid w:val="146D19CD"/>
    <w:rsid w:val="15132E2A"/>
    <w:rsid w:val="15361F67"/>
    <w:rsid w:val="155A1E02"/>
    <w:rsid w:val="15791F29"/>
    <w:rsid w:val="15A63BE9"/>
    <w:rsid w:val="15F42E48"/>
    <w:rsid w:val="16151BF6"/>
    <w:rsid w:val="16687F42"/>
    <w:rsid w:val="16F866A8"/>
    <w:rsid w:val="172A2C98"/>
    <w:rsid w:val="172B511C"/>
    <w:rsid w:val="17B263D9"/>
    <w:rsid w:val="17E23971"/>
    <w:rsid w:val="18413F0C"/>
    <w:rsid w:val="1846447E"/>
    <w:rsid w:val="18813E48"/>
    <w:rsid w:val="189C59EB"/>
    <w:rsid w:val="189F19E0"/>
    <w:rsid w:val="18BC3B34"/>
    <w:rsid w:val="18DE6217"/>
    <w:rsid w:val="18EC7F39"/>
    <w:rsid w:val="18F50684"/>
    <w:rsid w:val="19B24FD2"/>
    <w:rsid w:val="19E24532"/>
    <w:rsid w:val="1A070408"/>
    <w:rsid w:val="1A3E5372"/>
    <w:rsid w:val="1A637576"/>
    <w:rsid w:val="1A6A573A"/>
    <w:rsid w:val="1A970CAB"/>
    <w:rsid w:val="1AAF60CF"/>
    <w:rsid w:val="1AD55662"/>
    <w:rsid w:val="1AD7418D"/>
    <w:rsid w:val="1AF91C6C"/>
    <w:rsid w:val="1AFE156D"/>
    <w:rsid w:val="1B077351"/>
    <w:rsid w:val="1B296569"/>
    <w:rsid w:val="1B3200B9"/>
    <w:rsid w:val="1B79463D"/>
    <w:rsid w:val="1BB25635"/>
    <w:rsid w:val="1BBD37F9"/>
    <w:rsid w:val="1BCA3229"/>
    <w:rsid w:val="1BE176D8"/>
    <w:rsid w:val="1BED4F65"/>
    <w:rsid w:val="1BED5B30"/>
    <w:rsid w:val="1C5F00B1"/>
    <w:rsid w:val="1CD6638F"/>
    <w:rsid w:val="1CD97610"/>
    <w:rsid w:val="1D021E46"/>
    <w:rsid w:val="1D2769DE"/>
    <w:rsid w:val="1D4D1FBA"/>
    <w:rsid w:val="1D4F2670"/>
    <w:rsid w:val="1DB05F7A"/>
    <w:rsid w:val="1E1922A9"/>
    <w:rsid w:val="1E47647C"/>
    <w:rsid w:val="1E47768A"/>
    <w:rsid w:val="1E7909DA"/>
    <w:rsid w:val="1E941336"/>
    <w:rsid w:val="1ED308B2"/>
    <w:rsid w:val="1F025F7A"/>
    <w:rsid w:val="1F28598C"/>
    <w:rsid w:val="1F3B6ED5"/>
    <w:rsid w:val="1FE87C75"/>
    <w:rsid w:val="1FF03B86"/>
    <w:rsid w:val="20550825"/>
    <w:rsid w:val="210F5710"/>
    <w:rsid w:val="21735D08"/>
    <w:rsid w:val="21827857"/>
    <w:rsid w:val="2234593E"/>
    <w:rsid w:val="223F74BB"/>
    <w:rsid w:val="224042B3"/>
    <w:rsid w:val="224A2C76"/>
    <w:rsid w:val="227D6EBF"/>
    <w:rsid w:val="22A16C69"/>
    <w:rsid w:val="22A2558F"/>
    <w:rsid w:val="22D65DEF"/>
    <w:rsid w:val="22D74AD1"/>
    <w:rsid w:val="22E44DEC"/>
    <w:rsid w:val="233B7B97"/>
    <w:rsid w:val="23BD52D7"/>
    <w:rsid w:val="23BF67B3"/>
    <w:rsid w:val="24933B0C"/>
    <w:rsid w:val="25252376"/>
    <w:rsid w:val="252F3DB3"/>
    <w:rsid w:val="25382795"/>
    <w:rsid w:val="25645F02"/>
    <w:rsid w:val="25970F60"/>
    <w:rsid w:val="25A265BB"/>
    <w:rsid w:val="25C84272"/>
    <w:rsid w:val="25D4246F"/>
    <w:rsid w:val="25DB3E22"/>
    <w:rsid w:val="25DC6E89"/>
    <w:rsid w:val="25E70FEC"/>
    <w:rsid w:val="25FF1A3A"/>
    <w:rsid w:val="26CD3111"/>
    <w:rsid w:val="26D12B85"/>
    <w:rsid w:val="27903874"/>
    <w:rsid w:val="27987C3A"/>
    <w:rsid w:val="27B63994"/>
    <w:rsid w:val="27BA160A"/>
    <w:rsid w:val="27BE249B"/>
    <w:rsid w:val="27C277F8"/>
    <w:rsid w:val="28114AD6"/>
    <w:rsid w:val="28182E44"/>
    <w:rsid w:val="282360F5"/>
    <w:rsid w:val="28720EF4"/>
    <w:rsid w:val="2876359E"/>
    <w:rsid w:val="28773EAD"/>
    <w:rsid w:val="28F24D48"/>
    <w:rsid w:val="292907B9"/>
    <w:rsid w:val="29346166"/>
    <w:rsid w:val="29432A4E"/>
    <w:rsid w:val="29536D5D"/>
    <w:rsid w:val="29567B78"/>
    <w:rsid w:val="29623D8E"/>
    <w:rsid w:val="29A85575"/>
    <w:rsid w:val="29B759F8"/>
    <w:rsid w:val="29D905CA"/>
    <w:rsid w:val="29E87451"/>
    <w:rsid w:val="29F46195"/>
    <w:rsid w:val="29FB1981"/>
    <w:rsid w:val="2A024001"/>
    <w:rsid w:val="2A1860CA"/>
    <w:rsid w:val="2A190C14"/>
    <w:rsid w:val="2A2C1548"/>
    <w:rsid w:val="2AD5523D"/>
    <w:rsid w:val="2B3C092A"/>
    <w:rsid w:val="2B526E2C"/>
    <w:rsid w:val="2B574BE2"/>
    <w:rsid w:val="2B945497"/>
    <w:rsid w:val="2BB6698A"/>
    <w:rsid w:val="2BC251A1"/>
    <w:rsid w:val="2BEE31EA"/>
    <w:rsid w:val="2C365F2B"/>
    <w:rsid w:val="2C442ED9"/>
    <w:rsid w:val="2C6477B2"/>
    <w:rsid w:val="2C6E425C"/>
    <w:rsid w:val="2C72242F"/>
    <w:rsid w:val="2CA933D1"/>
    <w:rsid w:val="2CC01EA3"/>
    <w:rsid w:val="2D0235B3"/>
    <w:rsid w:val="2D023A8F"/>
    <w:rsid w:val="2D0E37F7"/>
    <w:rsid w:val="2D3A4FC5"/>
    <w:rsid w:val="2DAC4B85"/>
    <w:rsid w:val="2DBE25E8"/>
    <w:rsid w:val="2EAF4B59"/>
    <w:rsid w:val="2EB616C5"/>
    <w:rsid w:val="2F675913"/>
    <w:rsid w:val="2FA161B3"/>
    <w:rsid w:val="3033476B"/>
    <w:rsid w:val="305A71EE"/>
    <w:rsid w:val="305E6207"/>
    <w:rsid w:val="30E22145"/>
    <w:rsid w:val="30E619F2"/>
    <w:rsid w:val="30E959B7"/>
    <w:rsid w:val="31066D80"/>
    <w:rsid w:val="3129077B"/>
    <w:rsid w:val="313170F1"/>
    <w:rsid w:val="314E2794"/>
    <w:rsid w:val="31525849"/>
    <w:rsid w:val="32CF0C2D"/>
    <w:rsid w:val="331F6196"/>
    <w:rsid w:val="33656307"/>
    <w:rsid w:val="337E5304"/>
    <w:rsid w:val="338B47E2"/>
    <w:rsid w:val="339318EA"/>
    <w:rsid w:val="339E5A9E"/>
    <w:rsid w:val="33BD5350"/>
    <w:rsid w:val="33D5407E"/>
    <w:rsid w:val="33D5512B"/>
    <w:rsid w:val="33DB146B"/>
    <w:rsid w:val="34072631"/>
    <w:rsid w:val="34336032"/>
    <w:rsid w:val="345E00FF"/>
    <w:rsid w:val="34A42044"/>
    <w:rsid w:val="34D920B1"/>
    <w:rsid w:val="34EA0A90"/>
    <w:rsid w:val="34F734EA"/>
    <w:rsid w:val="350178D9"/>
    <w:rsid w:val="353617A3"/>
    <w:rsid w:val="3549737B"/>
    <w:rsid w:val="3587165C"/>
    <w:rsid w:val="35880CD8"/>
    <w:rsid w:val="359B1AE1"/>
    <w:rsid w:val="35DD0764"/>
    <w:rsid w:val="35F5073F"/>
    <w:rsid w:val="361615A4"/>
    <w:rsid w:val="362260FD"/>
    <w:rsid w:val="363C38E1"/>
    <w:rsid w:val="36AC0A35"/>
    <w:rsid w:val="36F95CF8"/>
    <w:rsid w:val="37545F68"/>
    <w:rsid w:val="37652CFC"/>
    <w:rsid w:val="378243BC"/>
    <w:rsid w:val="38241BEE"/>
    <w:rsid w:val="38A61964"/>
    <w:rsid w:val="38C63777"/>
    <w:rsid w:val="38DB22E7"/>
    <w:rsid w:val="38DE2CA0"/>
    <w:rsid w:val="39085E3A"/>
    <w:rsid w:val="39200E38"/>
    <w:rsid w:val="392B58E0"/>
    <w:rsid w:val="39CB3AA2"/>
    <w:rsid w:val="3A2D49FE"/>
    <w:rsid w:val="3A3E24FA"/>
    <w:rsid w:val="3A473853"/>
    <w:rsid w:val="3A714844"/>
    <w:rsid w:val="3AAC0828"/>
    <w:rsid w:val="3AB37490"/>
    <w:rsid w:val="3ACD603B"/>
    <w:rsid w:val="3B3978AE"/>
    <w:rsid w:val="3B6A140F"/>
    <w:rsid w:val="3BD75478"/>
    <w:rsid w:val="3BEC781A"/>
    <w:rsid w:val="3BF36A1F"/>
    <w:rsid w:val="3C515CC5"/>
    <w:rsid w:val="3C5440D6"/>
    <w:rsid w:val="3C5518C3"/>
    <w:rsid w:val="3C876C46"/>
    <w:rsid w:val="3CE57BE6"/>
    <w:rsid w:val="3D82382E"/>
    <w:rsid w:val="3D900B10"/>
    <w:rsid w:val="3DDD3230"/>
    <w:rsid w:val="3DE210B3"/>
    <w:rsid w:val="3E52197D"/>
    <w:rsid w:val="3E53269F"/>
    <w:rsid w:val="3E6F1637"/>
    <w:rsid w:val="3E801305"/>
    <w:rsid w:val="3EC7634C"/>
    <w:rsid w:val="3ED51240"/>
    <w:rsid w:val="3F1D6525"/>
    <w:rsid w:val="40031083"/>
    <w:rsid w:val="401C4584"/>
    <w:rsid w:val="40542DFD"/>
    <w:rsid w:val="408D0218"/>
    <w:rsid w:val="40934741"/>
    <w:rsid w:val="40A06B42"/>
    <w:rsid w:val="40A80E58"/>
    <w:rsid w:val="40D304B9"/>
    <w:rsid w:val="410106D8"/>
    <w:rsid w:val="413C2916"/>
    <w:rsid w:val="41543018"/>
    <w:rsid w:val="417534FE"/>
    <w:rsid w:val="41B21361"/>
    <w:rsid w:val="41C719AD"/>
    <w:rsid w:val="421905EC"/>
    <w:rsid w:val="42927D20"/>
    <w:rsid w:val="42AE00AD"/>
    <w:rsid w:val="42F2036E"/>
    <w:rsid w:val="42F4756D"/>
    <w:rsid w:val="43E01913"/>
    <w:rsid w:val="43E1781C"/>
    <w:rsid w:val="43EC544D"/>
    <w:rsid w:val="44017ADD"/>
    <w:rsid w:val="4416566E"/>
    <w:rsid w:val="442E4213"/>
    <w:rsid w:val="445518D8"/>
    <w:rsid w:val="44591E8A"/>
    <w:rsid w:val="44617768"/>
    <w:rsid w:val="449514F5"/>
    <w:rsid w:val="44D72067"/>
    <w:rsid w:val="44E22E94"/>
    <w:rsid w:val="4539461C"/>
    <w:rsid w:val="457F6A75"/>
    <w:rsid w:val="459B7169"/>
    <w:rsid w:val="45B14694"/>
    <w:rsid w:val="45B26A53"/>
    <w:rsid w:val="45C43D5C"/>
    <w:rsid w:val="461038FA"/>
    <w:rsid w:val="46290789"/>
    <w:rsid w:val="46293946"/>
    <w:rsid w:val="4679395E"/>
    <w:rsid w:val="46936FBF"/>
    <w:rsid w:val="47144782"/>
    <w:rsid w:val="47590052"/>
    <w:rsid w:val="475D3AB5"/>
    <w:rsid w:val="4788503A"/>
    <w:rsid w:val="47923B57"/>
    <w:rsid w:val="47D4658F"/>
    <w:rsid w:val="48731962"/>
    <w:rsid w:val="488D0381"/>
    <w:rsid w:val="48AC2E35"/>
    <w:rsid w:val="48DC2E7D"/>
    <w:rsid w:val="4915146C"/>
    <w:rsid w:val="491A7CC4"/>
    <w:rsid w:val="494F3F54"/>
    <w:rsid w:val="49585B7D"/>
    <w:rsid w:val="496D543D"/>
    <w:rsid w:val="496F4477"/>
    <w:rsid w:val="49806658"/>
    <w:rsid w:val="49AF467F"/>
    <w:rsid w:val="49BB1A4E"/>
    <w:rsid w:val="4A360730"/>
    <w:rsid w:val="4A702E2C"/>
    <w:rsid w:val="4A880D43"/>
    <w:rsid w:val="4A9A28A7"/>
    <w:rsid w:val="4ABC0692"/>
    <w:rsid w:val="4AD5511E"/>
    <w:rsid w:val="4AEF42EF"/>
    <w:rsid w:val="4AF62F82"/>
    <w:rsid w:val="4B8B5AA7"/>
    <w:rsid w:val="4BDB495B"/>
    <w:rsid w:val="4C52061B"/>
    <w:rsid w:val="4C781514"/>
    <w:rsid w:val="4C964913"/>
    <w:rsid w:val="4CC50CC3"/>
    <w:rsid w:val="4D255144"/>
    <w:rsid w:val="4D643F76"/>
    <w:rsid w:val="4D920955"/>
    <w:rsid w:val="4DA63CF4"/>
    <w:rsid w:val="4E94296B"/>
    <w:rsid w:val="4EAB4136"/>
    <w:rsid w:val="4EC86E00"/>
    <w:rsid w:val="4EF210E4"/>
    <w:rsid w:val="4F101237"/>
    <w:rsid w:val="4F605168"/>
    <w:rsid w:val="4FBB0D11"/>
    <w:rsid w:val="4FF7236F"/>
    <w:rsid w:val="4FFC525E"/>
    <w:rsid w:val="506E3608"/>
    <w:rsid w:val="50806D2A"/>
    <w:rsid w:val="510176DF"/>
    <w:rsid w:val="51034F1C"/>
    <w:rsid w:val="5106294F"/>
    <w:rsid w:val="514D260B"/>
    <w:rsid w:val="51570BEB"/>
    <w:rsid w:val="5161631A"/>
    <w:rsid w:val="516C1711"/>
    <w:rsid w:val="51773DC5"/>
    <w:rsid w:val="518F61B6"/>
    <w:rsid w:val="51D5619C"/>
    <w:rsid w:val="51EF3670"/>
    <w:rsid w:val="51FF1AF8"/>
    <w:rsid w:val="527310AA"/>
    <w:rsid w:val="527F4E7B"/>
    <w:rsid w:val="529F1D6A"/>
    <w:rsid w:val="52AA3EE5"/>
    <w:rsid w:val="52B55AFD"/>
    <w:rsid w:val="52BC2F71"/>
    <w:rsid w:val="52D43919"/>
    <w:rsid w:val="531755E8"/>
    <w:rsid w:val="53196501"/>
    <w:rsid w:val="532E0A5D"/>
    <w:rsid w:val="53371354"/>
    <w:rsid w:val="5351457E"/>
    <w:rsid w:val="53A27E9F"/>
    <w:rsid w:val="541239FE"/>
    <w:rsid w:val="542368F6"/>
    <w:rsid w:val="545408A4"/>
    <w:rsid w:val="54BC6AE8"/>
    <w:rsid w:val="54E72ED6"/>
    <w:rsid w:val="55003E42"/>
    <w:rsid w:val="5514123B"/>
    <w:rsid w:val="55146922"/>
    <w:rsid w:val="55547175"/>
    <w:rsid w:val="555507A1"/>
    <w:rsid w:val="558B21E5"/>
    <w:rsid w:val="55C96ABB"/>
    <w:rsid w:val="55D00842"/>
    <w:rsid w:val="55F552A2"/>
    <w:rsid w:val="55F84266"/>
    <w:rsid w:val="56271A0E"/>
    <w:rsid w:val="56A460FB"/>
    <w:rsid w:val="56AE7EFF"/>
    <w:rsid w:val="56C5522B"/>
    <w:rsid w:val="56FC6F8A"/>
    <w:rsid w:val="570D1AAF"/>
    <w:rsid w:val="5714312F"/>
    <w:rsid w:val="5773323E"/>
    <w:rsid w:val="57957C04"/>
    <w:rsid w:val="57BB138E"/>
    <w:rsid w:val="57E92DB1"/>
    <w:rsid w:val="580F7744"/>
    <w:rsid w:val="5812470F"/>
    <w:rsid w:val="584B0170"/>
    <w:rsid w:val="584E2CBD"/>
    <w:rsid w:val="585B4705"/>
    <w:rsid w:val="58621A2C"/>
    <w:rsid w:val="58857A8C"/>
    <w:rsid w:val="58A37441"/>
    <w:rsid w:val="58A469C7"/>
    <w:rsid w:val="58BB0D9E"/>
    <w:rsid w:val="58FA24A7"/>
    <w:rsid w:val="58FD3959"/>
    <w:rsid w:val="593B6A94"/>
    <w:rsid w:val="59514622"/>
    <w:rsid w:val="59825742"/>
    <w:rsid w:val="599A4E45"/>
    <w:rsid w:val="59B92833"/>
    <w:rsid w:val="59E21620"/>
    <w:rsid w:val="59E6386B"/>
    <w:rsid w:val="59FC3DAF"/>
    <w:rsid w:val="5A0B66F5"/>
    <w:rsid w:val="5A197152"/>
    <w:rsid w:val="5A756F99"/>
    <w:rsid w:val="5A7C3FC1"/>
    <w:rsid w:val="5AB21CED"/>
    <w:rsid w:val="5ABC73C6"/>
    <w:rsid w:val="5ADB2D80"/>
    <w:rsid w:val="5B043A6F"/>
    <w:rsid w:val="5B644B92"/>
    <w:rsid w:val="5BD27DBF"/>
    <w:rsid w:val="5BE114F0"/>
    <w:rsid w:val="5BEC2310"/>
    <w:rsid w:val="5C2C20C8"/>
    <w:rsid w:val="5D112747"/>
    <w:rsid w:val="5D3E2238"/>
    <w:rsid w:val="5DA10173"/>
    <w:rsid w:val="5DAF1502"/>
    <w:rsid w:val="5DD0573F"/>
    <w:rsid w:val="5DD80CCF"/>
    <w:rsid w:val="5DF92E2A"/>
    <w:rsid w:val="5DFB46A8"/>
    <w:rsid w:val="5DFE2CBB"/>
    <w:rsid w:val="5E09199C"/>
    <w:rsid w:val="5E23603A"/>
    <w:rsid w:val="5E3A7102"/>
    <w:rsid w:val="5E4C3EAC"/>
    <w:rsid w:val="5E5D7959"/>
    <w:rsid w:val="5E7A2420"/>
    <w:rsid w:val="5ECD0E0A"/>
    <w:rsid w:val="5F7D4C92"/>
    <w:rsid w:val="5F836D6D"/>
    <w:rsid w:val="5F8D20EA"/>
    <w:rsid w:val="5F8E33D5"/>
    <w:rsid w:val="5FA03E26"/>
    <w:rsid w:val="600A5A89"/>
    <w:rsid w:val="603C0054"/>
    <w:rsid w:val="60845253"/>
    <w:rsid w:val="60A65450"/>
    <w:rsid w:val="610539BD"/>
    <w:rsid w:val="612358D4"/>
    <w:rsid w:val="61265EB9"/>
    <w:rsid w:val="614E6E5C"/>
    <w:rsid w:val="61643936"/>
    <w:rsid w:val="616C4F68"/>
    <w:rsid w:val="618E34AF"/>
    <w:rsid w:val="61BE4DF5"/>
    <w:rsid w:val="61DE4A8E"/>
    <w:rsid w:val="61E33ADF"/>
    <w:rsid w:val="62512902"/>
    <w:rsid w:val="626C3E5F"/>
    <w:rsid w:val="62766C4A"/>
    <w:rsid w:val="62845ADB"/>
    <w:rsid w:val="62B215D8"/>
    <w:rsid w:val="62B74394"/>
    <w:rsid w:val="62C52AD6"/>
    <w:rsid w:val="63005D8F"/>
    <w:rsid w:val="633D7051"/>
    <w:rsid w:val="63514422"/>
    <w:rsid w:val="637B10A3"/>
    <w:rsid w:val="63827BC2"/>
    <w:rsid w:val="63E95E12"/>
    <w:rsid w:val="64AC3FE2"/>
    <w:rsid w:val="650424FB"/>
    <w:rsid w:val="651F0212"/>
    <w:rsid w:val="652F6091"/>
    <w:rsid w:val="653051E1"/>
    <w:rsid w:val="65621876"/>
    <w:rsid w:val="65630936"/>
    <w:rsid w:val="65842251"/>
    <w:rsid w:val="65B913CC"/>
    <w:rsid w:val="65DC0725"/>
    <w:rsid w:val="660C4A84"/>
    <w:rsid w:val="661F01CD"/>
    <w:rsid w:val="662425C5"/>
    <w:rsid w:val="668B0F61"/>
    <w:rsid w:val="66D826FD"/>
    <w:rsid w:val="67426C7C"/>
    <w:rsid w:val="675E05AF"/>
    <w:rsid w:val="676B01C0"/>
    <w:rsid w:val="67820781"/>
    <w:rsid w:val="6797087B"/>
    <w:rsid w:val="67E22526"/>
    <w:rsid w:val="67FF1D95"/>
    <w:rsid w:val="681F6639"/>
    <w:rsid w:val="685E44D7"/>
    <w:rsid w:val="686440FE"/>
    <w:rsid w:val="68692DCA"/>
    <w:rsid w:val="6870243F"/>
    <w:rsid w:val="68B72EF2"/>
    <w:rsid w:val="68BC68A4"/>
    <w:rsid w:val="68BE58D5"/>
    <w:rsid w:val="68EE0A6D"/>
    <w:rsid w:val="68FB39DC"/>
    <w:rsid w:val="68FB60FD"/>
    <w:rsid w:val="690346A6"/>
    <w:rsid w:val="691913EB"/>
    <w:rsid w:val="69237384"/>
    <w:rsid w:val="69502392"/>
    <w:rsid w:val="69605BC9"/>
    <w:rsid w:val="69A36F45"/>
    <w:rsid w:val="6A1C165D"/>
    <w:rsid w:val="6A6E175B"/>
    <w:rsid w:val="6B4313A0"/>
    <w:rsid w:val="6B560CBD"/>
    <w:rsid w:val="6B9F0EC9"/>
    <w:rsid w:val="6BA173E1"/>
    <w:rsid w:val="6BCA5D6A"/>
    <w:rsid w:val="6C4F3304"/>
    <w:rsid w:val="6C58686F"/>
    <w:rsid w:val="6C6F2E94"/>
    <w:rsid w:val="6C776D6B"/>
    <w:rsid w:val="6C811B24"/>
    <w:rsid w:val="6CB31CA3"/>
    <w:rsid w:val="6CB516E6"/>
    <w:rsid w:val="6CBC3BB6"/>
    <w:rsid w:val="6CEB7F4B"/>
    <w:rsid w:val="6D5B2B2A"/>
    <w:rsid w:val="6D674704"/>
    <w:rsid w:val="6D696FA7"/>
    <w:rsid w:val="6DBC776F"/>
    <w:rsid w:val="6DCE1B19"/>
    <w:rsid w:val="6E2B7F38"/>
    <w:rsid w:val="6E763456"/>
    <w:rsid w:val="6E774A55"/>
    <w:rsid w:val="6EAD2B10"/>
    <w:rsid w:val="6F0A3025"/>
    <w:rsid w:val="6F1440BB"/>
    <w:rsid w:val="6F200594"/>
    <w:rsid w:val="6F224A19"/>
    <w:rsid w:val="6F2730F4"/>
    <w:rsid w:val="6F343677"/>
    <w:rsid w:val="6F7F5E42"/>
    <w:rsid w:val="6F8F58C5"/>
    <w:rsid w:val="6F9A2553"/>
    <w:rsid w:val="6FCC032A"/>
    <w:rsid w:val="705A2E75"/>
    <w:rsid w:val="705C657B"/>
    <w:rsid w:val="70A9738A"/>
    <w:rsid w:val="70C7061C"/>
    <w:rsid w:val="71146D2A"/>
    <w:rsid w:val="712719CE"/>
    <w:rsid w:val="71554BB7"/>
    <w:rsid w:val="71A2511C"/>
    <w:rsid w:val="71F76B92"/>
    <w:rsid w:val="71FC713D"/>
    <w:rsid w:val="72806024"/>
    <w:rsid w:val="729C28B0"/>
    <w:rsid w:val="72B53FCF"/>
    <w:rsid w:val="72B92733"/>
    <w:rsid w:val="72BB0B21"/>
    <w:rsid w:val="72C070DB"/>
    <w:rsid w:val="730E7C48"/>
    <w:rsid w:val="73501E28"/>
    <w:rsid w:val="73B81B55"/>
    <w:rsid w:val="73C814A2"/>
    <w:rsid w:val="73EF6EE2"/>
    <w:rsid w:val="73FC4A08"/>
    <w:rsid w:val="740A767E"/>
    <w:rsid w:val="740E0137"/>
    <w:rsid w:val="74374720"/>
    <w:rsid w:val="74995382"/>
    <w:rsid w:val="74A95B21"/>
    <w:rsid w:val="74C31CE5"/>
    <w:rsid w:val="750110F2"/>
    <w:rsid w:val="753A25C0"/>
    <w:rsid w:val="756F4D30"/>
    <w:rsid w:val="757D33E7"/>
    <w:rsid w:val="759405A2"/>
    <w:rsid w:val="75B73F04"/>
    <w:rsid w:val="761E6667"/>
    <w:rsid w:val="762B41FB"/>
    <w:rsid w:val="767969FC"/>
    <w:rsid w:val="767B511D"/>
    <w:rsid w:val="769514BF"/>
    <w:rsid w:val="76DA2493"/>
    <w:rsid w:val="76F1344C"/>
    <w:rsid w:val="77360FEA"/>
    <w:rsid w:val="77A5617B"/>
    <w:rsid w:val="77D96695"/>
    <w:rsid w:val="78226B98"/>
    <w:rsid w:val="785960E7"/>
    <w:rsid w:val="786B0D93"/>
    <w:rsid w:val="789708B7"/>
    <w:rsid w:val="78BE6120"/>
    <w:rsid w:val="79330079"/>
    <w:rsid w:val="7959538B"/>
    <w:rsid w:val="79C21B5C"/>
    <w:rsid w:val="79FE7BFD"/>
    <w:rsid w:val="7A271250"/>
    <w:rsid w:val="7A384EAF"/>
    <w:rsid w:val="7A416686"/>
    <w:rsid w:val="7A4E2533"/>
    <w:rsid w:val="7A6C2313"/>
    <w:rsid w:val="7A9129A1"/>
    <w:rsid w:val="7A98553E"/>
    <w:rsid w:val="7AAA58A1"/>
    <w:rsid w:val="7AD31C9D"/>
    <w:rsid w:val="7B594966"/>
    <w:rsid w:val="7B951C96"/>
    <w:rsid w:val="7BB57280"/>
    <w:rsid w:val="7BC578EB"/>
    <w:rsid w:val="7BE50599"/>
    <w:rsid w:val="7C166DFB"/>
    <w:rsid w:val="7C186FB6"/>
    <w:rsid w:val="7C256ED7"/>
    <w:rsid w:val="7C3B01FC"/>
    <w:rsid w:val="7C5C5C82"/>
    <w:rsid w:val="7C69391B"/>
    <w:rsid w:val="7C8434E8"/>
    <w:rsid w:val="7CA21CC9"/>
    <w:rsid w:val="7D896D0A"/>
    <w:rsid w:val="7D9B1A22"/>
    <w:rsid w:val="7DA53AFB"/>
    <w:rsid w:val="7DAD566D"/>
    <w:rsid w:val="7DB84CE9"/>
    <w:rsid w:val="7DC664E6"/>
    <w:rsid w:val="7E507C7D"/>
    <w:rsid w:val="7E5635A3"/>
    <w:rsid w:val="7E8B2F05"/>
    <w:rsid w:val="7E9B65D1"/>
    <w:rsid w:val="7F255D46"/>
    <w:rsid w:val="7F3E33A3"/>
    <w:rsid w:val="7F49050A"/>
    <w:rsid w:val="7F532813"/>
    <w:rsid w:val="7F53638E"/>
    <w:rsid w:val="7F6913C0"/>
    <w:rsid w:val="7F9B7677"/>
    <w:rsid w:val="7FD30504"/>
    <w:rsid w:val="7FD351F4"/>
    <w:rsid w:val="7FE10649"/>
    <w:rsid w:val="7FED7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D5702"/>
    <w:pPr>
      <w:widowControl w:val="0"/>
      <w:jc w:val="both"/>
    </w:pPr>
    <w:rPr>
      <w:kern w:val="2"/>
      <w:sz w:val="21"/>
      <w:szCs w:val="24"/>
    </w:rPr>
  </w:style>
  <w:style w:type="paragraph" w:styleId="1">
    <w:name w:val="heading 1"/>
    <w:basedOn w:val="a"/>
    <w:next w:val="a"/>
    <w:link w:val="1Char"/>
    <w:qFormat/>
    <w:rsid w:val="00ED5702"/>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5702"/>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ED5702"/>
    <w:pPr>
      <w:keepNext/>
      <w:keepLines/>
      <w:spacing w:before="260" w:after="260" w:line="413" w:lineRule="auto"/>
      <w:outlineLvl w:val="2"/>
    </w:pPr>
    <w:rPr>
      <w:b/>
      <w:bCs/>
      <w:kern w:val="0"/>
      <w:sz w:val="32"/>
      <w:szCs w:val="32"/>
    </w:rPr>
  </w:style>
  <w:style w:type="paragraph" w:styleId="4">
    <w:name w:val="heading 4"/>
    <w:basedOn w:val="a"/>
    <w:next w:val="a"/>
    <w:qFormat/>
    <w:rsid w:val="00ED5702"/>
    <w:pPr>
      <w:keepNext/>
      <w:keepLines/>
      <w:spacing w:line="360" w:lineRule="auto"/>
      <w:outlineLvl w:val="3"/>
    </w:pPr>
    <w:rPr>
      <w:rFonts w:ascii="Arial" w:hAnsi="Arial"/>
      <w:b/>
      <w:bCs/>
      <w:szCs w:val="28"/>
    </w:rPr>
  </w:style>
  <w:style w:type="paragraph" w:styleId="5">
    <w:name w:val="heading 5"/>
    <w:basedOn w:val="a"/>
    <w:next w:val="a"/>
    <w:qFormat/>
    <w:rsid w:val="00ED5702"/>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D5702"/>
    <w:pPr>
      <w:ind w:firstLineChars="100" w:firstLine="420"/>
    </w:pPr>
  </w:style>
  <w:style w:type="paragraph" w:styleId="a4">
    <w:name w:val="Body Text"/>
    <w:basedOn w:val="a"/>
    <w:qFormat/>
    <w:rsid w:val="00ED5702"/>
    <w:pPr>
      <w:spacing w:after="120"/>
    </w:pPr>
  </w:style>
  <w:style w:type="paragraph" w:styleId="a5">
    <w:name w:val="annotation subject"/>
    <w:basedOn w:val="a6"/>
    <w:next w:val="a6"/>
    <w:link w:val="Char0"/>
    <w:qFormat/>
    <w:rsid w:val="00ED5702"/>
    <w:rPr>
      <w:b/>
      <w:bCs/>
    </w:rPr>
  </w:style>
  <w:style w:type="paragraph" w:styleId="a6">
    <w:name w:val="annotation text"/>
    <w:basedOn w:val="a"/>
    <w:link w:val="Char1"/>
    <w:qFormat/>
    <w:rsid w:val="00ED5702"/>
    <w:pPr>
      <w:jc w:val="left"/>
    </w:pPr>
  </w:style>
  <w:style w:type="paragraph" w:styleId="7">
    <w:name w:val="toc 7"/>
    <w:basedOn w:val="a"/>
    <w:next w:val="a"/>
    <w:qFormat/>
    <w:rsid w:val="00ED5702"/>
    <w:pPr>
      <w:ind w:leftChars="1200" w:left="2520"/>
    </w:pPr>
  </w:style>
  <w:style w:type="paragraph" w:styleId="a7">
    <w:name w:val="Normal Indent"/>
    <w:basedOn w:val="a"/>
    <w:qFormat/>
    <w:rsid w:val="00ED5702"/>
    <w:pPr>
      <w:ind w:firstLineChars="200" w:firstLine="420"/>
    </w:pPr>
  </w:style>
  <w:style w:type="paragraph" w:styleId="a8">
    <w:name w:val="Document Map"/>
    <w:basedOn w:val="a"/>
    <w:link w:val="Char2"/>
    <w:qFormat/>
    <w:rsid w:val="00ED5702"/>
    <w:rPr>
      <w:rFonts w:ascii="宋体"/>
      <w:sz w:val="18"/>
      <w:szCs w:val="18"/>
    </w:rPr>
  </w:style>
  <w:style w:type="paragraph" w:styleId="30">
    <w:name w:val="Body Text 3"/>
    <w:basedOn w:val="a"/>
    <w:qFormat/>
    <w:rsid w:val="00ED5702"/>
    <w:rPr>
      <w:rFonts w:ascii="宋体"/>
      <w:sz w:val="24"/>
      <w:szCs w:val="20"/>
    </w:rPr>
  </w:style>
  <w:style w:type="paragraph" w:styleId="a9">
    <w:name w:val="Body Text Indent"/>
    <w:basedOn w:val="a"/>
    <w:qFormat/>
    <w:rsid w:val="00ED5702"/>
    <w:pPr>
      <w:spacing w:after="120"/>
      <w:ind w:leftChars="200" w:left="420"/>
    </w:pPr>
  </w:style>
  <w:style w:type="paragraph" w:styleId="50">
    <w:name w:val="toc 5"/>
    <w:basedOn w:val="a"/>
    <w:next w:val="a"/>
    <w:qFormat/>
    <w:rsid w:val="00ED5702"/>
    <w:pPr>
      <w:ind w:leftChars="800" w:left="1680"/>
    </w:pPr>
  </w:style>
  <w:style w:type="paragraph" w:styleId="31">
    <w:name w:val="toc 3"/>
    <w:basedOn w:val="a"/>
    <w:next w:val="a"/>
    <w:qFormat/>
    <w:rsid w:val="00ED5702"/>
    <w:pPr>
      <w:ind w:leftChars="400" w:left="840"/>
    </w:pPr>
  </w:style>
  <w:style w:type="paragraph" w:styleId="aa">
    <w:name w:val="Plain Text"/>
    <w:basedOn w:val="a"/>
    <w:link w:val="Char3"/>
    <w:qFormat/>
    <w:rsid w:val="00ED5702"/>
    <w:rPr>
      <w:rFonts w:ascii="宋体" w:hAnsi="Courier New"/>
      <w:szCs w:val="21"/>
    </w:rPr>
  </w:style>
  <w:style w:type="paragraph" w:styleId="8">
    <w:name w:val="toc 8"/>
    <w:basedOn w:val="a"/>
    <w:next w:val="a"/>
    <w:qFormat/>
    <w:rsid w:val="00ED5702"/>
    <w:pPr>
      <w:ind w:leftChars="1400" w:left="2940"/>
    </w:pPr>
  </w:style>
  <w:style w:type="paragraph" w:styleId="ab">
    <w:name w:val="Date"/>
    <w:basedOn w:val="a"/>
    <w:next w:val="a"/>
    <w:qFormat/>
    <w:rsid w:val="00ED5702"/>
    <w:pPr>
      <w:ind w:leftChars="2500" w:left="100"/>
    </w:pPr>
  </w:style>
  <w:style w:type="paragraph" w:styleId="20">
    <w:name w:val="Body Text Indent 2"/>
    <w:basedOn w:val="a"/>
    <w:qFormat/>
    <w:rsid w:val="00ED5702"/>
    <w:pPr>
      <w:spacing w:after="120" w:line="480" w:lineRule="auto"/>
      <w:ind w:leftChars="200" w:left="420"/>
    </w:pPr>
  </w:style>
  <w:style w:type="paragraph" w:styleId="ac">
    <w:name w:val="Balloon Text"/>
    <w:basedOn w:val="a"/>
    <w:link w:val="Char4"/>
    <w:qFormat/>
    <w:rsid w:val="00ED5702"/>
    <w:rPr>
      <w:sz w:val="18"/>
      <w:szCs w:val="18"/>
    </w:rPr>
  </w:style>
  <w:style w:type="paragraph" w:styleId="ad">
    <w:name w:val="footer"/>
    <w:basedOn w:val="a"/>
    <w:qFormat/>
    <w:rsid w:val="00ED5702"/>
    <w:pPr>
      <w:tabs>
        <w:tab w:val="center" w:pos="4153"/>
        <w:tab w:val="right" w:pos="8306"/>
      </w:tabs>
      <w:snapToGrid w:val="0"/>
      <w:jc w:val="left"/>
    </w:pPr>
    <w:rPr>
      <w:sz w:val="18"/>
      <w:szCs w:val="18"/>
    </w:rPr>
  </w:style>
  <w:style w:type="paragraph" w:styleId="ae">
    <w:name w:val="header"/>
    <w:basedOn w:val="a"/>
    <w:qFormat/>
    <w:rsid w:val="00ED570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D5702"/>
  </w:style>
  <w:style w:type="paragraph" w:styleId="40">
    <w:name w:val="toc 4"/>
    <w:basedOn w:val="a"/>
    <w:next w:val="a"/>
    <w:qFormat/>
    <w:rsid w:val="00ED5702"/>
    <w:pPr>
      <w:ind w:leftChars="600" w:left="1260"/>
    </w:pPr>
  </w:style>
  <w:style w:type="paragraph" w:styleId="6">
    <w:name w:val="toc 6"/>
    <w:basedOn w:val="a"/>
    <w:next w:val="a"/>
    <w:qFormat/>
    <w:rsid w:val="00ED5702"/>
    <w:pPr>
      <w:ind w:leftChars="1000" w:left="2100"/>
    </w:pPr>
  </w:style>
  <w:style w:type="paragraph" w:styleId="32">
    <w:name w:val="Body Text Indent 3"/>
    <w:basedOn w:val="a"/>
    <w:qFormat/>
    <w:rsid w:val="00ED5702"/>
    <w:pPr>
      <w:ind w:firstLineChars="200" w:firstLine="420"/>
    </w:pPr>
    <w:rPr>
      <w:rFonts w:ascii="宋体" w:hAnsi="宋体"/>
    </w:rPr>
  </w:style>
  <w:style w:type="paragraph" w:styleId="21">
    <w:name w:val="toc 2"/>
    <w:basedOn w:val="a"/>
    <w:next w:val="a"/>
    <w:uiPriority w:val="39"/>
    <w:qFormat/>
    <w:rsid w:val="00ED5702"/>
    <w:pPr>
      <w:ind w:leftChars="200" w:left="420"/>
    </w:pPr>
  </w:style>
  <w:style w:type="paragraph" w:styleId="9">
    <w:name w:val="toc 9"/>
    <w:basedOn w:val="a"/>
    <w:next w:val="a"/>
    <w:qFormat/>
    <w:rsid w:val="00ED5702"/>
    <w:pPr>
      <w:ind w:leftChars="1600" w:left="3360"/>
    </w:pPr>
  </w:style>
  <w:style w:type="paragraph" w:styleId="22">
    <w:name w:val="Body Text 2"/>
    <w:basedOn w:val="a"/>
    <w:qFormat/>
    <w:rsid w:val="00ED5702"/>
    <w:pPr>
      <w:spacing w:after="120" w:line="480" w:lineRule="auto"/>
    </w:pPr>
  </w:style>
  <w:style w:type="paragraph" w:styleId="af">
    <w:name w:val="Normal (Web)"/>
    <w:basedOn w:val="a"/>
    <w:qFormat/>
    <w:rsid w:val="00ED5702"/>
    <w:pPr>
      <w:spacing w:before="100" w:beforeAutospacing="1" w:after="100" w:afterAutospacing="1"/>
      <w:jc w:val="left"/>
    </w:pPr>
    <w:rPr>
      <w:kern w:val="0"/>
      <w:sz w:val="24"/>
      <w:szCs w:val="20"/>
    </w:rPr>
  </w:style>
  <w:style w:type="character" w:styleId="af0">
    <w:name w:val="page number"/>
    <w:basedOn w:val="a1"/>
    <w:qFormat/>
    <w:rsid w:val="00ED5702"/>
  </w:style>
  <w:style w:type="character" w:styleId="af1">
    <w:name w:val="FollowedHyperlink"/>
    <w:basedOn w:val="a1"/>
    <w:qFormat/>
    <w:rsid w:val="00ED5702"/>
    <w:rPr>
      <w:color w:val="000000"/>
      <w:u w:val="none"/>
    </w:rPr>
  </w:style>
  <w:style w:type="character" w:styleId="af2">
    <w:name w:val="Emphasis"/>
    <w:basedOn w:val="a1"/>
    <w:qFormat/>
    <w:rsid w:val="00ED5702"/>
  </w:style>
  <w:style w:type="character" w:styleId="af3">
    <w:name w:val="Hyperlink"/>
    <w:basedOn w:val="a1"/>
    <w:uiPriority w:val="99"/>
    <w:qFormat/>
    <w:rsid w:val="00ED5702"/>
    <w:rPr>
      <w:color w:val="000000"/>
      <w:u w:val="none"/>
    </w:rPr>
  </w:style>
  <w:style w:type="character" w:styleId="af4">
    <w:name w:val="annotation reference"/>
    <w:basedOn w:val="a1"/>
    <w:qFormat/>
    <w:rsid w:val="00ED5702"/>
    <w:rPr>
      <w:sz w:val="21"/>
      <w:szCs w:val="21"/>
    </w:rPr>
  </w:style>
  <w:style w:type="table" w:styleId="af5">
    <w:name w:val="Table Grid"/>
    <w:basedOn w:val="a2"/>
    <w:uiPriority w:val="99"/>
    <w:unhideWhenUsed/>
    <w:qFormat/>
    <w:rsid w:val="00ED5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over25">
    <w:name w:val="hover25"/>
    <w:basedOn w:val="a1"/>
    <w:qFormat/>
    <w:rsid w:val="00ED5702"/>
  </w:style>
  <w:style w:type="character" w:customStyle="1" w:styleId="red1">
    <w:name w:val="red1"/>
    <w:basedOn w:val="a1"/>
    <w:qFormat/>
    <w:rsid w:val="00ED5702"/>
    <w:rPr>
      <w:color w:val="FF0000"/>
      <w:sz w:val="18"/>
      <w:szCs w:val="18"/>
    </w:rPr>
  </w:style>
  <w:style w:type="character" w:customStyle="1" w:styleId="Char0">
    <w:name w:val="批注主题 Char"/>
    <w:basedOn w:val="Char1"/>
    <w:link w:val="a5"/>
    <w:qFormat/>
    <w:rsid w:val="00ED5702"/>
    <w:rPr>
      <w:b/>
      <w:bCs/>
    </w:rPr>
  </w:style>
  <w:style w:type="character" w:customStyle="1" w:styleId="Char1">
    <w:name w:val="批注文字 Char"/>
    <w:basedOn w:val="a1"/>
    <w:link w:val="a6"/>
    <w:qFormat/>
    <w:rsid w:val="00ED5702"/>
    <w:rPr>
      <w:kern w:val="2"/>
      <w:sz w:val="21"/>
      <w:szCs w:val="24"/>
    </w:rPr>
  </w:style>
  <w:style w:type="character" w:customStyle="1" w:styleId="ca-161">
    <w:name w:val="ca-161"/>
    <w:basedOn w:val="a1"/>
    <w:qFormat/>
    <w:rsid w:val="00ED5702"/>
    <w:rPr>
      <w:rFonts w:ascii="宋体" w:eastAsia="宋体" w:hAnsi="宋体" w:hint="eastAsia"/>
      <w:spacing w:val="0"/>
      <w:sz w:val="21"/>
      <w:szCs w:val="21"/>
    </w:rPr>
  </w:style>
  <w:style w:type="character" w:customStyle="1" w:styleId="CharChar6">
    <w:name w:val="Char Char6"/>
    <w:qFormat/>
    <w:rsid w:val="00ED5702"/>
    <w:rPr>
      <w:b/>
      <w:bCs/>
      <w:kern w:val="44"/>
      <w:sz w:val="44"/>
      <w:szCs w:val="44"/>
    </w:rPr>
  </w:style>
  <w:style w:type="character" w:customStyle="1" w:styleId="blue">
    <w:name w:val="blue"/>
    <w:basedOn w:val="a1"/>
    <w:qFormat/>
    <w:rsid w:val="00ED5702"/>
    <w:rPr>
      <w:color w:val="0371C6"/>
      <w:sz w:val="21"/>
      <w:szCs w:val="21"/>
    </w:rPr>
  </w:style>
  <w:style w:type="character" w:customStyle="1" w:styleId="ca-44">
    <w:name w:val="ca-44"/>
    <w:basedOn w:val="a1"/>
    <w:qFormat/>
    <w:rsid w:val="00ED5702"/>
    <w:rPr>
      <w:rFonts w:ascii="宋体" w:eastAsia="宋体" w:hAnsi="宋体" w:hint="eastAsia"/>
      <w:sz w:val="21"/>
      <w:szCs w:val="21"/>
    </w:rPr>
  </w:style>
  <w:style w:type="character" w:customStyle="1" w:styleId="green1">
    <w:name w:val="green1"/>
    <w:basedOn w:val="a1"/>
    <w:qFormat/>
    <w:rsid w:val="00ED5702"/>
    <w:rPr>
      <w:color w:val="66AE00"/>
      <w:sz w:val="18"/>
      <w:szCs w:val="18"/>
    </w:rPr>
  </w:style>
  <w:style w:type="character" w:customStyle="1" w:styleId="tit">
    <w:name w:val="tit"/>
    <w:basedOn w:val="a1"/>
    <w:qFormat/>
    <w:rsid w:val="00ED5702"/>
  </w:style>
  <w:style w:type="character" w:customStyle="1" w:styleId="2TimesNewRoman5020Char">
    <w:name w:val="样式 标题 2 + Times New Roman 四号 非加粗 段前: 5 磅 段后: 0 磅 行距: 固定值 20... Char"/>
    <w:link w:val="2TimesNewRoman5020"/>
    <w:qFormat/>
    <w:rsid w:val="00ED5702"/>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ED5702"/>
    <w:pPr>
      <w:spacing w:before="100" w:after="0" w:line="400" w:lineRule="exact"/>
    </w:pPr>
    <w:rPr>
      <w:rFonts w:ascii="Times New Roman" w:eastAsia="宋体" w:hAnsi="Times New Roman"/>
      <w:sz w:val="28"/>
      <w:szCs w:val="20"/>
    </w:rPr>
  </w:style>
  <w:style w:type="character" w:customStyle="1" w:styleId="Char2">
    <w:name w:val="文档结构图 Char"/>
    <w:basedOn w:val="a1"/>
    <w:link w:val="a8"/>
    <w:qFormat/>
    <w:rsid w:val="00ED5702"/>
    <w:rPr>
      <w:rFonts w:ascii="宋体"/>
      <w:kern w:val="2"/>
      <w:sz w:val="18"/>
      <w:szCs w:val="18"/>
    </w:rPr>
  </w:style>
  <w:style w:type="character" w:customStyle="1" w:styleId="down1">
    <w:name w:val="down1"/>
    <w:basedOn w:val="a1"/>
    <w:qFormat/>
    <w:rsid w:val="00ED5702"/>
    <w:rPr>
      <w:shd w:val="clear" w:color="auto" w:fill="DAEEF9"/>
    </w:rPr>
  </w:style>
  <w:style w:type="character" w:customStyle="1" w:styleId="red">
    <w:name w:val="red"/>
    <w:basedOn w:val="a1"/>
    <w:qFormat/>
    <w:rsid w:val="00ED5702"/>
    <w:rPr>
      <w:color w:val="FF0000"/>
      <w:sz w:val="18"/>
      <w:szCs w:val="18"/>
    </w:rPr>
  </w:style>
  <w:style w:type="character" w:customStyle="1" w:styleId="tit1">
    <w:name w:val="tit1"/>
    <w:basedOn w:val="a1"/>
    <w:qFormat/>
    <w:rsid w:val="00ED5702"/>
  </w:style>
  <w:style w:type="character" w:customStyle="1" w:styleId="green">
    <w:name w:val="green"/>
    <w:basedOn w:val="a1"/>
    <w:qFormat/>
    <w:rsid w:val="00ED5702"/>
    <w:rPr>
      <w:color w:val="66AE00"/>
      <w:sz w:val="18"/>
      <w:szCs w:val="18"/>
    </w:rPr>
  </w:style>
  <w:style w:type="character" w:customStyle="1" w:styleId="2Char">
    <w:name w:val="标题 2 Char"/>
    <w:link w:val="2"/>
    <w:qFormat/>
    <w:rsid w:val="00ED5702"/>
    <w:rPr>
      <w:rFonts w:ascii="Arial" w:eastAsia="黑体" w:hAnsi="Arial"/>
      <w:b/>
      <w:bCs/>
      <w:sz w:val="32"/>
      <w:szCs w:val="32"/>
    </w:rPr>
  </w:style>
  <w:style w:type="character" w:customStyle="1" w:styleId="right">
    <w:name w:val="right"/>
    <w:basedOn w:val="a1"/>
    <w:qFormat/>
    <w:rsid w:val="00ED5702"/>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ED5702"/>
    <w:rPr>
      <w:b/>
      <w:bCs/>
      <w:sz w:val="28"/>
      <w:lang w:bidi="ar-SA"/>
    </w:rPr>
  </w:style>
  <w:style w:type="character" w:customStyle="1" w:styleId="ca-141">
    <w:name w:val="ca-141"/>
    <w:basedOn w:val="a1"/>
    <w:qFormat/>
    <w:rsid w:val="00ED5702"/>
    <w:rPr>
      <w:rFonts w:ascii="黑体" w:eastAsia="黑体" w:hint="eastAsia"/>
      <w:sz w:val="21"/>
      <w:szCs w:val="21"/>
    </w:rPr>
  </w:style>
  <w:style w:type="character" w:customStyle="1" w:styleId="3Char">
    <w:name w:val="标题 3 Char"/>
    <w:link w:val="3"/>
    <w:qFormat/>
    <w:rsid w:val="00ED5702"/>
    <w:rPr>
      <w:b/>
      <w:bCs/>
      <w:sz w:val="32"/>
      <w:szCs w:val="32"/>
    </w:rPr>
  </w:style>
  <w:style w:type="character" w:customStyle="1" w:styleId="sl">
    <w:name w:val="sl"/>
    <w:basedOn w:val="a1"/>
    <w:qFormat/>
    <w:rsid w:val="00ED5702"/>
  </w:style>
  <w:style w:type="character" w:customStyle="1" w:styleId="ca-81">
    <w:name w:val="ca-81"/>
    <w:basedOn w:val="a1"/>
    <w:qFormat/>
    <w:rsid w:val="00ED5702"/>
    <w:rPr>
      <w:rFonts w:ascii="宋体" w:eastAsia="宋体" w:hAnsi="宋体" w:hint="eastAsia"/>
      <w:b/>
      <w:bCs/>
      <w:color w:val="000000"/>
      <w:spacing w:val="-20"/>
      <w:sz w:val="21"/>
      <w:szCs w:val="21"/>
    </w:rPr>
  </w:style>
  <w:style w:type="character" w:customStyle="1" w:styleId="Char4">
    <w:name w:val="批注框文本 Char"/>
    <w:basedOn w:val="a1"/>
    <w:link w:val="ac"/>
    <w:qFormat/>
    <w:rsid w:val="00ED5702"/>
    <w:rPr>
      <w:kern w:val="2"/>
      <w:sz w:val="18"/>
      <w:szCs w:val="18"/>
    </w:rPr>
  </w:style>
  <w:style w:type="character" w:customStyle="1" w:styleId="1Char">
    <w:name w:val="标题 1 Char"/>
    <w:link w:val="1"/>
    <w:qFormat/>
    <w:rsid w:val="00ED5702"/>
    <w:rPr>
      <w:b/>
      <w:bCs/>
      <w:kern w:val="44"/>
      <w:sz w:val="44"/>
      <w:szCs w:val="44"/>
    </w:rPr>
  </w:style>
  <w:style w:type="character" w:customStyle="1" w:styleId="red2">
    <w:name w:val="red2"/>
    <w:basedOn w:val="a1"/>
    <w:qFormat/>
    <w:rsid w:val="00ED5702"/>
    <w:rPr>
      <w:color w:val="FF0000"/>
    </w:rPr>
  </w:style>
  <w:style w:type="character" w:customStyle="1" w:styleId="lsl">
    <w:name w:val="lsl"/>
    <w:basedOn w:val="a1"/>
    <w:qFormat/>
    <w:rsid w:val="00ED5702"/>
  </w:style>
  <w:style w:type="character" w:customStyle="1" w:styleId="16">
    <w:name w:val="16"/>
    <w:basedOn w:val="a1"/>
    <w:qFormat/>
    <w:rsid w:val="00ED5702"/>
    <w:rPr>
      <w:rFonts w:ascii="Times New Roman" w:hAnsi="Times New Roman" w:cs="Times New Roman" w:hint="default"/>
      <w:color w:val="0000FF"/>
      <w:sz w:val="20"/>
      <w:szCs w:val="20"/>
      <w:u w:val="single"/>
    </w:rPr>
  </w:style>
  <w:style w:type="character" w:customStyle="1" w:styleId="sr">
    <w:name w:val="sr"/>
    <w:basedOn w:val="a1"/>
    <w:qFormat/>
    <w:rsid w:val="00ED5702"/>
  </w:style>
  <w:style w:type="character" w:customStyle="1" w:styleId="down">
    <w:name w:val="down"/>
    <w:basedOn w:val="a1"/>
    <w:qFormat/>
    <w:rsid w:val="00ED5702"/>
    <w:rPr>
      <w:shd w:val="clear" w:color="auto" w:fill="DAEEF9"/>
    </w:rPr>
  </w:style>
  <w:style w:type="character" w:customStyle="1" w:styleId="gb-jt">
    <w:name w:val="gb-jt"/>
    <w:basedOn w:val="a1"/>
    <w:qFormat/>
    <w:rsid w:val="00ED5702"/>
  </w:style>
  <w:style w:type="character" w:customStyle="1" w:styleId="bsharetext">
    <w:name w:val="bsharetext"/>
    <w:basedOn w:val="a1"/>
    <w:qFormat/>
    <w:rsid w:val="00ED5702"/>
  </w:style>
  <w:style w:type="character" w:customStyle="1" w:styleId="lsr">
    <w:name w:val="lsr"/>
    <w:basedOn w:val="a1"/>
    <w:qFormat/>
    <w:rsid w:val="00ED5702"/>
  </w:style>
  <w:style w:type="paragraph" w:customStyle="1" w:styleId="378020">
    <w:name w:val="样式 标题 3 + (中文) 黑体 小四 非加粗 段前: 7.8 磅 段后: 0 磅 行距: 固定值 20 磅"/>
    <w:basedOn w:val="3"/>
    <w:qFormat/>
    <w:rsid w:val="00ED5702"/>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ED5702"/>
    <w:rPr>
      <w:szCs w:val="20"/>
    </w:rPr>
  </w:style>
  <w:style w:type="paragraph" w:customStyle="1" w:styleId="11">
    <w:name w:val="页眉1"/>
    <w:basedOn w:val="a"/>
    <w:qFormat/>
    <w:rsid w:val="00ED5702"/>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ED5702"/>
  </w:style>
  <w:style w:type="paragraph" w:customStyle="1" w:styleId="pa-8">
    <w:name w:val="pa-8"/>
    <w:basedOn w:val="a"/>
    <w:qFormat/>
    <w:rsid w:val="00ED5702"/>
    <w:pPr>
      <w:widowControl/>
      <w:spacing w:line="240" w:lineRule="atLeast"/>
    </w:pPr>
    <w:rPr>
      <w:rFonts w:ascii="宋体" w:hAnsi="宋体" w:cs="宋体"/>
      <w:kern w:val="0"/>
      <w:sz w:val="24"/>
    </w:rPr>
  </w:style>
  <w:style w:type="paragraph" w:customStyle="1" w:styleId="pa-59">
    <w:name w:val="pa-59"/>
    <w:basedOn w:val="a"/>
    <w:qFormat/>
    <w:rsid w:val="00ED5702"/>
    <w:pPr>
      <w:widowControl/>
      <w:spacing w:line="240" w:lineRule="atLeast"/>
      <w:ind w:firstLine="180"/>
      <w:jc w:val="left"/>
    </w:pPr>
    <w:rPr>
      <w:rFonts w:ascii="宋体" w:hAnsi="宋体" w:cs="宋体"/>
      <w:kern w:val="0"/>
      <w:sz w:val="24"/>
    </w:rPr>
  </w:style>
  <w:style w:type="paragraph" w:customStyle="1" w:styleId="p0">
    <w:name w:val="p0"/>
    <w:basedOn w:val="a"/>
    <w:qFormat/>
    <w:rsid w:val="00ED5702"/>
    <w:pPr>
      <w:widowControl/>
      <w:jc w:val="left"/>
    </w:pPr>
    <w:rPr>
      <w:kern w:val="0"/>
      <w:szCs w:val="21"/>
    </w:rPr>
  </w:style>
  <w:style w:type="paragraph" w:customStyle="1" w:styleId="pa-50">
    <w:name w:val="pa-50"/>
    <w:basedOn w:val="a"/>
    <w:qFormat/>
    <w:rsid w:val="00ED5702"/>
    <w:pPr>
      <w:widowControl/>
      <w:spacing w:line="240" w:lineRule="atLeast"/>
      <w:ind w:firstLine="420"/>
      <w:jc w:val="left"/>
    </w:pPr>
    <w:rPr>
      <w:rFonts w:ascii="宋体" w:hAnsi="宋体" w:cs="宋体"/>
      <w:kern w:val="0"/>
      <w:sz w:val="24"/>
    </w:rPr>
  </w:style>
  <w:style w:type="paragraph" w:customStyle="1" w:styleId="pa-55">
    <w:name w:val="pa-55"/>
    <w:basedOn w:val="a"/>
    <w:qFormat/>
    <w:rsid w:val="00ED5702"/>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ED5702"/>
  </w:style>
  <w:style w:type="paragraph" w:customStyle="1" w:styleId="pa-47">
    <w:name w:val="pa-47"/>
    <w:basedOn w:val="a"/>
    <w:qFormat/>
    <w:rsid w:val="00ED5702"/>
    <w:pPr>
      <w:widowControl/>
      <w:spacing w:line="240" w:lineRule="atLeast"/>
      <w:ind w:firstLine="420"/>
    </w:pPr>
    <w:rPr>
      <w:rFonts w:ascii="宋体" w:hAnsi="宋体" w:cs="宋体"/>
      <w:kern w:val="0"/>
      <w:sz w:val="24"/>
    </w:rPr>
  </w:style>
  <w:style w:type="paragraph" w:customStyle="1" w:styleId="12">
    <w:name w:val="列出段落1"/>
    <w:basedOn w:val="a"/>
    <w:qFormat/>
    <w:rsid w:val="00ED5702"/>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ED5702"/>
    <w:pPr>
      <w:adjustRightInd w:val="0"/>
      <w:spacing w:line="600" w:lineRule="exact"/>
      <w:ind w:firstLineChars="200" w:firstLine="560"/>
      <w:jc w:val="center"/>
    </w:pPr>
  </w:style>
  <w:style w:type="paragraph" w:customStyle="1" w:styleId="Default">
    <w:name w:val="Default"/>
    <w:qFormat/>
    <w:rsid w:val="00ED5702"/>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ED5702"/>
    <w:pPr>
      <w:widowControl/>
      <w:spacing w:line="240" w:lineRule="atLeast"/>
      <w:ind w:firstLine="300"/>
    </w:pPr>
    <w:rPr>
      <w:rFonts w:ascii="宋体" w:hAnsi="宋体" w:cs="宋体"/>
      <w:kern w:val="0"/>
      <w:sz w:val="24"/>
    </w:rPr>
  </w:style>
  <w:style w:type="paragraph" w:customStyle="1" w:styleId="p20">
    <w:name w:val="p20"/>
    <w:basedOn w:val="a"/>
    <w:qFormat/>
    <w:rsid w:val="00ED5702"/>
    <w:pPr>
      <w:widowControl/>
      <w:spacing w:line="400" w:lineRule="atLeast"/>
    </w:pPr>
    <w:rPr>
      <w:kern w:val="0"/>
      <w:sz w:val="24"/>
    </w:rPr>
  </w:style>
  <w:style w:type="paragraph" w:customStyle="1" w:styleId="Char5">
    <w:name w:val="Char"/>
    <w:basedOn w:val="a"/>
    <w:qFormat/>
    <w:rsid w:val="00ED5702"/>
    <w:rPr>
      <w:szCs w:val="20"/>
    </w:rPr>
  </w:style>
  <w:style w:type="paragraph" w:customStyle="1" w:styleId="pa-53">
    <w:name w:val="pa-53"/>
    <w:basedOn w:val="a"/>
    <w:qFormat/>
    <w:rsid w:val="00ED5702"/>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ED5702"/>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ED5702"/>
    <w:rPr>
      <w:rFonts w:ascii="宋体"/>
      <w:kern w:val="0"/>
      <w:sz w:val="34"/>
      <w:szCs w:val="20"/>
    </w:rPr>
  </w:style>
  <w:style w:type="paragraph" w:customStyle="1" w:styleId="TableParagraph">
    <w:name w:val="Table Paragraph"/>
    <w:basedOn w:val="a"/>
    <w:uiPriority w:val="1"/>
    <w:qFormat/>
    <w:rsid w:val="00ED5702"/>
    <w:pPr>
      <w:jc w:val="left"/>
    </w:pPr>
    <w:rPr>
      <w:rFonts w:ascii="宋体" w:hAnsi="宋体" w:cs="宋体"/>
      <w:kern w:val="0"/>
      <w:sz w:val="22"/>
      <w:szCs w:val="22"/>
      <w:lang w:eastAsia="en-US"/>
    </w:rPr>
  </w:style>
  <w:style w:type="character" w:customStyle="1" w:styleId="Char">
    <w:name w:val="正文首行缩进 Char"/>
    <w:basedOn w:val="a1"/>
    <w:link w:val="a0"/>
    <w:qFormat/>
    <w:rsid w:val="00ED5702"/>
    <w:rPr>
      <w:kern w:val="2"/>
      <w:sz w:val="21"/>
      <w:szCs w:val="24"/>
    </w:rPr>
  </w:style>
  <w:style w:type="character" w:customStyle="1" w:styleId="Char3">
    <w:name w:val="纯文本 Char"/>
    <w:link w:val="aa"/>
    <w:qFormat/>
    <w:rsid w:val="00ED570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n.baidu.com/s/1MoN-x27D15yXI3mM_d8mpQ"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5886</Words>
  <Characters>33555</Characters>
  <Application>Microsoft Office Word</Application>
  <DocSecurity>0</DocSecurity>
  <Lines>279</Lines>
  <Paragraphs>78</Paragraphs>
  <ScaleCrop>false</ScaleCrop>
  <Company>china</Company>
  <LinksUpToDate>false</LinksUpToDate>
  <CharactersWithSpaces>39363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许昌建设工程项目管理有限公司:刘莉</cp:lastModifiedBy>
  <cp:revision>47</cp:revision>
  <cp:lastPrinted>2019-03-12T06:46:00Z</cp:lastPrinted>
  <dcterms:created xsi:type="dcterms:W3CDTF">2018-06-19T01:45:00Z</dcterms:created>
  <dcterms:modified xsi:type="dcterms:W3CDTF">2019-03-13T02:54:00Z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