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81" w:rsidRDefault="00FF6981">
      <w:pPr>
        <w:adjustRightInd w:val="0"/>
        <w:snapToGrid w:val="0"/>
        <w:rPr>
          <w:rFonts w:ascii="宋体" w:hAnsi="宋体"/>
          <w:b/>
          <w:bCs/>
          <w:sz w:val="72"/>
          <w:szCs w:val="72"/>
        </w:rPr>
      </w:pPr>
    </w:p>
    <w:p w:rsidR="00FF6981" w:rsidRDefault="00DA4AD6">
      <w:pPr>
        <w:adjustRightInd w:val="0"/>
        <w:snapToGrid w:val="0"/>
        <w:jc w:val="center"/>
        <w:rPr>
          <w:rFonts w:ascii="宋体" w:hAnsi="宋体"/>
          <w:b/>
          <w:sz w:val="72"/>
          <w:szCs w:val="72"/>
        </w:rPr>
      </w:pPr>
      <w:r>
        <w:rPr>
          <w:rFonts w:ascii="宋体" w:hAnsi="宋体" w:hint="eastAsia"/>
          <w:b/>
          <w:sz w:val="72"/>
          <w:szCs w:val="72"/>
        </w:rPr>
        <w:t>长葛市政府采购项目</w:t>
      </w:r>
    </w:p>
    <w:p w:rsidR="00FF6981" w:rsidRDefault="00FF6981">
      <w:pPr>
        <w:adjustRightInd w:val="0"/>
        <w:snapToGrid w:val="0"/>
        <w:jc w:val="center"/>
        <w:rPr>
          <w:rFonts w:ascii="宋体" w:hAnsi="宋体"/>
          <w:b/>
          <w:bCs/>
          <w:sz w:val="48"/>
          <w:szCs w:val="48"/>
        </w:rPr>
      </w:pPr>
    </w:p>
    <w:p w:rsidR="00FF6981" w:rsidRDefault="00FF6981">
      <w:pPr>
        <w:adjustRightInd w:val="0"/>
        <w:snapToGrid w:val="0"/>
        <w:jc w:val="center"/>
        <w:rPr>
          <w:rFonts w:ascii="宋体" w:hAnsi="宋体"/>
          <w:b/>
          <w:sz w:val="52"/>
          <w:szCs w:val="52"/>
        </w:rPr>
      </w:pPr>
    </w:p>
    <w:p w:rsidR="00FF6981" w:rsidRDefault="00DA4AD6">
      <w:pPr>
        <w:adjustRightInd w:val="0"/>
        <w:snapToGrid w:val="0"/>
        <w:jc w:val="center"/>
        <w:rPr>
          <w:rFonts w:ascii="宋体" w:hAnsi="宋体"/>
          <w:b/>
          <w:bCs/>
          <w:sz w:val="72"/>
          <w:szCs w:val="72"/>
        </w:rPr>
      </w:pPr>
      <w:r>
        <w:rPr>
          <w:rFonts w:ascii="宋体" w:hAnsi="宋体" w:hint="eastAsia"/>
          <w:b/>
          <w:sz w:val="72"/>
          <w:szCs w:val="72"/>
        </w:rPr>
        <w:t>竞争性</w:t>
      </w:r>
      <w:r>
        <w:rPr>
          <w:rFonts w:ascii="宋体" w:hAnsi="宋体" w:hint="eastAsia"/>
          <w:b/>
          <w:bCs/>
          <w:sz w:val="72"/>
          <w:szCs w:val="72"/>
        </w:rPr>
        <w:t>谈判文件</w:t>
      </w:r>
    </w:p>
    <w:p w:rsidR="00FF6981" w:rsidRDefault="00FF6981">
      <w:pPr>
        <w:adjustRightInd w:val="0"/>
        <w:snapToGrid w:val="0"/>
        <w:spacing w:line="300" w:lineRule="auto"/>
        <w:jc w:val="center"/>
        <w:rPr>
          <w:rFonts w:ascii="宋体" w:hAnsi="宋体"/>
          <w:b/>
          <w:bCs/>
          <w:sz w:val="28"/>
        </w:rPr>
      </w:pPr>
    </w:p>
    <w:p w:rsidR="00FF6981" w:rsidRDefault="00FF6981">
      <w:pPr>
        <w:adjustRightInd w:val="0"/>
        <w:snapToGrid w:val="0"/>
        <w:spacing w:line="300" w:lineRule="auto"/>
        <w:rPr>
          <w:rFonts w:ascii="宋体" w:hAnsi="宋体"/>
          <w:b/>
          <w:bCs/>
          <w:sz w:val="28"/>
        </w:rPr>
      </w:pPr>
    </w:p>
    <w:p w:rsidR="00FF6981" w:rsidRDefault="00FF6981">
      <w:pPr>
        <w:adjustRightInd w:val="0"/>
        <w:snapToGrid w:val="0"/>
        <w:spacing w:line="300" w:lineRule="auto"/>
        <w:rPr>
          <w:rFonts w:ascii="宋体" w:hAnsi="宋体"/>
          <w:b/>
          <w:bCs/>
          <w:sz w:val="28"/>
        </w:rPr>
      </w:pPr>
    </w:p>
    <w:p w:rsidR="00FF6981" w:rsidRDefault="00FF6981">
      <w:pPr>
        <w:adjustRightInd w:val="0"/>
        <w:snapToGrid w:val="0"/>
        <w:spacing w:line="300" w:lineRule="auto"/>
        <w:jc w:val="center"/>
        <w:rPr>
          <w:rFonts w:ascii="宋体" w:hAnsi="宋体"/>
          <w:b/>
          <w:bCs/>
          <w:sz w:val="28"/>
        </w:rPr>
      </w:pPr>
    </w:p>
    <w:p w:rsidR="00FF6981" w:rsidRDefault="00FF6981">
      <w:pPr>
        <w:adjustRightInd w:val="0"/>
        <w:snapToGrid w:val="0"/>
        <w:spacing w:line="300" w:lineRule="auto"/>
        <w:rPr>
          <w:rFonts w:ascii="宋体" w:hAnsi="宋体"/>
          <w:b/>
          <w:bCs/>
          <w:sz w:val="28"/>
        </w:rPr>
      </w:pPr>
    </w:p>
    <w:p w:rsidR="00FF6981" w:rsidRDefault="00FF6981">
      <w:pPr>
        <w:pStyle w:val="10"/>
      </w:pPr>
    </w:p>
    <w:p w:rsidR="00FF6981" w:rsidRDefault="00FF6981">
      <w:pPr>
        <w:adjustRightInd w:val="0"/>
        <w:snapToGrid w:val="0"/>
        <w:spacing w:line="300" w:lineRule="auto"/>
        <w:jc w:val="center"/>
        <w:rPr>
          <w:rFonts w:ascii="宋体" w:hAnsi="宋体"/>
          <w:b/>
          <w:bCs/>
          <w:sz w:val="28"/>
        </w:rPr>
      </w:pPr>
    </w:p>
    <w:p w:rsidR="00FF6981" w:rsidRDefault="00FF6981">
      <w:pPr>
        <w:adjustRightInd w:val="0"/>
        <w:snapToGrid w:val="0"/>
        <w:spacing w:line="500" w:lineRule="atLeast"/>
        <w:rPr>
          <w:rFonts w:ascii="新宋体" w:eastAsia="新宋体" w:hAnsi="新宋体" w:cs="新宋体"/>
          <w:b/>
          <w:bCs/>
          <w:sz w:val="32"/>
          <w:szCs w:val="32"/>
        </w:rPr>
      </w:pPr>
    </w:p>
    <w:p w:rsidR="00FF6981" w:rsidRDefault="00DA4AD6">
      <w:pPr>
        <w:ind w:left="2570" w:hangingChars="800" w:hanging="2570"/>
        <w:jc w:val="left"/>
        <w:rPr>
          <w:rFonts w:ascii="新宋体" w:eastAsia="新宋体" w:hAnsi="新宋体" w:cs="新宋体"/>
          <w:b/>
          <w:bCs/>
          <w:sz w:val="32"/>
          <w:szCs w:val="32"/>
        </w:rPr>
      </w:pPr>
      <w:r>
        <w:rPr>
          <w:rFonts w:ascii="新宋体" w:eastAsia="新宋体" w:hAnsi="新宋体" w:cs="新宋体" w:hint="eastAsia"/>
          <w:b/>
          <w:bCs/>
          <w:sz w:val="32"/>
          <w:szCs w:val="32"/>
        </w:rPr>
        <w:t xml:space="preserve">      项目名称：</w:t>
      </w:r>
      <w:r w:rsidR="007E6046">
        <w:rPr>
          <w:rFonts w:ascii="新宋体" w:eastAsia="新宋体" w:hAnsi="新宋体" w:cs="新宋体" w:hint="eastAsia"/>
          <w:b/>
          <w:bCs/>
          <w:sz w:val="32"/>
          <w:szCs w:val="32"/>
        </w:rPr>
        <w:t>长葛市疾病预防控制中心结核病标准化门诊建设项目</w:t>
      </w:r>
    </w:p>
    <w:p w:rsidR="00FF6981" w:rsidRDefault="00DA4AD6">
      <w:pPr>
        <w:jc w:val="left"/>
        <w:rPr>
          <w:rFonts w:ascii="新宋体" w:eastAsia="新宋体" w:hAnsi="新宋体" w:cs="新宋体"/>
          <w:b/>
          <w:bCs/>
          <w:sz w:val="32"/>
          <w:szCs w:val="32"/>
        </w:rPr>
      </w:pPr>
      <w:r>
        <w:rPr>
          <w:rFonts w:ascii="新宋体" w:eastAsia="新宋体" w:hAnsi="新宋体" w:cs="新宋体" w:hint="eastAsia"/>
          <w:b/>
          <w:bCs/>
          <w:sz w:val="32"/>
          <w:szCs w:val="32"/>
        </w:rPr>
        <w:t xml:space="preserve">      项目编号：</w:t>
      </w:r>
      <w:r w:rsidRPr="005A2281">
        <w:rPr>
          <w:rFonts w:ascii="新宋体" w:eastAsia="新宋体" w:hAnsi="新宋体" w:cs="新宋体" w:hint="eastAsia"/>
          <w:b/>
          <w:bCs/>
          <w:sz w:val="32"/>
          <w:szCs w:val="32"/>
          <w:shd w:val="clear" w:color="FFFFFF" w:fill="D9D9D9"/>
        </w:rPr>
        <w:t>长招采竞字【</w:t>
      </w:r>
      <w:r w:rsidRPr="005A2281">
        <w:rPr>
          <w:rFonts w:ascii="新宋体" w:eastAsia="新宋体" w:hAnsi="新宋体" w:cs="新宋体"/>
          <w:b/>
          <w:bCs/>
          <w:sz w:val="32"/>
          <w:szCs w:val="32"/>
          <w:shd w:val="clear" w:color="FFFFFF" w:fill="D9D9D9"/>
        </w:rPr>
        <w:t>201</w:t>
      </w:r>
      <w:r w:rsidRPr="005A2281">
        <w:rPr>
          <w:rFonts w:ascii="新宋体" w:eastAsia="新宋体" w:hAnsi="新宋体" w:cs="新宋体" w:hint="eastAsia"/>
          <w:b/>
          <w:bCs/>
          <w:sz w:val="32"/>
          <w:szCs w:val="32"/>
          <w:shd w:val="clear" w:color="FFFFFF" w:fill="D9D9D9"/>
        </w:rPr>
        <w:t>9】0</w:t>
      </w:r>
      <w:r w:rsidR="007E6046">
        <w:rPr>
          <w:rFonts w:ascii="新宋体" w:eastAsia="新宋体" w:hAnsi="新宋体" w:cs="新宋体" w:hint="eastAsia"/>
          <w:b/>
          <w:bCs/>
          <w:sz w:val="32"/>
          <w:szCs w:val="32"/>
          <w:shd w:val="clear" w:color="FFFFFF" w:fill="D9D9D9"/>
        </w:rPr>
        <w:t>2</w:t>
      </w:r>
      <w:r w:rsidR="005A2281" w:rsidRPr="005A2281">
        <w:rPr>
          <w:rFonts w:ascii="新宋体" w:eastAsia="新宋体" w:hAnsi="新宋体" w:cs="新宋体" w:hint="eastAsia"/>
          <w:b/>
          <w:bCs/>
          <w:sz w:val="32"/>
          <w:szCs w:val="32"/>
          <w:shd w:val="clear" w:color="FFFFFF" w:fill="D9D9D9"/>
        </w:rPr>
        <w:t>5</w:t>
      </w:r>
      <w:r w:rsidRPr="005A2281">
        <w:rPr>
          <w:rFonts w:ascii="新宋体" w:eastAsia="新宋体" w:hAnsi="新宋体" w:cs="新宋体" w:hint="eastAsia"/>
          <w:b/>
          <w:bCs/>
          <w:sz w:val="32"/>
          <w:szCs w:val="32"/>
          <w:shd w:val="clear" w:color="FFFFFF" w:fill="D9D9D9"/>
        </w:rPr>
        <w:t>号</w:t>
      </w:r>
    </w:p>
    <w:p w:rsidR="007E6046" w:rsidRDefault="00DA4AD6">
      <w:pPr>
        <w:ind w:firstLineChars="300" w:firstLine="964"/>
        <w:jc w:val="left"/>
        <w:rPr>
          <w:rFonts w:ascii="新宋体" w:eastAsia="新宋体" w:hAnsi="新宋体" w:cs="新宋体"/>
          <w:b/>
          <w:bCs/>
          <w:sz w:val="32"/>
          <w:szCs w:val="32"/>
        </w:rPr>
      </w:pPr>
      <w:r>
        <w:rPr>
          <w:rFonts w:ascii="新宋体" w:eastAsia="新宋体" w:hAnsi="新宋体" w:cs="新宋体" w:hint="eastAsia"/>
          <w:b/>
          <w:bCs/>
          <w:sz w:val="32"/>
          <w:szCs w:val="32"/>
        </w:rPr>
        <w:t>采 购 人：长葛市</w:t>
      </w:r>
      <w:r w:rsidR="007E6046">
        <w:rPr>
          <w:rFonts w:ascii="新宋体" w:eastAsia="新宋体" w:hAnsi="新宋体" w:cs="新宋体" w:hint="eastAsia"/>
          <w:b/>
          <w:bCs/>
          <w:sz w:val="32"/>
          <w:szCs w:val="32"/>
        </w:rPr>
        <w:t>疾病预防控制中心</w:t>
      </w:r>
    </w:p>
    <w:p w:rsidR="00FF6981" w:rsidRDefault="00DA4AD6">
      <w:pPr>
        <w:ind w:firstLineChars="300" w:firstLine="964"/>
        <w:jc w:val="left"/>
        <w:rPr>
          <w:rFonts w:ascii="新宋体" w:eastAsia="新宋体" w:hAnsi="新宋体" w:cs="新宋体"/>
          <w:b/>
          <w:bCs/>
          <w:sz w:val="32"/>
          <w:szCs w:val="32"/>
        </w:rPr>
      </w:pPr>
      <w:r>
        <w:rPr>
          <w:rFonts w:ascii="新宋体" w:eastAsia="新宋体" w:hAnsi="新宋体" w:cs="新宋体" w:hint="eastAsia"/>
          <w:b/>
          <w:bCs/>
          <w:sz w:val="32"/>
          <w:szCs w:val="32"/>
        </w:rPr>
        <w:t xml:space="preserve">集中采购机构：长葛市公共资源交易中心 </w:t>
      </w:r>
    </w:p>
    <w:p w:rsidR="00FF6981" w:rsidRDefault="00FF6981">
      <w:pPr>
        <w:widowControl/>
        <w:spacing w:line="480" w:lineRule="exact"/>
        <w:jc w:val="center"/>
        <w:rPr>
          <w:rFonts w:ascii="新宋体" w:eastAsia="新宋体" w:hAnsi="新宋体" w:cs="新宋体"/>
          <w:b/>
          <w:bCs/>
          <w:sz w:val="32"/>
          <w:szCs w:val="32"/>
        </w:rPr>
      </w:pPr>
    </w:p>
    <w:p w:rsidR="00FF6981" w:rsidRDefault="00FF6981">
      <w:pPr>
        <w:widowControl/>
        <w:spacing w:line="480" w:lineRule="exact"/>
        <w:jc w:val="center"/>
        <w:rPr>
          <w:rFonts w:ascii="新宋体" w:eastAsia="新宋体" w:hAnsi="新宋体" w:cs="新宋体"/>
          <w:b/>
          <w:bCs/>
          <w:sz w:val="32"/>
          <w:szCs w:val="32"/>
        </w:rPr>
      </w:pPr>
    </w:p>
    <w:p w:rsidR="00FF6981" w:rsidRDefault="00DA4AD6">
      <w:pPr>
        <w:widowControl/>
        <w:spacing w:line="480" w:lineRule="exact"/>
        <w:jc w:val="center"/>
        <w:rPr>
          <w:rFonts w:ascii="宋体" w:hAnsi="宋体"/>
          <w:b/>
          <w:kern w:val="36"/>
          <w:sz w:val="44"/>
          <w:szCs w:val="44"/>
        </w:rPr>
      </w:pPr>
      <w:r>
        <w:rPr>
          <w:rFonts w:ascii="新宋体" w:eastAsia="新宋体" w:hAnsi="新宋体" w:cs="新宋体" w:hint="eastAsia"/>
          <w:b/>
          <w:bCs/>
          <w:sz w:val="32"/>
          <w:szCs w:val="32"/>
        </w:rPr>
        <w:t>二〇一九年三月</w:t>
      </w:r>
    </w:p>
    <w:p w:rsidR="00FF6981" w:rsidRDefault="00FF6981">
      <w:pPr>
        <w:pStyle w:val="10"/>
      </w:pPr>
    </w:p>
    <w:p w:rsidR="00FF6981" w:rsidRDefault="00DA4AD6">
      <w:pPr>
        <w:widowControl/>
        <w:spacing w:line="480" w:lineRule="exact"/>
        <w:jc w:val="center"/>
      </w:pPr>
      <w:r>
        <w:rPr>
          <w:rFonts w:ascii="宋体" w:hAnsi="宋体" w:hint="eastAsia"/>
          <w:b/>
          <w:kern w:val="36"/>
          <w:sz w:val="44"/>
          <w:szCs w:val="44"/>
        </w:rPr>
        <w:t>目   录</w:t>
      </w:r>
    </w:p>
    <w:p w:rsidR="00FF6981" w:rsidRDefault="00DA4AD6">
      <w:pPr>
        <w:widowControl/>
        <w:spacing w:line="360" w:lineRule="auto"/>
        <w:ind w:firstLineChars="224" w:firstLine="720"/>
        <w:rPr>
          <w:rFonts w:ascii="宋体" w:hAnsi="宋体"/>
          <w:b/>
          <w:kern w:val="36"/>
          <w:sz w:val="32"/>
          <w:szCs w:val="32"/>
        </w:rPr>
      </w:pPr>
      <w:r>
        <w:rPr>
          <w:rFonts w:ascii="宋体" w:hAnsi="宋体" w:hint="eastAsia"/>
          <w:b/>
          <w:kern w:val="36"/>
          <w:sz w:val="32"/>
          <w:szCs w:val="32"/>
        </w:rPr>
        <w:t>谈判邀请函</w:t>
      </w:r>
    </w:p>
    <w:p w:rsidR="00FF6981" w:rsidRDefault="00DA4AD6">
      <w:pPr>
        <w:widowControl/>
        <w:spacing w:line="360" w:lineRule="auto"/>
        <w:ind w:firstLineChars="224" w:firstLine="720"/>
        <w:rPr>
          <w:rFonts w:ascii="宋体" w:hAnsi="宋体"/>
          <w:b/>
          <w:kern w:val="36"/>
          <w:sz w:val="32"/>
          <w:szCs w:val="32"/>
        </w:rPr>
      </w:pPr>
      <w:r>
        <w:rPr>
          <w:rFonts w:ascii="宋体" w:hAnsi="宋体" w:hint="eastAsia"/>
          <w:b/>
          <w:kern w:val="36"/>
          <w:sz w:val="32"/>
          <w:szCs w:val="32"/>
        </w:rPr>
        <w:t>第一章  采购项目基本内容及要求</w:t>
      </w:r>
    </w:p>
    <w:p w:rsidR="00FF6981" w:rsidRDefault="00DA4AD6">
      <w:pPr>
        <w:widowControl/>
        <w:spacing w:line="360" w:lineRule="auto"/>
        <w:ind w:firstLineChars="224" w:firstLine="720"/>
        <w:rPr>
          <w:rFonts w:ascii="宋体" w:hAnsi="宋体"/>
          <w:b/>
          <w:kern w:val="36"/>
          <w:sz w:val="32"/>
          <w:szCs w:val="32"/>
        </w:rPr>
      </w:pPr>
      <w:r>
        <w:rPr>
          <w:rFonts w:ascii="宋体" w:hAnsi="宋体" w:hint="eastAsia"/>
          <w:b/>
          <w:kern w:val="36"/>
          <w:sz w:val="32"/>
          <w:szCs w:val="32"/>
        </w:rPr>
        <w:t>第二章  竞争性谈判响应文件内容</w:t>
      </w:r>
    </w:p>
    <w:p w:rsidR="00FF6981" w:rsidRDefault="00DA4AD6">
      <w:pPr>
        <w:widowControl/>
        <w:spacing w:line="360" w:lineRule="auto"/>
        <w:ind w:firstLineChars="224" w:firstLine="720"/>
        <w:rPr>
          <w:rFonts w:ascii="宋体" w:hAnsi="宋体"/>
          <w:b/>
          <w:kern w:val="36"/>
          <w:sz w:val="32"/>
          <w:szCs w:val="32"/>
        </w:rPr>
      </w:pPr>
      <w:r>
        <w:rPr>
          <w:rFonts w:ascii="宋体" w:hAnsi="宋体" w:hint="eastAsia"/>
          <w:b/>
          <w:kern w:val="36"/>
          <w:sz w:val="32"/>
          <w:szCs w:val="32"/>
        </w:rPr>
        <w:t>第三章  采购项目需求及相关要求</w:t>
      </w:r>
    </w:p>
    <w:p w:rsidR="00FF6981" w:rsidRDefault="00DA4AD6">
      <w:pPr>
        <w:widowControl/>
        <w:spacing w:line="360" w:lineRule="auto"/>
        <w:ind w:firstLineChars="224" w:firstLine="720"/>
        <w:rPr>
          <w:rFonts w:ascii="宋体" w:hAnsi="宋体"/>
          <w:b/>
          <w:kern w:val="36"/>
          <w:sz w:val="32"/>
          <w:szCs w:val="32"/>
        </w:rPr>
      </w:pPr>
      <w:r>
        <w:rPr>
          <w:rFonts w:ascii="宋体" w:hAnsi="宋体" w:hint="eastAsia"/>
          <w:b/>
          <w:kern w:val="36"/>
          <w:sz w:val="32"/>
          <w:szCs w:val="32"/>
        </w:rPr>
        <w:t>第四章  评审方法</w:t>
      </w:r>
    </w:p>
    <w:p w:rsidR="00FF6981" w:rsidRDefault="00DA4AD6">
      <w:pPr>
        <w:widowControl/>
        <w:spacing w:line="360" w:lineRule="auto"/>
        <w:ind w:firstLineChars="224" w:firstLine="720"/>
        <w:rPr>
          <w:rFonts w:ascii="宋体" w:hAnsi="宋体"/>
          <w:b/>
          <w:kern w:val="36"/>
          <w:sz w:val="32"/>
          <w:szCs w:val="32"/>
        </w:rPr>
      </w:pPr>
      <w:r>
        <w:rPr>
          <w:rFonts w:ascii="宋体" w:hAnsi="宋体" w:hint="eastAsia"/>
          <w:b/>
          <w:kern w:val="36"/>
          <w:sz w:val="32"/>
          <w:szCs w:val="32"/>
        </w:rPr>
        <w:t>第五章  竞标人须知</w:t>
      </w:r>
    </w:p>
    <w:p w:rsidR="00FF6981" w:rsidRDefault="00DA4AD6">
      <w:pPr>
        <w:widowControl/>
        <w:spacing w:line="360" w:lineRule="auto"/>
        <w:ind w:firstLineChars="224" w:firstLine="720"/>
        <w:rPr>
          <w:rFonts w:ascii="宋体" w:hAnsi="宋体"/>
          <w:b/>
          <w:kern w:val="36"/>
          <w:sz w:val="32"/>
          <w:szCs w:val="32"/>
        </w:rPr>
      </w:pPr>
      <w:r>
        <w:rPr>
          <w:rFonts w:ascii="宋体" w:hAnsi="宋体" w:hint="eastAsia"/>
          <w:b/>
          <w:kern w:val="36"/>
          <w:sz w:val="32"/>
          <w:szCs w:val="32"/>
        </w:rPr>
        <w:t>第六章  政府采购合同及专用条款</w:t>
      </w:r>
    </w:p>
    <w:p w:rsidR="00FF6981" w:rsidRDefault="00DA4AD6">
      <w:pPr>
        <w:widowControl/>
        <w:spacing w:line="360" w:lineRule="auto"/>
        <w:ind w:firstLineChars="224" w:firstLine="720"/>
        <w:rPr>
          <w:rFonts w:ascii="宋体" w:hAnsi="宋体"/>
          <w:b/>
          <w:kern w:val="36"/>
          <w:sz w:val="32"/>
          <w:szCs w:val="32"/>
        </w:rPr>
      </w:pPr>
      <w:r>
        <w:rPr>
          <w:rFonts w:ascii="宋体" w:hAnsi="宋体" w:hint="eastAsia"/>
          <w:b/>
          <w:kern w:val="36"/>
          <w:sz w:val="32"/>
          <w:szCs w:val="32"/>
        </w:rPr>
        <w:t>第七章  响应文件格式</w:t>
      </w:r>
    </w:p>
    <w:p w:rsidR="00FF6981" w:rsidRDefault="00DA4AD6">
      <w:pPr>
        <w:widowControl/>
        <w:spacing w:line="360" w:lineRule="auto"/>
        <w:ind w:firstLineChars="224" w:firstLine="720"/>
        <w:rPr>
          <w:rFonts w:ascii="宋体" w:hAnsi="宋体"/>
          <w:b/>
          <w:kern w:val="36"/>
          <w:sz w:val="32"/>
          <w:szCs w:val="32"/>
        </w:rPr>
      </w:pPr>
      <w:r>
        <w:rPr>
          <w:rFonts w:ascii="宋体" w:hAnsi="宋体" w:hint="eastAsia"/>
          <w:b/>
          <w:kern w:val="36"/>
          <w:sz w:val="32"/>
          <w:szCs w:val="32"/>
        </w:rPr>
        <w:t xml:space="preserve">       </w:t>
      </w:r>
    </w:p>
    <w:p w:rsidR="00FF6981" w:rsidRDefault="00FF6981">
      <w:pPr>
        <w:spacing w:line="480" w:lineRule="exact"/>
        <w:rPr>
          <w:rFonts w:ascii="宋体" w:hAnsi="宋体" w:cs="Arial"/>
          <w:b/>
          <w:sz w:val="24"/>
          <w:szCs w:val="24"/>
        </w:rPr>
      </w:pPr>
    </w:p>
    <w:p w:rsidR="00FF6981" w:rsidRDefault="00FF6981" w:rsidP="00C0015E">
      <w:pPr>
        <w:adjustRightInd w:val="0"/>
        <w:snapToGrid w:val="0"/>
        <w:spacing w:afterLines="50" w:line="320" w:lineRule="exact"/>
        <w:ind w:rightChars="248" w:right="521"/>
        <w:rPr>
          <w:rFonts w:ascii="宋体" w:hAnsi="宋体" w:cs="Arial"/>
          <w:sz w:val="30"/>
          <w:szCs w:val="30"/>
        </w:rPr>
      </w:pPr>
    </w:p>
    <w:p w:rsidR="00FF6981" w:rsidRDefault="00DA4AD6" w:rsidP="00C0015E">
      <w:pPr>
        <w:adjustRightInd w:val="0"/>
        <w:snapToGrid w:val="0"/>
        <w:spacing w:afterLines="50" w:line="480" w:lineRule="exact"/>
        <w:ind w:rightChars="-6" w:right="-13" w:firstLineChars="256" w:firstLine="720"/>
        <w:rPr>
          <w:rFonts w:ascii="宋体" w:hAnsi="宋体" w:cs="Arial"/>
          <w:sz w:val="28"/>
          <w:szCs w:val="28"/>
        </w:rPr>
      </w:pPr>
      <w:r>
        <w:rPr>
          <w:rFonts w:ascii="宋体" w:hAnsi="宋体" w:cs="Lucida Sans Unicode" w:hint="eastAsia"/>
          <w:b/>
          <w:sz w:val="28"/>
          <w:szCs w:val="28"/>
        </w:rPr>
        <w:t>说明:</w:t>
      </w:r>
      <w:r>
        <w:rPr>
          <w:rFonts w:ascii="宋体" w:hAnsi="宋体" w:cs="Lucida Sans Unicode" w:hint="eastAsia"/>
          <w:sz w:val="28"/>
          <w:szCs w:val="28"/>
        </w:rPr>
        <w:t xml:space="preserve"> 采购文件由正文和附件组成，竞标人应当完整地阅读、理解构成本采购文件的所有内容。正文和附件如有不一致的地方，须以正文为准。</w:t>
      </w:r>
    </w:p>
    <w:p w:rsidR="00FF6981" w:rsidRDefault="00DA4AD6">
      <w:pPr>
        <w:pStyle w:val="af3"/>
        <w:snapToGrid w:val="0"/>
        <w:spacing w:before="0" w:beforeAutospacing="0" w:after="0" w:afterAutospacing="0"/>
        <w:jc w:val="center"/>
        <w:rPr>
          <w:b/>
          <w:kern w:val="36"/>
        </w:rPr>
      </w:pPr>
      <w:r>
        <w:rPr>
          <w:rFonts w:hint="eastAsia"/>
          <w:b/>
          <w:kern w:val="36"/>
        </w:rPr>
        <w:br w:type="page"/>
      </w:r>
    </w:p>
    <w:p w:rsidR="00FF6981" w:rsidRDefault="00FF6981">
      <w:pPr>
        <w:widowControl/>
        <w:spacing w:line="360" w:lineRule="auto"/>
        <w:jc w:val="center"/>
        <w:rPr>
          <w:rFonts w:ascii="宋体" w:hAnsi="宋体"/>
          <w:b/>
          <w:kern w:val="36"/>
          <w:sz w:val="44"/>
          <w:szCs w:val="44"/>
        </w:rPr>
      </w:pPr>
    </w:p>
    <w:p w:rsidR="00FF6981" w:rsidRDefault="00DA4AD6">
      <w:pPr>
        <w:widowControl/>
        <w:spacing w:line="360" w:lineRule="auto"/>
        <w:jc w:val="center"/>
        <w:rPr>
          <w:rFonts w:ascii="宋体" w:hAnsi="宋体"/>
          <w:b/>
          <w:kern w:val="36"/>
          <w:sz w:val="44"/>
          <w:szCs w:val="44"/>
        </w:rPr>
      </w:pPr>
      <w:r>
        <w:rPr>
          <w:rFonts w:ascii="宋体" w:hAnsi="宋体" w:hint="eastAsia"/>
          <w:b/>
          <w:kern w:val="36"/>
          <w:sz w:val="44"/>
          <w:szCs w:val="44"/>
        </w:rPr>
        <w:t>谈判邀请函</w:t>
      </w:r>
    </w:p>
    <w:p w:rsidR="00FF6981" w:rsidRDefault="00FF6981">
      <w:pPr>
        <w:pStyle w:val="af3"/>
        <w:snapToGrid w:val="0"/>
        <w:spacing w:before="0" w:beforeAutospacing="0" w:after="0" w:afterAutospacing="0"/>
        <w:jc w:val="center"/>
        <w:rPr>
          <w:b/>
          <w:sz w:val="36"/>
          <w:szCs w:val="36"/>
        </w:rPr>
      </w:pP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 xml:space="preserve">  受长葛市</w:t>
      </w:r>
      <w:r w:rsidR="007E6046">
        <w:rPr>
          <w:rFonts w:ascii="仿宋" w:eastAsia="仿宋" w:hAnsi="仿宋" w:cs="仿宋" w:hint="eastAsia"/>
          <w:kern w:val="2"/>
          <w:sz w:val="32"/>
          <w:szCs w:val="32"/>
        </w:rPr>
        <w:t>疾病预防控制中心</w:t>
      </w:r>
      <w:r>
        <w:rPr>
          <w:rFonts w:ascii="仿宋" w:eastAsia="仿宋" w:hAnsi="仿宋" w:cs="仿宋" w:hint="eastAsia"/>
          <w:kern w:val="2"/>
          <w:sz w:val="32"/>
          <w:szCs w:val="32"/>
        </w:rPr>
        <w:t>的委托，长葛市公共资源交易中心就“</w:t>
      </w:r>
      <w:r w:rsidR="007E6046">
        <w:rPr>
          <w:rFonts w:ascii="仿宋" w:eastAsia="仿宋" w:hAnsi="仿宋" w:cs="仿宋" w:hint="eastAsia"/>
          <w:kern w:val="2"/>
          <w:sz w:val="32"/>
          <w:szCs w:val="32"/>
        </w:rPr>
        <w:t>长葛市疾病预防控制中心结核病标准化门诊建设项目</w:t>
      </w:r>
      <w:r>
        <w:rPr>
          <w:rFonts w:ascii="仿宋" w:eastAsia="仿宋" w:hAnsi="仿宋" w:cs="仿宋" w:hint="eastAsia"/>
          <w:kern w:val="2"/>
          <w:sz w:val="32"/>
          <w:szCs w:val="32"/>
        </w:rPr>
        <w:t>”进行竞争性谈判，欢迎合格的投标人前来投标。</w:t>
      </w:r>
    </w:p>
    <w:p w:rsidR="00FF6981" w:rsidRDefault="00DA4AD6">
      <w:pPr>
        <w:pStyle w:val="af3"/>
        <w:spacing w:before="0" w:beforeAutospacing="0" w:after="0" w:afterAutospacing="0"/>
        <w:ind w:leftChars="-100" w:left="-210" w:rightChars="-100" w:right="-210" w:firstLineChars="150" w:firstLine="480"/>
        <w:rPr>
          <w:rFonts w:ascii="黑体" w:eastAsia="黑体" w:hAnsi="黑体" w:cs="黑体"/>
          <w:kern w:val="2"/>
          <w:sz w:val="32"/>
          <w:szCs w:val="32"/>
        </w:rPr>
      </w:pPr>
      <w:r>
        <w:rPr>
          <w:rFonts w:ascii="黑体" w:eastAsia="黑体" w:hAnsi="黑体" w:cs="黑体" w:hint="eastAsia"/>
          <w:kern w:val="2"/>
          <w:sz w:val="32"/>
          <w:szCs w:val="32"/>
        </w:rPr>
        <w:t>一、项目基本情况</w:t>
      </w:r>
    </w:p>
    <w:p w:rsidR="007E6046"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1.1项目名称：</w:t>
      </w:r>
      <w:r w:rsidR="007E6046">
        <w:rPr>
          <w:rFonts w:ascii="仿宋" w:eastAsia="仿宋" w:hAnsi="仿宋" w:cs="仿宋" w:hint="eastAsia"/>
          <w:kern w:val="2"/>
          <w:sz w:val="32"/>
          <w:szCs w:val="32"/>
        </w:rPr>
        <w:t>长葛市疾病预防控制中心结核病标准化门诊建设项目</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1.2项目编号：</w:t>
      </w:r>
      <w:r w:rsidRPr="005A2281">
        <w:rPr>
          <w:rFonts w:ascii="仿宋" w:eastAsia="仿宋" w:hAnsi="仿宋" w:cs="仿宋" w:hint="eastAsia"/>
          <w:kern w:val="2"/>
          <w:sz w:val="32"/>
          <w:szCs w:val="32"/>
          <w:shd w:val="clear" w:color="FFFFFF" w:fill="D9D9D9"/>
        </w:rPr>
        <w:t>长招采竞字[2019]0</w:t>
      </w:r>
      <w:r w:rsidR="007E6046">
        <w:rPr>
          <w:rFonts w:ascii="仿宋" w:eastAsia="仿宋" w:hAnsi="仿宋" w:cs="仿宋" w:hint="eastAsia"/>
          <w:kern w:val="2"/>
          <w:sz w:val="32"/>
          <w:szCs w:val="32"/>
          <w:shd w:val="clear" w:color="FFFFFF" w:fill="D9D9D9"/>
        </w:rPr>
        <w:t>2</w:t>
      </w:r>
      <w:r w:rsidRPr="005A2281">
        <w:rPr>
          <w:rFonts w:ascii="仿宋" w:eastAsia="仿宋" w:hAnsi="仿宋" w:cs="仿宋" w:hint="eastAsia"/>
          <w:kern w:val="2"/>
          <w:sz w:val="32"/>
          <w:szCs w:val="32"/>
          <w:shd w:val="clear" w:color="FFFFFF" w:fill="D9D9D9"/>
        </w:rPr>
        <w:t>5号</w:t>
      </w:r>
    </w:p>
    <w:p w:rsidR="007E6046" w:rsidRDefault="00DA4AD6" w:rsidP="007E6046">
      <w:pPr>
        <w:autoSpaceDN w:val="0"/>
        <w:spacing w:line="26" w:lineRule="atLeast"/>
        <w:ind w:firstLineChars="100" w:firstLine="320"/>
        <w:rPr>
          <w:rFonts w:ascii="仿宋" w:eastAsia="仿宋" w:hAnsi="仿宋" w:cs="仿宋"/>
          <w:sz w:val="32"/>
          <w:szCs w:val="32"/>
        </w:rPr>
      </w:pPr>
      <w:r>
        <w:rPr>
          <w:rFonts w:ascii="仿宋" w:eastAsia="仿宋" w:hAnsi="仿宋" w:cs="仿宋" w:hint="eastAsia"/>
          <w:sz w:val="32"/>
          <w:szCs w:val="32"/>
        </w:rPr>
        <w:t>1.3项目采购内容:</w:t>
      </w:r>
    </w:p>
    <w:p w:rsidR="00FF6981" w:rsidRPr="007E6046" w:rsidRDefault="007E6046" w:rsidP="007E6046">
      <w:pPr>
        <w:autoSpaceDN w:val="0"/>
        <w:spacing w:line="26" w:lineRule="atLeast"/>
        <w:ind w:firstLineChars="100" w:firstLine="320"/>
        <w:rPr>
          <w:rFonts w:ascii="仿宋_GB2312" w:eastAsia="仿宋_GB2312" w:hAnsi="仿宋_GB2312"/>
          <w:color w:val="000000"/>
          <w:sz w:val="32"/>
          <w:szCs w:val="32"/>
        </w:rPr>
      </w:pPr>
      <w:r w:rsidRPr="007E6046">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rPr>
        <w:t>该项目基本情况：项目地点位于人民路307</w:t>
      </w:r>
      <w:r w:rsidR="00732665">
        <w:rPr>
          <w:rFonts w:ascii="仿宋_GB2312" w:eastAsia="仿宋_GB2312" w:hAnsi="仿宋_GB2312" w:hint="eastAsia"/>
          <w:color w:val="000000"/>
          <w:sz w:val="32"/>
          <w:szCs w:val="32"/>
        </w:rPr>
        <w:t>号</w:t>
      </w:r>
      <w:r>
        <w:rPr>
          <w:rFonts w:ascii="仿宋_GB2312" w:eastAsia="仿宋_GB2312" w:hAnsi="仿宋_GB2312" w:hint="eastAsia"/>
          <w:color w:val="000000"/>
          <w:sz w:val="32"/>
          <w:szCs w:val="32"/>
        </w:rPr>
        <w:t>控制中心院内在原办公楼基础上改造，内容包括装修改造、电气、给排水、拆除等工程。</w:t>
      </w:r>
      <w:r>
        <w:rPr>
          <w:rFonts w:ascii="仿宋" w:eastAsia="仿宋" w:hAnsi="仿宋" w:cs="仿宋" w:hint="eastAsia"/>
          <w:sz w:val="32"/>
          <w:szCs w:val="32"/>
        </w:rPr>
        <w:t xml:space="preserve">详见谈判文件及工程量清单。  </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1.4采购预算：</w:t>
      </w:r>
      <w:r w:rsidR="007E6046">
        <w:rPr>
          <w:rFonts w:ascii="仿宋" w:eastAsia="仿宋" w:hAnsi="仿宋" w:cs="仿宋" w:hint="eastAsia"/>
          <w:kern w:val="2"/>
          <w:sz w:val="32"/>
          <w:szCs w:val="32"/>
        </w:rPr>
        <w:t>342092.16</w:t>
      </w:r>
      <w:r>
        <w:rPr>
          <w:rFonts w:ascii="仿宋" w:eastAsia="仿宋" w:hAnsi="仿宋" w:cs="仿宋" w:hint="eastAsia"/>
          <w:kern w:val="2"/>
          <w:sz w:val="32"/>
          <w:szCs w:val="32"/>
        </w:rPr>
        <w:t>元。</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1.5工期：按照合同约定 。</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黑体" w:eastAsia="黑体" w:hAnsi="黑体" w:cs="黑体" w:hint="eastAsia"/>
          <w:kern w:val="2"/>
          <w:sz w:val="32"/>
          <w:szCs w:val="32"/>
        </w:rPr>
        <w:t>二、需要落实的政府采购政策</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kern w:val="2"/>
          <w:sz w:val="32"/>
          <w:szCs w:val="32"/>
        </w:rPr>
        <w:t>本项目落实节能环保、中小微型企业扶持、支持监狱企业发展、残疾人福利性单位扶持等相关政府采购政策。</w:t>
      </w:r>
    </w:p>
    <w:p w:rsidR="00FF6981" w:rsidRDefault="00DA4AD6">
      <w:pPr>
        <w:pStyle w:val="af3"/>
        <w:spacing w:before="0" w:beforeAutospacing="0" w:after="0" w:afterAutospacing="0"/>
        <w:ind w:leftChars="-100" w:left="-210" w:rightChars="-100" w:right="-210" w:firstLineChars="150" w:firstLine="480"/>
        <w:rPr>
          <w:rFonts w:ascii="黑体" w:eastAsia="黑体" w:hAnsi="黑体" w:cs="黑体"/>
          <w:kern w:val="2"/>
          <w:sz w:val="32"/>
          <w:szCs w:val="32"/>
        </w:rPr>
      </w:pPr>
      <w:r>
        <w:rPr>
          <w:rFonts w:ascii="黑体" w:eastAsia="黑体" w:hAnsi="黑体" w:cs="黑体" w:hint="eastAsia"/>
          <w:kern w:val="2"/>
          <w:sz w:val="32"/>
          <w:szCs w:val="32"/>
        </w:rPr>
        <w:t>三、供应商资格要求</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3.1符合《政府采购法》第二十二条之规定；</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3.2</w:t>
      </w:r>
      <w:r>
        <w:rPr>
          <w:rFonts w:ascii="仿宋" w:eastAsia="仿宋" w:hAnsi="仿宋" w:cs="仿宋"/>
          <w:kern w:val="2"/>
          <w:sz w:val="32"/>
          <w:szCs w:val="32"/>
        </w:rPr>
        <w:t>投标人须具有建设行政主管部门颁发的</w:t>
      </w:r>
      <w:r w:rsidR="007E6046">
        <w:rPr>
          <w:rFonts w:ascii="仿宋" w:eastAsia="仿宋" w:hAnsi="仿宋" w:cs="仿宋" w:hint="eastAsia"/>
          <w:kern w:val="2"/>
          <w:sz w:val="32"/>
          <w:szCs w:val="32"/>
        </w:rPr>
        <w:t>建筑</w:t>
      </w:r>
      <w:r w:rsidR="00266BCF">
        <w:rPr>
          <w:rFonts w:ascii="仿宋" w:eastAsia="仿宋" w:hAnsi="仿宋" w:cs="仿宋" w:hint="eastAsia"/>
          <w:kern w:val="2"/>
          <w:sz w:val="32"/>
          <w:szCs w:val="32"/>
        </w:rPr>
        <w:t>装修装饰</w:t>
      </w:r>
      <w:r>
        <w:rPr>
          <w:rFonts w:ascii="仿宋" w:eastAsia="仿宋" w:hAnsi="仿宋" w:cs="仿宋"/>
          <w:kern w:val="2"/>
          <w:sz w:val="32"/>
          <w:szCs w:val="32"/>
        </w:rPr>
        <w:t>工程</w:t>
      </w:r>
      <w:r w:rsidR="00266BCF">
        <w:rPr>
          <w:rFonts w:ascii="仿宋" w:eastAsia="仿宋" w:hAnsi="仿宋" w:cs="仿宋" w:hint="eastAsia"/>
          <w:kern w:val="2"/>
          <w:sz w:val="32"/>
          <w:szCs w:val="32"/>
        </w:rPr>
        <w:t>专业</w:t>
      </w:r>
      <w:r>
        <w:rPr>
          <w:rFonts w:ascii="仿宋" w:eastAsia="仿宋" w:hAnsi="仿宋" w:cs="仿宋"/>
          <w:kern w:val="2"/>
          <w:sz w:val="32"/>
          <w:szCs w:val="32"/>
        </w:rPr>
        <w:t>承包</w:t>
      </w:r>
      <w:r w:rsidR="00266BCF">
        <w:rPr>
          <w:rFonts w:ascii="仿宋" w:eastAsia="仿宋" w:hAnsi="仿宋" w:cs="仿宋" w:hint="eastAsia"/>
          <w:kern w:val="2"/>
          <w:sz w:val="32"/>
          <w:szCs w:val="32"/>
        </w:rPr>
        <w:t>贰</w:t>
      </w:r>
      <w:r>
        <w:rPr>
          <w:rFonts w:ascii="仿宋" w:eastAsia="仿宋" w:hAnsi="仿宋" w:cs="仿宋"/>
          <w:kern w:val="2"/>
          <w:sz w:val="32"/>
          <w:szCs w:val="32"/>
        </w:rPr>
        <w:t>级（含）以上资质；须具备独立法人资格，有良好的财务状况，良好的社会信誉；具有有效的安全生产许可证，并在人员、设备、资金等</w:t>
      </w:r>
      <w:r>
        <w:rPr>
          <w:rFonts w:ascii="仿宋" w:eastAsia="仿宋" w:hAnsi="仿宋" w:cs="仿宋"/>
          <w:kern w:val="2"/>
          <w:sz w:val="32"/>
          <w:szCs w:val="32"/>
        </w:rPr>
        <w:lastRenderedPageBreak/>
        <w:t>方面具备相应的施工能力；拟派项目经理须具有贰级（含）以上</w:t>
      </w:r>
      <w:r w:rsidR="007E6046">
        <w:rPr>
          <w:rFonts w:ascii="仿宋" w:eastAsia="仿宋" w:hAnsi="仿宋" w:cs="仿宋" w:hint="eastAsia"/>
          <w:kern w:val="2"/>
          <w:sz w:val="32"/>
          <w:szCs w:val="32"/>
        </w:rPr>
        <w:t>房屋建筑</w:t>
      </w:r>
      <w:r>
        <w:rPr>
          <w:rFonts w:ascii="仿宋" w:eastAsia="仿宋" w:hAnsi="仿宋" w:cs="仿宋"/>
          <w:kern w:val="2"/>
          <w:sz w:val="32"/>
          <w:szCs w:val="32"/>
        </w:rPr>
        <w:t>工程专业注册建造师资格，具有有效的安全生产考核合格证且未担任其它在施工程项目的项目经理。</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b/>
          <w:bCs/>
          <w:kern w:val="2"/>
          <w:sz w:val="32"/>
          <w:szCs w:val="32"/>
        </w:rPr>
      </w:pPr>
      <w:r>
        <w:rPr>
          <w:rFonts w:ascii="仿宋" w:eastAsia="仿宋" w:hAnsi="仿宋" w:cs="仿宋" w:hint="eastAsia"/>
          <w:kern w:val="2"/>
          <w:sz w:val="32"/>
          <w:szCs w:val="32"/>
        </w:rPr>
        <w:t>3.3</w:t>
      </w:r>
      <w:r>
        <w:rPr>
          <w:rFonts w:ascii="仿宋" w:eastAsia="仿宋" w:hAnsi="仿宋" w:cs="仿宋" w:hint="eastAsia"/>
          <w:b/>
          <w:bCs/>
          <w:kern w:val="2"/>
          <w:sz w:val="32"/>
          <w:szCs w:val="32"/>
        </w:rPr>
        <w:t>未被列入“信用中国”网站(</w:t>
      </w:r>
      <w:proofErr w:type="spellStart"/>
      <w:r>
        <w:rPr>
          <w:rFonts w:ascii="仿宋" w:eastAsia="仿宋" w:hAnsi="仿宋" w:cs="仿宋" w:hint="eastAsia"/>
          <w:b/>
          <w:bCs/>
          <w:kern w:val="2"/>
          <w:sz w:val="32"/>
          <w:szCs w:val="32"/>
        </w:rPr>
        <w:t>www.creditchina.gov.cn</w:t>
      </w:r>
      <w:proofErr w:type="spellEnd"/>
      <w:r>
        <w:rPr>
          <w:rFonts w:ascii="仿宋" w:eastAsia="仿宋" w:hAnsi="仿宋" w:cs="仿宋" w:hint="eastAsia"/>
          <w:b/>
          <w:bCs/>
          <w:kern w:val="2"/>
          <w:sz w:val="32"/>
          <w:szCs w:val="32"/>
        </w:rPr>
        <w:t>)失信被执行人、重大税收违法案件当事人名单、政府采购严重违法失信名单的投标人；</w:t>
      </w:r>
    </w:p>
    <w:p w:rsidR="00FF6981" w:rsidRDefault="00DA4AD6">
      <w:pPr>
        <w:pStyle w:val="af3"/>
        <w:spacing w:before="0" w:beforeAutospacing="0" w:after="0" w:afterAutospacing="0"/>
        <w:ind w:leftChars="-100" w:left="-210" w:rightChars="-100" w:right="-210" w:firstLineChars="150" w:firstLine="482"/>
        <w:rPr>
          <w:rFonts w:ascii="仿宋" w:eastAsia="仿宋" w:hAnsi="仿宋" w:cs="仿宋"/>
          <w:b/>
          <w:bCs/>
          <w:kern w:val="2"/>
          <w:sz w:val="32"/>
          <w:szCs w:val="32"/>
        </w:rPr>
      </w:pPr>
      <w:r>
        <w:rPr>
          <w:rFonts w:ascii="仿宋" w:eastAsia="仿宋" w:hAnsi="仿宋" w:cs="仿宋" w:hint="eastAsia"/>
          <w:b/>
          <w:bCs/>
          <w:kern w:val="2"/>
          <w:sz w:val="32"/>
          <w:szCs w:val="32"/>
        </w:rPr>
        <w:t>“中国政府采购网” (</w:t>
      </w:r>
      <w:proofErr w:type="spellStart"/>
      <w:r>
        <w:rPr>
          <w:rFonts w:ascii="仿宋" w:eastAsia="仿宋" w:hAnsi="仿宋" w:cs="仿宋" w:hint="eastAsia"/>
          <w:b/>
          <w:bCs/>
          <w:kern w:val="2"/>
          <w:sz w:val="32"/>
          <w:szCs w:val="32"/>
        </w:rPr>
        <w:t>www.ccgp.gov.cn</w:t>
      </w:r>
      <w:proofErr w:type="spellEnd"/>
      <w:r>
        <w:rPr>
          <w:rFonts w:ascii="仿宋" w:eastAsia="仿宋" w:hAnsi="仿宋" w:cs="仿宋" w:hint="eastAsia"/>
          <w:b/>
          <w:bCs/>
          <w:kern w:val="2"/>
          <w:sz w:val="32"/>
          <w:szCs w:val="32"/>
        </w:rPr>
        <w:t>)政府采购严重违法失信行为记录名单；</w:t>
      </w:r>
    </w:p>
    <w:p w:rsidR="00FF6981" w:rsidRDefault="00DA4AD6">
      <w:pPr>
        <w:pStyle w:val="af3"/>
        <w:spacing w:before="0" w:beforeAutospacing="0" w:after="0" w:afterAutospacing="0"/>
        <w:ind w:leftChars="-100" w:left="-210" w:rightChars="-100" w:right="-210" w:firstLineChars="150" w:firstLine="482"/>
        <w:rPr>
          <w:rFonts w:ascii="仿宋" w:eastAsia="仿宋" w:hAnsi="仿宋" w:cs="仿宋"/>
          <w:b/>
          <w:bCs/>
          <w:kern w:val="2"/>
          <w:sz w:val="32"/>
          <w:szCs w:val="32"/>
        </w:rPr>
      </w:pPr>
      <w:r>
        <w:rPr>
          <w:rFonts w:ascii="仿宋" w:eastAsia="仿宋" w:hAnsi="仿宋" w:cs="仿宋" w:hint="eastAsia"/>
          <w:b/>
          <w:bCs/>
          <w:kern w:val="2"/>
          <w:sz w:val="32"/>
          <w:szCs w:val="32"/>
        </w:rPr>
        <w:t>“全国法院http://shixin.court.gov.cn/）失信被执行人名单”；</w:t>
      </w:r>
    </w:p>
    <w:p w:rsidR="00FF6981" w:rsidRDefault="00DA4AD6">
      <w:pPr>
        <w:pStyle w:val="af3"/>
        <w:spacing w:before="0" w:beforeAutospacing="0" w:after="0" w:afterAutospacing="0"/>
        <w:ind w:leftChars="-100" w:left="-210" w:rightChars="-100" w:right="-210" w:firstLineChars="150" w:firstLine="482"/>
        <w:rPr>
          <w:rFonts w:ascii="仿宋" w:eastAsia="仿宋" w:hAnsi="仿宋" w:cs="仿宋"/>
          <w:kern w:val="2"/>
          <w:sz w:val="32"/>
          <w:szCs w:val="32"/>
        </w:rPr>
      </w:pPr>
      <w:r>
        <w:rPr>
          <w:rFonts w:ascii="仿宋" w:eastAsia="仿宋" w:hAnsi="仿宋" w:cs="仿宋" w:hint="eastAsia"/>
          <w:b/>
          <w:bCs/>
          <w:kern w:val="2"/>
          <w:sz w:val="32"/>
          <w:szCs w:val="32"/>
        </w:rPr>
        <w:t>“国家企业信用公示系统”网站（</w:t>
      </w:r>
      <w:proofErr w:type="spellStart"/>
      <w:r>
        <w:rPr>
          <w:rFonts w:ascii="仿宋" w:eastAsia="仿宋" w:hAnsi="仿宋" w:cs="仿宋" w:hint="eastAsia"/>
          <w:b/>
          <w:bCs/>
          <w:kern w:val="2"/>
          <w:sz w:val="32"/>
          <w:szCs w:val="32"/>
        </w:rPr>
        <w:t>www.gsxt.gov.cn</w:t>
      </w:r>
      <w:proofErr w:type="spellEnd"/>
      <w:r>
        <w:rPr>
          <w:rFonts w:ascii="仿宋" w:eastAsia="仿宋" w:hAnsi="仿宋" w:cs="仿宋" w:hint="eastAsia"/>
          <w:b/>
          <w:bCs/>
          <w:kern w:val="2"/>
          <w:sz w:val="32"/>
          <w:szCs w:val="32"/>
        </w:rPr>
        <w:t>）严重违法失信企业名单（黑名单）的供应商。</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3.5本项目不接受联合体投标</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黑体" w:eastAsia="黑体" w:hAnsi="黑体" w:cs="黑体" w:hint="eastAsia"/>
          <w:kern w:val="2"/>
          <w:sz w:val="32"/>
          <w:szCs w:val="32"/>
        </w:rPr>
        <w:t>四、报名和谈判文件的获取</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4.1报名时间：供应商在谈判文件递交截止时间前均可报名。</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4.2报名方式：网上报名。</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（1）注册：持CA数字认证证书，登录【全国公共资源交易平台（河南省·许昌市）】“系统用户注册”入口（http://221.14.6.70:8088/ggzy/eps/public/RegistAllJcxx.html）</w:t>
      </w:r>
      <w:r>
        <w:rPr>
          <w:rFonts w:ascii="仿宋" w:eastAsia="仿宋" w:hAnsi="仿宋" w:cs="仿宋"/>
          <w:kern w:val="2"/>
          <w:sz w:val="32"/>
          <w:szCs w:val="32"/>
        </w:rPr>
        <w:lastRenderedPageBreak/>
        <w:t>进行免费注册登记（详见网站首页“常见问题解答-诚信库网上注册相关资料下载”）。</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2）报名及谈判文件获取：报名期限内，登录【全国公共资源交易平台（河南省·许昌市）】“供应商/供应商登录”入口（http://221.14.6.70:8088/ggzy/）报名，自行下载本项目谈判文件。（详见网站首页“常见问题解答-交易系统操作手册”）。</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4.3未通过【全国公共资源交易平台（河南省·许昌市）】下载谈判文件的供应商，拒收其递交的谈判响应文件。</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4.4本项目实行资格后审，开标时必须带齐谈判文件中要求的全部证件原件。</w:t>
      </w:r>
    </w:p>
    <w:p w:rsidR="00FF6981" w:rsidRDefault="00DA4AD6">
      <w:pPr>
        <w:pStyle w:val="af3"/>
        <w:spacing w:before="0" w:beforeAutospacing="0" w:after="0" w:afterAutospacing="0"/>
        <w:ind w:leftChars="-100" w:left="-210" w:rightChars="-100" w:right="-210" w:firstLineChars="150" w:firstLine="480"/>
        <w:rPr>
          <w:rFonts w:ascii="黑体" w:eastAsia="黑体" w:hAnsi="黑体" w:cs="黑体"/>
          <w:kern w:val="2"/>
          <w:sz w:val="32"/>
          <w:szCs w:val="32"/>
        </w:rPr>
      </w:pPr>
      <w:r>
        <w:rPr>
          <w:rFonts w:ascii="黑体" w:eastAsia="黑体" w:hAnsi="黑体" w:cs="黑体" w:hint="eastAsia"/>
          <w:kern w:val="2"/>
          <w:sz w:val="32"/>
          <w:szCs w:val="32"/>
        </w:rPr>
        <w:t>五、响应文件递交截止时间、谈判时间及地点</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5.1响应文件递交截止及谈判时间</w:t>
      </w:r>
      <w:r>
        <w:rPr>
          <w:rFonts w:ascii="仿宋" w:eastAsia="仿宋" w:hAnsi="仿宋" w:cs="仿宋"/>
          <w:color w:val="FF0000"/>
          <w:kern w:val="2"/>
          <w:sz w:val="32"/>
          <w:szCs w:val="32"/>
        </w:rPr>
        <w:t>：</w:t>
      </w:r>
      <w:r>
        <w:rPr>
          <w:rFonts w:ascii="仿宋" w:eastAsia="仿宋" w:hAnsi="仿宋" w:cs="仿宋"/>
          <w:color w:val="FF0000"/>
          <w:kern w:val="2"/>
          <w:sz w:val="32"/>
          <w:szCs w:val="32"/>
          <w:u w:val="single"/>
        </w:rPr>
        <w:t>201</w:t>
      </w:r>
      <w:r>
        <w:rPr>
          <w:rFonts w:ascii="仿宋" w:eastAsia="仿宋" w:hAnsi="仿宋" w:cs="仿宋" w:hint="eastAsia"/>
          <w:color w:val="FF0000"/>
          <w:kern w:val="2"/>
          <w:sz w:val="32"/>
          <w:szCs w:val="32"/>
          <w:u w:val="single"/>
        </w:rPr>
        <w:t>9</w:t>
      </w:r>
      <w:r>
        <w:rPr>
          <w:rFonts w:ascii="仿宋" w:eastAsia="仿宋" w:hAnsi="仿宋" w:cs="仿宋"/>
          <w:color w:val="FF0000"/>
          <w:kern w:val="2"/>
          <w:sz w:val="32"/>
          <w:szCs w:val="32"/>
        </w:rPr>
        <w:t>年</w:t>
      </w:r>
      <w:r>
        <w:rPr>
          <w:rFonts w:ascii="仿宋" w:eastAsia="仿宋" w:hAnsi="仿宋" w:cs="仿宋" w:hint="eastAsia"/>
          <w:color w:val="FF0000"/>
          <w:kern w:val="2"/>
          <w:sz w:val="32"/>
          <w:szCs w:val="32"/>
          <w:u w:val="single"/>
        </w:rPr>
        <w:t xml:space="preserve"> </w:t>
      </w:r>
      <w:r w:rsidR="00C65057">
        <w:rPr>
          <w:rFonts w:ascii="仿宋" w:eastAsia="仿宋" w:hAnsi="仿宋" w:cs="仿宋" w:hint="eastAsia"/>
          <w:color w:val="FF0000"/>
          <w:kern w:val="2"/>
          <w:sz w:val="32"/>
          <w:szCs w:val="32"/>
          <w:u w:val="single"/>
        </w:rPr>
        <w:t>3</w:t>
      </w:r>
      <w:r>
        <w:rPr>
          <w:rFonts w:ascii="仿宋" w:eastAsia="仿宋" w:hAnsi="仿宋" w:cs="仿宋" w:hint="eastAsia"/>
          <w:color w:val="FF0000"/>
          <w:kern w:val="2"/>
          <w:sz w:val="32"/>
          <w:szCs w:val="32"/>
          <w:u w:val="single"/>
        </w:rPr>
        <w:t xml:space="preserve"> </w:t>
      </w:r>
      <w:r>
        <w:rPr>
          <w:rFonts w:ascii="仿宋" w:eastAsia="仿宋" w:hAnsi="仿宋" w:cs="仿宋"/>
          <w:color w:val="FF0000"/>
          <w:kern w:val="2"/>
          <w:sz w:val="32"/>
          <w:szCs w:val="32"/>
        </w:rPr>
        <w:t>月</w:t>
      </w:r>
      <w:r w:rsidR="007E6046">
        <w:rPr>
          <w:rFonts w:ascii="仿宋" w:eastAsia="仿宋" w:hAnsi="仿宋" w:cs="仿宋" w:hint="eastAsia"/>
          <w:color w:val="FF0000"/>
          <w:kern w:val="2"/>
          <w:sz w:val="32"/>
          <w:szCs w:val="32"/>
          <w:u w:val="single"/>
        </w:rPr>
        <w:t xml:space="preserve"> </w:t>
      </w:r>
      <w:r w:rsidR="00C0015E">
        <w:rPr>
          <w:rFonts w:ascii="仿宋" w:eastAsia="仿宋" w:hAnsi="仿宋" w:cs="仿宋" w:hint="eastAsia"/>
          <w:color w:val="FF0000"/>
          <w:kern w:val="2"/>
          <w:sz w:val="32"/>
          <w:szCs w:val="32"/>
          <w:u w:val="single"/>
        </w:rPr>
        <w:t>21</w:t>
      </w:r>
      <w:r w:rsidR="007E6046">
        <w:rPr>
          <w:rFonts w:ascii="仿宋" w:eastAsia="仿宋" w:hAnsi="仿宋" w:cs="仿宋" w:hint="eastAsia"/>
          <w:color w:val="FF0000"/>
          <w:kern w:val="2"/>
          <w:sz w:val="32"/>
          <w:szCs w:val="32"/>
          <w:u w:val="single"/>
        </w:rPr>
        <w:t xml:space="preserve"> </w:t>
      </w:r>
      <w:r>
        <w:rPr>
          <w:rFonts w:ascii="仿宋" w:eastAsia="仿宋" w:hAnsi="仿宋" w:cs="仿宋"/>
          <w:color w:val="FF0000"/>
          <w:kern w:val="2"/>
          <w:sz w:val="32"/>
          <w:szCs w:val="32"/>
        </w:rPr>
        <w:t>日</w:t>
      </w:r>
      <w:r w:rsidR="007E6046">
        <w:rPr>
          <w:rFonts w:ascii="仿宋" w:eastAsia="仿宋" w:hAnsi="仿宋" w:cs="仿宋" w:hint="eastAsia"/>
          <w:color w:val="FF0000"/>
          <w:kern w:val="2"/>
          <w:sz w:val="32"/>
          <w:szCs w:val="32"/>
          <w:u w:val="single"/>
        </w:rPr>
        <w:t xml:space="preserve"> </w:t>
      </w:r>
      <w:r w:rsidR="00C0015E">
        <w:rPr>
          <w:rFonts w:ascii="仿宋" w:eastAsia="仿宋" w:hAnsi="仿宋" w:cs="仿宋" w:hint="eastAsia"/>
          <w:color w:val="FF0000"/>
          <w:kern w:val="2"/>
          <w:sz w:val="32"/>
          <w:szCs w:val="32"/>
          <w:u w:val="single"/>
        </w:rPr>
        <w:t>10</w:t>
      </w:r>
      <w:r w:rsidR="007E6046">
        <w:rPr>
          <w:rFonts w:ascii="仿宋" w:eastAsia="仿宋" w:hAnsi="仿宋" w:cs="仿宋" w:hint="eastAsia"/>
          <w:color w:val="FF0000"/>
          <w:kern w:val="2"/>
          <w:sz w:val="32"/>
          <w:szCs w:val="32"/>
          <w:u w:val="single"/>
        </w:rPr>
        <w:t xml:space="preserve">  </w:t>
      </w:r>
      <w:r>
        <w:rPr>
          <w:rFonts w:ascii="仿宋" w:eastAsia="仿宋" w:hAnsi="仿宋" w:cs="仿宋"/>
          <w:color w:val="FF0000"/>
          <w:kern w:val="2"/>
          <w:sz w:val="32"/>
          <w:szCs w:val="32"/>
        </w:rPr>
        <w:t>时</w:t>
      </w:r>
      <w:r>
        <w:rPr>
          <w:rFonts w:ascii="仿宋" w:eastAsia="仿宋" w:hAnsi="仿宋" w:cs="仿宋" w:hint="eastAsia"/>
          <w:color w:val="FF0000"/>
          <w:kern w:val="2"/>
          <w:sz w:val="32"/>
          <w:szCs w:val="32"/>
          <w:u w:val="single"/>
        </w:rPr>
        <w:t xml:space="preserve"> 00 </w:t>
      </w:r>
      <w:r>
        <w:rPr>
          <w:rFonts w:ascii="仿宋" w:eastAsia="仿宋" w:hAnsi="仿宋" w:cs="仿宋"/>
          <w:color w:val="FF0000"/>
          <w:kern w:val="2"/>
          <w:sz w:val="32"/>
          <w:szCs w:val="32"/>
        </w:rPr>
        <w:t>分（北京时间）</w:t>
      </w:r>
      <w:r>
        <w:rPr>
          <w:rFonts w:ascii="仿宋" w:eastAsia="仿宋" w:hAnsi="仿宋" w:cs="仿宋"/>
          <w:kern w:val="2"/>
          <w:sz w:val="32"/>
          <w:szCs w:val="32"/>
        </w:rPr>
        <w:t>，逾期送达或不符合规定的谈判响应文件不予接受。</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5.2响应文件递交地点：长葛市公共资源交易中心（</w:t>
      </w:r>
      <w:r>
        <w:rPr>
          <w:rFonts w:ascii="仿宋" w:eastAsia="仿宋" w:hAnsi="仿宋" w:cs="仿宋"/>
          <w:color w:val="FF0000"/>
          <w:kern w:val="2"/>
          <w:sz w:val="32"/>
          <w:szCs w:val="32"/>
        </w:rPr>
        <w:t>长葛市葛天大道东段商务区6#楼</w:t>
      </w:r>
      <w:r w:rsidR="00C0015E">
        <w:rPr>
          <w:rFonts w:ascii="仿宋" w:eastAsia="仿宋" w:hAnsi="仿宋" w:cs="仿宋" w:hint="eastAsia"/>
          <w:color w:val="FF0000"/>
          <w:kern w:val="2"/>
          <w:sz w:val="32"/>
          <w:szCs w:val="32"/>
        </w:rPr>
        <w:t xml:space="preserve"> 4</w:t>
      </w:r>
      <w:r>
        <w:rPr>
          <w:rFonts w:ascii="仿宋" w:eastAsia="仿宋" w:hAnsi="仿宋" w:cs="仿宋"/>
          <w:color w:val="FF0000"/>
          <w:kern w:val="2"/>
          <w:sz w:val="32"/>
          <w:szCs w:val="32"/>
        </w:rPr>
        <w:t>楼</w:t>
      </w:r>
      <w:r w:rsidR="00C0015E">
        <w:rPr>
          <w:rFonts w:ascii="仿宋" w:eastAsia="仿宋" w:hAnsi="仿宋" w:cs="仿宋" w:hint="eastAsia"/>
          <w:color w:val="FF0000"/>
          <w:kern w:val="2"/>
          <w:sz w:val="32"/>
          <w:szCs w:val="32"/>
        </w:rPr>
        <w:t>418</w:t>
      </w:r>
      <w:r>
        <w:rPr>
          <w:rFonts w:ascii="仿宋" w:eastAsia="仿宋" w:hAnsi="仿宋" w:cs="仿宋" w:hint="eastAsia"/>
          <w:color w:val="FF0000"/>
          <w:kern w:val="2"/>
          <w:sz w:val="32"/>
          <w:szCs w:val="32"/>
        </w:rPr>
        <w:t>开标</w:t>
      </w:r>
      <w:r w:rsidR="00C0015E">
        <w:rPr>
          <w:rFonts w:ascii="仿宋" w:eastAsia="仿宋" w:hAnsi="仿宋" w:cs="仿宋" w:hint="eastAsia"/>
          <w:color w:val="FF0000"/>
          <w:kern w:val="2"/>
          <w:sz w:val="32"/>
          <w:szCs w:val="32"/>
        </w:rPr>
        <w:t>三</w:t>
      </w:r>
      <w:r>
        <w:rPr>
          <w:rFonts w:ascii="仿宋" w:eastAsia="仿宋" w:hAnsi="仿宋" w:cs="仿宋"/>
          <w:color w:val="FF0000"/>
          <w:kern w:val="2"/>
          <w:sz w:val="32"/>
          <w:szCs w:val="32"/>
        </w:rPr>
        <w:t>室</w:t>
      </w:r>
      <w:r>
        <w:rPr>
          <w:rFonts w:ascii="仿宋" w:eastAsia="仿宋" w:hAnsi="仿宋" w:cs="仿宋"/>
          <w:kern w:val="2"/>
          <w:sz w:val="32"/>
          <w:szCs w:val="32"/>
        </w:rPr>
        <w:t>）。</w:t>
      </w:r>
    </w:p>
    <w:p w:rsidR="00FF6981" w:rsidRDefault="00DA4AD6">
      <w:pPr>
        <w:pStyle w:val="af3"/>
        <w:spacing w:before="0" w:beforeAutospacing="0" w:after="0" w:afterAutospacing="0"/>
        <w:ind w:leftChars="-100" w:left="-210" w:rightChars="-100" w:right="-210" w:firstLineChars="150" w:firstLine="480"/>
        <w:rPr>
          <w:rFonts w:ascii="黑体" w:eastAsia="黑体" w:hAnsi="黑体" w:cs="黑体"/>
          <w:kern w:val="2"/>
          <w:sz w:val="32"/>
          <w:szCs w:val="32"/>
        </w:rPr>
      </w:pPr>
      <w:r>
        <w:rPr>
          <w:rFonts w:ascii="黑体" w:eastAsia="黑体" w:hAnsi="黑体" w:cs="黑体" w:hint="eastAsia"/>
          <w:kern w:val="2"/>
          <w:sz w:val="32"/>
          <w:szCs w:val="32"/>
        </w:rPr>
        <w:t>六、本次谈判公告同时在以下网站发布</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《河南省政府采购网》、《全国公共资源交易平台（河南省·许昌市）》、《长葛市人民政府门户网站》。</w:t>
      </w:r>
    </w:p>
    <w:p w:rsidR="00FF6981" w:rsidRDefault="00DA4AD6">
      <w:pPr>
        <w:pStyle w:val="af3"/>
        <w:spacing w:before="0" w:beforeAutospacing="0" w:after="0" w:afterAutospacing="0"/>
        <w:ind w:leftChars="-100" w:left="-210" w:rightChars="-100" w:right="-210" w:firstLineChars="150" w:firstLine="480"/>
        <w:rPr>
          <w:rFonts w:ascii="黑体" w:eastAsia="黑体" w:hAnsi="黑体" w:cs="黑体"/>
          <w:kern w:val="2"/>
          <w:sz w:val="32"/>
          <w:szCs w:val="32"/>
        </w:rPr>
      </w:pPr>
      <w:r>
        <w:rPr>
          <w:rFonts w:ascii="黑体" w:eastAsia="黑体" w:hAnsi="黑体" w:cs="黑体" w:hint="eastAsia"/>
          <w:kern w:val="2"/>
          <w:sz w:val="32"/>
          <w:szCs w:val="32"/>
        </w:rPr>
        <w:t>七、公告期限：自本公告发布之日起3个工作日</w:t>
      </w:r>
    </w:p>
    <w:p w:rsidR="00FF6981" w:rsidRDefault="00DA4AD6">
      <w:pPr>
        <w:pStyle w:val="af3"/>
        <w:spacing w:before="0" w:beforeAutospacing="0" w:after="0" w:afterAutospacing="0"/>
        <w:ind w:leftChars="-100" w:left="-210" w:rightChars="-100" w:right="-210" w:firstLineChars="150" w:firstLine="480"/>
        <w:rPr>
          <w:rFonts w:ascii="黑体" w:eastAsia="黑体" w:hAnsi="黑体" w:cs="黑体"/>
          <w:kern w:val="2"/>
          <w:sz w:val="32"/>
          <w:szCs w:val="32"/>
        </w:rPr>
      </w:pPr>
      <w:r>
        <w:rPr>
          <w:rFonts w:ascii="黑体" w:eastAsia="黑体" w:hAnsi="黑体" w:cs="黑体" w:hint="eastAsia"/>
          <w:kern w:val="2"/>
          <w:sz w:val="32"/>
          <w:szCs w:val="32"/>
        </w:rPr>
        <w:t>八、集采机构及采购人信息</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kern w:val="2"/>
          <w:sz w:val="32"/>
          <w:szCs w:val="32"/>
        </w:rPr>
        <w:t>采购单位：</w:t>
      </w:r>
      <w:r>
        <w:rPr>
          <w:rFonts w:ascii="仿宋" w:eastAsia="仿宋" w:hAnsi="仿宋" w:cs="仿宋" w:hint="eastAsia"/>
          <w:kern w:val="2"/>
          <w:sz w:val="32"/>
          <w:szCs w:val="32"/>
        </w:rPr>
        <w:t>长葛市</w:t>
      </w:r>
      <w:r w:rsidR="007E6046">
        <w:rPr>
          <w:rFonts w:ascii="仿宋" w:eastAsia="仿宋" w:hAnsi="仿宋" w:cs="仿宋" w:hint="eastAsia"/>
          <w:kern w:val="2"/>
          <w:sz w:val="32"/>
          <w:szCs w:val="32"/>
        </w:rPr>
        <w:t>疾病预防控制中心</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kern w:val="2"/>
          <w:sz w:val="32"/>
          <w:szCs w:val="32"/>
        </w:rPr>
        <w:t>联系人：</w:t>
      </w:r>
      <w:r w:rsidR="007E6046">
        <w:rPr>
          <w:rFonts w:ascii="仿宋" w:eastAsia="仿宋" w:hAnsi="仿宋" w:cs="仿宋" w:hint="eastAsia"/>
          <w:kern w:val="2"/>
          <w:sz w:val="32"/>
          <w:szCs w:val="32"/>
        </w:rPr>
        <w:t>张先生</w:t>
      </w:r>
      <w:r>
        <w:rPr>
          <w:rFonts w:ascii="仿宋" w:eastAsia="仿宋" w:hAnsi="仿宋" w:cs="仿宋" w:hint="eastAsia"/>
          <w:kern w:val="2"/>
          <w:sz w:val="32"/>
          <w:szCs w:val="32"/>
        </w:rPr>
        <w:t xml:space="preserve">    </w:t>
      </w:r>
      <w:r>
        <w:rPr>
          <w:rFonts w:ascii="仿宋" w:eastAsia="仿宋" w:hAnsi="仿宋" w:cs="仿宋"/>
          <w:kern w:val="2"/>
          <w:sz w:val="32"/>
          <w:szCs w:val="32"/>
        </w:rPr>
        <w:t>电话：</w:t>
      </w:r>
      <w:r>
        <w:rPr>
          <w:rFonts w:ascii="仿宋" w:eastAsia="仿宋" w:hAnsi="仿宋" w:cs="仿宋" w:hint="eastAsia"/>
          <w:kern w:val="2"/>
          <w:sz w:val="32"/>
          <w:szCs w:val="32"/>
        </w:rPr>
        <w:t>13</w:t>
      </w:r>
      <w:r w:rsidR="007E6046">
        <w:rPr>
          <w:rFonts w:ascii="仿宋" w:eastAsia="仿宋" w:hAnsi="仿宋" w:cs="仿宋" w:hint="eastAsia"/>
          <w:kern w:val="2"/>
          <w:sz w:val="32"/>
          <w:szCs w:val="32"/>
        </w:rPr>
        <w:t>523290037</w:t>
      </w:r>
      <w:r>
        <w:rPr>
          <w:rFonts w:ascii="仿宋" w:eastAsia="仿宋" w:hAnsi="仿宋" w:cs="仿宋" w:hint="eastAsia"/>
          <w:kern w:val="2"/>
          <w:sz w:val="32"/>
          <w:szCs w:val="32"/>
        </w:rPr>
        <w:t xml:space="preserve">     </w:t>
      </w:r>
    </w:p>
    <w:p w:rsidR="00FF6981" w:rsidRDefault="00DA4AD6">
      <w:pPr>
        <w:shd w:val="solid" w:color="FFFFFF" w:fill="auto"/>
        <w:autoSpaceDN w:val="0"/>
        <w:spacing w:line="330" w:lineRule="atLeast"/>
        <w:ind w:firstLine="640"/>
        <w:jc w:val="left"/>
        <w:rPr>
          <w:rFonts w:ascii="微软雅黑" w:eastAsia="微软雅黑" w:hAnsi="微软雅黑"/>
          <w:color w:val="000000"/>
          <w:sz w:val="24"/>
          <w:shd w:val="clear" w:color="auto" w:fill="FFFFFF"/>
        </w:rPr>
      </w:pPr>
      <w:r>
        <w:rPr>
          <w:rFonts w:ascii="仿宋" w:eastAsia="仿宋" w:hAnsi="仿宋"/>
          <w:color w:val="000000"/>
          <w:sz w:val="32"/>
          <w:shd w:val="clear" w:color="auto" w:fill="FFFFFF"/>
        </w:rPr>
        <w:t>集中采购机构：长葛市公共资源交易中心</w:t>
      </w:r>
    </w:p>
    <w:p w:rsidR="00FF6981" w:rsidRDefault="00DA4AD6">
      <w:pPr>
        <w:shd w:val="solid" w:color="FFFFFF" w:fill="auto"/>
        <w:autoSpaceDN w:val="0"/>
        <w:spacing w:line="330" w:lineRule="atLeast"/>
        <w:ind w:firstLine="640"/>
        <w:jc w:val="left"/>
        <w:rPr>
          <w:rFonts w:ascii="微软雅黑" w:eastAsia="微软雅黑" w:hAnsi="微软雅黑"/>
          <w:color w:val="000000"/>
          <w:sz w:val="24"/>
          <w:shd w:val="clear" w:color="auto" w:fill="FFFFFF"/>
        </w:rPr>
      </w:pPr>
      <w:r>
        <w:rPr>
          <w:rFonts w:ascii="仿宋" w:eastAsia="仿宋" w:hAnsi="仿宋"/>
          <w:color w:val="000000"/>
          <w:sz w:val="32"/>
          <w:shd w:val="clear" w:color="auto" w:fill="FFFFFF"/>
        </w:rPr>
        <w:lastRenderedPageBreak/>
        <w:t>地址：长葛市葛天大道东段商务区6#楼4楼</w:t>
      </w:r>
    </w:p>
    <w:p w:rsidR="00FF6981" w:rsidRDefault="00DA4AD6">
      <w:pPr>
        <w:shd w:val="solid" w:color="FFFFFF" w:fill="auto"/>
        <w:autoSpaceDN w:val="0"/>
        <w:spacing w:line="330" w:lineRule="atLeast"/>
        <w:ind w:firstLine="640"/>
        <w:jc w:val="left"/>
        <w:rPr>
          <w:rFonts w:ascii="微软雅黑" w:eastAsia="微软雅黑" w:hAnsi="微软雅黑"/>
          <w:color w:val="000000"/>
          <w:sz w:val="24"/>
          <w:shd w:val="clear" w:color="auto" w:fill="FFFFFF"/>
        </w:rPr>
      </w:pPr>
      <w:r>
        <w:rPr>
          <w:rFonts w:ascii="仿宋" w:eastAsia="仿宋" w:hAnsi="仿宋"/>
          <w:color w:val="000000"/>
          <w:sz w:val="32"/>
          <w:shd w:val="clear" w:color="auto" w:fill="FFFFFF"/>
        </w:rPr>
        <w:t>联系电话：0374-6189</w:t>
      </w:r>
      <w:r>
        <w:rPr>
          <w:rFonts w:ascii="仿宋" w:eastAsia="仿宋" w:hAnsi="仿宋" w:hint="eastAsia"/>
          <w:color w:val="000000"/>
          <w:sz w:val="32"/>
          <w:shd w:val="clear" w:color="auto" w:fill="FFFFFF"/>
        </w:rPr>
        <w:t>379</w:t>
      </w:r>
    </w:p>
    <w:p w:rsidR="00FF6981" w:rsidRDefault="00DA4AD6">
      <w:pPr>
        <w:pStyle w:val="af3"/>
        <w:spacing w:before="0" w:beforeAutospacing="0" w:after="0" w:afterAutospacing="0"/>
        <w:ind w:leftChars="-100" w:left="-210" w:rightChars="-100" w:right="-210" w:firstLineChars="150" w:firstLine="480"/>
        <w:rPr>
          <w:rFonts w:ascii="黑体" w:eastAsia="黑体" w:hAnsi="黑体" w:cs="黑体"/>
          <w:kern w:val="2"/>
          <w:sz w:val="32"/>
          <w:szCs w:val="32"/>
        </w:rPr>
      </w:pPr>
      <w:r>
        <w:rPr>
          <w:rFonts w:ascii="黑体" w:eastAsia="黑体" w:hAnsi="黑体" w:cs="黑体" w:hint="eastAsia"/>
          <w:kern w:val="2"/>
          <w:sz w:val="32"/>
          <w:szCs w:val="32"/>
        </w:rPr>
        <w:t>特别提示：</w:t>
      </w:r>
    </w:p>
    <w:p w:rsidR="00FF6981" w:rsidRDefault="00DA4AD6">
      <w:pPr>
        <w:pStyle w:val="af3"/>
        <w:spacing w:before="0" w:beforeAutospacing="0" w:after="0" w:afterAutospacing="0"/>
        <w:ind w:leftChars="-100" w:left="-210" w:rightChars="-100" w:right="-210" w:firstLineChars="150" w:firstLine="480"/>
        <w:rPr>
          <w:rFonts w:ascii="仿宋" w:eastAsia="仿宋" w:hAnsi="仿宋" w:cs="仿宋"/>
          <w:kern w:val="2"/>
          <w:sz w:val="32"/>
          <w:szCs w:val="32"/>
        </w:rPr>
      </w:pPr>
      <w:r>
        <w:rPr>
          <w:rFonts w:ascii="仿宋" w:eastAsia="仿宋" w:hAnsi="仿宋" w:cs="仿宋"/>
          <w:kern w:val="2"/>
          <w:sz w:val="32"/>
          <w:szCs w:val="32"/>
        </w:rPr>
        <w:t>所有潜在供应商单位请时刻关注全国公共资源交易平台（河南省.许昌市），澄清、答疑、变更均在全国公共资源交易平台（河南省.许昌市）发布，不再另行通知。如未及时查看影响其投标，后果自负。</w:t>
      </w:r>
    </w:p>
    <w:p w:rsidR="00FF6981" w:rsidRDefault="00FF6981">
      <w:pPr>
        <w:spacing w:line="360" w:lineRule="auto"/>
        <w:ind w:rightChars="-149" w:right="-313" w:firstLineChars="200" w:firstLine="560"/>
        <w:rPr>
          <w:rFonts w:ascii="仿宋" w:eastAsia="仿宋" w:hAnsi="仿宋"/>
          <w:color w:val="000000"/>
          <w:sz w:val="28"/>
          <w:shd w:val="clear" w:color="auto" w:fill="FFFFFF"/>
        </w:rPr>
      </w:pPr>
    </w:p>
    <w:p w:rsidR="00FF6981" w:rsidRDefault="00FF6981"/>
    <w:p w:rsidR="00FF6981" w:rsidRDefault="00FF6981">
      <w:pPr>
        <w:spacing w:line="360" w:lineRule="auto"/>
        <w:ind w:rightChars="-149" w:right="-313" w:firstLineChars="200" w:firstLine="560"/>
        <w:rPr>
          <w:rFonts w:ascii="仿宋" w:eastAsia="仿宋" w:hAnsi="仿宋"/>
          <w:color w:val="000000"/>
          <w:sz w:val="28"/>
          <w:shd w:val="clear" w:color="auto" w:fill="FFFFFF"/>
        </w:rPr>
      </w:pPr>
    </w:p>
    <w:p w:rsidR="00FF6981" w:rsidRDefault="00FF6981"/>
    <w:p w:rsidR="00FF6981" w:rsidRDefault="00FF6981">
      <w:pPr>
        <w:pStyle w:val="10"/>
        <w:rPr>
          <w:rFonts w:ascii="宋体" w:hAnsi="宋体"/>
          <w:b w:val="0"/>
          <w:sz w:val="32"/>
          <w:szCs w:val="32"/>
        </w:rPr>
      </w:pPr>
    </w:p>
    <w:p w:rsidR="00FF6981" w:rsidRDefault="00FF6981">
      <w:pPr>
        <w:rPr>
          <w:rFonts w:ascii="宋体" w:hAnsi="宋体"/>
          <w:b/>
          <w:sz w:val="32"/>
          <w:szCs w:val="32"/>
        </w:rPr>
      </w:pPr>
    </w:p>
    <w:p w:rsidR="00FF6981" w:rsidRDefault="00FF6981">
      <w:pPr>
        <w:pStyle w:val="10"/>
        <w:rPr>
          <w:rFonts w:ascii="宋体" w:hAnsi="宋体"/>
          <w:b w:val="0"/>
          <w:sz w:val="32"/>
          <w:szCs w:val="32"/>
        </w:rPr>
      </w:pPr>
    </w:p>
    <w:p w:rsidR="00FF6981" w:rsidRDefault="00FF6981">
      <w:pPr>
        <w:rPr>
          <w:rFonts w:ascii="宋体" w:hAnsi="宋体"/>
          <w:b/>
          <w:sz w:val="32"/>
          <w:szCs w:val="32"/>
        </w:rPr>
      </w:pPr>
    </w:p>
    <w:p w:rsidR="00FF6981" w:rsidRDefault="00FF6981">
      <w:pPr>
        <w:pStyle w:val="10"/>
        <w:rPr>
          <w:rFonts w:ascii="宋体" w:hAnsi="宋体"/>
          <w:b w:val="0"/>
          <w:sz w:val="32"/>
          <w:szCs w:val="32"/>
        </w:rPr>
      </w:pPr>
    </w:p>
    <w:p w:rsidR="00FF6981" w:rsidRDefault="00FF6981">
      <w:pPr>
        <w:rPr>
          <w:rFonts w:ascii="宋体" w:hAnsi="宋体"/>
          <w:b/>
          <w:sz w:val="32"/>
          <w:szCs w:val="32"/>
        </w:rPr>
      </w:pPr>
    </w:p>
    <w:p w:rsidR="00FF6981" w:rsidRDefault="00FF6981">
      <w:pPr>
        <w:rPr>
          <w:rFonts w:ascii="宋体" w:hAnsi="宋体"/>
          <w:b/>
          <w:sz w:val="32"/>
          <w:szCs w:val="32"/>
        </w:rPr>
      </w:pPr>
    </w:p>
    <w:p w:rsidR="00FF6981" w:rsidRDefault="00FF6981">
      <w:pPr>
        <w:rPr>
          <w:rFonts w:ascii="宋体" w:hAnsi="宋体"/>
          <w:b/>
          <w:sz w:val="32"/>
          <w:szCs w:val="32"/>
        </w:rPr>
      </w:pPr>
    </w:p>
    <w:p w:rsidR="00FF6981" w:rsidRDefault="00FF6981">
      <w:pPr>
        <w:rPr>
          <w:rFonts w:ascii="宋体" w:hAnsi="宋体"/>
          <w:b/>
          <w:sz w:val="32"/>
          <w:szCs w:val="32"/>
        </w:rPr>
      </w:pPr>
    </w:p>
    <w:p w:rsidR="00FF6981" w:rsidRDefault="00FF6981">
      <w:pPr>
        <w:rPr>
          <w:rFonts w:ascii="宋体" w:hAnsi="宋体"/>
          <w:b/>
          <w:sz w:val="32"/>
          <w:szCs w:val="32"/>
        </w:rPr>
      </w:pPr>
    </w:p>
    <w:p w:rsidR="00FF6981" w:rsidRDefault="00FF6981">
      <w:pPr>
        <w:rPr>
          <w:rFonts w:ascii="宋体" w:hAnsi="宋体"/>
          <w:b/>
          <w:sz w:val="32"/>
          <w:szCs w:val="32"/>
        </w:rPr>
      </w:pPr>
    </w:p>
    <w:p w:rsidR="00FF6981" w:rsidRDefault="00FF6981">
      <w:pPr>
        <w:rPr>
          <w:rFonts w:ascii="宋体" w:hAnsi="宋体"/>
          <w:b/>
          <w:sz w:val="32"/>
          <w:szCs w:val="32"/>
        </w:rPr>
      </w:pPr>
    </w:p>
    <w:p w:rsidR="00FF6981" w:rsidRDefault="00FF6981">
      <w:pPr>
        <w:snapToGrid w:val="0"/>
        <w:jc w:val="center"/>
        <w:rPr>
          <w:rFonts w:ascii="宋体" w:hAnsi="宋体"/>
          <w:b/>
          <w:sz w:val="32"/>
          <w:szCs w:val="32"/>
        </w:rPr>
      </w:pPr>
    </w:p>
    <w:p w:rsidR="00FF6981" w:rsidRDefault="00DA4AD6">
      <w:pPr>
        <w:snapToGrid w:val="0"/>
        <w:jc w:val="center"/>
        <w:rPr>
          <w:rFonts w:ascii="宋体" w:hAnsi="宋体"/>
          <w:sz w:val="24"/>
          <w:szCs w:val="24"/>
        </w:rPr>
      </w:pPr>
      <w:r>
        <w:rPr>
          <w:rFonts w:ascii="宋体" w:hAnsi="宋体" w:hint="eastAsia"/>
          <w:b/>
          <w:sz w:val="32"/>
          <w:szCs w:val="32"/>
        </w:rPr>
        <w:t>第一章  采购项目基本内容及要求</w:t>
      </w:r>
    </w:p>
    <w:tbl>
      <w:tblPr>
        <w:tblW w:w="9940" w:type="dxa"/>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738"/>
        <w:gridCol w:w="8202"/>
      </w:tblGrid>
      <w:tr w:rsidR="00FF6981">
        <w:trPr>
          <w:trHeight w:val="423"/>
          <w:jc w:val="right"/>
        </w:trPr>
        <w:tc>
          <w:tcPr>
            <w:tcW w:w="1738" w:type="dxa"/>
            <w:tcBorders>
              <w:top w:val="double" w:sz="4" w:space="0" w:color="auto"/>
              <w:left w:val="double" w:sz="4" w:space="0" w:color="auto"/>
              <w:bottom w:val="single" w:sz="6" w:space="0" w:color="auto"/>
              <w:right w:val="single" w:sz="6" w:space="0" w:color="auto"/>
            </w:tcBorders>
            <w:vAlign w:val="center"/>
          </w:tcPr>
          <w:p w:rsidR="00FF6981" w:rsidRDefault="00DA4AD6">
            <w:pPr>
              <w:widowControl/>
              <w:jc w:val="center"/>
              <w:rPr>
                <w:rFonts w:ascii="宋体" w:hAnsi="宋体" w:cs="宋体"/>
                <w:b/>
                <w:kern w:val="0"/>
                <w:sz w:val="24"/>
                <w:szCs w:val="24"/>
              </w:rPr>
            </w:pPr>
            <w:r>
              <w:rPr>
                <w:rFonts w:ascii="宋体" w:hAnsi="宋体" w:cs="宋体" w:hint="eastAsia"/>
                <w:b/>
                <w:kern w:val="0"/>
                <w:sz w:val="24"/>
                <w:szCs w:val="24"/>
              </w:rPr>
              <w:t>项  目</w:t>
            </w:r>
          </w:p>
        </w:tc>
        <w:tc>
          <w:tcPr>
            <w:tcW w:w="8202" w:type="dxa"/>
            <w:tcBorders>
              <w:top w:val="double" w:sz="4" w:space="0" w:color="auto"/>
              <w:left w:val="single" w:sz="6" w:space="0" w:color="auto"/>
              <w:bottom w:val="single" w:sz="6" w:space="0" w:color="auto"/>
              <w:right w:val="double" w:sz="4" w:space="0" w:color="auto"/>
            </w:tcBorders>
            <w:vAlign w:val="center"/>
          </w:tcPr>
          <w:p w:rsidR="00FF6981" w:rsidRDefault="00DA4AD6">
            <w:pPr>
              <w:widowControl/>
              <w:ind w:firstLineChars="1274" w:firstLine="3070"/>
              <w:rPr>
                <w:rFonts w:ascii="宋体" w:hAnsi="宋体" w:cs="宋体"/>
                <w:b/>
                <w:kern w:val="0"/>
                <w:sz w:val="24"/>
                <w:szCs w:val="24"/>
              </w:rPr>
            </w:pPr>
            <w:r>
              <w:rPr>
                <w:rFonts w:ascii="宋体" w:hAnsi="宋体" w:cs="宋体" w:hint="eastAsia"/>
                <w:b/>
                <w:kern w:val="0"/>
                <w:sz w:val="24"/>
                <w:szCs w:val="24"/>
              </w:rPr>
              <w:t>内   容</w:t>
            </w:r>
          </w:p>
        </w:tc>
      </w:tr>
      <w:tr w:rsidR="00FF6981">
        <w:trPr>
          <w:trHeight w:val="883"/>
          <w:jc w:val="right"/>
        </w:trPr>
        <w:tc>
          <w:tcPr>
            <w:tcW w:w="1738" w:type="dxa"/>
            <w:tcBorders>
              <w:top w:val="double" w:sz="4" w:space="0" w:color="auto"/>
              <w:left w:val="double" w:sz="4" w:space="0" w:color="auto"/>
              <w:bottom w:val="single" w:sz="6" w:space="0" w:color="auto"/>
              <w:right w:val="single" w:sz="6" w:space="0" w:color="auto"/>
            </w:tcBorders>
            <w:vAlign w:val="center"/>
          </w:tcPr>
          <w:p w:rsidR="00FF6981" w:rsidRDefault="00DA4AD6">
            <w:pPr>
              <w:widowControl/>
              <w:jc w:val="center"/>
              <w:rPr>
                <w:rFonts w:ascii="宋体" w:hAnsi="宋体" w:cs="宋体"/>
                <w:b/>
                <w:kern w:val="0"/>
                <w:sz w:val="24"/>
                <w:szCs w:val="24"/>
              </w:rPr>
            </w:pPr>
            <w:r>
              <w:rPr>
                <w:rFonts w:ascii="宋体" w:hAnsi="宋体" w:cs="宋体" w:hint="eastAsia"/>
                <w:b/>
                <w:kern w:val="0"/>
                <w:sz w:val="24"/>
                <w:szCs w:val="24"/>
              </w:rPr>
              <w:t>项目基本内容</w:t>
            </w:r>
          </w:p>
        </w:tc>
        <w:tc>
          <w:tcPr>
            <w:tcW w:w="8202" w:type="dxa"/>
            <w:tcBorders>
              <w:top w:val="double" w:sz="4" w:space="0" w:color="auto"/>
              <w:left w:val="single" w:sz="6" w:space="0" w:color="auto"/>
              <w:bottom w:val="single" w:sz="6" w:space="0" w:color="auto"/>
              <w:right w:val="double" w:sz="4" w:space="0" w:color="auto"/>
            </w:tcBorders>
            <w:vAlign w:val="center"/>
          </w:tcPr>
          <w:p w:rsidR="00FF6981" w:rsidRPr="007E6046" w:rsidRDefault="00DA4AD6" w:rsidP="007E6046">
            <w:pPr>
              <w:autoSpaceDN w:val="0"/>
              <w:spacing w:line="26" w:lineRule="atLeast"/>
              <w:ind w:firstLineChars="100" w:firstLine="240"/>
              <w:rPr>
                <w:rFonts w:asciiTheme="minorEastAsia" w:eastAsiaTheme="minorEastAsia" w:hAnsiTheme="minorEastAsia"/>
                <w:color w:val="000000"/>
                <w:sz w:val="24"/>
                <w:szCs w:val="24"/>
              </w:rPr>
            </w:pPr>
            <w:r w:rsidRPr="007E6046">
              <w:rPr>
                <w:rFonts w:asciiTheme="minorEastAsia" w:eastAsiaTheme="minorEastAsia" w:hAnsiTheme="minorEastAsia" w:hint="eastAsia"/>
                <w:sz w:val="24"/>
                <w:szCs w:val="24"/>
              </w:rPr>
              <w:t>该</w:t>
            </w:r>
            <w:r w:rsidRPr="007E6046">
              <w:rPr>
                <w:rFonts w:asciiTheme="minorEastAsia" w:eastAsiaTheme="minorEastAsia" w:hAnsiTheme="minorEastAsia" w:hint="eastAsia"/>
                <w:color w:val="000000"/>
                <w:sz w:val="24"/>
                <w:szCs w:val="24"/>
              </w:rPr>
              <w:t>项目</w:t>
            </w:r>
            <w:r w:rsidR="007E6046" w:rsidRPr="007E6046">
              <w:rPr>
                <w:rFonts w:asciiTheme="minorEastAsia" w:eastAsiaTheme="minorEastAsia" w:hAnsiTheme="minorEastAsia" w:hint="eastAsia"/>
                <w:color w:val="000000"/>
                <w:sz w:val="24"/>
                <w:szCs w:val="24"/>
              </w:rPr>
              <w:t>基本情况：项目地点位于人民路307好控制中心院内在原办公楼基础上改造，内容包括装修改造、电气、给排水、拆除等工程。</w:t>
            </w:r>
            <w:r w:rsidR="007E6046" w:rsidRPr="007E6046">
              <w:rPr>
                <w:rFonts w:asciiTheme="minorEastAsia" w:eastAsiaTheme="minorEastAsia" w:hAnsiTheme="minorEastAsia" w:cs="仿宋" w:hint="eastAsia"/>
                <w:sz w:val="24"/>
                <w:szCs w:val="24"/>
              </w:rPr>
              <w:t xml:space="preserve">详见谈判文件及工程量清单。  </w:t>
            </w:r>
          </w:p>
        </w:tc>
      </w:tr>
      <w:tr w:rsidR="00FF6981">
        <w:trPr>
          <w:trHeight w:val="367"/>
          <w:jc w:val="right"/>
        </w:trPr>
        <w:tc>
          <w:tcPr>
            <w:tcW w:w="1738" w:type="dxa"/>
            <w:tcBorders>
              <w:top w:val="single" w:sz="6" w:space="0" w:color="auto"/>
              <w:left w:val="double" w:sz="4" w:space="0" w:color="auto"/>
              <w:bottom w:val="single" w:sz="6" w:space="0" w:color="auto"/>
              <w:right w:val="single" w:sz="6" w:space="0" w:color="auto"/>
            </w:tcBorders>
            <w:vAlign w:val="center"/>
          </w:tcPr>
          <w:p w:rsidR="00FF6981" w:rsidRDefault="00DA4AD6">
            <w:pPr>
              <w:jc w:val="center"/>
              <w:rPr>
                <w:rFonts w:ascii="宋体" w:hAnsi="宋体"/>
                <w:b/>
                <w:sz w:val="24"/>
                <w:szCs w:val="24"/>
              </w:rPr>
            </w:pPr>
            <w:r>
              <w:rPr>
                <w:rFonts w:ascii="宋体" w:hAnsi="宋体" w:hint="eastAsia"/>
                <w:b/>
                <w:sz w:val="24"/>
                <w:szCs w:val="24"/>
              </w:rPr>
              <w:t>采购方式</w:t>
            </w:r>
          </w:p>
        </w:tc>
        <w:tc>
          <w:tcPr>
            <w:tcW w:w="8202" w:type="dxa"/>
            <w:tcBorders>
              <w:top w:val="single" w:sz="6" w:space="0" w:color="auto"/>
              <w:left w:val="single" w:sz="6" w:space="0" w:color="auto"/>
              <w:bottom w:val="single" w:sz="6" w:space="0" w:color="auto"/>
              <w:right w:val="double" w:sz="4" w:space="0" w:color="auto"/>
            </w:tcBorders>
            <w:vAlign w:val="center"/>
          </w:tcPr>
          <w:p w:rsidR="00FF6981" w:rsidRDefault="00DA4AD6">
            <w:pPr>
              <w:rPr>
                <w:rFonts w:ascii="宋体" w:hAnsi="宋体"/>
                <w:sz w:val="24"/>
                <w:szCs w:val="24"/>
              </w:rPr>
            </w:pPr>
            <w:r>
              <w:rPr>
                <w:rFonts w:ascii="宋体" w:hAnsi="宋体" w:hint="eastAsia"/>
                <w:sz w:val="24"/>
                <w:szCs w:val="24"/>
              </w:rPr>
              <w:t>竞争性谈判采购</w:t>
            </w:r>
          </w:p>
        </w:tc>
      </w:tr>
      <w:tr w:rsidR="00FF6981">
        <w:trPr>
          <w:trHeight w:val="442"/>
          <w:jc w:val="right"/>
        </w:trPr>
        <w:tc>
          <w:tcPr>
            <w:tcW w:w="1738" w:type="dxa"/>
            <w:tcBorders>
              <w:top w:val="single" w:sz="6" w:space="0" w:color="auto"/>
              <w:left w:val="double" w:sz="4" w:space="0" w:color="auto"/>
              <w:bottom w:val="single" w:sz="6" w:space="0" w:color="auto"/>
              <w:right w:val="single" w:sz="6" w:space="0" w:color="auto"/>
            </w:tcBorders>
            <w:vAlign w:val="center"/>
          </w:tcPr>
          <w:p w:rsidR="00FF6981" w:rsidRDefault="00DA4AD6">
            <w:pPr>
              <w:jc w:val="center"/>
              <w:rPr>
                <w:rFonts w:ascii="宋体" w:hAnsi="宋体"/>
                <w:b/>
                <w:sz w:val="24"/>
                <w:szCs w:val="24"/>
              </w:rPr>
            </w:pPr>
            <w:r>
              <w:rPr>
                <w:rFonts w:ascii="宋体" w:hAnsi="宋体" w:hint="eastAsia"/>
                <w:b/>
                <w:sz w:val="24"/>
                <w:szCs w:val="24"/>
              </w:rPr>
              <w:t>资金来源</w:t>
            </w:r>
          </w:p>
        </w:tc>
        <w:tc>
          <w:tcPr>
            <w:tcW w:w="8202" w:type="dxa"/>
            <w:tcBorders>
              <w:top w:val="single" w:sz="6" w:space="0" w:color="auto"/>
              <w:left w:val="single" w:sz="6" w:space="0" w:color="auto"/>
              <w:bottom w:val="single" w:sz="6" w:space="0" w:color="auto"/>
              <w:right w:val="double" w:sz="4" w:space="0" w:color="auto"/>
            </w:tcBorders>
            <w:vAlign w:val="center"/>
          </w:tcPr>
          <w:p w:rsidR="00FF6981" w:rsidRDefault="00DA4AD6">
            <w:pPr>
              <w:rPr>
                <w:rFonts w:ascii="宋体" w:hAnsi="宋体"/>
                <w:sz w:val="24"/>
                <w:szCs w:val="24"/>
              </w:rPr>
            </w:pPr>
            <w:r>
              <w:rPr>
                <w:rFonts w:ascii="宋体" w:hAnsi="宋体" w:hint="eastAsia"/>
                <w:sz w:val="24"/>
                <w:szCs w:val="24"/>
              </w:rPr>
              <w:t>财政性资金</w:t>
            </w:r>
          </w:p>
        </w:tc>
      </w:tr>
      <w:tr w:rsidR="00FF6981">
        <w:trPr>
          <w:trHeight w:val="522"/>
          <w:jc w:val="right"/>
        </w:trPr>
        <w:tc>
          <w:tcPr>
            <w:tcW w:w="1738" w:type="dxa"/>
            <w:tcBorders>
              <w:top w:val="single" w:sz="6" w:space="0" w:color="auto"/>
              <w:left w:val="double" w:sz="4" w:space="0" w:color="auto"/>
              <w:bottom w:val="single" w:sz="4" w:space="0" w:color="auto"/>
              <w:right w:val="single" w:sz="6" w:space="0" w:color="auto"/>
            </w:tcBorders>
            <w:vAlign w:val="center"/>
          </w:tcPr>
          <w:p w:rsidR="00FF6981" w:rsidRDefault="00DA4AD6">
            <w:pPr>
              <w:spacing w:line="276" w:lineRule="auto"/>
              <w:jc w:val="center"/>
              <w:rPr>
                <w:rFonts w:ascii="宋体" w:hAnsi="宋体"/>
                <w:b/>
                <w:sz w:val="24"/>
                <w:szCs w:val="24"/>
              </w:rPr>
            </w:pPr>
            <w:r>
              <w:rPr>
                <w:rFonts w:ascii="新宋体" w:eastAsia="新宋体" w:hAnsi="新宋体" w:cs="新宋体" w:hint="eastAsia"/>
                <w:b/>
                <w:sz w:val="24"/>
                <w:szCs w:val="24"/>
              </w:rPr>
              <w:t>采购预算</w:t>
            </w:r>
          </w:p>
        </w:tc>
        <w:tc>
          <w:tcPr>
            <w:tcW w:w="8202" w:type="dxa"/>
            <w:tcBorders>
              <w:top w:val="single" w:sz="6" w:space="0" w:color="auto"/>
              <w:left w:val="single" w:sz="6" w:space="0" w:color="auto"/>
              <w:bottom w:val="single" w:sz="4" w:space="0" w:color="auto"/>
              <w:right w:val="double" w:sz="4" w:space="0" w:color="auto"/>
            </w:tcBorders>
            <w:vAlign w:val="center"/>
          </w:tcPr>
          <w:p w:rsidR="00FF6981" w:rsidRDefault="00DA4AD6" w:rsidP="007E6046">
            <w:pPr>
              <w:rPr>
                <w:rFonts w:ascii="新宋体" w:eastAsia="新宋体" w:hAnsi="新宋体" w:cs="新宋体"/>
                <w:b/>
                <w:sz w:val="24"/>
                <w:szCs w:val="24"/>
              </w:rPr>
            </w:pPr>
            <w:r>
              <w:rPr>
                <w:rFonts w:ascii="宋体" w:hAnsi="宋体" w:hint="eastAsia"/>
                <w:b/>
                <w:bCs/>
                <w:sz w:val="24"/>
                <w:szCs w:val="24"/>
              </w:rPr>
              <w:t>人民币</w:t>
            </w:r>
            <w:r w:rsidR="007E6046">
              <w:rPr>
                <w:rFonts w:ascii="宋体" w:hAnsi="宋体" w:hint="eastAsia"/>
                <w:b/>
                <w:bCs/>
                <w:sz w:val="24"/>
                <w:szCs w:val="24"/>
              </w:rPr>
              <w:t>342092.16</w:t>
            </w:r>
            <w:r>
              <w:rPr>
                <w:rFonts w:ascii="宋体" w:hAnsi="宋体" w:hint="eastAsia"/>
                <w:b/>
                <w:bCs/>
                <w:sz w:val="24"/>
                <w:szCs w:val="24"/>
              </w:rPr>
              <w:t>元，</w:t>
            </w:r>
            <w:r>
              <w:rPr>
                <w:rFonts w:ascii="宋体" w:hAnsi="宋体" w:hint="eastAsia"/>
                <w:sz w:val="24"/>
                <w:szCs w:val="24"/>
              </w:rPr>
              <w:t>超过此预算价为无效报价</w:t>
            </w:r>
          </w:p>
        </w:tc>
      </w:tr>
      <w:tr w:rsidR="00FF6981">
        <w:trPr>
          <w:trHeight w:val="232"/>
          <w:jc w:val="right"/>
        </w:trPr>
        <w:tc>
          <w:tcPr>
            <w:tcW w:w="1738" w:type="dxa"/>
            <w:tcBorders>
              <w:top w:val="single" w:sz="6" w:space="0" w:color="auto"/>
              <w:left w:val="double" w:sz="4" w:space="0" w:color="auto"/>
              <w:bottom w:val="single" w:sz="6" w:space="0" w:color="auto"/>
              <w:right w:val="single" w:sz="6" w:space="0" w:color="auto"/>
            </w:tcBorders>
            <w:vAlign w:val="center"/>
          </w:tcPr>
          <w:p w:rsidR="00FF6981" w:rsidRDefault="00DA4AD6">
            <w:pPr>
              <w:jc w:val="center"/>
              <w:rPr>
                <w:rFonts w:ascii="宋体" w:hAnsi="宋体"/>
                <w:b/>
                <w:sz w:val="24"/>
                <w:szCs w:val="24"/>
              </w:rPr>
            </w:pPr>
            <w:r>
              <w:rPr>
                <w:rFonts w:ascii="宋体" w:hAnsi="宋体" w:hint="eastAsia"/>
                <w:b/>
                <w:sz w:val="24"/>
                <w:szCs w:val="24"/>
              </w:rPr>
              <w:t>工期</w:t>
            </w:r>
          </w:p>
        </w:tc>
        <w:tc>
          <w:tcPr>
            <w:tcW w:w="8202" w:type="dxa"/>
            <w:tcBorders>
              <w:top w:val="single" w:sz="6" w:space="0" w:color="auto"/>
              <w:left w:val="single" w:sz="6" w:space="0" w:color="auto"/>
              <w:bottom w:val="single" w:sz="6" w:space="0" w:color="auto"/>
              <w:right w:val="double" w:sz="4" w:space="0" w:color="auto"/>
            </w:tcBorders>
            <w:vAlign w:val="center"/>
          </w:tcPr>
          <w:p w:rsidR="00FF6981" w:rsidRDefault="00DA4AD6">
            <w:pPr>
              <w:autoSpaceDN w:val="0"/>
              <w:spacing w:line="26" w:lineRule="atLeast"/>
              <w:rPr>
                <w:rFonts w:ascii="宋体" w:hAnsi="宋体"/>
                <w:sz w:val="24"/>
                <w:szCs w:val="24"/>
              </w:rPr>
            </w:pPr>
            <w:r>
              <w:rPr>
                <w:rFonts w:ascii="宋体" w:hAnsi="宋体" w:hint="eastAsia"/>
                <w:sz w:val="24"/>
                <w:szCs w:val="24"/>
              </w:rPr>
              <w:t>按照合同约定</w:t>
            </w:r>
          </w:p>
        </w:tc>
      </w:tr>
      <w:tr w:rsidR="00FF6981">
        <w:trPr>
          <w:trHeight w:val="450"/>
          <w:jc w:val="right"/>
        </w:trPr>
        <w:tc>
          <w:tcPr>
            <w:tcW w:w="1738" w:type="dxa"/>
            <w:tcBorders>
              <w:top w:val="single" w:sz="6" w:space="0" w:color="auto"/>
              <w:left w:val="double" w:sz="4" w:space="0" w:color="auto"/>
              <w:bottom w:val="single" w:sz="6" w:space="0" w:color="auto"/>
              <w:right w:val="single" w:sz="6" w:space="0" w:color="auto"/>
            </w:tcBorders>
            <w:vAlign w:val="center"/>
          </w:tcPr>
          <w:p w:rsidR="00FF6981" w:rsidRDefault="00DA4AD6">
            <w:pPr>
              <w:jc w:val="center"/>
              <w:rPr>
                <w:rFonts w:ascii="宋体" w:hAnsi="宋体"/>
                <w:b/>
                <w:sz w:val="24"/>
                <w:szCs w:val="24"/>
              </w:rPr>
            </w:pPr>
            <w:r>
              <w:rPr>
                <w:rFonts w:ascii="宋体" w:hAnsi="宋体" w:hint="eastAsia"/>
                <w:b/>
                <w:sz w:val="24"/>
                <w:szCs w:val="24"/>
              </w:rPr>
              <w:t>质量</w:t>
            </w:r>
          </w:p>
        </w:tc>
        <w:tc>
          <w:tcPr>
            <w:tcW w:w="8202" w:type="dxa"/>
            <w:tcBorders>
              <w:top w:val="single" w:sz="6" w:space="0" w:color="auto"/>
              <w:left w:val="single" w:sz="6" w:space="0" w:color="auto"/>
              <w:bottom w:val="single" w:sz="6" w:space="0" w:color="auto"/>
              <w:right w:val="double" w:sz="4" w:space="0" w:color="auto"/>
            </w:tcBorders>
            <w:vAlign w:val="center"/>
          </w:tcPr>
          <w:p w:rsidR="00FF6981" w:rsidRDefault="00DA4AD6">
            <w:pPr>
              <w:rPr>
                <w:rFonts w:ascii="宋体" w:hAnsi="宋体"/>
                <w:sz w:val="24"/>
                <w:szCs w:val="24"/>
              </w:rPr>
            </w:pPr>
            <w:r>
              <w:rPr>
                <w:rFonts w:ascii="宋体" w:hAnsi="宋体" w:hint="eastAsia"/>
                <w:sz w:val="24"/>
                <w:szCs w:val="24"/>
              </w:rPr>
              <w:t>达到国家有关规范标准要求（合格）</w:t>
            </w:r>
          </w:p>
        </w:tc>
      </w:tr>
      <w:tr w:rsidR="00FF6981">
        <w:trPr>
          <w:trHeight w:val="300"/>
          <w:jc w:val="right"/>
        </w:trPr>
        <w:tc>
          <w:tcPr>
            <w:tcW w:w="1738" w:type="dxa"/>
            <w:tcBorders>
              <w:top w:val="single" w:sz="6" w:space="0" w:color="auto"/>
              <w:left w:val="double" w:sz="4" w:space="0" w:color="auto"/>
              <w:bottom w:val="single" w:sz="6" w:space="0" w:color="auto"/>
              <w:right w:val="single" w:sz="6" w:space="0" w:color="auto"/>
            </w:tcBorders>
            <w:vAlign w:val="center"/>
          </w:tcPr>
          <w:p w:rsidR="00FF6981" w:rsidRDefault="00DA4AD6">
            <w:pPr>
              <w:jc w:val="center"/>
              <w:rPr>
                <w:rFonts w:ascii="宋体" w:hAnsi="宋体"/>
                <w:b/>
                <w:sz w:val="24"/>
                <w:szCs w:val="24"/>
              </w:rPr>
            </w:pPr>
            <w:r>
              <w:rPr>
                <w:rFonts w:ascii="宋体" w:hAnsi="宋体" w:hint="eastAsia"/>
                <w:b/>
                <w:sz w:val="24"/>
                <w:szCs w:val="24"/>
              </w:rPr>
              <w:t>响应文件份数</w:t>
            </w:r>
          </w:p>
        </w:tc>
        <w:tc>
          <w:tcPr>
            <w:tcW w:w="8202" w:type="dxa"/>
            <w:tcBorders>
              <w:top w:val="single" w:sz="6" w:space="0" w:color="auto"/>
              <w:left w:val="single" w:sz="6" w:space="0" w:color="auto"/>
              <w:bottom w:val="single" w:sz="6" w:space="0" w:color="auto"/>
              <w:right w:val="double" w:sz="4" w:space="0" w:color="auto"/>
            </w:tcBorders>
            <w:vAlign w:val="center"/>
          </w:tcPr>
          <w:p w:rsidR="00FF6981" w:rsidRDefault="00DA4AD6">
            <w:pPr>
              <w:rPr>
                <w:rFonts w:ascii="宋体" w:hAnsi="宋体"/>
                <w:sz w:val="24"/>
                <w:szCs w:val="24"/>
              </w:rPr>
            </w:pPr>
            <w:r>
              <w:rPr>
                <w:rFonts w:ascii="宋体" w:hAnsi="宋体" w:hint="eastAsia"/>
                <w:sz w:val="24"/>
                <w:szCs w:val="24"/>
              </w:rPr>
              <w:t>正本一份，副本叁份</w:t>
            </w:r>
          </w:p>
        </w:tc>
      </w:tr>
      <w:tr w:rsidR="00FF6981">
        <w:trPr>
          <w:trHeight w:val="277"/>
          <w:jc w:val="right"/>
        </w:trPr>
        <w:tc>
          <w:tcPr>
            <w:tcW w:w="1738" w:type="dxa"/>
            <w:tcBorders>
              <w:top w:val="single" w:sz="6" w:space="0" w:color="auto"/>
              <w:left w:val="double" w:sz="4" w:space="0" w:color="auto"/>
              <w:bottom w:val="single" w:sz="6" w:space="0" w:color="auto"/>
              <w:right w:val="single" w:sz="6" w:space="0" w:color="auto"/>
            </w:tcBorders>
            <w:vAlign w:val="center"/>
          </w:tcPr>
          <w:p w:rsidR="00FF6981" w:rsidRDefault="00DA4AD6">
            <w:pPr>
              <w:ind w:firstLineChars="49" w:firstLine="118"/>
              <w:jc w:val="center"/>
              <w:rPr>
                <w:rFonts w:ascii="宋体" w:hAnsi="宋体"/>
                <w:b/>
                <w:sz w:val="24"/>
                <w:szCs w:val="24"/>
              </w:rPr>
            </w:pPr>
            <w:r>
              <w:rPr>
                <w:rFonts w:ascii="宋体" w:hAnsi="宋体" w:hint="eastAsia"/>
                <w:b/>
                <w:sz w:val="24"/>
                <w:szCs w:val="24"/>
              </w:rPr>
              <w:t>投标有效期</w:t>
            </w:r>
          </w:p>
        </w:tc>
        <w:tc>
          <w:tcPr>
            <w:tcW w:w="8202" w:type="dxa"/>
            <w:tcBorders>
              <w:top w:val="single" w:sz="6" w:space="0" w:color="auto"/>
              <w:left w:val="single" w:sz="6" w:space="0" w:color="auto"/>
              <w:bottom w:val="single" w:sz="6" w:space="0" w:color="auto"/>
              <w:right w:val="double" w:sz="4" w:space="0" w:color="auto"/>
            </w:tcBorders>
            <w:vAlign w:val="center"/>
          </w:tcPr>
          <w:p w:rsidR="00FF6981" w:rsidRDefault="00DA4AD6">
            <w:pPr>
              <w:rPr>
                <w:rFonts w:ascii="宋体" w:hAnsi="宋体"/>
                <w:sz w:val="24"/>
                <w:szCs w:val="24"/>
              </w:rPr>
            </w:pPr>
            <w:r>
              <w:rPr>
                <w:rFonts w:ascii="宋体" w:hAnsi="宋体" w:hint="eastAsia"/>
                <w:sz w:val="24"/>
                <w:szCs w:val="24"/>
              </w:rPr>
              <w:t>自谈判之日起六十天</w:t>
            </w:r>
          </w:p>
        </w:tc>
      </w:tr>
      <w:tr w:rsidR="00FF6981">
        <w:trPr>
          <w:trHeight w:val="840"/>
          <w:jc w:val="right"/>
        </w:trPr>
        <w:tc>
          <w:tcPr>
            <w:tcW w:w="1738" w:type="dxa"/>
            <w:tcBorders>
              <w:top w:val="single" w:sz="6" w:space="0" w:color="auto"/>
              <w:left w:val="double" w:sz="4" w:space="0" w:color="auto"/>
              <w:bottom w:val="single" w:sz="6" w:space="0" w:color="auto"/>
              <w:right w:val="single" w:sz="6" w:space="0" w:color="auto"/>
            </w:tcBorders>
            <w:vAlign w:val="center"/>
          </w:tcPr>
          <w:p w:rsidR="00FF6981" w:rsidRDefault="00DA4AD6">
            <w:pPr>
              <w:jc w:val="center"/>
              <w:rPr>
                <w:rFonts w:ascii="宋体" w:hAnsi="宋体"/>
                <w:b/>
                <w:sz w:val="24"/>
                <w:szCs w:val="24"/>
              </w:rPr>
            </w:pPr>
            <w:r>
              <w:rPr>
                <w:rFonts w:ascii="宋体" w:hAnsi="宋体" w:hint="eastAsia"/>
                <w:b/>
                <w:sz w:val="24"/>
                <w:szCs w:val="24"/>
              </w:rPr>
              <w:t>投</w:t>
            </w:r>
            <w:r>
              <w:rPr>
                <w:rFonts w:ascii="宋体" w:hAnsi="宋体"/>
                <w:b/>
                <w:sz w:val="24"/>
                <w:szCs w:val="24"/>
              </w:rPr>
              <w:t>标</w:t>
            </w:r>
            <w:r>
              <w:rPr>
                <w:rFonts w:ascii="宋体" w:hAnsi="宋体" w:hint="eastAsia"/>
                <w:b/>
                <w:sz w:val="24"/>
                <w:szCs w:val="24"/>
              </w:rPr>
              <w:t>保</w:t>
            </w:r>
            <w:r>
              <w:rPr>
                <w:rFonts w:ascii="宋体" w:hAnsi="宋体"/>
                <w:b/>
                <w:sz w:val="24"/>
                <w:szCs w:val="24"/>
              </w:rPr>
              <w:t>证金</w:t>
            </w:r>
          </w:p>
        </w:tc>
        <w:tc>
          <w:tcPr>
            <w:tcW w:w="8202" w:type="dxa"/>
            <w:tcBorders>
              <w:top w:val="single" w:sz="6" w:space="0" w:color="auto"/>
              <w:left w:val="single" w:sz="6" w:space="0" w:color="auto"/>
              <w:bottom w:val="single" w:sz="6" w:space="0" w:color="auto"/>
              <w:right w:val="double" w:sz="4" w:space="0" w:color="auto"/>
            </w:tcBorders>
            <w:vAlign w:val="center"/>
          </w:tcPr>
          <w:p w:rsidR="00FF6981" w:rsidRDefault="00DA4AD6">
            <w:pPr>
              <w:ind w:firstLineChars="200" w:firstLine="480"/>
              <w:rPr>
                <w:rFonts w:ascii="宋体" w:hAnsi="宋体" w:cs="宋体"/>
                <w:sz w:val="24"/>
                <w:szCs w:val="24"/>
              </w:rPr>
            </w:pPr>
            <w:r>
              <w:rPr>
                <w:rFonts w:ascii="宋体" w:hAnsi="宋体" w:cs="宋体" w:hint="eastAsia"/>
                <w:sz w:val="24"/>
                <w:szCs w:val="24"/>
              </w:rPr>
              <w:t>各供应商须按本采购文件规定缴纳投标保证金。</w:t>
            </w:r>
          </w:p>
          <w:p w:rsidR="00FF6981" w:rsidRDefault="00DA4AD6">
            <w:pPr>
              <w:ind w:firstLineChars="200" w:firstLine="480"/>
              <w:rPr>
                <w:rFonts w:ascii="宋体" w:hAnsi="宋体" w:cs="宋体"/>
                <w:sz w:val="24"/>
                <w:szCs w:val="24"/>
              </w:rPr>
            </w:pPr>
            <w:r>
              <w:rPr>
                <w:rFonts w:ascii="宋体" w:hAnsi="宋体" w:cs="宋体" w:hint="eastAsia"/>
                <w:sz w:val="24"/>
                <w:szCs w:val="24"/>
              </w:rPr>
              <w:t>投标保证金为投标文件（谈判响应文件/询价报价单）的组成部分之一。</w:t>
            </w:r>
          </w:p>
          <w:p w:rsidR="00FF6981" w:rsidRDefault="00DA4AD6">
            <w:pPr>
              <w:ind w:firstLineChars="200" w:firstLine="480"/>
              <w:rPr>
                <w:rFonts w:ascii="宋体" w:hAnsi="宋体" w:cs="宋体"/>
                <w:sz w:val="24"/>
                <w:szCs w:val="24"/>
              </w:rPr>
            </w:pPr>
            <w:r>
              <w:rPr>
                <w:rFonts w:ascii="宋体" w:hAnsi="宋体" w:cs="宋体" w:hint="eastAsia"/>
                <w:sz w:val="24"/>
                <w:szCs w:val="24"/>
              </w:rPr>
              <w:t>投标保证金用于保护本次采购人免受供应商的行为而引起的风险。</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1、投标保证金的缴纳</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1.1 递交截止时间：同投标截止时间</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1.2 金额：人民币</w:t>
            </w:r>
            <w:r w:rsidR="007E6046">
              <w:rPr>
                <w:rFonts w:ascii="宋体" w:hAnsi="宋体" w:cs="宋体" w:hint="eastAsia"/>
                <w:b/>
                <w:bCs/>
                <w:sz w:val="24"/>
                <w:szCs w:val="24"/>
              </w:rPr>
              <w:t>陆</w:t>
            </w:r>
            <w:r>
              <w:rPr>
                <w:rFonts w:ascii="宋体" w:hAnsi="宋体" w:cs="宋体" w:hint="eastAsia"/>
                <w:b/>
                <w:bCs/>
                <w:sz w:val="24"/>
                <w:szCs w:val="24"/>
              </w:rPr>
              <w:t>仟捌佰元整（￥</w:t>
            </w:r>
            <w:r w:rsidR="007E6046">
              <w:rPr>
                <w:rFonts w:ascii="宋体" w:hAnsi="宋体" w:cs="宋体" w:hint="eastAsia"/>
                <w:b/>
                <w:bCs/>
                <w:sz w:val="24"/>
                <w:szCs w:val="24"/>
              </w:rPr>
              <w:t>6</w:t>
            </w:r>
            <w:r>
              <w:rPr>
                <w:rFonts w:ascii="宋体" w:hAnsi="宋体" w:cs="宋体" w:hint="eastAsia"/>
                <w:b/>
                <w:bCs/>
                <w:sz w:val="24"/>
                <w:szCs w:val="24"/>
              </w:rPr>
              <w:t>800.00）</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1.3 递交方式：</w:t>
            </w:r>
            <w:r>
              <w:rPr>
                <w:rFonts w:ascii="宋体" w:hAnsi="宋体" w:cs="宋体" w:hint="eastAsia"/>
                <w:sz w:val="24"/>
                <w:szCs w:val="24"/>
              </w:rPr>
              <w:t>银行转账、银行电汇，不接受以现金方式缴纳的投标保证金。</w:t>
            </w:r>
            <w:r>
              <w:rPr>
                <w:rFonts w:ascii="宋体" w:hAnsi="宋体" w:cs="宋体" w:hint="eastAsia"/>
                <w:b/>
                <w:bCs/>
                <w:sz w:val="24"/>
                <w:szCs w:val="24"/>
              </w:rPr>
              <w:t>凡以现金方式缴纳投标保证金而影响其投标结果的，由供应商自行负责。</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rsidR="00FF6981" w:rsidRDefault="00DA4AD6">
            <w:pPr>
              <w:ind w:firstLineChars="200" w:firstLine="482"/>
              <w:rPr>
                <w:rFonts w:ascii="宋体" w:hAnsi="宋体" w:cs="宋体"/>
                <w:sz w:val="24"/>
                <w:szCs w:val="24"/>
              </w:rPr>
            </w:pPr>
            <w:r>
              <w:rPr>
                <w:rFonts w:ascii="宋体" w:hAnsi="宋体" w:cs="宋体" w:hint="eastAsia"/>
                <w:b/>
                <w:bCs/>
                <w:sz w:val="24"/>
                <w:szCs w:val="24"/>
              </w:rPr>
              <w:t>2、保证金缴纳账户的绑定</w:t>
            </w:r>
          </w:p>
          <w:p w:rsidR="00FF6981" w:rsidRDefault="00DA4AD6">
            <w:pPr>
              <w:ind w:firstLineChars="200" w:firstLine="480"/>
              <w:rPr>
                <w:rFonts w:ascii="宋体" w:hAnsi="宋体" w:cs="宋体"/>
                <w:sz w:val="24"/>
                <w:szCs w:val="24"/>
              </w:rPr>
            </w:pPr>
            <w:r>
              <w:rPr>
                <w:rFonts w:ascii="宋体" w:hAnsi="宋体" w:cs="宋体" w:hint="eastAsia"/>
                <w:sz w:val="24"/>
                <w:szCs w:val="24"/>
              </w:rPr>
              <w:t>2.1 供应商网上报名后，登录http://221.14.6.70:8088/ggzy系统，依次点击“会员向导”→“参与投标”→“费用缴纳说明”→“保证金缴纳说明单”，获取缴费说明单，根据每个标段的缴纳说明单在缴纳截止时间前缴纳；</w:t>
            </w:r>
          </w:p>
          <w:p w:rsidR="00FF6981" w:rsidRDefault="00DA4AD6">
            <w:pPr>
              <w:ind w:firstLineChars="200" w:firstLine="480"/>
              <w:rPr>
                <w:rFonts w:ascii="宋体" w:hAnsi="宋体" w:cs="宋体"/>
                <w:sz w:val="24"/>
                <w:szCs w:val="24"/>
              </w:rPr>
            </w:pPr>
            <w:r>
              <w:rPr>
                <w:rFonts w:ascii="宋体" w:hAnsi="宋体" w:cs="宋体" w:hint="eastAsia"/>
                <w:sz w:val="24"/>
                <w:szCs w:val="24"/>
              </w:rPr>
              <w:t>2.2 成功缴纳后重新登录前述系统，依次点击“会员向导”→“参与投标”→“保证金绑定”→“绑定”进行投标保证金绑定。</w:t>
            </w:r>
          </w:p>
          <w:p w:rsidR="00FF6981" w:rsidRDefault="00DA4AD6">
            <w:pPr>
              <w:ind w:firstLineChars="200" w:firstLine="480"/>
              <w:rPr>
                <w:rFonts w:ascii="宋体" w:hAnsi="宋体" w:cs="宋体"/>
                <w:sz w:val="24"/>
                <w:szCs w:val="24"/>
              </w:rPr>
            </w:pPr>
            <w:r>
              <w:rPr>
                <w:rFonts w:ascii="宋体" w:hAnsi="宋体" w:cs="宋体" w:hint="eastAsia"/>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FF6981" w:rsidRDefault="00DA4AD6">
            <w:pPr>
              <w:ind w:firstLineChars="200" w:firstLine="480"/>
              <w:rPr>
                <w:rFonts w:ascii="宋体" w:hAnsi="宋体" w:cs="宋体"/>
                <w:sz w:val="24"/>
                <w:szCs w:val="24"/>
              </w:rPr>
            </w:pPr>
            <w:r>
              <w:rPr>
                <w:rFonts w:ascii="宋体" w:hAnsi="宋体" w:cs="宋体" w:hint="eastAsia"/>
                <w:sz w:val="24"/>
                <w:szCs w:val="24"/>
              </w:rPr>
              <w:t>供应商可根据提示情况决定是否重新缴纳。保证金缴纳绑定问题咨询电话:0374-2961598。</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2.4 每个供应商每个项目每个标段只有唯一缴纳账号，切勿重复缴纳或</w:t>
            </w:r>
            <w:r>
              <w:rPr>
                <w:rFonts w:ascii="宋体" w:hAnsi="宋体" w:cs="宋体" w:hint="eastAsia"/>
                <w:b/>
                <w:bCs/>
                <w:sz w:val="24"/>
                <w:szCs w:val="24"/>
              </w:rPr>
              <w:lastRenderedPageBreak/>
              <w:t>错误缴纳。</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供应商所提交的投标保证金仅限当次投标项目（标段）有效，不得重复替代使用。一个招标项目有多个标段或者有多个项目同时招标的，供应商必须按项目、标段分别提交投标保证金。</w:t>
            </w:r>
          </w:p>
          <w:p w:rsidR="00FF6981" w:rsidRDefault="00DA4AD6">
            <w:pPr>
              <w:ind w:firstLineChars="200" w:firstLine="480"/>
              <w:rPr>
                <w:rFonts w:ascii="宋体" w:hAnsi="宋体" w:cs="宋体"/>
                <w:sz w:val="24"/>
                <w:szCs w:val="24"/>
              </w:rPr>
            </w:pPr>
            <w:r>
              <w:rPr>
                <w:rFonts w:ascii="宋体" w:hAnsi="宋体" w:cs="宋体" w:hint="eastAsia"/>
                <w:sz w:val="24"/>
                <w:szCs w:val="24"/>
              </w:rPr>
              <w:t>3、未按上述规定操作引起的无效投标，由供应商自行负责。</w:t>
            </w:r>
          </w:p>
          <w:p w:rsidR="00FF6981" w:rsidRDefault="00DA4AD6">
            <w:pPr>
              <w:ind w:firstLineChars="200" w:firstLine="480"/>
              <w:rPr>
                <w:rFonts w:ascii="宋体" w:hAnsi="宋体" w:cs="宋体"/>
                <w:sz w:val="24"/>
                <w:szCs w:val="24"/>
              </w:rPr>
            </w:pPr>
            <w:r>
              <w:rPr>
                <w:rFonts w:ascii="宋体" w:hAnsi="宋体" w:cs="宋体" w:hint="eastAsia"/>
                <w:sz w:val="24"/>
                <w:szCs w:val="24"/>
              </w:rPr>
              <w:t>4、汇款凭证无须备注项目编号和项目名称。</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5、出现以下情形造成的投标保证金无效，由供应商自行负责。</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(1)投标保证金未从供应商的注册账户转出；</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(2)投标保证金未按照采购文件划分的标段转账。</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6、《保证金缴纳绑定操作指南》获取方法：</w:t>
            </w:r>
          </w:p>
          <w:p w:rsidR="00FF6981" w:rsidRDefault="00DA4AD6">
            <w:pPr>
              <w:ind w:firstLineChars="200" w:firstLine="480"/>
              <w:rPr>
                <w:rFonts w:ascii="宋体" w:hAnsi="宋体" w:cs="宋体"/>
                <w:sz w:val="24"/>
                <w:szCs w:val="24"/>
              </w:rPr>
            </w:pPr>
            <w:r>
              <w:rPr>
                <w:rFonts w:ascii="宋体" w:hAnsi="宋体" w:cs="宋体" w:hint="eastAsia"/>
                <w:sz w:val="24"/>
                <w:szCs w:val="24"/>
              </w:rPr>
              <w:t>登录《全国公共资源交易平台（河南省·许昌市）》系统-组件下载-《保证金缴纳绑定操作指南》。</w:t>
            </w:r>
          </w:p>
          <w:p w:rsidR="00FF6981" w:rsidRDefault="00DA4AD6">
            <w:pPr>
              <w:ind w:firstLineChars="200" w:firstLine="480"/>
              <w:rPr>
                <w:rFonts w:ascii="宋体" w:hAnsi="宋体" w:cs="宋体"/>
                <w:sz w:val="24"/>
                <w:szCs w:val="24"/>
              </w:rPr>
            </w:pPr>
            <w:r>
              <w:rPr>
                <w:rFonts w:ascii="宋体" w:hAnsi="宋体" w:cs="宋体" w:hint="eastAsia"/>
                <w:sz w:val="24"/>
                <w:szCs w:val="24"/>
              </w:rPr>
              <w:t>保证金缴纳绑定问题咨询电话：0374-2961598</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7、投标保证金的退还：</w:t>
            </w:r>
          </w:p>
          <w:p w:rsidR="00FF6981" w:rsidRDefault="00DA4AD6">
            <w:pPr>
              <w:ind w:firstLineChars="200" w:firstLine="480"/>
              <w:rPr>
                <w:rFonts w:ascii="宋体" w:hAnsi="宋体" w:cs="宋体"/>
                <w:sz w:val="24"/>
                <w:szCs w:val="24"/>
              </w:rPr>
            </w:pPr>
            <w:r>
              <w:rPr>
                <w:rFonts w:ascii="宋体" w:hAnsi="宋体" w:cs="宋体" w:hint="eastAsia"/>
                <w:sz w:val="24"/>
                <w:szCs w:val="24"/>
              </w:rPr>
              <w:t>退还投标保证金时，区别中标与否，按不同时序按来款途径退还原账户。</w:t>
            </w:r>
          </w:p>
          <w:p w:rsidR="00FF6981" w:rsidRDefault="00DA4AD6">
            <w:pPr>
              <w:ind w:firstLineChars="200" w:firstLine="480"/>
              <w:rPr>
                <w:rFonts w:ascii="宋体" w:hAnsi="宋体" w:cs="宋体"/>
                <w:sz w:val="24"/>
                <w:szCs w:val="24"/>
              </w:rPr>
            </w:pPr>
            <w:r>
              <w:rPr>
                <w:rFonts w:ascii="宋体" w:hAnsi="宋体" w:cs="宋体" w:hint="eastAsia"/>
                <w:sz w:val="24"/>
                <w:szCs w:val="24"/>
              </w:rPr>
              <w:t>7.1 自中标通知书发出之日起5个工作日内退还未中标人的投标保证金。电话：</w:t>
            </w:r>
            <w:r>
              <w:rPr>
                <w:rFonts w:ascii="宋体" w:hAnsi="宋体" w:cs="宋体" w:hint="eastAsia"/>
                <w:sz w:val="24"/>
                <w:szCs w:val="24"/>
                <w:u w:val="single"/>
              </w:rPr>
              <w:t>0374-6189379</w:t>
            </w:r>
          </w:p>
          <w:p w:rsidR="00FF6981" w:rsidRDefault="00DA4AD6">
            <w:pPr>
              <w:ind w:firstLineChars="200" w:firstLine="480"/>
              <w:rPr>
                <w:rFonts w:ascii="宋体" w:hAnsi="宋体" w:cs="宋体"/>
                <w:sz w:val="24"/>
                <w:szCs w:val="24"/>
              </w:rPr>
            </w:pPr>
            <w:r>
              <w:rPr>
                <w:rFonts w:ascii="宋体" w:hAnsi="宋体" w:cs="宋体" w:hint="eastAsia"/>
                <w:sz w:val="24"/>
                <w:szCs w:val="24"/>
              </w:rPr>
              <w:t>7.2 自采购合同签订之日起5个工作日内退还中标人的投标保证金。（携带中标通知书和合同原件）。</w:t>
            </w:r>
          </w:p>
          <w:p w:rsidR="00FF6981" w:rsidRDefault="00DA4AD6">
            <w:pPr>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u w:val="single"/>
              </w:rPr>
              <w:t>0374-6189379</w:t>
            </w:r>
          </w:p>
          <w:p w:rsidR="00FF6981" w:rsidRDefault="00DA4AD6">
            <w:pPr>
              <w:ind w:firstLineChars="200" w:firstLine="480"/>
              <w:rPr>
                <w:rFonts w:ascii="宋体" w:hAnsi="宋体" w:cs="宋体"/>
                <w:sz w:val="24"/>
                <w:szCs w:val="24"/>
              </w:rPr>
            </w:pPr>
            <w:r>
              <w:rPr>
                <w:rFonts w:ascii="宋体" w:hAnsi="宋体" w:cs="宋体" w:hint="eastAsia"/>
                <w:sz w:val="24"/>
                <w:szCs w:val="24"/>
              </w:rPr>
              <w:t>7.3 项目废标或采购人终止招标的，在此后5个工作日内退还投标保证金及银行同期活期存利息。</w:t>
            </w:r>
          </w:p>
          <w:p w:rsidR="00FF6981" w:rsidRDefault="00DA4AD6">
            <w:pPr>
              <w:ind w:firstLineChars="200" w:firstLine="480"/>
              <w:rPr>
                <w:rFonts w:ascii="宋体" w:hAnsi="宋体" w:cs="宋体"/>
                <w:sz w:val="24"/>
                <w:szCs w:val="24"/>
              </w:rPr>
            </w:pPr>
            <w:r>
              <w:rPr>
                <w:rFonts w:ascii="宋体" w:hAnsi="宋体" w:cs="宋体" w:hint="eastAsia"/>
                <w:sz w:val="24"/>
                <w:szCs w:val="24"/>
              </w:rPr>
              <w:t>7.4 投标活动中出现质疑、投诉的，中标候选人、质疑人和被质疑人、投诉人和被投诉人的投标保证金暂停退还。</w:t>
            </w:r>
          </w:p>
          <w:p w:rsidR="00FF6981" w:rsidRDefault="00DA4AD6">
            <w:pPr>
              <w:ind w:firstLineChars="200" w:firstLine="480"/>
              <w:rPr>
                <w:rFonts w:ascii="宋体" w:hAnsi="宋体" w:cs="宋体"/>
                <w:sz w:val="24"/>
                <w:szCs w:val="24"/>
              </w:rPr>
            </w:pPr>
            <w:r>
              <w:rPr>
                <w:rFonts w:ascii="宋体" w:hAnsi="宋体" w:cs="宋体" w:hint="eastAsia"/>
                <w:sz w:val="24"/>
                <w:szCs w:val="24"/>
              </w:rPr>
              <w:t>7.5 相关供应商有违法违规行为的项目，其投标保证金暂不退还，待行政监督部门对相关情况处置后，按照有关规定办理。</w:t>
            </w:r>
          </w:p>
          <w:p w:rsidR="00FF6981" w:rsidRDefault="00DA4AD6">
            <w:pPr>
              <w:ind w:firstLineChars="200" w:firstLine="480"/>
              <w:rPr>
                <w:rFonts w:ascii="宋体" w:hAnsi="宋体" w:cs="宋体"/>
                <w:sz w:val="24"/>
                <w:szCs w:val="24"/>
              </w:rPr>
            </w:pPr>
            <w:r>
              <w:rPr>
                <w:rFonts w:ascii="宋体" w:hAnsi="宋体" w:cs="宋体" w:hint="eastAsia"/>
                <w:sz w:val="24"/>
                <w:szCs w:val="24"/>
              </w:rPr>
              <w:t>7.6 因供应商的原因无法及时退还投标保证金、滞留三年以上的，投标保证金上缴同级国库。</w:t>
            </w:r>
          </w:p>
          <w:p w:rsidR="00FF6981" w:rsidRDefault="00DA4AD6">
            <w:pPr>
              <w:ind w:firstLineChars="200" w:firstLine="480"/>
              <w:rPr>
                <w:rFonts w:ascii="宋体" w:hAnsi="宋体" w:cs="宋体"/>
                <w:sz w:val="24"/>
                <w:szCs w:val="24"/>
              </w:rPr>
            </w:pPr>
            <w:r>
              <w:rPr>
                <w:rFonts w:ascii="宋体" w:hAnsi="宋体" w:cs="宋体" w:hint="eastAsia"/>
                <w:sz w:val="24"/>
                <w:szCs w:val="24"/>
              </w:rPr>
              <w:t>以上事项，请投标人仔细研读，未按规定操作引起的无效投标，由投标人自行负责。</w:t>
            </w:r>
          </w:p>
          <w:p w:rsidR="00FF6981" w:rsidRDefault="00DA4AD6">
            <w:pPr>
              <w:ind w:firstLineChars="200" w:firstLine="480"/>
              <w:rPr>
                <w:rFonts w:ascii="宋体" w:hAnsi="宋体" w:cs="宋体"/>
                <w:sz w:val="24"/>
                <w:szCs w:val="24"/>
              </w:rPr>
            </w:pPr>
            <w:r>
              <w:rPr>
                <w:rFonts w:ascii="宋体" w:hAnsi="宋体" w:cs="宋体" w:hint="eastAsia"/>
                <w:sz w:val="24"/>
                <w:szCs w:val="24"/>
              </w:rPr>
              <w:t>7.7退还投标保证金，除另有规定外，一般以转账方式一次性退还至投标保证金的原提交账户。</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8、特殊情况处理</w:t>
            </w:r>
          </w:p>
          <w:p w:rsidR="00FF6981" w:rsidRDefault="00DA4AD6">
            <w:pPr>
              <w:ind w:firstLineChars="200" w:firstLine="480"/>
              <w:rPr>
                <w:rFonts w:ascii="宋体" w:hAnsi="宋体" w:cs="宋体"/>
                <w:sz w:val="24"/>
                <w:szCs w:val="24"/>
              </w:rPr>
            </w:pPr>
            <w:r>
              <w:rPr>
                <w:rFonts w:ascii="宋体" w:hAnsi="宋体" w:cs="宋体" w:hint="eastAsia"/>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405室）。电话：0374-6189133。</w:t>
            </w:r>
          </w:p>
          <w:p w:rsidR="00FF6981" w:rsidRDefault="00DA4AD6">
            <w:pPr>
              <w:ind w:firstLineChars="200" w:firstLine="482"/>
              <w:rPr>
                <w:rFonts w:ascii="宋体" w:hAnsi="宋体" w:cs="宋体"/>
                <w:b/>
                <w:bCs/>
                <w:sz w:val="24"/>
                <w:szCs w:val="24"/>
              </w:rPr>
            </w:pPr>
            <w:r>
              <w:rPr>
                <w:rFonts w:ascii="宋体" w:hAnsi="宋体" w:cs="宋体" w:hint="eastAsia"/>
                <w:b/>
                <w:bCs/>
                <w:sz w:val="24"/>
                <w:szCs w:val="24"/>
              </w:rPr>
              <w:t>9、供应商有下列情形之一的，投标保证金不予退还：</w:t>
            </w:r>
          </w:p>
          <w:p w:rsidR="00FF6981" w:rsidRDefault="00DA4AD6">
            <w:pPr>
              <w:ind w:firstLineChars="200" w:firstLine="480"/>
              <w:rPr>
                <w:rFonts w:ascii="宋体" w:hAnsi="宋体" w:cs="宋体"/>
                <w:sz w:val="24"/>
                <w:szCs w:val="24"/>
              </w:rPr>
            </w:pPr>
            <w:r>
              <w:rPr>
                <w:rFonts w:ascii="宋体" w:hAnsi="宋体" w:cs="宋体" w:hint="eastAsia"/>
                <w:sz w:val="24"/>
                <w:szCs w:val="24"/>
              </w:rPr>
              <w:t>9.1 供应商在提交投标文件（响应文件）截止时间后撤回其投标文件（响应文件）的；</w:t>
            </w:r>
          </w:p>
          <w:p w:rsidR="00FF6981" w:rsidRDefault="00DA4AD6">
            <w:pPr>
              <w:ind w:firstLineChars="200" w:firstLine="480"/>
              <w:rPr>
                <w:rFonts w:ascii="宋体" w:hAnsi="宋体" w:cs="宋体"/>
                <w:sz w:val="24"/>
                <w:szCs w:val="24"/>
              </w:rPr>
            </w:pPr>
            <w:r>
              <w:rPr>
                <w:rFonts w:ascii="宋体" w:hAnsi="宋体" w:cs="宋体" w:hint="eastAsia"/>
                <w:sz w:val="24"/>
                <w:szCs w:val="24"/>
              </w:rPr>
              <w:t>9.2 供应商在投标文件中提供虚假材料的；</w:t>
            </w:r>
          </w:p>
          <w:p w:rsidR="00FF6981" w:rsidRDefault="00DA4AD6">
            <w:pPr>
              <w:ind w:firstLineChars="200" w:firstLine="480"/>
              <w:rPr>
                <w:rFonts w:ascii="宋体" w:hAnsi="宋体" w:cs="宋体"/>
                <w:sz w:val="24"/>
                <w:szCs w:val="24"/>
              </w:rPr>
            </w:pPr>
            <w:r>
              <w:rPr>
                <w:rFonts w:ascii="宋体" w:hAnsi="宋体" w:cs="宋体" w:hint="eastAsia"/>
                <w:sz w:val="24"/>
                <w:szCs w:val="24"/>
              </w:rPr>
              <w:t xml:space="preserve">9.3 除因不可抗力或采购文件（谈判文件/询价通知书）认可的情形以外，无正当理由不与采购人签订合同的； </w:t>
            </w:r>
          </w:p>
          <w:p w:rsidR="00FF6981" w:rsidRDefault="00DA4AD6">
            <w:pPr>
              <w:ind w:firstLineChars="200" w:firstLine="480"/>
              <w:rPr>
                <w:rFonts w:ascii="宋体" w:hAnsi="宋体" w:cs="宋体"/>
                <w:sz w:val="24"/>
                <w:szCs w:val="24"/>
              </w:rPr>
            </w:pPr>
            <w:r>
              <w:rPr>
                <w:rFonts w:ascii="宋体" w:hAnsi="宋体" w:cs="宋体" w:hint="eastAsia"/>
                <w:sz w:val="24"/>
                <w:szCs w:val="24"/>
              </w:rPr>
              <w:t>9.4 供应商与采购人、其他供应商或者采购代理机构恶意串通的；</w:t>
            </w:r>
          </w:p>
          <w:p w:rsidR="00FF6981" w:rsidRDefault="00DA4AD6">
            <w:pPr>
              <w:ind w:firstLineChars="200" w:firstLine="480"/>
              <w:rPr>
                <w:rFonts w:ascii="宋体" w:hAnsi="宋体" w:cs="宋体"/>
                <w:sz w:val="24"/>
                <w:szCs w:val="24"/>
              </w:rPr>
            </w:pPr>
            <w:r>
              <w:rPr>
                <w:rFonts w:ascii="宋体" w:hAnsi="宋体" w:cs="宋体" w:hint="eastAsia"/>
                <w:sz w:val="24"/>
                <w:szCs w:val="24"/>
              </w:rPr>
              <w:t>9.5 法律法规及采购文件（谈判文件/询价通知书）规定的其他情形。</w:t>
            </w:r>
          </w:p>
          <w:p w:rsidR="00FF6981" w:rsidRDefault="00DA4AD6">
            <w:pPr>
              <w:ind w:leftChars="-29" w:left="-61" w:firstLineChars="225" w:firstLine="540"/>
              <w:jc w:val="left"/>
              <w:rPr>
                <w:rFonts w:ascii="宋体" w:hAnsi="宋体"/>
                <w:sz w:val="24"/>
                <w:szCs w:val="24"/>
              </w:rPr>
            </w:pPr>
            <w:r>
              <w:rPr>
                <w:rFonts w:ascii="宋体" w:hAnsi="宋体" w:cs="宋体" w:hint="eastAsia"/>
                <w:sz w:val="24"/>
                <w:szCs w:val="24"/>
              </w:rPr>
              <w:t>9.6 凡供应商投标保证金交纳至同一标段相同子账号的，保证金暂不予</w:t>
            </w:r>
            <w:r>
              <w:rPr>
                <w:rFonts w:ascii="宋体" w:hAnsi="宋体" w:cs="宋体" w:hint="eastAsia"/>
                <w:sz w:val="24"/>
                <w:szCs w:val="24"/>
              </w:rPr>
              <w:lastRenderedPageBreak/>
              <w:t>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FF6981">
        <w:trPr>
          <w:trHeight w:val="2856"/>
          <w:jc w:val="right"/>
        </w:trPr>
        <w:tc>
          <w:tcPr>
            <w:tcW w:w="1738" w:type="dxa"/>
            <w:tcBorders>
              <w:top w:val="single" w:sz="6" w:space="0" w:color="auto"/>
              <w:left w:val="double" w:sz="4" w:space="0" w:color="auto"/>
              <w:bottom w:val="single" w:sz="6" w:space="0" w:color="auto"/>
              <w:right w:val="single" w:sz="6" w:space="0" w:color="auto"/>
            </w:tcBorders>
            <w:vAlign w:val="center"/>
          </w:tcPr>
          <w:p w:rsidR="00FF6981" w:rsidRDefault="00DA4AD6">
            <w:pPr>
              <w:jc w:val="center"/>
              <w:rPr>
                <w:rFonts w:ascii="宋体" w:hAnsi="宋体"/>
                <w:b/>
                <w:sz w:val="24"/>
                <w:szCs w:val="24"/>
              </w:rPr>
            </w:pPr>
            <w:r>
              <w:rPr>
                <w:rFonts w:ascii="宋体" w:hAnsi="宋体" w:hint="eastAsia"/>
                <w:b/>
                <w:sz w:val="24"/>
                <w:szCs w:val="24"/>
              </w:rPr>
              <w:lastRenderedPageBreak/>
              <w:t>履约保证金</w:t>
            </w:r>
          </w:p>
        </w:tc>
        <w:tc>
          <w:tcPr>
            <w:tcW w:w="8202" w:type="dxa"/>
            <w:tcBorders>
              <w:top w:val="single" w:sz="6" w:space="0" w:color="auto"/>
              <w:left w:val="single" w:sz="6" w:space="0" w:color="auto"/>
              <w:bottom w:val="single" w:sz="6" w:space="0" w:color="auto"/>
              <w:right w:val="double" w:sz="4" w:space="0" w:color="auto"/>
            </w:tcBorders>
            <w:vAlign w:val="center"/>
          </w:tcPr>
          <w:p w:rsidR="00FF6981" w:rsidRDefault="00DA4AD6">
            <w:pPr>
              <w:ind w:firstLineChars="100" w:firstLine="240"/>
              <w:jc w:val="left"/>
              <w:rPr>
                <w:rFonts w:ascii="宋体" w:hAnsi="宋体"/>
                <w:sz w:val="24"/>
              </w:rPr>
            </w:pPr>
            <w:r>
              <w:rPr>
                <w:rFonts w:ascii="宋体" w:hAnsi="宋体" w:hint="eastAsia"/>
                <w:sz w:val="24"/>
              </w:rPr>
              <w:t>由中标(成交)供应商在成交后于签订合同前足额提交至长葛市公共资源交易中心账户。</w:t>
            </w:r>
          </w:p>
          <w:p w:rsidR="00FF6981" w:rsidRDefault="00DA4AD6">
            <w:pPr>
              <w:ind w:firstLineChars="100" w:firstLine="241"/>
              <w:jc w:val="left"/>
              <w:rPr>
                <w:rFonts w:ascii="宋体" w:hAnsi="宋体"/>
                <w:b/>
                <w:sz w:val="24"/>
              </w:rPr>
            </w:pPr>
            <w:r>
              <w:rPr>
                <w:rFonts w:ascii="宋体" w:hAnsi="宋体" w:hint="eastAsia"/>
                <w:b/>
                <w:bCs/>
                <w:sz w:val="24"/>
              </w:rPr>
              <w:t xml:space="preserve">  </w:t>
            </w:r>
            <w:r>
              <w:rPr>
                <w:rFonts w:ascii="宋体" w:hAnsi="宋体" w:hint="eastAsia"/>
                <w:b/>
                <w:sz w:val="24"/>
              </w:rPr>
              <w:t>开 户 行：河南长葛农村商业银行股份有限公司营业部</w:t>
            </w:r>
            <w:r>
              <w:rPr>
                <w:rFonts w:ascii="宋体" w:hAnsi="宋体" w:hint="eastAsia"/>
                <w:b/>
                <w:sz w:val="24"/>
              </w:rPr>
              <w:br/>
              <w:t xml:space="preserve">    户  名：长葛市公共资源交易中心</w:t>
            </w:r>
            <w:r>
              <w:rPr>
                <w:rFonts w:ascii="宋体" w:hAnsi="宋体" w:hint="eastAsia"/>
                <w:b/>
                <w:sz w:val="24"/>
              </w:rPr>
              <w:br/>
              <w:t xml:space="preserve">    账   号：13201001800000552</w:t>
            </w:r>
          </w:p>
          <w:p w:rsidR="00FF6981" w:rsidRDefault="00DA4AD6">
            <w:pPr>
              <w:ind w:firstLineChars="200" w:firstLine="482"/>
              <w:jc w:val="left"/>
              <w:rPr>
                <w:rFonts w:ascii="宋体" w:hAnsi="宋体"/>
                <w:b/>
                <w:sz w:val="24"/>
              </w:rPr>
            </w:pPr>
            <w:r>
              <w:rPr>
                <w:rFonts w:ascii="宋体" w:hAnsi="宋体" w:hint="eastAsia"/>
                <w:b/>
                <w:sz w:val="24"/>
              </w:rPr>
              <w:t>履约担保的形式：基本户转账，在中标人签订合同前办理。</w:t>
            </w:r>
            <w:r>
              <w:rPr>
                <w:rFonts w:ascii="宋体" w:hAnsi="宋体" w:hint="eastAsia"/>
                <w:b/>
                <w:sz w:val="24"/>
              </w:rPr>
              <w:br/>
              <w:t xml:space="preserve">    履约担保的金额：中标金额的10%。</w:t>
            </w:r>
          </w:p>
          <w:p w:rsidR="00FF6981" w:rsidRDefault="00DA4AD6">
            <w:pPr>
              <w:ind w:firstLineChars="200" w:firstLine="482"/>
              <w:jc w:val="left"/>
              <w:rPr>
                <w:rFonts w:ascii="宋体" w:hAnsi="宋体"/>
                <w:b/>
                <w:sz w:val="24"/>
              </w:rPr>
            </w:pPr>
            <w:r>
              <w:rPr>
                <w:rFonts w:ascii="宋体" w:hAnsi="宋体" w:hint="eastAsia"/>
                <w:b/>
                <w:sz w:val="24"/>
              </w:rPr>
              <w:t>供货完毕，验收合格后5个工作日内，请供应商携带验收报告、转款凭证加盖公章自行到长葛市公共资源交易中心办理退还业务。</w:t>
            </w:r>
          </w:p>
        </w:tc>
      </w:tr>
      <w:tr w:rsidR="00FF6981">
        <w:trPr>
          <w:trHeight w:val="561"/>
          <w:jc w:val="right"/>
        </w:trPr>
        <w:tc>
          <w:tcPr>
            <w:tcW w:w="1738" w:type="dxa"/>
            <w:tcBorders>
              <w:top w:val="single" w:sz="6" w:space="0" w:color="auto"/>
              <w:left w:val="double" w:sz="4" w:space="0" w:color="auto"/>
              <w:bottom w:val="double" w:sz="4" w:space="0" w:color="auto"/>
              <w:right w:val="single" w:sz="4" w:space="0" w:color="auto"/>
            </w:tcBorders>
            <w:vAlign w:val="center"/>
          </w:tcPr>
          <w:p w:rsidR="00FF6981" w:rsidRDefault="00DA4AD6">
            <w:pPr>
              <w:jc w:val="center"/>
              <w:rPr>
                <w:rFonts w:ascii="宋体" w:hAnsi="宋体"/>
                <w:b/>
                <w:sz w:val="24"/>
                <w:szCs w:val="24"/>
              </w:rPr>
            </w:pPr>
            <w:r>
              <w:rPr>
                <w:rFonts w:ascii="宋体" w:hAnsi="宋体" w:hint="eastAsia"/>
                <w:b/>
                <w:sz w:val="24"/>
                <w:szCs w:val="24"/>
              </w:rPr>
              <w:t>特别说明</w:t>
            </w:r>
          </w:p>
        </w:tc>
        <w:tc>
          <w:tcPr>
            <w:tcW w:w="8202" w:type="dxa"/>
            <w:tcBorders>
              <w:top w:val="single" w:sz="6" w:space="0" w:color="auto"/>
              <w:left w:val="single" w:sz="4" w:space="0" w:color="auto"/>
              <w:bottom w:val="double" w:sz="4" w:space="0" w:color="auto"/>
              <w:right w:val="double" w:sz="4" w:space="0" w:color="auto"/>
            </w:tcBorders>
            <w:vAlign w:val="center"/>
          </w:tcPr>
          <w:p w:rsidR="00FF6981" w:rsidRDefault="00DA4AD6">
            <w:pPr>
              <w:spacing w:line="320" w:lineRule="exact"/>
              <w:jc w:val="left"/>
              <w:rPr>
                <w:rFonts w:ascii="宋体" w:hAnsi="宋体" w:cs="Arial"/>
                <w:sz w:val="24"/>
                <w:szCs w:val="24"/>
              </w:rPr>
            </w:pPr>
            <w:r>
              <w:rPr>
                <w:rFonts w:ascii="宋体" w:hAnsi="宋体" w:cs="Arial" w:hint="eastAsia"/>
                <w:sz w:val="24"/>
                <w:szCs w:val="24"/>
              </w:rPr>
              <w:t>（1）采购人可委派1名授权代表参加评审委员会，并事先向集中采购机构出具法人授权函。采购人须委派纪检监察等相关人员1至2人进入电子化监控现场，对评审工作实施监督，并签字登记备案、备查。</w:t>
            </w:r>
          </w:p>
          <w:p w:rsidR="00FF6981" w:rsidRDefault="00DA4AD6">
            <w:pPr>
              <w:spacing w:line="320" w:lineRule="exact"/>
              <w:jc w:val="left"/>
              <w:rPr>
                <w:rFonts w:ascii="宋体" w:hAnsi="宋体" w:cs="Arial"/>
                <w:sz w:val="24"/>
                <w:szCs w:val="24"/>
              </w:rPr>
            </w:pPr>
            <w:r>
              <w:rPr>
                <w:rFonts w:ascii="宋体" w:hAnsi="宋体" w:cs="Arial" w:hint="eastAsia"/>
                <w:sz w:val="24"/>
                <w:szCs w:val="24"/>
              </w:rPr>
              <w:t xml:space="preserve">（2）不接受备选方案。 </w:t>
            </w:r>
          </w:p>
          <w:p w:rsidR="00FF6981" w:rsidRDefault="00DA4AD6">
            <w:pPr>
              <w:spacing w:line="320" w:lineRule="exact"/>
              <w:jc w:val="left"/>
              <w:rPr>
                <w:rFonts w:ascii="宋体" w:hAnsi="宋体" w:cs="Arial"/>
                <w:sz w:val="24"/>
              </w:rPr>
            </w:pPr>
            <w:r>
              <w:rPr>
                <w:rFonts w:ascii="宋体" w:hAnsi="宋体" w:cs="Arial" w:hint="eastAsia"/>
                <w:sz w:val="24"/>
                <w:szCs w:val="24"/>
              </w:rPr>
              <w:t>（3）本</w:t>
            </w:r>
            <w:r>
              <w:rPr>
                <w:rFonts w:ascii="宋体" w:hAnsi="宋体" w:cs="Arial"/>
                <w:sz w:val="24"/>
                <w:szCs w:val="24"/>
              </w:rPr>
              <w:t>谈判文件解释权归采购人及其所委托的</w:t>
            </w:r>
            <w:r>
              <w:rPr>
                <w:rFonts w:ascii="宋体" w:hAnsi="宋体" w:cs="Arial" w:hint="eastAsia"/>
                <w:sz w:val="24"/>
                <w:szCs w:val="24"/>
              </w:rPr>
              <w:t>集采</w:t>
            </w:r>
            <w:r>
              <w:rPr>
                <w:rFonts w:ascii="宋体" w:hAnsi="宋体" w:cs="Arial"/>
                <w:sz w:val="24"/>
                <w:szCs w:val="24"/>
              </w:rPr>
              <w:t>机构</w:t>
            </w:r>
            <w:r>
              <w:rPr>
                <w:rFonts w:ascii="宋体" w:hAnsi="宋体" w:cs="Arial" w:hint="eastAsia"/>
                <w:sz w:val="24"/>
                <w:szCs w:val="24"/>
              </w:rPr>
              <w:t>。</w:t>
            </w:r>
          </w:p>
        </w:tc>
      </w:tr>
    </w:tbl>
    <w:p w:rsidR="00FF6981" w:rsidRDefault="00DA4AD6" w:rsidP="00C0015E">
      <w:pPr>
        <w:spacing w:afterLines="100"/>
        <w:jc w:val="center"/>
        <w:rPr>
          <w:rFonts w:ascii="宋体" w:hAnsi="宋体" w:cs="宋体"/>
          <w:b/>
          <w:sz w:val="32"/>
          <w:szCs w:val="32"/>
        </w:rPr>
      </w:pPr>
      <w:r>
        <w:rPr>
          <w:rFonts w:ascii="宋体" w:hAnsi="宋体" w:hint="eastAsia"/>
          <w:b/>
          <w:sz w:val="24"/>
          <w:szCs w:val="24"/>
        </w:rPr>
        <w:br w:type="page"/>
      </w:r>
      <w:r>
        <w:rPr>
          <w:rFonts w:ascii="宋体" w:hAnsi="宋体" w:cs="宋体" w:hint="eastAsia"/>
          <w:b/>
          <w:sz w:val="32"/>
          <w:szCs w:val="32"/>
        </w:rPr>
        <w:lastRenderedPageBreak/>
        <w:t xml:space="preserve">第二章  </w:t>
      </w:r>
      <w:r>
        <w:rPr>
          <w:rFonts w:ascii="宋体" w:hAnsi="宋体" w:cs="宋体" w:hint="eastAsia"/>
          <w:b/>
          <w:kern w:val="36"/>
          <w:sz w:val="32"/>
          <w:szCs w:val="32"/>
        </w:rPr>
        <w:t>竞争性谈判</w:t>
      </w:r>
      <w:r>
        <w:rPr>
          <w:rFonts w:ascii="宋体" w:hAnsi="宋体" w:cs="宋体" w:hint="eastAsia"/>
          <w:b/>
          <w:sz w:val="32"/>
          <w:szCs w:val="32"/>
        </w:rPr>
        <w:t>响应文件内容</w:t>
      </w:r>
    </w:p>
    <w:tbl>
      <w:tblPr>
        <w:tblW w:w="9440" w:type="dxa"/>
        <w:tblInd w:w="420" w:type="dxa"/>
        <w:tblBorders>
          <w:top w:val="single" w:sz="4" w:space="0" w:color="auto"/>
          <w:left w:val="single" w:sz="4" w:space="0" w:color="auto"/>
          <w:bottom w:val="single" w:sz="4" w:space="0" w:color="auto"/>
          <w:right w:val="single" w:sz="4" w:space="0" w:color="auto"/>
        </w:tblBorders>
        <w:tblLayout w:type="fixed"/>
        <w:tblLook w:val="04A0"/>
      </w:tblPr>
      <w:tblGrid>
        <w:gridCol w:w="666"/>
        <w:gridCol w:w="530"/>
        <w:gridCol w:w="2394"/>
        <w:gridCol w:w="5850"/>
      </w:tblGrid>
      <w:tr w:rsidR="00FF6981">
        <w:trPr>
          <w:trHeight w:val="426"/>
        </w:trPr>
        <w:tc>
          <w:tcPr>
            <w:tcW w:w="1196" w:type="dxa"/>
            <w:gridSpan w:val="2"/>
            <w:tcBorders>
              <w:top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b/>
                <w:szCs w:val="21"/>
              </w:rPr>
            </w:pPr>
            <w:r>
              <w:rPr>
                <w:rFonts w:ascii="宋体" w:hAnsi="宋体"/>
                <w:b/>
                <w:szCs w:val="21"/>
              </w:rPr>
              <w:t>条款号</w:t>
            </w: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b/>
                <w:szCs w:val="21"/>
              </w:rPr>
            </w:pPr>
            <w:r>
              <w:rPr>
                <w:rFonts w:ascii="宋体" w:hAnsi="宋体"/>
                <w:b/>
                <w:szCs w:val="21"/>
              </w:rPr>
              <w:t>评审因素</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b/>
                <w:szCs w:val="21"/>
              </w:rPr>
            </w:pPr>
            <w:r>
              <w:rPr>
                <w:rFonts w:ascii="宋体" w:hAnsi="宋体"/>
                <w:b/>
                <w:szCs w:val="21"/>
              </w:rPr>
              <w:t>评审标准</w:t>
            </w:r>
          </w:p>
        </w:tc>
      </w:tr>
      <w:tr w:rsidR="00FF6981">
        <w:trPr>
          <w:cantSplit/>
          <w:trHeight w:val="426"/>
        </w:trPr>
        <w:tc>
          <w:tcPr>
            <w:tcW w:w="666" w:type="dxa"/>
            <w:vMerge w:val="restart"/>
            <w:tcBorders>
              <w:top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hint="eastAsia"/>
                <w:szCs w:val="21"/>
              </w:rPr>
              <w:t>3</w:t>
            </w:r>
            <w:r>
              <w:rPr>
                <w:rFonts w:ascii="宋体" w:hAnsi="宋体"/>
                <w:szCs w:val="21"/>
              </w:rPr>
              <w:t>.1</w:t>
            </w:r>
          </w:p>
          <w:p w:rsidR="00FF6981" w:rsidRDefault="00FF6981">
            <w:pPr>
              <w:spacing w:line="400" w:lineRule="exact"/>
              <w:jc w:val="center"/>
              <w:rPr>
                <w:rFonts w:ascii="宋体" w:hAnsi="宋体"/>
                <w:szCs w:val="21"/>
              </w:rPr>
            </w:pPr>
          </w:p>
        </w:tc>
        <w:tc>
          <w:tcPr>
            <w:tcW w:w="530" w:type="dxa"/>
            <w:vMerge w:val="restart"/>
            <w:tcBorders>
              <w:top w:val="single" w:sz="4" w:space="0" w:color="auto"/>
              <w:right w:val="single" w:sz="4" w:space="0" w:color="auto"/>
            </w:tcBorders>
            <w:vAlign w:val="center"/>
          </w:tcPr>
          <w:p w:rsidR="00FF6981" w:rsidRDefault="00FF6981">
            <w:pPr>
              <w:spacing w:line="400" w:lineRule="exact"/>
              <w:jc w:val="center"/>
              <w:rPr>
                <w:rFonts w:ascii="宋体" w:hAnsi="宋体"/>
                <w:szCs w:val="21"/>
              </w:rPr>
            </w:pPr>
          </w:p>
          <w:p w:rsidR="00FF6981" w:rsidRDefault="00FF6981">
            <w:pPr>
              <w:spacing w:line="400" w:lineRule="exact"/>
              <w:jc w:val="center"/>
              <w:rPr>
                <w:rFonts w:ascii="宋体" w:hAnsi="宋体"/>
                <w:szCs w:val="21"/>
              </w:rPr>
            </w:pPr>
          </w:p>
          <w:p w:rsidR="00FF6981" w:rsidRDefault="00FF6981">
            <w:pPr>
              <w:spacing w:line="400" w:lineRule="exact"/>
              <w:jc w:val="center"/>
              <w:rPr>
                <w:rFonts w:ascii="宋体" w:hAnsi="宋体"/>
                <w:szCs w:val="21"/>
              </w:rPr>
            </w:pPr>
          </w:p>
          <w:p w:rsidR="00FF6981" w:rsidRDefault="00DA4AD6">
            <w:pPr>
              <w:spacing w:line="400" w:lineRule="exact"/>
              <w:jc w:val="center"/>
              <w:rPr>
                <w:rFonts w:ascii="宋体" w:hAnsi="宋体"/>
                <w:szCs w:val="21"/>
              </w:rPr>
            </w:pPr>
            <w:r>
              <w:rPr>
                <w:rFonts w:ascii="宋体" w:hAnsi="宋体"/>
                <w:szCs w:val="21"/>
              </w:rPr>
              <w:t>资格评审标准</w:t>
            </w: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szCs w:val="21"/>
              </w:rPr>
              <w:t>竞标人名称</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szCs w:val="21"/>
              </w:rPr>
              <w:t>与营业执照、</w:t>
            </w:r>
            <w:r>
              <w:rPr>
                <w:rFonts w:ascii="宋体" w:hAnsi="宋体" w:hint="eastAsia"/>
                <w:szCs w:val="21"/>
              </w:rPr>
              <w:t>税务登记证、资质证书</w:t>
            </w:r>
            <w:r>
              <w:rPr>
                <w:rFonts w:ascii="宋体" w:hAnsi="宋体"/>
                <w:szCs w:val="21"/>
              </w:rPr>
              <w:t>一致</w:t>
            </w:r>
          </w:p>
        </w:tc>
      </w:tr>
      <w:tr w:rsidR="00FF6981">
        <w:trPr>
          <w:cantSplit/>
          <w:trHeight w:val="841"/>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szCs w:val="21"/>
              </w:rPr>
              <w:t>投标函</w:t>
            </w:r>
            <w:r>
              <w:rPr>
                <w:rFonts w:ascii="宋体" w:hAnsi="宋体" w:hint="eastAsia"/>
                <w:szCs w:val="21"/>
              </w:rPr>
              <w:t>及附录</w:t>
            </w:r>
            <w:r>
              <w:rPr>
                <w:rFonts w:ascii="宋体" w:hAnsi="宋体"/>
                <w:szCs w:val="21"/>
              </w:rPr>
              <w:t>签字盖章</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szCs w:val="21"/>
              </w:rPr>
              <w:t>有法定代表人或其委托代理人签字</w:t>
            </w:r>
            <w:r>
              <w:rPr>
                <w:rFonts w:ascii="宋体" w:hAnsi="宋体" w:hint="eastAsia"/>
                <w:szCs w:val="21"/>
              </w:rPr>
              <w:t>或盖章并</w:t>
            </w:r>
            <w:r>
              <w:rPr>
                <w:rFonts w:ascii="宋体" w:hAnsi="宋体"/>
                <w:szCs w:val="21"/>
              </w:rPr>
              <w:t>加盖单位章</w:t>
            </w:r>
            <w:r>
              <w:rPr>
                <w:rFonts w:ascii="宋体" w:hAnsi="宋体" w:hint="eastAsia"/>
                <w:szCs w:val="21"/>
              </w:rPr>
              <w:t>，详见</w:t>
            </w:r>
            <w:r>
              <w:rPr>
                <w:rFonts w:ascii="宋体" w:hAnsi="宋体"/>
                <w:szCs w:val="21"/>
              </w:rPr>
              <w:t>“响应文件格式”的要求</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szCs w:val="21"/>
              </w:rPr>
              <w:t>响应文件格式</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szCs w:val="21"/>
              </w:rPr>
              <w:t>符合 “</w:t>
            </w:r>
            <w:r>
              <w:rPr>
                <w:rFonts w:ascii="宋体" w:hAnsi="宋体" w:hint="eastAsia"/>
                <w:szCs w:val="21"/>
              </w:rPr>
              <w:t>响应</w:t>
            </w:r>
            <w:r>
              <w:rPr>
                <w:rFonts w:ascii="宋体" w:hAnsi="宋体"/>
                <w:szCs w:val="21"/>
              </w:rPr>
              <w:t>文件格式”的要求</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hint="eastAsia"/>
                <w:szCs w:val="21"/>
              </w:rPr>
              <w:t>企业资质</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hint="eastAsia"/>
                <w:szCs w:val="21"/>
              </w:rPr>
              <w:t>符合谈判文件规定</w:t>
            </w:r>
          </w:p>
        </w:tc>
      </w:tr>
      <w:tr w:rsidR="00FF6981">
        <w:trPr>
          <w:cantSplit/>
          <w:trHeight w:val="1469"/>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szCs w:val="21"/>
              </w:rPr>
              <w:t>营业执照</w:t>
            </w:r>
            <w:r>
              <w:rPr>
                <w:rFonts w:ascii="宋体" w:hAnsi="宋体" w:hint="eastAsia"/>
                <w:szCs w:val="21"/>
              </w:rPr>
              <w:t>等证件</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360" w:lineRule="auto"/>
              <w:rPr>
                <w:rFonts w:ascii="宋体" w:hAnsi="宋体"/>
                <w:szCs w:val="21"/>
              </w:rPr>
            </w:pPr>
            <w:r>
              <w:rPr>
                <w:rFonts w:ascii="新宋体" w:eastAsia="新宋体" w:hAnsi="新宋体" w:cs="新宋体" w:hint="eastAsia"/>
                <w:szCs w:val="21"/>
              </w:rPr>
              <w:t>具备营业执照（或三证合一的营业执照副本）、税务登记证（或三证合一的营业执照副本）、企业资质证书及有效的安全生产许可证</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szCs w:val="21"/>
              </w:rPr>
            </w:pPr>
            <w:r>
              <w:rPr>
                <w:rFonts w:hint="eastAsia"/>
                <w:szCs w:val="21"/>
              </w:rPr>
              <w:t>项目经理</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szCs w:val="21"/>
              </w:rPr>
            </w:pPr>
            <w:r>
              <w:rPr>
                <w:rFonts w:hint="eastAsia"/>
                <w:szCs w:val="21"/>
              </w:rPr>
              <w:t>资格符合谈判文件规定</w:t>
            </w:r>
            <w:r>
              <w:rPr>
                <w:rFonts w:hint="eastAsia"/>
                <w:szCs w:val="21"/>
              </w:rPr>
              <w:t>,</w:t>
            </w:r>
            <w:r>
              <w:rPr>
                <w:rFonts w:ascii="宋体" w:hAnsi="宋体" w:cs="宋体" w:hint="eastAsia"/>
                <w:szCs w:val="21"/>
              </w:rPr>
              <w:t>具备有效的安全生产考核合格证书。</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szCs w:val="21"/>
              </w:rPr>
            </w:pPr>
            <w:r>
              <w:rPr>
                <w:rFonts w:hint="eastAsia"/>
                <w:szCs w:val="21"/>
              </w:rPr>
              <w:t>投标保证金</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hint="eastAsia"/>
                <w:szCs w:val="21"/>
              </w:rPr>
              <w:t>按照谈判文件规定按时足额交纳投标保证金</w:t>
            </w:r>
          </w:p>
        </w:tc>
      </w:tr>
      <w:tr w:rsidR="00FF6981">
        <w:trPr>
          <w:cantSplit/>
          <w:trHeight w:val="841"/>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szCs w:val="21"/>
              </w:rPr>
            </w:pPr>
            <w:r>
              <w:rPr>
                <w:rFonts w:hint="eastAsia"/>
                <w:szCs w:val="21"/>
              </w:rPr>
              <w:t>法定代表人或其授权代表身份</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szCs w:val="21"/>
              </w:rPr>
            </w:pPr>
            <w:r>
              <w:rPr>
                <w:rFonts w:hint="eastAsia"/>
                <w:szCs w:val="21"/>
              </w:rPr>
              <w:t>提供有效的法定代表人证明，或法定代表人授权委托书、被委托人身份证。并按规定到开标现场并签字确认。</w:t>
            </w:r>
          </w:p>
        </w:tc>
      </w:tr>
      <w:tr w:rsidR="00FF6981">
        <w:trPr>
          <w:cantSplit/>
          <w:trHeight w:val="841"/>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szCs w:val="21"/>
              </w:rPr>
            </w:pPr>
            <w:r>
              <w:rPr>
                <w:rFonts w:hint="eastAsia"/>
                <w:szCs w:val="21"/>
              </w:rPr>
              <w:t>社保证明</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szCs w:val="21"/>
              </w:rPr>
            </w:pPr>
            <w:r>
              <w:rPr>
                <w:rFonts w:hint="eastAsia"/>
                <w:szCs w:val="21"/>
              </w:rPr>
              <w:t>2018</w:t>
            </w:r>
            <w:r>
              <w:rPr>
                <w:rFonts w:hint="eastAsia"/>
                <w:szCs w:val="21"/>
              </w:rPr>
              <w:t>年任意三个月交纳社会保障金和交纳税金的证明材料复印件（当年新注册公司从注册交纳起计算，不足三月视为满足）</w:t>
            </w:r>
          </w:p>
        </w:tc>
      </w:tr>
      <w:tr w:rsidR="00FF6981">
        <w:trPr>
          <w:cantSplit/>
          <w:trHeight w:val="841"/>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szCs w:val="21"/>
              </w:rPr>
            </w:pPr>
            <w:r>
              <w:rPr>
                <w:rFonts w:hint="eastAsia"/>
                <w:szCs w:val="21"/>
              </w:rPr>
              <w:t>财务审计报告</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szCs w:val="21"/>
              </w:rPr>
            </w:pPr>
            <w:r>
              <w:rPr>
                <w:rFonts w:hint="eastAsia"/>
                <w:szCs w:val="21"/>
              </w:rPr>
              <w:t>2017</w:t>
            </w:r>
            <w:r>
              <w:rPr>
                <w:rFonts w:hint="eastAsia"/>
                <w:szCs w:val="21"/>
              </w:rPr>
              <w:t>年度财务审计报告复印件</w:t>
            </w:r>
            <w:r>
              <w:rPr>
                <w:rFonts w:hint="eastAsia"/>
                <w:szCs w:val="21"/>
              </w:rPr>
              <w:t>(</w:t>
            </w:r>
            <w:r>
              <w:rPr>
                <w:rFonts w:hint="eastAsia"/>
                <w:szCs w:val="21"/>
              </w:rPr>
              <w:t>当年新注册公司提供注册审验证明文件或当年的财务审计报告或上个月的财务报告）</w:t>
            </w:r>
          </w:p>
        </w:tc>
      </w:tr>
      <w:tr w:rsidR="00FF6981">
        <w:trPr>
          <w:cantSplit/>
          <w:trHeight w:val="1434"/>
        </w:trPr>
        <w:tc>
          <w:tcPr>
            <w:tcW w:w="666" w:type="dxa"/>
            <w:vMerge/>
            <w:tcBorders>
              <w:bottom w:val="single" w:sz="4" w:space="0" w:color="auto"/>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bottom w:val="single" w:sz="4" w:space="0" w:color="auto"/>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szCs w:val="21"/>
              </w:rPr>
            </w:pPr>
            <w:r>
              <w:rPr>
                <w:rFonts w:hint="eastAsia"/>
                <w:szCs w:val="21"/>
              </w:rPr>
              <w:t>其他要求</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pStyle w:val="p0"/>
              <w:shd w:val="clear" w:color="auto" w:fill="FFFFFF"/>
              <w:spacing w:line="380" w:lineRule="exact"/>
              <w:rPr>
                <w:rFonts w:ascii="宋体" w:hAnsi="宋体" w:cs="仿宋_GB2312"/>
              </w:rPr>
            </w:pPr>
            <w:r>
              <w:rPr>
                <w:rFonts w:ascii="Calibri" w:hAnsi="Calibri" w:hint="eastAsia"/>
                <w:kern w:val="2"/>
              </w:rPr>
              <w:t>1</w:t>
            </w:r>
            <w:r>
              <w:rPr>
                <w:rFonts w:ascii="Calibri" w:hAnsi="Calibri" w:hint="eastAsia"/>
                <w:kern w:val="2"/>
              </w:rPr>
              <w:t>、</w:t>
            </w:r>
            <w:r>
              <w:rPr>
                <w:rFonts w:ascii="宋体" w:hAnsi="宋体" w:cs="仿宋_GB2312" w:hint="eastAsia"/>
              </w:rPr>
              <w:t>参加政府采购活动前3年内在经营活动中没有重大违法记录的书面声明；</w:t>
            </w:r>
          </w:p>
          <w:p w:rsidR="00FF6981" w:rsidRDefault="00DA4AD6">
            <w:pPr>
              <w:pStyle w:val="p0"/>
              <w:shd w:val="clear" w:color="auto" w:fill="FFFFFF"/>
              <w:spacing w:line="380" w:lineRule="exact"/>
              <w:rPr>
                <w:rFonts w:ascii="宋体" w:hAnsi="宋体" w:cs="仿宋_GB2312"/>
              </w:rPr>
            </w:pPr>
            <w:r>
              <w:rPr>
                <w:rFonts w:ascii="宋体" w:hAnsi="宋体" w:cs="仿宋_GB2312" w:hint="eastAsia"/>
              </w:rPr>
              <w:t>2、供应商自觉抵制政府采购领域商业贿赂行为承诺书</w:t>
            </w:r>
          </w:p>
          <w:p w:rsidR="00FF6981" w:rsidRDefault="00DA4AD6">
            <w:pPr>
              <w:rPr>
                <w:rFonts w:ascii="宋体" w:hAnsi="宋体" w:cs="仿宋_GB2312"/>
                <w:kern w:val="0"/>
                <w:szCs w:val="21"/>
              </w:rPr>
            </w:pPr>
            <w:r>
              <w:rPr>
                <w:rFonts w:ascii="宋体" w:hAnsi="宋体" w:cs="仿宋_GB2312" w:hint="eastAsia"/>
              </w:rPr>
              <w:t>3、</w:t>
            </w:r>
            <w:r>
              <w:rPr>
                <w:rFonts w:ascii="宋体" w:hAnsi="宋体" w:cs="仿宋_GB2312" w:hint="eastAsia"/>
                <w:kern w:val="0"/>
                <w:szCs w:val="21"/>
              </w:rPr>
              <w:t>被列入失信被执行人名单的供应商，其投标将被拒绝。</w:t>
            </w:r>
          </w:p>
          <w:p w:rsidR="00FF6981" w:rsidRDefault="00DA4AD6">
            <w:pPr>
              <w:rPr>
                <w:rFonts w:ascii="宋体" w:hAnsi="宋体" w:cs="仿宋_GB2312"/>
                <w:b/>
                <w:bCs/>
                <w:kern w:val="0"/>
                <w:szCs w:val="21"/>
              </w:rPr>
            </w:pPr>
            <w:r>
              <w:rPr>
                <w:rFonts w:ascii="宋体" w:hAnsi="宋体" w:cs="仿宋_GB2312" w:hint="eastAsia"/>
                <w:b/>
                <w:bCs/>
                <w:kern w:val="0"/>
                <w:szCs w:val="21"/>
              </w:rPr>
              <w:t>供应商须提供以下网站的公示信息查询结果截图（查询日期为公告发布之后，查询截图须显示查询日期）：</w:t>
            </w:r>
          </w:p>
          <w:p w:rsidR="00FF6981" w:rsidRDefault="00DA4AD6">
            <w:pPr>
              <w:rPr>
                <w:rFonts w:ascii="宋体" w:hAnsi="宋体" w:cs="仿宋_GB2312"/>
                <w:b/>
                <w:bCs/>
                <w:kern w:val="0"/>
                <w:szCs w:val="21"/>
              </w:rPr>
            </w:pPr>
            <w:r>
              <w:rPr>
                <w:rFonts w:ascii="宋体" w:hAnsi="宋体" w:cs="仿宋_GB2312" w:hint="eastAsia"/>
                <w:b/>
                <w:bCs/>
                <w:kern w:val="0"/>
                <w:szCs w:val="21"/>
              </w:rPr>
              <w:t>（1）提供“全国法院失信被执行人名单信息公布和查询系统”（http://shixin.court.gov.cn/）网页查询结果截图；</w:t>
            </w:r>
          </w:p>
          <w:p w:rsidR="00FF6981" w:rsidRDefault="00DA4AD6">
            <w:pPr>
              <w:rPr>
                <w:rFonts w:ascii="宋体" w:hAnsi="宋体" w:cs="仿宋_GB2312"/>
                <w:b/>
                <w:bCs/>
                <w:kern w:val="0"/>
                <w:szCs w:val="21"/>
              </w:rPr>
            </w:pPr>
            <w:r>
              <w:rPr>
                <w:rFonts w:ascii="宋体" w:hAnsi="宋体" w:cs="仿宋_GB2312" w:hint="eastAsia"/>
                <w:b/>
                <w:bCs/>
                <w:kern w:val="0"/>
                <w:szCs w:val="21"/>
              </w:rPr>
              <w:t>（2）提供 “信用中国”网站（</w:t>
            </w:r>
            <w:proofErr w:type="spellStart"/>
            <w:r>
              <w:rPr>
                <w:rFonts w:ascii="宋体" w:hAnsi="宋体" w:cs="仿宋_GB2312" w:hint="eastAsia"/>
                <w:b/>
                <w:bCs/>
                <w:kern w:val="0"/>
                <w:szCs w:val="21"/>
              </w:rPr>
              <w:t>www.creditchina.gov.cn</w:t>
            </w:r>
            <w:proofErr w:type="spellEnd"/>
            <w:r>
              <w:rPr>
                <w:rFonts w:ascii="宋体" w:hAnsi="宋体" w:cs="仿宋_GB2312" w:hint="eastAsia"/>
                <w:b/>
                <w:bCs/>
                <w:kern w:val="0"/>
                <w:szCs w:val="21"/>
              </w:rPr>
              <w:t>）的“失信被执行人”和“重大税收违法案件当事人名单”网页查询结果截图（查询对象包括供应商、法定代表人及授权委托人）；</w:t>
            </w:r>
          </w:p>
          <w:p w:rsidR="00FF6981" w:rsidRDefault="00DA4AD6">
            <w:pPr>
              <w:rPr>
                <w:rFonts w:ascii="宋体" w:hAnsi="宋体" w:cs="仿宋_GB2312"/>
                <w:b/>
                <w:bCs/>
                <w:kern w:val="0"/>
                <w:szCs w:val="21"/>
              </w:rPr>
            </w:pPr>
            <w:r>
              <w:rPr>
                <w:rFonts w:ascii="宋体" w:hAnsi="宋体" w:cs="仿宋_GB2312" w:hint="eastAsia"/>
                <w:b/>
                <w:bCs/>
                <w:kern w:val="0"/>
                <w:szCs w:val="21"/>
              </w:rPr>
              <w:t>（3）提供“中国政府采购”网站（</w:t>
            </w:r>
            <w:proofErr w:type="spellStart"/>
            <w:r>
              <w:rPr>
                <w:rFonts w:ascii="宋体" w:hAnsi="宋体" w:cs="仿宋_GB2312" w:hint="eastAsia"/>
                <w:b/>
                <w:bCs/>
                <w:kern w:val="0"/>
                <w:szCs w:val="21"/>
              </w:rPr>
              <w:t>www.ccgp.gov.cn</w:t>
            </w:r>
            <w:proofErr w:type="spellEnd"/>
            <w:r>
              <w:rPr>
                <w:rFonts w:ascii="宋体" w:hAnsi="宋体" w:cs="仿宋_GB2312" w:hint="eastAsia"/>
                <w:b/>
                <w:bCs/>
                <w:kern w:val="0"/>
                <w:szCs w:val="21"/>
              </w:rPr>
              <w:t>）“政府采购严重违法失信行为记录名单”网页查询结果截图；</w:t>
            </w:r>
          </w:p>
          <w:p w:rsidR="00FF6981" w:rsidRDefault="00DA4AD6">
            <w:pPr>
              <w:rPr>
                <w:rFonts w:ascii="宋体" w:hAnsi="宋体" w:cs="仿宋_GB2312"/>
                <w:b/>
                <w:bCs/>
                <w:kern w:val="0"/>
                <w:szCs w:val="21"/>
              </w:rPr>
            </w:pPr>
            <w:r>
              <w:rPr>
                <w:rFonts w:ascii="宋体" w:hAnsi="宋体" w:cs="仿宋_GB2312" w:hint="eastAsia"/>
                <w:b/>
                <w:bCs/>
                <w:kern w:val="0"/>
                <w:szCs w:val="21"/>
              </w:rPr>
              <w:t>（4）提供“全国企业信用信息公示系统”（http://www.gsxt.gov.cn/）网站“严重违法失信企业名单”网页查询结果截图。</w:t>
            </w:r>
          </w:p>
          <w:p w:rsidR="00FF6981" w:rsidRDefault="00FF6981">
            <w:pPr>
              <w:pStyle w:val="p0"/>
              <w:shd w:val="clear" w:color="auto" w:fill="FFFFFF"/>
              <w:spacing w:line="380" w:lineRule="exact"/>
              <w:rPr>
                <w:rFonts w:ascii="宋体" w:hAnsi="宋体" w:cs="仿宋_GB2312"/>
              </w:rPr>
            </w:pPr>
          </w:p>
        </w:tc>
      </w:tr>
      <w:tr w:rsidR="00FF6981">
        <w:trPr>
          <w:cantSplit/>
          <w:trHeight w:val="841"/>
        </w:trPr>
        <w:tc>
          <w:tcPr>
            <w:tcW w:w="666" w:type="dxa"/>
            <w:vMerge w:val="restart"/>
            <w:tcBorders>
              <w:top w:val="single" w:sz="4" w:space="0" w:color="auto"/>
              <w:right w:val="single" w:sz="4" w:space="0" w:color="auto"/>
            </w:tcBorders>
            <w:vAlign w:val="center"/>
          </w:tcPr>
          <w:p w:rsidR="00FF6981" w:rsidRDefault="00FF6981">
            <w:pPr>
              <w:spacing w:line="400" w:lineRule="exact"/>
              <w:rPr>
                <w:rFonts w:ascii="宋体" w:hAnsi="宋体"/>
                <w:szCs w:val="21"/>
              </w:rPr>
            </w:pPr>
          </w:p>
          <w:p w:rsidR="00FF6981" w:rsidRDefault="00DA4AD6">
            <w:pPr>
              <w:spacing w:line="400" w:lineRule="exact"/>
              <w:jc w:val="center"/>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2</w:t>
            </w:r>
          </w:p>
          <w:p w:rsidR="00FF6981" w:rsidRDefault="00FF6981">
            <w:pPr>
              <w:spacing w:line="400" w:lineRule="exact"/>
              <w:jc w:val="center"/>
              <w:rPr>
                <w:rFonts w:ascii="宋体" w:hAnsi="宋体"/>
                <w:szCs w:val="21"/>
              </w:rPr>
            </w:pPr>
          </w:p>
          <w:p w:rsidR="00FF6981" w:rsidRDefault="00FF6981">
            <w:pPr>
              <w:spacing w:line="400" w:lineRule="exact"/>
              <w:jc w:val="center"/>
              <w:rPr>
                <w:rFonts w:ascii="宋体" w:hAnsi="宋体"/>
                <w:szCs w:val="21"/>
              </w:rPr>
            </w:pPr>
          </w:p>
          <w:p w:rsidR="00FF6981" w:rsidRDefault="00FF6981">
            <w:pPr>
              <w:spacing w:line="400" w:lineRule="exact"/>
              <w:jc w:val="center"/>
              <w:rPr>
                <w:rFonts w:ascii="宋体" w:hAnsi="宋体"/>
                <w:szCs w:val="21"/>
              </w:rPr>
            </w:pPr>
          </w:p>
        </w:tc>
        <w:tc>
          <w:tcPr>
            <w:tcW w:w="530" w:type="dxa"/>
            <w:vMerge w:val="restart"/>
            <w:tcBorders>
              <w:top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hint="eastAsia"/>
                <w:szCs w:val="21"/>
              </w:rPr>
              <w:t>符合性</w:t>
            </w:r>
          </w:p>
          <w:p w:rsidR="00FF6981" w:rsidRDefault="00DA4AD6">
            <w:pPr>
              <w:spacing w:line="400" w:lineRule="exact"/>
              <w:jc w:val="center"/>
              <w:rPr>
                <w:rFonts w:ascii="宋体" w:hAnsi="宋体"/>
                <w:szCs w:val="21"/>
              </w:rPr>
            </w:pPr>
            <w:r>
              <w:rPr>
                <w:rFonts w:ascii="宋体" w:hAnsi="宋体"/>
                <w:szCs w:val="21"/>
              </w:rPr>
              <w:t>评审</w:t>
            </w:r>
          </w:p>
          <w:p w:rsidR="00FF6981" w:rsidRDefault="00DA4AD6">
            <w:pPr>
              <w:spacing w:line="400" w:lineRule="exact"/>
              <w:jc w:val="center"/>
              <w:rPr>
                <w:rFonts w:ascii="宋体" w:hAnsi="宋体"/>
                <w:szCs w:val="21"/>
              </w:rPr>
            </w:pPr>
            <w:r>
              <w:rPr>
                <w:rFonts w:ascii="宋体" w:hAnsi="宋体"/>
                <w:szCs w:val="21"/>
              </w:rPr>
              <w:t>标准</w:t>
            </w: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hint="eastAsia"/>
                <w:szCs w:val="21"/>
              </w:rPr>
              <w:t>响应文件中的投标报价</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hint="eastAsia"/>
                <w:b/>
                <w:bCs/>
                <w:szCs w:val="21"/>
              </w:rPr>
              <w:t>采购人设有预算价的，竞标人的投标报价不得超过预算价且</w:t>
            </w:r>
            <w:r>
              <w:rPr>
                <w:rFonts w:ascii="宋体" w:hAnsi="宋体"/>
                <w:b/>
                <w:bCs/>
                <w:szCs w:val="21"/>
              </w:rPr>
              <w:t>只能有一个有效报价</w:t>
            </w:r>
            <w:r>
              <w:rPr>
                <w:rFonts w:ascii="宋体" w:hAnsi="宋体" w:hint="eastAsia"/>
                <w:b/>
                <w:bCs/>
                <w:szCs w:val="21"/>
              </w:rPr>
              <w:t>。</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hint="eastAsia"/>
                <w:szCs w:val="21"/>
              </w:rPr>
              <w:t>已标价工程量清单</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hint="eastAsia"/>
              </w:rPr>
              <w:t>与采购人提供的工程量清单一致</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hint="eastAsia"/>
                <w:szCs w:val="21"/>
              </w:rPr>
              <w:t>工期</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hint="eastAsia"/>
                <w:szCs w:val="21"/>
              </w:rPr>
              <w:t>按照合同约定</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hint="eastAsia"/>
                <w:szCs w:val="21"/>
              </w:rPr>
              <w:t>质量</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hint="eastAsia"/>
              </w:rPr>
              <w:t>达到国家相关专业工程质量验收规范和标准。</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hint="eastAsia"/>
                <w:szCs w:val="21"/>
              </w:rPr>
              <w:t>投标有效期</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hint="eastAsia"/>
                <w:szCs w:val="21"/>
              </w:rPr>
              <w:t>60天</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hint="eastAsia"/>
                <w:szCs w:val="21"/>
              </w:rPr>
              <w:t>谈判保证金</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hint="eastAsia"/>
                <w:szCs w:val="21"/>
              </w:rPr>
              <w:t>足额按时提交</w:t>
            </w:r>
          </w:p>
        </w:tc>
      </w:tr>
      <w:tr w:rsidR="00FF6981">
        <w:trPr>
          <w:cantSplit/>
          <w:trHeight w:val="426"/>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bottom w:val="single" w:sz="4" w:space="0" w:color="auto"/>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jc w:val="center"/>
              <w:rPr>
                <w:rFonts w:ascii="宋体" w:hAnsi="宋体"/>
                <w:szCs w:val="21"/>
              </w:rPr>
            </w:pPr>
            <w:r>
              <w:rPr>
                <w:rFonts w:ascii="宋体" w:hAnsi="宋体"/>
                <w:szCs w:val="21"/>
              </w:rPr>
              <w:t>权利义务</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szCs w:val="21"/>
              </w:rPr>
              <w:t>符合第四章“合同条款及格式”规定</w:t>
            </w:r>
          </w:p>
        </w:tc>
      </w:tr>
      <w:tr w:rsidR="00FF6981">
        <w:trPr>
          <w:cantSplit/>
          <w:trHeight w:val="901"/>
        </w:trPr>
        <w:tc>
          <w:tcPr>
            <w:tcW w:w="666"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530" w:type="dxa"/>
            <w:vMerge/>
            <w:tcBorders>
              <w:right w:val="single" w:sz="4" w:space="0" w:color="auto"/>
            </w:tcBorders>
            <w:vAlign w:val="center"/>
          </w:tcPr>
          <w:p w:rsidR="00FF6981" w:rsidRDefault="00FF6981">
            <w:pPr>
              <w:spacing w:line="400" w:lineRule="exact"/>
              <w:jc w:val="center"/>
              <w:rPr>
                <w:rFonts w:ascii="宋体" w:hAnsi="宋体"/>
                <w:szCs w:val="21"/>
              </w:rPr>
            </w:pPr>
          </w:p>
        </w:tc>
        <w:tc>
          <w:tcPr>
            <w:tcW w:w="2394"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szCs w:val="21"/>
              </w:rPr>
              <w:t>是否有</w:t>
            </w:r>
            <w:r>
              <w:rPr>
                <w:rFonts w:ascii="宋体" w:hAnsi="宋体" w:hint="eastAsia"/>
                <w:szCs w:val="21"/>
              </w:rPr>
              <w:t>否决投标</w:t>
            </w:r>
            <w:r>
              <w:rPr>
                <w:rFonts w:ascii="宋体" w:hAnsi="宋体"/>
                <w:szCs w:val="21"/>
              </w:rPr>
              <w:t>条件所列情形</w:t>
            </w:r>
          </w:p>
        </w:tc>
        <w:tc>
          <w:tcPr>
            <w:tcW w:w="5850" w:type="dxa"/>
            <w:tcBorders>
              <w:top w:val="single" w:sz="4" w:space="0" w:color="auto"/>
              <w:left w:val="single" w:sz="4" w:space="0" w:color="auto"/>
              <w:bottom w:val="single" w:sz="4" w:space="0" w:color="auto"/>
              <w:right w:val="single" w:sz="4" w:space="0" w:color="auto"/>
            </w:tcBorders>
            <w:vAlign w:val="center"/>
          </w:tcPr>
          <w:p w:rsidR="00FF6981" w:rsidRDefault="00DA4AD6">
            <w:pPr>
              <w:spacing w:line="400" w:lineRule="exact"/>
              <w:rPr>
                <w:rFonts w:ascii="宋体" w:hAnsi="宋体"/>
                <w:szCs w:val="21"/>
              </w:rPr>
            </w:pPr>
            <w:r>
              <w:rPr>
                <w:rFonts w:ascii="宋体" w:hAnsi="宋体" w:hint="eastAsia"/>
                <w:szCs w:val="21"/>
              </w:rPr>
              <w:t>响应谈判文件要求的其他实质性内容。</w:t>
            </w:r>
          </w:p>
        </w:tc>
      </w:tr>
    </w:tbl>
    <w:p w:rsidR="00FF6981" w:rsidRDefault="00FF6981">
      <w:pPr>
        <w:ind w:left="840" w:hangingChars="350" w:hanging="840"/>
        <w:rPr>
          <w:rFonts w:ascii="宋体" w:hAnsi="宋体" w:cs="Arial"/>
          <w:sz w:val="24"/>
          <w:szCs w:val="24"/>
        </w:rPr>
      </w:pPr>
    </w:p>
    <w:p w:rsidR="00FF6981" w:rsidRDefault="00FF6981">
      <w:pPr>
        <w:spacing w:line="400" w:lineRule="exact"/>
        <w:ind w:firstLineChars="225" w:firstLine="542"/>
        <w:rPr>
          <w:rFonts w:ascii="宋体" w:hAnsi="宋体"/>
          <w:b/>
          <w:sz w:val="24"/>
          <w:szCs w:val="24"/>
        </w:rPr>
      </w:pPr>
    </w:p>
    <w:p w:rsidR="00FF6981" w:rsidRDefault="00DA4AD6">
      <w:pPr>
        <w:spacing w:line="400" w:lineRule="exact"/>
        <w:ind w:firstLineChars="225" w:firstLine="542"/>
        <w:rPr>
          <w:rFonts w:ascii="宋体" w:hAnsi="宋体"/>
          <w:b/>
          <w:sz w:val="24"/>
          <w:szCs w:val="24"/>
        </w:rPr>
      </w:pPr>
      <w:r>
        <w:rPr>
          <w:rFonts w:ascii="宋体" w:hAnsi="宋体" w:hint="eastAsia"/>
          <w:b/>
          <w:sz w:val="24"/>
          <w:szCs w:val="24"/>
        </w:rPr>
        <w:t>注：</w:t>
      </w:r>
    </w:p>
    <w:p w:rsidR="00FF6981" w:rsidRDefault="00DA4AD6">
      <w:pPr>
        <w:spacing w:line="400" w:lineRule="exact"/>
        <w:ind w:firstLineChars="225" w:firstLine="540"/>
        <w:rPr>
          <w:rFonts w:ascii="宋体" w:hAnsi="宋体"/>
          <w:kern w:val="0"/>
          <w:sz w:val="24"/>
          <w:szCs w:val="24"/>
        </w:rPr>
      </w:pPr>
      <w:r>
        <w:rPr>
          <w:rFonts w:ascii="宋体" w:hAnsi="宋体" w:hint="eastAsia"/>
          <w:kern w:val="0"/>
          <w:sz w:val="24"/>
          <w:szCs w:val="24"/>
        </w:rPr>
        <w:t>1.“符合性审查材料”和“资格性审查材料”均须加盖竞标人的公章。</w:t>
      </w:r>
    </w:p>
    <w:p w:rsidR="00FF6981" w:rsidRDefault="00DA4AD6">
      <w:pPr>
        <w:spacing w:line="360" w:lineRule="auto"/>
        <w:ind w:firstLineChars="225" w:firstLine="540"/>
        <w:rPr>
          <w:rFonts w:ascii="宋体" w:hAnsi="宋体"/>
          <w:kern w:val="0"/>
          <w:sz w:val="24"/>
          <w:szCs w:val="24"/>
        </w:rPr>
      </w:pPr>
      <w:r>
        <w:rPr>
          <w:rFonts w:ascii="宋体" w:hAnsi="宋体" w:hint="eastAsia"/>
          <w:kern w:val="0"/>
          <w:sz w:val="24"/>
          <w:szCs w:val="24"/>
        </w:rPr>
        <w:t>2.“符合性审查材料”和“资格性审查材料”中有一项不符合要求，就不得进入下一阶段的评审。</w:t>
      </w:r>
    </w:p>
    <w:p w:rsidR="00FF6981" w:rsidRDefault="00DA4AD6">
      <w:pPr>
        <w:spacing w:line="360" w:lineRule="auto"/>
        <w:ind w:firstLineChars="225" w:firstLine="540"/>
        <w:rPr>
          <w:rFonts w:ascii="宋体" w:hAnsi="宋体"/>
          <w:kern w:val="0"/>
          <w:sz w:val="24"/>
          <w:szCs w:val="24"/>
        </w:rPr>
      </w:pPr>
      <w:r>
        <w:rPr>
          <w:rFonts w:ascii="宋体" w:hAnsi="宋体" w:hint="eastAsia"/>
          <w:kern w:val="0"/>
          <w:sz w:val="24"/>
          <w:szCs w:val="24"/>
        </w:rPr>
        <w:t>3.对于给定格式的，必须按照给定的格式进行填报；没有给定格式的，竞标人可以自行设计。</w:t>
      </w:r>
    </w:p>
    <w:p w:rsidR="00FF6981" w:rsidRDefault="00DA4AD6">
      <w:pPr>
        <w:spacing w:line="360" w:lineRule="auto"/>
        <w:ind w:firstLineChars="225" w:firstLine="540"/>
        <w:rPr>
          <w:rFonts w:ascii="宋体" w:hAnsi="宋体"/>
          <w:kern w:val="0"/>
          <w:sz w:val="24"/>
          <w:szCs w:val="24"/>
        </w:rPr>
      </w:pPr>
      <w:r>
        <w:rPr>
          <w:rFonts w:ascii="宋体" w:hAnsi="宋体" w:hint="eastAsia"/>
          <w:kern w:val="0"/>
          <w:sz w:val="24"/>
          <w:szCs w:val="24"/>
        </w:rPr>
        <w:t>4.竞标人在装订响应文件时，应严格按照以上表格响应文件内容进行胶装。</w:t>
      </w:r>
    </w:p>
    <w:p w:rsidR="00FF6981" w:rsidRDefault="00DA4AD6">
      <w:pPr>
        <w:spacing w:line="360" w:lineRule="auto"/>
        <w:ind w:firstLineChars="225" w:firstLine="540"/>
        <w:rPr>
          <w:rFonts w:ascii="宋体" w:hAnsi="宋体"/>
          <w:kern w:val="0"/>
          <w:sz w:val="24"/>
          <w:szCs w:val="24"/>
        </w:rPr>
      </w:pPr>
      <w:r>
        <w:rPr>
          <w:rFonts w:ascii="宋体" w:hAnsi="宋体" w:hint="eastAsia"/>
          <w:kern w:val="0"/>
          <w:sz w:val="24"/>
          <w:szCs w:val="24"/>
        </w:rPr>
        <w:t>5.资格性审查材料时，竞标人须提供相应的原件并在相应文件中付上复印件。</w:t>
      </w:r>
    </w:p>
    <w:p w:rsidR="00FF6981" w:rsidRDefault="00DA4AD6">
      <w:pPr>
        <w:spacing w:line="360" w:lineRule="auto"/>
        <w:ind w:firstLineChars="225" w:firstLine="540"/>
        <w:rPr>
          <w:rFonts w:ascii="宋体" w:hAnsi="宋体"/>
          <w:kern w:val="0"/>
          <w:sz w:val="24"/>
          <w:szCs w:val="24"/>
        </w:rPr>
      </w:pPr>
      <w:r>
        <w:rPr>
          <w:rFonts w:ascii="宋体" w:hAnsi="宋体" w:hint="eastAsia"/>
          <w:kern w:val="0"/>
          <w:sz w:val="24"/>
          <w:szCs w:val="24"/>
        </w:rPr>
        <w:t>6、本次招标 不接受 联合体投标，不得转包、挂靠及违法分包；</w:t>
      </w:r>
    </w:p>
    <w:p w:rsidR="00FF6981" w:rsidRDefault="00DA4AD6">
      <w:pPr>
        <w:spacing w:line="360" w:lineRule="auto"/>
        <w:ind w:firstLineChars="225" w:firstLine="540"/>
        <w:rPr>
          <w:rFonts w:ascii="黑体" w:eastAsia="黑体" w:hAnsi="黑体" w:cs="黑体"/>
          <w:sz w:val="32"/>
          <w:szCs w:val="28"/>
        </w:rPr>
      </w:pPr>
      <w:r>
        <w:rPr>
          <w:rFonts w:ascii="宋体" w:hAnsi="宋体" w:hint="eastAsia"/>
          <w:kern w:val="0"/>
          <w:sz w:val="24"/>
          <w:szCs w:val="24"/>
        </w:rPr>
        <w:t>7、与招标人存在利害关系可能影响招标公正性的法人、其他组织或者个人，不得参加投标；单位负责人为同一人或者存在控股、管理关系的不同单位，不得参加同一标段投标或者未划分标段的同一招标项目投标。</w:t>
      </w:r>
    </w:p>
    <w:p w:rsidR="00FF6981" w:rsidRDefault="00DA4AD6">
      <w:pPr>
        <w:ind w:firstLineChars="200" w:firstLine="560"/>
        <w:rPr>
          <w:rFonts w:ascii="黑体" w:eastAsia="黑体" w:hAnsi="黑体" w:cs="黑体"/>
          <w:sz w:val="28"/>
          <w:szCs w:val="28"/>
        </w:rPr>
      </w:pPr>
      <w:r>
        <w:rPr>
          <w:rFonts w:ascii="黑体" w:eastAsia="黑体" w:hAnsi="黑体" w:cs="黑体" w:hint="eastAsia"/>
          <w:sz w:val="28"/>
          <w:szCs w:val="28"/>
        </w:rPr>
        <w:t>特别提醒：</w:t>
      </w:r>
    </w:p>
    <w:p w:rsidR="00FF6981" w:rsidRDefault="00DA4AD6">
      <w:pPr>
        <w:rPr>
          <w:rFonts w:ascii="黑体" w:eastAsia="黑体" w:hAnsi="黑体" w:cs="黑体"/>
          <w:sz w:val="28"/>
          <w:szCs w:val="28"/>
        </w:rPr>
      </w:pPr>
      <w:r>
        <w:rPr>
          <w:rFonts w:ascii="黑体" w:eastAsia="黑体" w:hAnsi="黑体" w:cs="黑体" w:hint="eastAsia"/>
          <w:sz w:val="28"/>
          <w:szCs w:val="28"/>
        </w:rPr>
        <w:t xml:space="preserve">    采购人与中标、成交供应商应当在中标、成交通知书发出之日起三十日内，按照立项通知书、采购文件确定的事项签订政府采购合同。 </w:t>
      </w:r>
    </w:p>
    <w:p w:rsidR="00FF6981" w:rsidRDefault="00DA4AD6">
      <w:pPr>
        <w:ind w:firstLineChars="200" w:firstLine="560"/>
        <w:rPr>
          <w:rFonts w:ascii="黑体" w:eastAsia="黑体" w:hAnsi="黑体" w:cs="黑体"/>
          <w:sz w:val="28"/>
          <w:szCs w:val="28"/>
        </w:rPr>
      </w:pPr>
      <w:r>
        <w:rPr>
          <w:rFonts w:ascii="黑体" w:eastAsia="黑体" w:hAnsi="黑体" w:cs="黑体" w:hint="eastAsia"/>
          <w:sz w:val="28"/>
          <w:szCs w:val="28"/>
        </w:rPr>
        <w:t>中标、成交通知书对采购人和中标、成交供应商均具有法律效力。</w:t>
      </w:r>
    </w:p>
    <w:p w:rsidR="00FF6981" w:rsidRDefault="00DA4AD6">
      <w:pPr>
        <w:ind w:firstLineChars="200" w:firstLine="560"/>
        <w:rPr>
          <w:rFonts w:ascii="黑体" w:eastAsia="黑体" w:hAnsi="黑体" w:cs="黑体"/>
          <w:sz w:val="28"/>
          <w:szCs w:val="28"/>
        </w:rPr>
      </w:pPr>
      <w:r>
        <w:rPr>
          <w:rFonts w:ascii="黑体" w:eastAsia="黑体" w:hAnsi="黑体" w:cs="黑体" w:hint="eastAsia"/>
          <w:sz w:val="28"/>
          <w:szCs w:val="28"/>
        </w:rPr>
        <w:t>中标、成交通知书发出后，采购人改变中标、成交结果的，或者中标、成交供应商放弃中标、成交项目的，应当依法承担法律责任。</w:t>
      </w:r>
    </w:p>
    <w:p w:rsidR="00FF6981" w:rsidRDefault="00DA4AD6" w:rsidP="00C0015E">
      <w:pPr>
        <w:spacing w:afterLines="50" w:line="400"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采购合同自签订之日起七个工作日内，采购人应当将合同副本报同级政府采购监督管理部门和有关部门备案。</w:t>
      </w:r>
    </w:p>
    <w:p w:rsidR="00FF6981" w:rsidRDefault="00FF6981" w:rsidP="00C0015E">
      <w:pPr>
        <w:spacing w:afterLines="50" w:line="400" w:lineRule="exact"/>
        <w:ind w:firstLineChars="200" w:firstLine="560"/>
        <w:rPr>
          <w:rFonts w:ascii="黑体" w:eastAsia="黑体" w:hAnsi="黑体" w:cs="黑体"/>
          <w:sz w:val="28"/>
          <w:szCs w:val="28"/>
        </w:rPr>
      </w:pPr>
    </w:p>
    <w:p w:rsidR="00FF6981" w:rsidRDefault="00DA4AD6" w:rsidP="00C0015E">
      <w:pPr>
        <w:spacing w:afterLines="100"/>
        <w:ind w:firstLineChars="650" w:firstLine="2088"/>
        <w:rPr>
          <w:rFonts w:ascii="宋体" w:hAnsi="宋体"/>
          <w:b/>
          <w:bCs/>
          <w:kern w:val="0"/>
          <w:sz w:val="44"/>
          <w:szCs w:val="44"/>
        </w:rPr>
      </w:pPr>
      <w:r>
        <w:rPr>
          <w:rFonts w:ascii="宋体" w:hAnsi="宋体" w:cs="宋体" w:hint="eastAsia"/>
          <w:b/>
          <w:sz w:val="32"/>
          <w:szCs w:val="32"/>
        </w:rPr>
        <w:t>第三章    采购项目需求及相关要求</w:t>
      </w:r>
    </w:p>
    <w:p w:rsidR="00FF6981" w:rsidRDefault="00DA4AD6">
      <w:pPr>
        <w:spacing w:line="360" w:lineRule="auto"/>
        <w:ind w:firstLineChars="225" w:firstLine="542"/>
        <w:rPr>
          <w:rFonts w:ascii="宋体" w:hAnsi="宋体"/>
          <w:b/>
          <w:bCs/>
          <w:kern w:val="0"/>
          <w:sz w:val="24"/>
          <w:szCs w:val="24"/>
        </w:rPr>
      </w:pPr>
      <w:bookmarkStart w:id="0" w:name="_Toc397606012"/>
      <w:bookmarkStart w:id="1" w:name="_Toc215282225"/>
      <w:bookmarkStart w:id="2" w:name="_Toc397508143"/>
      <w:bookmarkStart w:id="3" w:name="_Toc397507816"/>
      <w:bookmarkStart w:id="4" w:name="_Toc344934500"/>
      <w:r>
        <w:rPr>
          <w:rFonts w:ascii="宋体" w:hAnsi="宋体" w:hint="eastAsia"/>
          <w:b/>
          <w:bCs/>
          <w:kern w:val="0"/>
          <w:sz w:val="24"/>
          <w:szCs w:val="24"/>
        </w:rPr>
        <w:t>1、采购项目需求及要求：</w:t>
      </w:r>
    </w:p>
    <w:p w:rsidR="00FF6981" w:rsidRDefault="00D63066" w:rsidP="00D63066">
      <w:pPr>
        <w:spacing w:line="360" w:lineRule="auto"/>
        <w:ind w:firstLineChars="225" w:firstLine="540"/>
        <w:rPr>
          <w:rFonts w:asciiTheme="majorEastAsia" w:eastAsiaTheme="majorEastAsia" w:hAnsiTheme="majorEastAsia"/>
          <w:b/>
          <w:bCs/>
          <w:kern w:val="0"/>
          <w:sz w:val="24"/>
          <w:szCs w:val="24"/>
        </w:rPr>
      </w:pPr>
      <w:r w:rsidRPr="00D63066">
        <w:rPr>
          <w:rFonts w:asciiTheme="majorEastAsia" w:eastAsiaTheme="majorEastAsia" w:hAnsiTheme="majorEastAsia" w:hint="eastAsia"/>
          <w:color w:val="000000"/>
          <w:sz w:val="24"/>
          <w:szCs w:val="24"/>
        </w:rPr>
        <w:t>该项目基本情况：项目地点位于人民路307号控制中心院内在原办公楼基础上改造，内容包括装修改造、电气、给排水、拆除等工程。</w:t>
      </w:r>
      <w:r w:rsidR="00DA4AD6" w:rsidRPr="00D63066">
        <w:rPr>
          <w:rFonts w:asciiTheme="majorEastAsia" w:eastAsiaTheme="majorEastAsia" w:hAnsiTheme="majorEastAsia" w:hint="eastAsia"/>
          <w:color w:val="000000"/>
          <w:sz w:val="24"/>
          <w:szCs w:val="24"/>
        </w:rPr>
        <w:t>。</w:t>
      </w:r>
      <w:r w:rsidR="00DA4AD6">
        <w:rPr>
          <w:rFonts w:ascii="宋体" w:hAnsi="宋体" w:hint="eastAsia"/>
          <w:kern w:val="0"/>
          <w:sz w:val="24"/>
          <w:szCs w:val="24"/>
        </w:rPr>
        <w:t>详见工程量清单。</w:t>
      </w:r>
    </w:p>
    <w:p w:rsidR="00FF6981" w:rsidRDefault="00DA4AD6">
      <w:pPr>
        <w:tabs>
          <w:tab w:val="left" w:pos="3486"/>
        </w:tabs>
        <w:spacing w:line="360" w:lineRule="auto"/>
        <w:ind w:firstLineChars="225" w:firstLine="542"/>
        <w:rPr>
          <w:rFonts w:ascii="宋体" w:hAnsi="宋体"/>
          <w:b/>
          <w:bCs/>
          <w:kern w:val="0"/>
          <w:sz w:val="24"/>
          <w:szCs w:val="24"/>
        </w:rPr>
      </w:pPr>
      <w:r>
        <w:rPr>
          <w:rFonts w:ascii="宋体" w:hAnsi="宋体" w:hint="eastAsia"/>
          <w:b/>
          <w:bCs/>
          <w:kern w:val="0"/>
          <w:sz w:val="24"/>
          <w:szCs w:val="24"/>
        </w:rPr>
        <w:t>2、工程量清单说明</w:t>
      </w:r>
      <w:bookmarkEnd w:id="0"/>
      <w:bookmarkEnd w:id="1"/>
      <w:bookmarkEnd w:id="2"/>
      <w:bookmarkEnd w:id="3"/>
      <w:bookmarkEnd w:id="4"/>
      <w:r>
        <w:rPr>
          <w:rFonts w:ascii="宋体" w:hAnsi="宋体" w:hint="eastAsia"/>
          <w:b/>
          <w:bCs/>
          <w:kern w:val="0"/>
          <w:sz w:val="24"/>
          <w:szCs w:val="24"/>
        </w:rPr>
        <w:tab/>
      </w:r>
    </w:p>
    <w:p w:rsidR="00FF6981" w:rsidRDefault="00DA4AD6">
      <w:pPr>
        <w:spacing w:line="360" w:lineRule="auto"/>
        <w:ind w:firstLineChars="225" w:firstLine="540"/>
        <w:rPr>
          <w:rFonts w:ascii="宋体" w:hAnsi="宋体"/>
          <w:kern w:val="0"/>
          <w:sz w:val="24"/>
          <w:szCs w:val="24"/>
        </w:rPr>
      </w:pPr>
      <w:r>
        <w:rPr>
          <w:rFonts w:ascii="宋体" w:hAnsi="宋体" w:hint="eastAsia"/>
          <w:kern w:val="0"/>
          <w:sz w:val="24"/>
          <w:szCs w:val="24"/>
        </w:rPr>
        <w:t>2.1 本工程量清单是根据谈判文件中包括的、有合同约束力的图纸以及有关工程量清单的国家标准、行业标准、合同条款中约定的工程量计算规则编制。</w:t>
      </w:r>
    </w:p>
    <w:p w:rsidR="00FF6981" w:rsidRDefault="00DA4AD6">
      <w:pPr>
        <w:spacing w:line="360" w:lineRule="auto"/>
        <w:ind w:firstLineChars="225" w:firstLine="540"/>
        <w:rPr>
          <w:rFonts w:ascii="宋体" w:hAnsi="宋体"/>
          <w:kern w:val="0"/>
          <w:sz w:val="24"/>
          <w:szCs w:val="24"/>
        </w:rPr>
      </w:pPr>
      <w:r>
        <w:rPr>
          <w:rFonts w:ascii="宋体" w:hAnsi="宋体" w:hint="eastAsia"/>
          <w:kern w:val="0"/>
          <w:sz w:val="24"/>
          <w:szCs w:val="24"/>
        </w:rPr>
        <w:t>2.2 本工程量清单应与谈判文件中的投标人须知、通用合同条款、专用合同条款、技术标准和要求等一起阅读和理解。</w:t>
      </w:r>
    </w:p>
    <w:p w:rsidR="00FF6981" w:rsidRDefault="00DA4AD6">
      <w:pPr>
        <w:spacing w:line="360" w:lineRule="auto"/>
        <w:ind w:firstLineChars="225" w:firstLine="540"/>
        <w:rPr>
          <w:rFonts w:ascii="宋体" w:hAnsi="宋体"/>
          <w:kern w:val="0"/>
          <w:sz w:val="24"/>
          <w:szCs w:val="24"/>
        </w:rPr>
      </w:pPr>
      <w:r>
        <w:rPr>
          <w:rFonts w:ascii="宋体" w:hAnsi="宋体" w:hint="eastAsia"/>
          <w:kern w:val="0"/>
          <w:sz w:val="24"/>
          <w:szCs w:val="24"/>
        </w:rPr>
        <w:t>2.3  本工程量清单仅是投标报价的共同基础，实际工程计量和工程价款的支付应遵循合同条款的约定和第六章“技术标准和要求”的有关规定。</w:t>
      </w:r>
    </w:p>
    <w:p w:rsidR="00FF6981" w:rsidRDefault="00DA4AD6" w:rsidP="00C0015E">
      <w:pPr>
        <w:spacing w:afterLines="100"/>
        <w:rPr>
          <w:rFonts w:ascii="宋体" w:hAnsi="宋体"/>
          <w:kern w:val="0"/>
          <w:sz w:val="24"/>
          <w:szCs w:val="24"/>
        </w:rPr>
      </w:pPr>
      <w:r>
        <w:rPr>
          <w:rFonts w:ascii="宋体" w:hAnsi="宋体" w:hint="eastAsia"/>
          <w:kern w:val="0"/>
          <w:sz w:val="24"/>
          <w:szCs w:val="24"/>
        </w:rPr>
        <w:t xml:space="preserve">     2.4  审核依据</w:t>
      </w:r>
    </w:p>
    <w:p w:rsidR="00FF6981" w:rsidRDefault="00DA4AD6" w:rsidP="00C0015E">
      <w:pPr>
        <w:spacing w:afterLines="100"/>
        <w:rPr>
          <w:rFonts w:ascii="宋体" w:hAnsi="宋体"/>
          <w:kern w:val="0"/>
          <w:sz w:val="24"/>
          <w:szCs w:val="24"/>
        </w:rPr>
      </w:pPr>
      <w:r>
        <w:rPr>
          <w:rFonts w:ascii="宋体" w:hAnsi="宋体" w:hint="eastAsia"/>
          <w:kern w:val="0"/>
          <w:sz w:val="24"/>
          <w:szCs w:val="24"/>
        </w:rPr>
        <w:t xml:space="preserve">     1、依据建设单位提供的施工</w:t>
      </w:r>
      <w:r w:rsidR="007E6046">
        <w:rPr>
          <w:rFonts w:ascii="宋体" w:hAnsi="宋体" w:hint="eastAsia"/>
          <w:kern w:val="0"/>
          <w:sz w:val="24"/>
          <w:szCs w:val="24"/>
        </w:rPr>
        <w:t>说明、补充说明</w:t>
      </w:r>
      <w:r>
        <w:rPr>
          <w:rFonts w:ascii="宋体" w:hAnsi="宋体" w:hint="eastAsia"/>
          <w:kern w:val="0"/>
          <w:sz w:val="24"/>
          <w:szCs w:val="24"/>
        </w:rPr>
        <w:t>；</w:t>
      </w:r>
    </w:p>
    <w:p w:rsidR="00FF6981" w:rsidRDefault="00DA4AD6" w:rsidP="00C0015E">
      <w:pPr>
        <w:spacing w:afterLines="100"/>
        <w:rPr>
          <w:rFonts w:ascii="宋体" w:hAnsi="宋体"/>
          <w:kern w:val="0"/>
          <w:sz w:val="24"/>
          <w:szCs w:val="24"/>
        </w:rPr>
      </w:pPr>
      <w:r>
        <w:rPr>
          <w:rFonts w:ascii="宋体" w:hAnsi="宋体" w:hint="eastAsia"/>
          <w:kern w:val="0"/>
          <w:sz w:val="24"/>
          <w:szCs w:val="24"/>
        </w:rPr>
        <w:t xml:space="preserve">     2、</w:t>
      </w:r>
      <w:r w:rsidR="007E6046">
        <w:rPr>
          <w:rFonts w:ascii="宋体" w:hAnsi="宋体" w:hint="eastAsia"/>
          <w:kern w:val="0"/>
          <w:sz w:val="24"/>
          <w:szCs w:val="24"/>
        </w:rPr>
        <w:t>工程量</w:t>
      </w:r>
      <w:r>
        <w:rPr>
          <w:rFonts w:ascii="宋体" w:hAnsi="宋体" w:hint="eastAsia"/>
          <w:kern w:val="0"/>
          <w:sz w:val="24"/>
          <w:szCs w:val="24"/>
        </w:rPr>
        <w:t>清单依据《建设工程工程量清单计价规范》（</w:t>
      </w:r>
      <w:r w:rsidR="007E6046">
        <w:rPr>
          <w:rFonts w:ascii="宋体" w:hAnsi="宋体" w:hint="eastAsia"/>
          <w:kern w:val="0"/>
          <w:sz w:val="24"/>
          <w:szCs w:val="24"/>
        </w:rPr>
        <w:t>GB50500-</w:t>
      </w:r>
      <w:r>
        <w:rPr>
          <w:rFonts w:ascii="宋体" w:hAnsi="宋体" w:hint="eastAsia"/>
          <w:kern w:val="0"/>
          <w:sz w:val="24"/>
          <w:szCs w:val="24"/>
        </w:rPr>
        <w:t>2013）</w:t>
      </w:r>
      <w:r w:rsidR="007E6046">
        <w:rPr>
          <w:rFonts w:ascii="宋体" w:hAnsi="宋体" w:hint="eastAsia"/>
          <w:kern w:val="0"/>
          <w:sz w:val="24"/>
          <w:szCs w:val="24"/>
        </w:rPr>
        <w:t>及配套的工程量清单计算规范</w:t>
      </w:r>
      <w:r>
        <w:rPr>
          <w:rFonts w:ascii="宋体" w:hAnsi="宋体" w:hint="eastAsia"/>
          <w:kern w:val="0"/>
          <w:sz w:val="24"/>
          <w:szCs w:val="24"/>
        </w:rPr>
        <w:t>；</w:t>
      </w:r>
    </w:p>
    <w:p w:rsidR="00FF6981" w:rsidRDefault="00DA4AD6" w:rsidP="00C0015E">
      <w:pPr>
        <w:spacing w:afterLines="100"/>
        <w:rPr>
          <w:rFonts w:ascii="宋体" w:hAnsi="宋体"/>
          <w:kern w:val="0"/>
          <w:sz w:val="24"/>
          <w:szCs w:val="24"/>
        </w:rPr>
      </w:pPr>
      <w:r>
        <w:rPr>
          <w:rFonts w:ascii="宋体" w:hAnsi="宋体" w:hint="eastAsia"/>
          <w:kern w:val="0"/>
          <w:sz w:val="24"/>
          <w:szCs w:val="24"/>
        </w:rPr>
        <w:t xml:space="preserve">     3、定额依据《河南省</w:t>
      </w:r>
      <w:r w:rsidR="00F677F2">
        <w:rPr>
          <w:rFonts w:ascii="宋体" w:hAnsi="宋体" w:hint="eastAsia"/>
          <w:kern w:val="0"/>
          <w:sz w:val="24"/>
          <w:szCs w:val="24"/>
        </w:rPr>
        <w:t>房屋建筑与装饰工程</w:t>
      </w:r>
      <w:r>
        <w:rPr>
          <w:rFonts w:ascii="宋体" w:hAnsi="宋体" w:hint="eastAsia"/>
          <w:kern w:val="0"/>
          <w:sz w:val="24"/>
          <w:szCs w:val="24"/>
        </w:rPr>
        <w:t>工程预算定额》（</w:t>
      </w:r>
      <w:r w:rsidR="00F677F2">
        <w:rPr>
          <w:rFonts w:ascii="宋体" w:hAnsi="宋体" w:hint="eastAsia"/>
          <w:kern w:val="0"/>
          <w:sz w:val="24"/>
          <w:szCs w:val="24"/>
        </w:rPr>
        <w:t>HA 0</w:t>
      </w:r>
      <w:r>
        <w:rPr>
          <w:rFonts w:ascii="宋体" w:hAnsi="宋体" w:hint="eastAsia"/>
          <w:kern w:val="0"/>
          <w:sz w:val="24"/>
          <w:szCs w:val="24"/>
        </w:rPr>
        <w:t>1-31-2016）</w:t>
      </w:r>
      <w:r w:rsidR="00F677F2">
        <w:rPr>
          <w:rFonts w:ascii="宋体" w:hAnsi="宋体" w:hint="eastAsia"/>
          <w:kern w:val="0"/>
          <w:sz w:val="24"/>
          <w:szCs w:val="24"/>
        </w:rPr>
        <w:t>、《河南省通用安装工程预算定额》（HA 02-31-2016）</w:t>
      </w:r>
      <w:r>
        <w:rPr>
          <w:rFonts w:ascii="宋体" w:hAnsi="宋体" w:hint="eastAsia"/>
          <w:kern w:val="0"/>
          <w:sz w:val="24"/>
          <w:szCs w:val="24"/>
        </w:rPr>
        <w:t>及相关配套文件的规定；</w:t>
      </w:r>
    </w:p>
    <w:p w:rsidR="00FF6981" w:rsidRDefault="00DA4AD6" w:rsidP="00C0015E">
      <w:pPr>
        <w:spacing w:afterLines="100"/>
        <w:rPr>
          <w:rFonts w:ascii="宋体" w:hAnsi="宋体"/>
          <w:kern w:val="0"/>
          <w:sz w:val="24"/>
          <w:szCs w:val="24"/>
        </w:rPr>
      </w:pPr>
      <w:r>
        <w:rPr>
          <w:rFonts w:ascii="宋体" w:hAnsi="宋体" w:hint="eastAsia"/>
          <w:kern w:val="0"/>
          <w:sz w:val="24"/>
          <w:szCs w:val="24"/>
        </w:rPr>
        <w:t xml:space="preserve">     4、材料价格按2018年第</w:t>
      </w:r>
      <w:r w:rsidR="00F677F2">
        <w:rPr>
          <w:rFonts w:ascii="宋体" w:hAnsi="宋体" w:hint="eastAsia"/>
          <w:kern w:val="0"/>
          <w:sz w:val="24"/>
          <w:szCs w:val="24"/>
        </w:rPr>
        <w:t>6</w:t>
      </w:r>
      <w:r>
        <w:rPr>
          <w:rFonts w:ascii="宋体" w:hAnsi="宋体" w:hint="eastAsia"/>
          <w:kern w:val="0"/>
          <w:sz w:val="24"/>
          <w:szCs w:val="24"/>
        </w:rPr>
        <w:t>期《许昌工程造价信息》，未包含的材料价格参考市场价；</w:t>
      </w:r>
    </w:p>
    <w:p w:rsidR="00FF6981" w:rsidRDefault="00DA4AD6" w:rsidP="00C0015E">
      <w:pPr>
        <w:spacing w:afterLines="100"/>
        <w:rPr>
          <w:rFonts w:ascii="宋体" w:hAnsi="宋体"/>
          <w:kern w:val="0"/>
          <w:sz w:val="24"/>
          <w:szCs w:val="24"/>
        </w:rPr>
      </w:pPr>
      <w:r>
        <w:rPr>
          <w:rFonts w:ascii="宋体" w:hAnsi="宋体" w:hint="eastAsia"/>
          <w:kern w:val="0"/>
          <w:sz w:val="24"/>
          <w:szCs w:val="24"/>
        </w:rPr>
        <w:t xml:space="preserve">     5、税金调整依据豫建设标【2018】22号文件，按10%计入；</w:t>
      </w:r>
    </w:p>
    <w:p w:rsidR="00FF6981" w:rsidRDefault="00DA4AD6" w:rsidP="00C0015E">
      <w:pPr>
        <w:spacing w:afterLines="100"/>
        <w:rPr>
          <w:rFonts w:ascii="宋体" w:hAnsi="宋体"/>
          <w:kern w:val="0"/>
          <w:sz w:val="24"/>
          <w:szCs w:val="24"/>
        </w:rPr>
      </w:pPr>
      <w:r>
        <w:rPr>
          <w:rFonts w:ascii="宋体" w:hAnsi="宋体" w:hint="eastAsia"/>
          <w:kern w:val="0"/>
          <w:sz w:val="24"/>
          <w:szCs w:val="24"/>
        </w:rPr>
        <w:t xml:space="preserve">     6、人工费依据按豫建标定【2018】40号文发布的人工费指数进行调整。</w:t>
      </w:r>
    </w:p>
    <w:p w:rsidR="00FF6981" w:rsidRDefault="00DA4AD6" w:rsidP="00C0015E">
      <w:pPr>
        <w:spacing w:afterLines="100"/>
        <w:rPr>
          <w:rFonts w:ascii="宋体" w:hAnsi="宋体"/>
          <w:kern w:val="0"/>
          <w:sz w:val="24"/>
          <w:szCs w:val="24"/>
        </w:rPr>
      </w:pPr>
      <w:r>
        <w:rPr>
          <w:rFonts w:ascii="宋体" w:hAnsi="宋体" w:hint="eastAsia"/>
          <w:kern w:val="0"/>
          <w:sz w:val="24"/>
          <w:szCs w:val="24"/>
        </w:rPr>
        <w:t xml:space="preserve">  </w:t>
      </w:r>
      <w:r>
        <w:rPr>
          <w:rFonts w:ascii="黑体" w:eastAsia="黑体" w:hAnsi="黑体" w:hint="eastAsia"/>
          <w:kern w:val="0"/>
          <w:sz w:val="32"/>
          <w:szCs w:val="32"/>
        </w:rPr>
        <w:t xml:space="preserve"> 工程量清单见附件</w:t>
      </w:r>
      <w:r>
        <w:rPr>
          <w:rFonts w:ascii="宋体" w:hAnsi="宋体" w:hint="eastAsia"/>
          <w:kern w:val="0"/>
          <w:sz w:val="24"/>
          <w:szCs w:val="24"/>
        </w:rPr>
        <w:t>：</w:t>
      </w:r>
    </w:p>
    <w:p w:rsidR="00FF6981" w:rsidRDefault="00DA4AD6" w:rsidP="00C0015E">
      <w:pPr>
        <w:spacing w:afterLines="100"/>
        <w:rPr>
          <w:rFonts w:ascii="宋体" w:hAnsi="宋体"/>
          <w:kern w:val="0"/>
          <w:sz w:val="24"/>
          <w:szCs w:val="24"/>
        </w:rPr>
      </w:pPr>
      <w:r>
        <w:rPr>
          <w:rFonts w:ascii="宋体" w:hAnsi="宋体" w:hint="eastAsia"/>
          <w:kern w:val="0"/>
          <w:sz w:val="24"/>
          <w:szCs w:val="24"/>
        </w:rPr>
        <w:t>附件：</w:t>
      </w:r>
    </w:p>
    <w:p w:rsidR="00FF6981" w:rsidRDefault="00FF6981" w:rsidP="00C0015E">
      <w:pPr>
        <w:spacing w:afterLines="100"/>
        <w:rPr>
          <w:rFonts w:ascii="宋体" w:hAnsi="宋体"/>
          <w:kern w:val="0"/>
          <w:sz w:val="24"/>
          <w:szCs w:val="24"/>
        </w:rPr>
      </w:pPr>
    </w:p>
    <w:tbl>
      <w:tblPr>
        <w:tblW w:w="10741" w:type="dxa"/>
        <w:tblInd w:w="93" w:type="dxa"/>
        <w:tblLook w:val="04A0"/>
      </w:tblPr>
      <w:tblGrid>
        <w:gridCol w:w="640"/>
        <w:gridCol w:w="179"/>
        <w:gridCol w:w="1073"/>
        <w:gridCol w:w="45"/>
        <w:gridCol w:w="182"/>
        <w:gridCol w:w="238"/>
        <w:gridCol w:w="1380"/>
        <w:gridCol w:w="80"/>
        <w:gridCol w:w="740"/>
        <w:gridCol w:w="62"/>
        <w:gridCol w:w="318"/>
        <w:gridCol w:w="382"/>
        <w:gridCol w:w="18"/>
        <w:gridCol w:w="180"/>
        <w:gridCol w:w="360"/>
        <w:gridCol w:w="180"/>
        <w:gridCol w:w="780"/>
        <w:gridCol w:w="200"/>
        <w:gridCol w:w="700"/>
        <w:gridCol w:w="60"/>
        <w:gridCol w:w="160"/>
        <w:gridCol w:w="262"/>
        <w:gridCol w:w="222"/>
        <w:gridCol w:w="236"/>
        <w:gridCol w:w="562"/>
        <w:gridCol w:w="1318"/>
        <w:gridCol w:w="42"/>
        <w:gridCol w:w="142"/>
      </w:tblGrid>
      <w:tr w:rsidR="002E686E" w:rsidRPr="002E686E" w:rsidTr="00307DC6">
        <w:trPr>
          <w:trHeight w:val="2550"/>
        </w:trPr>
        <w:tc>
          <w:tcPr>
            <w:tcW w:w="2119" w:type="dxa"/>
            <w:gridSpan w:val="5"/>
            <w:tcBorders>
              <w:top w:val="nil"/>
              <w:left w:val="nil"/>
              <w:bottom w:val="nil"/>
              <w:right w:val="nil"/>
            </w:tcBorders>
            <w:shd w:val="clear" w:color="FFFFFF" w:fill="FFFFFF"/>
            <w:vAlign w:val="center"/>
            <w:hideMark/>
          </w:tcPr>
          <w:p w:rsidR="002E686E" w:rsidRPr="002E686E" w:rsidRDefault="002E686E" w:rsidP="002E686E">
            <w:pPr>
              <w:widowControl/>
              <w:jc w:val="left"/>
              <w:rPr>
                <w:rFonts w:ascii="宋体" w:hAnsi="宋体" w:cs="宋体"/>
                <w:kern w:val="0"/>
                <w:sz w:val="18"/>
                <w:szCs w:val="18"/>
              </w:rPr>
            </w:pPr>
          </w:p>
        </w:tc>
        <w:tc>
          <w:tcPr>
            <w:tcW w:w="6322" w:type="dxa"/>
            <w:gridSpan w:val="18"/>
            <w:tcBorders>
              <w:top w:val="nil"/>
              <w:left w:val="nil"/>
              <w:bottom w:val="single" w:sz="4" w:space="0" w:color="000000"/>
              <w:right w:val="nil"/>
            </w:tcBorders>
            <w:shd w:val="clear" w:color="FFFFFF" w:fill="FFFFFF"/>
            <w:vAlign w:val="bottom"/>
            <w:hideMark/>
          </w:tcPr>
          <w:p w:rsidR="002E686E" w:rsidRPr="002E686E" w:rsidRDefault="002E686E" w:rsidP="002E686E">
            <w:pPr>
              <w:widowControl/>
              <w:jc w:val="center"/>
              <w:rPr>
                <w:rFonts w:ascii="宋体" w:hAnsi="宋体" w:cs="宋体"/>
                <w:b/>
                <w:bCs/>
                <w:kern w:val="0"/>
                <w:sz w:val="36"/>
                <w:szCs w:val="36"/>
              </w:rPr>
            </w:pPr>
            <w:r w:rsidRPr="002E686E">
              <w:rPr>
                <w:rFonts w:ascii="宋体" w:hAnsi="宋体" w:cs="宋体" w:hint="eastAsia"/>
                <w:b/>
                <w:bCs/>
                <w:kern w:val="0"/>
                <w:sz w:val="36"/>
                <w:szCs w:val="36"/>
              </w:rPr>
              <w:t>长葛市疾病预防控制中心结核病标准化门诊建设</w:t>
            </w:r>
          </w:p>
        </w:tc>
        <w:tc>
          <w:tcPr>
            <w:tcW w:w="2300" w:type="dxa"/>
            <w:gridSpan w:val="5"/>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b/>
                <w:bCs/>
                <w:kern w:val="0"/>
                <w:sz w:val="36"/>
                <w:szCs w:val="36"/>
              </w:rPr>
            </w:pPr>
            <w:r w:rsidRPr="002E686E">
              <w:rPr>
                <w:rFonts w:ascii="宋体" w:hAnsi="宋体" w:cs="宋体" w:hint="eastAsia"/>
                <w:b/>
                <w:bCs/>
                <w:kern w:val="0"/>
                <w:sz w:val="36"/>
                <w:szCs w:val="36"/>
              </w:rPr>
              <w:t>工程</w:t>
            </w:r>
          </w:p>
        </w:tc>
      </w:tr>
      <w:tr w:rsidR="002E686E" w:rsidRPr="002E686E" w:rsidTr="00307DC6">
        <w:trPr>
          <w:trHeight w:val="1695"/>
        </w:trPr>
        <w:tc>
          <w:tcPr>
            <w:tcW w:w="10741" w:type="dxa"/>
            <w:gridSpan w:val="28"/>
            <w:tcBorders>
              <w:top w:val="nil"/>
              <w:left w:val="nil"/>
              <w:bottom w:val="nil"/>
              <w:right w:val="nil"/>
            </w:tcBorders>
            <w:shd w:val="clear" w:color="FFFFFF" w:fill="FFFFFF"/>
            <w:vAlign w:val="bottom"/>
            <w:hideMark/>
          </w:tcPr>
          <w:p w:rsidR="002E686E" w:rsidRPr="002E686E" w:rsidRDefault="002E686E" w:rsidP="002E686E">
            <w:pPr>
              <w:widowControl/>
              <w:jc w:val="center"/>
              <w:rPr>
                <w:rFonts w:ascii="宋体" w:hAnsi="宋体" w:cs="宋体"/>
                <w:b/>
                <w:bCs/>
                <w:kern w:val="0"/>
                <w:sz w:val="44"/>
                <w:szCs w:val="44"/>
              </w:rPr>
            </w:pPr>
            <w:r w:rsidRPr="002E686E">
              <w:rPr>
                <w:rFonts w:ascii="宋体" w:hAnsi="宋体" w:cs="宋体" w:hint="eastAsia"/>
                <w:b/>
                <w:bCs/>
                <w:kern w:val="0"/>
                <w:sz w:val="44"/>
                <w:szCs w:val="44"/>
              </w:rPr>
              <w:t>招 标 工 程 量 清 单</w:t>
            </w:r>
          </w:p>
        </w:tc>
      </w:tr>
      <w:tr w:rsidR="002E686E" w:rsidRPr="002E686E" w:rsidTr="00307DC6">
        <w:trPr>
          <w:trHeight w:val="5105"/>
        </w:trPr>
        <w:tc>
          <w:tcPr>
            <w:tcW w:w="1892" w:type="dxa"/>
            <w:gridSpan w:val="3"/>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kern w:val="0"/>
                <w:sz w:val="24"/>
                <w:szCs w:val="24"/>
              </w:rPr>
            </w:pPr>
          </w:p>
        </w:tc>
        <w:tc>
          <w:tcPr>
            <w:tcW w:w="2727" w:type="dxa"/>
            <w:gridSpan w:val="7"/>
            <w:tcBorders>
              <w:top w:val="nil"/>
              <w:left w:val="nil"/>
              <w:bottom w:val="nil"/>
              <w:right w:val="nil"/>
            </w:tcBorders>
            <w:shd w:val="clear" w:color="FFFFFF" w:fill="FFFFFF"/>
            <w:vAlign w:val="bottom"/>
            <w:hideMark/>
          </w:tcPr>
          <w:p w:rsidR="002E686E" w:rsidRPr="002E686E" w:rsidRDefault="002E686E" w:rsidP="002E686E">
            <w:pPr>
              <w:widowControl/>
              <w:jc w:val="center"/>
              <w:rPr>
                <w:rFonts w:ascii="宋体" w:hAnsi="宋体" w:cs="宋体"/>
                <w:b/>
                <w:bCs/>
                <w:kern w:val="0"/>
                <w:sz w:val="24"/>
                <w:szCs w:val="24"/>
              </w:rPr>
            </w:pPr>
            <w:r w:rsidRPr="002E686E">
              <w:rPr>
                <w:rFonts w:ascii="宋体" w:hAnsi="宋体" w:cs="宋体" w:hint="eastAsia"/>
                <w:b/>
                <w:bCs/>
                <w:kern w:val="0"/>
                <w:sz w:val="24"/>
                <w:szCs w:val="24"/>
              </w:rPr>
              <w:t>招  标  人：</w:t>
            </w:r>
          </w:p>
        </w:tc>
        <w:tc>
          <w:tcPr>
            <w:tcW w:w="3600" w:type="dxa"/>
            <w:gridSpan w:val="12"/>
            <w:tcBorders>
              <w:top w:val="nil"/>
              <w:left w:val="nil"/>
              <w:bottom w:val="single" w:sz="4" w:space="0" w:color="000000"/>
              <w:right w:val="nil"/>
            </w:tcBorders>
            <w:shd w:val="clear" w:color="FFFFFF" w:fill="FFFFFF"/>
            <w:vAlign w:val="bottom"/>
            <w:hideMark/>
          </w:tcPr>
          <w:p w:rsidR="002E686E" w:rsidRPr="002E686E" w:rsidRDefault="002E686E" w:rsidP="002E686E">
            <w:pPr>
              <w:widowControl/>
              <w:jc w:val="center"/>
              <w:rPr>
                <w:rFonts w:ascii="宋体" w:hAnsi="宋体" w:cs="宋体"/>
                <w:kern w:val="0"/>
                <w:sz w:val="28"/>
                <w:szCs w:val="28"/>
              </w:rPr>
            </w:pPr>
          </w:p>
        </w:tc>
        <w:tc>
          <w:tcPr>
            <w:tcW w:w="2522" w:type="dxa"/>
            <w:gridSpan w:val="6"/>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kern w:val="0"/>
                <w:sz w:val="24"/>
                <w:szCs w:val="24"/>
              </w:rPr>
            </w:pPr>
          </w:p>
        </w:tc>
      </w:tr>
      <w:tr w:rsidR="002E686E" w:rsidRPr="002E686E" w:rsidTr="00307DC6">
        <w:trPr>
          <w:trHeight w:val="480"/>
        </w:trPr>
        <w:tc>
          <w:tcPr>
            <w:tcW w:w="1892" w:type="dxa"/>
            <w:gridSpan w:val="3"/>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kern w:val="0"/>
                <w:sz w:val="24"/>
                <w:szCs w:val="24"/>
              </w:rPr>
            </w:pPr>
          </w:p>
        </w:tc>
        <w:tc>
          <w:tcPr>
            <w:tcW w:w="2727" w:type="dxa"/>
            <w:gridSpan w:val="7"/>
            <w:tcBorders>
              <w:top w:val="nil"/>
              <w:left w:val="nil"/>
              <w:bottom w:val="nil"/>
              <w:right w:val="nil"/>
            </w:tcBorders>
            <w:shd w:val="clear" w:color="FFFFFF" w:fill="FFFFFF"/>
            <w:vAlign w:val="bottom"/>
            <w:hideMark/>
          </w:tcPr>
          <w:p w:rsidR="002E686E" w:rsidRPr="002E686E" w:rsidRDefault="002E686E" w:rsidP="002E686E">
            <w:pPr>
              <w:widowControl/>
              <w:jc w:val="right"/>
              <w:rPr>
                <w:rFonts w:ascii="宋体" w:hAnsi="宋体" w:cs="宋体"/>
                <w:b/>
                <w:bCs/>
                <w:kern w:val="0"/>
                <w:sz w:val="28"/>
                <w:szCs w:val="28"/>
              </w:rPr>
            </w:pPr>
          </w:p>
        </w:tc>
        <w:tc>
          <w:tcPr>
            <w:tcW w:w="3600" w:type="dxa"/>
            <w:gridSpan w:val="12"/>
            <w:tcBorders>
              <w:top w:val="single" w:sz="4" w:space="0" w:color="000000"/>
              <w:left w:val="nil"/>
              <w:bottom w:val="nil"/>
              <w:right w:val="nil"/>
            </w:tcBorders>
            <w:shd w:val="clear" w:color="FFFFFF" w:fill="FFFFFF"/>
            <w:hideMark/>
          </w:tcPr>
          <w:p w:rsidR="002E686E" w:rsidRPr="002E686E" w:rsidRDefault="002E686E" w:rsidP="002E686E">
            <w:pPr>
              <w:widowControl/>
              <w:jc w:val="center"/>
              <w:rPr>
                <w:rFonts w:ascii="宋体" w:hAnsi="宋体" w:cs="宋体"/>
                <w:kern w:val="0"/>
                <w:sz w:val="18"/>
                <w:szCs w:val="18"/>
              </w:rPr>
            </w:pPr>
            <w:r w:rsidRPr="002E686E">
              <w:rPr>
                <w:rFonts w:ascii="宋体" w:hAnsi="宋体" w:cs="宋体" w:hint="eastAsia"/>
                <w:kern w:val="0"/>
                <w:sz w:val="18"/>
                <w:szCs w:val="18"/>
              </w:rPr>
              <w:t>(单位盖章)</w:t>
            </w:r>
          </w:p>
        </w:tc>
        <w:tc>
          <w:tcPr>
            <w:tcW w:w="2522" w:type="dxa"/>
            <w:gridSpan w:val="6"/>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kern w:val="0"/>
                <w:sz w:val="24"/>
                <w:szCs w:val="24"/>
              </w:rPr>
            </w:pPr>
          </w:p>
        </w:tc>
      </w:tr>
      <w:tr w:rsidR="002E686E" w:rsidRPr="002E686E" w:rsidTr="00307DC6">
        <w:trPr>
          <w:trHeight w:val="1215"/>
        </w:trPr>
        <w:tc>
          <w:tcPr>
            <w:tcW w:w="1892" w:type="dxa"/>
            <w:gridSpan w:val="3"/>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kern w:val="0"/>
                <w:sz w:val="24"/>
                <w:szCs w:val="24"/>
              </w:rPr>
            </w:pPr>
          </w:p>
        </w:tc>
        <w:tc>
          <w:tcPr>
            <w:tcW w:w="2727" w:type="dxa"/>
            <w:gridSpan w:val="7"/>
            <w:tcBorders>
              <w:top w:val="nil"/>
              <w:left w:val="nil"/>
              <w:bottom w:val="nil"/>
              <w:right w:val="nil"/>
            </w:tcBorders>
            <w:shd w:val="clear" w:color="FFFFFF" w:fill="FFFFFF"/>
            <w:vAlign w:val="bottom"/>
            <w:hideMark/>
          </w:tcPr>
          <w:p w:rsidR="002E686E" w:rsidRPr="002E686E" w:rsidRDefault="002E686E" w:rsidP="002E686E">
            <w:pPr>
              <w:widowControl/>
              <w:jc w:val="center"/>
              <w:rPr>
                <w:rFonts w:ascii="宋体" w:hAnsi="宋体" w:cs="宋体"/>
                <w:b/>
                <w:bCs/>
                <w:kern w:val="0"/>
                <w:sz w:val="24"/>
                <w:szCs w:val="24"/>
              </w:rPr>
            </w:pPr>
            <w:r w:rsidRPr="002E686E">
              <w:rPr>
                <w:rFonts w:ascii="宋体" w:hAnsi="宋体" w:cs="宋体" w:hint="eastAsia"/>
                <w:b/>
                <w:bCs/>
                <w:kern w:val="0"/>
                <w:sz w:val="24"/>
                <w:szCs w:val="24"/>
              </w:rPr>
              <w:t>造价咨询人：</w:t>
            </w:r>
          </w:p>
        </w:tc>
        <w:tc>
          <w:tcPr>
            <w:tcW w:w="3600" w:type="dxa"/>
            <w:gridSpan w:val="12"/>
            <w:tcBorders>
              <w:top w:val="nil"/>
              <w:left w:val="nil"/>
              <w:bottom w:val="single" w:sz="4" w:space="0" w:color="000000"/>
              <w:right w:val="nil"/>
            </w:tcBorders>
            <w:shd w:val="clear" w:color="FFFFFF" w:fill="FFFFFF"/>
            <w:vAlign w:val="bottom"/>
            <w:hideMark/>
          </w:tcPr>
          <w:p w:rsidR="002E686E" w:rsidRPr="002E686E" w:rsidRDefault="002E686E" w:rsidP="002E686E">
            <w:pPr>
              <w:widowControl/>
              <w:jc w:val="center"/>
              <w:rPr>
                <w:rFonts w:ascii="宋体" w:hAnsi="宋体" w:cs="宋体"/>
                <w:kern w:val="0"/>
                <w:sz w:val="28"/>
                <w:szCs w:val="28"/>
              </w:rPr>
            </w:pPr>
          </w:p>
        </w:tc>
        <w:tc>
          <w:tcPr>
            <w:tcW w:w="2522" w:type="dxa"/>
            <w:gridSpan w:val="6"/>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kern w:val="0"/>
                <w:sz w:val="24"/>
                <w:szCs w:val="24"/>
              </w:rPr>
            </w:pPr>
          </w:p>
        </w:tc>
      </w:tr>
      <w:tr w:rsidR="002E686E" w:rsidRPr="002E686E" w:rsidTr="00307DC6">
        <w:trPr>
          <w:trHeight w:val="480"/>
        </w:trPr>
        <w:tc>
          <w:tcPr>
            <w:tcW w:w="1892" w:type="dxa"/>
            <w:gridSpan w:val="3"/>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kern w:val="0"/>
                <w:sz w:val="24"/>
                <w:szCs w:val="24"/>
              </w:rPr>
            </w:pPr>
          </w:p>
        </w:tc>
        <w:tc>
          <w:tcPr>
            <w:tcW w:w="2727" w:type="dxa"/>
            <w:gridSpan w:val="7"/>
            <w:tcBorders>
              <w:top w:val="nil"/>
              <w:left w:val="nil"/>
              <w:bottom w:val="nil"/>
              <w:right w:val="nil"/>
            </w:tcBorders>
            <w:shd w:val="clear" w:color="FFFFFF" w:fill="FFFFFF"/>
            <w:vAlign w:val="center"/>
            <w:hideMark/>
          </w:tcPr>
          <w:p w:rsidR="002E686E" w:rsidRPr="002E686E" w:rsidRDefault="002E686E" w:rsidP="002E686E">
            <w:pPr>
              <w:widowControl/>
              <w:jc w:val="center"/>
              <w:rPr>
                <w:rFonts w:ascii="宋体" w:hAnsi="宋体" w:cs="宋体"/>
                <w:kern w:val="0"/>
                <w:sz w:val="18"/>
                <w:szCs w:val="18"/>
              </w:rPr>
            </w:pPr>
          </w:p>
        </w:tc>
        <w:tc>
          <w:tcPr>
            <w:tcW w:w="3600" w:type="dxa"/>
            <w:gridSpan w:val="12"/>
            <w:tcBorders>
              <w:top w:val="single" w:sz="4" w:space="0" w:color="000000"/>
              <w:left w:val="nil"/>
              <w:bottom w:val="nil"/>
              <w:right w:val="nil"/>
            </w:tcBorders>
            <w:shd w:val="clear" w:color="FFFFFF" w:fill="FFFFFF"/>
            <w:hideMark/>
          </w:tcPr>
          <w:p w:rsidR="002E686E" w:rsidRPr="002E686E" w:rsidRDefault="002E686E" w:rsidP="002E686E">
            <w:pPr>
              <w:widowControl/>
              <w:jc w:val="center"/>
              <w:rPr>
                <w:rFonts w:ascii="宋体" w:hAnsi="宋体" w:cs="宋体"/>
                <w:kern w:val="0"/>
                <w:sz w:val="18"/>
                <w:szCs w:val="18"/>
              </w:rPr>
            </w:pPr>
            <w:r w:rsidRPr="002E686E">
              <w:rPr>
                <w:rFonts w:ascii="宋体" w:hAnsi="宋体" w:cs="宋体" w:hint="eastAsia"/>
                <w:kern w:val="0"/>
                <w:sz w:val="18"/>
                <w:szCs w:val="18"/>
              </w:rPr>
              <w:t>(单位盖章)</w:t>
            </w:r>
          </w:p>
        </w:tc>
        <w:tc>
          <w:tcPr>
            <w:tcW w:w="2522" w:type="dxa"/>
            <w:gridSpan w:val="6"/>
            <w:tcBorders>
              <w:top w:val="nil"/>
              <w:left w:val="nil"/>
              <w:bottom w:val="nil"/>
              <w:right w:val="nil"/>
            </w:tcBorders>
            <w:shd w:val="clear" w:color="FFFFFF" w:fill="FFFFFF"/>
            <w:vAlign w:val="center"/>
            <w:hideMark/>
          </w:tcPr>
          <w:p w:rsidR="002E686E" w:rsidRPr="002E686E" w:rsidRDefault="002E686E" w:rsidP="002E686E">
            <w:pPr>
              <w:widowControl/>
              <w:jc w:val="center"/>
              <w:rPr>
                <w:rFonts w:ascii="宋体" w:hAnsi="宋体" w:cs="宋体"/>
                <w:kern w:val="0"/>
                <w:sz w:val="18"/>
                <w:szCs w:val="18"/>
              </w:rPr>
            </w:pPr>
          </w:p>
        </w:tc>
      </w:tr>
      <w:tr w:rsidR="002E686E" w:rsidRPr="002E686E" w:rsidTr="00307DC6">
        <w:trPr>
          <w:trHeight w:val="1395"/>
        </w:trPr>
        <w:tc>
          <w:tcPr>
            <w:tcW w:w="10741" w:type="dxa"/>
            <w:gridSpan w:val="28"/>
            <w:tcBorders>
              <w:top w:val="nil"/>
              <w:left w:val="nil"/>
              <w:bottom w:val="nil"/>
              <w:right w:val="nil"/>
            </w:tcBorders>
            <w:shd w:val="clear" w:color="FFFFFF" w:fill="FFFFFF"/>
            <w:vAlign w:val="bottom"/>
            <w:hideMark/>
          </w:tcPr>
          <w:p w:rsidR="002E686E" w:rsidRPr="002E686E" w:rsidRDefault="002E686E" w:rsidP="002E686E">
            <w:pPr>
              <w:widowControl/>
              <w:jc w:val="center"/>
              <w:rPr>
                <w:rFonts w:ascii="宋体" w:hAnsi="宋体" w:cs="宋体"/>
                <w:b/>
                <w:bCs/>
                <w:kern w:val="0"/>
                <w:sz w:val="24"/>
                <w:szCs w:val="24"/>
              </w:rPr>
            </w:pPr>
            <w:r w:rsidRPr="002E686E">
              <w:rPr>
                <w:rFonts w:ascii="宋体" w:hAnsi="宋体" w:cs="宋体" w:hint="eastAsia"/>
                <w:b/>
                <w:bCs/>
                <w:kern w:val="0"/>
                <w:sz w:val="24"/>
                <w:szCs w:val="24"/>
              </w:rPr>
              <w:t xml:space="preserve">    年   月   日</w:t>
            </w:r>
          </w:p>
        </w:tc>
      </w:tr>
      <w:tr w:rsidR="002E686E" w:rsidRPr="002E686E" w:rsidTr="00307DC6">
        <w:trPr>
          <w:trHeight w:val="420"/>
        </w:trPr>
        <w:tc>
          <w:tcPr>
            <w:tcW w:w="1892" w:type="dxa"/>
            <w:gridSpan w:val="3"/>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kern w:val="0"/>
                <w:sz w:val="24"/>
                <w:szCs w:val="24"/>
              </w:rPr>
            </w:pPr>
          </w:p>
        </w:tc>
        <w:tc>
          <w:tcPr>
            <w:tcW w:w="2727" w:type="dxa"/>
            <w:gridSpan w:val="7"/>
            <w:tcBorders>
              <w:top w:val="nil"/>
              <w:left w:val="nil"/>
              <w:bottom w:val="nil"/>
              <w:right w:val="nil"/>
            </w:tcBorders>
            <w:shd w:val="clear" w:color="FFFFFF" w:fill="FFFFFF"/>
            <w:vAlign w:val="center"/>
            <w:hideMark/>
          </w:tcPr>
          <w:p w:rsidR="002E686E" w:rsidRPr="002E686E" w:rsidRDefault="002E686E" w:rsidP="002E686E">
            <w:pPr>
              <w:widowControl/>
              <w:jc w:val="left"/>
              <w:rPr>
                <w:rFonts w:ascii="宋体" w:hAnsi="宋体" w:cs="宋体"/>
                <w:kern w:val="0"/>
                <w:sz w:val="24"/>
                <w:szCs w:val="24"/>
              </w:rPr>
            </w:pPr>
          </w:p>
        </w:tc>
        <w:tc>
          <w:tcPr>
            <w:tcW w:w="700" w:type="dxa"/>
            <w:gridSpan w:val="2"/>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b/>
                <w:bCs/>
                <w:kern w:val="0"/>
                <w:sz w:val="28"/>
                <w:szCs w:val="28"/>
              </w:rPr>
            </w:pPr>
          </w:p>
        </w:tc>
        <w:tc>
          <w:tcPr>
            <w:tcW w:w="2900" w:type="dxa"/>
            <w:gridSpan w:val="10"/>
            <w:tcBorders>
              <w:top w:val="nil"/>
              <w:left w:val="nil"/>
              <w:bottom w:val="nil"/>
              <w:right w:val="nil"/>
            </w:tcBorders>
            <w:shd w:val="clear" w:color="FFFFFF" w:fill="FFFFFF"/>
            <w:vAlign w:val="bottom"/>
            <w:hideMark/>
          </w:tcPr>
          <w:p w:rsidR="002E686E" w:rsidRPr="002E686E" w:rsidRDefault="002E686E" w:rsidP="002E686E">
            <w:pPr>
              <w:widowControl/>
              <w:jc w:val="left"/>
              <w:rPr>
                <w:rFonts w:ascii="宋体" w:hAnsi="宋体" w:cs="宋体"/>
                <w:b/>
                <w:bCs/>
                <w:kern w:val="0"/>
                <w:sz w:val="28"/>
                <w:szCs w:val="28"/>
              </w:rPr>
            </w:pPr>
          </w:p>
        </w:tc>
        <w:tc>
          <w:tcPr>
            <w:tcW w:w="2522" w:type="dxa"/>
            <w:gridSpan w:val="6"/>
            <w:tcBorders>
              <w:top w:val="nil"/>
              <w:left w:val="nil"/>
              <w:bottom w:val="nil"/>
              <w:right w:val="nil"/>
            </w:tcBorders>
            <w:shd w:val="clear" w:color="FFFFFF" w:fill="FFFFFF"/>
            <w:hideMark/>
          </w:tcPr>
          <w:p w:rsidR="002E686E" w:rsidRPr="002E686E" w:rsidRDefault="002E686E" w:rsidP="002E686E">
            <w:pPr>
              <w:widowControl/>
              <w:jc w:val="right"/>
              <w:rPr>
                <w:rFonts w:ascii="宋体" w:hAnsi="宋体" w:cs="宋体"/>
                <w:kern w:val="0"/>
                <w:sz w:val="18"/>
                <w:szCs w:val="18"/>
              </w:rPr>
            </w:pPr>
          </w:p>
        </w:tc>
      </w:tr>
      <w:tr w:rsidR="002E686E" w:rsidRPr="002E686E" w:rsidTr="00307DC6">
        <w:trPr>
          <w:trHeight w:val="360"/>
        </w:trPr>
        <w:tc>
          <w:tcPr>
            <w:tcW w:w="2119" w:type="dxa"/>
            <w:gridSpan w:val="5"/>
            <w:tcBorders>
              <w:top w:val="nil"/>
              <w:left w:val="nil"/>
              <w:bottom w:val="nil"/>
              <w:right w:val="nil"/>
            </w:tcBorders>
            <w:shd w:val="clear" w:color="FFFFFF" w:fill="FFFFFF"/>
            <w:vAlign w:val="center"/>
            <w:hideMark/>
          </w:tcPr>
          <w:p w:rsidR="002E686E" w:rsidRPr="002E686E" w:rsidRDefault="002E686E" w:rsidP="002E686E">
            <w:pPr>
              <w:widowControl/>
              <w:jc w:val="left"/>
              <w:rPr>
                <w:rFonts w:ascii="宋体" w:hAnsi="宋体" w:cs="宋体"/>
                <w:kern w:val="0"/>
                <w:sz w:val="18"/>
                <w:szCs w:val="18"/>
              </w:rPr>
            </w:pPr>
          </w:p>
        </w:tc>
        <w:tc>
          <w:tcPr>
            <w:tcW w:w="6322" w:type="dxa"/>
            <w:gridSpan w:val="18"/>
            <w:tcBorders>
              <w:top w:val="nil"/>
              <w:left w:val="nil"/>
              <w:bottom w:val="nil"/>
              <w:right w:val="nil"/>
            </w:tcBorders>
            <w:shd w:val="clear" w:color="FFFFFF" w:fill="FFFFFF"/>
            <w:vAlign w:val="bottom"/>
            <w:hideMark/>
          </w:tcPr>
          <w:p w:rsidR="002E686E" w:rsidRPr="002E686E" w:rsidRDefault="002E686E" w:rsidP="002E686E">
            <w:pPr>
              <w:widowControl/>
              <w:jc w:val="center"/>
              <w:rPr>
                <w:rFonts w:ascii="黑体" w:eastAsia="黑体" w:hAnsi="黑体" w:cs="宋体"/>
                <w:kern w:val="0"/>
                <w:sz w:val="18"/>
                <w:szCs w:val="18"/>
              </w:rPr>
            </w:pPr>
            <w:r w:rsidRPr="002E686E">
              <w:rPr>
                <w:rFonts w:ascii="黑体" w:eastAsia="黑体" w:hAnsi="黑体" w:cs="宋体" w:hint="eastAsia"/>
                <w:kern w:val="0"/>
                <w:sz w:val="18"/>
                <w:szCs w:val="18"/>
              </w:rPr>
              <w:t xml:space="preserve">                                                                </w:t>
            </w:r>
          </w:p>
        </w:tc>
        <w:tc>
          <w:tcPr>
            <w:tcW w:w="2300" w:type="dxa"/>
            <w:gridSpan w:val="5"/>
            <w:tcBorders>
              <w:top w:val="nil"/>
              <w:left w:val="nil"/>
              <w:bottom w:val="nil"/>
              <w:right w:val="nil"/>
            </w:tcBorders>
            <w:shd w:val="clear" w:color="FFFFFF" w:fill="FFFFFF"/>
            <w:vAlign w:val="center"/>
            <w:hideMark/>
          </w:tcPr>
          <w:p w:rsidR="002E686E" w:rsidRPr="002E686E" w:rsidRDefault="002E686E" w:rsidP="002E686E">
            <w:pPr>
              <w:widowControl/>
              <w:jc w:val="right"/>
              <w:rPr>
                <w:rFonts w:ascii="宋体" w:hAnsi="宋体" w:cs="宋体"/>
                <w:kern w:val="0"/>
                <w:sz w:val="18"/>
                <w:szCs w:val="18"/>
              </w:rPr>
            </w:pPr>
            <w:r w:rsidRPr="002E686E">
              <w:rPr>
                <w:rFonts w:ascii="宋体" w:hAnsi="宋体" w:cs="宋体" w:hint="eastAsia"/>
                <w:kern w:val="0"/>
                <w:sz w:val="18"/>
                <w:szCs w:val="18"/>
              </w:rPr>
              <w:t>封-1</w:t>
            </w:r>
          </w:p>
        </w:tc>
      </w:tr>
      <w:tr w:rsidR="002E686E" w:rsidRPr="002E686E" w:rsidTr="00307DC6">
        <w:trPr>
          <w:trHeight w:val="360"/>
        </w:trPr>
        <w:tc>
          <w:tcPr>
            <w:tcW w:w="10741" w:type="dxa"/>
            <w:gridSpan w:val="28"/>
            <w:tcBorders>
              <w:top w:val="nil"/>
              <w:left w:val="nil"/>
              <w:bottom w:val="nil"/>
              <w:right w:val="nil"/>
            </w:tcBorders>
            <w:shd w:val="clear" w:color="FFFFFF" w:fill="FFFFFF"/>
            <w:vAlign w:val="center"/>
            <w:hideMark/>
          </w:tcPr>
          <w:p w:rsidR="002E686E" w:rsidRPr="002E686E" w:rsidRDefault="002E686E" w:rsidP="002E686E">
            <w:pPr>
              <w:widowControl/>
              <w:jc w:val="center"/>
              <w:rPr>
                <w:rFonts w:ascii="黑体" w:eastAsia="黑体" w:hAnsi="黑体" w:cs="宋体"/>
                <w:kern w:val="0"/>
                <w:sz w:val="18"/>
                <w:szCs w:val="18"/>
              </w:rPr>
            </w:pPr>
            <w:r w:rsidRPr="002E686E">
              <w:rPr>
                <w:rFonts w:ascii="黑体" w:eastAsia="黑体" w:hAnsi="黑体" w:cs="宋体" w:hint="eastAsia"/>
                <w:kern w:val="0"/>
                <w:sz w:val="18"/>
                <w:szCs w:val="18"/>
              </w:rPr>
              <w:t xml:space="preserve">   河南省建设工程造价计价软件测评合格编号：2017-RJ004</w:t>
            </w:r>
          </w:p>
        </w:tc>
      </w:tr>
      <w:tr w:rsidR="002E686E" w:rsidRPr="002E686E" w:rsidTr="00307DC6">
        <w:trPr>
          <w:trHeight w:val="225"/>
        </w:trPr>
        <w:tc>
          <w:tcPr>
            <w:tcW w:w="1892" w:type="dxa"/>
            <w:gridSpan w:val="3"/>
            <w:tcBorders>
              <w:top w:val="nil"/>
              <w:left w:val="nil"/>
              <w:bottom w:val="nil"/>
              <w:right w:val="nil"/>
            </w:tcBorders>
            <w:shd w:val="clear" w:color="auto" w:fill="auto"/>
            <w:noWrap/>
            <w:vAlign w:val="bottom"/>
            <w:hideMark/>
          </w:tcPr>
          <w:p w:rsidR="002E686E" w:rsidRPr="002E686E" w:rsidRDefault="002E686E" w:rsidP="002E686E">
            <w:pPr>
              <w:widowControl/>
              <w:jc w:val="left"/>
              <w:rPr>
                <w:rFonts w:ascii="宋体" w:hAnsi="宋体" w:cs="宋体"/>
                <w:color w:val="000000"/>
                <w:kern w:val="0"/>
                <w:sz w:val="18"/>
                <w:szCs w:val="18"/>
              </w:rPr>
            </w:pPr>
          </w:p>
        </w:tc>
        <w:tc>
          <w:tcPr>
            <w:tcW w:w="227" w:type="dxa"/>
            <w:gridSpan w:val="2"/>
            <w:tcBorders>
              <w:top w:val="nil"/>
              <w:left w:val="nil"/>
              <w:bottom w:val="nil"/>
              <w:right w:val="nil"/>
            </w:tcBorders>
            <w:shd w:val="clear" w:color="auto" w:fill="auto"/>
            <w:noWrap/>
            <w:vAlign w:val="bottom"/>
            <w:hideMark/>
          </w:tcPr>
          <w:p w:rsidR="002E686E" w:rsidRPr="002E686E" w:rsidRDefault="002E686E" w:rsidP="002E686E">
            <w:pPr>
              <w:widowControl/>
              <w:jc w:val="left"/>
              <w:rPr>
                <w:rFonts w:ascii="宋体" w:hAnsi="宋体" w:cs="宋体"/>
                <w:color w:val="000000"/>
                <w:kern w:val="0"/>
                <w:sz w:val="18"/>
                <w:szCs w:val="18"/>
              </w:rPr>
            </w:pPr>
          </w:p>
        </w:tc>
        <w:tc>
          <w:tcPr>
            <w:tcW w:w="2500" w:type="dxa"/>
            <w:gridSpan w:val="5"/>
            <w:tcBorders>
              <w:top w:val="nil"/>
              <w:left w:val="nil"/>
              <w:bottom w:val="nil"/>
              <w:right w:val="nil"/>
            </w:tcBorders>
            <w:shd w:val="clear" w:color="auto" w:fill="auto"/>
            <w:noWrap/>
            <w:vAlign w:val="bottom"/>
            <w:hideMark/>
          </w:tcPr>
          <w:p w:rsidR="002E686E" w:rsidRPr="002E686E" w:rsidRDefault="002E686E" w:rsidP="002E686E">
            <w:pPr>
              <w:widowControl/>
              <w:jc w:val="left"/>
              <w:rPr>
                <w:rFonts w:ascii="宋体" w:hAnsi="宋体" w:cs="宋体"/>
                <w:color w:val="000000"/>
                <w:kern w:val="0"/>
                <w:sz w:val="18"/>
                <w:szCs w:val="18"/>
              </w:rPr>
            </w:pPr>
          </w:p>
        </w:tc>
        <w:tc>
          <w:tcPr>
            <w:tcW w:w="700" w:type="dxa"/>
            <w:gridSpan w:val="2"/>
            <w:tcBorders>
              <w:top w:val="nil"/>
              <w:left w:val="nil"/>
              <w:bottom w:val="nil"/>
              <w:right w:val="nil"/>
            </w:tcBorders>
            <w:shd w:val="clear" w:color="auto" w:fill="auto"/>
            <w:noWrap/>
            <w:vAlign w:val="bottom"/>
            <w:hideMark/>
          </w:tcPr>
          <w:p w:rsidR="002E686E" w:rsidRPr="002E686E" w:rsidRDefault="002E686E" w:rsidP="002E686E">
            <w:pPr>
              <w:widowControl/>
              <w:jc w:val="left"/>
              <w:rPr>
                <w:rFonts w:ascii="宋体" w:hAnsi="宋体" w:cs="宋体"/>
                <w:color w:val="000000"/>
                <w:kern w:val="0"/>
                <w:sz w:val="18"/>
                <w:szCs w:val="18"/>
              </w:rPr>
            </w:pPr>
          </w:p>
        </w:tc>
        <w:tc>
          <w:tcPr>
            <w:tcW w:w="2900" w:type="dxa"/>
            <w:gridSpan w:val="10"/>
            <w:tcBorders>
              <w:top w:val="nil"/>
              <w:left w:val="nil"/>
              <w:bottom w:val="nil"/>
              <w:right w:val="nil"/>
            </w:tcBorders>
            <w:shd w:val="clear" w:color="auto" w:fill="auto"/>
            <w:noWrap/>
            <w:vAlign w:val="bottom"/>
            <w:hideMark/>
          </w:tcPr>
          <w:p w:rsidR="002E686E" w:rsidRPr="002E686E" w:rsidRDefault="002E686E" w:rsidP="002E686E">
            <w:pPr>
              <w:widowControl/>
              <w:jc w:val="left"/>
              <w:rPr>
                <w:rFonts w:ascii="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2E686E" w:rsidRPr="002E686E" w:rsidRDefault="002E686E" w:rsidP="002E686E">
            <w:pPr>
              <w:widowControl/>
              <w:jc w:val="left"/>
              <w:rPr>
                <w:rFonts w:ascii="宋体" w:hAnsi="宋体" w:cs="宋体"/>
                <w:color w:val="000000"/>
                <w:kern w:val="0"/>
                <w:sz w:val="18"/>
                <w:szCs w:val="18"/>
              </w:rPr>
            </w:pPr>
          </w:p>
        </w:tc>
        <w:tc>
          <w:tcPr>
            <w:tcW w:w="2300" w:type="dxa"/>
            <w:gridSpan w:val="5"/>
            <w:tcBorders>
              <w:top w:val="nil"/>
              <w:left w:val="nil"/>
              <w:bottom w:val="nil"/>
              <w:right w:val="nil"/>
            </w:tcBorders>
            <w:shd w:val="clear" w:color="auto" w:fill="auto"/>
            <w:noWrap/>
            <w:vAlign w:val="bottom"/>
            <w:hideMark/>
          </w:tcPr>
          <w:p w:rsidR="002E686E" w:rsidRPr="002E686E" w:rsidRDefault="002E686E" w:rsidP="002E686E">
            <w:pPr>
              <w:widowControl/>
              <w:jc w:val="left"/>
              <w:rPr>
                <w:rFonts w:ascii="宋体" w:hAnsi="宋体" w:cs="宋体"/>
                <w:color w:val="000000"/>
                <w:kern w:val="0"/>
                <w:sz w:val="18"/>
                <w:szCs w:val="18"/>
              </w:rPr>
            </w:pPr>
          </w:p>
        </w:tc>
      </w:tr>
      <w:tr w:rsidR="00307DC6" w:rsidRPr="00307DC6" w:rsidTr="00307DC6">
        <w:trPr>
          <w:gridAfter w:val="1"/>
          <w:wAfter w:w="142" w:type="dxa"/>
          <w:trHeight w:val="795"/>
        </w:trPr>
        <w:tc>
          <w:tcPr>
            <w:tcW w:w="10599" w:type="dxa"/>
            <w:gridSpan w:val="27"/>
            <w:tcBorders>
              <w:top w:val="nil"/>
              <w:left w:val="nil"/>
              <w:bottom w:val="nil"/>
              <w:right w:val="nil"/>
            </w:tcBorders>
            <w:shd w:val="clear" w:color="FFFFFF" w:fill="FFFFFF"/>
            <w:vAlign w:val="center"/>
            <w:hideMark/>
          </w:tcPr>
          <w:p w:rsidR="00307DC6" w:rsidRPr="00307DC6" w:rsidRDefault="00307DC6" w:rsidP="00307DC6">
            <w:pPr>
              <w:widowControl/>
              <w:jc w:val="center"/>
              <w:rPr>
                <w:rFonts w:ascii="宋体" w:hAnsi="宋体" w:cs="宋体"/>
                <w:b/>
                <w:bCs/>
                <w:kern w:val="0"/>
                <w:sz w:val="40"/>
                <w:szCs w:val="40"/>
              </w:rPr>
            </w:pPr>
            <w:r w:rsidRPr="00307DC6">
              <w:rPr>
                <w:rFonts w:ascii="宋体" w:hAnsi="宋体" w:cs="宋体" w:hint="eastAsia"/>
                <w:b/>
                <w:bCs/>
                <w:kern w:val="0"/>
                <w:sz w:val="40"/>
                <w:szCs w:val="40"/>
              </w:rPr>
              <w:lastRenderedPageBreak/>
              <w:t>分部分项工程和单价措施项目清单与计价表</w:t>
            </w:r>
          </w:p>
        </w:tc>
      </w:tr>
      <w:tr w:rsidR="00307DC6" w:rsidRPr="00307DC6" w:rsidTr="00307DC6">
        <w:trPr>
          <w:gridAfter w:val="1"/>
          <w:wAfter w:w="142" w:type="dxa"/>
          <w:trHeight w:val="510"/>
        </w:trPr>
        <w:tc>
          <w:tcPr>
            <w:tcW w:w="4557" w:type="dxa"/>
            <w:gridSpan w:val="9"/>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工程名称：土建</w:t>
            </w:r>
          </w:p>
        </w:tc>
        <w:tc>
          <w:tcPr>
            <w:tcW w:w="3662" w:type="dxa"/>
            <w:gridSpan w:val="13"/>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标段：长葛市疾病预防控制中心结核病标准化门诊建设</w:t>
            </w:r>
          </w:p>
        </w:tc>
        <w:tc>
          <w:tcPr>
            <w:tcW w:w="2380" w:type="dxa"/>
            <w:gridSpan w:val="5"/>
            <w:tcBorders>
              <w:top w:val="nil"/>
              <w:left w:val="nil"/>
              <w:bottom w:val="nil"/>
              <w:right w:val="nil"/>
            </w:tcBorders>
            <w:shd w:val="clear" w:color="FFFFFF" w:fill="FFFFFF"/>
            <w:vAlign w:val="bottom"/>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第 1 页 共 2 页</w:t>
            </w:r>
          </w:p>
        </w:tc>
      </w:tr>
      <w:tr w:rsidR="00307DC6" w:rsidRPr="00307DC6" w:rsidTr="00307DC6">
        <w:trPr>
          <w:gridAfter w:val="1"/>
          <w:wAfter w:w="142" w:type="dxa"/>
          <w:trHeight w:val="285"/>
        </w:trPr>
        <w:tc>
          <w:tcPr>
            <w:tcW w:w="81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序号</w:t>
            </w:r>
          </w:p>
        </w:tc>
        <w:tc>
          <w:tcPr>
            <w:tcW w:w="15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工程量</w:t>
            </w:r>
          </w:p>
        </w:tc>
        <w:tc>
          <w:tcPr>
            <w:tcW w:w="3762"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金 额(元)</w:t>
            </w:r>
          </w:p>
        </w:tc>
      </w:tr>
      <w:tr w:rsidR="00307DC6" w:rsidRPr="00307DC6" w:rsidTr="00307DC6">
        <w:trPr>
          <w:gridAfter w:val="1"/>
          <w:wAfter w:w="142" w:type="dxa"/>
          <w:trHeight w:val="285"/>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538" w:type="dxa"/>
            <w:gridSpan w:val="4"/>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12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综合单价</w:t>
            </w:r>
          </w:p>
        </w:tc>
        <w:tc>
          <w:tcPr>
            <w:tcW w:w="1282"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其中</w:t>
            </w:r>
          </w:p>
        </w:tc>
      </w:tr>
      <w:tr w:rsidR="00307DC6" w:rsidRPr="00307DC6" w:rsidTr="00307DC6">
        <w:trPr>
          <w:gridAfter w:val="1"/>
          <w:wAfter w:w="142" w:type="dxa"/>
          <w:trHeight w:val="285"/>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538" w:type="dxa"/>
            <w:gridSpan w:val="4"/>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120" w:type="dxa"/>
            <w:gridSpan w:val="4"/>
            <w:vMerge/>
            <w:tcBorders>
              <w:top w:val="nil"/>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282" w:type="dxa"/>
            <w:gridSpan w:val="4"/>
            <w:vMerge/>
            <w:tcBorders>
              <w:top w:val="single" w:sz="4"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暂估价</w:t>
            </w: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整个项目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010801001001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木质门</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1.成品木质门</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27.51</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2</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010802001001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金属(塑钢）门</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1.成品不锈钢门</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2.52</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9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3</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010807001001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金属（塑钢、断桥）窗</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1.框、扇材质:铝合金</w:t>
            </w:r>
            <w:r w:rsidRPr="00307DC6">
              <w:rPr>
                <w:rFonts w:ascii="宋体" w:hAnsi="宋体" w:cs="宋体" w:hint="eastAsia"/>
                <w:kern w:val="0"/>
                <w:sz w:val="18"/>
                <w:szCs w:val="18"/>
              </w:rPr>
              <w:br/>
              <w:t>2.玻璃品种、厚度:5+9+5中空玻璃</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67.49</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4</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010808001001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木门窗套</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1.名称：包窗口</w:t>
            </w:r>
            <w:r w:rsidRPr="00307DC6">
              <w:rPr>
                <w:rFonts w:ascii="宋体" w:hAnsi="宋体" w:cs="宋体" w:hint="eastAsia"/>
                <w:kern w:val="0"/>
                <w:sz w:val="18"/>
                <w:szCs w:val="18"/>
              </w:rPr>
              <w:br/>
              <w:t>2.含窗台石</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26.19</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5</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010808001002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木门窗套</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1.木门套</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20.03</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16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6</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011102003001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块料楼地面</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1.找平层厚度、砂浆配合比:20mm水泥砂浆、DSM20</w:t>
            </w:r>
            <w:r w:rsidRPr="00307DC6">
              <w:rPr>
                <w:rFonts w:ascii="宋体" w:hAnsi="宋体" w:cs="宋体" w:hint="eastAsia"/>
                <w:kern w:val="0"/>
                <w:sz w:val="18"/>
                <w:szCs w:val="18"/>
              </w:rPr>
              <w:br/>
              <w:t>2.面层材料品种、规格、颜色:800mm*800mm 玻化砖地板</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326.72</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16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7</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011105003001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块料踢脚线</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1.踢脚线高度:100mm</w:t>
            </w:r>
            <w:r w:rsidRPr="00307DC6">
              <w:rPr>
                <w:rFonts w:ascii="宋体" w:hAnsi="宋体" w:cs="宋体" w:hint="eastAsia"/>
                <w:kern w:val="0"/>
                <w:sz w:val="18"/>
                <w:szCs w:val="18"/>
              </w:rPr>
              <w:br/>
              <w:t>2.粘贴层厚度、材料种类:素水泥浆</w:t>
            </w:r>
            <w:r w:rsidRPr="00307DC6">
              <w:rPr>
                <w:rFonts w:ascii="宋体" w:hAnsi="宋体" w:cs="宋体" w:hint="eastAsia"/>
                <w:kern w:val="0"/>
                <w:sz w:val="18"/>
                <w:szCs w:val="18"/>
              </w:rPr>
              <w:br/>
              <w:t>3.面层材料品种、规格、颜色:陶瓷地砖</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7.71</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14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8</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011204003001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块料墙面</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1.安装方式:粘贴</w:t>
            </w:r>
            <w:r w:rsidRPr="00307DC6">
              <w:rPr>
                <w:rFonts w:ascii="宋体" w:hAnsi="宋体" w:cs="宋体" w:hint="eastAsia"/>
                <w:kern w:val="0"/>
                <w:sz w:val="18"/>
                <w:szCs w:val="18"/>
              </w:rPr>
              <w:br/>
              <w:t>2.面层材料品种、规格、颜色:玻化砖300mm*600mm</w:t>
            </w:r>
            <w:r w:rsidRPr="00307DC6">
              <w:rPr>
                <w:rFonts w:ascii="宋体" w:hAnsi="宋体" w:cs="宋体" w:hint="eastAsia"/>
                <w:kern w:val="0"/>
                <w:sz w:val="18"/>
                <w:szCs w:val="18"/>
              </w:rPr>
              <w:br/>
              <w:t>3.墙裙高度:1.35m高</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265.18</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lastRenderedPageBreak/>
              <w:t>9</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011210005001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成品隔断</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1.隔断材料品种、规格、颜色:铝合金玻璃隔断</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64.18</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16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10</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011406001001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抹灰面油漆</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1.墙体类型:内墙</w:t>
            </w:r>
            <w:r w:rsidRPr="00307DC6">
              <w:rPr>
                <w:rFonts w:ascii="宋体" w:hAnsi="宋体" w:cs="宋体" w:hint="eastAsia"/>
                <w:kern w:val="0"/>
                <w:sz w:val="18"/>
                <w:szCs w:val="18"/>
              </w:rPr>
              <w:br/>
              <w:t>2.面层厚度、砂浆配合比:DPM10 20mm厚</w:t>
            </w:r>
            <w:r w:rsidRPr="00307DC6">
              <w:rPr>
                <w:rFonts w:ascii="宋体" w:hAnsi="宋体" w:cs="宋体" w:hint="eastAsia"/>
                <w:kern w:val="0"/>
                <w:sz w:val="18"/>
                <w:szCs w:val="18"/>
              </w:rPr>
              <w:br/>
              <w:t>3.装饰面材料种类:白色乳胶漆 两遍</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694.86</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14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11</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011406001002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抹灰面油漆</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1.基层类型:天棚面</w:t>
            </w:r>
            <w:r w:rsidRPr="00307DC6">
              <w:rPr>
                <w:rFonts w:ascii="宋体" w:hAnsi="宋体" w:cs="宋体" w:hint="eastAsia"/>
                <w:kern w:val="0"/>
                <w:sz w:val="18"/>
                <w:szCs w:val="18"/>
              </w:rPr>
              <w:br/>
              <w:t>2.抹灰厚度、材料种类:白色乳胶漆</w:t>
            </w:r>
            <w:r w:rsidRPr="00307DC6">
              <w:rPr>
                <w:rFonts w:ascii="宋体" w:hAnsi="宋体" w:cs="宋体" w:hint="eastAsia"/>
                <w:kern w:val="0"/>
                <w:sz w:val="18"/>
                <w:szCs w:val="18"/>
              </w:rPr>
              <w:br/>
              <w:t>3.砂浆配合比:干混抹灰砂浆DPM10</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383.06</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795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本页小计</w:t>
            </w:r>
          </w:p>
        </w:tc>
        <w:tc>
          <w:tcPr>
            <w:tcW w:w="128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45"/>
        </w:trPr>
        <w:tc>
          <w:tcPr>
            <w:tcW w:w="10599" w:type="dxa"/>
            <w:gridSpan w:val="27"/>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注：为计取规费等的使用，可在表中增设其中：“定额人工费”。</w:t>
            </w:r>
          </w:p>
        </w:tc>
      </w:tr>
      <w:tr w:rsidR="00307DC6" w:rsidRPr="00307DC6" w:rsidTr="00307DC6">
        <w:trPr>
          <w:gridAfter w:val="1"/>
          <w:wAfter w:w="142" w:type="dxa"/>
          <w:trHeight w:val="345"/>
        </w:trPr>
        <w:tc>
          <w:tcPr>
            <w:tcW w:w="4557" w:type="dxa"/>
            <w:gridSpan w:val="9"/>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p>
        </w:tc>
        <w:tc>
          <w:tcPr>
            <w:tcW w:w="3662" w:type="dxa"/>
            <w:gridSpan w:val="13"/>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u w:val="single"/>
              </w:rPr>
            </w:pPr>
          </w:p>
        </w:tc>
        <w:tc>
          <w:tcPr>
            <w:tcW w:w="2380" w:type="dxa"/>
            <w:gridSpan w:val="5"/>
            <w:tcBorders>
              <w:top w:val="nil"/>
              <w:left w:val="nil"/>
              <w:bottom w:val="nil"/>
              <w:right w:val="nil"/>
            </w:tcBorders>
            <w:shd w:val="clear" w:color="FFFFFF" w:fill="FFFFFF"/>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表—08</w:t>
            </w:r>
          </w:p>
        </w:tc>
      </w:tr>
      <w:tr w:rsidR="00307DC6" w:rsidRPr="00307DC6" w:rsidTr="00307DC6">
        <w:trPr>
          <w:gridAfter w:val="1"/>
          <w:wAfter w:w="142" w:type="dxa"/>
          <w:trHeight w:val="795"/>
        </w:trPr>
        <w:tc>
          <w:tcPr>
            <w:tcW w:w="10599" w:type="dxa"/>
            <w:gridSpan w:val="27"/>
            <w:tcBorders>
              <w:top w:val="nil"/>
              <w:left w:val="nil"/>
              <w:bottom w:val="nil"/>
              <w:right w:val="nil"/>
            </w:tcBorders>
            <w:shd w:val="clear" w:color="FFFFFF" w:fill="FFFFFF"/>
            <w:vAlign w:val="center"/>
            <w:hideMark/>
          </w:tcPr>
          <w:p w:rsidR="00307DC6" w:rsidRPr="00307DC6" w:rsidRDefault="00307DC6" w:rsidP="00307DC6">
            <w:pPr>
              <w:widowControl/>
              <w:jc w:val="center"/>
              <w:rPr>
                <w:rFonts w:ascii="宋体" w:hAnsi="宋体" w:cs="宋体"/>
                <w:b/>
                <w:bCs/>
                <w:kern w:val="0"/>
                <w:sz w:val="40"/>
                <w:szCs w:val="40"/>
              </w:rPr>
            </w:pPr>
            <w:r w:rsidRPr="00307DC6">
              <w:rPr>
                <w:rFonts w:ascii="宋体" w:hAnsi="宋体" w:cs="宋体" w:hint="eastAsia"/>
                <w:b/>
                <w:bCs/>
                <w:kern w:val="0"/>
                <w:sz w:val="40"/>
                <w:szCs w:val="40"/>
              </w:rPr>
              <w:t>分部分项工程和单价措施项目清单与计价表</w:t>
            </w:r>
          </w:p>
        </w:tc>
      </w:tr>
      <w:tr w:rsidR="00307DC6" w:rsidRPr="00307DC6" w:rsidTr="00307DC6">
        <w:trPr>
          <w:gridAfter w:val="1"/>
          <w:wAfter w:w="142" w:type="dxa"/>
          <w:trHeight w:val="510"/>
        </w:trPr>
        <w:tc>
          <w:tcPr>
            <w:tcW w:w="4557" w:type="dxa"/>
            <w:gridSpan w:val="9"/>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工程名称：土建</w:t>
            </w:r>
          </w:p>
        </w:tc>
        <w:tc>
          <w:tcPr>
            <w:tcW w:w="3662" w:type="dxa"/>
            <w:gridSpan w:val="13"/>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标段：长葛市疾病预防控制中心结核病标准化门诊建设</w:t>
            </w:r>
          </w:p>
        </w:tc>
        <w:tc>
          <w:tcPr>
            <w:tcW w:w="2380" w:type="dxa"/>
            <w:gridSpan w:val="5"/>
            <w:tcBorders>
              <w:top w:val="nil"/>
              <w:left w:val="nil"/>
              <w:bottom w:val="nil"/>
              <w:right w:val="nil"/>
            </w:tcBorders>
            <w:shd w:val="clear" w:color="FFFFFF" w:fill="FFFFFF"/>
            <w:vAlign w:val="bottom"/>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第 2 页 共 2 页</w:t>
            </w:r>
          </w:p>
        </w:tc>
      </w:tr>
      <w:tr w:rsidR="00307DC6" w:rsidRPr="00307DC6" w:rsidTr="00307DC6">
        <w:trPr>
          <w:gridAfter w:val="1"/>
          <w:wAfter w:w="142" w:type="dxa"/>
          <w:trHeight w:val="285"/>
        </w:trPr>
        <w:tc>
          <w:tcPr>
            <w:tcW w:w="81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序号</w:t>
            </w:r>
          </w:p>
        </w:tc>
        <w:tc>
          <w:tcPr>
            <w:tcW w:w="15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项目编码</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项目名称</w:t>
            </w:r>
          </w:p>
        </w:tc>
        <w:tc>
          <w:tcPr>
            <w:tcW w:w="152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项目特征描述</w:t>
            </w:r>
          </w:p>
        </w:tc>
        <w:tc>
          <w:tcPr>
            <w:tcW w:w="54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计量单位</w:t>
            </w:r>
          </w:p>
        </w:tc>
        <w:tc>
          <w:tcPr>
            <w:tcW w:w="9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工程量</w:t>
            </w:r>
          </w:p>
        </w:tc>
        <w:tc>
          <w:tcPr>
            <w:tcW w:w="3762"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金 额(元)</w:t>
            </w:r>
          </w:p>
        </w:tc>
      </w:tr>
      <w:tr w:rsidR="00307DC6" w:rsidRPr="00307DC6" w:rsidTr="00307DC6">
        <w:trPr>
          <w:gridAfter w:val="1"/>
          <w:wAfter w:w="142" w:type="dxa"/>
          <w:trHeight w:val="285"/>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538" w:type="dxa"/>
            <w:gridSpan w:val="4"/>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120"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综合单价</w:t>
            </w:r>
          </w:p>
        </w:tc>
        <w:tc>
          <w:tcPr>
            <w:tcW w:w="1282"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其中</w:t>
            </w:r>
          </w:p>
        </w:tc>
      </w:tr>
      <w:tr w:rsidR="00307DC6" w:rsidRPr="00307DC6" w:rsidTr="00307DC6">
        <w:trPr>
          <w:gridAfter w:val="1"/>
          <w:wAfter w:w="142" w:type="dxa"/>
          <w:trHeight w:val="510"/>
        </w:trPr>
        <w:tc>
          <w:tcPr>
            <w:tcW w:w="819" w:type="dxa"/>
            <w:gridSpan w:val="2"/>
            <w:vMerge/>
            <w:tcBorders>
              <w:top w:val="single" w:sz="8" w:space="0" w:color="000000"/>
              <w:left w:val="single" w:sz="8"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538" w:type="dxa"/>
            <w:gridSpan w:val="4"/>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520" w:type="dxa"/>
            <w:gridSpan w:val="5"/>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54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960" w:type="dxa"/>
            <w:gridSpan w:val="2"/>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120" w:type="dxa"/>
            <w:gridSpan w:val="4"/>
            <w:vMerge/>
            <w:tcBorders>
              <w:top w:val="nil"/>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282" w:type="dxa"/>
            <w:gridSpan w:val="4"/>
            <w:vMerge/>
            <w:tcBorders>
              <w:top w:val="single" w:sz="4"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暂估价</w:t>
            </w:r>
          </w:p>
        </w:tc>
      </w:tr>
      <w:tr w:rsidR="00307DC6" w:rsidRPr="00307DC6" w:rsidTr="00307DC6">
        <w:trPr>
          <w:gridAfter w:val="1"/>
          <w:wAfter w:w="142" w:type="dxa"/>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12</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011604001001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抹灰层拆除</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1.拆除部位:墙面</w:t>
            </w:r>
            <w:r w:rsidRPr="00307DC6">
              <w:rPr>
                <w:rFonts w:ascii="宋体" w:hAnsi="宋体" w:cs="宋体" w:hint="eastAsia"/>
                <w:kern w:val="0"/>
                <w:sz w:val="18"/>
                <w:szCs w:val="18"/>
              </w:rPr>
              <w:br/>
              <w:t>2.抹灰层种类:水泥砂浆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694.86</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13</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011604003001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天棚抹灰面拆除</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1.拆除部位:天棚</w:t>
            </w:r>
            <w:r w:rsidRPr="00307DC6">
              <w:rPr>
                <w:rFonts w:ascii="宋体" w:hAnsi="宋体" w:cs="宋体" w:hint="eastAsia"/>
                <w:kern w:val="0"/>
                <w:sz w:val="18"/>
                <w:szCs w:val="18"/>
              </w:rPr>
              <w:br/>
              <w:t>2.抹灰层种类:水泥砂浆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366.69</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14</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011605001001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平面块料拆除</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1.拆除的基层类型:拆除原有水磨石地面、地砖地面</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326.72</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735"/>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15</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011605002001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立面块料拆除</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1.拆除部位:墙裙</w:t>
            </w:r>
            <w:r w:rsidRPr="00307DC6">
              <w:rPr>
                <w:rFonts w:ascii="宋体" w:hAnsi="宋体" w:cs="宋体" w:hint="eastAsia"/>
                <w:kern w:val="0"/>
                <w:sz w:val="18"/>
                <w:szCs w:val="18"/>
              </w:rPr>
              <w:br/>
              <w:t>2.抹灰层种类:</w:t>
            </w:r>
            <w:r w:rsidRPr="00307DC6">
              <w:rPr>
                <w:rFonts w:ascii="宋体" w:hAnsi="宋体" w:cs="宋体" w:hint="eastAsia"/>
                <w:kern w:val="0"/>
                <w:sz w:val="18"/>
                <w:szCs w:val="18"/>
              </w:rPr>
              <w:lastRenderedPageBreak/>
              <w:t>水泥砂浆</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lastRenderedPageBreak/>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284.99</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lastRenderedPageBreak/>
              <w:t>16</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011606003001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天棚面龙骨及饰面拆除</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1.一层吊顶拆除</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16.37</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17</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011610001001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木门窗拆除</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1.名称拆除木质门</w:t>
            </w:r>
            <w:r w:rsidRPr="00307DC6">
              <w:rPr>
                <w:rFonts w:ascii="宋体" w:hAnsi="宋体" w:cs="宋体" w:hint="eastAsia"/>
                <w:kern w:val="0"/>
                <w:sz w:val="18"/>
                <w:szCs w:val="18"/>
              </w:rPr>
              <w:br/>
              <w:t>2.室内高度:3.36m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樘</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17</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18</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011610002001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金属门窗拆除</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1.名称拆除金属窗</w:t>
            </w:r>
            <w:r w:rsidRPr="00307DC6">
              <w:rPr>
                <w:rFonts w:ascii="宋体" w:hAnsi="宋体" w:cs="宋体" w:hint="eastAsia"/>
                <w:kern w:val="0"/>
                <w:sz w:val="18"/>
                <w:szCs w:val="18"/>
              </w:rPr>
              <w:br/>
              <w:t>2.室内高度:3.36m</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樘</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32</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14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19</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01B001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窗口</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1.采血出窗口封堵，隔壁新建玻璃窗口</w:t>
            </w:r>
            <w:r w:rsidRPr="00307DC6">
              <w:rPr>
                <w:rFonts w:ascii="宋体" w:hAnsi="宋体" w:cs="宋体" w:hint="eastAsia"/>
                <w:kern w:val="0"/>
                <w:sz w:val="18"/>
                <w:szCs w:val="18"/>
              </w:rPr>
              <w:br/>
              <w:t>2.玻璃窗口材质为铝合金窗口，窗台为大理石窗台</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处</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1</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20</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01B002</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地沟封填</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1.一层车库地沟封填</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处</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1</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51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21</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01B003</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建筑垃圾清运</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1.现场建筑垃圾清运</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处</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1</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措施项目</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w:t>
            </w: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011701001001</w:t>
            </w: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综合脚手架</w:t>
            </w: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m2</w:t>
            </w: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383.06</w:t>
            </w: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81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538"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5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96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1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7957"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本页小计</w:t>
            </w:r>
          </w:p>
        </w:tc>
        <w:tc>
          <w:tcPr>
            <w:tcW w:w="128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360"/>
        </w:trPr>
        <w:tc>
          <w:tcPr>
            <w:tcW w:w="795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计</w:t>
            </w:r>
          </w:p>
        </w:tc>
        <w:tc>
          <w:tcPr>
            <w:tcW w:w="128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r>
      <w:tr w:rsidR="00307DC6" w:rsidRPr="00307DC6" w:rsidTr="00307DC6">
        <w:trPr>
          <w:gridAfter w:val="1"/>
          <w:wAfter w:w="142" w:type="dxa"/>
          <w:trHeight w:val="798"/>
        </w:trPr>
        <w:tc>
          <w:tcPr>
            <w:tcW w:w="10599" w:type="dxa"/>
            <w:gridSpan w:val="27"/>
            <w:tcBorders>
              <w:top w:val="nil"/>
              <w:left w:val="nil"/>
              <w:bottom w:val="nil"/>
              <w:right w:val="nil"/>
            </w:tcBorders>
            <w:shd w:val="clear" w:color="FFFFFF" w:fill="FFFFFF"/>
            <w:hideMark/>
          </w:tcPr>
          <w:p w:rsid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注：为计取规费等的使用，可在表中增设其中：“定额人工费”。</w:t>
            </w:r>
          </w:p>
          <w:p w:rsidR="00307DC6" w:rsidRDefault="00307DC6" w:rsidP="00307DC6">
            <w:pPr>
              <w:widowControl/>
              <w:jc w:val="left"/>
              <w:rPr>
                <w:rFonts w:ascii="宋体" w:hAnsi="宋体" w:cs="宋体"/>
                <w:kern w:val="0"/>
                <w:sz w:val="18"/>
                <w:szCs w:val="18"/>
              </w:rPr>
            </w:pPr>
          </w:p>
          <w:p w:rsidR="00307DC6" w:rsidRDefault="00307DC6" w:rsidP="00307DC6">
            <w:pPr>
              <w:widowControl/>
              <w:jc w:val="left"/>
              <w:rPr>
                <w:rFonts w:ascii="宋体" w:hAnsi="宋体" w:cs="宋体"/>
                <w:kern w:val="0"/>
                <w:sz w:val="18"/>
                <w:szCs w:val="18"/>
              </w:rPr>
            </w:pPr>
          </w:p>
          <w:p w:rsidR="00307DC6" w:rsidRDefault="00307DC6" w:rsidP="00307DC6">
            <w:pPr>
              <w:widowControl/>
              <w:jc w:val="left"/>
              <w:rPr>
                <w:rFonts w:ascii="宋体" w:hAnsi="宋体" w:cs="宋体"/>
                <w:kern w:val="0"/>
                <w:sz w:val="18"/>
                <w:szCs w:val="18"/>
              </w:rPr>
            </w:pPr>
          </w:p>
          <w:p w:rsidR="00307DC6" w:rsidRDefault="00307DC6" w:rsidP="00307DC6">
            <w:pPr>
              <w:widowControl/>
              <w:jc w:val="left"/>
              <w:rPr>
                <w:rFonts w:ascii="宋体" w:hAnsi="宋体" w:cs="宋体"/>
                <w:kern w:val="0"/>
                <w:sz w:val="18"/>
                <w:szCs w:val="18"/>
              </w:rPr>
            </w:pPr>
          </w:p>
          <w:p w:rsidR="00307DC6" w:rsidRDefault="00307DC6" w:rsidP="00307DC6">
            <w:pPr>
              <w:widowControl/>
              <w:jc w:val="left"/>
              <w:rPr>
                <w:rFonts w:ascii="宋体" w:hAnsi="宋体" w:cs="宋体"/>
                <w:kern w:val="0"/>
                <w:sz w:val="18"/>
                <w:szCs w:val="18"/>
              </w:rPr>
            </w:pPr>
          </w:p>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1"/>
          <w:wAfter w:w="142" w:type="dxa"/>
          <w:trHeight w:val="345"/>
        </w:trPr>
        <w:tc>
          <w:tcPr>
            <w:tcW w:w="4557" w:type="dxa"/>
            <w:gridSpan w:val="9"/>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p>
        </w:tc>
        <w:tc>
          <w:tcPr>
            <w:tcW w:w="3662" w:type="dxa"/>
            <w:gridSpan w:val="13"/>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u w:val="single"/>
              </w:rPr>
            </w:pPr>
          </w:p>
        </w:tc>
        <w:tc>
          <w:tcPr>
            <w:tcW w:w="2380" w:type="dxa"/>
            <w:gridSpan w:val="5"/>
            <w:tcBorders>
              <w:top w:val="nil"/>
              <w:left w:val="nil"/>
              <w:bottom w:val="nil"/>
              <w:right w:val="nil"/>
            </w:tcBorders>
            <w:shd w:val="clear" w:color="FFFFFF" w:fill="FFFFFF"/>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表—08</w:t>
            </w:r>
          </w:p>
        </w:tc>
      </w:tr>
      <w:tr w:rsidR="00307DC6" w:rsidRPr="00307DC6" w:rsidTr="00307DC6">
        <w:trPr>
          <w:gridAfter w:val="1"/>
          <w:wAfter w:w="142" w:type="dxa"/>
          <w:trHeight w:val="225"/>
        </w:trPr>
        <w:tc>
          <w:tcPr>
            <w:tcW w:w="819" w:type="dxa"/>
            <w:gridSpan w:val="2"/>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538" w:type="dxa"/>
            <w:gridSpan w:val="4"/>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460" w:type="dxa"/>
            <w:gridSpan w:val="2"/>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740"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780" w:type="dxa"/>
            <w:gridSpan w:val="4"/>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540" w:type="dxa"/>
            <w:gridSpan w:val="2"/>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960" w:type="dxa"/>
            <w:gridSpan w:val="2"/>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120" w:type="dxa"/>
            <w:gridSpan w:val="4"/>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262"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020" w:type="dxa"/>
            <w:gridSpan w:val="3"/>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360" w:type="dxa"/>
            <w:gridSpan w:val="2"/>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r>
      <w:tr w:rsidR="00307DC6" w:rsidRPr="00307DC6" w:rsidTr="00307DC6">
        <w:trPr>
          <w:gridAfter w:val="2"/>
          <w:wAfter w:w="184" w:type="dxa"/>
          <w:trHeight w:val="795"/>
        </w:trPr>
        <w:tc>
          <w:tcPr>
            <w:tcW w:w="10557" w:type="dxa"/>
            <w:gridSpan w:val="26"/>
            <w:tcBorders>
              <w:top w:val="nil"/>
              <w:left w:val="nil"/>
              <w:bottom w:val="nil"/>
              <w:right w:val="nil"/>
            </w:tcBorders>
            <w:shd w:val="clear" w:color="FFFFFF" w:fill="FFFFFF"/>
            <w:vAlign w:val="center"/>
            <w:hideMark/>
          </w:tcPr>
          <w:p w:rsidR="00307DC6" w:rsidRPr="00307DC6" w:rsidRDefault="00307DC6" w:rsidP="00307DC6">
            <w:pPr>
              <w:widowControl/>
              <w:jc w:val="center"/>
              <w:rPr>
                <w:rFonts w:ascii="宋体" w:hAnsi="宋体" w:cs="宋体"/>
                <w:b/>
                <w:bCs/>
                <w:kern w:val="0"/>
                <w:sz w:val="40"/>
                <w:szCs w:val="40"/>
              </w:rPr>
            </w:pPr>
            <w:r w:rsidRPr="00307DC6">
              <w:rPr>
                <w:rFonts w:ascii="宋体" w:hAnsi="宋体" w:cs="宋体" w:hint="eastAsia"/>
                <w:b/>
                <w:bCs/>
                <w:kern w:val="0"/>
                <w:sz w:val="40"/>
                <w:szCs w:val="40"/>
              </w:rPr>
              <w:t>总价措施项目清单与计价表</w:t>
            </w:r>
          </w:p>
        </w:tc>
      </w:tr>
      <w:tr w:rsidR="00307DC6" w:rsidRPr="00307DC6" w:rsidTr="00307DC6">
        <w:trPr>
          <w:gridAfter w:val="2"/>
          <w:wAfter w:w="184" w:type="dxa"/>
          <w:trHeight w:val="510"/>
        </w:trPr>
        <w:tc>
          <w:tcPr>
            <w:tcW w:w="4937" w:type="dxa"/>
            <w:gridSpan w:val="11"/>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工程名称：土建</w:t>
            </w:r>
          </w:p>
        </w:tc>
        <w:tc>
          <w:tcPr>
            <w:tcW w:w="2860" w:type="dxa"/>
            <w:gridSpan w:val="9"/>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标段：长葛市疾病预防控制中心结核病标准化门诊建设</w:t>
            </w:r>
          </w:p>
        </w:tc>
        <w:tc>
          <w:tcPr>
            <w:tcW w:w="2760" w:type="dxa"/>
            <w:gridSpan w:val="6"/>
            <w:tcBorders>
              <w:top w:val="nil"/>
              <w:left w:val="nil"/>
              <w:bottom w:val="nil"/>
              <w:right w:val="nil"/>
            </w:tcBorders>
            <w:shd w:val="clear" w:color="FFFFFF" w:fill="FFFFFF"/>
            <w:vAlign w:val="bottom"/>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第 1 页 共 1 页</w:t>
            </w:r>
          </w:p>
        </w:tc>
      </w:tr>
      <w:tr w:rsidR="00307DC6" w:rsidRPr="00307DC6" w:rsidTr="00307DC6">
        <w:trPr>
          <w:gridAfter w:val="2"/>
          <w:wAfter w:w="184" w:type="dxa"/>
          <w:trHeight w:val="510"/>
        </w:trPr>
        <w:tc>
          <w:tcPr>
            <w:tcW w:w="64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序号</w:t>
            </w:r>
          </w:p>
        </w:tc>
        <w:tc>
          <w:tcPr>
            <w:tcW w:w="129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项目编码</w:t>
            </w:r>
          </w:p>
        </w:tc>
        <w:tc>
          <w:tcPr>
            <w:tcW w:w="18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项目名称</w:t>
            </w:r>
          </w:p>
        </w:tc>
        <w:tc>
          <w:tcPr>
            <w:tcW w:w="17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计 算 基 础</w:t>
            </w:r>
          </w:p>
        </w:tc>
        <w:tc>
          <w:tcPr>
            <w:tcW w:w="5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费率</w:t>
            </w:r>
            <w:r w:rsidRPr="00307DC6">
              <w:rPr>
                <w:rFonts w:ascii="宋体" w:hAnsi="宋体" w:cs="宋体" w:hint="eastAsia"/>
                <w:b/>
                <w:bCs/>
                <w:kern w:val="0"/>
                <w:sz w:val="18"/>
                <w:szCs w:val="18"/>
              </w:rPr>
              <w:br/>
              <w:t>(%)</w:t>
            </w:r>
          </w:p>
        </w:tc>
        <w:tc>
          <w:tcPr>
            <w:tcW w:w="9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金 额(元)</w:t>
            </w:r>
          </w:p>
        </w:tc>
        <w:tc>
          <w:tcPr>
            <w:tcW w:w="700" w:type="dxa"/>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调整费</w:t>
            </w:r>
            <w:r w:rsidRPr="00307DC6">
              <w:rPr>
                <w:rFonts w:ascii="宋体" w:hAnsi="宋体" w:cs="宋体" w:hint="eastAsia"/>
                <w:b/>
                <w:bCs/>
                <w:kern w:val="0"/>
                <w:sz w:val="18"/>
                <w:szCs w:val="18"/>
              </w:rPr>
              <w:br/>
              <w:t>率(%)</w:t>
            </w:r>
          </w:p>
        </w:tc>
        <w:tc>
          <w:tcPr>
            <w:tcW w:w="94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调整后</w:t>
            </w:r>
            <w:r w:rsidRPr="00307DC6">
              <w:rPr>
                <w:rFonts w:ascii="宋体" w:hAnsi="宋体" w:cs="宋体" w:hint="eastAsia"/>
                <w:b/>
                <w:bCs/>
                <w:kern w:val="0"/>
                <w:sz w:val="18"/>
                <w:szCs w:val="18"/>
              </w:rPr>
              <w:br/>
              <w:t>金额(元)</w:t>
            </w:r>
          </w:p>
        </w:tc>
        <w:tc>
          <w:tcPr>
            <w:tcW w:w="18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备 注</w:t>
            </w:r>
          </w:p>
        </w:tc>
      </w:tr>
      <w:tr w:rsidR="00307DC6" w:rsidRPr="00307DC6" w:rsidTr="00307DC6">
        <w:trPr>
          <w:gridAfter w:val="2"/>
          <w:wAfter w:w="184" w:type="dxa"/>
          <w:trHeight w:val="51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w:t>
            </w: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其他措施费（费率类）</w:t>
            </w: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1.1</w:t>
            </w: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011707002001</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夜间施工增加费</w:t>
            </w: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分部分项其他措施费+单价措施其他措施费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1.2</w:t>
            </w: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011707004001</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二次搬运费</w:t>
            </w: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分部分项其他措施费+单价措施其他措施费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1.3</w:t>
            </w: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011707005001</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冬雨季施工增加费</w:t>
            </w: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分部分项其他措施费+单价措施其他措施费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2</w:t>
            </w: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其他（费率类）</w:t>
            </w: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735"/>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3</w:t>
            </w: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011707001001</w:t>
            </w: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安全文明施工费</w:t>
            </w: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分部分项安全文明施工费+单价措施安全文明施工费</w:t>
            </w: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4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297"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0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6057"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计</w:t>
            </w:r>
          </w:p>
        </w:tc>
        <w:tc>
          <w:tcPr>
            <w:tcW w:w="980" w:type="dxa"/>
            <w:gridSpan w:val="2"/>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4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880" w:type="dxa"/>
            <w:gridSpan w:val="2"/>
            <w:tcBorders>
              <w:top w:val="nil"/>
              <w:left w:val="nil"/>
              <w:bottom w:val="single" w:sz="8"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gridAfter w:val="2"/>
          <w:wAfter w:w="184" w:type="dxa"/>
          <w:trHeight w:val="360"/>
        </w:trPr>
        <w:tc>
          <w:tcPr>
            <w:tcW w:w="4937" w:type="dxa"/>
            <w:gridSpan w:val="11"/>
            <w:tcBorders>
              <w:top w:val="nil"/>
              <w:left w:val="nil"/>
              <w:bottom w:val="nil"/>
              <w:right w:val="nil"/>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编制人（造价人员）：</w:t>
            </w:r>
          </w:p>
        </w:tc>
        <w:tc>
          <w:tcPr>
            <w:tcW w:w="5620" w:type="dxa"/>
            <w:gridSpan w:val="15"/>
            <w:tcBorders>
              <w:top w:val="nil"/>
              <w:left w:val="nil"/>
              <w:bottom w:val="nil"/>
              <w:right w:val="nil"/>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复核人（造价工程师）：</w:t>
            </w:r>
          </w:p>
        </w:tc>
      </w:tr>
      <w:tr w:rsidR="00307DC6" w:rsidRPr="00307DC6" w:rsidTr="00307DC6">
        <w:trPr>
          <w:gridAfter w:val="2"/>
          <w:wAfter w:w="184" w:type="dxa"/>
          <w:trHeight w:val="960"/>
        </w:trPr>
        <w:tc>
          <w:tcPr>
            <w:tcW w:w="10557" w:type="dxa"/>
            <w:gridSpan w:val="26"/>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307DC6">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bl>
    <w:p w:rsidR="00FF6981" w:rsidRDefault="00FF6981" w:rsidP="00C0015E">
      <w:pPr>
        <w:spacing w:afterLines="100"/>
        <w:rPr>
          <w:rFonts w:ascii="宋体" w:hAnsi="宋体"/>
          <w:kern w:val="0"/>
          <w:sz w:val="24"/>
          <w:szCs w:val="24"/>
        </w:rPr>
      </w:pPr>
    </w:p>
    <w:tbl>
      <w:tblPr>
        <w:tblW w:w="10420" w:type="dxa"/>
        <w:tblInd w:w="93" w:type="dxa"/>
        <w:tblLook w:val="04A0"/>
      </w:tblPr>
      <w:tblGrid>
        <w:gridCol w:w="860"/>
        <w:gridCol w:w="4280"/>
        <w:gridCol w:w="260"/>
        <w:gridCol w:w="1460"/>
        <w:gridCol w:w="1420"/>
        <w:gridCol w:w="280"/>
        <w:gridCol w:w="1860"/>
      </w:tblGrid>
      <w:tr w:rsidR="00307DC6" w:rsidRPr="00307DC6" w:rsidTr="00307DC6">
        <w:trPr>
          <w:trHeight w:val="795"/>
        </w:trPr>
        <w:tc>
          <w:tcPr>
            <w:tcW w:w="10420" w:type="dxa"/>
            <w:gridSpan w:val="7"/>
            <w:tcBorders>
              <w:top w:val="nil"/>
              <w:left w:val="nil"/>
              <w:bottom w:val="nil"/>
              <w:right w:val="nil"/>
            </w:tcBorders>
            <w:shd w:val="clear" w:color="FFFFFF" w:fill="FFFFFF"/>
            <w:vAlign w:val="center"/>
            <w:hideMark/>
          </w:tcPr>
          <w:p w:rsidR="00307DC6" w:rsidRPr="00307DC6" w:rsidRDefault="00307DC6" w:rsidP="00307DC6">
            <w:pPr>
              <w:widowControl/>
              <w:jc w:val="center"/>
              <w:rPr>
                <w:rFonts w:ascii="宋体" w:hAnsi="宋体" w:cs="宋体"/>
                <w:b/>
                <w:bCs/>
                <w:kern w:val="0"/>
                <w:sz w:val="40"/>
                <w:szCs w:val="40"/>
              </w:rPr>
            </w:pPr>
            <w:r w:rsidRPr="00307DC6">
              <w:rPr>
                <w:rFonts w:ascii="宋体" w:hAnsi="宋体" w:cs="宋体" w:hint="eastAsia"/>
                <w:b/>
                <w:bCs/>
                <w:kern w:val="0"/>
                <w:sz w:val="40"/>
                <w:szCs w:val="40"/>
              </w:rPr>
              <w:lastRenderedPageBreak/>
              <w:t>其他项目清单与计价汇总表</w:t>
            </w:r>
          </w:p>
        </w:tc>
      </w:tr>
      <w:tr w:rsidR="00307DC6" w:rsidRPr="00307DC6" w:rsidTr="00307DC6">
        <w:trPr>
          <w:trHeight w:val="735"/>
        </w:trPr>
        <w:tc>
          <w:tcPr>
            <w:tcW w:w="5400" w:type="dxa"/>
            <w:gridSpan w:val="3"/>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工程名称：土建</w:t>
            </w:r>
          </w:p>
        </w:tc>
        <w:tc>
          <w:tcPr>
            <w:tcW w:w="2880" w:type="dxa"/>
            <w:gridSpan w:val="2"/>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标段：长葛市疾病预防控制中心结核病标准化门诊建设</w:t>
            </w:r>
          </w:p>
        </w:tc>
        <w:tc>
          <w:tcPr>
            <w:tcW w:w="2140" w:type="dxa"/>
            <w:gridSpan w:val="2"/>
            <w:tcBorders>
              <w:top w:val="nil"/>
              <w:left w:val="nil"/>
              <w:bottom w:val="nil"/>
              <w:right w:val="nil"/>
            </w:tcBorders>
            <w:shd w:val="clear" w:color="FFFFFF" w:fill="FFFFFF"/>
            <w:vAlign w:val="bottom"/>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第 1 页 共 1 页</w:t>
            </w:r>
          </w:p>
        </w:tc>
      </w:tr>
      <w:tr w:rsidR="00307DC6" w:rsidRPr="00307DC6" w:rsidTr="00307DC6">
        <w:trPr>
          <w:trHeight w:val="375"/>
        </w:trPr>
        <w:tc>
          <w:tcPr>
            <w:tcW w:w="86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序号</w:t>
            </w:r>
          </w:p>
        </w:tc>
        <w:tc>
          <w:tcPr>
            <w:tcW w:w="4280" w:type="dxa"/>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 目 名 称</w:t>
            </w:r>
          </w:p>
        </w:tc>
        <w:tc>
          <w:tcPr>
            <w:tcW w:w="17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金 额(元)</w:t>
            </w:r>
          </w:p>
        </w:tc>
        <w:tc>
          <w:tcPr>
            <w:tcW w:w="17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结算金额(元)</w:t>
            </w:r>
          </w:p>
        </w:tc>
        <w:tc>
          <w:tcPr>
            <w:tcW w:w="1860" w:type="dxa"/>
            <w:tcBorders>
              <w:top w:val="single" w:sz="8"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备 注</w:t>
            </w: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w:t>
            </w: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暂列金额</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明细详见表-12-1</w:t>
            </w: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2</w:t>
            </w: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暂估价</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10000</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2.1</w:t>
            </w: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材料（工程设备）暂估价</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 xml:space="preserve">—      </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明细详见表-12-2</w:t>
            </w: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2.2</w:t>
            </w: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专业工程暂估价</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10000</w:t>
            </w: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明细详见表-12-3</w:t>
            </w: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3</w:t>
            </w: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计日工</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明细详见表-12-4</w:t>
            </w: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4</w:t>
            </w: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总承包服务费</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明细详见表-12-5</w:t>
            </w: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86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28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5140"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计</w:t>
            </w:r>
          </w:p>
        </w:tc>
        <w:tc>
          <w:tcPr>
            <w:tcW w:w="172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7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860" w:type="dxa"/>
            <w:tcBorders>
              <w:top w:val="nil"/>
              <w:left w:val="nil"/>
              <w:bottom w:val="single" w:sz="8"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w:t>
            </w:r>
          </w:p>
        </w:tc>
      </w:tr>
      <w:tr w:rsidR="00307DC6" w:rsidRPr="00307DC6" w:rsidTr="00307DC6">
        <w:trPr>
          <w:trHeight w:val="360"/>
        </w:trPr>
        <w:tc>
          <w:tcPr>
            <w:tcW w:w="10420" w:type="dxa"/>
            <w:gridSpan w:val="7"/>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注：材料（工程设备）暂估单价进入清单项目综合单价，此处不汇总。</w:t>
            </w:r>
          </w:p>
        </w:tc>
      </w:tr>
      <w:tr w:rsidR="00307DC6" w:rsidRPr="00307DC6" w:rsidTr="00307DC6">
        <w:trPr>
          <w:trHeight w:val="360"/>
        </w:trPr>
        <w:tc>
          <w:tcPr>
            <w:tcW w:w="5400" w:type="dxa"/>
            <w:gridSpan w:val="3"/>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p>
        </w:tc>
        <w:tc>
          <w:tcPr>
            <w:tcW w:w="2880" w:type="dxa"/>
            <w:gridSpan w:val="2"/>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p>
        </w:tc>
        <w:tc>
          <w:tcPr>
            <w:tcW w:w="2140" w:type="dxa"/>
            <w:gridSpan w:val="2"/>
            <w:tcBorders>
              <w:top w:val="nil"/>
              <w:left w:val="nil"/>
              <w:bottom w:val="nil"/>
              <w:right w:val="nil"/>
            </w:tcBorders>
            <w:shd w:val="clear" w:color="FFFFFF" w:fill="FFFFFF"/>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表—12</w:t>
            </w:r>
          </w:p>
        </w:tc>
      </w:tr>
    </w:tbl>
    <w:p w:rsidR="00FF6981" w:rsidRDefault="00FF6981" w:rsidP="00C0015E">
      <w:pPr>
        <w:spacing w:afterLines="100"/>
        <w:rPr>
          <w:rFonts w:ascii="宋体" w:hAnsi="宋体"/>
          <w:kern w:val="0"/>
          <w:sz w:val="24"/>
          <w:szCs w:val="24"/>
        </w:rPr>
      </w:pPr>
    </w:p>
    <w:p w:rsidR="00FF6981" w:rsidRDefault="00FF6981" w:rsidP="00C0015E">
      <w:pPr>
        <w:spacing w:afterLines="100"/>
        <w:rPr>
          <w:rFonts w:ascii="宋体" w:hAnsi="宋体"/>
          <w:kern w:val="0"/>
          <w:sz w:val="24"/>
          <w:szCs w:val="24"/>
        </w:rPr>
      </w:pPr>
    </w:p>
    <w:tbl>
      <w:tblPr>
        <w:tblW w:w="10322" w:type="dxa"/>
        <w:tblInd w:w="93" w:type="dxa"/>
        <w:tblLook w:val="04A0"/>
      </w:tblPr>
      <w:tblGrid>
        <w:gridCol w:w="920"/>
        <w:gridCol w:w="3860"/>
        <w:gridCol w:w="780"/>
        <w:gridCol w:w="1120"/>
        <w:gridCol w:w="1440"/>
        <w:gridCol w:w="222"/>
        <w:gridCol w:w="1980"/>
      </w:tblGrid>
      <w:tr w:rsidR="00307DC6" w:rsidRPr="00307DC6" w:rsidTr="00307DC6">
        <w:trPr>
          <w:trHeight w:val="795"/>
        </w:trPr>
        <w:tc>
          <w:tcPr>
            <w:tcW w:w="10322" w:type="dxa"/>
            <w:gridSpan w:val="7"/>
            <w:tcBorders>
              <w:top w:val="nil"/>
              <w:left w:val="nil"/>
              <w:bottom w:val="nil"/>
              <w:right w:val="nil"/>
            </w:tcBorders>
            <w:shd w:val="clear" w:color="FFFFFF" w:fill="FFFFFF"/>
            <w:vAlign w:val="center"/>
            <w:hideMark/>
          </w:tcPr>
          <w:p w:rsidR="00307DC6" w:rsidRPr="00307DC6" w:rsidRDefault="00307DC6" w:rsidP="00307DC6">
            <w:pPr>
              <w:widowControl/>
              <w:jc w:val="center"/>
              <w:rPr>
                <w:rFonts w:ascii="宋体" w:hAnsi="宋体" w:cs="宋体"/>
                <w:b/>
                <w:bCs/>
                <w:kern w:val="0"/>
                <w:sz w:val="40"/>
                <w:szCs w:val="40"/>
              </w:rPr>
            </w:pPr>
            <w:r w:rsidRPr="00307DC6">
              <w:rPr>
                <w:rFonts w:ascii="宋体" w:hAnsi="宋体" w:cs="宋体" w:hint="eastAsia"/>
                <w:b/>
                <w:bCs/>
                <w:kern w:val="0"/>
                <w:sz w:val="40"/>
                <w:szCs w:val="40"/>
              </w:rPr>
              <w:lastRenderedPageBreak/>
              <w:t>暂列金额明细表</w:t>
            </w:r>
          </w:p>
        </w:tc>
      </w:tr>
      <w:tr w:rsidR="00307DC6" w:rsidRPr="00307DC6" w:rsidTr="00307DC6">
        <w:trPr>
          <w:trHeight w:val="735"/>
        </w:trPr>
        <w:tc>
          <w:tcPr>
            <w:tcW w:w="4780" w:type="dxa"/>
            <w:gridSpan w:val="2"/>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工程名称：土建</w:t>
            </w:r>
          </w:p>
        </w:tc>
        <w:tc>
          <w:tcPr>
            <w:tcW w:w="3562" w:type="dxa"/>
            <w:gridSpan w:val="4"/>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标段：长葛市疾病预防控制中心结核病标准化门诊建设</w:t>
            </w:r>
          </w:p>
        </w:tc>
        <w:tc>
          <w:tcPr>
            <w:tcW w:w="1980" w:type="dxa"/>
            <w:tcBorders>
              <w:top w:val="nil"/>
              <w:left w:val="nil"/>
              <w:bottom w:val="nil"/>
              <w:right w:val="nil"/>
            </w:tcBorders>
            <w:shd w:val="clear" w:color="FFFFFF" w:fill="FFFFFF"/>
            <w:vAlign w:val="bottom"/>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第 1 页 共 1 页</w:t>
            </w:r>
          </w:p>
        </w:tc>
      </w:tr>
      <w:tr w:rsidR="00307DC6" w:rsidRPr="00307DC6" w:rsidTr="00307DC6">
        <w:trPr>
          <w:trHeight w:val="345"/>
        </w:trPr>
        <w:tc>
          <w:tcPr>
            <w:tcW w:w="92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序号</w:t>
            </w:r>
          </w:p>
        </w:tc>
        <w:tc>
          <w:tcPr>
            <w:tcW w:w="46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项 目 名 称</w:t>
            </w:r>
          </w:p>
        </w:tc>
        <w:tc>
          <w:tcPr>
            <w:tcW w:w="1120" w:type="dxa"/>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计量单位</w:t>
            </w:r>
          </w:p>
        </w:tc>
        <w:tc>
          <w:tcPr>
            <w:tcW w:w="1440" w:type="dxa"/>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暂定金额(元)</w:t>
            </w:r>
          </w:p>
        </w:tc>
        <w:tc>
          <w:tcPr>
            <w:tcW w:w="2202" w:type="dxa"/>
            <w:gridSpan w:val="2"/>
            <w:tcBorders>
              <w:top w:val="single" w:sz="8"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备 注</w:t>
            </w: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w:t>
            </w: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46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285"/>
        </w:trPr>
        <w:tc>
          <w:tcPr>
            <w:tcW w:w="6680" w:type="dxa"/>
            <w:gridSpan w:val="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计</w:t>
            </w:r>
          </w:p>
        </w:tc>
        <w:tc>
          <w:tcPr>
            <w:tcW w:w="1440" w:type="dxa"/>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2202" w:type="dxa"/>
            <w:gridSpan w:val="2"/>
            <w:tcBorders>
              <w:top w:val="single" w:sz="4" w:space="0" w:color="000000"/>
              <w:left w:val="nil"/>
              <w:bottom w:val="single" w:sz="8"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w:t>
            </w:r>
          </w:p>
        </w:tc>
      </w:tr>
      <w:tr w:rsidR="00307DC6" w:rsidRPr="00307DC6" w:rsidTr="00307DC6">
        <w:trPr>
          <w:trHeight w:val="330"/>
        </w:trPr>
        <w:tc>
          <w:tcPr>
            <w:tcW w:w="10322" w:type="dxa"/>
            <w:gridSpan w:val="7"/>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注：此表由招标人填写，如不能详列，也可只列暂定金额总额，投标人应将上述暂列金额计入投标总价中。</w:t>
            </w:r>
          </w:p>
        </w:tc>
      </w:tr>
      <w:tr w:rsidR="00307DC6" w:rsidRPr="00307DC6" w:rsidTr="00307DC6">
        <w:trPr>
          <w:trHeight w:val="375"/>
        </w:trPr>
        <w:tc>
          <w:tcPr>
            <w:tcW w:w="4780" w:type="dxa"/>
            <w:gridSpan w:val="2"/>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p>
        </w:tc>
        <w:tc>
          <w:tcPr>
            <w:tcW w:w="3562" w:type="dxa"/>
            <w:gridSpan w:val="4"/>
            <w:tcBorders>
              <w:top w:val="nil"/>
              <w:left w:val="nil"/>
              <w:bottom w:val="nil"/>
              <w:right w:val="nil"/>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980" w:type="dxa"/>
            <w:tcBorders>
              <w:top w:val="nil"/>
              <w:left w:val="nil"/>
              <w:bottom w:val="nil"/>
              <w:right w:val="nil"/>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表—12—1</w:t>
            </w:r>
          </w:p>
        </w:tc>
      </w:tr>
      <w:tr w:rsidR="00307DC6" w:rsidRPr="00307DC6" w:rsidTr="00307DC6">
        <w:trPr>
          <w:trHeight w:val="225"/>
        </w:trPr>
        <w:tc>
          <w:tcPr>
            <w:tcW w:w="920"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3860"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780"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120"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440"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980"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r>
    </w:tbl>
    <w:p w:rsidR="00FF6981" w:rsidRDefault="00FF6981" w:rsidP="00C0015E">
      <w:pPr>
        <w:spacing w:afterLines="100"/>
        <w:jc w:val="center"/>
        <w:rPr>
          <w:rFonts w:ascii="宋体" w:hAnsi="宋体" w:cs="宋体"/>
          <w:b/>
          <w:sz w:val="32"/>
          <w:szCs w:val="32"/>
        </w:rPr>
      </w:pPr>
    </w:p>
    <w:tbl>
      <w:tblPr>
        <w:tblW w:w="10562" w:type="dxa"/>
        <w:tblInd w:w="93" w:type="dxa"/>
        <w:tblLook w:val="04A0"/>
      </w:tblPr>
      <w:tblGrid>
        <w:gridCol w:w="700"/>
        <w:gridCol w:w="1800"/>
        <w:gridCol w:w="540"/>
        <w:gridCol w:w="840"/>
        <w:gridCol w:w="820"/>
        <w:gridCol w:w="200"/>
        <w:gridCol w:w="160"/>
        <w:gridCol w:w="222"/>
        <w:gridCol w:w="380"/>
        <w:gridCol w:w="840"/>
        <w:gridCol w:w="200"/>
        <w:gridCol w:w="580"/>
        <w:gridCol w:w="700"/>
        <w:gridCol w:w="60"/>
        <w:gridCol w:w="40"/>
        <w:gridCol w:w="360"/>
        <w:gridCol w:w="340"/>
        <w:gridCol w:w="540"/>
        <w:gridCol w:w="160"/>
        <w:gridCol w:w="1080"/>
      </w:tblGrid>
      <w:tr w:rsidR="00307DC6" w:rsidRPr="00307DC6" w:rsidTr="00307DC6">
        <w:trPr>
          <w:trHeight w:val="795"/>
        </w:trPr>
        <w:tc>
          <w:tcPr>
            <w:tcW w:w="10562" w:type="dxa"/>
            <w:gridSpan w:val="20"/>
            <w:tcBorders>
              <w:top w:val="nil"/>
              <w:left w:val="nil"/>
              <w:bottom w:val="nil"/>
              <w:right w:val="nil"/>
            </w:tcBorders>
            <w:shd w:val="clear" w:color="FFFFFF" w:fill="FFFFFF"/>
            <w:vAlign w:val="center"/>
            <w:hideMark/>
          </w:tcPr>
          <w:p w:rsidR="00307DC6" w:rsidRPr="00307DC6" w:rsidRDefault="00307DC6" w:rsidP="00307DC6">
            <w:pPr>
              <w:widowControl/>
              <w:jc w:val="center"/>
              <w:rPr>
                <w:rFonts w:ascii="宋体" w:hAnsi="宋体" w:cs="宋体"/>
                <w:b/>
                <w:bCs/>
                <w:kern w:val="0"/>
                <w:sz w:val="40"/>
                <w:szCs w:val="40"/>
              </w:rPr>
            </w:pPr>
            <w:r w:rsidRPr="00307DC6">
              <w:rPr>
                <w:rFonts w:ascii="宋体" w:hAnsi="宋体" w:cs="宋体" w:hint="eastAsia"/>
                <w:b/>
                <w:bCs/>
                <w:kern w:val="0"/>
                <w:sz w:val="40"/>
                <w:szCs w:val="40"/>
              </w:rPr>
              <w:lastRenderedPageBreak/>
              <w:t>材料（工程设备）暂估单价及调整表</w:t>
            </w:r>
          </w:p>
        </w:tc>
      </w:tr>
      <w:tr w:rsidR="00307DC6" w:rsidRPr="00307DC6" w:rsidTr="00307DC6">
        <w:trPr>
          <w:trHeight w:val="510"/>
        </w:trPr>
        <w:tc>
          <w:tcPr>
            <w:tcW w:w="4900" w:type="dxa"/>
            <w:gridSpan w:val="6"/>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工程名称：土建</w:t>
            </w:r>
          </w:p>
        </w:tc>
        <w:tc>
          <w:tcPr>
            <w:tcW w:w="3082" w:type="dxa"/>
            <w:gridSpan w:val="7"/>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标段：长葛市疾病预防控制中心结核病标准化门诊建设</w:t>
            </w:r>
          </w:p>
        </w:tc>
        <w:tc>
          <w:tcPr>
            <w:tcW w:w="2580" w:type="dxa"/>
            <w:gridSpan w:val="7"/>
            <w:tcBorders>
              <w:top w:val="nil"/>
              <w:left w:val="nil"/>
              <w:bottom w:val="nil"/>
              <w:right w:val="nil"/>
            </w:tcBorders>
            <w:shd w:val="clear" w:color="FFFFFF" w:fill="FFFFFF"/>
            <w:vAlign w:val="bottom"/>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第 1 页 共 1 页</w:t>
            </w:r>
          </w:p>
        </w:tc>
      </w:tr>
      <w:tr w:rsidR="00307DC6" w:rsidRPr="00307DC6" w:rsidTr="00307DC6">
        <w:trPr>
          <w:trHeight w:val="360"/>
        </w:trPr>
        <w:tc>
          <w:tcPr>
            <w:tcW w:w="7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序 号</w:t>
            </w:r>
          </w:p>
        </w:tc>
        <w:tc>
          <w:tcPr>
            <w:tcW w:w="18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材料(工程设备)</w:t>
            </w:r>
            <w:r w:rsidRPr="00307DC6">
              <w:rPr>
                <w:rFonts w:ascii="宋体" w:hAnsi="宋体" w:cs="宋体" w:hint="eastAsia"/>
                <w:b/>
                <w:bCs/>
                <w:kern w:val="0"/>
                <w:sz w:val="18"/>
                <w:szCs w:val="18"/>
              </w:rPr>
              <w:br/>
              <w:t>名称、规格、型号</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计量</w:t>
            </w:r>
            <w:r w:rsidRPr="00307DC6">
              <w:rPr>
                <w:rFonts w:ascii="宋体" w:hAnsi="宋体" w:cs="宋体" w:hint="eastAsia"/>
                <w:b/>
                <w:bCs/>
                <w:kern w:val="0"/>
                <w:sz w:val="18"/>
                <w:szCs w:val="18"/>
              </w:rPr>
              <w:br/>
              <w:t>单位</w:t>
            </w:r>
          </w:p>
        </w:tc>
        <w:tc>
          <w:tcPr>
            <w:tcW w:w="16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数 量</w:t>
            </w:r>
          </w:p>
        </w:tc>
        <w:tc>
          <w:tcPr>
            <w:tcW w:w="180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暂 估(元)</w:t>
            </w:r>
          </w:p>
        </w:tc>
        <w:tc>
          <w:tcPr>
            <w:tcW w:w="15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确 认(元)</w:t>
            </w:r>
          </w:p>
        </w:tc>
        <w:tc>
          <w:tcPr>
            <w:tcW w:w="14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差 额±(元)</w:t>
            </w:r>
          </w:p>
        </w:tc>
        <w:tc>
          <w:tcPr>
            <w:tcW w:w="1080" w:type="dxa"/>
            <w:vMerge w:val="restart"/>
            <w:tcBorders>
              <w:top w:val="single" w:sz="8" w:space="0" w:color="000000"/>
              <w:left w:val="single" w:sz="4" w:space="0" w:color="000000"/>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备 注</w:t>
            </w:r>
          </w:p>
        </w:tc>
      </w:tr>
      <w:tr w:rsidR="00307DC6" w:rsidRPr="00307DC6" w:rsidTr="00307DC6">
        <w:trPr>
          <w:trHeight w:val="360"/>
        </w:trPr>
        <w:tc>
          <w:tcPr>
            <w:tcW w:w="700" w:type="dxa"/>
            <w:vMerge/>
            <w:tcBorders>
              <w:top w:val="single" w:sz="8" w:space="0" w:color="000000"/>
              <w:left w:val="single" w:sz="8"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1800" w:type="dxa"/>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暂 估</w:t>
            </w: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确 认</w:t>
            </w: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单 价</w:t>
            </w: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价</w:t>
            </w: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单 价</w:t>
            </w: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价</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单 价</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价</w:t>
            </w:r>
          </w:p>
        </w:tc>
        <w:tc>
          <w:tcPr>
            <w:tcW w:w="1080" w:type="dxa"/>
            <w:vMerge/>
            <w:tcBorders>
              <w:top w:val="single" w:sz="8" w:space="0" w:color="000000"/>
              <w:left w:val="single" w:sz="4" w:space="0" w:color="000000"/>
              <w:bottom w:val="single" w:sz="4" w:space="0" w:color="000000"/>
              <w:right w:val="single" w:sz="8" w:space="0" w:color="000000"/>
            </w:tcBorders>
            <w:vAlign w:val="center"/>
            <w:hideMark/>
          </w:tcPr>
          <w:p w:rsidR="00307DC6" w:rsidRPr="00307DC6" w:rsidRDefault="00307DC6" w:rsidP="00307DC6">
            <w:pPr>
              <w:widowControl/>
              <w:jc w:val="left"/>
              <w:rPr>
                <w:rFonts w:ascii="宋体" w:hAnsi="宋体" w:cs="宋体"/>
                <w:b/>
                <w:bCs/>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96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3040"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计</w:t>
            </w:r>
          </w:p>
        </w:tc>
        <w:tc>
          <w:tcPr>
            <w:tcW w:w="840" w:type="dxa"/>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20" w:type="dxa"/>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96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840" w:type="dxa"/>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780" w:type="dxa"/>
            <w:gridSpan w:val="2"/>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80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700" w:type="dxa"/>
            <w:gridSpan w:val="2"/>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700" w:type="dxa"/>
            <w:gridSpan w:val="2"/>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080" w:type="dxa"/>
            <w:tcBorders>
              <w:top w:val="nil"/>
              <w:left w:val="nil"/>
              <w:bottom w:val="single" w:sz="8"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510"/>
        </w:trPr>
        <w:tc>
          <w:tcPr>
            <w:tcW w:w="10562" w:type="dxa"/>
            <w:gridSpan w:val="20"/>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注：此表由招标人填写“暂估单价”，并在备注栏说明暂估价的材料、工程设备拟用在那些清单项目上，投标人应将上述材料、工程设备暂估单价计入工程量清单综合单价报价中。</w:t>
            </w:r>
          </w:p>
        </w:tc>
      </w:tr>
      <w:tr w:rsidR="00307DC6" w:rsidRPr="00307DC6" w:rsidTr="00307DC6">
        <w:trPr>
          <w:trHeight w:val="360"/>
        </w:trPr>
        <w:tc>
          <w:tcPr>
            <w:tcW w:w="4900" w:type="dxa"/>
            <w:gridSpan w:val="6"/>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p>
        </w:tc>
        <w:tc>
          <w:tcPr>
            <w:tcW w:w="3082" w:type="dxa"/>
            <w:gridSpan w:val="7"/>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p>
        </w:tc>
        <w:tc>
          <w:tcPr>
            <w:tcW w:w="2580" w:type="dxa"/>
            <w:gridSpan w:val="7"/>
            <w:tcBorders>
              <w:top w:val="nil"/>
              <w:left w:val="nil"/>
              <w:bottom w:val="nil"/>
              <w:right w:val="nil"/>
            </w:tcBorders>
            <w:shd w:val="clear" w:color="FFFFFF" w:fill="FFFFFF"/>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表—12—2</w:t>
            </w:r>
          </w:p>
        </w:tc>
      </w:tr>
      <w:tr w:rsidR="00307DC6" w:rsidRPr="00307DC6" w:rsidTr="00307DC6">
        <w:trPr>
          <w:trHeight w:val="795"/>
        </w:trPr>
        <w:tc>
          <w:tcPr>
            <w:tcW w:w="10562" w:type="dxa"/>
            <w:gridSpan w:val="20"/>
            <w:tcBorders>
              <w:top w:val="nil"/>
              <w:left w:val="nil"/>
              <w:bottom w:val="nil"/>
              <w:right w:val="nil"/>
            </w:tcBorders>
            <w:shd w:val="clear" w:color="FFFFFF" w:fill="FFFFFF"/>
            <w:vAlign w:val="center"/>
            <w:hideMark/>
          </w:tcPr>
          <w:p w:rsidR="00307DC6" w:rsidRPr="00307DC6" w:rsidRDefault="00307DC6" w:rsidP="00307DC6">
            <w:pPr>
              <w:widowControl/>
              <w:jc w:val="center"/>
              <w:rPr>
                <w:rFonts w:ascii="宋体" w:hAnsi="宋体" w:cs="宋体"/>
                <w:b/>
                <w:bCs/>
                <w:kern w:val="0"/>
                <w:sz w:val="40"/>
                <w:szCs w:val="40"/>
              </w:rPr>
            </w:pPr>
            <w:r w:rsidRPr="00307DC6">
              <w:rPr>
                <w:rFonts w:ascii="宋体" w:hAnsi="宋体" w:cs="宋体" w:hint="eastAsia"/>
                <w:b/>
                <w:bCs/>
                <w:kern w:val="0"/>
                <w:sz w:val="40"/>
                <w:szCs w:val="40"/>
              </w:rPr>
              <w:lastRenderedPageBreak/>
              <w:t>专业工程暂估价及结算价表</w:t>
            </w:r>
          </w:p>
        </w:tc>
      </w:tr>
      <w:tr w:rsidR="00307DC6" w:rsidRPr="00307DC6" w:rsidTr="00307DC6">
        <w:trPr>
          <w:trHeight w:val="735"/>
        </w:trPr>
        <w:tc>
          <w:tcPr>
            <w:tcW w:w="5282" w:type="dxa"/>
            <w:gridSpan w:val="8"/>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工程名称：土建</w:t>
            </w:r>
          </w:p>
        </w:tc>
        <w:tc>
          <w:tcPr>
            <w:tcW w:w="3160" w:type="dxa"/>
            <w:gridSpan w:val="8"/>
            <w:tcBorders>
              <w:top w:val="nil"/>
              <w:left w:val="nil"/>
              <w:bottom w:val="nil"/>
              <w:right w:val="nil"/>
            </w:tcBorders>
            <w:shd w:val="clear" w:color="FFFFFF" w:fill="FFFFFF"/>
            <w:vAlign w:val="bottom"/>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标段：长葛市疾病预防控制中心结核病标准化门诊建设</w:t>
            </w:r>
          </w:p>
        </w:tc>
        <w:tc>
          <w:tcPr>
            <w:tcW w:w="2120" w:type="dxa"/>
            <w:gridSpan w:val="4"/>
            <w:tcBorders>
              <w:top w:val="nil"/>
              <w:left w:val="nil"/>
              <w:bottom w:val="nil"/>
              <w:right w:val="nil"/>
            </w:tcBorders>
            <w:shd w:val="clear" w:color="FFFFFF" w:fill="FFFFFF"/>
            <w:vAlign w:val="bottom"/>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第 1 页 共 1 页</w:t>
            </w:r>
          </w:p>
        </w:tc>
      </w:tr>
      <w:tr w:rsidR="00307DC6" w:rsidRPr="00307DC6" w:rsidTr="00307DC6">
        <w:trPr>
          <w:trHeight w:val="510"/>
        </w:trPr>
        <w:tc>
          <w:tcPr>
            <w:tcW w:w="70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序号</w:t>
            </w:r>
          </w:p>
        </w:tc>
        <w:tc>
          <w:tcPr>
            <w:tcW w:w="23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工 程 名 称</w:t>
            </w:r>
          </w:p>
        </w:tc>
        <w:tc>
          <w:tcPr>
            <w:tcW w:w="20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工 程 内 容</w:t>
            </w:r>
          </w:p>
        </w:tc>
        <w:tc>
          <w:tcPr>
            <w:tcW w:w="164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暂估金额</w:t>
            </w:r>
            <w:r w:rsidRPr="00307DC6">
              <w:rPr>
                <w:rFonts w:ascii="宋体" w:hAnsi="宋体" w:cs="宋体" w:hint="eastAsia"/>
                <w:b/>
                <w:bCs/>
                <w:kern w:val="0"/>
                <w:sz w:val="18"/>
                <w:szCs w:val="18"/>
              </w:rPr>
              <w:br/>
              <w:t>（元）</w:t>
            </w:r>
          </w:p>
        </w:tc>
        <w:tc>
          <w:tcPr>
            <w:tcW w:w="13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结算金额</w:t>
            </w:r>
            <w:r w:rsidRPr="00307DC6">
              <w:rPr>
                <w:rFonts w:ascii="宋体" w:hAnsi="宋体" w:cs="宋体" w:hint="eastAsia"/>
                <w:b/>
                <w:bCs/>
                <w:kern w:val="0"/>
                <w:sz w:val="18"/>
                <w:szCs w:val="18"/>
              </w:rPr>
              <w:br/>
              <w:t>(元)</w:t>
            </w:r>
          </w:p>
        </w:tc>
        <w:tc>
          <w:tcPr>
            <w:tcW w:w="12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差额±(元)</w:t>
            </w:r>
          </w:p>
        </w:tc>
        <w:tc>
          <w:tcPr>
            <w:tcW w:w="124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备 注</w:t>
            </w: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1</w:t>
            </w: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测听室</w:t>
            </w: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10000</w:t>
            </w: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c>
          <w:tcPr>
            <w:tcW w:w="164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307DC6" w:rsidRPr="00307DC6" w:rsidRDefault="00307DC6" w:rsidP="00307DC6">
            <w:pPr>
              <w:widowControl/>
              <w:jc w:val="left"/>
              <w:rPr>
                <w:rFonts w:ascii="宋体" w:hAnsi="宋体" w:cs="宋体"/>
                <w:kern w:val="0"/>
                <w:sz w:val="18"/>
                <w:szCs w:val="18"/>
              </w:rPr>
            </w:pPr>
          </w:p>
        </w:tc>
      </w:tr>
      <w:tr w:rsidR="00307DC6" w:rsidRPr="00307DC6" w:rsidTr="00307DC6">
        <w:trPr>
          <w:trHeight w:val="360"/>
        </w:trPr>
        <w:tc>
          <w:tcPr>
            <w:tcW w:w="5060"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07DC6" w:rsidRPr="00307DC6" w:rsidRDefault="00307DC6" w:rsidP="00307DC6">
            <w:pPr>
              <w:widowControl/>
              <w:jc w:val="center"/>
              <w:rPr>
                <w:rFonts w:ascii="宋体" w:hAnsi="宋体" w:cs="宋体"/>
                <w:b/>
                <w:bCs/>
                <w:kern w:val="0"/>
                <w:sz w:val="18"/>
                <w:szCs w:val="18"/>
              </w:rPr>
            </w:pPr>
            <w:r w:rsidRPr="00307DC6">
              <w:rPr>
                <w:rFonts w:ascii="宋体" w:hAnsi="宋体" w:cs="宋体" w:hint="eastAsia"/>
                <w:b/>
                <w:bCs/>
                <w:kern w:val="0"/>
                <w:sz w:val="18"/>
                <w:szCs w:val="18"/>
              </w:rPr>
              <w:t>合  计</w:t>
            </w:r>
          </w:p>
        </w:tc>
        <w:tc>
          <w:tcPr>
            <w:tcW w:w="1642" w:type="dxa"/>
            <w:gridSpan w:val="4"/>
            <w:tcBorders>
              <w:top w:val="single" w:sz="4" w:space="0" w:color="000000"/>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10000.00</w:t>
            </w:r>
          </w:p>
        </w:tc>
        <w:tc>
          <w:tcPr>
            <w:tcW w:w="1340" w:type="dxa"/>
            <w:gridSpan w:val="3"/>
            <w:tcBorders>
              <w:top w:val="nil"/>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307DC6" w:rsidRPr="00307DC6" w:rsidRDefault="00307DC6" w:rsidP="00307DC6">
            <w:pPr>
              <w:widowControl/>
              <w:jc w:val="right"/>
              <w:rPr>
                <w:rFonts w:ascii="宋体" w:hAnsi="宋体" w:cs="宋体"/>
                <w:kern w:val="0"/>
                <w:sz w:val="18"/>
                <w:szCs w:val="18"/>
              </w:rPr>
            </w:pPr>
          </w:p>
        </w:tc>
        <w:tc>
          <w:tcPr>
            <w:tcW w:w="1240" w:type="dxa"/>
            <w:gridSpan w:val="2"/>
            <w:tcBorders>
              <w:top w:val="nil"/>
              <w:left w:val="nil"/>
              <w:bottom w:val="single" w:sz="8" w:space="0" w:color="000000"/>
              <w:right w:val="single" w:sz="8" w:space="0" w:color="000000"/>
            </w:tcBorders>
            <w:shd w:val="clear" w:color="FFFFFF" w:fill="FFFFFF"/>
            <w:vAlign w:val="center"/>
            <w:hideMark/>
          </w:tcPr>
          <w:p w:rsidR="00307DC6" w:rsidRPr="00307DC6" w:rsidRDefault="00307DC6" w:rsidP="00307DC6">
            <w:pPr>
              <w:widowControl/>
              <w:jc w:val="center"/>
              <w:rPr>
                <w:rFonts w:ascii="宋体" w:hAnsi="宋体" w:cs="宋体"/>
                <w:kern w:val="0"/>
                <w:sz w:val="18"/>
                <w:szCs w:val="18"/>
              </w:rPr>
            </w:pPr>
            <w:r w:rsidRPr="00307DC6">
              <w:rPr>
                <w:rFonts w:ascii="宋体" w:hAnsi="宋体" w:cs="宋体" w:hint="eastAsia"/>
                <w:kern w:val="0"/>
                <w:sz w:val="18"/>
                <w:szCs w:val="18"/>
              </w:rPr>
              <w:t>—</w:t>
            </w:r>
          </w:p>
        </w:tc>
      </w:tr>
      <w:tr w:rsidR="00307DC6" w:rsidRPr="00307DC6" w:rsidTr="00307DC6">
        <w:trPr>
          <w:trHeight w:val="360"/>
        </w:trPr>
        <w:tc>
          <w:tcPr>
            <w:tcW w:w="10562" w:type="dxa"/>
            <w:gridSpan w:val="20"/>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r w:rsidRPr="00307DC6">
              <w:rPr>
                <w:rFonts w:ascii="宋体" w:hAnsi="宋体" w:cs="宋体" w:hint="eastAsia"/>
                <w:kern w:val="0"/>
                <w:sz w:val="18"/>
                <w:szCs w:val="18"/>
              </w:rPr>
              <w:t>注：此表“暂估金额”由招标人填写，投标人应将“暂估金额”计入投标总价中。结算时按合同约定结算金额填写。</w:t>
            </w:r>
          </w:p>
        </w:tc>
      </w:tr>
      <w:tr w:rsidR="00307DC6" w:rsidRPr="00307DC6" w:rsidTr="00307DC6">
        <w:trPr>
          <w:trHeight w:val="360"/>
        </w:trPr>
        <w:tc>
          <w:tcPr>
            <w:tcW w:w="5282" w:type="dxa"/>
            <w:gridSpan w:val="8"/>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p>
        </w:tc>
        <w:tc>
          <w:tcPr>
            <w:tcW w:w="3160" w:type="dxa"/>
            <w:gridSpan w:val="8"/>
            <w:tcBorders>
              <w:top w:val="nil"/>
              <w:left w:val="nil"/>
              <w:bottom w:val="nil"/>
              <w:right w:val="nil"/>
            </w:tcBorders>
            <w:shd w:val="clear" w:color="FFFFFF" w:fill="FFFFFF"/>
            <w:hideMark/>
          </w:tcPr>
          <w:p w:rsidR="00307DC6" w:rsidRPr="00307DC6" w:rsidRDefault="00307DC6" w:rsidP="00307DC6">
            <w:pPr>
              <w:widowControl/>
              <w:jc w:val="left"/>
              <w:rPr>
                <w:rFonts w:ascii="宋体" w:hAnsi="宋体" w:cs="宋体"/>
                <w:kern w:val="0"/>
                <w:sz w:val="18"/>
                <w:szCs w:val="18"/>
              </w:rPr>
            </w:pPr>
          </w:p>
        </w:tc>
        <w:tc>
          <w:tcPr>
            <w:tcW w:w="2120" w:type="dxa"/>
            <w:gridSpan w:val="4"/>
            <w:tcBorders>
              <w:top w:val="nil"/>
              <w:left w:val="nil"/>
              <w:bottom w:val="nil"/>
              <w:right w:val="nil"/>
            </w:tcBorders>
            <w:shd w:val="clear" w:color="FFFFFF" w:fill="FFFFFF"/>
            <w:hideMark/>
          </w:tcPr>
          <w:p w:rsidR="00307DC6" w:rsidRPr="00307DC6" w:rsidRDefault="00307DC6" w:rsidP="00307DC6">
            <w:pPr>
              <w:widowControl/>
              <w:jc w:val="right"/>
              <w:rPr>
                <w:rFonts w:ascii="宋体" w:hAnsi="宋体" w:cs="宋体"/>
                <w:kern w:val="0"/>
                <w:sz w:val="18"/>
                <w:szCs w:val="18"/>
              </w:rPr>
            </w:pPr>
            <w:r w:rsidRPr="00307DC6">
              <w:rPr>
                <w:rFonts w:ascii="宋体" w:hAnsi="宋体" w:cs="宋体" w:hint="eastAsia"/>
                <w:kern w:val="0"/>
                <w:sz w:val="18"/>
                <w:szCs w:val="18"/>
              </w:rPr>
              <w:t>表—12—3</w:t>
            </w:r>
          </w:p>
        </w:tc>
      </w:tr>
      <w:tr w:rsidR="00307DC6" w:rsidRPr="00307DC6" w:rsidTr="00307DC6">
        <w:trPr>
          <w:trHeight w:val="225"/>
        </w:trPr>
        <w:tc>
          <w:tcPr>
            <w:tcW w:w="700"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2340" w:type="dxa"/>
            <w:gridSpan w:val="2"/>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2020" w:type="dxa"/>
            <w:gridSpan w:val="4"/>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420" w:type="dxa"/>
            <w:gridSpan w:val="3"/>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340" w:type="dxa"/>
            <w:gridSpan w:val="3"/>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400" w:type="dxa"/>
            <w:gridSpan w:val="2"/>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880" w:type="dxa"/>
            <w:gridSpan w:val="2"/>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c>
          <w:tcPr>
            <w:tcW w:w="1240" w:type="dxa"/>
            <w:gridSpan w:val="2"/>
            <w:tcBorders>
              <w:top w:val="nil"/>
              <w:left w:val="nil"/>
              <w:bottom w:val="nil"/>
              <w:right w:val="nil"/>
            </w:tcBorders>
            <w:shd w:val="clear" w:color="auto" w:fill="auto"/>
            <w:noWrap/>
            <w:vAlign w:val="bottom"/>
            <w:hideMark/>
          </w:tcPr>
          <w:p w:rsidR="00307DC6" w:rsidRPr="00307DC6" w:rsidRDefault="00307DC6" w:rsidP="00307DC6">
            <w:pPr>
              <w:widowControl/>
              <w:jc w:val="left"/>
              <w:rPr>
                <w:rFonts w:ascii="宋体" w:hAnsi="宋体" w:cs="宋体"/>
                <w:color w:val="000000"/>
                <w:kern w:val="0"/>
                <w:sz w:val="18"/>
                <w:szCs w:val="18"/>
              </w:rPr>
            </w:pPr>
          </w:p>
        </w:tc>
      </w:tr>
    </w:tbl>
    <w:p w:rsidR="00307DC6" w:rsidRDefault="00307DC6" w:rsidP="00C0015E">
      <w:pPr>
        <w:spacing w:afterLines="100"/>
        <w:jc w:val="center"/>
        <w:rPr>
          <w:rFonts w:ascii="宋体" w:hAnsi="宋体" w:cs="宋体"/>
          <w:b/>
          <w:sz w:val="32"/>
          <w:szCs w:val="32"/>
        </w:rPr>
      </w:pPr>
    </w:p>
    <w:tbl>
      <w:tblPr>
        <w:tblW w:w="10380" w:type="dxa"/>
        <w:tblInd w:w="93" w:type="dxa"/>
        <w:tblLook w:val="04A0"/>
      </w:tblPr>
      <w:tblGrid>
        <w:gridCol w:w="820"/>
        <w:gridCol w:w="2380"/>
        <w:gridCol w:w="640"/>
        <w:gridCol w:w="840"/>
        <w:gridCol w:w="460"/>
        <w:gridCol w:w="1300"/>
        <w:gridCol w:w="1360"/>
        <w:gridCol w:w="100"/>
        <w:gridCol w:w="1240"/>
        <w:gridCol w:w="1240"/>
      </w:tblGrid>
      <w:tr w:rsidR="00495312" w:rsidRPr="00495312" w:rsidTr="00495312">
        <w:trPr>
          <w:trHeight w:val="795"/>
        </w:trPr>
        <w:tc>
          <w:tcPr>
            <w:tcW w:w="10380" w:type="dxa"/>
            <w:gridSpan w:val="10"/>
            <w:tcBorders>
              <w:top w:val="nil"/>
              <w:left w:val="nil"/>
              <w:bottom w:val="nil"/>
              <w:right w:val="nil"/>
            </w:tcBorders>
            <w:shd w:val="clear" w:color="FFFFFF" w:fill="FFFFFF"/>
            <w:vAlign w:val="center"/>
            <w:hideMark/>
          </w:tcPr>
          <w:p w:rsidR="00495312" w:rsidRPr="00495312" w:rsidRDefault="00495312" w:rsidP="00495312">
            <w:pPr>
              <w:widowControl/>
              <w:jc w:val="center"/>
              <w:rPr>
                <w:rFonts w:ascii="宋体" w:hAnsi="宋体" w:cs="宋体"/>
                <w:b/>
                <w:bCs/>
                <w:kern w:val="0"/>
                <w:sz w:val="40"/>
                <w:szCs w:val="40"/>
              </w:rPr>
            </w:pPr>
            <w:r w:rsidRPr="00495312">
              <w:rPr>
                <w:rFonts w:ascii="宋体" w:hAnsi="宋体" w:cs="宋体" w:hint="eastAsia"/>
                <w:b/>
                <w:bCs/>
                <w:kern w:val="0"/>
                <w:sz w:val="40"/>
                <w:szCs w:val="40"/>
              </w:rPr>
              <w:lastRenderedPageBreak/>
              <w:t>计 日 工 表</w:t>
            </w:r>
          </w:p>
        </w:tc>
      </w:tr>
      <w:tr w:rsidR="00495312" w:rsidRPr="00495312" w:rsidTr="00495312">
        <w:trPr>
          <w:trHeight w:val="510"/>
        </w:trPr>
        <w:tc>
          <w:tcPr>
            <w:tcW w:w="4680" w:type="dxa"/>
            <w:gridSpan w:val="4"/>
            <w:tcBorders>
              <w:top w:val="nil"/>
              <w:left w:val="nil"/>
              <w:bottom w:val="nil"/>
              <w:right w:val="nil"/>
            </w:tcBorders>
            <w:shd w:val="clear" w:color="FFFFFF" w:fill="FFFFFF"/>
            <w:vAlign w:val="bottom"/>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工程名称：土建</w:t>
            </w:r>
          </w:p>
        </w:tc>
        <w:tc>
          <w:tcPr>
            <w:tcW w:w="3120" w:type="dxa"/>
            <w:gridSpan w:val="3"/>
            <w:tcBorders>
              <w:top w:val="nil"/>
              <w:left w:val="nil"/>
              <w:bottom w:val="nil"/>
              <w:right w:val="nil"/>
            </w:tcBorders>
            <w:shd w:val="clear" w:color="FFFFFF" w:fill="FFFFFF"/>
            <w:vAlign w:val="bottom"/>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标段：长葛市疾病预防控制中心结核病标准化门诊建设</w:t>
            </w:r>
          </w:p>
        </w:tc>
        <w:tc>
          <w:tcPr>
            <w:tcW w:w="2580" w:type="dxa"/>
            <w:gridSpan w:val="3"/>
            <w:tcBorders>
              <w:top w:val="nil"/>
              <w:left w:val="nil"/>
              <w:bottom w:val="nil"/>
              <w:right w:val="nil"/>
            </w:tcBorders>
            <w:shd w:val="clear" w:color="FFFFFF" w:fill="FFFFFF"/>
            <w:vAlign w:val="bottom"/>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第 1 页 共 1 页</w:t>
            </w:r>
          </w:p>
        </w:tc>
      </w:tr>
      <w:tr w:rsidR="00495312" w:rsidRPr="00495312" w:rsidTr="00495312">
        <w:trPr>
          <w:trHeight w:val="360"/>
        </w:trPr>
        <w:tc>
          <w:tcPr>
            <w:tcW w:w="8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编号</w:t>
            </w:r>
          </w:p>
        </w:tc>
        <w:tc>
          <w:tcPr>
            <w:tcW w:w="2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项 目 名 称</w:t>
            </w:r>
          </w:p>
        </w:tc>
        <w:tc>
          <w:tcPr>
            <w:tcW w:w="6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单位</w:t>
            </w:r>
          </w:p>
        </w:tc>
        <w:tc>
          <w:tcPr>
            <w:tcW w:w="13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暂定数量</w:t>
            </w:r>
          </w:p>
        </w:tc>
        <w:tc>
          <w:tcPr>
            <w:tcW w:w="13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实际数量</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综合单价</w:t>
            </w:r>
            <w:r w:rsidRPr="00495312">
              <w:rPr>
                <w:rFonts w:ascii="宋体" w:hAnsi="宋体" w:cs="宋体" w:hint="eastAsia"/>
                <w:b/>
                <w:bCs/>
                <w:kern w:val="0"/>
                <w:sz w:val="18"/>
                <w:szCs w:val="18"/>
              </w:rPr>
              <w:br/>
              <w:t>(元)</w:t>
            </w:r>
          </w:p>
        </w:tc>
        <w:tc>
          <w:tcPr>
            <w:tcW w:w="24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合 价(元)</w:t>
            </w:r>
          </w:p>
        </w:tc>
      </w:tr>
      <w:tr w:rsidR="00495312" w:rsidRPr="00495312" w:rsidTr="00495312">
        <w:trPr>
          <w:trHeight w:val="360"/>
        </w:trPr>
        <w:tc>
          <w:tcPr>
            <w:tcW w:w="820" w:type="dxa"/>
            <w:vMerge/>
            <w:tcBorders>
              <w:top w:val="single" w:sz="8" w:space="0" w:color="000000"/>
              <w:left w:val="single" w:sz="8" w:space="0" w:color="000000"/>
              <w:bottom w:val="single" w:sz="4" w:space="0" w:color="000000"/>
              <w:right w:val="single" w:sz="4" w:space="0" w:color="000000"/>
            </w:tcBorders>
            <w:vAlign w:val="center"/>
            <w:hideMark/>
          </w:tcPr>
          <w:p w:rsidR="00495312" w:rsidRPr="00495312" w:rsidRDefault="00495312" w:rsidP="00495312">
            <w:pPr>
              <w:widowControl/>
              <w:jc w:val="left"/>
              <w:rPr>
                <w:rFonts w:ascii="宋体" w:hAnsi="宋体" w:cs="宋体"/>
                <w:b/>
                <w:bCs/>
                <w:kern w:val="0"/>
                <w:sz w:val="18"/>
                <w:szCs w:val="18"/>
              </w:rPr>
            </w:pPr>
          </w:p>
        </w:tc>
        <w:tc>
          <w:tcPr>
            <w:tcW w:w="2380" w:type="dxa"/>
            <w:vMerge/>
            <w:tcBorders>
              <w:top w:val="single" w:sz="8" w:space="0" w:color="000000"/>
              <w:left w:val="single" w:sz="4" w:space="0" w:color="000000"/>
              <w:bottom w:val="single" w:sz="4" w:space="0" w:color="000000"/>
              <w:right w:val="single" w:sz="4" w:space="0" w:color="000000"/>
            </w:tcBorders>
            <w:vAlign w:val="center"/>
            <w:hideMark/>
          </w:tcPr>
          <w:p w:rsidR="00495312" w:rsidRPr="00495312" w:rsidRDefault="00495312" w:rsidP="00495312">
            <w:pPr>
              <w:widowControl/>
              <w:jc w:val="left"/>
              <w:rPr>
                <w:rFonts w:ascii="宋体" w:hAnsi="宋体" w:cs="宋体"/>
                <w:b/>
                <w:bCs/>
                <w:kern w:val="0"/>
                <w:sz w:val="18"/>
                <w:szCs w:val="18"/>
              </w:rPr>
            </w:pPr>
          </w:p>
        </w:tc>
        <w:tc>
          <w:tcPr>
            <w:tcW w:w="640" w:type="dxa"/>
            <w:vMerge/>
            <w:tcBorders>
              <w:top w:val="single" w:sz="8" w:space="0" w:color="000000"/>
              <w:left w:val="single" w:sz="4" w:space="0" w:color="000000"/>
              <w:bottom w:val="single" w:sz="4" w:space="0" w:color="000000"/>
              <w:right w:val="single" w:sz="4" w:space="0" w:color="000000"/>
            </w:tcBorders>
            <w:vAlign w:val="center"/>
            <w:hideMark/>
          </w:tcPr>
          <w:p w:rsidR="00495312" w:rsidRPr="00495312" w:rsidRDefault="00495312" w:rsidP="00495312">
            <w:pPr>
              <w:widowControl/>
              <w:jc w:val="left"/>
              <w:rPr>
                <w:rFonts w:ascii="宋体" w:hAnsi="宋体" w:cs="宋体"/>
                <w:b/>
                <w:bCs/>
                <w:kern w:val="0"/>
                <w:sz w:val="18"/>
                <w:szCs w:val="18"/>
              </w:rPr>
            </w:pPr>
          </w:p>
        </w:tc>
        <w:tc>
          <w:tcPr>
            <w:tcW w:w="1300" w:type="dxa"/>
            <w:gridSpan w:val="2"/>
            <w:vMerge/>
            <w:tcBorders>
              <w:top w:val="single" w:sz="8" w:space="0" w:color="000000"/>
              <w:left w:val="single" w:sz="4" w:space="0" w:color="000000"/>
              <w:bottom w:val="single" w:sz="4" w:space="0" w:color="000000"/>
              <w:right w:val="single" w:sz="4" w:space="0" w:color="000000"/>
            </w:tcBorders>
            <w:vAlign w:val="center"/>
            <w:hideMark/>
          </w:tcPr>
          <w:p w:rsidR="00495312" w:rsidRPr="00495312" w:rsidRDefault="00495312" w:rsidP="00495312">
            <w:pPr>
              <w:widowControl/>
              <w:jc w:val="left"/>
              <w:rPr>
                <w:rFonts w:ascii="宋体" w:hAnsi="宋体" w:cs="宋体"/>
                <w:b/>
                <w:bCs/>
                <w:kern w:val="0"/>
                <w:sz w:val="18"/>
                <w:szCs w:val="18"/>
              </w:rPr>
            </w:pPr>
          </w:p>
        </w:tc>
        <w:tc>
          <w:tcPr>
            <w:tcW w:w="1300" w:type="dxa"/>
            <w:vMerge/>
            <w:tcBorders>
              <w:top w:val="single" w:sz="8" w:space="0" w:color="000000"/>
              <w:left w:val="single" w:sz="4" w:space="0" w:color="000000"/>
              <w:bottom w:val="single" w:sz="4" w:space="0" w:color="000000"/>
              <w:right w:val="single" w:sz="4" w:space="0" w:color="000000"/>
            </w:tcBorders>
            <w:vAlign w:val="center"/>
            <w:hideMark/>
          </w:tcPr>
          <w:p w:rsidR="00495312" w:rsidRPr="00495312" w:rsidRDefault="00495312" w:rsidP="00495312">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495312" w:rsidRPr="00495312" w:rsidRDefault="00495312" w:rsidP="00495312">
            <w:pPr>
              <w:widowControl/>
              <w:jc w:val="left"/>
              <w:rPr>
                <w:rFonts w:ascii="宋体" w:hAnsi="宋体" w:cs="宋体"/>
                <w:b/>
                <w:bCs/>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暂 定</w:t>
            </w: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实 际</w:t>
            </w: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一</w:t>
            </w: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人工</w:t>
            </w: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w:t>
            </w: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79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人工小计</w:t>
            </w: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二</w:t>
            </w: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材料</w:t>
            </w: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w:t>
            </w: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79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材料小计</w:t>
            </w: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三</w:t>
            </w: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施工机械</w:t>
            </w: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w:t>
            </w: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79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施工机械小计</w:t>
            </w: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79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四、企业管理费和利润</w:t>
            </w: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360"/>
        </w:trPr>
        <w:tc>
          <w:tcPr>
            <w:tcW w:w="79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总  计</w:t>
            </w:r>
          </w:p>
        </w:tc>
        <w:tc>
          <w:tcPr>
            <w:tcW w:w="1240" w:type="dxa"/>
            <w:tcBorders>
              <w:top w:val="nil"/>
              <w:left w:val="nil"/>
              <w:bottom w:val="single" w:sz="8"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240" w:type="dxa"/>
            <w:tcBorders>
              <w:top w:val="nil"/>
              <w:left w:val="nil"/>
              <w:bottom w:val="single" w:sz="8" w:space="0" w:color="000000"/>
              <w:right w:val="single" w:sz="8"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r>
      <w:tr w:rsidR="00495312" w:rsidRPr="00495312" w:rsidTr="00495312">
        <w:trPr>
          <w:trHeight w:val="510"/>
        </w:trPr>
        <w:tc>
          <w:tcPr>
            <w:tcW w:w="10380" w:type="dxa"/>
            <w:gridSpan w:val="10"/>
            <w:tcBorders>
              <w:top w:val="nil"/>
              <w:left w:val="nil"/>
              <w:bottom w:val="nil"/>
              <w:right w:val="nil"/>
            </w:tcBorders>
            <w:shd w:val="clear" w:color="FFFFFF" w:fill="FFFFFF"/>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tc>
      </w:tr>
      <w:tr w:rsidR="00495312" w:rsidRPr="00495312" w:rsidTr="00495312">
        <w:trPr>
          <w:trHeight w:val="360"/>
        </w:trPr>
        <w:tc>
          <w:tcPr>
            <w:tcW w:w="4680" w:type="dxa"/>
            <w:gridSpan w:val="4"/>
            <w:tcBorders>
              <w:top w:val="nil"/>
              <w:left w:val="nil"/>
              <w:bottom w:val="nil"/>
              <w:right w:val="nil"/>
            </w:tcBorders>
            <w:shd w:val="clear" w:color="FFFFFF" w:fill="FFFFFF"/>
            <w:hideMark/>
          </w:tcPr>
          <w:p w:rsidR="00495312" w:rsidRPr="00495312" w:rsidRDefault="00495312" w:rsidP="00495312">
            <w:pPr>
              <w:widowControl/>
              <w:jc w:val="left"/>
              <w:rPr>
                <w:rFonts w:ascii="宋体" w:hAnsi="宋体" w:cs="宋体"/>
                <w:kern w:val="0"/>
                <w:sz w:val="18"/>
                <w:szCs w:val="18"/>
              </w:rPr>
            </w:pPr>
          </w:p>
        </w:tc>
        <w:tc>
          <w:tcPr>
            <w:tcW w:w="3120" w:type="dxa"/>
            <w:gridSpan w:val="3"/>
            <w:tcBorders>
              <w:top w:val="nil"/>
              <w:left w:val="nil"/>
              <w:bottom w:val="nil"/>
              <w:right w:val="nil"/>
            </w:tcBorders>
            <w:shd w:val="clear" w:color="FFFFFF" w:fill="FFFFFF"/>
            <w:hideMark/>
          </w:tcPr>
          <w:p w:rsidR="00495312" w:rsidRPr="00495312" w:rsidRDefault="00495312" w:rsidP="00495312">
            <w:pPr>
              <w:widowControl/>
              <w:jc w:val="center"/>
              <w:rPr>
                <w:rFonts w:ascii="宋体" w:hAnsi="宋体" w:cs="宋体"/>
                <w:kern w:val="0"/>
                <w:sz w:val="18"/>
                <w:szCs w:val="18"/>
              </w:rPr>
            </w:pPr>
          </w:p>
        </w:tc>
        <w:tc>
          <w:tcPr>
            <w:tcW w:w="2580" w:type="dxa"/>
            <w:gridSpan w:val="3"/>
            <w:tcBorders>
              <w:top w:val="nil"/>
              <w:left w:val="nil"/>
              <w:bottom w:val="nil"/>
              <w:right w:val="nil"/>
            </w:tcBorders>
            <w:shd w:val="clear" w:color="FFFFFF" w:fill="FFFFFF"/>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表—12—4</w:t>
            </w:r>
          </w:p>
        </w:tc>
      </w:tr>
    </w:tbl>
    <w:p w:rsidR="00495312" w:rsidRDefault="00495312" w:rsidP="00C0015E">
      <w:pPr>
        <w:spacing w:afterLines="100"/>
        <w:jc w:val="center"/>
        <w:rPr>
          <w:rFonts w:ascii="宋体" w:hAnsi="宋体" w:cs="宋体"/>
          <w:b/>
          <w:sz w:val="32"/>
          <w:szCs w:val="32"/>
        </w:rPr>
      </w:pPr>
    </w:p>
    <w:tbl>
      <w:tblPr>
        <w:tblW w:w="10420" w:type="dxa"/>
        <w:tblInd w:w="93" w:type="dxa"/>
        <w:tblLook w:val="04A0"/>
      </w:tblPr>
      <w:tblGrid>
        <w:gridCol w:w="820"/>
        <w:gridCol w:w="60"/>
        <w:gridCol w:w="2440"/>
        <w:gridCol w:w="160"/>
        <w:gridCol w:w="980"/>
        <w:gridCol w:w="140"/>
        <w:gridCol w:w="540"/>
        <w:gridCol w:w="880"/>
        <w:gridCol w:w="780"/>
        <w:gridCol w:w="1000"/>
        <w:gridCol w:w="120"/>
        <w:gridCol w:w="100"/>
        <w:gridCol w:w="60"/>
        <w:gridCol w:w="820"/>
        <w:gridCol w:w="120"/>
        <w:gridCol w:w="1380"/>
        <w:gridCol w:w="20"/>
      </w:tblGrid>
      <w:tr w:rsidR="00495312" w:rsidRPr="00495312" w:rsidTr="00495312">
        <w:trPr>
          <w:gridAfter w:val="1"/>
          <w:wAfter w:w="20" w:type="dxa"/>
          <w:trHeight w:val="795"/>
        </w:trPr>
        <w:tc>
          <w:tcPr>
            <w:tcW w:w="10400" w:type="dxa"/>
            <w:gridSpan w:val="16"/>
            <w:tcBorders>
              <w:top w:val="nil"/>
              <w:left w:val="nil"/>
              <w:bottom w:val="nil"/>
              <w:right w:val="nil"/>
            </w:tcBorders>
            <w:shd w:val="clear" w:color="FFFFFF" w:fill="FFFFFF"/>
            <w:vAlign w:val="center"/>
            <w:hideMark/>
          </w:tcPr>
          <w:p w:rsidR="00495312" w:rsidRPr="00495312" w:rsidRDefault="00495312" w:rsidP="00495312">
            <w:pPr>
              <w:widowControl/>
              <w:jc w:val="center"/>
              <w:rPr>
                <w:rFonts w:ascii="宋体" w:hAnsi="宋体" w:cs="宋体"/>
                <w:b/>
                <w:bCs/>
                <w:kern w:val="0"/>
                <w:sz w:val="40"/>
                <w:szCs w:val="40"/>
              </w:rPr>
            </w:pPr>
            <w:r w:rsidRPr="00495312">
              <w:rPr>
                <w:rFonts w:ascii="宋体" w:hAnsi="宋体" w:cs="宋体" w:hint="eastAsia"/>
                <w:b/>
                <w:bCs/>
                <w:kern w:val="0"/>
                <w:sz w:val="40"/>
                <w:szCs w:val="40"/>
              </w:rPr>
              <w:lastRenderedPageBreak/>
              <w:t>总承包服务费计价表</w:t>
            </w:r>
          </w:p>
        </w:tc>
      </w:tr>
      <w:tr w:rsidR="00495312" w:rsidRPr="00495312" w:rsidTr="00495312">
        <w:trPr>
          <w:gridAfter w:val="1"/>
          <w:wAfter w:w="20" w:type="dxa"/>
          <w:trHeight w:val="510"/>
        </w:trPr>
        <w:tc>
          <w:tcPr>
            <w:tcW w:w="4600" w:type="dxa"/>
            <w:gridSpan w:val="6"/>
            <w:tcBorders>
              <w:top w:val="nil"/>
              <w:left w:val="nil"/>
              <w:bottom w:val="nil"/>
              <w:right w:val="nil"/>
            </w:tcBorders>
            <w:shd w:val="clear" w:color="FFFFFF" w:fill="FFFFFF"/>
            <w:vAlign w:val="bottom"/>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工程名称：土建</w:t>
            </w:r>
          </w:p>
        </w:tc>
        <w:tc>
          <w:tcPr>
            <w:tcW w:w="3200" w:type="dxa"/>
            <w:gridSpan w:val="4"/>
            <w:tcBorders>
              <w:top w:val="nil"/>
              <w:left w:val="nil"/>
              <w:bottom w:val="nil"/>
              <w:right w:val="nil"/>
            </w:tcBorders>
            <w:shd w:val="clear" w:color="FFFFFF" w:fill="FFFFFF"/>
            <w:vAlign w:val="bottom"/>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标段：长葛市疾病预防控制中心结核病标准化门诊建设</w:t>
            </w:r>
          </w:p>
        </w:tc>
        <w:tc>
          <w:tcPr>
            <w:tcW w:w="2600" w:type="dxa"/>
            <w:gridSpan w:val="6"/>
            <w:tcBorders>
              <w:top w:val="nil"/>
              <w:left w:val="nil"/>
              <w:bottom w:val="nil"/>
              <w:right w:val="nil"/>
            </w:tcBorders>
            <w:shd w:val="clear" w:color="FFFFFF" w:fill="FFFFFF"/>
            <w:vAlign w:val="bottom"/>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第 1 页 共 1 页</w:t>
            </w:r>
          </w:p>
        </w:tc>
      </w:tr>
      <w:tr w:rsidR="00495312" w:rsidRPr="00495312" w:rsidTr="00495312">
        <w:trPr>
          <w:gridAfter w:val="1"/>
          <w:wAfter w:w="20" w:type="dxa"/>
          <w:trHeight w:val="375"/>
        </w:trPr>
        <w:tc>
          <w:tcPr>
            <w:tcW w:w="82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序号</w:t>
            </w:r>
          </w:p>
        </w:tc>
        <w:tc>
          <w:tcPr>
            <w:tcW w:w="26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项 目 名 称</w:t>
            </w:r>
          </w:p>
        </w:tc>
        <w:tc>
          <w:tcPr>
            <w:tcW w:w="166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项目价值（元）</w:t>
            </w:r>
          </w:p>
        </w:tc>
        <w:tc>
          <w:tcPr>
            <w:tcW w:w="16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服务内容</w:t>
            </w:r>
          </w:p>
        </w:tc>
        <w:tc>
          <w:tcPr>
            <w:tcW w:w="12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计算基础</w:t>
            </w:r>
          </w:p>
        </w:tc>
        <w:tc>
          <w:tcPr>
            <w:tcW w:w="9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费率(%)</w:t>
            </w:r>
          </w:p>
        </w:tc>
        <w:tc>
          <w:tcPr>
            <w:tcW w:w="1380" w:type="dxa"/>
            <w:tcBorders>
              <w:top w:val="single" w:sz="8" w:space="0" w:color="000000"/>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金 额(元)</w:t>
            </w: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w:t>
            </w: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66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66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66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940"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360"/>
        </w:trPr>
        <w:tc>
          <w:tcPr>
            <w:tcW w:w="820" w:type="dxa"/>
            <w:tcBorders>
              <w:top w:val="nil"/>
              <w:left w:val="single" w:sz="8" w:space="0" w:color="000000"/>
              <w:bottom w:val="single" w:sz="8"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b/>
                <w:bCs/>
                <w:kern w:val="0"/>
                <w:sz w:val="18"/>
                <w:szCs w:val="18"/>
              </w:rPr>
            </w:pPr>
          </w:p>
        </w:tc>
        <w:tc>
          <w:tcPr>
            <w:tcW w:w="2660" w:type="dxa"/>
            <w:gridSpan w:val="3"/>
            <w:tcBorders>
              <w:top w:val="nil"/>
              <w:left w:val="nil"/>
              <w:bottom w:val="single" w:sz="8"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合    计</w:t>
            </w:r>
          </w:p>
        </w:tc>
        <w:tc>
          <w:tcPr>
            <w:tcW w:w="166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w:t>
            </w:r>
          </w:p>
        </w:tc>
        <w:tc>
          <w:tcPr>
            <w:tcW w:w="1660" w:type="dxa"/>
            <w:gridSpan w:val="2"/>
            <w:tcBorders>
              <w:top w:val="nil"/>
              <w:left w:val="nil"/>
              <w:bottom w:val="single" w:sz="8"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w:t>
            </w:r>
          </w:p>
        </w:tc>
        <w:tc>
          <w:tcPr>
            <w:tcW w:w="12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40" w:type="dxa"/>
            <w:gridSpan w:val="2"/>
            <w:tcBorders>
              <w:top w:val="nil"/>
              <w:left w:val="nil"/>
              <w:bottom w:val="single" w:sz="8"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w:t>
            </w:r>
          </w:p>
        </w:tc>
        <w:tc>
          <w:tcPr>
            <w:tcW w:w="1380" w:type="dxa"/>
            <w:tcBorders>
              <w:top w:val="nil"/>
              <w:left w:val="nil"/>
              <w:bottom w:val="single" w:sz="8"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gridAfter w:val="1"/>
          <w:wAfter w:w="20" w:type="dxa"/>
          <w:trHeight w:val="510"/>
        </w:trPr>
        <w:tc>
          <w:tcPr>
            <w:tcW w:w="10400" w:type="dxa"/>
            <w:gridSpan w:val="16"/>
            <w:tcBorders>
              <w:top w:val="nil"/>
              <w:left w:val="nil"/>
              <w:bottom w:val="nil"/>
              <w:right w:val="nil"/>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注：此表项目名称、服务内容由招标人填写，编制招标控制价时，费率及金额由招标人按有关计价规定确定；投标时，费率及金额由投标人自主报价，计入投标总价中。</w:t>
            </w:r>
          </w:p>
        </w:tc>
      </w:tr>
      <w:tr w:rsidR="00495312" w:rsidRPr="00495312" w:rsidTr="00495312">
        <w:trPr>
          <w:gridAfter w:val="1"/>
          <w:wAfter w:w="20" w:type="dxa"/>
          <w:trHeight w:val="360"/>
        </w:trPr>
        <w:tc>
          <w:tcPr>
            <w:tcW w:w="4600" w:type="dxa"/>
            <w:gridSpan w:val="6"/>
            <w:tcBorders>
              <w:top w:val="nil"/>
              <w:left w:val="nil"/>
              <w:bottom w:val="nil"/>
              <w:right w:val="nil"/>
            </w:tcBorders>
            <w:shd w:val="clear" w:color="FFFFFF" w:fill="FFFFFF"/>
            <w:vAlign w:val="bottom"/>
            <w:hideMark/>
          </w:tcPr>
          <w:p w:rsidR="00495312" w:rsidRPr="00495312" w:rsidRDefault="00495312" w:rsidP="00495312">
            <w:pPr>
              <w:widowControl/>
              <w:jc w:val="left"/>
              <w:rPr>
                <w:rFonts w:ascii="宋体" w:hAnsi="宋体" w:cs="宋体"/>
                <w:kern w:val="0"/>
                <w:sz w:val="18"/>
                <w:szCs w:val="18"/>
              </w:rPr>
            </w:pPr>
          </w:p>
        </w:tc>
        <w:tc>
          <w:tcPr>
            <w:tcW w:w="3200" w:type="dxa"/>
            <w:gridSpan w:val="4"/>
            <w:tcBorders>
              <w:top w:val="nil"/>
              <w:left w:val="nil"/>
              <w:bottom w:val="nil"/>
              <w:right w:val="nil"/>
            </w:tcBorders>
            <w:shd w:val="clear" w:color="FFFFFF" w:fill="FFFFFF"/>
            <w:vAlign w:val="center"/>
            <w:hideMark/>
          </w:tcPr>
          <w:p w:rsidR="00495312" w:rsidRPr="00495312" w:rsidRDefault="00495312" w:rsidP="00495312">
            <w:pPr>
              <w:widowControl/>
              <w:jc w:val="left"/>
              <w:rPr>
                <w:rFonts w:ascii="宋体" w:hAnsi="宋体" w:cs="宋体"/>
                <w:kern w:val="0"/>
                <w:sz w:val="18"/>
                <w:szCs w:val="18"/>
                <w:u w:val="single"/>
              </w:rPr>
            </w:pPr>
          </w:p>
        </w:tc>
        <w:tc>
          <w:tcPr>
            <w:tcW w:w="2600" w:type="dxa"/>
            <w:gridSpan w:val="6"/>
            <w:tcBorders>
              <w:top w:val="nil"/>
              <w:left w:val="nil"/>
              <w:bottom w:val="nil"/>
              <w:right w:val="nil"/>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表—12—5</w:t>
            </w:r>
          </w:p>
        </w:tc>
      </w:tr>
      <w:tr w:rsidR="00495312" w:rsidRPr="00495312" w:rsidTr="00495312">
        <w:trPr>
          <w:trHeight w:val="795"/>
        </w:trPr>
        <w:tc>
          <w:tcPr>
            <w:tcW w:w="10420" w:type="dxa"/>
            <w:gridSpan w:val="17"/>
            <w:tcBorders>
              <w:top w:val="nil"/>
              <w:left w:val="nil"/>
              <w:bottom w:val="nil"/>
              <w:right w:val="nil"/>
            </w:tcBorders>
            <w:shd w:val="clear" w:color="FFFFFF" w:fill="FFFFFF"/>
            <w:vAlign w:val="center"/>
            <w:hideMark/>
          </w:tcPr>
          <w:p w:rsidR="00495312" w:rsidRDefault="00495312" w:rsidP="00495312">
            <w:pPr>
              <w:widowControl/>
              <w:jc w:val="center"/>
              <w:rPr>
                <w:rFonts w:ascii="宋体" w:hAnsi="宋体" w:cs="宋体"/>
                <w:b/>
                <w:bCs/>
                <w:kern w:val="0"/>
                <w:sz w:val="40"/>
                <w:szCs w:val="40"/>
              </w:rPr>
            </w:pPr>
          </w:p>
          <w:p w:rsidR="00495312" w:rsidRDefault="00495312" w:rsidP="00495312">
            <w:pPr>
              <w:widowControl/>
              <w:jc w:val="center"/>
              <w:rPr>
                <w:rFonts w:ascii="宋体" w:hAnsi="宋体" w:cs="宋体"/>
                <w:b/>
                <w:bCs/>
                <w:kern w:val="0"/>
                <w:sz w:val="40"/>
                <w:szCs w:val="40"/>
              </w:rPr>
            </w:pPr>
          </w:p>
          <w:p w:rsidR="00495312" w:rsidRPr="00495312" w:rsidRDefault="00495312" w:rsidP="00495312">
            <w:pPr>
              <w:widowControl/>
              <w:jc w:val="center"/>
              <w:rPr>
                <w:rFonts w:ascii="宋体" w:hAnsi="宋体" w:cs="宋体"/>
                <w:b/>
                <w:bCs/>
                <w:kern w:val="0"/>
                <w:sz w:val="40"/>
                <w:szCs w:val="40"/>
              </w:rPr>
            </w:pPr>
            <w:r w:rsidRPr="00495312">
              <w:rPr>
                <w:rFonts w:ascii="宋体" w:hAnsi="宋体" w:cs="宋体" w:hint="eastAsia"/>
                <w:b/>
                <w:bCs/>
                <w:kern w:val="0"/>
                <w:sz w:val="40"/>
                <w:szCs w:val="40"/>
              </w:rPr>
              <w:lastRenderedPageBreak/>
              <w:t>规费、税金项目计价表</w:t>
            </w:r>
          </w:p>
        </w:tc>
      </w:tr>
      <w:tr w:rsidR="00495312" w:rsidRPr="00495312" w:rsidTr="00495312">
        <w:trPr>
          <w:trHeight w:val="510"/>
        </w:trPr>
        <w:tc>
          <w:tcPr>
            <w:tcW w:w="4460" w:type="dxa"/>
            <w:gridSpan w:val="5"/>
            <w:tcBorders>
              <w:top w:val="nil"/>
              <w:left w:val="nil"/>
              <w:bottom w:val="nil"/>
              <w:right w:val="nil"/>
            </w:tcBorders>
            <w:shd w:val="clear" w:color="FFFFFF" w:fill="FFFFFF"/>
            <w:vAlign w:val="bottom"/>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lastRenderedPageBreak/>
              <w:t>工程名称：土建</w:t>
            </w:r>
          </w:p>
        </w:tc>
        <w:tc>
          <w:tcPr>
            <w:tcW w:w="3560" w:type="dxa"/>
            <w:gridSpan w:val="7"/>
            <w:tcBorders>
              <w:top w:val="nil"/>
              <w:left w:val="nil"/>
              <w:bottom w:val="nil"/>
              <w:right w:val="nil"/>
            </w:tcBorders>
            <w:shd w:val="clear" w:color="FFFFFF" w:fill="FFFFFF"/>
            <w:vAlign w:val="bottom"/>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标段：长葛市疾病预防控制中心结核病标准化门诊建设</w:t>
            </w:r>
          </w:p>
        </w:tc>
        <w:tc>
          <w:tcPr>
            <w:tcW w:w="2400" w:type="dxa"/>
            <w:gridSpan w:val="5"/>
            <w:tcBorders>
              <w:top w:val="nil"/>
              <w:left w:val="nil"/>
              <w:bottom w:val="nil"/>
              <w:right w:val="nil"/>
            </w:tcBorders>
            <w:shd w:val="clear" w:color="FFFFFF" w:fill="FFFFFF"/>
            <w:vAlign w:val="bottom"/>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第 1 页 共 1 页</w:t>
            </w:r>
          </w:p>
        </w:tc>
      </w:tr>
      <w:tr w:rsidR="00495312" w:rsidRPr="00495312" w:rsidTr="00495312">
        <w:trPr>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序号</w:t>
            </w:r>
          </w:p>
        </w:tc>
        <w:tc>
          <w:tcPr>
            <w:tcW w:w="2440" w:type="dxa"/>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项 目 名 称</w:t>
            </w:r>
          </w:p>
        </w:tc>
        <w:tc>
          <w:tcPr>
            <w:tcW w:w="270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计 算 基 础</w:t>
            </w:r>
          </w:p>
        </w:tc>
        <w:tc>
          <w:tcPr>
            <w:tcW w:w="19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计算基数</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计算费率</w:t>
            </w:r>
            <w:r w:rsidRPr="00495312">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金 额(元)</w:t>
            </w: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w:t>
            </w: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规费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定额规费+工程排污费+其他</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1.1</w:t>
            </w: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定额规费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分部分项规费+单价措施规费</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1.2</w:t>
            </w: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工程排污费</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1.3</w:t>
            </w: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其他</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2</w:t>
            </w: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增值税</w:t>
            </w: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不含税工程造价合计</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40"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270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7920" w:type="dxa"/>
            <w:gridSpan w:val="1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合  计</w:t>
            </w:r>
          </w:p>
        </w:tc>
        <w:tc>
          <w:tcPr>
            <w:tcW w:w="9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b/>
                <w:bCs/>
                <w:kern w:val="0"/>
                <w:sz w:val="18"/>
                <w:szCs w:val="18"/>
              </w:rPr>
            </w:pP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p>
        </w:tc>
      </w:tr>
      <w:tr w:rsidR="00495312" w:rsidRPr="00495312" w:rsidTr="00495312">
        <w:trPr>
          <w:trHeight w:val="360"/>
        </w:trPr>
        <w:tc>
          <w:tcPr>
            <w:tcW w:w="4460" w:type="dxa"/>
            <w:gridSpan w:val="5"/>
            <w:tcBorders>
              <w:top w:val="nil"/>
              <w:left w:val="nil"/>
              <w:bottom w:val="nil"/>
              <w:right w:val="nil"/>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编制人（造价人员）：</w:t>
            </w:r>
          </w:p>
        </w:tc>
        <w:tc>
          <w:tcPr>
            <w:tcW w:w="5960" w:type="dxa"/>
            <w:gridSpan w:val="12"/>
            <w:tcBorders>
              <w:top w:val="nil"/>
              <w:left w:val="nil"/>
              <w:bottom w:val="nil"/>
              <w:right w:val="nil"/>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复核人（造价工程师）：</w:t>
            </w:r>
          </w:p>
        </w:tc>
      </w:tr>
      <w:tr w:rsidR="00495312" w:rsidRPr="00495312" w:rsidTr="00495312">
        <w:trPr>
          <w:trHeight w:val="360"/>
        </w:trPr>
        <w:tc>
          <w:tcPr>
            <w:tcW w:w="4460" w:type="dxa"/>
            <w:gridSpan w:val="5"/>
            <w:tcBorders>
              <w:top w:val="nil"/>
              <w:left w:val="nil"/>
              <w:bottom w:val="nil"/>
              <w:right w:val="nil"/>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p>
        </w:tc>
        <w:tc>
          <w:tcPr>
            <w:tcW w:w="3560" w:type="dxa"/>
            <w:gridSpan w:val="7"/>
            <w:tcBorders>
              <w:top w:val="nil"/>
              <w:left w:val="nil"/>
              <w:bottom w:val="nil"/>
              <w:right w:val="nil"/>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p>
        </w:tc>
        <w:tc>
          <w:tcPr>
            <w:tcW w:w="2400" w:type="dxa"/>
            <w:gridSpan w:val="5"/>
            <w:tcBorders>
              <w:top w:val="nil"/>
              <w:left w:val="nil"/>
              <w:bottom w:val="nil"/>
              <w:right w:val="nil"/>
            </w:tcBorders>
            <w:shd w:val="clear" w:color="FFFFFF" w:fill="FFFFFF"/>
            <w:vAlign w:val="bottom"/>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表—13</w:t>
            </w:r>
          </w:p>
        </w:tc>
      </w:tr>
    </w:tbl>
    <w:p w:rsidR="00495312" w:rsidRDefault="00495312" w:rsidP="00C0015E">
      <w:pPr>
        <w:spacing w:afterLines="100"/>
        <w:jc w:val="center"/>
        <w:rPr>
          <w:rFonts w:ascii="宋体" w:hAnsi="宋体" w:cs="宋体"/>
          <w:b/>
          <w:sz w:val="32"/>
          <w:szCs w:val="32"/>
        </w:rPr>
      </w:pPr>
    </w:p>
    <w:tbl>
      <w:tblPr>
        <w:tblW w:w="10460" w:type="dxa"/>
        <w:tblInd w:w="93" w:type="dxa"/>
        <w:tblLook w:val="04A0"/>
      </w:tblPr>
      <w:tblGrid>
        <w:gridCol w:w="581"/>
        <w:gridCol w:w="219"/>
        <w:gridCol w:w="181"/>
        <w:gridCol w:w="819"/>
        <w:gridCol w:w="420"/>
        <w:gridCol w:w="1460"/>
        <w:gridCol w:w="470"/>
        <w:gridCol w:w="270"/>
        <w:gridCol w:w="780"/>
        <w:gridCol w:w="540"/>
        <w:gridCol w:w="206"/>
        <w:gridCol w:w="619"/>
        <w:gridCol w:w="135"/>
        <w:gridCol w:w="1071"/>
        <w:gridCol w:w="49"/>
        <w:gridCol w:w="230"/>
        <w:gridCol w:w="30"/>
        <w:gridCol w:w="965"/>
        <w:gridCol w:w="55"/>
        <w:gridCol w:w="1120"/>
        <w:gridCol w:w="240"/>
      </w:tblGrid>
      <w:tr w:rsidR="00495312" w:rsidRPr="00495312" w:rsidTr="0029453E">
        <w:trPr>
          <w:gridAfter w:val="1"/>
          <w:wAfter w:w="240" w:type="dxa"/>
          <w:trHeight w:val="675"/>
        </w:trPr>
        <w:tc>
          <w:tcPr>
            <w:tcW w:w="10220" w:type="dxa"/>
            <w:gridSpan w:val="20"/>
            <w:tcBorders>
              <w:top w:val="nil"/>
              <w:left w:val="nil"/>
              <w:bottom w:val="nil"/>
              <w:right w:val="nil"/>
            </w:tcBorders>
            <w:shd w:val="clear" w:color="FFFFFF" w:fill="FFFFFF"/>
            <w:vAlign w:val="center"/>
            <w:hideMark/>
          </w:tcPr>
          <w:p w:rsidR="00495312" w:rsidRPr="00495312" w:rsidRDefault="00495312" w:rsidP="00495312">
            <w:pPr>
              <w:widowControl/>
              <w:jc w:val="center"/>
              <w:rPr>
                <w:rFonts w:ascii="宋体" w:hAnsi="宋体" w:cs="宋体"/>
                <w:b/>
                <w:bCs/>
                <w:kern w:val="0"/>
                <w:sz w:val="40"/>
                <w:szCs w:val="40"/>
              </w:rPr>
            </w:pPr>
            <w:r w:rsidRPr="00495312">
              <w:rPr>
                <w:rFonts w:ascii="宋体" w:hAnsi="宋体" w:cs="宋体" w:hint="eastAsia"/>
                <w:b/>
                <w:bCs/>
                <w:kern w:val="0"/>
                <w:sz w:val="40"/>
                <w:szCs w:val="40"/>
              </w:rPr>
              <w:lastRenderedPageBreak/>
              <w:t>主要材料价格表</w:t>
            </w:r>
          </w:p>
        </w:tc>
      </w:tr>
      <w:tr w:rsidR="00495312" w:rsidRPr="00495312" w:rsidTr="0029453E">
        <w:trPr>
          <w:gridAfter w:val="1"/>
          <w:wAfter w:w="240" w:type="dxa"/>
          <w:trHeight w:val="735"/>
        </w:trPr>
        <w:tc>
          <w:tcPr>
            <w:tcW w:w="981" w:type="dxa"/>
            <w:gridSpan w:val="3"/>
            <w:tcBorders>
              <w:top w:val="nil"/>
              <w:left w:val="nil"/>
              <w:bottom w:val="nil"/>
              <w:right w:val="nil"/>
            </w:tcBorders>
            <w:shd w:val="clear" w:color="FFFFFF" w:fill="FFFFFF"/>
            <w:vAlign w:val="bottom"/>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工程名称：</w:t>
            </w:r>
          </w:p>
        </w:tc>
        <w:tc>
          <w:tcPr>
            <w:tcW w:w="7069" w:type="dxa"/>
            <w:gridSpan w:val="13"/>
            <w:tcBorders>
              <w:top w:val="nil"/>
              <w:left w:val="nil"/>
              <w:bottom w:val="nil"/>
              <w:right w:val="nil"/>
            </w:tcBorders>
            <w:shd w:val="clear" w:color="FFFFFF" w:fill="FFFFFF"/>
            <w:vAlign w:val="bottom"/>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土建</w:t>
            </w:r>
          </w:p>
        </w:tc>
        <w:tc>
          <w:tcPr>
            <w:tcW w:w="2170" w:type="dxa"/>
            <w:gridSpan w:val="4"/>
            <w:tcBorders>
              <w:top w:val="nil"/>
              <w:left w:val="nil"/>
              <w:bottom w:val="nil"/>
              <w:right w:val="nil"/>
            </w:tcBorders>
            <w:shd w:val="clear" w:color="FFFFFF" w:fill="FFFFFF"/>
            <w:vAlign w:val="bottom"/>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第 1 页 共 1 页</w:t>
            </w:r>
          </w:p>
        </w:tc>
      </w:tr>
      <w:tr w:rsidR="00495312" w:rsidRPr="00495312" w:rsidTr="0029453E">
        <w:trPr>
          <w:gridAfter w:val="1"/>
          <w:wAfter w:w="240" w:type="dxa"/>
          <w:trHeight w:val="510"/>
        </w:trPr>
        <w:tc>
          <w:tcPr>
            <w:tcW w:w="581"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序号</w:t>
            </w:r>
          </w:p>
        </w:tc>
        <w:tc>
          <w:tcPr>
            <w:tcW w:w="121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材料编码</w:t>
            </w:r>
          </w:p>
        </w:tc>
        <w:tc>
          <w:tcPr>
            <w:tcW w:w="235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材料名称</w:t>
            </w:r>
          </w:p>
        </w:tc>
        <w:tc>
          <w:tcPr>
            <w:tcW w:w="179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规格.型号等特殊要求</w:t>
            </w:r>
          </w:p>
        </w:tc>
        <w:tc>
          <w:tcPr>
            <w:tcW w:w="619" w:type="dxa"/>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单位</w:t>
            </w:r>
          </w:p>
        </w:tc>
        <w:tc>
          <w:tcPr>
            <w:tcW w:w="120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数 量</w:t>
            </w:r>
          </w:p>
        </w:tc>
        <w:tc>
          <w:tcPr>
            <w:tcW w:w="1274" w:type="dxa"/>
            <w:gridSpan w:val="4"/>
            <w:tcBorders>
              <w:top w:val="single" w:sz="8"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单 价</w:t>
            </w:r>
          </w:p>
        </w:tc>
        <w:tc>
          <w:tcPr>
            <w:tcW w:w="1175" w:type="dxa"/>
            <w:gridSpan w:val="2"/>
            <w:tcBorders>
              <w:top w:val="single" w:sz="8" w:space="0" w:color="000000"/>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center"/>
              <w:rPr>
                <w:rFonts w:ascii="宋体" w:hAnsi="宋体" w:cs="宋体"/>
                <w:b/>
                <w:bCs/>
                <w:kern w:val="0"/>
                <w:sz w:val="18"/>
                <w:szCs w:val="18"/>
              </w:rPr>
            </w:pPr>
            <w:r w:rsidRPr="00495312">
              <w:rPr>
                <w:rFonts w:ascii="宋体" w:hAnsi="宋体" w:cs="宋体" w:hint="eastAsia"/>
                <w:b/>
                <w:bCs/>
                <w:kern w:val="0"/>
                <w:sz w:val="18"/>
                <w:szCs w:val="18"/>
              </w:rPr>
              <w:t>合 价</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01510101</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铝合金型材</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综合</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kg</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264.25409</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2</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06010106</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平板玻璃</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δ5</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m2</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67.389</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3</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07010150@1</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面砖</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300mm*600mm</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m2</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275.7872</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4</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07050131</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地砖</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800mm*800mm</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m2</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339.7888</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5</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08000110</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石材成品窗台板</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m2</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8.2635</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6</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11010000</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成品装饰门扇</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m2</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27.51</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7</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11010162</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木质门窗套</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m2</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48.9932</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8</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11090226@1</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铝合金推拉窗(含中空玻璃)</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5+9+5中空玻璃</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m2</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64.405707</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9</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11110106</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塑钢平开门</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m2</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2.420208</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10</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13010127</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苯丙清漆</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kg</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125.254304</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11</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13030113</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苯丙乳胶漆内墙用</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kg</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299.769552</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12</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13030133</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成品腻子粉</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kg</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2200.250304</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13</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14410181</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硅酮耐候密封胶</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kg</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68.792034</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51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14</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14410219</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聚氨酯发泡密封胶(750ml/支)</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支</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99.932767</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15</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35030113</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脚手架钢管</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kg</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132.638356</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16</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35030129</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木脚手板</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m3</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0.406044</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17</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BCCLF15</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建筑垃圾清运</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处</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1</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18</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BCCLF3</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窗口</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处</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1</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19</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80010543</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干混抹灰砂浆</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DP M10</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m3</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26.185173</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20</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80010751</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干混地面砂浆</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DS M20</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m3</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6.665088</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495312" w:rsidRPr="00495312" w:rsidTr="0029453E">
        <w:trPr>
          <w:gridAfter w:val="1"/>
          <w:wAfter w:w="240" w:type="dxa"/>
          <w:trHeight w:val="360"/>
        </w:trPr>
        <w:tc>
          <w:tcPr>
            <w:tcW w:w="581" w:type="dxa"/>
            <w:tcBorders>
              <w:top w:val="nil"/>
              <w:left w:val="single" w:sz="8" w:space="0" w:color="000000"/>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2350" w:type="dxa"/>
            <w:gridSpan w:val="3"/>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1796" w:type="dxa"/>
            <w:gridSpan w:val="4"/>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left"/>
              <w:rPr>
                <w:rFonts w:ascii="宋体" w:hAnsi="宋体" w:cs="宋体"/>
                <w:kern w:val="0"/>
                <w:sz w:val="18"/>
                <w:szCs w:val="18"/>
              </w:rPr>
            </w:pPr>
            <w:r w:rsidRPr="00495312">
              <w:rPr>
                <w:rFonts w:ascii="宋体" w:hAnsi="宋体" w:cs="宋体" w:hint="eastAsia"/>
                <w:kern w:val="0"/>
                <w:sz w:val="18"/>
                <w:szCs w:val="18"/>
              </w:rPr>
              <w:t xml:space="preserve">　</w:t>
            </w:r>
          </w:p>
        </w:tc>
        <w:tc>
          <w:tcPr>
            <w:tcW w:w="619" w:type="dxa"/>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center"/>
              <w:rPr>
                <w:rFonts w:ascii="宋体" w:hAnsi="宋体" w:cs="宋体"/>
                <w:kern w:val="0"/>
                <w:sz w:val="18"/>
                <w:szCs w:val="18"/>
              </w:rPr>
            </w:pPr>
            <w:r w:rsidRPr="00495312">
              <w:rPr>
                <w:rFonts w:ascii="宋体" w:hAnsi="宋体" w:cs="宋体" w:hint="eastAsia"/>
                <w:kern w:val="0"/>
                <w:sz w:val="18"/>
                <w:szCs w:val="18"/>
              </w:rPr>
              <w:t xml:space="preserve">　</w:t>
            </w:r>
          </w:p>
        </w:tc>
        <w:tc>
          <w:tcPr>
            <w:tcW w:w="1206" w:type="dxa"/>
            <w:gridSpan w:val="2"/>
            <w:tcBorders>
              <w:top w:val="nil"/>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274"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c>
          <w:tcPr>
            <w:tcW w:w="1175" w:type="dxa"/>
            <w:gridSpan w:val="2"/>
            <w:tcBorders>
              <w:top w:val="nil"/>
              <w:left w:val="nil"/>
              <w:bottom w:val="single" w:sz="4" w:space="0" w:color="000000"/>
              <w:right w:val="single" w:sz="8" w:space="0" w:color="000000"/>
            </w:tcBorders>
            <w:shd w:val="clear" w:color="FFFFFF" w:fill="FFFFFF"/>
            <w:vAlign w:val="center"/>
            <w:hideMark/>
          </w:tcPr>
          <w:p w:rsidR="00495312" w:rsidRPr="00495312" w:rsidRDefault="00495312" w:rsidP="00495312">
            <w:pPr>
              <w:widowControl/>
              <w:jc w:val="right"/>
              <w:rPr>
                <w:rFonts w:ascii="宋体" w:hAnsi="宋体" w:cs="宋体"/>
                <w:kern w:val="0"/>
                <w:sz w:val="18"/>
                <w:szCs w:val="18"/>
              </w:rPr>
            </w:pPr>
            <w:r w:rsidRPr="00495312">
              <w:rPr>
                <w:rFonts w:ascii="宋体" w:hAnsi="宋体" w:cs="宋体" w:hint="eastAsia"/>
                <w:kern w:val="0"/>
                <w:sz w:val="18"/>
                <w:szCs w:val="18"/>
              </w:rPr>
              <w:t xml:space="preserve">　</w:t>
            </w:r>
          </w:p>
        </w:tc>
      </w:tr>
      <w:tr w:rsidR="0029453E" w:rsidRPr="0029453E" w:rsidTr="0029453E">
        <w:trPr>
          <w:trHeight w:val="795"/>
        </w:trPr>
        <w:tc>
          <w:tcPr>
            <w:tcW w:w="10460" w:type="dxa"/>
            <w:gridSpan w:val="21"/>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lastRenderedPageBreak/>
              <w:t>分部分项工程和单价措施项目清单与计价表</w:t>
            </w:r>
          </w:p>
        </w:tc>
      </w:tr>
      <w:tr w:rsidR="0029453E" w:rsidRPr="0029453E" w:rsidTr="0029453E">
        <w:trPr>
          <w:trHeight w:val="510"/>
        </w:trPr>
        <w:tc>
          <w:tcPr>
            <w:tcW w:w="4420" w:type="dxa"/>
            <w:gridSpan w:val="8"/>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3660" w:type="dxa"/>
            <w:gridSpan w:val="9"/>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2380" w:type="dxa"/>
            <w:gridSpan w:val="4"/>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1 页 共 2 页</w:t>
            </w:r>
          </w:p>
        </w:tc>
      </w:tr>
      <w:tr w:rsidR="0029453E" w:rsidRPr="0029453E" w:rsidTr="0029453E">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金 额(元)</w:t>
            </w:r>
          </w:p>
        </w:tc>
      </w:tr>
      <w:tr w:rsidR="0029453E" w:rsidRPr="0029453E" w:rsidTr="0029453E">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12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综合单价</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其中</w:t>
            </w:r>
          </w:p>
        </w:tc>
      </w:tr>
      <w:tr w:rsidR="0029453E" w:rsidRPr="0029453E" w:rsidTr="0029453E">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120" w:type="dxa"/>
            <w:gridSpan w:val="2"/>
            <w:vMerge/>
            <w:tcBorders>
              <w:top w:val="nil"/>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暂估价</w:t>
            </w:r>
          </w:p>
        </w:tc>
      </w:tr>
      <w:tr w:rsidR="0029453E" w:rsidRPr="0029453E" w:rsidTr="0029453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整个项目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030404035001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插座</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1.名称:15孔安全插座</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个</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40</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030404035002</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插座</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1.名称:空调安全插座</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个</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19</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030411001001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配管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1.名称:配管</w:t>
            </w:r>
            <w:r w:rsidRPr="0029453E">
              <w:rPr>
                <w:rFonts w:ascii="宋体" w:hAnsi="宋体" w:cs="宋体" w:hint="eastAsia"/>
                <w:kern w:val="0"/>
                <w:sz w:val="18"/>
                <w:szCs w:val="18"/>
              </w:rPr>
              <w:br/>
              <w:t>2.配置形式:暗配</w:t>
            </w:r>
            <w:r w:rsidRPr="0029453E">
              <w:rPr>
                <w:rFonts w:ascii="宋体" w:hAnsi="宋体" w:cs="宋体" w:hint="eastAsia"/>
                <w:kern w:val="0"/>
                <w:sz w:val="18"/>
                <w:szCs w:val="18"/>
              </w:rPr>
              <w:br/>
              <w:t>3.规格:PC25</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194</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030411001002</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配管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1.名称:配管</w:t>
            </w:r>
            <w:r w:rsidRPr="0029453E">
              <w:rPr>
                <w:rFonts w:ascii="宋体" w:hAnsi="宋体" w:cs="宋体" w:hint="eastAsia"/>
                <w:kern w:val="0"/>
                <w:sz w:val="18"/>
                <w:szCs w:val="18"/>
              </w:rPr>
              <w:br/>
              <w:t>2.配置形式:暗配</w:t>
            </w:r>
            <w:r w:rsidRPr="0029453E">
              <w:rPr>
                <w:rFonts w:ascii="宋体" w:hAnsi="宋体" w:cs="宋体" w:hint="eastAsia"/>
                <w:kern w:val="0"/>
                <w:sz w:val="18"/>
                <w:szCs w:val="18"/>
              </w:rPr>
              <w:br/>
              <w:t>3.规格:SC40</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135</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14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030411004001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配线</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1.名称:管内穿线</w:t>
            </w:r>
            <w:r w:rsidRPr="0029453E">
              <w:rPr>
                <w:rFonts w:ascii="宋体" w:hAnsi="宋体" w:cs="宋体" w:hint="eastAsia"/>
                <w:kern w:val="0"/>
                <w:sz w:val="18"/>
                <w:szCs w:val="18"/>
              </w:rPr>
              <w:br/>
              <w:t>2.配线形式:暗配</w:t>
            </w:r>
            <w:r w:rsidRPr="0029453E">
              <w:rPr>
                <w:rFonts w:ascii="宋体" w:hAnsi="宋体" w:cs="宋体" w:hint="eastAsia"/>
                <w:kern w:val="0"/>
                <w:sz w:val="18"/>
                <w:szCs w:val="18"/>
              </w:rPr>
              <w:br/>
              <w:t>3.规格:BVR-1*4mm2</w:t>
            </w:r>
            <w:r w:rsidRPr="0029453E">
              <w:rPr>
                <w:rFonts w:ascii="宋体" w:hAnsi="宋体" w:cs="宋体" w:hint="eastAsia"/>
                <w:kern w:val="0"/>
                <w:sz w:val="18"/>
                <w:szCs w:val="18"/>
              </w:rPr>
              <w:br/>
              <w:t>4.配线部位:空调配线</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135</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118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030411004002</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配线</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1.名称:管内穿线</w:t>
            </w:r>
            <w:r w:rsidRPr="0029453E">
              <w:rPr>
                <w:rFonts w:ascii="宋体" w:hAnsi="宋体" w:cs="宋体" w:hint="eastAsia"/>
                <w:kern w:val="0"/>
                <w:sz w:val="18"/>
                <w:szCs w:val="18"/>
              </w:rPr>
              <w:br/>
              <w:t>2.配线形式:暗配</w:t>
            </w:r>
            <w:r w:rsidRPr="0029453E">
              <w:rPr>
                <w:rFonts w:ascii="宋体" w:hAnsi="宋体" w:cs="宋体" w:hint="eastAsia"/>
                <w:kern w:val="0"/>
                <w:sz w:val="18"/>
                <w:szCs w:val="18"/>
              </w:rPr>
              <w:br/>
              <w:t>3.规格:BV-2.5mm2</w:t>
            </w:r>
            <w:r w:rsidRPr="0029453E">
              <w:rPr>
                <w:rFonts w:ascii="宋体" w:hAnsi="宋体" w:cs="宋体" w:hint="eastAsia"/>
                <w:kern w:val="0"/>
                <w:sz w:val="18"/>
                <w:szCs w:val="18"/>
              </w:rPr>
              <w:br/>
              <w:t>4.配线部位:室内照明线</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194</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030411006001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接线盒</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1.名称:接线盒</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个</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97</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8</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030412001001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普通灯具</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1.名称:LED灯</w:t>
            </w:r>
            <w:r w:rsidRPr="0029453E">
              <w:rPr>
                <w:rFonts w:ascii="宋体" w:hAnsi="宋体" w:cs="宋体" w:hint="eastAsia"/>
                <w:kern w:val="0"/>
                <w:sz w:val="18"/>
                <w:szCs w:val="18"/>
              </w:rPr>
              <w:br/>
              <w:t>2.型号:60W</w:t>
            </w:r>
            <w:r w:rsidRPr="0029453E">
              <w:rPr>
                <w:rFonts w:ascii="宋体" w:hAnsi="宋体" w:cs="宋体" w:hint="eastAsia"/>
                <w:kern w:val="0"/>
                <w:sz w:val="18"/>
                <w:szCs w:val="18"/>
              </w:rPr>
              <w:br/>
              <w:t>3.安装形式:吊装</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套</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38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9</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030412006001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医疗专用灯</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1.名称:紫外线灯</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套</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38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9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lastRenderedPageBreak/>
              <w:t>10</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031004003001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洗脸盆</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1.材质:陶瓷</w:t>
            </w:r>
            <w:r w:rsidRPr="0029453E">
              <w:rPr>
                <w:rFonts w:ascii="宋体" w:hAnsi="宋体" w:cs="宋体" w:hint="eastAsia"/>
                <w:kern w:val="0"/>
                <w:sz w:val="18"/>
                <w:szCs w:val="18"/>
              </w:rPr>
              <w:br/>
              <w:t>2.规格、类型:普通</w:t>
            </w:r>
            <w:r w:rsidRPr="0029453E">
              <w:rPr>
                <w:rFonts w:ascii="宋体" w:hAnsi="宋体" w:cs="宋体" w:hint="eastAsia"/>
                <w:kern w:val="0"/>
                <w:sz w:val="18"/>
                <w:szCs w:val="18"/>
              </w:rPr>
              <w:br/>
              <w:t>3.带五金配件</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组</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16</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16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040501004001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塑料管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1.材质及规格:PPR管DN20</w:t>
            </w:r>
            <w:r w:rsidRPr="0029453E">
              <w:rPr>
                <w:rFonts w:ascii="宋体" w:hAnsi="宋体" w:cs="宋体" w:hint="eastAsia"/>
                <w:kern w:val="0"/>
                <w:sz w:val="18"/>
                <w:szCs w:val="18"/>
              </w:rPr>
              <w:br/>
              <w:t>2.连接形式:电熔连接</w:t>
            </w:r>
            <w:r w:rsidRPr="0029453E">
              <w:rPr>
                <w:rFonts w:ascii="宋体" w:hAnsi="宋体" w:cs="宋体" w:hint="eastAsia"/>
                <w:kern w:val="0"/>
                <w:sz w:val="18"/>
                <w:szCs w:val="18"/>
              </w:rPr>
              <w:br/>
              <w:t>3.管道检验及试验要求:冲洗和水压试验</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165.18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040502005001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水龙头</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1.种类:普通水龙头</w:t>
            </w:r>
            <w:r w:rsidRPr="0029453E">
              <w:rPr>
                <w:rFonts w:ascii="宋体" w:hAnsi="宋体" w:cs="宋体" w:hint="eastAsia"/>
                <w:kern w:val="0"/>
                <w:sz w:val="18"/>
                <w:szCs w:val="18"/>
              </w:rPr>
              <w:br/>
              <w:t>2.规格:DN15MM</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个</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14</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735"/>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040502005002</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脚踏水龙头</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1.种类:脚踏水龙头</w:t>
            </w:r>
            <w:r w:rsidRPr="0029453E">
              <w:rPr>
                <w:rFonts w:ascii="宋体" w:hAnsi="宋体" w:cs="宋体" w:hint="eastAsia"/>
                <w:kern w:val="0"/>
                <w:sz w:val="18"/>
                <w:szCs w:val="18"/>
              </w:rPr>
              <w:br/>
              <w:t>2.含五金配件</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个</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5</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040801029001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照明开关</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1.名称:单控双联开关</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个</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38</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7820"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本页小计</w:t>
            </w:r>
          </w:p>
        </w:tc>
        <w:tc>
          <w:tcPr>
            <w:tcW w:w="12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45"/>
        </w:trPr>
        <w:tc>
          <w:tcPr>
            <w:tcW w:w="10460" w:type="dxa"/>
            <w:gridSpan w:val="21"/>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注：为计取规费等的使用，可在表中增设其中：“定额人工费”。</w:t>
            </w:r>
          </w:p>
        </w:tc>
      </w:tr>
      <w:tr w:rsidR="0029453E" w:rsidRPr="0029453E" w:rsidTr="0029453E">
        <w:trPr>
          <w:trHeight w:val="345"/>
        </w:trPr>
        <w:tc>
          <w:tcPr>
            <w:tcW w:w="4420" w:type="dxa"/>
            <w:gridSpan w:val="8"/>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p>
        </w:tc>
        <w:tc>
          <w:tcPr>
            <w:tcW w:w="3660" w:type="dxa"/>
            <w:gridSpan w:val="9"/>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u w:val="single"/>
              </w:rPr>
            </w:pPr>
          </w:p>
        </w:tc>
        <w:tc>
          <w:tcPr>
            <w:tcW w:w="2380" w:type="dxa"/>
            <w:gridSpan w:val="4"/>
            <w:tcBorders>
              <w:top w:val="nil"/>
              <w:left w:val="nil"/>
              <w:bottom w:val="nil"/>
              <w:right w:val="nil"/>
            </w:tcBorders>
            <w:shd w:val="clear" w:color="FFFFFF" w:fill="FFFFFF"/>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表—08</w:t>
            </w:r>
          </w:p>
        </w:tc>
      </w:tr>
      <w:tr w:rsidR="0029453E" w:rsidRPr="0029453E" w:rsidTr="0029453E">
        <w:trPr>
          <w:trHeight w:val="795"/>
        </w:trPr>
        <w:tc>
          <w:tcPr>
            <w:tcW w:w="10460" w:type="dxa"/>
            <w:gridSpan w:val="21"/>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t>分部分项工程和单价措施项目清单与计价表</w:t>
            </w:r>
          </w:p>
        </w:tc>
      </w:tr>
      <w:tr w:rsidR="0029453E" w:rsidRPr="0029453E" w:rsidTr="0029453E">
        <w:trPr>
          <w:trHeight w:val="510"/>
        </w:trPr>
        <w:tc>
          <w:tcPr>
            <w:tcW w:w="4420" w:type="dxa"/>
            <w:gridSpan w:val="8"/>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3660" w:type="dxa"/>
            <w:gridSpan w:val="9"/>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2380" w:type="dxa"/>
            <w:gridSpan w:val="4"/>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2 页 共 2 页</w:t>
            </w:r>
          </w:p>
        </w:tc>
      </w:tr>
      <w:tr w:rsidR="0029453E" w:rsidRPr="0029453E" w:rsidTr="0029453E">
        <w:trPr>
          <w:trHeight w:val="285"/>
        </w:trPr>
        <w:tc>
          <w:tcPr>
            <w:tcW w:w="800"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项目名称</w:t>
            </w:r>
          </w:p>
        </w:tc>
        <w:tc>
          <w:tcPr>
            <w:tcW w:w="15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工程量</w:t>
            </w:r>
          </w:p>
        </w:tc>
        <w:tc>
          <w:tcPr>
            <w:tcW w:w="376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金 额(元)</w:t>
            </w:r>
          </w:p>
        </w:tc>
      </w:tr>
      <w:tr w:rsidR="0029453E" w:rsidRPr="0029453E" w:rsidTr="0029453E">
        <w:trPr>
          <w:trHeight w:val="285"/>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120"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综合单价</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价</w:t>
            </w: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其中</w:t>
            </w:r>
          </w:p>
        </w:tc>
      </w:tr>
      <w:tr w:rsidR="0029453E" w:rsidRPr="0029453E" w:rsidTr="0029453E">
        <w:trPr>
          <w:trHeight w:val="510"/>
        </w:trPr>
        <w:tc>
          <w:tcPr>
            <w:tcW w:w="800" w:type="dxa"/>
            <w:gridSpan w:val="2"/>
            <w:vMerge/>
            <w:tcBorders>
              <w:top w:val="single" w:sz="8" w:space="0" w:color="000000"/>
              <w:left w:val="single" w:sz="8"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52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120" w:type="dxa"/>
            <w:gridSpan w:val="2"/>
            <w:vMerge/>
            <w:tcBorders>
              <w:top w:val="nil"/>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暂估价</w:t>
            </w:r>
          </w:p>
        </w:tc>
      </w:tr>
      <w:tr w:rsidR="0029453E" w:rsidRPr="0029453E" w:rsidTr="0029453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031001006001</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塑料管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1.UPVC中空螺旋排水管 φ110*6</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140</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51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031001006002</w:t>
            </w: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塑料管</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1.UPVC排水管 φ50*2.3</w:t>
            </w: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m</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13</w:t>
            </w: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措施项目</w:t>
            </w: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0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7820" w:type="dxa"/>
            <w:gridSpan w:val="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本页小计</w:t>
            </w: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7820"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计</w:t>
            </w:r>
          </w:p>
        </w:tc>
        <w:tc>
          <w:tcPr>
            <w:tcW w:w="12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60" w:type="dxa"/>
            <w:gridSpan w:val="2"/>
            <w:tcBorders>
              <w:top w:val="nil"/>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45"/>
        </w:trPr>
        <w:tc>
          <w:tcPr>
            <w:tcW w:w="10460" w:type="dxa"/>
            <w:gridSpan w:val="21"/>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注：为计取规费等的使用，可在表中增设其中：“定额人工费”。</w:t>
            </w:r>
          </w:p>
        </w:tc>
      </w:tr>
      <w:tr w:rsidR="0029453E" w:rsidRPr="0029453E" w:rsidTr="0029453E">
        <w:trPr>
          <w:trHeight w:val="345"/>
        </w:trPr>
        <w:tc>
          <w:tcPr>
            <w:tcW w:w="4420" w:type="dxa"/>
            <w:gridSpan w:val="8"/>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p>
        </w:tc>
        <w:tc>
          <w:tcPr>
            <w:tcW w:w="3660" w:type="dxa"/>
            <w:gridSpan w:val="9"/>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u w:val="single"/>
              </w:rPr>
            </w:pPr>
          </w:p>
        </w:tc>
        <w:tc>
          <w:tcPr>
            <w:tcW w:w="2380" w:type="dxa"/>
            <w:gridSpan w:val="4"/>
            <w:tcBorders>
              <w:top w:val="nil"/>
              <w:left w:val="nil"/>
              <w:bottom w:val="nil"/>
              <w:right w:val="nil"/>
            </w:tcBorders>
            <w:shd w:val="clear" w:color="FFFFFF" w:fill="FFFFFF"/>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表—08</w:t>
            </w:r>
          </w:p>
        </w:tc>
      </w:tr>
    </w:tbl>
    <w:p w:rsidR="00495312" w:rsidRDefault="00495312" w:rsidP="00C0015E">
      <w:pPr>
        <w:spacing w:afterLines="100"/>
        <w:jc w:val="center"/>
        <w:rPr>
          <w:rFonts w:ascii="宋体" w:hAnsi="宋体" w:cs="宋体"/>
          <w:b/>
          <w:sz w:val="32"/>
          <w:szCs w:val="32"/>
        </w:rPr>
      </w:pPr>
    </w:p>
    <w:tbl>
      <w:tblPr>
        <w:tblW w:w="10420" w:type="dxa"/>
        <w:tblInd w:w="93" w:type="dxa"/>
        <w:tblLook w:val="04A0"/>
      </w:tblPr>
      <w:tblGrid>
        <w:gridCol w:w="635"/>
        <w:gridCol w:w="225"/>
        <w:gridCol w:w="60"/>
        <w:gridCol w:w="1011"/>
        <w:gridCol w:w="1768"/>
        <w:gridCol w:w="1081"/>
        <w:gridCol w:w="96"/>
        <w:gridCol w:w="264"/>
        <w:gridCol w:w="260"/>
        <w:gridCol w:w="43"/>
        <w:gridCol w:w="117"/>
        <w:gridCol w:w="422"/>
        <w:gridCol w:w="698"/>
        <w:gridCol w:w="180"/>
        <w:gridCol w:w="92"/>
        <w:gridCol w:w="695"/>
        <w:gridCol w:w="60"/>
        <w:gridCol w:w="413"/>
        <w:gridCol w:w="222"/>
        <w:gridCol w:w="60"/>
        <w:gridCol w:w="280"/>
        <w:gridCol w:w="18"/>
        <w:gridCol w:w="1622"/>
        <w:gridCol w:w="98"/>
      </w:tblGrid>
      <w:tr w:rsidR="0029453E" w:rsidRPr="0029453E" w:rsidTr="0029453E">
        <w:trPr>
          <w:trHeight w:val="795"/>
        </w:trPr>
        <w:tc>
          <w:tcPr>
            <w:tcW w:w="10420" w:type="dxa"/>
            <w:gridSpan w:val="24"/>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lastRenderedPageBreak/>
              <w:t>总价措施项目清单与计价表</w:t>
            </w:r>
          </w:p>
        </w:tc>
      </w:tr>
      <w:tr w:rsidR="0029453E" w:rsidRPr="0029453E" w:rsidTr="0029453E">
        <w:trPr>
          <w:trHeight w:val="510"/>
        </w:trPr>
        <w:tc>
          <w:tcPr>
            <w:tcW w:w="4876" w:type="dxa"/>
            <w:gridSpan w:val="7"/>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2831" w:type="dxa"/>
            <w:gridSpan w:val="10"/>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2713" w:type="dxa"/>
            <w:gridSpan w:val="7"/>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1 页 共 1 页</w:t>
            </w:r>
          </w:p>
        </w:tc>
      </w:tr>
      <w:tr w:rsidR="0029453E" w:rsidRPr="0029453E" w:rsidTr="0029453E">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序号</w:t>
            </w:r>
          </w:p>
        </w:tc>
        <w:tc>
          <w:tcPr>
            <w:tcW w:w="129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项目编码</w:t>
            </w:r>
          </w:p>
        </w:tc>
        <w:tc>
          <w:tcPr>
            <w:tcW w:w="1768" w:type="dxa"/>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项目名称</w:t>
            </w:r>
          </w:p>
        </w:tc>
        <w:tc>
          <w:tcPr>
            <w:tcW w:w="174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计 算 基 础</w:t>
            </w:r>
          </w:p>
        </w:tc>
        <w:tc>
          <w:tcPr>
            <w:tcW w:w="53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费率</w:t>
            </w:r>
            <w:r w:rsidRPr="0029453E">
              <w:rPr>
                <w:rFonts w:ascii="宋体" w:hAnsi="宋体" w:cs="宋体" w:hint="eastAsia"/>
                <w:b/>
                <w:bCs/>
                <w:kern w:val="0"/>
                <w:sz w:val="18"/>
                <w:szCs w:val="18"/>
              </w:rPr>
              <w:br/>
              <w:t>(%)</w:t>
            </w:r>
          </w:p>
        </w:tc>
        <w:tc>
          <w:tcPr>
            <w:tcW w:w="97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调整费</w:t>
            </w:r>
            <w:r w:rsidRPr="0029453E">
              <w:rPr>
                <w:rFonts w:ascii="宋体" w:hAnsi="宋体" w:cs="宋体" w:hint="eastAsia"/>
                <w:b/>
                <w:bCs/>
                <w:kern w:val="0"/>
                <w:sz w:val="18"/>
                <w:szCs w:val="18"/>
              </w:rPr>
              <w:br/>
              <w:t>率(%)</w:t>
            </w:r>
          </w:p>
        </w:tc>
        <w:tc>
          <w:tcPr>
            <w:tcW w:w="105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调整后</w:t>
            </w:r>
            <w:r w:rsidRPr="0029453E">
              <w:rPr>
                <w:rFonts w:ascii="宋体" w:hAnsi="宋体" w:cs="宋体" w:hint="eastAsia"/>
                <w:b/>
                <w:bCs/>
                <w:kern w:val="0"/>
                <w:sz w:val="18"/>
                <w:szCs w:val="18"/>
              </w:rPr>
              <w:br/>
              <w:t>金额(元)</w:t>
            </w:r>
          </w:p>
        </w:tc>
        <w:tc>
          <w:tcPr>
            <w:tcW w:w="17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备 注</w:t>
            </w:r>
          </w:p>
        </w:tc>
      </w:tr>
      <w:tr w:rsidR="0029453E" w:rsidRPr="0029453E" w:rsidTr="0029453E">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01</w:t>
            </w: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其他措施费（费率类）</w:t>
            </w: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031302002001</w:t>
            </w: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夜间施工增加费</w:t>
            </w: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分部分项其他措施费+单价措施其他措施费</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031302004001</w:t>
            </w: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二次搬运费</w:t>
            </w: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分部分项其他措施费+单价措施其他措施费</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031302005001</w:t>
            </w: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冬雨季施工增加费</w:t>
            </w: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分部分项其他措施费+单价措施其他措施费</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02</w:t>
            </w: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其他（费率类）</w:t>
            </w: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031302001001</w:t>
            </w: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安全文明施工费</w:t>
            </w: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分部分项安全文明施工费+单价措施安全文明施工费</w:t>
            </w: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68"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44" w:type="dxa"/>
            <w:gridSpan w:val="5"/>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39"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7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5982"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计</w:t>
            </w:r>
          </w:p>
        </w:tc>
        <w:tc>
          <w:tcPr>
            <w:tcW w:w="970" w:type="dxa"/>
            <w:gridSpan w:val="3"/>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695" w:type="dxa"/>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5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2"/>
            <w:tcBorders>
              <w:top w:val="nil"/>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4876" w:type="dxa"/>
            <w:gridSpan w:val="7"/>
            <w:tcBorders>
              <w:top w:val="nil"/>
              <w:left w:val="nil"/>
              <w:bottom w:val="nil"/>
              <w:right w:val="nil"/>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编制人（造价人员）：</w:t>
            </w:r>
          </w:p>
        </w:tc>
        <w:tc>
          <w:tcPr>
            <w:tcW w:w="5544" w:type="dxa"/>
            <w:gridSpan w:val="17"/>
            <w:tcBorders>
              <w:top w:val="nil"/>
              <w:left w:val="nil"/>
              <w:bottom w:val="nil"/>
              <w:right w:val="nil"/>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复核人（造价工程师）：</w:t>
            </w:r>
          </w:p>
        </w:tc>
      </w:tr>
      <w:tr w:rsidR="0029453E" w:rsidRPr="0029453E" w:rsidTr="0029453E">
        <w:trPr>
          <w:trHeight w:val="960"/>
        </w:trPr>
        <w:tc>
          <w:tcPr>
            <w:tcW w:w="10420" w:type="dxa"/>
            <w:gridSpan w:val="24"/>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29453E">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29453E" w:rsidRPr="0029453E" w:rsidTr="0029453E">
        <w:trPr>
          <w:trHeight w:val="360"/>
        </w:trPr>
        <w:tc>
          <w:tcPr>
            <w:tcW w:w="4876" w:type="dxa"/>
            <w:gridSpan w:val="7"/>
            <w:tcBorders>
              <w:top w:val="nil"/>
              <w:left w:val="nil"/>
              <w:bottom w:val="nil"/>
              <w:right w:val="nil"/>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831" w:type="dxa"/>
            <w:gridSpan w:val="10"/>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713" w:type="dxa"/>
            <w:gridSpan w:val="7"/>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表-11</w:t>
            </w:r>
          </w:p>
        </w:tc>
      </w:tr>
      <w:tr w:rsidR="0029453E" w:rsidRPr="0029453E" w:rsidTr="0029453E">
        <w:trPr>
          <w:trHeight w:val="795"/>
        </w:trPr>
        <w:tc>
          <w:tcPr>
            <w:tcW w:w="10420" w:type="dxa"/>
            <w:gridSpan w:val="24"/>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lastRenderedPageBreak/>
              <w:t>其他项目清单与计价汇总表</w:t>
            </w:r>
          </w:p>
        </w:tc>
      </w:tr>
      <w:tr w:rsidR="0029453E" w:rsidRPr="0029453E" w:rsidTr="0029453E">
        <w:trPr>
          <w:trHeight w:val="735"/>
        </w:trPr>
        <w:tc>
          <w:tcPr>
            <w:tcW w:w="5400" w:type="dxa"/>
            <w:gridSpan w:val="9"/>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3002" w:type="dxa"/>
            <w:gridSpan w:val="11"/>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2018" w:type="dxa"/>
            <w:gridSpan w:val="4"/>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1 页 共 1 页</w:t>
            </w:r>
          </w:p>
        </w:tc>
      </w:tr>
      <w:tr w:rsidR="0029453E" w:rsidRPr="0029453E" w:rsidTr="0029453E">
        <w:trPr>
          <w:trHeight w:val="375"/>
        </w:trPr>
        <w:tc>
          <w:tcPr>
            <w:tcW w:w="86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序号</w:t>
            </w:r>
          </w:p>
        </w:tc>
        <w:tc>
          <w:tcPr>
            <w:tcW w:w="42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 目 名 称</w:t>
            </w:r>
          </w:p>
        </w:tc>
        <w:tc>
          <w:tcPr>
            <w:tcW w:w="172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金 额(元)</w:t>
            </w:r>
          </w:p>
        </w:tc>
        <w:tc>
          <w:tcPr>
            <w:tcW w:w="1822" w:type="dxa"/>
            <w:gridSpan w:val="7"/>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结算金额(元)</w:t>
            </w:r>
          </w:p>
        </w:tc>
        <w:tc>
          <w:tcPr>
            <w:tcW w:w="1738" w:type="dxa"/>
            <w:gridSpan w:val="3"/>
            <w:tcBorders>
              <w:top w:val="single" w:sz="8"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备 注</w:t>
            </w: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暂列金额</w:t>
            </w: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明细详见表-12-1</w:t>
            </w: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2</w:t>
            </w: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暂估价</w:t>
            </w: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2.1</w:t>
            </w: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材料（工程设备）暂估价</w:t>
            </w: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 xml:space="preserve">—      </w:t>
            </w: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明细详见表-12-2</w:t>
            </w: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2.2</w:t>
            </w: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专业工程暂估价</w:t>
            </w: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明细详见表-12-3</w:t>
            </w: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3</w:t>
            </w: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计日工</w:t>
            </w: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明细详见表-12-4</w:t>
            </w: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4</w:t>
            </w: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总承包服务费</w:t>
            </w: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明细详见表-12-5</w:t>
            </w: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6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280" w:type="dxa"/>
            <w:gridSpan w:val="6"/>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7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514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计</w:t>
            </w:r>
          </w:p>
        </w:tc>
        <w:tc>
          <w:tcPr>
            <w:tcW w:w="172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822" w:type="dxa"/>
            <w:gridSpan w:val="7"/>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738" w:type="dxa"/>
            <w:gridSpan w:val="3"/>
            <w:tcBorders>
              <w:top w:val="nil"/>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w:t>
            </w:r>
          </w:p>
        </w:tc>
      </w:tr>
      <w:tr w:rsidR="0029453E" w:rsidRPr="0029453E" w:rsidTr="0029453E">
        <w:trPr>
          <w:trHeight w:val="360"/>
        </w:trPr>
        <w:tc>
          <w:tcPr>
            <w:tcW w:w="10420" w:type="dxa"/>
            <w:gridSpan w:val="24"/>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注：材料（工程设备）暂估单价进入清单项目综合单价，此处不汇总。</w:t>
            </w:r>
          </w:p>
        </w:tc>
      </w:tr>
      <w:tr w:rsidR="0029453E" w:rsidRPr="0029453E" w:rsidTr="0029453E">
        <w:trPr>
          <w:trHeight w:val="360"/>
        </w:trPr>
        <w:tc>
          <w:tcPr>
            <w:tcW w:w="5400" w:type="dxa"/>
            <w:gridSpan w:val="9"/>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p>
        </w:tc>
        <w:tc>
          <w:tcPr>
            <w:tcW w:w="3002" w:type="dxa"/>
            <w:gridSpan w:val="11"/>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p>
        </w:tc>
        <w:tc>
          <w:tcPr>
            <w:tcW w:w="2018" w:type="dxa"/>
            <w:gridSpan w:val="4"/>
            <w:tcBorders>
              <w:top w:val="nil"/>
              <w:left w:val="nil"/>
              <w:bottom w:val="nil"/>
              <w:right w:val="nil"/>
            </w:tcBorders>
            <w:shd w:val="clear" w:color="FFFFFF" w:fill="FFFFFF"/>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表—12</w:t>
            </w:r>
          </w:p>
        </w:tc>
      </w:tr>
      <w:tr w:rsidR="0029453E" w:rsidRPr="0029453E" w:rsidTr="0029453E">
        <w:trPr>
          <w:gridAfter w:val="1"/>
          <w:wAfter w:w="98" w:type="dxa"/>
          <w:trHeight w:val="795"/>
        </w:trPr>
        <w:tc>
          <w:tcPr>
            <w:tcW w:w="10322" w:type="dxa"/>
            <w:gridSpan w:val="23"/>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lastRenderedPageBreak/>
              <w:t>暂列金额明细表</w:t>
            </w:r>
          </w:p>
        </w:tc>
      </w:tr>
      <w:tr w:rsidR="0029453E" w:rsidRPr="0029453E" w:rsidTr="0029453E">
        <w:trPr>
          <w:gridAfter w:val="1"/>
          <w:wAfter w:w="98" w:type="dxa"/>
          <w:trHeight w:val="735"/>
        </w:trPr>
        <w:tc>
          <w:tcPr>
            <w:tcW w:w="4780" w:type="dxa"/>
            <w:gridSpan w:val="6"/>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3562" w:type="dxa"/>
            <w:gridSpan w:val="13"/>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1980" w:type="dxa"/>
            <w:gridSpan w:val="4"/>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1 页 共 1 页</w:t>
            </w:r>
          </w:p>
        </w:tc>
      </w:tr>
      <w:tr w:rsidR="0029453E" w:rsidRPr="0029453E" w:rsidTr="0029453E">
        <w:trPr>
          <w:gridAfter w:val="1"/>
          <w:wAfter w:w="98" w:type="dxa"/>
          <w:trHeight w:val="345"/>
        </w:trPr>
        <w:tc>
          <w:tcPr>
            <w:tcW w:w="92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序号</w:t>
            </w:r>
          </w:p>
        </w:tc>
        <w:tc>
          <w:tcPr>
            <w:tcW w:w="464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 目 名 称</w:t>
            </w:r>
          </w:p>
        </w:tc>
        <w:tc>
          <w:tcPr>
            <w:tcW w:w="11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计量单位</w:t>
            </w:r>
          </w:p>
        </w:tc>
        <w:tc>
          <w:tcPr>
            <w:tcW w:w="144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暂定金额(元)</w:t>
            </w:r>
          </w:p>
        </w:tc>
        <w:tc>
          <w:tcPr>
            <w:tcW w:w="2202" w:type="dxa"/>
            <w:gridSpan w:val="5"/>
            <w:tcBorders>
              <w:top w:val="single" w:sz="8"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备 注</w:t>
            </w: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315"/>
        </w:trPr>
        <w:tc>
          <w:tcPr>
            <w:tcW w:w="92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464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12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40" w:type="dxa"/>
            <w:gridSpan w:val="5"/>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gridAfter w:val="1"/>
          <w:wAfter w:w="98" w:type="dxa"/>
          <w:trHeight w:val="285"/>
        </w:trPr>
        <w:tc>
          <w:tcPr>
            <w:tcW w:w="6680" w:type="dxa"/>
            <w:gridSpan w:val="1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计</w:t>
            </w:r>
          </w:p>
        </w:tc>
        <w:tc>
          <w:tcPr>
            <w:tcW w:w="1440" w:type="dxa"/>
            <w:gridSpan w:val="5"/>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2202" w:type="dxa"/>
            <w:gridSpan w:val="5"/>
            <w:tcBorders>
              <w:top w:val="single" w:sz="4" w:space="0" w:color="000000"/>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w:t>
            </w:r>
          </w:p>
        </w:tc>
      </w:tr>
      <w:tr w:rsidR="0029453E" w:rsidRPr="0029453E" w:rsidTr="0029453E">
        <w:trPr>
          <w:gridAfter w:val="1"/>
          <w:wAfter w:w="98" w:type="dxa"/>
          <w:trHeight w:val="330"/>
        </w:trPr>
        <w:tc>
          <w:tcPr>
            <w:tcW w:w="10322" w:type="dxa"/>
            <w:gridSpan w:val="23"/>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注：此表由招标人填写，如不能详列，也可只列暂定金额总额，投标人应将上述暂列金额计入投标总价中。</w:t>
            </w:r>
          </w:p>
        </w:tc>
      </w:tr>
      <w:tr w:rsidR="0029453E" w:rsidRPr="0029453E" w:rsidTr="0029453E">
        <w:trPr>
          <w:gridAfter w:val="1"/>
          <w:wAfter w:w="98" w:type="dxa"/>
          <w:trHeight w:val="375"/>
        </w:trPr>
        <w:tc>
          <w:tcPr>
            <w:tcW w:w="4780" w:type="dxa"/>
            <w:gridSpan w:val="6"/>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p>
        </w:tc>
        <w:tc>
          <w:tcPr>
            <w:tcW w:w="3562" w:type="dxa"/>
            <w:gridSpan w:val="13"/>
            <w:tcBorders>
              <w:top w:val="nil"/>
              <w:left w:val="nil"/>
              <w:bottom w:val="nil"/>
              <w:right w:val="nil"/>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980" w:type="dxa"/>
            <w:gridSpan w:val="4"/>
            <w:tcBorders>
              <w:top w:val="nil"/>
              <w:left w:val="nil"/>
              <w:bottom w:val="nil"/>
              <w:right w:val="nil"/>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表—12—1</w:t>
            </w:r>
          </w:p>
        </w:tc>
      </w:tr>
      <w:tr w:rsidR="0029453E" w:rsidRPr="0029453E" w:rsidTr="0029453E">
        <w:trPr>
          <w:gridAfter w:val="1"/>
          <w:wAfter w:w="98" w:type="dxa"/>
          <w:trHeight w:val="225"/>
        </w:trPr>
        <w:tc>
          <w:tcPr>
            <w:tcW w:w="920" w:type="dxa"/>
            <w:gridSpan w:val="3"/>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3860" w:type="dxa"/>
            <w:gridSpan w:val="3"/>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780" w:type="dxa"/>
            <w:gridSpan w:val="5"/>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1120" w:type="dxa"/>
            <w:gridSpan w:val="2"/>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1440" w:type="dxa"/>
            <w:gridSpan w:val="5"/>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222" w:type="dxa"/>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1980" w:type="dxa"/>
            <w:gridSpan w:val="4"/>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r>
    </w:tbl>
    <w:p w:rsidR="0029453E" w:rsidRDefault="0029453E" w:rsidP="00C0015E">
      <w:pPr>
        <w:spacing w:afterLines="100"/>
        <w:jc w:val="center"/>
        <w:rPr>
          <w:rFonts w:ascii="宋体" w:hAnsi="宋体" w:cs="宋体"/>
          <w:b/>
          <w:sz w:val="32"/>
          <w:szCs w:val="32"/>
        </w:rPr>
      </w:pPr>
    </w:p>
    <w:tbl>
      <w:tblPr>
        <w:tblW w:w="10440" w:type="dxa"/>
        <w:tblInd w:w="93" w:type="dxa"/>
        <w:tblLook w:val="04A0"/>
      </w:tblPr>
      <w:tblGrid>
        <w:gridCol w:w="700"/>
        <w:gridCol w:w="1800"/>
        <w:gridCol w:w="540"/>
        <w:gridCol w:w="840"/>
        <w:gridCol w:w="820"/>
        <w:gridCol w:w="200"/>
        <w:gridCol w:w="160"/>
        <w:gridCol w:w="100"/>
        <w:gridCol w:w="380"/>
        <w:gridCol w:w="840"/>
        <w:gridCol w:w="200"/>
        <w:gridCol w:w="580"/>
        <w:gridCol w:w="700"/>
        <w:gridCol w:w="60"/>
        <w:gridCol w:w="40"/>
        <w:gridCol w:w="360"/>
        <w:gridCol w:w="340"/>
        <w:gridCol w:w="540"/>
        <w:gridCol w:w="160"/>
        <w:gridCol w:w="1080"/>
      </w:tblGrid>
      <w:tr w:rsidR="0029453E" w:rsidRPr="0029453E" w:rsidTr="0029453E">
        <w:trPr>
          <w:trHeight w:val="795"/>
        </w:trPr>
        <w:tc>
          <w:tcPr>
            <w:tcW w:w="10440" w:type="dxa"/>
            <w:gridSpan w:val="20"/>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lastRenderedPageBreak/>
              <w:t>材料（工程设备）暂估单价及调整表</w:t>
            </w:r>
          </w:p>
        </w:tc>
      </w:tr>
      <w:tr w:rsidR="0029453E" w:rsidRPr="0029453E" w:rsidTr="0029453E">
        <w:trPr>
          <w:trHeight w:val="510"/>
        </w:trPr>
        <w:tc>
          <w:tcPr>
            <w:tcW w:w="4900" w:type="dxa"/>
            <w:gridSpan w:val="6"/>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2960" w:type="dxa"/>
            <w:gridSpan w:val="7"/>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2580" w:type="dxa"/>
            <w:gridSpan w:val="7"/>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1 页 共 1 页</w:t>
            </w:r>
          </w:p>
        </w:tc>
      </w:tr>
      <w:tr w:rsidR="0029453E" w:rsidRPr="0029453E" w:rsidTr="0029453E">
        <w:trPr>
          <w:trHeight w:val="360"/>
        </w:trPr>
        <w:tc>
          <w:tcPr>
            <w:tcW w:w="7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序 号</w:t>
            </w:r>
          </w:p>
        </w:tc>
        <w:tc>
          <w:tcPr>
            <w:tcW w:w="18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材料(工程设备)</w:t>
            </w:r>
            <w:r w:rsidRPr="0029453E">
              <w:rPr>
                <w:rFonts w:ascii="宋体" w:hAnsi="宋体" w:cs="宋体" w:hint="eastAsia"/>
                <w:b/>
                <w:bCs/>
                <w:kern w:val="0"/>
                <w:sz w:val="18"/>
                <w:szCs w:val="18"/>
              </w:rPr>
              <w:br/>
              <w:t>名称、规格、型号</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计量</w:t>
            </w:r>
            <w:r w:rsidRPr="0029453E">
              <w:rPr>
                <w:rFonts w:ascii="宋体" w:hAnsi="宋体" w:cs="宋体" w:hint="eastAsia"/>
                <w:b/>
                <w:bCs/>
                <w:kern w:val="0"/>
                <w:sz w:val="18"/>
                <w:szCs w:val="18"/>
              </w:rPr>
              <w:br/>
              <w:t>单位</w:t>
            </w:r>
          </w:p>
        </w:tc>
        <w:tc>
          <w:tcPr>
            <w:tcW w:w="16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数 量</w:t>
            </w:r>
          </w:p>
        </w:tc>
        <w:tc>
          <w:tcPr>
            <w:tcW w:w="16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暂 估(元)</w:t>
            </w:r>
          </w:p>
        </w:tc>
        <w:tc>
          <w:tcPr>
            <w:tcW w:w="15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确 认(元)</w:t>
            </w:r>
          </w:p>
        </w:tc>
        <w:tc>
          <w:tcPr>
            <w:tcW w:w="14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差 额±(元)</w:t>
            </w:r>
          </w:p>
        </w:tc>
        <w:tc>
          <w:tcPr>
            <w:tcW w:w="1080" w:type="dxa"/>
            <w:vMerge w:val="restart"/>
            <w:tcBorders>
              <w:top w:val="single" w:sz="8" w:space="0" w:color="000000"/>
              <w:left w:val="single" w:sz="4" w:space="0" w:color="000000"/>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备 注</w:t>
            </w:r>
          </w:p>
        </w:tc>
      </w:tr>
      <w:tr w:rsidR="0029453E" w:rsidRPr="0029453E" w:rsidTr="0029453E">
        <w:trPr>
          <w:trHeight w:val="360"/>
        </w:trPr>
        <w:tc>
          <w:tcPr>
            <w:tcW w:w="700" w:type="dxa"/>
            <w:vMerge/>
            <w:tcBorders>
              <w:top w:val="single" w:sz="8" w:space="0" w:color="000000"/>
              <w:left w:val="single" w:sz="8"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80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暂 估</w:t>
            </w: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确 认</w:t>
            </w: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单 价</w:t>
            </w: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价</w:t>
            </w: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单 价</w:t>
            </w: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价</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单 价</w:t>
            </w: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价</w:t>
            </w:r>
          </w:p>
        </w:tc>
        <w:tc>
          <w:tcPr>
            <w:tcW w:w="1080" w:type="dxa"/>
            <w:vMerge/>
            <w:tcBorders>
              <w:top w:val="single" w:sz="8" w:space="0" w:color="000000"/>
              <w:left w:val="single" w:sz="4" w:space="0" w:color="000000"/>
              <w:bottom w:val="single" w:sz="4" w:space="0" w:color="000000"/>
              <w:right w:val="single" w:sz="8"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8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0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0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3040"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计</w:t>
            </w:r>
          </w:p>
        </w:tc>
        <w:tc>
          <w:tcPr>
            <w:tcW w:w="840" w:type="dxa"/>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20" w:type="dxa"/>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84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840" w:type="dxa"/>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780" w:type="dxa"/>
            <w:gridSpan w:val="2"/>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80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700" w:type="dxa"/>
            <w:gridSpan w:val="2"/>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700" w:type="dxa"/>
            <w:gridSpan w:val="2"/>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080" w:type="dxa"/>
            <w:tcBorders>
              <w:top w:val="nil"/>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510"/>
        </w:trPr>
        <w:tc>
          <w:tcPr>
            <w:tcW w:w="10440" w:type="dxa"/>
            <w:gridSpan w:val="20"/>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注：此表由招标人填写“暂估单价”，并在备注栏说明暂估价的材料、工程设备拟用在那些清单项目上，投标人应将上述材料、工程设备暂估单价计入工程量清单综合单价报价中。</w:t>
            </w:r>
          </w:p>
        </w:tc>
      </w:tr>
      <w:tr w:rsidR="0029453E" w:rsidRPr="0029453E" w:rsidTr="0029453E">
        <w:trPr>
          <w:trHeight w:val="360"/>
        </w:trPr>
        <w:tc>
          <w:tcPr>
            <w:tcW w:w="4900" w:type="dxa"/>
            <w:gridSpan w:val="6"/>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p>
        </w:tc>
        <w:tc>
          <w:tcPr>
            <w:tcW w:w="2960" w:type="dxa"/>
            <w:gridSpan w:val="7"/>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p>
        </w:tc>
        <w:tc>
          <w:tcPr>
            <w:tcW w:w="2580" w:type="dxa"/>
            <w:gridSpan w:val="7"/>
            <w:tcBorders>
              <w:top w:val="nil"/>
              <w:left w:val="nil"/>
              <w:bottom w:val="nil"/>
              <w:right w:val="nil"/>
            </w:tcBorders>
            <w:shd w:val="clear" w:color="FFFFFF" w:fill="FFFFFF"/>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表—12—2</w:t>
            </w:r>
          </w:p>
        </w:tc>
      </w:tr>
      <w:tr w:rsidR="0029453E" w:rsidRPr="0029453E" w:rsidTr="0029453E">
        <w:trPr>
          <w:trHeight w:val="795"/>
        </w:trPr>
        <w:tc>
          <w:tcPr>
            <w:tcW w:w="10440" w:type="dxa"/>
            <w:gridSpan w:val="20"/>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lastRenderedPageBreak/>
              <w:t>专业工程暂估价及结算价表</w:t>
            </w:r>
          </w:p>
        </w:tc>
      </w:tr>
      <w:tr w:rsidR="0029453E" w:rsidRPr="0029453E" w:rsidTr="0029453E">
        <w:trPr>
          <w:trHeight w:val="735"/>
        </w:trPr>
        <w:tc>
          <w:tcPr>
            <w:tcW w:w="5160" w:type="dxa"/>
            <w:gridSpan w:val="8"/>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3160" w:type="dxa"/>
            <w:gridSpan w:val="8"/>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2120" w:type="dxa"/>
            <w:gridSpan w:val="4"/>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1 页 共 1 页</w:t>
            </w:r>
          </w:p>
        </w:tc>
      </w:tr>
      <w:tr w:rsidR="0029453E" w:rsidRPr="0029453E" w:rsidTr="0029453E">
        <w:trPr>
          <w:trHeight w:val="510"/>
        </w:trPr>
        <w:tc>
          <w:tcPr>
            <w:tcW w:w="70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序号</w:t>
            </w:r>
          </w:p>
        </w:tc>
        <w:tc>
          <w:tcPr>
            <w:tcW w:w="23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工 程 名 称</w:t>
            </w:r>
          </w:p>
        </w:tc>
        <w:tc>
          <w:tcPr>
            <w:tcW w:w="20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工 程 内 容</w:t>
            </w:r>
          </w:p>
        </w:tc>
        <w:tc>
          <w:tcPr>
            <w:tcW w:w="15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暂估金额</w:t>
            </w:r>
            <w:r w:rsidRPr="0029453E">
              <w:rPr>
                <w:rFonts w:ascii="宋体" w:hAnsi="宋体" w:cs="宋体" w:hint="eastAsia"/>
                <w:b/>
                <w:bCs/>
                <w:kern w:val="0"/>
                <w:sz w:val="18"/>
                <w:szCs w:val="18"/>
              </w:rPr>
              <w:br/>
              <w:t>（元）</w:t>
            </w:r>
          </w:p>
        </w:tc>
        <w:tc>
          <w:tcPr>
            <w:tcW w:w="13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结算金额</w:t>
            </w:r>
            <w:r w:rsidRPr="0029453E">
              <w:rPr>
                <w:rFonts w:ascii="宋体" w:hAnsi="宋体" w:cs="宋体" w:hint="eastAsia"/>
                <w:b/>
                <w:bCs/>
                <w:kern w:val="0"/>
                <w:sz w:val="18"/>
                <w:szCs w:val="18"/>
              </w:rPr>
              <w:br/>
              <w:t>(元)</w:t>
            </w:r>
          </w:p>
        </w:tc>
        <w:tc>
          <w:tcPr>
            <w:tcW w:w="12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差额±(元)</w:t>
            </w:r>
          </w:p>
        </w:tc>
        <w:tc>
          <w:tcPr>
            <w:tcW w:w="124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备 注</w:t>
            </w: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0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40" w:type="dxa"/>
            <w:gridSpan w:val="2"/>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020" w:type="dxa"/>
            <w:gridSpan w:val="4"/>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52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5060"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计</w:t>
            </w:r>
          </w:p>
        </w:tc>
        <w:tc>
          <w:tcPr>
            <w:tcW w:w="152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0.00</w:t>
            </w:r>
          </w:p>
        </w:tc>
        <w:tc>
          <w:tcPr>
            <w:tcW w:w="1340" w:type="dxa"/>
            <w:gridSpan w:val="3"/>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gridSpan w:val="2"/>
            <w:tcBorders>
              <w:top w:val="nil"/>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w:t>
            </w:r>
          </w:p>
        </w:tc>
      </w:tr>
      <w:tr w:rsidR="0029453E" w:rsidRPr="0029453E" w:rsidTr="0029453E">
        <w:trPr>
          <w:trHeight w:val="360"/>
        </w:trPr>
        <w:tc>
          <w:tcPr>
            <w:tcW w:w="10440" w:type="dxa"/>
            <w:gridSpan w:val="20"/>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注：此表“暂估金额”由招标人填写，投标人应将“暂估金额”计入投标总价中。结算时按合同约定结算金额填写。</w:t>
            </w:r>
          </w:p>
        </w:tc>
      </w:tr>
      <w:tr w:rsidR="0029453E" w:rsidRPr="0029453E" w:rsidTr="0029453E">
        <w:trPr>
          <w:trHeight w:val="360"/>
        </w:trPr>
        <w:tc>
          <w:tcPr>
            <w:tcW w:w="5160" w:type="dxa"/>
            <w:gridSpan w:val="8"/>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p>
        </w:tc>
        <w:tc>
          <w:tcPr>
            <w:tcW w:w="3160" w:type="dxa"/>
            <w:gridSpan w:val="8"/>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p>
        </w:tc>
        <w:tc>
          <w:tcPr>
            <w:tcW w:w="2120" w:type="dxa"/>
            <w:gridSpan w:val="4"/>
            <w:tcBorders>
              <w:top w:val="nil"/>
              <w:left w:val="nil"/>
              <w:bottom w:val="nil"/>
              <w:right w:val="nil"/>
            </w:tcBorders>
            <w:shd w:val="clear" w:color="FFFFFF" w:fill="FFFFFF"/>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表—12—3</w:t>
            </w:r>
          </w:p>
        </w:tc>
      </w:tr>
    </w:tbl>
    <w:p w:rsidR="0029453E" w:rsidRDefault="0029453E" w:rsidP="00C0015E">
      <w:pPr>
        <w:spacing w:afterLines="100"/>
        <w:jc w:val="center"/>
        <w:rPr>
          <w:rFonts w:ascii="宋体" w:hAnsi="宋体" w:cs="宋体"/>
          <w:b/>
          <w:sz w:val="32"/>
          <w:szCs w:val="32"/>
        </w:rPr>
      </w:pPr>
    </w:p>
    <w:tbl>
      <w:tblPr>
        <w:tblW w:w="10380" w:type="dxa"/>
        <w:tblInd w:w="93" w:type="dxa"/>
        <w:tblLook w:val="04A0"/>
      </w:tblPr>
      <w:tblGrid>
        <w:gridCol w:w="820"/>
        <w:gridCol w:w="2380"/>
        <w:gridCol w:w="640"/>
        <w:gridCol w:w="840"/>
        <w:gridCol w:w="460"/>
        <w:gridCol w:w="1300"/>
        <w:gridCol w:w="1360"/>
        <w:gridCol w:w="100"/>
        <w:gridCol w:w="1240"/>
        <w:gridCol w:w="1240"/>
      </w:tblGrid>
      <w:tr w:rsidR="0029453E" w:rsidRPr="0029453E" w:rsidTr="0029453E">
        <w:trPr>
          <w:trHeight w:val="795"/>
        </w:trPr>
        <w:tc>
          <w:tcPr>
            <w:tcW w:w="10380" w:type="dxa"/>
            <w:gridSpan w:val="10"/>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lastRenderedPageBreak/>
              <w:t>计 日 工 表</w:t>
            </w:r>
          </w:p>
        </w:tc>
      </w:tr>
      <w:tr w:rsidR="0029453E" w:rsidRPr="0029453E" w:rsidTr="0029453E">
        <w:trPr>
          <w:trHeight w:val="510"/>
        </w:trPr>
        <w:tc>
          <w:tcPr>
            <w:tcW w:w="4680" w:type="dxa"/>
            <w:gridSpan w:val="4"/>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3120" w:type="dxa"/>
            <w:gridSpan w:val="3"/>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2580" w:type="dxa"/>
            <w:gridSpan w:val="3"/>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1 页 共 1 页</w:t>
            </w:r>
          </w:p>
        </w:tc>
      </w:tr>
      <w:tr w:rsidR="0029453E" w:rsidRPr="0029453E" w:rsidTr="0029453E">
        <w:trPr>
          <w:trHeight w:val="360"/>
        </w:trPr>
        <w:tc>
          <w:tcPr>
            <w:tcW w:w="8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编号</w:t>
            </w:r>
          </w:p>
        </w:tc>
        <w:tc>
          <w:tcPr>
            <w:tcW w:w="2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 目 名 称</w:t>
            </w:r>
          </w:p>
        </w:tc>
        <w:tc>
          <w:tcPr>
            <w:tcW w:w="6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单位</w:t>
            </w:r>
          </w:p>
        </w:tc>
        <w:tc>
          <w:tcPr>
            <w:tcW w:w="13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暂定数量</w:t>
            </w:r>
          </w:p>
        </w:tc>
        <w:tc>
          <w:tcPr>
            <w:tcW w:w="13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实际数量</w:t>
            </w:r>
          </w:p>
        </w:tc>
        <w:tc>
          <w:tcPr>
            <w:tcW w:w="14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综合单价</w:t>
            </w:r>
            <w:r w:rsidRPr="0029453E">
              <w:rPr>
                <w:rFonts w:ascii="宋体" w:hAnsi="宋体" w:cs="宋体" w:hint="eastAsia"/>
                <w:b/>
                <w:bCs/>
                <w:kern w:val="0"/>
                <w:sz w:val="18"/>
                <w:szCs w:val="18"/>
              </w:rPr>
              <w:br/>
              <w:t>(元)</w:t>
            </w:r>
          </w:p>
        </w:tc>
        <w:tc>
          <w:tcPr>
            <w:tcW w:w="24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价(元)</w:t>
            </w:r>
          </w:p>
        </w:tc>
      </w:tr>
      <w:tr w:rsidR="0029453E" w:rsidRPr="0029453E" w:rsidTr="0029453E">
        <w:trPr>
          <w:trHeight w:val="360"/>
        </w:trPr>
        <w:tc>
          <w:tcPr>
            <w:tcW w:w="820" w:type="dxa"/>
            <w:vMerge/>
            <w:tcBorders>
              <w:top w:val="single" w:sz="8" w:space="0" w:color="000000"/>
              <w:left w:val="single" w:sz="8"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238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64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300" w:type="dxa"/>
            <w:gridSpan w:val="2"/>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300" w:type="dxa"/>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460" w:type="dxa"/>
            <w:gridSpan w:val="2"/>
            <w:vMerge/>
            <w:tcBorders>
              <w:top w:val="single" w:sz="8" w:space="0" w:color="000000"/>
              <w:left w:val="single" w:sz="4" w:space="0" w:color="000000"/>
              <w:bottom w:val="single" w:sz="4" w:space="0" w:color="000000"/>
              <w:right w:val="single" w:sz="4" w:space="0" w:color="000000"/>
            </w:tcBorders>
            <w:vAlign w:val="center"/>
            <w:hideMark/>
          </w:tcPr>
          <w:p w:rsidR="0029453E" w:rsidRPr="0029453E" w:rsidRDefault="0029453E" w:rsidP="0029453E">
            <w:pPr>
              <w:widowControl/>
              <w:jc w:val="left"/>
              <w:rPr>
                <w:rFonts w:ascii="宋体" w:hAnsi="宋体" w:cs="宋体"/>
                <w:b/>
                <w:bCs/>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暂 定</w:t>
            </w: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实 际</w:t>
            </w: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一</w:t>
            </w: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人工</w:t>
            </w: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9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人工小计</w:t>
            </w: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二</w:t>
            </w: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材料</w:t>
            </w: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9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材料小计</w:t>
            </w: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三</w:t>
            </w: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施工机械</w:t>
            </w: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9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施工机械小计</w:t>
            </w: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90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 xml:space="preserve">   四、企业管理费和利润</w:t>
            </w: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38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6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13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0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360"/>
        </w:trPr>
        <w:tc>
          <w:tcPr>
            <w:tcW w:w="79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总  计</w:t>
            </w:r>
          </w:p>
        </w:tc>
        <w:tc>
          <w:tcPr>
            <w:tcW w:w="1240" w:type="dxa"/>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240" w:type="dxa"/>
            <w:tcBorders>
              <w:top w:val="nil"/>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r>
      <w:tr w:rsidR="0029453E" w:rsidRPr="0029453E" w:rsidTr="0029453E">
        <w:trPr>
          <w:trHeight w:val="510"/>
        </w:trPr>
        <w:tc>
          <w:tcPr>
            <w:tcW w:w="10380" w:type="dxa"/>
            <w:gridSpan w:val="10"/>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tc>
      </w:tr>
      <w:tr w:rsidR="0029453E" w:rsidRPr="0029453E" w:rsidTr="0029453E">
        <w:trPr>
          <w:trHeight w:val="360"/>
        </w:trPr>
        <w:tc>
          <w:tcPr>
            <w:tcW w:w="4680" w:type="dxa"/>
            <w:gridSpan w:val="4"/>
            <w:tcBorders>
              <w:top w:val="nil"/>
              <w:left w:val="nil"/>
              <w:bottom w:val="nil"/>
              <w:right w:val="nil"/>
            </w:tcBorders>
            <w:shd w:val="clear" w:color="FFFFFF" w:fill="FFFFFF"/>
            <w:hideMark/>
          </w:tcPr>
          <w:p w:rsidR="0029453E" w:rsidRPr="0029453E" w:rsidRDefault="0029453E" w:rsidP="0029453E">
            <w:pPr>
              <w:widowControl/>
              <w:jc w:val="left"/>
              <w:rPr>
                <w:rFonts w:ascii="宋体" w:hAnsi="宋体" w:cs="宋体"/>
                <w:kern w:val="0"/>
                <w:sz w:val="18"/>
                <w:szCs w:val="18"/>
              </w:rPr>
            </w:pPr>
          </w:p>
        </w:tc>
        <w:tc>
          <w:tcPr>
            <w:tcW w:w="3120" w:type="dxa"/>
            <w:gridSpan w:val="3"/>
            <w:tcBorders>
              <w:top w:val="nil"/>
              <w:left w:val="nil"/>
              <w:bottom w:val="nil"/>
              <w:right w:val="nil"/>
            </w:tcBorders>
            <w:shd w:val="clear" w:color="FFFFFF" w:fill="FFFFFF"/>
            <w:hideMark/>
          </w:tcPr>
          <w:p w:rsidR="0029453E" w:rsidRPr="0029453E" w:rsidRDefault="0029453E" w:rsidP="0029453E">
            <w:pPr>
              <w:widowControl/>
              <w:jc w:val="center"/>
              <w:rPr>
                <w:rFonts w:ascii="宋体" w:hAnsi="宋体" w:cs="宋体"/>
                <w:kern w:val="0"/>
                <w:sz w:val="18"/>
                <w:szCs w:val="18"/>
              </w:rPr>
            </w:pPr>
          </w:p>
        </w:tc>
        <w:tc>
          <w:tcPr>
            <w:tcW w:w="2580" w:type="dxa"/>
            <w:gridSpan w:val="3"/>
            <w:tcBorders>
              <w:top w:val="nil"/>
              <w:left w:val="nil"/>
              <w:bottom w:val="nil"/>
              <w:right w:val="nil"/>
            </w:tcBorders>
            <w:shd w:val="clear" w:color="FFFFFF" w:fill="FFFFFF"/>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表—12—4</w:t>
            </w:r>
          </w:p>
        </w:tc>
      </w:tr>
    </w:tbl>
    <w:p w:rsidR="0029453E" w:rsidRDefault="0029453E" w:rsidP="00C0015E">
      <w:pPr>
        <w:spacing w:afterLines="100"/>
        <w:jc w:val="center"/>
        <w:rPr>
          <w:rFonts w:ascii="宋体" w:hAnsi="宋体" w:cs="宋体"/>
          <w:b/>
          <w:sz w:val="32"/>
          <w:szCs w:val="32"/>
        </w:rPr>
      </w:pPr>
    </w:p>
    <w:tbl>
      <w:tblPr>
        <w:tblW w:w="10400" w:type="dxa"/>
        <w:tblInd w:w="93" w:type="dxa"/>
        <w:tblLook w:val="04A0"/>
      </w:tblPr>
      <w:tblGrid>
        <w:gridCol w:w="820"/>
        <w:gridCol w:w="2660"/>
        <w:gridCol w:w="1120"/>
        <w:gridCol w:w="540"/>
        <w:gridCol w:w="1660"/>
        <w:gridCol w:w="1000"/>
        <w:gridCol w:w="280"/>
        <w:gridCol w:w="940"/>
        <w:gridCol w:w="1380"/>
      </w:tblGrid>
      <w:tr w:rsidR="0029453E" w:rsidRPr="0029453E" w:rsidTr="0029453E">
        <w:trPr>
          <w:trHeight w:val="795"/>
        </w:trPr>
        <w:tc>
          <w:tcPr>
            <w:tcW w:w="10400" w:type="dxa"/>
            <w:gridSpan w:val="9"/>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lastRenderedPageBreak/>
              <w:t>总承包服务费计价表</w:t>
            </w:r>
          </w:p>
        </w:tc>
      </w:tr>
      <w:tr w:rsidR="0029453E" w:rsidRPr="0029453E" w:rsidTr="0029453E">
        <w:trPr>
          <w:trHeight w:val="510"/>
        </w:trPr>
        <w:tc>
          <w:tcPr>
            <w:tcW w:w="4600" w:type="dxa"/>
            <w:gridSpan w:val="3"/>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3200" w:type="dxa"/>
            <w:gridSpan w:val="3"/>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2600" w:type="dxa"/>
            <w:gridSpan w:val="3"/>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1 页 共 1 页</w:t>
            </w:r>
          </w:p>
        </w:tc>
      </w:tr>
      <w:tr w:rsidR="0029453E" w:rsidRPr="0029453E" w:rsidTr="0029453E">
        <w:trPr>
          <w:trHeight w:val="375"/>
        </w:trPr>
        <w:tc>
          <w:tcPr>
            <w:tcW w:w="82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序号</w:t>
            </w:r>
          </w:p>
        </w:tc>
        <w:tc>
          <w:tcPr>
            <w:tcW w:w="2660" w:type="dxa"/>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 目 名 称</w:t>
            </w:r>
          </w:p>
        </w:tc>
        <w:tc>
          <w:tcPr>
            <w:tcW w:w="16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项目价值（元）</w:t>
            </w:r>
          </w:p>
        </w:tc>
        <w:tc>
          <w:tcPr>
            <w:tcW w:w="1660" w:type="dxa"/>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服务内容</w:t>
            </w:r>
          </w:p>
        </w:tc>
        <w:tc>
          <w:tcPr>
            <w:tcW w:w="128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计算基础</w:t>
            </w:r>
          </w:p>
        </w:tc>
        <w:tc>
          <w:tcPr>
            <w:tcW w:w="940" w:type="dxa"/>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费率(%)</w:t>
            </w:r>
          </w:p>
        </w:tc>
        <w:tc>
          <w:tcPr>
            <w:tcW w:w="1380" w:type="dxa"/>
            <w:tcBorders>
              <w:top w:val="single" w:sz="8"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金 额(元)</w:t>
            </w: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6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66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2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940" w:type="dxa"/>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380" w:type="dxa"/>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360"/>
        </w:trPr>
        <w:tc>
          <w:tcPr>
            <w:tcW w:w="820" w:type="dxa"/>
            <w:tcBorders>
              <w:top w:val="nil"/>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b/>
                <w:bCs/>
                <w:kern w:val="0"/>
                <w:sz w:val="18"/>
                <w:szCs w:val="18"/>
              </w:rPr>
            </w:pPr>
          </w:p>
        </w:tc>
        <w:tc>
          <w:tcPr>
            <w:tcW w:w="2660" w:type="dxa"/>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合    计</w:t>
            </w:r>
          </w:p>
        </w:tc>
        <w:tc>
          <w:tcPr>
            <w:tcW w:w="166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w:t>
            </w:r>
          </w:p>
        </w:tc>
        <w:tc>
          <w:tcPr>
            <w:tcW w:w="1660" w:type="dxa"/>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w:t>
            </w:r>
          </w:p>
        </w:tc>
        <w:tc>
          <w:tcPr>
            <w:tcW w:w="12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940" w:type="dxa"/>
            <w:tcBorders>
              <w:top w:val="nil"/>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w:t>
            </w:r>
          </w:p>
        </w:tc>
        <w:tc>
          <w:tcPr>
            <w:tcW w:w="1380" w:type="dxa"/>
            <w:tcBorders>
              <w:top w:val="nil"/>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29453E">
        <w:trPr>
          <w:trHeight w:val="510"/>
        </w:trPr>
        <w:tc>
          <w:tcPr>
            <w:tcW w:w="10400" w:type="dxa"/>
            <w:gridSpan w:val="9"/>
            <w:tcBorders>
              <w:top w:val="nil"/>
              <w:left w:val="nil"/>
              <w:bottom w:val="nil"/>
              <w:right w:val="nil"/>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注：此表项目名称、服务内容由招标人填写，编制招标控制价时，费率及金额由招标人按有关计价规定确定；投标时，费率及金额由投标人自主报价，计入投标总价中。</w:t>
            </w:r>
          </w:p>
        </w:tc>
      </w:tr>
      <w:tr w:rsidR="0029453E" w:rsidRPr="0029453E" w:rsidTr="0029453E">
        <w:trPr>
          <w:trHeight w:val="360"/>
        </w:trPr>
        <w:tc>
          <w:tcPr>
            <w:tcW w:w="4600" w:type="dxa"/>
            <w:gridSpan w:val="3"/>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p>
        </w:tc>
        <w:tc>
          <w:tcPr>
            <w:tcW w:w="3200" w:type="dxa"/>
            <w:gridSpan w:val="3"/>
            <w:tcBorders>
              <w:top w:val="nil"/>
              <w:left w:val="nil"/>
              <w:bottom w:val="nil"/>
              <w:right w:val="nil"/>
            </w:tcBorders>
            <w:shd w:val="clear" w:color="FFFFFF" w:fill="FFFFFF"/>
            <w:vAlign w:val="center"/>
            <w:hideMark/>
          </w:tcPr>
          <w:p w:rsidR="0029453E" w:rsidRPr="0029453E" w:rsidRDefault="0029453E" w:rsidP="0029453E">
            <w:pPr>
              <w:widowControl/>
              <w:jc w:val="left"/>
              <w:rPr>
                <w:rFonts w:ascii="宋体" w:hAnsi="宋体" w:cs="宋体"/>
                <w:kern w:val="0"/>
                <w:sz w:val="18"/>
                <w:szCs w:val="18"/>
                <w:u w:val="single"/>
              </w:rPr>
            </w:pPr>
          </w:p>
        </w:tc>
        <w:tc>
          <w:tcPr>
            <w:tcW w:w="2600" w:type="dxa"/>
            <w:gridSpan w:val="3"/>
            <w:tcBorders>
              <w:top w:val="nil"/>
              <w:left w:val="nil"/>
              <w:bottom w:val="nil"/>
              <w:right w:val="nil"/>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表—12—5</w:t>
            </w:r>
          </w:p>
        </w:tc>
      </w:tr>
    </w:tbl>
    <w:p w:rsidR="0029453E" w:rsidRDefault="0029453E" w:rsidP="00C0015E">
      <w:pPr>
        <w:spacing w:afterLines="100"/>
        <w:jc w:val="center"/>
        <w:rPr>
          <w:rFonts w:ascii="宋体" w:hAnsi="宋体" w:cs="宋体"/>
          <w:b/>
          <w:sz w:val="32"/>
          <w:szCs w:val="32"/>
        </w:rPr>
      </w:pPr>
    </w:p>
    <w:tbl>
      <w:tblPr>
        <w:tblW w:w="10542" w:type="dxa"/>
        <w:tblInd w:w="93" w:type="dxa"/>
        <w:tblLook w:val="04A0"/>
      </w:tblPr>
      <w:tblGrid>
        <w:gridCol w:w="580"/>
        <w:gridCol w:w="300"/>
        <w:gridCol w:w="100"/>
        <w:gridCol w:w="820"/>
        <w:gridCol w:w="1520"/>
        <w:gridCol w:w="840"/>
        <w:gridCol w:w="300"/>
        <w:gridCol w:w="1500"/>
        <w:gridCol w:w="60"/>
        <w:gridCol w:w="560"/>
        <w:gridCol w:w="1180"/>
        <w:gridCol w:w="160"/>
        <w:gridCol w:w="120"/>
        <w:gridCol w:w="102"/>
        <w:gridCol w:w="880"/>
        <w:gridCol w:w="18"/>
        <w:gridCol w:w="1180"/>
        <w:gridCol w:w="322"/>
      </w:tblGrid>
      <w:tr w:rsidR="0029453E" w:rsidRPr="0029453E" w:rsidTr="00F1429E">
        <w:trPr>
          <w:trHeight w:val="795"/>
        </w:trPr>
        <w:tc>
          <w:tcPr>
            <w:tcW w:w="10542" w:type="dxa"/>
            <w:gridSpan w:val="18"/>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b/>
                <w:bCs/>
                <w:kern w:val="0"/>
                <w:sz w:val="40"/>
                <w:szCs w:val="40"/>
              </w:rPr>
            </w:pPr>
            <w:r w:rsidRPr="0029453E">
              <w:rPr>
                <w:rFonts w:ascii="宋体" w:hAnsi="宋体" w:cs="宋体" w:hint="eastAsia"/>
                <w:b/>
                <w:bCs/>
                <w:kern w:val="0"/>
                <w:sz w:val="40"/>
                <w:szCs w:val="40"/>
              </w:rPr>
              <w:lastRenderedPageBreak/>
              <w:t>规费、税金项目计价表</w:t>
            </w:r>
          </w:p>
        </w:tc>
      </w:tr>
      <w:tr w:rsidR="0029453E" w:rsidRPr="0029453E" w:rsidTr="00F1429E">
        <w:trPr>
          <w:trHeight w:val="510"/>
        </w:trPr>
        <w:tc>
          <w:tcPr>
            <w:tcW w:w="4460" w:type="dxa"/>
            <w:gridSpan w:val="7"/>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工程名称：安装</w:t>
            </w:r>
          </w:p>
        </w:tc>
        <w:tc>
          <w:tcPr>
            <w:tcW w:w="3682" w:type="dxa"/>
            <w:gridSpan w:val="7"/>
            <w:tcBorders>
              <w:top w:val="nil"/>
              <w:left w:val="nil"/>
              <w:bottom w:val="nil"/>
              <w:right w:val="nil"/>
            </w:tcBorders>
            <w:shd w:val="clear" w:color="FFFFFF" w:fill="FFFFFF"/>
            <w:vAlign w:val="bottom"/>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标段：长葛市疾病预防控制中心结核病标准化门诊建设</w:t>
            </w:r>
          </w:p>
        </w:tc>
        <w:tc>
          <w:tcPr>
            <w:tcW w:w="2400" w:type="dxa"/>
            <w:gridSpan w:val="4"/>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第 1 页 共 1 页</w:t>
            </w:r>
          </w:p>
        </w:tc>
      </w:tr>
      <w:tr w:rsidR="0029453E" w:rsidRPr="0029453E" w:rsidTr="00F1429E">
        <w:trPr>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项 目 名 称</w:t>
            </w:r>
          </w:p>
        </w:tc>
        <w:tc>
          <w:tcPr>
            <w:tcW w:w="27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计 算 基 础</w:t>
            </w:r>
          </w:p>
        </w:tc>
        <w:tc>
          <w:tcPr>
            <w:tcW w:w="190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计算基数</w:t>
            </w:r>
          </w:p>
        </w:tc>
        <w:tc>
          <w:tcPr>
            <w:tcW w:w="110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计算费率</w:t>
            </w:r>
            <w:r w:rsidRPr="0029453E">
              <w:rPr>
                <w:rFonts w:ascii="宋体" w:hAnsi="宋体" w:cs="宋体" w:hint="eastAsia"/>
                <w:b/>
                <w:bCs/>
                <w:kern w:val="0"/>
                <w:sz w:val="18"/>
                <w:szCs w:val="18"/>
              </w:rPr>
              <w:br/>
              <w:t>(%)</w:t>
            </w:r>
          </w:p>
        </w:tc>
        <w:tc>
          <w:tcPr>
            <w:tcW w:w="152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金 额(元)</w:t>
            </w: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规费</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定额规费+工程排污费+其他</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定额规费</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分部分项规费+单价措施规费</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工程排污费</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其他</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r w:rsidRPr="0029453E">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增值税</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不含税工程造价合计</w:t>
            </w: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1900" w:type="dxa"/>
            <w:gridSpan w:val="3"/>
            <w:tcBorders>
              <w:top w:val="nil"/>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10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c>
          <w:tcPr>
            <w:tcW w:w="1520" w:type="dxa"/>
            <w:gridSpan w:val="3"/>
            <w:tcBorders>
              <w:top w:val="nil"/>
              <w:left w:val="nil"/>
              <w:bottom w:val="single" w:sz="4"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792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9453E" w:rsidRPr="0029453E" w:rsidRDefault="0029453E" w:rsidP="0029453E">
            <w:pPr>
              <w:widowControl/>
              <w:jc w:val="center"/>
              <w:rPr>
                <w:rFonts w:ascii="宋体" w:hAnsi="宋体" w:cs="宋体"/>
                <w:b/>
                <w:bCs/>
                <w:kern w:val="0"/>
                <w:sz w:val="18"/>
                <w:szCs w:val="18"/>
              </w:rPr>
            </w:pPr>
            <w:r w:rsidRPr="0029453E">
              <w:rPr>
                <w:rFonts w:ascii="宋体" w:hAnsi="宋体" w:cs="宋体" w:hint="eastAsia"/>
                <w:b/>
                <w:bCs/>
                <w:kern w:val="0"/>
                <w:sz w:val="18"/>
                <w:szCs w:val="18"/>
              </w:rPr>
              <w:t>合  计</w:t>
            </w:r>
          </w:p>
        </w:tc>
        <w:tc>
          <w:tcPr>
            <w:tcW w:w="1102" w:type="dxa"/>
            <w:gridSpan w:val="3"/>
            <w:tcBorders>
              <w:top w:val="single" w:sz="4" w:space="0" w:color="000000"/>
              <w:left w:val="nil"/>
              <w:bottom w:val="single" w:sz="8" w:space="0" w:color="000000"/>
              <w:right w:val="single" w:sz="4" w:space="0" w:color="000000"/>
            </w:tcBorders>
            <w:shd w:val="clear" w:color="FFFFFF" w:fill="FFFFFF"/>
            <w:vAlign w:val="center"/>
            <w:hideMark/>
          </w:tcPr>
          <w:p w:rsidR="0029453E" w:rsidRPr="0029453E" w:rsidRDefault="0029453E" w:rsidP="0029453E">
            <w:pPr>
              <w:widowControl/>
              <w:jc w:val="left"/>
              <w:rPr>
                <w:rFonts w:ascii="宋体" w:hAnsi="宋体" w:cs="宋体"/>
                <w:b/>
                <w:bCs/>
                <w:kern w:val="0"/>
                <w:sz w:val="18"/>
                <w:szCs w:val="18"/>
              </w:rPr>
            </w:pPr>
          </w:p>
        </w:tc>
        <w:tc>
          <w:tcPr>
            <w:tcW w:w="1520" w:type="dxa"/>
            <w:gridSpan w:val="3"/>
            <w:tcBorders>
              <w:top w:val="nil"/>
              <w:left w:val="nil"/>
              <w:bottom w:val="single" w:sz="8" w:space="0" w:color="000000"/>
              <w:right w:val="single" w:sz="8" w:space="0" w:color="000000"/>
            </w:tcBorders>
            <w:shd w:val="clear" w:color="FFFFFF" w:fill="FFFFFF"/>
            <w:vAlign w:val="center"/>
            <w:hideMark/>
          </w:tcPr>
          <w:p w:rsidR="0029453E" w:rsidRPr="0029453E" w:rsidRDefault="0029453E" w:rsidP="0029453E">
            <w:pPr>
              <w:widowControl/>
              <w:jc w:val="right"/>
              <w:rPr>
                <w:rFonts w:ascii="宋体" w:hAnsi="宋体" w:cs="宋体"/>
                <w:kern w:val="0"/>
                <w:sz w:val="18"/>
                <w:szCs w:val="18"/>
              </w:rPr>
            </w:pPr>
          </w:p>
        </w:tc>
      </w:tr>
      <w:tr w:rsidR="0029453E" w:rsidRPr="0029453E" w:rsidTr="00F1429E">
        <w:trPr>
          <w:trHeight w:val="360"/>
        </w:trPr>
        <w:tc>
          <w:tcPr>
            <w:tcW w:w="4460" w:type="dxa"/>
            <w:gridSpan w:val="7"/>
            <w:tcBorders>
              <w:top w:val="nil"/>
              <w:left w:val="nil"/>
              <w:bottom w:val="nil"/>
              <w:right w:val="nil"/>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 xml:space="preserve"> 编制人（造价人员）：</w:t>
            </w:r>
          </w:p>
        </w:tc>
        <w:tc>
          <w:tcPr>
            <w:tcW w:w="6082" w:type="dxa"/>
            <w:gridSpan w:val="11"/>
            <w:tcBorders>
              <w:top w:val="nil"/>
              <w:left w:val="nil"/>
              <w:bottom w:val="nil"/>
              <w:right w:val="nil"/>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r w:rsidRPr="0029453E">
              <w:rPr>
                <w:rFonts w:ascii="宋体" w:hAnsi="宋体" w:cs="宋体" w:hint="eastAsia"/>
                <w:kern w:val="0"/>
                <w:sz w:val="18"/>
                <w:szCs w:val="18"/>
              </w:rPr>
              <w:t>复核人（造价工程师）：</w:t>
            </w:r>
          </w:p>
        </w:tc>
      </w:tr>
      <w:tr w:rsidR="0029453E" w:rsidRPr="0029453E" w:rsidTr="00F1429E">
        <w:trPr>
          <w:trHeight w:val="360"/>
        </w:trPr>
        <w:tc>
          <w:tcPr>
            <w:tcW w:w="4460" w:type="dxa"/>
            <w:gridSpan w:val="7"/>
            <w:tcBorders>
              <w:top w:val="nil"/>
              <w:left w:val="nil"/>
              <w:bottom w:val="nil"/>
              <w:right w:val="nil"/>
            </w:tcBorders>
            <w:shd w:val="clear" w:color="FFFFFF" w:fill="FFFFFF"/>
            <w:vAlign w:val="center"/>
            <w:hideMark/>
          </w:tcPr>
          <w:p w:rsidR="0029453E" w:rsidRPr="0029453E" w:rsidRDefault="0029453E" w:rsidP="0029453E">
            <w:pPr>
              <w:widowControl/>
              <w:jc w:val="left"/>
              <w:rPr>
                <w:rFonts w:ascii="宋体" w:hAnsi="宋体" w:cs="宋体"/>
                <w:kern w:val="0"/>
                <w:sz w:val="18"/>
                <w:szCs w:val="18"/>
              </w:rPr>
            </w:pPr>
          </w:p>
        </w:tc>
        <w:tc>
          <w:tcPr>
            <w:tcW w:w="3682" w:type="dxa"/>
            <w:gridSpan w:val="7"/>
            <w:tcBorders>
              <w:top w:val="nil"/>
              <w:left w:val="nil"/>
              <w:bottom w:val="nil"/>
              <w:right w:val="nil"/>
            </w:tcBorders>
            <w:shd w:val="clear" w:color="FFFFFF" w:fill="FFFFFF"/>
            <w:vAlign w:val="center"/>
            <w:hideMark/>
          </w:tcPr>
          <w:p w:rsidR="0029453E" w:rsidRPr="0029453E" w:rsidRDefault="0029453E" w:rsidP="0029453E">
            <w:pPr>
              <w:widowControl/>
              <w:jc w:val="center"/>
              <w:rPr>
                <w:rFonts w:ascii="宋体" w:hAnsi="宋体" w:cs="宋体"/>
                <w:kern w:val="0"/>
                <w:sz w:val="18"/>
                <w:szCs w:val="18"/>
              </w:rPr>
            </w:pPr>
          </w:p>
        </w:tc>
        <w:tc>
          <w:tcPr>
            <w:tcW w:w="2400" w:type="dxa"/>
            <w:gridSpan w:val="4"/>
            <w:tcBorders>
              <w:top w:val="nil"/>
              <w:left w:val="nil"/>
              <w:bottom w:val="nil"/>
              <w:right w:val="nil"/>
            </w:tcBorders>
            <w:shd w:val="clear" w:color="FFFFFF" w:fill="FFFFFF"/>
            <w:vAlign w:val="bottom"/>
            <w:hideMark/>
          </w:tcPr>
          <w:p w:rsidR="0029453E" w:rsidRPr="0029453E" w:rsidRDefault="0029453E" w:rsidP="0029453E">
            <w:pPr>
              <w:widowControl/>
              <w:jc w:val="right"/>
              <w:rPr>
                <w:rFonts w:ascii="宋体" w:hAnsi="宋体" w:cs="宋体"/>
                <w:kern w:val="0"/>
                <w:sz w:val="18"/>
                <w:szCs w:val="18"/>
              </w:rPr>
            </w:pPr>
            <w:r w:rsidRPr="0029453E">
              <w:rPr>
                <w:rFonts w:ascii="宋体" w:hAnsi="宋体" w:cs="宋体" w:hint="eastAsia"/>
                <w:kern w:val="0"/>
                <w:sz w:val="18"/>
                <w:szCs w:val="18"/>
              </w:rPr>
              <w:t>表—13</w:t>
            </w:r>
          </w:p>
        </w:tc>
      </w:tr>
      <w:tr w:rsidR="0029453E" w:rsidRPr="0029453E" w:rsidTr="00F1429E">
        <w:trPr>
          <w:trHeight w:val="225"/>
        </w:trPr>
        <w:tc>
          <w:tcPr>
            <w:tcW w:w="880" w:type="dxa"/>
            <w:gridSpan w:val="2"/>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2440" w:type="dxa"/>
            <w:gridSpan w:val="3"/>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1140" w:type="dxa"/>
            <w:gridSpan w:val="2"/>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1560" w:type="dxa"/>
            <w:gridSpan w:val="2"/>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1900" w:type="dxa"/>
            <w:gridSpan w:val="3"/>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222" w:type="dxa"/>
            <w:gridSpan w:val="2"/>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880" w:type="dxa"/>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c>
          <w:tcPr>
            <w:tcW w:w="1520" w:type="dxa"/>
            <w:gridSpan w:val="3"/>
            <w:tcBorders>
              <w:top w:val="nil"/>
              <w:left w:val="nil"/>
              <w:bottom w:val="nil"/>
              <w:right w:val="nil"/>
            </w:tcBorders>
            <w:shd w:val="clear" w:color="auto" w:fill="auto"/>
            <w:noWrap/>
            <w:vAlign w:val="bottom"/>
            <w:hideMark/>
          </w:tcPr>
          <w:p w:rsidR="0029453E" w:rsidRPr="0029453E" w:rsidRDefault="0029453E" w:rsidP="0029453E">
            <w:pPr>
              <w:widowControl/>
              <w:jc w:val="left"/>
              <w:rPr>
                <w:rFonts w:ascii="宋体" w:hAnsi="宋体" w:cs="宋体"/>
                <w:color w:val="000000"/>
                <w:kern w:val="0"/>
                <w:sz w:val="18"/>
                <w:szCs w:val="18"/>
              </w:rPr>
            </w:pPr>
          </w:p>
        </w:tc>
      </w:tr>
      <w:tr w:rsidR="00F1429E" w:rsidRPr="00F1429E" w:rsidTr="00F1429E">
        <w:trPr>
          <w:gridAfter w:val="1"/>
          <w:wAfter w:w="322" w:type="dxa"/>
          <w:trHeight w:val="675"/>
        </w:trPr>
        <w:tc>
          <w:tcPr>
            <w:tcW w:w="10220" w:type="dxa"/>
            <w:gridSpan w:val="17"/>
            <w:tcBorders>
              <w:top w:val="nil"/>
              <w:left w:val="nil"/>
              <w:bottom w:val="nil"/>
              <w:right w:val="nil"/>
            </w:tcBorders>
            <w:shd w:val="clear" w:color="FFFFFF" w:fill="FFFFFF"/>
            <w:vAlign w:val="center"/>
            <w:hideMark/>
          </w:tcPr>
          <w:p w:rsidR="00F1429E" w:rsidRPr="00F1429E" w:rsidRDefault="00F1429E" w:rsidP="00F1429E">
            <w:pPr>
              <w:widowControl/>
              <w:jc w:val="center"/>
              <w:rPr>
                <w:rFonts w:ascii="宋体" w:hAnsi="宋体" w:cs="宋体"/>
                <w:b/>
                <w:bCs/>
                <w:kern w:val="0"/>
                <w:sz w:val="40"/>
                <w:szCs w:val="40"/>
              </w:rPr>
            </w:pPr>
            <w:r w:rsidRPr="00F1429E">
              <w:rPr>
                <w:rFonts w:ascii="宋体" w:hAnsi="宋体" w:cs="宋体" w:hint="eastAsia"/>
                <w:b/>
                <w:bCs/>
                <w:kern w:val="0"/>
                <w:sz w:val="40"/>
                <w:szCs w:val="40"/>
              </w:rPr>
              <w:lastRenderedPageBreak/>
              <w:t>主要材料价格表</w:t>
            </w:r>
          </w:p>
        </w:tc>
      </w:tr>
      <w:tr w:rsidR="00F1429E" w:rsidRPr="00F1429E" w:rsidTr="00F1429E">
        <w:trPr>
          <w:gridAfter w:val="1"/>
          <w:wAfter w:w="322" w:type="dxa"/>
          <w:trHeight w:val="735"/>
        </w:trPr>
        <w:tc>
          <w:tcPr>
            <w:tcW w:w="980" w:type="dxa"/>
            <w:gridSpan w:val="3"/>
            <w:tcBorders>
              <w:top w:val="nil"/>
              <w:left w:val="nil"/>
              <w:bottom w:val="nil"/>
              <w:right w:val="nil"/>
            </w:tcBorders>
            <w:shd w:val="clear" w:color="FFFFFF" w:fill="FFFFFF"/>
            <w:vAlign w:val="bottom"/>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工程名称：</w:t>
            </w:r>
          </w:p>
        </w:tc>
        <w:tc>
          <w:tcPr>
            <w:tcW w:w="7060" w:type="dxa"/>
            <w:gridSpan w:val="10"/>
            <w:tcBorders>
              <w:top w:val="nil"/>
              <w:left w:val="nil"/>
              <w:bottom w:val="nil"/>
              <w:right w:val="nil"/>
            </w:tcBorders>
            <w:shd w:val="clear" w:color="FFFFFF" w:fill="FFFFFF"/>
            <w:vAlign w:val="bottom"/>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安装</w:t>
            </w:r>
          </w:p>
        </w:tc>
        <w:tc>
          <w:tcPr>
            <w:tcW w:w="2180" w:type="dxa"/>
            <w:gridSpan w:val="4"/>
            <w:tcBorders>
              <w:top w:val="nil"/>
              <w:left w:val="nil"/>
              <w:bottom w:val="nil"/>
              <w:right w:val="nil"/>
            </w:tcBorders>
            <w:shd w:val="clear" w:color="FFFFFF" w:fill="FFFFFF"/>
            <w:vAlign w:val="bottom"/>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第 1 页 共 1 页</w:t>
            </w:r>
          </w:p>
        </w:tc>
      </w:tr>
      <w:tr w:rsidR="00F1429E" w:rsidRPr="00F1429E" w:rsidTr="00F1429E">
        <w:trPr>
          <w:gridAfter w:val="1"/>
          <w:wAfter w:w="322" w:type="dxa"/>
          <w:trHeight w:val="510"/>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b/>
                <w:bCs/>
                <w:kern w:val="0"/>
                <w:sz w:val="18"/>
                <w:szCs w:val="18"/>
              </w:rPr>
            </w:pPr>
            <w:r w:rsidRPr="00F1429E">
              <w:rPr>
                <w:rFonts w:ascii="宋体" w:hAnsi="宋体" w:cs="宋体" w:hint="eastAsia"/>
                <w:b/>
                <w:bCs/>
                <w:kern w:val="0"/>
                <w:sz w:val="18"/>
                <w:szCs w:val="18"/>
              </w:rPr>
              <w:t>序号</w:t>
            </w:r>
          </w:p>
        </w:tc>
        <w:tc>
          <w:tcPr>
            <w:tcW w:w="122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b/>
                <w:bCs/>
                <w:kern w:val="0"/>
                <w:sz w:val="18"/>
                <w:szCs w:val="18"/>
              </w:rPr>
            </w:pPr>
            <w:r w:rsidRPr="00F1429E">
              <w:rPr>
                <w:rFonts w:ascii="宋体" w:hAnsi="宋体" w:cs="宋体" w:hint="eastAsia"/>
                <w:b/>
                <w:bCs/>
                <w:kern w:val="0"/>
                <w:sz w:val="18"/>
                <w:szCs w:val="18"/>
              </w:rPr>
              <w:t>材料编码</w:t>
            </w:r>
          </w:p>
        </w:tc>
        <w:tc>
          <w:tcPr>
            <w:tcW w:w="23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b/>
                <w:bCs/>
                <w:kern w:val="0"/>
                <w:sz w:val="18"/>
                <w:szCs w:val="18"/>
              </w:rPr>
            </w:pPr>
            <w:r w:rsidRPr="00F1429E">
              <w:rPr>
                <w:rFonts w:ascii="宋体" w:hAnsi="宋体" w:cs="宋体" w:hint="eastAsia"/>
                <w:b/>
                <w:bCs/>
                <w:kern w:val="0"/>
                <w:sz w:val="18"/>
                <w:szCs w:val="18"/>
              </w:rPr>
              <w:t>材料名称</w:t>
            </w:r>
          </w:p>
        </w:tc>
        <w:tc>
          <w:tcPr>
            <w:tcW w:w="18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b/>
                <w:bCs/>
                <w:kern w:val="0"/>
                <w:sz w:val="18"/>
                <w:szCs w:val="18"/>
              </w:rPr>
            </w:pPr>
            <w:r w:rsidRPr="00F1429E">
              <w:rPr>
                <w:rFonts w:ascii="宋体" w:hAnsi="宋体" w:cs="宋体" w:hint="eastAsia"/>
                <w:b/>
                <w:bCs/>
                <w:kern w:val="0"/>
                <w:sz w:val="18"/>
                <w:szCs w:val="18"/>
              </w:rPr>
              <w:t>规格.型号等特殊要求</w:t>
            </w:r>
          </w:p>
        </w:tc>
        <w:tc>
          <w:tcPr>
            <w:tcW w:w="6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b/>
                <w:bCs/>
                <w:kern w:val="0"/>
                <w:sz w:val="18"/>
                <w:szCs w:val="18"/>
              </w:rPr>
            </w:pPr>
            <w:r w:rsidRPr="00F1429E">
              <w:rPr>
                <w:rFonts w:ascii="宋体" w:hAnsi="宋体" w:cs="宋体" w:hint="eastAsia"/>
                <w:b/>
                <w:bCs/>
                <w:kern w:val="0"/>
                <w:sz w:val="18"/>
                <w:szCs w:val="18"/>
              </w:rPr>
              <w:t>单位</w:t>
            </w:r>
          </w:p>
        </w:tc>
        <w:tc>
          <w:tcPr>
            <w:tcW w:w="1180" w:type="dxa"/>
            <w:tcBorders>
              <w:top w:val="single" w:sz="8"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b/>
                <w:bCs/>
                <w:kern w:val="0"/>
                <w:sz w:val="18"/>
                <w:szCs w:val="18"/>
              </w:rPr>
            </w:pPr>
            <w:r w:rsidRPr="00F1429E">
              <w:rPr>
                <w:rFonts w:ascii="宋体" w:hAnsi="宋体" w:cs="宋体" w:hint="eastAsia"/>
                <w:b/>
                <w:bCs/>
                <w:kern w:val="0"/>
                <w:sz w:val="18"/>
                <w:szCs w:val="18"/>
              </w:rPr>
              <w:t>数 量</w:t>
            </w:r>
          </w:p>
        </w:tc>
        <w:tc>
          <w:tcPr>
            <w:tcW w:w="12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b/>
                <w:bCs/>
                <w:kern w:val="0"/>
                <w:sz w:val="18"/>
                <w:szCs w:val="18"/>
              </w:rPr>
            </w:pPr>
            <w:r w:rsidRPr="00F1429E">
              <w:rPr>
                <w:rFonts w:ascii="宋体" w:hAnsi="宋体" w:cs="宋体" w:hint="eastAsia"/>
                <w:b/>
                <w:bCs/>
                <w:kern w:val="0"/>
                <w:sz w:val="18"/>
                <w:szCs w:val="18"/>
              </w:rPr>
              <w:t>单 价</w:t>
            </w:r>
          </w:p>
        </w:tc>
        <w:tc>
          <w:tcPr>
            <w:tcW w:w="1180" w:type="dxa"/>
            <w:tcBorders>
              <w:top w:val="single" w:sz="8" w:space="0" w:color="000000"/>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center"/>
              <w:rPr>
                <w:rFonts w:ascii="宋体" w:hAnsi="宋体" w:cs="宋体"/>
                <w:b/>
                <w:bCs/>
                <w:kern w:val="0"/>
                <w:sz w:val="18"/>
                <w:szCs w:val="18"/>
              </w:rPr>
            </w:pPr>
            <w:r w:rsidRPr="00F1429E">
              <w:rPr>
                <w:rFonts w:ascii="宋体" w:hAnsi="宋体" w:cs="宋体" w:hint="eastAsia"/>
                <w:b/>
                <w:bCs/>
                <w:kern w:val="0"/>
                <w:sz w:val="18"/>
                <w:szCs w:val="18"/>
              </w:rPr>
              <w:t>合 价</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28030637</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铜芯塑料绝缘电线</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BV-2.5mm2</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m</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99.526</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2</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28030711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铜芯塑料绝缘软电线</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BVR-4mm2</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m</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39.1905</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3</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28031106</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铜芯橡皮花线</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BXH2*23/0.15mm2</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m</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77.368</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4</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29090211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铜接线端子</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20A</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个</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38.57</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5</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29170209</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镀锌地线夹</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40</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套</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86.481</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6</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03070151@1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普通水龙头</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公称直径15mm</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个</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14.14</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7</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03070151@2</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脚踏水龙头</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公称直径15mm</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个</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5.05</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8</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17030103</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镀锌钢管</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公称直径DN≤40</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m</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139.05</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9</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17250257@1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PPR管DN20</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公称外径20mm以内</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m</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167.82288</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10</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17250299@1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UPVC中空螺旋排水管 φ110*6</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公称外径110mm以内</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m</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133</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11</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18090384@1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室内塑料给水管电熔管件DN20</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公称外径20mm以内</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个</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251.0736</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12</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21090101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洗脸盆</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个</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16.16</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13</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25000001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成套灯具</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紫外线杀菌灯</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套</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38.38</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14</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25000001@1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LED灯 60W</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软线吊灯</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套</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38.38</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15</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26010101@1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单控双联开关</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跷板暗开关 单控 ≤3联</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只</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38.76</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16</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26410171@1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15孔安全插座</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单相带接地 暗插座电流≤15A</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套</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40.8</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17</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26410171@2</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空调安全插座</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三相带接地 暗插座电流≤15A</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套</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19.38</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18</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28031431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绝缘电线</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铜芯 导线截面≤4mm2</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m</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148.5</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51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19</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28031431</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绝缘电线</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铜芯 导线截面≤2.5mm2</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m</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225.04</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20</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29060143</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刚性阻燃管</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外径25mm</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m</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205.64</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r w:rsidR="00F1429E" w:rsidRPr="00F1429E" w:rsidTr="00F1429E">
        <w:trPr>
          <w:gridAfter w:val="1"/>
          <w:wAfter w:w="322"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2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236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180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left"/>
              <w:rPr>
                <w:rFonts w:ascii="宋体" w:hAnsi="宋体" w:cs="宋体"/>
                <w:kern w:val="0"/>
                <w:sz w:val="18"/>
                <w:szCs w:val="18"/>
              </w:rPr>
            </w:pPr>
            <w:r w:rsidRPr="00F1429E">
              <w:rPr>
                <w:rFonts w:ascii="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center"/>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2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c>
          <w:tcPr>
            <w:tcW w:w="1180" w:type="dxa"/>
            <w:tcBorders>
              <w:top w:val="nil"/>
              <w:left w:val="nil"/>
              <w:bottom w:val="single" w:sz="4" w:space="0" w:color="000000"/>
              <w:right w:val="single" w:sz="8" w:space="0" w:color="000000"/>
            </w:tcBorders>
            <w:shd w:val="clear" w:color="FFFFFF" w:fill="FFFFFF"/>
            <w:vAlign w:val="center"/>
            <w:hideMark/>
          </w:tcPr>
          <w:p w:rsidR="00F1429E" w:rsidRPr="00F1429E" w:rsidRDefault="00F1429E" w:rsidP="00F1429E">
            <w:pPr>
              <w:widowControl/>
              <w:jc w:val="right"/>
              <w:rPr>
                <w:rFonts w:ascii="宋体" w:hAnsi="宋体" w:cs="宋体"/>
                <w:kern w:val="0"/>
                <w:sz w:val="18"/>
                <w:szCs w:val="18"/>
              </w:rPr>
            </w:pPr>
            <w:r w:rsidRPr="00F1429E">
              <w:rPr>
                <w:rFonts w:ascii="宋体" w:hAnsi="宋体" w:cs="宋体" w:hint="eastAsia"/>
                <w:kern w:val="0"/>
                <w:sz w:val="18"/>
                <w:szCs w:val="18"/>
              </w:rPr>
              <w:t xml:space="preserve">　</w:t>
            </w:r>
          </w:p>
        </w:tc>
      </w:tr>
    </w:tbl>
    <w:p w:rsidR="0029453E" w:rsidRDefault="0029453E" w:rsidP="00C0015E">
      <w:pPr>
        <w:spacing w:afterLines="100"/>
        <w:jc w:val="center"/>
        <w:rPr>
          <w:rFonts w:ascii="宋体" w:hAnsi="宋体" w:cs="宋体"/>
          <w:b/>
          <w:sz w:val="32"/>
          <w:szCs w:val="32"/>
        </w:rPr>
      </w:pPr>
    </w:p>
    <w:p w:rsidR="00FF6981" w:rsidRDefault="00DA4AD6" w:rsidP="00C0015E">
      <w:pPr>
        <w:spacing w:afterLines="100"/>
        <w:jc w:val="center"/>
        <w:rPr>
          <w:rFonts w:ascii="宋体" w:hAnsi="宋体" w:cs="宋体"/>
          <w:b/>
          <w:sz w:val="32"/>
          <w:szCs w:val="32"/>
        </w:rPr>
      </w:pPr>
      <w:r>
        <w:rPr>
          <w:rFonts w:ascii="宋体" w:hAnsi="宋体" w:cs="宋体" w:hint="eastAsia"/>
          <w:b/>
          <w:sz w:val="32"/>
          <w:szCs w:val="32"/>
        </w:rPr>
        <w:lastRenderedPageBreak/>
        <w:t>第四章  评审方法</w:t>
      </w:r>
    </w:p>
    <w:p w:rsidR="00FF6981" w:rsidRDefault="00DA4AD6">
      <w:pPr>
        <w:spacing w:line="400" w:lineRule="exact"/>
        <w:ind w:leftChars="228" w:left="720" w:hangingChars="100" w:hanging="241"/>
        <w:rPr>
          <w:rFonts w:ascii="宋体" w:hAnsi="宋体"/>
          <w:b/>
          <w:sz w:val="24"/>
          <w:szCs w:val="24"/>
        </w:rPr>
      </w:pPr>
      <w:r>
        <w:rPr>
          <w:rFonts w:ascii="宋体" w:hAnsi="宋体" w:hint="eastAsia"/>
          <w:b/>
          <w:sz w:val="24"/>
          <w:szCs w:val="24"/>
        </w:rPr>
        <w:t>一、谈判小组的组成</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b/>
          <w:bCs/>
          <w:sz w:val="24"/>
          <w:szCs w:val="24"/>
        </w:rPr>
        <w:t>谈判小组由采购人代表1人和有关的技术、经济方面的专家2人组成。</w:t>
      </w:r>
      <w:r>
        <w:rPr>
          <w:rFonts w:ascii="宋体" w:hAnsi="宋体" w:hint="eastAsia"/>
          <w:sz w:val="24"/>
          <w:szCs w:val="24"/>
        </w:rPr>
        <w:t>谈判小组负责具体评审事务，根据有关法律法规和采购文件规定的评审程序、评审方法及评审标准独立履行评审职责。</w:t>
      </w:r>
    </w:p>
    <w:p w:rsidR="00FF6981" w:rsidRDefault="00DA4AD6">
      <w:pPr>
        <w:spacing w:line="400" w:lineRule="exact"/>
        <w:ind w:firstLineChars="200" w:firstLine="482"/>
        <w:rPr>
          <w:rFonts w:ascii="宋体" w:hAnsi="宋体"/>
          <w:sz w:val="24"/>
          <w:szCs w:val="24"/>
        </w:rPr>
      </w:pPr>
      <w:r>
        <w:rPr>
          <w:rFonts w:ascii="宋体" w:hAnsi="宋体" w:hint="eastAsia"/>
          <w:b/>
          <w:bCs/>
          <w:sz w:val="24"/>
          <w:szCs w:val="24"/>
        </w:rPr>
        <w:t>2、</w:t>
      </w:r>
      <w:r>
        <w:rPr>
          <w:rFonts w:ascii="宋体" w:hAnsi="宋体" w:hint="eastAsia"/>
          <w:sz w:val="24"/>
          <w:szCs w:val="24"/>
        </w:rPr>
        <w:t>谈判小组将在监督部门监督下</w:t>
      </w:r>
      <w:r>
        <w:rPr>
          <w:rFonts w:ascii="宋体" w:hAnsi="宋体" w:hint="eastAsia"/>
          <w:b/>
          <w:bCs/>
          <w:sz w:val="24"/>
          <w:szCs w:val="24"/>
        </w:rPr>
        <w:t>从财政部门组建的采购专家库中随机抽取</w:t>
      </w:r>
      <w:r>
        <w:rPr>
          <w:rFonts w:ascii="宋体" w:hAnsi="宋体" w:hint="eastAsia"/>
          <w:sz w:val="24"/>
          <w:szCs w:val="24"/>
        </w:rPr>
        <w:t>产生。</w:t>
      </w:r>
    </w:p>
    <w:p w:rsidR="00FF6981" w:rsidRDefault="00DA4AD6">
      <w:pPr>
        <w:snapToGrid w:val="0"/>
        <w:spacing w:line="440" w:lineRule="exact"/>
        <w:ind w:firstLineChars="200" w:firstLine="480"/>
        <w:rPr>
          <w:rFonts w:ascii="黑体" w:eastAsia="黑体" w:hAnsi="宋体" w:cs="Arial"/>
          <w:sz w:val="24"/>
          <w:szCs w:val="24"/>
        </w:rPr>
      </w:pPr>
      <w:r>
        <w:rPr>
          <w:rFonts w:ascii="黑体" w:eastAsia="黑体" w:hAnsi="宋体" w:cs="Arial" w:hint="eastAsia"/>
          <w:sz w:val="24"/>
          <w:szCs w:val="24"/>
        </w:rPr>
        <w:t>3、专家回避制度</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评标委员会成员有下列情形之一的，应当回避：</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（一）现在或者在采购活动发生前三年内，与供应商存在雇佣关系；</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（二）现在或者在采购活动发生前三年内担任供应商的财务顾问、法律顾问或技术顾问；</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（三）现在或者在采购活动发生前三年内是供应商的控股股东或者实际控制人；</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（四）与供应商的法定代表人或者负责人有直系血亲、三代以内旁系血亲及姻亲关系；</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（五）与供应商之间存在其他影响或可能影响政府采购活动依法进行的利害关系。</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供应商认为采购人员及相关人员与其他供应商有利害关系的，可以向采购人或者其委托的采购代理机构提出回避申请，并说明理由。</w:t>
      </w:r>
    </w:p>
    <w:p w:rsidR="00FF6981" w:rsidRDefault="00DA4AD6">
      <w:pPr>
        <w:spacing w:line="400" w:lineRule="exact"/>
        <w:ind w:firstLineChars="200" w:firstLine="482"/>
        <w:rPr>
          <w:rFonts w:ascii="宋体" w:hAnsi="宋体"/>
          <w:b/>
          <w:bCs/>
          <w:sz w:val="24"/>
          <w:szCs w:val="24"/>
        </w:rPr>
      </w:pPr>
      <w:r>
        <w:rPr>
          <w:rFonts w:ascii="宋体" w:hAnsi="宋体" w:hint="eastAsia"/>
          <w:b/>
          <w:bCs/>
          <w:sz w:val="24"/>
          <w:szCs w:val="24"/>
        </w:rPr>
        <w:t>二、谈判程序</w:t>
      </w:r>
    </w:p>
    <w:p w:rsidR="00FF6981" w:rsidRDefault="00DA4AD6">
      <w:pPr>
        <w:spacing w:line="400" w:lineRule="exact"/>
        <w:ind w:firstLineChars="200" w:firstLine="480"/>
        <w:rPr>
          <w:rFonts w:ascii="宋体" w:hAnsi="宋体"/>
          <w:b/>
          <w:sz w:val="24"/>
          <w:szCs w:val="24"/>
        </w:rPr>
      </w:pPr>
      <w:r>
        <w:rPr>
          <w:rFonts w:ascii="宋体" w:hAnsi="宋体" w:hint="eastAsia"/>
          <w:sz w:val="24"/>
          <w:szCs w:val="24"/>
        </w:rPr>
        <w:t>1、</w:t>
      </w:r>
      <w:r>
        <w:rPr>
          <w:rFonts w:ascii="宋体" w:hAnsi="宋体" w:hint="eastAsia"/>
          <w:b/>
          <w:sz w:val="24"/>
          <w:szCs w:val="24"/>
        </w:rPr>
        <w:t xml:space="preserve"> 响应文件的初审</w:t>
      </w:r>
    </w:p>
    <w:p w:rsidR="00FF6981" w:rsidRDefault="00DA4AD6">
      <w:pPr>
        <w:spacing w:line="440" w:lineRule="exact"/>
        <w:ind w:firstLineChars="200" w:firstLine="480"/>
        <w:rPr>
          <w:rFonts w:ascii="宋体" w:hAnsi="宋体" w:cs="Arial"/>
          <w:b/>
          <w:bCs/>
          <w:sz w:val="24"/>
          <w:szCs w:val="24"/>
        </w:rPr>
      </w:pPr>
      <w:r>
        <w:rPr>
          <w:rFonts w:ascii="宋体" w:hAnsi="宋体" w:cs="Arial" w:hint="eastAsia"/>
          <w:sz w:val="24"/>
          <w:szCs w:val="24"/>
        </w:rPr>
        <w:t>（1）</w:t>
      </w:r>
      <w:r>
        <w:rPr>
          <w:rFonts w:ascii="宋体" w:hAnsi="宋体" w:cs="Arial"/>
          <w:b/>
          <w:bCs/>
          <w:sz w:val="24"/>
          <w:szCs w:val="24"/>
        </w:rPr>
        <w:t>资</w:t>
      </w:r>
      <w:r>
        <w:rPr>
          <w:rFonts w:ascii="宋体" w:hAnsi="宋体" w:cs="Arial" w:hint="eastAsia"/>
          <w:b/>
          <w:bCs/>
          <w:sz w:val="24"/>
          <w:szCs w:val="24"/>
        </w:rPr>
        <w:t>格性审查</w:t>
      </w:r>
      <w:r>
        <w:rPr>
          <w:rFonts w:ascii="宋体" w:hAnsi="宋体" w:cs="Arial" w:hint="eastAsia"/>
          <w:sz w:val="24"/>
          <w:szCs w:val="24"/>
        </w:rPr>
        <w:t>。</w:t>
      </w:r>
      <w:r>
        <w:rPr>
          <w:rFonts w:ascii="宋体" w:hAnsi="宋体" w:cs="Arial"/>
          <w:sz w:val="24"/>
          <w:szCs w:val="24"/>
        </w:rPr>
        <w:t>评</w:t>
      </w:r>
      <w:r>
        <w:rPr>
          <w:rFonts w:ascii="宋体" w:hAnsi="宋体" w:cs="Arial" w:hint="eastAsia"/>
          <w:sz w:val="24"/>
          <w:szCs w:val="24"/>
        </w:rPr>
        <w:t>审专家依据有</w:t>
      </w:r>
      <w:r>
        <w:rPr>
          <w:rFonts w:ascii="宋体" w:hAnsi="宋体" w:cs="Arial"/>
          <w:sz w:val="24"/>
          <w:szCs w:val="24"/>
        </w:rPr>
        <w:t>关</w:t>
      </w:r>
      <w:r>
        <w:rPr>
          <w:rFonts w:ascii="宋体" w:hAnsi="宋体" w:cs="Arial" w:hint="eastAsia"/>
          <w:sz w:val="24"/>
          <w:szCs w:val="24"/>
        </w:rPr>
        <w:t>法律法</w:t>
      </w:r>
      <w:r>
        <w:rPr>
          <w:rFonts w:ascii="宋体" w:hAnsi="宋体" w:cs="Arial"/>
          <w:sz w:val="24"/>
          <w:szCs w:val="24"/>
        </w:rPr>
        <w:t>规</w:t>
      </w:r>
      <w:r>
        <w:rPr>
          <w:rFonts w:ascii="宋体" w:hAnsi="宋体" w:cs="Arial" w:hint="eastAsia"/>
          <w:sz w:val="24"/>
          <w:szCs w:val="24"/>
        </w:rPr>
        <w:t>和谈判文件的</w:t>
      </w:r>
      <w:r>
        <w:rPr>
          <w:rFonts w:ascii="宋体" w:hAnsi="宋体" w:cs="Arial"/>
          <w:sz w:val="24"/>
          <w:szCs w:val="24"/>
        </w:rPr>
        <w:t>规</w:t>
      </w:r>
      <w:r>
        <w:rPr>
          <w:rFonts w:ascii="宋体" w:hAnsi="宋体" w:cs="Arial" w:hint="eastAsia"/>
          <w:sz w:val="24"/>
          <w:szCs w:val="24"/>
        </w:rPr>
        <w:t>定，</w:t>
      </w:r>
      <w:r>
        <w:rPr>
          <w:rFonts w:ascii="宋体" w:hAnsi="宋体" w:cs="Arial"/>
          <w:sz w:val="24"/>
          <w:szCs w:val="24"/>
        </w:rPr>
        <w:t>审</w:t>
      </w:r>
      <w:r>
        <w:rPr>
          <w:rFonts w:ascii="宋体" w:hAnsi="宋体" w:cs="Arial" w:hint="eastAsia"/>
          <w:sz w:val="24"/>
          <w:szCs w:val="24"/>
        </w:rPr>
        <w:t>查每</w:t>
      </w:r>
      <w:r>
        <w:rPr>
          <w:rFonts w:ascii="宋体" w:hAnsi="宋体" w:cs="Arial"/>
          <w:sz w:val="24"/>
          <w:szCs w:val="24"/>
        </w:rPr>
        <w:t>个</w:t>
      </w:r>
      <w:r>
        <w:rPr>
          <w:rFonts w:ascii="宋体" w:hAnsi="宋体" w:cs="Arial" w:hint="eastAsia"/>
          <w:sz w:val="24"/>
          <w:szCs w:val="24"/>
        </w:rPr>
        <w:t>供应商提交的</w:t>
      </w:r>
      <w:r>
        <w:rPr>
          <w:rFonts w:ascii="宋体" w:hAnsi="宋体" w:cs="Arial"/>
          <w:sz w:val="24"/>
          <w:szCs w:val="24"/>
        </w:rPr>
        <w:t>资</w:t>
      </w:r>
      <w:r>
        <w:rPr>
          <w:rFonts w:ascii="宋体" w:hAnsi="宋体" w:cs="Arial" w:hint="eastAsia"/>
          <w:sz w:val="24"/>
          <w:szCs w:val="24"/>
        </w:rPr>
        <w:t>格</w:t>
      </w:r>
      <w:r>
        <w:rPr>
          <w:rFonts w:ascii="宋体" w:hAnsi="宋体" w:cs="Arial"/>
          <w:sz w:val="24"/>
          <w:szCs w:val="24"/>
        </w:rPr>
        <w:t>证</w:t>
      </w:r>
      <w:r>
        <w:rPr>
          <w:rFonts w:ascii="宋体" w:hAnsi="宋体" w:cs="Arial" w:hint="eastAsia"/>
          <w:sz w:val="24"/>
          <w:szCs w:val="24"/>
        </w:rPr>
        <w:t>明文件是否</w:t>
      </w:r>
      <w:r>
        <w:rPr>
          <w:rFonts w:ascii="宋体" w:hAnsi="宋体" w:cs="Arial"/>
          <w:sz w:val="24"/>
          <w:szCs w:val="24"/>
        </w:rPr>
        <w:t>齐</w:t>
      </w:r>
      <w:r>
        <w:rPr>
          <w:rFonts w:ascii="宋体" w:hAnsi="宋体" w:cs="Arial" w:hint="eastAsia"/>
          <w:sz w:val="24"/>
          <w:szCs w:val="24"/>
        </w:rPr>
        <w:t>全、完整、合法、有效。在</w:t>
      </w:r>
      <w:r>
        <w:rPr>
          <w:rFonts w:ascii="宋体" w:hAnsi="宋体" w:cs="Arial"/>
          <w:sz w:val="24"/>
          <w:szCs w:val="24"/>
        </w:rPr>
        <w:t>评</w:t>
      </w:r>
      <w:r>
        <w:rPr>
          <w:rFonts w:ascii="宋体" w:hAnsi="宋体" w:cs="Arial" w:hint="eastAsia"/>
          <w:sz w:val="24"/>
          <w:szCs w:val="24"/>
        </w:rPr>
        <w:t>审</w:t>
      </w:r>
      <w:r>
        <w:rPr>
          <w:rFonts w:ascii="宋体" w:hAnsi="宋体" w:cs="Arial"/>
          <w:sz w:val="24"/>
          <w:szCs w:val="24"/>
        </w:rPr>
        <w:t>过</w:t>
      </w:r>
      <w:r>
        <w:rPr>
          <w:rFonts w:ascii="宋体" w:hAnsi="宋体" w:cs="Arial" w:hint="eastAsia"/>
          <w:sz w:val="24"/>
          <w:szCs w:val="24"/>
        </w:rPr>
        <w:t>程中，</w:t>
      </w:r>
      <w:r>
        <w:rPr>
          <w:rFonts w:ascii="宋体" w:hAnsi="宋体" w:cs="Arial"/>
          <w:sz w:val="24"/>
          <w:szCs w:val="24"/>
        </w:rPr>
        <w:t>评</w:t>
      </w:r>
      <w:r>
        <w:rPr>
          <w:rFonts w:ascii="宋体" w:hAnsi="宋体" w:cs="Arial" w:hint="eastAsia"/>
          <w:sz w:val="24"/>
          <w:szCs w:val="24"/>
        </w:rPr>
        <w:t>审专家有</w:t>
      </w:r>
      <w:r>
        <w:rPr>
          <w:rFonts w:ascii="宋体" w:hAnsi="宋体" w:cs="Arial"/>
          <w:sz w:val="24"/>
          <w:szCs w:val="24"/>
        </w:rPr>
        <w:t>权</w:t>
      </w:r>
      <w:r>
        <w:rPr>
          <w:rFonts w:ascii="宋体" w:hAnsi="宋体" w:cs="Arial" w:hint="eastAsia"/>
          <w:sz w:val="24"/>
          <w:szCs w:val="24"/>
        </w:rPr>
        <w:t>要求供应商提供</w:t>
      </w:r>
      <w:r>
        <w:rPr>
          <w:rFonts w:ascii="宋体" w:hAnsi="宋体" w:cs="Arial"/>
          <w:sz w:val="24"/>
          <w:szCs w:val="24"/>
        </w:rPr>
        <w:t>资</w:t>
      </w:r>
      <w:r>
        <w:rPr>
          <w:rFonts w:ascii="宋体" w:hAnsi="宋体" w:cs="Arial" w:hint="eastAsia"/>
          <w:sz w:val="24"/>
          <w:szCs w:val="24"/>
        </w:rPr>
        <w:t>格</w:t>
      </w:r>
      <w:r>
        <w:rPr>
          <w:rFonts w:ascii="宋体" w:hAnsi="宋体" w:cs="Arial"/>
          <w:sz w:val="24"/>
          <w:szCs w:val="24"/>
        </w:rPr>
        <w:t>证</w:t>
      </w:r>
      <w:r>
        <w:rPr>
          <w:rFonts w:ascii="宋体" w:hAnsi="宋体" w:cs="Arial" w:hint="eastAsia"/>
          <w:sz w:val="24"/>
          <w:szCs w:val="24"/>
        </w:rPr>
        <w:t>明文件的原件以供</w:t>
      </w:r>
      <w:r>
        <w:rPr>
          <w:rFonts w:ascii="宋体" w:hAnsi="宋体" w:cs="Arial"/>
          <w:sz w:val="24"/>
          <w:szCs w:val="24"/>
        </w:rPr>
        <w:t>审</w:t>
      </w:r>
      <w:r>
        <w:rPr>
          <w:rFonts w:ascii="宋体" w:hAnsi="宋体" w:cs="Arial" w:hint="eastAsia"/>
          <w:sz w:val="24"/>
          <w:szCs w:val="24"/>
        </w:rPr>
        <w:t>查，供应商</w:t>
      </w:r>
      <w:r>
        <w:rPr>
          <w:rFonts w:ascii="宋体" w:hAnsi="宋体" w:cs="Arial"/>
          <w:sz w:val="24"/>
          <w:szCs w:val="24"/>
        </w:rPr>
        <w:t>应</w:t>
      </w:r>
      <w:r>
        <w:rPr>
          <w:rFonts w:ascii="宋体" w:hAnsi="宋体" w:cs="Arial" w:hint="eastAsia"/>
          <w:sz w:val="24"/>
          <w:szCs w:val="24"/>
        </w:rPr>
        <w:t>在</w:t>
      </w:r>
      <w:r>
        <w:rPr>
          <w:rFonts w:ascii="宋体" w:hAnsi="宋体" w:cs="Arial"/>
          <w:sz w:val="24"/>
          <w:szCs w:val="24"/>
        </w:rPr>
        <w:t>评</w:t>
      </w:r>
      <w:r>
        <w:rPr>
          <w:rFonts w:ascii="宋体" w:hAnsi="宋体" w:cs="Arial" w:hint="eastAsia"/>
          <w:sz w:val="24"/>
          <w:szCs w:val="24"/>
        </w:rPr>
        <w:t>审专家</w:t>
      </w:r>
      <w:r>
        <w:rPr>
          <w:rFonts w:ascii="宋体" w:hAnsi="宋体" w:cs="Arial"/>
          <w:sz w:val="24"/>
          <w:szCs w:val="24"/>
        </w:rPr>
        <w:t>规</w:t>
      </w:r>
      <w:r>
        <w:rPr>
          <w:rFonts w:ascii="宋体" w:hAnsi="宋体" w:cs="Arial" w:hint="eastAsia"/>
          <w:sz w:val="24"/>
          <w:szCs w:val="24"/>
        </w:rPr>
        <w:t>定的</w:t>
      </w:r>
      <w:r>
        <w:rPr>
          <w:rFonts w:ascii="宋体" w:hAnsi="宋体" w:cs="Arial"/>
          <w:sz w:val="24"/>
          <w:szCs w:val="24"/>
        </w:rPr>
        <w:t>时</w:t>
      </w:r>
      <w:r>
        <w:rPr>
          <w:rFonts w:ascii="宋体" w:hAnsi="宋体" w:cs="Arial" w:hint="eastAsia"/>
          <w:sz w:val="24"/>
          <w:szCs w:val="24"/>
        </w:rPr>
        <w:t>限</w:t>
      </w:r>
      <w:r>
        <w:rPr>
          <w:rFonts w:ascii="宋体" w:hAnsi="宋体" w:cs="Arial"/>
          <w:sz w:val="24"/>
          <w:szCs w:val="24"/>
        </w:rPr>
        <w:t>内</w:t>
      </w:r>
      <w:r>
        <w:rPr>
          <w:rFonts w:ascii="宋体" w:hAnsi="宋体" w:cs="Arial" w:hint="eastAsia"/>
          <w:sz w:val="24"/>
          <w:szCs w:val="24"/>
        </w:rPr>
        <w:t>提供。</w:t>
      </w:r>
      <w:r>
        <w:rPr>
          <w:rFonts w:ascii="宋体" w:hAnsi="宋体" w:cs="Arial" w:hint="eastAsia"/>
          <w:b/>
          <w:bCs/>
          <w:sz w:val="24"/>
          <w:szCs w:val="24"/>
        </w:rPr>
        <w:t>资格性审查条款详见采购文件第二章“竞争性谈判响应文件内容”。</w:t>
      </w:r>
    </w:p>
    <w:p w:rsidR="00FF6981" w:rsidRDefault="00DA4AD6">
      <w:pPr>
        <w:spacing w:line="440" w:lineRule="exact"/>
        <w:ind w:firstLineChars="200" w:firstLine="480"/>
        <w:rPr>
          <w:rFonts w:ascii="宋体" w:hAnsi="宋体" w:cs="Arial"/>
          <w:sz w:val="24"/>
          <w:szCs w:val="24"/>
        </w:rPr>
      </w:pPr>
      <w:r>
        <w:rPr>
          <w:rFonts w:ascii="宋体" w:hAnsi="宋体" w:cs="Arial" w:hint="eastAsia"/>
          <w:sz w:val="24"/>
          <w:szCs w:val="24"/>
        </w:rPr>
        <w:t xml:space="preserve">（2） </w:t>
      </w:r>
      <w:r>
        <w:rPr>
          <w:rFonts w:ascii="宋体" w:hAnsi="宋体" w:cs="Arial" w:hint="eastAsia"/>
          <w:b/>
          <w:bCs/>
          <w:sz w:val="24"/>
          <w:szCs w:val="24"/>
        </w:rPr>
        <w:t>符合性审查</w:t>
      </w:r>
      <w:r>
        <w:rPr>
          <w:rFonts w:ascii="宋体" w:hAnsi="宋体" w:cs="Arial" w:hint="eastAsia"/>
          <w:sz w:val="24"/>
          <w:szCs w:val="24"/>
        </w:rPr>
        <w:t>。评审专家依据有关法律法规和谈判文件的</w:t>
      </w:r>
      <w:r>
        <w:rPr>
          <w:rFonts w:ascii="宋体" w:hAnsi="宋体" w:cs="Arial"/>
          <w:sz w:val="24"/>
          <w:szCs w:val="24"/>
        </w:rPr>
        <w:t>规</w:t>
      </w:r>
      <w:r>
        <w:rPr>
          <w:rFonts w:ascii="宋体" w:hAnsi="宋体" w:cs="Arial" w:hint="eastAsia"/>
          <w:sz w:val="24"/>
          <w:szCs w:val="24"/>
        </w:rPr>
        <w:t>定，</w:t>
      </w:r>
      <w:r>
        <w:rPr>
          <w:rFonts w:ascii="宋体" w:hAnsi="宋体" w:cs="Arial"/>
          <w:sz w:val="24"/>
          <w:szCs w:val="24"/>
        </w:rPr>
        <w:t>从</w:t>
      </w:r>
      <w:r>
        <w:rPr>
          <w:rFonts w:ascii="宋体" w:hAnsi="宋体" w:cs="Arial" w:hint="eastAsia"/>
          <w:sz w:val="24"/>
          <w:szCs w:val="24"/>
        </w:rPr>
        <w:t>响应文件的有效性、完整性和</w:t>
      </w:r>
      <w:r>
        <w:rPr>
          <w:rFonts w:ascii="宋体" w:hAnsi="宋体" w:cs="Arial"/>
          <w:sz w:val="24"/>
          <w:szCs w:val="24"/>
        </w:rPr>
        <w:t>对</w:t>
      </w:r>
      <w:r>
        <w:rPr>
          <w:rFonts w:ascii="宋体" w:hAnsi="宋体" w:cs="Arial" w:hint="eastAsia"/>
          <w:sz w:val="24"/>
          <w:szCs w:val="24"/>
        </w:rPr>
        <w:t>采购文件的</w:t>
      </w:r>
      <w:r>
        <w:rPr>
          <w:rFonts w:ascii="宋体" w:hAnsi="宋体" w:cs="Arial"/>
          <w:sz w:val="24"/>
          <w:szCs w:val="24"/>
        </w:rPr>
        <w:t>响应</w:t>
      </w:r>
      <w:r>
        <w:rPr>
          <w:rFonts w:ascii="宋体" w:hAnsi="宋体" w:cs="Arial" w:hint="eastAsia"/>
          <w:sz w:val="24"/>
          <w:szCs w:val="24"/>
        </w:rPr>
        <w:t>程度，</w:t>
      </w:r>
      <w:r>
        <w:rPr>
          <w:rFonts w:ascii="宋体" w:hAnsi="宋体" w:cs="Arial"/>
          <w:sz w:val="24"/>
          <w:szCs w:val="24"/>
        </w:rPr>
        <w:t>审</w:t>
      </w:r>
      <w:r>
        <w:rPr>
          <w:rFonts w:ascii="宋体" w:hAnsi="宋体" w:cs="Arial" w:hint="eastAsia"/>
          <w:sz w:val="24"/>
          <w:szCs w:val="24"/>
        </w:rPr>
        <w:t>查响应文件是否</w:t>
      </w:r>
      <w:r>
        <w:rPr>
          <w:rFonts w:ascii="宋体" w:hAnsi="宋体" w:cs="Arial"/>
          <w:sz w:val="24"/>
          <w:szCs w:val="24"/>
        </w:rPr>
        <w:t>对</w:t>
      </w:r>
      <w:r>
        <w:rPr>
          <w:rFonts w:ascii="宋体" w:hAnsi="宋体" w:cs="Arial" w:hint="eastAsia"/>
          <w:sz w:val="24"/>
          <w:szCs w:val="24"/>
        </w:rPr>
        <w:t>采购文件的</w:t>
      </w:r>
      <w:r>
        <w:rPr>
          <w:rFonts w:ascii="宋体" w:hAnsi="宋体" w:cs="Arial"/>
          <w:sz w:val="24"/>
          <w:szCs w:val="24"/>
        </w:rPr>
        <w:t>实质</w:t>
      </w:r>
      <w:r>
        <w:rPr>
          <w:rFonts w:ascii="宋体" w:hAnsi="宋体" w:cs="Arial" w:hint="eastAsia"/>
          <w:sz w:val="24"/>
          <w:szCs w:val="24"/>
        </w:rPr>
        <w:t>性要求做出</w:t>
      </w:r>
      <w:r>
        <w:rPr>
          <w:rFonts w:ascii="宋体" w:hAnsi="宋体" w:cs="Arial"/>
          <w:sz w:val="24"/>
          <w:szCs w:val="24"/>
        </w:rPr>
        <w:t>了响应</w:t>
      </w:r>
      <w:r>
        <w:rPr>
          <w:rFonts w:ascii="宋体" w:hAnsi="宋体" w:cs="Arial" w:hint="eastAsia"/>
          <w:sz w:val="24"/>
          <w:szCs w:val="24"/>
        </w:rPr>
        <w:t>。</w:t>
      </w:r>
      <w:r>
        <w:rPr>
          <w:rFonts w:ascii="宋体" w:hAnsi="宋体" w:cs="Arial" w:hint="eastAsia"/>
          <w:b/>
          <w:bCs/>
          <w:sz w:val="24"/>
          <w:szCs w:val="24"/>
        </w:rPr>
        <w:t>符合性审查条款详见采购文件第二章“竞争性谈判响应文件内容”。</w:t>
      </w:r>
    </w:p>
    <w:p w:rsidR="00FF6981" w:rsidRDefault="00DA4AD6">
      <w:pPr>
        <w:spacing w:line="440" w:lineRule="exact"/>
        <w:ind w:firstLineChars="200" w:firstLine="482"/>
        <w:rPr>
          <w:rFonts w:ascii="宋体" w:hAnsi="宋体" w:cs="Arial"/>
          <w:sz w:val="24"/>
          <w:szCs w:val="24"/>
        </w:rPr>
      </w:pPr>
      <w:r>
        <w:rPr>
          <w:rFonts w:ascii="宋体" w:hAnsi="宋体" w:cs="Arial"/>
          <w:b/>
          <w:bCs/>
          <w:sz w:val="24"/>
          <w:szCs w:val="24"/>
        </w:rPr>
        <w:t>实质上响应</w:t>
      </w:r>
      <w:r>
        <w:rPr>
          <w:rFonts w:ascii="宋体" w:hAnsi="宋体" w:cs="Arial" w:hint="eastAsia"/>
          <w:b/>
          <w:bCs/>
          <w:sz w:val="24"/>
          <w:szCs w:val="24"/>
        </w:rPr>
        <w:t>的投</w:t>
      </w:r>
      <w:r>
        <w:rPr>
          <w:rFonts w:ascii="宋体" w:hAnsi="宋体" w:cs="Arial"/>
          <w:b/>
          <w:bCs/>
          <w:sz w:val="24"/>
          <w:szCs w:val="24"/>
        </w:rPr>
        <w:t>标</w:t>
      </w:r>
      <w:r>
        <w:rPr>
          <w:rFonts w:ascii="宋体" w:hAnsi="宋体" w:cs="Arial" w:hint="eastAsia"/>
          <w:sz w:val="24"/>
          <w:szCs w:val="24"/>
        </w:rPr>
        <w:t>是指与采购文件的</w:t>
      </w:r>
      <w:r>
        <w:rPr>
          <w:rFonts w:ascii="宋体" w:hAnsi="宋体" w:cs="Arial"/>
          <w:sz w:val="24"/>
          <w:szCs w:val="24"/>
        </w:rPr>
        <w:t>条</w:t>
      </w:r>
      <w:r>
        <w:rPr>
          <w:rFonts w:ascii="宋体" w:hAnsi="宋体" w:cs="Arial" w:hint="eastAsia"/>
          <w:sz w:val="24"/>
          <w:szCs w:val="24"/>
        </w:rPr>
        <w:t>款、</w:t>
      </w:r>
      <w:r>
        <w:rPr>
          <w:rFonts w:ascii="宋体" w:hAnsi="宋体" w:cs="Arial"/>
          <w:sz w:val="24"/>
          <w:szCs w:val="24"/>
        </w:rPr>
        <w:t>条</w:t>
      </w:r>
      <w:r>
        <w:rPr>
          <w:rFonts w:ascii="宋体" w:hAnsi="宋体" w:cs="Arial" w:hint="eastAsia"/>
          <w:sz w:val="24"/>
          <w:szCs w:val="24"/>
        </w:rPr>
        <w:t>件和</w:t>
      </w:r>
      <w:r>
        <w:rPr>
          <w:rFonts w:ascii="宋体" w:hAnsi="宋体" w:cs="Arial"/>
          <w:sz w:val="24"/>
          <w:szCs w:val="24"/>
        </w:rPr>
        <w:t>规</w:t>
      </w:r>
      <w:r>
        <w:rPr>
          <w:rFonts w:ascii="宋体" w:hAnsi="宋体" w:cs="Arial" w:hint="eastAsia"/>
          <w:sz w:val="24"/>
          <w:szCs w:val="24"/>
        </w:rPr>
        <w:t>格相符，</w:t>
      </w:r>
      <w:r>
        <w:rPr>
          <w:rFonts w:ascii="宋体" w:hAnsi="宋体" w:cs="Arial"/>
          <w:sz w:val="24"/>
          <w:szCs w:val="24"/>
        </w:rPr>
        <w:t>没</w:t>
      </w:r>
      <w:r>
        <w:rPr>
          <w:rFonts w:ascii="宋体" w:hAnsi="宋体" w:cs="Arial" w:hint="eastAsia"/>
          <w:sz w:val="24"/>
          <w:szCs w:val="24"/>
        </w:rPr>
        <w:t>有重大偏离。</w:t>
      </w:r>
    </w:p>
    <w:p w:rsidR="00FF6981" w:rsidRDefault="00DA4AD6">
      <w:pPr>
        <w:spacing w:line="440" w:lineRule="exact"/>
        <w:ind w:firstLineChars="200" w:firstLine="482"/>
        <w:rPr>
          <w:rFonts w:ascii="宋体" w:hAnsi="宋体" w:cs="Arial"/>
          <w:b/>
          <w:bCs/>
          <w:sz w:val="24"/>
          <w:szCs w:val="24"/>
        </w:rPr>
      </w:pPr>
      <w:r>
        <w:rPr>
          <w:rFonts w:ascii="宋体" w:hAnsi="宋体" w:cs="Arial" w:hint="eastAsia"/>
          <w:b/>
          <w:bCs/>
          <w:sz w:val="24"/>
          <w:szCs w:val="24"/>
        </w:rPr>
        <w:t>所谓重大偏离是指投</w:t>
      </w:r>
      <w:r>
        <w:rPr>
          <w:rFonts w:ascii="宋体" w:hAnsi="宋体" w:cs="Arial"/>
          <w:b/>
          <w:bCs/>
          <w:sz w:val="24"/>
          <w:szCs w:val="24"/>
        </w:rPr>
        <w:t>标</w:t>
      </w:r>
      <w:r>
        <w:rPr>
          <w:rFonts w:ascii="宋体" w:hAnsi="宋体" w:cs="Arial" w:hint="eastAsia"/>
          <w:b/>
          <w:bCs/>
          <w:sz w:val="24"/>
          <w:szCs w:val="24"/>
        </w:rPr>
        <w:t>工程的技</w:t>
      </w:r>
      <w:r>
        <w:rPr>
          <w:rFonts w:ascii="宋体" w:hAnsi="宋体" w:cs="Arial"/>
          <w:b/>
          <w:bCs/>
          <w:sz w:val="24"/>
          <w:szCs w:val="24"/>
        </w:rPr>
        <w:t>术规</w:t>
      </w:r>
      <w:r>
        <w:rPr>
          <w:rFonts w:ascii="宋体" w:hAnsi="宋体" w:cs="Arial" w:hint="eastAsia"/>
          <w:b/>
          <w:bCs/>
          <w:sz w:val="24"/>
          <w:szCs w:val="24"/>
        </w:rPr>
        <w:t>格、</w:t>
      </w:r>
      <w:r>
        <w:rPr>
          <w:rFonts w:ascii="宋体" w:hAnsi="宋体" w:cs="Arial"/>
          <w:b/>
          <w:bCs/>
          <w:sz w:val="24"/>
          <w:szCs w:val="24"/>
        </w:rPr>
        <w:t>数</w:t>
      </w:r>
      <w:r>
        <w:rPr>
          <w:rFonts w:ascii="宋体" w:hAnsi="宋体" w:cs="Arial" w:hint="eastAsia"/>
          <w:b/>
          <w:bCs/>
          <w:sz w:val="24"/>
          <w:szCs w:val="24"/>
        </w:rPr>
        <w:t>量、交</w:t>
      </w:r>
      <w:r>
        <w:rPr>
          <w:rFonts w:ascii="宋体" w:hAnsi="宋体" w:cs="Arial"/>
          <w:b/>
          <w:bCs/>
          <w:sz w:val="24"/>
          <w:szCs w:val="24"/>
        </w:rPr>
        <w:t>货</w:t>
      </w:r>
      <w:r>
        <w:rPr>
          <w:rFonts w:ascii="宋体" w:hAnsi="宋体" w:cs="Arial" w:hint="eastAsia"/>
          <w:b/>
          <w:bCs/>
          <w:sz w:val="24"/>
          <w:szCs w:val="24"/>
        </w:rPr>
        <w:t>期限、付款方式、售后服务等明</w:t>
      </w:r>
      <w:r>
        <w:rPr>
          <w:rFonts w:ascii="宋体" w:hAnsi="宋体" w:cs="Arial"/>
          <w:b/>
          <w:bCs/>
          <w:sz w:val="24"/>
          <w:szCs w:val="24"/>
        </w:rPr>
        <w:t>显</w:t>
      </w:r>
      <w:r>
        <w:rPr>
          <w:rFonts w:ascii="宋体" w:hAnsi="宋体" w:cs="Arial" w:hint="eastAsia"/>
          <w:b/>
          <w:bCs/>
          <w:sz w:val="24"/>
          <w:szCs w:val="24"/>
        </w:rPr>
        <w:t>不能</w:t>
      </w:r>
      <w:r>
        <w:rPr>
          <w:rFonts w:ascii="宋体" w:hAnsi="宋体" w:cs="Arial"/>
          <w:b/>
          <w:bCs/>
          <w:sz w:val="24"/>
          <w:szCs w:val="24"/>
        </w:rPr>
        <w:t>满</w:t>
      </w:r>
      <w:r>
        <w:rPr>
          <w:rFonts w:ascii="宋体" w:hAnsi="宋体" w:cs="Arial" w:hint="eastAsia"/>
          <w:b/>
          <w:bCs/>
          <w:sz w:val="24"/>
          <w:szCs w:val="24"/>
        </w:rPr>
        <w:t>足采购文件的要求，或者</w:t>
      </w:r>
      <w:r>
        <w:rPr>
          <w:rFonts w:ascii="宋体" w:hAnsi="宋体" w:cs="Arial"/>
          <w:b/>
          <w:bCs/>
          <w:sz w:val="24"/>
          <w:szCs w:val="24"/>
        </w:rPr>
        <w:t>实质上</w:t>
      </w:r>
      <w:r>
        <w:rPr>
          <w:rFonts w:ascii="宋体" w:hAnsi="宋体" w:cs="Arial" w:hint="eastAsia"/>
          <w:b/>
          <w:bCs/>
          <w:sz w:val="24"/>
          <w:szCs w:val="24"/>
        </w:rPr>
        <w:t>与采购文件不一致，而且限制了采购单位的</w:t>
      </w:r>
      <w:r>
        <w:rPr>
          <w:rFonts w:ascii="宋体" w:hAnsi="宋体" w:cs="Arial"/>
          <w:b/>
          <w:bCs/>
          <w:sz w:val="24"/>
          <w:szCs w:val="24"/>
        </w:rPr>
        <w:t>权</w:t>
      </w:r>
      <w:r>
        <w:rPr>
          <w:rFonts w:ascii="宋体" w:hAnsi="宋体" w:cs="Arial" w:hint="eastAsia"/>
          <w:b/>
          <w:bCs/>
          <w:sz w:val="24"/>
          <w:szCs w:val="24"/>
        </w:rPr>
        <w:t>利或供应商的</w:t>
      </w:r>
      <w:r>
        <w:rPr>
          <w:rFonts w:ascii="宋体" w:hAnsi="宋体" w:cs="Arial"/>
          <w:b/>
          <w:bCs/>
          <w:sz w:val="24"/>
          <w:szCs w:val="24"/>
        </w:rPr>
        <w:t>义务</w:t>
      </w:r>
      <w:r>
        <w:rPr>
          <w:rFonts w:ascii="宋体" w:hAnsi="宋体" w:cs="Arial" w:hint="eastAsia"/>
          <w:b/>
          <w:bCs/>
          <w:sz w:val="24"/>
          <w:szCs w:val="24"/>
        </w:rPr>
        <w:t>，如果</w:t>
      </w:r>
      <w:r>
        <w:rPr>
          <w:rFonts w:ascii="宋体" w:hAnsi="宋体" w:cs="Arial"/>
          <w:b/>
          <w:bCs/>
          <w:sz w:val="24"/>
          <w:szCs w:val="24"/>
        </w:rPr>
        <w:t>纠</w:t>
      </w:r>
      <w:r>
        <w:rPr>
          <w:rFonts w:ascii="宋体" w:hAnsi="宋体" w:cs="Arial" w:hint="eastAsia"/>
          <w:b/>
          <w:bCs/>
          <w:sz w:val="24"/>
          <w:szCs w:val="24"/>
        </w:rPr>
        <w:t>正</w:t>
      </w:r>
      <w:r>
        <w:rPr>
          <w:rFonts w:ascii="宋体" w:hAnsi="宋体" w:cs="Arial"/>
          <w:b/>
          <w:bCs/>
          <w:sz w:val="24"/>
          <w:szCs w:val="24"/>
        </w:rPr>
        <w:t>这</w:t>
      </w:r>
      <w:r>
        <w:rPr>
          <w:rFonts w:ascii="宋体" w:hAnsi="宋体" w:cs="Arial" w:hint="eastAsia"/>
          <w:b/>
          <w:bCs/>
          <w:sz w:val="24"/>
          <w:szCs w:val="24"/>
        </w:rPr>
        <w:t>些偏离</w:t>
      </w:r>
      <w:r>
        <w:rPr>
          <w:rFonts w:ascii="宋体" w:hAnsi="宋体" w:cs="Arial"/>
          <w:b/>
          <w:bCs/>
          <w:sz w:val="24"/>
          <w:szCs w:val="24"/>
        </w:rPr>
        <w:t>将对其他实质上响应</w:t>
      </w:r>
      <w:r>
        <w:rPr>
          <w:rFonts w:ascii="宋体" w:hAnsi="宋体" w:cs="Arial" w:hint="eastAsia"/>
          <w:b/>
          <w:bCs/>
          <w:sz w:val="24"/>
          <w:szCs w:val="24"/>
        </w:rPr>
        <w:t>采购文件</w:t>
      </w:r>
      <w:r>
        <w:rPr>
          <w:rFonts w:ascii="宋体" w:hAnsi="宋体" w:cs="Arial"/>
          <w:b/>
          <w:bCs/>
          <w:sz w:val="24"/>
          <w:szCs w:val="24"/>
        </w:rPr>
        <w:t>要</w:t>
      </w:r>
      <w:r>
        <w:rPr>
          <w:rFonts w:ascii="宋体" w:hAnsi="宋体" w:cs="Arial" w:hint="eastAsia"/>
          <w:b/>
          <w:bCs/>
          <w:sz w:val="24"/>
          <w:szCs w:val="24"/>
        </w:rPr>
        <w:t>求的供应商的</w:t>
      </w:r>
      <w:r>
        <w:rPr>
          <w:rFonts w:ascii="宋体" w:hAnsi="宋体" w:cs="Arial"/>
          <w:b/>
          <w:bCs/>
          <w:sz w:val="24"/>
          <w:szCs w:val="24"/>
        </w:rPr>
        <w:t>竞争</w:t>
      </w:r>
      <w:r>
        <w:rPr>
          <w:rFonts w:ascii="宋体" w:hAnsi="宋体" w:cs="Arial" w:hint="eastAsia"/>
          <w:b/>
          <w:bCs/>
          <w:sz w:val="24"/>
          <w:szCs w:val="24"/>
        </w:rPr>
        <w:t>地位</w:t>
      </w:r>
      <w:r>
        <w:rPr>
          <w:rFonts w:ascii="宋体" w:hAnsi="宋体" w:cs="Arial"/>
          <w:b/>
          <w:bCs/>
          <w:sz w:val="24"/>
          <w:szCs w:val="24"/>
        </w:rPr>
        <w:t>产</w:t>
      </w:r>
      <w:r>
        <w:rPr>
          <w:rFonts w:ascii="宋体" w:hAnsi="宋体" w:cs="Arial" w:hint="eastAsia"/>
          <w:b/>
          <w:bCs/>
          <w:sz w:val="24"/>
          <w:szCs w:val="24"/>
        </w:rPr>
        <w:t>生不公正的影</w:t>
      </w:r>
      <w:r>
        <w:rPr>
          <w:rFonts w:ascii="宋体" w:hAnsi="宋体" w:cs="Arial"/>
          <w:b/>
          <w:bCs/>
          <w:sz w:val="24"/>
          <w:szCs w:val="24"/>
        </w:rPr>
        <w:t>响</w:t>
      </w:r>
      <w:r>
        <w:rPr>
          <w:rFonts w:ascii="宋体" w:hAnsi="宋体" w:cs="Arial" w:hint="eastAsia"/>
          <w:b/>
          <w:bCs/>
          <w:sz w:val="24"/>
          <w:szCs w:val="24"/>
        </w:rPr>
        <w:t>。</w:t>
      </w:r>
    </w:p>
    <w:p w:rsidR="00FF6981" w:rsidRDefault="00DA4AD6">
      <w:pPr>
        <w:spacing w:line="440" w:lineRule="exact"/>
        <w:ind w:firstLineChars="200" w:firstLine="482"/>
        <w:rPr>
          <w:rFonts w:ascii="宋体" w:hAnsi="宋体" w:cs="Arial"/>
          <w:sz w:val="24"/>
          <w:szCs w:val="24"/>
        </w:rPr>
      </w:pPr>
      <w:r>
        <w:rPr>
          <w:rFonts w:ascii="宋体" w:hAnsi="宋体" w:cs="Arial" w:hint="eastAsia"/>
          <w:b/>
          <w:bCs/>
          <w:sz w:val="24"/>
          <w:szCs w:val="24"/>
        </w:rPr>
        <w:t>所谓细微偏差</w:t>
      </w:r>
      <w:r>
        <w:rPr>
          <w:rFonts w:ascii="宋体" w:hAnsi="宋体" w:cs="Arial" w:hint="eastAsia"/>
          <w:sz w:val="24"/>
          <w:szCs w:val="24"/>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rsidR="00FF6981" w:rsidRDefault="00DA4AD6">
      <w:pPr>
        <w:spacing w:line="440" w:lineRule="exact"/>
        <w:ind w:firstLineChars="200" w:firstLine="482"/>
        <w:rPr>
          <w:rFonts w:ascii="宋体" w:hAnsi="宋体" w:cs="Arial"/>
          <w:sz w:val="24"/>
          <w:szCs w:val="24"/>
        </w:rPr>
      </w:pPr>
      <w:r>
        <w:rPr>
          <w:rFonts w:ascii="宋体" w:hAnsi="宋体" w:cs="Arial" w:hint="eastAsia"/>
          <w:b/>
          <w:bCs/>
          <w:sz w:val="24"/>
          <w:szCs w:val="24"/>
        </w:rPr>
        <w:t>重大偏离</w:t>
      </w:r>
      <w:r>
        <w:rPr>
          <w:rFonts w:ascii="宋体" w:hAnsi="宋体" w:cs="Arial" w:hint="eastAsia"/>
          <w:sz w:val="24"/>
          <w:szCs w:val="24"/>
        </w:rPr>
        <w:t>不</w:t>
      </w:r>
      <w:r>
        <w:rPr>
          <w:rFonts w:ascii="宋体" w:hAnsi="宋体" w:cs="Arial"/>
          <w:sz w:val="24"/>
          <w:szCs w:val="24"/>
        </w:rPr>
        <w:t>允许</w:t>
      </w:r>
      <w:r>
        <w:rPr>
          <w:rFonts w:ascii="宋体" w:hAnsi="宋体" w:cs="Arial" w:hint="eastAsia"/>
          <w:sz w:val="24"/>
          <w:szCs w:val="24"/>
        </w:rPr>
        <w:t>在</w:t>
      </w:r>
      <w:r>
        <w:rPr>
          <w:rFonts w:ascii="宋体" w:hAnsi="宋体" w:cs="Arial"/>
          <w:sz w:val="24"/>
          <w:szCs w:val="24"/>
        </w:rPr>
        <w:t>开标</w:t>
      </w:r>
      <w:r>
        <w:rPr>
          <w:rFonts w:ascii="宋体" w:hAnsi="宋体" w:cs="Arial" w:hint="eastAsia"/>
          <w:sz w:val="24"/>
          <w:szCs w:val="24"/>
        </w:rPr>
        <w:t>后修正，但</w:t>
      </w:r>
      <w:r>
        <w:rPr>
          <w:rFonts w:ascii="宋体" w:hAnsi="宋体" w:cs="Arial"/>
          <w:sz w:val="24"/>
          <w:szCs w:val="24"/>
        </w:rPr>
        <w:t>评</w:t>
      </w:r>
      <w:r>
        <w:rPr>
          <w:rFonts w:ascii="宋体" w:hAnsi="宋体" w:cs="Arial" w:hint="eastAsia"/>
          <w:sz w:val="24"/>
          <w:szCs w:val="24"/>
        </w:rPr>
        <w:t>审专家</w:t>
      </w:r>
      <w:r>
        <w:rPr>
          <w:rFonts w:ascii="宋体" w:hAnsi="宋体" w:cs="Arial"/>
          <w:sz w:val="24"/>
          <w:szCs w:val="24"/>
        </w:rPr>
        <w:t>将允许</w:t>
      </w:r>
      <w:r>
        <w:rPr>
          <w:rFonts w:ascii="宋体" w:hAnsi="宋体" w:cs="Arial" w:hint="eastAsia"/>
          <w:sz w:val="24"/>
          <w:szCs w:val="24"/>
        </w:rPr>
        <w:t>修正投</w:t>
      </w:r>
      <w:r>
        <w:rPr>
          <w:rFonts w:ascii="宋体" w:hAnsi="宋体" w:cs="Arial"/>
          <w:sz w:val="24"/>
          <w:szCs w:val="24"/>
        </w:rPr>
        <w:t>标</w:t>
      </w:r>
      <w:r>
        <w:rPr>
          <w:rFonts w:ascii="宋体" w:hAnsi="宋体" w:cs="Arial" w:hint="eastAsia"/>
          <w:sz w:val="24"/>
          <w:szCs w:val="24"/>
        </w:rPr>
        <w:t>中不构成重大偏离的地方，</w:t>
      </w:r>
      <w:r>
        <w:rPr>
          <w:rFonts w:ascii="宋体" w:hAnsi="宋体" w:cs="Arial" w:hint="eastAsia"/>
          <w:sz w:val="24"/>
          <w:szCs w:val="24"/>
        </w:rPr>
        <w:lastRenderedPageBreak/>
        <w:t>而且</w:t>
      </w:r>
      <w:r>
        <w:rPr>
          <w:rFonts w:ascii="宋体" w:hAnsi="宋体" w:cs="Arial"/>
          <w:sz w:val="24"/>
          <w:szCs w:val="24"/>
        </w:rPr>
        <w:t>这</w:t>
      </w:r>
      <w:r>
        <w:rPr>
          <w:rFonts w:ascii="宋体" w:hAnsi="宋体" w:cs="Arial" w:hint="eastAsia"/>
          <w:sz w:val="24"/>
          <w:szCs w:val="24"/>
        </w:rPr>
        <w:t>些修正不</w:t>
      </w:r>
      <w:r>
        <w:rPr>
          <w:rFonts w:ascii="宋体" w:hAnsi="宋体" w:cs="Arial"/>
          <w:sz w:val="24"/>
          <w:szCs w:val="24"/>
        </w:rPr>
        <w:t>会对其他实质上响应</w:t>
      </w:r>
      <w:r>
        <w:rPr>
          <w:rFonts w:ascii="宋体" w:hAnsi="宋体" w:cs="Arial" w:hint="eastAsia"/>
          <w:sz w:val="24"/>
          <w:szCs w:val="24"/>
        </w:rPr>
        <w:t>采购文件要求的供应商的</w:t>
      </w:r>
      <w:r>
        <w:rPr>
          <w:rFonts w:ascii="宋体" w:hAnsi="宋体" w:cs="Arial"/>
          <w:sz w:val="24"/>
          <w:szCs w:val="24"/>
        </w:rPr>
        <w:t>竞争</w:t>
      </w:r>
      <w:r>
        <w:rPr>
          <w:rFonts w:ascii="宋体" w:hAnsi="宋体" w:cs="Arial" w:hint="eastAsia"/>
          <w:sz w:val="24"/>
          <w:szCs w:val="24"/>
        </w:rPr>
        <w:t>地位</w:t>
      </w:r>
      <w:r>
        <w:rPr>
          <w:rFonts w:ascii="宋体" w:hAnsi="宋体" w:cs="Arial"/>
          <w:sz w:val="24"/>
          <w:szCs w:val="24"/>
        </w:rPr>
        <w:t>产</w:t>
      </w:r>
      <w:r>
        <w:rPr>
          <w:rFonts w:ascii="宋体" w:hAnsi="宋体" w:cs="Arial" w:hint="eastAsia"/>
          <w:sz w:val="24"/>
          <w:szCs w:val="24"/>
        </w:rPr>
        <w:t>生不公正的影</w:t>
      </w:r>
      <w:r>
        <w:rPr>
          <w:rFonts w:ascii="宋体" w:hAnsi="宋体" w:cs="Arial"/>
          <w:sz w:val="24"/>
          <w:szCs w:val="24"/>
        </w:rPr>
        <w:t>响</w:t>
      </w:r>
      <w:r>
        <w:rPr>
          <w:rFonts w:ascii="宋体" w:hAnsi="宋体" w:cs="Arial" w:hint="eastAsia"/>
          <w:sz w:val="24"/>
          <w:szCs w:val="24"/>
        </w:rPr>
        <w:t>，评审小组应当书面要求存在细微偏差的供应商在评审结束前予以补正。</w:t>
      </w:r>
    </w:p>
    <w:p w:rsidR="00FF6981" w:rsidRDefault="00DA4AD6">
      <w:pPr>
        <w:spacing w:line="400" w:lineRule="exact"/>
        <w:ind w:firstLineChars="200" w:firstLine="480"/>
        <w:rPr>
          <w:rFonts w:ascii="宋体" w:hAnsi="宋体" w:cs="Arial"/>
          <w:sz w:val="24"/>
          <w:szCs w:val="24"/>
        </w:rPr>
      </w:pPr>
      <w:r>
        <w:rPr>
          <w:rFonts w:ascii="宋体" w:hAnsi="宋体" w:cs="Arial"/>
          <w:sz w:val="24"/>
          <w:szCs w:val="24"/>
        </w:rPr>
        <w:t>评</w:t>
      </w:r>
      <w:r>
        <w:rPr>
          <w:rFonts w:ascii="宋体" w:hAnsi="宋体" w:cs="Arial" w:hint="eastAsia"/>
          <w:sz w:val="24"/>
          <w:szCs w:val="24"/>
        </w:rPr>
        <w:t>审专家</w:t>
      </w:r>
      <w:r>
        <w:rPr>
          <w:rFonts w:ascii="宋体" w:hAnsi="宋体" w:cs="Arial"/>
          <w:sz w:val="24"/>
          <w:szCs w:val="24"/>
        </w:rPr>
        <w:t>审</w:t>
      </w:r>
      <w:r>
        <w:rPr>
          <w:rFonts w:ascii="宋体" w:hAnsi="宋体" w:cs="Arial" w:hint="eastAsia"/>
          <w:sz w:val="24"/>
          <w:szCs w:val="24"/>
        </w:rPr>
        <w:t>定响应文件的</w:t>
      </w:r>
      <w:r>
        <w:rPr>
          <w:rFonts w:ascii="宋体" w:hAnsi="宋体" w:cs="Arial"/>
          <w:sz w:val="24"/>
          <w:szCs w:val="24"/>
        </w:rPr>
        <w:t>响应</w:t>
      </w:r>
      <w:r>
        <w:rPr>
          <w:rFonts w:ascii="宋体" w:hAnsi="宋体" w:cs="Arial" w:hint="eastAsia"/>
          <w:sz w:val="24"/>
          <w:szCs w:val="24"/>
        </w:rPr>
        <w:t>性只根据响应文件本身的</w:t>
      </w:r>
      <w:r>
        <w:rPr>
          <w:rFonts w:ascii="宋体" w:hAnsi="宋体" w:cs="Arial"/>
          <w:sz w:val="24"/>
          <w:szCs w:val="24"/>
        </w:rPr>
        <w:t>内</w:t>
      </w:r>
      <w:r>
        <w:rPr>
          <w:rFonts w:ascii="宋体" w:hAnsi="宋体" w:cs="Arial" w:hint="eastAsia"/>
          <w:sz w:val="24"/>
          <w:szCs w:val="24"/>
        </w:rPr>
        <w:t>容而不</w:t>
      </w:r>
      <w:r>
        <w:rPr>
          <w:rFonts w:ascii="宋体" w:hAnsi="宋体" w:cs="Arial"/>
          <w:sz w:val="24"/>
          <w:szCs w:val="24"/>
        </w:rPr>
        <w:t>寻</w:t>
      </w:r>
      <w:r>
        <w:rPr>
          <w:rFonts w:ascii="宋体" w:hAnsi="宋体" w:cs="Arial" w:hint="eastAsia"/>
          <w:sz w:val="24"/>
          <w:szCs w:val="24"/>
        </w:rPr>
        <w:t>求外部</w:t>
      </w:r>
      <w:r>
        <w:rPr>
          <w:rFonts w:ascii="宋体" w:hAnsi="宋体" w:cs="Arial"/>
          <w:sz w:val="24"/>
          <w:szCs w:val="24"/>
        </w:rPr>
        <w:t>证</w:t>
      </w:r>
      <w:r>
        <w:rPr>
          <w:rFonts w:ascii="宋体" w:hAnsi="宋体" w:cs="Arial" w:hint="eastAsia"/>
          <w:sz w:val="24"/>
          <w:szCs w:val="24"/>
        </w:rPr>
        <w:t>据。</w:t>
      </w:r>
    </w:p>
    <w:p w:rsidR="00FF6981" w:rsidRDefault="00DA4AD6">
      <w:pPr>
        <w:spacing w:line="400" w:lineRule="exact"/>
        <w:ind w:firstLineChars="200" w:firstLine="482"/>
        <w:rPr>
          <w:rFonts w:ascii="宋体" w:hAnsi="宋体"/>
          <w:b/>
          <w:bCs/>
          <w:sz w:val="24"/>
          <w:szCs w:val="24"/>
        </w:rPr>
      </w:pPr>
      <w:r>
        <w:rPr>
          <w:rFonts w:ascii="宋体" w:hAnsi="宋体" w:hint="eastAsia"/>
          <w:b/>
          <w:bCs/>
          <w:sz w:val="24"/>
          <w:szCs w:val="24"/>
        </w:rPr>
        <w:t>响应文件中明显的文字和计算错误，按下列规则修正：</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⑴大写金额与小写金额不一致的，以大写金额为准；</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⑵总价金额与按单价汇总金额不一致的，以单价金额计算结果为准；</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⑶单价金额小数点有明显错位的，应以总价为准，并修改单价；</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⑷按上述规则调整后的价格为评审价格，对供应商具有约束力。如果供应商不接受按上述规则修正后的价格，其投标将作为无效投标处理。</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2、响应文件的澄清</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25.1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25.2 供应商对响应文件的澄清不得对投标价格或其他实质性内容进行更改。</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3、评审方法及评审标准</w:t>
      </w:r>
    </w:p>
    <w:p w:rsidR="00FF6981" w:rsidRDefault="00DA4AD6">
      <w:pPr>
        <w:spacing w:line="400" w:lineRule="exact"/>
        <w:ind w:firstLineChars="200" w:firstLine="480"/>
        <w:rPr>
          <w:sz w:val="24"/>
          <w:szCs w:val="24"/>
        </w:rPr>
      </w:pPr>
      <w:r>
        <w:rPr>
          <w:rFonts w:hint="eastAsia"/>
          <w:sz w:val="24"/>
          <w:szCs w:val="24"/>
        </w:rPr>
        <w:t>评审小组按采购文件中规定的评审方法及评审标准，对符合性审查和资格性审查合格的响应文件进行比较和评价。</w:t>
      </w:r>
    </w:p>
    <w:p w:rsidR="00FF6981" w:rsidRDefault="00DA4AD6">
      <w:pPr>
        <w:spacing w:line="400" w:lineRule="exact"/>
        <w:ind w:firstLineChars="200" w:firstLine="482"/>
        <w:rPr>
          <w:b/>
          <w:sz w:val="24"/>
          <w:szCs w:val="24"/>
        </w:rPr>
      </w:pPr>
      <w:r>
        <w:rPr>
          <w:rFonts w:hint="eastAsia"/>
          <w:b/>
          <w:sz w:val="24"/>
          <w:szCs w:val="24"/>
        </w:rPr>
        <w:t>最低评标价法，是指以价格为主要因素确定成交供应商的评审方法，即在全部满足采购文件实质性要求前提下，依据统一的价格要素评定最低报价，以提出最低报价的供应商作为成交供应商的评审办法。</w:t>
      </w:r>
    </w:p>
    <w:p w:rsidR="00FF6981" w:rsidRDefault="00DA4AD6">
      <w:pPr>
        <w:tabs>
          <w:tab w:val="left" w:pos="735"/>
        </w:tabs>
        <w:spacing w:line="400" w:lineRule="exact"/>
        <w:ind w:leftChars="-1" w:left="-2" w:firstLineChars="200" w:firstLine="480"/>
        <w:rPr>
          <w:b/>
          <w:bCs/>
          <w:sz w:val="24"/>
          <w:szCs w:val="24"/>
        </w:rPr>
      </w:pPr>
      <w:r>
        <w:rPr>
          <w:rFonts w:hint="eastAsia"/>
          <w:sz w:val="24"/>
          <w:szCs w:val="24"/>
        </w:rPr>
        <w:t>评审小组将与通过初审的供应商分别进行背靠背的谈判。</w:t>
      </w:r>
      <w:r>
        <w:rPr>
          <w:rFonts w:hint="eastAsia"/>
          <w:b/>
          <w:bCs/>
          <w:sz w:val="24"/>
          <w:szCs w:val="24"/>
        </w:rPr>
        <w:t>谈判采取两轮或多轮方式进行，谈判响应文件中的投标报价为第一轮报价，开标现场不公开。以后各轮进行的报价依次为二轮报价、三轮报价、</w:t>
      </w:r>
      <w:r>
        <w:rPr>
          <w:rFonts w:hint="eastAsia"/>
          <w:b/>
          <w:bCs/>
          <w:sz w:val="24"/>
          <w:szCs w:val="24"/>
        </w:rPr>
        <w:t>N</w:t>
      </w:r>
      <w:r>
        <w:rPr>
          <w:rFonts w:hint="eastAsia"/>
          <w:b/>
          <w:bCs/>
          <w:sz w:val="24"/>
          <w:szCs w:val="24"/>
        </w:rPr>
        <w:t>轮报价。</w:t>
      </w:r>
    </w:p>
    <w:p w:rsidR="00FF6981" w:rsidRDefault="00DA4AD6">
      <w:pPr>
        <w:tabs>
          <w:tab w:val="left" w:pos="735"/>
        </w:tabs>
        <w:spacing w:line="400" w:lineRule="exact"/>
        <w:ind w:leftChars="-1" w:left="-2" w:firstLineChars="200" w:firstLine="480"/>
        <w:rPr>
          <w:rFonts w:ascii="宋体" w:hAnsi="宋体"/>
          <w:b/>
          <w:bCs/>
          <w:sz w:val="24"/>
          <w:szCs w:val="24"/>
        </w:rPr>
      </w:pPr>
      <w:r>
        <w:rPr>
          <w:rFonts w:hint="eastAsia"/>
          <w:sz w:val="24"/>
          <w:szCs w:val="24"/>
        </w:rPr>
        <w:t>谈判结束后，参加谈判的供应商无论对服务承诺或最后报价有无补充或修改，都应以书面形式确认，并由法定代表人（单位负责人）或其授权代表人签署，在规定的时间内密封递交给评审小组。</w:t>
      </w:r>
      <w:r>
        <w:rPr>
          <w:rFonts w:hint="eastAsia"/>
          <w:b/>
          <w:bCs/>
          <w:sz w:val="24"/>
          <w:szCs w:val="24"/>
        </w:rPr>
        <w:t>投标报价以供应商进行的最后一次报价为准。提交最后报价的供应商不得少于</w:t>
      </w:r>
      <w:r>
        <w:rPr>
          <w:rFonts w:hint="eastAsia"/>
          <w:b/>
          <w:bCs/>
          <w:sz w:val="24"/>
          <w:szCs w:val="24"/>
        </w:rPr>
        <w:t>3</w:t>
      </w:r>
      <w:r>
        <w:rPr>
          <w:rFonts w:hint="eastAsia"/>
          <w:b/>
          <w:bCs/>
          <w:sz w:val="24"/>
          <w:szCs w:val="24"/>
        </w:rPr>
        <w:t>家。</w:t>
      </w:r>
    </w:p>
    <w:p w:rsidR="00FF6981" w:rsidRDefault="00DA4AD6">
      <w:pPr>
        <w:tabs>
          <w:tab w:val="left" w:pos="735"/>
        </w:tabs>
        <w:spacing w:line="400" w:lineRule="exact"/>
        <w:ind w:firstLineChars="199" w:firstLine="479"/>
        <w:rPr>
          <w:rFonts w:ascii="宋体" w:hAnsi="宋体"/>
          <w:b/>
          <w:bCs/>
          <w:sz w:val="24"/>
          <w:szCs w:val="24"/>
        </w:rPr>
      </w:pPr>
      <w:r>
        <w:rPr>
          <w:rFonts w:ascii="宋体" w:hAnsi="宋体" w:hint="eastAsia"/>
          <w:b/>
          <w:bCs/>
          <w:sz w:val="24"/>
          <w:szCs w:val="24"/>
        </w:rPr>
        <w:t>每轮报价书必须由法定代表人（单位负责人）或其授权委托人签字或盖章，各个供应商后一轮谈判报价不得高于各自前一轮报价。</w:t>
      </w:r>
    </w:p>
    <w:p w:rsidR="00FF6981" w:rsidRDefault="00DA4AD6">
      <w:pPr>
        <w:numPr>
          <w:ilvl w:val="0"/>
          <w:numId w:val="3"/>
        </w:numPr>
        <w:spacing w:line="400" w:lineRule="exact"/>
        <w:ind w:firstLineChars="200" w:firstLine="482"/>
        <w:rPr>
          <w:b/>
          <w:bCs/>
          <w:sz w:val="24"/>
          <w:szCs w:val="24"/>
        </w:rPr>
      </w:pPr>
      <w:r>
        <w:rPr>
          <w:rFonts w:hint="eastAsia"/>
          <w:b/>
          <w:bCs/>
          <w:sz w:val="24"/>
          <w:szCs w:val="24"/>
        </w:rPr>
        <w:t>定标</w:t>
      </w:r>
    </w:p>
    <w:p w:rsidR="00FF6981" w:rsidRDefault="00DA4AD6">
      <w:pPr>
        <w:spacing w:line="400" w:lineRule="exact"/>
        <w:ind w:firstLineChars="200" w:firstLine="482"/>
        <w:rPr>
          <w:b/>
          <w:bCs/>
          <w:sz w:val="24"/>
          <w:szCs w:val="24"/>
        </w:rPr>
      </w:pPr>
      <w:r>
        <w:rPr>
          <w:rFonts w:hint="eastAsia"/>
          <w:b/>
          <w:bCs/>
          <w:sz w:val="24"/>
          <w:szCs w:val="24"/>
        </w:rPr>
        <w:t>评审小组完成评审后，须向采购代理机构提交书面评审报告，并确定排序第一的供应商作为成交供应商，或将候选成交供应商的排序名单提交给采购人，按照评审小组评审报告中推荐的成交候选供应商顺序确定成交供应商。</w:t>
      </w:r>
    </w:p>
    <w:p w:rsidR="00FF6981" w:rsidRDefault="00DA4AD6">
      <w:pPr>
        <w:spacing w:line="400" w:lineRule="exact"/>
        <w:ind w:firstLineChars="200" w:firstLine="482"/>
        <w:rPr>
          <w:b/>
          <w:bCs/>
          <w:sz w:val="24"/>
          <w:szCs w:val="24"/>
        </w:rPr>
      </w:pPr>
      <w:r>
        <w:rPr>
          <w:rFonts w:hint="eastAsia"/>
          <w:b/>
          <w:bCs/>
          <w:sz w:val="24"/>
          <w:szCs w:val="24"/>
        </w:rPr>
        <w:t>如果评审小组认为排序第一的供应商的投标报价或者某些明细报价明显不合理或低于成</w:t>
      </w:r>
      <w:r>
        <w:rPr>
          <w:rFonts w:hint="eastAsia"/>
          <w:b/>
          <w:bCs/>
          <w:sz w:val="24"/>
          <w:szCs w:val="24"/>
        </w:rPr>
        <w:lastRenderedPageBreak/>
        <w:t>本，有可能影响工程质量和不能诚信履约的，应当要求其在规定的期限内提供书面文件予以解释说明，并提交相关证明材料。否则，评审小组可以取消该供应商的成交资格，按顺序确定排在其后第一位的供应商为成交供应商，以此类推。</w:t>
      </w:r>
    </w:p>
    <w:p w:rsidR="00FF6981" w:rsidRDefault="00DA4AD6">
      <w:pPr>
        <w:spacing w:line="400" w:lineRule="exact"/>
        <w:ind w:firstLineChars="200" w:firstLine="480"/>
        <w:rPr>
          <w:b/>
          <w:bCs/>
          <w:sz w:val="24"/>
          <w:szCs w:val="24"/>
        </w:rPr>
      </w:pPr>
      <w:r>
        <w:rPr>
          <w:rFonts w:hint="eastAsia"/>
          <w:sz w:val="24"/>
          <w:szCs w:val="24"/>
        </w:rPr>
        <w:t>按上述评审方法确定的符合成交条件</w:t>
      </w:r>
      <w:r>
        <w:rPr>
          <w:rFonts w:hint="eastAsia"/>
          <w:b/>
          <w:bCs/>
          <w:sz w:val="24"/>
          <w:szCs w:val="24"/>
        </w:rPr>
        <w:t>报价相同的供应商如果有</w:t>
      </w:r>
      <w:r>
        <w:rPr>
          <w:rFonts w:hint="eastAsia"/>
          <w:b/>
          <w:bCs/>
          <w:sz w:val="24"/>
          <w:szCs w:val="24"/>
        </w:rPr>
        <w:t>2</w:t>
      </w:r>
      <w:r>
        <w:rPr>
          <w:rFonts w:hint="eastAsia"/>
          <w:b/>
          <w:bCs/>
          <w:sz w:val="24"/>
          <w:szCs w:val="24"/>
        </w:rPr>
        <w:t>个或</w:t>
      </w:r>
      <w:r>
        <w:rPr>
          <w:rFonts w:hint="eastAsia"/>
          <w:b/>
          <w:bCs/>
          <w:sz w:val="24"/>
          <w:szCs w:val="24"/>
        </w:rPr>
        <w:t>2</w:t>
      </w:r>
      <w:r>
        <w:rPr>
          <w:rFonts w:hint="eastAsia"/>
          <w:b/>
          <w:bCs/>
          <w:sz w:val="24"/>
          <w:szCs w:val="24"/>
        </w:rPr>
        <w:t>个以上，则以技术优劣确定成交供应商；技术相同的，由评审小组投票确定成交供应商或候选成交供应商的排序。</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5、评审过程的保密性</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开标之后，凡与审查、澄清、评价和比较有关的资料及授标意见等，均不得向供应商及与评审无关的其他人透露。</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在评审过程中，供应商试图在响应文件审查、澄清、评价和比较及授予政府采购合同方面向评审小组、采购单位或采购代理机构施加影响的任何行为，将导致其投标作为无效投标处理，并由其承担相应的法律责任。</w:t>
      </w:r>
    </w:p>
    <w:p w:rsidR="00FF6981" w:rsidRDefault="00DA4AD6">
      <w:pPr>
        <w:adjustRightInd w:val="0"/>
        <w:spacing w:line="360" w:lineRule="auto"/>
        <w:ind w:firstLineChars="196" w:firstLine="472"/>
        <w:textAlignment w:val="baseline"/>
        <w:rPr>
          <w:rFonts w:ascii="宋体" w:hAnsi="宋体"/>
          <w:sz w:val="24"/>
          <w:szCs w:val="24"/>
        </w:rPr>
      </w:pPr>
      <w:r>
        <w:rPr>
          <w:rFonts w:ascii="Arial" w:hAnsi="宋体" w:cs="Arial" w:hint="eastAsia"/>
          <w:b/>
          <w:sz w:val="24"/>
          <w:szCs w:val="24"/>
        </w:rPr>
        <w:t>6</w:t>
      </w:r>
      <w:r>
        <w:rPr>
          <w:rFonts w:ascii="Arial" w:hAnsi="宋体" w:cs="Arial" w:hint="eastAsia"/>
          <w:b/>
          <w:sz w:val="24"/>
          <w:szCs w:val="24"/>
        </w:rPr>
        <w:t>、特别说明：</w:t>
      </w:r>
    </w:p>
    <w:p w:rsidR="00FF6981" w:rsidRDefault="00DA4AD6">
      <w:pPr>
        <w:adjustRightInd w:val="0"/>
        <w:spacing w:line="360" w:lineRule="auto"/>
        <w:ind w:firstLineChars="196" w:firstLine="470"/>
        <w:textAlignment w:val="baseline"/>
        <w:rPr>
          <w:rFonts w:ascii="黑体" w:eastAsia="黑体" w:hAnsi="宋体"/>
          <w:sz w:val="24"/>
          <w:szCs w:val="24"/>
        </w:rPr>
      </w:pPr>
      <w:r>
        <w:rPr>
          <w:rFonts w:ascii="黑体" w:eastAsia="黑体" w:hAnsi="宋体" w:hint="eastAsia"/>
          <w:sz w:val="24"/>
          <w:szCs w:val="24"/>
        </w:rPr>
        <w:t>谈判文件有下列情形之一的，按照无效投标处理：</w:t>
      </w:r>
    </w:p>
    <w:p w:rsidR="00FF6981" w:rsidRDefault="00DA4AD6" w:rsidP="00C0015E">
      <w:pPr>
        <w:spacing w:afterLines="100" w:line="360" w:lineRule="auto"/>
        <w:ind w:firstLineChars="200" w:firstLine="480"/>
        <w:rPr>
          <w:rFonts w:ascii="宋体" w:hAnsi="宋体" w:cs="宋体"/>
          <w:sz w:val="24"/>
          <w:szCs w:val="24"/>
        </w:rPr>
      </w:pPr>
      <w:r>
        <w:rPr>
          <w:rFonts w:ascii="黑体" w:eastAsia="黑体" w:hAnsi="宋体" w:cs="Arial" w:hint="eastAsia"/>
          <w:sz w:val="24"/>
          <w:szCs w:val="24"/>
        </w:rPr>
        <w:t>（</w:t>
      </w:r>
      <w:r>
        <w:rPr>
          <w:rFonts w:ascii="宋体" w:hAnsi="宋体" w:cs="宋体" w:hint="eastAsia"/>
          <w:sz w:val="24"/>
          <w:szCs w:val="24"/>
        </w:rPr>
        <w:t>1）未提供谈判文件第二章所要求的</w:t>
      </w:r>
      <w:r>
        <w:rPr>
          <w:rFonts w:ascii="宋体" w:hAnsi="宋体" w:cs="宋体" w:hint="eastAsia"/>
          <w:kern w:val="0"/>
          <w:sz w:val="24"/>
          <w:szCs w:val="24"/>
        </w:rPr>
        <w:t xml:space="preserve"> “资格性审查材料”</w:t>
      </w:r>
      <w:r>
        <w:rPr>
          <w:rFonts w:ascii="宋体" w:hAnsi="宋体" w:cs="宋体" w:hint="eastAsia"/>
          <w:sz w:val="24"/>
          <w:szCs w:val="24"/>
        </w:rPr>
        <w:t xml:space="preserve"> </w:t>
      </w:r>
      <w:r>
        <w:rPr>
          <w:rFonts w:ascii="宋体" w:hAnsi="宋体" w:cs="宋体" w:hint="eastAsia"/>
          <w:kern w:val="0"/>
          <w:sz w:val="24"/>
          <w:szCs w:val="24"/>
        </w:rPr>
        <w:t>和</w:t>
      </w:r>
      <w:r>
        <w:rPr>
          <w:rFonts w:ascii="宋体" w:hAnsi="宋体" w:cs="宋体" w:hint="eastAsia"/>
          <w:sz w:val="24"/>
          <w:szCs w:val="24"/>
        </w:rPr>
        <w:t>“</w:t>
      </w:r>
      <w:r>
        <w:rPr>
          <w:rFonts w:ascii="宋体" w:hAnsi="宋体" w:cs="宋体" w:hint="eastAsia"/>
          <w:kern w:val="0"/>
          <w:sz w:val="24"/>
          <w:szCs w:val="24"/>
        </w:rPr>
        <w:t>符合性审查材料”，或虽然提供了上述材料但</w:t>
      </w:r>
      <w:r>
        <w:rPr>
          <w:rFonts w:ascii="宋体" w:hAnsi="宋体" w:cs="宋体" w:hint="eastAsia"/>
          <w:sz w:val="24"/>
          <w:szCs w:val="24"/>
        </w:rPr>
        <w:t>未加盖竞标人公章的；</w:t>
      </w:r>
    </w:p>
    <w:p w:rsidR="00FF6981" w:rsidRDefault="00DA4AD6" w:rsidP="00C0015E">
      <w:pPr>
        <w:spacing w:afterLines="100" w:line="360" w:lineRule="auto"/>
        <w:ind w:firstLineChars="200" w:firstLine="480"/>
        <w:rPr>
          <w:rFonts w:ascii="宋体" w:hAnsi="宋体" w:cs="宋体"/>
          <w:sz w:val="24"/>
          <w:szCs w:val="24"/>
        </w:rPr>
      </w:pPr>
      <w:r>
        <w:rPr>
          <w:rFonts w:ascii="宋体" w:hAnsi="宋体" w:cs="宋体" w:hint="eastAsia"/>
          <w:sz w:val="24"/>
          <w:szCs w:val="24"/>
        </w:rPr>
        <w:t>（2）竞标文件没有对谈判文件的要求做出实质性响应的（实质性响应详见第二、三、五章相应内容）；</w:t>
      </w:r>
    </w:p>
    <w:p w:rsidR="00FF6981" w:rsidRDefault="00DA4AD6" w:rsidP="00C0015E">
      <w:pPr>
        <w:spacing w:afterLines="100" w:line="360" w:lineRule="auto"/>
        <w:ind w:firstLineChars="200" w:firstLine="480"/>
        <w:rPr>
          <w:rFonts w:ascii="宋体" w:hAnsi="宋体" w:cs="宋体"/>
          <w:sz w:val="24"/>
          <w:szCs w:val="24"/>
        </w:rPr>
      </w:pPr>
      <w:r>
        <w:rPr>
          <w:rFonts w:ascii="宋体" w:hAnsi="宋体" w:cs="宋体" w:hint="eastAsia"/>
          <w:sz w:val="24"/>
          <w:szCs w:val="24"/>
        </w:rPr>
        <w:t>（3）未按要求提交投标保证金的；</w:t>
      </w:r>
    </w:p>
    <w:p w:rsidR="00FF6981" w:rsidRDefault="00DA4AD6" w:rsidP="00C0015E">
      <w:pPr>
        <w:spacing w:afterLines="50" w:line="360" w:lineRule="auto"/>
        <w:ind w:firstLineChars="200" w:firstLine="480"/>
        <w:rPr>
          <w:rFonts w:ascii="宋体" w:hAnsi="宋体" w:cs="宋体"/>
          <w:sz w:val="24"/>
          <w:szCs w:val="24"/>
        </w:rPr>
      </w:pPr>
      <w:r>
        <w:rPr>
          <w:rFonts w:ascii="宋体" w:hAnsi="宋体" w:cs="宋体" w:hint="eastAsia"/>
          <w:sz w:val="24"/>
          <w:szCs w:val="24"/>
        </w:rPr>
        <w:t>（4）未按谈判文件规定要求签署、盖章的；</w:t>
      </w:r>
    </w:p>
    <w:p w:rsidR="00FF6981" w:rsidRDefault="00DA4AD6" w:rsidP="00C0015E">
      <w:pPr>
        <w:spacing w:afterLines="50" w:line="360" w:lineRule="auto"/>
        <w:ind w:firstLineChars="200" w:firstLine="480"/>
        <w:rPr>
          <w:rFonts w:ascii="宋体" w:hAnsi="宋体" w:cs="宋体"/>
          <w:sz w:val="24"/>
          <w:szCs w:val="24"/>
        </w:rPr>
      </w:pPr>
      <w:r>
        <w:rPr>
          <w:rFonts w:ascii="宋体" w:hAnsi="宋体" w:cs="宋体" w:hint="eastAsia"/>
          <w:sz w:val="24"/>
          <w:szCs w:val="24"/>
        </w:rPr>
        <w:t>（5）出现影响采购公正的违法、违规行为的。</w:t>
      </w:r>
    </w:p>
    <w:p w:rsidR="00FF6981" w:rsidRDefault="00FF6981">
      <w:pPr>
        <w:spacing w:line="480" w:lineRule="exact"/>
        <w:rPr>
          <w:rFonts w:ascii="宋体" w:hAnsi="宋体"/>
          <w:b/>
          <w:sz w:val="32"/>
          <w:szCs w:val="32"/>
        </w:rPr>
      </w:pPr>
    </w:p>
    <w:p w:rsidR="00FF6981" w:rsidRDefault="00DA4AD6">
      <w:pPr>
        <w:spacing w:line="480" w:lineRule="exact"/>
        <w:rPr>
          <w:rFonts w:ascii="宋体" w:hAnsi="宋体"/>
          <w:b/>
          <w:sz w:val="32"/>
          <w:szCs w:val="32"/>
        </w:rPr>
      </w:pPr>
      <w:r>
        <w:rPr>
          <w:rFonts w:ascii="宋体" w:hAnsi="宋体" w:hint="eastAsia"/>
          <w:b/>
          <w:sz w:val="32"/>
          <w:szCs w:val="32"/>
        </w:rPr>
        <w:t xml:space="preserve">                   </w:t>
      </w:r>
    </w:p>
    <w:p w:rsidR="00FF6981" w:rsidRDefault="00DA4AD6">
      <w:pPr>
        <w:spacing w:line="480" w:lineRule="exact"/>
        <w:jc w:val="center"/>
        <w:rPr>
          <w:rFonts w:ascii="宋体" w:hAnsi="宋体"/>
          <w:b/>
          <w:sz w:val="32"/>
          <w:szCs w:val="32"/>
        </w:rPr>
      </w:pPr>
      <w:r>
        <w:rPr>
          <w:rFonts w:ascii="宋体" w:hAnsi="宋体" w:hint="eastAsia"/>
          <w:b/>
          <w:sz w:val="32"/>
          <w:szCs w:val="32"/>
        </w:rPr>
        <w:br w:type="page"/>
      </w:r>
      <w:r>
        <w:rPr>
          <w:rFonts w:ascii="宋体" w:hAnsi="宋体" w:hint="eastAsia"/>
          <w:b/>
          <w:sz w:val="32"/>
          <w:szCs w:val="32"/>
        </w:rPr>
        <w:lastRenderedPageBreak/>
        <w:t xml:space="preserve"> 第五章   竞标人须知</w:t>
      </w:r>
    </w:p>
    <w:p w:rsidR="00FF6981" w:rsidRDefault="00DA4AD6" w:rsidP="00C0015E">
      <w:pPr>
        <w:tabs>
          <w:tab w:val="left" w:pos="3300"/>
          <w:tab w:val="center" w:pos="4776"/>
        </w:tabs>
        <w:spacing w:afterLines="50" w:line="320" w:lineRule="exact"/>
        <w:jc w:val="center"/>
        <w:outlineLvl w:val="0"/>
        <w:rPr>
          <w:rFonts w:ascii="宋体" w:hAnsi="宋体"/>
          <w:b/>
          <w:sz w:val="24"/>
          <w:szCs w:val="24"/>
        </w:rPr>
      </w:pPr>
      <w:r>
        <w:rPr>
          <w:rFonts w:ascii="宋体" w:hAnsi="宋体" w:hint="eastAsia"/>
          <w:b/>
          <w:sz w:val="24"/>
          <w:szCs w:val="24"/>
        </w:rPr>
        <w:t>一、总则</w:t>
      </w:r>
    </w:p>
    <w:p w:rsidR="00FF6981" w:rsidRDefault="00DA4AD6">
      <w:pPr>
        <w:tabs>
          <w:tab w:val="left" w:pos="3300"/>
          <w:tab w:val="center" w:pos="4776"/>
        </w:tabs>
        <w:spacing w:line="400" w:lineRule="exact"/>
        <w:ind w:firstLineChars="196" w:firstLine="472"/>
        <w:outlineLvl w:val="0"/>
        <w:rPr>
          <w:rFonts w:ascii="宋体" w:hAnsi="宋体"/>
          <w:sz w:val="24"/>
          <w:szCs w:val="24"/>
        </w:rPr>
      </w:pPr>
      <w:r>
        <w:rPr>
          <w:rFonts w:ascii="宋体" w:hAnsi="宋体" w:hint="eastAsia"/>
          <w:b/>
          <w:sz w:val="24"/>
          <w:szCs w:val="24"/>
        </w:rPr>
        <w:t>1. 适用范围：</w:t>
      </w:r>
      <w:r>
        <w:rPr>
          <w:rFonts w:ascii="宋体" w:hAnsi="宋体" w:hint="eastAsia"/>
          <w:sz w:val="24"/>
          <w:szCs w:val="24"/>
        </w:rPr>
        <w:t>本须知适用于采购文件中所述工程及相关服务的采购投标。</w:t>
      </w:r>
    </w:p>
    <w:p w:rsidR="00FF6981" w:rsidRDefault="00DA4AD6">
      <w:pPr>
        <w:tabs>
          <w:tab w:val="left" w:pos="3300"/>
          <w:tab w:val="center" w:pos="4776"/>
        </w:tabs>
        <w:spacing w:line="400" w:lineRule="exact"/>
        <w:ind w:firstLineChars="196" w:firstLine="472"/>
        <w:outlineLvl w:val="0"/>
        <w:rPr>
          <w:rFonts w:ascii="宋体" w:hAnsi="宋体"/>
          <w:b/>
          <w:sz w:val="24"/>
          <w:szCs w:val="24"/>
        </w:rPr>
      </w:pPr>
      <w:r>
        <w:rPr>
          <w:rFonts w:ascii="宋体" w:hAnsi="宋体" w:hint="eastAsia"/>
          <w:b/>
          <w:sz w:val="24"/>
          <w:szCs w:val="24"/>
        </w:rPr>
        <w:t>2. 定义：</w:t>
      </w:r>
    </w:p>
    <w:p w:rsidR="00FF6981" w:rsidRDefault="00DA4AD6">
      <w:pPr>
        <w:tabs>
          <w:tab w:val="left" w:pos="3300"/>
          <w:tab w:val="center" w:pos="4776"/>
        </w:tabs>
        <w:spacing w:line="440" w:lineRule="exact"/>
        <w:ind w:firstLineChars="200" w:firstLine="480"/>
        <w:outlineLvl w:val="0"/>
        <w:rPr>
          <w:rFonts w:ascii="宋体" w:hAnsi="宋体"/>
          <w:color w:val="000000"/>
          <w:sz w:val="24"/>
          <w:szCs w:val="24"/>
        </w:rPr>
      </w:pPr>
      <w:r>
        <w:rPr>
          <w:rFonts w:ascii="宋体" w:hAnsi="宋体" w:hint="eastAsia"/>
          <w:sz w:val="24"/>
          <w:szCs w:val="24"/>
        </w:rPr>
        <w:t>2.1 “采购代理机构”是</w:t>
      </w:r>
      <w:r>
        <w:rPr>
          <w:rFonts w:ascii="宋体" w:hAnsi="宋体" w:hint="eastAsia"/>
          <w:bCs/>
          <w:color w:val="000000"/>
          <w:sz w:val="24"/>
          <w:szCs w:val="24"/>
        </w:rPr>
        <w:t>是指受采购单位的委托具</w:t>
      </w:r>
      <w:r>
        <w:rPr>
          <w:rFonts w:ascii="宋体" w:hAnsi="宋体"/>
          <w:bCs/>
          <w:color w:val="000000"/>
          <w:sz w:val="24"/>
          <w:szCs w:val="24"/>
        </w:rPr>
        <w:t>体组织</w:t>
      </w:r>
      <w:r>
        <w:rPr>
          <w:rFonts w:ascii="宋体" w:hAnsi="宋体" w:hint="eastAsia"/>
          <w:bCs/>
          <w:color w:val="000000"/>
          <w:sz w:val="24"/>
          <w:szCs w:val="24"/>
        </w:rPr>
        <w:t>招标活动的政府采购代理公司。</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2.2 “采购单位”是指依法进行政府采购的国家机关、事业单位、团体组织。采购项目具体采购单位详见采购文件第一章“采购项目基本内容及要求”。</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2.3  “潜在竞标人”是指知悉采购代理机构公布的采购项目的有关条件和要求，有可能愿意参加投标竞争的竞标人。</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2.5 “竞标人”指按采购文件规定取得采购文件并参加采购活动投标的竞标人。</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3.投标费用</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竞标人应自行承担所有与编写、提交响应文件等有关费用。采购人和采购单位在任何情况下均无义务和责任承担这些费用。</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4.履约验收</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采购人有权对成交人合同的执行情况组织国家检验机构或相关领域专家进行履约验收。</w:t>
      </w:r>
    </w:p>
    <w:p w:rsidR="00FF6981" w:rsidRDefault="00DA4AD6">
      <w:pPr>
        <w:spacing w:line="400" w:lineRule="exact"/>
        <w:ind w:leftChars="-50" w:left="-105" w:firstLineChars="50" w:firstLine="120"/>
        <w:jc w:val="center"/>
        <w:outlineLvl w:val="0"/>
        <w:rPr>
          <w:rFonts w:ascii="宋体" w:hAnsi="宋体"/>
          <w:b/>
          <w:sz w:val="24"/>
          <w:szCs w:val="24"/>
        </w:rPr>
      </w:pPr>
      <w:r>
        <w:rPr>
          <w:rFonts w:ascii="宋体" w:hAnsi="宋体" w:hint="eastAsia"/>
          <w:b/>
          <w:sz w:val="24"/>
          <w:szCs w:val="24"/>
        </w:rPr>
        <w:t>二、采购文件</w:t>
      </w:r>
    </w:p>
    <w:p w:rsidR="00FF6981" w:rsidRDefault="00DA4AD6">
      <w:pPr>
        <w:spacing w:line="400" w:lineRule="exact"/>
        <w:ind w:firstLineChars="196" w:firstLine="472"/>
        <w:rPr>
          <w:rFonts w:ascii="宋体" w:hAnsi="宋体" w:cs="Arial"/>
          <w:b/>
          <w:sz w:val="24"/>
          <w:szCs w:val="24"/>
        </w:rPr>
      </w:pPr>
      <w:r>
        <w:rPr>
          <w:rFonts w:ascii="宋体" w:hAnsi="宋体" w:cs="Arial" w:hint="eastAsia"/>
          <w:b/>
          <w:sz w:val="24"/>
          <w:szCs w:val="24"/>
        </w:rPr>
        <w:t>5</w:t>
      </w:r>
      <w:r>
        <w:rPr>
          <w:rFonts w:ascii="宋体" w:hAnsi="宋体" w:hint="eastAsia"/>
          <w:b/>
          <w:sz w:val="24"/>
          <w:szCs w:val="24"/>
        </w:rPr>
        <w:t xml:space="preserve">. </w:t>
      </w:r>
      <w:r>
        <w:rPr>
          <w:rFonts w:ascii="宋体" w:hAnsi="宋体" w:cs="Arial" w:hint="eastAsia"/>
          <w:b/>
          <w:sz w:val="24"/>
          <w:szCs w:val="24"/>
        </w:rPr>
        <w:t>采购文件构成</w:t>
      </w:r>
    </w:p>
    <w:p w:rsidR="00FF6981" w:rsidRDefault="00DA4AD6">
      <w:pPr>
        <w:spacing w:line="400" w:lineRule="exact"/>
        <w:ind w:firstLineChars="200" w:firstLine="480"/>
        <w:rPr>
          <w:rFonts w:ascii="宋体" w:hAnsi="宋体" w:cs="Arial"/>
          <w:sz w:val="24"/>
          <w:szCs w:val="24"/>
        </w:rPr>
      </w:pPr>
      <w:r>
        <w:rPr>
          <w:rFonts w:ascii="宋体" w:hAnsi="宋体" w:cs="Arial" w:hint="eastAsia"/>
          <w:sz w:val="24"/>
          <w:szCs w:val="24"/>
        </w:rPr>
        <w:t>谈判邀请函</w:t>
      </w:r>
    </w:p>
    <w:p w:rsidR="00FF6981" w:rsidRDefault="00DA4AD6">
      <w:pPr>
        <w:spacing w:line="400" w:lineRule="exact"/>
        <w:ind w:firstLineChars="200" w:firstLine="480"/>
        <w:rPr>
          <w:rFonts w:ascii="宋体" w:hAnsi="宋体" w:cs="Arial"/>
          <w:sz w:val="24"/>
          <w:szCs w:val="24"/>
        </w:rPr>
      </w:pPr>
      <w:r>
        <w:rPr>
          <w:rFonts w:ascii="宋体" w:hAnsi="宋体" w:cs="Arial" w:hint="eastAsia"/>
          <w:sz w:val="24"/>
          <w:szCs w:val="24"/>
        </w:rPr>
        <w:t>第一章  采购项目基本内容及要求</w:t>
      </w:r>
    </w:p>
    <w:p w:rsidR="00FF6981" w:rsidRDefault="00DA4AD6">
      <w:pPr>
        <w:spacing w:line="400" w:lineRule="exact"/>
        <w:ind w:firstLineChars="200" w:firstLine="480"/>
        <w:rPr>
          <w:rFonts w:ascii="宋体" w:hAnsi="宋体" w:cs="Arial"/>
          <w:sz w:val="24"/>
          <w:szCs w:val="24"/>
        </w:rPr>
      </w:pPr>
      <w:r>
        <w:rPr>
          <w:rFonts w:ascii="宋体" w:hAnsi="宋体" w:cs="Arial" w:hint="eastAsia"/>
          <w:sz w:val="24"/>
          <w:szCs w:val="24"/>
        </w:rPr>
        <w:t>第二章  竞争性谈判响应文件内容</w:t>
      </w:r>
    </w:p>
    <w:p w:rsidR="00FF6981" w:rsidRDefault="00DA4AD6">
      <w:pPr>
        <w:spacing w:line="400" w:lineRule="exact"/>
        <w:ind w:firstLineChars="200" w:firstLine="480"/>
        <w:rPr>
          <w:rFonts w:ascii="宋体" w:hAnsi="宋体" w:cs="Arial"/>
          <w:sz w:val="24"/>
          <w:szCs w:val="24"/>
        </w:rPr>
      </w:pPr>
      <w:r>
        <w:rPr>
          <w:rFonts w:ascii="宋体" w:hAnsi="宋体" w:cs="Arial" w:hint="eastAsia"/>
          <w:sz w:val="24"/>
          <w:szCs w:val="24"/>
        </w:rPr>
        <w:t>第三章  采购项目需求及相关要求</w:t>
      </w:r>
    </w:p>
    <w:p w:rsidR="00FF6981" w:rsidRDefault="00DA4AD6">
      <w:pPr>
        <w:spacing w:line="400" w:lineRule="exact"/>
        <w:ind w:firstLineChars="200" w:firstLine="480"/>
        <w:rPr>
          <w:rFonts w:ascii="宋体" w:hAnsi="宋体" w:cs="Arial"/>
          <w:sz w:val="24"/>
          <w:szCs w:val="24"/>
        </w:rPr>
      </w:pPr>
      <w:r>
        <w:rPr>
          <w:rFonts w:ascii="宋体" w:hAnsi="宋体" w:cs="Arial" w:hint="eastAsia"/>
          <w:sz w:val="24"/>
          <w:szCs w:val="24"/>
        </w:rPr>
        <w:t>第四章  评审方法</w:t>
      </w:r>
    </w:p>
    <w:p w:rsidR="00FF6981" w:rsidRDefault="00DA4AD6">
      <w:pPr>
        <w:spacing w:line="400" w:lineRule="exact"/>
        <w:ind w:firstLineChars="200" w:firstLine="480"/>
        <w:rPr>
          <w:rFonts w:ascii="宋体" w:hAnsi="宋体" w:cs="Arial"/>
          <w:sz w:val="24"/>
          <w:szCs w:val="24"/>
        </w:rPr>
      </w:pPr>
      <w:r>
        <w:rPr>
          <w:rFonts w:ascii="宋体" w:hAnsi="宋体" w:cs="Arial" w:hint="eastAsia"/>
          <w:sz w:val="24"/>
          <w:szCs w:val="24"/>
        </w:rPr>
        <w:t>第五章  竞标人须知</w:t>
      </w:r>
    </w:p>
    <w:p w:rsidR="00FF6981" w:rsidRDefault="00DA4AD6">
      <w:pPr>
        <w:spacing w:line="400" w:lineRule="exact"/>
        <w:ind w:firstLineChars="200" w:firstLine="480"/>
        <w:rPr>
          <w:rFonts w:ascii="宋体" w:hAnsi="宋体" w:cs="Arial"/>
          <w:sz w:val="24"/>
          <w:szCs w:val="24"/>
        </w:rPr>
      </w:pPr>
      <w:r>
        <w:rPr>
          <w:rFonts w:ascii="宋体" w:hAnsi="宋体" w:cs="Arial" w:hint="eastAsia"/>
          <w:sz w:val="24"/>
          <w:szCs w:val="24"/>
        </w:rPr>
        <w:t>第六章  政府采购合同及专用条款</w:t>
      </w:r>
    </w:p>
    <w:p w:rsidR="00FF6981" w:rsidRDefault="00DA4AD6">
      <w:pPr>
        <w:spacing w:line="400" w:lineRule="exact"/>
        <w:ind w:firstLineChars="200" w:firstLine="480"/>
        <w:rPr>
          <w:rFonts w:ascii="宋体" w:hAnsi="宋体" w:cs="Arial"/>
          <w:sz w:val="24"/>
          <w:szCs w:val="24"/>
        </w:rPr>
      </w:pPr>
      <w:r>
        <w:rPr>
          <w:rFonts w:ascii="宋体" w:hAnsi="宋体" w:cs="Arial" w:hint="eastAsia"/>
          <w:sz w:val="24"/>
          <w:szCs w:val="24"/>
        </w:rPr>
        <w:t>第七章  响应文件格式</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6. 采购文件的澄清或修改</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6.1 任何要求对采购文件进行澄清的竞标人，均应将需澄清的事项及依据以书面形式函告采购人。</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6.2 采购人对已发出的采购文件进行必要澄清或修改的，应在指定的政府采购信息发布媒体上发布更正公告。采购文件的澄清或修改是采购文件的组成部分，并对所有竞标人具有约束力。</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6.3 采购人可以视采购项目具体情况，酌情延长投标截止时间和开标时间，并将变更时间在指定的政府采购信息发布媒体上发布变更公告。</w:t>
      </w:r>
    </w:p>
    <w:p w:rsidR="00FF6981" w:rsidRDefault="00FF6981">
      <w:pPr>
        <w:spacing w:line="400" w:lineRule="exact"/>
        <w:jc w:val="center"/>
        <w:outlineLvl w:val="0"/>
        <w:rPr>
          <w:rFonts w:ascii="宋体" w:hAnsi="宋体"/>
          <w:b/>
          <w:sz w:val="24"/>
          <w:szCs w:val="24"/>
        </w:rPr>
      </w:pPr>
    </w:p>
    <w:p w:rsidR="00FF6981" w:rsidRDefault="00FF6981">
      <w:pPr>
        <w:spacing w:line="400" w:lineRule="exact"/>
        <w:jc w:val="center"/>
        <w:outlineLvl w:val="0"/>
        <w:rPr>
          <w:rFonts w:ascii="宋体" w:hAnsi="宋体"/>
          <w:b/>
          <w:sz w:val="24"/>
          <w:szCs w:val="24"/>
        </w:rPr>
      </w:pPr>
    </w:p>
    <w:p w:rsidR="00FF6981" w:rsidRDefault="00DA4AD6" w:rsidP="005A2281">
      <w:pPr>
        <w:numPr>
          <w:ilvl w:val="0"/>
          <w:numId w:val="4"/>
        </w:numPr>
        <w:spacing w:line="400" w:lineRule="exact"/>
        <w:ind w:firstLineChars="196" w:firstLine="549"/>
        <w:jc w:val="center"/>
        <w:rPr>
          <w:rFonts w:ascii="宋体" w:hAnsi="宋体" w:cs="宋体"/>
          <w:sz w:val="28"/>
          <w:szCs w:val="28"/>
        </w:rPr>
      </w:pPr>
      <w:bookmarkStart w:id="5" w:name="_Toc24504"/>
      <w:bookmarkStart w:id="6" w:name="_Toc528119497"/>
      <w:r>
        <w:rPr>
          <w:rFonts w:ascii="宋体" w:hAnsi="宋体" w:cs="宋体" w:hint="eastAsia"/>
          <w:sz w:val="28"/>
          <w:szCs w:val="28"/>
        </w:rPr>
        <w:lastRenderedPageBreak/>
        <w:t>竞争性谈判响应文件</w:t>
      </w:r>
      <w:bookmarkEnd w:id="5"/>
      <w:bookmarkEnd w:id="6"/>
    </w:p>
    <w:p w:rsidR="00FF6981" w:rsidRDefault="00DA4AD6">
      <w:pPr>
        <w:spacing w:line="400" w:lineRule="exact"/>
        <w:rPr>
          <w:rFonts w:ascii="宋体" w:hAnsi="宋体" w:cs="Arial"/>
          <w:sz w:val="24"/>
          <w:szCs w:val="24"/>
        </w:rPr>
      </w:pPr>
      <w:r>
        <w:rPr>
          <w:rFonts w:ascii="宋体" w:hAnsi="宋体" w:hint="eastAsia"/>
          <w:b/>
          <w:sz w:val="24"/>
          <w:szCs w:val="24"/>
        </w:rPr>
        <w:t xml:space="preserve">    7. 投标语言及计量单位</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7.1 竞标人提交的响应文件以及竞标人就有关投标的所有来往函电均应使用中文。竞标人可以在响应文件中提交用其他语言打印的数据或资料，但是必须提供由专业翻译机构出具的中文译文，并以中文译文为准，否则视同未提供该数据或资料。</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7.2 响应文件中所使用的计量单位，除采购文件有特殊规定外，应使用中华人民共和国法定计量单位。</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8. 响应文件编制的要求</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8.1 竞标人应认真阅读采购文件中所有的事项、格式、条款等要求，按要求编制响应文件。</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8.2 响应文件应字迹清楚，内容齐全，不得涂改和增删。如有修改错漏处，必须由竞标人法定代表人（单位负责人）或其授权委托人签字。资格性审查材料的复印件应是清晰可辨的。</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8.3 竞标人必须按照采购文件给定的响应文件格式编制响应文件，以A4纸大小为标准</w:t>
      </w:r>
      <w:r>
        <w:rPr>
          <w:rFonts w:ascii="宋体" w:hAnsi="宋体" w:hint="eastAsia"/>
          <w:b/>
          <w:bCs/>
          <w:sz w:val="24"/>
          <w:szCs w:val="24"/>
        </w:rPr>
        <w:t>胶装</w:t>
      </w:r>
      <w:r>
        <w:rPr>
          <w:rFonts w:ascii="宋体" w:hAnsi="宋体" w:hint="eastAsia"/>
          <w:sz w:val="24"/>
          <w:szCs w:val="24"/>
        </w:rPr>
        <w:t>成册并自编目录及页码。除响应文件封面以外，每页都要编制页码，如有资格证明文件或宣传资料彩页等材料而无法编制页码的，可用不退色的墨水笔按顺序填写，但字迹必须清晰可认，不可潦草。</w:t>
      </w:r>
    </w:p>
    <w:p w:rsidR="00FF6981" w:rsidRDefault="00DA4AD6">
      <w:pPr>
        <w:spacing w:line="400" w:lineRule="exact"/>
        <w:ind w:firstLineChars="200" w:firstLine="480"/>
        <w:rPr>
          <w:rFonts w:ascii="宋体" w:hAnsi="宋体"/>
          <w:b/>
          <w:sz w:val="24"/>
          <w:szCs w:val="24"/>
        </w:rPr>
      </w:pPr>
      <w:r>
        <w:rPr>
          <w:rFonts w:ascii="宋体" w:hAnsi="宋体" w:hint="eastAsia"/>
          <w:sz w:val="24"/>
          <w:szCs w:val="24"/>
        </w:rPr>
        <w:t xml:space="preserve">8.4 </w:t>
      </w:r>
      <w:r>
        <w:rPr>
          <w:rFonts w:ascii="宋体" w:hAnsi="宋体" w:hint="eastAsia"/>
          <w:b/>
          <w:sz w:val="24"/>
          <w:szCs w:val="24"/>
        </w:rPr>
        <w:t>竞标人在响应文件及相关文件的签订、履行、通知等事项书面文件中的单位盖章、印章、公章等处均仅指与当事人名称全称相一致的标准公章，不得使用其他形式（如带有“专用章”等字样）的印章。</w:t>
      </w:r>
    </w:p>
    <w:p w:rsidR="00FF6981" w:rsidRDefault="00DA4AD6">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9、竞争性谈判响应文件的组成</w:t>
      </w:r>
    </w:p>
    <w:p w:rsidR="00FF6981" w:rsidRDefault="00DA4AD6">
      <w:pPr>
        <w:spacing w:line="360" w:lineRule="auto"/>
        <w:ind w:left="425"/>
        <w:rPr>
          <w:rFonts w:ascii="宋体" w:hAnsi="宋体" w:cs="宋体"/>
          <w:b/>
          <w:bCs/>
          <w:sz w:val="24"/>
        </w:rPr>
      </w:pPr>
      <w:r>
        <w:rPr>
          <w:rFonts w:ascii="宋体" w:hAnsi="宋体" w:cs="宋体" w:hint="eastAsia"/>
          <w:b/>
          <w:bCs/>
          <w:sz w:val="24"/>
        </w:rPr>
        <w:t>见本谈判文件第二章“竞争性谈判响应文件内容”。</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10.响应文件格式</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10.1竞标人应按采购文件提供的格式编写其响应文件，不得缺少或留空任何采购文件要求填写的表格或提交的资料，否则其风险由竞标人自行承担。采购文件已提供有标准格式的按标准格式填列，未提供标准格式的可由竞标人自行拟定。</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10.2竞标人应完整地填写投标函。</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10.3 竞标人应完整地填写竞标报价表，按格式填写、签署、盖章，不得自行增减内容。竞标报价表的“投标总价”必须与工程量清单明细表中的“合计(总价)”保持一致。</w:t>
      </w:r>
    </w:p>
    <w:p w:rsidR="00FF6981" w:rsidRDefault="00DA4AD6">
      <w:pPr>
        <w:spacing w:line="360" w:lineRule="auto"/>
        <w:rPr>
          <w:rFonts w:ascii="宋体" w:hAnsi="宋体" w:cs="宋体"/>
          <w:sz w:val="24"/>
        </w:rPr>
      </w:pPr>
      <w:r>
        <w:rPr>
          <w:rFonts w:ascii="宋体" w:hAnsi="宋体" w:cs="宋体" w:hint="eastAsia"/>
          <w:b/>
          <w:bCs/>
          <w:sz w:val="24"/>
        </w:rPr>
        <w:t xml:space="preserve">    11投标报价</w:t>
      </w:r>
    </w:p>
    <w:p w:rsidR="00FF6981" w:rsidRDefault="00DA4AD6">
      <w:pPr>
        <w:spacing w:line="360" w:lineRule="auto"/>
        <w:ind w:firstLineChars="200" w:firstLine="480"/>
        <w:rPr>
          <w:rFonts w:ascii="宋体" w:hAnsi="宋体" w:cs="宋体"/>
          <w:sz w:val="24"/>
        </w:rPr>
      </w:pPr>
      <w:r>
        <w:rPr>
          <w:rFonts w:ascii="宋体" w:hAnsi="宋体" w:cs="宋体" w:hint="eastAsia"/>
          <w:sz w:val="24"/>
        </w:rPr>
        <w:t>11.1合同价中包含了承包人承包范围内的所有设计、施工设备、劳务、管理、材料、安装、维护、开办费、检测费、措施费、水电费、保险、利润、风险、规费、税金等各项应费用。</w:t>
      </w:r>
    </w:p>
    <w:p w:rsidR="00FF6981" w:rsidRDefault="00DA4AD6">
      <w:pPr>
        <w:spacing w:line="360" w:lineRule="auto"/>
        <w:ind w:firstLineChars="200" w:firstLine="480"/>
        <w:rPr>
          <w:rFonts w:ascii="宋体" w:hAnsi="宋体" w:cs="宋体"/>
          <w:sz w:val="24"/>
        </w:rPr>
      </w:pPr>
      <w:r>
        <w:rPr>
          <w:rFonts w:ascii="宋体" w:hAnsi="宋体" w:cs="宋体" w:hint="eastAsia"/>
          <w:sz w:val="24"/>
        </w:rPr>
        <w:t>11.2承包人提交的报价单内所载的报价已包含发包人要求列入合同价的全部费用，如承包人未作专项报价，则该费用被视为已包括在合同价内或该费用视为优惠，如在实际施工中</w:t>
      </w:r>
      <w:r>
        <w:rPr>
          <w:rFonts w:ascii="宋体" w:hAnsi="宋体" w:cs="宋体" w:hint="eastAsia"/>
          <w:sz w:val="24"/>
        </w:rPr>
        <w:lastRenderedPageBreak/>
        <w:t>发生的费用与报价单不一致，承包人不得以任何理由另行增加或调整该费用。</w:t>
      </w:r>
    </w:p>
    <w:p w:rsidR="00FF6981" w:rsidRDefault="00DA4AD6">
      <w:pPr>
        <w:spacing w:line="400" w:lineRule="exact"/>
        <w:ind w:firstLineChars="200" w:firstLine="480"/>
        <w:rPr>
          <w:rFonts w:ascii="宋体" w:hAnsi="宋体"/>
          <w:b/>
          <w:bCs/>
          <w:sz w:val="24"/>
        </w:rPr>
      </w:pPr>
      <w:r>
        <w:rPr>
          <w:rFonts w:ascii="宋体" w:hAnsi="宋体" w:cs="宋体" w:hint="eastAsia"/>
          <w:sz w:val="24"/>
        </w:rPr>
        <w:t>11.3</w:t>
      </w:r>
      <w:r>
        <w:rPr>
          <w:rFonts w:ascii="宋体" w:hAnsi="宋体" w:hint="eastAsia"/>
          <w:sz w:val="24"/>
        </w:rPr>
        <w:t>本项目报价为分次报价，</w:t>
      </w:r>
      <w:r>
        <w:rPr>
          <w:rFonts w:ascii="宋体" w:hAnsi="宋体" w:hint="eastAsia"/>
          <w:b/>
          <w:bCs/>
          <w:sz w:val="24"/>
        </w:rPr>
        <w:t>竞标竞标人竞标文件中的报价作为第一次报价，不公开；成交价以最终报价为准。</w:t>
      </w:r>
    </w:p>
    <w:p w:rsidR="00FF6981" w:rsidRDefault="00DA4AD6">
      <w:pPr>
        <w:spacing w:line="400" w:lineRule="exact"/>
        <w:jc w:val="left"/>
        <w:rPr>
          <w:rFonts w:ascii="宋体" w:hAnsi="宋体"/>
          <w:sz w:val="24"/>
        </w:rPr>
      </w:pPr>
      <w:r>
        <w:rPr>
          <w:rFonts w:ascii="宋体" w:hAnsi="宋体" w:hint="eastAsia"/>
          <w:sz w:val="24"/>
        </w:rPr>
        <w:t xml:space="preserve">    11.4采购单位不接受备选的投标方案或有选择的报价。竞标报价应包括：完成该工程项目的成本、利润、税金、开办费、技术措施费、机械进出场费、风险费、政策性文件规定费用以及其他等所有费用。</w:t>
      </w:r>
    </w:p>
    <w:p w:rsidR="00FF6981" w:rsidRDefault="00DA4AD6">
      <w:pPr>
        <w:spacing w:line="360" w:lineRule="exact"/>
        <w:ind w:firstLineChars="200" w:firstLine="480"/>
        <w:rPr>
          <w:rFonts w:ascii="宋体" w:hAnsi="宋体"/>
          <w:sz w:val="24"/>
        </w:rPr>
      </w:pPr>
      <w:r>
        <w:rPr>
          <w:rFonts w:ascii="宋体" w:hAnsi="宋体" w:hint="eastAsia"/>
          <w:sz w:val="24"/>
        </w:rPr>
        <w:t>11.5竞标人报价时应充分考虑所有可能影响到报价的价格因素，一旦评标结束最终成交，总价将包定，不予调整。如发生漏、缺、少项，都将被认为是成交人的报价让利行为，损失自负。</w:t>
      </w:r>
    </w:p>
    <w:p w:rsidR="00FF6981" w:rsidRDefault="00DA4AD6">
      <w:pPr>
        <w:spacing w:line="360" w:lineRule="auto"/>
        <w:rPr>
          <w:rFonts w:ascii="宋体" w:hAnsi="宋体" w:cs="宋体"/>
          <w:sz w:val="24"/>
        </w:rPr>
      </w:pPr>
      <w:r>
        <w:rPr>
          <w:rFonts w:ascii="宋体" w:hAnsi="宋体" w:cs="宋体" w:hint="eastAsia"/>
          <w:sz w:val="24"/>
        </w:rPr>
        <w:t xml:space="preserve">    11.6本合同价款已经包含当地行政主管部门要求承包人在承包项目全过程中所需办理的资料、证件、证明等文件的协调、办理费用。</w:t>
      </w:r>
    </w:p>
    <w:p w:rsidR="00FF6981" w:rsidRDefault="00DA4AD6">
      <w:pPr>
        <w:spacing w:line="360" w:lineRule="auto"/>
        <w:ind w:firstLineChars="200" w:firstLine="480"/>
        <w:rPr>
          <w:rFonts w:ascii="宋体" w:hAnsi="宋体" w:cs="宋体"/>
          <w:sz w:val="24"/>
        </w:rPr>
      </w:pPr>
      <w:r>
        <w:rPr>
          <w:rFonts w:ascii="宋体" w:hAnsi="宋体" w:cs="宋体" w:hint="eastAsia"/>
          <w:sz w:val="24"/>
        </w:rPr>
        <w:t>11.7承包人施工过程中的水电费由承包人自行承担。</w:t>
      </w:r>
    </w:p>
    <w:p w:rsidR="00FF6981" w:rsidRDefault="00DA4AD6">
      <w:pPr>
        <w:spacing w:line="360" w:lineRule="auto"/>
        <w:ind w:firstLineChars="200" w:firstLine="480"/>
        <w:rPr>
          <w:rFonts w:ascii="宋体" w:hAnsi="宋体" w:cs="宋体"/>
          <w:sz w:val="24"/>
        </w:rPr>
      </w:pPr>
      <w:r>
        <w:rPr>
          <w:rFonts w:ascii="宋体" w:hAnsi="宋体" w:cs="宋体" w:hint="eastAsia"/>
          <w:sz w:val="24"/>
        </w:rPr>
        <w:t>11.8 合同价款中包括的风险范围：</w:t>
      </w:r>
    </w:p>
    <w:p w:rsidR="00FF6981" w:rsidRDefault="00DA4AD6">
      <w:pPr>
        <w:spacing w:line="360" w:lineRule="auto"/>
        <w:ind w:firstLineChars="200" w:firstLine="480"/>
        <w:rPr>
          <w:rFonts w:ascii="宋体" w:hAnsi="宋体" w:cs="宋体"/>
          <w:sz w:val="24"/>
        </w:rPr>
      </w:pPr>
      <w:r>
        <w:rPr>
          <w:rFonts w:ascii="宋体" w:hAnsi="宋体" w:cs="宋体" w:hint="eastAsia"/>
          <w:sz w:val="24"/>
        </w:rPr>
        <w:t>1）除本合同另有约定外，施工期间人工工资、材料价格、施工机械费用不因市场涨跌或国家政策、法律法规的调整而变动；</w:t>
      </w:r>
    </w:p>
    <w:p w:rsidR="00FF6981" w:rsidRDefault="00DA4AD6">
      <w:pPr>
        <w:spacing w:line="360" w:lineRule="auto"/>
        <w:ind w:firstLineChars="200" w:firstLine="480"/>
        <w:rPr>
          <w:rFonts w:ascii="宋体" w:hAnsi="宋体" w:cs="宋体"/>
          <w:sz w:val="24"/>
        </w:rPr>
      </w:pPr>
      <w:r>
        <w:rPr>
          <w:rFonts w:ascii="宋体" w:hAnsi="宋体" w:cs="宋体" w:hint="eastAsia"/>
          <w:sz w:val="24"/>
        </w:rPr>
        <w:t>2）合同签订后定额、费率、规费等有关政策变动，不予调整；</w:t>
      </w:r>
    </w:p>
    <w:p w:rsidR="00FF6981" w:rsidRDefault="00DA4AD6">
      <w:pPr>
        <w:spacing w:line="360" w:lineRule="auto"/>
        <w:ind w:firstLineChars="200" w:firstLine="480"/>
        <w:rPr>
          <w:rFonts w:ascii="宋体" w:hAnsi="宋体" w:cs="宋体"/>
          <w:sz w:val="24"/>
        </w:rPr>
      </w:pPr>
      <w:r>
        <w:rPr>
          <w:rFonts w:ascii="宋体" w:hAnsi="宋体" w:cs="宋体" w:hint="eastAsia"/>
          <w:sz w:val="24"/>
        </w:rPr>
        <w:t>3）承包人为方便施工而提出的设计变更，其增加费用不予调整；</w:t>
      </w:r>
    </w:p>
    <w:p w:rsidR="00FF6981" w:rsidRDefault="00DA4AD6">
      <w:pPr>
        <w:spacing w:line="360" w:lineRule="auto"/>
        <w:ind w:left="425"/>
        <w:rPr>
          <w:rFonts w:ascii="宋体" w:hAnsi="宋体"/>
          <w:sz w:val="24"/>
          <w:szCs w:val="24"/>
        </w:rPr>
      </w:pPr>
      <w:r>
        <w:rPr>
          <w:rFonts w:ascii="宋体" w:hAnsi="宋体" w:hint="eastAsia"/>
          <w:b/>
          <w:sz w:val="24"/>
          <w:szCs w:val="24"/>
        </w:rPr>
        <w:t>12.投标保证金</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12.1竞标人应按采购文件第一章“采购项目基本内容及要求”规定的时间和金额交纳投标保证金，并作为响应文件的一部分。</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 xml:space="preserve">12.2 </w:t>
      </w:r>
      <w:r>
        <w:rPr>
          <w:rFonts w:ascii="宋体" w:hAnsi="宋体" w:cs="Arial" w:hint="eastAsia"/>
          <w:sz w:val="24"/>
          <w:szCs w:val="24"/>
        </w:rPr>
        <w:t>涉及质疑和投诉的竞标人，在质疑和投诉调查处理结束前投标保证金不予退还。</w:t>
      </w:r>
    </w:p>
    <w:p w:rsidR="00FF6981" w:rsidRDefault="00DA4AD6">
      <w:pPr>
        <w:spacing w:line="400" w:lineRule="exact"/>
        <w:ind w:firstLineChars="200" w:firstLine="480"/>
        <w:rPr>
          <w:rFonts w:ascii="华文中宋" w:eastAsia="华文中宋" w:hAnsi="华文中宋"/>
          <w:sz w:val="24"/>
          <w:szCs w:val="24"/>
        </w:rPr>
      </w:pPr>
      <w:r>
        <w:rPr>
          <w:rFonts w:ascii="宋体" w:hAnsi="宋体" w:hint="eastAsia"/>
          <w:sz w:val="24"/>
          <w:szCs w:val="24"/>
        </w:rPr>
        <w:t>12.3投标保证金的退还：</w:t>
      </w:r>
    </w:p>
    <w:p w:rsidR="00FF6981" w:rsidRDefault="00DA4AD6">
      <w:pPr>
        <w:snapToGrid w:val="0"/>
        <w:spacing w:line="400" w:lineRule="exact"/>
        <w:ind w:firstLineChars="200" w:firstLine="480"/>
        <w:rPr>
          <w:rFonts w:ascii="宋体" w:hAnsi="宋体"/>
          <w:sz w:val="24"/>
        </w:rPr>
      </w:pPr>
      <w:r>
        <w:rPr>
          <w:rFonts w:ascii="宋体" w:hAnsi="宋体"/>
          <w:sz w:val="24"/>
        </w:rPr>
        <w:t>未</w:t>
      </w:r>
      <w:r>
        <w:rPr>
          <w:rFonts w:ascii="宋体" w:hAnsi="宋体" w:hint="eastAsia"/>
          <w:sz w:val="24"/>
        </w:rPr>
        <w:t>成交</w:t>
      </w:r>
      <w:r>
        <w:rPr>
          <w:rFonts w:ascii="宋体" w:hAnsi="宋体"/>
          <w:sz w:val="24"/>
        </w:rPr>
        <w:t>的</w:t>
      </w:r>
      <w:r>
        <w:rPr>
          <w:rFonts w:ascii="宋体" w:hAnsi="宋体" w:hint="eastAsia"/>
          <w:sz w:val="24"/>
        </w:rPr>
        <w:t>竞标人</w:t>
      </w:r>
      <w:r>
        <w:rPr>
          <w:rFonts w:ascii="宋体" w:hAnsi="宋体"/>
          <w:sz w:val="24"/>
        </w:rPr>
        <w:t>的保证金，</w:t>
      </w:r>
      <w:r>
        <w:rPr>
          <w:rFonts w:ascii="宋体" w:hAnsi="宋体" w:hint="eastAsia"/>
          <w:sz w:val="24"/>
        </w:rPr>
        <w:t>在中标公示结束后2个工作日内由长葛市公共资源交易中心自行退回至投标人原账户。</w:t>
      </w:r>
    </w:p>
    <w:p w:rsidR="00FF6981" w:rsidRDefault="00DA4AD6">
      <w:pPr>
        <w:snapToGrid w:val="0"/>
        <w:spacing w:line="400" w:lineRule="exact"/>
        <w:ind w:firstLineChars="200" w:firstLine="480"/>
        <w:rPr>
          <w:rFonts w:ascii="宋体" w:hAnsi="宋体"/>
          <w:sz w:val="24"/>
        </w:rPr>
      </w:pPr>
      <w:r>
        <w:rPr>
          <w:rFonts w:ascii="宋体" w:hAnsi="宋体" w:hint="eastAsia"/>
          <w:sz w:val="24"/>
        </w:rPr>
        <w:t>成交人</w:t>
      </w:r>
      <w:r>
        <w:rPr>
          <w:rFonts w:ascii="宋体" w:hAnsi="宋体"/>
          <w:sz w:val="24"/>
        </w:rPr>
        <w:t>的</w:t>
      </w:r>
      <w:r>
        <w:rPr>
          <w:rFonts w:ascii="宋体" w:hAnsi="宋体" w:hint="eastAsia"/>
          <w:sz w:val="24"/>
        </w:rPr>
        <w:t>投标保证金，在签订合同后由成交单位自行到中心办理。</w:t>
      </w:r>
    </w:p>
    <w:p w:rsidR="00FF6981" w:rsidRDefault="00DA4AD6">
      <w:pPr>
        <w:snapToGrid w:val="0"/>
        <w:spacing w:line="400" w:lineRule="exact"/>
        <w:ind w:firstLineChars="200" w:firstLine="480"/>
        <w:rPr>
          <w:rFonts w:ascii="宋体" w:hAnsi="宋体"/>
          <w:sz w:val="24"/>
        </w:rPr>
      </w:pPr>
      <w:r>
        <w:rPr>
          <w:rFonts w:ascii="宋体" w:hAnsi="宋体" w:hint="eastAsia"/>
          <w:sz w:val="24"/>
        </w:rPr>
        <w:t>注：（投标人帐户在长葛市区内的投标企业需自行到中心办理）</w:t>
      </w:r>
    </w:p>
    <w:p w:rsidR="00FF6981" w:rsidRDefault="00DA4AD6">
      <w:pPr>
        <w:shd w:val="solid" w:color="FFFFFF" w:fill="auto"/>
        <w:autoSpaceDN w:val="0"/>
        <w:spacing w:line="400" w:lineRule="exact"/>
        <w:ind w:firstLine="420"/>
        <w:rPr>
          <w:rFonts w:ascii="宋体" w:hAnsi="宋体"/>
          <w:b/>
          <w:bCs/>
          <w:sz w:val="24"/>
          <w:szCs w:val="24"/>
        </w:rPr>
      </w:pPr>
      <w:r>
        <w:rPr>
          <w:rFonts w:ascii="宋体" w:hAnsi="宋体" w:hint="eastAsia"/>
          <w:sz w:val="24"/>
          <w:szCs w:val="24"/>
        </w:rPr>
        <w:t xml:space="preserve">12.4 </w:t>
      </w:r>
      <w:r>
        <w:rPr>
          <w:rFonts w:ascii="宋体" w:hAnsi="宋体" w:hint="eastAsia"/>
          <w:b/>
          <w:bCs/>
          <w:sz w:val="24"/>
          <w:szCs w:val="24"/>
        </w:rPr>
        <w:t>有下列情形之一的，保证金不予退还：</w:t>
      </w:r>
    </w:p>
    <w:p w:rsidR="00FF6981" w:rsidRDefault="00DA4AD6">
      <w:pPr>
        <w:shd w:val="solid" w:color="FFFFFF" w:fill="auto"/>
        <w:autoSpaceDN w:val="0"/>
        <w:spacing w:line="400" w:lineRule="exact"/>
        <w:ind w:firstLine="420"/>
        <w:rPr>
          <w:rFonts w:ascii="宋体" w:hAnsi="宋体"/>
          <w:sz w:val="24"/>
          <w:szCs w:val="24"/>
        </w:rPr>
      </w:pPr>
      <w:r>
        <w:rPr>
          <w:rFonts w:ascii="宋体" w:hAnsi="宋体" w:hint="eastAsia"/>
          <w:sz w:val="24"/>
          <w:szCs w:val="24"/>
        </w:rPr>
        <w:t>（一)供应商在提交响应文件截止时间后撤回响应文件的；</w:t>
      </w:r>
    </w:p>
    <w:p w:rsidR="00FF6981" w:rsidRDefault="00DA4AD6">
      <w:pPr>
        <w:shd w:val="solid" w:color="FFFFFF" w:fill="auto"/>
        <w:autoSpaceDN w:val="0"/>
        <w:spacing w:line="400" w:lineRule="exact"/>
        <w:ind w:firstLine="420"/>
        <w:rPr>
          <w:rFonts w:ascii="宋体" w:hAnsi="宋体"/>
          <w:sz w:val="24"/>
          <w:szCs w:val="24"/>
        </w:rPr>
      </w:pPr>
      <w:r>
        <w:rPr>
          <w:rFonts w:ascii="宋体" w:hAnsi="宋体" w:hint="eastAsia"/>
          <w:sz w:val="24"/>
          <w:szCs w:val="24"/>
        </w:rPr>
        <w:t>（二）供应商在响应文件中提供虚假材料的；</w:t>
      </w:r>
    </w:p>
    <w:p w:rsidR="00FF6981" w:rsidRDefault="00DA4AD6">
      <w:pPr>
        <w:shd w:val="solid" w:color="FFFFFF" w:fill="auto"/>
        <w:autoSpaceDN w:val="0"/>
        <w:spacing w:line="400" w:lineRule="exact"/>
        <w:ind w:firstLine="420"/>
        <w:rPr>
          <w:rFonts w:ascii="宋体" w:hAnsi="宋体"/>
          <w:sz w:val="24"/>
          <w:szCs w:val="24"/>
        </w:rPr>
      </w:pPr>
      <w:r>
        <w:rPr>
          <w:rFonts w:ascii="宋体" w:hAnsi="宋体" w:hint="eastAsia"/>
          <w:sz w:val="24"/>
          <w:szCs w:val="24"/>
        </w:rPr>
        <w:t>（三）除因不可抗力或谈判文件、询价通知书认可的情形以外，成交供应商不与采购人签订合同的；</w:t>
      </w:r>
    </w:p>
    <w:p w:rsidR="00FF6981" w:rsidRDefault="00DA4AD6">
      <w:pPr>
        <w:shd w:val="solid" w:color="FFFFFF" w:fill="auto"/>
        <w:autoSpaceDN w:val="0"/>
        <w:spacing w:line="400" w:lineRule="exact"/>
        <w:ind w:firstLine="420"/>
        <w:rPr>
          <w:rFonts w:ascii="宋体" w:hAnsi="宋体"/>
          <w:sz w:val="24"/>
          <w:szCs w:val="24"/>
        </w:rPr>
      </w:pPr>
      <w:r>
        <w:rPr>
          <w:rFonts w:ascii="宋体" w:hAnsi="宋体" w:hint="eastAsia"/>
          <w:sz w:val="24"/>
          <w:szCs w:val="24"/>
        </w:rPr>
        <w:t>（四）供应商与采购人、其他供应商或者采购代理机构恶意串通的；</w:t>
      </w:r>
    </w:p>
    <w:p w:rsidR="00FF6981" w:rsidRDefault="00DA4AD6">
      <w:pPr>
        <w:shd w:val="solid" w:color="FFFFFF" w:fill="auto"/>
        <w:autoSpaceDN w:val="0"/>
        <w:spacing w:line="400" w:lineRule="exact"/>
        <w:ind w:firstLine="420"/>
        <w:rPr>
          <w:rFonts w:ascii="宋体" w:hAnsi="宋体" w:cs="宋体"/>
          <w:sz w:val="24"/>
          <w:szCs w:val="24"/>
        </w:rPr>
      </w:pPr>
      <w:r>
        <w:rPr>
          <w:rFonts w:ascii="宋体" w:hAnsi="宋体" w:hint="eastAsia"/>
          <w:sz w:val="24"/>
          <w:szCs w:val="24"/>
        </w:rPr>
        <w:t>（五）采购文件规定的其他情形。</w:t>
      </w:r>
    </w:p>
    <w:p w:rsidR="00FF6981" w:rsidRDefault="00DA4AD6">
      <w:pPr>
        <w:spacing w:line="360" w:lineRule="auto"/>
        <w:rPr>
          <w:rFonts w:ascii="宋体" w:hAnsi="宋体" w:cs="宋体"/>
          <w:b/>
          <w:bCs/>
          <w:sz w:val="24"/>
        </w:rPr>
      </w:pPr>
      <w:r>
        <w:rPr>
          <w:rFonts w:ascii="宋体" w:hAnsi="宋体" w:cs="宋体" w:hint="eastAsia"/>
          <w:sz w:val="24"/>
        </w:rPr>
        <w:t xml:space="preserve">    </w:t>
      </w:r>
      <w:r>
        <w:rPr>
          <w:rFonts w:ascii="宋体" w:hAnsi="宋体" w:cs="宋体" w:hint="eastAsia"/>
          <w:b/>
          <w:bCs/>
          <w:sz w:val="24"/>
        </w:rPr>
        <w:t>13、投标有效期</w:t>
      </w:r>
    </w:p>
    <w:p w:rsidR="00FF6981" w:rsidRDefault="00DA4AD6">
      <w:pPr>
        <w:spacing w:line="360" w:lineRule="auto"/>
        <w:ind w:hanging="3"/>
        <w:jc w:val="left"/>
        <w:rPr>
          <w:rFonts w:ascii="宋体" w:hAnsi="宋体" w:cs="宋体"/>
          <w:sz w:val="24"/>
        </w:rPr>
      </w:pPr>
      <w:r>
        <w:rPr>
          <w:rFonts w:ascii="宋体" w:hAnsi="宋体" w:cs="宋体" w:hint="eastAsia"/>
          <w:sz w:val="24"/>
        </w:rPr>
        <w:lastRenderedPageBreak/>
        <w:t xml:space="preserve">    13.1 谈判响应文件应在本须知前附表所规定的谈判截止期之后开始生效，在本须知前附表所规定的时间内保持有效；</w:t>
      </w:r>
    </w:p>
    <w:p w:rsidR="00FF6981" w:rsidRDefault="00DA4AD6">
      <w:pPr>
        <w:spacing w:line="360" w:lineRule="auto"/>
        <w:ind w:hanging="4"/>
        <w:rPr>
          <w:rFonts w:ascii="宋体" w:hAnsi="宋体" w:cs="宋体"/>
          <w:sz w:val="24"/>
        </w:rPr>
      </w:pPr>
      <w:r>
        <w:rPr>
          <w:rFonts w:ascii="宋体" w:hAnsi="宋体" w:cs="宋体" w:hint="eastAsia"/>
          <w:sz w:val="24"/>
        </w:rPr>
        <w:t xml:space="preserve">    13.2 如果出现特殊情况，采购人可要求谈判响应人将投标有效期延长一段时间。这种要求和谈判响应人的答复均应以书面形式进行。同意延期的谈判响应人不需要也不允许修改其竞争性谈判响应文件。</w:t>
      </w:r>
    </w:p>
    <w:p w:rsidR="00FF6981" w:rsidRDefault="00DA4AD6">
      <w:pPr>
        <w:spacing w:line="400" w:lineRule="exact"/>
        <w:ind w:firstLineChars="200" w:firstLine="482"/>
        <w:rPr>
          <w:rFonts w:ascii="宋体" w:hAnsi="宋体"/>
          <w:b/>
          <w:bCs/>
          <w:sz w:val="24"/>
          <w:szCs w:val="24"/>
        </w:rPr>
      </w:pPr>
      <w:r>
        <w:rPr>
          <w:rFonts w:ascii="宋体" w:hAnsi="宋体" w:hint="eastAsia"/>
          <w:b/>
          <w:bCs/>
          <w:sz w:val="24"/>
          <w:szCs w:val="24"/>
        </w:rPr>
        <w:t>14.响应文件的式样和签署</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14.1 组成响应文件的各种数据及资料均应遵守本条。</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14.2 竞标人应递交一份响应文件正本和采购文件第一章“采购项目基本内容及要求”中规定数量的副本，每份响应文件须清楚的标明“正本”或“副本”。如果“正本”与“副本”不符，则以“正本”为准。</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14.3 响应文件的“正本”必须用不退色的墨水书写或打印，注明“正本”字样。“副本”可以是“正本”的复印件。</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14.4 竞标人名称应填写全称，不允许只填写简称。</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14.5 响应文件正本必须由竞标人的法定代表人（单位负责人）或其授权委托人签署并加盖竞标人公章。</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14.6 除竞标人对错处做必要修改外，响应文件不得行间插字、涂改和增删，如有修改错漏处，必须由竞标人的法定代表人（单位负责人）或其授权委托人签字并盖章。</w:t>
      </w:r>
    </w:p>
    <w:p w:rsidR="00FF6981" w:rsidRDefault="00DA4AD6">
      <w:pPr>
        <w:spacing w:line="360" w:lineRule="auto"/>
        <w:ind w:left="425"/>
        <w:rPr>
          <w:rFonts w:ascii="宋体" w:hAnsi="宋体" w:cs="宋体"/>
          <w:sz w:val="24"/>
        </w:rPr>
      </w:pPr>
      <w:r>
        <w:rPr>
          <w:rFonts w:ascii="宋体" w:hAnsi="宋体" w:cs="宋体" w:hint="eastAsia"/>
          <w:sz w:val="24"/>
        </w:rPr>
        <w:t xml:space="preserve">   </w:t>
      </w:r>
    </w:p>
    <w:p w:rsidR="00FF6981" w:rsidRDefault="00DA4AD6">
      <w:pPr>
        <w:spacing w:line="400" w:lineRule="exact"/>
        <w:ind w:leftChars="-50" w:left="-105" w:firstLineChars="50" w:firstLine="120"/>
        <w:jc w:val="center"/>
        <w:outlineLvl w:val="0"/>
        <w:rPr>
          <w:rFonts w:ascii="宋体" w:hAnsi="宋体"/>
          <w:b/>
          <w:sz w:val="24"/>
          <w:szCs w:val="24"/>
        </w:rPr>
      </w:pPr>
      <w:r>
        <w:rPr>
          <w:rFonts w:ascii="宋体" w:hAnsi="宋体" w:hint="eastAsia"/>
          <w:b/>
          <w:sz w:val="24"/>
          <w:szCs w:val="24"/>
        </w:rPr>
        <w:t>四、响应文件的递交</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15. 响应文件的密封和标记</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15.1 竞标人应将响应文件胶装成册、密封，且标明“正本”、“副本”字样，并把“正本”“副本”密封在一起</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15.2 包封的封装处应：</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注明下列识别标志：采购人名称、采购项目名称、采购项目编号和“北京时间××年××月××日××时××分之前不得启封”的字样（具体时间详见采购文件第一章“采购项目基本内容及要求”规定的投标截止时间）。</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rPr>
        <w:t>响应文件</w:t>
      </w:r>
      <w:r>
        <w:rPr>
          <w:rFonts w:ascii="宋体" w:hAnsi="宋体"/>
          <w:sz w:val="24"/>
        </w:rPr>
        <w:t>封口要</w:t>
      </w:r>
      <w:r>
        <w:rPr>
          <w:rFonts w:ascii="宋体" w:hAnsi="宋体" w:hint="eastAsia"/>
          <w:sz w:val="24"/>
          <w:szCs w:val="24"/>
        </w:rPr>
        <w:t>加盖竞标人公章。</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15.3如果竞标人未按第15.1条和15.2条要求密封和标记，采购代理机构对响应文件的误投、错投或提前启封概不负责。</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16.投标截止时间</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16.1竞标人必须在“采购文件”规定的投标截止时间前递交响应文件。</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16.2采购人可以延长投标截止时间，在这种情况下，采购人和竞标人的权利及义务将受到新的投标截止时间的约束。</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16.3在采购文件规定的投标截止时间之后送达的响应文件，采购人将拒绝接受：</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17.响应文件的修改和撤回</w:t>
      </w:r>
    </w:p>
    <w:p w:rsidR="00FF6981" w:rsidRDefault="00DA4AD6">
      <w:pPr>
        <w:shd w:val="solid" w:color="FFFFFF" w:fill="auto"/>
        <w:autoSpaceDN w:val="0"/>
        <w:spacing w:line="400" w:lineRule="exact"/>
        <w:ind w:firstLine="420"/>
        <w:rPr>
          <w:rFonts w:ascii="宋体" w:hAnsi="宋体" w:cs="宋体"/>
          <w:sz w:val="24"/>
          <w:szCs w:val="24"/>
          <w:shd w:val="clear" w:color="auto" w:fill="FFFFFF"/>
        </w:rPr>
      </w:pPr>
      <w:r>
        <w:rPr>
          <w:rFonts w:ascii="宋体" w:hAnsi="宋体" w:cs="宋体" w:hint="eastAsia"/>
          <w:sz w:val="24"/>
          <w:szCs w:val="24"/>
          <w:shd w:val="clear" w:color="auto" w:fill="FFFFFF"/>
        </w:rPr>
        <w:lastRenderedPageBreak/>
        <w:t>17.1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17.2递交“撤回”通知的响应文件将不予开封并原封退回竞标人。</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17.3在投标截止时间后（即从开标之时起），竞标人不得对其响应文件做任何修改。</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17.4自投标截止时间始，至投标有效期期满止，竞标人不得撤回投标，否则投标保证金将被没收。竞标人之间恶意串通而撤回投标的，除投标保证金被没收外，还将受到根据政府采购法律法规的有关规定而做出的处理。</w:t>
      </w:r>
    </w:p>
    <w:p w:rsidR="00FF6981" w:rsidRDefault="00FF6981">
      <w:pPr>
        <w:spacing w:line="400" w:lineRule="exact"/>
        <w:jc w:val="center"/>
        <w:outlineLvl w:val="0"/>
        <w:rPr>
          <w:rFonts w:ascii="宋体" w:hAnsi="宋体"/>
          <w:b/>
          <w:sz w:val="24"/>
          <w:szCs w:val="24"/>
        </w:rPr>
      </w:pPr>
    </w:p>
    <w:p w:rsidR="00FF6981" w:rsidRDefault="00DA4AD6">
      <w:pPr>
        <w:spacing w:line="400" w:lineRule="exact"/>
        <w:jc w:val="center"/>
        <w:outlineLvl w:val="0"/>
        <w:rPr>
          <w:rFonts w:ascii="宋体" w:hAnsi="宋体"/>
          <w:b/>
          <w:sz w:val="24"/>
          <w:szCs w:val="24"/>
        </w:rPr>
      </w:pPr>
      <w:r>
        <w:rPr>
          <w:rFonts w:ascii="宋体" w:hAnsi="宋体" w:hint="eastAsia"/>
          <w:b/>
          <w:sz w:val="24"/>
          <w:szCs w:val="24"/>
        </w:rPr>
        <w:t>五、开标与评审</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18. 开标</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18.1采购人将在政府采购监督管理部门的监督下按采购文件第一章“采购项目基本内容及要求”规定的时间和地点组织采购单位、竞标人和有关方面的代表参加谈判采购会议。竞标人法定代表人（单位负责人）或其授权委托人必须参加，并应签到以证明其出席。</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18.2 开标时，投标报价以竞标报价表为准。竞标报价表中的大写金额与小写金额不一致的，以大写金额为准。</w:t>
      </w:r>
    </w:p>
    <w:p w:rsidR="00FF6981" w:rsidRDefault="00DA4AD6">
      <w:pPr>
        <w:spacing w:line="400" w:lineRule="exact"/>
        <w:ind w:leftChars="228" w:left="720" w:hangingChars="100" w:hanging="241"/>
        <w:rPr>
          <w:rFonts w:ascii="宋体" w:hAnsi="宋体"/>
          <w:b/>
          <w:sz w:val="24"/>
          <w:szCs w:val="24"/>
        </w:rPr>
      </w:pPr>
      <w:r>
        <w:rPr>
          <w:rFonts w:ascii="宋体" w:hAnsi="宋体" w:hint="eastAsia"/>
          <w:b/>
          <w:sz w:val="24"/>
          <w:szCs w:val="24"/>
        </w:rPr>
        <w:t>19. 评审小组的组成</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19.1 采购人负责组建评审小组，采购代理机构组织评审工作。</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 xml:space="preserve">19.2 </w:t>
      </w:r>
      <w:r>
        <w:rPr>
          <w:rFonts w:ascii="宋体" w:hAnsi="宋体" w:hint="eastAsia"/>
          <w:b/>
          <w:bCs/>
          <w:sz w:val="24"/>
          <w:szCs w:val="24"/>
        </w:rPr>
        <w:t>评审小组由采购人代表和有关的技术、经济方面的专家3人组成</w:t>
      </w:r>
      <w:r>
        <w:rPr>
          <w:rFonts w:ascii="宋体" w:hAnsi="宋体" w:hint="eastAsia"/>
          <w:sz w:val="24"/>
          <w:szCs w:val="24"/>
        </w:rPr>
        <w:t>。评审小组负责具体评审事务，根据有关法律法规和采购文件规定的评审程序、评审方法及评审标准独立履行评审职责。</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19.3 除特殊情况外，评审小组将在监督部门监督下从财政部门组建的采购专家库中随机抽取产生。</w:t>
      </w:r>
    </w:p>
    <w:p w:rsidR="00FF6981" w:rsidRDefault="00DA4AD6">
      <w:pPr>
        <w:spacing w:line="440" w:lineRule="exact"/>
        <w:ind w:firstLineChars="200" w:firstLine="480"/>
        <w:rPr>
          <w:sz w:val="24"/>
          <w:szCs w:val="24"/>
        </w:rPr>
      </w:pPr>
      <w:r>
        <w:rPr>
          <w:rFonts w:ascii="宋体" w:hAnsi="宋体" w:hint="eastAsia"/>
          <w:sz w:val="24"/>
          <w:szCs w:val="24"/>
        </w:rPr>
        <w:t>19.4</w:t>
      </w:r>
      <w:r>
        <w:rPr>
          <w:rFonts w:hint="eastAsia"/>
          <w:sz w:val="24"/>
          <w:szCs w:val="24"/>
        </w:rPr>
        <w:t>评审专家不得参加与自己有厉害关系的政府采购项目的评审活动。对与自己有利害关系的评审项目，如受到邀请，应主动提出回避。财政部门、采购人或采购代理机构也可要求该评审专家回避。</w:t>
      </w:r>
    </w:p>
    <w:p w:rsidR="00FF6981" w:rsidRDefault="00DA4AD6">
      <w:pPr>
        <w:spacing w:line="400" w:lineRule="exact"/>
        <w:ind w:firstLineChars="200" w:firstLine="480"/>
        <w:rPr>
          <w:sz w:val="24"/>
          <w:szCs w:val="24"/>
        </w:rPr>
      </w:pPr>
      <w:r>
        <w:rPr>
          <w:rFonts w:hint="eastAsia"/>
          <w:sz w:val="24"/>
          <w:szCs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20. 响应文件的初审</w:t>
      </w:r>
    </w:p>
    <w:p w:rsidR="00FF6981" w:rsidRDefault="00DA4AD6">
      <w:pPr>
        <w:spacing w:line="440" w:lineRule="exact"/>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0</w:t>
      </w:r>
      <w:r>
        <w:rPr>
          <w:rFonts w:ascii="宋体" w:hAnsi="宋体" w:cs="Arial"/>
          <w:sz w:val="24"/>
          <w:szCs w:val="24"/>
        </w:rPr>
        <w:t>.</w:t>
      </w:r>
      <w:r>
        <w:rPr>
          <w:rFonts w:ascii="宋体" w:hAnsi="宋体" w:cs="Arial" w:hint="eastAsia"/>
          <w:sz w:val="24"/>
          <w:szCs w:val="24"/>
        </w:rPr>
        <w:t>1</w:t>
      </w:r>
      <w:r>
        <w:rPr>
          <w:rFonts w:ascii="宋体" w:hAnsi="宋体" w:cs="Arial"/>
          <w:b/>
          <w:bCs/>
          <w:sz w:val="24"/>
          <w:szCs w:val="24"/>
        </w:rPr>
        <w:t>资</w:t>
      </w:r>
      <w:r>
        <w:rPr>
          <w:rFonts w:ascii="宋体" w:hAnsi="宋体" w:cs="Arial" w:hint="eastAsia"/>
          <w:b/>
          <w:bCs/>
          <w:sz w:val="24"/>
          <w:szCs w:val="24"/>
        </w:rPr>
        <w:t>格性审查</w:t>
      </w:r>
      <w:r>
        <w:rPr>
          <w:rFonts w:ascii="宋体" w:hAnsi="宋体" w:cs="Arial" w:hint="eastAsia"/>
          <w:sz w:val="24"/>
          <w:szCs w:val="24"/>
        </w:rPr>
        <w:t>。</w:t>
      </w:r>
      <w:r>
        <w:rPr>
          <w:rFonts w:ascii="宋体" w:hAnsi="宋体" w:cs="Arial"/>
          <w:sz w:val="24"/>
          <w:szCs w:val="24"/>
        </w:rPr>
        <w:t>评</w:t>
      </w:r>
      <w:r>
        <w:rPr>
          <w:rFonts w:ascii="宋体" w:hAnsi="宋体" w:cs="Arial" w:hint="eastAsia"/>
          <w:sz w:val="24"/>
          <w:szCs w:val="24"/>
        </w:rPr>
        <w:t>审专家依据有</w:t>
      </w:r>
      <w:r>
        <w:rPr>
          <w:rFonts w:ascii="宋体" w:hAnsi="宋体" w:cs="Arial"/>
          <w:sz w:val="24"/>
          <w:szCs w:val="24"/>
        </w:rPr>
        <w:t>关</w:t>
      </w:r>
      <w:r>
        <w:rPr>
          <w:rFonts w:ascii="宋体" w:hAnsi="宋体" w:cs="Arial" w:hint="eastAsia"/>
          <w:sz w:val="24"/>
          <w:szCs w:val="24"/>
        </w:rPr>
        <w:t>法律法</w:t>
      </w:r>
      <w:r>
        <w:rPr>
          <w:rFonts w:ascii="宋体" w:hAnsi="宋体" w:cs="Arial"/>
          <w:sz w:val="24"/>
          <w:szCs w:val="24"/>
        </w:rPr>
        <w:t>规</w:t>
      </w:r>
      <w:r>
        <w:rPr>
          <w:rFonts w:ascii="宋体" w:hAnsi="宋体" w:cs="Arial" w:hint="eastAsia"/>
          <w:sz w:val="24"/>
          <w:szCs w:val="24"/>
        </w:rPr>
        <w:t>和采购文件的</w:t>
      </w:r>
      <w:r>
        <w:rPr>
          <w:rFonts w:ascii="宋体" w:hAnsi="宋体" w:cs="Arial"/>
          <w:sz w:val="24"/>
          <w:szCs w:val="24"/>
        </w:rPr>
        <w:t>规</w:t>
      </w:r>
      <w:r>
        <w:rPr>
          <w:rFonts w:ascii="宋体" w:hAnsi="宋体" w:cs="Arial" w:hint="eastAsia"/>
          <w:sz w:val="24"/>
          <w:szCs w:val="24"/>
        </w:rPr>
        <w:t>定，</w:t>
      </w:r>
      <w:r>
        <w:rPr>
          <w:rFonts w:ascii="宋体" w:hAnsi="宋体" w:cs="Arial"/>
          <w:sz w:val="24"/>
          <w:szCs w:val="24"/>
        </w:rPr>
        <w:t>审</w:t>
      </w:r>
      <w:r>
        <w:rPr>
          <w:rFonts w:ascii="宋体" w:hAnsi="宋体" w:cs="Arial" w:hint="eastAsia"/>
          <w:sz w:val="24"/>
          <w:szCs w:val="24"/>
        </w:rPr>
        <w:t>查每</w:t>
      </w:r>
      <w:r>
        <w:rPr>
          <w:rFonts w:ascii="宋体" w:hAnsi="宋体" w:cs="Arial"/>
          <w:sz w:val="24"/>
          <w:szCs w:val="24"/>
        </w:rPr>
        <w:t>个</w:t>
      </w:r>
      <w:r>
        <w:rPr>
          <w:rFonts w:ascii="宋体" w:hAnsi="宋体" w:cs="Arial" w:hint="eastAsia"/>
          <w:sz w:val="24"/>
          <w:szCs w:val="24"/>
        </w:rPr>
        <w:t>竞标人提交的</w:t>
      </w:r>
      <w:r>
        <w:rPr>
          <w:rFonts w:ascii="宋体" w:hAnsi="宋体" w:cs="Arial"/>
          <w:sz w:val="24"/>
          <w:szCs w:val="24"/>
        </w:rPr>
        <w:t>资</w:t>
      </w:r>
      <w:r>
        <w:rPr>
          <w:rFonts w:ascii="宋体" w:hAnsi="宋体" w:cs="Arial" w:hint="eastAsia"/>
          <w:sz w:val="24"/>
          <w:szCs w:val="24"/>
        </w:rPr>
        <w:t>格</w:t>
      </w:r>
      <w:r>
        <w:rPr>
          <w:rFonts w:ascii="宋体" w:hAnsi="宋体" w:cs="Arial"/>
          <w:sz w:val="24"/>
          <w:szCs w:val="24"/>
        </w:rPr>
        <w:t>证</w:t>
      </w:r>
      <w:r>
        <w:rPr>
          <w:rFonts w:ascii="宋体" w:hAnsi="宋体" w:cs="Arial" w:hint="eastAsia"/>
          <w:sz w:val="24"/>
          <w:szCs w:val="24"/>
        </w:rPr>
        <w:t>明文件是否</w:t>
      </w:r>
      <w:r>
        <w:rPr>
          <w:rFonts w:ascii="宋体" w:hAnsi="宋体" w:cs="Arial"/>
          <w:sz w:val="24"/>
          <w:szCs w:val="24"/>
        </w:rPr>
        <w:t>齐</w:t>
      </w:r>
      <w:r>
        <w:rPr>
          <w:rFonts w:ascii="宋体" w:hAnsi="宋体" w:cs="Arial" w:hint="eastAsia"/>
          <w:sz w:val="24"/>
          <w:szCs w:val="24"/>
        </w:rPr>
        <w:t>全、完整、合法、有效。在</w:t>
      </w:r>
      <w:r>
        <w:rPr>
          <w:rFonts w:ascii="宋体" w:hAnsi="宋体" w:cs="Arial"/>
          <w:sz w:val="24"/>
          <w:szCs w:val="24"/>
        </w:rPr>
        <w:t>评</w:t>
      </w:r>
      <w:r>
        <w:rPr>
          <w:rFonts w:ascii="宋体" w:hAnsi="宋体" w:cs="Arial" w:hint="eastAsia"/>
          <w:sz w:val="24"/>
          <w:szCs w:val="24"/>
        </w:rPr>
        <w:t>审</w:t>
      </w:r>
      <w:r>
        <w:rPr>
          <w:rFonts w:ascii="宋体" w:hAnsi="宋体" w:cs="Arial"/>
          <w:sz w:val="24"/>
          <w:szCs w:val="24"/>
        </w:rPr>
        <w:t>过</w:t>
      </w:r>
      <w:r>
        <w:rPr>
          <w:rFonts w:ascii="宋体" w:hAnsi="宋体" w:cs="Arial" w:hint="eastAsia"/>
          <w:sz w:val="24"/>
          <w:szCs w:val="24"/>
        </w:rPr>
        <w:t>程中，</w:t>
      </w:r>
      <w:r>
        <w:rPr>
          <w:rFonts w:ascii="宋体" w:hAnsi="宋体" w:cs="Arial"/>
          <w:sz w:val="24"/>
          <w:szCs w:val="24"/>
        </w:rPr>
        <w:t>评</w:t>
      </w:r>
      <w:r>
        <w:rPr>
          <w:rFonts w:ascii="宋体" w:hAnsi="宋体" w:cs="Arial" w:hint="eastAsia"/>
          <w:sz w:val="24"/>
          <w:szCs w:val="24"/>
        </w:rPr>
        <w:t>审专家有</w:t>
      </w:r>
      <w:r>
        <w:rPr>
          <w:rFonts w:ascii="宋体" w:hAnsi="宋体" w:cs="Arial"/>
          <w:sz w:val="24"/>
          <w:szCs w:val="24"/>
        </w:rPr>
        <w:t>权</w:t>
      </w:r>
      <w:r>
        <w:rPr>
          <w:rFonts w:ascii="宋体" w:hAnsi="宋体" w:cs="Arial" w:hint="eastAsia"/>
          <w:sz w:val="24"/>
          <w:szCs w:val="24"/>
        </w:rPr>
        <w:t>要求竞标人提供</w:t>
      </w:r>
      <w:r>
        <w:rPr>
          <w:rFonts w:ascii="宋体" w:hAnsi="宋体" w:cs="Arial"/>
          <w:sz w:val="24"/>
          <w:szCs w:val="24"/>
        </w:rPr>
        <w:t>资</w:t>
      </w:r>
      <w:r>
        <w:rPr>
          <w:rFonts w:ascii="宋体" w:hAnsi="宋体" w:cs="Arial" w:hint="eastAsia"/>
          <w:sz w:val="24"/>
          <w:szCs w:val="24"/>
        </w:rPr>
        <w:t>格</w:t>
      </w:r>
      <w:r>
        <w:rPr>
          <w:rFonts w:ascii="宋体" w:hAnsi="宋体" w:cs="Arial"/>
          <w:sz w:val="24"/>
          <w:szCs w:val="24"/>
        </w:rPr>
        <w:t>证</w:t>
      </w:r>
      <w:r>
        <w:rPr>
          <w:rFonts w:ascii="宋体" w:hAnsi="宋体" w:cs="Arial" w:hint="eastAsia"/>
          <w:sz w:val="24"/>
          <w:szCs w:val="24"/>
        </w:rPr>
        <w:t>明文件的原件以供</w:t>
      </w:r>
      <w:r>
        <w:rPr>
          <w:rFonts w:ascii="宋体" w:hAnsi="宋体" w:cs="Arial"/>
          <w:sz w:val="24"/>
          <w:szCs w:val="24"/>
        </w:rPr>
        <w:t>审</w:t>
      </w:r>
      <w:r>
        <w:rPr>
          <w:rFonts w:ascii="宋体" w:hAnsi="宋体" w:cs="Arial" w:hint="eastAsia"/>
          <w:sz w:val="24"/>
          <w:szCs w:val="24"/>
        </w:rPr>
        <w:t>查，竞标人</w:t>
      </w:r>
      <w:r>
        <w:rPr>
          <w:rFonts w:ascii="宋体" w:hAnsi="宋体" w:cs="Arial"/>
          <w:sz w:val="24"/>
          <w:szCs w:val="24"/>
        </w:rPr>
        <w:t>应</w:t>
      </w:r>
      <w:r>
        <w:rPr>
          <w:rFonts w:ascii="宋体" w:hAnsi="宋体" w:cs="Arial" w:hint="eastAsia"/>
          <w:sz w:val="24"/>
          <w:szCs w:val="24"/>
        </w:rPr>
        <w:t>在</w:t>
      </w:r>
      <w:r>
        <w:rPr>
          <w:rFonts w:ascii="宋体" w:hAnsi="宋体" w:cs="Arial"/>
          <w:sz w:val="24"/>
          <w:szCs w:val="24"/>
        </w:rPr>
        <w:t>评</w:t>
      </w:r>
      <w:r>
        <w:rPr>
          <w:rFonts w:ascii="宋体" w:hAnsi="宋体" w:cs="Arial" w:hint="eastAsia"/>
          <w:sz w:val="24"/>
          <w:szCs w:val="24"/>
        </w:rPr>
        <w:t>审专家</w:t>
      </w:r>
      <w:r>
        <w:rPr>
          <w:rFonts w:ascii="宋体" w:hAnsi="宋体" w:cs="Arial"/>
          <w:sz w:val="24"/>
          <w:szCs w:val="24"/>
        </w:rPr>
        <w:t>规</w:t>
      </w:r>
      <w:r>
        <w:rPr>
          <w:rFonts w:ascii="宋体" w:hAnsi="宋体" w:cs="Arial" w:hint="eastAsia"/>
          <w:sz w:val="24"/>
          <w:szCs w:val="24"/>
        </w:rPr>
        <w:t>定的</w:t>
      </w:r>
      <w:r>
        <w:rPr>
          <w:rFonts w:ascii="宋体" w:hAnsi="宋体" w:cs="Arial"/>
          <w:sz w:val="24"/>
          <w:szCs w:val="24"/>
        </w:rPr>
        <w:t>时</w:t>
      </w:r>
      <w:r>
        <w:rPr>
          <w:rFonts w:ascii="宋体" w:hAnsi="宋体" w:cs="Arial" w:hint="eastAsia"/>
          <w:sz w:val="24"/>
          <w:szCs w:val="24"/>
        </w:rPr>
        <w:t>限</w:t>
      </w:r>
      <w:r>
        <w:rPr>
          <w:rFonts w:ascii="宋体" w:hAnsi="宋体" w:cs="Arial"/>
          <w:sz w:val="24"/>
          <w:szCs w:val="24"/>
        </w:rPr>
        <w:t>内</w:t>
      </w:r>
      <w:r>
        <w:rPr>
          <w:rFonts w:ascii="宋体" w:hAnsi="宋体" w:cs="Arial" w:hint="eastAsia"/>
          <w:sz w:val="24"/>
          <w:szCs w:val="24"/>
        </w:rPr>
        <w:t>提供。资格性审查条款详见采购文件第二章“竞争性谈判响应文件内容”。</w:t>
      </w:r>
    </w:p>
    <w:p w:rsidR="00FF6981" w:rsidRDefault="00DA4AD6">
      <w:pPr>
        <w:spacing w:line="440" w:lineRule="exact"/>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0</w:t>
      </w:r>
      <w:r>
        <w:rPr>
          <w:rFonts w:ascii="宋体" w:hAnsi="宋体" w:cs="Arial"/>
          <w:sz w:val="24"/>
          <w:szCs w:val="24"/>
        </w:rPr>
        <w:t>.</w:t>
      </w:r>
      <w:r>
        <w:rPr>
          <w:rFonts w:ascii="宋体" w:hAnsi="宋体" w:cs="Arial" w:hint="eastAsia"/>
          <w:sz w:val="24"/>
          <w:szCs w:val="24"/>
        </w:rPr>
        <w:t xml:space="preserve">2 </w:t>
      </w:r>
      <w:r>
        <w:rPr>
          <w:rFonts w:ascii="宋体" w:hAnsi="宋体" w:cs="Arial" w:hint="eastAsia"/>
          <w:b/>
          <w:bCs/>
          <w:sz w:val="24"/>
          <w:szCs w:val="24"/>
        </w:rPr>
        <w:t>符合性审查</w:t>
      </w:r>
      <w:r>
        <w:rPr>
          <w:rFonts w:ascii="宋体" w:hAnsi="宋体" w:cs="Arial" w:hint="eastAsia"/>
          <w:sz w:val="24"/>
          <w:szCs w:val="24"/>
        </w:rPr>
        <w:t>。评审专家依据有关法律法规和采购文件的</w:t>
      </w:r>
      <w:r>
        <w:rPr>
          <w:rFonts w:ascii="宋体" w:hAnsi="宋体" w:cs="Arial"/>
          <w:sz w:val="24"/>
          <w:szCs w:val="24"/>
        </w:rPr>
        <w:t>规</w:t>
      </w:r>
      <w:r>
        <w:rPr>
          <w:rFonts w:ascii="宋体" w:hAnsi="宋体" w:cs="Arial" w:hint="eastAsia"/>
          <w:sz w:val="24"/>
          <w:szCs w:val="24"/>
        </w:rPr>
        <w:t>定，</w:t>
      </w:r>
      <w:r>
        <w:rPr>
          <w:rFonts w:ascii="宋体" w:hAnsi="宋体" w:cs="Arial"/>
          <w:sz w:val="24"/>
          <w:szCs w:val="24"/>
        </w:rPr>
        <w:t>从</w:t>
      </w:r>
      <w:r>
        <w:rPr>
          <w:rFonts w:ascii="宋体" w:hAnsi="宋体" w:cs="Arial" w:hint="eastAsia"/>
          <w:sz w:val="24"/>
          <w:szCs w:val="24"/>
        </w:rPr>
        <w:t>响应文件的有效性、</w:t>
      </w:r>
      <w:r>
        <w:rPr>
          <w:rFonts w:ascii="宋体" w:hAnsi="宋体" w:cs="Arial" w:hint="eastAsia"/>
          <w:sz w:val="24"/>
          <w:szCs w:val="24"/>
        </w:rPr>
        <w:lastRenderedPageBreak/>
        <w:t>完整性和</w:t>
      </w:r>
      <w:r>
        <w:rPr>
          <w:rFonts w:ascii="宋体" w:hAnsi="宋体" w:cs="Arial"/>
          <w:sz w:val="24"/>
          <w:szCs w:val="24"/>
        </w:rPr>
        <w:t>对</w:t>
      </w:r>
      <w:r>
        <w:rPr>
          <w:rFonts w:ascii="宋体" w:hAnsi="宋体" w:cs="Arial" w:hint="eastAsia"/>
          <w:sz w:val="24"/>
          <w:szCs w:val="24"/>
        </w:rPr>
        <w:t>采购文件的</w:t>
      </w:r>
      <w:r>
        <w:rPr>
          <w:rFonts w:ascii="宋体" w:hAnsi="宋体" w:cs="Arial"/>
          <w:sz w:val="24"/>
          <w:szCs w:val="24"/>
        </w:rPr>
        <w:t>响应</w:t>
      </w:r>
      <w:r>
        <w:rPr>
          <w:rFonts w:ascii="宋体" w:hAnsi="宋体" w:cs="Arial" w:hint="eastAsia"/>
          <w:sz w:val="24"/>
          <w:szCs w:val="24"/>
        </w:rPr>
        <w:t>程度，</w:t>
      </w:r>
      <w:r>
        <w:rPr>
          <w:rFonts w:ascii="宋体" w:hAnsi="宋体" w:cs="Arial"/>
          <w:sz w:val="24"/>
          <w:szCs w:val="24"/>
        </w:rPr>
        <w:t>审</w:t>
      </w:r>
      <w:r>
        <w:rPr>
          <w:rFonts w:ascii="宋体" w:hAnsi="宋体" w:cs="Arial" w:hint="eastAsia"/>
          <w:sz w:val="24"/>
          <w:szCs w:val="24"/>
        </w:rPr>
        <w:t>查响应文件是否</w:t>
      </w:r>
      <w:r>
        <w:rPr>
          <w:rFonts w:ascii="宋体" w:hAnsi="宋体" w:cs="Arial"/>
          <w:sz w:val="24"/>
          <w:szCs w:val="24"/>
        </w:rPr>
        <w:t>对</w:t>
      </w:r>
      <w:r>
        <w:rPr>
          <w:rFonts w:ascii="宋体" w:hAnsi="宋体" w:cs="Arial" w:hint="eastAsia"/>
          <w:sz w:val="24"/>
          <w:szCs w:val="24"/>
        </w:rPr>
        <w:t>采购文件的</w:t>
      </w:r>
      <w:r>
        <w:rPr>
          <w:rFonts w:ascii="宋体" w:hAnsi="宋体" w:cs="Arial"/>
          <w:sz w:val="24"/>
          <w:szCs w:val="24"/>
        </w:rPr>
        <w:t>实质</w:t>
      </w:r>
      <w:r>
        <w:rPr>
          <w:rFonts w:ascii="宋体" w:hAnsi="宋体" w:cs="Arial" w:hint="eastAsia"/>
          <w:sz w:val="24"/>
          <w:szCs w:val="24"/>
        </w:rPr>
        <w:t>性要求做出</w:t>
      </w:r>
      <w:r>
        <w:rPr>
          <w:rFonts w:ascii="宋体" w:hAnsi="宋体" w:cs="Arial"/>
          <w:sz w:val="24"/>
          <w:szCs w:val="24"/>
        </w:rPr>
        <w:t>了响应</w:t>
      </w:r>
      <w:r>
        <w:rPr>
          <w:rFonts w:ascii="宋体" w:hAnsi="宋体" w:cs="Arial" w:hint="eastAsia"/>
          <w:sz w:val="24"/>
          <w:szCs w:val="24"/>
        </w:rPr>
        <w:t>。符合性审查条款详见采购文件第二章“竞争性谈判响应文件内容”。</w:t>
      </w:r>
    </w:p>
    <w:p w:rsidR="00FF6981" w:rsidRDefault="00DA4AD6">
      <w:pPr>
        <w:spacing w:line="440" w:lineRule="exact"/>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0</w:t>
      </w:r>
      <w:r>
        <w:rPr>
          <w:rFonts w:ascii="宋体" w:hAnsi="宋体" w:cs="Arial"/>
          <w:sz w:val="24"/>
          <w:szCs w:val="24"/>
        </w:rPr>
        <w:t>.</w:t>
      </w:r>
      <w:r>
        <w:rPr>
          <w:rFonts w:ascii="宋体" w:hAnsi="宋体" w:cs="Arial" w:hint="eastAsia"/>
          <w:sz w:val="24"/>
          <w:szCs w:val="24"/>
        </w:rPr>
        <w:t>3</w:t>
      </w:r>
      <w:r>
        <w:rPr>
          <w:rFonts w:ascii="宋体" w:hAnsi="宋体" w:cs="Arial"/>
          <w:sz w:val="24"/>
          <w:szCs w:val="24"/>
        </w:rPr>
        <w:t xml:space="preserve"> 实质上响应</w:t>
      </w:r>
      <w:r>
        <w:rPr>
          <w:rFonts w:ascii="宋体" w:hAnsi="宋体" w:cs="Arial" w:hint="eastAsia"/>
          <w:sz w:val="24"/>
          <w:szCs w:val="24"/>
        </w:rPr>
        <w:t>的投</w:t>
      </w:r>
      <w:r>
        <w:rPr>
          <w:rFonts w:ascii="宋体" w:hAnsi="宋体" w:cs="Arial"/>
          <w:sz w:val="24"/>
          <w:szCs w:val="24"/>
        </w:rPr>
        <w:t>标</w:t>
      </w:r>
      <w:r>
        <w:rPr>
          <w:rFonts w:ascii="宋体" w:hAnsi="宋体" w:cs="Arial" w:hint="eastAsia"/>
          <w:sz w:val="24"/>
          <w:szCs w:val="24"/>
        </w:rPr>
        <w:t>是指与采购文件的</w:t>
      </w:r>
      <w:r>
        <w:rPr>
          <w:rFonts w:ascii="宋体" w:hAnsi="宋体" w:cs="Arial"/>
          <w:sz w:val="24"/>
          <w:szCs w:val="24"/>
        </w:rPr>
        <w:t>条</w:t>
      </w:r>
      <w:r>
        <w:rPr>
          <w:rFonts w:ascii="宋体" w:hAnsi="宋体" w:cs="Arial" w:hint="eastAsia"/>
          <w:sz w:val="24"/>
          <w:szCs w:val="24"/>
        </w:rPr>
        <w:t>款、</w:t>
      </w:r>
      <w:r>
        <w:rPr>
          <w:rFonts w:ascii="宋体" w:hAnsi="宋体" w:cs="Arial"/>
          <w:sz w:val="24"/>
          <w:szCs w:val="24"/>
        </w:rPr>
        <w:t>条</w:t>
      </w:r>
      <w:r>
        <w:rPr>
          <w:rFonts w:ascii="宋体" w:hAnsi="宋体" w:cs="Arial" w:hint="eastAsia"/>
          <w:sz w:val="24"/>
          <w:szCs w:val="24"/>
        </w:rPr>
        <w:t>件和</w:t>
      </w:r>
      <w:r>
        <w:rPr>
          <w:rFonts w:ascii="宋体" w:hAnsi="宋体" w:cs="Arial"/>
          <w:sz w:val="24"/>
          <w:szCs w:val="24"/>
        </w:rPr>
        <w:t>规</w:t>
      </w:r>
      <w:r>
        <w:rPr>
          <w:rFonts w:ascii="宋体" w:hAnsi="宋体" w:cs="Arial" w:hint="eastAsia"/>
          <w:sz w:val="24"/>
          <w:szCs w:val="24"/>
        </w:rPr>
        <w:t>格相符，</w:t>
      </w:r>
      <w:r>
        <w:rPr>
          <w:rFonts w:ascii="宋体" w:hAnsi="宋体" w:cs="Arial"/>
          <w:sz w:val="24"/>
          <w:szCs w:val="24"/>
        </w:rPr>
        <w:t>没</w:t>
      </w:r>
      <w:r>
        <w:rPr>
          <w:rFonts w:ascii="宋体" w:hAnsi="宋体" w:cs="Arial" w:hint="eastAsia"/>
          <w:sz w:val="24"/>
          <w:szCs w:val="24"/>
        </w:rPr>
        <w:t>有重大偏离。</w:t>
      </w:r>
    </w:p>
    <w:p w:rsidR="00FF6981" w:rsidRDefault="00DA4AD6">
      <w:pPr>
        <w:spacing w:line="440" w:lineRule="exact"/>
        <w:ind w:firstLineChars="200" w:firstLine="480"/>
        <w:rPr>
          <w:rFonts w:ascii="宋体" w:hAnsi="宋体" w:cs="Arial"/>
          <w:sz w:val="24"/>
          <w:szCs w:val="24"/>
        </w:rPr>
      </w:pPr>
      <w:r>
        <w:rPr>
          <w:rFonts w:ascii="宋体" w:hAnsi="宋体" w:cs="Arial" w:hint="eastAsia"/>
          <w:sz w:val="24"/>
          <w:szCs w:val="24"/>
        </w:rPr>
        <w:t>下列情况属于重大偏差：</w:t>
      </w:r>
    </w:p>
    <w:p w:rsidR="00FF6981" w:rsidRDefault="00DA4AD6">
      <w:pPr>
        <w:numPr>
          <w:ilvl w:val="0"/>
          <w:numId w:val="5"/>
        </w:numPr>
        <w:spacing w:line="440" w:lineRule="exact"/>
        <w:ind w:firstLineChars="200" w:firstLine="480"/>
        <w:rPr>
          <w:rFonts w:ascii="宋体" w:hAnsi="宋体" w:cs="Arial"/>
          <w:sz w:val="24"/>
          <w:szCs w:val="24"/>
        </w:rPr>
      </w:pPr>
      <w:r>
        <w:rPr>
          <w:rFonts w:ascii="宋体" w:hAnsi="宋体" w:cs="Arial" w:hint="eastAsia"/>
          <w:sz w:val="24"/>
          <w:szCs w:val="24"/>
        </w:rPr>
        <w:t>没有按照谈判文件要求提供投标保证金或者所提供的投标保证金有瑕疵；</w:t>
      </w:r>
    </w:p>
    <w:p w:rsidR="00FF6981" w:rsidRDefault="00DA4AD6">
      <w:pPr>
        <w:numPr>
          <w:ilvl w:val="0"/>
          <w:numId w:val="5"/>
        </w:numPr>
        <w:spacing w:line="440" w:lineRule="exact"/>
        <w:ind w:firstLineChars="200" w:firstLine="480"/>
        <w:rPr>
          <w:rFonts w:ascii="宋体" w:hAnsi="宋体" w:cs="Arial"/>
          <w:sz w:val="24"/>
          <w:szCs w:val="24"/>
        </w:rPr>
      </w:pPr>
      <w:r>
        <w:rPr>
          <w:rFonts w:ascii="宋体" w:hAnsi="宋体" w:cs="Arial" w:hint="eastAsia"/>
          <w:sz w:val="24"/>
          <w:szCs w:val="24"/>
        </w:rPr>
        <w:t>投标文件没有竞标人授权代表签字和加盖公章；</w:t>
      </w:r>
    </w:p>
    <w:p w:rsidR="00FF6981" w:rsidRDefault="00DA4AD6">
      <w:pPr>
        <w:numPr>
          <w:ilvl w:val="0"/>
          <w:numId w:val="5"/>
        </w:numPr>
        <w:spacing w:line="440" w:lineRule="exact"/>
        <w:ind w:firstLineChars="200" w:firstLine="480"/>
        <w:rPr>
          <w:rFonts w:ascii="宋体" w:hAnsi="宋体" w:cs="Arial"/>
          <w:sz w:val="24"/>
          <w:szCs w:val="24"/>
        </w:rPr>
      </w:pPr>
      <w:r>
        <w:rPr>
          <w:rFonts w:ascii="宋体" w:hAnsi="宋体" w:cs="Arial" w:hint="eastAsia"/>
          <w:sz w:val="24"/>
          <w:szCs w:val="24"/>
        </w:rPr>
        <w:t>投标文件载明的采购项目完成期限超过谈判文件规定的期限；</w:t>
      </w:r>
    </w:p>
    <w:p w:rsidR="00FF6981" w:rsidRDefault="00DA4AD6">
      <w:pPr>
        <w:numPr>
          <w:ilvl w:val="0"/>
          <w:numId w:val="5"/>
        </w:numPr>
        <w:spacing w:line="440" w:lineRule="exact"/>
        <w:ind w:firstLineChars="200" w:firstLine="480"/>
        <w:rPr>
          <w:rFonts w:ascii="宋体" w:hAnsi="宋体" w:cs="Arial"/>
          <w:sz w:val="24"/>
          <w:szCs w:val="24"/>
        </w:rPr>
      </w:pPr>
      <w:r>
        <w:rPr>
          <w:rFonts w:ascii="宋体" w:hAnsi="宋体" w:cs="Arial" w:hint="eastAsia"/>
          <w:sz w:val="24"/>
          <w:szCs w:val="24"/>
        </w:rPr>
        <w:t>明显不符合技术规格、技术标准的要求；</w:t>
      </w:r>
    </w:p>
    <w:p w:rsidR="00FF6981" w:rsidRDefault="00DA4AD6">
      <w:pPr>
        <w:numPr>
          <w:ilvl w:val="0"/>
          <w:numId w:val="5"/>
        </w:numPr>
        <w:spacing w:line="440" w:lineRule="exact"/>
        <w:ind w:firstLineChars="200" w:firstLine="480"/>
        <w:rPr>
          <w:rFonts w:ascii="宋体" w:hAnsi="宋体" w:cs="Arial"/>
          <w:sz w:val="24"/>
          <w:szCs w:val="24"/>
        </w:rPr>
      </w:pPr>
      <w:r>
        <w:rPr>
          <w:rFonts w:ascii="宋体" w:hAnsi="宋体" w:cs="Arial" w:hint="eastAsia"/>
          <w:sz w:val="24"/>
          <w:szCs w:val="24"/>
        </w:rPr>
        <w:t>投标文件附有采购人不能接受的条件；</w:t>
      </w:r>
    </w:p>
    <w:p w:rsidR="00FF6981" w:rsidRDefault="00DA4AD6">
      <w:pPr>
        <w:numPr>
          <w:ilvl w:val="0"/>
          <w:numId w:val="5"/>
        </w:numPr>
        <w:spacing w:line="440" w:lineRule="exact"/>
        <w:ind w:firstLineChars="200" w:firstLine="480"/>
        <w:rPr>
          <w:rFonts w:ascii="宋体" w:hAnsi="宋体" w:cs="Arial"/>
          <w:sz w:val="24"/>
          <w:szCs w:val="24"/>
        </w:rPr>
      </w:pPr>
      <w:r>
        <w:rPr>
          <w:rFonts w:ascii="宋体" w:hAnsi="宋体" w:cs="Arial" w:hint="eastAsia"/>
          <w:sz w:val="24"/>
          <w:szCs w:val="24"/>
        </w:rPr>
        <w:t>不符合谈判文件有规定的其他实质性要求。</w:t>
      </w:r>
    </w:p>
    <w:p w:rsidR="00FF6981" w:rsidRDefault="00DA4AD6">
      <w:pPr>
        <w:spacing w:line="440" w:lineRule="exact"/>
        <w:rPr>
          <w:rFonts w:ascii="宋体" w:hAnsi="宋体" w:cs="Arial"/>
          <w:sz w:val="24"/>
          <w:szCs w:val="24"/>
        </w:rPr>
      </w:pPr>
      <w:r>
        <w:rPr>
          <w:rFonts w:ascii="宋体" w:hAnsi="宋体" w:cs="Arial" w:hint="eastAsia"/>
          <w:sz w:val="24"/>
          <w:szCs w:val="24"/>
        </w:rPr>
        <w:t xml:space="preserve">    投标文件有上述情形之一的，为未能对谈判文件作出实质性响应，并作否决投标处理。谈判文件资格性审查的内容均为重大偏差。如果</w:t>
      </w:r>
      <w:r>
        <w:rPr>
          <w:rFonts w:ascii="宋体" w:hAnsi="宋体" w:cs="Arial"/>
          <w:sz w:val="24"/>
          <w:szCs w:val="24"/>
        </w:rPr>
        <w:t>纠</w:t>
      </w:r>
      <w:r>
        <w:rPr>
          <w:rFonts w:ascii="宋体" w:hAnsi="宋体" w:cs="Arial" w:hint="eastAsia"/>
          <w:sz w:val="24"/>
          <w:szCs w:val="24"/>
        </w:rPr>
        <w:t>正</w:t>
      </w:r>
      <w:r>
        <w:rPr>
          <w:rFonts w:ascii="宋体" w:hAnsi="宋体" w:cs="Arial"/>
          <w:sz w:val="24"/>
          <w:szCs w:val="24"/>
        </w:rPr>
        <w:t>这</w:t>
      </w:r>
      <w:r>
        <w:rPr>
          <w:rFonts w:ascii="宋体" w:hAnsi="宋体" w:cs="Arial" w:hint="eastAsia"/>
          <w:sz w:val="24"/>
          <w:szCs w:val="24"/>
        </w:rPr>
        <w:t>些偏离</w:t>
      </w:r>
      <w:r>
        <w:rPr>
          <w:rFonts w:ascii="宋体" w:hAnsi="宋体" w:cs="Arial"/>
          <w:sz w:val="24"/>
          <w:szCs w:val="24"/>
        </w:rPr>
        <w:t>将对其他实质上响应</w:t>
      </w:r>
      <w:r>
        <w:rPr>
          <w:rFonts w:ascii="宋体" w:hAnsi="宋体" w:cs="Arial" w:hint="eastAsia"/>
          <w:sz w:val="24"/>
          <w:szCs w:val="24"/>
        </w:rPr>
        <w:t>采购文件</w:t>
      </w:r>
      <w:r>
        <w:rPr>
          <w:rFonts w:ascii="宋体" w:hAnsi="宋体" w:cs="Arial"/>
          <w:sz w:val="24"/>
          <w:szCs w:val="24"/>
        </w:rPr>
        <w:t>要</w:t>
      </w:r>
      <w:r>
        <w:rPr>
          <w:rFonts w:ascii="宋体" w:hAnsi="宋体" w:cs="Arial" w:hint="eastAsia"/>
          <w:sz w:val="24"/>
          <w:szCs w:val="24"/>
        </w:rPr>
        <w:t>求的竞标人的</w:t>
      </w:r>
      <w:r>
        <w:rPr>
          <w:rFonts w:ascii="宋体" w:hAnsi="宋体" w:cs="Arial"/>
          <w:sz w:val="24"/>
          <w:szCs w:val="24"/>
        </w:rPr>
        <w:t>竞争</w:t>
      </w:r>
      <w:r>
        <w:rPr>
          <w:rFonts w:ascii="宋体" w:hAnsi="宋体" w:cs="Arial" w:hint="eastAsia"/>
          <w:sz w:val="24"/>
          <w:szCs w:val="24"/>
        </w:rPr>
        <w:t>地位</w:t>
      </w:r>
      <w:r>
        <w:rPr>
          <w:rFonts w:ascii="宋体" w:hAnsi="宋体" w:cs="Arial"/>
          <w:sz w:val="24"/>
          <w:szCs w:val="24"/>
        </w:rPr>
        <w:t>产</w:t>
      </w:r>
      <w:r>
        <w:rPr>
          <w:rFonts w:ascii="宋体" w:hAnsi="宋体" w:cs="Arial" w:hint="eastAsia"/>
          <w:sz w:val="24"/>
          <w:szCs w:val="24"/>
        </w:rPr>
        <w:t>生不公正的影</w:t>
      </w:r>
      <w:r>
        <w:rPr>
          <w:rFonts w:ascii="宋体" w:hAnsi="宋体" w:cs="Arial"/>
          <w:sz w:val="24"/>
          <w:szCs w:val="24"/>
        </w:rPr>
        <w:t>响</w:t>
      </w:r>
      <w:r>
        <w:rPr>
          <w:rFonts w:ascii="宋体" w:hAnsi="宋体" w:cs="Arial" w:hint="eastAsia"/>
          <w:sz w:val="24"/>
          <w:szCs w:val="24"/>
        </w:rPr>
        <w:t>。</w:t>
      </w:r>
    </w:p>
    <w:p w:rsidR="00FF6981" w:rsidRDefault="00DA4AD6">
      <w:pPr>
        <w:spacing w:line="440" w:lineRule="exact"/>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0</w:t>
      </w:r>
      <w:r>
        <w:rPr>
          <w:rFonts w:ascii="宋体" w:hAnsi="宋体" w:cs="Arial"/>
          <w:sz w:val="24"/>
          <w:szCs w:val="24"/>
        </w:rPr>
        <w:t>.</w:t>
      </w:r>
      <w:r>
        <w:rPr>
          <w:rFonts w:ascii="宋体" w:hAnsi="宋体" w:cs="Arial" w:hint="eastAsia"/>
          <w:sz w:val="24"/>
          <w:szCs w:val="24"/>
        </w:rPr>
        <w:t>4</w:t>
      </w:r>
      <w:r>
        <w:rPr>
          <w:rFonts w:ascii="宋体" w:hAnsi="宋体" w:cs="Arial" w:hint="eastAsia"/>
          <w:b/>
          <w:bCs/>
          <w:sz w:val="24"/>
          <w:szCs w:val="24"/>
        </w:rPr>
        <w:t>所谓细微偏差</w:t>
      </w:r>
      <w:r>
        <w:rPr>
          <w:rFonts w:ascii="宋体" w:hAnsi="宋体" w:cs="Arial" w:hint="eastAsia"/>
          <w:sz w:val="24"/>
          <w:szCs w:val="24"/>
        </w:rPr>
        <w:t>是指响应文件在实质上响应采购文件要求，并且补正这些遗漏或者不完整不会对其他竞标人造成不公平的结果。细微偏差不影响响应文件的有效性。</w:t>
      </w:r>
    </w:p>
    <w:p w:rsidR="00FF6981" w:rsidRDefault="00DA4AD6">
      <w:pPr>
        <w:spacing w:line="440" w:lineRule="exact"/>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0</w:t>
      </w:r>
      <w:r>
        <w:rPr>
          <w:rFonts w:ascii="宋体" w:hAnsi="宋体" w:cs="Arial"/>
          <w:sz w:val="24"/>
          <w:szCs w:val="24"/>
        </w:rPr>
        <w:t>.</w:t>
      </w:r>
      <w:r>
        <w:rPr>
          <w:rFonts w:ascii="宋体" w:hAnsi="宋体" w:cs="Arial" w:hint="eastAsia"/>
          <w:sz w:val="24"/>
          <w:szCs w:val="24"/>
        </w:rPr>
        <w:t>5</w:t>
      </w:r>
      <w:r>
        <w:rPr>
          <w:rFonts w:ascii="宋体" w:hAnsi="宋体" w:cs="Arial" w:hint="eastAsia"/>
          <w:b/>
          <w:bCs/>
          <w:sz w:val="24"/>
          <w:szCs w:val="24"/>
        </w:rPr>
        <w:t>重大偏离</w:t>
      </w:r>
      <w:r>
        <w:rPr>
          <w:rFonts w:ascii="宋体" w:hAnsi="宋体" w:cs="Arial" w:hint="eastAsia"/>
          <w:sz w:val="24"/>
          <w:szCs w:val="24"/>
        </w:rPr>
        <w:t>不</w:t>
      </w:r>
      <w:r>
        <w:rPr>
          <w:rFonts w:ascii="宋体" w:hAnsi="宋体" w:cs="Arial"/>
          <w:sz w:val="24"/>
          <w:szCs w:val="24"/>
        </w:rPr>
        <w:t>允许</w:t>
      </w:r>
      <w:r>
        <w:rPr>
          <w:rFonts w:ascii="宋体" w:hAnsi="宋体" w:cs="Arial" w:hint="eastAsia"/>
          <w:sz w:val="24"/>
          <w:szCs w:val="24"/>
        </w:rPr>
        <w:t>在</w:t>
      </w:r>
      <w:r>
        <w:rPr>
          <w:rFonts w:ascii="宋体" w:hAnsi="宋体" w:cs="Arial"/>
          <w:sz w:val="24"/>
          <w:szCs w:val="24"/>
        </w:rPr>
        <w:t>开标</w:t>
      </w:r>
      <w:r>
        <w:rPr>
          <w:rFonts w:ascii="宋体" w:hAnsi="宋体" w:cs="Arial" w:hint="eastAsia"/>
          <w:sz w:val="24"/>
          <w:szCs w:val="24"/>
        </w:rPr>
        <w:t>后修正，但</w:t>
      </w:r>
      <w:r>
        <w:rPr>
          <w:rFonts w:ascii="宋体" w:hAnsi="宋体" w:cs="Arial"/>
          <w:sz w:val="24"/>
          <w:szCs w:val="24"/>
        </w:rPr>
        <w:t>评</w:t>
      </w:r>
      <w:r>
        <w:rPr>
          <w:rFonts w:ascii="宋体" w:hAnsi="宋体" w:cs="Arial" w:hint="eastAsia"/>
          <w:sz w:val="24"/>
          <w:szCs w:val="24"/>
        </w:rPr>
        <w:t>审专家</w:t>
      </w:r>
      <w:r>
        <w:rPr>
          <w:rFonts w:ascii="宋体" w:hAnsi="宋体" w:cs="Arial"/>
          <w:sz w:val="24"/>
          <w:szCs w:val="24"/>
        </w:rPr>
        <w:t>将允许</w:t>
      </w:r>
      <w:r>
        <w:rPr>
          <w:rFonts w:ascii="宋体" w:hAnsi="宋体" w:cs="Arial" w:hint="eastAsia"/>
          <w:sz w:val="24"/>
          <w:szCs w:val="24"/>
        </w:rPr>
        <w:t>修正投</w:t>
      </w:r>
      <w:r>
        <w:rPr>
          <w:rFonts w:ascii="宋体" w:hAnsi="宋体" w:cs="Arial"/>
          <w:sz w:val="24"/>
          <w:szCs w:val="24"/>
        </w:rPr>
        <w:t>标</w:t>
      </w:r>
      <w:r>
        <w:rPr>
          <w:rFonts w:ascii="宋体" w:hAnsi="宋体" w:cs="Arial" w:hint="eastAsia"/>
          <w:sz w:val="24"/>
          <w:szCs w:val="24"/>
        </w:rPr>
        <w:t>中不构成重大偏离的地方，而且</w:t>
      </w:r>
      <w:r>
        <w:rPr>
          <w:rFonts w:ascii="宋体" w:hAnsi="宋体" w:cs="Arial"/>
          <w:sz w:val="24"/>
          <w:szCs w:val="24"/>
        </w:rPr>
        <w:t>这</w:t>
      </w:r>
      <w:r>
        <w:rPr>
          <w:rFonts w:ascii="宋体" w:hAnsi="宋体" w:cs="Arial" w:hint="eastAsia"/>
          <w:sz w:val="24"/>
          <w:szCs w:val="24"/>
        </w:rPr>
        <w:t>些修正不</w:t>
      </w:r>
      <w:r>
        <w:rPr>
          <w:rFonts w:ascii="宋体" w:hAnsi="宋体" w:cs="Arial"/>
          <w:sz w:val="24"/>
          <w:szCs w:val="24"/>
        </w:rPr>
        <w:t>会对其他实质上响应</w:t>
      </w:r>
      <w:r>
        <w:rPr>
          <w:rFonts w:ascii="宋体" w:hAnsi="宋体" w:cs="Arial" w:hint="eastAsia"/>
          <w:sz w:val="24"/>
          <w:szCs w:val="24"/>
        </w:rPr>
        <w:t>采购文件要求的竞标人的</w:t>
      </w:r>
      <w:r>
        <w:rPr>
          <w:rFonts w:ascii="宋体" w:hAnsi="宋体" w:cs="Arial"/>
          <w:sz w:val="24"/>
          <w:szCs w:val="24"/>
        </w:rPr>
        <w:t>竞争</w:t>
      </w:r>
      <w:r>
        <w:rPr>
          <w:rFonts w:ascii="宋体" w:hAnsi="宋体" w:cs="Arial" w:hint="eastAsia"/>
          <w:sz w:val="24"/>
          <w:szCs w:val="24"/>
        </w:rPr>
        <w:t>地位</w:t>
      </w:r>
      <w:r>
        <w:rPr>
          <w:rFonts w:ascii="宋体" w:hAnsi="宋体" w:cs="Arial"/>
          <w:sz w:val="24"/>
          <w:szCs w:val="24"/>
        </w:rPr>
        <w:t>产</w:t>
      </w:r>
      <w:r>
        <w:rPr>
          <w:rFonts w:ascii="宋体" w:hAnsi="宋体" w:cs="Arial" w:hint="eastAsia"/>
          <w:sz w:val="24"/>
          <w:szCs w:val="24"/>
        </w:rPr>
        <w:t>生不公正的影</w:t>
      </w:r>
      <w:r>
        <w:rPr>
          <w:rFonts w:ascii="宋体" w:hAnsi="宋体" w:cs="Arial"/>
          <w:sz w:val="24"/>
          <w:szCs w:val="24"/>
        </w:rPr>
        <w:t>响</w:t>
      </w:r>
      <w:r>
        <w:rPr>
          <w:rFonts w:ascii="宋体" w:hAnsi="宋体" w:cs="Arial" w:hint="eastAsia"/>
          <w:sz w:val="24"/>
          <w:szCs w:val="24"/>
        </w:rPr>
        <w:t>，评审小组应当书面要求存在细微偏差的竞标人在评审结束前予以补正。</w:t>
      </w:r>
    </w:p>
    <w:p w:rsidR="00FF6981" w:rsidRDefault="00DA4AD6">
      <w:pPr>
        <w:spacing w:line="400" w:lineRule="exact"/>
        <w:ind w:firstLineChars="200" w:firstLine="480"/>
        <w:rPr>
          <w:rFonts w:ascii="宋体" w:hAnsi="宋体" w:cs="Arial"/>
          <w:sz w:val="24"/>
          <w:szCs w:val="24"/>
        </w:rPr>
      </w:pPr>
      <w:r>
        <w:rPr>
          <w:rFonts w:ascii="宋体" w:hAnsi="宋体" w:cs="Arial"/>
          <w:sz w:val="24"/>
          <w:szCs w:val="24"/>
        </w:rPr>
        <w:t>2</w:t>
      </w:r>
      <w:r>
        <w:rPr>
          <w:rFonts w:ascii="宋体" w:hAnsi="宋体" w:cs="Arial" w:hint="eastAsia"/>
          <w:sz w:val="24"/>
          <w:szCs w:val="24"/>
        </w:rPr>
        <w:t>0</w:t>
      </w:r>
      <w:r>
        <w:rPr>
          <w:rFonts w:ascii="宋体" w:hAnsi="宋体" w:cs="Arial"/>
          <w:sz w:val="24"/>
          <w:szCs w:val="24"/>
        </w:rPr>
        <w:t>.</w:t>
      </w:r>
      <w:r>
        <w:rPr>
          <w:rFonts w:ascii="宋体" w:hAnsi="宋体" w:cs="Arial" w:hint="eastAsia"/>
          <w:sz w:val="24"/>
          <w:szCs w:val="24"/>
        </w:rPr>
        <w:t>6</w:t>
      </w:r>
      <w:r>
        <w:rPr>
          <w:rFonts w:ascii="宋体" w:hAnsi="宋体" w:cs="Arial"/>
          <w:sz w:val="24"/>
          <w:szCs w:val="24"/>
        </w:rPr>
        <w:t xml:space="preserve"> 评</w:t>
      </w:r>
      <w:r>
        <w:rPr>
          <w:rFonts w:ascii="宋体" w:hAnsi="宋体" w:cs="Arial" w:hint="eastAsia"/>
          <w:sz w:val="24"/>
          <w:szCs w:val="24"/>
        </w:rPr>
        <w:t>审专家</w:t>
      </w:r>
      <w:r>
        <w:rPr>
          <w:rFonts w:ascii="宋体" w:hAnsi="宋体" w:cs="Arial"/>
          <w:sz w:val="24"/>
          <w:szCs w:val="24"/>
        </w:rPr>
        <w:t>审</w:t>
      </w:r>
      <w:r>
        <w:rPr>
          <w:rFonts w:ascii="宋体" w:hAnsi="宋体" w:cs="Arial" w:hint="eastAsia"/>
          <w:sz w:val="24"/>
          <w:szCs w:val="24"/>
        </w:rPr>
        <w:t>定响应文件的</w:t>
      </w:r>
      <w:r>
        <w:rPr>
          <w:rFonts w:ascii="宋体" w:hAnsi="宋体" w:cs="Arial"/>
          <w:sz w:val="24"/>
          <w:szCs w:val="24"/>
        </w:rPr>
        <w:t>响应</w:t>
      </w:r>
      <w:r>
        <w:rPr>
          <w:rFonts w:ascii="宋体" w:hAnsi="宋体" w:cs="Arial" w:hint="eastAsia"/>
          <w:sz w:val="24"/>
          <w:szCs w:val="24"/>
        </w:rPr>
        <w:t>性只根据响应文件本身的</w:t>
      </w:r>
      <w:r>
        <w:rPr>
          <w:rFonts w:ascii="宋体" w:hAnsi="宋体" w:cs="Arial"/>
          <w:sz w:val="24"/>
          <w:szCs w:val="24"/>
        </w:rPr>
        <w:t>内</w:t>
      </w:r>
      <w:r>
        <w:rPr>
          <w:rFonts w:ascii="宋体" w:hAnsi="宋体" w:cs="Arial" w:hint="eastAsia"/>
          <w:sz w:val="24"/>
          <w:szCs w:val="24"/>
        </w:rPr>
        <w:t>容而不</w:t>
      </w:r>
      <w:r>
        <w:rPr>
          <w:rFonts w:ascii="宋体" w:hAnsi="宋体" w:cs="Arial"/>
          <w:sz w:val="24"/>
          <w:szCs w:val="24"/>
        </w:rPr>
        <w:t>寻</w:t>
      </w:r>
      <w:r>
        <w:rPr>
          <w:rFonts w:ascii="宋体" w:hAnsi="宋体" w:cs="Arial" w:hint="eastAsia"/>
          <w:sz w:val="24"/>
          <w:szCs w:val="24"/>
        </w:rPr>
        <w:t>求外部</w:t>
      </w:r>
      <w:r>
        <w:rPr>
          <w:rFonts w:ascii="宋体" w:hAnsi="宋体" w:cs="Arial"/>
          <w:sz w:val="24"/>
          <w:szCs w:val="24"/>
        </w:rPr>
        <w:t>证</w:t>
      </w:r>
      <w:r>
        <w:rPr>
          <w:rFonts w:ascii="宋体" w:hAnsi="宋体" w:cs="Arial" w:hint="eastAsia"/>
          <w:sz w:val="24"/>
          <w:szCs w:val="24"/>
        </w:rPr>
        <w:t>据。</w:t>
      </w:r>
    </w:p>
    <w:p w:rsidR="00FF6981" w:rsidRDefault="00DA4AD6">
      <w:pPr>
        <w:spacing w:line="400" w:lineRule="exact"/>
        <w:ind w:firstLineChars="200" w:firstLine="480"/>
        <w:rPr>
          <w:rFonts w:ascii="宋体" w:hAnsi="宋体"/>
          <w:sz w:val="24"/>
          <w:szCs w:val="24"/>
        </w:rPr>
      </w:pPr>
      <w:r>
        <w:rPr>
          <w:rFonts w:ascii="宋体" w:hAnsi="宋体" w:cs="Arial" w:hint="eastAsia"/>
          <w:sz w:val="24"/>
          <w:szCs w:val="24"/>
        </w:rPr>
        <w:t>20.7</w:t>
      </w:r>
      <w:r>
        <w:rPr>
          <w:rFonts w:ascii="宋体" w:hAnsi="宋体" w:hint="eastAsia"/>
          <w:sz w:val="24"/>
          <w:szCs w:val="24"/>
        </w:rPr>
        <w:t xml:space="preserve"> 响应文件中明显的文字和计算错误，按下列规则修正：</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（1）大写金额与小写金额不一致的，以大写金额为准；</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（2）总价金额与按单价汇总金额不一致的，以单价金额计算结果为准；</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（3）单价金额小数点有明显错位的，应以总价为准，并修改单价；</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（4）按上述规则调整后的价格为评审价格，对竞标人具有约束力。如果竞标人不接受按上述规则修正后的价格，其投标将作为无效投标处理。</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21.响应文件的澄清</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21.1在评审期间，对响应文件中含义不明确、同类问题表述不一致或者有明显文字和计算错误的内容，评审小组可以以书面形式要求竞标人做出必要的澄清、说明或者纠正。竞标人的澄清、说明或者纠正应当采用书面形式，由其法定代表人（单位负责人）或其授权委托人签字或者加盖公章。由授权代表签字的，应当附法定代表人（单位负责人）授权书。竞标人为自然人的，应当由本人签字并附身份证明，并作为响应文件的一部分。</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21.2 竞标人对响应文件的澄清不得对投标价格或其他实质性内容进行更改。</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22. 评审方法及评审标准</w:t>
      </w:r>
    </w:p>
    <w:p w:rsidR="00FF6981" w:rsidRDefault="00DA4AD6">
      <w:pPr>
        <w:spacing w:line="400" w:lineRule="exact"/>
        <w:ind w:firstLineChars="200" w:firstLine="480"/>
        <w:rPr>
          <w:sz w:val="24"/>
          <w:szCs w:val="24"/>
        </w:rPr>
      </w:pPr>
      <w:r>
        <w:rPr>
          <w:rFonts w:hint="eastAsia"/>
          <w:sz w:val="24"/>
          <w:szCs w:val="24"/>
        </w:rPr>
        <w:t xml:space="preserve">22.1 </w:t>
      </w:r>
      <w:r>
        <w:rPr>
          <w:rFonts w:hint="eastAsia"/>
          <w:sz w:val="24"/>
          <w:szCs w:val="24"/>
        </w:rPr>
        <w:t>评审小组按采购文件中规定的评审方法及评审标准，对符合性审查和资格性审查合</w:t>
      </w:r>
      <w:r>
        <w:rPr>
          <w:rFonts w:hint="eastAsia"/>
          <w:sz w:val="24"/>
          <w:szCs w:val="24"/>
        </w:rPr>
        <w:lastRenderedPageBreak/>
        <w:t>格的响应文件进行比较和评价。</w:t>
      </w:r>
    </w:p>
    <w:p w:rsidR="00FF6981" w:rsidRDefault="00DA4AD6">
      <w:pPr>
        <w:spacing w:line="400" w:lineRule="exact"/>
        <w:ind w:firstLineChars="200" w:firstLine="482"/>
        <w:rPr>
          <w:b/>
          <w:sz w:val="24"/>
          <w:szCs w:val="24"/>
        </w:rPr>
      </w:pPr>
      <w:r>
        <w:rPr>
          <w:rFonts w:hint="eastAsia"/>
          <w:b/>
          <w:sz w:val="24"/>
          <w:szCs w:val="24"/>
        </w:rPr>
        <w:t>最低评标价法，是指以价格为主要因素确定成交人的评审方法，即在全部满足采购文件实质性要求前提下，依据统一的价格要素评定最低报价，以提出最低报价的竞标人作为成交人的评审办法。</w:t>
      </w:r>
    </w:p>
    <w:p w:rsidR="00FF6981" w:rsidRDefault="00DA4AD6">
      <w:pPr>
        <w:tabs>
          <w:tab w:val="left" w:pos="735"/>
        </w:tabs>
        <w:spacing w:line="400" w:lineRule="exact"/>
        <w:ind w:leftChars="-1" w:left="-2" w:firstLineChars="200" w:firstLine="480"/>
        <w:rPr>
          <w:b/>
          <w:bCs/>
          <w:sz w:val="24"/>
          <w:szCs w:val="24"/>
        </w:rPr>
      </w:pPr>
      <w:r>
        <w:rPr>
          <w:rFonts w:hint="eastAsia"/>
          <w:sz w:val="24"/>
          <w:szCs w:val="24"/>
        </w:rPr>
        <w:t>评审小组将与通过初审的竞标人分别进行背靠背的谈判。谈判结束后，参加谈判的供应商无论对服务承诺或最后报价有无</w:t>
      </w:r>
      <w:r>
        <w:rPr>
          <w:rFonts w:hint="eastAsia"/>
          <w:b/>
          <w:bCs/>
          <w:sz w:val="24"/>
          <w:szCs w:val="24"/>
        </w:rPr>
        <w:t>谈判采取两轮或多轮方式进行，谈判响应文件中的投标报价为第一轮报价，开标现场不公开。以后各轮进行的报价依次为二轮、三轮、</w:t>
      </w:r>
      <w:r>
        <w:rPr>
          <w:rFonts w:hint="eastAsia"/>
          <w:b/>
          <w:bCs/>
          <w:sz w:val="24"/>
          <w:szCs w:val="24"/>
        </w:rPr>
        <w:t>N</w:t>
      </w:r>
      <w:r>
        <w:rPr>
          <w:rFonts w:hint="eastAsia"/>
          <w:b/>
          <w:bCs/>
          <w:sz w:val="24"/>
          <w:szCs w:val="24"/>
        </w:rPr>
        <w:t>轮报价。</w:t>
      </w:r>
    </w:p>
    <w:p w:rsidR="00FF6981" w:rsidRDefault="00DA4AD6" w:rsidP="005A2281">
      <w:pPr>
        <w:tabs>
          <w:tab w:val="left" w:pos="735"/>
        </w:tabs>
        <w:spacing w:line="400" w:lineRule="exact"/>
        <w:ind w:firstLineChars="199" w:firstLine="478"/>
        <w:rPr>
          <w:sz w:val="24"/>
          <w:szCs w:val="24"/>
        </w:rPr>
      </w:pPr>
      <w:r>
        <w:rPr>
          <w:rFonts w:hint="eastAsia"/>
          <w:sz w:val="24"/>
          <w:szCs w:val="24"/>
        </w:rPr>
        <w:t>补充或修改，都应以书面形式确认，并由法定代表人（单位负责人）或其授权代表人签署，在规定的时间内密封递交给评审小组。投标报价以供应商进行的最后一次报价为准。提交最后报价的供应商不得少于</w:t>
      </w:r>
      <w:r>
        <w:rPr>
          <w:rFonts w:hint="eastAsia"/>
          <w:sz w:val="24"/>
          <w:szCs w:val="24"/>
        </w:rPr>
        <w:t>3</w:t>
      </w:r>
      <w:r>
        <w:rPr>
          <w:rFonts w:hint="eastAsia"/>
          <w:sz w:val="24"/>
          <w:szCs w:val="24"/>
        </w:rPr>
        <w:t>家。</w:t>
      </w:r>
    </w:p>
    <w:p w:rsidR="00FF6981" w:rsidRDefault="00DA4AD6" w:rsidP="005A2281">
      <w:pPr>
        <w:tabs>
          <w:tab w:val="left" w:pos="735"/>
        </w:tabs>
        <w:spacing w:line="400" w:lineRule="exact"/>
        <w:ind w:firstLineChars="199" w:firstLine="478"/>
        <w:rPr>
          <w:rFonts w:ascii="宋体" w:hAnsi="宋体"/>
          <w:sz w:val="24"/>
          <w:szCs w:val="24"/>
        </w:rPr>
      </w:pPr>
      <w:r>
        <w:rPr>
          <w:rFonts w:hint="eastAsia"/>
          <w:sz w:val="24"/>
          <w:szCs w:val="24"/>
        </w:rPr>
        <w:t>每轮报价书必须由法定代表人（单位负责人）或其授权委托人签字或盖章，各个供应商后一轮谈判报价不得超过各自前一轮报价。</w:t>
      </w:r>
    </w:p>
    <w:p w:rsidR="00FF6981" w:rsidRDefault="00DA4AD6">
      <w:pPr>
        <w:spacing w:line="400" w:lineRule="exact"/>
        <w:ind w:firstLineChars="200" w:firstLine="480"/>
        <w:rPr>
          <w:sz w:val="24"/>
          <w:szCs w:val="24"/>
        </w:rPr>
      </w:pPr>
      <w:r>
        <w:rPr>
          <w:rFonts w:hint="eastAsia"/>
          <w:sz w:val="24"/>
          <w:szCs w:val="24"/>
        </w:rPr>
        <w:t xml:space="preserve">22.2 </w:t>
      </w:r>
      <w:r>
        <w:rPr>
          <w:rFonts w:hint="eastAsia"/>
          <w:b/>
          <w:bCs/>
          <w:sz w:val="24"/>
          <w:szCs w:val="24"/>
        </w:rPr>
        <w:t>采用最低评标价法的项目，按以下规则进行评审</w:t>
      </w:r>
      <w:r>
        <w:rPr>
          <w:rFonts w:hint="eastAsia"/>
          <w:sz w:val="24"/>
          <w:szCs w:val="24"/>
        </w:rPr>
        <w:t>：</w:t>
      </w:r>
    </w:p>
    <w:p w:rsidR="00FF6981" w:rsidRDefault="00DA4AD6">
      <w:pPr>
        <w:spacing w:line="40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）评审小组根据评审方法对每个有效响应文件进行评审，按照评审价格由低到高的顺序对竞标人进行排序。</w:t>
      </w:r>
    </w:p>
    <w:p w:rsidR="00FF6981" w:rsidRDefault="00DA4AD6">
      <w:pPr>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）评审小组完成评审后，须向采购代理机构提交书面评审报告，并确定排序第一的竞标人作为成交人，或将候选成交人的排序名单提交给采购人，按照评审小组评审报告中推荐的成交候选竞标人顺序确定成交人。</w:t>
      </w:r>
      <w:r>
        <w:rPr>
          <w:rFonts w:hint="eastAsia"/>
          <w:b/>
          <w:bCs/>
          <w:sz w:val="24"/>
          <w:szCs w:val="24"/>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hint="eastAsia"/>
          <w:sz w:val="24"/>
          <w:szCs w:val="24"/>
        </w:rPr>
        <w:t>。</w:t>
      </w:r>
    </w:p>
    <w:p w:rsidR="00FF6981" w:rsidRDefault="00DA4AD6">
      <w:pPr>
        <w:spacing w:line="400" w:lineRule="exact"/>
        <w:ind w:firstLineChars="200" w:firstLine="480"/>
        <w:rPr>
          <w:sz w:val="24"/>
          <w:szCs w:val="24"/>
        </w:rPr>
      </w:pPr>
      <w:r>
        <w:rPr>
          <w:rFonts w:hint="eastAsia"/>
          <w:sz w:val="24"/>
          <w:szCs w:val="24"/>
        </w:rPr>
        <w:t xml:space="preserve">22.3 </w:t>
      </w:r>
      <w:r>
        <w:rPr>
          <w:rFonts w:hint="eastAsia"/>
          <w:b/>
          <w:bCs/>
          <w:sz w:val="24"/>
          <w:szCs w:val="24"/>
        </w:rPr>
        <w:t>按上述评审方法确定的符合成交条件报价相同的竞标人如果有</w:t>
      </w:r>
      <w:r>
        <w:rPr>
          <w:rFonts w:hint="eastAsia"/>
          <w:b/>
          <w:bCs/>
          <w:sz w:val="24"/>
          <w:szCs w:val="24"/>
        </w:rPr>
        <w:t>2</w:t>
      </w:r>
      <w:r>
        <w:rPr>
          <w:rFonts w:hint="eastAsia"/>
          <w:b/>
          <w:bCs/>
          <w:sz w:val="24"/>
          <w:szCs w:val="24"/>
        </w:rPr>
        <w:t>个或</w:t>
      </w:r>
      <w:r>
        <w:rPr>
          <w:rFonts w:hint="eastAsia"/>
          <w:b/>
          <w:bCs/>
          <w:sz w:val="24"/>
          <w:szCs w:val="24"/>
        </w:rPr>
        <w:t>2</w:t>
      </w:r>
      <w:r>
        <w:rPr>
          <w:rFonts w:hint="eastAsia"/>
          <w:b/>
          <w:bCs/>
          <w:sz w:val="24"/>
          <w:szCs w:val="24"/>
        </w:rPr>
        <w:t>个以上，则以技术优劣确定成交人；技术相同的，由评审小组投票确定成交人或候选成交人的排序</w:t>
      </w:r>
      <w:r>
        <w:rPr>
          <w:rFonts w:hint="eastAsia"/>
          <w:sz w:val="24"/>
          <w:szCs w:val="24"/>
        </w:rPr>
        <w:t>。</w:t>
      </w:r>
    </w:p>
    <w:p w:rsidR="00FF6981" w:rsidRDefault="00DA4AD6">
      <w:pPr>
        <w:spacing w:line="400" w:lineRule="exact"/>
        <w:ind w:firstLineChars="200" w:firstLine="482"/>
        <w:rPr>
          <w:rFonts w:ascii="宋体" w:hAnsi="宋体"/>
          <w:b/>
          <w:sz w:val="24"/>
          <w:szCs w:val="24"/>
        </w:rPr>
      </w:pPr>
      <w:r>
        <w:rPr>
          <w:rFonts w:ascii="宋体" w:hAnsi="宋体" w:hint="eastAsia"/>
          <w:b/>
          <w:sz w:val="24"/>
          <w:szCs w:val="24"/>
        </w:rPr>
        <w:t>23. 评审过程的保密性</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23.1 开标之后，凡与审查、澄清、评价和比较有关的资料及授标意见等，均不得向竞标人及与评审无关的其他人透露。</w:t>
      </w:r>
    </w:p>
    <w:p w:rsidR="00FF6981" w:rsidRDefault="00DA4AD6">
      <w:pPr>
        <w:spacing w:line="400" w:lineRule="exact"/>
        <w:ind w:firstLineChars="200" w:firstLine="480"/>
        <w:rPr>
          <w:rFonts w:ascii="宋体" w:hAnsi="宋体"/>
          <w:sz w:val="24"/>
          <w:szCs w:val="24"/>
        </w:rPr>
      </w:pPr>
      <w:r>
        <w:rPr>
          <w:rFonts w:ascii="宋体" w:hAnsi="宋体" w:hint="eastAsia"/>
          <w:sz w:val="24"/>
          <w:szCs w:val="24"/>
        </w:rPr>
        <w:t>23.2 在评审过程中，竞标人试图在响应文件审查、澄清、评价和比较及授予政府采购合同方面向评审小组、采购单位或采购代理机构施加影响的任何行为，将导致其投标作为无效投标处理，并由其承担相应的法律责任。</w:t>
      </w:r>
    </w:p>
    <w:p w:rsidR="00FF6981" w:rsidRDefault="00FF6981">
      <w:pPr>
        <w:spacing w:line="400" w:lineRule="exact"/>
        <w:jc w:val="center"/>
        <w:rPr>
          <w:rFonts w:ascii="宋体" w:hAnsi="宋体"/>
          <w:b/>
          <w:sz w:val="24"/>
          <w:szCs w:val="24"/>
        </w:rPr>
      </w:pPr>
    </w:p>
    <w:p w:rsidR="00FF6981" w:rsidRDefault="00DA4AD6">
      <w:pPr>
        <w:spacing w:line="400" w:lineRule="exact"/>
        <w:jc w:val="center"/>
        <w:rPr>
          <w:rFonts w:ascii="宋体" w:hAnsi="宋体"/>
          <w:b/>
          <w:sz w:val="24"/>
          <w:szCs w:val="24"/>
        </w:rPr>
      </w:pPr>
      <w:r>
        <w:rPr>
          <w:rFonts w:ascii="宋体" w:hAnsi="宋体" w:hint="eastAsia"/>
          <w:b/>
          <w:sz w:val="24"/>
          <w:szCs w:val="24"/>
        </w:rPr>
        <w:t>六、授予政府采购合同</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24. 政府采购合同授予标准</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除本须知第26条规定的情况外，评审小组将把政府采购合同授予被确定为实质上响应采购文件的要求,有良好的政府采购合同履行能力和售后服务承诺且符合评审方法及评审标准规定的成交人。</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25. 资格后审</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lastRenderedPageBreak/>
        <w:t>25.1 采购单位有权通过资格后审，采取寻求外部证据的方式对竞标人履行政府采购合同的能力（即竞标人的财务和技术状况、资格、信誉等）以及其他有必要了解的方面做进一步的审查。</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25.2 审查将采取实地考察、抽样检验、审查响应文件原件（如资格、资信证明文件原件，经营业绩、合同原件等）以及采购单位认为必要的其他方式和内容。</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26. 采购人宣布项目终止或者废标的权利</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出现下列情况之一时，</w:t>
      </w:r>
      <w:r>
        <w:rPr>
          <w:rFonts w:ascii="宋体" w:hAnsi="宋体" w:cs="宋体" w:hint="eastAsia"/>
          <w:sz w:val="24"/>
          <w:szCs w:val="24"/>
          <w:shd w:val="clear" w:color="auto" w:fill="FFFFFF"/>
        </w:rPr>
        <w:t>采购人或者采购代理机构应当终止竞争性谈判采购活动，发布项目终止公告或者废标并说明原因，重新开展采购活动：</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（1）出现影响采购公正的违法、违规行为的；</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（2）供应商的报价均超过了采购预算，采购单位不能支付的；</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（3）因重大变故，采购任务取消的。</w:t>
      </w:r>
    </w:p>
    <w:p w:rsidR="00FF6981" w:rsidRDefault="00DA4AD6">
      <w:pPr>
        <w:shd w:val="solid" w:color="FFFFFF" w:fill="auto"/>
        <w:autoSpaceDN w:val="0"/>
        <w:spacing w:line="400" w:lineRule="exact"/>
        <w:ind w:firstLine="420"/>
        <w:rPr>
          <w:rFonts w:ascii="宋体" w:hAnsi="宋体" w:cs="宋体"/>
          <w:sz w:val="24"/>
          <w:szCs w:val="24"/>
          <w:shd w:val="clear" w:color="auto" w:fill="FFFFFF"/>
        </w:rPr>
      </w:pPr>
      <w:r>
        <w:rPr>
          <w:rFonts w:ascii="宋体" w:hAnsi="宋体" w:cs="宋体" w:hint="eastAsia"/>
          <w:sz w:val="24"/>
          <w:szCs w:val="24"/>
          <w:shd w:val="clear" w:color="auto" w:fill="FFFFFF"/>
        </w:rPr>
        <w:t>（4）因情况变化，不再符合规定的竞争性谈判采购方式适用情形的；</w:t>
      </w:r>
    </w:p>
    <w:p w:rsidR="00FF6981" w:rsidRDefault="00DA4AD6">
      <w:pPr>
        <w:shd w:val="solid" w:color="FFFFFF" w:fill="auto"/>
        <w:autoSpaceDN w:val="0"/>
        <w:spacing w:line="400" w:lineRule="exact"/>
        <w:ind w:firstLine="420"/>
        <w:rPr>
          <w:rFonts w:ascii="宋体" w:hAnsi="宋体" w:cs="宋体"/>
          <w:sz w:val="24"/>
          <w:szCs w:val="24"/>
          <w:shd w:val="clear" w:color="auto" w:fill="FFFFFF"/>
        </w:rPr>
      </w:pPr>
      <w:r>
        <w:rPr>
          <w:rFonts w:ascii="宋体" w:hAnsi="宋体" w:cs="宋体" w:hint="eastAsia"/>
          <w:sz w:val="24"/>
          <w:szCs w:val="24"/>
          <w:shd w:val="clear" w:color="auto" w:fill="FFFFFF"/>
        </w:rPr>
        <w:t>（5）在采购过程中符合竞争要求的供应商或者报价未超过采购预算的供应商不足3家的。</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27.成交通知书</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27.1在评审小组确定成交人后，采购人将在指定的政府采购信息发布媒体上予以公告，成交人见此公告后</w:t>
      </w:r>
      <w:r>
        <w:rPr>
          <w:rFonts w:ascii="宋体" w:hAnsi="宋体" w:cs="Arial" w:hint="eastAsia"/>
          <w:sz w:val="24"/>
          <w:szCs w:val="24"/>
        </w:rPr>
        <w:t>在采购文件第一章“采购</w:t>
      </w:r>
      <w:r>
        <w:rPr>
          <w:rFonts w:ascii="宋体" w:hAnsi="宋体" w:cs="Arial"/>
          <w:sz w:val="24"/>
          <w:szCs w:val="24"/>
        </w:rPr>
        <w:t>项目基本内容及要求</w:t>
      </w:r>
      <w:r>
        <w:rPr>
          <w:rFonts w:ascii="宋体" w:hAnsi="宋体" w:cs="Arial" w:hint="eastAsia"/>
          <w:sz w:val="24"/>
          <w:szCs w:val="24"/>
        </w:rPr>
        <w:t>”</w:t>
      </w:r>
      <w:r>
        <w:rPr>
          <w:rFonts w:ascii="宋体" w:hAnsi="宋体" w:cs="Arial"/>
          <w:sz w:val="24"/>
          <w:szCs w:val="24"/>
        </w:rPr>
        <w:t>规</w:t>
      </w:r>
      <w:r>
        <w:rPr>
          <w:rFonts w:ascii="宋体" w:hAnsi="宋体" w:cs="Arial" w:hint="eastAsia"/>
          <w:sz w:val="24"/>
          <w:szCs w:val="24"/>
        </w:rPr>
        <w:t>定的有效</w:t>
      </w:r>
      <w:r>
        <w:rPr>
          <w:rFonts w:ascii="宋体" w:hAnsi="宋体" w:cs="Arial"/>
          <w:sz w:val="24"/>
          <w:szCs w:val="24"/>
        </w:rPr>
        <w:t>期内</w:t>
      </w:r>
      <w:r>
        <w:rPr>
          <w:rFonts w:ascii="宋体" w:hAnsi="宋体" w:hint="eastAsia"/>
          <w:sz w:val="24"/>
          <w:szCs w:val="24"/>
        </w:rPr>
        <w:t>可由法定代表人（单位负责人）或其授权委托人至政府采购代理机构处领取成交通知书。</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27.2该成交通知书将作为签订政府采购合同的重要依据，是政府采购合同的一个组成部分，对采购人、成交人和采购单位具有法律效力。采购人无故改变成交结果、成交人无故放弃成交资格或采购单位无正当理由拒签政府采购合同的都应承担法律责任。</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27.3 成交人不得向他人转让成交资格，也不得将成交项目肢解后分别向他人转让，否则将按成交人违约处理。</w:t>
      </w:r>
    </w:p>
    <w:p w:rsidR="00FF6981" w:rsidRDefault="00DA4AD6">
      <w:pPr>
        <w:spacing w:line="400" w:lineRule="exact"/>
        <w:ind w:firstLineChars="196" w:firstLine="472"/>
        <w:rPr>
          <w:rFonts w:ascii="宋体" w:hAnsi="宋体"/>
          <w:b/>
          <w:sz w:val="24"/>
          <w:szCs w:val="24"/>
        </w:rPr>
      </w:pPr>
      <w:r>
        <w:rPr>
          <w:rFonts w:ascii="宋体" w:hAnsi="宋体" w:hint="eastAsia"/>
          <w:b/>
          <w:sz w:val="24"/>
          <w:szCs w:val="24"/>
        </w:rPr>
        <w:t>28.签订政府采购合同</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28.1成交人在收到成交通知书后，应按成交通知书中规定的时间和地点由法定代表人（单位负责人）或其授权委托人持成交通知书与采购单位签订政府采购合同。</w:t>
      </w:r>
    </w:p>
    <w:p w:rsidR="00FF6981" w:rsidRDefault="00DA4AD6">
      <w:pPr>
        <w:shd w:val="solid" w:color="FFFFFF" w:fill="auto"/>
        <w:autoSpaceDN w:val="0"/>
        <w:spacing w:line="400" w:lineRule="exact"/>
        <w:ind w:firstLine="420"/>
        <w:rPr>
          <w:rFonts w:ascii="宋体" w:hAnsi="宋体" w:cs="宋体"/>
          <w:sz w:val="24"/>
          <w:szCs w:val="24"/>
          <w:shd w:val="clear" w:color="auto" w:fill="FFFFFF"/>
        </w:rPr>
      </w:pPr>
      <w:r>
        <w:rPr>
          <w:rFonts w:ascii="宋体" w:hAnsi="宋体" w:hint="eastAsia"/>
          <w:sz w:val="24"/>
          <w:szCs w:val="24"/>
        </w:rPr>
        <w:t xml:space="preserve">28.2 </w:t>
      </w:r>
      <w:r>
        <w:rPr>
          <w:rFonts w:ascii="宋体" w:hAnsi="宋体" w:cs="宋体" w:hint="eastAsia"/>
          <w:sz w:val="24"/>
          <w:szCs w:val="24"/>
          <w:shd w:val="clear" w:color="auto" w:fill="FFFFFF"/>
        </w:rPr>
        <w:t>除不可抗力等因素外，成交通知书发出后，采购人改变成交结果，或者成交人拒绝签订政府采购合同的，应当承担相应的法律责任。</w:t>
      </w:r>
    </w:p>
    <w:p w:rsidR="00FF6981" w:rsidRDefault="00DA4AD6">
      <w:pPr>
        <w:shd w:val="solid" w:color="FFFFFF" w:fill="auto"/>
        <w:autoSpaceDN w:val="0"/>
        <w:spacing w:line="400" w:lineRule="exact"/>
        <w:ind w:firstLine="420"/>
        <w:rPr>
          <w:rFonts w:ascii="宋体" w:hAnsi="宋体" w:cs="宋体"/>
          <w:sz w:val="24"/>
          <w:szCs w:val="24"/>
          <w:shd w:val="clear" w:color="auto" w:fill="FFFFFF"/>
        </w:rPr>
      </w:pPr>
      <w:r>
        <w:rPr>
          <w:rFonts w:ascii="宋体" w:hAnsi="宋体" w:cs="宋体" w:hint="eastAsia"/>
          <w:sz w:val="24"/>
          <w:szCs w:val="24"/>
          <w:shd w:val="clear" w:color="auto" w:fill="FFFFFF"/>
        </w:rPr>
        <w:t xml:space="preserve"> 成交人拒绝签订政府采购合同的，采购人应当在收到评审报告后5个工作日内，从评审报告提出的成交候选人中，根据质量和服务均能满足采购文件实质性响应要求且最后报价最低的原则确定成交人，也可以书面授权谈判小组直接确定成交人。采购人逾期未确定成交人且不提出异议的，视为确定评审报告提出的最后报价最低的竞标人为成交人。</w:t>
      </w:r>
    </w:p>
    <w:p w:rsidR="00FF6981" w:rsidRDefault="00DA4AD6">
      <w:pPr>
        <w:shd w:val="solid" w:color="FFFFFF" w:fill="auto"/>
        <w:autoSpaceDN w:val="0"/>
        <w:spacing w:line="400" w:lineRule="exact"/>
        <w:ind w:firstLine="420"/>
        <w:rPr>
          <w:rFonts w:ascii="宋体" w:hAnsi="宋体" w:cs="宋体"/>
          <w:sz w:val="24"/>
          <w:szCs w:val="24"/>
          <w:shd w:val="clear" w:color="auto" w:fill="FFFFFF"/>
        </w:rPr>
      </w:pPr>
      <w:r>
        <w:rPr>
          <w:rFonts w:ascii="宋体" w:hAnsi="宋体" w:cs="宋体" w:hint="eastAsia"/>
          <w:sz w:val="24"/>
          <w:szCs w:val="24"/>
          <w:shd w:val="clear" w:color="auto" w:fill="FFFFFF"/>
        </w:rPr>
        <w:t xml:space="preserve"> 排名第一的成交人在投标有效期内撤回响应文件或不与采购人签订合同的，采购人应当确定其他竞标人作为成交人并签订政府采购合同，也可以重新开展采购活动。拒绝签订政府采购合同的成交人不得参加对该项目重新开展的采购活动。</w:t>
      </w:r>
    </w:p>
    <w:p w:rsidR="00FF6981" w:rsidRDefault="00DA4AD6">
      <w:pPr>
        <w:shd w:val="solid" w:color="FFFFFF" w:fill="auto"/>
        <w:autoSpaceDN w:val="0"/>
        <w:spacing w:line="400" w:lineRule="exact"/>
        <w:ind w:firstLine="420"/>
        <w:rPr>
          <w:rFonts w:ascii="宋体" w:hAnsi="宋体"/>
          <w:sz w:val="24"/>
          <w:szCs w:val="24"/>
        </w:rPr>
      </w:pPr>
      <w:r>
        <w:rPr>
          <w:rFonts w:ascii="宋体" w:hAnsi="宋体" w:cs="宋体" w:hint="eastAsia"/>
          <w:sz w:val="24"/>
          <w:szCs w:val="24"/>
        </w:rPr>
        <w:t xml:space="preserve"> 28.3采购文件（含澄清、补遗、修改文件）、成交人的响应文件（含澄清文件）、成交通知书等将作为签订政府采购合同的依据。所签订的政府采购合同不得对采购文件和成交人</w:t>
      </w:r>
      <w:r>
        <w:rPr>
          <w:rFonts w:ascii="宋体" w:hAnsi="宋体" w:hint="eastAsia"/>
          <w:sz w:val="24"/>
          <w:szCs w:val="24"/>
        </w:rPr>
        <w:t>响</w:t>
      </w:r>
      <w:r>
        <w:rPr>
          <w:rFonts w:ascii="宋体" w:hAnsi="宋体" w:hint="eastAsia"/>
          <w:sz w:val="24"/>
          <w:szCs w:val="24"/>
        </w:rPr>
        <w:lastRenderedPageBreak/>
        <w:t>应文件做实质性改变。</w:t>
      </w:r>
    </w:p>
    <w:p w:rsidR="00FF6981" w:rsidRDefault="00DA4AD6">
      <w:pPr>
        <w:spacing w:line="400" w:lineRule="exact"/>
        <w:ind w:firstLineChars="196" w:firstLine="472"/>
        <w:rPr>
          <w:rFonts w:ascii="宋体" w:hAnsi="宋体" w:cs="Arial"/>
          <w:b/>
          <w:sz w:val="24"/>
          <w:szCs w:val="24"/>
        </w:rPr>
      </w:pPr>
      <w:r>
        <w:rPr>
          <w:rFonts w:ascii="宋体" w:hAnsi="宋体" w:hint="eastAsia"/>
          <w:b/>
          <w:sz w:val="24"/>
          <w:szCs w:val="24"/>
        </w:rPr>
        <w:t>29.履约验收</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成交人应严格按照政府采购合同规定履约，并积极配合采购单位的相关验收工作。</w:t>
      </w:r>
    </w:p>
    <w:p w:rsidR="00FF6981" w:rsidRDefault="00DA4AD6">
      <w:pPr>
        <w:pStyle w:val="1"/>
        <w:numPr>
          <w:ilvl w:val="0"/>
          <w:numId w:val="0"/>
        </w:numPr>
        <w:tabs>
          <w:tab w:val="left" w:pos="420"/>
        </w:tabs>
        <w:spacing w:line="400" w:lineRule="exact"/>
        <w:ind w:firstLineChars="199" w:firstLine="479"/>
        <w:rPr>
          <w:b/>
          <w:sz w:val="24"/>
          <w:szCs w:val="24"/>
        </w:rPr>
      </w:pPr>
      <w:r>
        <w:rPr>
          <w:rFonts w:hint="eastAsia"/>
          <w:b/>
          <w:sz w:val="24"/>
          <w:szCs w:val="24"/>
        </w:rPr>
        <w:t>30.询问和质疑</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30.1政府采购项目的采购活动受《中华人民共和国政府采购法》和相关法律法规的约束，以确保采购活动的公开、公平和公正。</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30.2 如果竞标人认为采购文件、采购过程、成交结果使自己的合法权益受到了损害，可以在知道或者应知其权益受到损害之日起7个工作日内，应当首先以书面形式向采购人、采购代理机构提出质疑。采购人、采购代理机构将在收到书面质疑后7个工作日内审查质疑事项，做出答复或相关处理决定，并以书面形式通知质疑竞标人和其他有关竞标人，但答复的内容不涉及商业秘密。</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30.3 质疑人对采购代理机构的答复不满意或者采购代理机构未在规定时间内答复的，可以在答复期满15个工作日内按有关规定向同级政府采购管理部门投诉。同级政府采购管理部门应当在收到投诉后30个工作日内，对投诉事项做出处理决定。</w:t>
      </w:r>
    </w:p>
    <w:p w:rsidR="00FF6981" w:rsidRDefault="00DA4AD6">
      <w:pPr>
        <w:spacing w:line="400" w:lineRule="exact"/>
        <w:ind w:firstLineChars="196" w:firstLine="470"/>
        <w:rPr>
          <w:rFonts w:ascii="宋体" w:hAnsi="宋体"/>
          <w:sz w:val="24"/>
          <w:szCs w:val="24"/>
        </w:rPr>
      </w:pPr>
      <w:r>
        <w:rPr>
          <w:rFonts w:ascii="宋体" w:hAnsi="宋体" w:hint="eastAsia"/>
          <w:sz w:val="24"/>
          <w:szCs w:val="24"/>
        </w:rPr>
        <w:t>30.4 处理投诉事项期间，同级政府采购管理部门可以视具体情况书面通知采购单位暂停签订政府采购合同等活动，但暂停时间最长不得超过30日。</w:t>
      </w:r>
    </w:p>
    <w:p w:rsidR="00FF6981" w:rsidRDefault="00DA4AD6">
      <w:pPr>
        <w:pStyle w:val="1"/>
        <w:numPr>
          <w:ilvl w:val="0"/>
          <w:numId w:val="0"/>
        </w:numPr>
        <w:tabs>
          <w:tab w:val="left" w:pos="420"/>
        </w:tabs>
        <w:spacing w:line="400" w:lineRule="exact"/>
        <w:ind w:firstLineChars="199" w:firstLine="479"/>
        <w:rPr>
          <w:b/>
          <w:sz w:val="24"/>
          <w:szCs w:val="24"/>
        </w:rPr>
      </w:pPr>
      <w:r>
        <w:rPr>
          <w:rFonts w:hint="eastAsia"/>
          <w:b/>
          <w:sz w:val="24"/>
          <w:szCs w:val="24"/>
        </w:rPr>
        <w:t>31.其他</w:t>
      </w:r>
    </w:p>
    <w:p w:rsidR="00FF6981" w:rsidRDefault="00DA4AD6">
      <w:pPr>
        <w:spacing w:line="400" w:lineRule="exact"/>
        <w:ind w:firstLineChars="196" w:firstLine="470"/>
        <w:rPr>
          <w:rFonts w:ascii="宋体" w:hAnsi="宋体"/>
          <w:b/>
          <w:kern w:val="36"/>
          <w:sz w:val="32"/>
          <w:szCs w:val="32"/>
        </w:rPr>
      </w:pPr>
      <w:r>
        <w:rPr>
          <w:rFonts w:ascii="宋体" w:hAnsi="宋体" w:hint="eastAsia"/>
          <w:sz w:val="24"/>
          <w:szCs w:val="24"/>
        </w:rPr>
        <w:t>其他未尽事宜按照《中华人民共和国政府采购法》及相关法律、法规的有关规定执行。</w:t>
      </w:r>
    </w:p>
    <w:p w:rsidR="00FF6981" w:rsidRDefault="00FF6981">
      <w:pPr>
        <w:spacing w:line="480" w:lineRule="exact"/>
        <w:rPr>
          <w:rFonts w:ascii="宋体" w:hAnsi="宋体"/>
          <w:b/>
          <w:kern w:val="36"/>
          <w:sz w:val="32"/>
          <w:szCs w:val="32"/>
        </w:rPr>
      </w:pPr>
    </w:p>
    <w:p w:rsidR="00FF6981" w:rsidRDefault="00FF6981">
      <w:pPr>
        <w:spacing w:line="480" w:lineRule="exact"/>
        <w:rPr>
          <w:rFonts w:ascii="宋体" w:hAnsi="宋体"/>
          <w:b/>
          <w:kern w:val="36"/>
          <w:sz w:val="32"/>
          <w:szCs w:val="32"/>
        </w:rPr>
      </w:pPr>
    </w:p>
    <w:p w:rsidR="00FF6981" w:rsidRDefault="00FF6981">
      <w:pPr>
        <w:spacing w:line="480" w:lineRule="exact"/>
        <w:rPr>
          <w:rFonts w:ascii="宋体" w:hAnsi="宋体"/>
          <w:b/>
          <w:kern w:val="36"/>
          <w:sz w:val="32"/>
          <w:szCs w:val="32"/>
        </w:rPr>
      </w:pPr>
    </w:p>
    <w:p w:rsidR="00FF6981" w:rsidRDefault="00FF6981">
      <w:pPr>
        <w:spacing w:line="480" w:lineRule="exact"/>
        <w:rPr>
          <w:rFonts w:ascii="宋体" w:hAnsi="宋体"/>
          <w:b/>
          <w:kern w:val="36"/>
          <w:sz w:val="32"/>
          <w:szCs w:val="32"/>
        </w:rPr>
      </w:pPr>
    </w:p>
    <w:p w:rsidR="00FF6981" w:rsidRDefault="00DA4AD6">
      <w:pPr>
        <w:spacing w:line="480" w:lineRule="exact"/>
        <w:jc w:val="center"/>
        <w:rPr>
          <w:rFonts w:ascii="宋体" w:hAnsi="宋体"/>
          <w:b/>
          <w:kern w:val="36"/>
          <w:sz w:val="32"/>
          <w:szCs w:val="32"/>
        </w:rPr>
      </w:pPr>
      <w:r>
        <w:rPr>
          <w:rFonts w:ascii="宋体" w:hAnsi="宋体" w:hint="eastAsia"/>
          <w:b/>
          <w:kern w:val="36"/>
          <w:sz w:val="32"/>
          <w:szCs w:val="32"/>
        </w:rPr>
        <w:t>第六章 政府采购合同格式</w:t>
      </w:r>
    </w:p>
    <w:p w:rsidR="00FF6981" w:rsidRDefault="00DA4AD6">
      <w:pPr>
        <w:spacing w:line="400" w:lineRule="exact"/>
        <w:ind w:firstLineChars="196" w:firstLine="472"/>
        <w:rPr>
          <w:rFonts w:ascii="宋体" w:hAnsi="宋体"/>
          <w:sz w:val="24"/>
          <w:szCs w:val="24"/>
        </w:rPr>
      </w:pPr>
      <w:r>
        <w:rPr>
          <w:rFonts w:ascii="宋体" w:hAnsi="宋体" w:hint="eastAsia"/>
          <w:b/>
          <w:kern w:val="36"/>
          <w:sz w:val="24"/>
          <w:szCs w:val="24"/>
        </w:rPr>
        <w:t xml:space="preserve">  </w:t>
      </w:r>
    </w:p>
    <w:p w:rsidR="00FF6981" w:rsidRDefault="00DA4AD6">
      <w:pPr>
        <w:autoSpaceDE w:val="0"/>
        <w:autoSpaceDN w:val="0"/>
        <w:adjustRightInd w:val="0"/>
        <w:spacing w:line="400" w:lineRule="exact"/>
        <w:jc w:val="center"/>
        <w:rPr>
          <w:rFonts w:ascii="宋体" w:hAnsi="宋体" w:cs="Arial"/>
          <w:kern w:val="0"/>
          <w:sz w:val="24"/>
          <w:szCs w:val="24"/>
        </w:rPr>
      </w:pPr>
      <w:r>
        <w:rPr>
          <w:rFonts w:ascii="宋体" w:hAnsi="宋体" w:cs="Arial" w:hint="eastAsia"/>
          <w:kern w:val="0"/>
          <w:sz w:val="24"/>
          <w:szCs w:val="24"/>
        </w:rPr>
        <w:t>（以实际签订政府采购合同为准）</w:t>
      </w:r>
    </w:p>
    <w:p w:rsidR="00FF6981" w:rsidRDefault="00FF6981">
      <w:pPr>
        <w:widowControl/>
        <w:spacing w:line="400" w:lineRule="exact"/>
        <w:ind w:firstLineChars="224" w:firstLine="720"/>
        <w:jc w:val="center"/>
        <w:rPr>
          <w:rFonts w:ascii="宋体" w:hAnsi="宋体"/>
          <w:b/>
          <w:kern w:val="36"/>
          <w:sz w:val="32"/>
          <w:szCs w:val="32"/>
        </w:rPr>
      </w:pPr>
    </w:p>
    <w:p w:rsidR="00FF6981" w:rsidRDefault="00FF6981">
      <w:pPr>
        <w:widowControl/>
        <w:spacing w:line="400" w:lineRule="exact"/>
        <w:ind w:firstLineChars="224" w:firstLine="720"/>
        <w:jc w:val="center"/>
        <w:rPr>
          <w:rFonts w:ascii="宋体" w:hAnsi="宋体"/>
          <w:b/>
          <w:kern w:val="36"/>
          <w:sz w:val="32"/>
          <w:szCs w:val="32"/>
        </w:rPr>
      </w:pPr>
    </w:p>
    <w:p w:rsidR="00FF6981" w:rsidRDefault="00FF6981">
      <w:pPr>
        <w:widowControl/>
        <w:spacing w:line="400" w:lineRule="exact"/>
        <w:ind w:firstLineChars="224" w:firstLine="720"/>
        <w:jc w:val="center"/>
        <w:rPr>
          <w:rFonts w:ascii="宋体" w:hAnsi="宋体"/>
          <w:b/>
          <w:kern w:val="36"/>
          <w:sz w:val="32"/>
          <w:szCs w:val="32"/>
        </w:rPr>
      </w:pPr>
    </w:p>
    <w:p w:rsidR="00FF6981" w:rsidRDefault="00FF6981">
      <w:pPr>
        <w:widowControl/>
        <w:spacing w:line="400" w:lineRule="exact"/>
        <w:ind w:firstLineChars="224" w:firstLine="720"/>
        <w:jc w:val="center"/>
        <w:rPr>
          <w:rFonts w:ascii="宋体" w:hAnsi="宋体"/>
          <w:b/>
          <w:kern w:val="36"/>
          <w:sz w:val="32"/>
          <w:szCs w:val="32"/>
        </w:rPr>
      </w:pPr>
    </w:p>
    <w:p w:rsidR="00FF6981" w:rsidRDefault="00FF6981">
      <w:pPr>
        <w:widowControl/>
        <w:spacing w:line="400" w:lineRule="exact"/>
        <w:ind w:firstLineChars="224" w:firstLine="720"/>
        <w:jc w:val="center"/>
        <w:rPr>
          <w:rFonts w:ascii="宋体" w:hAnsi="宋体"/>
          <w:b/>
          <w:kern w:val="36"/>
          <w:sz w:val="32"/>
          <w:szCs w:val="32"/>
        </w:rPr>
      </w:pPr>
    </w:p>
    <w:p w:rsidR="00FF6981" w:rsidRDefault="00FF6981">
      <w:pPr>
        <w:widowControl/>
        <w:spacing w:line="400" w:lineRule="exact"/>
        <w:ind w:firstLineChars="224" w:firstLine="720"/>
        <w:jc w:val="center"/>
        <w:rPr>
          <w:rFonts w:ascii="宋体" w:hAnsi="宋体"/>
          <w:b/>
          <w:kern w:val="36"/>
          <w:sz w:val="32"/>
          <w:szCs w:val="32"/>
        </w:rPr>
      </w:pPr>
    </w:p>
    <w:p w:rsidR="00FF6981" w:rsidRDefault="00FF6981">
      <w:pPr>
        <w:widowControl/>
        <w:spacing w:line="400" w:lineRule="exact"/>
        <w:ind w:firstLineChars="224" w:firstLine="720"/>
        <w:jc w:val="center"/>
        <w:rPr>
          <w:rFonts w:ascii="宋体" w:hAnsi="宋体"/>
          <w:b/>
          <w:kern w:val="36"/>
          <w:sz w:val="32"/>
          <w:szCs w:val="32"/>
        </w:rPr>
      </w:pPr>
    </w:p>
    <w:p w:rsidR="00FF6981" w:rsidRDefault="00FF6981">
      <w:pPr>
        <w:widowControl/>
        <w:spacing w:line="400" w:lineRule="exact"/>
        <w:ind w:firstLineChars="224" w:firstLine="720"/>
        <w:jc w:val="center"/>
        <w:rPr>
          <w:rFonts w:ascii="宋体" w:hAnsi="宋体"/>
          <w:b/>
          <w:kern w:val="36"/>
          <w:sz w:val="32"/>
          <w:szCs w:val="32"/>
        </w:rPr>
      </w:pPr>
    </w:p>
    <w:p w:rsidR="00FF6981" w:rsidRDefault="00FF6981">
      <w:pPr>
        <w:widowControl/>
        <w:spacing w:line="400" w:lineRule="exact"/>
        <w:ind w:firstLineChars="224" w:firstLine="720"/>
        <w:jc w:val="center"/>
        <w:rPr>
          <w:rFonts w:ascii="宋体" w:hAnsi="宋体"/>
          <w:b/>
          <w:kern w:val="36"/>
          <w:sz w:val="32"/>
          <w:szCs w:val="32"/>
        </w:rPr>
      </w:pPr>
    </w:p>
    <w:p w:rsidR="00FF6981" w:rsidRDefault="00FF6981">
      <w:pPr>
        <w:widowControl/>
        <w:spacing w:line="400" w:lineRule="exact"/>
        <w:rPr>
          <w:rFonts w:ascii="宋体" w:hAnsi="宋体"/>
          <w:b/>
          <w:kern w:val="36"/>
          <w:sz w:val="32"/>
          <w:szCs w:val="32"/>
        </w:rPr>
      </w:pPr>
    </w:p>
    <w:p w:rsidR="00FF6981" w:rsidRDefault="00FF6981">
      <w:pPr>
        <w:widowControl/>
        <w:spacing w:line="400" w:lineRule="exact"/>
        <w:rPr>
          <w:rFonts w:ascii="宋体" w:hAnsi="宋体"/>
          <w:b/>
          <w:kern w:val="36"/>
          <w:sz w:val="32"/>
          <w:szCs w:val="32"/>
        </w:rPr>
      </w:pPr>
    </w:p>
    <w:p w:rsidR="00FF6981" w:rsidRDefault="00FF6981">
      <w:pPr>
        <w:widowControl/>
        <w:spacing w:line="400" w:lineRule="exact"/>
        <w:rPr>
          <w:rFonts w:ascii="宋体" w:hAnsi="宋体"/>
          <w:b/>
          <w:kern w:val="36"/>
          <w:sz w:val="32"/>
          <w:szCs w:val="32"/>
        </w:rPr>
      </w:pPr>
    </w:p>
    <w:p w:rsidR="00FF6981" w:rsidRDefault="00FF6981">
      <w:pPr>
        <w:widowControl/>
        <w:spacing w:line="400" w:lineRule="exact"/>
        <w:rPr>
          <w:rFonts w:ascii="宋体" w:hAnsi="宋体"/>
          <w:b/>
          <w:kern w:val="36"/>
          <w:sz w:val="32"/>
          <w:szCs w:val="32"/>
        </w:rPr>
      </w:pPr>
    </w:p>
    <w:p w:rsidR="00FF6981" w:rsidRDefault="00DA4AD6">
      <w:pPr>
        <w:widowControl/>
        <w:spacing w:line="400" w:lineRule="exact"/>
        <w:ind w:firstLineChars="224" w:firstLine="720"/>
        <w:jc w:val="center"/>
        <w:rPr>
          <w:rFonts w:ascii="宋体" w:hAnsi="宋体"/>
          <w:b/>
          <w:kern w:val="36"/>
          <w:sz w:val="32"/>
          <w:szCs w:val="32"/>
        </w:rPr>
      </w:pPr>
      <w:r>
        <w:rPr>
          <w:rFonts w:ascii="宋体" w:hAnsi="宋体" w:hint="eastAsia"/>
          <w:b/>
          <w:kern w:val="36"/>
          <w:sz w:val="32"/>
          <w:szCs w:val="32"/>
        </w:rPr>
        <w:t>第七章  响应文件格式</w:t>
      </w:r>
    </w:p>
    <w:p w:rsidR="00FF6981" w:rsidRDefault="00DA4AD6" w:rsidP="005A2281">
      <w:pPr>
        <w:spacing w:line="480" w:lineRule="exact"/>
        <w:ind w:left="1" w:firstLineChars="192" w:firstLine="538"/>
        <w:rPr>
          <w:rFonts w:ascii="宋体" w:hAnsi="宋体"/>
          <w:kern w:val="0"/>
          <w:sz w:val="28"/>
          <w:szCs w:val="28"/>
        </w:rPr>
      </w:pPr>
      <w:r>
        <w:rPr>
          <w:rFonts w:ascii="宋体" w:hAnsi="宋体" w:hint="eastAsia"/>
          <w:kern w:val="0"/>
          <w:sz w:val="28"/>
          <w:szCs w:val="28"/>
        </w:rPr>
        <w:t>1.以下的响应文件格式为通用的格式，竞标人在制作响应文件时应以”第二章竞争性谈判响应文件内容”的要求为准，选择相应的响应文件格式。</w:t>
      </w:r>
    </w:p>
    <w:p w:rsidR="00FF6981" w:rsidRDefault="00DA4AD6" w:rsidP="005A2281">
      <w:pPr>
        <w:spacing w:line="480" w:lineRule="exact"/>
        <w:ind w:left="1" w:firstLineChars="192" w:firstLine="538"/>
        <w:rPr>
          <w:rFonts w:ascii="宋体" w:hAnsi="宋体"/>
          <w:kern w:val="0"/>
          <w:sz w:val="28"/>
          <w:szCs w:val="28"/>
        </w:rPr>
      </w:pPr>
      <w:r>
        <w:rPr>
          <w:rFonts w:ascii="宋体" w:hAnsi="宋体" w:hint="eastAsia"/>
          <w:kern w:val="0"/>
          <w:sz w:val="28"/>
          <w:szCs w:val="28"/>
        </w:rPr>
        <w:t>2.对于给定格式的，必须按照给定的格式进行填报；没有给定格式的，竞标人可以自行设计。</w:t>
      </w:r>
    </w:p>
    <w:p w:rsidR="00FF6981" w:rsidRDefault="00DA4AD6">
      <w:pPr>
        <w:spacing w:line="480" w:lineRule="exact"/>
        <w:rPr>
          <w:rFonts w:ascii="宋体" w:hAnsi="宋体" w:cs="Lucida Sans Unicode"/>
          <w:b/>
        </w:rPr>
      </w:pPr>
      <w:r>
        <w:rPr>
          <w:rFonts w:ascii="宋体" w:hAnsi="宋体" w:cs="Lucida Sans Unicode"/>
        </w:rPr>
        <w:br w:type="page"/>
      </w:r>
      <w:r>
        <w:rPr>
          <w:rFonts w:ascii="宋体" w:hAnsi="宋体" w:hint="eastAsia"/>
          <w:b/>
          <w:kern w:val="0"/>
          <w:sz w:val="24"/>
          <w:szCs w:val="24"/>
        </w:rPr>
        <w:lastRenderedPageBreak/>
        <w:t>格式1</w:t>
      </w:r>
    </w:p>
    <w:p w:rsidR="00FF6981" w:rsidRDefault="00DA4AD6">
      <w:pPr>
        <w:spacing w:line="360" w:lineRule="auto"/>
        <w:rPr>
          <w:rFonts w:ascii="宋体" w:hAnsi="宋体" w:cs="宋体"/>
          <w:sz w:val="28"/>
          <w:szCs w:val="28"/>
        </w:rPr>
      </w:pPr>
      <w:r>
        <w:rPr>
          <w:rFonts w:ascii="宋体" w:hAnsi="宋体" w:cs="宋体" w:hint="eastAsia"/>
          <w:sz w:val="28"/>
          <w:szCs w:val="28"/>
        </w:rPr>
        <w:t>响应文件封面格式</w:t>
      </w:r>
    </w:p>
    <w:p w:rsidR="00FF6981" w:rsidRDefault="00DA4AD6">
      <w:pPr>
        <w:spacing w:line="360" w:lineRule="auto"/>
        <w:jc w:val="center"/>
        <w:rPr>
          <w:rFonts w:ascii="宋体" w:hAnsi="宋体" w:cs="宋体"/>
          <w:b/>
          <w:sz w:val="32"/>
          <w:szCs w:val="32"/>
        </w:rPr>
      </w:pPr>
      <w:r>
        <w:rPr>
          <w:rFonts w:ascii="宋体" w:hAnsi="宋体" w:cs="宋体" w:hint="eastAsia"/>
          <w:b/>
          <w:sz w:val="32"/>
          <w:szCs w:val="32"/>
        </w:rPr>
        <w:t xml:space="preserve">                                          （正/副本）</w:t>
      </w:r>
    </w:p>
    <w:p w:rsidR="00FF6981" w:rsidRDefault="00FF6981">
      <w:pPr>
        <w:spacing w:line="360" w:lineRule="auto"/>
        <w:jc w:val="center"/>
        <w:rPr>
          <w:rFonts w:ascii="宋体" w:hAnsi="宋体" w:cs="宋体"/>
          <w:b/>
          <w:sz w:val="32"/>
          <w:szCs w:val="32"/>
        </w:rPr>
      </w:pPr>
    </w:p>
    <w:p w:rsidR="00FF6981" w:rsidRDefault="00DA4AD6">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FF6981" w:rsidRDefault="00DA4AD6">
      <w:pPr>
        <w:spacing w:line="360" w:lineRule="auto"/>
        <w:jc w:val="center"/>
        <w:rPr>
          <w:rFonts w:ascii="宋体" w:hAnsi="宋体"/>
          <w:b/>
          <w:sz w:val="72"/>
          <w:szCs w:val="72"/>
        </w:rPr>
      </w:pPr>
      <w:r>
        <w:rPr>
          <w:rFonts w:ascii="宋体" w:hAnsi="宋体" w:hint="eastAsia"/>
          <w:b/>
          <w:sz w:val="72"/>
          <w:szCs w:val="72"/>
        </w:rPr>
        <w:t>竞争性谈判响应文件</w:t>
      </w:r>
    </w:p>
    <w:p w:rsidR="00FF6981" w:rsidRDefault="00FF6981">
      <w:pPr>
        <w:pStyle w:val="ae"/>
        <w:spacing w:line="360" w:lineRule="auto"/>
        <w:jc w:val="center"/>
        <w:rPr>
          <w:rFonts w:hAnsi="宋体" w:cs="宋体"/>
          <w:b w:val="0"/>
          <w:bCs/>
          <w:shadow/>
          <w:sz w:val="84"/>
          <w:szCs w:val="96"/>
        </w:rPr>
      </w:pPr>
    </w:p>
    <w:p w:rsidR="00FF6981" w:rsidRDefault="00FF6981">
      <w:pPr>
        <w:pStyle w:val="ae"/>
        <w:spacing w:line="360" w:lineRule="auto"/>
        <w:jc w:val="center"/>
        <w:rPr>
          <w:rFonts w:hAnsi="宋体" w:cs="宋体"/>
          <w:b w:val="0"/>
          <w:bCs/>
          <w:shadow/>
          <w:sz w:val="48"/>
          <w:szCs w:val="96"/>
        </w:rPr>
      </w:pPr>
    </w:p>
    <w:p w:rsidR="00FF6981" w:rsidRDefault="00FF6981">
      <w:pPr>
        <w:pStyle w:val="ae"/>
        <w:spacing w:line="360" w:lineRule="auto"/>
        <w:jc w:val="center"/>
        <w:rPr>
          <w:rFonts w:hAnsi="宋体" w:cs="宋体"/>
          <w:b w:val="0"/>
          <w:sz w:val="28"/>
          <w:szCs w:val="28"/>
        </w:rPr>
      </w:pPr>
    </w:p>
    <w:p w:rsidR="00FF6981" w:rsidRDefault="00FF6981">
      <w:pPr>
        <w:spacing w:line="360" w:lineRule="auto"/>
        <w:jc w:val="center"/>
        <w:rPr>
          <w:rFonts w:ascii="宋体" w:hAnsi="宋体" w:cs="宋体"/>
          <w:sz w:val="32"/>
        </w:rPr>
      </w:pPr>
    </w:p>
    <w:p w:rsidR="00FF6981" w:rsidRDefault="00FF6981">
      <w:pPr>
        <w:spacing w:line="360" w:lineRule="auto"/>
        <w:rPr>
          <w:rFonts w:ascii="宋体" w:hAnsi="宋体" w:cs="宋体"/>
          <w:b/>
          <w:sz w:val="32"/>
          <w:szCs w:val="32"/>
        </w:rPr>
      </w:pPr>
    </w:p>
    <w:p w:rsidR="00FF6981" w:rsidRDefault="00FF6981">
      <w:pPr>
        <w:spacing w:line="360" w:lineRule="auto"/>
        <w:rPr>
          <w:rFonts w:ascii="宋体" w:hAnsi="宋体" w:cs="宋体"/>
          <w:b/>
          <w:sz w:val="32"/>
          <w:szCs w:val="32"/>
        </w:rPr>
      </w:pPr>
    </w:p>
    <w:p w:rsidR="00FF6981" w:rsidRDefault="00FF6981">
      <w:pPr>
        <w:spacing w:line="480" w:lineRule="exact"/>
        <w:rPr>
          <w:rFonts w:ascii="宋体" w:hAnsi="宋体" w:cs="Lucida Sans Unicode"/>
        </w:rPr>
      </w:pPr>
    </w:p>
    <w:p w:rsidR="00FF6981" w:rsidRDefault="00DA4AD6">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FF6981" w:rsidRDefault="00DA4AD6">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FF6981" w:rsidRDefault="00DA4AD6">
      <w:pPr>
        <w:spacing w:line="360" w:lineRule="auto"/>
        <w:ind w:firstLineChars="249" w:firstLine="900"/>
        <w:rPr>
          <w:rFonts w:ascii="宋体" w:hAnsi="宋体" w:cs="Lucida Sans Unicode"/>
          <w:b/>
          <w:sz w:val="36"/>
          <w:szCs w:val="36"/>
        </w:rPr>
      </w:pPr>
      <w:r>
        <w:rPr>
          <w:rFonts w:ascii="宋体" w:hAnsi="宋体" w:hint="eastAsia"/>
          <w:b/>
          <w:sz w:val="36"/>
          <w:szCs w:val="36"/>
        </w:rPr>
        <w:t>竞标人名称 ：</w:t>
      </w:r>
      <w:r>
        <w:rPr>
          <w:rFonts w:ascii="宋体" w:hAnsi="宋体" w:cs="Lucida Sans Unicode"/>
          <w:b/>
          <w:sz w:val="36"/>
          <w:szCs w:val="36"/>
        </w:rPr>
        <w:t xml:space="preserve"> </w:t>
      </w:r>
    </w:p>
    <w:p w:rsidR="00FF6981" w:rsidRDefault="00DA4AD6">
      <w:pPr>
        <w:spacing w:line="360" w:lineRule="auto"/>
        <w:rPr>
          <w:rFonts w:ascii="宋体" w:hAnsi="宋体" w:cs="宋体"/>
          <w:b/>
          <w:sz w:val="32"/>
          <w:szCs w:val="32"/>
        </w:rPr>
      </w:pPr>
      <w:r>
        <w:rPr>
          <w:rFonts w:ascii="宋体" w:hAnsi="宋体" w:cs="Lucida Sans Unicode" w:hint="eastAsia"/>
          <w:b/>
          <w:sz w:val="36"/>
          <w:szCs w:val="36"/>
        </w:rPr>
        <w:t xml:space="preserve">     时间：</w:t>
      </w:r>
      <w:r>
        <w:rPr>
          <w:rFonts w:ascii="宋体" w:hAnsi="宋体" w:cs="宋体" w:hint="eastAsia"/>
          <w:b/>
          <w:sz w:val="32"/>
          <w:szCs w:val="32"/>
        </w:rPr>
        <w:t xml:space="preserve">                        </w:t>
      </w:r>
    </w:p>
    <w:p w:rsidR="00FF6981" w:rsidRDefault="00FF6981">
      <w:pPr>
        <w:spacing w:line="360" w:lineRule="auto"/>
        <w:rPr>
          <w:rFonts w:ascii="宋体" w:hAnsi="宋体" w:cs="宋体"/>
          <w:sz w:val="28"/>
        </w:rPr>
      </w:pPr>
    </w:p>
    <w:p w:rsidR="00FF6981" w:rsidRDefault="00FF6981" w:rsidP="00C0015E">
      <w:pPr>
        <w:spacing w:beforeLines="100" w:afterLines="100" w:line="480" w:lineRule="exact"/>
        <w:jc w:val="left"/>
        <w:rPr>
          <w:rFonts w:ascii="宋体" w:hAnsi="宋体"/>
          <w:b/>
          <w:kern w:val="0"/>
          <w:sz w:val="24"/>
          <w:szCs w:val="24"/>
        </w:rPr>
      </w:pPr>
    </w:p>
    <w:p w:rsidR="00FF6981" w:rsidRDefault="00FF6981" w:rsidP="00C0015E">
      <w:pPr>
        <w:spacing w:beforeLines="100" w:afterLines="100" w:line="480" w:lineRule="exact"/>
        <w:jc w:val="left"/>
        <w:rPr>
          <w:rFonts w:ascii="宋体" w:hAnsi="宋体"/>
          <w:b/>
          <w:kern w:val="0"/>
          <w:sz w:val="24"/>
          <w:szCs w:val="24"/>
        </w:rPr>
      </w:pPr>
    </w:p>
    <w:p w:rsidR="00FF6981" w:rsidRDefault="00FF6981" w:rsidP="00C0015E">
      <w:pPr>
        <w:spacing w:beforeLines="100" w:afterLines="100" w:line="480" w:lineRule="exact"/>
        <w:jc w:val="left"/>
        <w:rPr>
          <w:rFonts w:ascii="宋体" w:hAnsi="宋体"/>
          <w:b/>
          <w:kern w:val="0"/>
          <w:sz w:val="24"/>
          <w:szCs w:val="24"/>
        </w:rPr>
      </w:pPr>
    </w:p>
    <w:p w:rsidR="00FF6981" w:rsidRDefault="00DA4AD6" w:rsidP="00C0015E">
      <w:pPr>
        <w:spacing w:beforeLines="100" w:afterLines="100" w:line="480" w:lineRule="exact"/>
        <w:jc w:val="left"/>
        <w:rPr>
          <w:rFonts w:ascii="宋体" w:hAnsi="宋体"/>
          <w:b/>
          <w:kern w:val="0"/>
          <w:sz w:val="24"/>
          <w:szCs w:val="24"/>
        </w:rPr>
      </w:pPr>
      <w:r>
        <w:rPr>
          <w:rFonts w:ascii="宋体" w:hAnsi="宋体" w:hint="eastAsia"/>
          <w:b/>
          <w:kern w:val="0"/>
          <w:sz w:val="24"/>
          <w:szCs w:val="24"/>
        </w:rPr>
        <w:lastRenderedPageBreak/>
        <w:t>格式2</w:t>
      </w:r>
    </w:p>
    <w:p w:rsidR="00FF6981" w:rsidRDefault="00DA4AD6" w:rsidP="00C0015E">
      <w:pPr>
        <w:spacing w:beforeLines="100" w:afterLines="100" w:line="480" w:lineRule="exact"/>
        <w:jc w:val="center"/>
        <w:rPr>
          <w:rFonts w:ascii="宋体" w:hAnsi="宋体" w:cs="Lucida Sans Unicode"/>
          <w:b/>
          <w:sz w:val="32"/>
          <w:szCs w:val="32"/>
        </w:rPr>
      </w:pPr>
      <w:r>
        <w:rPr>
          <w:rFonts w:ascii="宋体" w:hAnsi="宋体" w:cs="Lucida Sans Unicode" w:hint="eastAsia"/>
          <w:b/>
          <w:sz w:val="32"/>
          <w:szCs w:val="32"/>
        </w:rPr>
        <w:t>响应文件目录</w:t>
      </w:r>
    </w:p>
    <w:p w:rsidR="00FF6981" w:rsidRDefault="00DA4AD6">
      <w:pPr>
        <w:widowControl/>
        <w:spacing w:line="480" w:lineRule="exact"/>
        <w:ind w:firstLineChars="224" w:firstLine="540"/>
        <w:rPr>
          <w:rFonts w:ascii="宋体" w:hAnsi="宋体" w:cs="Lucida Sans Unicode"/>
          <w:b/>
          <w:sz w:val="24"/>
        </w:rPr>
      </w:pPr>
      <w:r>
        <w:rPr>
          <w:rFonts w:ascii="宋体" w:hAnsi="宋体" w:cs="Lucida Sans Unicode" w:hint="eastAsia"/>
          <w:b/>
          <w:sz w:val="24"/>
        </w:rPr>
        <w:t>一、符合性证明材料</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Lucida Sans Unicode" w:hint="eastAsia"/>
          <w:sz w:val="24"/>
        </w:rPr>
        <w:t>1.1</w:t>
      </w:r>
      <w:r>
        <w:rPr>
          <w:rFonts w:ascii="宋体" w:hAnsi="宋体" w:cs="宋体" w:hint="eastAsia"/>
          <w:kern w:val="0"/>
          <w:sz w:val="24"/>
        </w:rPr>
        <w:t>投标函</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宋体" w:hint="eastAsia"/>
          <w:kern w:val="0"/>
          <w:sz w:val="24"/>
        </w:rPr>
        <w:t>1.2</w:t>
      </w:r>
      <w:r>
        <w:rPr>
          <w:rFonts w:ascii="宋体" w:hAnsi="宋体" w:hint="eastAsia"/>
          <w:kern w:val="0"/>
          <w:sz w:val="24"/>
        </w:rPr>
        <w:t>竞标报价表</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hint="eastAsia"/>
          <w:kern w:val="0"/>
          <w:sz w:val="24"/>
        </w:rPr>
        <w:t>1.3</w:t>
      </w:r>
      <w:r>
        <w:rPr>
          <w:rFonts w:ascii="宋体" w:hAnsi="宋体" w:cs="宋体" w:hint="eastAsia"/>
          <w:sz w:val="24"/>
        </w:rPr>
        <w:t>工程量清单</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hint="eastAsia"/>
          <w:kern w:val="0"/>
          <w:sz w:val="24"/>
        </w:rPr>
        <w:t>1.4</w:t>
      </w:r>
      <w:r>
        <w:rPr>
          <w:rFonts w:ascii="宋体" w:hAnsi="宋体" w:cs="宋体" w:hint="eastAsia"/>
          <w:sz w:val="24"/>
        </w:rPr>
        <w:t>施工方案</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Lucida Sans Unicode" w:hint="eastAsia"/>
          <w:sz w:val="24"/>
        </w:rPr>
        <w:t>1.5</w:t>
      </w:r>
      <w:r>
        <w:rPr>
          <w:rFonts w:ascii="宋体" w:hAnsi="宋体" w:cs="宋体" w:hint="eastAsia"/>
          <w:sz w:val="24"/>
        </w:rPr>
        <w:t>项目管理机构组成表</w:t>
      </w:r>
      <w:r>
        <w:rPr>
          <w:rFonts w:ascii="宋体" w:hAnsi="宋体" w:hint="eastAsia"/>
          <w:kern w:val="0"/>
          <w:sz w:val="24"/>
        </w:rPr>
        <w:t>…</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Arial" w:hint="eastAsia"/>
          <w:sz w:val="24"/>
          <w:szCs w:val="24"/>
        </w:rPr>
        <w:t>1.6主要人员简历表</w:t>
      </w:r>
      <w:r>
        <w:rPr>
          <w:rFonts w:ascii="宋体" w:hAnsi="宋体" w:hint="eastAsia"/>
          <w:kern w:val="0"/>
          <w:sz w:val="24"/>
        </w:rPr>
        <w:t>…</w:t>
      </w:r>
      <w:r>
        <w:rPr>
          <w:rFonts w:ascii="宋体" w:hAnsi="宋体" w:cs="Lucida Sans Unicode" w:hint="eastAsia"/>
          <w:sz w:val="24"/>
        </w:rPr>
        <w:t>…</w:t>
      </w:r>
      <w:r>
        <w:rPr>
          <w:rFonts w:ascii="宋体" w:hAnsi="宋体" w:hint="eastAsia"/>
          <w:kern w:val="0"/>
          <w:sz w:val="24"/>
        </w:rPr>
        <w:t>…</w:t>
      </w:r>
      <w:r>
        <w:rPr>
          <w:rFonts w:ascii="宋体" w:hAnsi="宋体" w:cs="Lucida Sans Unicode" w:hint="eastAsia"/>
          <w:sz w:val="24"/>
        </w:rPr>
        <w:t>……………………………………………所在页码</w:t>
      </w:r>
    </w:p>
    <w:p w:rsidR="00FF6981" w:rsidRDefault="00DA4AD6">
      <w:pPr>
        <w:spacing w:line="480" w:lineRule="exact"/>
        <w:ind w:firstLineChars="250" w:firstLine="600"/>
        <w:jc w:val="left"/>
        <w:rPr>
          <w:rFonts w:ascii="宋体" w:hAnsi="宋体" w:cs="Lucida Sans Unicode"/>
          <w:sz w:val="24"/>
        </w:rPr>
      </w:pPr>
      <w:r>
        <w:rPr>
          <w:rFonts w:ascii="宋体" w:hAnsi="宋体" w:cs="Arial" w:hint="eastAsia"/>
          <w:sz w:val="24"/>
          <w:szCs w:val="24"/>
        </w:rPr>
        <w:t>1.7</w:t>
      </w:r>
      <w:r>
        <w:rPr>
          <w:rFonts w:ascii="宋体" w:hAnsi="宋体" w:cs="Lucida Sans Unicode" w:hint="eastAsia"/>
          <w:sz w:val="24"/>
        </w:rPr>
        <w:t>投标保证金复印件…………………………………………………所在页码</w:t>
      </w:r>
    </w:p>
    <w:p w:rsidR="00FF6981" w:rsidRDefault="00DA4AD6">
      <w:pPr>
        <w:spacing w:line="480" w:lineRule="exact"/>
        <w:ind w:firstLineChars="250" w:firstLine="600"/>
        <w:jc w:val="left"/>
        <w:rPr>
          <w:rFonts w:ascii="宋体" w:hAnsi="宋体" w:cs="Lucida Sans Unicode"/>
          <w:sz w:val="24"/>
        </w:rPr>
      </w:pPr>
      <w:r>
        <w:rPr>
          <w:rFonts w:ascii="宋体" w:hAnsi="宋体" w:cs="Arial" w:hint="eastAsia"/>
          <w:sz w:val="24"/>
          <w:szCs w:val="24"/>
        </w:rPr>
        <w:t>1.8</w:t>
      </w:r>
      <w:r>
        <w:rPr>
          <w:rFonts w:ascii="宋体" w:hAnsi="宋体" w:cs="宋体" w:hint="eastAsia"/>
          <w:sz w:val="24"/>
        </w:rPr>
        <w:t>谈判响应人资信文件（如有）</w:t>
      </w:r>
      <w:r>
        <w:rPr>
          <w:rFonts w:ascii="宋体" w:hAnsi="宋体" w:cs="Lucida Sans Unicode" w:hint="eastAsia"/>
          <w:sz w:val="24"/>
        </w:rPr>
        <w:t>……………………………………所在页码</w:t>
      </w:r>
    </w:p>
    <w:p w:rsidR="00FF6981" w:rsidRDefault="00DA4AD6">
      <w:pPr>
        <w:widowControl/>
        <w:spacing w:line="480" w:lineRule="exact"/>
        <w:ind w:firstLineChars="224" w:firstLine="540"/>
        <w:rPr>
          <w:rFonts w:ascii="宋体" w:hAnsi="宋体" w:cs="Lucida Sans Unicode"/>
          <w:b/>
          <w:sz w:val="24"/>
        </w:rPr>
      </w:pPr>
      <w:r>
        <w:rPr>
          <w:rFonts w:ascii="宋体" w:hAnsi="宋体" w:cs="Lucida Sans Unicode" w:hint="eastAsia"/>
          <w:b/>
          <w:sz w:val="24"/>
        </w:rPr>
        <w:t>二、资格性证明材料</w:t>
      </w:r>
    </w:p>
    <w:p w:rsidR="00FF6981" w:rsidRDefault="00DA4AD6" w:rsidP="005A2281">
      <w:pPr>
        <w:widowControl/>
        <w:spacing w:line="480" w:lineRule="exact"/>
        <w:ind w:firstLineChars="224" w:firstLine="538"/>
        <w:rPr>
          <w:rFonts w:ascii="宋体" w:hAnsi="宋体" w:cs="Arial"/>
          <w:sz w:val="24"/>
          <w:szCs w:val="24"/>
        </w:rPr>
      </w:pPr>
      <w:r>
        <w:rPr>
          <w:rFonts w:ascii="宋体" w:hAnsi="宋体" w:cs="Lucida Sans Unicode" w:hint="eastAsia"/>
          <w:sz w:val="24"/>
        </w:rPr>
        <w:t>2.1</w:t>
      </w:r>
      <w:r>
        <w:rPr>
          <w:rFonts w:ascii="宋体" w:hAnsi="宋体" w:cs="Arial" w:hint="eastAsia"/>
          <w:sz w:val="24"/>
          <w:szCs w:val="24"/>
        </w:rPr>
        <w:t>营业执照副本复印件（或三证合一的营业执照副本）</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Arial" w:hint="eastAsia"/>
          <w:sz w:val="24"/>
          <w:szCs w:val="24"/>
        </w:rPr>
        <w:t>2.2税务登记证副本复印件（或三证合一的营业执照副本）</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Arial"/>
          <w:sz w:val="24"/>
          <w:szCs w:val="24"/>
        </w:rPr>
      </w:pPr>
      <w:r>
        <w:rPr>
          <w:rFonts w:ascii="宋体" w:hAnsi="宋体" w:cs="Lucida Sans Unicode" w:hint="eastAsia"/>
          <w:sz w:val="24"/>
        </w:rPr>
        <w:t>2.3</w:t>
      </w:r>
      <w:r>
        <w:rPr>
          <w:rFonts w:ascii="宋体" w:hAnsi="宋体" w:cs="Arial" w:hint="eastAsia"/>
          <w:sz w:val="24"/>
          <w:szCs w:val="24"/>
        </w:rPr>
        <w:t>法定代表人（单位负责人）资格证明书或法定代表人（单位负责人）授权</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Arial" w:hint="eastAsia"/>
          <w:sz w:val="24"/>
          <w:szCs w:val="24"/>
        </w:rPr>
        <w:t>委托书</w:t>
      </w:r>
      <w:r>
        <w:rPr>
          <w:rFonts w:ascii="宋体" w:hAnsi="宋体" w:cs="Lucida Sans Unicode" w:hint="eastAsia"/>
          <w:sz w:val="24"/>
        </w:rPr>
        <w:t>……………………………………………………………………所在页码</w:t>
      </w:r>
    </w:p>
    <w:p w:rsidR="00FF6981" w:rsidRDefault="00DA4AD6" w:rsidP="005A2281">
      <w:pPr>
        <w:widowControl/>
        <w:spacing w:line="480" w:lineRule="exact"/>
        <w:ind w:firstLineChars="224" w:firstLine="538"/>
        <w:jc w:val="left"/>
        <w:rPr>
          <w:rFonts w:ascii="宋体" w:hAnsi="宋体" w:cs="宋体"/>
          <w:sz w:val="24"/>
        </w:rPr>
      </w:pPr>
      <w:r>
        <w:rPr>
          <w:rFonts w:ascii="宋体" w:hAnsi="宋体" w:cs="宋体" w:hint="eastAsia"/>
          <w:sz w:val="24"/>
        </w:rPr>
        <w:t>2.4被授权人身份证复印件</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sz w:val="24"/>
        </w:rPr>
      </w:pPr>
      <w:r>
        <w:rPr>
          <w:rFonts w:ascii="宋体" w:hAnsi="宋体" w:hint="eastAsia"/>
          <w:sz w:val="24"/>
        </w:rPr>
        <w:t>2.5</w:t>
      </w:r>
      <w:r>
        <w:rPr>
          <w:rFonts w:ascii="宋体" w:hAnsi="宋体" w:cs="宋体" w:hint="eastAsia"/>
          <w:sz w:val="24"/>
        </w:rPr>
        <w:t>谈判响应人资质证明文件</w:t>
      </w:r>
      <w:r>
        <w:rPr>
          <w:rFonts w:ascii="宋体" w:hAnsi="宋体" w:cs="Lucida Sans Unicode" w:hint="eastAsia"/>
          <w:sz w:val="24"/>
        </w:rPr>
        <w:t>…………………………………………所在页码</w:t>
      </w:r>
    </w:p>
    <w:p w:rsidR="00FF6981" w:rsidRDefault="00DA4AD6" w:rsidP="005A2281">
      <w:pPr>
        <w:widowControl/>
        <w:spacing w:line="480" w:lineRule="exact"/>
        <w:ind w:firstLineChars="224" w:firstLine="538"/>
        <w:jc w:val="left"/>
        <w:rPr>
          <w:rFonts w:ascii="宋体" w:hAnsi="宋体" w:cs="Lucida Sans Unicode"/>
          <w:sz w:val="24"/>
        </w:rPr>
      </w:pPr>
      <w:r>
        <w:rPr>
          <w:rFonts w:ascii="宋体" w:hAnsi="宋体" w:cs="宋体" w:hint="eastAsia"/>
          <w:sz w:val="24"/>
        </w:rPr>
        <w:t>2.6</w:t>
      </w:r>
      <w:r>
        <w:rPr>
          <w:rFonts w:ascii="宋体" w:hAnsi="宋体" w:cs="Lucida Sans Unicode" w:hint="eastAsia"/>
          <w:sz w:val="24"/>
        </w:rPr>
        <w:t>有效的安全生产许可证复印件……………………………………所在页码</w:t>
      </w:r>
    </w:p>
    <w:p w:rsidR="00FF6981" w:rsidRDefault="00DA4AD6" w:rsidP="005A2281">
      <w:pPr>
        <w:widowControl/>
        <w:spacing w:line="480" w:lineRule="exact"/>
        <w:ind w:firstLineChars="224" w:firstLine="538"/>
        <w:jc w:val="left"/>
        <w:rPr>
          <w:rFonts w:ascii="宋体" w:hAnsi="宋体" w:cs="Lucida Sans Unicode"/>
          <w:sz w:val="24"/>
        </w:rPr>
      </w:pPr>
      <w:r>
        <w:rPr>
          <w:rFonts w:ascii="宋体" w:hAnsi="宋体" w:cs="Lucida Sans Unicode" w:hint="eastAsia"/>
          <w:sz w:val="24"/>
        </w:rPr>
        <w:t>2.7建造师证书复印件…………………………………………………所在页码</w:t>
      </w:r>
    </w:p>
    <w:p w:rsidR="00FF6981" w:rsidRDefault="00DA4AD6">
      <w:pPr>
        <w:widowControl/>
        <w:spacing w:line="480" w:lineRule="exact"/>
        <w:ind w:firstLineChars="200" w:firstLine="480"/>
        <w:jc w:val="left"/>
        <w:rPr>
          <w:rFonts w:ascii="宋体" w:hAnsi="宋体" w:cs="Lucida Sans Unicode"/>
          <w:sz w:val="24"/>
        </w:rPr>
      </w:pPr>
      <w:r>
        <w:rPr>
          <w:rFonts w:ascii="宋体" w:hAnsi="宋体" w:cs="Lucida Sans Unicode" w:hint="eastAsia"/>
          <w:sz w:val="24"/>
        </w:rPr>
        <w:t xml:space="preserve"> 2.8信用记录截图………………………………………………………所在页码</w:t>
      </w:r>
    </w:p>
    <w:p w:rsidR="00FF6981" w:rsidRDefault="00DA4AD6">
      <w:pPr>
        <w:widowControl/>
        <w:spacing w:line="480" w:lineRule="exact"/>
        <w:ind w:firstLineChars="200" w:firstLine="480"/>
        <w:jc w:val="left"/>
        <w:rPr>
          <w:rFonts w:ascii="宋体" w:hAnsi="宋体" w:cs="Lucida Sans Unicode"/>
          <w:sz w:val="24"/>
        </w:rPr>
      </w:pPr>
      <w:r>
        <w:rPr>
          <w:rFonts w:ascii="宋体" w:hAnsi="宋体" w:cs="Lucida Sans Unicode" w:hint="eastAsia"/>
          <w:sz w:val="24"/>
        </w:rPr>
        <w:t>2.9参加政府采购活动前3年内在经营活动中没有重大违法记录的书面声明</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Lucida Sans Unicode" w:hint="eastAsia"/>
          <w:sz w:val="24"/>
        </w:rPr>
        <w:t>2.10</w:t>
      </w:r>
      <w:r>
        <w:rPr>
          <w:rFonts w:ascii="宋体" w:hAnsi="宋体" w:cs="Arial" w:hint="eastAsia"/>
          <w:sz w:val="24"/>
          <w:szCs w:val="24"/>
        </w:rPr>
        <w:t>竞标人自觉抵制政府采购领域商业贿赂行为承诺书</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Arial" w:hint="eastAsia"/>
          <w:sz w:val="24"/>
          <w:szCs w:val="24"/>
        </w:rPr>
        <w:t>2.11.2017年度财务审计报告复印件(当年新注册公司提供注册审验证明文件或当年的财务审计报告或上个月的财务报告）</w:t>
      </w:r>
      <w:r>
        <w:rPr>
          <w:rFonts w:ascii="宋体" w:hAnsi="宋体" w:cs="Lucida Sans Unicode" w:hint="eastAsia"/>
          <w:sz w:val="24"/>
        </w:rPr>
        <w:t>…………………………………………所在页码</w:t>
      </w:r>
    </w:p>
    <w:p w:rsidR="00FF6981" w:rsidRDefault="00DA4AD6" w:rsidP="005A2281">
      <w:pPr>
        <w:widowControl/>
        <w:spacing w:line="480" w:lineRule="exact"/>
        <w:ind w:firstLineChars="224" w:firstLine="538"/>
        <w:rPr>
          <w:rFonts w:ascii="宋体" w:hAnsi="宋体" w:cs="Lucida Sans Unicode"/>
          <w:sz w:val="24"/>
        </w:rPr>
      </w:pPr>
      <w:r>
        <w:rPr>
          <w:rFonts w:ascii="宋体" w:hAnsi="宋体" w:cs="Arial" w:hint="eastAsia"/>
          <w:sz w:val="24"/>
          <w:szCs w:val="24"/>
        </w:rPr>
        <w:t>2.12.</w:t>
      </w:r>
      <w:r>
        <w:rPr>
          <w:rFonts w:hint="eastAsia"/>
          <w:szCs w:val="21"/>
        </w:rPr>
        <w:t>2018</w:t>
      </w:r>
      <w:r>
        <w:rPr>
          <w:rFonts w:hint="eastAsia"/>
          <w:szCs w:val="21"/>
        </w:rPr>
        <w:t>年任意三个月交纳社会保障金和交纳税金的证明材料复印件（当年新注册公司从注册交纳起计算，不足三月视为满足</w:t>
      </w:r>
      <w:r>
        <w:rPr>
          <w:rFonts w:ascii="宋体" w:hAnsi="宋体" w:cs="Lucida Sans Unicode" w:hint="eastAsia"/>
          <w:sz w:val="24"/>
        </w:rPr>
        <w:t>………………………………………………………所在页码</w:t>
      </w:r>
    </w:p>
    <w:p w:rsidR="00FF6981" w:rsidRDefault="00FF6981" w:rsidP="005A2281">
      <w:pPr>
        <w:widowControl/>
        <w:spacing w:line="480" w:lineRule="exact"/>
        <w:ind w:firstLineChars="224" w:firstLine="538"/>
        <w:rPr>
          <w:rFonts w:ascii="宋体" w:hAnsi="宋体" w:cs="Arial"/>
          <w:sz w:val="24"/>
          <w:szCs w:val="24"/>
        </w:rPr>
      </w:pPr>
    </w:p>
    <w:p w:rsidR="00FF6981" w:rsidRDefault="00DA4AD6">
      <w:pPr>
        <w:widowControl/>
        <w:spacing w:line="480" w:lineRule="exact"/>
        <w:ind w:firstLineChars="200" w:firstLine="480"/>
        <w:rPr>
          <w:rFonts w:ascii="宋体" w:hAnsi="宋体" w:cs="宋体"/>
          <w:b/>
          <w:kern w:val="0"/>
          <w:sz w:val="28"/>
          <w:szCs w:val="28"/>
        </w:rPr>
      </w:pPr>
      <w:r>
        <w:rPr>
          <w:rFonts w:ascii="宋体" w:hAnsi="宋体" w:cs="Lucida Sans Unicode" w:hint="eastAsia"/>
          <w:sz w:val="24"/>
        </w:rPr>
        <w:lastRenderedPageBreak/>
        <w:t>三、</w:t>
      </w:r>
      <w:r>
        <w:rPr>
          <w:rFonts w:ascii="宋体" w:hAnsi="宋体" w:cs="宋体" w:hint="eastAsia"/>
          <w:b/>
          <w:kern w:val="0"/>
          <w:sz w:val="28"/>
          <w:szCs w:val="28"/>
        </w:rPr>
        <w:t>谈判文件中要求的其他有关资料、证明文件</w:t>
      </w:r>
      <w:r>
        <w:rPr>
          <w:rFonts w:ascii="宋体" w:hAnsi="宋体" w:cs="Lucida Sans Unicode" w:hint="eastAsia"/>
          <w:b/>
          <w:sz w:val="24"/>
        </w:rPr>
        <w:t>……………所在页码</w:t>
      </w:r>
    </w:p>
    <w:p w:rsidR="00FF6981" w:rsidRDefault="00FF6981" w:rsidP="005A2281">
      <w:pPr>
        <w:widowControl/>
        <w:spacing w:line="480" w:lineRule="exact"/>
        <w:ind w:firstLineChars="224" w:firstLine="538"/>
        <w:rPr>
          <w:rFonts w:ascii="宋体" w:hAnsi="宋体" w:cs="Lucida Sans Unicode"/>
          <w:sz w:val="24"/>
        </w:rPr>
      </w:pPr>
    </w:p>
    <w:p w:rsidR="00FF6981" w:rsidRDefault="00DA4AD6">
      <w:pPr>
        <w:spacing w:line="480" w:lineRule="exact"/>
        <w:rPr>
          <w:rFonts w:ascii="宋体" w:hAnsi="宋体"/>
          <w:b/>
          <w:kern w:val="12"/>
          <w:sz w:val="24"/>
          <w:szCs w:val="24"/>
        </w:rPr>
      </w:pPr>
      <w:r>
        <w:rPr>
          <w:rFonts w:ascii="宋体" w:hAnsi="宋体" w:cs="Lucida Sans Unicode" w:hint="eastAsia"/>
          <w:b/>
          <w:sz w:val="24"/>
          <w:szCs w:val="24"/>
        </w:rPr>
        <w:t>注：本目录为样本格式，请供应商按照本谈判文件“第二章  竞争性谈判响应文件内容”的要求，根据响应文件具体内容详细编制响应文件目录</w:t>
      </w:r>
      <w:r>
        <w:rPr>
          <w:rFonts w:ascii="宋体" w:hAnsi="宋体" w:cs="Lucida Sans Unicode" w:hint="eastAsia"/>
          <w:sz w:val="44"/>
          <w:szCs w:val="44"/>
        </w:rPr>
        <w:br w:type="page"/>
      </w:r>
      <w:r>
        <w:rPr>
          <w:rFonts w:ascii="宋体" w:hAnsi="宋体" w:hint="eastAsia"/>
          <w:b/>
          <w:kern w:val="0"/>
          <w:sz w:val="24"/>
          <w:szCs w:val="24"/>
        </w:rPr>
        <w:lastRenderedPageBreak/>
        <w:t>格式3</w:t>
      </w:r>
    </w:p>
    <w:p w:rsidR="00FF6981" w:rsidRDefault="00DA4AD6">
      <w:pPr>
        <w:spacing w:line="360" w:lineRule="auto"/>
        <w:jc w:val="center"/>
        <w:rPr>
          <w:rFonts w:ascii="宋体" w:hAnsi="宋体" w:cs="宋体"/>
          <w:b/>
          <w:bCs/>
          <w:sz w:val="32"/>
          <w:szCs w:val="32"/>
        </w:rPr>
      </w:pPr>
      <w:r>
        <w:rPr>
          <w:rFonts w:ascii="宋体" w:hAnsi="宋体" w:cs="宋体" w:hint="eastAsia"/>
          <w:b/>
          <w:bCs/>
          <w:sz w:val="32"/>
          <w:szCs w:val="32"/>
        </w:rPr>
        <w:t>投  标  函</w:t>
      </w:r>
    </w:p>
    <w:p w:rsidR="00FF6981" w:rsidRDefault="00FF6981">
      <w:pPr>
        <w:spacing w:line="400" w:lineRule="exact"/>
        <w:ind w:left="420"/>
        <w:jc w:val="center"/>
        <w:rPr>
          <w:rFonts w:ascii="宋体" w:hAnsi="宋体" w:cs="宋体"/>
          <w:b/>
          <w:bCs/>
          <w:sz w:val="28"/>
        </w:rPr>
      </w:pPr>
    </w:p>
    <w:p w:rsidR="00FF6981" w:rsidRDefault="00DA4AD6">
      <w:pPr>
        <w:spacing w:line="400" w:lineRule="exact"/>
        <w:rPr>
          <w:rFonts w:ascii="宋体" w:hAnsi="宋体" w:cs="宋体"/>
          <w:sz w:val="28"/>
          <w:u w:val="single"/>
        </w:rPr>
      </w:pPr>
      <w:r>
        <w:rPr>
          <w:rFonts w:ascii="宋体" w:hAnsi="宋体" w:cs="宋体" w:hint="eastAsia"/>
          <w:sz w:val="28"/>
        </w:rPr>
        <w:t>致：</w:t>
      </w:r>
      <w:r>
        <w:rPr>
          <w:rFonts w:ascii="宋体" w:hAnsi="宋体" w:cs="宋体" w:hint="eastAsia"/>
          <w:sz w:val="28"/>
          <w:u w:val="single"/>
        </w:rPr>
        <w:t xml:space="preserve">                  </w:t>
      </w:r>
    </w:p>
    <w:p w:rsidR="00FF6981" w:rsidRDefault="00FF6981">
      <w:pPr>
        <w:spacing w:line="400" w:lineRule="exact"/>
        <w:rPr>
          <w:rFonts w:ascii="宋体" w:hAnsi="宋体" w:cs="宋体"/>
          <w:sz w:val="28"/>
          <w:u w:val="single"/>
        </w:rPr>
      </w:pPr>
    </w:p>
    <w:p w:rsidR="00FF6981" w:rsidRDefault="00DA4AD6">
      <w:pPr>
        <w:spacing w:line="400" w:lineRule="exact"/>
        <w:ind w:firstLineChars="200" w:firstLine="560"/>
        <w:rPr>
          <w:rFonts w:ascii="宋体" w:hAnsi="宋体" w:cs="宋体"/>
          <w:sz w:val="28"/>
        </w:rPr>
      </w:pPr>
      <w:r>
        <w:rPr>
          <w:rFonts w:ascii="宋体" w:hAnsi="宋体" w:cs="宋体" w:hint="eastAsia"/>
          <w:sz w:val="28"/>
        </w:rPr>
        <w:t>经详细研究你们的标书编号为</w:t>
      </w:r>
      <w:r>
        <w:rPr>
          <w:rFonts w:ascii="宋体" w:hAnsi="宋体" w:cs="宋体" w:hint="eastAsia"/>
          <w:sz w:val="28"/>
          <w:u w:val="single"/>
        </w:rPr>
        <w:t xml:space="preserve">                    </w:t>
      </w:r>
      <w:r>
        <w:rPr>
          <w:rFonts w:ascii="宋体" w:hAnsi="宋体" w:cs="宋体" w:hint="eastAsia"/>
          <w:sz w:val="28"/>
        </w:rPr>
        <w:t>的竞争性谈判文件，我们决定参加该项目谈判活动，我们郑重声明以下诸点并负法律责任：</w:t>
      </w:r>
    </w:p>
    <w:p w:rsidR="00FF6981" w:rsidRDefault="00DA4AD6">
      <w:pPr>
        <w:spacing w:line="400" w:lineRule="exact"/>
        <w:ind w:firstLineChars="200" w:firstLine="560"/>
        <w:rPr>
          <w:rFonts w:ascii="宋体" w:hAnsi="宋体" w:cs="宋体"/>
          <w:sz w:val="28"/>
        </w:rPr>
      </w:pPr>
      <w:r>
        <w:rPr>
          <w:rFonts w:ascii="宋体" w:hAnsi="宋体" w:cs="宋体" w:hint="eastAsia"/>
          <w:sz w:val="28"/>
        </w:rPr>
        <w:t>1、我方授权</w:t>
      </w:r>
      <w:r>
        <w:rPr>
          <w:rFonts w:ascii="宋体" w:hAnsi="宋体" w:cs="宋体" w:hint="eastAsia"/>
          <w:sz w:val="28"/>
          <w:u w:val="single"/>
        </w:rPr>
        <w:t xml:space="preserve">                  </w:t>
      </w:r>
      <w:r>
        <w:rPr>
          <w:rFonts w:ascii="宋体" w:hAnsi="宋体" w:cs="宋体" w:hint="eastAsia"/>
          <w:sz w:val="28"/>
        </w:rPr>
        <w:t>（姓名）作为全权代表负责解释投标文件及处理有关事宜。</w:t>
      </w:r>
    </w:p>
    <w:p w:rsidR="00FF6981" w:rsidRDefault="00DA4AD6">
      <w:pPr>
        <w:spacing w:line="400" w:lineRule="exact"/>
        <w:ind w:left="2" w:firstLineChars="179" w:firstLine="501"/>
        <w:rPr>
          <w:rFonts w:ascii="宋体" w:hAnsi="宋体" w:cs="宋体"/>
          <w:sz w:val="28"/>
        </w:rPr>
      </w:pPr>
      <w:r>
        <w:rPr>
          <w:rFonts w:ascii="宋体" w:hAnsi="宋体" w:cs="宋体" w:hint="eastAsia"/>
          <w:sz w:val="28"/>
        </w:rPr>
        <w:t>2、我方愿按照竞争性谈判文件中的条款和要求，总报价为人民币（大写：RMB</w:t>
      </w:r>
      <w:r>
        <w:rPr>
          <w:rFonts w:ascii="宋体" w:hAnsi="宋体" w:cs="宋体" w:hint="eastAsia"/>
          <w:sz w:val="28"/>
          <w:u w:val="single"/>
        </w:rPr>
        <w:t xml:space="preserve">                        </w:t>
      </w:r>
      <w:r>
        <w:rPr>
          <w:rFonts w:ascii="宋体" w:hAnsi="宋体" w:cs="宋体" w:hint="eastAsia"/>
          <w:sz w:val="28"/>
        </w:rPr>
        <w:t>）（小写：RMB</w:t>
      </w:r>
      <w:r>
        <w:rPr>
          <w:rFonts w:ascii="宋体" w:hAnsi="宋体" w:cs="宋体" w:hint="eastAsia"/>
          <w:sz w:val="28"/>
          <w:u w:val="single"/>
        </w:rPr>
        <w:t xml:space="preserve">              </w:t>
      </w:r>
      <w:r>
        <w:rPr>
          <w:rFonts w:ascii="宋体" w:hAnsi="宋体" w:cs="宋体" w:hint="eastAsia"/>
          <w:sz w:val="28"/>
        </w:rPr>
        <w:t>元）。</w:t>
      </w:r>
    </w:p>
    <w:p w:rsidR="00FF6981" w:rsidRDefault="00DA4AD6">
      <w:pPr>
        <w:spacing w:line="400" w:lineRule="exact"/>
        <w:ind w:firstLineChars="200" w:firstLine="560"/>
        <w:rPr>
          <w:rFonts w:ascii="宋体" w:hAnsi="宋体" w:cs="宋体"/>
          <w:sz w:val="28"/>
        </w:rPr>
      </w:pPr>
      <w:r>
        <w:rPr>
          <w:rFonts w:ascii="宋体" w:hAnsi="宋体" w:cs="宋体" w:hint="eastAsia"/>
          <w:sz w:val="28"/>
        </w:rPr>
        <w:t>3、如果我们的谈判响应文件被接受，我们将履行谈判文件中规定的各项要求，按期、按质、按量完成中标、验收、保修等义务。</w:t>
      </w:r>
    </w:p>
    <w:p w:rsidR="00FF6981" w:rsidRDefault="00DA4AD6">
      <w:pPr>
        <w:spacing w:line="400" w:lineRule="exact"/>
        <w:ind w:firstLineChars="200" w:firstLine="560"/>
        <w:rPr>
          <w:rFonts w:ascii="宋体" w:hAnsi="宋体" w:cs="宋体"/>
          <w:sz w:val="28"/>
        </w:rPr>
      </w:pPr>
      <w:r>
        <w:rPr>
          <w:rFonts w:ascii="宋体" w:hAnsi="宋体" w:cs="宋体" w:hint="eastAsia"/>
          <w:sz w:val="28"/>
        </w:rPr>
        <w:t>4、我们同意按谈判文件中的规定，本谈判响应文件的有效期为投标截止日起60天。如果中标，有效期延长至合同终止日止。</w:t>
      </w:r>
    </w:p>
    <w:p w:rsidR="00FF6981" w:rsidRDefault="00DA4AD6">
      <w:pPr>
        <w:spacing w:line="400" w:lineRule="exact"/>
        <w:ind w:firstLineChars="200" w:firstLine="560"/>
        <w:rPr>
          <w:rFonts w:ascii="宋体" w:hAnsi="宋体" w:cs="宋体"/>
          <w:sz w:val="28"/>
        </w:rPr>
      </w:pPr>
      <w:r>
        <w:rPr>
          <w:rFonts w:ascii="宋体" w:hAnsi="宋体" w:cs="宋体" w:hint="eastAsia"/>
          <w:sz w:val="28"/>
        </w:rPr>
        <w:t>5、我们愿提供采购人在谈判文件中要求的所有文件资料。</w:t>
      </w:r>
    </w:p>
    <w:p w:rsidR="00FF6981" w:rsidRDefault="00DA4AD6">
      <w:pPr>
        <w:spacing w:line="400" w:lineRule="exact"/>
        <w:ind w:firstLineChars="200" w:firstLine="560"/>
        <w:rPr>
          <w:rFonts w:ascii="宋体" w:hAnsi="宋体" w:cs="宋体"/>
          <w:sz w:val="28"/>
        </w:rPr>
      </w:pPr>
      <w:r>
        <w:rPr>
          <w:rFonts w:ascii="宋体" w:hAnsi="宋体" w:cs="宋体" w:hint="eastAsia"/>
          <w:sz w:val="28"/>
        </w:rPr>
        <w:t>6、我们已按谈判文件中的规定交纳</w:t>
      </w:r>
      <w:r>
        <w:rPr>
          <w:rFonts w:ascii="宋体" w:hAnsi="宋体" w:cs="宋体" w:hint="eastAsia"/>
          <w:sz w:val="28"/>
          <w:u w:val="single"/>
        </w:rPr>
        <w:t xml:space="preserve">      </w:t>
      </w:r>
      <w:r>
        <w:rPr>
          <w:rFonts w:ascii="宋体" w:hAnsi="宋体" w:cs="宋体" w:hint="eastAsia"/>
          <w:sz w:val="28"/>
        </w:rPr>
        <w:t>元的谈判保证金。</w:t>
      </w:r>
    </w:p>
    <w:p w:rsidR="00FF6981" w:rsidRDefault="00DA4AD6">
      <w:pPr>
        <w:spacing w:line="400" w:lineRule="exact"/>
        <w:ind w:firstLineChars="200" w:firstLine="560"/>
        <w:rPr>
          <w:rFonts w:ascii="宋体" w:hAnsi="宋体" w:cs="宋体"/>
          <w:sz w:val="28"/>
        </w:rPr>
      </w:pPr>
      <w:r>
        <w:rPr>
          <w:rFonts w:ascii="宋体" w:hAnsi="宋体" w:cs="宋体" w:hint="eastAsia"/>
          <w:sz w:val="28"/>
        </w:rPr>
        <w:t>7、我们承认你们有权决定中标者的权力，承认最低报价是中标的主要选择，但不是唯一标准。</w:t>
      </w:r>
    </w:p>
    <w:p w:rsidR="00FF6981" w:rsidRDefault="00DA4AD6">
      <w:pPr>
        <w:spacing w:line="400" w:lineRule="exact"/>
        <w:ind w:firstLineChars="200" w:firstLine="560"/>
        <w:rPr>
          <w:rFonts w:ascii="宋体" w:hAnsi="宋体" w:cs="宋体"/>
          <w:sz w:val="28"/>
        </w:rPr>
      </w:pPr>
      <w:r>
        <w:rPr>
          <w:rFonts w:ascii="宋体" w:hAnsi="宋体" w:cs="宋体" w:hint="eastAsia"/>
          <w:sz w:val="28"/>
        </w:rPr>
        <w:t>8、我们已经详细审核了全部谈判文件，包括修改、补充的文件（如果有的话）和参考资料及有关附件，我们完全理解、并同意放弃对这方面有不明及误解的权利。</w:t>
      </w:r>
    </w:p>
    <w:p w:rsidR="00FF6981" w:rsidRDefault="00DA4AD6">
      <w:pPr>
        <w:spacing w:line="400" w:lineRule="exact"/>
        <w:ind w:firstLineChars="200" w:firstLine="560"/>
        <w:rPr>
          <w:rFonts w:ascii="宋体" w:hAnsi="宋体" w:cs="宋体"/>
          <w:sz w:val="28"/>
        </w:rPr>
      </w:pPr>
      <w:r>
        <w:rPr>
          <w:rFonts w:ascii="宋体" w:hAnsi="宋体" w:cs="宋体" w:hint="eastAsia"/>
          <w:sz w:val="28"/>
        </w:rPr>
        <w:t>9、我们愿按合同法履行自己的全部责任。</w:t>
      </w:r>
    </w:p>
    <w:p w:rsidR="00FF6981" w:rsidRDefault="00FF6981">
      <w:pPr>
        <w:spacing w:line="400" w:lineRule="exact"/>
        <w:rPr>
          <w:rFonts w:ascii="宋体" w:hAnsi="宋体" w:cs="宋体"/>
          <w:sz w:val="28"/>
        </w:rPr>
      </w:pPr>
    </w:p>
    <w:p w:rsidR="00FF6981" w:rsidRDefault="00DA4AD6">
      <w:pPr>
        <w:spacing w:line="400" w:lineRule="exact"/>
        <w:ind w:firstLineChars="195" w:firstLine="546"/>
        <w:rPr>
          <w:rFonts w:ascii="宋体" w:hAnsi="宋体" w:cs="宋体"/>
          <w:sz w:val="28"/>
        </w:rPr>
      </w:pPr>
      <w:r>
        <w:rPr>
          <w:rFonts w:ascii="宋体" w:hAnsi="宋体" w:cs="宋体" w:hint="eastAsia"/>
          <w:sz w:val="28"/>
        </w:rPr>
        <w:t>谈判响应人：（盖章）</w:t>
      </w:r>
    </w:p>
    <w:p w:rsidR="00FF6981" w:rsidRDefault="00DA4AD6">
      <w:pPr>
        <w:spacing w:line="400" w:lineRule="exact"/>
        <w:ind w:firstLineChars="195" w:firstLine="546"/>
        <w:rPr>
          <w:rFonts w:ascii="宋体" w:hAnsi="宋体" w:cs="宋体"/>
          <w:sz w:val="28"/>
        </w:rPr>
      </w:pPr>
      <w:r>
        <w:rPr>
          <w:rFonts w:ascii="宋体" w:hAnsi="宋体" w:cs="宋体" w:hint="eastAsia"/>
          <w:sz w:val="28"/>
        </w:rPr>
        <w:t>法定代表人（单位负责人）(或授权委托人)签字或盖章：</w:t>
      </w:r>
    </w:p>
    <w:p w:rsidR="00FF6981" w:rsidRDefault="00DA4AD6">
      <w:pPr>
        <w:spacing w:line="400" w:lineRule="exact"/>
        <w:ind w:firstLineChars="195" w:firstLine="546"/>
        <w:rPr>
          <w:rFonts w:ascii="宋体" w:hAnsi="宋体" w:cs="宋体"/>
          <w:sz w:val="28"/>
        </w:rPr>
      </w:pPr>
      <w:r>
        <w:rPr>
          <w:rFonts w:ascii="宋体" w:hAnsi="宋体" w:cs="宋体" w:hint="eastAsia"/>
          <w:sz w:val="28"/>
        </w:rPr>
        <w:t xml:space="preserve">谈判响应人地址：                     </w:t>
      </w:r>
    </w:p>
    <w:p w:rsidR="00FF6981" w:rsidRDefault="00DA4AD6">
      <w:pPr>
        <w:spacing w:line="400" w:lineRule="exact"/>
        <w:ind w:firstLineChars="195" w:firstLine="546"/>
        <w:rPr>
          <w:rFonts w:ascii="宋体" w:hAnsi="宋体" w:cs="宋体"/>
          <w:sz w:val="28"/>
        </w:rPr>
      </w:pPr>
      <w:r>
        <w:rPr>
          <w:rFonts w:ascii="宋体" w:hAnsi="宋体" w:cs="宋体" w:hint="eastAsia"/>
          <w:sz w:val="28"/>
        </w:rPr>
        <w:t>联系电话：</w:t>
      </w:r>
    </w:p>
    <w:p w:rsidR="00FF6981" w:rsidRDefault="00DA4AD6">
      <w:pPr>
        <w:spacing w:line="400" w:lineRule="exact"/>
        <w:ind w:leftChars="600" w:left="1260" w:rightChars="-15" w:right="-31"/>
        <w:jc w:val="right"/>
        <w:rPr>
          <w:rFonts w:ascii="宋体" w:hAnsi="宋体" w:cs="宋体"/>
          <w:sz w:val="28"/>
        </w:rPr>
      </w:pPr>
      <w:r>
        <w:rPr>
          <w:rFonts w:ascii="宋体" w:hAnsi="宋体" w:cs="宋体" w:hint="eastAsia"/>
          <w:sz w:val="28"/>
        </w:rPr>
        <w:t>日   期：</w:t>
      </w:r>
      <w:r>
        <w:rPr>
          <w:rFonts w:ascii="宋体" w:hAnsi="宋体" w:cs="宋体" w:hint="eastAsia"/>
          <w:sz w:val="28"/>
          <w:u w:val="single"/>
        </w:rPr>
        <w:t xml:space="preserve">      </w:t>
      </w:r>
      <w:r>
        <w:rPr>
          <w:rFonts w:ascii="宋体" w:hAnsi="宋体" w:cs="宋体" w:hint="eastAsia"/>
          <w:sz w:val="28"/>
        </w:rPr>
        <w:t>年</w:t>
      </w:r>
      <w:r>
        <w:rPr>
          <w:rFonts w:ascii="宋体" w:hAnsi="宋体" w:cs="宋体" w:hint="eastAsia"/>
          <w:sz w:val="28"/>
          <w:u w:val="single"/>
        </w:rPr>
        <w:t xml:space="preserve">     </w:t>
      </w:r>
      <w:r>
        <w:rPr>
          <w:rFonts w:ascii="宋体" w:hAnsi="宋体" w:cs="宋体" w:hint="eastAsia"/>
          <w:sz w:val="28"/>
        </w:rPr>
        <w:t>月</w:t>
      </w:r>
      <w:r>
        <w:rPr>
          <w:rFonts w:ascii="宋体" w:hAnsi="宋体" w:cs="宋体" w:hint="eastAsia"/>
          <w:sz w:val="28"/>
          <w:u w:val="single"/>
        </w:rPr>
        <w:t xml:space="preserve">     </w:t>
      </w:r>
      <w:r>
        <w:rPr>
          <w:rFonts w:ascii="宋体" w:hAnsi="宋体" w:cs="宋体" w:hint="eastAsia"/>
          <w:sz w:val="28"/>
        </w:rPr>
        <w:t>日</w:t>
      </w:r>
    </w:p>
    <w:p w:rsidR="00FF6981" w:rsidRDefault="00FF6981">
      <w:pPr>
        <w:spacing w:line="400" w:lineRule="exact"/>
        <w:ind w:left="420" w:rightChars="334" w:right="701"/>
        <w:jc w:val="center"/>
        <w:rPr>
          <w:rFonts w:ascii="宋体" w:hAnsi="宋体" w:cs="宋体"/>
          <w:sz w:val="28"/>
        </w:rPr>
      </w:pPr>
    </w:p>
    <w:p w:rsidR="00FF6981" w:rsidRDefault="00DA4AD6" w:rsidP="00C0015E">
      <w:pPr>
        <w:pStyle w:val="aa"/>
        <w:spacing w:before="60" w:afterLines="50" w:line="320" w:lineRule="exact"/>
        <w:ind w:firstLineChars="0" w:firstLine="0"/>
        <w:outlineLvl w:val="0"/>
        <w:rPr>
          <w:rFonts w:hAnsi="宋体"/>
          <w:b/>
          <w:bCs/>
          <w:position w:val="6"/>
          <w:szCs w:val="24"/>
        </w:rPr>
      </w:pPr>
      <w:r>
        <w:rPr>
          <w:rFonts w:ascii="宋体" w:hAnsi="宋体" w:cs="宋体" w:hint="eastAsia"/>
          <w:sz w:val="28"/>
        </w:rPr>
        <w:br w:type="page"/>
      </w:r>
      <w:r>
        <w:rPr>
          <w:rFonts w:hAnsi="宋体" w:hint="eastAsia"/>
          <w:b/>
          <w:szCs w:val="24"/>
        </w:rPr>
        <w:lastRenderedPageBreak/>
        <w:t>格式</w:t>
      </w:r>
      <w:r>
        <w:rPr>
          <w:rFonts w:hAnsi="宋体" w:hint="eastAsia"/>
          <w:b/>
          <w:szCs w:val="24"/>
        </w:rPr>
        <w:t>4</w:t>
      </w:r>
    </w:p>
    <w:p w:rsidR="00FF6981" w:rsidRDefault="00DA4AD6">
      <w:pPr>
        <w:spacing w:line="480" w:lineRule="exact"/>
        <w:jc w:val="center"/>
        <w:rPr>
          <w:rFonts w:ascii="宋体" w:hAnsi="宋体"/>
          <w:b/>
          <w:bCs/>
          <w:sz w:val="36"/>
          <w:szCs w:val="36"/>
        </w:rPr>
      </w:pPr>
      <w:r>
        <w:rPr>
          <w:rFonts w:ascii="宋体" w:hAnsi="宋体" w:hint="eastAsia"/>
          <w:b/>
          <w:bCs/>
          <w:sz w:val="32"/>
          <w:szCs w:val="32"/>
        </w:rPr>
        <w:t>竞标报价表</w:t>
      </w:r>
    </w:p>
    <w:p w:rsidR="00FF6981" w:rsidRDefault="00FF6981" w:rsidP="00C0015E">
      <w:pPr>
        <w:adjustRightInd w:val="0"/>
        <w:snapToGrid w:val="0"/>
        <w:spacing w:afterLines="50" w:line="320" w:lineRule="exact"/>
        <w:rPr>
          <w:rFonts w:ascii="宋体" w:hAnsi="宋体"/>
          <w:szCs w:val="21"/>
        </w:rPr>
      </w:pPr>
    </w:p>
    <w:tbl>
      <w:tblPr>
        <w:tblW w:w="88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331"/>
        <w:gridCol w:w="4045"/>
        <w:gridCol w:w="2489"/>
      </w:tblGrid>
      <w:tr w:rsidR="00FF6981">
        <w:trPr>
          <w:trHeight w:val="850"/>
          <w:jc w:val="center"/>
        </w:trPr>
        <w:tc>
          <w:tcPr>
            <w:tcW w:w="2331" w:type="dxa"/>
            <w:vAlign w:val="center"/>
          </w:tcPr>
          <w:p w:rsidR="00FF6981" w:rsidRDefault="00DA4AD6">
            <w:pPr>
              <w:spacing w:line="400" w:lineRule="exact"/>
              <w:jc w:val="center"/>
              <w:rPr>
                <w:rFonts w:ascii="宋体" w:hAnsi="宋体" w:cs="宋体"/>
                <w:sz w:val="24"/>
              </w:rPr>
            </w:pPr>
            <w:r>
              <w:rPr>
                <w:rFonts w:ascii="宋体" w:hAnsi="宋体" w:cs="宋体" w:hint="eastAsia"/>
                <w:sz w:val="24"/>
              </w:rPr>
              <w:t>谈判响应人</w:t>
            </w:r>
          </w:p>
        </w:tc>
        <w:tc>
          <w:tcPr>
            <w:tcW w:w="6534" w:type="dxa"/>
            <w:gridSpan w:val="2"/>
            <w:vAlign w:val="center"/>
          </w:tcPr>
          <w:p w:rsidR="00FF6981" w:rsidRDefault="00FF6981">
            <w:pPr>
              <w:spacing w:line="400" w:lineRule="exact"/>
              <w:jc w:val="center"/>
              <w:rPr>
                <w:rFonts w:ascii="宋体" w:hAnsi="宋体" w:cs="宋体"/>
                <w:sz w:val="28"/>
              </w:rPr>
            </w:pPr>
          </w:p>
        </w:tc>
      </w:tr>
      <w:tr w:rsidR="00FF6981">
        <w:trPr>
          <w:trHeight w:val="850"/>
          <w:jc w:val="center"/>
        </w:trPr>
        <w:tc>
          <w:tcPr>
            <w:tcW w:w="2331" w:type="dxa"/>
            <w:vAlign w:val="center"/>
          </w:tcPr>
          <w:p w:rsidR="00FF6981" w:rsidRDefault="00DA4AD6">
            <w:pPr>
              <w:spacing w:line="400" w:lineRule="exact"/>
              <w:jc w:val="center"/>
              <w:rPr>
                <w:rFonts w:ascii="宋体" w:hAnsi="宋体" w:cs="宋体"/>
                <w:sz w:val="24"/>
              </w:rPr>
            </w:pPr>
            <w:r>
              <w:rPr>
                <w:rFonts w:ascii="宋体" w:hAnsi="宋体" w:cs="宋体" w:hint="eastAsia"/>
                <w:sz w:val="24"/>
              </w:rPr>
              <w:t>项目名称</w:t>
            </w:r>
          </w:p>
        </w:tc>
        <w:tc>
          <w:tcPr>
            <w:tcW w:w="6534" w:type="dxa"/>
            <w:gridSpan w:val="2"/>
            <w:vAlign w:val="center"/>
          </w:tcPr>
          <w:p w:rsidR="00FF6981" w:rsidRDefault="00FF6981">
            <w:pPr>
              <w:spacing w:line="400" w:lineRule="exact"/>
              <w:jc w:val="center"/>
              <w:rPr>
                <w:rFonts w:ascii="宋体" w:hAnsi="宋体" w:cs="宋体"/>
                <w:sz w:val="24"/>
              </w:rPr>
            </w:pPr>
          </w:p>
        </w:tc>
      </w:tr>
      <w:tr w:rsidR="00FF6981">
        <w:trPr>
          <w:trHeight w:val="850"/>
          <w:jc w:val="center"/>
        </w:trPr>
        <w:tc>
          <w:tcPr>
            <w:tcW w:w="2331" w:type="dxa"/>
            <w:vAlign w:val="center"/>
          </w:tcPr>
          <w:p w:rsidR="00FF6981" w:rsidRDefault="00DA4AD6">
            <w:pPr>
              <w:spacing w:line="400" w:lineRule="exact"/>
              <w:jc w:val="center"/>
              <w:rPr>
                <w:rFonts w:ascii="宋体" w:hAnsi="宋体" w:cs="宋体"/>
                <w:bCs/>
                <w:sz w:val="24"/>
              </w:rPr>
            </w:pPr>
            <w:r>
              <w:rPr>
                <w:rFonts w:ascii="宋体" w:hAnsi="宋体" w:cs="宋体" w:hint="eastAsia"/>
                <w:bCs/>
                <w:sz w:val="24"/>
              </w:rPr>
              <w:t>投标总报价</w:t>
            </w:r>
          </w:p>
        </w:tc>
        <w:tc>
          <w:tcPr>
            <w:tcW w:w="4045" w:type="dxa"/>
            <w:tcBorders>
              <w:right w:val="single" w:sz="4" w:space="0" w:color="auto"/>
            </w:tcBorders>
            <w:vAlign w:val="center"/>
          </w:tcPr>
          <w:p w:rsidR="00FF6981" w:rsidRDefault="00DA4AD6">
            <w:pPr>
              <w:spacing w:line="400" w:lineRule="exact"/>
              <w:rPr>
                <w:rFonts w:ascii="宋体" w:hAnsi="宋体" w:cs="宋体"/>
                <w:sz w:val="24"/>
              </w:rPr>
            </w:pPr>
            <w:r>
              <w:rPr>
                <w:rFonts w:ascii="宋体" w:hAnsi="宋体" w:cs="宋体" w:hint="eastAsia"/>
                <w:sz w:val="24"/>
              </w:rPr>
              <w:t>大写：</w:t>
            </w:r>
            <w:r>
              <w:rPr>
                <w:rFonts w:ascii="宋体" w:hAnsi="宋体" w:cs="宋体" w:hint="eastAsia"/>
                <w:sz w:val="24"/>
                <w:u w:val="single"/>
              </w:rPr>
              <w:t xml:space="preserve">                        </w:t>
            </w:r>
          </w:p>
        </w:tc>
        <w:tc>
          <w:tcPr>
            <w:tcW w:w="2489" w:type="dxa"/>
            <w:tcBorders>
              <w:left w:val="single" w:sz="4" w:space="0" w:color="auto"/>
            </w:tcBorders>
            <w:vAlign w:val="center"/>
          </w:tcPr>
          <w:p w:rsidR="00FF6981" w:rsidRDefault="00DA4AD6">
            <w:pPr>
              <w:spacing w:line="400" w:lineRule="exact"/>
              <w:jc w:val="center"/>
              <w:rPr>
                <w:rFonts w:ascii="宋体" w:hAnsi="宋体" w:cs="宋体"/>
                <w:sz w:val="24"/>
              </w:rPr>
            </w:pPr>
            <w:r>
              <w:rPr>
                <w:rFonts w:ascii="宋体" w:hAnsi="宋体" w:cs="宋体" w:hint="eastAsia"/>
                <w:sz w:val="24"/>
              </w:rPr>
              <w:t>小写：</w:t>
            </w:r>
            <w:r>
              <w:rPr>
                <w:rFonts w:ascii="宋体" w:hAnsi="宋体" w:cs="宋体" w:hint="eastAsia"/>
                <w:sz w:val="24"/>
                <w:u w:val="single"/>
              </w:rPr>
              <w:t xml:space="preserve">        </w:t>
            </w:r>
            <w:r>
              <w:rPr>
                <w:rFonts w:ascii="宋体" w:hAnsi="宋体" w:cs="宋体" w:hint="eastAsia"/>
                <w:sz w:val="24"/>
              </w:rPr>
              <w:t>元</w:t>
            </w:r>
          </w:p>
        </w:tc>
      </w:tr>
      <w:tr w:rsidR="00FF6981">
        <w:trPr>
          <w:trHeight w:val="850"/>
          <w:jc w:val="center"/>
        </w:trPr>
        <w:tc>
          <w:tcPr>
            <w:tcW w:w="2331" w:type="dxa"/>
            <w:vAlign w:val="center"/>
          </w:tcPr>
          <w:p w:rsidR="00FF6981" w:rsidRDefault="00DA4AD6">
            <w:pPr>
              <w:spacing w:line="400" w:lineRule="exact"/>
              <w:jc w:val="center"/>
              <w:rPr>
                <w:rFonts w:ascii="宋体" w:hAnsi="宋体" w:cs="宋体"/>
                <w:sz w:val="24"/>
              </w:rPr>
            </w:pPr>
            <w:r>
              <w:rPr>
                <w:rFonts w:ascii="宋体" w:hAnsi="宋体" w:cs="宋体" w:hint="eastAsia"/>
                <w:sz w:val="24"/>
              </w:rPr>
              <w:t>投标质量</w:t>
            </w:r>
          </w:p>
        </w:tc>
        <w:tc>
          <w:tcPr>
            <w:tcW w:w="6534" w:type="dxa"/>
            <w:gridSpan w:val="2"/>
            <w:vAlign w:val="center"/>
          </w:tcPr>
          <w:p w:rsidR="00FF6981" w:rsidRDefault="00FF6981">
            <w:pPr>
              <w:spacing w:line="400" w:lineRule="exact"/>
              <w:jc w:val="center"/>
              <w:rPr>
                <w:rFonts w:ascii="宋体" w:hAnsi="宋体" w:cs="宋体"/>
                <w:sz w:val="24"/>
              </w:rPr>
            </w:pPr>
          </w:p>
        </w:tc>
      </w:tr>
      <w:tr w:rsidR="00FF6981">
        <w:trPr>
          <w:trHeight w:val="850"/>
          <w:jc w:val="center"/>
        </w:trPr>
        <w:tc>
          <w:tcPr>
            <w:tcW w:w="2331" w:type="dxa"/>
            <w:vAlign w:val="center"/>
          </w:tcPr>
          <w:p w:rsidR="00FF6981" w:rsidRDefault="00DA4AD6">
            <w:pPr>
              <w:spacing w:line="400" w:lineRule="exact"/>
              <w:jc w:val="center"/>
              <w:rPr>
                <w:rFonts w:ascii="宋体" w:hAnsi="宋体" w:cs="宋体"/>
                <w:sz w:val="24"/>
              </w:rPr>
            </w:pPr>
            <w:r>
              <w:rPr>
                <w:rFonts w:ascii="宋体" w:hAnsi="宋体" w:cs="宋体" w:hint="eastAsia"/>
                <w:sz w:val="24"/>
              </w:rPr>
              <w:t>工期</w:t>
            </w:r>
          </w:p>
        </w:tc>
        <w:tc>
          <w:tcPr>
            <w:tcW w:w="6534" w:type="dxa"/>
            <w:gridSpan w:val="2"/>
            <w:vAlign w:val="center"/>
          </w:tcPr>
          <w:p w:rsidR="00FF6981" w:rsidRDefault="00FF6981">
            <w:pPr>
              <w:spacing w:line="400" w:lineRule="exact"/>
              <w:jc w:val="center"/>
              <w:rPr>
                <w:rFonts w:ascii="宋体" w:hAnsi="宋体" w:cs="宋体"/>
                <w:sz w:val="24"/>
              </w:rPr>
            </w:pPr>
          </w:p>
        </w:tc>
      </w:tr>
      <w:tr w:rsidR="00FF6981">
        <w:trPr>
          <w:trHeight w:val="850"/>
          <w:jc w:val="center"/>
        </w:trPr>
        <w:tc>
          <w:tcPr>
            <w:tcW w:w="2331" w:type="dxa"/>
            <w:vAlign w:val="center"/>
          </w:tcPr>
          <w:p w:rsidR="00FF6981" w:rsidRDefault="00DA4AD6">
            <w:pPr>
              <w:spacing w:line="400" w:lineRule="exact"/>
              <w:jc w:val="center"/>
              <w:rPr>
                <w:rFonts w:ascii="宋体" w:hAnsi="宋体" w:cs="宋体"/>
                <w:sz w:val="24"/>
              </w:rPr>
            </w:pPr>
            <w:r>
              <w:rPr>
                <w:rFonts w:ascii="宋体" w:hAnsi="宋体" w:cs="宋体" w:hint="eastAsia"/>
                <w:sz w:val="24"/>
              </w:rPr>
              <w:t>投标有效期</w:t>
            </w:r>
          </w:p>
        </w:tc>
        <w:tc>
          <w:tcPr>
            <w:tcW w:w="6534" w:type="dxa"/>
            <w:gridSpan w:val="2"/>
            <w:vAlign w:val="center"/>
          </w:tcPr>
          <w:p w:rsidR="00FF6981" w:rsidRDefault="00DA4AD6">
            <w:pPr>
              <w:spacing w:line="400" w:lineRule="exact"/>
              <w:jc w:val="center"/>
              <w:rPr>
                <w:rFonts w:ascii="宋体" w:hAnsi="宋体" w:cs="宋体"/>
                <w:sz w:val="28"/>
                <w:u w:val="single"/>
              </w:rPr>
            </w:pPr>
            <w:r>
              <w:rPr>
                <w:rFonts w:ascii="宋体" w:hAnsi="宋体" w:cs="宋体" w:hint="eastAsia"/>
                <w:szCs w:val="21"/>
              </w:rPr>
              <w:t>自投标截止之日起开始计算60日历天</w:t>
            </w:r>
          </w:p>
        </w:tc>
      </w:tr>
      <w:tr w:rsidR="00FF6981">
        <w:trPr>
          <w:cantSplit/>
          <w:trHeight w:val="2248"/>
          <w:jc w:val="center"/>
        </w:trPr>
        <w:tc>
          <w:tcPr>
            <w:tcW w:w="8865" w:type="dxa"/>
            <w:gridSpan w:val="3"/>
          </w:tcPr>
          <w:p w:rsidR="00FF6981" w:rsidRDefault="00DA4AD6">
            <w:pPr>
              <w:spacing w:line="400" w:lineRule="exact"/>
              <w:rPr>
                <w:rFonts w:ascii="宋体" w:hAnsi="宋体" w:cs="宋体"/>
                <w:sz w:val="24"/>
              </w:rPr>
            </w:pPr>
            <w:r>
              <w:rPr>
                <w:rFonts w:ascii="宋体" w:hAnsi="宋体" w:cs="宋体" w:hint="eastAsia"/>
                <w:sz w:val="24"/>
              </w:rPr>
              <w:t>优惠条款：</w:t>
            </w:r>
          </w:p>
          <w:p w:rsidR="00FF6981" w:rsidRDefault="00FF6981">
            <w:pPr>
              <w:spacing w:line="400" w:lineRule="exact"/>
              <w:rPr>
                <w:rFonts w:ascii="宋体" w:hAnsi="宋体" w:cs="宋体"/>
                <w:sz w:val="24"/>
              </w:rPr>
            </w:pPr>
          </w:p>
          <w:p w:rsidR="00FF6981" w:rsidRDefault="00FF6981">
            <w:pPr>
              <w:spacing w:line="400" w:lineRule="exact"/>
              <w:rPr>
                <w:rFonts w:ascii="宋体" w:hAnsi="宋体" w:cs="宋体"/>
                <w:sz w:val="24"/>
              </w:rPr>
            </w:pPr>
          </w:p>
          <w:p w:rsidR="00FF6981" w:rsidRDefault="00FF6981">
            <w:pPr>
              <w:spacing w:line="400" w:lineRule="exact"/>
              <w:rPr>
                <w:rFonts w:ascii="宋体" w:hAnsi="宋体" w:cs="宋体"/>
                <w:sz w:val="24"/>
              </w:rPr>
            </w:pPr>
          </w:p>
          <w:p w:rsidR="00FF6981" w:rsidRDefault="00FF6981">
            <w:pPr>
              <w:spacing w:line="400" w:lineRule="exact"/>
              <w:rPr>
                <w:rFonts w:ascii="宋体" w:hAnsi="宋体" w:cs="宋体"/>
                <w:sz w:val="24"/>
              </w:rPr>
            </w:pPr>
          </w:p>
          <w:p w:rsidR="00FF6981" w:rsidRDefault="00FF6981">
            <w:pPr>
              <w:spacing w:line="400" w:lineRule="exact"/>
              <w:rPr>
                <w:rFonts w:ascii="宋体" w:hAnsi="宋体" w:cs="宋体"/>
                <w:sz w:val="24"/>
              </w:rPr>
            </w:pPr>
          </w:p>
          <w:p w:rsidR="00FF6981" w:rsidRDefault="00FF6981">
            <w:pPr>
              <w:spacing w:line="400" w:lineRule="exact"/>
              <w:rPr>
                <w:rFonts w:ascii="宋体" w:hAnsi="宋体" w:cs="宋体"/>
                <w:sz w:val="24"/>
              </w:rPr>
            </w:pPr>
          </w:p>
          <w:p w:rsidR="00FF6981" w:rsidRDefault="00FF6981">
            <w:pPr>
              <w:spacing w:line="400" w:lineRule="exact"/>
              <w:rPr>
                <w:rFonts w:ascii="宋体" w:hAnsi="宋体" w:cs="宋体"/>
                <w:sz w:val="24"/>
              </w:rPr>
            </w:pPr>
          </w:p>
          <w:p w:rsidR="00FF6981" w:rsidRDefault="00FF6981">
            <w:pPr>
              <w:spacing w:line="400" w:lineRule="exact"/>
              <w:rPr>
                <w:rFonts w:ascii="宋体" w:hAnsi="宋体" w:cs="宋体"/>
                <w:sz w:val="24"/>
              </w:rPr>
            </w:pPr>
          </w:p>
          <w:p w:rsidR="00FF6981" w:rsidRDefault="00FF6981">
            <w:pPr>
              <w:spacing w:line="400" w:lineRule="exact"/>
              <w:rPr>
                <w:rFonts w:ascii="宋体" w:hAnsi="宋体" w:cs="宋体"/>
                <w:sz w:val="24"/>
              </w:rPr>
            </w:pPr>
          </w:p>
        </w:tc>
      </w:tr>
    </w:tbl>
    <w:p w:rsidR="00FF6981" w:rsidRDefault="00FF6981">
      <w:pPr>
        <w:spacing w:line="360" w:lineRule="auto"/>
        <w:rPr>
          <w:rFonts w:ascii="宋体" w:hAnsi="宋体" w:cs="宋体"/>
          <w:b/>
          <w:sz w:val="24"/>
          <w:u w:val="single"/>
        </w:rPr>
      </w:pPr>
    </w:p>
    <w:p w:rsidR="00FF6981" w:rsidRDefault="00DA4AD6">
      <w:pPr>
        <w:spacing w:line="360" w:lineRule="auto"/>
        <w:rPr>
          <w:rFonts w:ascii="宋体" w:hAnsi="宋体" w:cs="宋体"/>
          <w:sz w:val="28"/>
        </w:rPr>
      </w:pPr>
      <w:r>
        <w:rPr>
          <w:rFonts w:ascii="宋体" w:hAnsi="宋体" w:cs="宋体" w:hint="eastAsia"/>
          <w:sz w:val="28"/>
        </w:rPr>
        <w:t xml:space="preserve">                                   谈判响应人(盖章)：         </w:t>
      </w:r>
    </w:p>
    <w:p w:rsidR="00FF6981" w:rsidRDefault="00DA4AD6">
      <w:pPr>
        <w:spacing w:line="360" w:lineRule="auto"/>
        <w:rPr>
          <w:rFonts w:ascii="宋体" w:hAnsi="宋体" w:cs="宋体"/>
          <w:sz w:val="28"/>
        </w:rPr>
      </w:pPr>
      <w:r>
        <w:rPr>
          <w:rFonts w:ascii="宋体" w:hAnsi="宋体" w:cs="宋体" w:hint="eastAsia"/>
          <w:sz w:val="28"/>
        </w:rPr>
        <w:t xml:space="preserve">       法定代表人（单位负责人）(或授权委托人)签字或盖章：</w:t>
      </w:r>
    </w:p>
    <w:p w:rsidR="00FF6981" w:rsidRDefault="00DA4AD6">
      <w:pPr>
        <w:spacing w:line="480" w:lineRule="exact"/>
        <w:jc w:val="right"/>
        <w:rPr>
          <w:rFonts w:ascii="宋体" w:hAnsi="宋体" w:cs="宋体"/>
          <w:sz w:val="28"/>
        </w:rPr>
      </w:pPr>
      <w:r>
        <w:rPr>
          <w:rFonts w:ascii="宋体" w:hAnsi="宋体" w:cs="宋体" w:hint="eastAsia"/>
          <w:sz w:val="28"/>
          <w:u w:val="single"/>
        </w:rPr>
        <w:t xml:space="preserve">      </w:t>
      </w:r>
      <w:r>
        <w:rPr>
          <w:rFonts w:ascii="宋体" w:hAnsi="宋体" w:cs="宋体" w:hint="eastAsia"/>
          <w:sz w:val="28"/>
        </w:rPr>
        <w:t>年</w:t>
      </w:r>
      <w:r>
        <w:rPr>
          <w:rFonts w:ascii="宋体" w:hAnsi="宋体" w:cs="宋体" w:hint="eastAsia"/>
          <w:sz w:val="28"/>
          <w:u w:val="single"/>
        </w:rPr>
        <w:t xml:space="preserve">     </w:t>
      </w:r>
      <w:r>
        <w:rPr>
          <w:rFonts w:ascii="宋体" w:hAnsi="宋体" w:cs="宋体" w:hint="eastAsia"/>
          <w:sz w:val="28"/>
        </w:rPr>
        <w:t>月</w:t>
      </w:r>
      <w:r>
        <w:rPr>
          <w:rFonts w:ascii="宋体" w:hAnsi="宋体" w:cs="宋体" w:hint="eastAsia"/>
          <w:sz w:val="28"/>
          <w:u w:val="single"/>
        </w:rPr>
        <w:t xml:space="preserve">    </w:t>
      </w:r>
      <w:r>
        <w:rPr>
          <w:rFonts w:ascii="宋体" w:hAnsi="宋体" w:cs="宋体" w:hint="eastAsia"/>
          <w:sz w:val="28"/>
        </w:rPr>
        <w:t>日</w:t>
      </w:r>
    </w:p>
    <w:p w:rsidR="00FF6981" w:rsidRDefault="00FF6981">
      <w:pPr>
        <w:spacing w:line="480" w:lineRule="exact"/>
        <w:rPr>
          <w:rFonts w:ascii="宋体" w:hAnsi="宋体" w:cs="宋体"/>
          <w:sz w:val="28"/>
        </w:rPr>
      </w:pPr>
    </w:p>
    <w:p w:rsidR="00FF6981" w:rsidRDefault="00FF6981">
      <w:pPr>
        <w:spacing w:line="480" w:lineRule="exact"/>
        <w:rPr>
          <w:rFonts w:ascii="宋体" w:hAnsi="宋体" w:cs="宋体"/>
          <w:sz w:val="28"/>
        </w:rPr>
      </w:pPr>
    </w:p>
    <w:p w:rsidR="00FF6981" w:rsidRDefault="00FF6981">
      <w:pPr>
        <w:spacing w:line="480" w:lineRule="exact"/>
        <w:rPr>
          <w:rFonts w:ascii="宋体" w:hAnsi="宋体"/>
          <w:b/>
          <w:kern w:val="0"/>
          <w:sz w:val="24"/>
          <w:szCs w:val="24"/>
        </w:rPr>
      </w:pPr>
    </w:p>
    <w:p w:rsidR="00FF6981" w:rsidRDefault="00DA4AD6">
      <w:pPr>
        <w:spacing w:line="480" w:lineRule="exact"/>
        <w:rPr>
          <w:rFonts w:ascii="宋体" w:hAnsi="宋体"/>
          <w:b/>
          <w:kern w:val="12"/>
          <w:sz w:val="24"/>
          <w:szCs w:val="24"/>
        </w:rPr>
      </w:pPr>
      <w:r>
        <w:rPr>
          <w:rFonts w:ascii="宋体" w:hAnsi="宋体" w:hint="eastAsia"/>
          <w:b/>
          <w:kern w:val="0"/>
          <w:sz w:val="24"/>
          <w:szCs w:val="24"/>
        </w:rPr>
        <w:lastRenderedPageBreak/>
        <w:t>格式5</w:t>
      </w:r>
    </w:p>
    <w:p w:rsidR="00FF6981" w:rsidRDefault="00DA4AD6">
      <w:pPr>
        <w:spacing w:line="400" w:lineRule="exact"/>
        <w:jc w:val="center"/>
        <w:rPr>
          <w:rFonts w:ascii="宋体" w:hAnsi="宋体" w:cs="宋体"/>
          <w:sz w:val="32"/>
          <w:szCs w:val="32"/>
        </w:rPr>
      </w:pPr>
      <w:r>
        <w:rPr>
          <w:rFonts w:ascii="宋体" w:hAnsi="宋体" w:cs="宋体" w:hint="eastAsia"/>
          <w:b/>
          <w:bCs/>
          <w:sz w:val="32"/>
          <w:szCs w:val="32"/>
        </w:rPr>
        <w:t>已标价工程量清单</w:t>
      </w:r>
    </w:p>
    <w:p w:rsidR="00FF6981" w:rsidRDefault="00FF6981">
      <w:pPr>
        <w:spacing w:line="400" w:lineRule="exact"/>
        <w:rPr>
          <w:rFonts w:ascii="宋体" w:hAnsi="宋体" w:cs="宋体"/>
          <w:sz w:val="32"/>
          <w:szCs w:val="32"/>
        </w:rPr>
      </w:pPr>
    </w:p>
    <w:p w:rsidR="00FF6981" w:rsidRDefault="00FF6981">
      <w:pPr>
        <w:spacing w:line="400" w:lineRule="exact"/>
        <w:rPr>
          <w:rFonts w:ascii="宋体" w:hAnsi="宋体" w:cs="宋体"/>
          <w:sz w:val="28"/>
        </w:rPr>
      </w:pPr>
    </w:p>
    <w:p w:rsidR="00FF6981" w:rsidRDefault="00DA4AD6">
      <w:pPr>
        <w:spacing w:line="400" w:lineRule="exact"/>
        <w:rPr>
          <w:rFonts w:ascii="宋体" w:hAnsi="宋体" w:cs="宋体"/>
          <w:sz w:val="28"/>
        </w:rPr>
      </w:pPr>
      <w:r>
        <w:rPr>
          <w:rFonts w:ascii="宋体" w:hAnsi="宋体" w:cs="宋体" w:hint="eastAsia"/>
          <w:sz w:val="28"/>
        </w:rPr>
        <w:t xml:space="preserve">  </w:t>
      </w:r>
    </w:p>
    <w:p w:rsidR="00FF6981" w:rsidRDefault="00FF6981">
      <w:pPr>
        <w:spacing w:line="400" w:lineRule="exact"/>
        <w:rPr>
          <w:rFonts w:ascii="宋体" w:hAnsi="宋体" w:cs="宋体"/>
          <w:sz w:val="28"/>
        </w:rPr>
      </w:pPr>
    </w:p>
    <w:p w:rsidR="00FF6981" w:rsidRDefault="00FF6981">
      <w:pPr>
        <w:spacing w:line="400" w:lineRule="exact"/>
        <w:rPr>
          <w:rFonts w:ascii="宋体" w:hAnsi="宋体" w:cs="宋体"/>
          <w:sz w:val="28"/>
        </w:rPr>
      </w:pPr>
    </w:p>
    <w:p w:rsidR="00FF6981" w:rsidRDefault="00FF6981">
      <w:pPr>
        <w:spacing w:line="400" w:lineRule="exact"/>
        <w:rPr>
          <w:rFonts w:ascii="宋体" w:hAnsi="宋体" w:cs="宋体"/>
          <w:sz w:val="28"/>
        </w:rPr>
      </w:pPr>
    </w:p>
    <w:p w:rsidR="00FF6981" w:rsidRDefault="00FF6981">
      <w:pPr>
        <w:spacing w:line="400" w:lineRule="exact"/>
        <w:rPr>
          <w:rFonts w:ascii="宋体" w:hAnsi="宋体" w:cs="宋体"/>
          <w:sz w:val="28"/>
        </w:rPr>
      </w:pPr>
    </w:p>
    <w:p w:rsidR="00FF6981" w:rsidRDefault="00DA4AD6">
      <w:pPr>
        <w:spacing w:line="360" w:lineRule="auto"/>
        <w:jc w:val="center"/>
        <w:rPr>
          <w:rFonts w:ascii="宋体" w:hAnsi="宋体" w:cs="宋体"/>
          <w:sz w:val="28"/>
        </w:rPr>
      </w:pPr>
      <w:r>
        <w:rPr>
          <w:rFonts w:ascii="宋体" w:hAnsi="宋体" w:cs="宋体" w:hint="eastAsia"/>
          <w:sz w:val="28"/>
        </w:rPr>
        <w:t xml:space="preserve">                       谈判响应人(盖章)：         </w:t>
      </w:r>
    </w:p>
    <w:p w:rsidR="00FF6981" w:rsidRDefault="00DA4AD6">
      <w:pPr>
        <w:spacing w:line="360" w:lineRule="auto"/>
        <w:jc w:val="center"/>
        <w:rPr>
          <w:rFonts w:ascii="宋体" w:hAnsi="宋体" w:cs="宋体"/>
          <w:sz w:val="28"/>
        </w:rPr>
      </w:pPr>
      <w:r>
        <w:rPr>
          <w:rFonts w:ascii="宋体" w:hAnsi="宋体" w:cs="宋体" w:hint="eastAsia"/>
          <w:sz w:val="28"/>
        </w:rPr>
        <w:t xml:space="preserve">                     法定代表人（单位负责人）(或授权委托人)签字或盖章：</w:t>
      </w:r>
    </w:p>
    <w:p w:rsidR="00FF6981" w:rsidRDefault="00DA4AD6">
      <w:pPr>
        <w:spacing w:line="400" w:lineRule="exact"/>
        <w:ind w:firstLineChars="300" w:firstLine="840"/>
        <w:jc w:val="center"/>
        <w:rPr>
          <w:rFonts w:ascii="宋体" w:hAnsi="宋体" w:cs="宋体"/>
          <w:szCs w:val="21"/>
        </w:rPr>
      </w:pPr>
      <w:r>
        <w:rPr>
          <w:rFonts w:ascii="宋体" w:hAnsi="宋体" w:cs="宋体" w:hint="eastAsia"/>
          <w:sz w:val="28"/>
        </w:rPr>
        <w:t xml:space="preserve">               </w:t>
      </w:r>
      <w:r>
        <w:rPr>
          <w:rFonts w:ascii="宋体" w:hAnsi="宋体" w:cs="宋体" w:hint="eastAsia"/>
          <w:sz w:val="28"/>
          <w:u w:val="single"/>
        </w:rPr>
        <w:t xml:space="preserve">      </w:t>
      </w:r>
      <w:r>
        <w:rPr>
          <w:rFonts w:ascii="宋体" w:hAnsi="宋体" w:cs="宋体" w:hint="eastAsia"/>
          <w:sz w:val="28"/>
        </w:rPr>
        <w:t>年</w:t>
      </w:r>
      <w:r>
        <w:rPr>
          <w:rFonts w:ascii="宋体" w:hAnsi="宋体" w:cs="宋体" w:hint="eastAsia"/>
          <w:sz w:val="28"/>
          <w:u w:val="single"/>
        </w:rPr>
        <w:t xml:space="preserve">     </w:t>
      </w:r>
      <w:r>
        <w:rPr>
          <w:rFonts w:ascii="宋体" w:hAnsi="宋体" w:cs="宋体" w:hint="eastAsia"/>
          <w:sz w:val="28"/>
        </w:rPr>
        <w:t>月</w:t>
      </w:r>
      <w:r>
        <w:rPr>
          <w:rFonts w:ascii="宋体" w:hAnsi="宋体" w:cs="宋体" w:hint="eastAsia"/>
          <w:sz w:val="28"/>
          <w:u w:val="single"/>
        </w:rPr>
        <w:t xml:space="preserve">    </w:t>
      </w:r>
      <w:r>
        <w:rPr>
          <w:rFonts w:ascii="宋体" w:hAnsi="宋体" w:cs="宋体" w:hint="eastAsia"/>
          <w:sz w:val="28"/>
        </w:rPr>
        <w:t>日</w:t>
      </w:r>
    </w:p>
    <w:p w:rsidR="00FF6981" w:rsidRDefault="00FF6981">
      <w:pPr>
        <w:spacing w:line="400" w:lineRule="exact"/>
        <w:rPr>
          <w:rFonts w:ascii="宋体" w:hAnsi="宋体" w:cs="宋体"/>
          <w:sz w:val="28"/>
        </w:rPr>
      </w:pPr>
    </w:p>
    <w:p w:rsidR="00FF6981" w:rsidRDefault="00FF6981">
      <w:pPr>
        <w:spacing w:line="400" w:lineRule="exact"/>
        <w:rPr>
          <w:rFonts w:ascii="宋体" w:hAnsi="宋体" w:cs="宋体"/>
          <w:sz w:val="28"/>
        </w:rPr>
      </w:pPr>
    </w:p>
    <w:p w:rsidR="00FF6981" w:rsidRDefault="00FF6981">
      <w:pPr>
        <w:spacing w:line="400" w:lineRule="exact"/>
        <w:rPr>
          <w:rFonts w:ascii="宋体" w:hAnsi="宋体" w:cs="宋体"/>
          <w:sz w:val="28"/>
        </w:rPr>
      </w:pPr>
    </w:p>
    <w:p w:rsidR="00FF6981" w:rsidRDefault="00DA4AD6">
      <w:pPr>
        <w:spacing w:line="360" w:lineRule="auto"/>
        <w:ind w:firstLineChars="200" w:firstLine="560"/>
        <w:rPr>
          <w:rFonts w:ascii="宋体" w:hAnsi="宋体" w:cs="宋体"/>
          <w:sz w:val="28"/>
        </w:rPr>
      </w:pPr>
      <w:r>
        <w:rPr>
          <w:rFonts w:ascii="宋体" w:hAnsi="宋体" w:cs="宋体" w:hint="eastAsia"/>
          <w:sz w:val="28"/>
          <w:szCs w:val="28"/>
        </w:rPr>
        <w:t xml:space="preserve">   </w:t>
      </w:r>
      <w:r>
        <w:rPr>
          <w:rFonts w:ascii="宋体" w:hAnsi="宋体" w:cs="宋体" w:hint="eastAsia"/>
          <w:sz w:val="24"/>
        </w:rPr>
        <w:t xml:space="preserve"> 注：本项目采用竞争性谈判方式，谈判响应文件中的报价为投标时响应报价，要求响应人在规定时间内递交最终报价表，最终报价表上由法定代表人（单位负责人）或授权委托人签字。</w:t>
      </w:r>
    </w:p>
    <w:p w:rsidR="00FF6981" w:rsidRDefault="00FF6981">
      <w:pPr>
        <w:spacing w:line="400" w:lineRule="exact"/>
        <w:rPr>
          <w:rFonts w:ascii="宋体" w:hAnsi="宋体" w:cs="宋体"/>
          <w:sz w:val="28"/>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DA4AD6">
      <w:pPr>
        <w:spacing w:line="480" w:lineRule="exact"/>
        <w:rPr>
          <w:rFonts w:ascii="宋体" w:hAnsi="宋体"/>
          <w:b/>
          <w:kern w:val="12"/>
          <w:sz w:val="24"/>
          <w:szCs w:val="24"/>
        </w:rPr>
      </w:pPr>
      <w:r>
        <w:rPr>
          <w:rFonts w:ascii="宋体" w:hAnsi="宋体" w:hint="eastAsia"/>
          <w:b/>
          <w:kern w:val="0"/>
          <w:sz w:val="24"/>
          <w:szCs w:val="24"/>
        </w:rPr>
        <w:lastRenderedPageBreak/>
        <w:t>格式6</w:t>
      </w:r>
    </w:p>
    <w:p w:rsidR="00FF6981" w:rsidRDefault="00DA4AD6">
      <w:pPr>
        <w:spacing w:line="400" w:lineRule="exact"/>
        <w:jc w:val="center"/>
        <w:rPr>
          <w:rFonts w:ascii="宋体" w:hAnsi="宋体" w:cs="宋体"/>
          <w:b/>
          <w:bCs/>
          <w:sz w:val="32"/>
          <w:szCs w:val="32"/>
        </w:rPr>
      </w:pPr>
      <w:r>
        <w:rPr>
          <w:rFonts w:ascii="宋体" w:hAnsi="宋体" w:cs="宋体" w:hint="eastAsia"/>
          <w:b/>
          <w:bCs/>
          <w:sz w:val="32"/>
          <w:szCs w:val="32"/>
        </w:rPr>
        <w:t>施工方案</w:t>
      </w:r>
    </w:p>
    <w:p w:rsidR="00FF6981" w:rsidRDefault="00FF6981">
      <w:pPr>
        <w:spacing w:line="400" w:lineRule="exact"/>
        <w:jc w:val="center"/>
        <w:rPr>
          <w:rFonts w:ascii="宋体" w:hAnsi="宋体" w:cs="宋体"/>
          <w:b/>
          <w:bCs/>
          <w:sz w:val="30"/>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FF6981">
      <w:pPr>
        <w:pStyle w:val="ad"/>
        <w:spacing w:line="480" w:lineRule="exact"/>
        <w:ind w:firstLineChars="0" w:firstLine="0"/>
        <w:rPr>
          <w:rFonts w:hAnsi="宋体"/>
          <w:b w:val="0"/>
          <w:bCs/>
          <w:position w:val="6"/>
          <w:szCs w:val="24"/>
        </w:rPr>
      </w:pPr>
    </w:p>
    <w:p w:rsidR="00FF6981" w:rsidRDefault="00DA4AD6">
      <w:pPr>
        <w:pStyle w:val="ad"/>
        <w:spacing w:line="480" w:lineRule="exact"/>
        <w:ind w:firstLineChars="0" w:firstLine="0"/>
        <w:rPr>
          <w:rFonts w:hAnsi="宋体"/>
          <w:b w:val="0"/>
          <w:bCs/>
          <w:position w:val="6"/>
          <w:szCs w:val="24"/>
        </w:rPr>
      </w:pPr>
      <w:r>
        <w:rPr>
          <w:rFonts w:hAnsi="宋体" w:hint="eastAsia"/>
          <w:b w:val="0"/>
          <w:bCs/>
          <w:position w:val="6"/>
          <w:szCs w:val="24"/>
        </w:rPr>
        <w:lastRenderedPageBreak/>
        <w:t>格式</w:t>
      </w:r>
      <w:r>
        <w:rPr>
          <w:rFonts w:hAnsi="宋体" w:hint="eastAsia"/>
          <w:b w:val="0"/>
          <w:bCs/>
          <w:position w:val="6"/>
          <w:szCs w:val="24"/>
        </w:rPr>
        <w:t>7</w:t>
      </w:r>
    </w:p>
    <w:p w:rsidR="00FF6981" w:rsidRDefault="00DA4AD6">
      <w:pPr>
        <w:pStyle w:val="4"/>
        <w:jc w:val="center"/>
        <w:rPr>
          <w:rFonts w:ascii="宋体" w:eastAsia="宋体" w:hAnsi="宋体" w:cs="宋体"/>
          <w:sz w:val="32"/>
          <w:szCs w:val="32"/>
        </w:rPr>
      </w:pPr>
      <w:r>
        <w:rPr>
          <w:rFonts w:ascii="宋体" w:eastAsia="宋体" w:hAnsi="宋体" w:cs="宋体" w:hint="eastAsia"/>
          <w:sz w:val="32"/>
          <w:szCs w:val="32"/>
        </w:rPr>
        <w:t>项目管理机构组成表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970"/>
        <w:gridCol w:w="1080"/>
        <w:gridCol w:w="1260"/>
        <w:gridCol w:w="1260"/>
        <w:gridCol w:w="1260"/>
        <w:gridCol w:w="1080"/>
        <w:gridCol w:w="1399"/>
      </w:tblGrid>
      <w:tr w:rsidR="00FF6981">
        <w:trPr>
          <w:trHeight w:val="613"/>
          <w:jc w:val="center"/>
        </w:trPr>
        <w:tc>
          <w:tcPr>
            <w:tcW w:w="1051" w:type="dxa"/>
            <w:vMerge w:val="restart"/>
            <w:vAlign w:val="center"/>
          </w:tcPr>
          <w:p w:rsidR="00FF6981" w:rsidRDefault="00DA4AD6">
            <w:pPr>
              <w:spacing w:line="360" w:lineRule="auto"/>
              <w:jc w:val="center"/>
              <w:rPr>
                <w:rFonts w:ascii="宋体" w:hAnsi="宋体" w:cs="宋体"/>
                <w:szCs w:val="21"/>
              </w:rPr>
            </w:pPr>
            <w:r>
              <w:rPr>
                <w:rFonts w:ascii="宋体" w:hAnsi="宋体" w:cs="宋体" w:hint="eastAsia"/>
                <w:szCs w:val="21"/>
              </w:rPr>
              <w:t>职务</w:t>
            </w:r>
          </w:p>
        </w:tc>
        <w:tc>
          <w:tcPr>
            <w:tcW w:w="970" w:type="dxa"/>
            <w:vMerge w:val="restart"/>
            <w:vAlign w:val="center"/>
          </w:tcPr>
          <w:p w:rsidR="00FF6981" w:rsidRDefault="00DA4AD6">
            <w:pPr>
              <w:spacing w:line="360" w:lineRule="auto"/>
              <w:jc w:val="center"/>
              <w:rPr>
                <w:rFonts w:ascii="宋体" w:hAnsi="宋体" w:cs="宋体"/>
                <w:szCs w:val="21"/>
              </w:rPr>
            </w:pPr>
            <w:r>
              <w:rPr>
                <w:rFonts w:ascii="宋体" w:hAnsi="宋体" w:cs="宋体" w:hint="eastAsia"/>
                <w:szCs w:val="21"/>
              </w:rPr>
              <w:t>姓名</w:t>
            </w:r>
          </w:p>
        </w:tc>
        <w:tc>
          <w:tcPr>
            <w:tcW w:w="1080" w:type="dxa"/>
            <w:vMerge w:val="restart"/>
            <w:vAlign w:val="center"/>
          </w:tcPr>
          <w:p w:rsidR="00FF6981" w:rsidRDefault="00DA4AD6">
            <w:pPr>
              <w:spacing w:line="360" w:lineRule="auto"/>
              <w:jc w:val="center"/>
              <w:rPr>
                <w:rFonts w:ascii="宋体" w:hAnsi="宋体" w:cs="宋体"/>
                <w:szCs w:val="21"/>
              </w:rPr>
            </w:pPr>
            <w:r>
              <w:rPr>
                <w:rFonts w:ascii="宋体" w:hAnsi="宋体" w:cs="宋体" w:hint="eastAsia"/>
                <w:szCs w:val="21"/>
              </w:rPr>
              <w:t>职称</w:t>
            </w:r>
          </w:p>
        </w:tc>
        <w:tc>
          <w:tcPr>
            <w:tcW w:w="4860" w:type="dxa"/>
            <w:gridSpan w:val="4"/>
            <w:vAlign w:val="center"/>
          </w:tcPr>
          <w:p w:rsidR="00FF6981" w:rsidRDefault="00DA4AD6">
            <w:pPr>
              <w:spacing w:line="360" w:lineRule="auto"/>
              <w:ind w:rightChars="-128" w:right="-269"/>
              <w:jc w:val="center"/>
              <w:rPr>
                <w:rFonts w:ascii="宋体" w:hAnsi="宋体" w:cs="宋体"/>
                <w:szCs w:val="21"/>
              </w:rPr>
            </w:pPr>
            <w:r>
              <w:rPr>
                <w:rFonts w:ascii="宋体" w:hAnsi="宋体" w:cs="宋体" w:hint="eastAsia"/>
                <w:szCs w:val="21"/>
              </w:rPr>
              <w:t>执业或职业资格证明</w:t>
            </w:r>
          </w:p>
        </w:tc>
        <w:tc>
          <w:tcPr>
            <w:tcW w:w="1399"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备注</w:t>
            </w:r>
          </w:p>
        </w:tc>
      </w:tr>
      <w:tr w:rsidR="00FF6981">
        <w:trPr>
          <w:trHeight w:val="614"/>
          <w:jc w:val="center"/>
        </w:trPr>
        <w:tc>
          <w:tcPr>
            <w:tcW w:w="1051" w:type="dxa"/>
            <w:vMerge/>
          </w:tcPr>
          <w:p w:rsidR="00FF6981" w:rsidRDefault="00FF6981">
            <w:pPr>
              <w:spacing w:line="360" w:lineRule="auto"/>
              <w:rPr>
                <w:rFonts w:ascii="宋体" w:hAnsi="宋体" w:cs="宋体"/>
                <w:szCs w:val="21"/>
              </w:rPr>
            </w:pPr>
          </w:p>
        </w:tc>
        <w:tc>
          <w:tcPr>
            <w:tcW w:w="970" w:type="dxa"/>
            <w:vMerge/>
          </w:tcPr>
          <w:p w:rsidR="00FF6981" w:rsidRDefault="00FF6981">
            <w:pPr>
              <w:spacing w:line="360" w:lineRule="auto"/>
              <w:rPr>
                <w:rFonts w:ascii="宋体" w:hAnsi="宋体" w:cs="宋体"/>
                <w:szCs w:val="21"/>
              </w:rPr>
            </w:pPr>
          </w:p>
        </w:tc>
        <w:tc>
          <w:tcPr>
            <w:tcW w:w="1080" w:type="dxa"/>
            <w:vMerge/>
          </w:tcPr>
          <w:p w:rsidR="00FF6981" w:rsidRDefault="00FF6981">
            <w:pPr>
              <w:spacing w:line="360" w:lineRule="auto"/>
              <w:rPr>
                <w:rFonts w:ascii="宋体" w:hAnsi="宋体" w:cs="宋体"/>
                <w:szCs w:val="21"/>
              </w:rPr>
            </w:pPr>
          </w:p>
        </w:tc>
        <w:tc>
          <w:tcPr>
            <w:tcW w:w="1260"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证书名称</w:t>
            </w:r>
          </w:p>
        </w:tc>
        <w:tc>
          <w:tcPr>
            <w:tcW w:w="1260"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级别</w:t>
            </w:r>
          </w:p>
        </w:tc>
        <w:tc>
          <w:tcPr>
            <w:tcW w:w="1260"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证号</w:t>
            </w:r>
          </w:p>
        </w:tc>
        <w:tc>
          <w:tcPr>
            <w:tcW w:w="1080"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专业</w:t>
            </w:r>
          </w:p>
        </w:tc>
        <w:tc>
          <w:tcPr>
            <w:tcW w:w="1399" w:type="dxa"/>
          </w:tcPr>
          <w:p w:rsidR="00FF6981" w:rsidRDefault="00FF6981">
            <w:pPr>
              <w:spacing w:line="360" w:lineRule="auto"/>
              <w:rPr>
                <w:rFonts w:ascii="宋体" w:hAnsi="宋体" w:cs="宋体"/>
                <w:szCs w:val="21"/>
              </w:rPr>
            </w:pPr>
          </w:p>
        </w:tc>
      </w:tr>
      <w:tr w:rsidR="00FF6981">
        <w:trPr>
          <w:trHeight w:val="588"/>
          <w:jc w:val="center"/>
        </w:trPr>
        <w:tc>
          <w:tcPr>
            <w:tcW w:w="1051" w:type="dxa"/>
            <w:vAlign w:val="center"/>
          </w:tcPr>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项目</w:t>
            </w:r>
          </w:p>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经理</w:t>
            </w: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9"/>
          <w:jc w:val="center"/>
        </w:trPr>
        <w:tc>
          <w:tcPr>
            <w:tcW w:w="1051" w:type="dxa"/>
            <w:vAlign w:val="center"/>
          </w:tcPr>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技术</w:t>
            </w:r>
          </w:p>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负责人</w:t>
            </w: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8"/>
          <w:jc w:val="center"/>
        </w:trPr>
        <w:tc>
          <w:tcPr>
            <w:tcW w:w="1051" w:type="dxa"/>
            <w:vAlign w:val="center"/>
          </w:tcPr>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质量</w:t>
            </w:r>
          </w:p>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负责人</w:t>
            </w: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9"/>
          <w:jc w:val="center"/>
        </w:trPr>
        <w:tc>
          <w:tcPr>
            <w:tcW w:w="1051" w:type="dxa"/>
            <w:vAlign w:val="center"/>
          </w:tcPr>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安全</w:t>
            </w:r>
          </w:p>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负责人</w:t>
            </w: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8"/>
          <w:jc w:val="center"/>
        </w:trPr>
        <w:tc>
          <w:tcPr>
            <w:tcW w:w="1051" w:type="dxa"/>
            <w:vAlign w:val="center"/>
          </w:tcPr>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材料</w:t>
            </w:r>
          </w:p>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负责人</w:t>
            </w: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9"/>
          <w:jc w:val="center"/>
        </w:trPr>
        <w:tc>
          <w:tcPr>
            <w:tcW w:w="1051" w:type="dxa"/>
            <w:vAlign w:val="center"/>
          </w:tcPr>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资料</w:t>
            </w:r>
          </w:p>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负责人</w:t>
            </w: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8"/>
          <w:jc w:val="center"/>
        </w:trPr>
        <w:tc>
          <w:tcPr>
            <w:tcW w:w="1051" w:type="dxa"/>
            <w:vAlign w:val="center"/>
          </w:tcPr>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造价</w:t>
            </w:r>
          </w:p>
          <w:p w:rsidR="00FF6981" w:rsidRDefault="00DA4AD6">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负责人</w:t>
            </w: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9"/>
          <w:jc w:val="center"/>
        </w:trPr>
        <w:tc>
          <w:tcPr>
            <w:tcW w:w="1051" w:type="dxa"/>
          </w:tcPr>
          <w:p w:rsidR="00FF6981" w:rsidRDefault="00FF6981">
            <w:pPr>
              <w:spacing w:line="360" w:lineRule="auto"/>
              <w:rPr>
                <w:rFonts w:ascii="宋体" w:hAnsi="宋体" w:cs="宋体"/>
                <w:szCs w:val="21"/>
              </w:rPr>
            </w:pP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8"/>
          <w:jc w:val="center"/>
        </w:trPr>
        <w:tc>
          <w:tcPr>
            <w:tcW w:w="1051" w:type="dxa"/>
          </w:tcPr>
          <w:p w:rsidR="00FF6981" w:rsidRDefault="00FF6981">
            <w:pPr>
              <w:spacing w:line="360" w:lineRule="auto"/>
              <w:rPr>
                <w:rFonts w:ascii="宋体" w:hAnsi="宋体" w:cs="宋体"/>
                <w:szCs w:val="21"/>
              </w:rPr>
            </w:pP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9"/>
          <w:jc w:val="center"/>
        </w:trPr>
        <w:tc>
          <w:tcPr>
            <w:tcW w:w="1051" w:type="dxa"/>
          </w:tcPr>
          <w:p w:rsidR="00FF6981" w:rsidRDefault="00FF6981">
            <w:pPr>
              <w:spacing w:line="360" w:lineRule="auto"/>
              <w:rPr>
                <w:rFonts w:ascii="宋体" w:hAnsi="宋体" w:cs="宋体"/>
                <w:szCs w:val="21"/>
              </w:rPr>
            </w:pP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8"/>
          <w:jc w:val="center"/>
        </w:trPr>
        <w:tc>
          <w:tcPr>
            <w:tcW w:w="1051" w:type="dxa"/>
          </w:tcPr>
          <w:p w:rsidR="00FF6981" w:rsidRDefault="00FF6981">
            <w:pPr>
              <w:spacing w:line="360" w:lineRule="auto"/>
              <w:rPr>
                <w:rFonts w:ascii="宋体" w:hAnsi="宋体" w:cs="宋体"/>
                <w:szCs w:val="21"/>
              </w:rPr>
            </w:pP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r w:rsidR="00FF6981">
        <w:trPr>
          <w:trHeight w:val="589"/>
          <w:jc w:val="center"/>
        </w:trPr>
        <w:tc>
          <w:tcPr>
            <w:tcW w:w="1051" w:type="dxa"/>
          </w:tcPr>
          <w:p w:rsidR="00FF6981" w:rsidRDefault="00FF6981">
            <w:pPr>
              <w:spacing w:line="360" w:lineRule="auto"/>
              <w:rPr>
                <w:rFonts w:ascii="宋体" w:hAnsi="宋体" w:cs="宋体"/>
                <w:szCs w:val="21"/>
              </w:rPr>
            </w:pPr>
          </w:p>
        </w:tc>
        <w:tc>
          <w:tcPr>
            <w:tcW w:w="97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1399" w:type="dxa"/>
          </w:tcPr>
          <w:p w:rsidR="00FF6981" w:rsidRDefault="00FF6981">
            <w:pPr>
              <w:spacing w:line="360" w:lineRule="auto"/>
              <w:rPr>
                <w:rFonts w:ascii="宋体" w:hAnsi="宋体" w:cs="宋体"/>
                <w:szCs w:val="21"/>
              </w:rPr>
            </w:pPr>
          </w:p>
        </w:tc>
      </w:tr>
    </w:tbl>
    <w:p w:rsidR="00FF6981" w:rsidRDefault="00DA4AD6">
      <w:pPr>
        <w:spacing w:line="360" w:lineRule="auto"/>
        <w:ind w:firstLineChars="200" w:firstLine="420"/>
        <w:rPr>
          <w:rFonts w:ascii="宋体" w:hAnsi="宋体" w:cs="宋体"/>
          <w:szCs w:val="21"/>
        </w:rPr>
        <w:sectPr w:rsidR="00FF6981">
          <w:footerReference w:type="default" r:id="rId8"/>
          <w:footerReference w:type="first" r:id="rId9"/>
          <w:pgSz w:w="11906" w:h="16838"/>
          <w:pgMar w:top="1134" w:right="1134" w:bottom="1134" w:left="1134" w:header="851" w:footer="794" w:gutter="0"/>
          <w:pgNumType w:start="0"/>
          <w:cols w:space="720"/>
          <w:titlePg/>
          <w:docGrid w:type="lines" w:linePitch="312"/>
        </w:sectPr>
      </w:pPr>
      <w:r>
        <w:rPr>
          <w:rFonts w:ascii="宋体" w:hAnsi="宋体" w:cs="宋体" w:hint="eastAsia"/>
          <w:szCs w:val="21"/>
        </w:rPr>
        <w:t>注：项目管理机构组成应包括（但不限制）以上人员，竞标人应结合本项目实际情况对“项目管理机构组成表”进行填写。</w:t>
      </w:r>
    </w:p>
    <w:p w:rsidR="00FF6981" w:rsidRDefault="00DA4AD6">
      <w:pPr>
        <w:pStyle w:val="ad"/>
        <w:spacing w:line="480" w:lineRule="exact"/>
        <w:ind w:firstLineChars="0" w:firstLine="0"/>
        <w:rPr>
          <w:rFonts w:hAnsi="宋体"/>
          <w:b w:val="0"/>
          <w:bCs/>
          <w:position w:val="6"/>
          <w:szCs w:val="24"/>
        </w:rPr>
      </w:pPr>
      <w:r>
        <w:rPr>
          <w:rFonts w:hAnsi="宋体" w:hint="eastAsia"/>
          <w:b w:val="0"/>
          <w:bCs/>
          <w:position w:val="6"/>
          <w:szCs w:val="24"/>
        </w:rPr>
        <w:lastRenderedPageBreak/>
        <w:t>格式</w:t>
      </w:r>
      <w:r>
        <w:rPr>
          <w:rFonts w:hAnsi="宋体" w:hint="eastAsia"/>
          <w:b w:val="0"/>
          <w:bCs/>
          <w:position w:val="6"/>
          <w:szCs w:val="24"/>
        </w:rPr>
        <w:t>8</w:t>
      </w:r>
    </w:p>
    <w:p w:rsidR="00FF6981" w:rsidRDefault="00DA4AD6">
      <w:pPr>
        <w:pStyle w:val="4"/>
        <w:jc w:val="center"/>
        <w:rPr>
          <w:rFonts w:ascii="宋体" w:eastAsia="宋体" w:hAnsi="宋体" w:cs="宋体"/>
          <w:sz w:val="32"/>
          <w:szCs w:val="32"/>
        </w:rPr>
      </w:pPr>
      <w:r>
        <w:rPr>
          <w:rFonts w:ascii="宋体" w:eastAsia="宋体" w:hAnsi="宋体" w:cs="宋体" w:hint="eastAsia"/>
          <w:sz w:val="32"/>
          <w:szCs w:val="32"/>
        </w:rPr>
        <w:t>主要人员简历表</w:t>
      </w:r>
    </w:p>
    <w:p w:rsidR="00FF6981" w:rsidRDefault="00DA4AD6">
      <w:pPr>
        <w:spacing w:line="360" w:lineRule="auto"/>
        <w:ind w:firstLineChars="200" w:firstLine="420"/>
        <w:rPr>
          <w:rFonts w:ascii="宋体" w:hAnsi="宋体" w:cs="宋体"/>
          <w:szCs w:val="21"/>
        </w:rPr>
      </w:pPr>
      <w:r>
        <w:rPr>
          <w:rFonts w:ascii="宋体" w:hAnsi="宋体" w:cs="宋体" w:hint="eastAsia"/>
          <w:szCs w:val="21"/>
        </w:rPr>
        <w:t>“主要人员简历表”中的项目经理应附项目经理证、身份证、职称证、学历证复印件，管理过的项目业绩须附合同协议书复印件；技术负责人应附身份证、职称证、学历证复印件，其他主要人员应附职称证（执业证或上岗证书）复印件。</w:t>
      </w:r>
    </w:p>
    <w:p w:rsidR="00FF6981" w:rsidRDefault="00DA4AD6">
      <w:pPr>
        <w:spacing w:line="360" w:lineRule="auto"/>
        <w:jc w:val="center"/>
        <w:rPr>
          <w:rFonts w:ascii="宋体" w:hAnsi="宋体" w:cs="宋体"/>
          <w:b/>
          <w:szCs w:val="21"/>
        </w:rPr>
      </w:pPr>
      <w:r>
        <w:rPr>
          <w:rFonts w:ascii="宋体" w:hAnsi="宋体" w:cs="宋体" w:hint="eastAsia"/>
          <w:b/>
          <w:szCs w:val="21"/>
        </w:rPr>
        <w:t>附表一:拟投入的项目经理简历表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5"/>
        <w:gridCol w:w="905"/>
        <w:gridCol w:w="720"/>
        <w:gridCol w:w="540"/>
        <w:gridCol w:w="540"/>
        <w:gridCol w:w="900"/>
        <w:gridCol w:w="540"/>
        <w:gridCol w:w="1252"/>
        <w:gridCol w:w="728"/>
        <w:gridCol w:w="718"/>
        <w:gridCol w:w="1262"/>
      </w:tblGrid>
      <w:tr w:rsidR="00FF6981">
        <w:trPr>
          <w:trHeight w:val="463"/>
        </w:trPr>
        <w:tc>
          <w:tcPr>
            <w:tcW w:w="1615"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姓名</w:t>
            </w:r>
          </w:p>
        </w:tc>
        <w:tc>
          <w:tcPr>
            <w:tcW w:w="1625" w:type="dxa"/>
            <w:gridSpan w:val="2"/>
          </w:tcPr>
          <w:p w:rsidR="00FF6981" w:rsidRDefault="00FF6981">
            <w:pPr>
              <w:spacing w:line="360" w:lineRule="auto"/>
              <w:rPr>
                <w:rFonts w:ascii="宋体" w:hAnsi="宋体" w:cs="宋体"/>
                <w:szCs w:val="21"/>
              </w:rPr>
            </w:pPr>
          </w:p>
        </w:tc>
        <w:tc>
          <w:tcPr>
            <w:tcW w:w="1080"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性别</w:t>
            </w:r>
          </w:p>
        </w:tc>
        <w:tc>
          <w:tcPr>
            <w:tcW w:w="1440" w:type="dxa"/>
            <w:gridSpan w:val="2"/>
          </w:tcPr>
          <w:p w:rsidR="00FF6981" w:rsidRDefault="00FF6981">
            <w:pPr>
              <w:spacing w:line="360" w:lineRule="auto"/>
              <w:rPr>
                <w:rFonts w:ascii="宋体" w:hAnsi="宋体" w:cs="宋体"/>
                <w:szCs w:val="21"/>
              </w:rPr>
            </w:pPr>
          </w:p>
        </w:tc>
        <w:tc>
          <w:tcPr>
            <w:tcW w:w="1980"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年龄</w:t>
            </w:r>
          </w:p>
        </w:tc>
        <w:tc>
          <w:tcPr>
            <w:tcW w:w="1980" w:type="dxa"/>
            <w:gridSpan w:val="2"/>
          </w:tcPr>
          <w:p w:rsidR="00FF6981" w:rsidRDefault="00FF6981">
            <w:pPr>
              <w:spacing w:line="360" w:lineRule="auto"/>
              <w:rPr>
                <w:rFonts w:ascii="宋体" w:hAnsi="宋体" w:cs="宋体"/>
                <w:szCs w:val="21"/>
              </w:rPr>
            </w:pPr>
          </w:p>
        </w:tc>
      </w:tr>
      <w:tr w:rsidR="00FF6981">
        <w:trPr>
          <w:trHeight w:val="451"/>
        </w:trPr>
        <w:tc>
          <w:tcPr>
            <w:tcW w:w="1615"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职称</w:t>
            </w:r>
          </w:p>
        </w:tc>
        <w:tc>
          <w:tcPr>
            <w:tcW w:w="1625" w:type="dxa"/>
            <w:gridSpan w:val="2"/>
          </w:tcPr>
          <w:p w:rsidR="00FF6981" w:rsidRDefault="00FF6981">
            <w:pPr>
              <w:spacing w:line="360" w:lineRule="auto"/>
              <w:rPr>
                <w:rFonts w:ascii="宋体" w:hAnsi="宋体" w:cs="宋体"/>
                <w:szCs w:val="21"/>
              </w:rPr>
            </w:pPr>
          </w:p>
        </w:tc>
        <w:tc>
          <w:tcPr>
            <w:tcW w:w="1080"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职务</w:t>
            </w:r>
          </w:p>
        </w:tc>
        <w:tc>
          <w:tcPr>
            <w:tcW w:w="1440" w:type="dxa"/>
            <w:gridSpan w:val="2"/>
          </w:tcPr>
          <w:p w:rsidR="00FF6981" w:rsidRDefault="00FF6981">
            <w:pPr>
              <w:spacing w:line="360" w:lineRule="auto"/>
              <w:rPr>
                <w:rFonts w:ascii="宋体" w:hAnsi="宋体" w:cs="宋体"/>
                <w:szCs w:val="21"/>
              </w:rPr>
            </w:pPr>
          </w:p>
        </w:tc>
        <w:tc>
          <w:tcPr>
            <w:tcW w:w="1980"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学历</w:t>
            </w:r>
          </w:p>
        </w:tc>
        <w:tc>
          <w:tcPr>
            <w:tcW w:w="1980" w:type="dxa"/>
            <w:gridSpan w:val="2"/>
          </w:tcPr>
          <w:p w:rsidR="00FF6981" w:rsidRDefault="00FF6981">
            <w:pPr>
              <w:spacing w:line="360" w:lineRule="auto"/>
              <w:rPr>
                <w:rFonts w:ascii="宋体" w:hAnsi="宋体" w:cs="宋体"/>
                <w:szCs w:val="21"/>
              </w:rPr>
            </w:pPr>
          </w:p>
        </w:tc>
      </w:tr>
      <w:tr w:rsidR="00FF6981">
        <w:trPr>
          <w:trHeight w:val="600"/>
        </w:trPr>
        <w:tc>
          <w:tcPr>
            <w:tcW w:w="1615" w:type="dxa"/>
            <w:gridSpan w:val="2"/>
            <w:vAlign w:val="center"/>
          </w:tcPr>
          <w:p w:rsidR="00FF6981" w:rsidRDefault="00DA4AD6">
            <w:pPr>
              <w:spacing w:line="320" w:lineRule="exact"/>
              <w:jc w:val="center"/>
              <w:rPr>
                <w:rFonts w:ascii="宋体" w:hAnsi="宋体" w:cs="宋体"/>
                <w:szCs w:val="21"/>
              </w:rPr>
            </w:pPr>
            <w:r>
              <w:rPr>
                <w:rFonts w:ascii="宋体" w:hAnsi="宋体" w:cs="宋体" w:hint="eastAsia"/>
                <w:szCs w:val="21"/>
              </w:rPr>
              <w:t>项目经理</w:t>
            </w:r>
          </w:p>
          <w:p w:rsidR="00FF6981" w:rsidRDefault="00DA4AD6">
            <w:pPr>
              <w:spacing w:line="320" w:lineRule="exact"/>
              <w:jc w:val="center"/>
              <w:rPr>
                <w:rFonts w:ascii="宋体" w:hAnsi="宋体" w:cs="宋体"/>
                <w:szCs w:val="21"/>
              </w:rPr>
            </w:pPr>
            <w:r>
              <w:rPr>
                <w:rFonts w:ascii="宋体" w:hAnsi="宋体" w:cs="宋体" w:hint="eastAsia"/>
                <w:szCs w:val="21"/>
              </w:rPr>
              <w:t>资格证书编号</w:t>
            </w:r>
          </w:p>
        </w:tc>
        <w:tc>
          <w:tcPr>
            <w:tcW w:w="2705" w:type="dxa"/>
            <w:gridSpan w:val="4"/>
          </w:tcPr>
          <w:p w:rsidR="00FF6981" w:rsidRDefault="00FF6981">
            <w:pPr>
              <w:spacing w:line="320" w:lineRule="exact"/>
              <w:ind w:firstLineChars="250" w:firstLine="525"/>
              <w:rPr>
                <w:rFonts w:ascii="宋体" w:hAnsi="宋体" w:cs="宋体"/>
                <w:szCs w:val="21"/>
              </w:rPr>
            </w:pPr>
          </w:p>
        </w:tc>
        <w:tc>
          <w:tcPr>
            <w:tcW w:w="1440" w:type="dxa"/>
            <w:gridSpan w:val="2"/>
          </w:tcPr>
          <w:p w:rsidR="00FF6981" w:rsidRDefault="00DA4AD6">
            <w:pPr>
              <w:spacing w:line="320" w:lineRule="exact"/>
              <w:jc w:val="center"/>
              <w:rPr>
                <w:rFonts w:ascii="宋体" w:hAnsi="宋体" w:cs="宋体"/>
                <w:szCs w:val="21"/>
              </w:rPr>
            </w:pPr>
            <w:r>
              <w:rPr>
                <w:rFonts w:ascii="宋体" w:hAnsi="宋体" w:cs="宋体" w:hint="eastAsia"/>
                <w:szCs w:val="21"/>
              </w:rPr>
              <w:t>项目经理</w:t>
            </w:r>
          </w:p>
          <w:p w:rsidR="00FF6981" w:rsidRDefault="00DA4AD6">
            <w:pPr>
              <w:spacing w:line="320" w:lineRule="exact"/>
              <w:jc w:val="center"/>
              <w:rPr>
                <w:rFonts w:ascii="宋体" w:hAnsi="宋体" w:cs="宋体"/>
                <w:szCs w:val="21"/>
              </w:rPr>
            </w:pPr>
            <w:r>
              <w:rPr>
                <w:rFonts w:ascii="宋体" w:hAnsi="宋体" w:cs="宋体" w:hint="eastAsia"/>
                <w:szCs w:val="21"/>
              </w:rPr>
              <w:t>级别</w:t>
            </w:r>
          </w:p>
        </w:tc>
        <w:tc>
          <w:tcPr>
            <w:tcW w:w="3960" w:type="dxa"/>
            <w:gridSpan w:val="4"/>
          </w:tcPr>
          <w:p w:rsidR="00FF6981" w:rsidRDefault="00FF6981">
            <w:pPr>
              <w:spacing w:line="320" w:lineRule="exact"/>
              <w:ind w:firstLineChars="250" w:firstLine="525"/>
              <w:rPr>
                <w:rFonts w:ascii="宋体" w:hAnsi="宋体" w:cs="宋体"/>
                <w:szCs w:val="21"/>
              </w:rPr>
            </w:pPr>
          </w:p>
        </w:tc>
      </w:tr>
      <w:tr w:rsidR="00FF6981">
        <w:trPr>
          <w:trHeight w:val="613"/>
        </w:trPr>
        <w:tc>
          <w:tcPr>
            <w:tcW w:w="9720" w:type="dxa"/>
            <w:gridSpan w:val="12"/>
            <w:vAlign w:val="center"/>
          </w:tcPr>
          <w:p w:rsidR="00FF6981" w:rsidRDefault="00DA4AD6">
            <w:pPr>
              <w:spacing w:line="360" w:lineRule="auto"/>
              <w:jc w:val="center"/>
              <w:rPr>
                <w:rFonts w:ascii="宋体" w:hAnsi="宋体" w:cs="宋体"/>
                <w:szCs w:val="21"/>
              </w:rPr>
            </w:pPr>
            <w:r>
              <w:rPr>
                <w:rFonts w:ascii="宋体" w:hAnsi="宋体" w:cs="宋体" w:hint="eastAsia"/>
                <w:szCs w:val="21"/>
              </w:rPr>
              <w:t>在建或已完工程施工项目情况</w:t>
            </w:r>
          </w:p>
        </w:tc>
      </w:tr>
      <w:tr w:rsidR="00FF6981">
        <w:trPr>
          <w:trHeight w:val="613"/>
        </w:trPr>
        <w:tc>
          <w:tcPr>
            <w:tcW w:w="1260"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建设单位</w:t>
            </w:r>
          </w:p>
        </w:tc>
        <w:tc>
          <w:tcPr>
            <w:tcW w:w="1260"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项目名称</w:t>
            </w:r>
          </w:p>
        </w:tc>
        <w:tc>
          <w:tcPr>
            <w:tcW w:w="1260"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担任职务</w:t>
            </w:r>
          </w:p>
        </w:tc>
        <w:tc>
          <w:tcPr>
            <w:tcW w:w="1440"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建设规模</w:t>
            </w:r>
          </w:p>
        </w:tc>
        <w:tc>
          <w:tcPr>
            <w:tcW w:w="1792"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开、竣工日期</w:t>
            </w:r>
          </w:p>
        </w:tc>
        <w:tc>
          <w:tcPr>
            <w:tcW w:w="1446"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在建或已完</w:t>
            </w:r>
          </w:p>
        </w:tc>
        <w:tc>
          <w:tcPr>
            <w:tcW w:w="1262"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工程质量</w:t>
            </w:r>
          </w:p>
        </w:tc>
      </w:tr>
      <w:tr w:rsidR="00FF6981">
        <w:trPr>
          <w:trHeight w:val="613"/>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463"/>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438"/>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588"/>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613"/>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626"/>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450"/>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450"/>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588"/>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614"/>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614"/>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614"/>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r w:rsidR="00FF6981">
        <w:trPr>
          <w:trHeight w:val="463"/>
        </w:trPr>
        <w:tc>
          <w:tcPr>
            <w:tcW w:w="1260" w:type="dxa"/>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260" w:type="dxa"/>
            <w:gridSpan w:val="2"/>
          </w:tcPr>
          <w:p w:rsidR="00FF6981" w:rsidRDefault="00FF6981">
            <w:pPr>
              <w:spacing w:line="360" w:lineRule="auto"/>
              <w:rPr>
                <w:rFonts w:ascii="宋体" w:hAnsi="宋体" w:cs="宋体"/>
                <w:szCs w:val="21"/>
              </w:rPr>
            </w:pPr>
          </w:p>
        </w:tc>
        <w:tc>
          <w:tcPr>
            <w:tcW w:w="1440" w:type="dxa"/>
            <w:gridSpan w:val="2"/>
          </w:tcPr>
          <w:p w:rsidR="00FF6981" w:rsidRDefault="00FF6981">
            <w:pPr>
              <w:spacing w:line="360" w:lineRule="auto"/>
              <w:rPr>
                <w:rFonts w:ascii="宋体" w:hAnsi="宋体" w:cs="宋体"/>
                <w:szCs w:val="21"/>
              </w:rPr>
            </w:pPr>
          </w:p>
        </w:tc>
        <w:tc>
          <w:tcPr>
            <w:tcW w:w="1792" w:type="dxa"/>
            <w:gridSpan w:val="2"/>
          </w:tcPr>
          <w:p w:rsidR="00FF6981" w:rsidRDefault="00FF6981">
            <w:pPr>
              <w:spacing w:line="360" w:lineRule="auto"/>
              <w:rPr>
                <w:rFonts w:ascii="宋体" w:hAnsi="宋体" w:cs="宋体"/>
                <w:szCs w:val="21"/>
              </w:rPr>
            </w:pPr>
          </w:p>
        </w:tc>
        <w:tc>
          <w:tcPr>
            <w:tcW w:w="1446" w:type="dxa"/>
            <w:gridSpan w:val="2"/>
          </w:tcPr>
          <w:p w:rsidR="00FF6981" w:rsidRDefault="00FF6981">
            <w:pPr>
              <w:spacing w:line="360" w:lineRule="auto"/>
              <w:rPr>
                <w:rFonts w:ascii="宋体" w:hAnsi="宋体" w:cs="宋体"/>
                <w:szCs w:val="21"/>
              </w:rPr>
            </w:pPr>
          </w:p>
        </w:tc>
        <w:tc>
          <w:tcPr>
            <w:tcW w:w="1262" w:type="dxa"/>
          </w:tcPr>
          <w:p w:rsidR="00FF6981" w:rsidRDefault="00FF6981">
            <w:pPr>
              <w:spacing w:line="360" w:lineRule="auto"/>
              <w:rPr>
                <w:rFonts w:ascii="宋体" w:hAnsi="宋体" w:cs="宋体"/>
                <w:szCs w:val="21"/>
              </w:rPr>
            </w:pPr>
          </w:p>
        </w:tc>
      </w:tr>
    </w:tbl>
    <w:p w:rsidR="00FF6981" w:rsidRDefault="00FF6981">
      <w:pPr>
        <w:spacing w:line="360" w:lineRule="auto"/>
        <w:rPr>
          <w:rFonts w:ascii="宋体" w:hAnsi="宋体" w:cs="宋体"/>
          <w:szCs w:val="21"/>
        </w:rPr>
      </w:pPr>
    </w:p>
    <w:p w:rsidR="00FF6981" w:rsidRDefault="00FF6981">
      <w:pPr>
        <w:spacing w:line="360" w:lineRule="auto"/>
        <w:jc w:val="center"/>
        <w:rPr>
          <w:rFonts w:ascii="宋体" w:hAnsi="宋体" w:cs="宋体"/>
          <w:b/>
          <w:szCs w:val="21"/>
        </w:rPr>
      </w:pPr>
    </w:p>
    <w:p w:rsidR="00FF6981" w:rsidRDefault="00DA4AD6">
      <w:pPr>
        <w:spacing w:line="360" w:lineRule="auto"/>
        <w:jc w:val="center"/>
        <w:rPr>
          <w:rFonts w:ascii="宋体" w:hAnsi="宋体" w:cs="宋体"/>
          <w:b/>
          <w:szCs w:val="21"/>
        </w:rPr>
      </w:pPr>
      <w:r>
        <w:rPr>
          <w:rFonts w:ascii="宋体" w:hAnsi="宋体" w:cs="宋体" w:hint="eastAsia"/>
          <w:b/>
          <w:szCs w:val="21"/>
        </w:rPr>
        <w:lastRenderedPageBreak/>
        <w:t>附表二:拟投入的技术负责人简历表</w:t>
      </w: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349"/>
        <w:gridCol w:w="889"/>
        <w:gridCol w:w="707"/>
        <w:gridCol w:w="531"/>
        <w:gridCol w:w="530"/>
        <w:gridCol w:w="885"/>
        <w:gridCol w:w="530"/>
        <w:gridCol w:w="1230"/>
        <w:gridCol w:w="715"/>
        <w:gridCol w:w="706"/>
        <w:gridCol w:w="1240"/>
      </w:tblGrid>
      <w:tr w:rsidR="00FF6981">
        <w:trPr>
          <w:trHeight w:val="542"/>
        </w:trPr>
        <w:tc>
          <w:tcPr>
            <w:tcW w:w="1587"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姓名</w:t>
            </w:r>
          </w:p>
        </w:tc>
        <w:tc>
          <w:tcPr>
            <w:tcW w:w="1596" w:type="dxa"/>
            <w:gridSpan w:val="2"/>
          </w:tcPr>
          <w:p w:rsidR="00FF6981" w:rsidRDefault="00FF6981">
            <w:pPr>
              <w:spacing w:line="360" w:lineRule="auto"/>
              <w:rPr>
                <w:rFonts w:ascii="宋体" w:hAnsi="宋体" w:cs="宋体"/>
                <w:szCs w:val="21"/>
              </w:rPr>
            </w:pPr>
          </w:p>
        </w:tc>
        <w:tc>
          <w:tcPr>
            <w:tcW w:w="1061"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性别</w:t>
            </w:r>
          </w:p>
        </w:tc>
        <w:tc>
          <w:tcPr>
            <w:tcW w:w="1415" w:type="dxa"/>
            <w:gridSpan w:val="2"/>
          </w:tcPr>
          <w:p w:rsidR="00FF6981" w:rsidRDefault="00FF6981">
            <w:pPr>
              <w:spacing w:line="360" w:lineRule="auto"/>
              <w:rPr>
                <w:rFonts w:ascii="宋体" w:hAnsi="宋体" w:cs="宋体"/>
                <w:szCs w:val="21"/>
              </w:rPr>
            </w:pPr>
          </w:p>
        </w:tc>
        <w:tc>
          <w:tcPr>
            <w:tcW w:w="1945"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年龄</w:t>
            </w:r>
          </w:p>
        </w:tc>
        <w:tc>
          <w:tcPr>
            <w:tcW w:w="1946" w:type="dxa"/>
            <w:gridSpan w:val="2"/>
          </w:tcPr>
          <w:p w:rsidR="00FF6981" w:rsidRDefault="00FF6981">
            <w:pPr>
              <w:spacing w:line="360" w:lineRule="auto"/>
              <w:rPr>
                <w:rFonts w:ascii="宋体" w:hAnsi="宋体" w:cs="宋体"/>
                <w:szCs w:val="21"/>
              </w:rPr>
            </w:pPr>
          </w:p>
        </w:tc>
      </w:tr>
      <w:tr w:rsidR="00FF6981">
        <w:trPr>
          <w:trHeight w:val="528"/>
        </w:trPr>
        <w:tc>
          <w:tcPr>
            <w:tcW w:w="1587"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职称</w:t>
            </w:r>
          </w:p>
        </w:tc>
        <w:tc>
          <w:tcPr>
            <w:tcW w:w="1596" w:type="dxa"/>
            <w:gridSpan w:val="2"/>
          </w:tcPr>
          <w:p w:rsidR="00FF6981" w:rsidRDefault="00FF6981">
            <w:pPr>
              <w:spacing w:line="360" w:lineRule="auto"/>
              <w:rPr>
                <w:rFonts w:ascii="宋体" w:hAnsi="宋体" w:cs="宋体"/>
                <w:szCs w:val="21"/>
              </w:rPr>
            </w:pPr>
          </w:p>
        </w:tc>
        <w:tc>
          <w:tcPr>
            <w:tcW w:w="1061"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职务</w:t>
            </w:r>
          </w:p>
        </w:tc>
        <w:tc>
          <w:tcPr>
            <w:tcW w:w="1415" w:type="dxa"/>
            <w:gridSpan w:val="2"/>
          </w:tcPr>
          <w:p w:rsidR="00FF6981" w:rsidRDefault="00FF6981">
            <w:pPr>
              <w:spacing w:line="360" w:lineRule="auto"/>
              <w:rPr>
                <w:rFonts w:ascii="宋体" w:hAnsi="宋体" w:cs="宋体"/>
                <w:szCs w:val="21"/>
              </w:rPr>
            </w:pPr>
          </w:p>
        </w:tc>
        <w:tc>
          <w:tcPr>
            <w:tcW w:w="1945"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学历</w:t>
            </w:r>
          </w:p>
        </w:tc>
        <w:tc>
          <w:tcPr>
            <w:tcW w:w="1946" w:type="dxa"/>
            <w:gridSpan w:val="2"/>
          </w:tcPr>
          <w:p w:rsidR="00FF6981" w:rsidRDefault="00FF6981">
            <w:pPr>
              <w:spacing w:line="360" w:lineRule="auto"/>
              <w:rPr>
                <w:rFonts w:ascii="宋体" w:hAnsi="宋体" w:cs="宋体"/>
                <w:szCs w:val="21"/>
              </w:rPr>
            </w:pPr>
          </w:p>
        </w:tc>
      </w:tr>
      <w:tr w:rsidR="00FF6981">
        <w:trPr>
          <w:trHeight w:val="703"/>
        </w:trPr>
        <w:tc>
          <w:tcPr>
            <w:tcW w:w="1587" w:type="dxa"/>
            <w:gridSpan w:val="2"/>
            <w:vAlign w:val="center"/>
          </w:tcPr>
          <w:p w:rsidR="00FF6981" w:rsidRDefault="00DA4AD6">
            <w:pPr>
              <w:spacing w:line="320" w:lineRule="exact"/>
              <w:jc w:val="center"/>
              <w:rPr>
                <w:rFonts w:ascii="宋体" w:hAnsi="宋体" w:cs="宋体"/>
                <w:szCs w:val="21"/>
              </w:rPr>
            </w:pPr>
            <w:r>
              <w:rPr>
                <w:rFonts w:ascii="宋体" w:hAnsi="宋体" w:cs="宋体" w:hint="eastAsia"/>
                <w:szCs w:val="21"/>
              </w:rPr>
              <w:t>参加工作时间</w:t>
            </w:r>
          </w:p>
        </w:tc>
        <w:tc>
          <w:tcPr>
            <w:tcW w:w="2657" w:type="dxa"/>
            <w:gridSpan w:val="4"/>
          </w:tcPr>
          <w:p w:rsidR="00FF6981" w:rsidRDefault="00FF6981">
            <w:pPr>
              <w:spacing w:line="320" w:lineRule="exact"/>
              <w:ind w:firstLineChars="250" w:firstLine="525"/>
              <w:rPr>
                <w:rFonts w:ascii="宋体" w:hAnsi="宋体" w:cs="宋体"/>
                <w:szCs w:val="21"/>
              </w:rPr>
            </w:pPr>
          </w:p>
        </w:tc>
        <w:tc>
          <w:tcPr>
            <w:tcW w:w="1415" w:type="dxa"/>
            <w:gridSpan w:val="2"/>
          </w:tcPr>
          <w:p w:rsidR="00FF6981" w:rsidRDefault="00DA4AD6">
            <w:pPr>
              <w:spacing w:line="320" w:lineRule="exact"/>
              <w:jc w:val="center"/>
              <w:rPr>
                <w:rFonts w:ascii="宋体" w:hAnsi="宋体" w:cs="宋体"/>
                <w:szCs w:val="21"/>
              </w:rPr>
            </w:pPr>
            <w:r>
              <w:rPr>
                <w:rFonts w:ascii="宋体" w:hAnsi="宋体" w:cs="宋体" w:hint="eastAsia"/>
                <w:szCs w:val="21"/>
              </w:rPr>
              <w:t>从事本工作年限</w:t>
            </w:r>
          </w:p>
        </w:tc>
        <w:tc>
          <w:tcPr>
            <w:tcW w:w="3891" w:type="dxa"/>
            <w:gridSpan w:val="4"/>
          </w:tcPr>
          <w:p w:rsidR="00FF6981" w:rsidRDefault="00FF6981">
            <w:pPr>
              <w:spacing w:line="320" w:lineRule="exact"/>
              <w:ind w:firstLineChars="250" w:firstLine="525"/>
              <w:rPr>
                <w:rFonts w:ascii="宋体" w:hAnsi="宋体" w:cs="宋体"/>
                <w:szCs w:val="21"/>
              </w:rPr>
            </w:pPr>
          </w:p>
        </w:tc>
      </w:tr>
      <w:tr w:rsidR="00FF6981">
        <w:trPr>
          <w:trHeight w:val="718"/>
        </w:trPr>
        <w:tc>
          <w:tcPr>
            <w:tcW w:w="9550" w:type="dxa"/>
            <w:gridSpan w:val="12"/>
            <w:vAlign w:val="center"/>
          </w:tcPr>
          <w:p w:rsidR="00FF6981" w:rsidRDefault="00DA4AD6">
            <w:pPr>
              <w:spacing w:line="360" w:lineRule="auto"/>
              <w:jc w:val="center"/>
              <w:rPr>
                <w:rFonts w:ascii="宋体" w:hAnsi="宋体" w:cs="宋体"/>
                <w:szCs w:val="21"/>
              </w:rPr>
            </w:pPr>
            <w:r>
              <w:rPr>
                <w:rFonts w:ascii="宋体" w:hAnsi="宋体" w:cs="宋体" w:hint="eastAsia"/>
                <w:szCs w:val="21"/>
              </w:rPr>
              <w:t>在建或已完工程施工项目情况</w:t>
            </w:r>
          </w:p>
        </w:tc>
      </w:tr>
      <w:tr w:rsidR="00FF6981">
        <w:trPr>
          <w:trHeight w:val="630"/>
        </w:trPr>
        <w:tc>
          <w:tcPr>
            <w:tcW w:w="1238"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建设单位</w:t>
            </w:r>
          </w:p>
        </w:tc>
        <w:tc>
          <w:tcPr>
            <w:tcW w:w="1238"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项目名称</w:t>
            </w:r>
          </w:p>
        </w:tc>
        <w:tc>
          <w:tcPr>
            <w:tcW w:w="1238"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担任职务</w:t>
            </w:r>
          </w:p>
        </w:tc>
        <w:tc>
          <w:tcPr>
            <w:tcW w:w="1415"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建设规模</w:t>
            </w:r>
          </w:p>
        </w:tc>
        <w:tc>
          <w:tcPr>
            <w:tcW w:w="1760"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开、竣工日期</w:t>
            </w:r>
          </w:p>
        </w:tc>
        <w:tc>
          <w:tcPr>
            <w:tcW w:w="1421" w:type="dxa"/>
            <w:gridSpan w:val="2"/>
            <w:vAlign w:val="center"/>
          </w:tcPr>
          <w:p w:rsidR="00FF6981" w:rsidRDefault="00DA4AD6">
            <w:pPr>
              <w:spacing w:line="360" w:lineRule="auto"/>
              <w:jc w:val="center"/>
              <w:rPr>
                <w:rFonts w:ascii="宋体" w:hAnsi="宋体" w:cs="宋体"/>
                <w:szCs w:val="21"/>
              </w:rPr>
            </w:pPr>
            <w:r>
              <w:rPr>
                <w:rFonts w:ascii="宋体" w:hAnsi="宋体" w:cs="宋体" w:hint="eastAsia"/>
                <w:szCs w:val="21"/>
              </w:rPr>
              <w:t>在建或已完</w:t>
            </w:r>
          </w:p>
        </w:tc>
        <w:tc>
          <w:tcPr>
            <w:tcW w:w="1240"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工程质量</w:t>
            </w: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r w:rsidR="00FF6981">
        <w:trPr>
          <w:trHeight w:val="630"/>
        </w:trPr>
        <w:tc>
          <w:tcPr>
            <w:tcW w:w="1238" w:type="dxa"/>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238" w:type="dxa"/>
            <w:gridSpan w:val="2"/>
          </w:tcPr>
          <w:p w:rsidR="00FF6981" w:rsidRDefault="00FF6981">
            <w:pPr>
              <w:spacing w:line="360" w:lineRule="auto"/>
              <w:rPr>
                <w:rFonts w:ascii="宋体" w:hAnsi="宋体" w:cs="宋体"/>
                <w:szCs w:val="21"/>
              </w:rPr>
            </w:pPr>
          </w:p>
        </w:tc>
        <w:tc>
          <w:tcPr>
            <w:tcW w:w="1415" w:type="dxa"/>
            <w:gridSpan w:val="2"/>
          </w:tcPr>
          <w:p w:rsidR="00FF6981" w:rsidRDefault="00FF6981">
            <w:pPr>
              <w:spacing w:line="360" w:lineRule="auto"/>
              <w:rPr>
                <w:rFonts w:ascii="宋体" w:hAnsi="宋体" w:cs="宋体"/>
                <w:szCs w:val="21"/>
              </w:rPr>
            </w:pPr>
          </w:p>
        </w:tc>
        <w:tc>
          <w:tcPr>
            <w:tcW w:w="1760" w:type="dxa"/>
            <w:gridSpan w:val="2"/>
          </w:tcPr>
          <w:p w:rsidR="00FF6981" w:rsidRDefault="00FF6981">
            <w:pPr>
              <w:spacing w:line="360" w:lineRule="auto"/>
              <w:rPr>
                <w:rFonts w:ascii="宋体" w:hAnsi="宋体" w:cs="宋体"/>
                <w:szCs w:val="21"/>
              </w:rPr>
            </w:pPr>
          </w:p>
        </w:tc>
        <w:tc>
          <w:tcPr>
            <w:tcW w:w="1421" w:type="dxa"/>
            <w:gridSpan w:val="2"/>
          </w:tcPr>
          <w:p w:rsidR="00FF6981" w:rsidRDefault="00FF6981">
            <w:pPr>
              <w:spacing w:line="360" w:lineRule="auto"/>
              <w:rPr>
                <w:rFonts w:ascii="宋体" w:hAnsi="宋体" w:cs="宋体"/>
                <w:szCs w:val="21"/>
              </w:rPr>
            </w:pPr>
          </w:p>
        </w:tc>
        <w:tc>
          <w:tcPr>
            <w:tcW w:w="1240" w:type="dxa"/>
          </w:tcPr>
          <w:p w:rsidR="00FF6981" w:rsidRDefault="00FF6981">
            <w:pPr>
              <w:spacing w:line="360" w:lineRule="auto"/>
              <w:rPr>
                <w:rFonts w:ascii="宋体" w:hAnsi="宋体" w:cs="宋体"/>
                <w:szCs w:val="21"/>
              </w:rPr>
            </w:pPr>
          </w:p>
        </w:tc>
      </w:tr>
    </w:tbl>
    <w:p w:rsidR="00FF6981" w:rsidRDefault="00FF6981">
      <w:pPr>
        <w:spacing w:line="360" w:lineRule="auto"/>
        <w:rPr>
          <w:rFonts w:ascii="宋体" w:hAnsi="宋体" w:cs="宋体"/>
          <w:szCs w:val="21"/>
        </w:rPr>
      </w:pPr>
    </w:p>
    <w:p w:rsidR="00FF6981" w:rsidRDefault="00FF6981">
      <w:pPr>
        <w:spacing w:line="360" w:lineRule="auto"/>
        <w:rPr>
          <w:rFonts w:ascii="宋体" w:hAnsi="宋体" w:cs="宋体"/>
          <w:szCs w:val="21"/>
        </w:rPr>
      </w:pPr>
    </w:p>
    <w:p w:rsidR="00FF6981" w:rsidRDefault="00FF6981">
      <w:pPr>
        <w:spacing w:line="360" w:lineRule="auto"/>
        <w:jc w:val="center"/>
        <w:rPr>
          <w:rFonts w:ascii="宋体" w:hAnsi="宋体" w:cs="宋体"/>
          <w:b/>
          <w:szCs w:val="21"/>
        </w:rPr>
      </w:pPr>
    </w:p>
    <w:p w:rsidR="00FF6981" w:rsidRDefault="00DA4AD6">
      <w:pPr>
        <w:spacing w:line="360" w:lineRule="auto"/>
        <w:jc w:val="center"/>
        <w:rPr>
          <w:rFonts w:ascii="宋体" w:hAnsi="宋体" w:cs="宋体"/>
          <w:b/>
          <w:szCs w:val="21"/>
        </w:rPr>
      </w:pPr>
      <w:r>
        <w:rPr>
          <w:rFonts w:ascii="宋体" w:hAnsi="宋体" w:cs="宋体" w:hint="eastAsia"/>
          <w:b/>
          <w:szCs w:val="21"/>
        </w:rPr>
        <w:lastRenderedPageBreak/>
        <w:t>附表三：拟投入项目主要技术、管理人员情况表</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30"/>
        <w:gridCol w:w="1260"/>
        <w:gridCol w:w="1440"/>
        <w:gridCol w:w="1080"/>
        <w:gridCol w:w="909"/>
        <w:gridCol w:w="1646"/>
        <w:gridCol w:w="1232"/>
      </w:tblGrid>
      <w:tr w:rsidR="00FF6981">
        <w:trPr>
          <w:trHeight w:val="548"/>
        </w:trPr>
        <w:tc>
          <w:tcPr>
            <w:tcW w:w="1230" w:type="dxa"/>
            <w:vMerge w:val="restart"/>
            <w:vAlign w:val="center"/>
          </w:tcPr>
          <w:p w:rsidR="00FF6981" w:rsidRDefault="00DA4AD6">
            <w:pPr>
              <w:spacing w:line="360" w:lineRule="auto"/>
              <w:jc w:val="center"/>
              <w:rPr>
                <w:rFonts w:ascii="宋体" w:hAnsi="宋体" w:cs="宋体"/>
                <w:szCs w:val="21"/>
              </w:rPr>
            </w:pPr>
            <w:r>
              <w:rPr>
                <w:rFonts w:ascii="宋体" w:hAnsi="宋体" w:cs="宋体" w:hint="eastAsia"/>
                <w:szCs w:val="21"/>
              </w:rPr>
              <w:t>姓名</w:t>
            </w:r>
          </w:p>
        </w:tc>
        <w:tc>
          <w:tcPr>
            <w:tcW w:w="930" w:type="dxa"/>
            <w:vMerge w:val="restart"/>
            <w:vAlign w:val="center"/>
          </w:tcPr>
          <w:p w:rsidR="00FF6981" w:rsidRDefault="00DA4AD6">
            <w:pPr>
              <w:spacing w:line="360" w:lineRule="auto"/>
              <w:jc w:val="center"/>
              <w:rPr>
                <w:rFonts w:ascii="宋体" w:hAnsi="宋体" w:cs="宋体"/>
                <w:szCs w:val="21"/>
              </w:rPr>
            </w:pPr>
            <w:r>
              <w:rPr>
                <w:rFonts w:ascii="宋体" w:hAnsi="宋体" w:cs="宋体" w:hint="eastAsia"/>
                <w:szCs w:val="21"/>
              </w:rPr>
              <w:t>性别</w:t>
            </w:r>
          </w:p>
        </w:tc>
        <w:tc>
          <w:tcPr>
            <w:tcW w:w="1260" w:type="dxa"/>
            <w:vMerge w:val="restart"/>
            <w:vAlign w:val="center"/>
          </w:tcPr>
          <w:p w:rsidR="00FF6981" w:rsidRDefault="00DA4AD6">
            <w:pPr>
              <w:spacing w:line="360" w:lineRule="auto"/>
              <w:jc w:val="center"/>
              <w:rPr>
                <w:rFonts w:ascii="宋体" w:hAnsi="宋体" w:cs="宋体"/>
                <w:szCs w:val="21"/>
              </w:rPr>
            </w:pPr>
            <w:r>
              <w:rPr>
                <w:rFonts w:ascii="宋体" w:hAnsi="宋体" w:cs="宋体" w:hint="eastAsia"/>
                <w:szCs w:val="21"/>
              </w:rPr>
              <w:t>职称证书</w:t>
            </w:r>
          </w:p>
        </w:tc>
        <w:tc>
          <w:tcPr>
            <w:tcW w:w="3429" w:type="dxa"/>
            <w:gridSpan w:val="3"/>
            <w:vAlign w:val="center"/>
          </w:tcPr>
          <w:p w:rsidR="00FF6981" w:rsidRDefault="00DA4AD6">
            <w:pPr>
              <w:spacing w:line="360" w:lineRule="auto"/>
              <w:jc w:val="center"/>
              <w:rPr>
                <w:rFonts w:ascii="宋体" w:hAnsi="宋体" w:cs="宋体"/>
                <w:szCs w:val="21"/>
              </w:rPr>
            </w:pPr>
            <w:r>
              <w:rPr>
                <w:rFonts w:ascii="宋体" w:hAnsi="宋体" w:cs="宋体" w:hint="eastAsia"/>
                <w:szCs w:val="21"/>
              </w:rPr>
              <w:t>上岗资格证书</w:t>
            </w:r>
          </w:p>
        </w:tc>
        <w:tc>
          <w:tcPr>
            <w:tcW w:w="1646" w:type="dxa"/>
            <w:vMerge w:val="restart"/>
            <w:vAlign w:val="center"/>
          </w:tcPr>
          <w:p w:rsidR="00FF6981" w:rsidRDefault="00DA4AD6">
            <w:pPr>
              <w:spacing w:line="360" w:lineRule="auto"/>
              <w:jc w:val="center"/>
              <w:rPr>
                <w:rFonts w:ascii="宋体" w:hAnsi="宋体" w:cs="宋体"/>
                <w:szCs w:val="21"/>
              </w:rPr>
            </w:pPr>
            <w:r>
              <w:rPr>
                <w:rFonts w:ascii="宋体" w:hAnsi="宋体" w:cs="宋体" w:hint="eastAsia"/>
                <w:szCs w:val="21"/>
              </w:rPr>
              <w:t>在本工程中拟担任的工作</w:t>
            </w:r>
          </w:p>
        </w:tc>
        <w:tc>
          <w:tcPr>
            <w:tcW w:w="1232" w:type="dxa"/>
            <w:vMerge w:val="restart"/>
            <w:vAlign w:val="center"/>
          </w:tcPr>
          <w:p w:rsidR="00FF6981" w:rsidRDefault="00DA4AD6">
            <w:pPr>
              <w:spacing w:line="360" w:lineRule="auto"/>
              <w:jc w:val="center"/>
              <w:rPr>
                <w:rFonts w:ascii="宋体" w:hAnsi="宋体" w:cs="宋体"/>
                <w:szCs w:val="21"/>
              </w:rPr>
            </w:pPr>
            <w:r>
              <w:rPr>
                <w:rFonts w:ascii="宋体" w:hAnsi="宋体" w:cs="宋体" w:hint="eastAsia"/>
                <w:szCs w:val="21"/>
              </w:rPr>
              <w:t>以往工作年限</w:t>
            </w:r>
          </w:p>
        </w:tc>
      </w:tr>
      <w:tr w:rsidR="00FF6981">
        <w:trPr>
          <w:trHeight w:val="227"/>
        </w:trPr>
        <w:tc>
          <w:tcPr>
            <w:tcW w:w="1230" w:type="dxa"/>
            <w:vMerge/>
            <w:vAlign w:val="center"/>
          </w:tcPr>
          <w:p w:rsidR="00FF6981" w:rsidRDefault="00FF6981">
            <w:pPr>
              <w:spacing w:line="360" w:lineRule="auto"/>
              <w:jc w:val="center"/>
              <w:rPr>
                <w:rFonts w:ascii="宋体" w:hAnsi="宋体" w:cs="宋体"/>
                <w:szCs w:val="21"/>
              </w:rPr>
            </w:pPr>
          </w:p>
        </w:tc>
        <w:tc>
          <w:tcPr>
            <w:tcW w:w="930" w:type="dxa"/>
            <w:vMerge/>
            <w:vAlign w:val="center"/>
          </w:tcPr>
          <w:p w:rsidR="00FF6981" w:rsidRDefault="00FF6981">
            <w:pPr>
              <w:spacing w:line="360" w:lineRule="auto"/>
              <w:jc w:val="center"/>
              <w:rPr>
                <w:rFonts w:ascii="宋体" w:hAnsi="宋体" w:cs="宋体"/>
                <w:szCs w:val="21"/>
              </w:rPr>
            </w:pPr>
          </w:p>
        </w:tc>
        <w:tc>
          <w:tcPr>
            <w:tcW w:w="1260" w:type="dxa"/>
            <w:vMerge/>
            <w:vAlign w:val="center"/>
          </w:tcPr>
          <w:p w:rsidR="00FF6981" w:rsidRDefault="00FF6981">
            <w:pPr>
              <w:spacing w:line="360" w:lineRule="auto"/>
              <w:jc w:val="center"/>
              <w:rPr>
                <w:rFonts w:ascii="宋体" w:hAnsi="宋体" w:cs="宋体"/>
                <w:szCs w:val="21"/>
              </w:rPr>
            </w:pPr>
          </w:p>
        </w:tc>
        <w:tc>
          <w:tcPr>
            <w:tcW w:w="1440"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证书名称</w:t>
            </w:r>
          </w:p>
        </w:tc>
        <w:tc>
          <w:tcPr>
            <w:tcW w:w="1080"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证号</w:t>
            </w:r>
          </w:p>
        </w:tc>
        <w:tc>
          <w:tcPr>
            <w:tcW w:w="909" w:type="dxa"/>
            <w:vAlign w:val="center"/>
          </w:tcPr>
          <w:p w:rsidR="00FF6981" w:rsidRDefault="00DA4AD6">
            <w:pPr>
              <w:spacing w:line="360" w:lineRule="auto"/>
              <w:jc w:val="center"/>
              <w:rPr>
                <w:rFonts w:ascii="宋体" w:hAnsi="宋体" w:cs="宋体"/>
                <w:szCs w:val="21"/>
              </w:rPr>
            </w:pPr>
            <w:r>
              <w:rPr>
                <w:rFonts w:ascii="宋体" w:hAnsi="宋体" w:cs="宋体" w:hint="eastAsia"/>
                <w:szCs w:val="21"/>
              </w:rPr>
              <w:t>专业</w:t>
            </w:r>
          </w:p>
        </w:tc>
        <w:tc>
          <w:tcPr>
            <w:tcW w:w="1646" w:type="dxa"/>
            <w:vMerge/>
            <w:vAlign w:val="center"/>
          </w:tcPr>
          <w:p w:rsidR="00FF6981" w:rsidRDefault="00FF6981">
            <w:pPr>
              <w:spacing w:line="360" w:lineRule="auto"/>
              <w:jc w:val="center"/>
              <w:rPr>
                <w:rFonts w:ascii="宋体" w:hAnsi="宋体" w:cs="宋体"/>
                <w:szCs w:val="21"/>
              </w:rPr>
            </w:pPr>
          </w:p>
        </w:tc>
        <w:tc>
          <w:tcPr>
            <w:tcW w:w="1232" w:type="dxa"/>
            <w:vMerge/>
            <w:vAlign w:val="center"/>
          </w:tcPr>
          <w:p w:rsidR="00FF6981" w:rsidRDefault="00FF6981">
            <w:pPr>
              <w:spacing w:line="360" w:lineRule="auto"/>
              <w:jc w:val="center"/>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bookmarkStart w:id="7" w:name="_GoBack"/>
            <w:bookmarkEnd w:id="7"/>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r w:rsidR="00FF6981">
        <w:trPr>
          <w:trHeight w:val="794"/>
        </w:trPr>
        <w:tc>
          <w:tcPr>
            <w:tcW w:w="1230" w:type="dxa"/>
          </w:tcPr>
          <w:p w:rsidR="00FF6981" w:rsidRDefault="00FF6981">
            <w:pPr>
              <w:spacing w:line="360" w:lineRule="auto"/>
              <w:rPr>
                <w:rFonts w:ascii="宋体" w:hAnsi="宋体" w:cs="宋体"/>
                <w:szCs w:val="21"/>
              </w:rPr>
            </w:pPr>
          </w:p>
        </w:tc>
        <w:tc>
          <w:tcPr>
            <w:tcW w:w="930" w:type="dxa"/>
          </w:tcPr>
          <w:p w:rsidR="00FF6981" w:rsidRDefault="00FF6981">
            <w:pPr>
              <w:spacing w:line="360" w:lineRule="auto"/>
              <w:rPr>
                <w:rFonts w:ascii="宋体" w:hAnsi="宋体" w:cs="宋体"/>
                <w:szCs w:val="21"/>
              </w:rPr>
            </w:pPr>
          </w:p>
        </w:tc>
        <w:tc>
          <w:tcPr>
            <w:tcW w:w="1260" w:type="dxa"/>
          </w:tcPr>
          <w:p w:rsidR="00FF6981" w:rsidRDefault="00FF6981">
            <w:pPr>
              <w:spacing w:line="360" w:lineRule="auto"/>
              <w:rPr>
                <w:rFonts w:ascii="宋体" w:hAnsi="宋体" w:cs="宋体"/>
                <w:szCs w:val="21"/>
              </w:rPr>
            </w:pPr>
          </w:p>
        </w:tc>
        <w:tc>
          <w:tcPr>
            <w:tcW w:w="1440" w:type="dxa"/>
          </w:tcPr>
          <w:p w:rsidR="00FF6981" w:rsidRDefault="00FF6981">
            <w:pPr>
              <w:spacing w:line="360" w:lineRule="auto"/>
              <w:rPr>
                <w:rFonts w:ascii="宋体" w:hAnsi="宋体" w:cs="宋体"/>
                <w:szCs w:val="21"/>
              </w:rPr>
            </w:pPr>
          </w:p>
        </w:tc>
        <w:tc>
          <w:tcPr>
            <w:tcW w:w="1080" w:type="dxa"/>
          </w:tcPr>
          <w:p w:rsidR="00FF6981" w:rsidRDefault="00FF6981">
            <w:pPr>
              <w:spacing w:line="360" w:lineRule="auto"/>
              <w:rPr>
                <w:rFonts w:ascii="宋体" w:hAnsi="宋体" w:cs="宋体"/>
                <w:szCs w:val="21"/>
              </w:rPr>
            </w:pPr>
          </w:p>
        </w:tc>
        <w:tc>
          <w:tcPr>
            <w:tcW w:w="909" w:type="dxa"/>
          </w:tcPr>
          <w:p w:rsidR="00FF6981" w:rsidRDefault="00FF6981">
            <w:pPr>
              <w:spacing w:line="360" w:lineRule="auto"/>
              <w:rPr>
                <w:rFonts w:ascii="宋体" w:hAnsi="宋体" w:cs="宋体"/>
                <w:szCs w:val="21"/>
              </w:rPr>
            </w:pPr>
          </w:p>
        </w:tc>
        <w:tc>
          <w:tcPr>
            <w:tcW w:w="1646" w:type="dxa"/>
          </w:tcPr>
          <w:p w:rsidR="00FF6981" w:rsidRDefault="00FF6981">
            <w:pPr>
              <w:spacing w:line="360" w:lineRule="auto"/>
              <w:rPr>
                <w:rFonts w:ascii="宋体" w:hAnsi="宋体" w:cs="宋体"/>
                <w:szCs w:val="21"/>
              </w:rPr>
            </w:pPr>
          </w:p>
        </w:tc>
        <w:tc>
          <w:tcPr>
            <w:tcW w:w="1232" w:type="dxa"/>
          </w:tcPr>
          <w:p w:rsidR="00FF6981" w:rsidRDefault="00FF6981">
            <w:pPr>
              <w:spacing w:line="360" w:lineRule="auto"/>
              <w:rPr>
                <w:rFonts w:ascii="宋体" w:hAnsi="宋体" w:cs="宋体"/>
                <w:szCs w:val="21"/>
              </w:rPr>
            </w:pPr>
          </w:p>
        </w:tc>
      </w:tr>
    </w:tbl>
    <w:p w:rsidR="00FF6981" w:rsidRDefault="00FF6981">
      <w:pPr>
        <w:spacing w:line="400" w:lineRule="exact"/>
        <w:rPr>
          <w:rFonts w:ascii="宋体" w:hAnsi="宋体" w:cs="宋体"/>
          <w:sz w:val="28"/>
        </w:rPr>
      </w:pPr>
    </w:p>
    <w:p w:rsidR="00FF6981" w:rsidRDefault="00FF6981">
      <w:pPr>
        <w:spacing w:line="400" w:lineRule="exact"/>
        <w:rPr>
          <w:rFonts w:ascii="宋体" w:hAnsi="宋体" w:cs="宋体"/>
          <w:sz w:val="28"/>
        </w:rPr>
      </w:pPr>
    </w:p>
    <w:p w:rsidR="00FF6981" w:rsidRDefault="00FF6981">
      <w:pPr>
        <w:spacing w:line="400" w:lineRule="exact"/>
        <w:rPr>
          <w:rFonts w:ascii="宋体" w:hAnsi="宋体" w:cs="宋体"/>
          <w:sz w:val="28"/>
        </w:rPr>
      </w:pPr>
    </w:p>
    <w:p w:rsidR="00FF6981" w:rsidRDefault="00DA4AD6">
      <w:pPr>
        <w:tabs>
          <w:tab w:val="left" w:pos="3012"/>
        </w:tabs>
        <w:spacing w:line="480" w:lineRule="exact"/>
        <w:rPr>
          <w:rFonts w:ascii="宋体" w:hAnsi="宋体"/>
          <w:b/>
          <w:bCs/>
          <w:sz w:val="24"/>
          <w:szCs w:val="24"/>
        </w:rPr>
      </w:pPr>
      <w:r>
        <w:rPr>
          <w:rFonts w:ascii="宋体" w:hAnsi="宋体" w:hint="eastAsia"/>
          <w:b/>
          <w:kern w:val="0"/>
          <w:sz w:val="24"/>
          <w:szCs w:val="24"/>
        </w:rPr>
        <w:lastRenderedPageBreak/>
        <w:t>格式9</w:t>
      </w:r>
      <w:r>
        <w:rPr>
          <w:rFonts w:ascii="宋体" w:hAnsi="宋体" w:hint="eastAsia"/>
          <w:b/>
          <w:kern w:val="0"/>
          <w:sz w:val="24"/>
          <w:szCs w:val="24"/>
        </w:rPr>
        <w:tab/>
      </w:r>
    </w:p>
    <w:p w:rsidR="00FF6981" w:rsidRDefault="00DA4AD6">
      <w:pPr>
        <w:spacing w:line="480" w:lineRule="exact"/>
        <w:jc w:val="center"/>
        <w:rPr>
          <w:rFonts w:ascii="宋体" w:hAnsi="宋体"/>
          <w:b/>
          <w:bCs/>
          <w:sz w:val="32"/>
          <w:szCs w:val="32"/>
        </w:rPr>
      </w:pPr>
      <w:r>
        <w:rPr>
          <w:rFonts w:ascii="宋体" w:hAnsi="宋体" w:hint="eastAsia"/>
          <w:b/>
          <w:bCs/>
          <w:sz w:val="32"/>
          <w:szCs w:val="32"/>
        </w:rPr>
        <w:t>竞标人自觉抵制政府采购领域</w:t>
      </w:r>
    </w:p>
    <w:p w:rsidR="00FF6981" w:rsidRDefault="00DA4AD6">
      <w:pPr>
        <w:spacing w:line="480" w:lineRule="exact"/>
        <w:jc w:val="center"/>
        <w:rPr>
          <w:rFonts w:ascii="宋体" w:hAnsi="宋体"/>
          <w:b/>
          <w:bCs/>
          <w:sz w:val="32"/>
          <w:szCs w:val="32"/>
        </w:rPr>
      </w:pPr>
      <w:r>
        <w:rPr>
          <w:rFonts w:ascii="宋体" w:hAnsi="宋体" w:hint="eastAsia"/>
          <w:b/>
          <w:bCs/>
          <w:sz w:val="32"/>
          <w:szCs w:val="32"/>
        </w:rPr>
        <w:t>商业贿赂行为承诺书</w:t>
      </w:r>
    </w:p>
    <w:p w:rsidR="00FF6981" w:rsidRDefault="00FF6981" w:rsidP="00C0015E">
      <w:pPr>
        <w:spacing w:afterLines="50" w:line="320" w:lineRule="exact"/>
        <w:rPr>
          <w:rFonts w:ascii="宋体" w:hAnsi="宋体"/>
          <w:sz w:val="24"/>
          <w:szCs w:val="24"/>
        </w:rPr>
      </w:pPr>
    </w:p>
    <w:p w:rsidR="00FF6981" w:rsidRDefault="00DA4AD6" w:rsidP="00C0015E">
      <w:pPr>
        <w:spacing w:afterLines="50" w:line="320" w:lineRule="exact"/>
        <w:rPr>
          <w:rFonts w:ascii="宋体" w:hAnsi="宋体"/>
          <w:b/>
          <w:bCs/>
          <w:sz w:val="24"/>
          <w:szCs w:val="24"/>
        </w:rPr>
      </w:pPr>
      <w:r>
        <w:rPr>
          <w:rFonts w:ascii="宋体" w:hAnsi="宋体" w:hint="eastAsia"/>
          <w:b/>
          <w:sz w:val="24"/>
          <w:szCs w:val="24"/>
        </w:rPr>
        <w:t>致：</w:t>
      </w:r>
      <w:r>
        <w:rPr>
          <w:rFonts w:ascii="宋体" w:hAnsi="宋体" w:hint="eastAsia"/>
          <w:b/>
          <w:sz w:val="24"/>
          <w:szCs w:val="24"/>
          <w:u w:val="single"/>
        </w:rPr>
        <w:t xml:space="preserve">                             </w:t>
      </w:r>
      <w:r>
        <w:rPr>
          <w:rFonts w:ascii="宋体" w:hAnsi="宋体" w:hint="eastAsia"/>
          <w:b/>
          <w:sz w:val="24"/>
          <w:szCs w:val="24"/>
        </w:rPr>
        <w:t>：</w:t>
      </w:r>
    </w:p>
    <w:p w:rsidR="00FF6981" w:rsidRDefault="00DA4AD6">
      <w:pPr>
        <w:spacing w:line="440" w:lineRule="exact"/>
        <w:ind w:firstLine="635"/>
        <w:rPr>
          <w:rFonts w:ascii="宋体" w:hAnsi="宋体"/>
          <w:sz w:val="24"/>
          <w:szCs w:val="24"/>
        </w:rPr>
      </w:pPr>
      <w:r>
        <w:rPr>
          <w:rFonts w:ascii="宋体" w:hAnsi="宋体" w:hint="eastAsia"/>
          <w:sz w:val="24"/>
          <w:szCs w:val="24"/>
        </w:rPr>
        <w:t>为进一步规范政府采购行为，营造公平竞争的政府采购市场环境，维护政府采购制度良好声誉，在参与采购人组织的政府采购活动中，我方庄重承诺：</w:t>
      </w:r>
    </w:p>
    <w:p w:rsidR="00FF6981" w:rsidRDefault="00DA4AD6">
      <w:pPr>
        <w:spacing w:line="440" w:lineRule="exact"/>
        <w:ind w:firstLine="635"/>
        <w:rPr>
          <w:rFonts w:ascii="宋体" w:hAnsi="宋体"/>
          <w:sz w:val="24"/>
          <w:szCs w:val="24"/>
        </w:rPr>
      </w:pPr>
      <w:r>
        <w:rPr>
          <w:rFonts w:ascii="宋体" w:hAnsi="宋体" w:hint="eastAsia"/>
          <w:sz w:val="24"/>
          <w:szCs w:val="24"/>
        </w:rPr>
        <w:t>一、依法参与政府采购活动，遵纪守法，诚信经营，公平竞争。</w:t>
      </w:r>
    </w:p>
    <w:p w:rsidR="00FF6981" w:rsidRDefault="00DA4AD6">
      <w:pPr>
        <w:spacing w:line="440" w:lineRule="exact"/>
        <w:ind w:firstLine="635"/>
        <w:rPr>
          <w:rFonts w:ascii="宋体" w:hAnsi="宋体"/>
          <w:sz w:val="24"/>
          <w:szCs w:val="24"/>
        </w:rPr>
      </w:pPr>
      <w:r>
        <w:rPr>
          <w:rFonts w:ascii="宋体" w:hAnsi="宋体" w:hint="eastAsia"/>
          <w:sz w:val="24"/>
          <w:szCs w:val="24"/>
        </w:rPr>
        <w:t>二、不向采购单位、采购人和政府采购评审专家提供任何形式的商业贿赂；对索取或接受商业贿赂的单位和个人，及时向财政部门和纪检监察机关举报。</w:t>
      </w:r>
    </w:p>
    <w:p w:rsidR="00FF6981" w:rsidRDefault="00DA4AD6">
      <w:pPr>
        <w:spacing w:line="440" w:lineRule="exact"/>
        <w:ind w:firstLine="635"/>
        <w:rPr>
          <w:rFonts w:ascii="宋体" w:hAnsi="宋体"/>
          <w:sz w:val="24"/>
          <w:szCs w:val="24"/>
        </w:rPr>
      </w:pPr>
      <w:r>
        <w:rPr>
          <w:rFonts w:ascii="宋体" w:hAnsi="宋体" w:hint="eastAsia"/>
          <w:sz w:val="24"/>
          <w:szCs w:val="24"/>
        </w:rPr>
        <w:t>三、不以提供虚假资质文件等形式参与政府采购活动，不以虚假材料谋取成交。</w:t>
      </w:r>
    </w:p>
    <w:p w:rsidR="00FF6981" w:rsidRDefault="00DA4AD6">
      <w:pPr>
        <w:spacing w:line="440" w:lineRule="exact"/>
        <w:ind w:firstLine="635"/>
        <w:rPr>
          <w:rFonts w:ascii="宋体" w:hAnsi="宋体"/>
          <w:sz w:val="24"/>
          <w:szCs w:val="24"/>
        </w:rPr>
      </w:pPr>
      <w:r>
        <w:rPr>
          <w:rFonts w:ascii="宋体" w:hAnsi="宋体" w:hint="eastAsia"/>
          <w:sz w:val="24"/>
          <w:szCs w:val="24"/>
        </w:rPr>
        <w:t>四、不采取不正当手段诋毁、排挤其他竞标人，与其他参与政府采购活动竞标人保持良性的竞争关系。</w:t>
      </w:r>
    </w:p>
    <w:p w:rsidR="00FF6981" w:rsidRDefault="00DA4AD6">
      <w:pPr>
        <w:spacing w:line="440" w:lineRule="exact"/>
        <w:ind w:firstLine="635"/>
        <w:rPr>
          <w:rFonts w:ascii="宋体" w:hAnsi="宋体"/>
          <w:sz w:val="24"/>
          <w:szCs w:val="24"/>
        </w:rPr>
      </w:pPr>
      <w:r>
        <w:rPr>
          <w:rFonts w:ascii="宋体" w:hAnsi="宋体" w:hint="eastAsia"/>
          <w:sz w:val="24"/>
          <w:szCs w:val="24"/>
        </w:rPr>
        <w:t>五、不与采购单位、采购代理机构和政府采购评审专家恶意串通，自觉维护政府采购公平竞争的市场秩序。</w:t>
      </w:r>
    </w:p>
    <w:p w:rsidR="00FF6981" w:rsidRDefault="00DA4AD6">
      <w:pPr>
        <w:spacing w:line="440" w:lineRule="exact"/>
        <w:ind w:firstLine="635"/>
        <w:rPr>
          <w:rFonts w:ascii="宋体" w:hAnsi="宋体"/>
          <w:sz w:val="24"/>
          <w:szCs w:val="24"/>
        </w:rPr>
      </w:pPr>
      <w:r>
        <w:rPr>
          <w:rFonts w:ascii="宋体" w:hAnsi="宋体" w:hint="eastAsia"/>
          <w:sz w:val="24"/>
          <w:szCs w:val="24"/>
        </w:rPr>
        <w:t>六、不与其他竞标人串通采取围标、陪标等商业欺诈手段谋取成交，积极维护国家利益、社会公共利益和采购单位的合法权益。</w:t>
      </w:r>
    </w:p>
    <w:p w:rsidR="00FF6981" w:rsidRDefault="00DA4AD6">
      <w:pPr>
        <w:spacing w:line="440" w:lineRule="exact"/>
        <w:ind w:firstLine="635"/>
        <w:rPr>
          <w:rFonts w:ascii="宋体" w:hAnsi="宋体"/>
          <w:sz w:val="24"/>
          <w:szCs w:val="24"/>
        </w:rPr>
      </w:pPr>
      <w:r>
        <w:rPr>
          <w:rFonts w:ascii="宋体" w:hAnsi="宋体" w:hint="eastAsia"/>
          <w:sz w:val="24"/>
          <w:szCs w:val="24"/>
        </w:rPr>
        <w:t>七、严格履行政府采购合同约定义务，不在政府采购合同执行过程中采取降低质量或标准、减少数量、拖延交付时间等方式损害采购单位的利益，并自觉承担违约责任。</w:t>
      </w:r>
    </w:p>
    <w:p w:rsidR="00FF6981" w:rsidRDefault="00DA4AD6">
      <w:pPr>
        <w:spacing w:line="440" w:lineRule="exact"/>
        <w:ind w:firstLine="635"/>
        <w:rPr>
          <w:rFonts w:ascii="宋体" w:hAnsi="宋体"/>
          <w:sz w:val="24"/>
          <w:szCs w:val="24"/>
        </w:rPr>
      </w:pPr>
      <w:r>
        <w:rPr>
          <w:rFonts w:ascii="宋体" w:hAnsi="宋体" w:hint="eastAsia"/>
          <w:sz w:val="24"/>
          <w:szCs w:val="24"/>
        </w:rPr>
        <w:t>八、自觉接受并积极配合财政部门和纪检监察机关依法实施的监督检查，如实反映情况，及时提供有关证明材料。</w:t>
      </w:r>
    </w:p>
    <w:p w:rsidR="00FF6981" w:rsidRDefault="00FF6981" w:rsidP="00C0015E">
      <w:pPr>
        <w:spacing w:afterLines="50" w:line="320" w:lineRule="exact"/>
        <w:rPr>
          <w:rFonts w:ascii="宋体" w:hAnsi="宋体"/>
          <w:sz w:val="24"/>
          <w:szCs w:val="24"/>
        </w:rPr>
      </w:pPr>
    </w:p>
    <w:p w:rsidR="00FF6981" w:rsidRDefault="00DA4AD6" w:rsidP="00C0015E">
      <w:pPr>
        <w:spacing w:afterLines="50" w:line="320" w:lineRule="exact"/>
        <w:rPr>
          <w:rFonts w:ascii="宋体" w:hAnsi="宋体" w:cs="Arial"/>
          <w:sz w:val="24"/>
          <w:szCs w:val="24"/>
          <w:u w:val="single"/>
        </w:rPr>
      </w:pPr>
      <w:r>
        <w:rPr>
          <w:rFonts w:ascii="宋体" w:hAnsi="宋体" w:cs="Arial" w:hint="eastAsia"/>
          <w:sz w:val="24"/>
          <w:szCs w:val="24"/>
        </w:rPr>
        <w:t>竞标人名称（并加盖公章）：</w:t>
      </w:r>
      <w:r>
        <w:rPr>
          <w:rFonts w:ascii="宋体" w:hAnsi="宋体" w:cs="Arial" w:hint="eastAsia"/>
          <w:sz w:val="24"/>
          <w:szCs w:val="24"/>
          <w:u w:val="single"/>
        </w:rPr>
        <w:t xml:space="preserve">                             </w:t>
      </w:r>
    </w:p>
    <w:p w:rsidR="00FF6981" w:rsidRDefault="00DA4AD6" w:rsidP="00C0015E">
      <w:pPr>
        <w:pStyle w:val="aa"/>
        <w:spacing w:before="60" w:afterLines="50" w:line="320" w:lineRule="exact"/>
        <w:ind w:firstLineChars="0" w:firstLine="0"/>
        <w:rPr>
          <w:rFonts w:ascii="宋体" w:hAnsi="宋体" w:cs="Arial"/>
          <w:szCs w:val="24"/>
        </w:rPr>
      </w:pPr>
      <w:r>
        <w:rPr>
          <w:rFonts w:ascii="宋体" w:hAnsi="宋体" w:cs="Arial" w:hint="eastAsia"/>
          <w:szCs w:val="24"/>
        </w:rPr>
        <w:t>法定代表人（单位负责人）或其授权委托人：</w:t>
      </w:r>
      <w:r>
        <w:rPr>
          <w:rFonts w:ascii="宋体" w:hAnsi="宋体" w:cs="Arial" w:hint="eastAsia"/>
          <w:szCs w:val="24"/>
          <w:u w:val="single"/>
        </w:rPr>
        <w:t xml:space="preserve"> </w:t>
      </w:r>
      <w:r>
        <w:rPr>
          <w:rFonts w:ascii="宋体" w:hAnsi="宋体" w:cs="Arial" w:hint="eastAsia"/>
          <w:sz w:val="21"/>
          <w:szCs w:val="21"/>
          <w:u w:val="single"/>
        </w:rPr>
        <w:t>（法定代表人（单位负责人）可签字或加盖名章，授权委托人必须签字）</w:t>
      </w:r>
      <w:r>
        <w:rPr>
          <w:rFonts w:ascii="宋体" w:hAnsi="宋体" w:cs="Arial" w:hint="eastAsia"/>
          <w:szCs w:val="24"/>
          <w:u w:val="single"/>
        </w:rPr>
        <w:t xml:space="preserve"> </w:t>
      </w:r>
    </w:p>
    <w:p w:rsidR="00FF6981" w:rsidRDefault="00DA4AD6" w:rsidP="00C0015E">
      <w:pPr>
        <w:pStyle w:val="aa"/>
        <w:spacing w:before="60" w:afterLines="50" w:line="320" w:lineRule="exact"/>
        <w:ind w:firstLineChars="0" w:firstLine="0"/>
        <w:rPr>
          <w:rFonts w:ascii="宋体" w:hAnsi="宋体" w:cs="Arial"/>
          <w:szCs w:val="24"/>
        </w:rPr>
      </w:pPr>
      <w:r>
        <w:rPr>
          <w:rFonts w:ascii="宋体" w:hAnsi="宋体" w:cs="Arial" w:hint="eastAsia"/>
          <w:szCs w:val="24"/>
        </w:rPr>
        <w:t>签署日期：</w:t>
      </w:r>
      <w:r>
        <w:rPr>
          <w:rFonts w:ascii="宋体" w:hAnsi="宋体" w:cs="Arial" w:hint="eastAsia"/>
          <w:szCs w:val="24"/>
          <w:u w:val="single"/>
        </w:rPr>
        <w:t xml:space="preserve">          </w:t>
      </w:r>
      <w:r>
        <w:rPr>
          <w:rFonts w:ascii="宋体" w:hAnsi="宋体" w:cs="Arial" w:hint="eastAsia"/>
          <w:szCs w:val="24"/>
        </w:rPr>
        <w:t>年</w:t>
      </w:r>
      <w:r>
        <w:rPr>
          <w:rFonts w:ascii="宋体" w:hAnsi="宋体" w:cs="Arial" w:hint="eastAsia"/>
          <w:szCs w:val="24"/>
          <w:u w:val="single"/>
        </w:rPr>
        <w:t xml:space="preserve">        </w:t>
      </w:r>
      <w:r>
        <w:rPr>
          <w:rFonts w:ascii="宋体" w:hAnsi="宋体" w:cs="Arial" w:hint="eastAsia"/>
          <w:szCs w:val="24"/>
        </w:rPr>
        <w:t>月</w:t>
      </w:r>
      <w:r>
        <w:rPr>
          <w:rFonts w:ascii="宋体" w:hAnsi="宋体" w:cs="Arial" w:hint="eastAsia"/>
          <w:szCs w:val="24"/>
          <w:u w:val="single"/>
        </w:rPr>
        <w:t xml:space="preserve">        </w:t>
      </w:r>
      <w:r>
        <w:rPr>
          <w:rFonts w:ascii="宋体" w:hAnsi="宋体" w:cs="Arial" w:hint="eastAsia"/>
          <w:szCs w:val="24"/>
        </w:rPr>
        <w:t>日</w:t>
      </w:r>
    </w:p>
    <w:p w:rsidR="00FF6981" w:rsidRDefault="00FF6981" w:rsidP="00C0015E">
      <w:pPr>
        <w:pStyle w:val="aa"/>
        <w:spacing w:before="60" w:afterLines="50" w:line="320" w:lineRule="exact"/>
        <w:ind w:firstLineChars="0" w:firstLine="0"/>
        <w:rPr>
          <w:rFonts w:ascii="宋体" w:hAnsi="宋体" w:cs="Arial"/>
          <w:szCs w:val="24"/>
        </w:rPr>
      </w:pPr>
    </w:p>
    <w:p w:rsidR="00FF6981" w:rsidRDefault="00FF6981" w:rsidP="00C0015E">
      <w:pPr>
        <w:pStyle w:val="aa"/>
        <w:spacing w:before="60" w:afterLines="50" w:line="320" w:lineRule="exact"/>
        <w:ind w:firstLineChars="0" w:firstLine="0"/>
        <w:rPr>
          <w:rFonts w:ascii="宋体" w:hAnsi="宋体" w:cs="Arial"/>
          <w:b/>
          <w:szCs w:val="24"/>
        </w:rPr>
      </w:pPr>
    </w:p>
    <w:p w:rsidR="00FF6981" w:rsidRDefault="00FF6981" w:rsidP="00C0015E">
      <w:pPr>
        <w:pStyle w:val="aa"/>
        <w:spacing w:before="60" w:afterLines="50" w:line="320" w:lineRule="exact"/>
        <w:ind w:firstLineChars="0" w:firstLine="0"/>
        <w:rPr>
          <w:rFonts w:ascii="宋体" w:hAnsi="宋体" w:cs="Arial"/>
          <w:b/>
          <w:szCs w:val="24"/>
        </w:rPr>
      </w:pPr>
    </w:p>
    <w:p w:rsidR="00FF6981" w:rsidRDefault="00FF6981" w:rsidP="00C0015E">
      <w:pPr>
        <w:pStyle w:val="aa"/>
        <w:spacing w:before="60" w:afterLines="50" w:line="320" w:lineRule="exact"/>
        <w:ind w:firstLineChars="0" w:firstLine="0"/>
        <w:rPr>
          <w:rFonts w:ascii="宋体" w:hAnsi="宋体" w:cs="Arial"/>
          <w:b/>
          <w:szCs w:val="24"/>
        </w:rPr>
      </w:pPr>
    </w:p>
    <w:p w:rsidR="00FF6981" w:rsidRDefault="00FF6981" w:rsidP="00C0015E">
      <w:pPr>
        <w:pStyle w:val="aa"/>
        <w:spacing w:before="60" w:afterLines="50" w:line="320" w:lineRule="exact"/>
        <w:ind w:firstLineChars="0" w:firstLine="0"/>
        <w:rPr>
          <w:rFonts w:ascii="宋体" w:hAnsi="宋体" w:cs="Arial"/>
          <w:b/>
          <w:szCs w:val="24"/>
        </w:rPr>
      </w:pPr>
    </w:p>
    <w:p w:rsidR="00FF6981" w:rsidRDefault="00FF6981" w:rsidP="00C0015E">
      <w:pPr>
        <w:pStyle w:val="aa"/>
        <w:spacing w:before="60" w:afterLines="50" w:line="320" w:lineRule="exact"/>
        <w:ind w:firstLineChars="0" w:firstLine="0"/>
        <w:rPr>
          <w:rFonts w:ascii="宋体" w:hAnsi="宋体" w:cs="Arial"/>
          <w:b/>
          <w:szCs w:val="24"/>
        </w:rPr>
      </w:pPr>
    </w:p>
    <w:p w:rsidR="00FF6981" w:rsidRDefault="00DA4AD6" w:rsidP="00C0015E">
      <w:pPr>
        <w:pStyle w:val="aa"/>
        <w:spacing w:before="60" w:afterLines="50" w:line="320" w:lineRule="exact"/>
        <w:ind w:firstLineChars="0" w:firstLine="0"/>
        <w:rPr>
          <w:rFonts w:ascii="宋体" w:hAnsi="宋体" w:cs="Arial"/>
          <w:b/>
          <w:szCs w:val="24"/>
        </w:rPr>
      </w:pPr>
      <w:r>
        <w:rPr>
          <w:rFonts w:ascii="宋体" w:hAnsi="宋体" w:cs="Arial" w:hint="eastAsia"/>
          <w:b/>
          <w:szCs w:val="24"/>
        </w:rPr>
        <w:t>格式10</w:t>
      </w:r>
    </w:p>
    <w:p w:rsidR="00FF6981" w:rsidRDefault="00FF6981" w:rsidP="00C0015E">
      <w:pPr>
        <w:pStyle w:val="aa"/>
        <w:spacing w:before="60" w:afterLines="50" w:line="320" w:lineRule="exact"/>
        <w:ind w:firstLineChars="0" w:firstLine="0"/>
        <w:rPr>
          <w:rFonts w:ascii="宋体" w:hAnsi="宋体" w:cs="Arial"/>
          <w:b/>
          <w:szCs w:val="24"/>
        </w:rPr>
      </w:pPr>
    </w:p>
    <w:p w:rsidR="00FF6981" w:rsidRDefault="00DA4AD6" w:rsidP="00C0015E">
      <w:pPr>
        <w:pStyle w:val="aa"/>
        <w:spacing w:before="60" w:afterLines="50" w:line="320" w:lineRule="exact"/>
        <w:ind w:firstLineChars="0" w:firstLine="0"/>
        <w:jc w:val="center"/>
        <w:rPr>
          <w:rFonts w:ascii="宋体" w:hAnsi="宋体" w:cs="Arial"/>
          <w:b/>
          <w:sz w:val="32"/>
          <w:szCs w:val="32"/>
        </w:rPr>
      </w:pPr>
      <w:r>
        <w:rPr>
          <w:rFonts w:ascii="宋体" w:hAnsi="宋体" w:cs="Arial" w:hint="eastAsia"/>
          <w:b/>
          <w:sz w:val="32"/>
          <w:szCs w:val="32"/>
        </w:rPr>
        <w:t>投标保证金</w:t>
      </w:r>
    </w:p>
    <w:p w:rsidR="00FF6981" w:rsidRDefault="00DA4AD6" w:rsidP="00C0015E">
      <w:pPr>
        <w:pStyle w:val="aa"/>
        <w:spacing w:before="60" w:afterLines="50" w:line="320" w:lineRule="exact"/>
        <w:ind w:firstLineChars="0" w:firstLine="0"/>
        <w:jc w:val="center"/>
        <w:rPr>
          <w:rFonts w:ascii="宋体" w:hAnsi="宋体" w:cs="Arial"/>
          <w:b/>
          <w:szCs w:val="24"/>
        </w:rPr>
      </w:pPr>
      <w:r>
        <w:rPr>
          <w:rFonts w:ascii="宋体" w:hAnsi="宋体" w:cs="Arial" w:hint="eastAsia"/>
          <w:b/>
          <w:szCs w:val="24"/>
        </w:rPr>
        <w:t>（说明：竞标人提交的投标保证金应采用采购文件中规定的形式，并在此提供相应凭证的复印件）</w:t>
      </w:r>
    </w:p>
    <w:p w:rsidR="00FF6981" w:rsidRDefault="00FF6981">
      <w:pPr>
        <w:spacing w:line="480" w:lineRule="exact"/>
        <w:rPr>
          <w:rFonts w:ascii="宋体" w:hAnsi="宋体"/>
          <w:b/>
          <w:kern w:val="0"/>
          <w:sz w:val="24"/>
          <w:szCs w:val="24"/>
        </w:rPr>
      </w:pPr>
    </w:p>
    <w:p w:rsidR="00FF6981" w:rsidRDefault="00FF6981">
      <w:pPr>
        <w:spacing w:line="480" w:lineRule="exact"/>
        <w:rPr>
          <w:rFonts w:ascii="宋体" w:hAnsi="宋体"/>
          <w:b/>
          <w:kern w:val="0"/>
          <w:sz w:val="24"/>
          <w:szCs w:val="24"/>
        </w:rPr>
      </w:pPr>
    </w:p>
    <w:p w:rsidR="00FF6981" w:rsidRDefault="00DA4AD6">
      <w:pPr>
        <w:spacing w:line="480" w:lineRule="exact"/>
        <w:rPr>
          <w:rFonts w:ascii="宋体" w:hAnsi="宋体"/>
          <w:b/>
          <w:bCs/>
          <w:sz w:val="24"/>
          <w:szCs w:val="24"/>
        </w:rPr>
      </w:pPr>
      <w:r>
        <w:rPr>
          <w:rFonts w:ascii="宋体" w:hAnsi="宋体" w:hint="eastAsia"/>
          <w:b/>
          <w:kern w:val="0"/>
          <w:sz w:val="24"/>
          <w:szCs w:val="24"/>
        </w:rPr>
        <w:t>格式11</w:t>
      </w:r>
    </w:p>
    <w:p w:rsidR="00FF6981" w:rsidRDefault="00DA4AD6">
      <w:pPr>
        <w:spacing w:line="480" w:lineRule="exact"/>
        <w:jc w:val="center"/>
        <w:rPr>
          <w:rFonts w:ascii="宋体" w:hAnsi="宋体"/>
          <w:b/>
          <w:bCs/>
          <w:sz w:val="32"/>
          <w:szCs w:val="32"/>
        </w:rPr>
      </w:pPr>
      <w:r>
        <w:rPr>
          <w:rFonts w:ascii="宋体" w:hAnsi="宋体" w:hint="eastAsia"/>
          <w:b/>
          <w:bCs/>
          <w:sz w:val="32"/>
          <w:szCs w:val="32"/>
        </w:rPr>
        <w:t>法定代表人（单位负责人）资格证明书</w:t>
      </w:r>
    </w:p>
    <w:p w:rsidR="00FF6981" w:rsidRDefault="00FF6981" w:rsidP="005A2281">
      <w:pPr>
        <w:autoSpaceDE w:val="0"/>
        <w:autoSpaceDN w:val="0"/>
        <w:adjustRightInd w:val="0"/>
        <w:spacing w:line="480" w:lineRule="auto"/>
        <w:ind w:firstLineChars="257" w:firstLine="617"/>
        <w:rPr>
          <w:rFonts w:ascii="宋体" w:hAnsi="宋体"/>
          <w:sz w:val="24"/>
          <w:szCs w:val="24"/>
        </w:rPr>
      </w:pPr>
    </w:p>
    <w:p w:rsidR="00FF6981" w:rsidRDefault="00DA4AD6">
      <w:pPr>
        <w:pStyle w:val="ad"/>
        <w:spacing w:line="480" w:lineRule="auto"/>
        <w:ind w:firstLineChars="225" w:firstLine="542"/>
        <w:jc w:val="left"/>
        <w:rPr>
          <w:rFonts w:hAnsi="宋体"/>
          <w:szCs w:val="24"/>
        </w:rPr>
      </w:pPr>
      <w:r>
        <w:rPr>
          <w:rFonts w:hAnsi="宋体" w:hint="eastAsia"/>
          <w:szCs w:val="24"/>
        </w:rPr>
        <w:t>单位名称：</w:t>
      </w:r>
    </w:p>
    <w:p w:rsidR="00FF6981" w:rsidRDefault="00DA4AD6">
      <w:pPr>
        <w:pStyle w:val="ad"/>
        <w:spacing w:line="480" w:lineRule="auto"/>
        <w:ind w:firstLineChars="225" w:firstLine="542"/>
        <w:jc w:val="left"/>
        <w:rPr>
          <w:rFonts w:hAnsi="宋体"/>
          <w:szCs w:val="24"/>
        </w:rPr>
      </w:pPr>
      <w:r>
        <w:rPr>
          <w:rFonts w:hAnsi="宋体" w:hint="eastAsia"/>
          <w:szCs w:val="24"/>
        </w:rPr>
        <w:t>地址：</w:t>
      </w:r>
    </w:p>
    <w:p w:rsidR="00FF6981" w:rsidRDefault="00DA4AD6">
      <w:pPr>
        <w:pStyle w:val="ad"/>
        <w:spacing w:line="480" w:lineRule="auto"/>
        <w:ind w:firstLineChars="225" w:firstLine="542"/>
        <w:jc w:val="left"/>
        <w:rPr>
          <w:rFonts w:hAnsi="宋体"/>
          <w:szCs w:val="24"/>
        </w:rPr>
      </w:pPr>
      <w:r>
        <w:rPr>
          <w:rFonts w:hAnsi="宋体" w:hint="eastAsia"/>
          <w:szCs w:val="24"/>
        </w:rPr>
        <w:t>姓名：</w:t>
      </w:r>
      <w:r>
        <w:rPr>
          <w:rFonts w:hAnsi="宋体" w:hint="eastAsia"/>
          <w:szCs w:val="24"/>
        </w:rPr>
        <w:t xml:space="preserve">          </w:t>
      </w:r>
      <w:r>
        <w:rPr>
          <w:rFonts w:hAnsi="宋体" w:hint="eastAsia"/>
          <w:szCs w:val="24"/>
        </w:rPr>
        <w:t>性别：</w:t>
      </w:r>
      <w:r>
        <w:rPr>
          <w:rFonts w:hAnsi="宋体" w:hint="eastAsia"/>
          <w:szCs w:val="24"/>
        </w:rPr>
        <w:t xml:space="preserve">           </w:t>
      </w:r>
      <w:r>
        <w:rPr>
          <w:rFonts w:hAnsi="宋体" w:hint="eastAsia"/>
          <w:szCs w:val="24"/>
        </w:rPr>
        <w:t>年龄：</w:t>
      </w:r>
      <w:r>
        <w:rPr>
          <w:rFonts w:hAnsi="宋体" w:hint="eastAsia"/>
          <w:szCs w:val="24"/>
        </w:rPr>
        <w:t xml:space="preserve">            </w:t>
      </w:r>
      <w:r>
        <w:rPr>
          <w:rFonts w:hAnsi="宋体" w:hint="eastAsia"/>
          <w:szCs w:val="24"/>
        </w:rPr>
        <w:t>职务：</w:t>
      </w:r>
      <w:r>
        <w:rPr>
          <w:rFonts w:hAnsi="宋体" w:hint="eastAsia"/>
          <w:szCs w:val="24"/>
        </w:rPr>
        <w:t xml:space="preserve">        </w:t>
      </w:r>
    </w:p>
    <w:p w:rsidR="00FF6981" w:rsidRDefault="00DA4AD6">
      <w:pPr>
        <w:pStyle w:val="ad"/>
        <w:spacing w:line="480" w:lineRule="auto"/>
        <w:ind w:firstLineChars="225" w:firstLine="542"/>
        <w:jc w:val="left"/>
        <w:rPr>
          <w:rFonts w:hAnsi="宋体"/>
          <w:szCs w:val="24"/>
        </w:rPr>
      </w:pPr>
      <w:r>
        <w:rPr>
          <w:rFonts w:hAnsi="宋体" w:hint="eastAsia"/>
          <w:szCs w:val="24"/>
        </w:rPr>
        <w:t>本人系</w:t>
      </w:r>
      <w:r>
        <w:rPr>
          <w:rFonts w:hAnsi="宋体" w:hint="eastAsia"/>
          <w:szCs w:val="24"/>
          <w:u w:val="single"/>
        </w:rPr>
        <w:t xml:space="preserve">      &lt;</w:t>
      </w:r>
      <w:r>
        <w:rPr>
          <w:rFonts w:hAnsi="宋体" w:hint="eastAsia"/>
          <w:szCs w:val="24"/>
          <w:u w:val="single"/>
        </w:rPr>
        <w:t>竞标人名称</w:t>
      </w:r>
      <w:r>
        <w:rPr>
          <w:rFonts w:hAnsi="宋体" w:hint="eastAsia"/>
          <w:szCs w:val="24"/>
          <w:u w:val="single"/>
        </w:rPr>
        <w:t xml:space="preserve">&gt;      </w:t>
      </w:r>
      <w:r>
        <w:rPr>
          <w:rFonts w:hAnsi="宋体" w:hint="eastAsia"/>
          <w:szCs w:val="24"/>
        </w:rPr>
        <w:t>的法定代表人（单位负责人）。就参加贵单位组织的采购编号为</w:t>
      </w:r>
      <w:r>
        <w:rPr>
          <w:rFonts w:hAnsi="宋体" w:hint="eastAsia"/>
          <w:szCs w:val="24"/>
          <w:u w:val="single"/>
        </w:rPr>
        <w:t xml:space="preserve">      &lt;</w:t>
      </w:r>
      <w:r>
        <w:rPr>
          <w:rFonts w:hAnsi="宋体" w:hint="eastAsia"/>
          <w:szCs w:val="24"/>
          <w:u w:val="single"/>
        </w:rPr>
        <w:t>项目编号</w:t>
      </w:r>
      <w:r>
        <w:rPr>
          <w:rFonts w:hAnsi="宋体" w:hint="eastAsia"/>
          <w:szCs w:val="24"/>
          <w:u w:val="single"/>
        </w:rPr>
        <w:t xml:space="preserve">&gt;      </w:t>
      </w:r>
      <w:r>
        <w:rPr>
          <w:rFonts w:hAnsi="宋体" w:hint="eastAsia"/>
          <w:szCs w:val="24"/>
        </w:rPr>
        <w:t>的</w:t>
      </w:r>
      <w:r>
        <w:rPr>
          <w:rFonts w:hAnsi="宋体" w:hint="eastAsia"/>
          <w:szCs w:val="24"/>
          <w:u w:val="single"/>
        </w:rPr>
        <w:t xml:space="preserve">      &lt;</w:t>
      </w:r>
      <w:r>
        <w:rPr>
          <w:rFonts w:hAnsi="宋体" w:hint="eastAsia"/>
          <w:szCs w:val="24"/>
          <w:u w:val="single"/>
        </w:rPr>
        <w:t>项目名称</w:t>
      </w:r>
      <w:r>
        <w:rPr>
          <w:rFonts w:hAnsi="宋体" w:hint="eastAsia"/>
          <w:szCs w:val="24"/>
          <w:u w:val="single"/>
        </w:rPr>
        <w:t xml:space="preserve">&gt;      </w:t>
      </w:r>
      <w:r>
        <w:rPr>
          <w:rFonts w:hAnsi="宋体" w:hint="eastAsia"/>
          <w:szCs w:val="24"/>
        </w:rPr>
        <w:t>谈判采购项目的投标报价，签署上述项目的响应文件及合同的执行、完成、服务和保修，签署合同和处理与之有关的一切事务。</w:t>
      </w:r>
    </w:p>
    <w:p w:rsidR="00FF6981" w:rsidRDefault="00DA4AD6">
      <w:pPr>
        <w:pStyle w:val="ad"/>
        <w:spacing w:line="480" w:lineRule="auto"/>
        <w:ind w:firstLineChars="225" w:firstLine="542"/>
        <w:jc w:val="left"/>
        <w:rPr>
          <w:rFonts w:hAnsi="宋体"/>
          <w:szCs w:val="24"/>
        </w:rPr>
      </w:pPr>
      <w:r>
        <w:rPr>
          <w:rFonts w:hAnsi="宋体" w:hint="eastAsia"/>
          <w:szCs w:val="24"/>
        </w:rPr>
        <w:t>特此证明。</w:t>
      </w:r>
    </w:p>
    <w:p w:rsidR="00FF6981" w:rsidRDefault="00DA4AD6" w:rsidP="005A2281">
      <w:pPr>
        <w:pStyle w:val="ad"/>
        <w:spacing w:line="480" w:lineRule="auto"/>
        <w:ind w:leftChars="-256" w:left="-538" w:firstLineChars="257" w:firstLine="617"/>
        <w:jc w:val="center"/>
        <w:rPr>
          <w:rFonts w:hAnsi="宋体"/>
          <w:b w:val="0"/>
          <w:szCs w:val="24"/>
        </w:rPr>
      </w:pPr>
      <w:r>
        <w:rPr>
          <w:rFonts w:hAnsi="宋体" w:hint="eastAsia"/>
          <w:b w:val="0"/>
          <w:szCs w:val="24"/>
        </w:rPr>
        <w:t>（※此处请粘贴法定代表人（单位负责人）身份证复印件，需清晰反映身份证有效期限※）</w:t>
      </w:r>
    </w:p>
    <w:p w:rsidR="00FF6981" w:rsidRDefault="00FF6981">
      <w:pPr>
        <w:pStyle w:val="ad"/>
        <w:spacing w:line="480" w:lineRule="auto"/>
        <w:ind w:firstLineChars="225" w:firstLine="542"/>
        <w:jc w:val="left"/>
        <w:rPr>
          <w:rFonts w:hAnsi="宋体"/>
          <w:szCs w:val="24"/>
        </w:rPr>
      </w:pPr>
    </w:p>
    <w:p w:rsidR="00FF6981" w:rsidRDefault="00DA4AD6">
      <w:pPr>
        <w:spacing w:line="480" w:lineRule="auto"/>
        <w:rPr>
          <w:rFonts w:ascii="宋体" w:hAnsi="宋体" w:cs="Arial"/>
          <w:sz w:val="24"/>
          <w:szCs w:val="24"/>
          <w:u w:val="single"/>
        </w:rPr>
      </w:pPr>
      <w:r>
        <w:rPr>
          <w:rFonts w:ascii="宋体" w:hAnsi="宋体" w:cs="Arial" w:hint="eastAsia"/>
          <w:sz w:val="24"/>
          <w:szCs w:val="24"/>
        </w:rPr>
        <w:t>竞标人名称（并加盖公章）：</w:t>
      </w:r>
      <w:r>
        <w:rPr>
          <w:rFonts w:ascii="宋体" w:hAnsi="宋体" w:cs="Arial"/>
          <w:sz w:val="24"/>
          <w:szCs w:val="24"/>
          <w:u w:val="single"/>
        </w:rPr>
        <w:t xml:space="preserve">                             </w:t>
      </w:r>
    </w:p>
    <w:p w:rsidR="00FF6981" w:rsidRDefault="00DA4AD6">
      <w:pPr>
        <w:pStyle w:val="aa"/>
        <w:spacing w:before="60" w:line="480" w:lineRule="auto"/>
        <w:ind w:firstLineChars="0" w:firstLine="0"/>
        <w:rPr>
          <w:rFonts w:ascii="宋体" w:hAnsi="宋体" w:cs="Arial"/>
          <w:szCs w:val="24"/>
        </w:rPr>
      </w:pPr>
      <w:r>
        <w:rPr>
          <w:rFonts w:ascii="宋体" w:hAnsi="宋体" w:cs="Arial" w:hint="eastAsia"/>
          <w:szCs w:val="24"/>
        </w:rPr>
        <w:t>签署日期：</w:t>
      </w:r>
      <w:r>
        <w:rPr>
          <w:rFonts w:ascii="宋体" w:hAnsi="宋体" w:cs="Arial"/>
          <w:szCs w:val="24"/>
          <w:u w:val="single"/>
        </w:rPr>
        <w:t xml:space="preserve">          </w:t>
      </w:r>
      <w:r>
        <w:rPr>
          <w:rFonts w:ascii="宋体" w:hAnsi="宋体" w:cs="Arial" w:hint="eastAsia"/>
          <w:szCs w:val="24"/>
        </w:rPr>
        <w:t>年</w:t>
      </w:r>
      <w:r>
        <w:rPr>
          <w:rFonts w:ascii="宋体" w:hAnsi="宋体" w:cs="Arial"/>
          <w:szCs w:val="24"/>
          <w:u w:val="single"/>
        </w:rPr>
        <w:t xml:space="preserve">        </w:t>
      </w:r>
      <w:r>
        <w:rPr>
          <w:rFonts w:ascii="宋体" w:hAnsi="宋体" w:cs="Arial" w:hint="eastAsia"/>
          <w:szCs w:val="24"/>
        </w:rPr>
        <w:t>月</w:t>
      </w:r>
      <w:r>
        <w:rPr>
          <w:rFonts w:ascii="宋体" w:hAnsi="宋体" w:cs="Arial"/>
          <w:szCs w:val="24"/>
          <w:u w:val="single"/>
        </w:rPr>
        <w:t xml:space="preserve">        </w:t>
      </w:r>
      <w:r>
        <w:rPr>
          <w:rFonts w:ascii="宋体" w:hAnsi="宋体" w:cs="Arial" w:hint="eastAsia"/>
          <w:szCs w:val="24"/>
        </w:rPr>
        <w:t>日</w:t>
      </w:r>
    </w:p>
    <w:p w:rsidR="00FF6981" w:rsidRDefault="00FF6981">
      <w:pPr>
        <w:spacing w:line="480" w:lineRule="exact"/>
        <w:jc w:val="center"/>
        <w:rPr>
          <w:rFonts w:ascii="宋体" w:hAnsi="宋体"/>
          <w:b/>
          <w:kern w:val="12"/>
          <w:sz w:val="24"/>
          <w:szCs w:val="24"/>
        </w:rPr>
      </w:pPr>
      <w:bookmarkStart w:id="8" w:name="_4.6__"/>
      <w:bookmarkEnd w:id="8"/>
    </w:p>
    <w:p w:rsidR="00FF6981" w:rsidRDefault="00DA4AD6">
      <w:pPr>
        <w:spacing w:line="480" w:lineRule="exact"/>
        <w:rPr>
          <w:rFonts w:ascii="宋体" w:hAnsi="宋体"/>
          <w:b/>
          <w:kern w:val="12"/>
          <w:sz w:val="24"/>
          <w:szCs w:val="24"/>
        </w:rPr>
      </w:pPr>
      <w:r>
        <w:rPr>
          <w:rFonts w:ascii="宋体" w:hAnsi="宋体" w:hint="eastAsia"/>
          <w:b/>
          <w:kern w:val="12"/>
          <w:sz w:val="24"/>
          <w:szCs w:val="24"/>
        </w:rPr>
        <w:t>★</w:t>
      </w:r>
      <w:r>
        <w:rPr>
          <w:rFonts w:ascii="宋体" w:hAnsi="宋体"/>
          <w:b/>
          <w:kern w:val="12"/>
          <w:sz w:val="24"/>
          <w:szCs w:val="24"/>
        </w:rPr>
        <w:t xml:space="preserve">  </w:t>
      </w:r>
      <w:r>
        <w:rPr>
          <w:rFonts w:ascii="宋体" w:hAnsi="宋体" w:hint="eastAsia"/>
          <w:b/>
          <w:kern w:val="12"/>
          <w:sz w:val="24"/>
          <w:szCs w:val="24"/>
        </w:rPr>
        <w:t>说明：法定代表人（单位负责人）参加本采购项目投标的，仅须出具此证明书。</w:t>
      </w:r>
      <w:r>
        <w:rPr>
          <w:rFonts w:ascii="宋体" w:hAnsi="宋体" w:hint="eastAsia"/>
          <w:b/>
          <w:kern w:val="12"/>
          <w:sz w:val="24"/>
          <w:szCs w:val="24"/>
        </w:rPr>
        <w:br w:type="page"/>
      </w:r>
      <w:r>
        <w:rPr>
          <w:rFonts w:ascii="宋体" w:hAnsi="宋体" w:hint="eastAsia"/>
          <w:b/>
          <w:kern w:val="0"/>
          <w:sz w:val="24"/>
          <w:szCs w:val="24"/>
        </w:rPr>
        <w:lastRenderedPageBreak/>
        <w:t>格式12</w:t>
      </w:r>
    </w:p>
    <w:p w:rsidR="00FF6981" w:rsidRDefault="00DA4AD6">
      <w:pPr>
        <w:spacing w:line="500" w:lineRule="exact"/>
        <w:jc w:val="center"/>
        <w:rPr>
          <w:rFonts w:ascii="黑体" w:eastAsia="黑体" w:hAnsi="黑体" w:cs="黑体"/>
          <w:sz w:val="44"/>
          <w:szCs w:val="44"/>
        </w:rPr>
      </w:pPr>
      <w:r>
        <w:rPr>
          <w:rFonts w:ascii="黑体" w:eastAsia="黑体" w:hAnsi="黑体" w:cs="黑体" w:hint="eastAsia"/>
          <w:sz w:val="44"/>
          <w:szCs w:val="44"/>
        </w:rPr>
        <w:t>授权委托书</w:t>
      </w:r>
    </w:p>
    <w:p w:rsidR="00FF6981" w:rsidRDefault="00FF6981">
      <w:pPr>
        <w:spacing w:line="500" w:lineRule="exact"/>
        <w:ind w:firstLineChars="200" w:firstLine="640"/>
        <w:rPr>
          <w:rFonts w:ascii="仿宋_GB2312" w:eastAsia="仿宋_GB2312" w:hAnsi="仿宋_GB2312" w:cs="仿宋_GB2312"/>
          <w:sz w:val="32"/>
          <w:szCs w:val="32"/>
        </w:rPr>
      </w:pPr>
    </w:p>
    <w:p w:rsidR="00FF6981" w:rsidRDefault="00DA4AD6">
      <w:pPr>
        <w:pStyle w:val="ad"/>
        <w:spacing w:line="480" w:lineRule="auto"/>
        <w:ind w:firstLineChars="225" w:firstLine="542"/>
        <w:jc w:val="left"/>
        <w:rPr>
          <w:rFonts w:hAnsi="宋体"/>
          <w:szCs w:val="24"/>
        </w:rPr>
      </w:pPr>
      <w:r>
        <w:rPr>
          <w:rFonts w:hAnsi="宋体" w:hint="eastAsia"/>
          <w:szCs w:val="24"/>
        </w:rPr>
        <w:t xml:space="preserve"> </w:t>
      </w:r>
      <w:r>
        <w:rPr>
          <w:rFonts w:hAnsi="宋体" w:hint="eastAsia"/>
          <w:szCs w:val="24"/>
        </w:rPr>
        <w:t>我</w:t>
      </w:r>
      <w:r>
        <w:rPr>
          <w:rFonts w:hAnsi="宋体" w:hint="eastAsia"/>
          <w:szCs w:val="24"/>
        </w:rPr>
        <w:t xml:space="preserve"> </w:t>
      </w:r>
      <w:r>
        <w:rPr>
          <w:rFonts w:hAnsi="宋体" w:hint="eastAsia"/>
          <w:szCs w:val="24"/>
          <w:u w:val="single"/>
        </w:rPr>
        <w:t xml:space="preserve">      </w:t>
      </w:r>
      <w:r>
        <w:rPr>
          <w:rFonts w:hAnsi="宋体" w:hint="eastAsia"/>
          <w:szCs w:val="24"/>
        </w:rPr>
        <w:t>系</w:t>
      </w:r>
      <w:r>
        <w:rPr>
          <w:rFonts w:hAnsi="宋体" w:hint="eastAsia"/>
          <w:szCs w:val="24"/>
        </w:rPr>
        <w:t xml:space="preserve"> </w:t>
      </w:r>
      <w:r>
        <w:rPr>
          <w:rFonts w:hAnsi="宋体" w:hint="eastAsia"/>
          <w:szCs w:val="24"/>
          <w:u w:val="single"/>
        </w:rPr>
        <w:t xml:space="preserve">               </w:t>
      </w:r>
      <w:r>
        <w:rPr>
          <w:rFonts w:hAnsi="宋体" w:hint="eastAsia"/>
          <w:szCs w:val="24"/>
        </w:rPr>
        <w:t>的法定代表人，现授权委托</w:t>
      </w:r>
      <w:r>
        <w:rPr>
          <w:rFonts w:hAnsi="宋体" w:hint="eastAsia"/>
          <w:szCs w:val="24"/>
          <w:u w:val="single"/>
        </w:rPr>
        <w:t xml:space="preserve">      </w:t>
      </w:r>
      <w:r>
        <w:rPr>
          <w:rFonts w:hAnsi="宋体" w:hint="eastAsia"/>
          <w:szCs w:val="24"/>
        </w:rPr>
        <w:t>（身份证号：</w:t>
      </w:r>
      <w:r>
        <w:rPr>
          <w:rFonts w:hAnsi="宋体" w:hint="eastAsia"/>
          <w:szCs w:val="24"/>
        </w:rPr>
        <w:t xml:space="preserve"> </w:t>
      </w:r>
      <w:r>
        <w:rPr>
          <w:rFonts w:hAnsi="宋体" w:hint="eastAsia"/>
          <w:szCs w:val="24"/>
          <w:u w:val="single"/>
        </w:rPr>
        <w:t xml:space="preserve">                  </w:t>
      </w:r>
      <w:r>
        <w:rPr>
          <w:rFonts w:hAnsi="宋体" w:hint="eastAsia"/>
          <w:szCs w:val="24"/>
        </w:rPr>
        <w:t>，联系电话：</w:t>
      </w:r>
      <w:r>
        <w:rPr>
          <w:rFonts w:hAnsi="宋体" w:hint="eastAsia"/>
          <w:szCs w:val="24"/>
          <w:u w:val="single"/>
        </w:rPr>
        <w:t xml:space="preserve">               </w:t>
      </w:r>
      <w:r>
        <w:rPr>
          <w:rFonts w:hAnsi="宋体" w:hint="eastAsia"/>
          <w:szCs w:val="24"/>
        </w:rPr>
        <w:t>）为我公司处理</w:t>
      </w:r>
      <w:r>
        <w:rPr>
          <w:rFonts w:hAnsi="宋体" w:hint="eastAsia"/>
          <w:szCs w:val="24"/>
          <w:u w:val="single"/>
        </w:rPr>
        <w:t xml:space="preserve">                 </w:t>
      </w:r>
      <w:r>
        <w:rPr>
          <w:rFonts w:hAnsi="宋体" w:hint="eastAsia"/>
          <w:szCs w:val="24"/>
        </w:rPr>
        <w:t>投标事宜的唯一授权委托人，该项委托权不得转让。</w:t>
      </w:r>
    </w:p>
    <w:p w:rsidR="00FF6981" w:rsidRDefault="00DA4AD6">
      <w:pPr>
        <w:pStyle w:val="ad"/>
        <w:spacing w:line="480" w:lineRule="auto"/>
        <w:ind w:firstLineChars="225" w:firstLine="542"/>
        <w:jc w:val="left"/>
        <w:rPr>
          <w:rFonts w:hAnsi="宋体"/>
          <w:szCs w:val="24"/>
        </w:rPr>
      </w:pPr>
      <w:r>
        <w:rPr>
          <w:rFonts w:hAnsi="宋体" w:hint="eastAsia"/>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FF6981" w:rsidRDefault="00FF6981">
      <w:pPr>
        <w:pStyle w:val="ad"/>
        <w:spacing w:line="480" w:lineRule="auto"/>
        <w:ind w:firstLineChars="225" w:firstLine="542"/>
        <w:jc w:val="left"/>
        <w:rPr>
          <w:rFonts w:hAnsi="宋体"/>
          <w:szCs w:val="24"/>
        </w:rPr>
      </w:pPr>
    </w:p>
    <w:p w:rsidR="00FF6981" w:rsidRDefault="00DA4AD6">
      <w:pPr>
        <w:pStyle w:val="ad"/>
        <w:spacing w:line="480" w:lineRule="auto"/>
        <w:ind w:firstLineChars="225" w:firstLine="542"/>
        <w:jc w:val="left"/>
        <w:rPr>
          <w:rFonts w:hAnsi="宋体"/>
          <w:szCs w:val="24"/>
        </w:rPr>
      </w:pPr>
      <w:r>
        <w:rPr>
          <w:rFonts w:hAnsi="宋体" w:hint="eastAsia"/>
          <w:szCs w:val="24"/>
        </w:rPr>
        <w:t>投标单位：</w:t>
      </w:r>
      <w:r>
        <w:rPr>
          <w:rFonts w:hAnsi="宋体" w:hint="eastAsia"/>
          <w:szCs w:val="24"/>
        </w:rPr>
        <w:t xml:space="preserve">                       </w:t>
      </w:r>
      <w:r>
        <w:rPr>
          <w:rFonts w:hAnsi="宋体" w:hint="eastAsia"/>
          <w:szCs w:val="24"/>
        </w:rPr>
        <w:t>（盖章）</w:t>
      </w:r>
    </w:p>
    <w:p w:rsidR="00FF6981" w:rsidRDefault="00FF6981">
      <w:pPr>
        <w:pStyle w:val="ad"/>
        <w:spacing w:line="480" w:lineRule="auto"/>
        <w:ind w:firstLineChars="225" w:firstLine="542"/>
        <w:jc w:val="left"/>
        <w:rPr>
          <w:rFonts w:hAnsi="宋体"/>
          <w:szCs w:val="24"/>
        </w:rPr>
      </w:pPr>
    </w:p>
    <w:p w:rsidR="00FF6981" w:rsidRDefault="00DA4AD6">
      <w:pPr>
        <w:pStyle w:val="ad"/>
        <w:spacing w:line="480" w:lineRule="auto"/>
        <w:ind w:firstLineChars="225" w:firstLine="542"/>
        <w:jc w:val="left"/>
        <w:rPr>
          <w:rFonts w:hAnsi="宋体"/>
          <w:szCs w:val="24"/>
        </w:rPr>
      </w:pPr>
      <w:r>
        <w:rPr>
          <w:rFonts w:hAnsi="宋体" w:hint="eastAsia"/>
          <w:szCs w:val="24"/>
        </w:rPr>
        <w:t>法定代表人：</w:t>
      </w:r>
      <w:r>
        <w:rPr>
          <w:rFonts w:hAnsi="宋体" w:hint="eastAsia"/>
          <w:szCs w:val="24"/>
        </w:rPr>
        <w:t xml:space="preserve">                     </w:t>
      </w:r>
      <w:r>
        <w:rPr>
          <w:rFonts w:hAnsi="宋体" w:hint="eastAsia"/>
          <w:szCs w:val="24"/>
        </w:rPr>
        <w:t>（签字）</w:t>
      </w:r>
    </w:p>
    <w:p w:rsidR="00FF6981" w:rsidRDefault="00FF6981">
      <w:pPr>
        <w:pStyle w:val="ad"/>
        <w:spacing w:line="480" w:lineRule="auto"/>
        <w:ind w:firstLineChars="225" w:firstLine="542"/>
        <w:jc w:val="left"/>
        <w:rPr>
          <w:rFonts w:hAnsi="宋体"/>
          <w:szCs w:val="24"/>
        </w:rPr>
      </w:pPr>
    </w:p>
    <w:p w:rsidR="00FF6981" w:rsidRDefault="00DA4AD6">
      <w:pPr>
        <w:pStyle w:val="ad"/>
        <w:spacing w:line="480" w:lineRule="auto"/>
        <w:ind w:firstLineChars="225" w:firstLine="542"/>
        <w:jc w:val="left"/>
        <w:rPr>
          <w:rFonts w:hAnsi="宋体"/>
          <w:szCs w:val="24"/>
        </w:rPr>
      </w:pPr>
      <w:r>
        <w:rPr>
          <w:rFonts w:hAnsi="宋体" w:hint="eastAsia"/>
          <w:szCs w:val="24"/>
        </w:rPr>
        <w:t>受委托人：</w:t>
      </w:r>
      <w:r>
        <w:rPr>
          <w:rFonts w:hAnsi="宋体" w:hint="eastAsia"/>
          <w:szCs w:val="24"/>
        </w:rPr>
        <w:t xml:space="preserve">                       </w:t>
      </w:r>
      <w:r>
        <w:rPr>
          <w:rFonts w:hAnsi="宋体" w:hint="eastAsia"/>
          <w:szCs w:val="24"/>
        </w:rPr>
        <w:t>（签字）</w:t>
      </w:r>
    </w:p>
    <w:p w:rsidR="00FF6981" w:rsidRDefault="00FF6981">
      <w:pPr>
        <w:pStyle w:val="ad"/>
        <w:spacing w:line="480" w:lineRule="auto"/>
        <w:ind w:firstLineChars="225" w:firstLine="542"/>
        <w:jc w:val="left"/>
        <w:rPr>
          <w:rFonts w:hAnsi="宋体"/>
          <w:szCs w:val="24"/>
        </w:rPr>
      </w:pPr>
    </w:p>
    <w:p w:rsidR="00FF6981" w:rsidRDefault="00FF6981">
      <w:pPr>
        <w:pStyle w:val="ad"/>
        <w:spacing w:line="480" w:lineRule="auto"/>
        <w:ind w:firstLineChars="225" w:firstLine="542"/>
        <w:jc w:val="left"/>
        <w:rPr>
          <w:rFonts w:hAnsi="宋体"/>
          <w:szCs w:val="24"/>
        </w:rPr>
      </w:pPr>
    </w:p>
    <w:p w:rsidR="00FF6981" w:rsidRDefault="00DA4AD6">
      <w:pPr>
        <w:pStyle w:val="ad"/>
        <w:spacing w:line="480" w:lineRule="auto"/>
        <w:ind w:firstLineChars="2725" w:firstLine="6566"/>
        <w:jc w:val="left"/>
        <w:rPr>
          <w:rFonts w:hAnsi="宋体"/>
          <w:szCs w:val="24"/>
        </w:rPr>
      </w:pPr>
      <w:r>
        <w:rPr>
          <w:rFonts w:hAnsi="宋体" w:hint="eastAsia"/>
          <w:szCs w:val="24"/>
        </w:rPr>
        <w:t>年</w:t>
      </w:r>
      <w:r>
        <w:rPr>
          <w:rFonts w:hAnsi="宋体" w:hint="eastAsia"/>
          <w:szCs w:val="24"/>
        </w:rPr>
        <w:t xml:space="preserve">   </w:t>
      </w:r>
      <w:r>
        <w:rPr>
          <w:rFonts w:hAnsi="宋体" w:hint="eastAsia"/>
          <w:szCs w:val="24"/>
        </w:rPr>
        <w:t>月</w:t>
      </w:r>
      <w:r>
        <w:rPr>
          <w:rFonts w:hAnsi="宋体" w:hint="eastAsia"/>
          <w:szCs w:val="24"/>
        </w:rPr>
        <w:t xml:space="preserve">   </w:t>
      </w:r>
      <w:r>
        <w:rPr>
          <w:rFonts w:hAnsi="宋体" w:hint="eastAsia"/>
          <w:szCs w:val="24"/>
        </w:rPr>
        <w:t>日</w:t>
      </w:r>
    </w:p>
    <w:p w:rsidR="00FF6981" w:rsidRDefault="00FF6981">
      <w:pPr>
        <w:pStyle w:val="ad"/>
        <w:spacing w:line="480" w:lineRule="auto"/>
        <w:ind w:firstLineChars="225" w:firstLine="542"/>
        <w:jc w:val="left"/>
        <w:rPr>
          <w:rFonts w:hAnsi="宋体"/>
          <w:szCs w:val="24"/>
        </w:rPr>
      </w:pPr>
    </w:p>
    <w:p w:rsidR="00FF6981" w:rsidRDefault="00FF6981">
      <w:pPr>
        <w:spacing w:line="400" w:lineRule="exact"/>
        <w:jc w:val="center"/>
        <w:rPr>
          <w:rFonts w:ascii="宋体" w:hAnsi="宋体" w:cs="宋体"/>
          <w:b/>
          <w:bCs/>
          <w:sz w:val="30"/>
        </w:rPr>
      </w:pPr>
    </w:p>
    <w:p w:rsidR="00FF6981" w:rsidRDefault="00FF6981">
      <w:pPr>
        <w:spacing w:line="400" w:lineRule="exact"/>
        <w:jc w:val="center"/>
        <w:rPr>
          <w:rFonts w:ascii="宋体" w:hAnsi="宋体" w:cs="宋体"/>
          <w:b/>
          <w:bCs/>
          <w:sz w:val="30"/>
        </w:rPr>
      </w:pPr>
    </w:p>
    <w:p w:rsidR="00FF6981" w:rsidRDefault="00FF6981">
      <w:pPr>
        <w:spacing w:line="400" w:lineRule="exact"/>
        <w:jc w:val="center"/>
        <w:rPr>
          <w:rFonts w:ascii="宋体" w:hAnsi="宋体" w:cs="宋体"/>
          <w:b/>
          <w:bCs/>
          <w:sz w:val="30"/>
        </w:rPr>
      </w:pPr>
    </w:p>
    <w:p w:rsidR="00FF6981" w:rsidRDefault="00FF6981">
      <w:pPr>
        <w:spacing w:line="400" w:lineRule="exact"/>
        <w:jc w:val="center"/>
        <w:rPr>
          <w:rFonts w:ascii="宋体" w:hAnsi="宋体" w:cs="宋体"/>
          <w:b/>
          <w:bCs/>
          <w:sz w:val="30"/>
        </w:rPr>
      </w:pPr>
    </w:p>
    <w:p w:rsidR="00FF6981" w:rsidRDefault="00FF6981">
      <w:pPr>
        <w:spacing w:line="400" w:lineRule="exact"/>
        <w:jc w:val="center"/>
        <w:rPr>
          <w:rFonts w:ascii="宋体" w:hAnsi="宋体" w:cs="宋体"/>
          <w:b/>
          <w:bCs/>
          <w:sz w:val="30"/>
        </w:rPr>
      </w:pPr>
    </w:p>
    <w:p w:rsidR="00FF6981" w:rsidRDefault="00FF6981">
      <w:pPr>
        <w:spacing w:line="400" w:lineRule="exact"/>
        <w:jc w:val="center"/>
        <w:rPr>
          <w:rFonts w:ascii="宋体" w:hAnsi="宋体" w:cs="宋体"/>
          <w:b/>
          <w:bCs/>
          <w:sz w:val="30"/>
        </w:rPr>
      </w:pPr>
    </w:p>
    <w:p w:rsidR="00FF6981" w:rsidRDefault="00DA4AD6">
      <w:pPr>
        <w:spacing w:line="400" w:lineRule="exact"/>
        <w:jc w:val="center"/>
        <w:rPr>
          <w:rFonts w:ascii="宋体" w:hAnsi="宋体" w:cs="宋体"/>
          <w:b/>
          <w:bCs/>
          <w:sz w:val="30"/>
        </w:rPr>
      </w:pPr>
      <w:r>
        <w:rPr>
          <w:rFonts w:ascii="宋体" w:hAnsi="宋体" w:cs="宋体" w:hint="eastAsia"/>
          <w:b/>
          <w:bCs/>
          <w:sz w:val="30"/>
        </w:rPr>
        <w:t>谈判响应人资格证明文件</w:t>
      </w:r>
    </w:p>
    <w:p w:rsidR="00FF6981" w:rsidRDefault="00FF6981">
      <w:pPr>
        <w:spacing w:line="400" w:lineRule="exact"/>
        <w:jc w:val="center"/>
        <w:rPr>
          <w:rFonts w:ascii="宋体" w:hAnsi="宋体" w:cs="宋体"/>
          <w:b/>
          <w:bCs/>
          <w:sz w:val="30"/>
        </w:rPr>
      </w:pPr>
    </w:p>
    <w:p w:rsidR="00FF6981" w:rsidRDefault="00DA4AD6">
      <w:pPr>
        <w:numPr>
          <w:ilvl w:val="1"/>
          <w:numId w:val="6"/>
        </w:numPr>
        <w:spacing w:line="360" w:lineRule="auto"/>
        <w:rPr>
          <w:rFonts w:ascii="宋体" w:hAnsi="宋体" w:cs="宋体"/>
          <w:sz w:val="24"/>
        </w:rPr>
      </w:pPr>
      <w:r>
        <w:rPr>
          <w:rFonts w:ascii="宋体" w:hAnsi="宋体" w:cs="宋体" w:hint="eastAsia"/>
          <w:sz w:val="24"/>
        </w:rPr>
        <w:t>有效的企业营业执照副本、税务登记证副本（或三证合一的营业执照副本）、企业安全生产许可证副本 、企业资质证副本、负责人建造师证及安全生产考核合格证或职称证书等；</w:t>
      </w:r>
    </w:p>
    <w:p w:rsidR="00FF6981" w:rsidRDefault="00DA4AD6">
      <w:pPr>
        <w:numPr>
          <w:ilvl w:val="1"/>
          <w:numId w:val="6"/>
        </w:numPr>
        <w:spacing w:line="360" w:lineRule="auto"/>
        <w:rPr>
          <w:rFonts w:ascii="宋体" w:hAnsi="宋体" w:cs="宋体"/>
          <w:sz w:val="24"/>
        </w:rPr>
      </w:pPr>
      <w:r>
        <w:rPr>
          <w:rFonts w:ascii="宋体" w:hAnsi="宋体" w:cs="宋体" w:hint="eastAsia"/>
          <w:sz w:val="24"/>
        </w:rPr>
        <w:t>谈判保证金转账凭证复印件；</w:t>
      </w:r>
    </w:p>
    <w:p w:rsidR="00FF6981" w:rsidRDefault="00DA4AD6">
      <w:pPr>
        <w:numPr>
          <w:ilvl w:val="1"/>
          <w:numId w:val="6"/>
        </w:numPr>
        <w:spacing w:line="360" w:lineRule="auto"/>
        <w:rPr>
          <w:rFonts w:ascii="宋体" w:hAnsi="宋体" w:cs="宋体"/>
          <w:sz w:val="24"/>
        </w:rPr>
      </w:pPr>
      <w:r>
        <w:rPr>
          <w:rFonts w:ascii="宋体" w:hAnsi="宋体" w:cs="宋体" w:hint="eastAsia"/>
          <w:b/>
          <w:kern w:val="0"/>
          <w:sz w:val="28"/>
          <w:szCs w:val="28"/>
        </w:rPr>
        <w:t>谈判文件中要求的其他有关资料、证明文件</w:t>
      </w:r>
    </w:p>
    <w:p w:rsidR="00FF6981" w:rsidRDefault="00FF6981">
      <w:pPr>
        <w:spacing w:line="400" w:lineRule="exact"/>
        <w:rPr>
          <w:rFonts w:ascii="宋体" w:hAnsi="宋体" w:cs="宋体"/>
          <w:b/>
          <w:bCs/>
          <w:sz w:val="30"/>
        </w:rPr>
      </w:pPr>
    </w:p>
    <w:p w:rsidR="00FF6981" w:rsidRDefault="00FF6981">
      <w:pPr>
        <w:spacing w:line="400" w:lineRule="exact"/>
        <w:jc w:val="center"/>
        <w:rPr>
          <w:rFonts w:ascii="宋体" w:hAnsi="宋体" w:cs="宋体"/>
          <w:b/>
          <w:bCs/>
          <w:sz w:val="30"/>
        </w:rPr>
      </w:pPr>
    </w:p>
    <w:p w:rsidR="00FF6981" w:rsidRDefault="00FF6981">
      <w:pPr>
        <w:spacing w:line="400" w:lineRule="exact"/>
        <w:jc w:val="center"/>
        <w:rPr>
          <w:rFonts w:ascii="宋体" w:hAnsi="宋体" w:cs="宋体"/>
          <w:b/>
          <w:bCs/>
          <w:sz w:val="30"/>
        </w:rPr>
      </w:pPr>
    </w:p>
    <w:p w:rsidR="00FF6981" w:rsidRDefault="00FF6981">
      <w:pPr>
        <w:spacing w:line="400" w:lineRule="exact"/>
        <w:jc w:val="center"/>
        <w:rPr>
          <w:rFonts w:ascii="宋体" w:hAnsi="宋体" w:cs="宋体"/>
          <w:b/>
          <w:bCs/>
          <w:sz w:val="30"/>
        </w:rPr>
      </w:pPr>
    </w:p>
    <w:p w:rsidR="00FF6981" w:rsidRDefault="00FF6981">
      <w:pPr>
        <w:spacing w:line="400" w:lineRule="exact"/>
        <w:jc w:val="center"/>
        <w:rPr>
          <w:rFonts w:ascii="宋体" w:hAnsi="宋体" w:cs="宋体"/>
          <w:b/>
          <w:bCs/>
          <w:sz w:val="30"/>
        </w:rPr>
      </w:pPr>
    </w:p>
    <w:p w:rsidR="00FF6981" w:rsidRDefault="00DA4AD6">
      <w:pPr>
        <w:spacing w:line="400" w:lineRule="exact"/>
        <w:jc w:val="center"/>
        <w:rPr>
          <w:rFonts w:ascii="宋体" w:hAnsi="宋体" w:cs="宋体"/>
          <w:b/>
          <w:bCs/>
          <w:sz w:val="30"/>
        </w:rPr>
      </w:pPr>
      <w:r>
        <w:rPr>
          <w:rFonts w:ascii="宋体" w:hAnsi="宋体" w:cs="宋体" w:hint="eastAsia"/>
          <w:b/>
          <w:bCs/>
          <w:sz w:val="30"/>
        </w:rPr>
        <w:t>谈判响应人资信文件</w:t>
      </w:r>
    </w:p>
    <w:p w:rsidR="00FF6981" w:rsidRDefault="00FF6981">
      <w:pPr>
        <w:spacing w:line="400" w:lineRule="exact"/>
        <w:jc w:val="center"/>
        <w:rPr>
          <w:rFonts w:ascii="宋体" w:hAnsi="宋体" w:cs="宋体"/>
          <w:b/>
          <w:bCs/>
          <w:sz w:val="30"/>
        </w:rPr>
      </w:pPr>
    </w:p>
    <w:p w:rsidR="00FF6981" w:rsidRDefault="00FF6981">
      <w:pPr>
        <w:pStyle w:val="10"/>
        <w:rPr>
          <w:rFonts w:ascii="宋体" w:hAnsi="宋体" w:cs="宋体"/>
          <w:b w:val="0"/>
          <w:bCs/>
          <w:sz w:val="30"/>
        </w:rPr>
      </w:pPr>
    </w:p>
    <w:p w:rsidR="00FF6981" w:rsidRDefault="00FF6981">
      <w:pPr>
        <w:rPr>
          <w:rFonts w:ascii="宋体" w:hAnsi="宋体" w:cs="宋体"/>
          <w:b/>
          <w:bCs/>
          <w:sz w:val="30"/>
        </w:rPr>
      </w:pPr>
    </w:p>
    <w:p w:rsidR="00FF6981" w:rsidRDefault="00FF6981">
      <w:pPr>
        <w:pStyle w:val="10"/>
        <w:rPr>
          <w:rFonts w:ascii="宋体" w:hAnsi="宋体" w:cs="宋体"/>
          <w:b w:val="0"/>
          <w:bCs/>
          <w:sz w:val="30"/>
        </w:rPr>
      </w:pPr>
    </w:p>
    <w:p w:rsidR="00FF6981" w:rsidRDefault="00FF6981"/>
    <w:p w:rsidR="00FF6981" w:rsidRDefault="00FF6981">
      <w:pPr>
        <w:spacing w:line="400" w:lineRule="exact"/>
        <w:rPr>
          <w:rFonts w:ascii="宋体" w:hAnsi="宋体" w:cs="宋体"/>
          <w:sz w:val="28"/>
        </w:rPr>
      </w:pPr>
    </w:p>
    <w:p w:rsidR="00FF6981" w:rsidRDefault="00DA4AD6">
      <w:pPr>
        <w:spacing w:line="400" w:lineRule="exact"/>
        <w:jc w:val="center"/>
        <w:rPr>
          <w:rFonts w:ascii="宋体" w:hAnsi="宋体" w:cs="宋体"/>
          <w:b/>
          <w:bCs/>
          <w:sz w:val="30"/>
        </w:rPr>
      </w:pPr>
      <w:r>
        <w:rPr>
          <w:rFonts w:ascii="宋体" w:hAnsi="宋体" w:cs="宋体" w:hint="eastAsia"/>
          <w:b/>
          <w:bCs/>
          <w:sz w:val="30"/>
        </w:rPr>
        <w:t>谈判响应人认为必要的其它材料</w:t>
      </w:r>
      <w:r w:rsidR="00C0015E" w:rsidRPr="00BD287E">
        <w:rPr>
          <w:rFonts w:ascii="宋体" w:hAnsi="宋体" w:cs="宋体"/>
          <w:b/>
          <w:bCs/>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81.75pt">
            <v:imagedata r:id="rId10" o:title=""/>
          </v:shape>
        </w:pict>
      </w:r>
    </w:p>
    <w:p w:rsidR="00FF6981" w:rsidRDefault="00FF6981">
      <w:pPr>
        <w:spacing w:line="400" w:lineRule="exact"/>
        <w:rPr>
          <w:rFonts w:ascii="宋体" w:hAnsi="宋体" w:cs="宋体"/>
          <w:b/>
          <w:bCs/>
          <w:sz w:val="30"/>
        </w:rPr>
      </w:pPr>
    </w:p>
    <w:p w:rsidR="00FF6981" w:rsidRDefault="00FF6981">
      <w:pPr>
        <w:spacing w:line="400" w:lineRule="exact"/>
        <w:rPr>
          <w:rFonts w:ascii="宋体" w:hAnsi="宋体" w:cs="宋体"/>
          <w:b/>
          <w:bCs/>
          <w:sz w:val="30"/>
        </w:rPr>
      </w:pPr>
    </w:p>
    <w:p w:rsidR="00FF6981" w:rsidRDefault="00FF6981">
      <w:pPr>
        <w:spacing w:line="400" w:lineRule="exact"/>
        <w:rPr>
          <w:rFonts w:ascii="宋体" w:hAnsi="宋体" w:cs="宋体"/>
          <w:b/>
          <w:bCs/>
          <w:sz w:val="30"/>
        </w:rPr>
      </w:pPr>
    </w:p>
    <w:p w:rsidR="00FF6981" w:rsidRDefault="00FF6981"/>
    <w:sectPr w:rsidR="00FF6981" w:rsidSect="00FF6981">
      <w:pgSz w:w="11907" w:h="16840"/>
      <w:pgMar w:top="1474" w:right="1134" w:bottom="1474" w:left="1247" w:header="907" w:footer="90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94" w:rsidRDefault="001E6B94" w:rsidP="00FF6981">
      <w:r>
        <w:separator/>
      </w:r>
    </w:p>
  </w:endnote>
  <w:endnote w:type="continuationSeparator" w:id="0">
    <w:p w:rsidR="001E6B94" w:rsidRDefault="001E6B94" w:rsidP="00FF6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3E" w:rsidRDefault="00BD287E">
    <w:pPr>
      <w:pStyle w:val="af1"/>
    </w:pPr>
    <w:r>
      <w:pict>
        <v:shapetype id="_x0000_t202" coordsize="21600,21600" o:spt="202" path="m,l,21600r21600,l21600,xe">
          <v:stroke joinstyle="miter"/>
          <v:path gradientshapeok="t" o:connecttype="rect"/>
        </v:shapetype>
        <v:shape id="文本框6" o:spid="_x0000_s1025" type="#_x0000_t202" style="position:absolute;margin-left:0;margin-top:0;width:2in;height:2in;z-index:251660288;mso-wrap-style:none;mso-position-horizontal:center;mso-position-horizontal-relative:margin" filled="f" stroked="f">
          <v:textbox style="mso-fit-shape-to-text:t" inset="0,0,0,0">
            <w:txbxContent>
              <w:p w:rsidR="0029453E" w:rsidRDefault="00BD287E">
                <w:pPr>
                  <w:snapToGrid w:val="0"/>
                  <w:rPr>
                    <w:sz w:val="18"/>
                  </w:rPr>
                </w:pPr>
                <w:r>
                  <w:rPr>
                    <w:rFonts w:hint="eastAsia"/>
                    <w:sz w:val="18"/>
                  </w:rPr>
                  <w:fldChar w:fldCharType="begin"/>
                </w:r>
                <w:r w:rsidR="0029453E">
                  <w:rPr>
                    <w:rFonts w:hint="eastAsia"/>
                    <w:sz w:val="18"/>
                  </w:rPr>
                  <w:instrText xml:space="preserve"> PAGE  \* MERGEFORMAT </w:instrText>
                </w:r>
                <w:r>
                  <w:rPr>
                    <w:rFonts w:hint="eastAsia"/>
                    <w:sz w:val="18"/>
                  </w:rPr>
                  <w:fldChar w:fldCharType="separate"/>
                </w:r>
                <w:r w:rsidR="00C0015E" w:rsidRPr="00C0015E">
                  <w:rPr>
                    <w:noProof/>
                  </w:rPr>
                  <w:t>5</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3E" w:rsidRDefault="00BD287E">
    <w:pPr>
      <w:pStyle w:val="af1"/>
      <w:pBdr>
        <w:top w:val="single" w:sz="4" w:space="0" w:color="auto"/>
      </w:pBdr>
      <w:ind w:firstLineChars="300" w:firstLine="542"/>
      <w:rPr>
        <w:rFonts w:ascii="宋体" w:hAnsi="宋体"/>
      </w:rPr>
    </w:pPr>
    <w:r w:rsidRPr="00BD287E">
      <w:pict>
        <v:shapetype id="_x0000_t202" coordsize="21600,21600" o:spt="202" path="m,l,21600r21600,l21600,xe">
          <v:stroke joinstyle="miter"/>
          <v:path gradientshapeok="t" o:connecttype="rect"/>
        </v:shapetype>
        <v:shape id="文本框7" o:spid="_x0000_s1026" type="#_x0000_t202" style="position:absolute;left:0;text-align:left;margin-left:0;margin-top:0;width:2in;height:2in;z-index:251661312;mso-wrap-style:none;mso-position-horizontal:center;mso-position-horizontal-relative:margin" filled="f" stroked="f">
          <v:textbox style="mso-fit-shape-to-text:t" inset="0,0,0,0">
            <w:txbxContent>
              <w:p w:rsidR="0029453E" w:rsidRDefault="00BD287E">
                <w:pPr>
                  <w:snapToGrid w:val="0"/>
                  <w:rPr>
                    <w:sz w:val="18"/>
                  </w:rPr>
                </w:pPr>
                <w:r>
                  <w:rPr>
                    <w:rFonts w:hint="eastAsia"/>
                    <w:sz w:val="18"/>
                  </w:rPr>
                  <w:fldChar w:fldCharType="begin"/>
                </w:r>
                <w:r w:rsidR="0029453E">
                  <w:rPr>
                    <w:rFonts w:hint="eastAsia"/>
                    <w:sz w:val="18"/>
                  </w:rPr>
                  <w:instrText xml:space="preserve"> PAGE  \* MERGEFORMAT </w:instrText>
                </w:r>
                <w:r>
                  <w:rPr>
                    <w:rFonts w:hint="eastAsia"/>
                    <w:sz w:val="18"/>
                  </w:rPr>
                  <w:fldChar w:fldCharType="separate"/>
                </w:r>
                <w:r w:rsidR="00C0015E" w:rsidRPr="00C0015E">
                  <w:rPr>
                    <w:noProof/>
                  </w:rPr>
                  <w:t>0</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94" w:rsidRDefault="001E6B94" w:rsidP="00FF6981">
      <w:r>
        <w:separator/>
      </w:r>
    </w:p>
  </w:footnote>
  <w:footnote w:type="continuationSeparator" w:id="0">
    <w:p w:rsidR="001E6B94" w:rsidRDefault="001E6B94" w:rsidP="00FF6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ascii="宋体" w:eastAsia="宋体" w:hAnsi="宋体"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3D70B92"/>
    <w:multiLevelType w:val="singleLevel"/>
    <w:tmpl w:val="53D70B92"/>
    <w:lvl w:ilvl="0">
      <w:start w:val="3"/>
      <w:numFmt w:val="chineseCounting"/>
      <w:suff w:val="nothing"/>
      <w:lvlText w:val="%1、"/>
      <w:lvlJc w:val="left"/>
    </w:lvl>
  </w:abstractNum>
  <w:abstractNum w:abstractNumId="3">
    <w:nsid w:val="53D71182"/>
    <w:multiLevelType w:val="singleLevel"/>
    <w:tmpl w:val="53D71182"/>
    <w:lvl w:ilvl="0">
      <w:start w:val="1"/>
      <w:numFmt w:val="decimal"/>
      <w:suff w:val="nothing"/>
      <w:lvlText w:val="（%1）"/>
      <w:lvlJc w:val="left"/>
    </w:lvl>
  </w:abstractNum>
  <w:abstractNum w:abstractNumId="4">
    <w:nsid w:val="559649FA"/>
    <w:multiLevelType w:val="singleLevel"/>
    <w:tmpl w:val="559649FA"/>
    <w:lvl w:ilvl="0">
      <w:start w:val="4"/>
      <w:numFmt w:val="decimal"/>
      <w:suff w:val="nothing"/>
      <w:lvlText w:val="%1、"/>
      <w:lvlJc w:val="left"/>
    </w:lvl>
  </w:abstractNum>
  <w:abstractNum w:abstractNumId="5">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5．%2　"/>
      <w:lvlJc w:val="left"/>
      <w:pPr>
        <w:ind w:left="0" w:firstLine="0"/>
      </w:pPr>
      <w:rPr>
        <w:rFonts w:ascii="黑体" w:eastAsia="黑体" w:hAnsi="Times New Roman" w:hint="eastAsia"/>
        <w:b w:val="0"/>
        <w:i w:val="0"/>
        <w:sz w:val="21"/>
      </w:rPr>
    </w:lvl>
    <w:lvl w:ilvl="2">
      <w:start w:val="1"/>
      <w:numFmt w:val="decimal"/>
      <w:pStyle w:val="a1"/>
      <w:suff w:val="nothing"/>
      <w:lvlText w:val="%15.%3　"/>
      <w:lvlJc w:val="left"/>
      <w:pPr>
        <w:ind w:left="0" w:firstLine="0"/>
      </w:pPr>
      <w:rPr>
        <w:rFonts w:ascii="黑体" w:eastAsia="黑体" w:hAnsi="Times New Roman" w:hint="eastAsia"/>
        <w:b w:val="0"/>
        <w:i w:val="0"/>
        <w:sz w:val="21"/>
      </w:rPr>
    </w:lvl>
    <w:lvl w:ilvl="3">
      <w:start w:val="1"/>
      <w:numFmt w:val="decimal"/>
      <w:pStyle w:val="a2"/>
      <w:suff w:val="nothing"/>
      <w:lvlText w:val="%15.2.%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1F79"/>
    <w:rsid w:val="000019FB"/>
    <w:rsid w:val="0002680D"/>
    <w:rsid w:val="00057C9F"/>
    <w:rsid w:val="00113A9C"/>
    <w:rsid w:val="001517E3"/>
    <w:rsid w:val="00155601"/>
    <w:rsid w:val="00167336"/>
    <w:rsid w:val="001C790D"/>
    <w:rsid w:val="001E6B94"/>
    <w:rsid w:val="002018C8"/>
    <w:rsid w:val="0022020B"/>
    <w:rsid w:val="00230004"/>
    <w:rsid w:val="0023782B"/>
    <w:rsid w:val="00266BCF"/>
    <w:rsid w:val="0029453E"/>
    <w:rsid w:val="002E686E"/>
    <w:rsid w:val="00307DC6"/>
    <w:rsid w:val="003102E6"/>
    <w:rsid w:val="00333F05"/>
    <w:rsid w:val="003758F4"/>
    <w:rsid w:val="00393865"/>
    <w:rsid w:val="00397C2F"/>
    <w:rsid w:val="003A423A"/>
    <w:rsid w:val="00495312"/>
    <w:rsid w:val="004C163F"/>
    <w:rsid w:val="004D4EBC"/>
    <w:rsid w:val="004D639E"/>
    <w:rsid w:val="004E708A"/>
    <w:rsid w:val="005132FB"/>
    <w:rsid w:val="00523CC6"/>
    <w:rsid w:val="00543CD3"/>
    <w:rsid w:val="005502A3"/>
    <w:rsid w:val="00561070"/>
    <w:rsid w:val="00586EE3"/>
    <w:rsid w:val="005A1F79"/>
    <w:rsid w:val="005A2281"/>
    <w:rsid w:val="005C2B6B"/>
    <w:rsid w:val="005C75CA"/>
    <w:rsid w:val="005D446F"/>
    <w:rsid w:val="005D670E"/>
    <w:rsid w:val="00621FEA"/>
    <w:rsid w:val="00631958"/>
    <w:rsid w:val="00643739"/>
    <w:rsid w:val="006504DD"/>
    <w:rsid w:val="00662DA8"/>
    <w:rsid w:val="006751B3"/>
    <w:rsid w:val="006C3F2A"/>
    <w:rsid w:val="006E4D38"/>
    <w:rsid w:val="006F0868"/>
    <w:rsid w:val="007244F4"/>
    <w:rsid w:val="00732665"/>
    <w:rsid w:val="00741FC3"/>
    <w:rsid w:val="007549BB"/>
    <w:rsid w:val="00774F93"/>
    <w:rsid w:val="007776E3"/>
    <w:rsid w:val="007A409F"/>
    <w:rsid w:val="007E6046"/>
    <w:rsid w:val="00804BFF"/>
    <w:rsid w:val="008144EE"/>
    <w:rsid w:val="00834A9C"/>
    <w:rsid w:val="008553F2"/>
    <w:rsid w:val="00871B92"/>
    <w:rsid w:val="008769EA"/>
    <w:rsid w:val="00895BBA"/>
    <w:rsid w:val="008A3943"/>
    <w:rsid w:val="008B12E8"/>
    <w:rsid w:val="008B7244"/>
    <w:rsid w:val="008B783B"/>
    <w:rsid w:val="008C3DDC"/>
    <w:rsid w:val="009315E4"/>
    <w:rsid w:val="00933DFF"/>
    <w:rsid w:val="00952730"/>
    <w:rsid w:val="009658F8"/>
    <w:rsid w:val="009719C2"/>
    <w:rsid w:val="009819D7"/>
    <w:rsid w:val="009841FA"/>
    <w:rsid w:val="009964D9"/>
    <w:rsid w:val="00A2614C"/>
    <w:rsid w:val="00A43F92"/>
    <w:rsid w:val="00A479B7"/>
    <w:rsid w:val="00A563A8"/>
    <w:rsid w:val="00A620A7"/>
    <w:rsid w:val="00A6336B"/>
    <w:rsid w:val="00AE0AF2"/>
    <w:rsid w:val="00B0651E"/>
    <w:rsid w:val="00B413D2"/>
    <w:rsid w:val="00BA7C1E"/>
    <w:rsid w:val="00BD287E"/>
    <w:rsid w:val="00BD55F7"/>
    <w:rsid w:val="00C0015E"/>
    <w:rsid w:val="00C14B5F"/>
    <w:rsid w:val="00C207CB"/>
    <w:rsid w:val="00C65057"/>
    <w:rsid w:val="00C956F1"/>
    <w:rsid w:val="00CB504A"/>
    <w:rsid w:val="00CC2D84"/>
    <w:rsid w:val="00CC68B5"/>
    <w:rsid w:val="00D12794"/>
    <w:rsid w:val="00D23BFF"/>
    <w:rsid w:val="00D3495C"/>
    <w:rsid w:val="00D505BE"/>
    <w:rsid w:val="00D545EC"/>
    <w:rsid w:val="00D63066"/>
    <w:rsid w:val="00D71A6E"/>
    <w:rsid w:val="00D92876"/>
    <w:rsid w:val="00DA2363"/>
    <w:rsid w:val="00DA4AD6"/>
    <w:rsid w:val="00DB3D4D"/>
    <w:rsid w:val="00DD0B1C"/>
    <w:rsid w:val="00E566DA"/>
    <w:rsid w:val="00E624DF"/>
    <w:rsid w:val="00E73C74"/>
    <w:rsid w:val="00EB1D12"/>
    <w:rsid w:val="00EE5A6C"/>
    <w:rsid w:val="00F07751"/>
    <w:rsid w:val="00F1429E"/>
    <w:rsid w:val="00F15CA0"/>
    <w:rsid w:val="00F24CCA"/>
    <w:rsid w:val="00F677F2"/>
    <w:rsid w:val="00F91D4E"/>
    <w:rsid w:val="00FF6981"/>
    <w:rsid w:val="452D0939"/>
    <w:rsid w:val="4D737D91"/>
    <w:rsid w:val="6B612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FF6981"/>
    <w:pPr>
      <w:widowControl w:val="0"/>
      <w:jc w:val="both"/>
    </w:pPr>
    <w:rPr>
      <w:rFonts w:ascii="Times New Roman" w:eastAsia="宋体" w:hAnsi="Times New Roman" w:cs="Times New Roman"/>
      <w:kern w:val="2"/>
      <w:sz w:val="21"/>
      <w:szCs w:val="22"/>
    </w:rPr>
  </w:style>
  <w:style w:type="paragraph" w:styleId="10">
    <w:name w:val="heading 1"/>
    <w:basedOn w:val="a6"/>
    <w:next w:val="a6"/>
    <w:link w:val="1Char"/>
    <w:qFormat/>
    <w:rsid w:val="00FF6981"/>
    <w:pPr>
      <w:keepNext/>
      <w:keepLines/>
      <w:spacing w:before="340" w:after="330" w:line="576" w:lineRule="auto"/>
      <w:outlineLvl w:val="0"/>
    </w:pPr>
    <w:rPr>
      <w:b/>
      <w:kern w:val="44"/>
      <w:sz w:val="44"/>
    </w:rPr>
  </w:style>
  <w:style w:type="paragraph" w:styleId="2">
    <w:name w:val="heading 2"/>
    <w:basedOn w:val="a6"/>
    <w:next w:val="a6"/>
    <w:link w:val="2Char"/>
    <w:qFormat/>
    <w:rsid w:val="00FF6981"/>
    <w:pPr>
      <w:keepNext/>
      <w:keepLines/>
      <w:adjustRightInd w:val="0"/>
      <w:spacing w:before="260" w:after="260" w:line="416" w:lineRule="atLeast"/>
      <w:jc w:val="left"/>
      <w:textAlignment w:val="baseline"/>
      <w:outlineLvl w:val="1"/>
    </w:pPr>
    <w:rPr>
      <w:rFonts w:ascii="Arial" w:eastAsia="黑体" w:hAnsi="Arial"/>
      <w:b/>
      <w:bCs/>
      <w:sz w:val="32"/>
      <w:szCs w:val="32"/>
    </w:rPr>
  </w:style>
  <w:style w:type="paragraph" w:styleId="3">
    <w:name w:val="heading 3"/>
    <w:basedOn w:val="a6"/>
    <w:next w:val="a6"/>
    <w:link w:val="3Char"/>
    <w:qFormat/>
    <w:rsid w:val="00FF6981"/>
    <w:pPr>
      <w:keepNext/>
      <w:keepLines/>
      <w:spacing w:before="260" w:after="260" w:line="415" w:lineRule="auto"/>
      <w:outlineLvl w:val="2"/>
    </w:pPr>
    <w:rPr>
      <w:b/>
      <w:sz w:val="32"/>
    </w:rPr>
  </w:style>
  <w:style w:type="paragraph" w:styleId="4">
    <w:name w:val="heading 4"/>
    <w:basedOn w:val="a6"/>
    <w:next w:val="a6"/>
    <w:link w:val="4Char"/>
    <w:qFormat/>
    <w:rsid w:val="00FF6981"/>
    <w:pPr>
      <w:keepNext/>
      <w:keepLines/>
      <w:adjustRightInd w:val="0"/>
      <w:spacing w:before="280" w:after="290" w:line="376" w:lineRule="atLeast"/>
      <w:jc w:val="left"/>
      <w:textAlignment w:val="baseline"/>
      <w:outlineLvl w:val="3"/>
    </w:pPr>
    <w:rPr>
      <w:rFonts w:ascii="Arial" w:eastAsia="黑体" w:hAnsi="Arial"/>
      <w:b/>
      <w:bCs/>
      <w:sz w:val="28"/>
      <w:szCs w:val="28"/>
    </w:rPr>
  </w:style>
  <w:style w:type="paragraph" w:styleId="5">
    <w:name w:val="heading 5"/>
    <w:basedOn w:val="a6"/>
    <w:next w:val="a6"/>
    <w:link w:val="5Char"/>
    <w:qFormat/>
    <w:rsid w:val="00FF6981"/>
    <w:pPr>
      <w:keepNext/>
      <w:keepLines/>
      <w:adjustRightInd w:val="0"/>
      <w:spacing w:before="280" w:after="290" w:line="376" w:lineRule="atLeast"/>
      <w:jc w:val="left"/>
      <w:textAlignment w:val="baseline"/>
      <w:outlineLvl w:val="4"/>
    </w:pPr>
    <w:rPr>
      <w:b/>
      <w:bCs/>
      <w:sz w:val="28"/>
      <w:szCs w:val="28"/>
    </w:rPr>
  </w:style>
  <w:style w:type="paragraph" w:styleId="6">
    <w:name w:val="heading 6"/>
    <w:basedOn w:val="a6"/>
    <w:next w:val="a6"/>
    <w:link w:val="6Char"/>
    <w:qFormat/>
    <w:rsid w:val="00FF6981"/>
    <w:pPr>
      <w:keepNext/>
      <w:keepLines/>
      <w:adjustRightInd w:val="0"/>
      <w:spacing w:before="240" w:after="64" w:line="320" w:lineRule="atLeast"/>
      <w:jc w:val="left"/>
      <w:textAlignment w:val="baseline"/>
      <w:outlineLvl w:val="5"/>
    </w:pPr>
    <w:rPr>
      <w:rFonts w:ascii="Arial" w:eastAsia="黑体" w:hAnsi="Arial"/>
      <w:b/>
      <w:bCs/>
      <w:sz w:val="24"/>
      <w:szCs w:val="24"/>
    </w:rPr>
  </w:style>
  <w:style w:type="paragraph" w:styleId="7">
    <w:name w:val="heading 7"/>
    <w:basedOn w:val="a6"/>
    <w:next w:val="a6"/>
    <w:link w:val="7Char"/>
    <w:qFormat/>
    <w:rsid w:val="00FF6981"/>
    <w:pPr>
      <w:keepNext/>
      <w:keepLines/>
      <w:adjustRightInd w:val="0"/>
      <w:spacing w:before="240" w:after="64" w:line="320" w:lineRule="atLeast"/>
      <w:jc w:val="left"/>
      <w:textAlignment w:val="baseline"/>
      <w:outlineLvl w:val="6"/>
    </w:pPr>
    <w:rPr>
      <w:b/>
      <w:bCs/>
      <w:sz w:val="24"/>
      <w:szCs w:val="24"/>
    </w:rPr>
  </w:style>
  <w:style w:type="paragraph" w:styleId="8">
    <w:name w:val="heading 8"/>
    <w:basedOn w:val="a6"/>
    <w:next w:val="a6"/>
    <w:link w:val="8Char"/>
    <w:qFormat/>
    <w:rsid w:val="00FF6981"/>
    <w:pPr>
      <w:keepNext/>
      <w:keepLines/>
      <w:adjustRightInd w:val="0"/>
      <w:spacing w:before="240" w:after="64" w:line="320" w:lineRule="atLeast"/>
      <w:jc w:val="left"/>
      <w:textAlignment w:val="baseline"/>
      <w:outlineLvl w:val="7"/>
    </w:pPr>
    <w:rPr>
      <w:rFonts w:ascii="Arial" w:eastAsia="黑体" w:hAnsi="Arial"/>
      <w:sz w:val="24"/>
      <w:szCs w:val="24"/>
    </w:rPr>
  </w:style>
  <w:style w:type="paragraph" w:styleId="9">
    <w:name w:val="heading 9"/>
    <w:basedOn w:val="a6"/>
    <w:next w:val="a6"/>
    <w:link w:val="9Char"/>
    <w:qFormat/>
    <w:rsid w:val="00FF6981"/>
    <w:pPr>
      <w:keepNext/>
      <w:keepLines/>
      <w:adjustRightInd w:val="0"/>
      <w:spacing w:before="240" w:after="64" w:line="320" w:lineRule="atLeast"/>
      <w:jc w:val="left"/>
      <w:textAlignment w:val="baseline"/>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rsid w:val="00FF6981"/>
    <w:pPr>
      <w:adjustRightInd w:val="0"/>
      <w:spacing w:line="360" w:lineRule="atLeast"/>
      <w:ind w:firstLineChars="200" w:firstLine="420"/>
      <w:jc w:val="left"/>
      <w:textAlignment w:val="baseline"/>
    </w:pPr>
    <w:rPr>
      <w:kern w:val="0"/>
      <w:sz w:val="24"/>
      <w:szCs w:val="20"/>
    </w:rPr>
  </w:style>
  <w:style w:type="paragraph" w:styleId="ab">
    <w:name w:val="Document Map"/>
    <w:basedOn w:val="a6"/>
    <w:link w:val="Char1"/>
    <w:rsid w:val="00FF6981"/>
    <w:rPr>
      <w:rFonts w:ascii="宋体" w:hAnsiTheme="minorHAnsi" w:cstheme="minorBidi"/>
      <w:b/>
      <w:sz w:val="18"/>
      <w:szCs w:val="18"/>
    </w:rPr>
  </w:style>
  <w:style w:type="paragraph" w:styleId="30">
    <w:name w:val="Body Text 3"/>
    <w:basedOn w:val="a6"/>
    <w:link w:val="3Char1"/>
    <w:rsid w:val="00FF6981"/>
    <w:pPr>
      <w:spacing w:after="120"/>
    </w:pPr>
    <w:rPr>
      <w:rFonts w:eastAsia="仿宋_GB2312" w:cstheme="minorBidi"/>
      <w:b/>
      <w:sz w:val="16"/>
      <w:szCs w:val="32"/>
    </w:rPr>
  </w:style>
  <w:style w:type="paragraph" w:styleId="ac">
    <w:name w:val="Body Text"/>
    <w:basedOn w:val="a6"/>
    <w:link w:val="Char10"/>
    <w:qFormat/>
    <w:rsid w:val="00FF6981"/>
    <w:pPr>
      <w:adjustRightInd w:val="0"/>
      <w:spacing w:after="120" w:line="360" w:lineRule="atLeast"/>
      <w:jc w:val="left"/>
      <w:textAlignment w:val="baseline"/>
    </w:pPr>
    <w:rPr>
      <w:rFonts w:eastAsia="仿宋_GB2312" w:cstheme="minorBidi"/>
      <w:b/>
      <w:sz w:val="24"/>
      <w:szCs w:val="32"/>
    </w:rPr>
  </w:style>
  <w:style w:type="paragraph" w:styleId="ad">
    <w:name w:val="Body Text Indent"/>
    <w:basedOn w:val="a6"/>
    <w:link w:val="Char11"/>
    <w:rsid w:val="00FF6981"/>
    <w:pPr>
      <w:spacing w:line="360" w:lineRule="auto"/>
      <w:ind w:firstLineChars="200" w:firstLine="480"/>
    </w:pPr>
    <w:rPr>
      <w:rFonts w:ascii="宋体" w:eastAsia="仿宋_GB2312" w:cstheme="minorBidi"/>
      <w:b/>
      <w:sz w:val="24"/>
      <w:szCs w:val="32"/>
    </w:rPr>
  </w:style>
  <w:style w:type="paragraph" w:styleId="ae">
    <w:name w:val="Plain Text"/>
    <w:basedOn w:val="a6"/>
    <w:link w:val="Char12"/>
    <w:rsid w:val="00FF6981"/>
    <w:pPr>
      <w:adjustRightInd w:val="0"/>
      <w:spacing w:line="360" w:lineRule="atLeast"/>
      <w:jc w:val="left"/>
      <w:textAlignment w:val="baseline"/>
    </w:pPr>
    <w:rPr>
      <w:rFonts w:ascii="宋体" w:eastAsia="仿宋_GB2312" w:hAnsi="Courier New" w:cs="Courier New"/>
      <w:b/>
      <w:szCs w:val="21"/>
    </w:rPr>
  </w:style>
  <w:style w:type="paragraph" w:styleId="af">
    <w:name w:val="Date"/>
    <w:basedOn w:val="a6"/>
    <w:next w:val="a6"/>
    <w:link w:val="Char13"/>
    <w:rsid w:val="00FF6981"/>
    <w:rPr>
      <w:rFonts w:eastAsia="仿宋_GB2312" w:cstheme="minorBidi"/>
      <w:b/>
      <w:sz w:val="24"/>
      <w:szCs w:val="32"/>
    </w:rPr>
  </w:style>
  <w:style w:type="paragraph" w:styleId="20">
    <w:name w:val="Body Text Indent 2"/>
    <w:basedOn w:val="a6"/>
    <w:link w:val="2Char1"/>
    <w:rsid w:val="00FF6981"/>
    <w:pPr>
      <w:spacing w:after="120" w:line="480" w:lineRule="auto"/>
      <w:ind w:leftChars="200" w:left="420"/>
    </w:pPr>
    <w:rPr>
      <w:rFonts w:eastAsia="仿宋_GB2312" w:cstheme="minorBidi"/>
      <w:b/>
      <w:szCs w:val="32"/>
    </w:rPr>
  </w:style>
  <w:style w:type="paragraph" w:styleId="af0">
    <w:name w:val="Balloon Text"/>
    <w:basedOn w:val="a6"/>
    <w:link w:val="Char14"/>
    <w:rsid w:val="00FF6981"/>
    <w:rPr>
      <w:rFonts w:ascii="仿宋_GB2312" w:eastAsia="仿宋_GB2312" w:hAnsiTheme="minorHAnsi" w:cstheme="minorBidi"/>
      <w:b/>
      <w:sz w:val="18"/>
      <w:szCs w:val="18"/>
    </w:rPr>
  </w:style>
  <w:style w:type="paragraph" w:styleId="af1">
    <w:name w:val="footer"/>
    <w:basedOn w:val="a6"/>
    <w:link w:val="Char15"/>
    <w:rsid w:val="00FF6981"/>
    <w:pPr>
      <w:tabs>
        <w:tab w:val="center" w:pos="4153"/>
        <w:tab w:val="right" w:pos="8306"/>
      </w:tabs>
      <w:snapToGrid w:val="0"/>
      <w:jc w:val="left"/>
    </w:pPr>
    <w:rPr>
      <w:rFonts w:ascii="仿宋_GB2312" w:eastAsia="仿宋_GB2312" w:hAnsiTheme="minorHAnsi" w:cstheme="minorBidi"/>
      <w:b/>
      <w:sz w:val="18"/>
      <w:szCs w:val="18"/>
    </w:rPr>
  </w:style>
  <w:style w:type="paragraph" w:styleId="af2">
    <w:name w:val="header"/>
    <w:basedOn w:val="a6"/>
    <w:link w:val="Char16"/>
    <w:qFormat/>
    <w:rsid w:val="00FF6981"/>
    <w:pPr>
      <w:pBdr>
        <w:bottom w:val="single" w:sz="6" w:space="1" w:color="auto"/>
      </w:pBdr>
      <w:tabs>
        <w:tab w:val="center" w:pos="4153"/>
        <w:tab w:val="right" w:pos="8306"/>
      </w:tabs>
      <w:snapToGrid w:val="0"/>
      <w:jc w:val="center"/>
    </w:pPr>
    <w:rPr>
      <w:rFonts w:ascii="仿宋_GB2312" w:eastAsia="仿宋_GB2312" w:hAnsiTheme="minorHAnsi" w:cstheme="minorBidi"/>
      <w:b/>
      <w:sz w:val="18"/>
      <w:szCs w:val="18"/>
    </w:rPr>
  </w:style>
  <w:style w:type="paragraph" w:styleId="31">
    <w:name w:val="Body Text Indent 3"/>
    <w:basedOn w:val="a6"/>
    <w:link w:val="3Char10"/>
    <w:rsid w:val="00FF6981"/>
    <w:pPr>
      <w:adjustRightInd w:val="0"/>
      <w:spacing w:after="120" w:line="360" w:lineRule="atLeast"/>
      <w:ind w:leftChars="200" w:left="420"/>
      <w:jc w:val="left"/>
      <w:textAlignment w:val="baseline"/>
    </w:pPr>
    <w:rPr>
      <w:rFonts w:eastAsia="仿宋_GB2312" w:cstheme="minorBidi"/>
      <w:b/>
      <w:sz w:val="16"/>
      <w:szCs w:val="16"/>
    </w:rPr>
  </w:style>
  <w:style w:type="paragraph" w:styleId="21">
    <w:name w:val="Body Text 2"/>
    <w:basedOn w:val="a6"/>
    <w:link w:val="2Char10"/>
    <w:qFormat/>
    <w:rsid w:val="00FF6981"/>
    <w:pPr>
      <w:adjustRightInd w:val="0"/>
      <w:spacing w:after="120" w:line="480" w:lineRule="auto"/>
      <w:jc w:val="left"/>
      <w:textAlignment w:val="baseline"/>
    </w:pPr>
    <w:rPr>
      <w:rFonts w:eastAsia="仿宋_GB2312" w:cstheme="minorBidi"/>
      <w:b/>
      <w:sz w:val="24"/>
      <w:szCs w:val="32"/>
    </w:rPr>
  </w:style>
  <w:style w:type="paragraph" w:styleId="af3">
    <w:name w:val="Normal (Web)"/>
    <w:basedOn w:val="a6"/>
    <w:qFormat/>
    <w:rsid w:val="00FF6981"/>
    <w:pPr>
      <w:widowControl/>
      <w:spacing w:before="100" w:beforeAutospacing="1" w:after="100" w:afterAutospacing="1"/>
      <w:jc w:val="left"/>
    </w:pPr>
    <w:rPr>
      <w:rFonts w:ascii="宋体" w:hAnsi="宋体" w:cs="宋体"/>
      <w:kern w:val="0"/>
      <w:sz w:val="24"/>
      <w:szCs w:val="24"/>
    </w:rPr>
  </w:style>
  <w:style w:type="character" w:styleId="af4">
    <w:name w:val="Strong"/>
    <w:basedOn w:val="a7"/>
    <w:qFormat/>
    <w:rsid w:val="00FF6981"/>
    <w:rPr>
      <w:rFonts w:ascii="仿宋_GB2312" w:eastAsia="仿宋_GB2312"/>
      <w:b/>
      <w:bCs/>
      <w:sz w:val="32"/>
      <w:szCs w:val="32"/>
    </w:rPr>
  </w:style>
  <w:style w:type="character" w:styleId="af5">
    <w:name w:val="page number"/>
    <w:basedOn w:val="a7"/>
    <w:qFormat/>
    <w:rsid w:val="00FF6981"/>
    <w:rPr>
      <w:rFonts w:ascii="仿宋_GB2312" w:eastAsia="仿宋_GB2312"/>
      <w:b/>
      <w:sz w:val="32"/>
      <w:szCs w:val="32"/>
    </w:rPr>
  </w:style>
  <w:style w:type="character" w:styleId="af6">
    <w:name w:val="FollowedHyperlink"/>
    <w:basedOn w:val="a7"/>
    <w:qFormat/>
    <w:rsid w:val="00FF6981"/>
    <w:rPr>
      <w:rFonts w:ascii="仿宋_GB2312" w:eastAsia="仿宋_GB2312"/>
      <w:b/>
      <w:color w:val="000000"/>
      <w:sz w:val="32"/>
      <w:szCs w:val="32"/>
      <w:u w:val="none"/>
    </w:rPr>
  </w:style>
  <w:style w:type="character" w:styleId="af7">
    <w:name w:val="Emphasis"/>
    <w:basedOn w:val="a7"/>
    <w:qFormat/>
    <w:rsid w:val="00FF6981"/>
    <w:rPr>
      <w:rFonts w:ascii="仿宋_GB2312" w:eastAsia="仿宋_GB2312"/>
      <w:sz w:val="32"/>
      <w:szCs w:val="32"/>
    </w:rPr>
  </w:style>
  <w:style w:type="character" w:styleId="af8">
    <w:name w:val="Hyperlink"/>
    <w:basedOn w:val="a7"/>
    <w:qFormat/>
    <w:rsid w:val="00FF6981"/>
    <w:rPr>
      <w:rFonts w:ascii="仿宋_GB2312" w:eastAsia="仿宋_GB2312"/>
      <w:b/>
      <w:color w:val="000000"/>
      <w:sz w:val="32"/>
      <w:szCs w:val="32"/>
      <w:u w:val="none"/>
    </w:rPr>
  </w:style>
  <w:style w:type="character" w:customStyle="1" w:styleId="1Char">
    <w:name w:val="标题 1 Char"/>
    <w:basedOn w:val="a7"/>
    <w:link w:val="10"/>
    <w:qFormat/>
    <w:rsid w:val="00FF6981"/>
    <w:rPr>
      <w:rFonts w:ascii="Times New Roman" w:eastAsia="宋体" w:hAnsi="Times New Roman" w:cs="Times New Roman"/>
      <w:b/>
      <w:kern w:val="44"/>
      <w:sz w:val="44"/>
    </w:rPr>
  </w:style>
  <w:style w:type="character" w:customStyle="1" w:styleId="2Char">
    <w:name w:val="标题 2 Char"/>
    <w:basedOn w:val="a7"/>
    <w:link w:val="2"/>
    <w:rsid w:val="00FF6981"/>
    <w:rPr>
      <w:rFonts w:ascii="Arial" w:eastAsia="黑体" w:hAnsi="Arial" w:cs="Times New Roman"/>
      <w:b/>
      <w:bCs/>
      <w:sz w:val="32"/>
      <w:szCs w:val="32"/>
    </w:rPr>
  </w:style>
  <w:style w:type="character" w:customStyle="1" w:styleId="3Char">
    <w:name w:val="标题 3 Char"/>
    <w:basedOn w:val="a7"/>
    <w:link w:val="3"/>
    <w:qFormat/>
    <w:rsid w:val="00FF6981"/>
    <w:rPr>
      <w:rFonts w:ascii="Times New Roman" w:eastAsia="宋体" w:hAnsi="Times New Roman" w:cs="Times New Roman"/>
      <w:b/>
      <w:sz w:val="32"/>
    </w:rPr>
  </w:style>
  <w:style w:type="character" w:customStyle="1" w:styleId="4Char">
    <w:name w:val="标题 4 Char"/>
    <w:basedOn w:val="a7"/>
    <w:link w:val="4"/>
    <w:qFormat/>
    <w:rsid w:val="00FF6981"/>
    <w:rPr>
      <w:rFonts w:ascii="Arial" w:eastAsia="黑体" w:hAnsi="Arial" w:cs="Times New Roman"/>
      <w:b/>
      <w:bCs/>
      <w:sz w:val="28"/>
      <w:szCs w:val="28"/>
    </w:rPr>
  </w:style>
  <w:style w:type="character" w:customStyle="1" w:styleId="5Char">
    <w:name w:val="标题 5 Char"/>
    <w:basedOn w:val="a7"/>
    <w:link w:val="5"/>
    <w:rsid w:val="00FF6981"/>
    <w:rPr>
      <w:rFonts w:ascii="Times New Roman" w:eastAsia="宋体" w:hAnsi="Times New Roman" w:cs="Times New Roman"/>
      <w:b/>
      <w:bCs/>
      <w:sz w:val="28"/>
      <w:szCs w:val="28"/>
    </w:rPr>
  </w:style>
  <w:style w:type="character" w:customStyle="1" w:styleId="6Char">
    <w:name w:val="标题 6 Char"/>
    <w:basedOn w:val="a7"/>
    <w:link w:val="6"/>
    <w:qFormat/>
    <w:rsid w:val="00FF6981"/>
    <w:rPr>
      <w:rFonts w:ascii="Arial" w:eastAsia="黑体" w:hAnsi="Arial" w:cs="Times New Roman"/>
      <w:b/>
      <w:bCs/>
      <w:sz w:val="24"/>
      <w:szCs w:val="24"/>
    </w:rPr>
  </w:style>
  <w:style w:type="character" w:customStyle="1" w:styleId="7Char">
    <w:name w:val="标题 7 Char"/>
    <w:basedOn w:val="a7"/>
    <w:link w:val="7"/>
    <w:rsid w:val="00FF6981"/>
    <w:rPr>
      <w:rFonts w:ascii="Times New Roman" w:eastAsia="宋体" w:hAnsi="Times New Roman" w:cs="Times New Roman"/>
      <w:b/>
      <w:bCs/>
      <w:sz w:val="24"/>
      <w:szCs w:val="24"/>
    </w:rPr>
  </w:style>
  <w:style w:type="character" w:customStyle="1" w:styleId="8Char">
    <w:name w:val="标题 8 Char"/>
    <w:basedOn w:val="a7"/>
    <w:link w:val="8"/>
    <w:qFormat/>
    <w:rsid w:val="00FF6981"/>
    <w:rPr>
      <w:rFonts w:ascii="Arial" w:eastAsia="黑体" w:hAnsi="Arial" w:cs="Times New Roman"/>
      <w:sz w:val="24"/>
      <w:szCs w:val="24"/>
    </w:rPr>
  </w:style>
  <w:style w:type="character" w:customStyle="1" w:styleId="9Char">
    <w:name w:val="标题 9 Char"/>
    <w:basedOn w:val="a7"/>
    <w:link w:val="9"/>
    <w:qFormat/>
    <w:rsid w:val="00FF6981"/>
    <w:rPr>
      <w:rFonts w:ascii="Arial" w:eastAsia="黑体" w:hAnsi="Arial" w:cs="Times New Roman"/>
      <w:szCs w:val="21"/>
    </w:rPr>
  </w:style>
  <w:style w:type="character" w:customStyle="1" w:styleId="right">
    <w:name w:val="right"/>
    <w:basedOn w:val="a7"/>
    <w:qFormat/>
    <w:rsid w:val="00FF6981"/>
    <w:rPr>
      <w:rFonts w:ascii="仿宋_GB2312" w:eastAsia="仿宋_GB2312"/>
      <w:b/>
      <w:color w:val="999999"/>
      <w:sz w:val="18"/>
      <w:szCs w:val="18"/>
    </w:rPr>
  </w:style>
  <w:style w:type="character" w:customStyle="1" w:styleId="11">
    <w:name w:val="页码1"/>
    <w:basedOn w:val="a7"/>
    <w:qFormat/>
    <w:rsid w:val="00FF6981"/>
    <w:rPr>
      <w:rFonts w:ascii="仿宋_GB2312" w:eastAsia="仿宋_GB2312"/>
      <w:b/>
      <w:sz w:val="32"/>
      <w:szCs w:val="32"/>
    </w:rPr>
  </w:style>
  <w:style w:type="character" w:customStyle="1" w:styleId="Char">
    <w:name w:val="正文文本缩进 Char"/>
    <w:basedOn w:val="a7"/>
    <w:link w:val="ad"/>
    <w:rsid w:val="00FF6981"/>
    <w:rPr>
      <w:rFonts w:ascii="宋体" w:eastAsia="仿宋_GB2312" w:hAnsi="Times New Roman"/>
      <w:b/>
      <w:sz w:val="24"/>
      <w:szCs w:val="32"/>
    </w:rPr>
  </w:style>
  <w:style w:type="character" w:customStyle="1" w:styleId="hover24">
    <w:name w:val="hover24"/>
    <w:basedOn w:val="a7"/>
    <w:rsid w:val="00FF6981"/>
    <w:rPr>
      <w:rFonts w:ascii="仿宋_GB2312" w:eastAsia="仿宋_GB2312"/>
      <w:b/>
      <w:sz w:val="32"/>
      <w:szCs w:val="32"/>
    </w:rPr>
  </w:style>
  <w:style w:type="character" w:customStyle="1" w:styleId="parameter">
    <w:name w:val="parameter"/>
    <w:basedOn w:val="a7"/>
    <w:qFormat/>
    <w:rsid w:val="00FF6981"/>
    <w:rPr>
      <w:rFonts w:ascii="仿宋_GB2312" w:eastAsia="仿宋_GB2312"/>
      <w:b/>
      <w:sz w:val="32"/>
      <w:szCs w:val="32"/>
    </w:rPr>
  </w:style>
  <w:style w:type="character" w:customStyle="1" w:styleId="green">
    <w:name w:val="green"/>
    <w:basedOn w:val="a7"/>
    <w:rsid w:val="00FF6981"/>
    <w:rPr>
      <w:rFonts w:ascii="仿宋_GB2312" w:eastAsia="仿宋_GB2312"/>
      <w:b/>
      <w:color w:val="66AE00"/>
      <w:sz w:val="18"/>
      <w:szCs w:val="18"/>
    </w:rPr>
  </w:style>
  <w:style w:type="character" w:customStyle="1" w:styleId="green1">
    <w:name w:val="green1"/>
    <w:basedOn w:val="a7"/>
    <w:rsid w:val="00FF6981"/>
    <w:rPr>
      <w:rFonts w:ascii="仿宋_GB2312" w:eastAsia="仿宋_GB2312"/>
      <w:b/>
      <w:color w:val="66AE00"/>
      <w:sz w:val="18"/>
      <w:szCs w:val="18"/>
    </w:rPr>
  </w:style>
  <w:style w:type="character" w:customStyle="1" w:styleId="2Char0">
    <w:name w:val="正文文本 2 Char"/>
    <w:basedOn w:val="a7"/>
    <w:link w:val="21"/>
    <w:qFormat/>
    <w:rsid w:val="00FF6981"/>
    <w:rPr>
      <w:rFonts w:ascii="Times New Roman" w:eastAsia="仿宋_GB2312" w:hAnsi="Times New Roman"/>
      <w:b/>
      <w:sz w:val="24"/>
      <w:szCs w:val="32"/>
    </w:rPr>
  </w:style>
  <w:style w:type="character" w:customStyle="1" w:styleId="3Char0">
    <w:name w:val="正文文本缩进 3 Char"/>
    <w:basedOn w:val="a7"/>
    <w:link w:val="31"/>
    <w:rsid w:val="00FF6981"/>
    <w:rPr>
      <w:rFonts w:ascii="Times New Roman" w:eastAsia="仿宋_GB2312" w:hAnsi="Times New Roman"/>
      <w:b/>
      <w:sz w:val="16"/>
      <w:szCs w:val="16"/>
    </w:rPr>
  </w:style>
  <w:style w:type="character" w:customStyle="1" w:styleId="Char0">
    <w:name w:val="纯文本 Char"/>
    <w:basedOn w:val="a7"/>
    <w:link w:val="ae"/>
    <w:qFormat/>
    <w:rsid w:val="00FF6981"/>
    <w:rPr>
      <w:rFonts w:ascii="宋体" w:eastAsia="仿宋_GB2312" w:hAnsi="Courier New" w:cs="Courier New"/>
      <w:b/>
      <w:szCs w:val="21"/>
    </w:rPr>
  </w:style>
  <w:style w:type="character" w:customStyle="1" w:styleId="lwcollapsibleareatitle1">
    <w:name w:val="lw_collapsiblearea_title1"/>
    <w:basedOn w:val="a7"/>
    <w:rsid w:val="00FF6981"/>
    <w:rPr>
      <w:rFonts w:ascii="Segoe UI" w:eastAsia="仿宋_GB2312" w:hAnsi="Segoe UI" w:cs="Segoe UI" w:hint="default"/>
      <w:b/>
      <w:bCs/>
      <w:color w:val="3F529C"/>
      <w:sz w:val="37"/>
      <w:szCs w:val="37"/>
    </w:rPr>
  </w:style>
  <w:style w:type="character" w:customStyle="1" w:styleId="Char2">
    <w:name w:val="批注框文本 Char"/>
    <w:basedOn w:val="a7"/>
    <w:link w:val="af0"/>
    <w:qFormat/>
    <w:rsid w:val="00FF6981"/>
    <w:rPr>
      <w:rFonts w:ascii="仿宋_GB2312" w:eastAsia="仿宋_GB2312"/>
      <w:b/>
      <w:sz w:val="18"/>
      <w:szCs w:val="18"/>
    </w:rPr>
  </w:style>
  <w:style w:type="character" w:customStyle="1" w:styleId="Char3">
    <w:name w:val="页眉 Char"/>
    <w:basedOn w:val="a7"/>
    <w:link w:val="af2"/>
    <w:qFormat/>
    <w:rsid w:val="00FF6981"/>
    <w:rPr>
      <w:rFonts w:ascii="仿宋_GB2312" w:eastAsia="仿宋_GB2312"/>
      <w:b/>
      <w:sz w:val="18"/>
      <w:szCs w:val="18"/>
    </w:rPr>
  </w:style>
  <w:style w:type="character" w:customStyle="1" w:styleId="gb-jt">
    <w:name w:val="gb-jt"/>
    <w:basedOn w:val="a7"/>
    <w:qFormat/>
    <w:rsid w:val="00FF6981"/>
    <w:rPr>
      <w:rFonts w:ascii="仿宋_GB2312" w:eastAsia="仿宋_GB2312"/>
      <w:b/>
      <w:sz w:val="32"/>
      <w:szCs w:val="32"/>
    </w:rPr>
  </w:style>
  <w:style w:type="character" w:customStyle="1" w:styleId="3Char2">
    <w:name w:val="正文文本 3 Char"/>
    <w:basedOn w:val="a7"/>
    <w:link w:val="30"/>
    <w:qFormat/>
    <w:rsid w:val="00FF6981"/>
    <w:rPr>
      <w:rFonts w:ascii="Times New Roman" w:eastAsia="仿宋_GB2312" w:hAnsi="Times New Roman"/>
      <w:b/>
      <w:sz w:val="16"/>
      <w:szCs w:val="32"/>
    </w:rPr>
  </w:style>
  <w:style w:type="character" w:customStyle="1" w:styleId="red1">
    <w:name w:val="red1"/>
    <w:basedOn w:val="a7"/>
    <w:rsid w:val="00FF6981"/>
    <w:rPr>
      <w:rFonts w:ascii="仿宋_GB2312" w:eastAsia="仿宋_GB2312"/>
      <w:b/>
      <w:color w:val="FF0000"/>
      <w:sz w:val="18"/>
      <w:szCs w:val="18"/>
    </w:rPr>
  </w:style>
  <w:style w:type="character" w:customStyle="1" w:styleId="tgtsentence">
    <w:name w:val="tgtsentence"/>
    <w:basedOn w:val="a7"/>
    <w:qFormat/>
    <w:rsid w:val="00FF6981"/>
    <w:rPr>
      <w:rFonts w:ascii="仿宋_GB2312" w:eastAsia="仿宋_GB2312"/>
      <w:b/>
      <w:sz w:val="32"/>
      <w:szCs w:val="32"/>
    </w:rPr>
  </w:style>
  <w:style w:type="character" w:customStyle="1" w:styleId="input">
    <w:name w:val="input"/>
    <w:basedOn w:val="a7"/>
    <w:qFormat/>
    <w:rsid w:val="00FF6981"/>
    <w:rPr>
      <w:rFonts w:ascii="仿宋_GB2312" w:eastAsia="仿宋_GB2312"/>
      <w:b/>
      <w:bCs/>
      <w:sz w:val="32"/>
      <w:szCs w:val="32"/>
    </w:rPr>
  </w:style>
  <w:style w:type="character" w:customStyle="1" w:styleId="label">
    <w:name w:val="label"/>
    <w:basedOn w:val="a7"/>
    <w:qFormat/>
    <w:rsid w:val="00FF6981"/>
    <w:rPr>
      <w:rFonts w:ascii="仿宋_GB2312" w:eastAsia="仿宋_GB2312"/>
      <w:b/>
      <w:bCs/>
      <w:sz w:val="32"/>
      <w:szCs w:val="32"/>
    </w:rPr>
  </w:style>
  <w:style w:type="character" w:customStyle="1" w:styleId="red2">
    <w:name w:val="red2"/>
    <w:basedOn w:val="a7"/>
    <w:qFormat/>
    <w:rsid w:val="00FF6981"/>
    <w:rPr>
      <w:rFonts w:ascii="仿宋_GB2312" w:eastAsia="仿宋_GB2312"/>
      <w:b/>
      <w:color w:val="FF0000"/>
      <w:sz w:val="32"/>
      <w:szCs w:val="32"/>
    </w:rPr>
  </w:style>
  <w:style w:type="character" w:customStyle="1" w:styleId="code">
    <w:name w:val="code"/>
    <w:basedOn w:val="a7"/>
    <w:rsid w:val="00FF6981"/>
    <w:rPr>
      <w:rFonts w:ascii="仿宋_GB2312" w:eastAsia="仿宋_GB2312"/>
      <w:b/>
      <w:sz w:val="32"/>
      <w:szCs w:val="32"/>
    </w:rPr>
  </w:style>
  <w:style w:type="character" w:customStyle="1" w:styleId="Char4">
    <w:name w:val="文档结构图 Char"/>
    <w:basedOn w:val="a7"/>
    <w:link w:val="ab"/>
    <w:rsid w:val="00FF6981"/>
    <w:rPr>
      <w:rFonts w:ascii="宋体" w:eastAsia="宋体"/>
      <w:b/>
      <w:sz w:val="18"/>
      <w:szCs w:val="18"/>
    </w:rPr>
  </w:style>
  <w:style w:type="character" w:customStyle="1" w:styleId="2Char2">
    <w:name w:val="正文文本缩进 2 Char"/>
    <w:basedOn w:val="a7"/>
    <w:link w:val="20"/>
    <w:qFormat/>
    <w:rsid w:val="00FF6981"/>
    <w:rPr>
      <w:rFonts w:ascii="Times New Roman" w:eastAsia="仿宋_GB2312" w:hAnsi="Times New Roman"/>
      <w:b/>
      <w:szCs w:val="32"/>
    </w:rPr>
  </w:style>
  <w:style w:type="character" w:customStyle="1" w:styleId="red">
    <w:name w:val="red"/>
    <w:basedOn w:val="a7"/>
    <w:rsid w:val="00FF6981"/>
    <w:rPr>
      <w:rFonts w:ascii="仿宋_GB2312" w:eastAsia="仿宋_GB2312"/>
      <w:b/>
      <w:color w:val="FF0000"/>
      <w:sz w:val="18"/>
      <w:szCs w:val="18"/>
    </w:rPr>
  </w:style>
  <w:style w:type="character" w:customStyle="1" w:styleId="hover25">
    <w:name w:val="hover25"/>
    <w:basedOn w:val="a7"/>
    <w:rsid w:val="00FF6981"/>
    <w:rPr>
      <w:rFonts w:ascii="仿宋_GB2312" w:eastAsia="仿宋_GB2312"/>
      <w:b/>
      <w:sz w:val="32"/>
      <w:szCs w:val="32"/>
    </w:rPr>
  </w:style>
  <w:style w:type="character" w:customStyle="1" w:styleId="Char5">
    <w:name w:val="正文文本 Char"/>
    <w:basedOn w:val="a7"/>
    <w:link w:val="ac"/>
    <w:qFormat/>
    <w:rsid w:val="00FF6981"/>
    <w:rPr>
      <w:rFonts w:ascii="Times New Roman" w:eastAsia="仿宋_GB2312" w:hAnsi="Times New Roman"/>
      <w:b/>
      <w:sz w:val="24"/>
      <w:szCs w:val="32"/>
    </w:rPr>
  </w:style>
  <w:style w:type="character" w:customStyle="1" w:styleId="blue">
    <w:name w:val="blue"/>
    <w:basedOn w:val="a7"/>
    <w:rsid w:val="00FF6981"/>
    <w:rPr>
      <w:rFonts w:ascii="仿宋_GB2312" w:eastAsia="仿宋_GB2312"/>
      <w:b/>
      <w:color w:val="0371C6"/>
      <w:sz w:val="21"/>
      <w:szCs w:val="21"/>
    </w:rPr>
  </w:style>
  <w:style w:type="character" w:customStyle="1" w:styleId="Char6">
    <w:name w:val="页脚 Char"/>
    <w:basedOn w:val="a7"/>
    <w:link w:val="af1"/>
    <w:qFormat/>
    <w:rsid w:val="00FF6981"/>
    <w:rPr>
      <w:rFonts w:ascii="仿宋_GB2312" w:eastAsia="仿宋_GB2312"/>
      <w:b/>
      <w:sz w:val="18"/>
      <w:szCs w:val="18"/>
    </w:rPr>
  </w:style>
  <w:style w:type="character" w:customStyle="1" w:styleId="Char7">
    <w:name w:val="日期 Char"/>
    <w:basedOn w:val="a7"/>
    <w:link w:val="af"/>
    <w:qFormat/>
    <w:rsid w:val="00FF6981"/>
    <w:rPr>
      <w:rFonts w:ascii="Times New Roman" w:eastAsia="仿宋_GB2312" w:hAnsi="Times New Roman"/>
      <w:b/>
      <w:sz w:val="24"/>
      <w:szCs w:val="32"/>
    </w:rPr>
  </w:style>
  <w:style w:type="character" w:customStyle="1" w:styleId="Char15">
    <w:name w:val="页脚 Char1"/>
    <w:basedOn w:val="a7"/>
    <w:link w:val="af1"/>
    <w:uiPriority w:val="99"/>
    <w:semiHidden/>
    <w:qFormat/>
    <w:rsid w:val="00FF6981"/>
    <w:rPr>
      <w:rFonts w:ascii="Times New Roman" w:eastAsia="宋体" w:hAnsi="Times New Roman" w:cs="Times New Roman"/>
      <w:sz w:val="18"/>
      <w:szCs w:val="18"/>
    </w:rPr>
  </w:style>
  <w:style w:type="character" w:customStyle="1" w:styleId="2Char1">
    <w:name w:val="正文文本缩进 2 Char1"/>
    <w:basedOn w:val="a7"/>
    <w:link w:val="20"/>
    <w:uiPriority w:val="99"/>
    <w:semiHidden/>
    <w:qFormat/>
    <w:rsid w:val="00FF6981"/>
    <w:rPr>
      <w:rFonts w:ascii="Times New Roman" w:eastAsia="宋体" w:hAnsi="Times New Roman" w:cs="Times New Roman"/>
    </w:rPr>
  </w:style>
  <w:style w:type="character" w:customStyle="1" w:styleId="Char11">
    <w:name w:val="正文文本缩进 Char1"/>
    <w:basedOn w:val="a7"/>
    <w:link w:val="ad"/>
    <w:uiPriority w:val="99"/>
    <w:semiHidden/>
    <w:qFormat/>
    <w:rsid w:val="00FF6981"/>
    <w:rPr>
      <w:rFonts w:ascii="Times New Roman" w:eastAsia="宋体" w:hAnsi="Times New Roman" w:cs="Times New Roman"/>
    </w:rPr>
  </w:style>
  <w:style w:type="character" w:customStyle="1" w:styleId="3Char1">
    <w:name w:val="正文文本 3 Char1"/>
    <w:basedOn w:val="a7"/>
    <w:link w:val="30"/>
    <w:uiPriority w:val="99"/>
    <w:semiHidden/>
    <w:qFormat/>
    <w:rsid w:val="00FF6981"/>
    <w:rPr>
      <w:rFonts w:ascii="Times New Roman" w:eastAsia="宋体" w:hAnsi="Times New Roman" w:cs="Times New Roman"/>
      <w:sz w:val="16"/>
      <w:szCs w:val="16"/>
    </w:rPr>
  </w:style>
  <w:style w:type="character" w:customStyle="1" w:styleId="Char14">
    <w:name w:val="批注框文本 Char1"/>
    <w:basedOn w:val="a7"/>
    <w:link w:val="af0"/>
    <w:uiPriority w:val="99"/>
    <w:semiHidden/>
    <w:rsid w:val="00FF6981"/>
    <w:rPr>
      <w:rFonts w:ascii="Times New Roman" w:eastAsia="宋体" w:hAnsi="Times New Roman" w:cs="Times New Roman"/>
      <w:sz w:val="18"/>
      <w:szCs w:val="18"/>
    </w:rPr>
  </w:style>
  <w:style w:type="character" w:customStyle="1" w:styleId="3Char10">
    <w:name w:val="正文文本缩进 3 Char1"/>
    <w:basedOn w:val="a7"/>
    <w:link w:val="31"/>
    <w:uiPriority w:val="99"/>
    <w:semiHidden/>
    <w:qFormat/>
    <w:rsid w:val="00FF6981"/>
    <w:rPr>
      <w:rFonts w:ascii="Times New Roman" w:eastAsia="宋体" w:hAnsi="Times New Roman" w:cs="Times New Roman"/>
      <w:sz w:val="16"/>
      <w:szCs w:val="16"/>
    </w:rPr>
  </w:style>
  <w:style w:type="character" w:customStyle="1" w:styleId="Char1">
    <w:name w:val="文档结构图 Char1"/>
    <w:basedOn w:val="a7"/>
    <w:link w:val="ab"/>
    <w:uiPriority w:val="99"/>
    <w:semiHidden/>
    <w:rsid w:val="00FF6981"/>
    <w:rPr>
      <w:rFonts w:ascii="宋体" w:eastAsia="宋体" w:hAnsi="Times New Roman" w:cs="Times New Roman"/>
      <w:sz w:val="18"/>
      <w:szCs w:val="18"/>
    </w:rPr>
  </w:style>
  <w:style w:type="character" w:customStyle="1" w:styleId="Char16">
    <w:name w:val="页眉 Char1"/>
    <w:basedOn w:val="a7"/>
    <w:link w:val="af2"/>
    <w:uiPriority w:val="99"/>
    <w:semiHidden/>
    <w:rsid w:val="00FF6981"/>
    <w:rPr>
      <w:rFonts w:ascii="Times New Roman" w:eastAsia="宋体" w:hAnsi="Times New Roman" w:cs="Times New Roman"/>
      <w:sz w:val="18"/>
      <w:szCs w:val="18"/>
    </w:rPr>
  </w:style>
  <w:style w:type="character" w:customStyle="1" w:styleId="Char13">
    <w:name w:val="日期 Char1"/>
    <w:basedOn w:val="a7"/>
    <w:link w:val="af"/>
    <w:uiPriority w:val="99"/>
    <w:semiHidden/>
    <w:rsid w:val="00FF6981"/>
    <w:rPr>
      <w:rFonts w:ascii="Times New Roman" w:eastAsia="宋体" w:hAnsi="Times New Roman" w:cs="Times New Roman"/>
    </w:rPr>
  </w:style>
  <w:style w:type="character" w:customStyle="1" w:styleId="Char10">
    <w:name w:val="正文文本 Char1"/>
    <w:basedOn w:val="a7"/>
    <w:link w:val="ac"/>
    <w:uiPriority w:val="99"/>
    <w:semiHidden/>
    <w:qFormat/>
    <w:rsid w:val="00FF6981"/>
    <w:rPr>
      <w:rFonts w:ascii="Times New Roman" w:eastAsia="宋体" w:hAnsi="Times New Roman" w:cs="Times New Roman"/>
    </w:rPr>
  </w:style>
  <w:style w:type="character" w:customStyle="1" w:styleId="Char12">
    <w:name w:val="纯文本 Char1"/>
    <w:basedOn w:val="a7"/>
    <w:link w:val="ae"/>
    <w:uiPriority w:val="99"/>
    <w:semiHidden/>
    <w:rsid w:val="00FF6981"/>
    <w:rPr>
      <w:rFonts w:ascii="宋体" w:eastAsia="宋体" w:hAnsi="Courier New" w:cs="Courier New"/>
      <w:szCs w:val="21"/>
    </w:rPr>
  </w:style>
  <w:style w:type="character" w:customStyle="1" w:styleId="2Char10">
    <w:name w:val="正文文本 2 Char1"/>
    <w:basedOn w:val="a7"/>
    <w:link w:val="21"/>
    <w:uiPriority w:val="99"/>
    <w:semiHidden/>
    <w:qFormat/>
    <w:rsid w:val="00FF6981"/>
    <w:rPr>
      <w:rFonts w:ascii="Times New Roman" w:eastAsia="宋体" w:hAnsi="Times New Roman" w:cs="Times New Roman"/>
    </w:rPr>
  </w:style>
  <w:style w:type="paragraph" w:customStyle="1" w:styleId="a">
    <w:name w:val="前言、引言标题"/>
    <w:next w:val="a6"/>
    <w:qFormat/>
    <w:rsid w:val="00FF6981"/>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Char17">
    <w:name w:val="Char1"/>
    <w:basedOn w:val="a6"/>
    <w:qFormat/>
    <w:rsid w:val="00FF6981"/>
    <w:rPr>
      <w:rFonts w:ascii="仿宋_GB2312" w:eastAsia="仿宋_GB2312"/>
      <w:b/>
      <w:sz w:val="32"/>
      <w:szCs w:val="32"/>
    </w:rPr>
  </w:style>
  <w:style w:type="paragraph" w:customStyle="1" w:styleId="CharCharCharCharCharCharChar">
    <w:name w:val="Char Char Char Char Char Char Char"/>
    <w:basedOn w:val="ab"/>
    <w:rsid w:val="00FF6981"/>
    <w:pPr>
      <w:shd w:val="clear" w:color="auto" w:fill="000080"/>
    </w:pPr>
    <w:rPr>
      <w:rFonts w:ascii="Times New Roman"/>
      <w:sz w:val="21"/>
      <w:szCs w:val="20"/>
    </w:rPr>
  </w:style>
  <w:style w:type="paragraph" w:customStyle="1" w:styleId="p17">
    <w:name w:val="p17"/>
    <w:basedOn w:val="a6"/>
    <w:rsid w:val="00FF6981"/>
    <w:pPr>
      <w:widowControl/>
      <w:ind w:left="720" w:right="25"/>
      <w:jc w:val="left"/>
    </w:pPr>
    <w:rPr>
      <w:rFonts w:ascii="仿宋_GB2312" w:eastAsia="仿宋_GB2312" w:hAnsi="宋体" w:cs="宋体"/>
      <w:kern w:val="0"/>
      <w:sz w:val="36"/>
      <w:szCs w:val="36"/>
    </w:rPr>
  </w:style>
  <w:style w:type="paragraph" w:customStyle="1" w:styleId="CharChar1CharCharCharCharCharChar">
    <w:name w:val="Char Char1 Char Char Char Char Char Char"/>
    <w:basedOn w:val="a6"/>
    <w:rsid w:val="00FF6981"/>
    <w:pPr>
      <w:widowControl/>
      <w:spacing w:after="160" w:line="240" w:lineRule="exact"/>
      <w:jc w:val="left"/>
    </w:pPr>
  </w:style>
  <w:style w:type="paragraph" w:customStyle="1" w:styleId="PMstyle">
    <w:name w:val="PMstyle"/>
    <w:rsid w:val="00FF6981"/>
    <w:rPr>
      <w:rFonts w:ascii="Tahoma" w:eastAsia="宋体" w:hAnsi="Tahoma" w:cs="Times New Roman"/>
      <w:sz w:val="22"/>
    </w:rPr>
  </w:style>
  <w:style w:type="paragraph" w:customStyle="1" w:styleId="p16">
    <w:name w:val="p16"/>
    <w:basedOn w:val="a6"/>
    <w:qFormat/>
    <w:rsid w:val="00FF6981"/>
    <w:pPr>
      <w:widowControl/>
      <w:spacing w:after="120"/>
      <w:ind w:firstLine="210"/>
      <w:jc w:val="left"/>
    </w:pPr>
    <w:rPr>
      <w:kern w:val="0"/>
      <w:sz w:val="20"/>
      <w:szCs w:val="20"/>
    </w:rPr>
  </w:style>
  <w:style w:type="paragraph" w:customStyle="1" w:styleId="a5">
    <w:name w:val="五级无标题条"/>
    <w:basedOn w:val="a6"/>
    <w:qFormat/>
    <w:rsid w:val="00FF6981"/>
    <w:pPr>
      <w:numPr>
        <w:ilvl w:val="6"/>
        <w:numId w:val="1"/>
      </w:numPr>
    </w:pPr>
    <w:rPr>
      <w:szCs w:val="20"/>
    </w:rPr>
  </w:style>
  <w:style w:type="paragraph" w:customStyle="1" w:styleId="p21">
    <w:name w:val="p21"/>
    <w:basedOn w:val="a6"/>
    <w:rsid w:val="00FF6981"/>
    <w:pPr>
      <w:widowControl/>
      <w:spacing w:after="120"/>
    </w:pPr>
    <w:rPr>
      <w:kern w:val="0"/>
      <w:szCs w:val="21"/>
    </w:rPr>
  </w:style>
  <w:style w:type="paragraph" w:customStyle="1" w:styleId="ParaChar">
    <w:name w:val="默认段落字体 Para Char"/>
    <w:basedOn w:val="a6"/>
    <w:rsid w:val="00FF6981"/>
    <w:pPr>
      <w:adjustRightInd w:val="0"/>
      <w:spacing w:line="360" w:lineRule="auto"/>
    </w:pPr>
    <w:rPr>
      <w:szCs w:val="24"/>
    </w:rPr>
  </w:style>
  <w:style w:type="paragraph" w:customStyle="1" w:styleId="1">
    <w:name w:val="样式1"/>
    <w:basedOn w:val="a6"/>
    <w:rsid w:val="00FF6981"/>
    <w:pPr>
      <w:numPr>
        <w:numId w:val="2"/>
      </w:numPr>
      <w:adjustRightInd w:val="0"/>
      <w:textAlignment w:val="baseline"/>
    </w:pPr>
    <w:rPr>
      <w:rFonts w:ascii="宋体" w:hAnsi="宋体"/>
      <w:kern w:val="0"/>
      <w:szCs w:val="21"/>
    </w:rPr>
  </w:style>
  <w:style w:type="paragraph" w:customStyle="1" w:styleId="a1">
    <w:name w:val="一级条标题"/>
    <w:basedOn w:val="a0"/>
    <w:next w:val="a6"/>
    <w:qFormat/>
    <w:rsid w:val="00FF6981"/>
    <w:pPr>
      <w:numPr>
        <w:ilvl w:val="2"/>
      </w:numPr>
      <w:tabs>
        <w:tab w:val="left" w:pos="360"/>
        <w:tab w:val="left" w:pos="1260"/>
        <w:tab w:val="left" w:pos="1800"/>
      </w:tabs>
      <w:spacing w:before="0" w:after="0"/>
      <w:ind w:left="1260" w:hanging="420"/>
      <w:outlineLvl w:val="2"/>
    </w:pPr>
  </w:style>
  <w:style w:type="paragraph" w:customStyle="1" w:styleId="a0">
    <w:name w:val="章标题"/>
    <w:next w:val="a6"/>
    <w:rsid w:val="00FF6981"/>
    <w:pPr>
      <w:numPr>
        <w:ilvl w:val="1"/>
        <w:numId w:val="1"/>
      </w:numPr>
      <w:spacing w:before="50" w:after="50"/>
      <w:jc w:val="both"/>
      <w:outlineLvl w:val="1"/>
    </w:pPr>
    <w:rPr>
      <w:rFonts w:ascii="黑体" w:eastAsia="黑体" w:hAnsi="Times New Roman" w:cs="Times New Roman"/>
      <w:sz w:val="21"/>
    </w:rPr>
  </w:style>
  <w:style w:type="paragraph" w:customStyle="1" w:styleId="Char8">
    <w:name w:val="Char"/>
    <w:basedOn w:val="ab"/>
    <w:rsid w:val="00FF6981"/>
    <w:pPr>
      <w:widowControl/>
      <w:shd w:val="clear" w:color="auto" w:fill="000080"/>
      <w:tabs>
        <w:tab w:val="left" w:pos="874"/>
      </w:tabs>
      <w:ind w:left="874" w:hanging="420"/>
      <w:jc w:val="left"/>
    </w:pPr>
    <w:rPr>
      <w:rFonts w:ascii="Times New Roman"/>
      <w:sz w:val="21"/>
      <w:szCs w:val="24"/>
    </w:rPr>
  </w:style>
  <w:style w:type="paragraph" w:customStyle="1" w:styleId="CharCharCharChar">
    <w:name w:val="Char Char Char Char"/>
    <w:basedOn w:val="a6"/>
    <w:rsid w:val="00FF6981"/>
    <w:rPr>
      <w:rFonts w:ascii="Tahoma" w:hAnsi="Tahoma"/>
      <w:sz w:val="24"/>
      <w:szCs w:val="20"/>
    </w:rPr>
  </w:style>
  <w:style w:type="paragraph" w:customStyle="1" w:styleId="260">
    <w:name w:val="样式 样式 标题 2 + 宋体 五号 非加粗 黑色 + 段前: 6 磅 段后: 0 磅 行距: 单倍行距"/>
    <w:basedOn w:val="22"/>
    <w:qFormat/>
    <w:rsid w:val="00FF6981"/>
  </w:style>
  <w:style w:type="paragraph" w:customStyle="1" w:styleId="22">
    <w:name w:val="样式 标题 2 + 宋体 五号 非加粗 黑色"/>
    <w:basedOn w:val="2"/>
    <w:qFormat/>
    <w:rsid w:val="00FF6981"/>
    <w:rPr>
      <w:rFonts w:ascii="宋体" w:eastAsia="宋体" w:hAnsi="宋体"/>
      <w:b w:val="0"/>
      <w:bCs w:val="0"/>
      <w:color w:val="000000"/>
      <w:sz w:val="21"/>
    </w:rPr>
  </w:style>
  <w:style w:type="paragraph" w:customStyle="1" w:styleId="a3">
    <w:name w:val="三级无标题条"/>
    <w:basedOn w:val="a6"/>
    <w:rsid w:val="00FF6981"/>
    <w:pPr>
      <w:numPr>
        <w:ilvl w:val="4"/>
        <w:numId w:val="1"/>
      </w:numPr>
    </w:pPr>
    <w:rPr>
      <w:szCs w:val="20"/>
    </w:rPr>
  </w:style>
  <w:style w:type="paragraph" w:customStyle="1" w:styleId="p18">
    <w:name w:val="p18"/>
    <w:basedOn w:val="a6"/>
    <w:rsid w:val="00FF6981"/>
    <w:pPr>
      <w:widowControl/>
      <w:spacing w:line="440" w:lineRule="atLeast"/>
    </w:pPr>
    <w:rPr>
      <w:rFonts w:ascii="宋体" w:hAnsi="宋体" w:cs="宋体"/>
      <w:kern w:val="0"/>
      <w:sz w:val="24"/>
      <w:szCs w:val="24"/>
    </w:rPr>
  </w:style>
  <w:style w:type="paragraph" w:customStyle="1" w:styleId="a2">
    <w:name w:val="二级条标题"/>
    <w:basedOn w:val="a1"/>
    <w:next w:val="a6"/>
    <w:rsid w:val="00FF6981"/>
    <w:pPr>
      <w:numPr>
        <w:ilvl w:val="3"/>
      </w:numPr>
      <w:tabs>
        <w:tab w:val="clear" w:pos="360"/>
        <w:tab w:val="clear" w:pos="1260"/>
        <w:tab w:val="clear" w:pos="1800"/>
        <w:tab w:val="left" w:pos="1680"/>
      </w:tabs>
      <w:ind w:left="1680" w:hanging="420"/>
      <w:outlineLvl w:val="3"/>
    </w:pPr>
  </w:style>
  <w:style w:type="paragraph" w:customStyle="1" w:styleId="xl24">
    <w:name w:val="xl24"/>
    <w:basedOn w:val="a6"/>
    <w:rsid w:val="00FF698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a4">
    <w:name w:val="四级无标题条"/>
    <w:basedOn w:val="a6"/>
    <w:rsid w:val="00FF6981"/>
    <w:pPr>
      <w:numPr>
        <w:ilvl w:val="5"/>
        <w:numId w:val="1"/>
      </w:numPr>
    </w:pPr>
    <w:rPr>
      <w:szCs w:val="20"/>
    </w:rPr>
  </w:style>
  <w:style w:type="paragraph" w:customStyle="1" w:styleId="p19">
    <w:name w:val="p19"/>
    <w:basedOn w:val="a6"/>
    <w:rsid w:val="00FF6981"/>
    <w:pPr>
      <w:widowControl/>
    </w:pPr>
    <w:rPr>
      <w:rFonts w:ascii="宋体" w:hAnsi="宋体" w:cs="宋体"/>
      <w:kern w:val="0"/>
      <w:szCs w:val="21"/>
    </w:rPr>
  </w:style>
  <w:style w:type="paragraph" w:customStyle="1" w:styleId="CharChar1CharCharCharCharCharChar1">
    <w:name w:val="Char Char1 Char Char Char Char Char Char1"/>
    <w:basedOn w:val="a6"/>
    <w:rsid w:val="00FF6981"/>
    <w:pPr>
      <w:widowControl/>
      <w:spacing w:after="160" w:line="240" w:lineRule="exact"/>
      <w:jc w:val="left"/>
    </w:pPr>
    <w:rPr>
      <w:szCs w:val="20"/>
    </w:rPr>
  </w:style>
  <w:style w:type="paragraph" w:customStyle="1" w:styleId="p0">
    <w:name w:val="p0"/>
    <w:basedOn w:val="a6"/>
    <w:rsid w:val="00FF6981"/>
    <w:pPr>
      <w:widowControl/>
    </w:pPr>
    <w:rPr>
      <w:kern w:val="0"/>
      <w:szCs w:val="21"/>
    </w:rPr>
  </w:style>
  <w:style w:type="paragraph" w:customStyle="1" w:styleId="Style17">
    <w:name w:val="_Style 17"/>
    <w:basedOn w:val="ab"/>
    <w:qFormat/>
    <w:rsid w:val="00FF6981"/>
    <w:pPr>
      <w:shd w:val="clear" w:color="auto" w:fill="000080"/>
    </w:pPr>
    <w:rPr>
      <w:rFonts w:ascii="Times New Roman"/>
      <w:sz w:val="21"/>
      <w:szCs w:val="20"/>
    </w:rPr>
  </w:style>
  <w:style w:type="paragraph" w:customStyle="1" w:styleId="11212">
    <w:name w:val="样式 标题 1 + 四号 居中 段前: 12 磅 段后: 12 磅 行距: 单倍行距"/>
    <w:basedOn w:val="10"/>
    <w:qFormat/>
    <w:rsid w:val="00FF6981"/>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Char1CharCharCharCharCharCharChar">
    <w:name w:val="Char1 Char Char Char Char Char Char Char"/>
    <w:basedOn w:val="a6"/>
    <w:rsid w:val="00FF6981"/>
    <w:rPr>
      <w:rFonts w:ascii="Tahoma" w:hAnsi="Tahoma"/>
      <w:sz w:val="24"/>
      <w:szCs w:val="30"/>
    </w:rPr>
  </w:style>
</w:styles>
</file>

<file path=word/webSettings.xml><?xml version="1.0" encoding="utf-8"?>
<w:webSettings xmlns:r="http://schemas.openxmlformats.org/officeDocument/2006/relationships" xmlns:w="http://schemas.openxmlformats.org/wordprocessingml/2006/main">
  <w:divs>
    <w:div w:id="65226129">
      <w:bodyDiv w:val="1"/>
      <w:marLeft w:val="0"/>
      <w:marRight w:val="0"/>
      <w:marTop w:val="0"/>
      <w:marBottom w:val="0"/>
      <w:divBdr>
        <w:top w:val="none" w:sz="0" w:space="0" w:color="auto"/>
        <w:left w:val="none" w:sz="0" w:space="0" w:color="auto"/>
        <w:bottom w:val="none" w:sz="0" w:space="0" w:color="auto"/>
        <w:right w:val="none" w:sz="0" w:space="0" w:color="auto"/>
      </w:divBdr>
    </w:div>
    <w:div w:id="269438372">
      <w:bodyDiv w:val="1"/>
      <w:marLeft w:val="0"/>
      <w:marRight w:val="0"/>
      <w:marTop w:val="0"/>
      <w:marBottom w:val="0"/>
      <w:divBdr>
        <w:top w:val="none" w:sz="0" w:space="0" w:color="auto"/>
        <w:left w:val="none" w:sz="0" w:space="0" w:color="auto"/>
        <w:bottom w:val="none" w:sz="0" w:space="0" w:color="auto"/>
        <w:right w:val="none" w:sz="0" w:space="0" w:color="auto"/>
      </w:divBdr>
    </w:div>
    <w:div w:id="313805372">
      <w:bodyDiv w:val="1"/>
      <w:marLeft w:val="0"/>
      <w:marRight w:val="0"/>
      <w:marTop w:val="0"/>
      <w:marBottom w:val="0"/>
      <w:divBdr>
        <w:top w:val="none" w:sz="0" w:space="0" w:color="auto"/>
        <w:left w:val="none" w:sz="0" w:space="0" w:color="auto"/>
        <w:bottom w:val="none" w:sz="0" w:space="0" w:color="auto"/>
        <w:right w:val="none" w:sz="0" w:space="0" w:color="auto"/>
      </w:divBdr>
    </w:div>
    <w:div w:id="537477209">
      <w:bodyDiv w:val="1"/>
      <w:marLeft w:val="0"/>
      <w:marRight w:val="0"/>
      <w:marTop w:val="0"/>
      <w:marBottom w:val="0"/>
      <w:divBdr>
        <w:top w:val="none" w:sz="0" w:space="0" w:color="auto"/>
        <w:left w:val="none" w:sz="0" w:space="0" w:color="auto"/>
        <w:bottom w:val="none" w:sz="0" w:space="0" w:color="auto"/>
        <w:right w:val="none" w:sz="0" w:space="0" w:color="auto"/>
      </w:divBdr>
    </w:div>
    <w:div w:id="724643369">
      <w:bodyDiv w:val="1"/>
      <w:marLeft w:val="0"/>
      <w:marRight w:val="0"/>
      <w:marTop w:val="0"/>
      <w:marBottom w:val="0"/>
      <w:divBdr>
        <w:top w:val="none" w:sz="0" w:space="0" w:color="auto"/>
        <w:left w:val="none" w:sz="0" w:space="0" w:color="auto"/>
        <w:bottom w:val="none" w:sz="0" w:space="0" w:color="auto"/>
        <w:right w:val="none" w:sz="0" w:space="0" w:color="auto"/>
      </w:divBdr>
    </w:div>
    <w:div w:id="768160709">
      <w:bodyDiv w:val="1"/>
      <w:marLeft w:val="0"/>
      <w:marRight w:val="0"/>
      <w:marTop w:val="0"/>
      <w:marBottom w:val="0"/>
      <w:divBdr>
        <w:top w:val="none" w:sz="0" w:space="0" w:color="auto"/>
        <w:left w:val="none" w:sz="0" w:space="0" w:color="auto"/>
        <w:bottom w:val="none" w:sz="0" w:space="0" w:color="auto"/>
        <w:right w:val="none" w:sz="0" w:space="0" w:color="auto"/>
      </w:divBdr>
    </w:div>
    <w:div w:id="808012487">
      <w:bodyDiv w:val="1"/>
      <w:marLeft w:val="0"/>
      <w:marRight w:val="0"/>
      <w:marTop w:val="0"/>
      <w:marBottom w:val="0"/>
      <w:divBdr>
        <w:top w:val="none" w:sz="0" w:space="0" w:color="auto"/>
        <w:left w:val="none" w:sz="0" w:space="0" w:color="auto"/>
        <w:bottom w:val="none" w:sz="0" w:space="0" w:color="auto"/>
        <w:right w:val="none" w:sz="0" w:space="0" w:color="auto"/>
      </w:divBdr>
    </w:div>
    <w:div w:id="811871656">
      <w:bodyDiv w:val="1"/>
      <w:marLeft w:val="0"/>
      <w:marRight w:val="0"/>
      <w:marTop w:val="0"/>
      <w:marBottom w:val="0"/>
      <w:divBdr>
        <w:top w:val="none" w:sz="0" w:space="0" w:color="auto"/>
        <w:left w:val="none" w:sz="0" w:space="0" w:color="auto"/>
        <w:bottom w:val="none" w:sz="0" w:space="0" w:color="auto"/>
        <w:right w:val="none" w:sz="0" w:space="0" w:color="auto"/>
      </w:divBdr>
    </w:div>
    <w:div w:id="858003699">
      <w:bodyDiv w:val="1"/>
      <w:marLeft w:val="0"/>
      <w:marRight w:val="0"/>
      <w:marTop w:val="0"/>
      <w:marBottom w:val="0"/>
      <w:divBdr>
        <w:top w:val="none" w:sz="0" w:space="0" w:color="auto"/>
        <w:left w:val="none" w:sz="0" w:space="0" w:color="auto"/>
        <w:bottom w:val="none" w:sz="0" w:space="0" w:color="auto"/>
        <w:right w:val="none" w:sz="0" w:space="0" w:color="auto"/>
      </w:divBdr>
    </w:div>
    <w:div w:id="873661477">
      <w:bodyDiv w:val="1"/>
      <w:marLeft w:val="0"/>
      <w:marRight w:val="0"/>
      <w:marTop w:val="0"/>
      <w:marBottom w:val="0"/>
      <w:divBdr>
        <w:top w:val="none" w:sz="0" w:space="0" w:color="auto"/>
        <w:left w:val="none" w:sz="0" w:space="0" w:color="auto"/>
        <w:bottom w:val="none" w:sz="0" w:space="0" w:color="auto"/>
        <w:right w:val="none" w:sz="0" w:space="0" w:color="auto"/>
      </w:divBdr>
    </w:div>
    <w:div w:id="885063712">
      <w:bodyDiv w:val="1"/>
      <w:marLeft w:val="0"/>
      <w:marRight w:val="0"/>
      <w:marTop w:val="0"/>
      <w:marBottom w:val="0"/>
      <w:divBdr>
        <w:top w:val="none" w:sz="0" w:space="0" w:color="auto"/>
        <w:left w:val="none" w:sz="0" w:space="0" w:color="auto"/>
        <w:bottom w:val="none" w:sz="0" w:space="0" w:color="auto"/>
        <w:right w:val="none" w:sz="0" w:space="0" w:color="auto"/>
      </w:divBdr>
    </w:div>
    <w:div w:id="1114131779">
      <w:bodyDiv w:val="1"/>
      <w:marLeft w:val="0"/>
      <w:marRight w:val="0"/>
      <w:marTop w:val="0"/>
      <w:marBottom w:val="0"/>
      <w:divBdr>
        <w:top w:val="none" w:sz="0" w:space="0" w:color="auto"/>
        <w:left w:val="none" w:sz="0" w:space="0" w:color="auto"/>
        <w:bottom w:val="none" w:sz="0" w:space="0" w:color="auto"/>
        <w:right w:val="none" w:sz="0" w:space="0" w:color="auto"/>
      </w:divBdr>
    </w:div>
    <w:div w:id="1173881912">
      <w:bodyDiv w:val="1"/>
      <w:marLeft w:val="0"/>
      <w:marRight w:val="0"/>
      <w:marTop w:val="0"/>
      <w:marBottom w:val="0"/>
      <w:divBdr>
        <w:top w:val="none" w:sz="0" w:space="0" w:color="auto"/>
        <w:left w:val="none" w:sz="0" w:space="0" w:color="auto"/>
        <w:bottom w:val="none" w:sz="0" w:space="0" w:color="auto"/>
        <w:right w:val="none" w:sz="0" w:space="0" w:color="auto"/>
      </w:divBdr>
    </w:div>
    <w:div w:id="1296836221">
      <w:bodyDiv w:val="1"/>
      <w:marLeft w:val="0"/>
      <w:marRight w:val="0"/>
      <w:marTop w:val="0"/>
      <w:marBottom w:val="0"/>
      <w:divBdr>
        <w:top w:val="none" w:sz="0" w:space="0" w:color="auto"/>
        <w:left w:val="none" w:sz="0" w:space="0" w:color="auto"/>
        <w:bottom w:val="none" w:sz="0" w:space="0" w:color="auto"/>
        <w:right w:val="none" w:sz="0" w:space="0" w:color="auto"/>
      </w:divBdr>
    </w:div>
    <w:div w:id="1677804475">
      <w:bodyDiv w:val="1"/>
      <w:marLeft w:val="0"/>
      <w:marRight w:val="0"/>
      <w:marTop w:val="0"/>
      <w:marBottom w:val="0"/>
      <w:divBdr>
        <w:top w:val="none" w:sz="0" w:space="0" w:color="auto"/>
        <w:left w:val="none" w:sz="0" w:space="0" w:color="auto"/>
        <w:bottom w:val="none" w:sz="0" w:space="0" w:color="auto"/>
        <w:right w:val="none" w:sz="0" w:space="0" w:color="auto"/>
      </w:divBdr>
    </w:div>
    <w:div w:id="1765540605">
      <w:bodyDiv w:val="1"/>
      <w:marLeft w:val="0"/>
      <w:marRight w:val="0"/>
      <w:marTop w:val="0"/>
      <w:marBottom w:val="0"/>
      <w:divBdr>
        <w:top w:val="none" w:sz="0" w:space="0" w:color="auto"/>
        <w:left w:val="none" w:sz="0" w:space="0" w:color="auto"/>
        <w:bottom w:val="none" w:sz="0" w:space="0" w:color="auto"/>
        <w:right w:val="none" w:sz="0" w:space="0" w:color="auto"/>
      </w:divBdr>
    </w:div>
    <w:div w:id="1878346552">
      <w:bodyDiv w:val="1"/>
      <w:marLeft w:val="0"/>
      <w:marRight w:val="0"/>
      <w:marTop w:val="0"/>
      <w:marBottom w:val="0"/>
      <w:divBdr>
        <w:top w:val="none" w:sz="0" w:space="0" w:color="auto"/>
        <w:left w:val="none" w:sz="0" w:space="0" w:color="auto"/>
        <w:bottom w:val="none" w:sz="0" w:space="0" w:color="auto"/>
        <w:right w:val="none" w:sz="0" w:space="0" w:color="auto"/>
      </w:divBdr>
    </w:div>
    <w:div w:id="1893345221">
      <w:bodyDiv w:val="1"/>
      <w:marLeft w:val="0"/>
      <w:marRight w:val="0"/>
      <w:marTop w:val="0"/>
      <w:marBottom w:val="0"/>
      <w:divBdr>
        <w:top w:val="none" w:sz="0" w:space="0" w:color="auto"/>
        <w:left w:val="none" w:sz="0" w:space="0" w:color="auto"/>
        <w:bottom w:val="none" w:sz="0" w:space="0" w:color="auto"/>
        <w:right w:val="none" w:sz="0" w:space="0" w:color="auto"/>
      </w:divBdr>
    </w:div>
    <w:div w:id="1965115622">
      <w:bodyDiv w:val="1"/>
      <w:marLeft w:val="0"/>
      <w:marRight w:val="0"/>
      <w:marTop w:val="0"/>
      <w:marBottom w:val="0"/>
      <w:divBdr>
        <w:top w:val="none" w:sz="0" w:space="0" w:color="auto"/>
        <w:left w:val="none" w:sz="0" w:space="0" w:color="auto"/>
        <w:bottom w:val="none" w:sz="0" w:space="0" w:color="auto"/>
        <w:right w:val="none" w:sz="0" w:space="0" w:color="auto"/>
      </w:divBdr>
    </w:div>
    <w:div w:id="2100905531">
      <w:bodyDiv w:val="1"/>
      <w:marLeft w:val="0"/>
      <w:marRight w:val="0"/>
      <w:marTop w:val="0"/>
      <w:marBottom w:val="0"/>
      <w:divBdr>
        <w:top w:val="none" w:sz="0" w:space="0" w:color="auto"/>
        <w:left w:val="none" w:sz="0" w:space="0" w:color="auto"/>
        <w:bottom w:val="none" w:sz="0" w:space="0" w:color="auto"/>
        <w:right w:val="none" w:sz="0" w:space="0" w:color="auto"/>
      </w:divBdr>
    </w:div>
    <w:div w:id="214230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64</Pages>
  <Words>5420</Words>
  <Characters>30900</Characters>
  <Application>Microsoft Office Word</Application>
  <DocSecurity>0</DocSecurity>
  <Lines>257</Lines>
  <Paragraphs>72</Paragraphs>
  <ScaleCrop>false</ScaleCrop>
  <Company>china</Company>
  <LinksUpToDate>false</LinksUpToDate>
  <CharactersWithSpaces>36248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长葛市公共资源交易中心:杨燕婷</dc:creator>
  <cp:lastModifiedBy>长葛市公共资源交易中心:陈会师</cp:lastModifiedBy>
  <cp:revision>53</cp:revision>
  <dcterms:created xsi:type="dcterms:W3CDTF">2018-12-26T06:59:00Z</dcterms:created>
  <dcterms:modified xsi:type="dcterms:W3CDTF">2019-03-13T06:58:00Z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