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06B" w:rsidRDefault="00014217">
      <w:pPr>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许昌市东兴开发建设投资有限公司</w:t>
      </w:r>
      <w:r>
        <w:rPr>
          <w:rFonts w:asciiTheme="majorEastAsia" w:eastAsiaTheme="majorEastAsia" w:hAnsiTheme="majorEastAsia" w:cstheme="majorEastAsia" w:hint="eastAsia"/>
          <w:b/>
          <w:bCs/>
          <w:sz w:val="44"/>
          <w:szCs w:val="44"/>
        </w:rPr>
        <w:t>“</w:t>
      </w:r>
      <w:r>
        <w:rPr>
          <w:rFonts w:asciiTheme="majorEastAsia" w:eastAsiaTheme="majorEastAsia" w:hAnsiTheme="majorEastAsia" w:cstheme="majorEastAsia" w:hint="eastAsia"/>
          <w:b/>
          <w:bCs/>
          <w:sz w:val="44"/>
          <w:szCs w:val="44"/>
        </w:rPr>
        <w:t>新东桂苑室外高低压配电设计</w:t>
      </w:r>
      <w:r>
        <w:rPr>
          <w:rFonts w:asciiTheme="majorEastAsia" w:eastAsiaTheme="majorEastAsia" w:hAnsiTheme="majorEastAsia" w:cstheme="majorEastAsia" w:hint="eastAsia"/>
          <w:b/>
          <w:bCs/>
          <w:sz w:val="44"/>
          <w:szCs w:val="44"/>
        </w:rPr>
        <w:t>”项目</w:t>
      </w:r>
    </w:p>
    <w:p w:rsidR="00AD206B" w:rsidRDefault="00AD206B">
      <w:pPr>
        <w:rPr>
          <w:rFonts w:ascii="微软简隶书" w:eastAsia="微软简隶书"/>
          <w:u w:val="single"/>
        </w:rPr>
      </w:pPr>
    </w:p>
    <w:p w:rsidR="00AD206B" w:rsidRDefault="00AD206B">
      <w:pPr>
        <w:rPr>
          <w:rFonts w:ascii="微软简隶书" w:eastAsia="微软简隶书"/>
        </w:rPr>
      </w:pPr>
    </w:p>
    <w:p w:rsidR="00AD206B" w:rsidRDefault="00AD206B">
      <w:pPr>
        <w:rPr>
          <w:rFonts w:ascii="微软简隶书" w:eastAsia="微软简隶书"/>
        </w:rPr>
      </w:pPr>
    </w:p>
    <w:p w:rsidR="00AD206B" w:rsidRDefault="00AD206B">
      <w:pPr>
        <w:rPr>
          <w:rFonts w:ascii="微软简隶书" w:eastAsia="微软简隶书"/>
        </w:rPr>
      </w:pPr>
    </w:p>
    <w:p w:rsidR="00AD206B" w:rsidRDefault="00AD206B">
      <w:pPr>
        <w:rPr>
          <w:rFonts w:ascii="微软简隶书" w:eastAsia="微软简隶书"/>
        </w:rPr>
      </w:pPr>
    </w:p>
    <w:p w:rsidR="00AD206B" w:rsidRDefault="00AD206B">
      <w:pPr>
        <w:rPr>
          <w:rFonts w:ascii="微软简隶书" w:eastAsia="微软简隶书"/>
        </w:rPr>
      </w:pPr>
    </w:p>
    <w:p w:rsidR="00AD206B" w:rsidRDefault="00014217">
      <w:pPr>
        <w:jc w:val="center"/>
        <w:rPr>
          <w:rFonts w:asciiTheme="majorEastAsia" w:eastAsiaTheme="majorEastAsia" w:hAnsiTheme="majorEastAsia" w:cstheme="majorEastAsia"/>
          <w:bCs/>
          <w:w w:val="90"/>
          <w:sz w:val="120"/>
          <w:szCs w:val="120"/>
        </w:rPr>
      </w:pPr>
      <w:r>
        <w:rPr>
          <w:rFonts w:asciiTheme="majorEastAsia" w:eastAsiaTheme="majorEastAsia" w:hAnsiTheme="majorEastAsia" w:cstheme="majorEastAsia" w:hint="eastAsia"/>
          <w:bCs/>
          <w:w w:val="90"/>
          <w:sz w:val="120"/>
          <w:szCs w:val="120"/>
        </w:rPr>
        <w:t>招　标　文　件</w:t>
      </w:r>
    </w:p>
    <w:p w:rsidR="00AD206B" w:rsidRDefault="00AD206B">
      <w:pPr>
        <w:rPr>
          <w:rFonts w:ascii="微软简隶书" w:eastAsia="微软简隶书"/>
        </w:rPr>
      </w:pPr>
    </w:p>
    <w:p w:rsidR="00AD206B" w:rsidRDefault="00AD206B">
      <w:pPr>
        <w:rPr>
          <w:rFonts w:ascii="微软简隶书" w:eastAsia="微软简隶书"/>
        </w:rPr>
      </w:pPr>
    </w:p>
    <w:p w:rsidR="00AD206B" w:rsidRDefault="00AD206B">
      <w:pPr>
        <w:rPr>
          <w:rFonts w:ascii="微软简隶书" w:eastAsia="微软简隶书"/>
        </w:rPr>
      </w:pPr>
    </w:p>
    <w:p w:rsidR="00AD206B" w:rsidRDefault="00AD206B">
      <w:pPr>
        <w:rPr>
          <w:rFonts w:ascii="微软简隶书" w:eastAsia="微软简隶书"/>
        </w:rPr>
      </w:pPr>
    </w:p>
    <w:p w:rsidR="00AD206B" w:rsidRDefault="00AD206B">
      <w:pPr>
        <w:rPr>
          <w:rFonts w:ascii="微软简隶书" w:eastAsia="微软简隶书"/>
        </w:rPr>
      </w:pPr>
    </w:p>
    <w:p w:rsidR="00AD206B" w:rsidRDefault="00AD206B">
      <w:pPr>
        <w:rPr>
          <w:rFonts w:ascii="微软简隶书" w:eastAsia="微软简隶书"/>
        </w:rPr>
      </w:pPr>
    </w:p>
    <w:p w:rsidR="00AD206B" w:rsidRDefault="00AD206B">
      <w:pPr>
        <w:rPr>
          <w:rFonts w:ascii="微软简隶书" w:eastAsia="微软简隶书"/>
        </w:rPr>
      </w:pPr>
    </w:p>
    <w:p w:rsidR="00AD206B" w:rsidRDefault="00AD206B">
      <w:pPr>
        <w:rPr>
          <w:rFonts w:ascii="微软简隶书" w:eastAsia="微软简隶书"/>
        </w:rPr>
      </w:pPr>
    </w:p>
    <w:p w:rsidR="00AD206B" w:rsidRDefault="00AD206B">
      <w:pPr>
        <w:rPr>
          <w:rFonts w:ascii="微软简隶书" w:eastAsia="微软简隶书"/>
        </w:rPr>
      </w:pPr>
    </w:p>
    <w:p w:rsidR="00AD206B" w:rsidRDefault="00AD206B">
      <w:pPr>
        <w:rPr>
          <w:rFonts w:ascii="微软简隶书" w:eastAsia="微软简隶书"/>
        </w:rPr>
      </w:pPr>
    </w:p>
    <w:p w:rsidR="00AD206B" w:rsidRDefault="00AD206B">
      <w:pPr>
        <w:rPr>
          <w:rFonts w:ascii="微软简隶书" w:eastAsia="微软简隶书"/>
        </w:rPr>
      </w:pPr>
    </w:p>
    <w:p w:rsidR="00AD206B" w:rsidRDefault="00AD206B">
      <w:pPr>
        <w:rPr>
          <w:rFonts w:ascii="微软简隶书" w:eastAsia="微软简隶书"/>
        </w:rPr>
      </w:pPr>
    </w:p>
    <w:p w:rsidR="00AD206B" w:rsidRDefault="00AD206B">
      <w:pPr>
        <w:rPr>
          <w:rFonts w:ascii="微软简隶书" w:eastAsia="微软简隶书"/>
        </w:rPr>
      </w:pPr>
    </w:p>
    <w:p w:rsidR="00AD206B" w:rsidRDefault="00014217">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w:t>
      </w:r>
      <w:r>
        <w:rPr>
          <w:rFonts w:asciiTheme="majorEastAsia" w:eastAsiaTheme="majorEastAsia" w:hAnsiTheme="majorEastAsia" w:cstheme="majorEastAsia" w:hint="eastAsia"/>
          <w:b/>
          <w:bCs/>
          <w:sz w:val="36"/>
          <w:szCs w:val="36"/>
        </w:rPr>
        <w:t>项目编号：</w:t>
      </w:r>
      <w:r>
        <w:rPr>
          <w:rFonts w:asciiTheme="majorEastAsia" w:eastAsiaTheme="majorEastAsia" w:hAnsiTheme="majorEastAsia" w:cstheme="majorEastAsia" w:hint="eastAsia"/>
          <w:b/>
          <w:bCs/>
          <w:sz w:val="36"/>
          <w:szCs w:val="36"/>
        </w:rPr>
        <w:t xml:space="preserve"> </w:t>
      </w:r>
      <w:r>
        <w:rPr>
          <w:rFonts w:asciiTheme="majorEastAsia" w:eastAsiaTheme="majorEastAsia" w:hAnsiTheme="majorEastAsia" w:cstheme="majorEastAsia" w:hint="eastAsia"/>
          <w:b/>
          <w:bCs/>
          <w:sz w:val="36"/>
          <w:szCs w:val="36"/>
        </w:rPr>
        <w:t>JZFCG-G2019022</w:t>
      </w:r>
    </w:p>
    <w:p w:rsidR="00AD206B" w:rsidRDefault="00014217">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Pr>
          <w:rFonts w:asciiTheme="majorEastAsia" w:eastAsiaTheme="majorEastAsia" w:hAnsiTheme="majorEastAsia" w:cstheme="majorEastAsia" w:hint="eastAsia"/>
          <w:b/>
          <w:bCs/>
          <w:sz w:val="36"/>
          <w:szCs w:val="36"/>
        </w:rPr>
        <w:t>许昌市东兴开发建设投资有限公司</w:t>
      </w:r>
    </w:p>
    <w:p w:rsidR="00AD206B" w:rsidRDefault="00014217">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w:t>
      </w:r>
      <w:bookmarkStart w:id="0" w:name="OLE_LINK2"/>
      <w:r>
        <w:rPr>
          <w:rFonts w:asciiTheme="majorEastAsia" w:eastAsiaTheme="majorEastAsia" w:hAnsiTheme="majorEastAsia" w:cstheme="majorEastAsia" w:hint="eastAsia"/>
          <w:b/>
          <w:bCs/>
          <w:sz w:val="36"/>
          <w:szCs w:val="36"/>
        </w:rPr>
        <w:t>河南兴建建设管理有限公司</w:t>
      </w:r>
      <w:bookmarkEnd w:id="0"/>
    </w:p>
    <w:p w:rsidR="00AD206B" w:rsidRDefault="00AD206B">
      <w:pPr>
        <w:rPr>
          <w:rFonts w:asciiTheme="majorEastAsia" w:eastAsiaTheme="majorEastAsia" w:hAnsiTheme="majorEastAsia" w:cstheme="majorEastAsia"/>
          <w:b/>
          <w:bCs/>
          <w:sz w:val="36"/>
          <w:szCs w:val="36"/>
        </w:rPr>
      </w:pPr>
    </w:p>
    <w:p w:rsidR="00AD206B" w:rsidRDefault="00014217">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二〇一九年一月十</w:t>
      </w:r>
      <w:r>
        <w:rPr>
          <w:rFonts w:asciiTheme="majorEastAsia" w:eastAsiaTheme="majorEastAsia" w:hAnsiTheme="majorEastAsia" w:cstheme="majorEastAsia" w:hint="eastAsia"/>
          <w:b/>
          <w:bCs/>
          <w:sz w:val="36"/>
          <w:szCs w:val="36"/>
        </w:rPr>
        <w:t>六</w:t>
      </w:r>
      <w:r>
        <w:rPr>
          <w:rFonts w:asciiTheme="majorEastAsia" w:eastAsiaTheme="majorEastAsia" w:hAnsiTheme="majorEastAsia" w:cstheme="majorEastAsia" w:hint="eastAsia"/>
          <w:b/>
          <w:bCs/>
          <w:sz w:val="36"/>
          <w:szCs w:val="36"/>
        </w:rPr>
        <w:t>日</w:t>
      </w:r>
    </w:p>
    <w:p w:rsidR="00AD206B" w:rsidRDefault="00AD206B">
      <w:pPr>
        <w:rPr>
          <w:rFonts w:asciiTheme="majorEastAsia" w:eastAsiaTheme="majorEastAsia" w:hAnsiTheme="majorEastAsia" w:cstheme="majorEastAsia"/>
          <w:b/>
          <w:bCs/>
          <w:sz w:val="36"/>
          <w:szCs w:val="36"/>
        </w:rPr>
      </w:pPr>
    </w:p>
    <w:p w:rsidR="00AD206B" w:rsidRDefault="00014217">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AD206B" w:rsidRDefault="00AD206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AD206B" w:rsidRDefault="0001421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bCs/>
          <w:sz w:val="32"/>
          <w:szCs w:val="32"/>
          <w:lang w:val="zh-CN"/>
        </w:rPr>
        <w:t>投标邀请</w:t>
      </w:r>
    </w:p>
    <w:p w:rsidR="00AD206B" w:rsidRDefault="0001421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bCs/>
          <w:sz w:val="32"/>
          <w:szCs w:val="32"/>
          <w:lang w:val="zh-CN"/>
        </w:rPr>
        <w:t>项目需求</w:t>
      </w:r>
    </w:p>
    <w:p w:rsidR="00AD206B" w:rsidRDefault="00014217">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第三章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投标人须知前附表</w:t>
      </w:r>
    </w:p>
    <w:p w:rsidR="00AD206B" w:rsidRDefault="00014217">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第四章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投标人须知</w:t>
      </w:r>
    </w:p>
    <w:p w:rsidR="00AD206B" w:rsidRDefault="0001421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AD206B" w:rsidRDefault="0001421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AD206B" w:rsidRDefault="0001421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AD206B" w:rsidRDefault="0001421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AD206B" w:rsidRDefault="0001421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AD206B" w:rsidRDefault="0001421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AD206B" w:rsidRDefault="0001421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第五章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政府采购政策功能</w:t>
      </w:r>
    </w:p>
    <w:p w:rsidR="00AD206B" w:rsidRDefault="0001421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第六章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资格审查与评标</w:t>
      </w:r>
    </w:p>
    <w:p w:rsidR="00AD206B" w:rsidRDefault="00014217">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第七章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合同条款及格式</w:t>
      </w:r>
    </w:p>
    <w:p w:rsidR="00AD206B" w:rsidRDefault="0001421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第八章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投标文件有关格式</w:t>
      </w:r>
    </w:p>
    <w:p w:rsidR="00AD206B" w:rsidRDefault="00AD206B">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AD206B" w:rsidRDefault="00AD206B">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AD206B" w:rsidRDefault="00014217">
      <w:pPr>
        <w:pStyle w:val="aa"/>
        <w:widowControl/>
        <w:shd w:val="clear" w:color="auto" w:fill="FFFFFF"/>
        <w:spacing w:line="315" w:lineRule="atLeast"/>
        <w:jc w:val="center"/>
        <w:rPr>
          <w:rFonts w:ascii="宋体" w:hAnsi="宋体" w:cs="宋体"/>
          <w:b/>
          <w:sz w:val="36"/>
          <w:szCs w:val="36"/>
        </w:rPr>
      </w:pPr>
      <w:r>
        <w:rPr>
          <w:rFonts w:ascii="宋体" w:hAnsi="宋体" w:cs="宋体" w:hint="eastAsia"/>
          <w:b/>
          <w:sz w:val="36"/>
          <w:szCs w:val="36"/>
          <w:shd w:val="clear" w:color="auto" w:fill="FFFFFF"/>
        </w:rPr>
        <w:lastRenderedPageBreak/>
        <w:t>第一章</w:t>
      </w:r>
      <w:r>
        <w:rPr>
          <w:rFonts w:ascii="宋体" w:hAnsi="宋体" w:cs="宋体" w:hint="eastAsia"/>
          <w:b/>
          <w:sz w:val="36"/>
          <w:szCs w:val="36"/>
          <w:shd w:val="clear" w:color="auto" w:fill="FFFFFF"/>
        </w:rPr>
        <w:t xml:space="preserve"> </w:t>
      </w:r>
      <w:r>
        <w:rPr>
          <w:rFonts w:ascii="宋体" w:hAnsi="宋体" w:cs="宋体" w:hint="eastAsia"/>
          <w:b/>
          <w:sz w:val="36"/>
          <w:szCs w:val="36"/>
          <w:shd w:val="clear" w:color="auto" w:fill="FFFFFF"/>
        </w:rPr>
        <w:t>投标邀请</w:t>
      </w:r>
    </w:p>
    <w:p w:rsidR="00AD206B" w:rsidRDefault="00AD206B">
      <w:pPr>
        <w:pStyle w:val="aa"/>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AD206B" w:rsidRDefault="00014217">
      <w:pPr>
        <w:pStyle w:val="aa"/>
        <w:widowControl/>
        <w:shd w:val="clear" w:color="auto" w:fill="FFFFFF"/>
        <w:spacing w:line="360" w:lineRule="auto"/>
        <w:contextualSpacing/>
        <w:jc w:val="left"/>
        <w:rPr>
          <w:rFonts w:asciiTheme="minorEastAsia" w:eastAsiaTheme="minorEastAsia" w:hAnsiTheme="minorEastAsia" w:cs="黑体"/>
          <w:b/>
          <w:bCs/>
        </w:rPr>
      </w:pPr>
      <w:r>
        <w:rPr>
          <w:rFonts w:asciiTheme="minorEastAsia" w:eastAsiaTheme="minorEastAsia" w:hAnsiTheme="minorEastAsia" w:cs="黑体" w:hint="eastAsia"/>
          <w:b/>
          <w:bCs/>
          <w:shd w:val="clear" w:color="auto" w:fill="FFFFFF"/>
        </w:rPr>
        <w:t>一、项目基本情况</w:t>
      </w:r>
    </w:p>
    <w:p w:rsidR="00AD206B" w:rsidRDefault="00014217">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（一）项目名称：</w:t>
      </w:r>
      <w:r>
        <w:rPr>
          <w:rFonts w:asciiTheme="minorEastAsia" w:eastAsiaTheme="minorEastAsia" w:hAnsiTheme="minorEastAsia" w:cs="仿宋_GB2312" w:hint="eastAsia"/>
          <w:shd w:val="clear" w:color="auto" w:fill="FFFFFF"/>
        </w:rPr>
        <w:t>新东桂苑室外高低压配电设计</w:t>
      </w:r>
    </w:p>
    <w:p w:rsidR="00AD206B" w:rsidRDefault="00014217">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（二）项目编号：</w:t>
      </w:r>
      <w:r>
        <w:rPr>
          <w:rFonts w:asciiTheme="minorEastAsia" w:eastAsiaTheme="minorEastAsia" w:hAnsiTheme="minorEastAsia" w:cs="仿宋_GB2312" w:hint="eastAsia"/>
          <w:shd w:val="clear" w:color="auto" w:fill="FFFFFF"/>
        </w:rPr>
        <w:t xml:space="preserve"> </w:t>
      </w:r>
      <w:r>
        <w:rPr>
          <w:rFonts w:asciiTheme="minorEastAsia" w:eastAsiaTheme="minorEastAsia" w:hAnsiTheme="minorEastAsia" w:cs="仿宋_GB2312" w:hint="eastAsia"/>
          <w:shd w:val="clear" w:color="auto" w:fill="FFFFFF"/>
        </w:rPr>
        <w:t>JZFCG-G2019022</w:t>
      </w:r>
    </w:p>
    <w:p w:rsidR="00AD206B" w:rsidRDefault="00014217">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（三）采购方式：公开招标</w:t>
      </w:r>
    </w:p>
    <w:p w:rsidR="00AD206B" w:rsidRDefault="00014217">
      <w:pPr>
        <w:pStyle w:val="aa"/>
        <w:widowControl/>
        <w:shd w:val="clear" w:color="auto" w:fill="FFFFFF"/>
        <w:spacing w:line="360" w:lineRule="auto"/>
        <w:ind w:firstLine="420"/>
        <w:contextualSpacing/>
        <w:jc w:val="left"/>
      </w:pPr>
      <w:r>
        <w:rPr>
          <w:rFonts w:asciiTheme="minorEastAsia" w:eastAsiaTheme="minorEastAsia" w:hAnsiTheme="minorEastAsia" w:cs="仿宋_GB2312" w:hint="eastAsia"/>
          <w:shd w:val="clear" w:color="auto" w:fill="FFFFFF"/>
        </w:rPr>
        <w:t>（四）采购需求：本次招标内容包括</w:t>
      </w:r>
      <w:r>
        <w:rPr>
          <w:rFonts w:hint="eastAsia"/>
        </w:rPr>
        <w:t>工程初步设计、施工图设计和配合现场施工直到竣工验收</w:t>
      </w:r>
      <w:r>
        <w:rPr>
          <w:rFonts w:hint="eastAsia"/>
        </w:rPr>
        <w:t>。</w:t>
      </w:r>
    </w:p>
    <w:p w:rsidR="00AD206B" w:rsidRDefault="00014217">
      <w:pPr>
        <w:pStyle w:val="aa"/>
        <w:widowControl/>
        <w:shd w:val="clear" w:color="auto" w:fill="FFFFFF"/>
        <w:spacing w:line="360" w:lineRule="auto"/>
        <w:ind w:firstLine="420"/>
        <w:contextualSpacing/>
        <w:jc w:val="left"/>
      </w:pPr>
      <w:r>
        <w:rPr>
          <w:rFonts w:hint="eastAsia"/>
        </w:rPr>
        <w:t>电气部分：根据供电公司出具的供电方案，居民用电部分从</w:t>
      </w:r>
      <w:r>
        <w:rPr>
          <w:rFonts w:hint="eastAsia"/>
        </w:rPr>
        <w:t>10</w:t>
      </w:r>
      <w:r>
        <w:rPr>
          <w:rFonts w:hint="eastAsia"/>
        </w:rPr>
        <w:t>千伏电源点至居民用户表箱（含电缆桥架），专用负荷部分至低压配电柜出线电缆（不含桥架）。</w:t>
      </w:r>
    </w:p>
    <w:p w:rsidR="00AD206B" w:rsidRDefault="00014217">
      <w:pPr>
        <w:pStyle w:val="aa"/>
        <w:widowControl/>
        <w:shd w:val="clear" w:color="auto" w:fill="FFFFFF"/>
        <w:spacing w:line="360" w:lineRule="auto"/>
        <w:ind w:firstLine="420"/>
        <w:contextualSpacing/>
        <w:jc w:val="left"/>
      </w:pPr>
      <w:r>
        <w:rPr>
          <w:rFonts w:hint="eastAsia"/>
        </w:rPr>
        <w:t>土建部分：相应设备基础，开闭所、配电室土建，安装施工图及电缆沟，以及防汛设计方案。</w:t>
      </w:r>
    </w:p>
    <w:p w:rsidR="00AD206B" w:rsidRDefault="00014217">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（五）预算金额（最高限价）：</w:t>
      </w:r>
      <w:r>
        <w:rPr>
          <w:rFonts w:asciiTheme="minorEastAsia" w:eastAsiaTheme="minorEastAsia" w:hAnsiTheme="minorEastAsia" w:cs="仿宋_GB2312" w:hint="eastAsia"/>
          <w:shd w:val="clear" w:color="auto" w:fill="FFFFFF"/>
        </w:rPr>
        <w:t>877176</w:t>
      </w:r>
      <w:r>
        <w:rPr>
          <w:rFonts w:asciiTheme="minorEastAsia" w:eastAsiaTheme="minorEastAsia" w:hAnsiTheme="minorEastAsia" w:cs="仿宋_GB2312" w:hint="eastAsia"/>
          <w:shd w:val="clear" w:color="auto" w:fill="FFFFFF"/>
        </w:rPr>
        <w:t>元；</w:t>
      </w:r>
    </w:p>
    <w:p w:rsidR="00AD206B" w:rsidRDefault="00014217">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FFFFFF" w:fill="D9D9D9"/>
        </w:rPr>
      </w:pPr>
      <w:r>
        <w:rPr>
          <w:rFonts w:asciiTheme="minorEastAsia" w:eastAsiaTheme="minorEastAsia" w:hAnsiTheme="minorEastAsia" w:cs="仿宋_GB2312" w:hint="eastAsia"/>
          <w:shd w:val="clear" w:color="auto" w:fill="FFFFFF"/>
        </w:rPr>
        <w:t>（六）交付时间</w:t>
      </w:r>
      <w:r>
        <w:rPr>
          <w:rFonts w:asciiTheme="minorEastAsia" w:eastAsiaTheme="minorEastAsia" w:hAnsiTheme="minorEastAsia" w:cs="仿宋_GB2312" w:hint="eastAsia"/>
          <w:shd w:val="clear" w:color="auto" w:fill="FFFFFF"/>
        </w:rPr>
        <w:t xml:space="preserve"> </w:t>
      </w: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hint="eastAsia"/>
          <w:color w:val="000000" w:themeColor="text1"/>
        </w:rPr>
        <w:t>自签订合同后</w:t>
      </w:r>
      <w:r>
        <w:rPr>
          <w:rFonts w:asciiTheme="minorEastAsia" w:eastAsiaTheme="minorEastAsia" w:hAnsiTheme="minorEastAsia" w:cs="仿宋_GB2312" w:hint="eastAsia"/>
          <w:color w:val="000000" w:themeColor="text1"/>
        </w:rPr>
        <w:t>2</w:t>
      </w:r>
      <w:r>
        <w:rPr>
          <w:rFonts w:asciiTheme="minorEastAsia" w:eastAsiaTheme="minorEastAsia" w:hAnsiTheme="minorEastAsia" w:cs="仿宋_GB2312" w:hint="eastAsia"/>
          <w:color w:val="000000" w:themeColor="text1"/>
        </w:rPr>
        <w:t>个月内</w:t>
      </w:r>
    </w:p>
    <w:p w:rsidR="00AD206B" w:rsidRDefault="00014217">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（七）交付（服务、完工）地点：</w:t>
      </w:r>
      <w:r>
        <w:rPr>
          <w:rFonts w:asciiTheme="minorEastAsia" w:eastAsiaTheme="minorEastAsia" w:hAnsiTheme="minorEastAsia" w:cs="仿宋_GB2312" w:hint="eastAsia"/>
          <w:shd w:val="clear" w:color="auto" w:fill="FFFFFF"/>
        </w:rPr>
        <w:t>东城区新东桂苑小区</w:t>
      </w:r>
    </w:p>
    <w:p w:rsidR="00AD206B" w:rsidRDefault="00014217">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（八）进口产品：不允许。</w:t>
      </w:r>
    </w:p>
    <w:p w:rsidR="00AD206B" w:rsidRDefault="00014217">
      <w:pPr>
        <w:pStyle w:val="aa"/>
        <w:widowControl/>
        <w:shd w:val="clear" w:color="auto" w:fill="FFFFFF"/>
        <w:spacing w:line="360" w:lineRule="auto"/>
        <w:ind w:firstLine="420"/>
        <w:contextualSpacing/>
        <w:jc w:val="left"/>
        <w:rPr>
          <w:rFonts w:asciiTheme="minorEastAsia" w:hAnsiTheme="minorEastAsia" w:cs="仿宋_GB2312"/>
          <w:shd w:val="clear" w:color="auto" w:fill="FFFFFF"/>
        </w:rPr>
      </w:pPr>
      <w:r>
        <w:rPr>
          <w:rFonts w:asciiTheme="minorEastAsia" w:hAnsiTheme="minorEastAsia" w:cs="仿宋_GB2312" w:hint="eastAsia"/>
          <w:shd w:val="clear" w:color="auto" w:fill="FFFFFF"/>
        </w:rPr>
        <w:t>（九）分包：不允许。</w:t>
      </w:r>
    </w:p>
    <w:p w:rsidR="00AD206B" w:rsidRDefault="00014217">
      <w:pPr>
        <w:pStyle w:val="aa"/>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二、需要落实的政府采购政策</w:t>
      </w:r>
    </w:p>
    <w:p w:rsidR="00AD206B" w:rsidRDefault="00014217">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本项目落实</w:t>
      </w:r>
      <w:r>
        <w:rPr>
          <w:rFonts w:asciiTheme="minorEastAsia" w:eastAsiaTheme="minorEastAsia" w:hAnsiTheme="minorEastAsia" w:cs="仿宋_GB2312" w:hint="eastAsia"/>
          <w:u w:val="single"/>
          <w:shd w:val="clear" w:color="auto" w:fill="FFFFFF"/>
        </w:rPr>
        <w:t>节能环保</w:t>
      </w: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hint="eastAsia"/>
          <w:u w:val="single"/>
          <w:shd w:val="clear" w:color="auto" w:fill="FFFFFF"/>
        </w:rPr>
        <w:t>中小微型企业</w:t>
      </w:r>
      <w:r>
        <w:rPr>
          <w:rFonts w:asciiTheme="minorEastAsia" w:eastAsiaTheme="minorEastAsia" w:hAnsiTheme="minorEastAsia" w:cs="仿宋_GB2312" w:hint="eastAsia"/>
          <w:shd w:val="clear" w:color="auto" w:fill="FFFFFF"/>
        </w:rPr>
        <w:t>、支持</w:t>
      </w:r>
      <w:r>
        <w:rPr>
          <w:rFonts w:asciiTheme="minorEastAsia" w:eastAsiaTheme="minorEastAsia" w:hAnsiTheme="minorEastAsia" w:cs="仿宋_GB2312" w:hint="eastAsia"/>
          <w:u w:val="single"/>
          <w:shd w:val="clear" w:color="auto" w:fill="FFFFFF"/>
        </w:rPr>
        <w:t>监狱企业</w:t>
      </w: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hint="eastAsia"/>
          <w:u w:val="single"/>
          <w:shd w:val="clear" w:color="auto" w:fill="FFFFFF"/>
        </w:rPr>
        <w:t>残疾人福利性单位</w:t>
      </w:r>
      <w:r>
        <w:rPr>
          <w:rFonts w:asciiTheme="minorEastAsia" w:eastAsiaTheme="minorEastAsia" w:hAnsiTheme="minorEastAsia" w:cs="仿宋_GB2312" w:hint="eastAsia"/>
          <w:shd w:val="clear" w:color="auto" w:fill="FFFFFF"/>
        </w:rPr>
        <w:t>扶持等相关政府采购政策。</w:t>
      </w:r>
    </w:p>
    <w:p w:rsidR="00AD206B" w:rsidRDefault="00014217">
      <w:pPr>
        <w:pStyle w:val="aa"/>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三、投标人资格要求</w:t>
      </w:r>
    </w:p>
    <w:p w:rsidR="00AD206B" w:rsidRDefault="00014217">
      <w:pPr>
        <w:pStyle w:val="aa"/>
        <w:widowControl/>
        <w:shd w:val="clear" w:color="auto" w:fill="FFFFFF"/>
        <w:spacing w:line="360" w:lineRule="auto"/>
        <w:ind w:firstLine="420"/>
        <w:contextualSpacing/>
        <w:jc w:val="left"/>
        <w:rPr>
          <w:rFonts w:asciiTheme="minorEastAsia" w:hAnsiTheme="minorEastAsia" w:cs="宋体"/>
          <w:kern w:val="0"/>
        </w:rPr>
      </w:pPr>
      <w:r>
        <w:rPr>
          <w:rFonts w:asciiTheme="minorEastAsia" w:hAnsiTheme="minorEastAsia" w:cs="宋体" w:hint="eastAsia"/>
          <w:kern w:val="0"/>
          <w:lang w:val="zh-CN"/>
        </w:rPr>
        <w:t>（一）具备《政府采购法》第二十二条第一款规定条件并提供相关材料。</w:t>
      </w:r>
    </w:p>
    <w:p w:rsidR="00AD206B" w:rsidRDefault="00014217">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hAnsiTheme="minorEastAsia" w:cs="宋体" w:hint="eastAsia"/>
          <w:kern w:val="0"/>
        </w:rPr>
        <w:t>（</w:t>
      </w:r>
      <w:r>
        <w:rPr>
          <w:rFonts w:asciiTheme="minorEastAsia" w:hAnsiTheme="minorEastAsia" w:cs="宋体" w:hint="eastAsia"/>
          <w:kern w:val="0"/>
          <w:lang w:val="zh-CN"/>
        </w:rPr>
        <w:t>二</w:t>
      </w:r>
      <w:r>
        <w:rPr>
          <w:rFonts w:asciiTheme="minorEastAsia" w:hAnsiTheme="minorEastAsia" w:cs="宋体" w:hint="eastAsia"/>
          <w:kern w:val="0"/>
        </w:rPr>
        <w:t>）</w:t>
      </w:r>
      <w:r>
        <w:rPr>
          <w:rFonts w:asciiTheme="minorEastAsia" w:eastAsiaTheme="minorEastAsia" w:hAnsiTheme="minorEastAsia" w:cs="仿宋_GB2312" w:hint="eastAsia"/>
          <w:shd w:val="clear" w:color="auto" w:fill="FFFFFF"/>
        </w:rPr>
        <w:t>未被列入“信用中国”网站</w:t>
      </w:r>
      <w:r>
        <w:rPr>
          <w:rFonts w:asciiTheme="minorEastAsia" w:eastAsiaTheme="minorEastAsia" w:hAnsiTheme="minorEastAsia" w:cs="仿宋_GB2312"/>
          <w:shd w:val="clear" w:color="auto" w:fill="FFFFFF"/>
        </w:rPr>
        <w:t>(www.creditchina.gov.cn)</w:t>
      </w:r>
      <w:r>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Pr>
          <w:rFonts w:asciiTheme="minorEastAsia" w:eastAsiaTheme="minorEastAsia" w:hAnsiTheme="minorEastAsia" w:cs="仿宋_GB2312"/>
          <w:shd w:val="clear" w:color="auto" w:fill="FFFFFF"/>
        </w:rPr>
        <w:t xml:space="preserve"> (www.ccgp.gov.cn)</w:t>
      </w:r>
      <w:r>
        <w:rPr>
          <w:rFonts w:asciiTheme="minorEastAsia" w:eastAsiaTheme="minorEastAsia" w:hAnsiTheme="minorEastAsia" w:cs="仿宋_GB2312" w:hint="eastAsia"/>
          <w:shd w:val="clear" w:color="auto" w:fill="FFFFFF"/>
        </w:rPr>
        <w:t>政府采购严重违法失信行为记录名单的投标人；“国家企业</w:t>
      </w:r>
      <w:r>
        <w:rPr>
          <w:rFonts w:asciiTheme="minorEastAsia" w:eastAsiaTheme="minorEastAsia" w:hAnsiTheme="minorEastAsia" w:cs="仿宋_GB2312" w:hint="eastAsia"/>
          <w:shd w:val="clear" w:color="auto" w:fill="FFFFFF"/>
        </w:rPr>
        <w:lastRenderedPageBreak/>
        <w:t>信用公示系统”网站（</w:t>
      </w:r>
      <w:r>
        <w:rPr>
          <w:rFonts w:asciiTheme="minorEastAsia" w:eastAsiaTheme="minorEastAsia" w:hAnsiTheme="minorEastAsia" w:cs="仿宋_GB2312"/>
          <w:shd w:val="clear" w:color="auto" w:fill="FFFFFF"/>
        </w:rPr>
        <w:t>www.gsxt.gov.cn</w:t>
      </w:r>
      <w:r>
        <w:rPr>
          <w:rFonts w:asciiTheme="minorEastAsia" w:eastAsiaTheme="minorEastAsia" w:hAnsiTheme="minorEastAsia" w:cs="仿宋_GB2312" w:hint="eastAsia"/>
          <w:shd w:val="clear" w:color="auto" w:fill="FFFFFF"/>
        </w:rPr>
        <w:t>）严重违法失信企业名单（黑名单）的投标人；</w:t>
      </w:r>
    </w:p>
    <w:p w:rsidR="00AD206B" w:rsidRDefault="00014217">
      <w:pPr>
        <w:widowControl/>
        <w:spacing w:line="600" w:lineRule="exact"/>
        <w:ind w:firstLine="566"/>
        <w:rPr>
          <w:rFonts w:asciiTheme="minorEastAsia" w:eastAsia="宋体" w:hAnsiTheme="minorEastAsia" w:cs="宋体"/>
          <w:color w:val="000000" w:themeColor="text1"/>
          <w:kern w:val="0"/>
          <w:sz w:val="24"/>
          <w:szCs w:val="24"/>
        </w:rPr>
      </w:pPr>
      <w:r>
        <w:rPr>
          <w:rFonts w:asciiTheme="minorEastAsia" w:eastAsia="宋体" w:hAnsiTheme="minorEastAsia" w:cs="宋体" w:hint="eastAsia"/>
          <w:color w:val="000000" w:themeColor="text1"/>
          <w:kern w:val="0"/>
          <w:sz w:val="24"/>
          <w:szCs w:val="24"/>
          <w:lang w:val="zh-CN"/>
        </w:rPr>
        <w:t>（三）</w:t>
      </w:r>
      <w:r>
        <w:rPr>
          <w:rFonts w:asciiTheme="minorEastAsia" w:eastAsia="宋体" w:hAnsiTheme="minorEastAsia" w:cs="宋体" w:hint="eastAsia"/>
          <w:color w:val="000000" w:themeColor="text1"/>
          <w:kern w:val="0"/>
          <w:sz w:val="24"/>
          <w:szCs w:val="24"/>
          <w:lang w:val="zh-CN"/>
        </w:rPr>
        <w:t>具有河南省建设厅颁发的工程勘察专业类乙级及以上资质</w:t>
      </w:r>
      <w:r>
        <w:rPr>
          <w:rFonts w:asciiTheme="minorEastAsia" w:eastAsia="宋体" w:hAnsiTheme="minorEastAsia" w:cs="宋体" w:hint="eastAsia"/>
          <w:color w:val="000000" w:themeColor="text1"/>
          <w:kern w:val="0"/>
          <w:sz w:val="24"/>
          <w:szCs w:val="24"/>
        </w:rPr>
        <w:t xml:space="preserve">; </w:t>
      </w:r>
    </w:p>
    <w:p w:rsidR="00AD206B" w:rsidRDefault="00014217">
      <w:pPr>
        <w:widowControl/>
        <w:spacing w:line="600" w:lineRule="exact"/>
        <w:ind w:firstLine="566"/>
        <w:rPr>
          <w:rFonts w:asciiTheme="minorEastAsia" w:eastAsia="宋体" w:hAnsiTheme="minorEastAsia" w:cs="宋体"/>
          <w:color w:val="000000" w:themeColor="text1"/>
          <w:kern w:val="0"/>
          <w:sz w:val="24"/>
          <w:szCs w:val="24"/>
        </w:rPr>
      </w:pPr>
      <w:r>
        <w:rPr>
          <w:rFonts w:asciiTheme="minorEastAsia" w:eastAsia="宋体" w:hAnsiTheme="minorEastAsia" w:cs="宋体" w:hint="eastAsia"/>
          <w:color w:val="000000" w:themeColor="text1"/>
          <w:kern w:val="0"/>
          <w:sz w:val="24"/>
          <w:szCs w:val="24"/>
          <w:lang w:val="zh-CN"/>
        </w:rPr>
        <w:t>（四）</w:t>
      </w:r>
      <w:r>
        <w:rPr>
          <w:rFonts w:asciiTheme="minorEastAsia" w:eastAsia="宋体" w:hAnsiTheme="minorEastAsia" w:cs="宋体" w:hint="eastAsia"/>
          <w:color w:val="000000" w:themeColor="text1"/>
          <w:kern w:val="0"/>
          <w:sz w:val="24"/>
          <w:szCs w:val="24"/>
          <w:lang w:val="zh-CN"/>
        </w:rPr>
        <w:t>具有</w:t>
      </w:r>
      <w:r>
        <w:rPr>
          <w:rFonts w:asciiTheme="minorEastAsia" w:eastAsia="宋体" w:hAnsiTheme="minorEastAsia" w:cs="宋体" w:hint="eastAsia"/>
          <w:color w:val="000000" w:themeColor="text1"/>
          <w:kern w:val="0"/>
          <w:sz w:val="24"/>
          <w:szCs w:val="24"/>
          <w:lang w:val="zh-CN"/>
        </w:rPr>
        <w:t>河南省建设厅颁发的工程设计电力行业专业乙级及以上资质</w:t>
      </w:r>
      <w:r>
        <w:rPr>
          <w:rFonts w:asciiTheme="minorEastAsia" w:eastAsia="宋体" w:hAnsiTheme="minorEastAsia" w:cs="宋体" w:hint="eastAsia"/>
          <w:color w:val="000000" w:themeColor="text1"/>
          <w:kern w:val="0"/>
          <w:sz w:val="24"/>
          <w:szCs w:val="24"/>
        </w:rPr>
        <w:t xml:space="preserve">; </w:t>
      </w:r>
    </w:p>
    <w:p w:rsidR="00AD206B" w:rsidRDefault="00014217">
      <w:pPr>
        <w:widowControl/>
        <w:spacing w:line="600" w:lineRule="exact"/>
        <w:ind w:firstLine="566"/>
        <w:rPr>
          <w:rFonts w:asciiTheme="minorEastAsia" w:eastAsia="宋体" w:hAnsiTheme="minorEastAsia" w:cs="宋体"/>
          <w:color w:val="000000" w:themeColor="text1"/>
          <w:kern w:val="0"/>
          <w:sz w:val="24"/>
          <w:szCs w:val="24"/>
          <w:lang w:val="zh-CN"/>
        </w:rPr>
      </w:pPr>
      <w:r>
        <w:rPr>
          <w:rFonts w:asciiTheme="minorEastAsia" w:eastAsia="宋体" w:hAnsiTheme="minorEastAsia" w:cs="宋体" w:hint="eastAsia"/>
          <w:color w:val="000000" w:themeColor="text1"/>
          <w:kern w:val="0"/>
          <w:sz w:val="24"/>
          <w:szCs w:val="24"/>
          <w:lang w:val="zh-CN"/>
        </w:rPr>
        <w:t>（五）本次招标不接受联合体投标。</w:t>
      </w:r>
    </w:p>
    <w:p w:rsidR="00AD206B" w:rsidRDefault="00014217">
      <w:pPr>
        <w:widowControl/>
        <w:spacing w:line="600" w:lineRule="exact"/>
        <w:ind w:firstLine="566"/>
        <w:rPr>
          <w:rFonts w:asciiTheme="minorEastAsia" w:eastAsia="宋体" w:hAnsiTheme="minorEastAsia" w:cs="宋体"/>
          <w:b/>
          <w:color w:val="000000" w:themeColor="text1"/>
          <w:kern w:val="0"/>
          <w:sz w:val="24"/>
          <w:szCs w:val="24"/>
          <w:lang w:val="zh-CN"/>
        </w:rPr>
      </w:pPr>
      <w:r>
        <w:rPr>
          <w:rFonts w:asciiTheme="minorEastAsia" w:eastAsia="宋体" w:hAnsiTheme="minorEastAsia" w:cs="宋体" w:hint="eastAsia"/>
          <w:b/>
          <w:color w:val="000000" w:themeColor="text1"/>
          <w:kern w:val="0"/>
          <w:sz w:val="24"/>
          <w:szCs w:val="24"/>
          <w:lang w:val="zh-CN"/>
        </w:rPr>
        <w:t>四、招标文件的获取</w:t>
      </w:r>
    </w:p>
    <w:p w:rsidR="00AD206B" w:rsidRDefault="00014217">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（一）网上下载招标文件</w:t>
      </w:r>
    </w:p>
    <w:p w:rsidR="00AD206B" w:rsidRDefault="00014217">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1</w:t>
      </w:r>
      <w:r>
        <w:rPr>
          <w:rFonts w:asciiTheme="minorEastAsia" w:eastAsiaTheme="minorEastAsia" w:hAnsiTheme="minorEastAsia" w:cs="仿宋_GB2312" w:hint="eastAsia"/>
          <w:shd w:val="clear" w:color="auto" w:fill="FFFFFF"/>
        </w:rPr>
        <w:t>、持</w:t>
      </w:r>
      <w:r>
        <w:rPr>
          <w:rFonts w:asciiTheme="minorEastAsia" w:eastAsiaTheme="minorEastAsia" w:hAnsiTheme="minorEastAsia" w:cs="仿宋_GB2312" w:hint="eastAsia"/>
          <w:shd w:val="clear" w:color="auto" w:fill="FFFFFF"/>
        </w:rPr>
        <w:t>CA</w:t>
      </w:r>
      <w:r>
        <w:rPr>
          <w:rFonts w:asciiTheme="minorEastAsia" w:eastAsiaTheme="minorEastAsia" w:hAnsiTheme="minorEastAsia" w:cs="仿宋_GB2312" w:hint="eastAsia"/>
          <w:shd w:val="clear" w:color="auto" w:fill="FFFFFF"/>
        </w:rPr>
        <w:t>数字认证证书，登录《全国公共资源交易平台（河南省·许昌市）》“系统用户注册”入口</w:t>
      </w:r>
      <w:r>
        <w:rPr>
          <w:rFonts w:asciiTheme="minorEastAsia" w:eastAsiaTheme="minorEastAsia" w:hAnsiTheme="minorEastAsia" w:cs="仿宋_GB2312" w:hint="eastAsia"/>
          <w:shd w:val="clear" w:color="auto" w:fill="FFFFFF"/>
        </w:rPr>
        <w:t>http://221.14.6.70:8088/ggzy/eps/public/RegistAllJcxx.html</w:t>
      </w:r>
      <w:r>
        <w:rPr>
          <w:rFonts w:asciiTheme="minorEastAsia" w:eastAsiaTheme="minorEastAsia" w:hAnsiTheme="minorEastAsia" w:cs="仿宋_GB2312" w:hint="eastAsia"/>
          <w:shd w:val="clear" w:color="auto" w:fill="FFFFFF"/>
        </w:rPr>
        <w:t>）进行免费注册登记（详见“常见问题解答</w:t>
      </w: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hint="eastAsia"/>
          <w:shd w:val="clear" w:color="auto" w:fill="FFFFFF"/>
        </w:rPr>
        <w:t>诚信库网上注册相关资料下载”）；</w:t>
      </w:r>
    </w:p>
    <w:p w:rsidR="00AD206B" w:rsidRDefault="00014217">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2</w:t>
      </w:r>
      <w:r>
        <w:rPr>
          <w:rFonts w:asciiTheme="minorEastAsia" w:eastAsiaTheme="minorEastAsia" w:hAnsiTheme="minorEastAsia" w:cs="仿宋_GB2312" w:hint="eastAsia"/>
          <w:shd w:val="clear" w:color="auto" w:fill="FFFFFF"/>
        </w:rPr>
        <w:t>、在投标截止时间前均可登录【全国公共资源交易平台（河南省·许昌市）】“投标人</w:t>
      </w: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hint="eastAsia"/>
          <w:shd w:val="clear" w:color="auto" w:fill="FFFFFF"/>
        </w:rPr>
        <w:t>供应商登录”入口（</w:t>
      </w:r>
      <w:r>
        <w:rPr>
          <w:rFonts w:asciiTheme="minorEastAsia" w:eastAsiaTheme="minorEastAsia" w:hAnsiTheme="minorEastAsia" w:cs="仿宋_GB2312" w:hint="eastAsia"/>
          <w:shd w:val="clear" w:color="auto" w:fill="FFFFFF"/>
        </w:rPr>
        <w:t>http://221.14.6.70:8088/ggzy/</w:t>
      </w:r>
      <w:r>
        <w:rPr>
          <w:rFonts w:asciiTheme="minorEastAsia" w:eastAsiaTheme="minorEastAsia" w:hAnsiTheme="minorEastAsia" w:cs="仿宋_GB2312" w:hint="eastAsia"/>
          <w:shd w:val="clear" w:color="auto" w:fill="FFFFFF"/>
        </w:rPr>
        <w:t>）自行下载招标文件（详见“常见问题解答</w:t>
      </w: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hint="eastAsia"/>
          <w:shd w:val="clear" w:color="auto" w:fill="FFFFFF"/>
        </w:rPr>
        <w:t>交易系统操作手册”）。</w:t>
      </w:r>
    </w:p>
    <w:p w:rsidR="00AD206B" w:rsidRDefault="00014217">
      <w:pPr>
        <w:pStyle w:val="aa"/>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五、投标截止时间、开标时间及地点</w:t>
      </w:r>
    </w:p>
    <w:p w:rsidR="00AD206B" w:rsidRDefault="00014217">
      <w:pPr>
        <w:pStyle w:val="aa"/>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（一）投标截止及开标时间：</w:t>
      </w:r>
      <w:r>
        <w:rPr>
          <w:rFonts w:asciiTheme="minorEastAsia" w:eastAsiaTheme="minorEastAsia" w:hAnsiTheme="minorEastAsia" w:cs="仿宋_GB2312" w:hint="eastAsia"/>
          <w:color w:val="000000" w:themeColor="text1"/>
        </w:rPr>
        <w:t>2019</w:t>
      </w:r>
      <w:r>
        <w:rPr>
          <w:rFonts w:asciiTheme="minorEastAsia" w:eastAsiaTheme="minorEastAsia" w:hAnsiTheme="minorEastAsia" w:cs="仿宋_GB2312" w:hint="eastAsia"/>
          <w:color w:val="000000" w:themeColor="text1"/>
        </w:rPr>
        <w:t>年</w:t>
      </w:r>
      <w:r>
        <w:rPr>
          <w:rFonts w:asciiTheme="minorEastAsia" w:eastAsiaTheme="minorEastAsia" w:hAnsiTheme="minorEastAsia" w:cs="仿宋_GB2312" w:hint="eastAsia"/>
          <w:color w:val="000000" w:themeColor="text1"/>
        </w:rPr>
        <w:t xml:space="preserve">3  </w:t>
      </w:r>
      <w:r>
        <w:rPr>
          <w:rFonts w:asciiTheme="minorEastAsia" w:eastAsiaTheme="minorEastAsia" w:hAnsiTheme="minorEastAsia" w:cs="仿宋_GB2312" w:hint="eastAsia"/>
          <w:color w:val="000000" w:themeColor="text1"/>
        </w:rPr>
        <w:t>月</w:t>
      </w:r>
      <w:r>
        <w:rPr>
          <w:rFonts w:asciiTheme="minorEastAsia" w:eastAsiaTheme="minorEastAsia" w:hAnsiTheme="minorEastAsia" w:cs="仿宋_GB2312" w:hint="eastAsia"/>
          <w:color w:val="000000" w:themeColor="text1"/>
        </w:rPr>
        <w:t xml:space="preserve"> 28 </w:t>
      </w:r>
      <w:r>
        <w:rPr>
          <w:rFonts w:asciiTheme="minorEastAsia" w:eastAsiaTheme="minorEastAsia" w:hAnsiTheme="minorEastAsia" w:cs="仿宋_GB2312" w:hint="eastAsia"/>
          <w:color w:val="000000" w:themeColor="text1"/>
        </w:rPr>
        <w:t>日</w:t>
      </w:r>
      <w:r>
        <w:rPr>
          <w:rFonts w:asciiTheme="minorEastAsia" w:eastAsiaTheme="minorEastAsia" w:hAnsiTheme="minorEastAsia" w:cs="仿宋_GB2312" w:hint="eastAsia"/>
          <w:color w:val="000000" w:themeColor="text1"/>
        </w:rPr>
        <w:t xml:space="preserve">9  </w:t>
      </w:r>
      <w:r>
        <w:rPr>
          <w:rFonts w:asciiTheme="minorEastAsia" w:eastAsiaTheme="minorEastAsia" w:hAnsiTheme="minorEastAsia" w:cs="仿宋_GB2312" w:hint="eastAsia"/>
          <w:color w:val="000000" w:themeColor="text1"/>
        </w:rPr>
        <w:t>时</w:t>
      </w:r>
      <w:r>
        <w:rPr>
          <w:rFonts w:asciiTheme="minorEastAsia" w:eastAsiaTheme="minorEastAsia" w:hAnsiTheme="minorEastAsia" w:cs="仿宋_GB2312" w:hint="eastAsia"/>
          <w:color w:val="000000" w:themeColor="text1"/>
        </w:rPr>
        <w:t xml:space="preserve">30 </w:t>
      </w:r>
      <w:r>
        <w:rPr>
          <w:rFonts w:asciiTheme="minorEastAsia" w:eastAsiaTheme="minorEastAsia" w:hAnsiTheme="minorEastAsia" w:cs="仿宋_GB2312" w:hint="eastAsia"/>
          <w:color w:val="000000" w:themeColor="text1"/>
        </w:rPr>
        <w:t>分</w:t>
      </w:r>
      <w:r>
        <w:rPr>
          <w:rFonts w:asciiTheme="minorEastAsia" w:eastAsiaTheme="minorEastAsia" w:hAnsiTheme="minorEastAsia" w:cs="仿宋_GB2312" w:hint="eastAsia"/>
        </w:rPr>
        <w:t>（北京时间），逾期提交或不符合规定的投标文件不予接受。</w:t>
      </w:r>
    </w:p>
    <w:p w:rsidR="00AD206B" w:rsidRDefault="00014217">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themeColor="text1"/>
        </w:rPr>
      </w:pPr>
      <w:r>
        <w:rPr>
          <w:rFonts w:asciiTheme="minorEastAsia" w:eastAsiaTheme="minorEastAsia" w:hAnsiTheme="minorEastAsia" w:cs="仿宋_GB2312" w:hint="eastAsia"/>
        </w:rPr>
        <w:t>（二）开标地点：</w:t>
      </w:r>
      <w:r>
        <w:rPr>
          <w:rFonts w:asciiTheme="minorEastAsia" w:eastAsiaTheme="minorEastAsia" w:hAnsiTheme="minorEastAsia" w:cs="仿宋_GB2312" w:hint="eastAsia"/>
          <w:color w:val="000000" w:themeColor="text1"/>
        </w:rPr>
        <w:t>许昌市公共资源交易中心（</w:t>
      </w:r>
      <w:r>
        <w:rPr>
          <w:rFonts w:asciiTheme="minorEastAsia" w:eastAsiaTheme="minorEastAsia" w:hAnsiTheme="minorEastAsia" w:cs="Arial"/>
          <w:color w:val="000000" w:themeColor="text1"/>
        </w:rPr>
        <w:t>龙兴路与竹林路交汇处</w:t>
      </w:r>
      <w:r>
        <w:rPr>
          <w:rFonts w:asciiTheme="minorEastAsia" w:eastAsiaTheme="minorEastAsia" w:hAnsiTheme="minorEastAsia" w:cs="仿宋_GB2312" w:hint="eastAsia"/>
          <w:color w:val="000000" w:themeColor="text1"/>
        </w:rPr>
        <w:t>公共资源大厦）三楼开标</w:t>
      </w:r>
      <w:r>
        <w:rPr>
          <w:rFonts w:asciiTheme="minorEastAsia" w:eastAsiaTheme="minorEastAsia" w:hAnsiTheme="minorEastAsia" w:cs="仿宋_GB2312" w:hint="eastAsia"/>
          <w:color w:val="000000" w:themeColor="text1"/>
        </w:rPr>
        <w:t>三</w:t>
      </w:r>
      <w:r>
        <w:rPr>
          <w:rFonts w:asciiTheme="minorEastAsia" w:eastAsiaTheme="minorEastAsia" w:hAnsiTheme="minorEastAsia" w:cs="仿宋_GB2312" w:hint="eastAsia"/>
          <w:color w:val="000000" w:themeColor="text1"/>
        </w:rPr>
        <w:t>室。</w:t>
      </w:r>
    </w:p>
    <w:p w:rsidR="00AD206B" w:rsidRDefault="00014217">
      <w:pPr>
        <w:pStyle w:val="aa"/>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（三）</w:t>
      </w:r>
      <w:r>
        <w:rPr>
          <w:rFonts w:asciiTheme="minorEastAsia" w:eastAsiaTheme="minorEastAsia" w:hAnsiTheme="minorEastAsia" w:cs="仿宋_GB2312" w:hint="eastAsia"/>
        </w:rPr>
        <w:t xml:space="preserve"> </w:t>
      </w:r>
      <w:r>
        <w:rPr>
          <w:rFonts w:asciiTheme="minorEastAsia" w:eastAsiaTheme="minorEastAsia" w:hAnsiTheme="minorEastAsia" w:cs="仿宋_GB2312" w:hint="eastAsia"/>
        </w:rPr>
        <w:t>本项目为全流程电子化交易项目，投标人须提交电子投标文件和纸质投标文件。</w:t>
      </w:r>
    </w:p>
    <w:p w:rsidR="00AD206B" w:rsidRDefault="00014217">
      <w:pPr>
        <w:pStyle w:val="aa"/>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1</w:t>
      </w:r>
      <w:r>
        <w:rPr>
          <w:rFonts w:asciiTheme="minorEastAsia" w:eastAsiaTheme="minorEastAsia" w:hAnsiTheme="minorEastAsia" w:cs="仿宋_GB2312" w:hint="eastAsia"/>
        </w:rPr>
        <w:t>、加密电子投标文件</w:t>
      </w:r>
      <w:r>
        <w:rPr>
          <w:rFonts w:asciiTheme="minorEastAsia" w:hAnsiTheme="minorEastAsia" w:cs="宋体" w:hint="eastAsia"/>
        </w:rPr>
        <w:t>（</w:t>
      </w:r>
      <w:r>
        <w:rPr>
          <w:rFonts w:asciiTheme="minorEastAsia" w:eastAsiaTheme="minorEastAsia" w:hAnsiTheme="minorEastAsia"/>
        </w:rPr>
        <w:t>.file</w:t>
      </w:r>
      <w:r>
        <w:rPr>
          <w:rFonts w:asciiTheme="minorEastAsia" w:hAnsiTheme="minorEastAsia" w:cs="宋体" w:hint="eastAsia"/>
        </w:rPr>
        <w:t>格式）须</w:t>
      </w:r>
      <w:r>
        <w:rPr>
          <w:rFonts w:asciiTheme="minorEastAsia" w:eastAsiaTheme="minorEastAsia" w:hAnsiTheme="minorEastAsia" w:cs="仿宋_GB2312" w:hint="eastAsia"/>
        </w:rPr>
        <w:t>在投标截止时间（开标时间）前通过《全国公共资源交易平台</w:t>
      </w:r>
      <w:r>
        <w:rPr>
          <w:rFonts w:asciiTheme="minorEastAsia" w:eastAsiaTheme="minorEastAsia" w:hAnsiTheme="minorEastAsia" w:cs="仿宋_GB2312" w:hint="eastAsia"/>
        </w:rPr>
        <w:t>(</w:t>
      </w:r>
      <w:r>
        <w:rPr>
          <w:rFonts w:asciiTheme="minorEastAsia" w:eastAsiaTheme="minorEastAsia" w:hAnsiTheme="minorEastAsia" w:cs="仿宋_GB2312" w:hint="eastAsia"/>
        </w:rPr>
        <w:t>河南省▪许昌市</w:t>
      </w:r>
      <w:r>
        <w:rPr>
          <w:rFonts w:asciiTheme="minorEastAsia" w:eastAsiaTheme="minorEastAsia" w:hAnsiTheme="minorEastAsia" w:cs="仿宋_GB2312" w:hint="eastAsia"/>
        </w:rPr>
        <w:t>)</w:t>
      </w:r>
      <w:r>
        <w:rPr>
          <w:rFonts w:asciiTheme="minorEastAsia" w:eastAsiaTheme="minorEastAsia" w:hAnsiTheme="minorEastAsia" w:cs="仿宋_GB2312" w:hint="eastAsia"/>
        </w:rPr>
        <w:t>》公共资源交易系统成功上传。</w:t>
      </w:r>
    </w:p>
    <w:p w:rsidR="00AD206B" w:rsidRDefault="00014217">
      <w:pPr>
        <w:pStyle w:val="aa"/>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Pr>
          <w:rFonts w:asciiTheme="minorEastAsia" w:eastAsiaTheme="minorEastAsia" w:hAnsiTheme="minorEastAsia" w:cs="仿宋_GB2312" w:hint="eastAsia"/>
        </w:rPr>
        <w:t>2</w:t>
      </w:r>
      <w:r>
        <w:rPr>
          <w:rFonts w:asciiTheme="minorEastAsia" w:eastAsiaTheme="minorEastAsia" w:hAnsiTheme="minorEastAsia" w:cs="仿宋_GB2312" w:hint="eastAsia"/>
        </w:rPr>
        <w:t>、纸质投标文件（正本</w:t>
      </w:r>
      <w:r>
        <w:rPr>
          <w:rFonts w:asciiTheme="minorEastAsia" w:eastAsiaTheme="minorEastAsia" w:hAnsiTheme="minorEastAsia" w:cs="仿宋_GB2312" w:hint="eastAsia"/>
        </w:rPr>
        <w:t>1</w:t>
      </w:r>
      <w:r>
        <w:rPr>
          <w:rFonts w:asciiTheme="minorEastAsia" w:eastAsiaTheme="minorEastAsia" w:hAnsiTheme="minorEastAsia" w:cs="仿宋_GB2312" w:hint="eastAsia"/>
        </w:rPr>
        <w:t>份、副本</w:t>
      </w:r>
      <w:r>
        <w:rPr>
          <w:rFonts w:asciiTheme="minorEastAsia" w:eastAsiaTheme="minorEastAsia" w:hAnsiTheme="minorEastAsia" w:cs="仿宋_GB2312" w:hint="eastAsia"/>
        </w:rPr>
        <w:t>1</w:t>
      </w:r>
      <w:r>
        <w:rPr>
          <w:rFonts w:asciiTheme="minorEastAsia" w:eastAsiaTheme="minorEastAsia" w:hAnsiTheme="minorEastAsia" w:cs="仿宋_GB2312" w:hint="eastAsia"/>
        </w:rPr>
        <w:t>份）和备份文件</w:t>
      </w:r>
      <w:r>
        <w:rPr>
          <w:rFonts w:asciiTheme="minorEastAsia" w:eastAsiaTheme="minorEastAsia" w:hAnsiTheme="minorEastAsia" w:cs="仿宋_GB2312" w:hint="eastAsia"/>
        </w:rPr>
        <w:t>1</w:t>
      </w:r>
      <w:r>
        <w:rPr>
          <w:rFonts w:asciiTheme="minorEastAsia" w:eastAsiaTheme="minorEastAsia" w:hAnsiTheme="minorEastAsia" w:cs="仿宋_GB2312" w:hint="eastAsia"/>
        </w:rPr>
        <w:t>份</w:t>
      </w:r>
      <w:r>
        <w:rPr>
          <w:rFonts w:hAnsi="宋体" w:hint="eastAsia"/>
        </w:rPr>
        <w:t>（使用电子介质存储）</w:t>
      </w:r>
      <w:r>
        <w:rPr>
          <w:rFonts w:asciiTheme="minorEastAsia" w:eastAsiaTheme="minorEastAsia" w:hAnsiTheme="minorEastAsia" w:cs="仿宋_GB2312" w:hint="eastAsia"/>
        </w:rPr>
        <w:t>在投标截止时间（开标时间）前递交至本项目开标地点。</w:t>
      </w:r>
    </w:p>
    <w:p w:rsidR="00AD206B" w:rsidRDefault="00014217">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Pr>
          <w:rFonts w:asciiTheme="minorEastAsia" w:eastAsiaTheme="minorEastAsia" w:hAnsiTheme="minorEastAsia" w:cs="黑体" w:hint="eastAsia"/>
          <w:bCs/>
          <w:color w:val="auto"/>
          <w:shd w:val="clear" w:color="auto" w:fill="FFFFFF"/>
        </w:rPr>
        <w:t>六、本次招标公告同时在《中国政府采购网》、《河南省政府采购网》、《许昌</w:t>
      </w:r>
      <w:r>
        <w:rPr>
          <w:rFonts w:asciiTheme="minorEastAsia" w:eastAsiaTheme="minorEastAsia" w:hAnsiTheme="minorEastAsia" w:cs="黑体" w:hint="eastAsia"/>
          <w:bCs/>
          <w:color w:val="auto"/>
          <w:shd w:val="clear" w:color="auto" w:fill="FFFFFF"/>
        </w:rPr>
        <w:lastRenderedPageBreak/>
        <w:t>市政府采购网》、《</w:t>
      </w:r>
      <w:hyperlink r:id="rId10" w:tgtFrame="_blank" w:history="1">
        <w:r>
          <w:rPr>
            <w:rFonts w:asciiTheme="minorEastAsia" w:eastAsiaTheme="minorEastAsia" w:hAnsiTheme="minorEastAsia" w:cs="黑体"/>
            <w:bCs/>
            <w:color w:val="auto"/>
            <w:shd w:val="clear" w:color="auto" w:fill="FFFFFF"/>
          </w:rPr>
          <w:t>中国</w:t>
        </w:r>
        <w:r>
          <w:rPr>
            <w:rFonts w:asciiTheme="minorEastAsia" w:eastAsiaTheme="minorEastAsia" w:hAnsiTheme="minorEastAsia" w:cs="黑体"/>
            <w:bCs/>
            <w:color w:val="auto"/>
            <w:shd w:val="clear" w:color="auto" w:fill="FFFFFF"/>
          </w:rPr>
          <w:t>·</w:t>
        </w:r>
        <w:r>
          <w:rPr>
            <w:rFonts w:asciiTheme="minorEastAsia" w:eastAsiaTheme="minorEastAsia" w:hAnsiTheme="minorEastAsia" w:cs="黑体"/>
            <w:bCs/>
            <w:color w:val="auto"/>
            <w:shd w:val="clear" w:color="auto" w:fill="FFFFFF"/>
          </w:rPr>
          <w:t>许昌许昌市政府网</w:t>
        </w:r>
      </w:hyperlink>
      <w:r>
        <w:rPr>
          <w:rFonts w:asciiTheme="minorEastAsia" w:eastAsiaTheme="minorEastAsia" w:hAnsiTheme="minorEastAsia" w:cs="黑体" w:hint="eastAsia"/>
          <w:bCs/>
          <w:color w:val="auto"/>
          <w:shd w:val="clear" w:color="auto" w:fill="FFFFFF"/>
        </w:rPr>
        <w:t>》、《全国公共资源交易平台（河南省·许昌市）》发布。</w:t>
      </w:r>
    </w:p>
    <w:p w:rsidR="00AD206B" w:rsidRDefault="00014217">
      <w:pPr>
        <w:pStyle w:val="aa"/>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七、公告期限</w:t>
      </w:r>
    </w:p>
    <w:p w:rsidR="00AD206B" w:rsidRDefault="00014217">
      <w:pPr>
        <w:pStyle w:val="aa"/>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自本公告发布之日起</w:t>
      </w:r>
      <w:r>
        <w:rPr>
          <w:rFonts w:asciiTheme="minorEastAsia" w:eastAsiaTheme="minorEastAsia" w:hAnsiTheme="minorEastAsia" w:cs="仿宋_GB2312"/>
        </w:rPr>
        <w:t>5</w:t>
      </w:r>
      <w:r>
        <w:rPr>
          <w:rFonts w:asciiTheme="minorEastAsia" w:eastAsiaTheme="minorEastAsia" w:hAnsiTheme="minorEastAsia" w:cs="仿宋_GB2312" w:hint="eastAsia"/>
        </w:rPr>
        <w:t>个工作日。</w:t>
      </w:r>
    </w:p>
    <w:p w:rsidR="00AD206B" w:rsidRDefault="00014217">
      <w:pPr>
        <w:pStyle w:val="aa"/>
        <w:widowControl/>
        <w:shd w:val="clear" w:color="auto" w:fill="FFFFFF"/>
        <w:spacing w:line="360" w:lineRule="auto"/>
        <w:ind w:firstLine="420"/>
        <w:contextualSpacing/>
        <w:jc w:val="left"/>
        <w:rPr>
          <w:rFonts w:asciiTheme="minorEastAsia" w:eastAsiaTheme="minorEastAsia" w:hAnsiTheme="minorEastAsia" w:cs="黑体"/>
          <w:b/>
          <w:bCs/>
        </w:rPr>
      </w:pPr>
      <w:r>
        <w:rPr>
          <w:rFonts w:asciiTheme="minorEastAsia" w:eastAsiaTheme="minorEastAsia" w:hAnsiTheme="minorEastAsia" w:cs="黑体" w:hint="eastAsia"/>
          <w:b/>
          <w:bCs/>
        </w:rPr>
        <w:t>八、联系方式</w:t>
      </w:r>
    </w:p>
    <w:p w:rsidR="00AD206B" w:rsidRDefault="00014217">
      <w:pPr>
        <w:pStyle w:val="aa"/>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采购人：</w:t>
      </w:r>
      <w:r>
        <w:rPr>
          <w:rFonts w:asciiTheme="minorEastAsia" w:eastAsiaTheme="minorEastAsia" w:hAnsiTheme="minorEastAsia" w:cs="仿宋_GB2312" w:hint="eastAsia"/>
        </w:rPr>
        <w:t>许昌市东兴开发建设投资有限公司</w:t>
      </w:r>
    </w:p>
    <w:p w:rsidR="00AD206B" w:rsidRDefault="00014217">
      <w:pPr>
        <w:pStyle w:val="aa"/>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地</w:t>
      </w:r>
      <w:r>
        <w:rPr>
          <w:rFonts w:asciiTheme="minorEastAsia" w:eastAsiaTheme="minorEastAsia" w:hAnsiTheme="minorEastAsia" w:cs="仿宋_GB2312" w:hint="eastAsia"/>
        </w:rPr>
        <w:t xml:space="preserve"> </w:t>
      </w:r>
      <w:r>
        <w:rPr>
          <w:rFonts w:asciiTheme="minorEastAsia" w:eastAsiaTheme="minorEastAsia" w:hAnsiTheme="minorEastAsia" w:cs="仿宋_GB2312" w:hint="eastAsia"/>
        </w:rPr>
        <w:t>址：</w:t>
      </w:r>
      <w:r>
        <w:rPr>
          <w:rFonts w:asciiTheme="minorEastAsia" w:eastAsiaTheme="minorEastAsia" w:hAnsiTheme="minorEastAsia" w:cs="仿宋_GB2312" w:hint="eastAsia"/>
        </w:rPr>
        <w:t>东城区</w:t>
      </w:r>
      <w:r>
        <w:rPr>
          <w:rFonts w:asciiTheme="minorEastAsia" w:eastAsiaTheme="minorEastAsia" w:hAnsiTheme="minorEastAsia" w:cs="仿宋_GB2312" w:hint="eastAsia"/>
        </w:rPr>
        <w:t>管委会附属楼</w:t>
      </w:r>
    </w:p>
    <w:p w:rsidR="00AD206B" w:rsidRDefault="00014217">
      <w:pPr>
        <w:pStyle w:val="aa"/>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联系人：</w:t>
      </w:r>
      <w:r>
        <w:rPr>
          <w:rFonts w:asciiTheme="minorEastAsia" w:eastAsiaTheme="minorEastAsia" w:hAnsiTheme="minorEastAsia" w:cs="仿宋_GB2312" w:hint="eastAsia"/>
        </w:rPr>
        <w:t>苏先生</w:t>
      </w:r>
      <w:r>
        <w:rPr>
          <w:rFonts w:asciiTheme="minorEastAsia" w:eastAsiaTheme="minorEastAsia" w:hAnsiTheme="minorEastAsia" w:cs="仿宋_GB2312" w:hint="eastAsia"/>
        </w:rPr>
        <w:t xml:space="preserve">     </w:t>
      </w:r>
      <w:r>
        <w:rPr>
          <w:rFonts w:asciiTheme="minorEastAsia" w:eastAsiaTheme="minorEastAsia" w:hAnsiTheme="minorEastAsia" w:cs="仿宋_GB2312" w:hint="eastAsia"/>
        </w:rPr>
        <w:t>联系电话：</w:t>
      </w:r>
      <w:r>
        <w:rPr>
          <w:rFonts w:asciiTheme="minorEastAsia" w:eastAsiaTheme="minorEastAsia" w:hAnsiTheme="minorEastAsia" w:cs="仿宋_GB2312" w:hint="eastAsia"/>
        </w:rPr>
        <w:t>18864607772</w:t>
      </w:r>
    </w:p>
    <w:p w:rsidR="00AD206B" w:rsidRDefault="00014217">
      <w:pPr>
        <w:pStyle w:val="aa"/>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代理机构：河南兴建建设管理有限公司</w:t>
      </w:r>
    </w:p>
    <w:p w:rsidR="00AD206B" w:rsidRDefault="00014217">
      <w:pPr>
        <w:pStyle w:val="aa"/>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地</w:t>
      </w:r>
      <w:r>
        <w:rPr>
          <w:rFonts w:asciiTheme="minorEastAsia" w:eastAsiaTheme="minorEastAsia" w:hAnsiTheme="minorEastAsia" w:cs="仿宋_GB2312" w:hint="eastAsia"/>
        </w:rPr>
        <w:t xml:space="preserve"> </w:t>
      </w:r>
      <w:r>
        <w:rPr>
          <w:rFonts w:asciiTheme="minorEastAsia" w:eastAsiaTheme="minorEastAsia" w:hAnsiTheme="minorEastAsia" w:cs="仿宋_GB2312" w:hint="eastAsia"/>
        </w:rPr>
        <w:t>址：许昌市</w:t>
      </w:r>
      <w:r>
        <w:rPr>
          <w:rFonts w:asciiTheme="minorEastAsia" w:eastAsiaTheme="minorEastAsia" w:hAnsiTheme="minorEastAsia" w:cs="仿宋_GB2312" w:hint="eastAsia"/>
        </w:rPr>
        <w:t>许都路永丰国际</w:t>
      </w:r>
    </w:p>
    <w:p w:rsidR="00AD206B" w:rsidRDefault="00014217">
      <w:pPr>
        <w:pStyle w:val="aa"/>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联系人：</w:t>
      </w:r>
      <w:r>
        <w:rPr>
          <w:rFonts w:asciiTheme="minorEastAsia" w:eastAsiaTheme="minorEastAsia" w:hAnsiTheme="minorEastAsia" w:cs="仿宋_GB2312" w:hint="eastAsia"/>
          <w:color w:val="000000"/>
        </w:rPr>
        <w:t>梁</w:t>
      </w:r>
      <w:r>
        <w:rPr>
          <w:rFonts w:asciiTheme="minorEastAsia" w:eastAsiaTheme="minorEastAsia" w:hAnsiTheme="minorEastAsia" w:cs="仿宋_GB2312" w:hint="eastAsia"/>
          <w:color w:val="000000"/>
        </w:rPr>
        <w:t>先生</w:t>
      </w:r>
      <w:r>
        <w:rPr>
          <w:rFonts w:asciiTheme="minorEastAsia" w:eastAsiaTheme="minorEastAsia" w:hAnsiTheme="minorEastAsia" w:cs="仿宋_GB2312" w:hint="eastAsia"/>
        </w:rPr>
        <w:t xml:space="preserve">              </w:t>
      </w:r>
      <w:r>
        <w:rPr>
          <w:rFonts w:asciiTheme="minorEastAsia" w:eastAsiaTheme="minorEastAsia" w:hAnsiTheme="minorEastAsia" w:cs="仿宋_GB2312" w:hint="eastAsia"/>
        </w:rPr>
        <w:t>联系电话：</w:t>
      </w:r>
      <w:r>
        <w:rPr>
          <w:rFonts w:asciiTheme="minorEastAsia" w:eastAsiaTheme="minorEastAsia" w:hAnsiTheme="minorEastAsia" w:cs="仿宋_GB2312" w:hint="eastAsia"/>
        </w:rPr>
        <w:t>15936380473</w:t>
      </w:r>
    </w:p>
    <w:p w:rsidR="00AD206B" w:rsidRDefault="00AD206B">
      <w:pPr>
        <w:rPr>
          <w:rFonts w:asciiTheme="minorEastAsia" w:hAnsiTheme="minorEastAsia" w:cs="仿宋_GB2312"/>
          <w:sz w:val="24"/>
          <w:szCs w:val="24"/>
        </w:rPr>
      </w:pPr>
    </w:p>
    <w:p w:rsidR="00AD206B" w:rsidRDefault="00AD206B">
      <w:pPr>
        <w:rPr>
          <w:rFonts w:asciiTheme="minorEastAsia" w:hAnsiTheme="minorEastAsia" w:cs="仿宋_GB2312"/>
          <w:sz w:val="24"/>
          <w:szCs w:val="24"/>
        </w:rPr>
      </w:pPr>
    </w:p>
    <w:p w:rsidR="00AD206B" w:rsidRDefault="00014217">
      <w:pPr>
        <w:wordWrap w:val="0"/>
        <w:autoSpaceDE w:val="0"/>
        <w:autoSpaceDN w:val="0"/>
        <w:adjustRightInd w:val="0"/>
        <w:spacing w:line="700" w:lineRule="exact"/>
        <w:ind w:firstLine="560"/>
        <w:jc w:val="right"/>
        <w:rPr>
          <w:rFonts w:asciiTheme="minorEastAsia" w:hAnsiTheme="minorEastAsia" w:cs="仿宋_GB2312"/>
          <w:sz w:val="24"/>
          <w:szCs w:val="24"/>
        </w:rPr>
      </w:pPr>
      <w:r>
        <w:rPr>
          <w:rFonts w:asciiTheme="minorEastAsia" w:hAnsiTheme="minorEastAsia" w:cs="仿宋_GB2312" w:hint="eastAsia"/>
          <w:sz w:val="24"/>
          <w:szCs w:val="24"/>
        </w:rPr>
        <w:t>许昌市东兴开发建设投资有限公司</w:t>
      </w:r>
      <w:r>
        <w:rPr>
          <w:rFonts w:asciiTheme="minorEastAsia" w:hAnsiTheme="minorEastAsia" w:cs="仿宋_GB2312" w:hint="eastAsia"/>
          <w:sz w:val="24"/>
          <w:szCs w:val="24"/>
        </w:rPr>
        <w:t xml:space="preserve">      </w:t>
      </w:r>
    </w:p>
    <w:p w:rsidR="00AD206B" w:rsidRDefault="00014217">
      <w:pPr>
        <w:autoSpaceDE w:val="0"/>
        <w:autoSpaceDN w:val="0"/>
        <w:adjustRightInd w:val="0"/>
        <w:spacing w:line="700" w:lineRule="exact"/>
        <w:ind w:firstLine="560"/>
        <w:rPr>
          <w:rFonts w:asciiTheme="minorEastAsia" w:hAnsiTheme="minorEastAsia" w:cs="仿宋_GB2312"/>
          <w:sz w:val="24"/>
          <w:szCs w:val="24"/>
        </w:rPr>
      </w:pPr>
      <w:r>
        <w:rPr>
          <w:rFonts w:asciiTheme="minorEastAsia" w:hAnsiTheme="minorEastAsia" w:cs="仿宋_GB2312" w:hint="eastAsia"/>
          <w:sz w:val="24"/>
          <w:szCs w:val="24"/>
        </w:rPr>
        <w:t xml:space="preserve">                                              </w:t>
      </w:r>
      <w:r>
        <w:rPr>
          <w:rFonts w:asciiTheme="minorEastAsia" w:hAnsiTheme="minorEastAsia" w:cs="仿宋_GB2312" w:hint="eastAsia"/>
          <w:sz w:val="24"/>
          <w:szCs w:val="24"/>
        </w:rPr>
        <w:t>二〇一九年一月十</w:t>
      </w:r>
      <w:r>
        <w:rPr>
          <w:rFonts w:asciiTheme="minorEastAsia" w:hAnsiTheme="minorEastAsia" w:cs="仿宋_GB2312" w:hint="eastAsia"/>
          <w:sz w:val="24"/>
          <w:szCs w:val="24"/>
        </w:rPr>
        <w:t>六</w:t>
      </w:r>
      <w:r>
        <w:rPr>
          <w:rFonts w:asciiTheme="minorEastAsia" w:hAnsiTheme="minorEastAsia" w:cs="仿宋_GB2312" w:hint="eastAsia"/>
          <w:sz w:val="24"/>
          <w:szCs w:val="24"/>
        </w:rPr>
        <w:t>日</w:t>
      </w:r>
    </w:p>
    <w:p w:rsidR="00AD206B" w:rsidRDefault="00AD206B">
      <w:pPr>
        <w:spacing w:line="360" w:lineRule="auto"/>
        <w:rPr>
          <w:rFonts w:hAnsi="宋体"/>
          <w:b/>
          <w:sz w:val="28"/>
          <w:szCs w:val="28"/>
        </w:rPr>
      </w:pPr>
    </w:p>
    <w:p w:rsidR="00AD206B" w:rsidRDefault="00AD206B">
      <w:pPr>
        <w:spacing w:line="360" w:lineRule="auto"/>
        <w:rPr>
          <w:rFonts w:hAnsi="宋体"/>
          <w:b/>
          <w:sz w:val="28"/>
          <w:szCs w:val="28"/>
        </w:rPr>
      </w:pPr>
    </w:p>
    <w:p w:rsidR="00AD206B" w:rsidRDefault="00AD206B">
      <w:pPr>
        <w:spacing w:line="360" w:lineRule="auto"/>
        <w:rPr>
          <w:rFonts w:hAnsi="宋体"/>
          <w:b/>
          <w:sz w:val="28"/>
          <w:szCs w:val="28"/>
        </w:rPr>
      </w:pPr>
    </w:p>
    <w:p w:rsidR="00AD206B" w:rsidRDefault="00AD206B">
      <w:pPr>
        <w:spacing w:line="360" w:lineRule="auto"/>
        <w:rPr>
          <w:rFonts w:hAnsi="宋体"/>
          <w:b/>
          <w:sz w:val="28"/>
          <w:szCs w:val="28"/>
        </w:rPr>
      </w:pPr>
    </w:p>
    <w:p w:rsidR="00AD206B" w:rsidRDefault="00AD206B">
      <w:pPr>
        <w:spacing w:line="360" w:lineRule="auto"/>
        <w:rPr>
          <w:rFonts w:hAnsi="宋体"/>
          <w:b/>
          <w:sz w:val="28"/>
          <w:szCs w:val="28"/>
        </w:rPr>
      </w:pPr>
    </w:p>
    <w:p w:rsidR="00AD206B" w:rsidRDefault="00AD206B">
      <w:pPr>
        <w:spacing w:line="360" w:lineRule="auto"/>
        <w:rPr>
          <w:rFonts w:hAnsi="宋体"/>
          <w:b/>
          <w:sz w:val="28"/>
          <w:szCs w:val="28"/>
        </w:rPr>
      </w:pPr>
    </w:p>
    <w:p w:rsidR="00AD206B" w:rsidRDefault="00AD206B">
      <w:pPr>
        <w:spacing w:line="360" w:lineRule="auto"/>
        <w:rPr>
          <w:rFonts w:hAnsi="宋体"/>
          <w:b/>
          <w:sz w:val="28"/>
          <w:szCs w:val="28"/>
        </w:rPr>
      </w:pPr>
    </w:p>
    <w:p w:rsidR="00AD206B" w:rsidRDefault="00AD206B">
      <w:pPr>
        <w:spacing w:line="360" w:lineRule="auto"/>
        <w:rPr>
          <w:rFonts w:hAnsi="宋体"/>
          <w:b/>
          <w:sz w:val="28"/>
          <w:szCs w:val="28"/>
        </w:rPr>
      </w:pPr>
    </w:p>
    <w:p w:rsidR="00AD206B" w:rsidRDefault="00AD206B">
      <w:pPr>
        <w:spacing w:line="360" w:lineRule="auto"/>
        <w:rPr>
          <w:rFonts w:hAnsi="宋体"/>
          <w:b/>
          <w:sz w:val="28"/>
          <w:szCs w:val="28"/>
        </w:rPr>
      </w:pPr>
    </w:p>
    <w:p w:rsidR="00AD206B" w:rsidRDefault="00014217">
      <w:pPr>
        <w:spacing w:line="360" w:lineRule="auto"/>
        <w:rPr>
          <w:rFonts w:hAnsi="宋体"/>
          <w:b/>
          <w:sz w:val="28"/>
          <w:szCs w:val="28"/>
        </w:rPr>
      </w:pPr>
      <w:r>
        <w:rPr>
          <w:rFonts w:hAnsi="宋体" w:hint="eastAsia"/>
          <w:b/>
          <w:sz w:val="32"/>
          <w:szCs w:val="32"/>
        </w:rPr>
        <w:lastRenderedPageBreak/>
        <w:t>温馨提示</w:t>
      </w:r>
      <w:r>
        <w:rPr>
          <w:rFonts w:hAnsi="宋体" w:hint="eastAsia"/>
          <w:b/>
          <w:sz w:val="28"/>
          <w:szCs w:val="28"/>
        </w:rPr>
        <w:t>：</w:t>
      </w:r>
    </w:p>
    <w:p w:rsidR="00AD206B" w:rsidRDefault="00014217">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AD206B" w:rsidRDefault="00AD206B" w:rsidP="00014217">
      <w:pPr>
        <w:pStyle w:val="ab"/>
        <w:ind w:firstLine="321"/>
        <w:rPr>
          <w:rFonts w:ascii="仿宋_GB2312" w:eastAsia="仿宋_GB2312"/>
          <w:b/>
          <w:sz w:val="32"/>
          <w:szCs w:val="32"/>
        </w:rPr>
      </w:pPr>
    </w:p>
    <w:p w:rsidR="00AD206B" w:rsidRDefault="00014217">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1.</w:t>
      </w:r>
      <w:r>
        <w:rPr>
          <w:rFonts w:hAnsi="宋体" w:hint="eastAsia"/>
          <w:b/>
          <w:sz w:val="24"/>
          <w:szCs w:val="24"/>
        </w:rPr>
        <w:t>投标人应按招标文件规定编制、提交电子投标文件和纸质投标文件。开、评标现场不接受投标人递交的备份电子投标文件和纸质投标文件以外的其他资料。</w:t>
      </w:r>
    </w:p>
    <w:p w:rsidR="00AD206B" w:rsidRDefault="00014217">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2</w:t>
      </w:r>
      <w:r>
        <w:rPr>
          <w:rFonts w:asciiTheme="minorEastAsia" w:hAnsiTheme="minorEastAsia"/>
          <w:b/>
          <w:sz w:val="24"/>
          <w:szCs w:val="24"/>
        </w:rPr>
        <w:t>.</w:t>
      </w:r>
      <w:r>
        <w:rPr>
          <w:rFonts w:hAnsi="宋体" w:hint="eastAsia"/>
          <w:b/>
          <w:sz w:val="24"/>
          <w:szCs w:val="24"/>
        </w:rPr>
        <w:t>电子文件下载、制作、提交期间和开标（</w:t>
      </w:r>
      <w:r>
        <w:rPr>
          <w:rFonts w:hAnsi="宋体" w:hint="eastAsia"/>
          <w:sz w:val="24"/>
          <w:szCs w:val="24"/>
        </w:rPr>
        <w:t>电子投标文件的解密</w:t>
      </w:r>
      <w:r>
        <w:rPr>
          <w:rFonts w:hAnsi="宋体" w:hint="eastAsia"/>
          <w:b/>
          <w:sz w:val="24"/>
          <w:szCs w:val="24"/>
        </w:rPr>
        <w:t>）环节，投标人须使用</w:t>
      </w:r>
      <w:r>
        <w:rPr>
          <w:rFonts w:hAnsi="宋体"/>
          <w:b/>
          <w:sz w:val="24"/>
          <w:szCs w:val="24"/>
        </w:rPr>
        <w:t>CA</w:t>
      </w:r>
      <w:r>
        <w:rPr>
          <w:rFonts w:hAnsi="宋体"/>
          <w:b/>
          <w:sz w:val="24"/>
          <w:szCs w:val="24"/>
        </w:rPr>
        <w:t>数字证书</w:t>
      </w:r>
      <w:r>
        <w:rPr>
          <w:rFonts w:hAnsi="宋体" w:hint="eastAsia"/>
          <w:b/>
          <w:sz w:val="24"/>
          <w:szCs w:val="24"/>
        </w:rPr>
        <w:t>（证书须在有效期内）</w:t>
      </w:r>
      <w:r>
        <w:rPr>
          <w:rFonts w:hAnsi="宋体"/>
          <w:b/>
          <w:sz w:val="24"/>
          <w:szCs w:val="24"/>
        </w:rPr>
        <w:t>。</w:t>
      </w:r>
    </w:p>
    <w:p w:rsidR="00AD206B" w:rsidRDefault="00014217">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3</w:t>
      </w:r>
      <w:r>
        <w:rPr>
          <w:rFonts w:asciiTheme="minorEastAsia" w:hAnsiTheme="minorEastAsia" w:hint="eastAsia"/>
          <w:b/>
          <w:sz w:val="24"/>
          <w:szCs w:val="24"/>
        </w:rPr>
        <w:t>.</w:t>
      </w:r>
      <w:r>
        <w:rPr>
          <w:rFonts w:hAnsi="宋体" w:hint="eastAsia"/>
          <w:b/>
          <w:sz w:val="24"/>
          <w:szCs w:val="24"/>
        </w:rPr>
        <w:t>电子投标文件的制作</w:t>
      </w:r>
    </w:p>
    <w:p w:rsidR="00AD206B" w:rsidRDefault="00014217">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.1</w:t>
      </w:r>
      <w:r>
        <w:rPr>
          <w:rFonts w:hAnsi="宋体" w:hint="eastAsia"/>
          <w:sz w:val="24"/>
          <w:szCs w:val="24"/>
        </w:rPr>
        <w:t xml:space="preserve"> </w:t>
      </w:r>
      <w:r>
        <w:rPr>
          <w:rFonts w:hAnsi="宋体" w:hint="eastAsia"/>
          <w:sz w:val="24"/>
          <w:szCs w:val="24"/>
        </w:rPr>
        <w:t>投标人登录《全国公共资源交易平台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11" w:history="1">
        <w:r>
          <w:rPr>
            <w:rStyle w:val="af"/>
            <w:rFonts w:hAnsi="宋体"/>
            <w:color w:val="auto"/>
            <w:sz w:val="24"/>
            <w:szCs w:val="24"/>
          </w:rPr>
          <w:t>http://221.14.6.70:8088/ggzy/</w:t>
        </w:r>
      </w:hyperlink>
      <w:r>
        <w:rPr>
          <w:rFonts w:hAnsi="宋体" w:hint="eastAsia"/>
          <w:sz w:val="24"/>
          <w:szCs w:val="24"/>
        </w:rPr>
        <w:t>）下载“许昌投标文件制作系统</w:t>
      </w:r>
      <w:r>
        <w:rPr>
          <w:rFonts w:hAnsi="宋体" w:hint="eastAsia"/>
          <w:sz w:val="24"/>
          <w:szCs w:val="24"/>
        </w:rPr>
        <w:t>SEARUN V1.0</w:t>
      </w:r>
      <w:r>
        <w:rPr>
          <w:rFonts w:hAnsi="宋体" w:hint="eastAsia"/>
          <w:sz w:val="24"/>
          <w:szCs w:val="24"/>
        </w:rPr>
        <w:t>”，按招标文件要求制作电子投标文件。</w:t>
      </w:r>
    </w:p>
    <w:p w:rsidR="00AD206B" w:rsidRDefault="00014217">
      <w:pPr>
        <w:tabs>
          <w:tab w:val="left" w:pos="7095"/>
        </w:tabs>
        <w:spacing w:line="360" w:lineRule="auto"/>
        <w:ind w:firstLineChars="200" w:firstLine="480"/>
        <w:contextualSpacing/>
        <w:rPr>
          <w:rFonts w:hAnsi="宋体"/>
          <w:sz w:val="24"/>
          <w:szCs w:val="24"/>
        </w:rPr>
      </w:pPr>
      <w:r>
        <w:rPr>
          <w:rFonts w:hAnsi="宋体" w:hint="eastAsia"/>
          <w:sz w:val="24"/>
          <w:szCs w:val="24"/>
        </w:rPr>
        <w:t>电子投标文件的制作，参考《全国公共资源交易平台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》公共资源交易系统——组件下载——交易系统操作手册（投标人、供应商）。</w:t>
      </w:r>
    </w:p>
    <w:p w:rsidR="00AD206B" w:rsidRDefault="00014217">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w:t>
      </w:r>
      <w:r>
        <w:rPr>
          <w:rFonts w:asciiTheme="minorEastAsia" w:hAnsiTheme="minorEastAsia"/>
          <w:sz w:val="24"/>
          <w:szCs w:val="24"/>
        </w:rPr>
        <w:t>2</w:t>
      </w:r>
      <w:r>
        <w:rPr>
          <w:rFonts w:hAnsi="宋体" w:hint="eastAsia"/>
          <w:sz w:val="24"/>
          <w:szCs w:val="24"/>
        </w:rPr>
        <w:t xml:space="preserve"> </w:t>
      </w:r>
      <w:r>
        <w:rPr>
          <w:rFonts w:hAnsi="宋体" w:hint="eastAsia"/>
          <w:sz w:val="24"/>
          <w:szCs w:val="24"/>
        </w:rPr>
        <w:t>投标人须将招标文件要求的资质、业绩、荣誉及相关人员证明材料等资料原件扫描件（或图片）制作到所提交的电子投标文件中。</w:t>
      </w:r>
    </w:p>
    <w:p w:rsidR="00AD206B" w:rsidRDefault="00014217">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3.3</w:t>
      </w:r>
      <w:r>
        <w:rPr>
          <w:rFonts w:hAnsi="宋体" w:hint="eastAsia"/>
          <w:sz w:val="24"/>
          <w:szCs w:val="24"/>
        </w:rPr>
        <w:t>投标人对同一项目多个标段进行投标的，应分别下载所投标段的招标文件，按标段制作电子投标文件，并</w:t>
      </w:r>
      <w:r>
        <w:rPr>
          <w:rFonts w:hAnsi="宋体"/>
          <w:sz w:val="24"/>
          <w:szCs w:val="24"/>
        </w:rPr>
        <w:t>按招标文件要求在相应位置加盖</w:t>
      </w:r>
      <w:r>
        <w:rPr>
          <w:rFonts w:hAnsi="宋体" w:hint="eastAsia"/>
          <w:sz w:val="24"/>
          <w:szCs w:val="24"/>
        </w:rPr>
        <w:t>投标人</w:t>
      </w:r>
      <w:r>
        <w:rPr>
          <w:rFonts w:hAnsi="宋体"/>
          <w:sz w:val="24"/>
          <w:szCs w:val="24"/>
        </w:rPr>
        <w:t>电子印章</w:t>
      </w:r>
      <w:r>
        <w:rPr>
          <w:rFonts w:hAnsi="宋体" w:hint="eastAsia"/>
          <w:sz w:val="24"/>
          <w:szCs w:val="24"/>
        </w:rPr>
        <w:t>和法人电子印章。</w:t>
      </w:r>
    </w:p>
    <w:p w:rsidR="00AD206B" w:rsidRDefault="00014217">
      <w:pPr>
        <w:tabs>
          <w:tab w:val="left" w:pos="7095"/>
        </w:tabs>
        <w:spacing w:line="360" w:lineRule="auto"/>
        <w:ind w:leftChars="50" w:left="105" w:firstLineChars="150" w:firstLine="360"/>
        <w:contextualSpacing/>
        <w:rPr>
          <w:rFonts w:hAnsi="宋体"/>
          <w:sz w:val="24"/>
          <w:szCs w:val="24"/>
        </w:rPr>
      </w:pPr>
      <w:r>
        <w:rPr>
          <w:rFonts w:hAnsi="宋体" w:hint="eastAsia"/>
          <w:sz w:val="24"/>
          <w:szCs w:val="24"/>
        </w:rPr>
        <w:t>一个标</w:t>
      </w:r>
      <w:r>
        <w:rPr>
          <w:rFonts w:hAnsi="宋体" w:hint="eastAsia"/>
          <w:sz w:val="24"/>
          <w:szCs w:val="24"/>
        </w:rPr>
        <w:t>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AD206B" w:rsidRDefault="00014217">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4</w:t>
      </w:r>
      <w:r>
        <w:rPr>
          <w:rFonts w:asciiTheme="minorEastAsia" w:hAnsiTheme="minorEastAsia" w:hint="eastAsia"/>
          <w:b/>
          <w:sz w:val="24"/>
          <w:szCs w:val="24"/>
        </w:rPr>
        <w:t>.</w:t>
      </w:r>
      <w:r>
        <w:rPr>
          <w:rFonts w:asciiTheme="minorEastAsia" w:hAnsiTheme="minorEastAsia" w:hint="eastAsia"/>
          <w:b/>
          <w:sz w:val="24"/>
          <w:szCs w:val="24"/>
        </w:rPr>
        <w:t>加密</w:t>
      </w:r>
      <w:r>
        <w:rPr>
          <w:rFonts w:hAnsi="宋体" w:hint="eastAsia"/>
          <w:b/>
          <w:sz w:val="24"/>
          <w:szCs w:val="24"/>
        </w:rPr>
        <w:t>电子投标文件的提交</w:t>
      </w:r>
    </w:p>
    <w:p w:rsidR="00AD206B" w:rsidRDefault="00014217">
      <w:pPr>
        <w:tabs>
          <w:tab w:val="left" w:pos="7095"/>
        </w:tabs>
        <w:spacing w:line="360" w:lineRule="auto"/>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.1</w:t>
      </w:r>
      <w:r>
        <w:rPr>
          <w:rFonts w:asciiTheme="minorEastAsia" w:hAnsiTheme="minorEastAsia" w:hint="eastAsia"/>
          <w:sz w:val="24"/>
          <w:szCs w:val="24"/>
        </w:rPr>
        <w:t>加密</w:t>
      </w:r>
      <w:r>
        <w:rPr>
          <w:rFonts w:hAnsi="宋体" w:hint="eastAsia"/>
          <w:sz w:val="24"/>
          <w:szCs w:val="24"/>
        </w:rPr>
        <w:t>电子投标文件应在招标文件规定的投标截止时间（开标时间）之前成功提交至《全国公共资源交易平台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r>
        <w:rPr>
          <w:rFonts w:hAnsi="宋体" w:hint="eastAsia"/>
          <w:sz w:val="24"/>
          <w:szCs w:val="24"/>
        </w:rPr>
        <w:lastRenderedPageBreak/>
        <w:t>（</w:t>
      </w:r>
      <w:hyperlink r:id="rId12" w:history="1">
        <w:r>
          <w:rPr>
            <w:rStyle w:val="af"/>
            <w:rFonts w:hAnsi="宋体"/>
            <w:color w:val="auto"/>
            <w:sz w:val="24"/>
            <w:szCs w:val="24"/>
          </w:rPr>
          <w:t>http://221.14.6</w:t>
        </w:r>
        <w:r>
          <w:rPr>
            <w:rStyle w:val="af"/>
            <w:rFonts w:hAnsi="宋体"/>
            <w:color w:val="auto"/>
            <w:sz w:val="24"/>
            <w:szCs w:val="24"/>
          </w:rPr>
          <w:t>.70:8088/ggzy/</w:t>
        </w:r>
      </w:hyperlink>
      <w:r>
        <w:rPr>
          <w:rFonts w:hAnsi="宋体" w:hint="eastAsia"/>
          <w:sz w:val="24"/>
          <w:szCs w:val="24"/>
        </w:rPr>
        <w:t>）。</w:t>
      </w:r>
    </w:p>
    <w:p w:rsidR="00AD206B" w:rsidRDefault="00014217">
      <w:pPr>
        <w:tabs>
          <w:tab w:val="left" w:pos="7095"/>
        </w:tabs>
        <w:spacing w:line="360" w:lineRule="auto"/>
        <w:ind w:firstLineChars="200" w:firstLine="480"/>
        <w:contextualSpacing/>
        <w:rPr>
          <w:rFonts w:hAnsi="宋体"/>
          <w:sz w:val="24"/>
          <w:szCs w:val="24"/>
        </w:rPr>
      </w:pPr>
      <w:r>
        <w:rPr>
          <w:rFonts w:hAnsi="宋体" w:hint="eastAsia"/>
          <w:sz w:val="24"/>
          <w:szCs w:val="24"/>
        </w:rPr>
        <w:t>投标人应充分考虑并预留技术处理和上传数据所需时间。</w:t>
      </w:r>
    </w:p>
    <w:p w:rsidR="00AD206B" w:rsidRDefault="00014217">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 xml:space="preserve">2 </w:t>
      </w:r>
      <w:r>
        <w:rPr>
          <w:rFonts w:hAnsi="宋体" w:hint="eastAsia"/>
          <w:sz w:val="24"/>
          <w:szCs w:val="24"/>
        </w:rPr>
        <w:t>投标人对同一项目多个标段进行投标的，加密电子投标文件应按标段分别提交。</w:t>
      </w:r>
    </w:p>
    <w:p w:rsidR="00AD206B" w:rsidRDefault="00014217">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w:t>
      </w:r>
      <w:r>
        <w:rPr>
          <w:rFonts w:asciiTheme="minorEastAsia" w:hAnsiTheme="minorEastAsia"/>
          <w:sz w:val="24"/>
          <w:szCs w:val="24"/>
        </w:rPr>
        <w:t>3</w:t>
      </w:r>
      <w:r>
        <w:rPr>
          <w:rFonts w:asciiTheme="minorEastAsia" w:hAnsiTheme="minorEastAsia" w:hint="eastAsia"/>
          <w:sz w:val="24"/>
          <w:szCs w:val="24"/>
        </w:rPr>
        <w:t xml:space="preserve"> </w:t>
      </w:r>
      <w:r>
        <w:rPr>
          <w:rFonts w:asciiTheme="minorEastAsia" w:hAnsiTheme="minorEastAsia" w:hint="eastAsia"/>
          <w:sz w:val="24"/>
          <w:szCs w:val="24"/>
        </w:rPr>
        <w:t>加密</w:t>
      </w:r>
      <w:r>
        <w:rPr>
          <w:rFonts w:hAnsi="宋体" w:hint="eastAsia"/>
          <w:sz w:val="24"/>
          <w:szCs w:val="24"/>
        </w:rPr>
        <w:t>电子投标文件成功提交后，投标人应打印“投标文件提交回执单”供开标现场备查。</w:t>
      </w:r>
    </w:p>
    <w:p w:rsidR="00AD206B" w:rsidRDefault="00014217">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5</w:t>
      </w:r>
      <w:r>
        <w:rPr>
          <w:rFonts w:asciiTheme="minorEastAsia" w:hAnsiTheme="minorEastAsia" w:hint="eastAsia"/>
          <w:b/>
          <w:sz w:val="24"/>
          <w:szCs w:val="24"/>
        </w:rPr>
        <w:t>.</w:t>
      </w:r>
      <w:r>
        <w:rPr>
          <w:rFonts w:hAnsi="宋体" w:hint="eastAsia"/>
          <w:b/>
          <w:sz w:val="24"/>
          <w:szCs w:val="24"/>
        </w:rPr>
        <w:t>评标依据</w:t>
      </w:r>
    </w:p>
    <w:p w:rsidR="00AD206B" w:rsidRDefault="00014217">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5.1</w:t>
      </w:r>
      <w:r>
        <w:rPr>
          <w:rFonts w:hAnsi="宋体" w:hint="eastAsia"/>
          <w:sz w:val="24"/>
          <w:szCs w:val="24"/>
        </w:rPr>
        <w:t>采用全流程电子化交易评标时，评标委员会以电子投标文件为依据评标。</w:t>
      </w:r>
    </w:p>
    <w:p w:rsidR="00AD206B" w:rsidRDefault="00014217">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5.2</w:t>
      </w:r>
      <w:r>
        <w:rPr>
          <w:rFonts w:hAnsi="宋体" w:hint="eastAsia"/>
          <w:sz w:val="24"/>
          <w:szCs w:val="24"/>
        </w:rPr>
        <w:t>全流程电子化交易如因系统异常情况无法完成，将以人工方式进行。评标委员会以纸质投标文件为依据评标。</w:t>
      </w:r>
    </w:p>
    <w:p w:rsidR="00AD206B" w:rsidRDefault="00AD206B">
      <w:pPr>
        <w:autoSpaceDE w:val="0"/>
        <w:autoSpaceDN w:val="0"/>
        <w:adjustRightInd w:val="0"/>
        <w:spacing w:line="700" w:lineRule="exact"/>
        <w:ind w:firstLine="560"/>
        <w:rPr>
          <w:rFonts w:asciiTheme="minorEastAsia" w:hAnsiTheme="minorEastAsia" w:cs="仿宋_GB2312"/>
          <w:sz w:val="24"/>
          <w:szCs w:val="24"/>
        </w:rPr>
      </w:pPr>
    </w:p>
    <w:p w:rsidR="00AD206B" w:rsidRDefault="00AD206B">
      <w:pPr>
        <w:autoSpaceDE w:val="0"/>
        <w:autoSpaceDN w:val="0"/>
        <w:adjustRightInd w:val="0"/>
        <w:spacing w:line="700" w:lineRule="exact"/>
        <w:ind w:firstLine="560"/>
        <w:rPr>
          <w:rFonts w:asciiTheme="minorEastAsia" w:hAnsiTheme="minorEastAsia" w:cs="仿宋_GB2312"/>
          <w:sz w:val="24"/>
          <w:szCs w:val="24"/>
        </w:rPr>
      </w:pPr>
    </w:p>
    <w:p w:rsidR="00AD206B" w:rsidRDefault="00AD206B">
      <w:pPr>
        <w:autoSpaceDE w:val="0"/>
        <w:autoSpaceDN w:val="0"/>
        <w:adjustRightInd w:val="0"/>
        <w:spacing w:line="700" w:lineRule="exact"/>
        <w:ind w:firstLine="560"/>
        <w:rPr>
          <w:rFonts w:asciiTheme="minorEastAsia" w:hAnsiTheme="minorEastAsia" w:cs="仿宋_GB2312"/>
          <w:sz w:val="24"/>
          <w:szCs w:val="24"/>
        </w:rPr>
      </w:pPr>
    </w:p>
    <w:p w:rsidR="00AD206B" w:rsidRDefault="00AD206B">
      <w:pPr>
        <w:autoSpaceDE w:val="0"/>
        <w:autoSpaceDN w:val="0"/>
        <w:adjustRightInd w:val="0"/>
        <w:spacing w:line="700" w:lineRule="exact"/>
        <w:ind w:firstLine="560"/>
        <w:rPr>
          <w:rFonts w:asciiTheme="minorEastAsia" w:hAnsiTheme="minorEastAsia" w:cs="仿宋_GB2312"/>
          <w:sz w:val="24"/>
          <w:szCs w:val="24"/>
        </w:rPr>
      </w:pPr>
    </w:p>
    <w:p w:rsidR="00AD206B" w:rsidRDefault="00AD206B">
      <w:pPr>
        <w:autoSpaceDE w:val="0"/>
        <w:autoSpaceDN w:val="0"/>
        <w:adjustRightInd w:val="0"/>
        <w:spacing w:line="700" w:lineRule="exact"/>
        <w:ind w:firstLine="560"/>
        <w:rPr>
          <w:rFonts w:asciiTheme="minorEastAsia" w:hAnsiTheme="minorEastAsia" w:cs="仿宋_GB2312"/>
          <w:sz w:val="24"/>
          <w:szCs w:val="24"/>
        </w:rPr>
      </w:pPr>
    </w:p>
    <w:p w:rsidR="00AD206B" w:rsidRDefault="00AD206B">
      <w:pPr>
        <w:autoSpaceDE w:val="0"/>
        <w:autoSpaceDN w:val="0"/>
        <w:adjustRightInd w:val="0"/>
        <w:spacing w:line="700" w:lineRule="exact"/>
        <w:ind w:firstLine="560"/>
        <w:rPr>
          <w:rFonts w:asciiTheme="minorEastAsia" w:hAnsiTheme="minorEastAsia" w:cs="仿宋_GB2312"/>
          <w:sz w:val="24"/>
          <w:szCs w:val="24"/>
        </w:rPr>
      </w:pPr>
    </w:p>
    <w:p w:rsidR="00AD206B" w:rsidRDefault="00AD206B">
      <w:pPr>
        <w:autoSpaceDE w:val="0"/>
        <w:autoSpaceDN w:val="0"/>
        <w:adjustRightInd w:val="0"/>
        <w:spacing w:line="700" w:lineRule="exact"/>
        <w:ind w:firstLine="560"/>
        <w:rPr>
          <w:rFonts w:asciiTheme="minorEastAsia" w:hAnsiTheme="minorEastAsia" w:cs="仿宋_GB2312"/>
          <w:sz w:val="24"/>
          <w:szCs w:val="24"/>
        </w:rPr>
      </w:pPr>
    </w:p>
    <w:p w:rsidR="00AD206B" w:rsidRDefault="00AD206B">
      <w:pPr>
        <w:autoSpaceDE w:val="0"/>
        <w:autoSpaceDN w:val="0"/>
        <w:adjustRightInd w:val="0"/>
        <w:spacing w:line="700" w:lineRule="exact"/>
        <w:ind w:firstLine="560"/>
        <w:rPr>
          <w:rFonts w:asciiTheme="minorEastAsia" w:hAnsiTheme="minorEastAsia" w:cs="仿宋_GB2312"/>
          <w:sz w:val="24"/>
          <w:szCs w:val="24"/>
        </w:rPr>
      </w:pPr>
    </w:p>
    <w:p w:rsidR="00AD206B" w:rsidRDefault="00AD206B">
      <w:pPr>
        <w:autoSpaceDE w:val="0"/>
        <w:autoSpaceDN w:val="0"/>
        <w:adjustRightInd w:val="0"/>
        <w:spacing w:line="700" w:lineRule="exact"/>
        <w:ind w:firstLine="560"/>
        <w:rPr>
          <w:rFonts w:asciiTheme="minorEastAsia" w:hAnsiTheme="minorEastAsia" w:cs="仿宋_GB2312"/>
          <w:sz w:val="24"/>
          <w:szCs w:val="24"/>
        </w:rPr>
      </w:pPr>
    </w:p>
    <w:p w:rsidR="00AD206B" w:rsidRDefault="00AD206B">
      <w:pPr>
        <w:autoSpaceDE w:val="0"/>
        <w:autoSpaceDN w:val="0"/>
        <w:adjustRightInd w:val="0"/>
        <w:spacing w:line="700" w:lineRule="exact"/>
        <w:ind w:firstLine="560"/>
        <w:rPr>
          <w:rFonts w:asciiTheme="minorEastAsia" w:hAnsiTheme="minorEastAsia" w:cs="仿宋_GB2312"/>
          <w:sz w:val="24"/>
          <w:szCs w:val="24"/>
        </w:rPr>
      </w:pPr>
    </w:p>
    <w:p w:rsidR="00AD206B" w:rsidRDefault="00AD206B">
      <w:pPr>
        <w:autoSpaceDE w:val="0"/>
        <w:autoSpaceDN w:val="0"/>
        <w:adjustRightInd w:val="0"/>
        <w:spacing w:line="700" w:lineRule="exact"/>
        <w:ind w:firstLine="560"/>
        <w:rPr>
          <w:rFonts w:asciiTheme="minorEastAsia" w:hAnsiTheme="minorEastAsia" w:cs="黑体"/>
          <w:bCs/>
          <w:sz w:val="24"/>
          <w:szCs w:val="24"/>
          <w:shd w:val="clear" w:color="auto" w:fill="FFFFFF"/>
        </w:rPr>
      </w:pPr>
    </w:p>
    <w:p w:rsidR="00AD206B" w:rsidRDefault="00014217">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AD206B" w:rsidRDefault="00AD206B">
      <w:pPr>
        <w:rPr>
          <w:rFonts w:asciiTheme="majorEastAsia" w:eastAsiaTheme="majorEastAsia" w:hAnsiTheme="majorEastAsia" w:cs="宋体"/>
          <w:b/>
          <w:kern w:val="0"/>
          <w:sz w:val="32"/>
          <w:szCs w:val="32"/>
        </w:rPr>
      </w:pPr>
    </w:p>
    <w:p w:rsidR="00AD206B" w:rsidRDefault="00014217">
      <w:pPr>
        <w:widowControl/>
        <w:shd w:val="clear" w:color="auto" w:fill="FFFFFF"/>
        <w:spacing w:line="360" w:lineRule="auto"/>
        <w:ind w:firstLineChars="200" w:firstLine="482"/>
        <w:contextualSpacing/>
        <w:jc w:val="left"/>
        <w:rPr>
          <w:rFonts w:ascii="楷体" w:eastAsia="楷体" w:hAnsi="楷体" w:cs="宋体"/>
          <w:kern w:val="0"/>
          <w:sz w:val="28"/>
          <w:szCs w:val="28"/>
          <w:lang w:val="zh-CN"/>
        </w:rPr>
      </w:pPr>
      <w:r>
        <w:rPr>
          <w:rFonts w:asciiTheme="minorEastAsia" w:hAnsiTheme="minorEastAsia" w:cs="黑体" w:hint="eastAsia"/>
          <w:b/>
          <w:bCs/>
          <w:sz w:val="24"/>
          <w:szCs w:val="24"/>
          <w:shd w:val="clear" w:color="auto" w:fill="FFFFFF"/>
        </w:rPr>
        <w:t>一、本项目需实现的功能或者目标</w:t>
      </w:r>
    </w:p>
    <w:p w:rsidR="00AD206B" w:rsidRDefault="00014217">
      <w:pPr>
        <w:widowControl/>
        <w:shd w:val="clear" w:color="auto" w:fill="FFFFFF"/>
        <w:spacing w:line="360" w:lineRule="auto"/>
        <w:ind w:firstLineChars="200" w:firstLine="480"/>
        <w:contextualSpacing/>
        <w:jc w:val="left"/>
        <w:rPr>
          <w:rFonts w:asciiTheme="minorEastAsia" w:hAnsiTheme="minorEastAsia" w:cs="黑体"/>
          <w:bCs/>
          <w:sz w:val="24"/>
          <w:szCs w:val="24"/>
          <w:shd w:val="clear" w:color="auto" w:fill="FFFFFF"/>
        </w:rPr>
      </w:pPr>
      <w:r>
        <w:rPr>
          <w:rFonts w:asciiTheme="minorEastAsia" w:hAnsiTheme="minorEastAsia" w:cs="黑体" w:hint="eastAsia"/>
          <w:bCs/>
          <w:sz w:val="24"/>
          <w:szCs w:val="24"/>
          <w:shd w:val="clear" w:color="auto" w:fill="FFFFFF"/>
        </w:rPr>
        <w:t>为了确保拆迁群众早日住上质量过硬、干净舒适、功能齐全的安置房</w:t>
      </w:r>
    </w:p>
    <w:p w:rsidR="00AD206B" w:rsidRDefault="00014217">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Pr>
          <w:rFonts w:asciiTheme="minorEastAsia" w:hAnsiTheme="minorEastAsia" w:cs="黑体" w:hint="eastAsia"/>
          <w:b/>
          <w:bCs/>
          <w:sz w:val="24"/>
          <w:szCs w:val="24"/>
          <w:shd w:val="clear" w:color="auto" w:fill="FFFFFF"/>
        </w:rPr>
        <w:t>二、采购清单</w:t>
      </w:r>
    </w:p>
    <w:p w:rsidR="00AD206B" w:rsidRDefault="00014217">
      <w:pPr>
        <w:pStyle w:val="aa"/>
        <w:widowControl/>
        <w:shd w:val="clear" w:color="auto" w:fill="FFFFFF"/>
        <w:spacing w:line="360" w:lineRule="auto"/>
        <w:ind w:firstLine="420"/>
        <w:contextualSpacing/>
        <w:jc w:val="left"/>
      </w:pPr>
      <w:r>
        <w:rPr>
          <w:rFonts w:asciiTheme="minorEastAsia" w:eastAsiaTheme="minorEastAsia" w:hAnsiTheme="minorEastAsia" w:cs="仿宋_GB2312" w:hint="eastAsia"/>
          <w:shd w:val="clear" w:color="auto" w:fill="FFFFFF"/>
        </w:rPr>
        <w:t>本次招标内容包括</w:t>
      </w:r>
      <w:r>
        <w:rPr>
          <w:rFonts w:hint="eastAsia"/>
        </w:rPr>
        <w:t>工程初步设计、施工图设计和配合现场施工直到竣工验收</w:t>
      </w:r>
      <w:r>
        <w:rPr>
          <w:rFonts w:hint="eastAsia"/>
        </w:rPr>
        <w:t>。</w:t>
      </w:r>
    </w:p>
    <w:p w:rsidR="00AD206B" w:rsidRDefault="00014217">
      <w:pPr>
        <w:pStyle w:val="aa"/>
        <w:widowControl/>
        <w:shd w:val="clear" w:color="auto" w:fill="FFFFFF"/>
        <w:spacing w:line="360" w:lineRule="auto"/>
        <w:ind w:firstLine="420"/>
        <w:contextualSpacing/>
        <w:jc w:val="left"/>
      </w:pPr>
      <w:r>
        <w:rPr>
          <w:rFonts w:hint="eastAsia"/>
          <w:b/>
          <w:bCs/>
        </w:rPr>
        <w:t>电气部分</w:t>
      </w:r>
      <w:r>
        <w:rPr>
          <w:rFonts w:hint="eastAsia"/>
        </w:rPr>
        <w:t>：根据供电公司出具的供电方案，居民用电部分从</w:t>
      </w:r>
      <w:r>
        <w:rPr>
          <w:rFonts w:hint="eastAsia"/>
        </w:rPr>
        <w:t>10</w:t>
      </w:r>
      <w:r>
        <w:rPr>
          <w:rFonts w:hint="eastAsia"/>
        </w:rPr>
        <w:t>千伏电源点至居民用户表箱（含电缆桥架），专用负荷部分至低压配电柜出线电缆（不含桥架）。</w:t>
      </w:r>
    </w:p>
    <w:p w:rsidR="00AD206B" w:rsidRDefault="00014217">
      <w:pPr>
        <w:pStyle w:val="aa"/>
        <w:widowControl/>
        <w:shd w:val="clear" w:color="auto" w:fill="FFFFFF"/>
        <w:spacing w:line="360" w:lineRule="auto"/>
        <w:ind w:firstLine="420"/>
        <w:contextualSpacing/>
        <w:jc w:val="left"/>
      </w:pPr>
      <w:r>
        <w:rPr>
          <w:rFonts w:hint="eastAsia"/>
          <w:b/>
          <w:bCs/>
        </w:rPr>
        <w:t>土建部分</w:t>
      </w:r>
      <w:r>
        <w:rPr>
          <w:rFonts w:hint="eastAsia"/>
        </w:rPr>
        <w:t>：相应设备基础，开闭所、配电室土建，安装施工图及电缆沟，以及防汛设计方案。</w:t>
      </w:r>
    </w:p>
    <w:p w:rsidR="00AD206B" w:rsidRDefault="00014217">
      <w:pPr>
        <w:spacing w:line="360" w:lineRule="auto"/>
        <w:ind w:firstLineChars="200" w:firstLine="482"/>
        <w:contextualSpacing/>
        <w:rPr>
          <w:rFonts w:ascii="楷体" w:eastAsia="楷体" w:hAnsi="楷体" w:cs="宋体"/>
          <w:kern w:val="0"/>
          <w:sz w:val="28"/>
          <w:szCs w:val="28"/>
          <w:lang w:val="zh-CN"/>
        </w:rPr>
      </w:pPr>
      <w:r>
        <w:rPr>
          <w:rFonts w:asciiTheme="minorEastAsia" w:hAnsiTheme="minorEastAsia" w:cs="宋体" w:hint="eastAsia"/>
          <w:b/>
          <w:kern w:val="0"/>
          <w:sz w:val="24"/>
          <w:szCs w:val="24"/>
          <w:lang w:val="zh-CN"/>
        </w:rPr>
        <w:t>三、采购标的执行标准</w:t>
      </w:r>
    </w:p>
    <w:p w:rsidR="00AD206B" w:rsidRDefault="00014217">
      <w:pPr>
        <w:spacing w:line="360" w:lineRule="auto"/>
        <w:ind w:firstLineChars="200" w:firstLine="480"/>
        <w:contextualSpacing/>
        <w:rPr>
          <w:rFonts w:ascii="Times New Roman" w:eastAsia="仿宋_GB2312" w:hAnsi="Times New Roman" w:cs="Times New Roman"/>
          <w:i/>
          <w:kern w:val="0"/>
          <w:sz w:val="24"/>
          <w:szCs w:val="24"/>
        </w:rPr>
      </w:pPr>
      <w:r>
        <w:rPr>
          <w:rFonts w:asciiTheme="minorEastAsia" w:hAnsiTheme="minorEastAsia" w:cs="宋体" w:hint="eastAsia"/>
          <w:kern w:val="0"/>
          <w:sz w:val="24"/>
          <w:szCs w:val="24"/>
        </w:rPr>
        <w:t>1</w:t>
      </w:r>
      <w:r>
        <w:rPr>
          <w:rFonts w:asciiTheme="minorEastAsia" w:hAnsiTheme="minorEastAsia" w:cs="宋体" w:hint="eastAsia"/>
          <w:kern w:val="0"/>
          <w:sz w:val="24"/>
          <w:szCs w:val="24"/>
        </w:rPr>
        <w:t>、</w:t>
      </w:r>
      <w:r>
        <w:rPr>
          <w:rFonts w:ascii="宋体" w:eastAsia="宋体" w:hAnsi="宋体" w:cs="宋体" w:hint="eastAsia"/>
          <w:iCs/>
          <w:kern w:val="0"/>
          <w:sz w:val="24"/>
          <w:szCs w:val="24"/>
        </w:rPr>
        <w:t>国家标准：</w:t>
      </w:r>
    </w:p>
    <w:p w:rsidR="00AD206B" w:rsidRDefault="0001421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强制性产品认证</w:t>
      </w:r>
    </w:p>
    <w:p w:rsidR="00AD206B" w:rsidRDefault="00014217">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如投标人所投产品属于“中国强制性产品认证”（</w:t>
      </w:r>
      <w:r>
        <w:rPr>
          <w:rFonts w:asciiTheme="minorEastAsia" w:hAnsiTheme="minorEastAsia" w:cs="仿宋_GB2312" w:hint="eastAsia"/>
          <w:sz w:val="24"/>
          <w:szCs w:val="24"/>
          <w:lang w:val="zh-CN"/>
        </w:rPr>
        <w:t>3C</w:t>
      </w:r>
      <w:r>
        <w:rPr>
          <w:rFonts w:asciiTheme="minorEastAsia" w:hAnsiTheme="minorEastAsia" w:cs="仿宋_GB2312" w:hint="eastAsia"/>
          <w:sz w:val="24"/>
          <w:szCs w:val="24"/>
          <w:lang w:val="zh-CN"/>
        </w:rPr>
        <w:t>认证）范围内</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AD206B" w:rsidRDefault="00014217">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2</w:t>
      </w:r>
      <w:r>
        <w:rPr>
          <w:rFonts w:asciiTheme="minorEastAsia" w:hAnsiTheme="minorEastAsia" w:cs="宋体" w:hint="eastAsia"/>
          <w:kern w:val="0"/>
          <w:sz w:val="24"/>
          <w:szCs w:val="24"/>
        </w:rPr>
        <w:t>）</w:t>
      </w:r>
      <w:r>
        <w:rPr>
          <w:rFonts w:asciiTheme="minorEastAsia" w:hAnsiTheme="minorEastAsia" w:cs="宋体"/>
          <w:kern w:val="0"/>
          <w:sz w:val="24"/>
          <w:szCs w:val="24"/>
        </w:rPr>
        <w:t>信息安全产品强制性</w:t>
      </w:r>
      <w:r>
        <w:rPr>
          <w:rFonts w:asciiTheme="minorEastAsia" w:hAnsiTheme="minorEastAsia" w:cs="宋体" w:hint="eastAsia"/>
          <w:kern w:val="0"/>
          <w:sz w:val="24"/>
          <w:szCs w:val="24"/>
        </w:rPr>
        <w:t>认证</w:t>
      </w:r>
    </w:p>
    <w:p w:rsidR="00AD206B" w:rsidRDefault="0001421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投标人所投产品如被列入</w:t>
      </w:r>
      <w:r>
        <w:rPr>
          <w:rFonts w:asciiTheme="minorEastAsia" w:hAnsiTheme="minorEastAsia" w:cs="仿宋_GB2312"/>
          <w:sz w:val="24"/>
          <w:szCs w:val="24"/>
          <w:lang w:val="zh-CN"/>
        </w:rPr>
        <w:t>《信息安全产品强制性认证目录》，</w:t>
      </w:r>
      <w:r>
        <w:rPr>
          <w:rFonts w:asciiTheme="minorEastAsia" w:hAnsiTheme="minorEastAsia" w:cs="仿宋_GB2312" w:hint="eastAsia"/>
          <w:sz w:val="24"/>
          <w:szCs w:val="24"/>
          <w:lang w:val="zh-CN"/>
        </w:rPr>
        <w:t>应在投标文件中提供“所投产品符合</w:t>
      </w:r>
      <w:r>
        <w:rPr>
          <w:rFonts w:asciiTheme="minorEastAsia" w:hAnsiTheme="minorEastAsia" w:cs="仿宋_GB2312"/>
          <w:sz w:val="24"/>
          <w:szCs w:val="24"/>
          <w:lang w:val="zh-CN"/>
        </w:rPr>
        <w:t>信息安全产品强制性</w:t>
      </w:r>
      <w:r>
        <w:rPr>
          <w:rFonts w:asciiTheme="minorEastAsia" w:hAnsiTheme="minorEastAsia" w:cs="仿宋_GB2312" w:hint="eastAsia"/>
          <w:sz w:val="24"/>
          <w:szCs w:val="24"/>
          <w:lang w:val="zh-CN"/>
        </w:rPr>
        <w:t>认证要求承诺函”并加盖投标人公章，否则将承担其投标被视为非实质性响应投标的风险。</w:t>
      </w:r>
    </w:p>
    <w:p w:rsidR="00AD206B" w:rsidRDefault="00014217">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四、验收标准</w:t>
      </w:r>
    </w:p>
    <w:p w:rsidR="00AD206B" w:rsidRDefault="00014217">
      <w:pPr>
        <w:widowControl/>
        <w:spacing w:line="360" w:lineRule="atLeast"/>
        <w:ind w:firstLine="566"/>
        <w:rPr>
          <w:rFonts w:asciiTheme="minorEastAsia" w:hAnsiTheme="minorEastAsia" w:cs="仿宋_GB2312"/>
          <w:sz w:val="24"/>
          <w:szCs w:val="24"/>
          <w:lang w:val="zh-CN"/>
        </w:rPr>
      </w:pPr>
      <w:r>
        <w:rPr>
          <w:rFonts w:asciiTheme="minorEastAsia" w:hAnsiTheme="minorEastAsia" w:cs="仿宋_GB2312" w:hint="eastAsia"/>
          <w:sz w:val="24"/>
          <w:szCs w:val="24"/>
          <w:lang w:val="zh-CN"/>
        </w:rPr>
        <w:t>由采购人成立验收小组</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按照采购合同的约定对中标人履约情况进行验收。验收时</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按照采购合同的约定对每一项技术、服务、安全标准的履约情况进行确认。验收结束后</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出具验收书</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列明各项标准的验收情况及项目总体评价</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由验收双方共同签署。</w:t>
      </w:r>
    </w:p>
    <w:p w:rsidR="00AD206B" w:rsidRDefault="00014217">
      <w:pPr>
        <w:widowControl/>
        <w:spacing w:line="360" w:lineRule="atLeast"/>
        <w:ind w:firstLine="566"/>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、按照国家相关标准、行业标准、地方标准或者其他标准、规范验收；</w:t>
      </w:r>
    </w:p>
    <w:p w:rsidR="00AD206B" w:rsidRDefault="00014217">
      <w:pPr>
        <w:widowControl/>
        <w:spacing w:line="360" w:lineRule="atLeast"/>
        <w:ind w:firstLine="566"/>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、按照招标文件要求、投标文件响应和承诺验收。</w:t>
      </w:r>
    </w:p>
    <w:p w:rsidR="00AD206B" w:rsidRDefault="00014217">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lastRenderedPageBreak/>
        <w:t>五、资金支付</w:t>
      </w:r>
    </w:p>
    <w:p w:rsidR="00AD206B" w:rsidRDefault="00014217">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1</w:t>
      </w:r>
      <w:r>
        <w:rPr>
          <w:rFonts w:asciiTheme="minorEastAsia" w:hAnsiTheme="minorEastAsia" w:cs="宋体" w:hint="eastAsia"/>
          <w:kern w:val="0"/>
          <w:sz w:val="24"/>
          <w:szCs w:val="24"/>
          <w:lang w:val="zh-CN"/>
        </w:rPr>
        <w:t>、支付方式：银行转账</w:t>
      </w:r>
    </w:p>
    <w:p w:rsidR="00AD206B" w:rsidRDefault="00014217">
      <w:pPr>
        <w:widowControl/>
        <w:spacing w:line="360" w:lineRule="atLeast"/>
        <w:ind w:firstLine="566"/>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2</w:t>
      </w:r>
      <w:r>
        <w:rPr>
          <w:rFonts w:asciiTheme="minorEastAsia" w:hAnsiTheme="minorEastAsia" w:cs="宋体" w:hint="eastAsia"/>
          <w:kern w:val="0"/>
          <w:sz w:val="24"/>
          <w:szCs w:val="24"/>
          <w:lang w:val="zh-CN"/>
        </w:rPr>
        <w:t>、支付时间及条件：合同签订后支付合同价款的</w:t>
      </w:r>
      <w:r>
        <w:rPr>
          <w:rFonts w:asciiTheme="minorEastAsia" w:hAnsiTheme="minorEastAsia" w:cs="宋体" w:hint="eastAsia"/>
          <w:kern w:val="0"/>
          <w:sz w:val="24"/>
          <w:szCs w:val="24"/>
          <w:lang w:val="zh-CN"/>
        </w:rPr>
        <w:t>30%</w:t>
      </w:r>
      <w:r>
        <w:rPr>
          <w:rFonts w:asciiTheme="minorEastAsia" w:hAnsiTheme="minorEastAsia" w:cs="宋体" w:hint="eastAsia"/>
          <w:kern w:val="0"/>
          <w:sz w:val="24"/>
          <w:szCs w:val="24"/>
          <w:lang w:val="zh-CN"/>
        </w:rPr>
        <w:t>，勘察设计等成果通过验收评审后支付合同价款的</w:t>
      </w:r>
      <w:r>
        <w:rPr>
          <w:rFonts w:asciiTheme="minorEastAsia" w:hAnsiTheme="minorEastAsia" w:cs="宋体" w:hint="eastAsia"/>
          <w:kern w:val="0"/>
          <w:sz w:val="24"/>
          <w:szCs w:val="24"/>
          <w:lang w:val="zh-CN"/>
        </w:rPr>
        <w:t>55%</w:t>
      </w:r>
      <w:r>
        <w:rPr>
          <w:rFonts w:asciiTheme="minorEastAsia" w:hAnsiTheme="minorEastAsia" w:cs="宋体" w:hint="eastAsia"/>
          <w:kern w:val="0"/>
          <w:sz w:val="24"/>
          <w:szCs w:val="24"/>
          <w:lang w:val="zh-CN"/>
        </w:rPr>
        <w:t>，剩余部分工程完工验收后支付。</w:t>
      </w:r>
    </w:p>
    <w:p w:rsidR="00AD206B" w:rsidRDefault="00014217">
      <w:pPr>
        <w:adjustRightInd w:val="0"/>
        <w:snapToGrid w:val="0"/>
        <w:spacing w:line="360" w:lineRule="auto"/>
        <w:ind w:firstLineChars="200" w:firstLine="482"/>
        <w:jc w:val="left"/>
        <w:rPr>
          <w:rFonts w:asciiTheme="minorEastAsia" w:hAnsiTheme="minorEastAsia" w:cs="宋体"/>
          <w:kern w:val="0"/>
          <w:sz w:val="24"/>
          <w:szCs w:val="24"/>
          <w:lang w:val="zh-CN"/>
        </w:rPr>
      </w:pPr>
      <w:r>
        <w:rPr>
          <w:rFonts w:asciiTheme="minorEastAsia" w:hAnsiTheme="minorEastAsia" w:cs="宋体" w:hint="eastAsia"/>
          <w:b/>
          <w:kern w:val="0"/>
          <w:sz w:val="24"/>
          <w:szCs w:val="24"/>
          <w:lang w:val="zh-CN"/>
        </w:rPr>
        <w:t>六、其他要求</w:t>
      </w:r>
    </w:p>
    <w:p w:rsidR="00AD206B" w:rsidRDefault="00014217">
      <w:pPr>
        <w:wordWrap w:val="0"/>
        <w:topLinePunct/>
        <w:spacing w:line="360" w:lineRule="auto"/>
        <w:ind w:firstLineChars="200" w:firstLine="480"/>
        <w:rPr>
          <w:rFonts w:ascii="宋体" w:cs="宋体"/>
          <w:b/>
          <w:sz w:val="24"/>
          <w:lang w:val="zh-CN"/>
        </w:rPr>
      </w:pPr>
      <w:r>
        <w:rPr>
          <w:rFonts w:ascii="宋体" w:cs="宋体" w:hint="eastAsia"/>
          <w:sz w:val="24"/>
          <w:lang w:val="zh-CN"/>
        </w:rPr>
        <w:t>1</w:t>
      </w:r>
      <w:r>
        <w:rPr>
          <w:rFonts w:ascii="宋体" w:cs="宋体" w:hint="eastAsia"/>
          <w:sz w:val="24"/>
          <w:lang w:val="zh-CN"/>
        </w:rPr>
        <w:t>、投标人应就该项目（每包或者标段）完整投标，</w:t>
      </w:r>
      <w:r>
        <w:rPr>
          <w:rFonts w:ascii="宋体" w:cs="宋体" w:hint="eastAsia"/>
          <w:b/>
          <w:sz w:val="24"/>
          <w:lang w:val="zh-CN"/>
        </w:rPr>
        <w:t>否则为无效投标。</w:t>
      </w:r>
    </w:p>
    <w:p w:rsidR="00AD206B" w:rsidRDefault="00014217">
      <w:pPr>
        <w:wordWrap w:val="0"/>
        <w:topLinePunct/>
        <w:snapToGrid w:val="0"/>
        <w:spacing w:line="360" w:lineRule="auto"/>
        <w:ind w:firstLineChars="200" w:firstLine="480"/>
        <w:rPr>
          <w:rFonts w:ascii="宋体" w:cs="宋体"/>
          <w:b/>
          <w:sz w:val="24"/>
          <w:lang w:val="zh-CN"/>
        </w:rPr>
      </w:pPr>
      <w:r>
        <w:rPr>
          <w:rFonts w:ascii="宋体" w:cs="宋体" w:hint="eastAsia"/>
          <w:sz w:val="24"/>
          <w:lang w:val="zh-CN"/>
        </w:rPr>
        <w:t>2</w:t>
      </w:r>
      <w:r>
        <w:rPr>
          <w:rFonts w:ascii="宋体" w:cs="宋体" w:hint="eastAsia"/>
          <w:sz w:val="24"/>
          <w:lang w:val="zh-CN"/>
        </w:rPr>
        <w:t>、本项目为交钥匙工程。</w:t>
      </w:r>
    </w:p>
    <w:p w:rsidR="00AD206B" w:rsidRDefault="00014217">
      <w:pPr>
        <w:wordWrap w:val="0"/>
        <w:topLinePunct/>
        <w:snapToGrid w:val="0"/>
        <w:spacing w:line="360" w:lineRule="auto"/>
        <w:ind w:firstLineChars="200" w:firstLine="482"/>
        <w:rPr>
          <w:rFonts w:ascii="宋体" w:cs="宋体"/>
          <w:b/>
          <w:sz w:val="24"/>
          <w:lang w:val="zh-CN"/>
        </w:rPr>
      </w:pPr>
      <w:r>
        <w:rPr>
          <w:rFonts w:ascii="宋体" w:cs="宋体" w:hint="eastAsia"/>
          <w:b/>
          <w:sz w:val="24"/>
          <w:lang w:val="zh-CN"/>
        </w:rPr>
        <w:t>3</w:t>
      </w:r>
      <w:r>
        <w:rPr>
          <w:rFonts w:ascii="宋体" w:cs="宋体" w:hint="eastAsia"/>
          <w:b/>
          <w:sz w:val="24"/>
          <w:lang w:val="zh-CN"/>
        </w:rPr>
        <w:t>、本项目招标文件中加</w:t>
      </w:r>
      <w:r>
        <w:rPr>
          <w:rFonts w:asciiTheme="minorEastAsia" w:hAnsiTheme="minorEastAsia" w:cs="微软雅黑" w:hint="eastAsia"/>
          <w:b/>
          <w:sz w:val="24"/>
          <w:szCs w:val="24"/>
        </w:rPr>
        <w:t>★</w:t>
      </w:r>
      <w:r>
        <w:rPr>
          <w:rFonts w:ascii="宋体" w:cs="宋体" w:hint="eastAsia"/>
          <w:b/>
          <w:sz w:val="24"/>
          <w:lang w:val="zh-CN"/>
        </w:rPr>
        <w:t>项为不允许偏离的实质性要求和条件，无加</w:t>
      </w:r>
      <w:r>
        <w:rPr>
          <w:rFonts w:asciiTheme="minorEastAsia" w:hAnsiTheme="minorEastAsia" w:cs="微软雅黑" w:hint="eastAsia"/>
          <w:b/>
          <w:sz w:val="24"/>
          <w:szCs w:val="24"/>
        </w:rPr>
        <w:t>★</w:t>
      </w:r>
      <w:r>
        <w:rPr>
          <w:rFonts w:ascii="宋体" w:cs="宋体" w:hint="eastAsia"/>
          <w:b/>
          <w:sz w:val="24"/>
          <w:lang w:val="zh-CN"/>
        </w:rPr>
        <w:t>的视为不允许负偏离。（如果有的话）</w:t>
      </w:r>
    </w:p>
    <w:p w:rsidR="00AD206B" w:rsidRDefault="00014217">
      <w:pPr>
        <w:autoSpaceDE w:val="0"/>
        <w:autoSpaceDN w:val="0"/>
        <w:adjustRightInd w:val="0"/>
        <w:spacing w:line="360" w:lineRule="auto"/>
        <w:ind w:firstLineChars="200" w:firstLine="480"/>
        <w:rPr>
          <w:rFonts w:ascii="宋体" w:cs="宋体"/>
          <w:sz w:val="24"/>
          <w:lang w:val="zh-CN"/>
        </w:rPr>
      </w:pPr>
      <w:r>
        <w:rPr>
          <w:rFonts w:ascii="宋体" w:cs="宋体" w:hint="eastAsia"/>
          <w:sz w:val="24"/>
          <w:lang w:val="zh-CN"/>
        </w:rPr>
        <w:t>4</w:t>
      </w:r>
      <w:r>
        <w:rPr>
          <w:rFonts w:ascii="宋体" w:cs="宋体" w:hint="eastAsia"/>
          <w:sz w:val="24"/>
          <w:lang w:val="zh-CN"/>
        </w:rPr>
        <w:t>、投标文件中须有详细的实施（技术）方案，否则为无效投标。</w:t>
      </w:r>
    </w:p>
    <w:p w:rsidR="00AD206B" w:rsidRDefault="00AD206B">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AD206B" w:rsidRDefault="00AD206B">
      <w:pPr>
        <w:autoSpaceDE w:val="0"/>
        <w:autoSpaceDN w:val="0"/>
        <w:adjustRightInd w:val="0"/>
        <w:jc w:val="center"/>
        <w:rPr>
          <w:rFonts w:asciiTheme="majorEastAsia" w:eastAsiaTheme="majorEastAsia" w:hAnsiTheme="majorEastAsia" w:cs="宋体"/>
          <w:b/>
          <w:kern w:val="0"/>
          <w:sz w:val="36"/>
          <w:szCs w:val="36"/>
        </w:rPr>
      </w:pPr>
    </w:p>
    <w:p w:rsidR="00AD206B" w:rsidRDefault="00AD206B">
      <w:pPr>
        <w:autoSpaceDE w:val="0"/>
        <w:autoSpaceDN w:val="0"/>
        <w:adjustRightInd w:val="0"/>
        <w:jc w:val="center"/>
        <w:rPr>
          <w:rFonts w:asciiTheme="majorEastAsia" w:eastAsiaTheme="majorEastAsia" w:hAnsiTheme="majorEastAsia" w:cs="宋体"/>
          <w:b/>
          <w:kern w:val="0"/>
          <w:sz w:val="36"/>
          <w:szCs w:val="36"/>
        </w:rPr>
      </w:pPr>
    </w:p>
    <w:p w:rsidR="00AD206B" w:rsidRDefault="00AD206B">
      <w:pPr>
        <w:autoSpaceDE w:val="0"/>
        <w:autoSpaceDN w:val="0"/>
        <w:adjustRightInd w:val="0"/>
        <w:jc w:val="center"/>
        <w:rPr>
          <w:rFonts w:asciiTheme="majorEastAsia" w:eastAsiaTheme="majorEastAsia" w:hAnsiTheme="majorEastAsia" w:cs="宋体"/>
          <w:b/>
          <w:kern w:val="0"/>
          <w:sz w:val="36"/>
          <w:szCs w:val="36"/>
        </w:rPr>
      </w:pPr>
    </w:p>
    <w:p w:rsidR="00AD206B" w:rsidRDefault="00014217">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第三章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投标人须知前附表</w:t>
      </w:r>
    </w:p>
    <w:p w:rsidR="00AD206B" w:rsidRDefault="00014217">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sz w:val="24"/>
          <w:szCs w:val="24"/>
        </w:rPr>
        <w:t>招标文件中凡标有</w:t>
      </w:r>
      <w:r>
        <w:rPr>
          <w:rFonts w:asciiTheme="minorEastAsia" w:hAnsiTheme="minorEastAsia" w:cs="微软雅黑" w:hint="eastAsia"/>
          <w:b/>
          <w:sz w:val="24"/>
          <w:szCs w:val="24"/>
        </w:rPr>
        <w:t>★</w:t>
      </w:r>
      <w:r>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68"/>
        <w:gridCol w:w="6813"/>
      </w:tblGrid>
      <w:tr w:rsidR="00AD206B">
        <w:trPr>
          <w:trHeight w:val="636"/>
          <w:jc w:val="center"/>
        </w:trPr>
        <w:tc>
          <w:tcPr>
            <w:tcW w:w="806" w:type="dxa"/>
            <w:vAlign w:val="center"/>
          </w:tcPr>
          <w:p w:rsidR="00AD206B" w:rsidRDefault="00014217">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AD206B" w:rsidRDefault="00014217">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AD206B" w:rsidRDefault="00014217">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AD206B">
        <w:trPr>
          <w:trHeight w:val="1278"/>
          <w:jc w:val="center"/>
        </w:trPr>
        <w:tc>
          <w:tcPr>
            <w:tcW w:w="806" w:type="dxa"/>
            <w:vAlign w:val="center"/>
          </w:tcPr>
          <w:p w:rsidR="00AD206B" w:rsidRDefault="0001421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AD206B" w:rsidRDefault="00014217">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AD206B" w:rsidRDefault="00014217">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w:t>
            </w:r>
            <w:r>
              <w:rPr>
                <w:rFonts w:asciiTheme="minorEastAsia" w:hAnsiTheme="minorEastAsia" w:cs="仿宋_GB2312" w:hint="eastAsia"/>
                <w:sz w:val="24"/>
                <w:szCs w:val="24"/>
              </w:rPr>
              <w:t>新东桂苑室外高低压配电设计</w:t>
            </w:r>
          </w:p>
          <w:p w:rsidR="00AD206B" w:rsidRDefault="00014217">
            <w:pPr>
              <w:autoSpaceDE w:val="0"/>
              <w:autoSpaceDN w:val="0"/>
              <w:adjustRightInd w:val="0"/>
              <w:spacing w:line="360" w:lineRule="auto"/>
              <w:jc w:val="left"/>
              <w:rPr>
                <w:rFonts w:asciiTheme="minorEastAsia" w:hAnsiTheme="minorEastAsia" w:cs="仿宋_GB2312"/>
                <w:color w:val="000000" w:themeColor="text1"/>
                <w:sz w:val="24"/>
                <w:szCs w:val="24"/>
              </w:rPr>
            </w:pPr>
            <w:r>
              <w:rPr>
                <w:rFonts w:asciiTheme="minorEastAsia" w:hAnsiTheme="minorEastAsia" w:cs="仿宋_GB2312" w:hint="eastAsia"/>
                <w:sz w:val="24"/>
                <w:szCs w:val="24"/>
              </w:rPr>
              <w:t>项目编号：</w:t>
            </w:r>
            <w:r>
              <w:rPr>
                <w:rFonts w:asciiTheme="minorEastAsia" w:hAnsiTheme="minorEastAsia" w:cs="仿宋_GB2312" w:hint="eastAsia"/>
                <w:color w:val="000000" w:themeColor="text1"/>
                <w:sz w:val="24"/>
                <w:szCs w:val="24"/>
              </w:rPr>
              <w:t xml:space="preserve"> JZFCG-G2019022</w:t>
            </w:r>
          </w:p>
          <w:p w:rsidR="00AD206B" w:rsidRDefault="00014217">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项目内容：本次招标内容包括工程初步设计、施工图设计和配合现场施工直到竣工验收</w:t>
            </w:r>
            <w:r>
              <w:rPr>
                <w:rFonts w:asciiTheme="minorEastAsia" w:hAnsiTheme="minorEastAsia" w:cs="仿宋_GB2312" w:hint="eastAsia"/>
                <w:sz w:val="24"/>
                <w:szCs w:val="24"/>
              </w:rPr>
              <w:t>。</w:t>
            </w:r>
          </w:p>
          <w:p w:rsidR="00AD206B" w:rsidRDefault="00014217">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电气部分：根据供电公司出具的供电方案，居民用电部分从</w:t>
            </w:r>
            <w:r>
              <w:rPr>
                <w:rFonts w:asciiTheme="minorEastAsia" w:hAnsiTheme="minorEastAsia" w:cs="仿宋_GB2312" w:hint="eastAsia"/>
                <w:sz w:val="24"/>
                <w:szCs w:val="24"/>
              </w:rPr>
              <w:t>10</w:t>
            </w:r>
            <w:r>
              <w:rPr>
                <w:rFonts w:asciiTheme="minorEastAsia" w:hAnsiTheme="minorEastAsia" w:cs="仿宋_GB2312" w:hint="eastAsia"/>
                <w:sz w:val="24"/>
                <w:szCs w:val="24"/>
              </w:rPr>
              <w:t>千伏电源点至居民用户表箱（含电缆桥架），专用负荷部分至低压配电柜出线电缆（不含桥架）。</w:t>
            </w:r>
          </w:p>
          <w:p w:rsidR="00AD206B" w:rsidRDefault="00014217">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土建部分：相应设备基础，开闭所、配电室土建，安装施工图</w:t>
            </w:r>
            <w:r>
              <w:rPr>
                <w:rFonts w:asciiTheme="minorEastAsia" w:hAnsiTheme="minorEastAsia" w:cs="仿宋_GB2312" w:hint="eastAsia"/>
                <w:sz w:val="24"/>
                <w:szCs w:val="24"/>
              </w:rPr>
              <w:lastRenderedPageBreak/>
              <w:t>及电缆沟，以及防汛设计方案。</w:t>
            </w:r>
          </w:p>
          <w:p w:rsidR="00AD206B" w:rsidRDefault="00014217">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w:t>
            </w:r>
            <w:r>
              <w:rPr>
                <w:rFonts w:asciiTheme="minorEastAsia" w:hAnsiTheme="minorEastAsia" w:cs="仿宋_GB2312" w:hint="eastAsia"/>
                <w:sz w:val="24"/>
                <w:szCs w:val="24"/>
              </w:rPr>
              <w:t>新东桂苑小区</w:t>
            </w:r>
          </w:p>
        </w:tc>
      </w:tr>
      <w:tr w:rsidR="00AD206B">
        <w:trPr>
          <w:trHeight w:val="1421"/>
          <w:jc w:val="center"/>
        </w:trPr>
        <w:tc>
          <w:tcPr>
            <w:tcW w:w="806" w:type="dxa"/>
            <w:vAlign w:val="center"/>
          </w:tcPr>
          <w:p w:rsidR="00AD206B" w:rsidRDefault="00014217">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lastRenderedPageBreak/>
              <w:t>2</w:t>
            </w:r>
          </w:p>
        </w:tc>
        <w:tc>
          <w:tcPr>
            <w:tcW w:w="2268" w:type="dxa"/>
            <w:vAlign w:val="center"/>
          </w:tcPr>
          <w:p w:rsidR="00AD206B" w:rsidRDefault="00014217">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AD206B" w:rsidRDefault="00014217">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w:t>
            </w:r>
            <w:r>
              <w:rPr>
                <w:rFonts w:asciiTheme="minorEastAsia" w:hAnsiTheme="minorEastAsia" w:cs="仿宋_GB2312" w:hint="eastAsia"/>
                <w:sz w:val="24"/>
                <w:szCs w:val="24"/>
              </w:rPr>
              <w:t>许昌市东兴开发建设投资有限公司</w:t>
            </w:r>
          </w:p>
          <w:p w:rsidR="00AD206B" w:rsidRDefault="00014217">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w:t>
            </w:r>
            <w:r>
              <w:rPr>
                <w:rFonts w:asciiTheme="minorEastAsia" w:hAnsiTheme="minorEastAsia" w:cs="仿宋_GB2312" w:hint="eastAsia"/>
                <w:sz w:val="24"/>
                <w:szCs w:val="24"/>
              </w:rPr>
              <w:t>东城区管委会附属楼</w:t>
            </w:r>
          </w:p>
          <w:p w:rsidR="00AD206B" w:rsidRDefault="00014217">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Pr>
                <w:rFonts w:asciiTheme="minorEastAsia" w:hAnsiTheme="minorEastAsia" w:cs="仿宋_GB2312" w:hint="eastAsia"/>
                <w:sz w:val="24"/>
                <w:szCs w:val="24"/>
              </w:rPr>
              <w:t>苏先生</w:t>
            </w:r>
            <w:r>
              <w:rPr>
                <w:rFonts w:asciiTheme="minorEastAsia" w:hAnsiTheme="minorEastAsia" w:cs="仿宋_GB2312" w:hint="eastAsia"/>
                <w:sz w:val="24"/>
                <w:szCs w:val="24"/>
              </w:rPr>
              <w:t xml:space="preserve">     </w:t>
            </w:r>
            <w:r>
              <w:rPr>
                <w:rFonts w:asciiTheme="minorEastAsia" w:hAnsiTheme="minorEastAsia" w:cs="仿宋_GB2312" w:hint="eastAsia"/>
                <w:sz w:val="24"/>
                <w:szCs w:val="24"/>
              </w:rPr>
              <w:t>电话：</w:t>
            </w:r>
            <w:r>
              <w:rPr>
                <w:rFonts w:asciiTheme="minorEastAsia" w:hAnsiTheme="minorEastAsia" w:cs="仿宋_GB2312" w:hint="eastAsia"/>
                <w:sz w:val="24"/>
                <w:szCs w:val="24"/>
              </w:rPr>
              <w:t>18864607772</w:t>
            </w:r>
          </w:p>
        </w:tc>
      </w:tr>
      <w:tr w:rsidR="00AD206B">
        <w:trPr>
          <w:trHeight w:val="323"/>
          <w:jc w:val="center"/>
        </w:trPr>
        <w:tc>
          <w:tcPr>
            <w:tcW w:w="806" w:type="dxa"/>
            <w:vAlign w:val="center"/>
          </w:tcPr>
          <w:p w:rsidR="00AD206B" w:rsidRDefault="0001421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AD206B" w:rsidRDefault="00014217">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AD206B" w:rsidRDefault="00014217">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名称：河南兴建建设管理有限公司</w:t>
            </w:r>
          </w:p>
          <w:p w:rsidR="00AD206B" w:rsidRDefault="00014217">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w:t>
            </w:r>
            <w:r>
              <w:rPr>
                <w:rFonts w:asciiTheme="minorEastAsia" w:hAnsiTheme="minorEastAsia" w:cs="仿宋_GB2312" w:hint="eastAsia"/>
                <w:sz w:val="24"/>
                <w:szCs w:val="24"/>
              </w:rPr>
              <w:t>许都路永丰国际</w:t>
            </w:r>
          </w:p>
          <w:p w:rsidR="00AD206B" w:rsidRDefault="00014217">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Pr>
                <w:rFonts w:asciiTheme="minorEastAsia" w:hAnsiTheme="minorEastAsia" w:cs="仿宋_GB2312" w:hint="eastAsia"/>
                <w:sz w:val="24"/>
                <w:szCs w:val="24"/>
              </w:rPr>
              <w:t>梁先生</w:t>
            </w:r>
            <w:r>
              <w:rPr>
                <w:rFonts w:asciiTheme="minorEastAsia" w:hAnsiTheme="minorEastAsia" w:cs="仿宋_GB2312" w:hint="eastAsia"/>
                <w:sz w:val="24"/>
                <w:szCs w:val="24"/>
              </w:rPr>
              <w:t xml:space="preserve">                </w:t>
            </w:r>
            <w:r>
              <w:rPr>
                <w:rFonts w:asciiTheme="minorEastAsia" w:hAnsiTheme="minorEastAsia" w:cs="仿宋_GB2312" w:hint="eastAsia"/>
                <w:sz w:val="24"/>
                <w:szCs w:val="24"/>
              </w:rPr>
              <w:t>电话：</w:t>
            </w:r>
            <w:r>
              <w:rPr>
                <w:rFonts w:asciiTheme="minorEastAsia" w:hAnsiTheme="minorEastAsia" w:cs="仿宋_GB2312" w:hint="eastAsia"/>
                <w:sz w:val="24"/>
                <w:szCs w:val="24"/>
              </w:rPr>
              <w:t>15936380473</w:t>
            </w:r>
          </w:p>
        </w:tc>
      </w:tr>
      <w:tr w:rsidR="00AD206B">
        <w:trPr>
          <w:trHeight w:val="90"/>
          <w:jc w:val="center"/>
        </w:trPr>
        <w:tc>
          <w:tcPr>
            <w:tcW w:w="806" w:type="dxa"/>
            <w:vAlign w:val="center"/>
          </w:tcPr>
          <w:p w:rsidR="00AD206B" w:rsidRDefault="0001421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AD206B" w:rsidRDefault="00014217">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投标人资格</w:t>
            </w:r>
          </w:p>
        </w:tc>
        <w:tc>
          <w:tcPr>
            <w:tcW w:w="6813" w:type="dxa"/>
            <w:vAlign w:val="center"/>
          </w:tcPr>
          <w:p w:rsidR="00AD206B" w:rsidRDefault="00014217">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AD206B" w:rsidRDefault="00014217">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w:t>
            </w:r>
            <w:r>
              <w:rPr>
                <w:rFonts w:asciiTheme="minorEastAsia" w:hAnsiTheme="minorEastAsia" w:cs="宋体" w:hint="eastAsia"/>
                <w:bCs/>
                <w:sz w:val="24"/>
                <w:szCs w:val="24"/>
                <w:lang w:val="zh-CN"/>
              </w:rPr>
              <w:t>、企业法人营业执照或营业执照。（企业投标提供）</w:t>
            </w:r>
          </w:p>
          <w:p w:rsidR="00AD206B" w:rsidRDefault="00014217">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w:t>
            </w:r>
            <w:r>
              <w:rPr>
                <w:rFonts w:asciiTheme="minorEastAsia" w:hAnsiTheme="minorEastAsia" w:cs="宋体" w:hint="eastAsia"/>
                <w:bCs/>
                <w:sz w:val="24"/>
                <w:szCs w:val="24"/>
                <w:lang w:val="zh-CN"/>
              </w:rPr>
              <w:t>、事业单位法人证书。（事业单位投标提供）</w:t>
            </w:r>
          </w:p>
          <w:p w:rsidR="00AD206B" w:rsidRDefault="00014217">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w:t>
            </w:r>
            <w:r>
              <w:rPr>
                <w:rFonts w:asciiTheme="minorEastAsia" w:hAnsiTheme="minorEastAsia" w:cs="宋体" w:hint="eastAsia"/>
                <w:bCs/>
                <w:sz w:val="24"/>
                <w:szCs w:val="24"/>
                <w:lang w:val="zh-CN"/>
              </w:rPr>
              <w:t>、执业许可证。（非专业服务机构投标提供）</w:t>
            </w:r>
          </w:p>
          <w:p w:rsidR="00AD206B" w:rsidRDefault="00014217">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w:t>
            </w:r>
            <w:r>
              <w:rPr>
                <w:rFonts w:asciiTheme="minorEastAsia" w:hAnsiTheme="minorEastAsia" w:cs="宋体" w:hint="eastAsia"/>
                <w:bCs/>
                <w:sz w:val="24"/>
                <w:szCs w:val="24"/>
                <w:lang w:val="zh-CN"/>
              </w:rPr>
              <w:t>、个体工商户营业执照。（个体工商户投标提供）</w:t>
            </w:r>
          </w:p>
          <w:p w:rsidR="00AD206B" w:rsidRDefault="00014217">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w:t>
            </w:r>
            <w:r>
              <w:rPr>
                <w:rFonts w:asciiTheme="minorEastAsia" w:hAnsiTheme="minorEastAsia" w:cs="宋体" w:hint="eastAsia"/>
                <w:bCs/>
                <w:sz w:val="24"/>
                <w:szCs w:val="24"/>
                <w:lang w:val="zh-CN"/>
              </w:rPr>
              <w:t>、自然人身份证明。（自然人投标提供）</w:t>
            </w:r>
          </w:p>
          <w:p w:rsidR="00AD206B" w:rsidRDefault="00014217">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AD206B" w:rsidRDefault="00014217">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w:t>
            </w:r>
            <w:r>
              <w:rPr>
                <w:rFonts w:asciiTheme="minorEastAsia" w:hAnsiTheme="minorEastAsia" w:cs="仿宋_GB2312" w:hint="eastAsia"/>
                <w:sz w:val="24"/>
                <w:szCs w:val="24"/>
                <w:u w:val="single"/>
              </w:rPr>
              <w:t>、</w:t>
            </w:r>
            <w:r>
              <w:rPr>
                <w:rFonts w:asciiTheme="minorEastAsia" w:hAnsiTheme="minorEastAsia" w:cs="仿宋_GB2312" w:hint="eastAsia"/>
                <w:color w:val="000000" w:themeColor="text1"/>
                <w:sz w:val="24"/>
                <w:szCs w:val="24"/>
                <w:u w:val="single"/>
              </w:rPr>
              <w:t>2017</w:t>
            </w:r>
            <w:r>
              <w:rPr>
                <w:rFonts w:asciiTheme="minorEastAsia" w:hAnsiTheme="minorEastAsia" w:cs="宋体" w:hint="eastAsia"/>
                <w:bCs/>
                <w:color w:val="000000" w:themeColor="text1"/>
                <w:sz w:val="24"/>
                <w:szCs w:val="24"/>
                <w:u w:val="single"/>
                <w:lang w:val="zh-CN"/>
              </w:rPr>
              <w:t>年度</w:t>
            </w:r>
            <w:r>
              <w:rPr>
                <w:rFonts w:asciiTheme="minorEastAsia" w:hAnsiTheme="minorEastAsia" w:cs="宋体" w:hint="eastAsia"/>
                <w:bCs/>
                <w:sz w:val="24"/>
                <w:szCs w:val="24"/>
                <w:lang w:val="zh-CN"/>
              </w:rPr>
              <w:t>的财务</w:t>
            </w:r>
            <w:r>
              <w:rPr>
                <w:rFonts w:asciiTheme="minorEastAsia" w:hAnsiTheme="minorEastAsia" w:cs="宋体" w:hint="eastAsia"/>
                <w:bCs/>
                <w:color w:val="000000" w:themeColor="text1"/>
                <w:sz w:val="24"/>
                <w:szCs w:val="24"/>
                <w:lang w:val="zh-CN"/>
              </w:rPr>
              <w:t>审计</w:t>
            </w:r>
            <w:r>
              <w:rPr>
                <w:rFonts w:asciiTheme="minorEastAsia" w:hAnsiTheme="minorEastAsia" w:cs="宋体" w:hint="eastAsia"/>
                <w:bCs/>
                <w:sz w:val="24"/>
                <w:szCs w:val="24"/>
                <w:lang w:val="zh-CN"/>
              </w:rPr>
              <w:t>报告及利润表、现金流量表、资产负债表；或基本开户银行出具的资信证明；或财政部门认可的政府采购专业担保机构的证明文件和担保机构出具的投标担保函。（法人投标提供。法人包括企业法人、机关法人、事业单位法人和社会团体法人）</w:t>
            </w:r>
          </w:p>
          <w:p w:rsidR="00AD206B" w:rsidRDefault="00014217">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仿宋_GB2312" w:hint="eastAsia"/>
                <w:sz w:val="24"/>
                <w:szCs w:val="24"/>
              </w:rPr>
              <w:t>、</w:t>
            </w:r>
            <w:r>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AD206B" w:rsidRDefault="00014217">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AD206B" w:rsidRDefault="00014217">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w:t>
            </w:r>
            <w:r>
              <w:rPr>
                <w:rFonts w:asciiTheme="minorEastAsia" w:hAnsiTheme="minorEastAsia" w:cs="宋体" w:hint="eastAsia"/>
                <w:bCs/>
                <w:color w:val="000000" w:themeColor="text1"/>
                <w:sz w:val="24"/>
                <w:szCs w:val="24"/>
                <w:u w:val="single"/>
                <w:lang w:val="zh-CN"/>
              </w:rPr>
              <w:t>三个月内</w:t>
            </w:r>
            <w:r>
              <w:rPr>
                <w:rFonts w:asciiTheme="minorEastAsia" w:hAnsiTheme="minorEastAsia" w:cs="宋体" w:hint="eastAsia"/>
                <w:bCs/>
                <w:sz w:val="24"/>
                <w:szCs w:val="24"/>
                <w:u w:val="single"/>
                <w:lang w:val="zh-CN"/>
              </w:rPr>
              <w:t>任意一</w:t>
            </w:r>
            <w:r>
              <w:rPr>
                <w:rFonts w:asciiTheme="minorEastAsia" w:hAnsiTheme="minorEastAsia" w:cs="宋体" w:hint="eastAsia"/>
                <w:bCs/>
                <w:sz w:val="24"/>
                <w:szCs w:val="24"/>
                <w:lang w:val="zh-CN"/>
              </w:rPr>
              <w:t>个月缴纳税收凭据。（依法免税</w:t>
            </w:r>
            <w:r>
              <w:rPr>
                <w:rFonts w:asciiTheme="minorEastAsia" w:hAnsiTheme="minorEastAsia" w:cs="宋体" w:hint="eastAsia"/>
                <w:bCs/>
                <w:sz w:val="24"/>
                <w:szCs w:val="24"/>
                <w:lang w:val="zh-CN"/>
              </w:rPr>
              <w:lastRenderedPageBreak/>
              <w:t>的投标人，应提供相应文件证明依法免税）</w:t>
            </w:r>
          </w:p>
          <w:p w:rsidR="00AD206B" w:rsidRDefault="00014217">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AD206B" w:rsidRDefault="00014217">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w:t>
            </w:r>
            <w:r>
              <w:rPr>
                <w:rFonts w:asciiTheme="minorEastAsia" w:hAnsiTheme="minorEastAsia" w:cs="宋体" w:hint="eastAsia"/>
                <w:bCs/>
                <w:sz w:val="24"/>
                <w:szCs w:val="24"/>
                <w:u w:val="single"/>
                <w:lang w:val="zh-CN"/>
              </w:rPr>
              <w:t>间</w:t>
            </w:r>
            <w:r>
              <w:rPr>
                <w:rFonts w:asciiTheme="minorEastAsia" w:hAnsiTheme="minorEastAsia" w:cs="宋体" w:hint="eastAsia"/>
                <w:bCs/>
                <w:color w:val="000000" w:themeColor="text1"/>
                <w:sz w:val="24"/>
                <w:szCs w:val="24"/>
                <w:u w:val="single"/>
                <w:lang w:val="zh-CN"/>
              </w:rPr>
              <w:t>前三个月</w:t>
            </w:r>
            <w:r>
              <w:rPr>
                <w:rFonts w:asciiTheme="minorEastAsia" w:hAnsiTheme="minorEastAsia" w:cs="宋体" w:hint="eastAsia"/>
                <w:bCs/>
                <w:sz w:val="24"/>
                <w:szCs w:val="24"/>
                <w:u w:val="single"/>
                <w:lang w:val="zh-CN"/>
              </w:rPr>
              <w:t>缴纳</w:t>
            </w:r>
            <w:r>
              <w:rPr>
                <w:rFonts w:asciiTheme="minorEastAsia" w:hAnsiTheme="minorEastAsia" w:cs="宋体" w:hint="eastAsia"/>
                <w:bCs/>
                <w:sz w:val="24"/>
                <w:szCs w:val="24"/>
                <w:lang w:val="zh-CN"/>
              </w:rPr>
              <w:t>社会保险凭据。（依法不需要缴纳社会保障资金的投标人，应提供相应文件证明依法不需要缴纳社会保障资金）</w:t>
            </w:r>
          </w:p>
          <w:p w:rsidR="00AD206B" w:rsidRDefault="00014217">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AD206B" w:rsidRDefault="00014217">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AD206B" w:rsidRDefault="00014217">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w:t>
            </w:r>
            <w:r>
              <w:rPr>
                <w:rFonts w:asciiTheme="minorEastAsia" w:hAnsiTheme="minorEastAsia" w:cs="宋体"/>
                <w:b/>
                <w:bCs/>
                <w:sz w:val="24"/>
                <w:szCs w:val="24"/>
                <w:lang w:val="zh-CN"/>
              </w:rPr>
              <w:t>3</w:t>
            </w:r>
            <w:r>
              <w:rPr>
                <w:rFonts w:asciiTheme="minorEastAsia" w:hAnsiTheme="minorEastAsia" w:cs="宋体"/>
                <w:b/>
                <w:bCs/>
                <w:sz w:val="24"/>
                <w:szCs w:val="24"/>
                <w:lang w:val="zh-CN"/>
              </w:rPr>
              <w:t>年内在经营活动中没有重大违法记录的声明</w:t>
            </w:r>
          </w:p>
          <w:p w:rsidR="00AD206B" w:rsidRDefault="00014217">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w:t>
            </w:r>
            <w:r>
              <w:rPr>
                <w:rFonts w:asciiTheme="minorEastAsia" w:hAnsiTheme="minorEastAsia" w:cs="宋体"/>
                <w:bCs/>
                <w:sz w:val="24"/>
                <w:szCs w:val="24"/>
                <w:lang w:val="zh-CN"/>
              </w:rPr>
              <w:t>3</w:t>
            </w:r>
            <w:r>
              <w:rPr>
                <w:rFonts w:asciiTheme="minorEastAsia" w:hAnsiTheme="minorEastAsia" w:cs="宋体"/>
                <w:bCs/>
                <w:sz w:val="24"/>
                <w:szCs w:val="24"/>
                <w:lang w:val="zh-CN"/>
              </w:rPr>
              <w:t>年内在经营活动中没有重大违法记录的书面声明</w:t>
            </w:r>
            <w:r>
              <w:rPr>
                <w:rFonts w:asciiTheme="minorEastAsia" w:hAnsiTheme="minorEastAsia" w:cs="宋体" w:hint="eastAsia"/>
                <w:bCs/>
                <w:sz w:val="24"/>
                <w:szCs w:val="24"/>
                <w:lang w:val="zh-CN"/>
              </w:rPr>
              <w:t>”。</w:t>
            </w:r>
            <w:r>
              <w:rPr>
                <w:rFonts w:asciiTheme="minorEastAsia" w:hAnsiTheme="minorEastAsia" w:cs="宋体" w:hint="eastAsia"/>
                <w:bCs/>
                <w:sz w:val="24"/>
                <w:szCs w:val="24"/>
                <w:lang w:val="zh-CN"/>
              </w:rPr>
              <w:t xml:space="preserve"> </w:t>
            </w:r>
            <w:r>
              <w:rPr>
                <w:rFonts w:asciiTheme="minorEastAsia" w:hAnsiTheme="minorEastAsia" w:cs="宋体" w:hint="eastAsia"/>
                <w:bCs/>
                <w:sz w:val="24"/>
                <w:szCs w:val="24"/>
                <w:lang w:val="zh-CN"/>
              </w:rPr>
              <w:t>重大违法记录，是指投标人因违法经营受到刑事处罚或者责令停产停业、吊销许可证或者执照、较大数额罚款等行政处罚。</w:t>
            </w:r>
          </w:p>
          <w:p w:rsidR="00AD206B" w:rsidRDefault="00014217">
            <w:pPr>
              <w:widowControl/>
              <w:spacing w:line="600" w:lineRule="exact"/>
              <w:rPr>
                <w:rFonts w:asciiTheme="minorEastAsia" w:eastAsia="宋体" w:hAnsiTheme="minorEastAsia" w:cs="宋体"/>
                <w:kern w:val="0"/>
                <w:sz w:val="24"/>
                <w:szCs w:val="24"/>
              </w:rPr>
            </w:pPr>
            <w:r>
              <w:rPr>
                <w:rFonts w:asciiTheme="minorEastAsia" w:eastAsia="宋体" w:hAnsiTheme="minorEastAsia" w:cs="宋体" w:hint="eastAsia"/>
                <w:kern w:val="0"/>
                <w:sz w:val="24"/>
                <w:szCs w:val="24"/>
                <w:lang w:val="zh-CN"/>
              </w:rPr>
              <w:t>七、</w:t>
            </w:r>
            <w:r>
              <w:rPr>
                <w:rFonts w:asciiTheme="minorEastAsia" w:eastAsia="宋体" w:hAnsiTheme="minorEastAsia" w:cs="宋体" w:hint="eastAsia"/>
                <w:kern w:val="0"/>
                <w:sz w:val="24"/>
                <w:szCs w:val="24"/>
                <w:lang w:val="zh-CN"/>
              </w:rPr>
              <w:t>具有河南省建设厅颁发的工程勘察专业类乙级及以上资质</w:t>
            </w:r>
            <w:r>
              <w:rPr>
                <w:rFonts w:asciiTheme="minorEastAsia" w:eastAsia="宋体" w:hAnsiTheme="minorEastAsia" w:cs="宋体" w:hint="eastAsia"/>
                <w:kern w:val="0"/>
                <w:sz w:val="24"/>
                <w:szCs w:val="24"/>
              </w:rPr>
              <w:t xml:space="preserve">; </w:t>
            </w:r>
          </w:p>
          <w:p w:rsidR="00AD206B" w:rsidRDefault="00014217">
            <w:pPr>
              <w:widowControl/>
              <w:spacing w:line="600" w:lineRule="exact"/>
              <w:rPr>
                <w:rFonts w:asciiTheme="minorEastAsia" w:eastAsia="宋体" w:hAnsiTheme="minorEastAsia" w:cs="宋体"/>
                <w:kern w:val="0"/>
                <w:sz w:val="24"/>
                <w:szCs w:val="24"/>
              </w:rPr>
            </w:pPr>
            <w:r>
              <w:rPr>
                <w:rFonts w:asciiTheme="minorEastAsia" w:eastAsia="宋体" w:hAnsiTheme="minorEastAsia" w:cs="宋体" w:hint="eastAsia"/>
                <w:kern w:val="0"/>
                <w:sz w:val="24"/>
                <w:szCs w:val="24"/>
                <w:lang w:val="zh-CN"/>
              </w:rPr>
              <w:t>八、</w:t>
            </w:r>
            <w:r>
              <w:rPr>
                <w:rFonts w:asciiTheme="minorEastAsia" w:eastAsia="宋体" w:hAnsiTheme="minorEastAsia" w:cs="宋体" w:hint="eastAsia"/>
                <w:kern w:val="0"/>
                <w:sz w:val="24"/>
                <w:szCs w:val="24"/>
                <w:lang w:val="zh-CN"/>
              </w:rPr>
              <w:t>具有</w:t>
            </w:r>
            <w:r>
              <w:rPr>
                <w:rFonts w:asciiTheme="minorEastAsia" w:eastAsia="宋体" w:hAnsiTheme="minorEastAsia" w:cs="宋体" w:hint="eastAsia"/>
                <w:kern w:val="0"/>
                <w:sz w:val="24"/>
                <w:szCs w:val="24"/>
                <w:lang w:val="zh-CN"/>
              </w:rPr>
              <w:t>河南省建设厅颁发的工程设计电力行业专业乙级及以上资质</w:t>
            </w:r>
            <w:r>
              <w:rPr>
                <w:rFonts w:asciiTheme="minorEastAsia" w:eastAsia="宋体" w:hAnsiTheme="minorEastAsia" w:cs="宋体" w:hint="eastAsia"/>
                <w:kern w:val="0"/>
                <w:sz w:val="24"/>
                <w:szCs w:val="24"/>
              </w:rPr>
              <w:t xml:space="preserve">; </w:t>
            </w:r>
          </w:p>
          <w:p w:rsidR="00AD206B" w:rsidRDefault="00014217">
            <w:pPr>
              <w:widowControl/>
              <w:spacing w:line="600" w:lineRule="exact"/>
              <w:rPr>
                <w:rFonts w:asciiTheme="minorEastAsia" w:eastAsia="宋体" w:hAnsiTheme="minorEastAsia" w:cs="宋体"/>
                <w:kern w:val="0"/>
                <w:sz w:val="24"/>
                <w:szCs w:val="24"/>
              </w:rPr>
            </w:pPr>
            <w:r>
              <w:rPr>
                <w:rFonts w:asciiTheme="minorEastAsia" w:eastAsia="宋体" w:hAnsiTheme="minorEastAsia" w:cs="宋体" w:hint="eastAsia"/>
                <w:kern w:val="0"/>
                <w:sz w:val="24"/>
                <w:szCs w:val="24"/>
                <w:lang w:val="zh-CN"/>
              </w:rPr>
              <w:t>九、</w:t>
            </w:r>
            <w:r>
              <w:rPr>
                <w:rFonts w:asciiTheme="minorEastAsia" w:eastAsia="宋体" w:hAnsiTheme="minorEastAsia" w:cs="宋体" w:hint="eastAsia"/>
                <w:kern w:val="0"/>
                <w:sz w:val="24"/>
                <w:szCs w:val="24"/>
                <w:lang w:val="zh-CN"/>
              </w:rPr>
              <w:t>项目负责人应具有注册电气工程师</w:t>
            </w:r>
            <w:r>
              <w:rPr>
                <w:rFonts w:asciiTheme="minorEastAsia" w:eastAsia="宋体" w:hAnsiTheme="minorEastAsia" w:cs="宋体" w:hint="eastAsia"/>
                <w:kern w:val="0"/>
                <w:sz w:val="24"/>
                <w:szCs w:val="24"/>
                <w:lang w:val="zh-CN"/>
              </w:rPr>
              <w:t>或</w:t>
            </w:r>
            <w:r>
              <w:rPr>
                <w:rFonts w:asciiTheme="minorEastAsia" w:eastAsia="宋体" w:hAnsiTheme="minorEastAsia" w:cs="宋体" w:hint="eastAsia"/>
                <w:kern w:val="0"/>
                <w:sz w:val="24"/>
                <w:szCs w:val="24"/>
                <w:lang w:val="zh-CN"/>
              </w:rPr>
              <w:t>电力工程技术专业高级工程师职称</w:t>
            </w:r>
            <w:r>
              <w:rPr>
                <w:rFonts w:asciiTheme="minorEastAsia" w:eastAsia="宋体" w:hAnsiTheme="minorEastAsia" w:cs="宋体" w:hint="eastAsia"/>
                <w:kern w:val="0"/>
                <w:sz w:val="24"/>
                <w:szCs w:val="24"/>
                <w:lang w:val="zh-CN"/>
              </w:rPr>
              <w:t>;</w:t>
            </w:r>
            <w:r>
              <w:rPr>
                <w:rFonts w:asciiTheme="minorEastAsia" w:eastAsia="宋体" w:hAnsiTheme="minorEastAsia" w:cs="宋体" w:hint="eastAsia"/>
                <w:kern w:val="0"/>
                <w:sz w:val="24"/>
                <w:szCs w:val="24"/>
                <w:lang w:val="zh-CN"/>
              </w:rPr>
              <w:t>并提供本人</w:t>
            </w:r>
            <w:r>
              <w:rPr>
                <w:rFonts w:asciiTheme="minorEastAsia" w:eastAsia="宋体" w:hAnsiTheme="minorEastAsia" w:cs="宋体" w:hint="eastAsia"/>
                <w:kern w:val="0"/>
                <w:sz w:val="24"/>
                <w:szCs w:val="24"/>
              </w:rPr>
              <w:t>2018</w:t>
            </w:r>
            <w:r>
              <w:rPr>
                <w:rFonts w:asciiTheme="minorEastAsia" w:eastAsia="宋体" w:hAnsiTheme="minorEastAsia" w:cs="宋体" w:hint="eastAsia"/>
                <w:kern w:val="0"/>
                <w:sz w:val="24"/>
                <w:szCs w:val="24"/>
              </w:rPr>
              <w:t>年度缴纳社会养老保障证明；</w:t>
            </w:r>
          </w:p>
          <w:p w:rsidR="00AD206B" w:rsidRDefault="00014217">
            <w:pPr>
              <w:autoSpaceDE w:val="0"/>
              <w:autoSpaceDN w:val="0"/>
              <w:adjustRightInd w:val="0"/>
              <w:spacing w:line="360" w:lineRule="auto"/>
              <w:ind w:right="-11"/>
              <w:rPr>
                <w:rFonts w:asciiTheme="minorEastAsia" w:hAnsiTheme="minorEastAsia" w:cs="宋体"/>
                <w:b/>
                <w:kern w:val="0"/>
                <w:sz w:val="24"/>
                <w:szCs w:val="24"/>
              </w:rPr>
            </w:pPr>
            <w:r>
              <w:rPr>
                <w:rFonts w:asciiTheme="minorEastAsia" w:hAnsiTheme="minorEastAsia" w:cs="宋体" w:hint="eastAsia"/>
                <w:b/>
                <w:kern w:val="0"/>
                <w:sz w:val="24"/>
                <w:szCs w:val="24"/>
                <w:lang w:val="zh-CN"/>
              </w:rPr>
              <w:t>十、未被列入</w:t>
            </w:r>
            <w:r>
              <w:rPr>
                <w:rFonts w:asciiTheme="minorEastAsia" w:hAnsiTheme="minorEastAsia" w:cs="宋体" w:hint="eastAsia"/>
                <w:b/>
                <w:kern w:val="0"/>
                <w:sz w:val="24"/>
                <w:szCs w:val="24"/>
              </w:rPr>
              <w:t>“</w:t>
            </w:r>
            <w:r>
              <w:rPr>
                <w:rFonts w:asciiTheme="minorEastAsia" w:hAnsiTheme="minorEastAsia" w:cs="宋体" w:hint="eastAsia"/>
                <w:b/>
                <w:kern w:val="0"/>
                <w:sz w:val="24"/>
                <w:szCs w:val="24"/>
                <w:lang w:val="zh-CN"/>
              </w:rPr>
              <w:t>信用中国</w:t>
            </w:r>
            <w:r>
              <w:rPr>
                <w:rFonts w:asciiTheme="minorEastAsia" w:hAnsiTheme="minorEastAsia" w:cs="宋体" w:hint="eastAsia"/>
                <w:b/>
                <w:kern w:val="0"/>
                <w:sz w:val="24"/>
                <w:szCs w:val="24"/>
              </w:rPr>
              <w:t>”</w:t>
            </w:r>
            <w:r>
              <w:rPr>
                <w:rFonts w:asciiTheme="minorEastAsia" w:hAnsiTheme="minorEastAsia" w:cs="宋体" w:hint="eastAsia"/>
                <w:b/>
                <w:kern w:val="0"/>
                <w:sz w:val="24"/>
                <w:szCs w:val="24"/>
                <w:lang w:val="zh-CN"/>
              </w:rPr>
              <w:t>网站</w:t>
            </w:r>
            <w:r>
              <w:rPr>
                <w:rFonts w:asciiTheme="minorEastAsia" w:hAnsiTheme="minorEastAsia" w:cs="宋体"/>
                <w:b/>
                <w:kern w:val="0"/>
                <w:sz w:val="24"/>
                <w:szCs w:val="24"/>
              </w:rPr>
              <w:t>(www.creditchina.gov.cn)</w:t>
            </w:r>
            <w:r>
              <w:rPr>
                <w:rFonts w:asciiTheme="minorEastAsia" w:hAnsiTheme="minorEastAsia" w:cs="宋体" w:hint="eastAsia"/>
                <w:b/>
                <w:kern w:val="0"/>
                <w:sz w:val="24"/>
                <w:szCs w:val="24"/>
                <w:lang w:val="zh-CN"/>
              </w:rPr>
              <w:t>失信被执行人、重大税收违法案件当事人名单、政府采购严重违法失信名单的投标人</w:t>
            </w:r>
            <w:r>
              <w:rPr>
                <w:rFonts w:asciiTheme="minorEastAsia" w:hAnsiTheme="minorEastAsia" w:cs="宋体" w:hint="eastAsia"/>
                <w:b/>
                <w:kern w:val="0"/>
                <w:sz w:val="24"/>
                <w:szCs w:val="24"/>
              </w:rPr>
              <w:t>；“</w:t>
            </w:r>
            <w:r>
              <w:rPr>
                <w:rFonts w:asciiTheme="minorEastAsia" w:hAnsiTheme="minorEastAsia" w:cs="宋体" w:hint="eastAsia"/>
                <w:b/>
                <w:kern w:val="0"/>
                <w:sz w:val="24"/>
                <w:szCs w:val="24"/>
                <w:lang w:val="zh-CN"/>
              </w:rPr>
              <w:t>中国政府采购网</w:t>
            </w:r>
            <w:r>
              <w:rPr>
                <w:rFonts w:asciiTheme="minorEastAsia" w:hAnsiTheme="minorEastAsia" w:cs="宋体" w:hint="eastAsia"/>
                <w:b/>
                <w:kern w:val="0"/>
                <w:sz w:val="24"/>
                <w:szCs w:val="24"/>
              </w:rPr>
              <w:t>”</w:t>
            </w:r>
            <w:r>
              <w:rPr>
                <w:rFonts w:asciiTheme="minorEastAsia" w:hAnsiTheme="minorEastAsia" w:cs="宋体"/>
                <w:b/>
                <w:kern w:val="0"/>
                <w:sz w:val="24"/>
                <w:szCs w:val="24"/>
              </w:rPr>
              <w:t xml:space="preserve"> (www.ccgp.gov.cn)</w:t>
            </w:r>
            <w:r>
              <w:rPr>
                <w:rFonts w:asciiTheme="minorEastAsia" w:hAnsiTheme="minorEastAsia" w:cs="宋体" w:hint="eastAsia"/>
                <w:b/>
                <w:kern w:val="0"/>
                <w:sz w:val="24"/>
                <w:szCs w:val="24"/>
                <w:lang w:val="zh-CN"/>
              </w:rPr>
              <w:t>政府采购严重违法失信行为记录名单的投标人</w:t>
            </w:r>
            <w:r>
              <w:rPr>
                <w:rFonts w:asciiTheme="minorEastAsia" w:hAnsiTheme="minorEastAsia" w:cs="宋体" w:hint="eastAsia"/>
                <w:b/>
                <w:kern w:val="0"/>
                <w:sz w:val="24"/>
                <w:szCs w:val="24"/>
              </w:rPr>
              <w:t>；“</w:t>
            </w:r>
            <w:r>
              <w:rPr>
                <w:rFonts w:asciiTheme="minorEastAsia" w:hAnsiTheme="minorEastAsia" w:cs="宋体" w:hint="eastAsia"/>
                <w:b/>
                <w:kern w:val="0"/>
                <w:sz w:val="24"/>
                <w:szCs w:val="24"/>
                <w:lang w:val="zh-CN"/>
              </w:rPr>
              <w:t>国家企业信用公示系统</w:t>
            </w:r>
            <w:r>
              <w:rPr>
                <w:rFonts w:asciiTheme="minorEastAsia" w:hAnsiTheme="minorEastAsia" w:cs="宋体" w:hint="eastAsia"/>
                <w:b/>
                <w:kern w:val="0"/>
                <w:sz w:val="24"/>
                <w:szCs w:val="24"/>
              </w:rPr>
              <w:t>”</w:t>
            </w:r>
            <w:r>
              <w:rPr>
                <w:rFonts w:asciiTheme="minorEastAsia" w:hAnsiTheme="minorEastAsia" w:cs="宋体" w:hint="eastAsia"/>
                <w:b/>
                <w:kern w:val="0"/>
                <w:sz w:val="24"/>
                <w:szCs w:val="24"/>
                <w:lang w:val="zh-CN"/>
              </w:rPr>
              <w:t>网站</w:t>
            </w:r>
            <w:r>
              <w:rPr>
                <w:rFonts w:asciiTheme="minorEastAsia" w:hAnsiTheme="minorEastAsia" w:cs="宋体" w:hint="eastAsia"/>
                <w:b/>
                <w:kern w:val="0"/>
                <w:sz w:val="24"/>
                <w:szCs w:val="24"/>
              </w:rPr>
              <w:t>（</w:t>
            </w:r>
            <w:r>
              <w:rPr>
                <w:rFonts w:asciiTheme="minorEastAsia" w:hAnsiTheme="minorEastAsia" w:cs="宋体"/>
                <w:b/>
                <w:kern w:val="0"/>
                <w:sz w:val="24"/>
                <w:szCs w:val="24"/>
              </w:rPr>
              <w:t>www.gsxt.gov.cn</w:t>
            </w:r>
            <w:r>
              <w:rPr>
                <w:rFonts w:asciiTheme="minorEastAsia" w:hAnsiTheme="minorEastAsia" w:cs="宋体" w:hint="eastAsia"/>
                <w:b/>
                <w:kern w:val="0"/>
                <w:sz w:val="24"/>
                <w:szCs w:val="24"/>
              </w:rPr>
              <w:t>）</w:t>
            </w:r>
            <w:r>
              <w:rPr>
                <w:rFonts w:asciiTheme="minorEastAsia" w:hAnsiTheme="minorEastAsia" w:cs="宋体" w:hint="eastAsia"/>
                <w:b/>
                <w:kern w:val="0"/>
                <w:sz w:val="24"/>
                <w:szCs w:val="24"/>
                <w:lang w:val="zh-CN"/>
              </w:rPr>
              <w:t>严重违法失信企业名单</w:t>
            </w:r>
            <w:r>
              <w:rPr>
                <w:rFonts w:asciiTheme="minorEastAsia" w:hAnsiTheme="minorEastAsia" w:cs="宋体" w:hint="eastAsia"/>
                <w:b/>
                <w:kern w:val="0"/>
                <w:sz w:val="24"/>
                <w:szCs w:val="24"/>
              </w:rPr>
              <w:t>（</w:t>
            </w:r>
            <w:r>
              <w:rPr>
                <w:rFonts w:asciiTheme="minorEastAsia" w:hAnsiTheme="minorEastAsia" w:cs="宋体" w:hint="eastAsia"/>
                <w:b/>
                <w:kern w:val="0"/>
                <w:sz w:val="24"/>
                <w:szCs w:val="24"/>
                <w:lang w:val="zh-CN"/>
              </w:rPr>
              <w:t>黑名单</w:t>
            </w:r>
            <w:r>
              <w:rPr>
                <w:rFonts w:asciiTheme="minorEastAsia" w:hAnsiTheme="minorEastAsia" w:cs="宋体" w:hint="eastAsia"/>
                <w:b/>
                <w:kern w:val="0"/>
                <w:sz w:val="24"/>
                <w:szCs w:val="24"/>
              </w:rPr>
              <w:t>）</w:t>
            </w:r>
            <w:r>
              <w:rPr>
                <w:rFonts w:asciiTheme="minorEastAsia" w:hAnsiTheme="minorEastAsia" w:cs="宋体" w:hint="eastAsia"/>
                <w:b/>
                <w:kern w:val="0"/>
                <w:sz w:val="24"/>
                <w:szCs w:val="24"/>
                <w:lang w:val="zh-CN"/>
              </w:rPr>
              <w:t>的投标人</w:t>
            </w:r>
            <w:r>
              <w:rPr>
                <w:rFonts w:asciiTheme="minorEastAsia" w:hAnsiTheme="minorEastAsia" w:cs="宋体" w:hint="eastAsia"/>
                <w:b/>
                <w:kern w:val="0"/>
                <w:sz w:val="24"/>
                <w:szCs w:val="24"/>
              </w:rPr>
              <w:t>（</w:t>
            </w:r>
            <w:r>
              <w:rPr>
                <w:rFonts w:asciiTheme="minorEastAsia" w:hAnsiTheme="minorEastAsia" w:cs="宋体" w:hint="eastAsia"/>
                <w:b/>
                <w:kern w:val="0"/>
                <w:sz w:val="24"/>
                <w:szCs w:val="24"/>
                <w:lang w:val="zh-CN"/>
              </w:rPr>
              <w:t>联合体形式投标的</w:t>
            </w:r>
            <w:r>
              <w:rPr>
                <w:rFonts w:asciiTheme="minorEastAsia" w:hAnsiTheme="minorEastAsia" w:cs="宋体" w:hint="eastAsia"/>
                <w:b/>
                <w:kern w:val="0"/>
                <w:sz w:val="24"/>
                <w:szCs w:val="24"/>
              </w:rPr>
              <w:t>，</w:t>
            </w:r>
            <w:r>
              <w:rPr>
                <w:rFonts w:asciiTheme="minorEastAsia" w:hAnsiTheme="minorEastAsia" w:cs="宋体" w:hint="eastAsia"/>
                <w:b/>
                <w:kern w:val="0"/>
                <w:sz w:val="24"/>
                <w:szCs w:val="24"/>
                <w:lang w:val="zh-CN"/>
              </w:rPr>
              <w:t>联合体成员存在不</w:t>
            </w:r>
            <w:r>
              <w:rPr>
                <w:rFonts w:asciiTheme="minorEastAsia" w:hAnsiTheme="minorEastAsia" w:cs="宋体" w:hint="eastAsia"/>
                <w:b/>
                <w:kern w:val="0"/>
                <w:sz w:val="24"/>
                <w:szCs w:val="24"/>
                <w:lang w:val="zh-CN"/>
              </w:rPr>
              <w:lastRenderedPageBreak/>
              <w:t>良信用记录</w:t>
            </w:r>
            <w:r>
              <w:rPr>
                <w:rFonts w:asciiTheme="minorEastAsia" w:hAnsiTheme="minorEastAsia" w:cs="宋体" w:hint="eastAsia"/>
                <w:b/>
                <w:kern w:val="0"/>
                <w:sz w:val="24"/>
                <w:szCs w:val="24"/>
              </w:rPr>
              <w:t>，</w:t>
            </w:r>
            <w:r>
              <w:rPr>
                <w:rFonts w:asciiTheme="minorEastAsia" w:hAnsiTheme="minorEastAsia" w:cs="宋体" w:hint="eastAsia"/>
                <w:b/>
                <w:kern w:val="0"/>
                <w:sz w:val="24"/>
                <w:szCs w:val="24"/>
                <w:lang w:val="zh-CN"/>
              </w:rPr>
              <w:t>视同联合体存在不良信用记录</w:t>
            </w:r>
            <w:r>
              <w:rPr>
                <w:rFonts w:asciiTheme="minorEastAsia" w:hAnsiTheme="minorEastAsia" w:cs="宋体" w:hint="eastAsia"/>
                <w:b/>
                <w:kern w:val="0"/>
                <w:sz w:val="24"/>
                <w:szCs w:val="24"/>
              </w:rPr>
              <w:t>）</w:t>
            </w:r>
            <w:r>
              <w:rPr>
                <w:rFonts w:asciiTheme="minorEastAsia" w:hAnsiTheme="minorEastAsia" w:cs="宋体" w:hint="eastAsia"/>
                <w:b/>
                <w:kern w:val="0"/>
                <w:sz w:val="24"/>
                <w:szCs w:val="24"/>
              </w:rPr>
              <w:t>(</w:t>
            </w:r>
            <w:r>
              <w:rPr>
                <w:rFonts w:asciiTheme="minorEastAsia" w:hAnsiTheme="minorEastAsia" w:cs="宋体" w:hint="eastAsia"/>
                <w:b/>
                <w:kern w:val="0"/>
                <w:sz w:val="24"/>
                <w:szCs w:val="24"/>
                <w:lang w:val="zh-CN"/>
              </w:rPr>
              <w:t>本项目投标截止时间前三年内供应商信用记录情况</w:t>
            </w:r>
            <w:r>
              <w:rPr>
                <w:rFonts w:asciiTheme="minorEastAsia" w:hAnsiTheme="minorEastAsia" w:cs="宋体" w:hint="eastAsia"/>
                <w:b/>
                <w:kern w:val="0"/>
                <w:sz w:val="24"/>
                <w:szCs w:val="24"/>
              </w:rPr>
              <w:t>)</w:t>
            </w:r>
            <w:r>
              <w:rPr>
                <w:rFonts w:asciiTheme="minorEastAsia" w:hAnsiTheme="minorEastAsia" w:cs="宋体" w:hint="eastAsia"/>
                <w:b/>
                <w:kern w:val="0"/>
                <w:sz w:val="24"/>
                <w:szCs w:val="24"/>
                <w:lang w:val="zh-CN"/>
              </w:rPr>
              <w:t>。</w:t>
            </w:r>
          </w:p>
          <w:p w:rsidR="00AD206B" w:rsidRDefault="0001421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Pr>
                <w:rFonts w:asciiTheme="minorEastAsia" w:hAnsiTheme="minorEastAsia" w:cs="宋体" w:hint="eastAsia"/>
                <w:kern w:val="0"/>
                <w:sz w:val="24"/>
                <w:szCs w:val="24"/>
              </w:rPr>
              <w:t>、查询渠道：“信用中国”网站（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）；“国家企业信用公示系统”网站（</w:t>
            </w:r>
            <w:r>
              <w:rPr>
                <w:rFonts w:asciiTheme="minorEastAsia" w:hAnsiTheme="minorEastAsia" w:cs="宋体"/>
                <w:kern w:val="0"/>
                <w:sz w:val="24"/>
                <w:szCs w:val="24"/>
              </w:rPr>
              <w:t>www.gsxt.gov.cn</w:t>
            </w:r>
            <w:r>
              <w:rPr>
                <w:rFonts w:asciiTheme="minorEastAsia" w:hAnsiTheme="minorEastAsia" w:cs="宋体" w:hint="eastAsia"/>
                <w:kern w:val="0"/>
                <w:sz w:val="24"/>
                <w:szCs w:val="24"/>
              </w:rPr>
              <w:t>）；</w:t>
            </w:r>
          </w:p>
          <w:p w:rsidR="00AD206B" w:rsidRDefault="0001421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hint="eastAsia"/>
                <w:kern w:val="0"/>
                <w:sz w:val="24"/>
                <w:szCs w:val="24"/>
              </w:rPr>
              <w:t>、截止时间：同投标截止时间；</w:t>
            </w:r>
          </w:p>
          <w:p w:rsidR="00AD206B" w:rsidRDefault="0001421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Pr>
                <w:rFonts w:asciiTheme="minorEastAsia" w:hAnsiTheme="minorEastAsia" w:cs="宋体" w:hint="eastAsia"/>
                <w:kern w:val="0"/>
                <w:sz w:val="24"/>
                <w:szCs w:val="24"/>
              </w:rPr>
              <w:t>、信用信息查询记录和证据留存具体方式：经采购人确认的查询结果网页截图作为查</w:t>
            </w:r>
            <w:r>
              <w:rPr>
                <w:rFonts w:asciiTheme="minorEastAsia" w:hAnsiTheme="minorEastAsia" w:cs="宋体" w:hint="eastAsia"/>
                <w:kern w:val="0"/>
                <w:sz w:val="24"/>
                <w:szCs w:val="24"/>
              </w:rPr>
              <w:t>询记录和证据，与其他采购文件一并保存；</w:t>
            </w:r>
          </w:p>
          <w:p w:rsidR="00AD206B" w:rsidRDefault="0001421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4</w:t>
            </w:r>
            <w:r>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AD206B" w:rsidRDefault="00014217">
            <w:pPr>
              <w:autoSpaceDE w:val="0"/>
              <w:autoSpaceDN w:val="0"/>
              <w:spacing w:line="360" w:lineRule="auto"/>
              <w:contextualSpacing/>
              <w:rPr>
                <w:rFonts w:asciiTheme="minorEastAsia" w:hAnsiTheme="minorEastAsia" w:cs="仿宋_GB2312"/>
                <w:color w:val="FF0000"/>
                <w:sz w:val="24"/>
                <w:szCs w:val="24"/>
              </w:rPr>
            </w:pPr>
            <w:r>
              <w:rPr>
                <w:rFonts w:asciiTheme="minorEastAsia" w:hAnsiTheme="minorEastAsia" w:cs="宋体" w:hint="eastAsia"/>
                <w:kern w:val="0"/>
                <w:sz w:val="24"/>
                <w:szCs w:val="24"/>
              </w:rPr>
              <w:t>5</w:t>
            </w:r>
            <w:r>
              <w:rPr>
                <w:rFonts w:asciiTheme="minorEastAsia" w:hAnsiTheme="minorEastAsia" w:cs="宋体" w:hint="eastAsia"/>
                <w:kern w:val="0"/>
                <w:sz w:val="24"/>
                <w:szCs w:val="24"/>
              </w:rPr>
              <w:t>、投标人不良信用记录以采购人查询结果为准，采购人查询之后，网站信息发生的任何变更不再作为评审依据，投标人自行提供的与网站信息不一致的其他证明材料亦不作为评审依据。</w:t>
            </w:r>
          </w:p>
        </w:tc>
      </w:tr>
      <w:tr w:rsidR="00AD206B">
        <w:trPr>
          <w:trHeight w:val="504"/>
          <w:jc w:val="center"/>
        </w:trPr>
        <w:tc>
          <w:tcPr>
            <w:tcW w:w="806" w:type="dxa"/>
            <w:vAlign w:val="center"/>
          </w:tcPr>
          <w:p w:rsidR="00AD206B" w:rsidRDefault="0001421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AD206B" w:rsidRDefault="00014217">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sz w:val="24"/>
                <w:szCs w:val="24"/>
              </w:rPr>
              <w:t>★</w:t>
            </w:r>
            <w:r>
              <w:rPr>
                <w:rFonts w:asciiTheme="minorEastAsia" w:hAnsiTheme="minorEastAsia" w:cs="宋体" w:hint="eastAsia"/>
                <w:bCs/>
                <w:sz w:val="24"/>
                <w:szCs w:val="24"/>
                <w:lang w:val="zh-CN"/>
              </w:rPr>
              <w:t>联合体投标</w:t>
            </w:r>
          </w:p>
        </w:tc>
        <w:tc>
          <w:tcPr>
            <w:tcW w:w="6813" w:type="dxa"/>
            <w:vAlign w:val="center"/>
          </w:tcPr>
          <w:p w:rsidR="00AD206B" w:rsidRDefault="00014217">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sz w:val="24"/>
                <w:szCs w:val="24"/>
                <w:lang w:val="zh-CN"/>
              </w:rPr>
              <w:instrText>□</w:instrText>
            </w:r>
            <w:r>
              <w:rPr>
                <w:rFonts w:asciiTheme="minorEastAsia" w:hAnsiTheme="minorEastAsia" w:cs="宋体" w:hint="eastAsia"/>
                <w:b/>
                <w:kern w:val="0"/>
                <w:sz w:val="24"/>
                <w:szCs w:val="24"/>
                <w:lang w:val="zh-CN"/>
              </w:rPr>
              <w:instrText>,</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AD206B">
        <w:trPr>
          <w:trHeight w:val="504"/>
          <w:jc w:val="center"/>
        </w:trPr>
        <w:tc>
          <w:tcPr>
            <w:tcW w:w="806" w:type="dxa"/>
            <w:vAlign w:val="center"/>
          </w:tcPr>
          <w:p w:rsidR="00AD206B" w:rsidRDefault="0001421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AD206B" w:rsidRDefault="00014217">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AD206B" w:rsidRDefault="00014217">
            <w:pPr>
              <w:autoSpaceDE w:val="0"/>
              <w:autoSpaceDN w:val="0"/>
              <w:adjustRightInd w:val="0"/>
              <w:spacing w:line="276" w:lineRule="auto"/>
              <w:ind w:firstLineChars="100" w:firstLine="240"/>
              <w:rPr>
                <w:rFonts w:asciiTheme="minorEastAsia" w:hAnsiTheme="minorEastAsia" w:cs="宋体"/>
                <w:bCs/>
                <w:sz w:val="24"/>
                <w:szCs w:val="24"/>
                <w:lang w:val="zh-CN"/>
              </w:rPr>
            </w:pPr>
            <w:r>
              <w:rPr>
                <w:rFonts w:asciiTheme="minorEastAsia" w:hAnsiTheme="minorEastAsia" w:cs="宋体" w:hint="eastAsia"/>
                <w:bCs/>
                <w:sz w:val="24"/>
                <w:szCs w:val="24"/>
              </w:rPr>
              <w:t>877176</w:t>
            </w:r>
            <w:r>
              <w:rPr>
                <w:rFonts w:asciiTheme="minorEastAsia" w:hAnsiTheme="minorEastAsia" w:cs="宋体" w:hint="eastAsia"/>
                <w:bCs/>
                <w:sz w:val="24"/>
                <w:szCs w:val="24"/>
                <w:lang w:val="zh-CN"/>
              </w:rPr>
              <w:t>元，超出最高限价的投标无效</w:t>
            </w:r>
          </w:p>
        </w:tc>
      </w:tr>
      <w:tr w:rsidR="00AD206B">
        <w:trPr>
          <w:trHeight w:val="907"/>
          <w:jc w:val="center"/>
        </w:trPr>
        <w:tc>
          <w:tcPr>
            <w:tcW w:w="806" w:type="dxa"/>
            <w:vAlign w:val="center"/>
          </w:tcPr>
          <w:p w:rsidR="00AD206B" w:rsidRDefault="0001421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AD206B" w:rsidRDefault="00014217">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AD206B" w:rsidRDefault="00014217">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sz w:val="24"/>
                <w:szCs w:val="24"/>
                <w:lang w:val="zh-CN"/>
              </w:rPr>
              <w:instrText>□</w:instrText>
            </w:r>
            <w:r>
              <w:rPr>
                <w:rFonts w:asciiTheme="minorEastAsia" w:hAnsiTheme="minorEastAsia" w:cs="宋体" w:hint="eastAsia"/>
                <w:b/>
                <w:kern w:val="0"/>
                <w:sz w:val="24"/>
                <w:szCs w:val="24"/>
                <w:lang w:val="zh-CN"/>
              </w:rPr>
              <w:instrText>,</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Pr>
                <w:rFonts w:asciiTheme="minorEastAsia" w:hAnsiTheme="minorEastAsia" w:cs="宋体" w:hint="eastAsia"/>
                <w:bCs/>
                <w:sz w:val="24"/>
                <w:szCs w:val="24"/>
                <w:lang w:val="zh-CN"/>
              </w:rPr>
              <w:t>不组织</w:t>
            </w:r>
          </w:p>
          <w:p w:rsidR="00AD206B" w:rsidRDefault="0001421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w:t>
            </w:r>
            <w:r>
              <w:rPr>
                <w:rFonts w:asciiTheme="minorEastAsia" w:hAnsiTheme="minorEastAsia" w:cs="宋体" w:hint="eastAsia"/>
                <w:bCs/>
                <w:sz w:val="24"/>
                <w:szCs w:val="24"/>
                <w:lang w:val="zh-CN"/>
              </w:rPr>
              <w:t xml:space="preserve">      </w:t>
            </w:r>
            <w:r>
              <w:rPr>
                <w:rFonts w:asciiTheme="minorEastAsia" w:hAnsiTheme="minorEastAsia" w:cs="宋体" w:hint="eastAsia"/>
                <w:bCs/>
                <w:sz w:val="24"/>
                <w:szCs w:val="24"/>
                <w:lang w:val="zh-CN"/>
              </w:rPr>
              <w:t>地点：</w:t>
            </w:r>
          </w:p>
        </w:tc>
      </w:tr>
      <w:tr w:rsidR="00AD206B">
        <w:trPr>
          <w:trHeight w:val="907"/>
          <w:jc w:val="center"/>
        </w:trPr>
        <w:tc>
          <w:tcPr>
            <w:tcW w:w="806" w:type="dxa"/>
            <w:vAlign w:val="center"/>
          </w:tcPr>
          <w:p w:rsidR="00AD206B" w:rsidRDefault="0001421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AD206B" w:rsidRDefault="00014217">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AD206B" w:rsidRDefault="00014217">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sz w:val="24"/>
                <w:szCs w:val="24"/>
                <w:lang w:val="zh-CN"/>
              </w:rPr>
              <w:instrText>□</w:instrText>
            </w:r>
            <w:r>
              <w:rPr>
                <w:rFonts w:asciiTheme="minorEastAsia" w:hAnsiTheme="minorEastAsia" w:cs="宋体" w:hint="eastAsia"/>
                <w:b/>
                <w:kern w:val="0"/>
                <w:sz w:val="24"/>
                <w:szCs w:val="24"/>
                <w:lang w:val="zh-CN"/>
              </w:rPr>
              <w:instrText>,</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Pr>
                <w:rFonts w:asciiTheme="minorEastAsia" w:hAnsiTheme="minorEastAsia" w:cs="宋体" w:hint="eastAsia"/>
                <w:bCs/>
                <w:sz w:val="24"/>
                <w:szCs w:val="24"/>
                <w:lang w:val="zh-CN"/>
              </w:rPr>
              <w:t>不召开</w:t>
            </w:r>
          </w:p>
          <w:p w:rsidR="00AD206B" w:rsidRDefault="0001421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w:t>
            </w:r>
            <w:r>
              <w:rPr>
                <w:rFonts w:asciiTheme="minorEastAsia" w:hAnsiTheme="minorEastAsia" w:cs="宋体" w:hint="eastAsia"/>
                <w:bCs/>
                <w:sz w:val="24"/>
                <w:szCs w:val="24"/>
                <w:lang w:val="zh-CN"/>
              </w:rPr>
              <w:t xml:space="preserve">      </w:t>
            </w:r>
            <w:r>
              <w:rPr>
                <w:rFonts w:asciiTheme="minorEastAsia" w:hAnsiTheme="minorEastAsia" w:cs="宋体" w:hint="eastAsia"/>
                <w:bCs/>
                <w:sz w:val="24"/>
                <w:szCs w:val="24"/>
                <w:lang w:val="zh-CN"/>
              </w:rPr>
              <w:t>地点：</w:t>
            </w:r>
          </w:p>
        </w:tc>
      </w:tr>
      <w:tr w:rsidR="00AD206B">
        <w:trPr>
          <w:trHeight w:val="504"/>
          <w:jc w:val="center"/>
        </w:trPr>
        <w:tc>
          <w:tcPr>
            <w:tcW w:w="806" w:type="dxa"/>
            <w:vAlign w:val="center"/>
          </w:tcPr>
          <w:p w:rsidR="00AD206B" w:rsidRDefault="0001421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AD206B" w:rsidRDefault="00014217">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AD206B" w:rsidRDefault="00014217">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sz w:val="24"/>
                <w:szCs w:val="24"/>
                <w:lang w:val="zh-CN"/>
              </w:rPr>
              <w:instrText>□</w:instrText>
            </w:r>
            <w:r>
              <w:rPr>
                <w:rFonts w:asciiTheme="minorEastAsia" w:hAnsiTheme="minorEastAsia" w:cs="宋体" w:hint="eastAsia"/>
                <w:b/>
                <w:kern w:val="0"/>
                <w:sz w:val="24"/>
                <w:szCs w:val="24"/>
                <w:lang w:val="zh-CN"/>
              </w:rPr>
              <w:instrText>,</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Pr>
                <w:rFonts w:asciiTheme="minorEastAsia" w:hAnsiTheme="minorEastAsia" w:cs="宋体" w:hint="eastAsia"/>
                <w:bCs/>
                <w:sz w:val="24"/>
                <w:szCs w:val="24"/>
                <w:lang w:val="zh-CN"/>
              </w:rPr>
              <w:t>不允许</w:t>
            </w:r>
            <w:r>
              <w:rPr>
                <w:rFonts w:asciiTheme="minorEastAsia" w:hAnsiTheme="minorEastAsia" w:cs="宋体" w:hint="eastAsia"/>
                <w:bCs/>
                <w:sz w:val="24"/>
                <w:szCs w:val="24"/>
                <w:lang w:val="zh-CN"/>
              </w:rPr>
              <w:t xml:space="preserve">    </w:t>
            </w:r>
            <w:r>
              <w:rPr>
                <w:rFonts w:asciiTheme="minorEastAsia" w:hAnsiTheme="minorEastAsia" w:cs="宋体" w:hint="eastAsia"/>
                <w:b/>
                <w:bCs/>
                <w:sz w:val="24"/>
                <w:szCs w:val="24"/>
                <w:lang w:val="zh-CN"/>
              </w:rPr>
              <w:t>□</w:t>
            </w:r>
            <w:r>
              <w:rPr>
                <w:rFonts w:asciiTheme="minorEastAsia" w:hAnsiTheme="minorEastAsia" w:hint="eastAsia"/>
                <w:sz w:val="24"/>
                <w:szCs w:val="24"/>
              </w:rPr>
              <w:t>允许</w:t>
            </w:r>
          </w:p>
        </w:tc>
      </w:tr>
      <w:tr w:rsidR="00AD206B">
        <w:trPr>
          <w:trHeight w:val="504"/>
          <w:jc w:val="center"/>
        </w:trPr>
        <w:tc>
          <w:tcPr>
            <w:tcW w:w="806" w:type="dxa"/>
            <w:vAlign w:val="center"/>
          </w:tcPr>
          <w:p w:rsidR="00AD206B" w:rsidRDefault="0001421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AD206B" w:rsidRDefault="00014217">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投标有效期</w:t>
            </w:r>
          </w:p>
        </w:tc>
        <w:tc>
          <w:tcPr>
            <w:tcW w:w="6813" w:type="dxa"/>
            <w:vAlign w:val="center"/>
          </w:tcPr>
          <w:p w:rsidR="00AD206B" w:rsidRDefault="00014217">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w:t>
            </w:r>
            <w:r>
              <w:rPr>
                <w:rFonts w:asciiTheme="minorEastAsia" w:hAnsiTheme="minorEastAsia" w:cs="仿宋_GB2312" w:hint="eastAsia"/>
                <w:sz w:val="24"/>
                <w:szCs w:val="24"/>
              </w:rPr>
              <w:t>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AD206B" w:rsidRDefault="00014217">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w:t>
            </w:r>
            <w:r>
              <w:rPr>
                <w:rFonts w:asciiTheme="minorEastAsia" w:hAnsiTheme="minorEastAsia" w:cs="宋体" w:hint="eastAsia"/>
                <w:kern w:val="0"/>
                <w:sz w:val="24"/>
                <w:szCs w:val="24"/>
              </w:rPr>
              <w:lastRenderedPageBreak/>
              <w:t>行完毕为止。</w:t>
            </w:r>
          </w:p>
        </w:tc>
      </w:tr>
      <w:tr w:rsidR="00AD206B">
        <w:trPr>
          <w:trHeight w:val="504"/>
          <w:jc w:val="center"/>
        </w:trPr>
        <w:tc>
          <w:tcPr>
            <w:tcW w:w="806" w:type="dxa"/>
            <w:vAlign w:val="center"/>
          </w:tcPr>
          <w:p w:rsidR="00AD206B" w:rsidRDefault="0001421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11</w:t>
            </w:r>
          </w:p>
        </w:tc>
        <w:tc>
          <w:tcPr>
            <w:tcW w:w="2268" w:type="dxa"/>
            <w:vAlign w:val="center"/>
          </w:tcPr>
          <w:p w:rsidR="00AD206B" w:rsidRDefault="0001421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AD206B" w:rsidRDefault="00014217">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AD206B" w:rsidRDefault="00014217">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sz w:val="24"/>
                <w:szCs w:val="24"/>
                <w:lang w:val="zh-CN"/>
              </w:rPr>
              <w:instrText>□</w:instrText>
            </w:r>
            <w:r>
              <w:rPr>
                <w:rFonts w:asciiTheme="minorEastAsia" w:hAnsiTheme="minorEastAsia" w:cs="宋体" w:hint="eastAsia"/>
                <w:b/>
                <w:kern w:val="0"/>
                <w:sz w:val="24"/>
                <w:szCs w:val="24"/>
                <w:lang w:val="zh-CN"/>
              </w:rPr>
              <w:instrText>,</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Pr>
                <w:rFonts w:asciiTheme="minorEastAsia" w:hAnsiTheme="minorEastAsia" w:cs="宋体" w:hint="eastAsia"/>
                <w:bCs/>
                <w:sz w:val="24"/>
                <w:szCs w:val="24"/>
                <w:lang w:val="zh-CN"/>
              </w:rPr>
              <w:t>不允许</w:t>
            </w:r>
            <w:r>
              <w:rPr>
                <w:rFonts w:asciiTheme="minorEastAsia" w:hAnsiTheme="minorEastAsia" w:cs="宋体" w:hint="eastAsia"/>
                <w:bCs/>
                <w:sz w:val="24"/>
                <w:szCs w:val="24"/>
                <w:lang w:val="zh-CN"/>
              </w:rPr>
              <w:t xml:space="preserve">   </w:t>
            </w:r>
            <w:r>
              <w:rPr>
                <w:rFonts w:asciiTheme="minorEastAsia" w:hAnsiTheme="minorEastAsia" w:cs="宋体" w:hint="eastAsia"/>
                <w:b/>
                <w:bCs/>
                <w:sz w:val="24"/>
                <w:szCs w:val="24"/>
                <w:lang w:val="zh-CN"/>
              </w:rPr>
              <w:t>□</w:t>
            </w:r>
            <w:r>
              <w:rPr>
                <w:rFonts w:asciiTheme="minorEastAsia" w:hAnsiTheme="minorEastAsia" w:cs="仿宋_GB2312" w:hint="eastAsia"/>
                <w:sz w:val="24"/>
                <w:szCs w:val="24"/>
              </w:rPr>
              <w:t>允许</w:t>
            </w:r>
          </w:p>
        </w:tc>
      </w:tr>
      <w:tr w:rsidR="00AD206B">
        <w:trPr>
          <w:trHeight w:val="504"/>
          <w:jc w:val="center"/>
        </w:trPr>
        <w:tc>
          <w:tcPr>
            <w:tcW w:w="806" w:type="dxa"/>
            <w:vAlign w:val="center"/>
          </w:tcPr>
          <w:p w:rsidR="00AD206B" w:rsidRDefault="0001421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AD206B" w:rsidRDefault="0001421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AD206B" w:rsidRDefault="0001421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AD206B" w:rsidRDefault="00014217">
            <w:pPr>
              <w:autoSpaceDE w:val="0"/>
              <w:autoSpaceDN w:val="0"/>
              <w:adjustRightInd w:val="0"/>
              <w:spacing w:line="360" w:lineRule="auto"/>
              <w:ind w:firstLineChars="100" w:firstLine="240"/>
              <w:rPr>
                <w:rFonts w:asciiTheme="minorEastAsia" w:hAnsiTheme="minorEastAsia" w:cs="宋体"/>
                <w:bCs/>
                <w:sz w:val="24"/>
                <w:szCs w:val="24"/>
                <w:lang w:val="zh-CN"/>
              </w:rPr>
            </w:pPr>
            <w:r>
              <w:rPr>
                <w:rFonts w:asciiTheme="minorEastAsia" w:hAnsiTheme="minorEastAsia" w:cs="宋体" w:hint="eastAsia"/>
                <w:bCs/>
                <w:sz w:val="24"/>
                <w:szCs w:val="24"/>
                <w:lang w:val="zh-CN"/>
              </w:rPr>
              <w:t>2019</w:t>
            </w:r>
            <w:r>
              <w:rPr>
                <w:rFonts w:asciiTheme="minorEastAsia" w:hAnsiTheme="minorEastAsia" w:cs="宋体" w:hint="eastAsia"/>
                <w:bCs/>
                <w:sz w:val="24"/>
                <w:szCs w:val="24"/>
                <w:lang w:val="zh-CN"/>
              </w:rPr>
              <w:t>年</w:t>
            </w:r>
            <w:r>
              <w:rPr>
                <w:rFonts w:asciiTheme="minorEastAsia" w:hAnsiTheme="minorEastAsia" w:cs="宋体" w:hint="eastAsia"/>
                <w:bCs/>
                <w:sz w:val="24"/>
                <w:szCs w:val="24"/>
              </w:rPr>
              <w:t xml:space="preserve">  3</w:t>
            </w:r>
            <w:r>
              <w:rPr>
                <w:rFonts w:asciiTheme="minorEastAsia" w:hAnsiTheme="minorEastAsia" w:cs="宋体" w:hint="eastAsia"/>
                <w:bCs/>
                <w:sz w:val="24"/>
                <w:szCs w:val="24"/>
                <w:lang w:val="zh-CN"/>
              </w:rPr>
              <w:t>月</w:t>
            </w:r>
            <w:r>
              <w:rPr>
                <w:rFonts w:asciiTheme="minorEastAsia" w:hAnsiTheme="minorEastAsia" w:cs="宋体" w:hint="eastAsia"/>
                <w:bCs/>
                <w:sz w:val="24"/>
                <w:szCs w:val="24"/>
              </w:rPr>
              <w:t xml:space="preserve">28  </w:t>
            </w:r>
            <w:r>
              <w:rPr>
                <w:rFonts w:asciiTheme="minorEastAsia" w:hAnsiTheme="minorEastAsia" w:cs="宋体" w:hint="eastAsia"/>
                <w:bCs/>
                <w:sz w:val="24"/>
                <w:szCs w:val="24"/>
                <w:lang w:val="zh-CN"/>
              </w:rPr>
              <w:t>日</w:t>
            </w:r>
            <w:r>
              <w:rPr>
                <w:rFonts w:asciiTheme="minorEastAsia" w:hAnsiTheme="minorEastAsia" w:cs="宋体" w:hint="eastAsia"/>
                <w:bCs/>
                <w:sz w:val="24"/>
                <w:szCs w:val="24"/>
              </w:rPr>
              <w:t xml:space="preserve">9  </w:t>
            </w:r>
            <w:r>
              <w:rPr>
                <w:rFonts w:asciiTheme="minorEastAsia" w:hAnsiTheme="minorEastAsia" w:cs="宋体" w:hint="eastAsia"/>
                <w:bCs/>
                <w:sz w:val="24"/>
                <w:szCs w:val="24"/>
                <w:lang w:val="zh-CN"/>
              </w:rPr>
              <w:t>时</w:t>
            </w:r>
            <w:r>
              <w:rPr>
                <w:rFonts w:asciiTheme="minorEastAsia" w:hAnsiTheme="minorEastAsia" w:cs="宋体" w:hint="eastAsia"/>
                <w:bCs/>
                <w:sz w:val="24"/>
                <w:szCs w:val="24"/>
              </w:rPr>
              <w:t xml:space="preserve"> 30 </w:t>
            </w:r>
            <w:r>
              <w:rPr>
                <w:rFonts w:asciiTheme="minorEastAsia" w:hAnsiTheme="minorEastAsia" w:cs="宋体" w:hint="eastAsia"/>
                <w:bCs/>
                <w:sz w:val="24"/>
                <w:szCs w:val="24"/>
                <w:lang w:val="zh-CN"/>
              </w:rPr>
              <w:t>分（北京时间）</w:t>
            </w:r>
          </w:p>
        </w:tc>
      </w:tr>
      <w:tr w:rsidR="00AD206B">
        <w:trPr>
          <w:trHeight w:val="504"/>
          <w:jc w:val="center"/>
        </w:trPr>
        <w:tc>
          <w:tcPr>
            <w:tcW w:w="806" w:type="dxa"/>
            <w:vAlign w:val="center"/>
          </w:tcPr>
          <w:p w:rsidR="00AD206B" w:rsidRDefault="0001421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AD206B" w:rsidRDefault="00014217">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AD206B" w:rsidRDefault="00014217">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AD206B" w:rsidRDefault="0001421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许昌市公共资源交易中心三楼开标三室（</w:t>
            </w:r>
            <w:r>
              <w:rPr>
                <w:rFonts w:asciiTheme="minorEastAsia" w:hAnsiTheme="minorEastAsia" w:cs="宋体"/>
                <w:bCs/>
                <w:sz w:val="24"/>
                <w:szCs w:val="24"/>
                <w:lang w:val="zh-CN"/>
              </w:rPr>
              <w:t>龙兴路与竹</w:t>
            </w:r>
            <w:r>
              <w:rPr>
                <w:rFonts w:asciiTheme="minorEastAsia" w:hAnsiTheme="minorEastAsia" w:cs="宋体"/>
                <w:bCs/>
                <w:sz w:val="24"/>
                <w:szCs w:val="24"/>
                <w:lang w:val="zh-CN"/>
              </w:rPr>
              <w:t>林路交汇处</w:t>
            </w:r>
            <w:r>
              <w:rPr>
                <w:rFonts w:asciiTheme="minorEastAsia" w:hAnsiTheme="minorEastAsia" w:cs="宋体" w:hint="eastAsia"/>
                <w:bCs/>
                <w:sz w:val="24"/>
                <w:szCs w:val="24"/>
                <w:lang w:val="zh-CN"/>
              </w:rPr>
              <w:t>公共资源大厦）</w:t>
            </w:r>
          </w:p>
        </w:tc>
      </w:tr>
      <w:tr w:rsidR="00AD206B">
        <w:trPr>
          <w:trHeight w:val="504"/>
          <w:jc w:val="center"/>
        </w:trPr>
        <w:tc>
          <w:tcPr>
            <w:tcW w:w="806" w:type="dxa"/>
            <w:vAlign w:val="center"/>
          </w:tcPr>
          <w:p w:rsidR="00AD206B" w:rsidRDefault="0001421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AD206B" w:rsidRDefault="00014217">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AD206B" w:rsidRDefault="0001421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AD206B" w:rsidRDefault="0001421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金额：壹万柒</w:t>
            </w:r>
            <w:bookmarkStart w:id="1" w:name="_GoBack"/>
            <w:bookmarkEnd w:id="1"/>
            <w:r>
              <w:rPr>
                <w:rFonts w:asciiTheme="minorEastAsia" w:hAnsiTheme="minorEastAsia" w:cs="仿宋_GB2312" w:hint="eastAsia"/>
                <w:sz w:val="24"/>
                <w:szCs w:val="24"/>
                <w:lang w:val="zh-CN"/>
              </w:rPr>
              <w:t>仟元整（</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17</w:t>
            </w:r>
            <w:r>
              <w:rPr>
                <w:rFonts w:asciiTheme="minorEastAsia" w:hAnsiTheme="minorEastAsia" w:cs="仿宋_GB2312" w:hint="eastAsia"/>
                <w:sz w:val="24"/>
                <w:szCs w:val="24"/>
                <w:lang w:val="zh-CN"/>
              </w:rPr>
              <w:t>000.00</w:t>
            </w:r>
            <w:r>
              <w:rPr>
                <w:rFonts w:asciiTheme="minorEastAsia" w:hAnsiTheme="minorEastAsia" w:cs="仿宋_GB2312" w:hint="eastAsia"/>
                <w:sz w:val="24"/>
                <w:szCs w:val="24"/>
                <w:lang w:val="zh-CN"/>
              </w:rPr>
              <w:t>元）</w:t>
            </w:r>
          </w:p>
          <w:p w:rsidR="00AD206B" w:rsidRDefault="0001421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一、投标保证金的递交方式：银行转帐、银行电汇（均需从投标人注册银行账户转出），不接受以现金方式缴纳的投标保证金。凡以现金方式缴纳投标保证金而影响其投标结果的，由投标人自行负责。</w:t>
            </w:r>
            <w:r>
              <w:rPr>
                <w:rFonts w:asciiTheme="minorEastAsia" w:hAnsiTheme="minorEastAsia" w:cs="仿宋_GB2312" w:hint="eastAsia"/>
                <w:sz w:val="24"/>
                <w:szCs w:val="24"/>
                <w:lang w:val="zh-CN"/>
              </w:rPr>
              <w:t xml:space="preserve"> </w:t>
            </w:r>
          </w:p>
          <w:p w:rsidR="00AD206B" w:rsidRDefault="0001421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AD206B" w:rsidRDefault="0001421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AD206B" w:rsidRDefault="0001421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、投标人网上下载招标文件后，登录</w:t>
            </w:r>
            <w:hyperlink r:id="rId13"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w:t>
            </w:r>
            <w:r>
              <w:rPr>
                <w:rFonts w:asciiTheme="minorEastAsia" w:hAnsiTheme="minorEastAsia" w:cs="仿宋_GB2312" w:hint="eastAsia"/>
                <w:sz w:val="24"/>
                <w:szCs w:val="24"/>
                <w:lang w:val="zh-CN"/>
              </w:rPr>
              <w:t>据每个标段的缴纳说明单在缴纳截止时间前缴纳；</w:t>
            </w:r>
          </w:p>
          <w:p w:rsidR="00AD206B" w:rsidRDefault="0001421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、成功缴纳后重新登录前述系统，依次点击“会员向导”→“参与投标”→“保证金绑定”→“绑定”进行投标保证金绑定。</w:t>
            </w:r>
          </w:p>
          <w:p w:rsidR="00AD206B" w:rsidRDefault="0001421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、《保证金缴纳绑定操作指南》获取方法：登录许昌公共资源</w:t>
            </w:r>
            <w:r>
              <w:rPr>
                <w:rFonts w:asciiTheme="minorEastAsia" w:hAnsiTheme="minorEastAsia" w:cs="仿宋_GB2312" w:hint="eastAsia"/>
                <w:sz w:val="24"/>
                <w:szCs w:val="24"/>
                <w:lang w:val="zh-CN"/>
              </w:rPr>
              <w:lastRenderedPageBreak/>
              <w:t>交易系统</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组件下载</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《保证金缴纳绑定操作指南》。</w:t>
            </w:r>
          </w:p>
          <w:p w:rsidR="00AD206B" w:rsidRDefault="0001421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hint="eastAsia"/>
                <w:sz w:val="24"/>
                <w:szCs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AD206B" w:rsidRDefault="0001421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hint="eastAsia"/>
                <w:sz w:val="24"/>
                <w:szCs w:val="24"/>
                <w:lang w:val="zh-CN"/>
              </w:rPr>
              <w:t>、每个投标人每个项目每个标段只有唯一缴纳账号，切勿重复缴纳或错误缴纳。</w:t>
            </w:r>
          </w:p>
          <w:p w:rsidR="00AD206B" w:rsidRDefault="0001421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hint="eastAsia"/>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rsidR="00AD206B" w:rsidRDefault="0001421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w:t>
            </w:r>
            <w:r>
              <w:rPr>
                <w:rFonts w:asciiTheme="minorEastAsia" w:hAnsiTheme="minorEastAsia" w:cs="仿宋_GB2312" w:hint="eastAsia"/>
                <w:sz w:val="24"/>
                <w:szCs w:val="24"/>
                <w:lang w:val="zh-CN"/>
              </w:rPr>
              <w:t>、不同投标人的投标保证金不得从同一单位或者个人的账户转出。</w:t>
            </w:r>
          </w:p>
          <w:p w:rsidR="00AD206B" w:rsidRDefault="0001421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w:t>
            </w:r>
            <w:r>
              <w:rPr>
                <w:rFonts w:asciiTheme="minorEastAsia" w:hAnsiTheme="minorEastAsia" w:cs="仿宋_GB2312" w:hint="eastAsia"/>
                <w:sz w:val="24"/>
                <w:szCs w:val="24"/>
                <w:lang w:val="zh-CN"/>
              </w:rPr>
              <w:t>、未按上述规定操作引起的无效投标，由投标人自行负责。</w:t>
            </w:r>
          </w:p>
          <w:p w:rsidR="00AD206B" w:rsidRDefault="0001421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w:t>
            </w:r>
            <w:r>
              <w:rPr>
                <w:rFonts w:asciiTheme="minorEastAsia" w:hAnsiTheme="minorEastAsia" w:cs="仿宋_GB2312" w:hint="eastAsia"/>
                <w:sz w:val="24"/>
                <w:szCs w:val="24"/>
                <w:lang w:val="zh-CN"/>
              </w:rPr>
              <w:t>、汇款凭证无需备注项目编号和项目名称。</w:t>
            </w:r>
          </w:p>
          <w:p w:rsidR="00AD206B" w:rsidRDefault="0001421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w:t>
            </w:r>
            <w:r>
              <w:rPr>
                <w:rFonts w:asciiTheme="minorEastAsia" w:hAnsiTheme="minorEastAsia" w:cs="仿宋_GB2312" w:hint="eastAsia"/>
                <w:sz w:val="24"/>
                <w:szCs w:val="24"/>
                <w:lang w:val="zh-CN"/>
              </w:rPr>
              <w:t>管理暂行办法》（许公管委〔</w:t>
            </w:r>
            <w:r>
              <w:rPr>
                <w:rFonts w:asciiTheme="minorEastAsia" w:hAnsiTheme="minorEastAsia" w:cs="仿宋_GB2312" w:hint="eastAsia"/>
                <w:sz w:val="24"/>
                <w:szCs w:val="24"/>
                <w:lang w:val="zh-CN"/>
              </w:rPr>
              <w:t>2017</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号）规定，进行调查、认定、记录，并予以公示公告。对涉嫌串通投标，经调查核实后，记录不良行为，移交有关部门进行查处，不予退还的保证金上缴国库。</w:t>
            </w:r>
          </w:p>
        </w:tc>
      </w:tr>
      <w:tr w:rsidR="00AD206B">
        <w:trPr>
          <w:trHeight w:val="1560"/>
          <w:jc w:val="center"/>
        </w:trPr>
        <w:tc>
          <w:tcPr>
            <w:tcW w:w="806" w:type="dxa"/>
            <w:vAlign w:val="center"/>
          </w:tcPr>
          <w:p w:rsidR="00AD206B" w:rsidRDefault="0001421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AD206B" w:rsidRDefault="00014217">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AD206B" w:rsidRDefault="0001421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招标公告、中标公告、变更（更正）公告、现场勘察答复等相关信息同时在以下网站发布：《中国政府采购网》、《河南省政府采购网》、《许昌市政府采购网》、《</w:t>
            </w:r>
            <w:hyperlink r:id="rId14" w:tgtFrame="_blank" w:history="1">
              <w:r>
                <w:rPr>
                  <w:rFonts w:asciiTheme="minorEastAsia" w:hAnsiTheme="minorEastAsia" w:cs="宋体"/>
                  <w:sz w:val="24"/>
                  <w:szCs w:val="24"/>
                </w:rPr>
                <w:t>中国</w:t>
              </w:r>
              <w:r>
                <w:rPr>
                  <w:rFonts w:asciiTheme="minorEastAsia" w:hAnsiTheme="minorEastAsia" w:cs="宋体"/>
                  <w:sz w:val="24"/>
                  <w:szCs w:val="24"/>
                </w:rPr>
                <w:t>·</w:t>
              </w:r>
              <w:r>
                <w:rPr>
                  <w:rFonts w:asciiTheme="minorEastAsia" w:hAnsiTheme="minorEastAsia" w:cs="宋体"/>
                  <w:sz w:val="24"/>
                  <w:szCs w:val="24"/>
                </w:rPr>
                <w:t>许昌许昌市政府网</w:t>
              </w:r>
            </w:hyperlink>
            <w:r>
              <w:rPr>
                <w:rFonts w:asciiTheme="minorEastAsia" w:hAnsiTheme="minorEastAsia" w:cs="宋体" w:hint="eastAsia"/>
                <w:sz w:val="24"/>
                <w:szCs w:val="24"/>
              </w:rPr>
              <w:t>》、《全国公共资源交易平台（河南省·许昌市）》</w:t>
            </w:r>
          </w:p>
        </w:tc>
      </w:tr>
      <w:tr w:rsidR="00AD206B">
        <w:trPr>
          <w:trHeight w:val="510"/>
          <w:jc w:val="center"/>
        </w:trPr>
        <w:tc>
          <w:tcPr>
            <w:tcW w:w="806" w:type="dxa"/>
            <w:vAlign w:val="center"/>
          </w:tcPr>
          <w:p w:rsidR="00AD206B" w:rsidRDefault="0001421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AD206B" w:rsidRDefault="00014217">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AD206B" w:rsidRDefault="0001421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w:t>
            </w:r>
            <w:r>
              <w:rPr>
                <w:rFonts w:asciiTheme="minorEastAsia" w:hAnsiTheme="minorEastAsia" w:cs="宋体" w:hint="eastAsia"/>
                <w:bCs/>
                <w:sz w:val="24"/>
                <w:szCs w:val="24"/>
                <w:lang w:val="zh-CN"/>
              </w:rPr>
              <w:t>15</w:t>
            </w:r>
            <w:r>
              <w:rPr>
                <w:rFonts w:asciiTheme="minorEastAsia" w:hAnsiTheme="minorEastAsia" w:cs="宋体" w:hint="eastAsia"/>
                <w:bCs/>
                <w:sz w:val="24"/>
                <w:szCs w:val="24"/>
                <w:lang w:val="zh-CN"/>
              </w:rPr>
              <w:t>日前（</w:t>
            </w:r>
            <w:r>
              <w:rPr>
                <w:rFonts w:asciiTheme="minorEastAsia" w:hAnsiTheme="minorEastAsia" w:cs="仿宋_GB2312" w:hint="eastAsia"/>
                <w:sz w:val="24"/>
                <w:szCs w:val="24"/>
                <w:lang w:val="zh-CN"/>
              </w:rPr>
              <w:t>澄清内容可能影响投标文件编制的）</w:t>
            </w:r>
          </w:p>
        </w:tc>
      </w:tr>
      <w:tr w:rsidR="00AD206B">
        <w:trPr>
          <w:trHeight w:val="510"/>
          <w:jc w:val="center"/>
        </w:trPr>
        <w:tc>
          <w:tcPr>
            <w:tcW w:w="806" w:type="dxa"/>
            <w:vAlign w:val="center"/>
          </w:tcPr>
          <w:p w:rsidR="00AD206B" w:rsidRDefault="0001421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17</w:t>
            </w:r>
          </w:p>
        </w:tc>
        <w:tc>
          <w:tcPr>
            <w:tcW w:w="2268" w:type="dxa"/>
            <w:vAlign w:val="center"/>
          </w:tcPr>
          <w:p w:rsidR="00AD206B" w:rsidRDefault="00014217">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AD206B" w:rsidRDefault="0001421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AD206B">
        <w:trPr>
          <w:trHeight w:val="510"/>
          <w:jc w:val="center"/>
        </w:trPr>
        <w:tc>
          <w:tcPr>
            <w:tcW w:w="806" w:type="dxa"/>
            <w:vAlign w:val="center"/>
          </w:tcPr>
          <w:p w:rsidR="00AD206B" w:rsidRDefault="0001421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AD206B" w:rsidRDefault="00014217">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AD206B" w:rsidRDefault="00014217">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rPr>
              <w:fldChar w:fldCharType="begin"/>
            </w:r>
            <w:r>
              <w:rPr>
                <w:rFonts w:ascii="新宋体" w:eastAsia="新宋体" w:hAnsi="新宋体" w:hint="eastAsia"/>
                <w:b/>
                <w:sz w:val="24"/>
              </w:rPr>
              <w:instrText>eq \o\ac(</w:instrText>
            </w:r>
            <w:r>
              <w:rPr>
                <w:rFonts w:ascii="新宋体" w:eastAsia="新宋体" w:hAnsi="新宋体" w:hint="eastAsia"/>
                <w:b/>
                <w:sz w:val="24"/>
              </w:rPr>
              <w:instrText>□</w:instrText>
            </w:r>
            <w:r>
              <w:rPr>
                <w:rFonts w:ascii="新宋体" w:eastAsia="新宋体" w:hAnsi="新宋体" w:hint="eastAsia"/>
                <w:b/>
                <w:sz w:val="24"/>
              </w:rPr>
              <w:instrText>,</w:instrText>
            </w:r>
            <w:r>
              <w:rPr>
                <w:rFonts w:ascii="新宋体" w:eastAsia="新宋体" w:hAnsi="新宋体" w:hint="eastAsia"/>
                <w:b/>
                <w:sz w:val="24"/>
              </w:rPr>
              <w:instrText>√</w:instrText>
            </w:r>
            <w:r>
              <w:rPr>
                <w:rFonts w:ascii="新宋体" w:eastAsia="新宋体" w:hAnsi="新宋体" w:hint="eastAsia"/>
                <w:b/>
                <w:sz w:val="24"/>
              </w:rPr>
              <w:instrText>)</w:instrText>
            </w:r>
            <w:r>
              <w:rPr>
                <w:rFonts w:ascii="新宋体" w:eastAsia="新宋体" w:hAnsi="新宋体"/>
                <w:b/>
                <w:sz w:val="24"/>
              </w:rPr>
              <w:fldChar w:fldCharType="end"/>
            </w:r>
            <w:r>
              <w:rPr>
                <w:rFonts w:ascii="新宋体" w:eastAsia="新宋体" w:hAnsi="新宋体" w:hint="eastAsia"/>
                <w:sz w:val="24"/>
              </w:rPr>
              <w:t>电子投标文件：成功上传至《全国公共资源交易平台（河南省·许昌市）》公共资源交易系统加密电子投标文件</w:t>
            </w:r>
            <w:r>
              <w:rPr>
                <w:rFonts w:ascii="新宋体" w:eastAsia="新宋体" w:hAnsi="新宋体" w:hint="eastAsia"/>
                <w:sz w:val="24"/>
              </w:rPr>
              <w:t>1</w:t>
            </w:r>
            <w:r>
              <w:rPr>
                <w:rFonts w:ascii="新宋体" w:eastAsia="新宋体" w:hAnsi="新宋体" w:hint="eastAsia"/>
                <w:sz w:val="24"/>
              </w:rPr>
              <w:t>份</w:t>
            </w:r>
            <w:r>
              <w:rPr>
                <w:rFonts w:hAnsi="宋体" w:cs="宋体" w:hint="eastAsia"/>
                <w:sz w:val="24"/>
                <w:lang w:val="zh-CN"/>
              </w:rPr>
              <w:t>（文件格式为：</w:t>
            </w:r>
            <w:r>
              <w:rPr>
                <w:rFonts w:hAnsi="宋体" w:cs="宋体" w:hint="eastAsia"/>
                <w:sz w:val="24"/>
                <w:lang w:val="zh-CN"/>
              </w:rPr>
              <w:t xml:space="preserve"> XXX</w:t>
            </w:r>
            <w:r>
              <w:rPr>
                <w:rFonts w:hAnsi="宋体" w:cs="宋体" w:hint="eastAsia"/>
                <w:sz w:val="24"/>
                <w:lang w:val="zh-CN"/>
              </w:rPr>
              <w:t>公司</w:t>
            </w:r>
            <w:r>
              <w:rPr>
                <w:rFonts w:hAnsi="宋体" w:cs="宋体" w:hint="eastAsia"/>
                <w:sz w:val="24"/>
                <w:lang w:val="zh-CN"/>
              </w:rPr>
              <w:t>XXX</w:t>
            </w:r>
            <w:r>
              <w:rPr>
                <w:rFonts w:hAnsi="宋体" w:cs="宋体" w:hint="eastAsia"/>
                <w:sz w:val="24"/>
                <w:lang w:val="zh-CN"/>
              </w:rPr>
              <w:t>项目编号</w:t>
            </w:r>
            <w:r>
              <w:rPr>
                <w:rFonts w:hAnsi="宋体" w:cs="宋体" w:hint="eastAsia"/>
                <w:sz w:val="24"/>
                <w:lang w:val="zh-CN"/>
              </w:rPr>
              <w:t>.file</w:t>
            </w:r>
            <w:r>
              <w:rPr>
                <w:rFonts w:hAnsi="宋体" w:cs="宋体" w:hint="eastAsia"/>
                <w:sz w:val="24"/>
                <w:lang w:val="zh-CN"/>
              </w:rPr>
              <w:t>）。</w:t>
            </w:r>
            <w:r>
              <w:rPr>
                <w:rFonts w:ascii="新宋体" w:eastAsia="新宋体" w:hAnsi="新宋体" w:hint="eastAsia"/>
                <w:sz w:val="24"/>
              </w:rPr>
              <w:t>使用电子介质存储的备份文件</w:t>
            </w:r>
            <w:r>
              <w:rPr>
                <w:rFonts w:ascii="新宋体" w:eastAsia="新宋体" w:hAnsi="新宋体" w:hint="eastAsia"/>
                <w:sz w:val="24"/>
              </w:rPr>
              <w:t>1</w:t>
            </w:r>
            <w:r>
              <w:rPr>
                <w:rFonts w:ascii="新宋体" w:eastAsia="新宋体" w:hAnsi="新宋体" w:hint="eastAsia"/>
                <w:sz w:val="24"/>
              </w:rPr>
              <w:t>份（文件格式为：名称为“备份”的文件夹）。</w:t>
            </w:r>
          </w:p>
          <w:p w:rsidR="00AD206B" w:rsidRDefault="00014217">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Pr>
                <w:rFonts w:ascii="新宋体" w:eastAsia="新宋体" w:hAnsi="新宋体" w:hint="eastAsia"/>
                <w:b/>
                <w:sz w:val="24"/>
              </w:rPr>
              <w:instrText>eq \o\ac(</w:instrText>
            </w:r>
            <w:r>
              <w:rPr>
                <w:rFonts w:ascii="新宋体" w:eastAsia="新宋体" w:hAnsi="新宋体" w:hint="eastAsia"/>
                <w:b/>
                <w:sz w:val="24"/>
              </w:rPr>
              <w:instrText>□</w:instrText>
            </w:r>
            <w:r>
              <w:rPr>
                <w:rFonts w:ascii="新宋体" w:eastAsia="新宋体" w:hAnsi="新宋体" w:hint="eastAsia"/>
                <w:b/>
                <w:sz w:val="24"/>
              </w:rPr>
              <w:instrText>,</w:instrText>
            </w:r>
            <w:r>
              <w:rPr>
                <w:rFonts w:ascii="新宋体" w:eastAsia="新宋体" w:hAnsi="新宋体" w:hint="eastAsia"/>
                <w:b/>
                <w:sz w:val="24"/>
              </w:rPr>
              <w:instrText>√</w:instrText>
            </w:r>
            <w:r>
              <w:rPr>
                <w:rFonts w:ascii="新宋体" w:eastAsia="新宋体" w:hAnsi="新宋体" w:hint="eastAsia"/>
                <w:b/>
                <w:sz w:val="24"/>
              </w:rPr>
              <w:instrText>)</w:instrText>
            </w:r>
            <w:r>
              <w:rPr>
                <w:rFonts w:ascii="新宋体" w:eastAsia="新宋体" w:hAnsi="新宋体"/>
                <w:b/>
                <w:sz w:val="24"/>
              </w:rPr>
              <w:fldChar w:fldCharType="end"/>
            </w:r>
            <w:r>
              <w:rPr>
                <w:rFonts w:ascii="新宋体" w:eastAsia="新宋体" w:hAnsi="新宋体" w:hint="eastAsia"/>
                <w:sz w:val="24"/>
              </w:rPr>
              <w:t>纸质投标文件：</w:t>
            </w:r>
            <w:r>
              <w:rPr>
                <w:rFonts w:asciiTheme="minorEastAsia" w:hAnsiTheme="minorEastAsia" w:cs="仿宋_GB2312" w:hint="eastAsia"/>
                <w:sz w:val="24"/>
                <w:szCs w:val="24"/>
              </w:rPr>
              <w:t>正本</w:t>
            </w:r>
            <w:r>
              <w:rPr>
                <w:rFonts w:asciiTheme="minorEastAsia" w:hAnsiTheme="minorEastAsia" w:cs="仿宋_GB2312" w:hint="eastAsia"/>
                <w:b/>
                <w:sz w:val="24"/>
                <w:szCs w:val="24"/>
              </w:rPr>
              <w:t>一</w:t>
            </w:r>
            <w:r>
              <w:rPr>
                <w:rFonts w:asciiTheme="minorEastAsia" w:hAnsiTheme="minorEastAsia" w:cs="仿宋_GB2312" w:hint="eastAsia"/>
                <w:sz w:val="24"/>
                <w:szCs w:val="24"/>
              </w:rPr>
              <w:t>份，副本</w:t>
            </w:r>
            <w:r>
              <w:rPr>
                <w:rFonts w:asciiTheme="minorEastAsia" w:hAnsiTheme="minorEastAsia" w:cs="仿宋_GB2312" w:hint="eastAsia"/>
                <w:sz w:val="24"/>
                <w:szCs w:val="24"/>
                <w:u w:val="single"/>
              </w:rPr>
              <w:t>一</w:t>
            </w:r>
            <w:r>
              <w:rPr>
                <w:rFonts w:asciiTheme="minorEastAsia" w:hAnsiTheme="minorEastAsia" w:cs="仿宋_GB2312" w:hint="eastAsia"/>
                <w:sz w:val="24"/>
                <w:szCs w:val="24"/>
              </w:rPr>
              <w:t>份。使用</w:t>
            </w:r>
            <w:r>
              <w:rPr>
                <w:rFonts w:ascii="新宋体" w:eastAsia="新宋体" w:hAnsi="新宋体" w:hint="eastAsia"/>
                <w:sz w:val="24"/>
              </w:rPr>
              <w:t>格式为“投标文件（供打印）</w:t>
            </w:r>
            <w:r>
              <w:rPr>
                <w:rFonts w:ascii="新宋体" w:eastAsia="新宋体" w:hAnsi="新宋体" w:hint="eastAsia"/>
                <w:sz w:val="24"/>
              </w:rPr>
              <w:t>.PDF</w:t>
            </w:r>
            <w:r>
              <w:rPr>
                <w:rFonts w:ascii="新宋体" w:eastAsia="新宋体" w:hAnsi="新宋体" w:hint="eastAsia"/>
                <w:sz w:val="24"/>
              </w:rPr>
              <w:t>”的文件</w:t>
            </w:r>
          </w:p>
          <w:p w:rsidR="00AD206B" w:rsidRDefault="00014217">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AD206B">
        <w:trPr>
          <w:trHeight w:val="510"/>
          <w:jc w:val="center"/>
        </w:trPr>
        <w:tc>
          <w:tcPr>
            <w:tcW w:w="806" w:type="dxa"/>
            <w:vAlign w:val="center"/>
          </w:tcPr>
          <w:p w:rsidR="00AD206B" w:rsidRDefault="0001421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AD206B" w:rsidRDefault="00014217">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AD206B" w:rsidRDefault="00014217">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AD206B" w:rsidRDefault="00014217">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Pr>
                <w:rFonts w:ascii="新宋体" w:eastAsia="新宋体" w:hAnsi="新宋体" w:hint="eastAsia"/>
                <w:b/>
                <w:sz w:val="24"/>
              </w:rPr>
              <w:instrText>eq \o\ac(</w:instrText>
            </w:r>
            <w:r>
              <w:rPr>
                <w:rFonts w:ascii="新宋体" w:eastAsia="新宋体" w:hAnsi="新宋体" w:hint="eastAsia"/>
                <w:b/>
                <w:sz w:val="24"/>
              </w:rPr>
              <w:instrText>□</w:instrText>
            </w:r>
            <w:r>
              <w:rPr>
                <w:rFonts w:ascii="新宋体" w:eastAsia="新宋体" w:hAnsi="新宋体" w:hint="eastAsia"/>
                <w:b/>
                <w:sz w:val="24"/>
              </w:rPr>
              <w:instrText>,</w:instrText>
            </w:r>
            <w:r>
              <w:rPr>
                <w:rFonts w:ascii="新宋体" w:eastAsia="新宋体" w:hAnsi="新宋体" w:hint="eastAsia"/>
                <w:b/>
                <w:sz w:val="24"/>
              </w:rPr>
              <w:instrText>√</w:instrText>
            </w:r>
            <w:r>
              <w:rPr>
                <w:rFonts w:ascii="新宋体" w:eastAsia="新宋体" w:hAnsi="新宋体" w:hint="eastAsia"/>
                <w:b/>
                <w:sz w:val="24"/>
              </w:rPr>
              <w:instrText>)</w:instrText>
            </w:r>
            <w:r>
              <w:rPr>
                <w:rFonts w:ascii="新宋体" w:eastAsia="新宋体" w:hAnsi="新宋体"/>
                <w:b/>
                <w:sz w:val="24"/>
              </w:rPr>
              <w:fldChar w:fldCharType="end"/>
            </w:r>
            <w:r>
              <w:rPr>
                <w:rFonts w:ascii="新宋体" w:eastAsia="新宋体" w:hAnsi="新宋体" w:hint="eastAsia"/>
                <w:sz w:val="24"/>
              </w:rPr>
              <w:t>电子投标文件：按招标文件要求加盖电子印章和法人电子印章。</w:t>
            </w:r>
          </w:p>
          <w:p w:rsidR="00AD206B" w:rsidRDefault="00014217">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rPr>
              <w:fldChar w:fldCharType="begin"/>
            </w:r>
            <w:r>
              <w:rPr>
                <w:rFonts w:ascii="新宋体" w:eastAsia="新宋体" w:hAnsi="新宋体" w:hint="eastAsia"/>
                <w:b/>
                <w:sz w:val="24"/>
              </w:rPr>
              <w:instrText>eq \o\ac(</w:instrText>
            </w:r>
            <w:r>
              <w:rPr>
                <w:rFonts w:ascii="新宋体" w:eastAsia="新宋体" w:hAnsi="新宋体" w:hint="eastAsia"/>
                <w:b/>
                <w:sz w:val="24"/>
              </w:rPr>
              <w:instrText>□</w:instrText>
            </w:r>
            <w:r>
              <w:rPr>
                <w:rFonts w:ascii="新宋体" w:eastAsia="新宋体" w:hAnsi="新宋体" w:hint="eastAsia"/>
                <w:b/>
                <w:sz w:val="24"/>
              </w:rPr>
              <w:instrText>,</w:instrText>
            </w:r>
            <w:r>
              <w:rPr>
                <w:rFonts w:ascii="新宋体" w:eastAsia="新宋体" w:hAnsi="新宋体" w:hint="eastAsia"/>
                <w:b/>
                <w:sz w:val="24"/>
              </w:rPr>
              <w:instrText>√</w:instrText>
            </w:r>
            <w:r>
              <w:rPr>
                <w:rFonts w:ascii="新宋体" w:eastAsia="新宋体" w:hAnsi="新宋体" w:hint="eastAsia"/>
                <w:b/>
                <w:sz w:val="24"/>
              </w:rPr>
              <w:instrText>)</w:instrText>
            </w:r>
            <w:r>
              <w:rPr>
                <w:rFonts w:ascii="新宋体" w:eastAsia="新宋体" w:hAnsi="新宋体"/>
                <w:b/>
                <w:sz w:val="24"/>
              </w:rPr>
              <w:fldChar w:fldCharType="end"/>
            </w:r>
            <w:r>
              <w:rPr>
                <w:rFonts w:ascii="新宋体" w:eastAsia="新宋体" w:hAnsi="新宋体" w:hint="eastAsia"/>
                <w:sz w:val="24"/>
              </w:rPr>
              <w:t>纸质投标文件：投标文件封面加盖投标人公章（投标文件是指投标人电子投标文件制作完成后生成的后缀名为</w:t>
            </w:r>
            <w:r>
              <w:rPr>
                <w:rFonts w:hAnsi="宋体" w:hint="eastAsia"/>
                <w:sz w:val="24"/>
                <w:szCs w:val="24"/>
              </w:rPr>
              <w:t>“</w:t>
            </w:r>
            <w:r>
              <w:rPr>
                <w:rFonts w:hAnsi="宋体" w:hint="eastAsia"/>
                <w:sz w:val="24"/>
                <w:szCs w:val="24"/>
              </w:rPr>
              <w:t>.PDF</w:t>
            </w:r>
            <w:r>
              <w:rPr>
                <w:rFonts w:hAnsi="宋体" w:hint="eastAsia"/>
                <w:sz w:val="24"/>
                <w:szCs w:val="24"/>
              </w:rPr>
              <w:t>”的文件</w:t>
            </w:r>
            <w:r>
              <w:rPr>
                <w:rFonts w:ascii="新宋体" w:eastAsia="新宋体" w:hAnsi="新宋体" w:hint="eastAsia"/>
                <w:sz w:val="24"/>
              </w:rPr>
              <w:t>打印的纸质投标文件）。</w:t>
            </w:r>
          </w:p>
        </w:tc>
      </w:tr>
      <w:tr w:rsidR="00AD206B">
        <w:trPr>
          <w:trHeight w:val="510"/>
          <w:jc w:val="center"/>
        </w:trPr>
        <w:tc>
          <w:tcPr>
            <w:tcW w:w="806" w:type="dxa"/>
            <w:vAlign w:val="center"/>
          </w:tcPr>
          <w:p w:rsidR="00AD206B" w:rsidRDefault="00014217">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AD206B" w:rsidRDefault="00014217">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AD206B" w:rsidRDefault="0001421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AD206B">
        <w:trPr>
          <w:trHeight w:val="510"/>
          <w:jc w:val="center"/>
        </w:trPr>
        <w:tc>
          <w:tcPr>
            <w:tcW w:w="806" w:type="dxa"/>
            <w:vAlign w:val="center"/>
          </w:tcPr>
          <w:p w:rsidR="00AD206B" w:rsidRDefault="0001421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AD206B" w:rsidRDefault="0001421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AD206B" w:rsidRDefault="0001421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sz w:val="24"/>
                <w:szCs w:val="24"/>
                <w:lang w:val="zh-CN"/>
              </w:rPr>
              <w:instrText>□</w:instrText>
            </w:r>
            <w:r>
              <w:rPr>
                <w:rFonts w:asciiTheme="minorEastAsia" w:hAnsiTheme="minorEastAsia" w:cs="宋体" w:hint="eastAsia"/>
                <w:b/>
                <w:kern w:val="0"/>
                <w:sz w:val="24"/>
                <w:szCs w:val="24"/>
                <w:lang w:val="zh-CN"/>
              </w:rPr>
              <w:instrText>,</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Pr>
                <w:rFonts w:asciiTheme="minorEastAsia" w:hAnsiTheme="minorEastAsia" w:cs="宋体" w:hint="eastAsia"/>
                <w:bCs/>
                <w:sz w:val="24"/>
                <w:szCs w:val="24"/>
                <w:lang w:val="zh-CN"/>
              </w:rPr>
              <w:t>综合评分法</w:t>
            </w:r>
            <w:r>
              <w:rPr>
                <w:rFonts w:asciiTheme="minorEastAsia" w:hAnsiTheme="minorEastAsia" w:cs="宋体" w:hint="eastAsia"/>
                <w:b/>
                <w:bCs/>
                <w:sz w:val="24"/>
                <w:szCs w:val="24"/>
                <w:lang w:val="zh-CN"/>
              </w:rPr>
              <w:t>□</w:t>
            </w:r>
            <w:r>
              <w:rPr>
                <w:rFonts w:asciiTheme="minorEastAsia" w:hAnsiTheme="minorEastAsia" w:cs="仿宋_GB2312" w:hint="eastAsia"/>
                <w:sz w:val="24"/>
                <w:szCs w:val="24"/>
                <w:lang w:val="zh-CN"/>
              </w:rPr>
              <w:t>最低评标价法</w:t>
            </w:r>
          </w:p>
        </w:tc>
      </w:tr>
      <w:tr w:rsidR="00AD206B">
        <w:trPr>
          <w:trHeight w:val="1587"/>
          <w:jc w:val="center"/>
        </w:trPr>
        <w:tc>
          <w:tcPr>
            <w:tcW w:w="806" w:type="dxa"/>
            <w:vAlign w:val="center"/>
          </w:tcPr>
          <w:p w:rsidR="00AD206B" w:rsidRDefault="0001421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AD206B" w:rsidRDefault="0001421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AD206B" w:rsidRDefault="0001421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人。</w:t>
            </w:r>
          </w:p>
        </w:tc>
      </w:tr>
      <w:tr w:rsidR="00AD206B">
        <w:trPr>
          <w:trHeight w:val="510"/>
          <w:jc w:val="center"/>
        </w:trPr>
        <w:tc>
          <w:tcPr>
            <w:tcW w:w="806" w:type="dxa"/>
            <w:vAlign w:val="center"/>
          </w:tcPr>
          <w:p w:rsidR="00AD206B" w:rsidRDefault="0001421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AD206B" w:rsidRDefault="0001421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AD206B" w:rsidRDefault="00014217">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sz w:val="24"/>
                <w:szCs w:val="24"/>
                <w:lang w:val="zh-CN"/>
              </w:rPr>
              <w:instrText>□</w:instrText>
            </w:r>
            <w:r>
              <w:rPr>
                <w:rFonts w:asciiTheme="minorEastAsia" w:hAnsiTheme="minorEastAsia" w:cs="宋体" w:hint="eastAsia"/>
                <w:b/>
                <w:kern w:val="0"/>
                <w:sz w:val="24"/>
                <w:szCs w:val="24"/>
                <w:lang w:val="zh-CN"/>
              </w:rPr>
              <w:instrText>,</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Pr>
                <w:rFonts w:asciiTheme="minorEastAsia" w:hAnsiTheme="minorEastAsia" w:cs="宋体" w:hint="eastAsia"/>
                <w:bCs/>
                <w:sz w:val="24"/>
                <w:szCs w:val="24"/>
                <w:lang w:val="zh-CN"/>
              </w:rPr>
              <w:t>无要求</w:t>
            </w:r>
          </w:p>
          <w:p w:rsidR="00AD206B" w:rsidRDefault="0001421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要求提交。履约保证金的数额为合同金额的</w:t>
            </w:r>
            <w:r>
              <w:rPr>
                <w:rFonts w:asciiTheme="minorEastAsia" w:hAnsiTheme="minorEastAsia" w:cs="宋体" w:hint="eastAsia"/>
                <w:sz w:val="24"/>
                <w:szCs w:val="24"/>
              </w:rPr>
              <w:t>%</w:t>
            </w:r>
            <w:r>
              <w:rPr>
                <w:rFonts w:asciiTheme="minorEastAsia" w:hAnsiTheme="minorEastAsia" w:cs="宋体" w:hint="eastAsia"/>
                <w:sz w:val="24"/>
                <w:szCs w:val="24"/>
              </w:rPr>
              <w:t>。中标人以支票、汇票、本票或者金融机构、担保机构出具的保函等非现金形式向采购人提交。</w:t>
            </w:r>
          </w:p>
        </w:tc>
      </w:tr>
      <w:tr w:rsidR="00AD206B">
        <w:trPr>
          <w:trHeight w:val="510"/>
          <w:jc w:val="center"/>
        </w:trPr>
        <w:tc>
          <w:tcPr>
            <w:tcW w:w="806" w:type="dxa"/>
            <w:vAlign w:val="center"/>
          </w:tcPr>
          <w:p w:rsidR="00AD206B" w:rsidRDefault="0001421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24</w:t>
            </w:r>
          </w:p>
        </w:tc>
        <w:tc>
          <w:tcPr>
            <w:tcW w:w="2268" w:type="dxa"/>
            <w:vAlign w:val="center"/>
          </w:tcPr>
          <w:p w:rsidR="00AD206B" w:rsidRDefault="0001421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AD206B" w:rsidRDefault="00014217">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sz w:val="24"/>
                <w:szCs w:val="24"/>
                <w:lang w:val="zh-CN"/>
              </w:rPr>
              <w:instrText>□</w:instrText>
            </w:r>
            <w:r>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Pr>
                <w:rFonts w:asciiTheme="minorEastAsia" w:hAnsiTheme="minorEastAsia" w:cs="宋体" w:hint="eastAsia"/>
                <w:bCs/>
                <w:sz w:val="24"/>
                <w:szCs w:val="24"/>
                <w:lang w:val="zh-CN"/>
              </w:rPr>
              <w:t>不收取</w:t>
            </w:r>
          </w:p>
          <w:p w:rsidR="00AD206B" w:rsidRDefault="00014217">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sz w:val="24"/>
                <w:szCs w:val="24"/>
                <w:lang w:val="zh-CN"/>
              </w:rPr>
              <w:instrText>□</w:instrText>
            </w:r>
            <w:r>
              <w:rPr>
                <w:rFonts w:asciiTheme="minorEastAsia" w:hAnsiTheme="minorEastAsia" w:cs="宋体" w:hint="eastAsia"/>
                <w:b/>
                <w:kern w:val="0"/>
                <w:sz w:val="24"/>
                <w:szCs w:val="24"/>
                <w:lang w:val="zh-CN"/>
              </w:rPr>
              <w:instrText>,</w:instrText>
            </w:r>
            <w:r>
              <w:rPr>
                <w:rFonts w:asciiTheme="minorEastAsia" w:hAnsiTheme="minorEastAsia" w:cs="宋体" w:hint="eastAsia"/>
                <w:b/>
                <w:kern w:val="0"/>
                <w:position w:val="2"/>
                <w:sz w:val="16"/>
                <w:szCs w:val="24"/>
                <w:lang w:val="zh-CN"/>
              </w:rPr>
              <w:instrText>√</w:instrText>
            </w:r>
            <w:r>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Pr>
                <w:rFonts w:asciiTheme="minorEastAsia" w:hAnsiTheme="minorEastAsia" w:cs="宋体" w:hint="eastAsia"/>
                <w:bCs/>
                <w:sz w:val="24"/>
                <w:szCs w:val="24"/>
                <w:lang w:val="zh-CN"/>
              </w:rPr>
              <w:t>收取中标人</w:t>
            </w:r>
            <w:r>
              <w:rPr>
                <w:rFonts w:asciiTheme="minorEastAsia" w:hAnsiTheme="minorEastAsia" w:cs="宋体" w:hint="eastAsia"/>
                <w:bCs/>
                <w:sz w:val="24"/>
                <w:szCs w:val="24"/>
              </w:rPr>
              <w:t xml:space="preserve"> </w:t>
            </w:r>
            <w:r>
              <w:rPr>
                <w:rFonts w:asciiTheme="minorEastAsia" w:hAnsiTheme="minorEastAsia" w:cs="宋体" w:hint="eastAsia"/>
                <w:bCs/>
                <w:sz w:val="24"/>
                <w:szCs w:val="24"/>
                <w:lang w:val="zh-CN"/>
              </w:rPr>
              <w:t>□收取采购人。</w:t>
            </w:r>
          </w:p>
          <w:p w:rsidR="00AD206B" w:rsidRDefault="00014217">
            <w:pPr>
              <w:autoSpaceDE w:val="0"/>
              <w:autoSpaceDN w:val="0"/>
              <w:spacing w:line="360" w:lineRule="auto"/>
              <w:contextualSpacing/>
              <w:rPr>
                <w:rFonts w:asciiTheme="minorEastAsia" w:hAnsiTheme="minorEastAsia" w:cs="宋体"/>
                <w:bCs/>
                <w:sz w:val="24"/>
                <w:szCs w:val="24"/>
              </w:rPr>
            </w:pPr>
            <w:r>
              <w:rPr>
                <w:rFonts w:asciiTheme="minorEastAsia" w:hAnsiTheme="minorEastAsia" w:cs="宋体" w:hint="eastAsia"/>
                <w:bCs/>
                <w:sz w:val="24"/>
                <w:szCs w:val="24"/>
                <w:lang w:val="zh-CN"/>
              </w:rPr>
              <w:t>收取标准</w:t>
            </w:r>
            <w:r>
              <w:rPr>
                <w:rFonts w:asciiTheme="minorEastAsia" w:hAnsiTheme="minorEastAsia" w:cs="宋体" w:hint="eastAsia"/>
                <w:bCs/>
                <w:sz w:val="24"/>
                <w:szCs w:val="24"/>
                <w:lang w:val="zh-CN"/>
              </w:rPr>
              <w:t xml:space="preserve">: </w:t>
            </w:r>
            <w:r>
              <w:rPr>
                <w:rFonts w:asciiTheme="minorEastAsia" w:hAnsiTheme="minorEastAsia" w:cs="宋体" w:hint="eastAsia"/>
                <w:bCs/>
                <w:sz w:val="24"/>
                <w:szCs w:val="24"/>
                <w:lang w:val="zh-CN"/>
              </w:rPr>
              <w:t>参照《招标代理服务收费管理暂行办法》</w:t>
            </w:r>
            <w:r>
              <w:rPr>
                <w:rFonts w:asciiTheme="minorEastAsia" w:hAnsiTheme="minorEastAsia" w:cs="宋体" w:hint="eastAsia"/>
                <w:bCs/>
                <w:sz w:val="24"/>
                <w:szCs w:val="24"/>
                <w:lang w:val="zh-CN"/>
              </w:rPr>
              <w:t>(</w:t>
            </w:r>
            <w:r>
              <w:rPr>
                <w:rFonts w:asciiTheme="minorEastAsia" w:hAnsiTheme="minorEastAsia" w:cs="宋体" w:hint="eastAsia"/>
                <w:bCs/>
                <w:sz w:val="24"/>
                <w:szCs w:val="24"/>
                <w:lang w:val="zh-CN"/>
              </w:rPr>
              <w:t>计价格（</w:t>
            </w:r>
            <w:r>
              <w:rPr>
                <w:rFonts w:asciiTheme="minorEastAsia" w:hAnsiTheme="minorEastAsia" w:cs="宋体" w:hint="eastAsia"/>
                <w:bCs/>
                <w:sz w:val="24"/>
                <w:szCs w:val="24"/>
                <w:lang w:val="zh-CN"/>
              </w:rPr>
              <w:t>2002</w:t>
            </w:r>
            <w:r>
              <w:rPr>
                <w:rFonts w:asciiTheme="minorEastAsia" w:hAnsiTheme="minorEastAsia" w:cs="宋体" w:hint="eastAsia"/>
                <w:bCs/>
                <w:sz w:val="24"/>
                <w:szCs w:val="24"/>
                <w:lang w:val="zh-CN"/>
              </w:rPr>
              <w:t>）</w:t>
            </w:r>
            <w:r>
              <w:rPr>
                <w:rFonts w:asciiTheme="minorEastAsia" w:hAnsiTheme="minorEastAsia" w:cs="宋体" w:hint="eastAsia"/>
                <w:bCs/>
                <w:sz w:val="24"/>
                <w:szCs w:val="24"/>
                <w:lang w:val="zh-CN"/>
              </w:rPr>
              <w:t>1980</w:t>
            </w:r>
            <w:r>
              <w:rPr>
                <w:rFonts w:asciiTheme="minorEastAsia" w:hAnsiTheme="minorEastAsia" w:cs="宋体" w:hint="eastAsia"/>
                <w:bCs/>
                <w:sz w:val="24"/>
                <w:szCs w:val="24"/>
                <w:lang w:val="zh-CN"/>
              </w:rPr>
              <w:t>号文）和《国家发展改革委员关于降低部分建设项目收费标准规范收费行为等有关问题的通知》</w:t>
            </w:r>
            <w:r>
              <w:rPr>
                <w:rFonts w:asciiTheme="minorEastAsia" w:hAnsiTheme="minorEastAsia" w:cs="宋体" w:hint="eastAsia"/>
                <w:bCs/>
                <w:sz w:val="24"/>
                <w:szCs w:val="24"/>
                <w:lang w:val="zh-CN"/>
              </w:rPr>
              <w:t>(</w:t>
            </w:r>
            <w:r>
              <w:rPr>
                <w:rFonts w:asciiTheme="minorEastAsia" w:hAnsiTheme="minorEastAsia" w:cs="宋体" w:hint="eastAsia"/>
                <w:bCs/>
                <w:sz w:val="24"/>
                <w:szCs w:val="24"/>
                <w:lang w:val="zh-CN"/>
              </w:rPr>
              <w:t>发改价格</w:t>
            </w:r>
            <w:r>
              <w:rPr>
                <w:rFonts w:asciiTheme="minorEastAsia" w:hAnsiTheme="minorEastAsia" w:cs="宋体" w:hint="eastAsia"/>
                <w:bCs/>
                <w:sz w:val="24"/>
                <w:szCs w:val="24"/>
                <w:lang w:val="zh-CN"/>
              </w:rPr>
              <w:t>[2011]534</w:t>
            </w:r>
            <w:r>
              <w:rPr>
                <w:rFonts w:asciiTheme="minorEastAsia" w:hAnsiTheme="minorEastAsia" w:cs="宋体" w:hint="eastAsia"/>
                <w:bCs/>
                <w:sz w:val="24"/>
                <w:szCs w:val="24"/>
                <w:lang w:val="zh-CN"/>
              </w:rPr>
              <w:t>号</w:t>
            </w:r>
            <w:r>
              <w:rPr>
                <w:rFonts w:asciiTheme="minorEastAsia" w:hAnsiTheme="minorEastAsia" w:cs="宋体" w:hint="eastAsia"/>
                <w:bCs/>
                <w:sz w:val="24"/>
                <w:szCs w:val="24"/>
                <w:lang w:val="zh-CN"/>
              </w:rPr>
              <w:t>)</w:t>
            </w:r>
            <w:r>
              <w:rPr>
                <w:rFonts w:asciiTheme="minorEastAsia" w:hAnsiTheme="minorEastAsia" w:cs="宋体" w:hint="eastAsia"/>
                <w:bCs/>
                <w:sz w:val="24"/>
                <w:szCs w:val="24"/>
                <w:lang w:val="zh-CN"/>
              </w:rPr>
              <w:t>标准计取。</w:t>
            </w:r>
            <w:r>
              <w:rPr>
                <w:rFonts w:asciiTheme="minorEastAsia" w:hAnsiTheme="minorEastAsia" w:cs="宋体" w:hint="eastAsia"/>
                <w:bCs/>
                <w:sz w:val="24"/>
                <w:szCs w:val="24"/>
              </w:rPr>
              <w:t xml:space="preserve"> </w:t>
            </w:r>
          </w:p>
        </w:tc>
      </w:tr>
      <w:tr w:rsidR="00AD206B">
        <w:trPr>
          <w:trHeight w:val="510"/>
          <w:jc w:val="center"/>
        </w:trPr>
        <w:tc>
          <w:tcPr>
            <w:tcW w:w="806" w:type="dxa"/>
            <w:vAlign w:val="center"/>
          </w:tcPr>
          <w:p w:rsidR="00AD206B" w:rsidRDefault="0001421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AD206B" w:rsidRDefault="0001421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AD206B" w:rsidRDefault="0001421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AD206B" w:rsidRDefault="00014217">
            <w:pPr>
              <w:wordWrap w:val="0"/>
              <w:topLinePunct/>
              <w:snapToGrid w:val="0"/>
              <w:spacing w:line="360" w:lineRule="auto"/>
              <w:rPr>
                <w:rFonts w:ascii="宋体"/>
                <w:sz w:val="24"/>
                <w:szCs w:val="24"/>
              </w:rPr>
            </w:pPr>
            <w:r>
              <w:rPr>
                <w:rFonts w:asciiTheme="minorEastAsia" w:hAnsiTheme="minorEastAsia" w:cs="宋体" w:hint="eastAsia"/>
                <w:bCs/>
                <w:sz w:val="24"/>
                <w:szCs w:val="24"/>
                <w:lang w:val="zh-CN"/>
              </w:rPr>
              <w:t>1</w:t>
            </w:r>
            <w:r>
              <w:rPr>
                <w:rFonts w:asciiTheme="minorEastAsia" w:hAnsiTheme="minorEastAsia" w:cs="宋体" w:hint="eastAsia"/>
                <w:bCs/>
                <w:sz w:val="24"/>
                <w:szCs w:val="24"/>
                <w:lang w:val="zh-CN"/>
              </w:rPr>
              <w:t>、</w:t>
            </w:r>
            <w:r>
              <w:rPr>
                <w:rFonts w:ascii="宋体" w:hAnsi="宋体" w:hint="eastAsia"/>
                <w:kern w:val="0"/>
                <w:sz w:val="24"/>
                <w:szCs w:val="24"/>
              </w:rPr>
              <w:t>中标人在向采购单位领取中标通知书时，须向采购单位提供</w:t>
            </w:r>
            <w:r>
              <w:rPr>
                <w:rFonts w:ascii="宋体" w:hAnsi="宋体" w:hint="eastAsia"/>
                <w:sz w:val="24"/>
                <w:szCs w:val="24"/>
              </w:rPr>
              <w:t>法人营业执照、税务登记证副本及投标条件中要求的相关证件原件和招标文件</w:t>
            </w:r>
            <w:r>
              <w:rPr>
                <w:rFonts w:ascii="宋体" w:hint="eastAsia"/>
                <w:sz w:val="24"/>
                <w:szCs w:val="24"/>
              </w:rPr>
              <w:t xml:space="preserve"> </w:t>
            </w:r>
            <w:r>
              <w:rPr>
                <w:rFonts w:ascii="宋体" w:hint="eastAsia"/>
                <w:sz w:val="24"/>
                <w:szCs w:val="24"/>
              </w:rPr>
              <w:t>“其它要求”中要求的相关材料（如果本招标文件要求的话），</w:t>
            </w:r>
            <w:r>
              <w:rPr>
                <w:rFonts w:ascii="宋体" w:hint="eastAsia"/>
                <w:b/>
                <w:sz w:val="24"/>
                <w:szCs w:val="24"/>
              </w:rPr>
              <w:t>否则取消其中标资格。</w:t>
            </w:r>
          </w:p>
          <w:p w:rsidR="00AD206B" w:rsidRDefault="00014217">
            <w:pPr>
              <w:autoSpaceDE w:val="0"/>
              <w:autoSpaceDN w:val="0"/>
              <w:adjustRightInd w:val="0"/>
              <w:spacing w:line="360" w:lineRule="auto"/>
              <w:rPr>
                <w:rFonts w:asciiTheme="minorEastAsia" w:hAnsiTheme="minorEastAsia" w:cs="宋体"/>
                <w:bCs/>
                <w:sz w:val="24"/>
                <w:szCs w:val="24"/>
              </w:rPr>
            </w:pPr>
            <w:r>
              <w:rPr>
                <w:rFonts w:asciiTheme="minorEastAsia" w:hAnsiTheme="minorEastAsia" w:cs="宋体" w:hint="eastAsia"/>
                <w:bCs/>
                <w:sz w:val="24"/>
                <w:szCs w:val="24"/>
              </w:rPr>
              <w:t>2</w:t>
            </w:r>
            <w:r>
              <w:rPr>
                <w:rFonts w:asciiTheme="minorEastAsia" w:hAnsiTheme="minorEastAsia" w:cs="宋体" w:hint="eastAsia"/>
                <w:bCs/>
                <w:sz w:val="24"/>
                <w:szCs w:val="24"/>
                <w:lang w:val="zh-CN"/>
              </w:rPr>
              <w:t>、中标人在接到中标通知时</w:t>
            </w:r>
            <w:r>
              <w:rPr>
                <w:rFonts w:asciiTheme="minorEastAsia" w:hAnsiTheme="minorEastAsia" w:cs="宋体" w:hint="eastAsia"/>
                <w:bCs/>
                <w:sz w:val="24"/>
                <w:szCs w:val="24"/>
              </w:rPr>
              <w:t>，</w:t>
            </w:r>
            <w:r>
              <w:rPr>
                <w:rFonts w:asciiTheme="minorEastAsia" w:hAnsiTheme="minorEastAsia" w:cs="宋体" w:hint="eastAsia"/>
                <w:bCs/>
                <w:sz w:val="24"/>
                <w:szCs w:val="24"/>
                <w:lang w:val="zh-CN"/>
              </w:rPr>
              <w:t>须向代理机构发送投标报价及分项报价一览表</w:t>
            </w:r>
            <w:r>
              <w:rPr>
                <w:rFonts w:asciiTheme="minorEastAsia" w:hAnsiTheme="minorEastAsia" w:cs="宋体" w:hint="eastAsia"/>
                <w:bCs/>
                <w:sz w:val="24"/>
                <w:szCs w:val="24"/>
              </w:rPr>
              <w:t>（</w:t>
            </w:r>
            <w:r>
              <w:rPr>
                <w:rFonts w:asciiTheme="minorEastAsia" w:hAnsiTheme="minorEastAsia" w:cs="宋体" w:hint="eastAsia"/>
                <w:bCs/>
                <w:sz w:val="24"/>
                <w:szCs w:val="24"/>
                <w:lang w:val="zh-CN"/>
              </w:rPr>
              <w:t>包含主要中标标的的名称、规格型号、数量、单价、服务要求等</w:t>
            </w:r>
            <w:r>
              <w:rPr>
                <w:rFonts w:asciiTheme="minorEastAsia" w:hAnsiTheme="minorEastAsia" w:cs="宋体" w:hint="eastAsia"/>
                <w:bCs/>
                <w:sz w:val="24"/>
                <w:szCs w:val="24"/>
              </w:rPr>
              <w:t>）</w:t>
            </w:r>
            <w:r>
              <w:rPr>
                <w:rFonts w:asciiTheme="minorEastAsia" w:hAnsiTheme="minorEastAsia" w:cs="宋体" w:hint="eastAsia"/>
                <w:bCs/>
                <w:sz w:val="24"/>
                <w:szCs w:val="24"/>
                <w:lang w:val="zh-CN"/>
              </w:rPr>
              <w:t>电子文档</w:t>
            </w:r>
            <w:r>
              <w:rPr>
                <w:rFonts w:asciiTheme="minorEastAsia" w:hAnsiTheme="minorEastAsia" w:cs="宋体" w:hint="eastAsia"/>
                <w:bCs/>
                <w:sz w:val="24"/>
                <w:szCs w:val="24"/>
              </w:rPr>
              <w:t>，</w:t>
            </w:r>
            <w:r>
              <w:rPr>
                <w:rFonts w:asciiTheme="minorEastAsia" w:hAnsiTheme="minorEastAsia" w:cs="宋体" w:hint="eastAsia"/>
                <w:bCs/>
                <w:sz w:val="24"/>
                <w:szCs w:val="24"/>
                <w:lang w:val="zh-CN"/>
              </w:rPr>
              <w:t>并同时通知交易见证部</w:t>
            </w:r>
            <w:r>
              <w:rPr>
                <w:rFonts w:asciiTheme="minorEastAsia" w:hAnsiTheme="minorEastAsia" w:cs="宋体" w:hint="eastAsia"/>
                <w:bCs/>
                <w:sz w:val="24"/>
                <w:szCs w:val="24"/>
              </w:rPr>
              <w:t>，</w:t>
            </w:r>
            <w:r>
              <w:rPr>
                <w:rFonts w:asciiTheme="minorEastAsia" w:hAnsiTheme="minorEastAsia" w:cs="宋体" w:hint="eastAsia"/>
                <w:bCs/>
                <w:sz w:val="24"/>
                <w:szCs w:val="24"/>
                <w:lang w:val="zh-CN"/>
              </w:rPr>
              <w:t>联系电话</w:t>
            </w:r>
            <w:r>
              <w:rPr>
                <w:rFonts w:asciiTheme="minorEastAsia" w:hAnsiTheme="minorEastAsia" w:cs="宋体" w:hint="eastAsia"/>
                <w:bCs/>
                <w:sz w:val="24"/>
                <w:szCs w:val="24"/>
              </w:rPr>
              <w:t>：</w:t>
            </w:r>
            <w:r>
              <w:rPr>
                <w:rFonts w:asciiTheme="minorEastAsia" w:hAnsiTheme="minorEastAsia" w:cs="宋体" w:hint="eastAsia"/>
                <w:bCs/>
                <w:sz w:val="24"/>
                <w:szCs w:val="24"/>
              </w:rPr>
              <w:t>0374-2968027</w:t>
            </w:r>
            <w:r>
              <w:rPr>
                <w:rFonts w:asciiTheme="minorEastAsia" w:hAnsiTheme="minorEastAsia" w:cs="宋体" w:hint="eastAsia"/>
                <w:bCs/>
                <w:sz w:val="24"/>
                <w:szCs w:val="24"/>
              </w:rPr>
              <w:t>，</w:t>
            </w:r>
            <w:r>
              <w:rPr>
                <w:rFonts w:asciiTheme="minorEastAsia" w:hAnsiTheme="minorEastAsia" w:cs="宋体" w:hint="eastAsia"/>
                <w:bCs/>
                <w:sz w:val="24"/>
                <w:szCs w:val="24"/>
                <w:lang w:val="zh-CN"/>
              </w:rPr>
              <w:t>邮箱</w:t>
            </w:r>
            <w:r>
              <w:rPr>
                <w:rFonts w:asciiTheme="minorEastAsia" w:hAnsiTheme="minorEastAsia" w:cs="宋体" w:hint="eastAsia"/>
                <w:bCs/>
                <w:sz w:val="24"/>
                <w:szCs w:val="24"/>
              </w:rPr>
              <w:t>：</w:t>
            </w:r>
            <w:r>
              <w:rPr>
                <w:rFonts w:asciiTheme="minorEastAsia" w:hAnsiTheme="minorEastAsia" w:cs="宋体" w:hint="eastAsia"/>
                <w:bCs/>
                <w:sz w:val="24"/>
                <w:szCs w:val="24"/>
              </w:rPr>
              <w:t>jzb2968027@163.com</w:t>
            </w:r>
            <w:r>
              <w:rPr>
                <w:rFonts w:asciiTheme="minorEastAsia" w:hAnsiTheme="minorEastAsia" w:cs="宋体" w:hint="eastAsia"/>
                <w:bCs/>
                <w:sz w:val="24"/>
                <w:szCs w:val="24"/>
                <w:lang w:val="zh-CN"/>
              </w:rPr>
              <w:t>。</w:t>
            </w:r>
          </w:p>
        </w:tc>
      </w:tr>
      <w:tr w:rsidR="00AD206B">
        <w:trPr>
          <w:trHeight w:val="510"/>
          <w:jc w:val="center"/>
        </w:trPr>
        <w:tc>
          <w:tcPr>
            <w:tcW w:w="806" w:type="dxa"/>
            <w:vAlign w:val="center"/>
          </w:tcPr>
          <w:p w:rsidR="00AD206B" w:rsidRDefault="0001421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AD206B" w:rsidRDefault="0001421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AD206B" w:rsidRDefault="00014217">
            <w:pPr>
              <w:autoSpaceDE w:val="0"/>
              <w:autoSpaceDN w:val="0"/>
              <w:adjustRightInd w:val="0"/>
              <w:spacing w:line="360" w:lineRule="auto"/>
              <w:contextualSpacing/>
              <w:rPr>
                <w:rFonts w:hAnsi="宋体" w:cs="宋体"/>
                <w:sz w:val="24"/>
                <w:lang w:val="zh-CN"/>
              </w:rPr>
            </w:pPr>
            <w:r>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sz w:val="24"/>
                <w:szCs w:val="24"/>
                <w:lang w:val="zh-CN"/>
              </w:rPr>
              <w:instrText>□</w:instrText>
            </w:r>
            <w:r>
              <w:rPr>
                <w:rFonts w:asciiTheme="minorEastAsia" w:hAnsiTheme="minorEastAsia" w:cs="宋体" w:hint="eastAsia"/>
                <w:b/>
                <w:kern w:val="0"/>
                <w:sz w:val="24"/>
                <w:szCs w:val="24"/>
                <w:lang w:val="zh-CN"/>
              </w:rPr>
              <w:instrText>,</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Pr>
                <w:rFonts w:asciiTheme="minorEastAsia" w:hAnsiTheme="minorEastAsia" w:cs="宋体" w:hint="eastAsia"/>
                <w:bCs/>
                <w:sz w:val="24"/>
                <w:szCs w:val="24"/>
                <w:lang w:val="zh-CN"/>
              </w:rPr>
              <w:t>是。</w:t>
            </w:r>
            <w:r>
              <w:rPr>
                <w:rFonts w:hAnsi="宋体" w:cs="宋体" w:hint="eastAsia"/>
                <w:sz w:val="24"/>
                <w:lang w:val="zh-CN"/>
              </w:rPr>
              <w:t>投标人投标时须提供加密电子投标文件、备份文件（使用电子介质存储）、纸质投标文件。评标标准中相关证明资料原件开标现场不再提供（招标文件有要求提供原件的除外）。</w:t>
            </w:r>
          </w:p>
          <w:p w:rsidR="00AD206B" w:rsidRDefault="00014217">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AD206B" w:rsidRDefault="00014217">
      <w:pPr>
        <w:widowControl/>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Pr>
          <w:rFonts w:asciiTheme="majorEastAsia" w:eastAsiaTheme="majorEastAsia" w:hAnsiTheme="majorEastAsia" w:cs="宋体" w:hint="eastAsia"/>
          <w:b/>
          <w:kern w:val="0"/>
          <w:sz w:val="36"/>
          <w:szCs w:val="36"/>
        </w:rPr>
        <w:lastRenderedPageBreak/>
        <w:t>第四章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投标人须知</w:t>
      </w:r>
    </w:p>
    <w:p w:rsidR="00AD206B" w:rsidRDefault="00AD206B">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AD206B" w:rsidRDefault="00014217">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AD206B" w:rsidRDefault="0001421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AD206B" w:rsidRDefault="0001421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hint="eastAsia"/>
          <w:kern w:val="0"/>
          <w:sz w:val="24"/>
          <w:szCs w:val="24"/>
        </w:rPr>
        <w:t>本招标文件仅适用于本次“投标邀请”中所述采购项目。</w:t>
      </w:r>
    </w:p>
    <w:p w:rsidR="00AD206B" w:rsidRDefault="0001421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w:t>
      </w:r>
      <w:r>
        <w:rPr>
          <w:rFonts w:asciiTheme="minorEastAsia" w:hAnsiTheme="minorEastAsia" w:cs="宋体" w:hint="eastAsia"/>
          <w:kern w:val="0"/>
          <w:sz w:val="24"/>
          <w:szCs w:val="24"/>
        </w:rPr>
        <w:t>本招标文件解释权属于“投标邀请”所述的采购人。</w:t>
      </w:r>
    </w:p>
    <w:p w:rsidR="00AD206B" w:rsidRDefault="0001421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AD206B" w:rsidRDefault="00014217">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w:t>
      </w:r>
      <w:r>
        <w:rPr>
          <w:rFonts w:asciiTheme="minorEastAsia" w:hAnsiTheme="minorEastAsia" w:cs="宋体" w:hint="eastAsia"/>
          <w:kern w:val="0"/>
          <w:sz w:val="24"/>
          <w:szCs w:val="24"/>
        </w:rPr>
        <w:t>“采购项目”：“投标人须知前附表”中所述的采购项目。</w:t>
      </w:r>
    </w:p>
    <w:p w:rsidR="00AD206B" w:rsidRDefault="00014217">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w:t>
      </w:r>
      <w:r>
        <w:rPr>
          <w:rFonts w:asciiTheme="minorEastAsia" w:hAnsiTheme="minorEastAsia" w:cs="宋体" w:hint="eastAsia"/>
          <w:kern w:val="0"/>
          <w:sz w:val="24"/>
          <w:szCs w:val="24"/>
        </w:rPr>
        <w:t>“招标人”：“投标人须知前附表”中所述的组织本次招标的代理机构和采购人。</w:t>
      </w:r>
    </w:p>
    <w:p w:rsidR="00AD206B" w:rsidRDefault="00014217">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w:t>
      </w:r>
      <w:r>
        <w:rPr>
          <w:rFonts w:asciiTheme="minorEastAsia" w:hAnsiTheme="minorEastAsia" w:cs="宋体" w:hint="eastAsia"/>
          <w:kern w:val="0"/>
          <w:sz w:val="24"/>
          <w:szCs w:val="24"/>
        </w:rPr>
        <w:t>“采购人”：是指依法进行政府采购的国家机关、事业单位、团体组织。采购人名称、地址、电话、联系人见“投标人须知前附表”。</w:t>
      </w:r>
    </w:p>
    <w:p w:rsidR="00AD206B" w:rsidRDefault="00014217">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w:t>
      </w:r>
      <w:r>
        <w:rPr>
          <w:rFonts w:asciiTheme="minorEastAsia" w:hAnsiTheme="minorEastAsia" w:cs="宋体" w:hint="eastAsia"/>
          <w:kern w:val="0"/>
          <w:sz w:val="24"/>
          <w:szCs w:val="24"/>
        </w:rPr>
        <w:t>“代理机构”：接受采购人委托，代理采购项目的采购代理机构。代理机构名称、地址、电话、联系人见“投标人须知前附表”。</w:t>
      </w:r>
    </w:p>
    <w:p w:rsidR="00AD206B" w:rsidRDefault="00014217">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AD206B" w:rsidRDefault="00014217">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2.5 </w:t>
      </w:r>
      <w:r>
        <w:rPr>
          <w:rFonts w:asciiTheme="minorEastAsia" w:hAnsiTheme="minorEastAsia" w:cs="宋体" w:hint="eastAsia"/>
          <w:kern w:val="0"/>
          <w:sz w:val="24"/>
          <w:szCs w:val="24"/>
        </w:rPr>
        <w:t>“潜在投标人”指符合《中华人民共和国政府采购法》及相关</w:t>
      </w:r>
      <w:r>
        <w:rPr>
          <w:rFonts w:asciiTheme="minorEastAsia" w:hAnsiTheme="minorEastAsia" w:cs="宋体" w:hint="eastAsia"/>
          <w:kern w:val="0"/>
          <w:sz w:val="24"/>
          <w:szCs w:val="24"/>
        </w:rPr>
        <w:t>法律法规和本招标文件的各项规定，且按照本项目招标公告及招标文件规定的方式获取招标文件的法人、其他组织或者自然人。</w:t>
      </w:r>
    </w:p>
    <w:p w:rsidR="00AD206B" w:rsidRDefault="00014217">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w:t>
      </w:r>
      <w:r>
        <w:rPr>
          <w:rFonts w:asciiTheme="minorEastAsia" w:hAnsiTheme="minorEastAsia"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AD206B" w:rsidRDefault="0001421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hint="eastAsia"/>
          <w:kern w:val="0"/>
          <w:sz w:val="24"/>
          <w:szCs w:val="24"/>
        </w:rPr>
        <w:t>“节能产品”或者“环保产品”：财政部发布的《节能产品政府采购清单》或者《环境标志产品政府采购清单》的产品。</w:t>
      </w:r>
    </w:p>
    <w:p w:rsidR="00AD206B" w:rsidRDefault="0001421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Pr>
          <w:rFonts w:asciiTheme="minorEastAsia" w:hAnsiTheme="minorEastAsia" w:cs="宋体" w:hint="eastAsia"/>
          <w:kern w:val="0"/>
          <w:sz w:val="24"/>
          <w:szCs w:val="24"/>
        </w:rPr>
        <w:t>“进口产品”：是指通过中国海关报关验放进入中国境内且产自关境外的</w:t>
      </w:r>
      <w:r>
        <w:rPr>
          <w:rFonts w:asciiTheme="minorEastAsia" w:hAnsiTheme="minorEastAsia" w:cs="宋体" w:hint="eastAsia"/>
          <w:kern w:val="0"/>
          <w:sz w:val="24"/>
          <w:szCs w:val="24"/>
        </w:rPr>
        <w:t>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w:t>
      </w:r>
      <w:r>
        <w:rPr>
          <w:rFonts w:asciiTheme="minorEastAsia" w:hAnsiTheme="minorEastAsia" w:cs="宋体" w:hint="eastAsia"/>
          <w:kern w:val="0"/>
          <w:sz w:val="24"/>
          <w:szCs w:val="24"/>
        </w:rPr>
        <w:t>(</w:t>
      </w:r>
      <w:r>
        <w:rPr>
          <w:rFonts w:asciiTheme="minorEastAsia" w:hAnsiTheme="minorEastAsia" w:cs="宋体" w:hint="eastAsia"/>
          <w:kern w:val="0"/>
          <w:sz w:val="24"/>
          <w:szCs w:val="24"/>
        </w:rPr>
        <w:t>财库</w:t>
      </w:r>
      <w:r>
        <w:rPr>
          <w:rFonts w:asciiTheme="minorEastAsia" w:hAnsiTheme="minorEastAsia" w:cs="宋体" w:hint="eastAsia"/>
          <w:kern w:val="0"/>
          <w:sz w:val="24"/>
          <w:szCs w:val="24"/>
        </w:rPr>
        <w:t>[2007]119</w:t>
      </w:r>
      <w:r>
        <w:rPr>
          <w:rFonts w:asciiTheme="minorEastAsia" w:hAnsiTheme="minorEastAsia" w:cs="宋体" w:hint="eastAsia"/>
          <w:kern w:val="0"/>
          <w:sz w:val="24"/>
          <w:szCs w:val="24"/>
        </w:rPr>
        <w:t>号</w:t>
      </w:r>
      <w:r>
        <w:rPr>
          <w:rFonts w:asciiTheme="minorEastAsia" w:hAnsiTheme="minorEastAsia" w:cs="宋体" w:hint="eastAsia"/>
          <w:kern w:val="0"/>
          <w:sz w:val="24"/>
          <w:szCs w:val="24"/>
        </w:rPr>
        <w:t>)</w:t>
      </w:r>
      <w:r>
        <w:rPr>
          <w:rFonts w:asciiTheme="minorEastAsia" w:hAnsiTheme="minorEastAsia" w:cs="宋体" w:hint="eastAsia"/>
          <w:kern w:val="0"/>
          <w:sz w:val="24"/>
          <w:szCs w:val="24"/>
        </w:rPr>
        <w:t>、《关于政府采购进口产品管理有关问题的通知》（财办库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AD206B" w:rsidRDefault="0001421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AD206B" w:rsidRDefault="0001421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AD206B" w:rsidRDefault="00014217">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2.9 </w:t>
      </w:r>
      <w:r>
        <w:rPr>
          <w:rFonts w:asciiTheme="minorEastAsia" w:hAnsiTheme="minorEastAsia" w:cs="宋体" w:hint="eastAsia"/>
          <w:kern w:val="0"/>
          <w:sz w:val="24"/>
          <w:szCs w:val="24"/>
        </w:rPr>
        <w:t>招标文件中凡标有“★”的条款均系实质性要求条款。</w:t>
      </w:r>
    </w:p>
    <w:p w:rsidR="00AD206B" w:rsidRDefault="0001421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Pr>
          <w:rFonts w:asciiTheme="minorEastAsia" w:hAnsiTheme="minorEastAsia" w:cs="宋体" w:hint="eastAsia"/>
          <w:b/>
          <w:kern w:val="0"/>
          <w:sz w:val="24"/>
          <w:szCs w:val="24"/>
        </w:rPr>
        <w:t>合格的投标人</w:t>
      </w:r>
    </w:p>
    <w:p w:rsidR="00AD206B" w:rsidRDefault="00014217">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w:t>
      </w:r>
      <w:r>
        <w:rPr>
          <w:rFonts w:asciiTheme="minorEastAsia" w:eastAsiaTheme="minorEastAsia" w:hAnsiTheme="minorEastAsia" w:cs="宋体" w:hint="eastAsia"/>
          <w:sz w:val="24"/>
          <w:szCs w:val="24"/>
        </w:rPr>
        <w:t>在中华人民共和国境内注册，具有本项目生产、制造、供应或实施能力，符合、承认并承诺履行本招标文件各项规定的法人、其他组织或者自然人。</w:t>
      </w:r>
    </w:p>
    <w:p w:rsidR="00AD206B" w:rsidRDefault="00014217">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hint="eastAsia"/>
          <w:kern w:val="0"/>
          <w:sz w:val="24"/>
          <w:szCs w:val="24"/>
        </w:rPr>
        <w:t>符合本项目“投标邀请”和“投标人须知前附表”中规定的合格投标人所必须具备的条件。</w:t>
      </w:r>
    </w:p>
    <w:p w:rsidR="00AD206B" w:rsidRDefault="00014217">
      <w:pPr>
        <w:pStyle w:val="aa"/>
        <w:widowControl/>
        <w:shd w:val="clear" w:color="auto" w:fill="FFFFFF"/>
        <w:spacing w:line="360" w:lineRule="auto"/>
        <w:contextualSpacing/>
        <w:jc w:val="left"/>
        <w:rPr>
          <w:rFonts w:asciiTheme="minorEastAsia" w:hAnsiTheme="minorEastAsia" w:cs="宋体"/>
          <w:b/>
          <w:kern w:val="0"/>
        </w:rPr>
      </w:pPr>
      <w:r>
        <w:rPr>
          <w:rFonts w:asciiTheme="minorEastAsia" w:hAnsiTheme="minorEastAsia" w:cs="宋体"/>
          <w:kern w:val="0"/>
        </w:rPr>
        <w:t>3.</w:t>
      </w:r>
      <w:r>
        <w:rPr>
          <w:rFonts w:asciiTheme="minorEastAsia" w:hAnsiTheme="minorEastAsia" w:cs="宋体" w:hint="eastAsia"/>
          <w:kern w:val="0"/>
        </w:rPr>
        <w:t>3</w:t>
      </w:r>
      <w:r>
        <w:rPr>
          <w:rFonts w:asciiTheme="minorEastAsia" w:hAnsiTheme="minorEastAsia" w:cs="宋体" w:hint="eastAsia"/>
          <w:kern w:val="0"/>
        </w:rPr>
        <w:t>政府采购活动中查询及使用投标人信用记录的具体要求为：投标人未被列入失信被执行人、重大税收违法案件当事人名单、</w:t>
      </w:r>
      <w:r>
        <w:rPr>
          <w:rFonts w:asciiTheme="minorEastAsia" w:hAnsiTheme="minorEastAsia" w:cs="仿宋_GB2312"/>
          <w:shd w:val="clear" w:color="auto" w:fill="FFFFFF"/>
        </w:rPr>
        <w:t>政府采购严重违法失信名单</w:t>
      </w:r>
      <w:r>
        <w:rPr>
          <w:rFonts w:asciiTheme="minorEastAsia" w:hAnsiTheme="minorEastAsia" w:cs="仿宋_GB2312" w:hint="eastAsia"/>
          <w:shd w:val="clear" w:color="auto" w:fill="FFFFFF"/>
        </w:rPr>
        <w:t>、</w:t>
      </w:r>
      <w:r>
        <w:rPr>
          <w:rFonts w:asciiTheme="minorEastAsia" w:hAnsiTheme="minorEastAsia" w:cs="宋体" w:hint="eastAsia"/>
          <w:kern w:val="0"/>
        </w:rPr>
        <w:t>政府采购严重违法失信行为记录名单、</w:t>
      </w:r>
      <w:r>
        <w:rPr>
          <w:rFonts w:ascii="宋体" w:hAnsi="宋体" w:cs="仿宋_GB2312" w:hint="eastAsia"/>
          <w:b/>
          <w:shd w:val="clear" w:color="auto" w:fill="FFFFFF"/>
        </w:rPr>
        <w:t>严重违法失信企业名单（黑名单）</w:t>
      </w:r>
      <w:r>
        <w:rPr>
          <w:rFonts w:asciiTheme="minorEastAsia" w:hAnsiTheme="minorEastAsia" w:cs="宋体" w:hint="eastAsia"/>
          <w:kern w:val="0"/>
        </w:rPr>
        <w:t>（联合体形式投标的，联合体成员存在不良信用记录，视同联合体存在不良信用记录）。</w:t>
      </w:r>
      <w:r>
        <w:rPr>
          <w:rFonts w:asciiTheme="minorEastAsia" w:hAnsiTheme="minorEastAsia" w:cs="宋体" w:hint="eastAsia"/>
          <w:b/>
          <w:kern w:val="0"/>
        </w:rPr>
        <w:t>(</w:t>
      </w:r>
      <w:r>
        <w:rPr>
          <w:rFonts w:asciiTheme="minorEastAsia" w:hAnsiTheme="minorEastAsia" w:cs="宋体" w:hint="eastAsia"/>
          <w:b/>
          <w:kern w:val="0"/>
        </w:rPr>
        <w:t>本项目投标截止时间前三年内供应商信用记录情况</w:t>
      </w:r>
      <w:r>
        <w:rPr>
          <w:rFonts w:asciiTheme="minorEastAsia" w:hAnsiTheme="minorEastAsia" w:cs="宋体" w:hint="eastAsia"/>
          <w:b/>
          <w:kern w:val="0"/>
        </w:rPr>
        <w:t>)</w:t>
      </w:r>
    </w:p>
    <w:p w:rsidR="00AD206B" w:rsidRDefault="0001421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1</w:t>
      </w:r>
      <w:r>
        <w:rPr>
          <w:rFonts w:asciiTheme="minorEastAsia" w:hAnsiTheme="minorEastAsia" w:cs="宋体" w:hint="eastAsia"/>
          <w:kern w:val="0"/>
          <w:sz w:val="24"/>
          <w:szCs w:val="24"/>
        </w:rPr>
        <w:t>）查询渠道：“信用中国”网站（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r>
        <w:rPr>
          <w:rFonts w:ascii="宋体" w:hAnsi="宋体" w:cs="宋体" w:hint="eastAsia"/>
          <w:kern w:val="0"/>
          <w:sz w:val="24"/>
          <w:szCs w:val="24"/>
        </w:rPr>
        <w:t>“</w:t>
      </w:r>
      <w:r>
        <w:rPr>
          <w:rFonts w:ascii="宋体" w:hAnsi="宋体" w:cs="宋体" w:hint="eastAsia"/>
          <w:kern w:val="0"/>
          <w:sz w:val="24"/>
          <w:szCs w:val="24"/>
          <w:lang w:val="zh-CN"/>
        </w:rPr>
        <w:t>国家企业信用公示系统</w:t>
      </w:r>
      <w:r>
        <w:rPr>
          <w:rFonts w:ascii="宋体" w:hAnsi="宋体" w:cs="宋体" w:hint="eastAsia"/>
          <w:kern w:val="0"/>
          <w:sz w:val="24"/>
          <w:szCs w:val="24"/>
        </w:rPr>
        <w:t>”</w:t>
      </w:r>
      <w:r>
        <w:rPr>
          <w:rFonts w:ascii="宋体" w:hAnsi="宋体" w:cs="宋体" w:hint="eastAsia"/>
          <w:kern w:val="0"/>
          <w:sz w:val="24"/>
          <w:szCs w:val="24"/>
          <w:lang w:val="zh-CN"/>
        </w:rPr>
        <w:t>网站</w:t>
      </w:r>
      <w:r>
        <w:rPr>
          <w:rFonts w:ascii="宋体" w:hAnsi="宋体" w:cs="宋体" w:hint="eastAsia"/>
          <w:kern w:val="0"/>
          <w:sz w:val="24"/>
          <w:szCs w:val="24"/>
        </w:rPr>
        <w:t>（</w:t>
      </w:r>
      <w:r>
        <w:rPr>
          <w:rFonts w:ascii="宋体" w:hAnsi="宋体" w:cs="宋体"/>
          <w:kern w:val="0"/>
          <w:sz w:val="24"/>
          <w:szCs w:val="24"/>
        </w:rPr>
        <w:t>www.gsxt.gov.cn</w:t>
      </w:r>
      <w:r>
        <w:rPr>
          <w:rFonts w:ascii="宋体" w:hAnsi="宋体" w:cs="宋体" w:hint="eastAsia"/>
          <w:kern w:val="0"/>
          <w:sz w:val="24"/>
          <w:szCs w:val="24"/>
        </w:rPr>
        <w:t>）；</w:t>
      </w:r>
    </w:p>
    <w:p w:rsidR="00AD206B" w:rsidRDefault="0001421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2</w:t>
      </w:r>
      <w:r>
        <w:rPr>
          <w:rFonts w:asciiTheme="minorEastAsia" w:hAnsiTheme="minorEastAsia" w:cs="宋体" w:hint="eastAsia"/>
          <w:kern w:val="0"/>
          <w:sz w:val="24"/>
          <w:szCs w:val="24"/>
        </w:rPr>
        <w:t>）截止时间：同投标截止时间；</w:t>
      </w:r>
    </w:p>
    <w:p w:rsidR="00AD206B" w:rsidRDefault="0001421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3</w:t>
      </w:r>
      <w:r>
        <w:rPr>
          <w:rFonts w:asciiTheme="minorEastAsia" w:hAnsiTheme="minorEastAsia" w:cs="宋体" w:hint="eastAsia"/>
          <w:kern w:val="0"/>
          <w:sz w:val="24"/>
          <w:szCs w:val="24"/>
        </w:rPr>
        <w:t>）信用信息查询记录和证据留存具体方式：经采购人确认的查询结果网页截图作为查询记录和证据，与其他采购文件一并保存；</w:t>
      </w:r>
    </w:p>
    <w:p w:rsidR="00AD206B" w:rsidRDefault="0001421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Pr>
          <w:rFonts w:asciiTheme="minorEastAsia" w:hAnsiTheme="minorEastAsia" w:cs="宋体" w:hint="eastAsia"/>
          <w:kern w:val="0"/>
          <w:sz w:val="24"/>
          <w:szCs w:val="24"/>
        </w:rPr>
        <w:t>）信用信息的使用原则：经采购人认定的被列入失信被执行人、重大税收违法案件当事人名单、政府采购严重违法失信</w:t>
      </w:r>
      <w:r>
        <w:rPr>
          <w:rFonts w:asciiTheme="minorEastAsia" w:hAnsiTheme="minorEastAsia" w:cs="宋体" w:hint="eastAsia"/>
          <w:kern w:val="0"/>
          <w:sz w:val="24"/>
          <w:szCs w:val="24"/>
        </w:rPr>
        <w:t>行为记录名单的投标人、严重违法失信企业名单（黑名单）的投标人，将拒绝其参与政府采购活动。</w:t>
      </w:r>
    </w:p>
    <w:p w:rsidR="00AD206B" w:rsidRDefault="0001421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Pr>
          <w:rFonts w:asciiTheme="minorEastAsia" w:hAnsiTheme="minorEastAsia" w:cs="宋体" w:hint="eastAsia"/>
          <w:kern w:val="0"/>
          <w:sz w:val="24"/>
          <w:szCs w:val="24"/>
        </w:rPr>
        <w:t>）投标人不良信用记录以采购人查询结果为准，采购人查询之后，网站信息发生的任何变更不再作为评审依据，投标人自行提供的与网站信息不一致的其他证明材料亦不作为评审依据。</w:t>
      </w:r>
    </w:p>
    <w:p w:rsidR="00AD206B" w:rsidRDefault="0001421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4</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AD206B" w:rsidRDefault="0001421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AD206B" w:rsidRDefault="0001421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hint="eastAsia"/>
          <w:kern w:val="0"/>
          <w:sz w:val="24"/>
          <w:szCs w:val="24"/>
        </w:rPr>
        <w:t>“投标邀</w:t>
      </w:r>
      <w:r>
        <w:rPr>
          <w:rFonts w:asciiTheme="minorEastAsia" w:hAnsiTheme="minorEastAsia" w:cs="宋体" w:hint="eastAsia"/>
          <w:kern w:val="0"/>
          <w:sz w:val="24"/>
          <w:szCs w:val="24"/>
        </w:rPr>
        <w:t>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w:t>
      </w:r>
      <w:r>
        <w:rPr>
          <w:rFonts w:asciiTheme="minorEastAsia" w:hAnsiTheme="minorEastAsia" w:cs="宋体" w:hint="eastAsia"/>
          <w:kern w:val="0"/>
          <w:sz w:val="24"/>
          <w:szCs w:val="24"/>
        </w:rPr>
        <w:t>3.2</w:t>
      </w:r>
      <w:r>
        <w:rPr>
          <w:rFonts w:asciiTheme="minorEastAsia" w:hAnsiTheme="minorEastAsia" w:cs="宋体" w:hint="eastAsia"/>
          <w:kern w:val="0"/>
          <w:sz w:val="24"/>
          <w:szCs w:val="24"/>
        </w:rPr>
        <w:t>项要求外，还应遵守以下规定：</w:t>
      </w:r>
    </w:p>
    <w:p w:rsidR="00AD206B" w:rsidRDefault="0001421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1</w:t>
      </w:r>
      <w:r>
        <w:rPr>
          <w:rFonts w:asciiTheme="minorEastAsia" w:hAnsiTheme="minorEastAsia" w:cs="宋体" w:hint="eastAsia"/>
          <w:kern w:val="0"/>
          <w:sz w:val="24"/>
          <w:szCs w:val="24"/>
        </w:rPr>
        <w:t>）在投标文件中向采购人提交联合体协议书，明确联合体各方承担的工作和义务；</w:t>
      </w:r>
    </w:p>
    <w:p w:rsidR="00AD206B" w:rsidRDefault="0001421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2</w:t>
      </w:r>
      <w:r>
        <w:rPr>
          <w:rFonts w:asciiTheme="minorEastAsia" w:hAnsiTheme="minorEastAsia" w:cs="宋体" w:hint="eastAsia"/>
          <w:kern w:val="0"/>
          <w:sz w:val="24"/>
          <w:szCs w:val="24"/>
        </w:rPr>
        <w:t>）联合体中有同类资质的供应商按联合体分工承担相同工作的，应当按照资质等级较低的供应商确定资质等级；</w:t>
      </w:r>
    </w:p>
    <w:p w:rsidR="00AD206B" w:rsidRDefault="0001421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3</w:t>
      </w:r>
      <w:r>
        <w:rPr>
          <w:rFonts w:asciiTheme="minorEastAsia" w:hAnsiTheme="minorEastAsia" w:cs="宋体" w:hint="eastAsia"/>
          <w:kern w:val="0"/>
          <w:sz w:val="24"/>
          <w:szCs w:val="24"/>
        </w:rPr>
        <w:t>）招标人根据采购项目的特殊要求规定投标人特定条件的，联合体各方中至少应当有一方符合采购规定的特定条件。</w:t>
      </w:r>
    </w:p>
    <w:p w:rsidR="00AD206B" w:rsidRDefault="0001421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Pr>
          <w:rFonts w:asciiTheme="minorEastAsia" w:hAnsiTheme="minorEastAsia" w:cs="宋体" w:hint="eastAsia"/>
          <w:kern w:val="0"/>
          <w:sz w:val="24"/>
          <w:szCs w:val="24"/>
        </w:rPr>
        <w:t>）联合体各方不得再单独参加或者与其他供应商另外组成联合体参加同一合同项下的政府采购活动。</w:t>
      </w:r>
    </w:p>
    <w:p w:rsidR="00AD206B" w:rsidRDefault="0001421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Pr>
          <w:rFonts w:asciiTheme="minorEastAsia" w:hAnsiTheme="minorEastAsia" w:cs="宋体" w:hint="eastAsia"/>
          <w:kern w:val="0"/>
          <w:sz w:val="24"/>
          <w:szCs w:val="24"/>
        </w:rPr>
        <w:t>）</w:t>
      </w:r>
      <w:r>
        <w:rPr>
          <w:rFonts w:asciiTheme="minorEastAsia" w:hAnsiTheme="minorEastAsia" w:cs="宋体"/>
          <w:kern w:val="0"/>
          <w:sz w:val="24"/>
          <w:szCs w:val="24"/>
        </w:rPr>
        <w:t>联合体各方应当</w:t>
      </w:r>
      <w:r>
        <w:rPr>
          <w:rFonts w:asciiTheme="minorEastAsia" w:hAnsiTheme="minorEastAsia" w:cs="宋体"/>
          <w:kern w:val="0"/>
          <w:sz w:val="24"/>
          <w:szCs w:val="24"/>
        </w:rPr>
        <w:t>共同与采购人签订采购合同，就采购合同约定的事项对采购人</w:t>
      </w:r>
      <w:hyperlink r:id="rId15"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AD206B" w:rsidRDefault="0001421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3.7 </w:t>
      </w:r>
      <w:r>
        <w:rPr>
          <w:rFonts w:asciiTheme="minorEastAsia" w:hAnsiTheme="minorEastAsia" w:cs="宋体" w:hint="eastAsia"/>
          <w:kern w:val="0"/>
          <w:sz w:val="24"/>
          <w:szCs w:val="24"/>
        </w:rPr>
        <w:t>法律、行政法规规定的其他条件。</w:t>
      </w:r>
    </w:p>
    <w:p w:rsidR="00AD206B" w:rsidRDefault="0001421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w:t>
      </w:r>
      <w:r>
        <w:rPr>
          <w:rFonts w:asciiTheme="minorEastAsia" w:hAnsiTheme="minorEastAsia" w:cs="宋体" w:hint="eastAsia"/>
          <w:b/>
          <w:kern w:val="0"/>
          <w:sz w:val="24"/>
          <w:szCs w:val="24"/>
        </w:rPr>
        <w:t>．合格的货物和服务</w:t>
      </w:r>
    </w:p>
    <w:p w:rsidR="00AD206B" w:rsidRDefault="0001421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4.1 </w:t>
      </w:r>
      <w:r>
        <w:rPr>
          <w:rFonts w:asciiTheme="minorEastAsia" w:hAnsiTheme="minorEastAsia" w:cs="宋体" w:hint="eastAsia"/>
          <w:kern w:val="0"/>
          <w:sz w:val="24"/>
          <w:szCs w:val="24"/>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AD206B" w:rsidRDefault="0001421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4.2 </w:t>
      </w:r>
      <w:r>
        <w:rPr>
          <w:rFonts w:asciiTheme="minorEastAsia" w:hAnsiTheme="minorEastAsia" w:cs="宋体" w:hint="eastAsia"/>
          <w:kern w:val="0"/>
          <w:sz w:val="24"/>
          <w:szCs w:val="24"/>
        </w:rPr>
        <w:t>投标人所提供的服务应当没有侵犯任何第三方的知识产权、技术秘密等合法权利。</w:t>
      </w:r>
    </w:p>
    <w:p w:rsidR="00AD206B" w:rsidRDefault="0001421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4.3 </w:t>
      </w:r>
      <w:r>
        <w:rPr>
          <w:rFonts w:asciiTheme="minorEastAsia" w:hAnsiTheme="minorEastAsia" w:cs="宋体" w:hint="eastAsia"/>
          <w:kern w:val="0"/>
          <w:sz w:val="24"/>
          <w:szCs w:val="24"/>
        </w:rPr>
        <w:t>如采购人所采购产品为政府强制采购的节能产品，投标人所投产品的品牌及型号必须为《节能产品政府采购清单（投标截止时间前最新一期）》中的产品，并提供证明文件，否则其投标将被拒绝。</w:t>
      </w:r>
    </w:p>
    <w:p w:rsidR="00AD206B" w:rsidRDefault="0001421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4.4 </w:t>
      </w:r>
      <w:r>
        <w:rPr>
          <w:rFonts w:asciiTheme="minorEastAsia" w:hAnsiTheme="minorEastAsia" w:cs="宋体" w:hint="eastAsia"/>
          <w:kern w:val="0"/>
          <w:sz w:val="24"/>
          <w:szCs w:val="24"/>
        </w:rPr>
        <w:t>投标人所投产品如被列入财政部与国家主管部</w:t>
      </w:r>
      <w:r>
        <w:rPr>
          <w:rFonts w:asciiTheme="minorEastAsia" w:hAnsiTheme="minorEastAsia" w:cs="宋体" w:hint="eastAsia"/>
          <w:kern w:val="0"/>
          <w:sz w:val="24"/>
          <w:szCs w:val="24"/>
        </w:rPr>
        <w:t>门颁发的节能产品目录或环境标志产品目录，应提供相关证明，在评标时予以优先采购。</w:t>
      </w:r>
    </w:p>
    <w:p w:rsidR="00AD206B" w:rsidRDefault="0001421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4.5 </w:t>
      </w:r>
      <w:r>
        <w:rPr>
          <w:rFonts w:asciiTheme="minorEastAsia" w:hAnsiTheme="minorEastAsia" w:cs="宋体" w:hint="eastAsia"/>
          <w:kern w:val="0"/>
          <w:sz w:val="24"/>
          <w:szCs w:val="24"/>
        </w:rPr>
        <w:t>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w:t>
      </w:r>
      <w:r>
        <w:rPr>
          <w:rFonts w:asciiTheme="minorEastAsia" w:hAnsiTheme="minorEastAsia" w:cs="宋体"/>
          <w:kern w:val="0"/>
          <w:sz w:val="24"/>
          <w:szCs w:val="24"/>
        </w:rPr>
        <w:t xml:space="preserve">CCC </w:t>
      </w:r>
      <w:r>
        <w:rPr>
          <w:rFonts w:asciiTheme="minorEastAsia" w:hAnsiTheme="minorEastAsia" w:cs="宋体"/>
          <w:kern w:val="0"/>
          <w:sz w:val="24"/>
          <w:szCs w:val="24"/>
        </w:rPr>
        <w:t>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AD206B" w:rsidRDefault="0001421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4.6 </w:t>
      </w:r>
      <w:r>
        <w:rPr>
          <w:rFonts w:asciiTheme="minorEastAsia" w:hAnsiTheme="minorEastAsia" w:cs="宋体" w:hint="eastAsia"/>
          <w:kern w:val="0"/>
          <w:sz w:val="24"/>
          <w:szCs w:val="24"/>
        </w:rPr>
        <w:t>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6"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AD206B" w:rsidRDefault="0001421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w:t>
      </w:r>
      <w:r>
        <w:rPr>
          <w:rFonts w:asciiTheme="minorEastAsia" w:hAnsiTheme="minorEastAsia" w:cs="宋体" w:hint="eastAsia"/>
          <w:b/>
          <w:kern w:val="0"/>
          <w:sz w:val="24"/>
          <w:szCs w:val="24"/>
        </w:rPr>
        <w:t>．投标费用</w:t>
      </w:r>
    </w:p>
    <w:p w:rsidR="00AD206B" w:rsidRDefault="0001421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AD206B" w:rsidRDefault="0001421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w:t>
      </w:r>
      <w:r>
        <w:rPr>
          <w:rFonts w:asciiTheme="minorEastAsia" w:hAnsiTheme="minorEastAsia" w:cs="宋体" w:hint="eastAsia"/>
          <w:b/>
          <w:kern w:val="0"/>
          <w:sz w:val="24"/>
          <w:szCs w:val="24"/>
        </w:rPr>
        <w:t>．信息发布</w:t>
      </w:r>
    </w:p>
    <w:p w:rsidR="00AD206B" w:rsidRDefault="0001421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w:t>
      </w:r>
      <w:r>
        <w:rPr>
          <w:rFonts w:asciiTheme="minorEastAsia" w:hAnsiTheme="minorEastAsia" w:cs="宋体" w:hint="eastAsia"/>
          <w:kern w:val="0"/>
          <w:sz w:val="24"/>
          <w:szCs w:val="24"/>
        </w:rPr>
        <w:t>活动有关的通知，招标人均将通过在</w:t>
      </w:r>
      <w:r>
        <w:rPr>
          <w:rFonts w:asciiTheme="minorEastAsia" w:hAnsiTheme="minorEastAsia" w:cs="宋体" w:hint="eastAsia"/>
          <w:sz w:val="24"/>
          <w:szCs w:val="24"/>
        </w:rPr>
        <w:t>《中国政府采购网》、《河南省政府采购网》、《许昌市政府采购网》、</w:t>
      </w:r>
      <w:r>
        <w:rPr>
          <w:rFonts w:asciiTheme="minorEastAsia" w:hAnsiTheme="minorEastAsia" w:cs="宋体" w:hint="eastAsia"/>
          <w:kern w:val="0"/>
          <w:sz w:val="24"/>
          <w:szCs w:val="24"/>
        </w:rPr>
        <w:t>《</w:t>
      </w:r>
      <w:hyperlink r:id="rId17" w:tgtFrame="_blank" w:history="1">
        <w:r>
          <w:rPr>
            <w:rFonts w:asciiTheme="minorEastAsia" w:hAnsiTheme="minorEastAsia" w:cs="宋体"/>
            <w:kern w:val="0"/>
            <w:sz w:val="24"/>
            <w:szCs w:val="24"/>
          </w:rPr>
          <w:t>中国</w:t>
        </w:r>
        <w:r>
          <w:rPr>
            <w:rFonts w:asciiTheme="minorEastAsia" w:hAnsiTheme="minorEastAsia" w:cs="宋体"/>
            <w:kern w:val="0"/>
            <w:sz w:val="24"/>
            <w:szCs w:val="24"/>
          </w:rPr>
          <w:t>·</w:t>
        </w:r>
        <w:r>
          <w:rPr>
            <w:rFonts w:asciiTheme="minorEastAsia" w:hAnsiTheme="minorEastAsia" w:cs="宋体"/>
            <w:kern w:val="0"/>
            <w:sz w:val="24"/>
            <w:szCs w:val="24"/>
          </w:rPr>
          <w:t>许昌许昌市政府网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AD206B" w:rsidRDefault="0001421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w:t>
      </w:r>
      <w:r>
        <w:rPr>
          <w:rFonts w:asciiTheme="minorEastAsia" w:hAnsiTheme="minorEastAsia" w:cs="宋体" w:hint="eastAsia"/>
          <w:b/>
          <w:kern w:val="0"/>
          <w:sz w:val="24"/>
          <w:szCs w:val="24"/>
        </w:rPr>
        <w:t>采购代理机构代理费用收取标准和方式</w:t>
      </w:r>
    </w:p>
    <w:p w:rsidR="00AD206B" w:rsidRDefault="0001421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收取标准</w:t>
      </w:r>
      <w:r>
        <w:rPr>
          <w:rFonts w:asciiTheme="minorEastAsia" w:hAnsiTheme="minorEastAsia" w:cs="宋体" w:hint="eastAsia"/>
          <w:kern w:val="0"/>
          <w:sz w:val="24"/>
          <w:szCs w:val="24"/>
        </w:rPr>
        <w:t>:</w:t>
      </w:r>
      <w:r>
        <w:rPr>
          <w:rFonts w:asciiTheme="minorEastAsia" w:hAnsiTheme="minorEastAsia" w:cs="宋体" w:hint="eastAsia"/>
          <w:kern w:val="0"/>
          <w:sz w:val="24"/>
          <w:szCs w:val="24"/>
        </w:rPr>
        <w:t>按照中标合同金额的比例收取。详见投标人须知前附表。</w:t>
      </w:r>
    </w:p>
    <w:p w:rsidR="00AD206B" w:rsidRDefault="0001421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收取方式：一次性以银行划账、电汇、汇票或支票的形式支付。</w:t>
      </w:r>
    </w:p>
    <w:p w:rsidR="00AD206B" w:rsidRDefault="0001421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8. </w:t>
      </w:r>
      <w:r>
        <w:rPr>
          <w:rFonts w:asciiTheme="minorEastAsia" w:hAnsiTheme="minorEastAsia" w:cs="宋体" w:hint="eastAsia"/>
          <w:b/>
          <w:kern w:val="0"/>
          <w:sz w:val="24"/>
          <w:szCs w:val="24"/>
        </w:rPr>
        <w:t>其他</w:t>
      </w:r>
    </w:p>
    <w:p w:rsidR="00AD206B" w:rsidRDefault="0001421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w:t>
      </w:r>
      <w:r>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项目需求”、</w:t>
      </w:r>
      <w:r>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“投标人须知前附表”和“资格审查与评标”中规定的内容为准。</w:t>
      </w:r>
    </w:p>
    <w:p w:rsidR="00AD206B" w:rsidRDefault="00AD206B">
      <w:pPr>
        <w:autoSpaceDE w:val="0"/>
        <w:autoSpaceDN w:val="0"/>
        <w:spacing w:line="360" w:lineRule="auto"/>
        <w:contextualSpacing/>
        <w:rPr>
          <w:rFonts w:asciiTheme="minorEastAsia" w:hAnsiTheme="minorEastAsia" w:cs="宋体"/>
          <w:kern w:val="0"/>
          <w:sz w:val="24"/>
          <w:szCs w:val="24"/>
        </w:rPr>
      </w:pPr>
    </w:p>
    <w:p w:rsidR="00AD206B" w:rsidRDefault="00014217">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AD206B" w:rsidRDefault="0001421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9</w:t>
      </w:r>
      <w:r>
        <w:rPr>
          <w:rFonts w:asciiTheme="minorEastAsia" w:hAnsiTheme="minorEastAsia" w:cs="宋体" w:hint="eastAsia"/>
          <w:b/>
          <w:kern w:val="0"/>
          <w:sz w:val="24"/>
          <w:szCs w:val="24"/>
        </w:rPr>
        <w:t>．招标文件构成</w:t>
      </w:r>
    </w:p>
    <w:p w:rsidR="00AD206B" w:rsidRDefault="0001421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9.1 </w:t>
      </w:r>
      <w:r>
        <w:rPr>
          <w:rFonts w:asciiTheme="minorEastAsia" w:hAnsiTheme="minorEastAsia" w:cs="宋体" w:hint="eastAsia"/>
          <w:kern w:val="0"/>
          <w:sz w:val="24"/>
          <w:szCs w:val="24"/>
        </w:rPr>
        <w:t>招标文件由以下部分组成：</w:t>
      </w:r>
    </w:p>
    <w:p w:rsidR="00AD206B" w:rsidRDefault="0001421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1</w:t>
      </w:r>
      <w:r>
        <w:rPr>
          <w:rFonts w:asciiTheme="minorEastAsia" w:hAnsiTheme="minorEastAsia" w:cs="宋体" w:hint="eastAsia"/>
          <w:kern w:val="0"/>
          <w:sz w:val="24"/>
          <w:szCs w:val="24"/>
        </w:rPr>
        <w:t>）投标邀请（招标公告）</w:t>
      </w:r>
    </w:p>
    <w:p w:rsidR="00AD206B" w:rsidRDefault="0001421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2</w:t>
      </w:r>
      <w:r>
        <w:rPr>
          <w:rFonts w:asciiTheme="minorEastAsia" w:hAnsiTheme="minorEastAsia" w:cs="宋体" w:hint="eastAsia"/>
          <w:kern w:val="0"/>
          <w:sz w:val="24"/>
          <w:szCs w:val="24"/>
        </w:rPr>
        <w:t>）项目需求</w:t>
      </w:r>
    </w:p>
    <w:p w:rsidR="00AD206B" w:rsidRDefault="0001421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3</w:t>
      </w:r>
      <w:r>
        <w:rPr>
          <w:rFonts w:asciiTheme="minorEastAsia" w:hAnsiTheme="minorEastAsia" w:cs="宋体" w:hint="eastAsia"/>
          <w:kern w:val="0"/>
          <w:sz w:val="24"/>
          <w:szCs w:val="24"/>
        </w:rPr>
        <w:t>）投标人须知前附表</w:t>
      </w:r>
    </w:p>
    <w:p w:rsidR="00AD206B" w:rsidRDefault="0001421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Pr>
          <w:rFonts w:asciiTheme="minorEastAsia" w:hAnsiTheme="minorEastAsia" w:cs="宋体" w:hint="eastAsia"/>
          <w:kern w:val="0"/>
          <w:sz w:val="24"/>
          <w:szCs w:val="24"/>
        </w:rPr>
        <w:t>）投标人须知</w:t>
      </w:r>
    </w:p>
    <w:p w:rsidR="00AD206B" w:rsidRDefault="0001421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Pr>
          <w:rFonts w:asciiTheme="minorEastAsia" w:hAnsiTheme="minorEastAsia" w:cs="宋体" w:hint="eastAsia"/>
          <w:kern w:val="0"/>
          <w:sz w:val="24"/>
          <w:szCs w:val="24"/>
        </w:rPr>
        <w:t>）政府采购政策功能</w:t>
      </w:r>
    </w:p>
    <w:p w:rsidR="00AD206B" w:rsidRDefault="0001421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6</w:t>
      </w:r>
      <w:r>
        <w:rPr>
          <w:rFonts w:asciiTheme="minorEastAsia" w:hAnsiTheme="minorEastAsia" w:cs="宋体" w:hint="eastAsia"/>
          <w:kern w:val="0"/>
          <w:sz w:val="24"/>
          <w:szCs w:val="24"/>
        </w:rPr>
        <w:t>）资格审查与评标</w:t>
      </w:r>
    </w:p>
    <w:p w:rsidR="00AD206B" w:rsidRDefault="0001421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7</w:t>
      </w:r>
      <w:r>
        <w:rPr>
          <w:rFonts w:asciiTheme="minorEastAsia" w:hAnsiTheme="minorEastAsia" w:cs="宋体" w:hint="eastAsia"/>
          <w:kern w:val="0"/>
          <w:sz w:val="24"/>
          <w:szCs w:val="24"/>
        </w:rPr>
        <w:t>）合同条款及格式</w:t>
      </w:r>
    </w:p>
    <w:p w:rsidR="00AD206B" w:rsidRDefault="0001421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8</w:t>
      </w:r>
      <w:r>
        <w:rPr>
          <w:rFonts w:asciiTheme="minorEastAsia" w:hAnsiTheme="minorEastAsia" w:cs="宋体" w:hint="eastAsia"/>
          <w:kern w:val="0"/>
          <w:sz w:val="24"/>
          <w:szCs w:val="24"/>
        </w:rPr>
        <w:t>）投标文件有关格式</w:t>
      </w:r>
    </w:p>
    <w:p w:rsidR="00AD206B" w:rsidRDefault="0001421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9</w:t>
      </w:r>
      <w:r>
        <w:rPr>
          <w:rFonts w:asciiTheme="minorEastAsia" w:hAnsiTheme="minorEastAsia" w:cs="宋体" w:hint="eastAsia"/>
          <w:kern w:val="0"/>
          <w:sz w:val="24"/>
          <w:szCs w:val="24"/>
        </w:rPr>
        <w:t>）本项目招标文件的</w:t>
      </w:r>
      <w:r>
        <w:rPr>
          <w:rFonts w:ascii="宋体" w:hAnsi="宋体" w:cs="宋体" w:hint="eastAsia"/>
          <w:kern w:val="0"/>
          <w:sz w:val="24"/>
          <w:szCs w:val="24"/>
        </w:rPr>
        <w:t>附件</w:t>
      </w:r>
      <w:r>
        <w:rPr>
          <w:rFonts w:asciiTheme="minorEastAsia" w:hAnsiTheme="minorEastAsia" w:cs="宋体" w:hint="eastAsia"/>
          <w:kern w:val="0"/>
          <w:sz w:val="24"/>
          <w:szCs w:val="24"/>
        </w:rPr>
        <w:t>澄清、答复、修改、补充内容（如有的话）</w:t>
      </w:r>
    </w:p>
    <w:p w:rsidR="00AD206B" w:rsidRDefault="0001421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9.2 </w:t>
      </w:r>
      <w:r>
        <w:rPr>
          <w:rFonts w:asciiTheme="minorEastAsia" w:hAnsiTheme="minorEastAsia" w:cs="宋体" w:hint="eastAsia"/>
          <w:kern w:val="0"/>
          <w:sz w:val="24"/>
          <w:szCs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AD206B" w:rsidRDefault="0001421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9.3 </w:t>
      </w:r>
      <w:r>
        <w:rPr>
          <w:rFonts w:asciiTheme="minorEastAsia" w:hAnsiTheme="minorEastAsia" w:cs="宋体" w:hint="eastAsia"/>
          <w:kern w:val="0"/>
          <w:sz w:val="24"/>
          <w:szCs w:val="24"/>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AD206B" w:rsidRDefault="0001421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w:t>
      </w:r>
      <w:r>
        <w:rPr>
          <w:rFonts w:asciiTheme="minorEastAsia" w:hAnsiTheme="minorEastAsia" w:cs="宋体" w:hint="eastAsia"/>
          <w:b/>
          <w:kern w:val="0"/>
          <w:sz w:val="24"/>
          <w:szCs w:val="24"/>
        </w:rPr>
        <w:t>现场考</w:t>
      </w:r>
      <w:r>
        <w:rPr>
          <w:rFonts w:asciiTheme="minorEastAsia" w:hAnsiTheme="minorEastAsia" w:cs="宋体" w:hint="eastAsia"/>
          <w:b/>
          <w:kern w:val="0"/>
          <w:sz w:val="24"/>
          <w:szCs w:val="24"/>
        </w:rPr>
        <w:t>察、开标前答疑会</w:t>
      </w:r>
    </w:p>
    <w:p w:rsidR="00AD206B" w:rsidRDefault="0001421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10.1 </w:t>
      </w:r>
      <w:r>
        <w:rPr>
          <w:rFonts w:asciiTheme="minorEastAsia" w:hAnsiTheme="minorEastAsia" w:cs="宋体" w:hint="eastAsia"/>
          <w:kern w:val="0"/>
          <w:sz w:val="24"/>
          <w:szCs w:val="24"/>
        </w:rPr>
        <w:t>招标人根据采购项目的具体情况，可以在招标文件公告期满后，组织已获取招标文件的潜在投标人现场考察或者召开开标前答疑会。</w:t>
      </w:r>
    </w:p>
    <w:p w:rsidR="00AD206B" w:rsidRDefault="0001421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10.1.1 </w:t>
      </w:r>
      <w:r>
        <w:rPr>
          <w:rFonts w:asciiTheme="minorEastAsia" w:hAnsiTheme="minorEastAsia" w:cs="宋体" w:hint="eastAsia"/>
          <w:kern w:val="0"/>
          <w:sz w:val="24"/>
          <w:szCs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AD206B" w:rsidRDefault="0001421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10.2 </w:t>
      </w:r>
      <w:r>
        <w:rPr>
          <w:rFonts w:asciiTheme="minorEastAsia" w:hAnsiTheme="minorEastAsia" w:cs="宋体" w:hint="eastAsia"/>
          <w:kern w:val="0"/>
          <w:sz w:val="24"/>
          <w:szCs w:val="24"/>
        </w:rPr>
        <w:t>招标人组织现场考察或者召开答疑会的，应当在招标文件中载明，或者在招标文件公告期满后在财政部门指定的政府采购信息发布媒体和《全国公共资源交易平台（河南省·</w:t>
      </w:r>
      <w:r>
        <w:rPr>
          <w:rFonts w:asciiTheme="minorEastAsia" w:hAnsiTheme="minorEastAsia" w:cs="宋体" w:hint="eastAsia"/>
          <w:kern w:val="0"/>
          <w:sz w:val="24"/>
          <w:szCs w:val="24"/>
        </w:rPr>
        <w:t>许昌市）》发布更正公告。</w:t>
      </w:r>
    </w:p>
    <w:p w:rsidR="00AD206B" w:rsidRDefault="0001421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10.3 </w:t>
      </w:r>
      <w:r>
        <w:rPr>
          <w:rFonts w:asciiTheme="minorEastAsia" w:hAnsiTheme="minorEastAsia" w:cs="宋体" w:hint="eastAsia"/>
          <w:kern w:val="0"/>
          <w:sz w:val="24"/>
          <w:szCs w:val="24"/>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AD206B" w:rsidRDefault="0001421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10.4 </w:t>
      </w:r>
      <w:r>
        <w:rPr>
          <w:rFonts w:asciiTheme="minorEastAsia" w:hAnsiTheme="minorEastAsia" w:cs="宋体" w:hint="eastAsia"/>
          <w:kern w:val="0"/>
          <w:sz w:val="24"/>
          <w:szCs w:val="24"/>
        </w:rPr>
        <w:t>现场考察及参加开标前答疑会所发生的费用及一切责任由投标人自行承担。</w:t>
      </w:r>
    </w:p>
    <w:p w:rsidR="00AD206B" w:rsidRDefault="0001421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w:t>
      </w:r>
      <w:r>
        <w:rPr>
          <w:rFonts w:asciiTheme="minorEastAsia" w:hAnsiTheme="minorEastAsia" w:cs="宋体" w:hint="eastAsia"/>
          <w:b/>
          <w:kern w:val="0"/>
          <w:sz w:val="24"/>
          <w:szCs w:val="24"/>
        </w:rPr>
        <w:t>招标文件的澄清或修改</w:t>
      </w:r>
    </w:p>
    <w:p w:rsidR="00AD206B" w:rsidRDefault="0001421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11.1 </w:t>
      </w:r>
      <w:r>
        <w:rPr>
          <w:rFonts w:asciiTheme="minorEastAsia" w:hAnsiTheme="minorEastAsia" w:cs="宋体" w:hint="eastAsia"/>
          <w:kern w:val="0"/>
          <w:sz w:val="24"/>
          <w:szCs w:val="24"/>
        </w:rPr>
        <w:t>在投标截止期前，无论出于何种原因，招标人可主动地或在解答潜在投标人提出的澄清问题时对招标文件进行修改。</w:t>
      </w:r>
    </w:p>
    <w:p w:rsidR="00AD206B" w:rsidRDefault="0001421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w:t>
      </w:r>
      <w:r>
        <w:rPr>
          <w:rFonts w:asciiTheme="minorEastAsia" w:hAnsiTheme="minorEastAsia" w:cs="宋体" w:hint="eastAsia"/>
          <w:kern w:val="0"/>
          <w:sz w:val="24"/>
          <w:szCs w:val="24"/>
        </w:rPr>
        <w:t>2</w:t>
      </w:r>
      <w:r>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Pr>
          <w:rFonts w:asciiTheme="minorEastAsia" w:hAnsiTheme="minorEastAsia" w:cs="宋体"/>
          <w:kern w:val="0"/>
          <w:sz w:val="24"/>
          <w:szCs w:val="24"/>
        </w:rPr>
        <w:t>15</w:t>
      </w:r>
      <w:r>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AD206B" w:rsidRDefault="0001421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11.3 </w:t>
      </w:r>
      <w:r>
        <w:rPr>
          <w:rFonts w:asciiTheme="minorEastAsia" w:hAnsiTheme="minorEastAsia" w:cs="宋体" w:hint="eastAsia"/>
          <w:kern w:val="0"/>
          <w:sz w:val="24"/>
          <w:szCs w:val="24"/>
        </w:rPr>
        <w:t>澄清或修改公告的内容为招标文件的组成部分，并对投标人具有约束力。当招标文件与澄清或修改公告就同一内容的表述不一致时，以最后发出的文件内容为准。</w:t>
      </w:r>
    </w:p>
    <w:p w:rsidR="00AD206B" w:rsidRDefault="0001421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11.4 </w:t>
      </w:r>
      <w:r>
        <w:rPr>
          <w:rFonts w:asciiTheme="minorEastAsia" w:hAnsiTheme="minorEastAsia" w:cs="宋体" w:hint="eastAsia"/>
          <w:kern w:val="0"/>
          <w:sz w:val="24"/>
          <w:szCs w:val="24"/>
        </w:rPr>
        <w:t>如果澄清或者修改发出的时间距规定的投标截止时间不足</w:t>
      </w:r>
      <w:r>
        <w:rPr>
          <w:rFonts w:asciiTheme="minorEastAsia" w:hAnsiTheme="minorEastAsia" w:cs="宋体" w:hint="eastAsia"/>
          <w:kern w:val="0"/>
          <w:sz w:val="24"/>
          <w:szCs w:val="24"/>
        </w:rPr>
        <w:t>15</w:t>
      </w:r>
      <w:r>
        <w:rPr>
          <w:rFonts w:asciiTheme="minorEastAsia" w:hAnsiTheme="minorEastAsia" w:cs="宋体" w:hint="eastAsia"/>
          <w:kern w:val="0"/>
          <w:sz w:val="24"/>
          <w:szCs w:val="24"/>
        </w:rPr>
        <w:t>日，招标人将顺延提交投标文件的截止时间。</w:t>
      </w:r>
    </w:p>
    <w:p w:rsidR="00AD206B" w:rsidRDefault="00AD206B">
      <w:pPr>
        <w:autoSpaceDE w:val="0"/>
        <w:autoSpaceDN w:val="0"/>
        <w:spacing w:line="360" w:lineRule="auto"/>
        <w:contextualSpacing/>
        <w:rPr>
          <w:rFonts w:asciiTheme="minorEastAsia" w:hAnsiTheme="minorEastAsia" w:cs="宋体"/>
          <w:kern w:val="0"/>
          <w:sz w:val="24"/>
          <w:szCs w:val="24"/>
        </w:rPr>
      </w:pPr>
    </w:p>
    <w:p w:rsidR="00AD206B" w:rsidRDefault="00AD206B">
      <w:pPr>
        <w:autoSpaceDE w:val="0"/>
        <w:autoSpaceDN w:val="0"/>
        <w:spacing w:line="360" w:lineRule="auto"/>
        <w:contextualSpacing/>
        <w:rPr>
          <w:rFonts w:asciiTheme="minorEastAsia" w:hAnsiTheme="minorEastAsia" w:cs="宋体"/>
          <w:kern w:val="0"/>
          <w:sz w:val="24"/>
          <w:szCs w:val="24"/>
        </w:rPr>
      </w:pPr>
    </w:p>
    <w:p w:rsidR="00AD206B" w:rsidRDefault="00014217">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AD206B" w:rsidRDefault="0001421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w:t>
      </w:r>
      <w:r>
        <w:rPr>
          <w:rFonts w:asciiTheme="minorEastAsia" w:hAnsiTheme="minorEastAsia" w:cs="宋体" w:hint="eastAsia"/>
          <w:b/>
          <w:kern w:val="0"/>
          <w:sz w:val="24"/>
          <w:szCs w:val="24"/>
        </w:rPr>
        <w:t>．</w:t>
      </w:r>
      <w:r>
        <w:rPr>
          <w:rFonts w:asciiTheme="minorEastAsia" w:hAnsiTheme="minorEastAsia" w:cs="宋体" w:hint="eastAsia"/>
          <w:b/>
          <w:kern w:val="0"/>
          <w:sz w:val="24"/>
          <w:szCs w:val="24"/>
        </w:rPr>
        <w:t xml:space="preserve"> </w:t>
      </w:r>
      <w:r>
        <w:rPr>
          <w:rFonts w:asciiTheme="minorEastAsia" w:hAnsiTheme="minorEastAsia" w:cs="宋体" w:hint="eastAsia"/>
          <w:b/>
          <w:kern w:val="0"/>
          <w:sz w:val="24"/>
          <w:szCs w:val="24"/>
        </w:rPr>
        <w:t>投标的语言及计量单位</w:t>
      </w:r>
    </w:p>
    <w:p w:rsidR="00AD206B" w:rsidRDefault="0001421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w:t>
      </w:r>
      <w:r>
        <w:rPr>
          <w:rFonts w:asciiTheme="minorEastAsia" w:hAnsiTheme="minorEastAsia" w:cs="宋体" w:hint="eastAsia"/>
          <w:kern w:val="0"/>
          <w:sz w:val="24"/>
          <w:szCs w:val="24"/>
        </w:rPr>
        <w:t>．</w:t>
      </w:r>
      <w:r>
        <w:rPr>
          <w:rFonts w:asciiTheme="minorEastAsia" w:hAnsiTheme="minorEastAsia" w:cs="宋体" w:hint="eastAsia"/>
          <w:kern w:val="0"/>
          <w:sz w:val="24"/>
          <w:szCs w:val="24"/>
        </w:rPr>
        <w:t xml:space="preserve">1 </w:t>
      </w:r>
      <w:r>
        <w:rPr>
          <w:rFonts w:asciiTheme="minorEastAsia" w:hAnsiTheme="minorEastAsia" w:cs="宋体" w:hint="eastAsia"/>
          <w:kern w:val="0"/>
          <w:sz w:val="24"/>
          <w:szCs w:val="24"/>
        </w:rPr>
        <w:t>投标人提交的投标文件以及投标人与招标人就有关投标事宜的所有来往书面文件均应使用中文。除签名、盖章、专用名称等特殊情形外，以中文以外的文字表述的投标文件视同未提供。</w:t>
      </w:r>
    </w:p>
    <w:p w:rsidR="00AD206B" w:rsidRDefault="0001421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12.2 </w:t>
      </w:r>
      <w:r>
        <w:rPr>
          <w:rFonts w:asciiTheme="minorEastAsia" w:hAnsiTheme="minorEastAsia" w:cs="宋体" w:hint="eastAsia"/>
          <w:kern w:val="0"/>
          <w:sz w:val="24"/>
          <w:szCs w:val="24"/>
        </w:rPr>
        <w:t>投标计量单位，招标文件已有明确规定的，使用招标文件规定的计量单位；招标文件没有规定的，一律采用中华人民共和国法定计量单位。</w:t>
      </w:r>
    </w:p>
    <w:p w:rsidR="00AD206B" w:rsidRDefault="0001421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p>
    <w:p w:rsidR="00AD206B" w:rsidRDefault="0001421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AD206B" w:rsidRDefault="0001421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Pr>
          <w:rFonts w:asciiTheme="minorEastAsia" w:hAnsiTheme="minorEastAsia" w:cs="宋体" w:hint="eastAsia"/>
          <w:kern w:val="0"/>
          <w:sz w:val="24"/>
          <w:szCs w:val="24"/>
        </w:rPr>
        <w:t>采购人不得向投标人索要或者接受其给予的赠品、回扣或者与采购无关的其他商品、服务。</w:t>
      </w:r>
    </w:p>
    <w:p w:rsidR="00AD206B" w:rsidRDefault="00014217">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13.3 </w:t>
      </w:r>
      <w:r>
        <w:rPr>
          <w:rFonts w:asciiTheme="minorEastAsia" w:hAnsiTheme="minorEastAsia" w:cs="宋体" w:hint="eastAsia"/>
          <w:kern w:val="0"/>
          <w:sz w:val="24"/>
          <w:szCs w:val="24"/>
        </w:rPr>
        <w:t>投标人应对项目要求的全部内容进行报价，少报漏报将导致其投标</w:t>
      </w:r>
      <w:r>
        <w:rPr>
          <w:rFonts w:ascii="宋体" w:hAnsi="宋体" w:cs="宋体" w:hint="eastAsia"/>
          <w:sz w:val="24"/>
          <w:szCs w:val="24"/>
          <w:lang w:val="en-GB"/>
        </w:rPr>
        <w:t>为非实质性响应予以拒绝。</w:t>
      </w:r>
    </w:p>
    <w:p w:rsidR="00AD206B" w:rsidRDefault="00014217">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 xml:space="preserve">13.4 </w:t>
      </w:r>
      <w:r>
        <w:rPr>
          <w:rFonts w:asciiTheme="minorEastAsia" w:hAnsiTheme="minorEastAsia" w:cs="宋体" w:hint="eastAsia"/>
          <w:kern w:val="0"/>
          <w:sz w:val="24"/>
          <w:szCs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AD206B" w:rsidRDefault="0001421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13.5 </w:t>
      </w:r>
      <w:r>
        <w:rPr>
          <w:rFonts w:asciiTheme="minorEastAsia" w:hAnsiTheme="minorEastAsia" w:cs="宋体" w:hint="eastAsia"/>
          <w:kern w:val="0"/>
          <w:sz w:val="24"/>
          <w:szCs w:val="24"/>
        </w:rPr>
        <w:t>本项目所涉及的运输、施工、安装、集成、调试、验收、备品</w:t>
      </w:r>
      <w:r>
        <w:rPr>
          <w:rFonts w:asciiTheme="minorEastAsia" w:hAnsiTheme="minorEastAsia" w:cs="宋体" w:hint="eastAsia"/>
          <w:kern w:val="0"/>
          <w:sz w:val="24"/>
          <w:szCs w:val="24"/>
        </w:rPr>
        <w:t>和工具等费用均包含在投标报价中。</w:t>
      </w:r>
    </w:p>
    <w:p w:rsidR="00AD206B" w:rsidRDefault="0001421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13.6 </w:t>
      </w:r>
      <w:r>
        <w:rPr>
          <w:rFonts w:asciiTheme="minorEastAsia" w:hAnsiTheme="minorEastAsia" w:cs="宋体" w:hint="eastAsia"/>
          <w:kern w:val="0"/>
          <w:sz w:val="24"/>
          <w:szCs w:val="24"/>
        </w:rPr>
        <w:t>本次招标不接受可选择或可调整的投标方案和报价，任何有选择的或可调整的投标方案和报价将被视为非实质性响应投标而作无效投标处理。</w:t>
      </w:r>
    </w:p>
    <w:p w:rsidR="00AD206B" w:rsidRDefault="0001421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13.7 </w:t>
      </w:r>
      <w:r>
        <w:rPr>
          <w:rFonts w:asciiTheme="minorEastAsia" w:hAnsiTheme="minorEastAsia" w:cs="宋体" w:hint="eastAsia"/>
          <w:kern w:val="0"/>
          <w:sz w:val="24"/>
          <w:szCs w:val="24"/>
        </w:rPr>
        <w:t>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AD206B" w:rsidRDefault="0001421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13.8 </w:t>
      </w:r>
      <w:r>
        <w:rPr>
          <w:rFonts w:asciiTheme="minorEastAsia" w:hAnsiTheme="minorEastAsia" w:cs="宋体" w:hint="eastAsia"/>
          <w:kern w:val="0"/>
          <w:sz w:val="24"/>
          <w:szCs w:val="24"/>
        </w:rPr>
        <w:t>最低报价不能作为中标的保证。</w:t>
      </w:r>
    </w:p>
    <w:p w:rsidR="00AD206B" w:rsidRDefault="0001421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hint="eastAsia"/>
          <w:b/>
          <w:kern w:val="0"/>
          <w:sz w:val="24"/>
          <w:szCs w:val="24"/>
        </w:rPr>
        <w:t>．投标有效期</w:t>
      </w:r>
    </w:p>
    <w:p w:rsidR="00AD206B" w:rsidRDefault="0001421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14.1 </w:t>
      </w:r>
      <w:r>
        <w:rPr>
          <w:rFonts w:asciiTheme="minorEastAsia" w:hAnsiTheme="minorEastAsia" w:cs="宋体" w:hint="eastAsia"/>
          <w:kern w:val="0"/>
          <w:sz w:val="24"/>
          <w:szCs w:val="24"/>
        </w:rPr>
        <w:t>投标有效期从提交投标文件的截止之日起算。本项目投标有效期详</w:t>
      </w:r>
      <w:r>
        <w:rPr>
          <w:rFonts w:asciiTheme="minorEastAsia" w:hAnsiTheme="minorEastAsia" w:cs="仿宋_GB2312" w:hint="eastAsia"/>
          <w:sz w:val="24"/>
          <w:szCs w:val="24"/>
          <w:lang w:val="zh-CN"/>
        </w:rPr>
        <w:t>见投标人须知前</w:t>
      </w:r>
      <w:r>
        <w:rPr>
          <w:rFonts w:asciiTheme="minorEastAsia" w:hAnsiTheme="minorEastAsia" w:cs="仿宋_GB2312" w:hint="eastAsia"/>
          <w:sz w:val="24"/>
          <w:szCs w:val="24"/>
          <w:lang w:val="zh-CN"/>
        </w:rPr>
        <w:t>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AD206B" w:rsidRDefault="0001421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14.2 </w:t>
      </w:r>
      <w:r>
        <w:rPr>
          <w:rFonts w:asciiTheme="minorEastAsia" w:hAnsiTheme="minorEastAsia" w:cs="宋体" w:hint="eastAsia"/>
          <w:kern w:val="0"/>
          <w:sz w:val="24"/>
          <w:szCs w:val="24"/>
        </w:rPr>
        <w:t>投标有效期内投标人撤销投标文件的，招标人将不退还投标保证金。</w:t>
      </w:r>
    </w:p>
    <w:p w:rsidR="00AD206B" w:rsidRDefault="00014217">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14.3 </w:t>
      </w:r>
      <w:r>
        <w:rPr>
          <w:rFonts w:asciiTheme="minorEastAsia" w:hAnsiTheme="minorEastAsia" w:cs="宋体" w:hint="eastAsia"/>
          <w:kern w:val="0"/>
          <w:sz w:val="24"/>
          <w:szCs w:val="24"/>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AD206B" w:rsidRDefault="0001421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14.4 </w:t>
      </w:r>
      <w:r>
        <w:rPr>
          <w:rFonts w:asciiTheme="minorEastAsia" w:hAnsiTheme="minorEastAsia" w:cs="宋体" w:hint="eastAsia"/>
          <w:kern w:val="0"/>
          <w:sz w:val="24"/>
          <w:szCs w:val="24"/>
        </w:rPr>
        <w:t>中标人的投标文件作为项目合同的附件，其有效期至中标人全部合</w:t>
      </w:r>
      <w:r>
        <w:rPr>
          <w:rFonts w:asciiTheme="minorEastAsia" w:hAnsiTheme="minorEastAsia" w:cs="宋体" w:hint="eastAsia"/>
          <w:kern w:val="0"/>
          <w:sz w:val="24"/>
          <w:szCs w:val="24"/>
        </w:rPr>
        <w:t>同义务履行完毕为止。</w:t>
      </w:r>
    </w:p>
    <w:p w:rsidR="00AD206B" w:rsidRDefault="0001421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w:t>
      </w:r>
      <w:r>
        <w:rPr>
          <w:rFonts w:asciiTheme="minorEastAsia" w:hAnsiTheme="minorEastAsia" w:cs="宋体" w:hint="eastAsia"/>
          <w:b/>
          <w:kern w:val="0"/>
          <w:sz w:val="24"/>
          <w:szCs w:val="24"/>
        </w:rPr>
        <w:t>．投标文件构成</w:t>
      </w:r>
    </w:p>
    <w:p w:rsidR="00AD206B" w:rsidRDefault="0001421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15.1 </w:t>
      </w:r>
      <w:r>
        <w:rPr>
          <w:rFonts w:asciiTheme="minorEastAsia" w:hAnsiTheme="minorEastAsia" w:cs="宋体" w:hint="eastAsia"/>
          <w:kern w:val="0"/>
          <w:sz w:val="24"/>
          <w:szCs w:val="24"/>
        </w:rPr>
        <w:t>投标文件的构成应符合法律法规及招标文件的要求。</w:t>
      </w:r>
    </w:p>
    <w:p w:rsidR="00AD206B" w:rsidRDefault="0001421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15.2 </w:t>
      </w:r>
      <w:r>
        <w:rPr>
          <w:rFonts w:asciiTheme="minorEastAsia" w:hAnsiTheme="minorEastAsia" w:cs="宋体" w:hint="eastAsia"/>
          <w:kern w:val="0"/>
          <w:sz w:val="24"/>
          <w:szCs w:val="24"/>
        </w:rPr>
        <w:t>投标人应当按照招标文件的要求编制投标文件。投标文件应当对招标文件提出的要求和条件作出明确响应。</w:t>
      </w:r>
    </w:p>
    <w:p w:rsidR="00AD206B" w:rsidRDefault="00014217">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15.3 </w:t>
      </w:r>
      <w:r>
        <w:rPr>
          <w:rFonts w:asciiTheme="minorEastAsia" w:hAnsiTheme="minorEastAsia" w:cs="宋体" w:hint="eastAsia"/>
          <w:kern w:val="0"/>
          <w:sz w:val="24"/>
          <w:szCs w:val="24"/>
        </w:rPr>
        <w:t>投标文件由资格证明材料、符合性证明材料、其它材料等组成。</w:t>
      </w:r>
    </w:p>
    <w:p w:rsidR="00AD206B" w:rsidRDefault="0001421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15.4 </w:t>
      </w:r>
      <w:r>
        <w:rPr>
          <w:rFonts w:asciiTheme="minorEastAsia" w:hAnsiTheme="minorEastAsia" w:cs="宋体" w:hint="eastAsia"/>
          <w:kern w:val="0"/>
          <w:sz w:val="24"/>
          <w:szCs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AD206B" w:rsidRDefault="00014217">
      <w:pPr>
        <w:tabs>
          <w:tab w:val="left" w:pos="7095"/>
        </w:tabs>
        <w:spacing w:line="360" w:lineRule="auto"/>
        <w:rPr>
          <w:rFonts w:hAnsi="宋体"/>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sz w:val="24"/>
          <w:szCs w:val="24"/>
        </w:rPr>
        <w:t>投标人登录许昌公共资源交易系统下载“许</w:t>
      </w:r>
      <w:r>
        <w:rPr>
          <w:rFonts w:ascii="Calibri" w:eastAsia="宋体" w:hAnsi="宋体" w:cs="Times New Roman" w:hint="eastAsia"/>
          <w:sz w:val="24"/>
          <w:szCs w:val="24"/>
        </w:rPr>
        <w:t>昌投标文件制作系统</w:t>
      </w:r>
      <w:r>
        <w:rPr>
          <w:rFonts w:ascii="Calibri" w:eastAsia="宋体" w:hAnsi="宋体" w:cs="Times New Roman" w:hint="eastAsia"/>
          <w:sz w:val="24"/>
          <w:szCs w:val="24"/>
        </w:rPr>
        <w:t>SEARUN V1.0</w:t>
      </w:r>
      <w:r>
        <w:rPr>
          <w:rFonts w:ascii="Calibri" w:eastAsia="宋体" w:hAnsi="宋体" w:cs="Times New Roman" w:hint="eastAsia"/>
          <w:sz w:val="24"/>
          <w:szCs w:val="24"/>
        </w:rPr>
        <w:t>”，按招标文件要求</w:t>
      </w:r>
      <w:r>
        <w:rPr>
          <w:rFonts w:hAnsi="宋体" w:hint="eastAsia"/>
          <w:sz w:val="24"/>
          <w:szCs w:val="24"/>
        </w:rPr>
        <w:t>根据所投标段</w:t>
      </w:r>
      <w:r>
        <w:rPr>
          <w:rFonts w:ascii="Calibri" w:eastAsia="宋体" w:hAnsi="宋体" w:cs="Times New Roman" w:hint="eastAsia"/>
          <w:sz w:val="24"/>
          <w:szCs w:val="24"/>
        </w:rPr>
        <w:t>制作电子投标文件。</w:t>
      </w:r>
    </w:p>
    <w:p w:rsidR="00AD206B" w:rsidRDefault="00014217">
      <w:pPr>
        <w:tabs>
          <w:tab w:val="left" w:pos="7095"/>
        </w:tabs>
        <w:spacing w:line="360" w:lineRule="auto"/>
        <w:rPr>
          <w:rFonts w:ascii="Calibri" w:eastAsia="宋体" w:hAnsi="宋体" w:cs="Times New Roman"/>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AD206B" w:rsidRDefault="00014217">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AD206B" w:rsidRDefault="0001421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w:t>
      </w:r>
      <w:r>
        <w:rPr>
          <w:rFonts w:asciiTheme="minorEastAsia" w:hAnsiTheme="minorEastAsia" w:cs="宋体" w:hint="eastAsia"/>
          <w:b/>
          <w:kern w:val="0"/>
          <w:sz w:val="24"/>
          <w:szCs w:val="24"/>
        </w:rPr>
        <w:t>投标文件格式</w:t>
      </w:r>
    </w:p>
    <w:p w:rsidR="00AD206B" w:rsidRDefault="0001421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16.1 </w:t>
      </w:r>
      <w:r>
        <w:rPr>
          <w:rFonts w:asciiTheme="minorEastAsia" w:hAnsiTheme="minorEastAsia" w:cs="宋体" w:hint="eastAsia"/>
          <w:kern w:val="0"/>
          <w:sz w:val="24"/>
          <w:szCs w:val="24"/>
        </w:rPr>
        <w:t>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w:t>
      </w:r>
      <w:r>
        <w:rPr>
          <w:rFonts w:asciiTheme="minorEastAsia" w:hAnsiTheme="minorEastAsia" w:cs="宋体" w:hint="eastAsia"/>
          <w:kern w:val="0"/>
          <w:sz w:val="24"/>
          <w:szCs w:val="24"/>
        </w:rPr>
        <w:t>/</w:t>
      </w:r>
      <w:r>
        <w:rPr>
          <w:rFonts w:asciiTheme="minorEastAsia" w:hAnsiTheme="minorEastAsia" w:cs="宋体" w:hint="eastAsia"/>
          <w:kern w:val="0"/>
          <w:sz w:val="24"/>
          <w:szCs w:val="24"/>
        </w:rPr>
        <w:t>副本、所投项目名称、项目编号、投标人名称、日期等字样。</w:t>
      </w:r>
    </w:p>
    <w:p w:rsidR="00AD206B" w:rsidRDefault="0001421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16.2 </w:t>
      </w:r>
      <w:r>
        <w:rPr>
          <w:rFonts w:asciiTheme="minorEastAsia" w:hAnsiTheme="minorEastAsia" w:cs="宋体" w:hint="eastAsia"/>
          <w:kern w:val="0"/>
          <w:sz w:val="24"/>
          <w:szCs w:val="24"/>
        </w:rPr>
        <w:t>投标人应按招标文件提供的格式编写投标文件。招标文件未提供标准格式的投标人可自行拟定。</w:t>
      </w:r>
    </w:p>
    <w:p w:rsidR="00AD206B" w:rsidRDefault="0001421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b/>
          <w:kern w:val="0"/>
          <w:sz w:val="24"/>
          <w:szCs w:val="24"/>
        </w:rPr>
        <w:t>投标保证金</w:t>
      </w:r>
    </w:p>
    <w:p w:rsidR="00AD206B" w:rsidRDefault="0001421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w:t>
      </w:r>
      <w:r>
        <w:rPr>
          <w:rFonts w:asciiTheme="minorEastAsia" w:hAnsiTheme="minorEastAsia" w:cs="宋体" w:hint="eastAsia"/>
          <w:b/>
          <w:kern w:val="0"/>
          <w:sz w:val="24"/>
          <w:szCs w:val="24"/>
        </w:rPr>
        <w:t>投标保证金的缴纳</w:t>
      </w:r>
    </w:p>
    <w:p w:rsidR="00AD206B" w:rsidRDefault="0001421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w:t>
      </w:r>
      <w:r>
        <w:rPr>
          <w:rFonts w:asciiTheme="minorEastAsia" w:hAnsiTheme="minorEastAsia" w:cs="宋体" w:hint="eastAsia"/>
          <w:kern w:val="0"/>
          <w:sz w:val="24"/>
          <w:szCs w:val="24"/>
        </w:rPr>
        <w:t>投标人应按“投标人须知前附表”规定时间及金额提交投标保证金，并作为其投标的一部分。未按要求提交投标保证金的投标文件为无效</w:t>
      </w:r>
      <w:r>
        <w:rPr>
          <w:rFonts w:asciiTheme="minorEastAsia" w:hAnsiTheme="minorEastAsia" w:cs="宋体" w:hint="eastAsia"/>
          <w:kern w:val="0"/>
          <w:sz w:val="24"/>
          <w:szCs w:val="24"/>
        </w:rPr>
        <w:t>投标。</w:t>
      </w:r>
    </w:p>
    <w:p w:rsidR="00AD206B" w:rsidRDefault="0001421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17.1.2 </w:t>
      </w:r>
      <w:r>
        <w:rPr>
          <w:rFonts w:asciiTheme="minorEastAsia" w:hAnsiTheme="minorEastAsia" w:cs="宋体" w:hint="eastAsia"/>
          <w:kern w:val="0"/>
          <w:sz w:val="24"/>
          <w:szCs w:val="24"/>
        </w:rPr>
        <w:t>投标保证金用于避免和减少本次招标由于投标人的行为而给采购人带来的损失。</w:t>
      </w:r>
    </w:p>
    <w:p w:rsidR="00AD206B" w:rsidRDefault="0001421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投标保证金的递交方式：银行转帐、银行电汇（均需从投标人注册银行账户转出），不接受以现金方式缴纳的投标保证金。凡以现金方式缴纳投标保证金而影响其投标结果的，由投标人自行负责。</w:t>
      </w:r>
      <w:r>
        <w:rPr>
          <w:rFonts w:asciiTheme="minorEastAsia" w:hAnsiTheme="minorEastAsia" w:cs="仿宋_GB2312" w:hint="eastAsia"/>
          <w:sz w:val="24"/>
          <w:szCs w:val="24"/>
          <w:lang w:val="zh-CN"/>
        </w:rPr>
        <w:t xml:space="preserve"> </w:t>
      </w:r>
    </w:p>
    <w:p w:rsidR="00AD206B" w:rsidRDefault="0001421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4 </w:t>
      </w:r>
      <w:r>
        <w:rPr>
          <w:rFonts w:asciiTheme="minorEastAsia" w:hAnsiTheme="minorEastAsia" w:cs="仿宋_GB2312" w:hint="eastAsia"/>
          <w:sz w:val="24"/>
          <w:szCs w:val="24"/>
          <w:lang w:val="zh-CN"/>
        </w:rPr>
        <w:t>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AD206B" w:rsidRDefault="0001421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投标保证金缴纳方式：</w:t>
      </w:r>
    </w:p>
    <w:p w:rsidR="00AD206B" w:rsidRDefault="0001421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5.1 </w:t>
      </w:r>
      <w:r>
        <w:rPr>
          <w:rFonts w:asciiTheme="minorEastAsia" w:hAnsiTheme="minorEastAsia" w:cs="仿宋_GB2312" w:hint="eastAsia"/>
          <w:sz w:val="24"/>
          <w:szCs w:val="24"/>
          <w:lang w:val="zh-CN"/>
        </w:rPr>
        <w:t>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8"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AD206B" w:rsidRDefault="0001421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5.2 </w:t>
      </w:r>
      <w:r>
        <w:rPr>
          <w:rFonts w:asciiTheme="minorEastAsia" w:hAnsiTheme="minorEastAsia" w:cs="仿宋_GB2312" w:hint="eastAsia"/>
          <w:sz w:val="24"/>
          <w:szCs w:val="24"/>
          <w:lang w:val="zh-CN"/>
        </w:rPr>
        <w:t>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AD206B" w:rsidRDefault="0001421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保证金缴纳绑定操作指南》获取方法：登录许昌公共资源交易系统</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组件下载</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《保证金缴纳绑定操作指南》。</w:t>
      </w:r>
    </w:p>
    <w:p w:rsidR="00AD206B" w:rsidRDefault="0001421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AD206B" w:rsidRDefault="0001421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6 </w:t>
      </w:r>
      <w:r>
        <w:rPr>
          <w:rFonts w:asciiTheme="minorEastAsia" w:hAnsiTheme="minorEastAsia" w:cs="仿宋_GB2312" w:hint="eastAsia"/>
          <w:sz w:val="24"/>
          <w:szCs w:val="24"/>
          <w:lang w:val="zh-CN"/>
        </w:rPr>
        <w:t>每个投标人每个项目每个标段只有唯一缴纳账号，切勿重复缴纳或错误缴纳。</w:t>
      </w:r>
    </w:p>
    <w:p w:rsidR="00AD206B" w:rsidRDefault="0001421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7 </w:t>
      </w:r>
      <w:r>
        <w:rPr>
          <w:rFonts w:asciiTheme="minorEastAsia" w:hAnsiTheme="minorEastAsia" w:cs="仿宋_GB2312" w:hint="eastAsia"/>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rsidR="00AD206B" w:rsidRDefault="0001421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17.1.8 </w:t>
      </w:r>
      <w:r>
        <w:rPr>
          <w:rFonts w:asciiTheme="minorEastAsia" w:hAnsiTheme="minorEastAsia" w:cs="仿宋_GB2312" w:hint="eastAsia"/>
          <w:sz w:val="24"/>
          <w:szCs w:val="24"/>
          <w:lang w:val="zh-CN"/>
        </w:rPr>
        <w:t>不同投标人的投标保证金不得从同一单位或者个人的账户转出。</w:t>
      </w:r>
    </w:p>
    <w:p w:rsidR="00AD206B" w:rsidRDefault="0001421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未按上述规定操作引起的无效投标，由投标人自行负责。</w:t>
      </w:r>
    </w:p>
    <w:p w:rsidR="00AD206B" w:rsidRDefault="0001421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AD206B" w:rsidRDefault="0001421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lastRenderedPageBreak/>
        <w:t xml:space="preserve">17.2 </w:t>
      </w:r>
      <w:r>
        <w:rPr>
          <w:rFonts w:asciiTheme="minorEastAsia" w:hAnsiTheme="minorEastAsia" w:cs="宋体" w:hint="eastAsia"/>
          <w:b/>
          <w:kern w:val="0"/>
          <w:sz w:val="24"/>
          <w:szCs w:val="24"/>
        </w:rPr>
        <w:t>投标保证金的退还</w:t>
      </w:r>
    </w:p>
    <w:p w:rsidR="00AD206B" w:rsidRDefault="0001421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AD206B" w:rsidRDefault="0001421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个工作日内退还未中标人的投标保证金。（交易见证部电话：</w:t>
      </w:r>
      <w:r>
        <w:rPr>
          <w:rFonts w:asciiTheme="minorEastAsia" w:hAnsiTheme="minorEastAsia" w:cs="仿宋_GB2312" w:hint="eastAsia"/>
          <w:sz w:val="24"/>
          <w:szCs w:val="24"/>
          <w:lang w:val="zh-CN"/>
        </w:rPr>
        <w:t>0374-2968027</w:t>
      </w:r>
      <w:r>
        <w:rPr>
          <w:rFonts w:asciiTheme="minorEastAsia" w:hAnsiTheme="minorEastAsia" w:cs="仿宋_GB2312" w:hint="eastAsia"/>
          <w:sz w:val="24"/>
          <w:szCs w:val="24"/>
          <w:lang w:val="zh-CN"/>
        </w:rPr>
        <w:t>）</w:t>
      </w:r>
    </w:p>
    <w:p w:rsidR="00AD206B" w:rsidRDefault="0001421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个工作日内退还中标人的投标保证金。（向交易见证部提交合同原件或者复印件）（交易见证部电话：</w:t>
      </w:r>
      <w:r>
        <w:rPr>
          <w:rFonts w:asciiTheme="minorEastAsia" w:hAnsiTheme="minorEastAsia" w:cs="仿宋_GB2312" w:hint="eastAsia"/>
          <w:sz w:val="24"/>
          <w:szCs w:val="24"/>
          <w:lang w:val="zh-CN"/>
        </w:rPr>
        <w:t>0374-2968027</w:t>
      </w:r>
      <w:r>
        <w:rPr>
          <w:rFonts w:asciiTheme="minorEastAsia" w:hAnsiTheme="minorEastAsia" w:cs="仿宋_GB2312" w:hint="eastAsia"/>
          <w:sz w:val="24"/>
          <w:szCs w:val="24"/>
          <w:lang w:val="zh-CN"/>
        </w:rPr>
        <w:t>）</w:t>
      </w:r>
    </w:p>
    <w:p w:rsidR="00AD206B" w:rsidRDefault="0001421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17.2.1.3 </w:t>
      </w:r>
      <w:r>
        <w:rPr>
          <w:rFonts w:asciiTheme="minorEastAsia" w:hAnsiTheme="minorEastAsia" w:cs="仿宋_GB2312" w:hint="eastAsia"/>
          <w:sz w:val="24"/>
          <w:szCs w:val="24"/>
        </w:rPr>
        <w:t>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w:t>
      </w:r>
      <w:r>
        <w:rPr>
          <w:rFonts w:asciiTheme="minorEastAsia" w:hAnsiTheme="minorEastAsia" w:cs="仿宋_GB2312" w:hint="eastAsia"/>
          <w:sz w:val="24"/>
          <w:szCs w:val="24"/>
          <w:lang w:val="zh-CN"/>
        </w:rPr>
        <w:t>0374-2968027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w:t>
      </w:r>
    </w:p>
    <w:p w:rsidR="00AD206B" w:rsidRDefault="0001421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17.2.1.4 </w:t>
      </w:r>
      <w:r>
        <w:rPr>
          <w:rFonts w:asciiTheme="minorEastAsia" w:hAnsiTheme="minorEastAsia" w:cs="仿宋_GB2312" w:hint="eastAsia"/>
          <w:sz w:val="24"/>
          <w:szCs w:val="24"/>
        </w:rPr>
        <w:t>因投标人自身原因无法及时退还投标保证金，滞留三年以上的，投标保证金上缴财政。</w:t>
      </w:r>
    </w:p>
    <w:p w:rsidR="00AD206B" w:rsidRDefault="0001421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有下列情形之一的，投标保证金不予退还</w:t>
      </w:r>
    </w:p>
    <w:p w:rsidR="00AD206B" w:rsidRDefault="0001421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AD206B" w:rsidRDefault="0001421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AD206B" w:rsidRDefault="0001421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2.2.3 </w:t>
      </w:r>
      <w:r>
        <w:rPr>
          <w:rFonts w:asciiTheme="minorEastAsia" w:hAnsiTheme="minorEastAsia" w:cs="仿宋_GB2312" w:hint="eastAsia"/>
          <w:sz w:val="24"/>
          <w:szCs w:val="24"/>
        </w:rPr>
        <w:t>除因不可抗力或招标文件认可的情形以外，中标人不与采购人签订合同的；</w:t>
      </w:r>
    </w:p>
    <w:p w:rsidR="00AD206B" w:rsidRDefault="0001421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17.2.2.4 </w:t>
      </w:r>
      <w:r>
        <w:rPr>
          <w:rFonts w:asciiTheme="minorEastAsia" w:hAnsiTheme="minorEastAsia" w:cs="仿宋_GB2312" w:hint="eastAsia"/>
          <w:sz w:val="24"/>
          <w:szCs w:val="24"/>
        </w:rPr>
        <w:t>投标人与采购人、其他投标人或者采购代理机构恶意串通的；</w:t>
      </w:r>
    </w:p>
    <w:p w:rsidR="00AD206B" w:rsidRDefault="0001421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17.2.2.5 </w:t>
      </w:r>
      <w:r>
        <w:rPr>
          <w:rFonts w:asciiTheme="minorEastAsia" w:hAnsiTheme="minorEastAsia" w:cs="仿宋_GB2312" w:hint="eastAsia"/>
          <w:sz w:val="24"/>
          <w:szCs w:val="24"/>
        </w:rPr>
        <w:t>法律法规及招标文件规定的其他情形。</w:t>
      </w:r>
    </w:p>
    <w:p w:rsidR="00AD206B" w:rsidRDefault="0001421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w:t>
      </w:r>
      <w:r>
        <w:rPr>
          <w:rFonts w:asciiTheme="minorEastAsia" w:hAnsiTheme="minorEastAsia" w:cs="仿宋_GB2312" w:hint="eastAsia"/>
          <w:sz w:val="24"/>
          <w:szCs w:val="24"/>
          <w:lang w:val="zh-CN"/>
        </w:rPr>
        <w:t>2017</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号）规定，进行调查、认定、记录，并予以公示公告。对涉嫌串通投标，经调查核实后，记录不良行为，移交有关部门进行查处，不予退还的保证金上缴国库。</w:t>
      </w:r>
    </w:p>
    <w:p w:rsidR="00AD206B" w:rsidRDefault="0001421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投标文件的数量和签署盖章</w:t>
      </w:r>
    </w:p>
    <w:p w:rsidR="00AD206B" w:rsidRDefault="00014217">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投标人应提交投标文件份数见“投标人须知前附表”。</w:t>
      </w:r>
    </w:p>
    <w:p w:rsidR="00AD206B" w:rsidRDefault="0001421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在招标文件中已明示需盖章及签名之处，</w:t>
      </w:r>
      <w:r>
        <w:rPr>
          <w:rFonts w:ascii="新宋体" w:eastAsia="新宋体" w:hAnsi="新宋体" w:hint="eastAsia"/>
          <w:sz w:val="24"/>
        </w:rPr>
        <w:t>电子投标文件应按招标文件要求加盖投标人电子印章和法人电子印章或授权代表电子印章。</w:t>
      </w:r>
    </w:p>
    <w:p w:rsidR="00AD206B" w:rsidRDefault="00014217">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18.</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纸质投标文件</w:t>
      </w:r>
      <w:r>
        <w:rPr>
          <w:rFonts w:ascii="新宋体" w:eastAsia="新宋体" w:hAnsi="新宋体" w:hint="eastAsia"/>
          <w:sz w:val="24"/>
        </w:rPr>
        <w:t>是指投标人电子投标文件制作完成后生成的后缀名为</w:t>
      </w:r>
      <w:r>
        <w:rPr>
          <w:rFonts w:hAnsi="宋体" w:hint="eastAsia"/>
          <w:sz w:val="24"/>
          <w:szCs w:val="24"/>
        </w:rPr>
        <w:t>“</w:t>
      </w:r>
      <w:r>
        <w:rPr>
          <w:rFonts w:hAnsi="宋体" w:hint="eastAsia"/>
          <w:sz w:val="24"/>
          <w:szCs w:val="24"/>
        </w:rPr>
        <w:t>.PDF</w:t>
      </w:r>
      <w:r>
        <w:rPr>
          <w:rFonts w:hAnsi="宋体" w:hint="eastAsia"/>
          <w:sz w:val="24"/>
          <w:szCs w:val="24"/>
        </w:rPr>
        <w:t>”的文件打印的投标文件。</w:t>
      </w:r>
      <w:r>
        <w:rPr>
          <w:rFonts w:asciiTheme="minorEastAsia" w:hAnsiTheme="minorEastAsia" w:cs="仿宋_GB2312" w:hint="eastAsia"/>
          <w:sz w:val="24"/>
          <w:szCs w:val="24"/>
          <w:lang w:val="zh-CN"/>
        </w:rPr>
        <w:t>纸质投标文件正本和副本封面上应清楚标明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AD206B" w:rsidRDefault="0001421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.4 </w:t>
      </w:r>
      <w:r>
        <w:rPr>
          <w:rFonts w:asciiTheme="minorEastAsia" w:hAnsiTheme="minorEastAsia" w:cs="仿宋_GB2312" w:hint="eastAsia"/>
          <w:sz w:val="24"/>
          <w:szCs w:val="24"/>
          <w:lang w:val="zh-CN"/>
        </w:rPr>
        <w:t>纸质投标文件副本可以是纸质投标文件的正本复印而成。</w:t>
      </w:r>
    </w:p>
    <w:p w:rsidR="00AD206B" w:rsidRDefault="00AD206B">
      <w:pPr>
        <w:tabs>
          <w:tab w:val="left" w:pos="1260"/>
        </w:tabs>
        <w:autoSpaceDE w:val="0"/>
        <w:autoSpaceDN w:val="0"/>
        <w:spacing w:line="360" w:lineRule="auto"/>
        <w:contextualSpacing/>
        <w:rPr>
          <w:rFonts w:asciiTheme="minorEastAsia" w:hAnsiTheme="minorEastAsia" w:cs="仿宋_GB2312"/>
          <w:sz w:val="24"/>
          <w:szCs w:val="24"/>
          <w:lang w:val="zh-CN"/>
        </w:rPr>
      </w:pPr>
    </w:p>
    <w:p w:rsidR="00AD206B" w:rsidRDefault="00014217">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AD206B" w:rsidRDefault="0001421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投标文件的密封</w:t>
      </w:r>
    </w:p>
    <w:p w:rsidR="00AD206B" w:rsidRDefault="0001421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投标人应将纸质投标文件“正本”、“</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副本”密封包装。</w:t>
      </w:r>
      <w:r>
        <w:rPr>
          <w:rFonts w:hAnsi="宋体" w:cs="宋体" w:hint="eastAsia"/>
          <w:sz w:val="24"/>
        </w:rPr>
        <w:t>使用电子介质存储的投标文件单独密封包装，并随纸质投标文件一并提交。</w:t>
      </w:r>
    </w:p>
    <w:p w:rsidR="00AD206B" w:rsidRDefault="0001421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投标文件如果未按规定密封，招标人将拒绝接收。</w:t>
      </w:r>
    </w:p>
    <w:p w:rsidR="00AD206B" w:rsidRDefault="0001421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AD206B" w:rsidRDefault="00014217">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AD206B" w:rsidRDefault="00014217">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 xml:space="preserve">20.2 </w:t>
      </w:r>
      <w:r>
        <w:rPr>
          <w:rFonts w:asciiTheme="minorEastAsia" w:hAnsiTheme="minorEastAsia" w:hint="eastAsia"/>
          <w:bCs/>
          <w:sz w:val="24"/>
          <w:szCs w:val="24"/>
        </w:rPr>
        <w:t>招标人收到投标文件后，应当如实记载投标文件的送达时间和密封情况，签收保存，并向投标人出具签收回执。任何单位和个人不得在开标前开启投标文件。</w:t>
      </w:r>
    </w:p>
    <w:p w:rsidR="00AD206B" w:rsidRDefault="00014217">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w:t>
      </w:r>
      <w:r>
        <w:rPr>
          <w:rFonts w:asciiTheme="minorEastAsia" w:hAnsiTheme="minorEastAsia" w:hint="eastAsia"/>
          <w:bCs/>
          <w:sz w:val="24"/>
          <w:szCs w:val="24"/>
        </w:rPr>
        <w:t>10</w:t>
      </w:r>
      <w:r>
        <w:rPr>
          <w:rFonts w:asciiTheme="minorEastAsia" w:hAnsiTheme="minorEastAsia" w:hint="eastAsia"/>
          <w:bCs/>
          <w:sz w:val="24"/>
          <w:szCs w:val="24"/>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AD206B" w:rsidRDefault="0001421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迟交的投标文件</w:t>
      </w:r>
    </w:p>
    <w:p w:rsidR="00AD206B" w:rsidRDefault="0001421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上传的投标文件，招标人将拒绝接收。</w:t>
      </w:r>
    </w:p>
    <w:p w:rsidR="00AD206B" w:rsidRDefault="0001421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投标文件的修改和撤回</w:t>
      </w:r>
    </w:p>
    <w:p w:rsidR="00AD206B" w:rsidRDefault="0001421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投标人在投标截止时间前，对所递交的纸质投标文件进行补充、修改或者撤回的，须书面通知招标人。</w:t>
      </w:r>
    </w:p>
    <w:p w:rsidR="00AD206B" w:rsidRDefault="00014217">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w:t>
      </w:r>
      <w:r>
        <w:rPr>
          <w:rFonts w:hAnsi="宋体" w:cs="宋体" w:hint="eastAsia"/>
          <w:sz w:val="24"/>
        </w:rPr>
        <w:t>未完成电子投标文件提交、取得“投标文件提交回执单”的，视为撤回投标文件。</w:t>
      </w:r>
    </w:p>
    <w:p w:rsidR="00AD206B" w:rsidRDefault="0001421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AD206B" w:rsidRDefault="0001421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投标人在递交投标文件后，可以撤回其投标，但投标人必须在规定的投标截止时间前以书面形式告知招标人。</w:t>
      </w:r>
    </w:p>
    <w:p w:rsidR="00AD206B" w:rsidRDefault="0001421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AD206B" w:rsidRDefault="0001421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asciiTheme="minorEastAsia" w:hAnsiTheme="minorEastAsia" w:cs="宋体" w:hint="eastAsia"/>
          <w:b/>
          <w:kern w:val="0"/>
          <w:sz w:val="24"/>
          <w:szCs w:val="24"/>
        </w:rPr>
        <w:t>．</w:t>
      </w:r>
      <w:r>
        <w:rPr>
          <w:rFonts w:hAnsi="宋体" w:cs="宋体" w:hint="eastAsia"/>
          <w:b/>
          <w:sz w:val="24"/>
        </w:rPr>
        <w:t>除投标人须知前附表另有规定外，投标人所提交的电子投标文件、纸质投标文件及电子介质存储的备份文件不予退还。</w:t>
      </w:r>
    </w:p>
    <w:p w:rsidR="00AD206B" w:rsidRDefault="00AD206B">
      <w:pPr>
        <w:autoSpaceDE w:val="0"/>
        <w:autoSpaceDN w:val="0"/>
        <w:spacing w:line="360" w:lineRule="auto"/>
        <w:contextualSpacing/>
        <w:rPr>
          <w:rFonts w:asciiTheme="minorEastAsia" w:hAnsiTheme="minorEastAsia" w:cs="宋体"/>
          <w:kern w:val="0"/>
          <w:sz w:val="24"/>
          <w:szCs w:val="24"/>
        </w:rPr>
      </w:pPr>
    </w:p>
    <w:p w:rsidR="00AD206B" w:rsidRDefault="00014217">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AD206B" w:rsidRDefault="0001421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开标</w:t>
      </w:r>
    </w:p>
    <w:p w:rsidR="00AD206B" w:rsidRDefault="0001421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招标人将按招标文件规定的时间和地点组织公开开标。开标由代理机构主持，邀请投标人参加。评标委员会成员不得参加开标活动。</w:t>
      </w:r>
    </w:p>
    <w:p w:rsidR="00AD206B" w:rsidRDefault="0001421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招标人应当对开标、评标现场活动进行全程录音录像。录音录像应当清晰可辨，音像资料作为采购文件一并存档。</w:t>
      </w:r>
    </w:p>
    <w:p w:rsidR="00AD206B" w:rsidRDefault="0001421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AD206B" w:rsidRDefault="00014217">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24.3.1 </w:t>
      </w:r>
      <w:r>
        <w:rPr>
          <w:rFonts w:asciiTheme="minorEastAsia" w:hAnsiTheme="minorEastAsia" w:cs="仿宋_GB2312" w:hint="eastAsia"/>
          <w:sz w:val="24"/>
          <w:szCs w:val="24"/>
          <w:lang w:val="zh-CN"/>
        </w:rPr>
        <w:t>电子投标文件的解密</w:t>
      </w:r>
    </w:p>
    <w:p w:rsidR="00AD206B" w:rsidRDefault="00014217">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AD206B" w:rsidRDefault="00014217">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）投标人解密：投标人使用本单位</w:t>
      </w:r>
      <w:r>
        <w:rPr>
          <w:rFonts w:asciiTheme="minorEastAsia" w:hAnsiTheme="minorEastAsia" w:cs="仿宋_GB2312" w:hint="eastAsia"/>
          <w:sz w:val="24"/>
          <w:szCs w:val="24"/>
          <w:lang w:val="zh-CN"/>
        </w:rPr>
        <w:t>CA</w:t>
      </w:r>
      <w:r>
        <w:rPr>
          <w:rFonts w:asciiTheme="minorEastAsia" w:hAnsiTheme="minorEastAsia" w:cs="仿宋_GB2312" w:hint="eastAsia"/>
          <w:sz w:val="24"/>
          <w:szCs w:val="24"/>
          <w:lang w:val="zh-CN"/>
        </w:rPr>
        <w:t>数字证书远程或现场进行解密。需开标现场使用一体机进行解密的，请在代理机构引导下进行。</w:t>
      </w:r>
    </w:p>
    <w:p w:rsidR="00AD206B" w:rsidRDefault="00014217">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w:t>
      </w:r>
      <w:r>
        <w:rPr>
          <w:rFonts w:asciiTheme="minorEastAsia" w:hAnsiTheme="minorEastAsia" w:cs="仿宋_GB2312" w:hint="eastAsia"/>
          <w:sz w:val="24"/>
          <w:szCs w:val="24"/>
          <w:lang w:val="zh-CN"/>
        </w:rPr>
        <w:t>CA</w:t>
      </w:r>
      <w:r>
        <w:rPr>
          <w:rFonts w:asciiTheme="minorEastAsia" w:hAnsiTheme="minorEastAsia" w:cs="仿宋_GB2312" w:hint="eastAsia"/>
          <w:sz w:val="24"/>
          <w:szCs w:val="24"/>
          <w:lang w:val="zh-CN"/>
        </w:rPr>
        <w:t>数字证书进行再次解密。</w:t>
      </w:r>
    </w:p>
    <w:p w:rsidR="00AD206B" w:rsidRDefault="00014217">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24.3.2 </w:t>
      </w:r>
      <w:r>
        <w:rPr>
          <w:rFonts w:asciiTheme="minorEastAsia" w:hAnsiTheme="minorEastAsia" w:cs="仿宋_GB2312" w:hint="eastAsia"/>
          <w:sz w:val="24"/>
          <w:szCs w:val="24"/>
          <w:lang w:val="zh-CN"/>
        </w:rPr>
        <w:t>电子投标文件解密异常情况处理</w:t>
      </w:r>
    </w:p>
    <w:p w:rsidR="00AD206B" w:rsidRDefault="00014217">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w:t>
      </w:r>
      <w:r>
        <w:rPr>
          <w:rFonts w:asciiTheme="minorEastAsia" w:hAnsiTheme="minorEastAsia" w:cs="仿宋_GB2312" w:hint="eastAsia"/>
          <w:sz w:val="24"/>
          <w:szCs w:val="24"/>
          <w:lang w:val="zh-CN"/>
        </w:rPr>
        <w:lastRenderedPageBreak/>
        <w:t>进行。</w:t>
      </w:r>
    </w:p>
    <w:p w:rsidR="00AD206B" w:rsidRDefault="00014217">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）因投标人原因电子投标文件解密失败的，由系统技术人员协助投标人将备份文件（电子介质存储）导入系统。若备份文件（电子介质存储）无法导入系统或导入系统仍无法解密的，其投标将被拒绝。</w:t>
      </w:r>
    </w:p>
    <w:p w:rsidR="00AD206B" w:rsidRDefault="0001421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.4 </w:t>
      </w:r>
      <w:r>
        <w:rPr>
          <w:rFonts w:asciiTheme="minorEastAsia" w:hAnsiTheme="minorEastAsia" w:cs="仿宋_GB2312" w:hint="eastAsia"/>
          <w:sz w:val="24"/>
          <w:szCs w:val="24"/>
          <w:lang w:val="zh-CN"/>
        </w:rPr>
        <w:t>投标人不足</w:t>
      </w: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家的，不得开标。</w:t>
      </w:r>
    </w:p>
    <w:p w:rsidR="00AD206B" w:rsidRDefault="00014217">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 xml:space="preserve">5 </w:t>
      </w:r>
      <w:r>
        <w:rPr>
          <w:rFonts w:asciiTheme="minorEastAsia" w:hAnsiTheme="minorEastAsia" w:hint="eastAsia"/>
          <w:bCs/>
          <w:sz w:val="24"/>
          <w:szCs w:val="24"/>
        </w:rPr>
        <w:t>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AD206B" w:rsidRDefault="0001421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w:t>
      </w:r>
      <w:r>
        <w:rPr>
          <w:rFonts w:asciiTheme="minorEastAsia" w:hAnsiTheme="minorEastAsia" w:cs="仿宋_GB2312" w:hint="eastAsia"/>
          <w:sz w:val="24"/>
          <w:szCs w:val="24"/>
          <w:lang w:val="zh-CN"/>
        </w:rPr>
        <w:t>购代理机构相关工作人员有需要回避的情形的，应当场提出询问或者回避申请。采购人、采购代理机构对投标人代表提出的询问或者回避申请应当及时处理。</w:t>
      </w:r>
    </w:p>
    <w:p w:rsidR="00AD206B" w:rsidRDefault="0001421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.7 </w:t>
      </w:r>
      <w:r>
        <w:rPr>
          <w:rFonts w:asciiTheme="minorEastAsia" w:hAnsiTheme="minorEastAsia" w:cs="仿宋_GB2312" w:hint="eastAsia"/>
          <w:sz w:val="24"/>
          <w:szCs w:val="24"/>
          <w:lang w:val="zh-CN"/>
        </w:rPr>
        <w:t>投标人未参加开标的，视同认可开标结果。</w:t>
      </w:r>
    </w:p>
    <w:p w:rsidR="00AD206B" w:rsidRDefault="0001421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资格审查</w:t>
      </w:r>
    </w:p>
    <w:p w:rsidR="00AD206B" w:rsidRDefault="0001421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w:t>
      </w: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家的，不得评标。</w:t>
      </w:r>
    </w:p>
    <w:p w:rsidR="00AD206B" w:rsidRDefault="0001421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评标委员会的组成</w:t>
      </w:r>
    </w:p>
    <w:p w:rsidR="00AD206B" w:rsidRDefault="0001421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招标人将依法组建评标委员会，评标委员会由采购人代表和评审专家组成，成员人数应当为</w:t>
      </w:r>
      <w:r>
        <w:rPr>
          <w:rFonts w:asciiTheme="minorEastAsia" w:hAnsiTheme="minorEastAsia" w:cs="仿宋_GB2312" w:hint="eastAsia"/>
          <w:sz w:val="24"/>
          <w:szCs w:val="24"/>
          <w:lang w:val="zh-CN"/>
        </w:rPr>
        <w:t>5</w:t>
      </w:r>
      <w:r>
        <w:rPr>
          <w:rFonts w:asciiTheme="minorEastAsia" w:hAnsiTheme="minorEastAsia" w:cs="仿宋_GB2312" w:hint="eastAsia"/>
          <w:sz w:val="24"/>
          <w:szCs w:val="24"/>
          <w:lang w:val="zh-CN"/>
        </w:rPr>
        <w:t>人以上单数，其中评审专家的人数不少于评标委员会成员总数的三分之二。评审专家依法从政府采购评审专家库中随机抽取。</w:t>
      </w:r>
    </w:p>
    <w:p w:rsidR="00AD206B" w:rsidRDefault="0001421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26.1.1 </w:t>
      </w:r>
      <w:r>
        <w:rPr>
          <w:rFonts w:asciiTheme="minorEastAsia" w:hAnsiTheme="minorEastAsia" w:cs="仿宋_GB2312" w:hint="eastAsia"/>
          <w:sz w:val="24"/>
          <w:szCs w:val="24"/>
          <w:lang w:val="zh-CN"/>
        </w:rPr>
        <w:t>采购项目符合下列情形之一的，评标委员会成员人数应当为</w:t>
      </w:r>
      <w:r>
        <w:rPr>
          <w:rFonts w:asciiTheme="minorEastAsia" w:hAnsiTheme="minorEastAsia" w:cs="仿宋_GB2312" w:hint="eastAsia"/>
          <w:sz w:val="24"/>
          <w:szCs w:val="24"/>
          <w:lang w:val="zh-CN"/>
        </w:rPr>
        <w:t>7</w:t>
      </w:r>
      <w:r>
        <w:rPr>
          <w:rFonts w:asciiTheme="minorEastAsia" w:hAnsiTheme="minorEastAsia" w:cs="仿宋_GB2312" w:hint="eastAsia"/>
          <w:sz w:val="24"/>
          <w:szCs w:val="24"/>
          <w:lang w:val="zh-CN"/>
        </w:rPr>
        <w:t>人以上单数：</w:t>
      </w:r>
    </w:p>
    <w:p w:rsidR="00AD206B" w:rsidRDefault="0001421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w:t>
      </w:r>
      <w:r>
        <w:rPr>
          <w:rFonts w:asciiTheme="minorEastAsia" w:hAnsiTheme="minorEastAsia" w:cs="仿宋_GB2312" w:hint="eastAsia"/>
          <w:sz w:val="24"/>
          <w:szCs w:val="24"/>
          <w:lang w:val="zh-CN"/>
        </w:rPr>
        <w:t>1000</w:t>
      </w:r>
      <w:r>
        <w:rPr>
          <w:rFonts w:asciiTheme="minorEastAsia" w:hAnsiTheme="minorEastAsia" w:cs="仿宋_GB2312" w:hint="eastAsia"/>
          <w:sz w:val="24"/>
          <w:szCs w:val="24"/>
          <w:lang w:val="zh-CN"/>
        </w:rPr>
        <w:t>万元以上；</w:t>
      </w:r>
    </w:p>
    <w:p w:rsidR="00AD206B" w:rsidRDefault="0001421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AD206B" w:rsidRDefault="0001421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AD206B" w:rsidRDefault="0001421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评审专家对本单位的采购项目只能作为采购人代表参与评标。采购代理机构工作人员不得参加由本机构代理的政府采购项目的评标。</w:t>
      </w:r>
    </w:p>
    <w:p w:rsidR="00AD206B" w:rsidRDefault="0001421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评审专家与投标人存</w:t>
      </w:r>
      <w:r>
        <w:rPr>
          <w:rFonts w:asciiTheme="minorEastAsia" w:hAnsiTheme="minorEastAsia" w:cs="仿宋_GB2312" w:hint="eastAsia"/>
          <w:sz w:val="24"/>
          <w:szCs w:val="24"/>
          <w:lang w:val="zh-CN"/>
        </w:rPr>
        <w:t>在下列利害关系之一的</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应当回避</w:t>
      </w:r>
      <w:r>
        <w:rPr>
          <w:rFonts w:asciiTheme="minorEastAsia" w:hAnsiTheme="minorEastAsia" w:cs="仿宋_GB2312" w:hint="eastAsia"/>
          <w:sz w:val="24"/>
          <w:szCs w:val="24"/>
          <w:lang w:val="zh-CN"/>
        </w:rPr>
        <w:t>:</w:t>
      </w:r>
    </w:p>
    <w:p w:rsidR="00AD206B" w:rsidRDefault="0001421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一</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参加采购活动前三年内</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与供应商存在劳动关系</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或者担任过供应商的董事、监事</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或者是供应商的控股股东或实际控制人；</w:t>
      </w:r>
    </w:p>
    <w:p w:rsidR="00AD206B" w:rsidRDefault="0001421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w:t>
      </w:r>
      <w:r>
        <w:rPr>
          <w:rFonts w:asciiTheme="minorEastAsia" w:hAnsiTheme="minorEastAsia" w:cs="仿宋_GB2312" w:hint="eastAsia"/>
          <w:sz w:val="24"/>
          <w:szCs w:val="24"/>
          <w:lang w:val="zh-CN"/>
        </w:rPr>
        <w:t>二</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与供应商的法定代表人或者负责人有夫妻、直系血亲、三代以内旁系血亲或者近姻亲关系；</w:t>
      </w:r>
    </w:p>
    <w:p w:rsidR="00AD206B" w:rsidRDefault="0001421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三</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与供应商有其他可能影响政府采购活动公平、公正进行的关系。</w:t>
      </w:r>
    </w:p>
    <w:p w:rsidR="00AD206B" w:rsidRDefault="0001421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.4 </w:t>
      </w:r>
      <w:r>
        <w:rPr>
          <w:rFonts w:asciiTheme="minorEastAsia" w:hAnsiTheme="minorEastAsia" w:cs="仿宋_GB2312" w:hint="eastAsia"/>
          <w:sz w:val="24"/>
          <w:szCs w:val="24"/>
          <w:lang w:val="zh-CN"/>
        </w:rPr>
        <w:t>评审专家发现本人与参加采购活动的供应商有利害关系的</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应当主动提出回避。采购人或者代理机构发现评审专家与参加采购活动的供应商有利害关系的</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应当要求其回避。</w:t>
      </w:r>
    </w:p>
    <w:p w:rsidR="00AD206B" w:rsidRDefault="0001421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.5 </w:t>
      </w:r>
      <w:r>
        <w:rPr>
          <w:rFonts w:asciiTheme="minorEastAsia" w:hAnsiTheme="minorEastAsia" w:cs="仿宋_GB2312" w:hint="eastAsia"/>
          <w:sz w:val="24"/>
          <w:szCs w:val="24"/>
          <w:lang w:val="zh-CN"/>
        </w:rPr>
        <w:t>采购人不得担任评标小组长。</w:t>
      </w:r>
    </w:p>
    <w:p w:rsidR="00AD206B" w:rsidRDefault="0001421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6 </w:t>
      </w:r>
      <w:r>
        <w:rPr>
          <w:rFonts w:asciiTheme="minorEastAsia" w:hAnsiTheme="minorEastAsia" w:cs="仿宋_GB2312" w:hint="eastAsia"/>
          <w:sz w:val="24"/>
          <w:szCs w:val="24"/>
          <w:lang w:val="zh-CN"/>
        </w:rPr>
        <w:t>采购人可以在评标前说明项目背景和采购需求，说明内容不得含有歧视性、倾向性意见，不得超出招标文件所述范围。说明应当提交书面材料，并随采购文件一并存档。</w:t>
      </w:r>
    </w:p>
    <w:p w:rsidR="00AD206B" w:rsidRDefault="0001421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26.7 </w:t>
      </w:r>
      <w:r>
        <w:rPr>
          <w:rFonts w:asciiTheme="minorEastAsia" w:hAnsiTheme="minorEastAsia" w:cs="仿宋_GB2312" w:hint="eastAsia"/>
          <w:sz w:val="24"/>
          <w:szCs w:val="24"/>
          <w:lang w:val="zh-CN"/>
        </w:rPr>
        <w:t>评标委员会成员名单在评标结果公告前应当保密。</w:t>
      </w:r>
    </w:p>
    <w:p w:rsidR="00AD206B" w:rsidRDefault="0001421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符合性审查</w:t>
      </w:r>
    </w:p>
    <w:p w:rsidR="00AD206B" w:rsidRDefault="0001421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评标委员会依据有关法律法规和招标文件的规定，对符合资格的投标人的投标文件进行符合性审查，以确定其是否满足招标文件的实质性要求。</w:t>
      </w:r>
    </w:p>
    <w:p w:rsidR="00AD206B" w:rsidRDefault="0001421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审查、评价投标文件是否符合招标文件的商务、技术等实质性要求。</w:t>
      </w:r>
    </w:p>
    <w:p w:rsidR="00AD206B" w:rsidRDefault="0001421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可要求投标人对投标文件有关事项作出澄清或者说明。</w:t>
      </w:r>
    </w:p>
    <w:p w:rsidR="00AD206B" w:rsidRDefault="0001421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投标文件的澄清</w:t>
      </w:r>
    </w:p>
    <w:p w:rsidR="00AD206B" w:rsidRDefault="0001421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对于投标文件中含义不明确、同类问题表述不一致或者有明显文字和计算错误的内容，评标委员会应当以书面形式要求投标人作出必要的澄清、说明或者补正。</w:t>
      </w:r>
    </w:p>
    <w:p w:rsidR="00AD206B" w:rsidRDefault="0001421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AD206B" w:rsidRDefault="0001421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投标人的澄清文件是其投标文件的组成部分。</w:t>
      </w:r>
    </w:p>
    <w:p w:rsidR="00AD206B" w:rsidRDefault="0001421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投标文件报价出现前后不一致的修正</w:t>
      </w:r>
    </w:p>
    <w:p w:rsidR="00AD206B" w:rsidRDefault="0001421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投标文件中开标一览表</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报价表</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内容与投标文件中相应内容不一</w:t>
      </w:r>
      <w:r>
        <w:rPr>
          <w:rFonts w:asciiTheme="minorEastAsia" w:hAnsiTheme="minorEastAsia" w:cs="仿宋_GB2312" w:hint="eastAsia"/>
          <w:sz w:val="24"/>
          <w:szCs w:val="24"/>
          <w:lang w:val="zh-CN"/>
        </w:rPr>
        <w:t>致的，以开标一览表</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报价表</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为准；</w:t>
      </w:r>
    </w:p>
    <w:p w:rsidR="00AD206B" w:rsidRDefault="0001421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大写金额和小写金额不一致的，以大写金额为准；</w:t>
      </w:r>
    </w:p>
    <w:p w:rsidR="00AD206B" w:rsidRDefault="0001421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单价金额小数点或者百分比有明显错位的，以开标一览表的总价为准，并修改单价；</w:t>
      </w:r>
    </w:p>
    <w:p w:rsidR="00AD206B" w:rsidRDefault="0001421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.4 </w:t>
      </w:r>
      <w:r>
        <w:rPr>
          <w:rFonts w:asciiTheme="minorEastAsia" w:hAnsiTheme="minorEastAsia" w:cs="仿宋_GB2312" w:hint="eastAsia"/>
          <w:sz w:val="24"/>
          <w:szCs w:val="24"/>
          <w:lang w:val="zh-CN"/>
        </w:rPr>
        <w:t>总价金额与按单价汇总金额不一致的，以单价金额计算结果为准。同时出现两种以上不一致的，按照前款规定的顺序修正。修正后的报价按照“投标人须知”</w:t>
      </w: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规定经投标人确认后产生约束力，投标人不确认的，其投标无效。</w:t>
      </w:r>
    </w:p>
    <w:p w:rsidR="00AD206B" w:rsidRDefault="0001421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w:t>
      </w:r>
      <w:r>
        <w:rPr>
          <w:rFonts w:asciiTheme="minorEastAsia" w:hAnsiTheme="minorEastAsia" w:cs="仿宋_GB2312" w:hint="eastAsia"/>
          <w:b/>
          <w:sz w:val="24"/>
          <w:szCs w:val="24"/>
          <w:lang w:val="zh-CN"/>
        </w:rPr>
        <w:t>投标无效情形</w:t>
      </w:r>
    </w:p>
    <w:p w:rsidR="00AD206B" w:rsidRDefault="0001421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 </w:t>
      </w:r>
      <w:r>
        <w:rPr>
          <w:rFonts w:asciiTheme="minorEastAsia" w:hAnsiTheme="minorEastAsia" w:cs="仿宋_GB2312" w:hint="eastAsia"/>
          <w:sz w:val="24"/>
          <w:szCs w:val="24"/>
          <w:lang w:val="zh-CN"/>
        </w:rPr>
        <w:t>投标文件属下列情况之一的，按照无效投标处理：</w:t>
      </w:r>
    </w:p>
    <w:p w:rsidR="00AD206B" w:rsidRDefault="0001421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30.1.1 </w:t>
      </w:r>
      <w:r>
        <w:rPr>
          <w:rFonts w:asciiTheme="minorEastAsia" w:hAnsiTheme="minorEastAsia" w:cs="仿宋_GB2312" w:hint="eastAsia"/>
          <w:sz w:val="24"/>
          <w:szCs w:val="24"/>
          <w:lang w:val="zh-CN"/>
        </w:rPr>
        <w:t>未按照招标文件的规定提交投标</w:t>
      </w:r>
      <w:r>
        <w:rPr>
          <w:rFonts w:asciiTheme="minorEastAsia" w:hAnsiTheme="minorEastAsia" w:cs="仿宋_GB2312" w:hint="eastAsia"/>
          <w:sz w:val="24"/>
          <w:szCs w:val="24"/>
          <w:lang w:val="zh-CN"/>
        </w:rPr>
        <w:t>保证金的；</w:t>
      </w:r>
    </w:p>
    <w:p w:rsidR="00AD206B" w:rsidRDefault="0001421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30.1.2 </w:t>
      </w:r>
      <w:r>
        <w:rPr>
          <w:rFonts w:asciiTheme="minorEastAsia" w:hAnsiTheme="minorEastAsia" w:cs="仿宋_GB2312" w:hint="eastAsia"/>
          <w:sz w:val="24"/>
          <w:szCs w:val="24"/>
          <w:lang w:val="zh-CN"/>
        </w:rPr>
        <w:t>投标文件未按招标文件要求签署、盖章的；</w:t>
      </w:r>
    </w:p>
    <w:p w:rsidR="00AD206B" w:rsidRDefault="0001421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30.1.3 </w:t>
      </w:r>
      <w:r>
        <w:rPr>
          <w:rFonts w:asciiTheme="minorEastAsia" w:hAnsiTheme="minorEastAsia" w:cs="仿宋_GB2312" w:hint="eastAsia"/>
          <w:sz w:val="24"/>
          <w:szCs w:val="24"/>
          <w:lang w:val="zh-CN"/>
        </w:rPr>
        <w:t>不具备招标文件中规定的资格要求的；</w:t>
      </w:r>
    </w:p>
    <w:p w:rsidR="00AD206B" w:rsidRDefault="0001421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30.1.4 </w:t>
      </w:r>
      <w:r>
        <w:rPr>
          <w:rFonts w:asciiTheme="minorEastAsia" w:hAnsiTheme="minorEastAsia" w:cs="仿宋_GB2312" w:hint="eastAsia"/>
          <w:sz w:val="24"/>
          <w:szCs w:val="24"/>
          <w:lang w:val="zh-CN"/>
        </w:rPr>
        <w:t>报价超过招标文件中规定的预算金额或者最高限价的；</w:t>
      </w:r>
    </w:p>
    <w:p w:rsidR="00AD206B" w:rsidRDefault="0001421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AD206B" w:rsidRDefault="0001421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30.2 </w:t>
      </w:r>
      <w:r>
        <w:rPr>
          <w:rFonts w:asciiTheme="minorEastAsia" w:hAnsiTheme="minorEastAsia" w:cs="仿宋_GB2312" w:hint="eastAsia"/>
          <w:sz w:val="24"/>
          <w:szCs w:val="24"/>
          <w:lang w:val="zh-CN"/>
        </w:rPr>
        <w:t>有下列情形之一的，视为投标人串通投标，其投标无效：</w:t>
      </w:r>
    </w:p>
    <w:p w:rsidR="00AD206B" w:rsidRDefault="0001421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30.2.1 </w:t>
      </w:r>
      <w:r>
        <w:rPr>
          <w:rFonts w:asciiTheme="minorEastAsia" w:hAnsiTheme="minorEastAsia" w:cs="仿宋_GB2312" w:hint="eastAsia"/>
          <w:sz w:val="24"/>
          <w:szCs w:val="24"/>
          <w:lang w:val="zh-CN"/>
        </w:rPr>
        <w:t>不同投标人的投标文件由同一单位或者个人编制；</w:t>
      </w:r>
    </w:p>
    <w:p w:rsidR="00AD206B" w:rsidRDefault="0001421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30.2.2 </w:t>
      </w:r>
      <w:r>
        <w:rPr>
          <w:rFonts w:asciiTheme="minorEastAsia" w:hAnsiTheme="minorEastAsia" w:cs="仿宋_GB2312" w:hint="eastAsia"/>
          <w:sz w:val="24"/>
          <w:szCs w:val="24"/>
          <w:lang w:val="zh-CN"/>
        </w:rPr>
        <w:t>不同投标人委托同一单位或者个人办理投标事宜；</w:t>
      </w:r>
    </w:p>
    <w:p w:rsidR="00AD206B" w:rsidRDefault="0001421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30.2.3 </w:t>
      </w:r>
      <w:r>
        <w:rPr>
          <w:rFonts w:asciiTheme="minorEastAsia" w:hAnsiTheme="minorEastAsia" w:cs="仿宋_GB2312" w:hint="eastAsia"/>
          <w:sz w:val="24"/>
          <w:szCs w:val="24"/>
          <w:lang w:val="zh-CN"/>
        </w:rPr>
        <w:t>不同投标人的投标文件载明的项目管理成员或者联系人员为同一人；</w:t>
      </w:r>
    </w:p>
    <w:p w:rsidR="00AD206B" w:rsidRDefault="0001421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30.2.4 </w:t>
      </w:r>
      <w:r>
        <w:rPr>
          <w:rFonts w:asciiTheme="minorEastAsia" w:hAnsiTheme="minorEastAsia" w:cs="仿宋_GB2312" w:hint="eastAsia"/>
          <w:sz w:val="24"/>
          <w:szCs w:val="24"/>
          <w:lang w:val="zh-CN"/>
        </w:rPr>
        <w:t>不同投标人的投标文件异常一致或者投标报价呈规律性差异；</w:t>
      </w:r>
    </w:p>
    <w:p w:rsidR="00AD206B" w:rsidRDefault="0001421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30.2.5 </w:t>
      </w:r>
      <w:r>
        <w:rPr>
          <w:rFonts w:asciiTheme="minorEastAsia" w:hAnsiTheme="minorEastAsia" w:cs="仿宋_GB2312" w:hint="eastAsia"/>
          <w:sz w:val="24"/>
          <w:szCs w:val="24"/>
          <w:lang w:val="zh-CN"/>
        </w:rPr>
        <w:t>不同投标人的投标文件相互混装；</w:t>
      </w:r>
    </w:p>
    <w:p w:rsidR="00AD206B" w:rsidRDefault="0001421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30.2.6 </w:t>
      </w:r>
      <w:r>
        <w:rPr>
          <w:rFonts w:asciiTheme="minorEastAsia" w:hAnsiTheme="minorEastAsia" w:cs="仿宋_GB2312" w:hint="eastAsia"/>
          <w:sz w:val="24"/>
          <w:szCs w:val="24"/>
          <w:lang w:val="zh-CN"/>
        </w:rPr>
        <w:t>不同投标人的投标保证金从同一单位或者个人的账户转出。</w:t>
      </w:r>
    </w:p>
    <w:p w:rsidR="00AD206B" w:rsidRDefault="00014217">
      <w:pPr>
        <w:pStyle w:val="a6"/>
        <w:spacing w:line="360" w:lineRule="auto"/>
        <w:rPr>
          <w:rFonts w:ascii="宋体" w:hAnsi="宋体" w:cs="宋体"/>
          <w:szCs w:val="24"/>
        </w:rPr>
      </w:pPr>
      <w:r>
        <w:rPr>
          <w:rFonts w:asciiTheme="minorEastAsia" w:hAnsiTheme="minorEastAsia" w:cs="仿宋_GB2312" w:hint="eastAsia"/>
          <w:szCs w:val="24"/>
          <w:lang w:val="zh-CN"/>
        </w:rPr>
        <w:t>30.3</w:t>
      </w:r>
      <w:r>
        <w:rPr>
          <w:rFonts w:ascii="宋体" w:hAnsi="宋体" w:cs="宋体" w:hint="eastAsia"/>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AD206B" w:rsidRDefault="00014217">
      <w:pPr>
        <w:pStyle w:val="a6"/>
        <w:spacing w:line="360" w:lineRule="auto"/>
        <w:rPr>
          <w:rFonts w:ascii="宋体" w:hAnsi="宋体" w:cs="宋体"/>
          <w:szCs w:val="24"/>
        </w:rPr>
      </w:pPr>
      <w:r>
        <w:rPr>
          <w:rFonts w:ascii="宋体" w:hAnsi="宋体" w:cs="宋体" w:hint="eastAsia"/>
          <w:szCs w:val="24"/>
        </w:rPr>
        <w:t>（一）</w:t>
      </w:r>
      <w:r>
        <w:rPr>
          <w:rFonts w:ascii="宋体" w:hAnsi="宋体" w:cs="宋体" w:hint="eastAsia"/>
          <w:szCs w:val="24"/>
        </w:rPr>
        <w:t>提供虚假材料谋取中标、成交的</w:t>
      </w:r>
      <w:r>
        <w:rPr>
          <w:rFonts w:ascii="宋体" w:hAnsi="宋体" w:cs="宋体" w:hint="eastAsia"/>
          <w:szCs w:val="24"/>
        </w:rPr>
        <w:t>；</w:t>
      </w:r>
    </w:p>
    <w:p w:rsidR="00AD206B" w:rsidRDefault="00014217">
      <w:pPr>
        <w:pStyle w:val="a6"/>
        <w:spacing w:line="360" w:lineRule="auto"/>
        <w:rPr>
          <w:rFonts w:ascii="宋体" w:hAnsi="宋体" w:cs="宋体"/>
          <w:szCs w:val="24"/>
        </w:rPr>
      </w:pPr>
      <w:r>
        <w:rPr>
          <w:rFonts w:ascii="宋体" w:hAnsi="宋体" w:cs="宋体" w:hint="eastAsia"/>
          <w:szCs w:val="24"/>
        </w:rPr>
        <w:t>（二）采取不正当手段诋毁、排挤其他供应商的；</w:t>
      </w:r>
    </w:p>
    <w:p w:rsidR="00AD206B" w:rsidRDefault="00014217">
      <w:pPr>
        <w:pStyle w:val="a6"/>
        <w:spacing w:line="360" w:lineRule="auto"/>
        <w:rPr>
          <w:rFonts w:ascii="宋体" w:hAnsi="宋体" w:cs="宋体"/>
          <w:szCs w:val="24"/>
        </w:rPr>
      </w:pPr>
      <w:r>
        <w:rPr>
          <w:rFonts w:ascii="宋体" w:hAnsi="宋体" w:cs="宋体" w:hint="eastAsia"/>
          <w:szCs w:val="24"/>
        </w:rPr>
        <w:t>（三）与采购人、其他供应商或者采购代理机构恶意串通的；</w:t>
      </w:r>
    </w:p>
    <w:p w:rsidR="00AD206B" w:rsidRDefault="00014217">
      <w:pPr>
        <w:pStyle w:val="a6"/>
        <w:spacing w:line="360" w:lineRule="auto"/>
        <w:rPr>
          <w:rFonts w:ascii="宋体" w:hAnsi="宋体" w:cs="宋体"/>
          <w:szCs w:val="24"/>
        </w:rPr>
      </w:pPr>
      <w:r>
        <w:rPr>
          <w:rFonts w:ascii="宋体" w:hAnsi="宋体" w:cs="宋体" w:hint="eastAsia"/>
          <w:szCs w:val="24"/>
        </w:rPr>
        <w:t>（四）向采购人、采购代理机构行贿或者提供其他不正当利益的；</w:t>
      </w:r>
    </w:p>
    <w:p w:rsidR="00AD206B" w:rsidRDefault="00014217">
      <w:pPr>
        <w:pStyle w:val="a6"/>
        <w:spacing w:line="360" w:lineRule="auto"/>
        <w:rPr>
          <w:rFonts w:ascii="宋体" w:hAnsi="宋体" w:cs="宋体"/>
          <w:szCs w:val="24"/>
        </w:rPr>
      </w:pPr>
      <w:r>
        <w:rPr>
          <w:rFonts w:ascii="宋体" w:hAnsi="宋体" w:cs="宋体" w:hint="eastAsia"/>
          <w:szCs w:val="24"/>
        </w:rPr>
        <w:lastRenderedPageBreak/>
        <w:t>（五）在招标采购过程中与采购人进行协商谈判的；</w:t>
      </w:r>
    </w:p>
    <w:p w:rsidR="00AD206B" w:rsidRDefault="00014217">
      <w:pPr>
        <w:pStyle w:val="a6"/>
        <w:spacing w:line="360" w:lineRule="auto"/>
        <w:rPr>
          <w:rFonts w:ascii="宋体" w:hAnsi="宋体" w:cs="宋体"/>
          <w:szCs w:val="24"/>
        </w:rPr>
      </w:pPr>
      <w:r>
        <w:rPr>
          <w:rFonts w:ascii="宋体" w:hAnsi="宋体" w:cs="宋体" w:hint="eastAsia"/>
          <w:szCs w:val="24"/>
        </w:rPr>
        <w:t>（六）拒绝有关部门监督检查或者提供虚假情况的。</w:t>
      </w:r>
    </w:p>
    <w:p w:rsidR="00AD206B" w:rsidRDefault="00014217">
      <w:pPr>
        <w:pStyle w:val="a6"/>
        <w:spacing w:line="360" w:lineRule="auto"/>
        <w:rPr>
          <w:rFonts w:ascii="宋体" w:hAnsi="宋体" w:cs="宋体"/>
          <w:kern w:val="0"/>
          <w:szCs w:val="24"/>
        </w:rPr>
      </w:pPr>
      <w:r>
        <w:rPr>
          <w:rFonts w:ascii="宋体" w:hAnsi="宋体" w:cs="宋体" w:hint="eastAsia"/>
          <w:szCs w:val="24"/>
        </w:rPr>
        <w:t>投标人有前款第（一）至（五）项情形之一的，中标、成交无效。</w:t>
      </w:r>
    </w:p>
    <w:p w:rsidR="00AD206B" w:rsidRDefault="0001421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30.4 </w:t>
      </w: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AD206B" w:rsidRDefault="0001421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30.5 </w:t>
      </w:r>
      <w:r>
        <w:rPr>
          <w:rFonts w:asciiTheme="minorEastAsia" w:hAnsiTheme="minorEastAsia" w:cs="仿宋_GB2312" w:hint="eastAsia"/>
          <w:sz w:val="24"/>
          <w:szCs w:val="24"/>
          <w:lang w:val="zh-CN"/>
        </w:rPr>
        <w:t>评标委员会认为</w:t>
      </w:r>
      <w:r>
        <w:rPr>
          <w:rFonts w:asciiTheme="minorEastAsia" w:hAnsiTheme="minorEastAsia" w:cs="仿宋_GB2312" w:hint="eastAsia"/>
          <w:sz w:val="24"/>
          <w:szCs w:val="24"/>
          <w:lang w:val="zh-CN"/>
        </w:rPr>
        <w:t>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D206B" w:rsidRDefault="0001421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30.6 </w:t>
      </w:r>
      <w:r>
        <w:rPr>
          <w:rFonts w:asciiTheme="minorEastAsia" w:hAnsiTheme="minorEastAsia" w:cs="仿宋_GB2312"/>
          <w:sz w:val="24"/>
          <w:szCs w:val="24"/>
          <w:lang w:val="zh-CN"/>
        </w:rPr>
        <w:t>法律、法规和招标文件规定的其他无效情形。</w:t>
      </w:r>
    </w:p>
    <w:p w:rsidR="00AD206B" w:rsidRDefault="00014217">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w:t>
      </w:r>
      <w:r>
        <w:rPr>
          <w:rFonts w:asciiTheme="minorEastAsia" w:hAnsiTheme="minorEastAsia" w:hint="eastAsia"/>
          <w:b/>
          <w:bCs/>
          <w:sz w:val="24"/>
          <w:szCs w:val="24"/>
          <w:lang w:val="zh-CN"/>
        </w:rPr>
        <w:t>相同品牌投标人的认定</w:t>
      </w:r>
    </w:p>
    <w:p w:rsidR="00AD206B" w:rsidRDefault="0001421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31.1 </w:t>
      </w:r>
      <w:r>
        <w:rPr>
          <w:rFonts w:asciiTheme="minorEastAsia" w:hAnsiTheme="minorEastAsia" w:cs="仿宋_GB2312" w:hint="eastAsia"/>
          <w:sz w:val="24"/>
          <w:szCs w:val="24"/>
          <w:lang w:val="zh-CN"/>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AD206B" w:rsidRDefault="0001421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31.2 </w:t>
      </w:r>
      <w:r>
        <w:rPr>
          <w:rFonts w:asciiTheme="minorEastAsia" w:hAnsiTheme="minorEastAsia" w:cs="仿宋_GB2312" w:hint="eastAsia"/>
          <w:sz w:val="24"/>
          <w:szCs w:val="24"/>
          <w:lang w:val="zh-CN"/>
        </w:rPr>
        <w:t>使用综合评分法的采购项目，提供相同品牌产品且通过资格审查、符合性审查的不同投标人参加同一合同项下投标的，按一家投标人计算，评审后得分最高的同品牌投标人获得中标人推荐资格</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评审得分相同的，由采购人或者采购人委托评标委员会按照招</w:t>
      </w:r>
      <w:r>
        <w:rPr>
          <w:rFonts w:asciiTheme="minorEastAsia" w:hAnsiTheme="minorEastAsia" w:cs="仿宋_GB2312" w:hint="eastAsia"/>
          <w:sz w:val="24"/>
          <w:szCs w:val="24"/>
          <w:lang w:val="zh-CN"/>
        </w:rPr>
        <w:t>标文件规定的方式确定一个投标人获得中标人推荐资格，招标文件未规定的采取随机抽取方式确定，其他同品牌投标人不作为中标候选人。</w:t>
      </w:r>
    </w:p>
    <w:p w:rsidR="00AD206B" w:rsidRDefault="0001421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投标文件的比较与评价</w:t>
      </w:r>
    </w:p>
    <w:p w:rsidR="00AD206B" w:rsidRDefault="0001421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AD206B" w:rsidRDefault="0001421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w:t>
      </w:r>
      <w:r>
        <w:rPr>
          <w:rFonts w:asciiTheme="minorEastAsia" w:hAnsiTheme="minorEastAsia" w:cs="仿宋_GB2312" w:hint="eastAsia"/>
          <w:b/>
          <w:sz w:val="24"/>
          <w:szCs w:val="24"/>
          <w:lang w:val="zh-CN"/>
        </w:rPr>
        <w:t>评标方法、评标标准</w:t>
      </w:r>
    </w:p>
    <w:p w:rsidR="00AD206B" w:rsidRDefault="0001421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评标方法分为最低评标价法和综合评分法。</w:t>
      </w:r>
    </w:p>
    <w:p w:rsidR="00AD206B" w:rsidRDefault="0001421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.1.1 </w:t>
      </w:r>
      <w:r>
        <w:rPr>
          <w:rFonts w:asciiTheme="minorEastAsia" w:hAnsiTheme="minorEastAsia" w:cs="仿宋_GB2312" w:hint="eastAsia"/>
          <w:sz w:val="24"/>
          <w:szCs w:val="24"/>
          <w:lang w:val="zh-CN"/>
        </w:rPr>
        <w:t>最低评标价法</w:t>
      </w:r>
    </w:p>
    <w:p w:rsidR="00AD206B" w:rsidRDefault="0001421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lastRenderedPageBreak/>
        <w:t>33</w:t>
      </w:r>
      <w:r>
        <w:rPr>
          <w:rFonts w:asciiTheme="minorEastAsia" w:hAnsiTheme="minorEastAsia" w:cs="仿宋_GB2312" w:hint="eastAsia"/>
          <w:sz w:val="24"/>
          <w:szCs w:val="24"/>
          <w:lang w:val="zh-CN"/>
        </w:rPr>
        <w:t xml:space="preserve">.1.1.1 </w:t>
      </w:r>
      <w:r>
        <w:rPr>
          <w:rFonts w:asciiTheme="minorEastAsia" w:hAnsiTheme="minorEastAsia" w:cs="仿宋_GB2312" w:hint="eastAsia"/>
          <w:sz w:val="24"/>
          <w:szCs w:val="24"/>
          <w:lang w:val="zh-CN"/>
        </w:rPr>
        <w:t>最低评标价法，是指投标文件满足招标文件全部实质性要求，且投标报价最低的投标人为中标候选人的评标方法。</w:t>
      </w:r>
    </w:p>
    <w:p w:rsidR="00AD206B" w:rsidRDefault="0001421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.1.1.2 </w:t>
      </w:r>
      <w:r>
        <w:rPr>
          <w:rFonts w:asciiTheme="minorEastAsia" w:hAnsiTheme="minorEastAsia" w:cs="仿宋_GB2312" w:hint="eastAsia"/>
          <w:sz w:val="24"/>
          <w:szCs w:val="24"/>
          <w:lang w:val="zh-CN"/>
        </w:rPr>
        <w:t>采用最</w:t>
      </w:r>
      <w:r>
        <w:rPr>
          <w:rFonts w:asciiTheme="minorEastAsia" w:hAnsiTheme="minorEastAsia" w:cs="仿宋_GB2312" w:hint="eastAsia"/>
          <w:sz w:val="24"/>
          <w:szCs w:val="24"/>
          <w:lang w:val="zh-CN"/>
        </w:rPr>
        <w:t>低评标价法评标时，除了算术修正和落实政府采购政策需进行的价格扣除外，不能对投标人的投标价格进行任何调整。</w:t>
      </w:r>
    </w:p>
    <w:p w:rsidR="00AD206B" w:rsidRDefault="0001421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.1.2 </w:t>
      </w:r>
      <w:r>
        <w:rPr>
          <w:rFonts w:asciiTheme="minorEastAsia" w:hAnsiTheme="minorEastAsia" w:cs="仿宋_GB2312" w:hint="eastAsia"/>
          <w:sz w:val="24"/>
          <w:szCs w:val="24"/>
          <w:lang w:val="zh-CN"/>
        </w:rPr>
        <w:t>综合评分法，是指投标文件满足招标文件全部实质性要求，且按照评审因素的量化指标评审得分最高的投标人为中标候选人的评标方法。</w:t>
      </w:r>
    </w:p>
    <w:p w:rsidR="00AD206B" w:rsidRDefault="0001421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价格分</w:t>
      </w:r>
    </w:p>
    <w:p w:rsidR="00AD206B" w:rsidRDefault="0001421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.2.1 </w:t>
      </w:r>
      <w:r>
        <w:rPr>
          <w:rFonts w:asciiTheme="minorEastAsia" w:hAnsiTheme="minorEastAsia" w:cs="仿宋_GB2312" w:hint="eastAsia"/>
          <w:sz w:val="24"/>
          <w:szCs w:val="24"/>
          <w:lang w:val="zh-CN"/>
        </w:rPr>
        <w:t>价格分采用低价优先法计算，即满足招标文件要求且投标价格最低的投标报价为评标基准价，其价格分为满分。其他投标人的价格分统一按照下列公式计算：</w:t>
      </w:r>
    </w:p>
    <w:p w:rsidR="00AD206B" w:rsidRDefault="0001421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评标基准价</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投标报价</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100</w:t>
      </w:r>
    </w:p>
    <w:p w:rsidR="00AD206B" w:rsidRDefault="0001421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w:t>
      </w:r>
      <w:r>
        <w:rPr>
          <w:rFonts w:asciiTheme="minorEastAsia" w:hAnsiTheme="minorEastAsia" w:cs="仿宋_GB2312" w:hint="eastAsia"/>
          <w:sz w:val="24"/>
          <w:szCs w:val="24"/>
          <w:lang w:val="zh-CN"/>
        </w:rPr>
        <w:t>=F1</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A1+F2</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A2+</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+Fn</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A</w:t>
      </w:r>
      <w:r>
        <w:rPr>
          <w:rFonts w:asciiTheme="minorEastAsia" w:hAnsiTheme="minorEastAsia" w:cs="仿宋_GB2312" w:hint="eastAsia"/>
          <w:sz w:val="24"/>
          <w:szCs w:val="24"/>
          <w:lang w:val="zh-CN"/>
        </w:rPr>
        <w:t>n</w:t>
      </w:r>
    </w:p>
    <w:p w:rsidR="00AD206B" w:rsidRDefault="0001421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F2</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Fn</w:t>
      </w:r>
      <w:r>
        <w:rPr>
          <w:rFonts w:asciiTheme="minorEastAsia" w:hAnsiTheme="minorEastAsia" w:cs="仿宋_GB2312" w:hint="eastAsia"/>
          <w:sz w:val="24"/>
          <w:szCs w:val="24"/>
          <w:lang w:val="zh-CN"/>
        </w:rPr>
        <w:t>分别为各项评审因素的得分</w:t>
      </w:r>
      <w:r>
        <w:rPr>
          <w:rFonts w:asciiTheme="minorEastAsia" w:hAnsiTheme="minorEastAsia" w:cs="仿宋_GB2312" w:hint="eastAsia"/>
          <w:sz w:val="24"/>
          <w:szCs w:val="24"/>
          <w:lang w:val="zh-CN"/>
        </w:rPr>
        <w:t>;</w:t>
      </w:r>
    </w:p>
    <w:p w:rsidR="00AD206B" w:rsidRDefault="0001421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A2</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An </w:t>
      </w:r>
      <w:r>
        <w:rPr>
          <w:rFonts w:asciiTheme="minorEastAsia" w:hAnsiTheme="minorEastAsia" w:cs="仿宋_GB2312" w:hint="eastAsia"/>
          <w:sz w:val="24"/>
          <w:szCs w:val="24"/>
          <w:lang w:val="zh-CN"/>
        </w:rPr>
        <w:t>分别为各项评审因素所占的权重</w:t>
      </w:r>
      <w:r>
        <w:rPr>
          <w:rFonts w:asciiTheme="minorEastAsia" w:hAnsiTheme="minorEastAsia" w:cs="仿宋_GB2312" w:hint="eastAsia"/>
          <w:sz w:val="24"/>
          <w:szCs w:val="24"/>
          <w:lang w:val="zh-CN"/>
        </w:rPr>
        <w:t>(A1+A2+</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+An=1)</w:t>
      </w:r>
      <w:r>
        <w:rPr>
          <w:rFonts w:asciiTheme="minorEastAsia" w:hAnsiTheme="minorEastAsia" w:cs="仿宋_GB2312" w:hint="eastAsia"/>
          <w:sz w:val="24"/>
          <w:szCs w:val="24"/>
          <w:lang w:val="zh-CN"/>
        </w:rPr>
        <w:t>。</w:t>
      </w:r>
    </w:p>
    <w:p w:rsidR="00AD206B" w:rsidRDefault="0001421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.2.2 </w:t>
      </w:r>
      <w:r>
        <w:rPr>
          <w:rFonts w:asciiTheme="minorEastAsia" w:hAnsiTheme="minorEastAsia" w:cs="仿宋_GB2312" w:hint="eastAsia"/>
          <w:sz w:val="24"/>
          <w:szCs w:val="24"/>
          <w:lang w:val="zh-CN"/>
        </w:rPr>
        <w:t>评标过程中，不得去掉报价中的最高报价和最低报价。</w:t>
      </w:r>
    </w:p>
    <w:p w:rsidR="00AD206B" w:rsidRDefault="0001421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.2.3 </w:t>
      </w:r>
      <w:r>
        <w:rPr>
          <w:rFonts w:asciiTheme="minorEastAsia" w:hAnsiTheme="minorEastAsia" w:cs="仿宋_GB2312" w:hint="eastAsia"/>
          <w:sz w:val="24"/>
          <w:szCs w:val="24"/>
          <w:lang w:val="zh-CN"/>
        </w:rPr>
        <w:t>因落实政府采购政策进行价格调整的，以调整后的价格计算评标基准价和投标报价。</w:t>
      </w:r>
    </w:p>
    <w:p w:rsidR="00AD206B" w:rsidRDefault="0001421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本次评标具体评标方法、评标标准见（第六章</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AD206B" w:rsidRDefault="0001421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xml:space="preserve">. </w:t>
      </w:r>
      <w:r>
        <w:rPr>
          <w:rFonts w:asciiTheme="minorEastAsia" w:hAnsiTheme="minorEastAsia" w:hint="eastAsia"/>
          <w:b/>
          <w:bCs/>
          <w:sz w:val="24"/>
          <w:szCs w:val="24"/>
          <w:lang w:val="zh-CN"/>
        </w:rPr>
        <w:t>推荐中标候选人</w:t>
      </w:r>
    </w:p>
    <w:p w:rsidR="00AD206B" w:rsidRDefault="0001421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采用最低评标价法的，评标结果按投标报价由低到高顺序排列。投标报价相同的并列。投标文件满足招标文件全部实质性要求且投标报价最低的投标人为排名第一的中标候选人。</w:t>
      </w:r>
    </w:p>
    <w:p w:rsidR="00AD206B" w:rsidRDefault="0001421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AD206B" w:rsidRDefault="0001421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评审意见无效情形</w:t>
      </w:r>
    </w:p>
    <w:p w:rsidR="00AD206B" w:rsidRDefault="0001421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AD206B" w:rsidRDefault="0001421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确定参与评标至评标结束前私自</w:t>
      </w:r>
      <w:r>
        <w:rPr>
          <w:rFonts w:asciiTheme="minorEastAsia" w:hAnsiTheme="minorEastAsia" w:cs="仿宋_GB2312" w:hint="eastAsia"/>
          <w:sz w:val="24"/>
          <w:szCs w:val="24"/>
          <w:lang w:val="zh-CN"/>
        </w:rPr>
        <w:t>接触投标人；</w:t>
      </w:r>
    </w:p>
    <w:p w:rsidR="00AD206B" w:rsidRDefault="0001421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接受投标人提出的与投标文件不一致的澄清或者说明，《投标人须知》</w:t>
      </w: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AD206B" w:rsidRDefault="0001421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违反评标纪律发表倾向性意见或者征询采购人的倾向性意见；</w:t>
      </w:r>
    </w:p>
    <w:p w:rsidR="00AD206B" w:rsidRDefault="0001421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.4 </w:t>
      </w:r>
      <w:r>
        <w:rPr>
          <w:rFonts w:asciiTheme="minorEastAsia" w:hAnsiTheme="minorEastAsia" w:cs="仿宋_GB2312" w:hint="eastAsia"/>
          <w:sz w:val="24"/>
          <w:szCs w:val="24"/>
          <w:lang w:val="zh-CN"/>
        </w:rPr>
        <w:t>对需要专业判断的主观评审因素协商评分；</w:t>
      </w:r>
    </w:p>
    <w:p w:rsidR="00AD206B" w:rsidRDefault="0001421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35.5 </w:t>
      </w:r>
      <w:r>
        <w:rPr>
          <w:rFonts w:asciiTheme="minorEastAsia" w:hAnsiTheme="minorEastAsia" w:cs="仿宋_GB2312" w:hint="eastAsia"/>
          <w:sz w:val="24"/>
          <w:szCs w:val="24"/>
          <w:lang w:val="zh-CN"/>
        </w:rPr>
        <w:t>在评标过程中擅离职守，影响评标程序正常进行的；</w:t>
      </w:r>
    </w:p>
    <w:p w:rsidR="00AD206B" w:rsidRDefault="0001421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.6 </w:t>
      </w:r>
      <w:r>
        <w:rPr>
          <w:rFonts w:asciiTheme="minorEastAsia" w:hAnsiTheme="minorEastAsia" w:cs="仿宋_GB2312" w:hint="eastAsia"/>
          <w:sz w:val="24"/>
          <w:szCs w:val="24"/>
          <w:lang w:val="zh-CN"/>
        </w:rPr>
        <w:t>记录、复制或者带走任何评标资料；</w:t>
      </w:r>
    </w:p>
    <w:p w:rsidR="00AD206B" w:rsidRDefault="0001421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.7 </w:t>
      </w:r>
      <w:r>
        <w:rPr>
          <w:rFonts w:asciiTheme="minorEastAsia" w:hAnsiTheme="minorEastAsia" w:cs="仿宋_GB2312" w:hint="eastAsia"/>
          <w:sz w:val="24"/>
          <w:szCs w:val="24"/>
          <w:lang w:val="zh-CN"/>
        </w:rPr>
        <w:t>其他不遵守评标纪律的行为。</w:t>
      </w:r>
    </w:p>
    <w:p w:rsidR="00AD206B" w:rsidRDefault="0001421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保密</w:t>
      </w:r>
    </w:p>
    <w:p w:rsidR="00AD206B" w:rsidRDefault="0001421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评审专家应当遵守评审工作纪律，不得泄露评审文件、评审情况和评审中获悉的商业秘密。</w:t>
      </w:r>
    </w:p>
    <w:p w:rsidR="00AD206B" w:rsidRDefault="0001421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采购人、采购代理机构应当采取必要措施，保证评标在严格保密的情况下进行。有关人员对评标情况以及在评标过程中获悉的国家秘密、商业秘密负有保密责任。</w:t>
      </w:r>
    </w:p>
    <w:p w:rsidR="00AD206B" w:rsidRDefault="00AD206B">
      <w:pPr>
        <w:tabs>
          <w:tab w:val="left" w:pos="1260"/>
        </w:tabs>
        <w:autoSpaceDE w:val="0"/>
        <w:autoSpaceDN w:val="0"/>
        <w:spacing w:line="360" w:lineRule="auto"/>
        <w:contextualSpacing/>
        <w:rPr>
          <w:rFonts w:asciiTheme="minorEastAsia" w:hAnsiTheme="minorEastAsia" w:cs="仿宋_GB2312"/>
          <w:sz w:val="24"/>
          <w:szCs w:val="24"/>
          <w:lang w:val="zh-CN"/>
        </w:rPr>
      </w:pPr>
    </w:p>
    <w:p w:rsidR="00AD206B" w:rsidRDefault="00014217">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AD206B" w:rsidRDefault="0001421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确定中标人</w:t>
      </w:r>
    </w:p>
    <w:p w:rsidR="00AD206B" w:rsidRDefault="0001421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AD206B" w:rsidRDefault="0001421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采购人在收到评标报告</w:t>
      </w:r>
      <w:r>
        <w:rPr>
          <w:rFonts w:asciiTheme="minorEastAsia" w:hAnsiTheme="minorEastAsia" w:cs="仿宋_GB2312" w:hint="eastAsia"/>
          <w:sz w:val="24"/>
          <w:szCs w:val="24"/>
          <w:lang w:val="zh-CN"/>
        </w:rPr>
        <w:t>5</w:t>
      </w:r>
      <w:r>
        <w:rPr>
          <w:rFonts w:asciiTheme="minorEastAsia" w:hAnsiTheme="minorEastAsia" w:cs="仿宋_GB2312" w:hint="eastAsia"/>
          <w:sz w:val="24"/>
          <w:szCs w:val="24"/>
          <w:lang w:val="zh-CN"/>
        </w:rPr>
        <w:t>个工作日内未按评标报告推荐的中标候选人顺序确定中标人，又不能说明合法理由的，视同按评标报告推荐的顺序确定排名第一的中标候选人为中标人。</w:t>
      </w:r>
    </w:p>
    <w:p w:rsidR="00AD206B" w:rsidRDefault="0001421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中标公告、发出中标通知书</w:t>
      </w:r>
    </w:p>
    <w:p w:rsidR="00AD206B" w:rsidRDefault="0001421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采购人确认中标人后，招标人在公告中标结果的同时，向中标人发出中标通知书。</w:t>
      </w:r>
    </w:p>
    <w:p w:rsidR="00AD206B" w:rsidRDefault="0001421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中标通知书发出后，采购人不得违法改变中标结果，中标人无正当理由不得放弃中标。</w:t>
      </w:r>
    </w:p>
    <w:p w:rsidR="00AD206B" w:rsidRDefault="00014217">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w:t>
      </w:r>
      <w:r>
        <w:rPr>
          <w:rFonts w:asciiTheme="minorEastAsia" w:hAnsiTheme="minorEastAsia" w:cs="宋体" w:hint="eastAsia"/>
          <w:bCs/>
          <w:sz w:val="24"/>
          <w:szCs w:val="24"/>
          <w:lang w:val="zh-CN"/>
        </w:rPr>
        <w:lastRenderedPageBreak/>
        <w:t>含主要中标标的的名称、规格型号、数量、单价、服务要求等）电子文档，并同时通知代理机构联系人。</w:t>
      </w:r>
    </w:p>
    <w:p w:rsidR="00AD206B" w:rsidRDefault="0001421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AD206B" w:rsidRDefault="0001421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39.1 </w:t>
      </w:r>
      <w:r>
        <w:rPr>
          <w:rFonts w:asciiTheme="minorEastAsia" w:hAnsiTheme="minorEastAsia" w:cs="仿宋_GB2312" w:hint="eastAsia"/>
          <w:sz w:val="24"/>
          <w:szCs w:val="24"/>
        </w:rPr>
        <w:t>供应商认为采购文件、采购过程和中标结果使自己的权益受到损害的，可以按照</w:t>
      </w:r>
      <w:r>
        <w:rPr>
          <w:rFonts w:ascii="宋体" w:cs="宋体" w:hint="eastAsia"/>
          <w:bCs/>
          <w:kern w:val="0"/>
          <w:sz w:val="24"/>
          <w:lang w:val="zh-CN"/>
        </w:rPr>
        <w:t>财政部</w:t>
      </w:r>
      <w:r>
        <w:rPr>
          <w:rFonts w:ascii="宋体" w:cs="宋体" w:hint="eastAsia"/>
          <w:bCs/>
          <w:kern w:val="0"/>
          <w:sz w:val="24"/>
          <w:lang w:val="zh-CN"/>
        </w:rPr>
        <w:t>94</w:t>
      </w:r>
      <w:r>
        <w:rPr>
          <w:rFonts w:ascii="宋体" w:cs="宋体" w:hint="eastAsia"/>
          <w:bCs/>
          <w:kern w:val="0"/>
          <w:sz w:val="24"/>
          <w:lang w:val="zh-CN"/>
        </w:rPr>
        <w:t>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AD206B" w:rsidRDefault="0001421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39.1.1 </w:t>
      </w:r>
      <w:r>
        <w:rPr>
          <w:rFonts w:asciiTheme="minorEastAsia" w:hAnsiTheme="minorEastAsia" w:cs="仿宋_GB2312" w:hint="eastAsia"/>
          <w:sz w:val="24"/>
          <w:szCs w:val="24"/>
        </w:rPr>
        <w:t>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w:t>
      </w:r>
      <w:r>
        <w:rPr>
          <w:rFonts w:asciiTheme="minorEastAsia" w:hAnsiTheme="minorEastAsia" w:cs="仿宋_GB2312"/>
          <w:sz w:val="24"/>
          <w:szCs w:val="24"/>
        </w:rPr>
        <w:t>7</w:t>
      </w:r>
      <w:r>
        <w:rPr>
          <w:rFonts w:asciiTheme="minorEastAsia" w:hAnsiTheme="minorEastAsia" w:cs="仿宋_GB2312"/>
          <w:sz w:val="24"/>
          <w:szCs w:val="24"/>
        </w:rPr>
        <w:t>个工作日内</w:t>
      </w:r>
      <w:r>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AD206B" w:rsidRDefault="0001421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39.1.2 </w:t>
      </w:r>
      <w:r>
        <w:rPr>
          <w:rFonts w:asciiTheme="minorEastAsia" w:hAnsiTheme="minorEastAsia" w:cs="仿宋_GB2312" w:hint="eastAsia"/>
          <w:sz w:val="24"/>
          <w:szCs w:val="24"/>
        </w:rPr>
        <w:t>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 xml:space="preserve">39.1.3 </w:t>
      </w:r>
      <w:r>
        <w:rPr>
          <w:rFonts w:asciiTheme="minorEastAsia" w:hAnsiTheme="minorEastAsia" w:cs="仿宋_GB2312" w:hint="eastAsia"/>
          <w:sz w:val="24"/>
          <w:szCs w:val="24"/>
        </w:rPr>
        <w:t>对中标结果提出质疑的，为中标结果公告期限届满</w:t>
      </w:r>
      <w:r>
        <w:rPr>
          <w:rFonts w:asciiTheme="minorEastAsia" w:hAnsiTheme="minorEastAsia" w:cs="仿宋_GB2312" w:hint="eastAsia"/>
          <w:sz w:val="24"/>
          <w:szCs w:val="24"/>
        </w:rPr>
        <w:t>之日起七个工作日内，以书面形式向采购人和采购代理机构一次性提出。</w:t>
      </w:r>
    </w:p>
    <w:p w:rsidR="00AD206B" w:rsidRDefault="0001421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AD206B" w:rsidRDefault="0001421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AD206B" w:rsidRDefault="0001421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对采购过程、中标结果提出的质疑，合格供应商符合法定数量时，可以从合格的中标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w:t>
      </w:r>
      <w:r>
        <w:rPr>
          <w:rFonts w:asciiTheme="minorEastAsia" w:hAnsiTheme="minorEastAsia" w:cs="仿宋_GB2312"/>
          <w:sz w:val="24"/>
          <w:szCs w:val="24"/>
        </w:rPr>
        <w:t>商的，应当依法另行确定中标供应商；否则应当重新开展采购活动。</w:t>
      </w:r>
    </w:p>
    <w:p w:rsidR="00AD206B" w:rsidRDefault="0001421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39.3 </w:t>
      </w:r>
      <w:r>
        <w:rPr>
          <w:rFonts w:asciiTheme="minorEastAsia" w:hAnsiTheme="minorEastAsia" w:cs="仿宋_GB2312" w:hint="eastAsia"/>
          <w:sz w:val="24"/>
          <w:szCs w:val="24"/>
        </w:rPr>
        <w:t>答复</w:t>
      </w:r>
    </w:p>
    <w:p w:rsidR="00AD206B" w:rsidRDefault="0001421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39.3.1 </w:t>
      </w:r>
      <w:r>
        <w:rPr>
          <w:rFonts w:asciiTheme="minorEastAsia" w:hAnsiTheme="minorEastAsia" w:cs="仿宋_GB2312" w:hint="eastAsia"/>
          <w:sz w:val="24"/>
          <w:szCs w:val="24"/>
        </w:rPr>
        <w:t>对采购文件提出质疑的，质疑供应商和其他有关供应商在法定时限内到《全国公共资源交易平台（河南省·许昌市）》自行下载并打印书面质疑回复函，或者联系采购单位领取书面质疑回复函。</w:t>
      </w:r>
    </w:p>
    <w:p w:rsidR="00AD206B" w:rsidRDefault="0001421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39.3.2 </w:t>
      </w:r>
      <w:r>
        <w:rPr>
          <w:rFonts w:asciiTheme="minorEastAsia" w:hAnsiTheme="minorEastAsia" w:cs="仿宋_GB2312" w:hint="eastAsia"/>
          <w:sz w:val="24"/>
          <w:szCs w:val="24"/>
        </w:rPr>
        <w:t>对采购过程提出质疑的，质疑供应商和其他有关供应商在法定时限内联系采</w:t>
      </w:r>
      <w:r>
        <w:rPr>
          <w:rFonts w:asciiTheme="minorEastAsia" w:hAnsiTheme="minorEastAsia" w:cs="仿宋_GB2312" w:hint="eastAsia"/>
          <w:sz w:val="24"/>
          <w:szCs w:val="24"/>
        </w:rPr>
        <w:lastRenderedPageBreak/>
        <w:t>购单位领取书面质疑回复函。</w:t>
      </w:r>
    </w:p>
    <w:p w:rsidR="00AD206B" w:rsidRDefault="0001421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39.3.3 </w:t>
      </w:r>
      <w:r>
        <w:rPr>
          <w:rFonts w:asciiTheme="minorEastAsia" w:hAnsiTheme="minorEastAsia" w:cs="仿宋_GB2312" w:hint="eastAsia"/>
          <w:sz w:val="24"/>
          <w:szCs w:val="24"/>
        </w:rPr>
        <w:t>对中标结果提出质疑的，质疑供应商和其他有关供应商在法定时限内联系采购单位领取书面质疑回复函。</w:t>
      </w:r>
    </w:p>
    <w:p w:rsidR="00AD206B" w:rsidRDefault="00014217">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AD206B" w:rsidRDefault="0001421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w:t>
      </w:r>
      <w:r>
        <w:rPr>
          <w:rFonts w:asciiTheme="minorEastAsia" w:hAnsiTheme="minorEastAsia" w:cs="仿宋_GB2312" w:hint="eastAsia"/>
          <w:sz w:val="24"/>
          <w:szCs w:val="24"/>
          <w:lang w:val="zh-CN"/>
        </w:rPr>
        <w:t>30</w:t>
      </w:r>
      <w:r>
        <w:rPr>
          <w:rFonts w:asciiTheme="minorEastAsia" w:hAnsiTheme="minorEastAsia" w:cs="仿宋_GB2312" w:hint="eastAsia"/>
          <w:sz w:val="24"/>
          <w:szCs w:val="24"/>
          <w:lang w:val="zh-CN"/>
        </w:rPr>
        <w:t>日内，按照招标文件和中标人投标文件的规定，与中标人签订书面合同。所签订的合同不得对招标文件确定的事项和中标人投标文件作实质性修改。</w:t>
      </w:r>
    </w:p>
    <w:p w:rsidR="00AD206B" w:rsidRDefault="00014217">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w:t>
      </w:r>
      <w:r>
        <w:rPr>
          <w:rFonts w:asciiTheme="minorEastAsia" w:hAnsiTheme="minorEastAsia" w:cs="仿宋_GB2312" w:hint="eastAsia"/>
          <w:b/>
          <w:sz w:val="24"/>
          <w:szCs w:val="24"/>
        </w:rPr>
        <w:t>履约保证金</w:t>
      </w:r>
    </w:p>
    <w:p w:rsidR="00AD206B" w:rsidRDefault="00014217">
      <w:pPr>
        <w:autoSpaceDE w:val="0"/>
        <w:autoSpaceDN w:val="0"/>
        <w:spacing w:line="360" w:lineRule="auto"/>
        <w:contextualSpacing/>
        <w:rPr>
          <w:rFonts w:asciiTheme="minorEastAsia" w:hAnsiTheme="minorEastAsia" w:cs="仿宋_GB2312"/>
          <w:b/>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sz w:val="24"/>
          <w:szCs w:val="24"/>
        </w:rPr>
        <w:t>中标人提交履约保证金的，中标人应当以支票、汇票、本票或者金融机构、担保机构出具的保函等非现金形式向采购人提交。履约保证金的数额不得超过政府采购合同金额的</w:t>
      </w:r>
      <w:r>
        <w:rPr>
          <w:rFonts w:asciiTheme="minorEastAsia" w:hAnsiTheme="minorEastAsia" w:cs="宋体" w:hint="eastAsia"/>
          <w:sz w:val="24"/>
          <w:szCs w:val="24"/>
        </w:rPr>
        <w:t>10%</w:t>
      </w:r>
      <w:r>
        <w:rPr>
          <w:rFonts w:asciiTheme="minorEastAsia" w:hAnsiTheme="minorEastAsia" w:cs="宋体" w:hint="eastAsia"/>
          <w:sz w:val="24"/>
          <w:szCs w:val="24"/>
        </w:rPr>
        <w:t>。</w:t>
      </w:r>
      <w:r>
        <w:rPr>
          <w:rFonts w:ascii="宋体" w:eastAsia="宋体" w:hAnsi="宋体" w:cs="宋体" w:hint="eastAsia"/>
          <w:sz w:val="24"/>
          <w:szCs w:val="24"/>
        </w:rPr>
        <w:br/>
      </w:r>
      <w:r>
        <w:rPr>
          <w:rFonts w:asciiTheme="minorEastAsia" w:hAnsiTheme="minorEastAsia" w:cs="仿宋_GB2312" w:hint="eastAsia"/>
          <w:b/>
          <w:sz w:val="24"/>
          <w:szCs w:val="24"/>
        </w:rPr>
        <w:t xml:space="preserve">42. </w:t>
      </w:r>
      <w:r>
        <w:rPr>
          <w:rFonts w:asciiTheme="minorEastAsia" w:hAnsiTheme="minorEastAsia" w:cs="仿宋_GB2312" w:hint="eastAsia"/>
          <w:b/>
          <w:sz w:val="24"/>
          <w:szCs w:val="24"/>
        </w:rPr>
        <w:t>其他</w:t>
      </w:r>
    </w:p>
    <w:p w:rsidR="00AD206B" w:rsidRDefault="00014217">
      <w:pPr>
        <w:tabs>
          <w:tab w:val="left" w:pos="1260"/>
        </w:tabs>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本次招标文件未尽事项，以法律法规规定的为准。</w:t>
      </w:r>
    </w:p>
    <w:p w:rsidR="00AD206B" w:rsidRDefault="00AD20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D206B" w:rsidRDefault="00AD20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D206B" w:rsidRDefault="00AD20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D206B" w:rsidRDefault="00014217">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D206B" w:rsidRDefault="0001421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政府采购政策功能</w:t>
      </w:r>
    </w:p>
    <w:p w:rsidR="00AD206B" w:rsidRDefault="00AD206B">
      <w:pPr>
        <w:jc w:val="center"/>
        <w:rPr>
          <w:rFonts w:asciiTheme="majorEastAsia" w:eastAsiaTheme="majorEastAsia" w:hAnsiTheme="majorEastAsia" w:cs="宋体"/>
          <w:b/>
          <w:kern w:val="0"/>
          <w:sz w:val="36"/>
          <w:szCs w:val="36"/>
        </w:rPr>
      </w:pPr>
    </w:p>
    <w:p w:rsidR="00AD206B" w:rsidRDefault="0001421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AD206B" w:rsidRDefault="00014217">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AD206B" w:rsidRDefault="00014217">
      <w:pPr>
        <w:pStyle w:val="a6"/>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w:t>
      </w:r>
      <w:r>
        <w:rPr>
          <w:rFonts w:asciiTheme="minorEastAsia" w:eastAsiaTheme="minorEastAsia" w:hAnsiTheme="minorEastAsia" w:cs="仿宋_GB2312" w:hint="eastAsia"/>
          <w:szCs w:val="24"/>
          <w:lang w:val="zh-CN"/>
        </w:rPr>
        <w:t>、按照《国务院办公厅关于建立政府强制采购节能产品制度的通知》（国办发</w:t>
      </w:r>
      <w:r>
        <w:rPr>
          <w:rFonts w:asciiTheme="minorEastAsia" w:eastAsiaTheme="minorEastAsia" w:hAnsiTheme="minorEastAsia" w:cs="仿宋_GB2312" w:hint="eastAsia"/>
          <w:szCs w:val="24"/>
          <w:lang w:val="zh-CN"/>
        </w:rPr>
        <w:t>[2007]51</w:t>
      </w:r>
      <w:r>
        <w:rPr>
          <w:rFonts w:asciiTheme="minorEastAsia" w:eastAsiaTheme="minorEastAsia" w:hAnsiTheme="minorEastAsia" w:cs="仿宋_GB2312" w:hint="eastAsia"/>
          <w:szCs w:val="24"/>
          <w:lang w:val="zh-CN"/>
        </w:rPr>
        <w:t>号）和财政部、发展改革委发布的《节能产品政府采购实施意见》（财库</w:t>
      </w:r>
      <w:r>
        <w:rPr>
          <w:rFonts w:asciiTheme="minorEastAsia" w:eastAsiaTheme="minorEastAsia" w:hAnsiTheme="minorEastAsia" w:cs="仿宋_GB2312" w:hint="eastAsia"/>
          <w:szCs w:val="24"/>
          <w:lang w:val="zh-CN"/>
        </w:rPr>
        <w:t>[2004]185</w:t>
      </w:r>
      <w:r>
        <w:rPr>
          <w:rFonts w:asciiTheme="minorEastAsia" w:eastAsiaTheme="minorEastAsia" w:hAnsiTheme="minorEastAsia" w:cs="仿宋_GB2312" w:hint="eastAsia"/>
          <w:szCs w:val="24"/>
          <w:lang w:val="zh-CN"/>
        </w:rPr>
        <w:t>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w:t>
      </w:r>
      <w:r>
        <w:rPr>
          <w:rFonts w:asciiTheme="minorEastAsia" w:eastAsiaTheme="minorEastAsia" w:hAnsiTheme="minorEastAsia" w:cs="仿宋_GB2312" w:hint="eastAsia"/>
          <w:szCs w:val="24"/>
        </w:rPr>
        <w:t>端荧光灯，电视设备，视频设备，便器，水嘴等品目为政府强制采购的节能产品。其他品目为政府优先采购的节能产品。</w:t>
      </w:r>
    </w:p>
    <w:p w:rsidR="00AD206B" w:rsidRDefault="00014217">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Pr>
          <w:rFonts w:asciiTheme="minorEastAsia" w:eastAsiaTheme="minorEastAsia" w:hAnsiTheme="minorEastAsia" w:cs="仿宋_GB2312" w:hint="eastAsia"/>
          <w:szCs w:val="24"/>
        </w:rPr>
        <w:t>并加盖投标人公章的原件扫描件（或图片）</w:t>
      </w:r>
      <w:r>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AD206B" w:rsidRDefault="00014217">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w:t>
      </w:r>
      <w:r>
        <w:rPr>
          <w:rFonts w:asciiTheme="minorEastAsia" w:eastAsiaTheme="minorEastAsia" w:hAnsiTheme="minorEastAsia" w:cs="仿宋_GB2312" w:hint="eastAsia"/>
          <w:szCs w:val="24"/>
          <w:lang w:val="zh-CN"/>
        </w:rPr>
        <w:t>，可在节能清单之外采购。</w:t>
      </w:r>
    </w:p>
    <w:p w:rsidR="00AD206B" w:rsidRDefault="0001421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、按照财政部、国家环保总局发布的《环境标志产品政府采购实施的意见》（财库</w:t>
      </w:r>
      <w:r>
        <w:rPr>
          <w:rFonts w:asciiTheme="minorEastAsia" w:hAnsiTheme="minorEastAsia" w:cs="仿宋_GB2312" w:hint="eastAsia"/>
          <w:sz w:val="24"/>
          <w:szCs w:val="24"/>
          <w:lang w:val="zh-CN"/>
        </w:rPr>
        <w:t>[2006]90</w:t>
      </w:r>
      <w:r>
        <w:rPr>
          <w:rFonts w:asciiTheme="minorEastAsia" w:hAnsiTheme="minorEastAsia" w:cs="仿宋_GB2312" w:hint="eastAsia"/>
          <w:sz w:val="24"/>
          <w:szCs w:val="24"/>
          <w:lang w:val="zh-CN"/>
        </w:rPr>
        <w:t>号）和《财政部、环保部关于调整公布环境标志产品政府采购清单的通知》最新一期的规定，投标人所投产品若属于“环境标志产品政府采购清单”内产品，在同等条件下，优先采购清单中的产品。</w:t>
      </w:r>
    </w:p>
    <w:p w:rsidR="00AD206B" w:rsidRDefault="0001421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AD206B" w:rsidRDefault="0001421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hint="eastAsia"/>
          <w:sz w:val="24"/>
          <w:szCs w:val="24"/>
          <w:lang w:val="zh-CN"/>
        </w:rPr>
        <w:t>、上述“节能产品政府采购清单”、“环境标志产品政府采购清单”，在采购公告发布前已经过期的以及尚在公示期的均不得作为评标时的依据</w:t>
      </w:r>
      <w:r>
        <w:rPr>
          <w:rFonts w:asciiTheme="minorEastAsia" w:hAnsiTheme="minorEastAsia" w:cs="仿宋_GB2312" w:hint="eastAsia"/>
          <w:sz w:val="24"/>
          <w:szCs w:val="24"/>
          <w:lang w:val="zh-CN"/>
        </w:rPr>
        <w:t>。</w:t>
      </w:r>
    </w:p>
    <w:p w:rsidR="00AD206B" w:rsidRDefault="00014217">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AD206B" w:rsidRDefault="00014217">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、按照财政部、工业和信息化部发布的《政府采购促进中小企业发展暂行办法》（财库</w:t>
      </w:r>
      <w:r>
        <w:rPr>
          <w:rFonts w:asciiTheme="minorEastAsia" w:hAnsiTheme="minorEastAsia" w:cs="仿宋_GB2312" w:hint="eastAsia"/>
          <w:sz w:val="24"/>
          <w:szCs w:val="24"/>
          <w:lang w:val="zh-CN"/>
        </w:rPr>
        <w:t>[2011]181</w:t>
      </w:r>
      <w:r>
        <w:rPr>
          <w:rFonts w:asciiTheme="minorEastAsia" w:hAnsiTheme="minorEastAsia" w:cs="仿宋_GB2312" w:hint="eastAsia"/>
          <w:sz w:val="24"/>
          <w:szCs w:val="24"/>
          <w:lang w:val="zh-CN"/>
        </w:rPr>
        <w:t>号）规定，本项目为非专门面向中小企业采购的项目，对小型和微型企业产品的价格给予</w:t>
      </w:r>
      <w:r>
        <w:rPr>
          <w:rFonts w:asciiTheme="minorEastAsia" w:hAnsiTheme="minorEastAsia" w:cs="仿宋_GB2312" w:hint="eastAsia"/>
          <w:sz w:val="24"/>
          <w:szCs w:val="24"/>
          <w:lang w:val="zh-CN"/>
        </w:rPr>
        <w:t>6%-10%</w:t>
      </w:r>
      <w:r>
        <w:rPr>
          <w:rFonts w:asciiTheme="minorEastAsia" w:hAnsiTheme="minorEastAsia" w:cs="仿宋_GB2312" w:hint="eastAsia"/>
          <w:sz w:val="24"/>
          <w:szCs w:val="24"/>
          <w:lang w:val="zh-CN"/>
        </w:rPr>
        <w:t>的扣除，用扣除后的价格参与评审。</w:t>
      </w:r>
    </w:p>
    <w:p w:rsidR="00AD206B" w:rsidRDefault="0001421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、如果本项目为非专门面向中小企业采购且接受联合体投标，联合协议中约定小型或微型企业的协议合同金额占到联合体协议合同总金额</w:t>
      </w:r>
      <w:r>
        <w:rPr>
          <w:rFonts w:asciiTheme="minorEastAsia" w:hAnsiTheme="minorEastAsia" w:cs="仿宋_GB2312" w:hint="eastAsia"/>
          <w:sz w:val="24"/>
          <w:szCs w:val="24"/>
          <w:lang w:val="zh-CN"/>
        </w:rPr>
        <w:t>30%</w:t>
      </w:r>
      <w:r>
        <w:rPr>
          <w:rFonts w:asciiTheme="minorEastAsia" w:hAnsiTheme="minorEastAsia" w:cs="仿宋_GB2312" w:hint="eastAsia"/>
          <w:sz w:val="24"/>
          <w:szCs w:val="24"/>
          <w:lang w:val="zh-CN"/>
        </w:rPr>
        <w:t>以上的，给予联合体</w:t>
      </w:r>
      <w:r>
        <w:rPr>
          <w:rFonts w:asciiTheme="minorEastAsia" w:hAnsiTheme="minorEastAsia" w:cs="仿宋_GB2312" w:hint="eastAsia"/>
          <w:sz w:val="24"/>
          <w:szCs w:val="24"/>
          <w:lang w:val="zh-CN"/>
        </w:rPr>
        <w:t>2%-3%</w:t>
      </w:r>
      <w:r>
        <w:rPr>
          <w:rFonts w:asciiTheme="minorEastAsia" w:hAnsiTheme="minorEastAsia" w:cs="仿宋_GB2312" w:hint="eastAsia"/>
          <w:sz w:val="24"/>
          <w:szCs w:val="24"/>
          <w:lang w:val="zh-CN"/>
        </w:rPr>
        <w:t>的价格扣除，用扣除后的价格参与评审。</w:t>
      </w:r>
    </w:p>
    <w:p w:rsidR="00AD206B" w:rsidRDefault="00014217">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、联合体各方均为小型或微型企业的，联合体视同为小型、微型企业。组成联合</w:t>
      </w:r>
      <w:r>
        <w:rPr>
          <w:rFonts w:asciiTheme="minorEastAsia" w:hAnsiTheme="minorEastAsia" w:cs="仿宋_GB2312" w:hint="eastAsia"/>
          <w:sz w:val="24"/>
          <w:szCs w:val="24"/>
          <w:lang w:val="zh-CN"/>
        </w:rPr>
        <w:t>体的大中型企业或者其他自然人、法人或其他组织，与小型、微型企业之间不得存在投资关系。</w:t>
      </w:r>
    </w:p>
    <w:p w:rsidR="00AD206B" w:rsidRDefault="00014217">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hint="eastAsia"/>
          <w:sz w:val="24"/>
          <w:szCs w:val="24"/>
          <w:lang w:val="zh-CN"/>
        </w:rPr>
        <w:t>、中小企业投标应提供《中小企业声明函》，如为联合投标的，联合体各方需分别填写《中小企业声明函》。</w:t>
      </w:r>
    </w:p>
    <w:p w:rsidR="00AD206B" w:rsidRDefault="00014217">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AD206B" w:rsidRDefault="0001421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2" w:name="OLE_LINK6"/>
      <w:r>
        <w:rPr>
          <w:rFonts w:asciiTheme="minorEastAsia" w:hAnsiTheme="minorEastAsia" w:cs="仿宋_GB2312" w:hint="eastAsia"/>
          <w:sz w:val="24"/>
          <w:szCs w:val="24"/>
          <w:lang w:val="zh-CN"/>
        </w:rPr>
        <w:t>财库</w:t>
      </w:r>
      <w:r>
        <w:rPr>
          <w:rFonts w:asciiTheme="minorEastAsia" w:hAnsiTheme="minorEastAsia" w:cs="仿宋_GB2312" w:hint="eastAsia"/>
          <w:sz w:val="24"/>
          <w:szCs w:val="24"/>
          <w:lang w:val="zh-CN"/>
        </w:rPr>
        <w:t>[2014]68</w:t>
      </w:r>
      <w:r>
        <w:rPr>
          <w:rFonts w:asciiTheme="minorEastAsia" w:hAnsiTheme="minorEastAsia" w:cs="仿宋_GB2312" w:hint="eastAsia"/>
          <w:sz w:val="24"/>
          <w:szCs w:val="24"/>
          <w:lang w:val="zh-CN"/>
        </w:rPr>
        <w:t>号</w:t>
      </w:r>
      <w:bookmarkEnd w:id="2"/>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含新疆生产建设兵团</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出具的属于监狱企业的证明文件</w:t>
      </w:r>
      <w:r>
        <w:rPr>
          <w:rFonts w:asciiTheme="minorEastAsia" w:hAnsiTheme="minorEastAsia" w:cs="仿宋_GB2312" w:hint="eastAsia"/>
          <w:sz w:val="24"/>
          <w:szCs w:val="24"/>
          <w:lang w:val="zh-CN"/>
        </w:rPr>
        <w:t>。</w:t>
      </w:r>
    </w:p>
    <w:p w:rsidR="00AD206B" w:rsidRDefault="00014217">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AD206B" w:rsidRDefault="00014217">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Pr>
          <w:rFonts w:asciiTheme="minorEastAsia" w:eastAsiaTheme="minorEastAsia" w:hAnsiTheme="minorEastAsia" w:cs="仿宋_GB2312" w:hint="eastAsia"/>
          <w:szCs w:val="24"/>
          <w:lang w:val="zh-CN"/>
        </w:rPr>
        <w:t>、按照财政部、民政部、中国残疾人联合会和残疾人发布的《三部门联合发布关于促进残疾人就业政府采购政策的通知》（财库</w:t>
      </w:r>
      <w:r>
        <w:rPr>
          <w:rFonts w:asciiTheme="minorEastAsia" w:eastAsiaTheme="minorEastAsia" w:hAnsiTheme="minorEastAsia" w:cs="仿宋_GB2312" w:hint="eastAsia"/>
          <w:szCs w:val="24"/>
          <w:lang w:val="zh-CN"/>
        </w:rPr>
        <w:t>[2017]141</w:t>
      </w:r>
      <w:r>
        <w:rPr>
          <w:rFonts w:asciiTheme="minorEastAsia" w:eastAsiaTheme="minorEastAsia" w:hAnsiTheme="minorEastAsia" w:cs="仿宋_GB2312" w:hint="eastAsia"/>
          <w:szCs w:val="24"/>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Pr>
          <w:rFonts w:asciiTheme="minorEastAsia" w:eastAsiaTheme="minorEastAsia" w:hAnsiTheme="minorEastAsia" w:cs="仿宋_GB2312" w:hint="eastAsia"/>
          <w:szCs w:val="24"/>
          <w:lang w:val="zh-CN"/>
        </w:rPr>
        <w:lastRenderedPageBreak/>
        <w:t>除后的价格参与评审。</w:t>
      </w:r>
      <w:r>
        <w:rPr>
          <w:rFonts w:asciiTheme="minorEastAsia" w:eastAsiaTheme="minorEastAsia" w:hAnsiTheme="minorEastAsia" w:hint="eastAsia"/>
          <w:szCs w:val="24"/>
        </w:rPr>
        <w:t>残疾人福利性单位属于小型、微型企业的，不重复享受政策。</w:t>
      </w:r>
    </w:p>
    <w:p w:rsidR="00AD206B" w:rsidRDefault="00014217">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eastAsiaTheme="minorEastAsia" w:hAnsiTheme="minorEastAsia" w:cs="仿宋_GB2312" w:hint="eastAsia"/>
          <w:szCs w:val="24"/>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AD206B" w:rsidRDefault="00014217">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w:t>
      </w:r>
      <w:r>
        <w:rPr>
          <w:rFonts w:asciiTheme="minorEastAsia" w:eastAsiaTheme="minorEastAsia" w:hAnsiTheme="minorEastAsia" w:cs="仿宋_GB2312" w:hint="eastAsia"/>
          <w:szCs w:val="24"/>
          <w:lang w:val="zh-CN"/>
        </w:rPr>
        <w:t>、中标人为残疾人福利性单位的，招标人应当随中标结果同时公告其《残疾人福利性单位声明函》，接受社会监督。</w:t>
      </w:r>
    </w:p>
    <w:p w:rsidR="00AD206B" w:rsidRDefault="00AD206B">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AD206B" w:rsidRDefault="00AD206B">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AD206B" w:rsidRDefault="00AD206B">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AD206B" w:rsidRDefault="00AD206B">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AD206B" w:rsidRDefault="00AD206B">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AD206B" w:rsidRDefault="00AD206B">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AD206B" w:rsidRDefault="00AD206B">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AD206B" w:rsidRDefault="00AD206B">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AD206B" w:rsidRDefault="00AD206B">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AD206B" w:rsidRDefault="00AD206B">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AD206B" w:rsidRDefault="00AD206B">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AD206B" w:rsidRDefault="00AD206B">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AD206B" w:rsidRDefault="00AD206B">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AD206B" w:rsidRDefault="00AD206B">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AD206B" w:rsidRDefault="00014217">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D206B" w:rsidRDefault="00014217">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资格审查与评标</w:t>
      </w:r>
    </w:p>
    <w:p w:rsidR="00AD206B" w:rsidRDefault="00AD206B">
      <w:pPr>
        <w:pStyle w:val="a6"/>
        <w:spacing w:line="360" w:lineRule="auto"/>
        <w:contextualSpacing/>
        <w:rPr>
          <w:rFonts w:asciiTheme="minorEastAsia" w:hAnsiTheme="minorEastAsia" w:cs="仿宋_GB2312"/>
          <w:lang w:val="zh-CN"/>
        </w:rPr>
      </w:pPr>
    </w:p>
    <w:p w:rsidR="00AD206B" w:rsidRDefault="00014217">
      <w:pPr>
        <w:pStyle w:val="a6"/>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AD206B" w:rsidRDefault="00014217">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采购人（采购代理机构）依法对投标人资格进行审查</w:t>
      </w:r>
      <w:r>
        <w:rPr>
          <w:rFonts w:asciiTheme="minorEastAsia" w:eastAsiaTheme="minorEastAsia" w:hAnsiTheme="minorEastAsia" w:cs="仿宋_GB2312"/>
          <w:szCs w:val="24"/>
          <w:lang w:val="zh-CN"/>
        </w:rPr>
        <w:t>。</w:t>
      </w:r>
    </w:p>
    <w:p w:rsidR="00AD206B" w:rsidRDefault="00014217">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AD206B" w:rsidRDefault="00014217">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9"/>
      </w:tblGrid>
      <w:tr w:rsidR="00AD206B">
        <w:trPr>
          <w:trHeight w:val="567"/>
        </w:trPr>
        <w:tc>
          <w:tcPr>
            <w:tcW w:w="9079" w:type="dxa"/>
            <w:vAlign w:val="center"/>
          </w:tcPr>
          <w:p w:rsidR="00AD206B" w:rsidRDefault="00014217">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AD206B">
        <w:trPr>
          <w:trHeight w:val="567"/>
        </w:trPr>
        <w:tc>
          <w:tcPr>
            <w:tcW w:w="9079" w:type="dxa"/>
            <w:vAlign w:val="center"/>
          </w:tcPr>
          <w:p w:rsidR="00AD206B" w:rsidRDefault="00014217">
            <w:pPr>
              <w:spacing w:line="360" w:lineRule="auto"/>
              <w:jc w:val="left"/>
              <w:rPr>
                <w:rFonts w:asciiTheme="minorEastAsia" w:hAnsiTheme="minorEastAsia"/>
                <w:b/>
                <w:sz w:val="24"/>
                <w:szCs w:val="24"/>
              </w:rPr>
            </w:pPr>
            <w:r>
              <w:rPr>
                <w:rFonts w:asciiTheme="minorEastAsia" w:hAnsiTheme="minorEastAsia" w:hint="eastAsia"/>
                <w:b/>
                <w:sz w:val="24"/>
                <w:szCs w:val="24"/>
              </w:rPr>
              <w:t>1</w:t>
            </w:r>
            <w:r>
              <w:rPr>
                <w:rFonts w:asciiTheme="minorEastAsia" w:hAnsiTheme="minorEastAsia" w:hint="eastAsia"/>
                <w:b/>
                <w:sz w:val="24"/>
                <w:szCs w:val="24"/>
              </w:rPr>
              <w:t>、投标函</w:t>
            </w:r>
          </w:p>
        </w:tc>
      </w:tr>
      <w:tr w:rsidR="00AD206B">
        <w:tc>
          <w:tcPr>
            <w:tcW w:w="9079" w:type="dxa"/>
            <w:vAlign w:val="center"/>
          </w:tcPr>
          <w:p w:rsidR="00AD206B" w:rsidRDefault="00014217">
            <w:pPr>
              <w:spacing w:line="360" w:lineRule="auto"/>
              <w:rPr>
                <w:rFonts w:asciiTheme="minorEastAsia" w:hAnsiTheme="minorEastAsia"/>
                <w:bCs/>
                <w:sz w:val="24"/>
                <w:szCs w:val="24"/>
              </w:rPr>
            </w:pPr>
            <w:r>
              <w:rPr>
                <w:rFonts w:asciiTheme="minorEastAsia" w:hAnsiTheme="minorEastAsia" w:hint="eastAsia"/>
                <w:b/>
                <w:bCs/>
                <w:sz w:val="24"/>
                <w:szCs w:val="24"/>
              </w:rPr>
              <w:t>2</w:t>
            </w:r>
            <w:r>
              <w:rPr>
                <w:rFonts w:asciiTheme="minorEastAsia" w:hAnsiTheme="minorEastAsia" w:hint="eastAsia"/>
                <w:b/>
                <w:bCs/>
                <w:sz w:val="24"/>
                <w:szCs w:val="24"/>
              </w:rPr>
              <w:t>、法人或者其他组织的营业执照等证明文件，自然人的身份证明</w:t>
            </w:r>
          </w:p>
          <w:p w:rsidR="00AD206B" w:rsidRDefault="00014217">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1</w:t>
            </w:r>
            <w:r>
              <w:rPr>
                <w:rFonts w:asciiTheme="minorEastAsia" w:hAnsiTheme="minorEastAsia" w:hint="eastAsia"/>
                <w:bCs/>
                <w:sz w:val="24"/>
                <w:szCs w:val="24"/>
              </w:rPr>
              <w:t>）企业法人营业执照或营业执照。（企业投标提供）</w:t>
            </w:r>
          </w:p>
          <w:p w:rsidR="00AD206B" w:rsidRDefault="00014217">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2</w:t>
            </w:r>
            <w:r>
              <w:rPr>
                <w:rFonts w:asciiTheme="minorEastAsia" w:hAnsiTheme="minorEastAsia" w:hint="eastAsia"/>
                <w:bCs/>
                <w:sz w:val="24"/>
                <w:szCs w:val="24"/>
              </w:rPr>
              <w:t>）事业单位法人证书。（事业单位投标提供）</w:t>
            </w:r>
          </w:p>
          <w:p w:rsidR="00AD206B" w:rsidRDefault="00014217">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3</w:t>
            </w:r>
            <w:r>
              <w:rPr>
                <w:rFonts w:asciiTheme="minorEastAsia" w:hAnsiTheme="minorEastAsia" w:hint="eastAsia"/>
                <w:bCs/>
                <w:sz w:val="24"/>
                <w:szCs w:val="24"/>
              </w:rPr>
              <w:t>）执业许可证。（非专业服务机构投标提供）</w:t>
            </w:r>
          </w:p>
          <w:p w:rsidR="00AD206B" w:rsidRDefault="00014217">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4</w:t>
            </w:r>
            <w:r>
              <w:rPr>
                <w:rFonts w:asciiTheme="minorEastAsia" w:hAnsiTheme="minorEastAsia" w:hint="eastAsia"/>
                <w:bCs/>
                <w:sz w:val="24"/>
                <w:szCs w:val="24"/>
              </w:rPr>
              <w:t>）个体工商户营业执照。（个体工商户投标提供）</w:t>
            </w:r>
          </w:p>
          <w:p w:rsidR="00AD206B" w:rsidRDefault="00014217">
            <w:pPr>
              <w:spacing w:line="360" w:lineRule="auto"/>
              <w:rPr>
                <w:rFonts w:asciiTheme="minorEastAsia" w:hAnsiTheme="minorEastAsia"/>
                <w:b/>
                <w:sz w:val="24"/>
                <w:szCs w:val="24"/>
              </w:rPr>
            </w:pPr>
            <w:r>
              <w:rPr>
                <w:rFonts w:asciiTheme="minorEastAsia" w:hAnsiTheme="minorEastAsia" w:hint="eastAsia"/>
                <w:bCs/>
                <w:sz w:val="24"/>
                <w:szCs w:val="24"/>
              </w:rPr>
              <w:t>（</w:t>
            </w:r>
            <w:r>
              <w:rPr>
                <w:rFonts w:asciiTheme="minorEastAsia" w:hAnsiTheme="minorEastAsia" w:hint="eastAsia"/>
                <w:bCs/>
                <w:sz w:val="24"/>
                <w:szCs w:val="24"/>
              </w:rPr>
              <w:t>5</w:t>
            </w:r>
            <w:r>
              <w:rPr>
                <w:rFonts w:asciiTheme="minorEastAsia" w:hAnsiTheme="minorEastAsia" w:hint="eastAsia"/>
                <w:bCs/>
                <w:sz w:val="24"/>
                <w:szCs w:val="24"/>
              </w:rPr>
              <w:t>）自然人身份证明。（自然人投标提供）</w:t>
            </w:r>
          </w:p>
        </w:tc>
      </w:tr>
      <w:tr w:rsidR="00AD206B">
        <w:tc>
          <w:tcPr>
            <w:tcW w:w="9079" w:type="dxa"/>
            <w:vAlign w:val="center"/>
          </w:tcPr>
          <w:p w:rsidR="00AD206B" w:rsidRDefault="00014217">
            <w:pPr>
              <w:spacing w:line="360" w:lineRule="auto"/>
              <w:rPr>
                <w:rFonts w:asciiTheme="minorEastAsia" w:hAnsiTheme="minorEastAsia"/>
                <w:bCs/>
                <w:sz w:val="24"/>
                <w:szCs w:val="24"/>
              </w:rPr>
            </w:pPr>
            <w:r>
              <w:rPr>
                <w:rFonts w:asciiTheme="minorEastAsia" w:hAnsiTheme="minorEastAsia" w:hint="eastAsia"/>
                <w:b/>
                <w:bCs/>
                <w:sz w:val="24"/>
                <w:szCs w:val="24"/>
              </w:rPr>
              <w:t>3</w:t>
            </w:r>
            <w:r>
              <w:rPr>
                <w:rFonts w:asciiTheme="minorEastAsia" w:hAnsiTheme="minorEastAsia" w:hint="eastAsia"/>
                <w:b/>
                <w:bCs/>
                <w:sz w:val="24"/>
                <w:szCs w:val="24"/>
              </w:rPr>
              <w:t>、财务状况报告相关材料</w:t>
            </w:r>
          </w:p>
          <w:p w:rsidR="00AD206B" w:rsidRDefault="00014217">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1</w:t>
            </w:r>
            <w:r>
              <w:rPr>
                <w:rFonts w:asciiTheme="minorEastAsia" w:hAnsiTheme="minorEastAsia" w:hint="eastAsia"/>
                <w:bCs/>
                <w:sz w:val="24"/>
                <w:szCs w:val="24"/>
                <w:u w:val="single"/>
              </w:rPr>
              <w:t>）</w:t>
            </w:r>
            <w:r>
              <w:rPr>
                <w:rFonts w:asciiTheme="minorEastAsia" w:hAnsiTheme="minorEastAsia" w:hint="eastAsia"/>
                <w:bCs/>
                <w:sz w:val="24"/>
                <w:szCs w:val="24"/>
                <w:u w:val="single"/>
              </w:rPr>
              <w:t>2017</w:t>
            </w:r>
            <w:r>
              <w:rPr>
                <w:rFonts w:asciiTheme="minorEastAsia" w:hAnsiTheme="minorEastAsia" w:hint="eastAsia"/>
                <w:bCs/>
                <w:sz w:val="24"/>
                <w:szCs w:val="24"/>
                <w:u w:val="single"/>
              </w:rPr>
              <w:t>年度</w:t>
            </w:r>
            <w:r>
              <w:rPr>
                <w:rFonts w:asciiTheme="minorEastAsia" w:hAnsiTheme="minorEastAsia" w:hint="eastAsia"/>
                <w:bCs/>
                <w:sz w:val="24"/>
                <w:szCs w:val="24"/>
              </w:rPr>
              <w:t>的财务</w:t>
            </w:r>
            <w:r>
              <w:rPr>
                <w:rFonts w:asciiTheme="minorEastAsia" w:hAnsiTheme="minorEastAsia" w:hint="eastAsia"/>
                <w:bCs/>
                <w:sz w:val="24"/>
                <w:szCs w:val="24"/>
              </w:rPr>
              <w:t>审计</w:t>
            </w:r>
            <w:r>
              <w:rPr>
                <w:rFonts w:asciiTheme="minorEastAsia" w:hAnsiTheme="minorEastAsia" w:hint="eastAsia"/>
                <w:bCs/>
                <w:sz w:val="24"/>
                <w:szCs w:val="24"/>
              </w:rPr>
              <w:t>报告；或基本开户银行出具的资信证明；或财政部门认可的政府采购专业担保机构的证明文件和担保机构出具的投标担保函。（法人投标提供。法人包括企业法人、机关法人、事业单位法人和社会团体法人。）</w:t>
            </w:r>
          </w:p>
          <w:p w:rsidR="00AD206B" w:rsidRDefault="00014217">
            <w:pPr>
              <w:spacing w:line="360" w:lineRule="auto"/>
              <w:rPr>
                <w:rFonts w:asciiTheme="minorEastAsia" w:hAnsiTheme="minorEastAsia"/>
                <w:b/>
                <w:sz w:val="24"/>
                <w:szCs w:val="24"/>
              </w:rPr>
            </w:pPr>
            <w:r>
              <w:rPr>
                <w:rFonts w:asciiTheme="minorEastAsia" w:hAnsiTheme="minorEastAsia" w:hint="eastAsia"/>
                <w:bCs/>
                <w:sz w:val="24"/>
                <w:szCs w:val="24"/>
              </w:rPr>
              <w:t>（</w:t>
            </w:r>
            <w:r>
              <w:rPr>
                <w:rFonts w:asciiTheme="minorEastAsia" w:hAnsiTheme="minorEastAsia" w:hint="eastAsia"/>
                <w:bCs/>
                <w:sz w:val="24"/>
                <w:szCs w:val="24"/>
              </w:rPr>
              <w:t>2</w:t>
            </w:r>
            <w:r>
              <w:rPr>
                <w:rFonts w:asciiTheme="minorEastAsia" w:hAnsiTheme="minorEastAsia" w:hint="eastAsia"/>
                <w:bCs/>
                <w:sz w:val="24"/>
                <w:szCs w:val="24"/>
              </w:rPr>
              <w:t>）银行出具的资信证明；或财政部门认可的政府采购专业担保机构的证明文件和担保机构出具的投标担保函。（其他组织和自然人投标提供）</w:t>
            </w:r>
          </w:p>
        </w:tc>
      </w:tr>
      <w:tr w:rsidR="00AD206B">
        <w:tc>
          <w:tcPr>
            <w:tcW w:w="9079" w:type="dxa"/>
            <w:vAlign w:val="center"/>
          </w:tcPr>
          <w:p w:rsidR="00AD206B" w:rsidRDefault="00014217">
            <w:pPr>
              <w:spacing w:line="360" w:lineRule="auto"/>
              <w:rPr>
                <w:rFonts w:asciiTheme="minorEastAsia" w:hAnsiTheme="minorEastAsia"/>
                <w:bCs/>
                <w:sz w:val="24"/>
                <w:szCs w:val="24"/>
              </w:rPr>
            </w:pPr>
            <w:r>
              <w:rPr>
                <w:rFonts w:asciiTheme="minorEastAsia" w:hAnsiTheme="minorEastAsia" w:hint="eastAsia"/>
                <w:b/>
                <w:bCs/>
                <w:sz w:val="24"/>
                <w:szCs w:val="24"/>
              </w:rPr>
              <w:t>4</w:t>
            </w:r>
            <w:r>
              <w:rPr>
                <w:rFonts w:asciiTheme="minorEastAsia" w:hAnsiTheme="minorEastAsia" w:hint="eastAsia"/>
                <w:b/>
                <w:bCs/>
                <w:sz w:val="24"/>
                <w:szCs w:val="24"/>
              </w:rPr>
              <w:t>、依法缴纳税收相关材料</w:t>
            </w:r>
          </w:p>
          <w:p w:rsidR="00AD206B" w:rsidRDefault="00014217">
            <w:pPr>
              <w:spacing w:line="360" w:lineRule="auto"/>
              <w:rPr>
                <w:rFonts w:asciiTheme="minorEastAsia" w:hAnsiTheme="minorEastAsia"/>
                <w:b/>
                <w:sz w:val="24"/>
                <w:szCs w:val="24"/>
              </w:rPr>
            </w:pPr>
            <w:r>
              <w:rPr>
                <w:rFonts w:asciiTheme="minorEastAsia" w:hAnsiTheme="minorEastAsia" w:hint="eastAsia"/>
                <w:bCs/>
                <w:sz w:val="24"/>
                <w:szCs w:val="24"/>
              </w:rPr>
              <w:t>投标截止时</w:t>
            </w:r>
            <w:r>
              <w:rPr>
                <w:rFonts w:asciiTheme="minorEastAsia" w:hAnsiTheme="minorEastAsia" w:hint="eastAsia"/>
                <w:bCs/>
                <w:sz w:val="24"/>
                <w:szCs w:val="24"/>
                <w:u w:val="single"/>
              </w:rPr>
              <w:t>间</w:t>
            </w:r>
            <w:r>
              <w:rPr>
                <w:rFonts w:asciiTheme="minorEastAsia" w:hAnsiTheme="minorEastAsia" w:hint="eastAsia"/>
                <w:bCs/>
                <w:sz w:val="24"/>
                <w:szCs w:val="24"/>
                <w:u w:val="single"/>
              </w:rPr>
              <w:t>前</w:t>
            </w:r>
            <w:r>
              <w:rPr>
                <w:rFonts w:asciiTheme="minorEastAsia" w:hAnsiTheme="minorEastAsia" w:hint="eastAsia"/>
                <w:bCs/>
                <w:sz w:val="24"/>
                <w:szCs w:val="24"/>
                <w:u w:val="single"/>
              </w:rPr>
              <w:t>三</w:t>
            </w:r>
            <w:r>
              <w:rPr>
                <w:rFonts w:asciiTheme="minorEastAsia" w:hAnsiTheme="minorEastAsia" w:hint="eastAsia"/>
                <w:bCs/>
                <w:sz w:val="24"/>
                <w:szCs w:val="24"/>
                <w:u w:val="single"/>
              </w:rPr>
              <w:t>个月</w:t>
            </w:r>
            <w:r>
              <w:rPr>
                <w:rFonts w:asciiTheme="minorEastAsia" w:hAnsiTheme="minorEastAsia" w:hint="eastAsia"/>
                <w:bCs/>
                <w:sz w:val="24"/>
                <w:szCs w:val="24"/>
              </w:rPr>
              <w:t>内</w:t>
            </w:r>
            <w:r>
              <w:rPr>
                <w:rFonts w:asciiTheme="minorEastAsia" w:hAnsiTheme="minorEastAsia" w:hint="eastAsia"/>
                <w:bCs/>
                <w:sz w:val="24"/>
                <w:szCs w:val="24"/>
              </w:rPr>
              <w:t>任意一个月缴纳税收凭据。（依法免税的投标人，应提供相应文件证明依法免税）</w:t>
            </w:r>
          </w:p>
        </w:tc>
      </w:tr>
      <w:tr w:rsidR="00AD206B">
        <w:tc>
          <w:tcPr>
            <w:tcW w:w="9079" w:type="dxa"/>
            <w:vAlign w:val="center"/>
          </w:tcPr>
          <w:p w:rsidR="00AD206B" w:rsidRDefault="00014217">
            <w:pPr>
              <w:spacing w:line="360" w:lineRule="auto"/>
              <w:rPr>
                <w:rFonts w:asciiTheme="minorEastAsia" w:hAnsiTheme="minorEastAsia"/>
                <w:bCs/>
                <w:sz w:val="24"/>
                <w:szCs w:val="24"/>
              </w:rPr>
            </w:pPr>
            <w:r>
              <w:rPr>
                <w:rFonts w:asciiTheme="minorEastAsia" w:hAnsiTheme="minorEastAsia" w:hint="eastAsia"/>
                <w:b/>
                <w:bCs/>
                <w:sz w:val="24"/>
                <w:szCs w:val="24"/>
              </w:rPr>
              <w:t>5</w:t>
            </w:r>
            <w:r>
              <w:rPr>
                <w:rFonts w:asciiTheme="minorEastAsia" w:hAnsiTheme="minorEastAsia" w:hint="eastAsia"/>
                <w:b/>
                <w:bCs/>
                <w:sz w:val="24"/>
                <w:szCs w:val="24"/>
              </w:rPr>
              <w:t>、依法缴纳社会保障资金的证明材料</w:t>
            </w:r>
          </w:p>
          <w:p w:rsidR="00AD206B" w:rsidRDefault="00014217">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w:t>
            </w:r>
            <w:r>
              <w:rPr>
                <w:rFonts w:asciiTheme="minorEastAsia" w:hAnsiTheme="minorEastAsia" w:hint="eastAsia"/>
                <w:bCs/>
                <w:sz w:val="24"/>
                <w:szCs w:val="24"/>
                <w:u w:val="single"/>
              </w:rPr>
              <w:t>前</w:t>
            </w:r>
            <w:r>
              <w:rPr>
                <w:rFonts w:asciiTheme="minorEastAsia" w:hAnsiTheme="minorEastAsia" w:hint="eastAsia"/>
                <w:bCs/>
                <w:sz w:val="24"/>
                <w:szCs w:val="24"/>
                <w:u w:val="single"/>
              </w:rPr>
              <w:t>三</w:t>
            </w:r>
            <w:r>
              <w:rPr>
                <w:rFonts w:asciiTheme="minorEastAsia" w:hAnsiTheme="minorEastAsia" w:hint="eastAsia"/>
                <w:bCs/>
                <w:sz w:val="24"/>
                <w:szCs w:val="24"/>
                <w:u w:val="single"/>
              </w:rPr>
              <w:t>个月</w:t>
            </w:r>
            <w:r>
              <w:rPr>
                <w:rFonts w:asciiTheme="minorEastAsia" w:hAnsiTheme="minorEastAsia" w:hint="eastAsia"/>
                <w:bCs/>
                <w:sz w:val="24"/>
                <w:szCs w:val="24"/>
              </w:rPr>
              <w:t>缴纳社会保险凭据。（依法不需要缴纳社会保障资金的投标人，应提供相应文件证明依法不需要缴纳社会保障资金）</w:t>
            </w:r>
          </w:p>
        </w:tc>
      </w:tr>
      <w:tr w:rsidR="00AD206B">
        <w:tc>
          <w:tcPr>
            <w:tcW w:w="9079" w:type="dxa"/>
            <w:vAlign w:val="center"/>
          </w:tcPr>
          <w:p w:rsidR="00AD206B" w:rsidRDefault="00014217">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w:t>
            </w:r>
            <w:r>
              <w:rPr>
                <w:rFonts w:asciiTheme="minorEastAsia" w:hAnsiTheme="minorEastAsia" w:hint="eastAsia"/>
                <w:b/>
                <w:bCs/>
                <w:sz w:val="24"/>
                <w:szCs w:val="24"/>
              </w:rPr>
              <w:t>、履行合同所必须的设备和专业技术能力的证明材料</w:t>
            </w:r>
          </w:p>
          <w:p w:rsidR="00AD206B" w:rsidRDefault="00014217">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相关设备的购置发票、专业技术人员职称证书、用工合同等或者投标人相关承诺函或声明。</w:t>
            </w:r>
            <w:r>
              <w:rPr>
                <w:rFonts w:asciiTheme="minorEastAsia" w:hAnsiTheme="minorEastAsia" w:cs="宋体" w:hint="eastAsia"/>
                <w:kern w:val="0"/>
                <w:sz w:val="24"/>
                <w:szCs w:val="24"/>
              </w:rPr>
              <w:t>（格式自拟）</w:t>
            </w:r>
          </w:p>
        </w:tc>
      </w:tr>
      <w:tr w:rsidR="00AD206B">
        <w:tc>
          <w:tcPr>
            <w:tcW w:w="9079" w:type="dxa"/>
            <w:vAlign w:val="center"/>
          </w:tcPr>
          <w:p w:rsidR="00AD206B" w:rsidRDefault="00014217">
            <w:pPr>
              <w:spacing w:line="360" w:lineRule="auto"/>
              <w:rPr>
                <w:rFonts w:asciiTheme="minorEastAsia" w:hAnsiTheme="minorEastAsia"/>
                <w:b/>
                <w:bCs/>
                <w:sz w:val="24"/>
                <w:szCs w:val="24"/>
              </w:rPr>
            </w:pPr>
            <w:r>
              <w:rPr>
                <w:rFonts w:asciiTheme="minorEastAsia" w:hAnsiTheme="minorEastAsia" w:hint="eastAsia"/>
                <w:b/>
                <w:bCs/>
                <w:sz w:val="24"/>
                <w:szCs w:val="24"/>
              </w:rPr>
              <w:t>7</w:t>
            </w:r>
            <w:r>
              <w:rPr>
                <w:rFonts w:asciiTheme="minorEastAsia" w:hAnsiTheme="minorEastAsia" w:hint="eastAsia"/>
                <w:b/>
                <w:bCs/>
                <w:sz w:val="24"/>
                <w:szCs w:val="24"/>
              </w:rPr>
              <w:t>、参加政府采购活动前</w:t>
            </w:r>
            <w:r>
              <w:rPr>
                <w:rFonts w:asciiTheme="minorEastAsia" w:hAnsiTheme="minorEastAsia" w:hint="eastAsia"/>
                <w:b/>
                <w:bCs/>
                <w:sz w:val="24"/>
                <w:szCs w:val="24"/>
              </w:rPr>
              <w:t>3</w:t>
            </w:r>
            <w:r>
              <w:rPr>
                <w:rFonts w:asciiTheme="minorEastAsia" w:hAnsiTheme="minorEastAsia" w:hint="eastAsia"/>
                <w:b/>
                <w:bCs/>
                <w:sz w:val="24"/>
                <w:szCs w:val="24"/>
              </w:rPr>
              <w:t>年内在经营活动中没有重大违法记录的声明</w:t>
            </w:r>
          </w:p>
          <w:p w:rsidR="00AD206B" w:rsidRDefault="00014217">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w:t>
            </w:r>
            <w:r>
              <w:rPr>
                <w:rFonts w:asciiTheme="minorEastAsia" w:hAnsiTheme="minorEastAsia" w:hint="eastAsia"/>
                <w:bCs/>
                <w:sz w:val="24"/>
                <w:szCs w:val="24"/>
              </w:rPr>
              <w:t>3</w:t>
            </w:r>
            <w:r>
              <w:rPr>
                <w:rFonts w:asciiTheme="minorEastAsia" w:hAnsiTheme="minorEastAsia" w:hint="eastAsia"/>
                <w:bCs/>
                <w:sz w:val="24"/>
                <w:szCs w:val="24"/>
              </w:rPr>
              <w:t>年内在经营活动中没有重大违法记录的书面声明”。</w:t>
            </w:r>
            <w:r>
              <w:rPr>
                <w:rFonts w:asciiTheme="minorEastAsia" w:hAnsiTheme="minorEastAsia" w:hint="eastAsia"/>
                <w:bCs/>
                <w:sz w:val="24"/>
                <w:szCs w:val="24"/>
              </w:rPr>
              <w:t xml:space="preserve"> </w:t>
            </w:r>
            <w:r>
              <w:rPr>
                <w:rFonts w:asciiTheme="minorEastAsia" w:hAnsiTheme="minorEastAsia" w:hint="eastAsia"/>
                <w:bCs/>
                <w:sz w:val="24"/>
                <w:szCs w:val="24"/>
              </w:rPr>
              <w:t>重大违法记录，是指投标人因违法经营受到刑事处罚或者责令停产停业、</w:t>
            </w:r>
            <w:r>
              <w:rPr>
                <w:rFonts w:asciiTheme="minorEastAsia" w:hAnsiTheme="minorEastAsia" w:hint="eastAsia"/>
                <w:bCs/>
                <w:sz w:val="24"/>
                <w:szCs w:val="24"/>
              </w:rPr>
              <w:t>吊销许可证或者执照、较大数额罚款等行政处罚。</w:t>
            </w:r>
          </w:p>
        </w:tc>
      </w:tr>
      <w:tr w:rsidR="00AD206B">
        <w:tc>
          <w:tcPr>
            <w:tcW w:w="9079" w:type="dxa"/>
            <w:vAlign w:val="center"/>
          </w:tcPr>
          <w:p w:rsidR="00AD206B" w:rsidRDefault="00014217">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Theme="minorEastAsia" w:hAnsiTheme="minorEastAsia" w:hint="eastAsia"/>
                <w:b/>
                <w:bCs/>
                <w:sz w:val="24"/>
                <w:szCs w:val="24"/>
              </w:rPr>
              <w:t>、</w:t>
            </w:r>
            <w:r>
              <w:rPr>
                <w:rFonts w:ascii="宋体" w:hAnsi="宋体" w:cs="仿宋_GB2312" w:hint="eastAsia"/>
                <w:b/>
                <w:sz w:val="24"/>
                <w:szCs w:val="24"/>
                <w:shd w:val="clear" w:color="auto" w:fill="FFFFFF"/>
              </w:rPr>
              <w:t>未被列入</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信用中国</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网站</w:t>
            </w:r>
            <w:r>
              <w:rPr>
                <w:rFonts w:ascii="宋体" w:hAnsi="宋体" w:cs="仿宋_GB2312"/>
                <w:b/>
                <w:sz w:val="24"/>
                <w:szCs w:val="24"/>
                <w:shd w:val="clear" w:color="auto" w:fill="FFFFFF"/>
              </w:rPr>
              <w:t>(www.creditchina.gov.cn)</w:t>
            </w:r>
            <w:r>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ascii="宋体" w:hAnsi="宋体" w:cs="仿宋_GB2312" w:hint="eastAsia"/>
                <w:b/>
                <w:sz w:val="24"/>
                <w:szCs w:val="24"/>
                <w:shd w:val="clear" w:color="auto" w:fill="FFFFFF"/>
              </w:rPr>
              <w:t>政府采购严重违法失信行为记录名单的投标人；“</w:t>
            </w:r>
            <w:r>
              <w:rPr>
                <w:rFonts w:ascii="宋体" w:hAnsi="宋体" w:cs="宋体" w:hint="eastAsia"/>
                <w:b/>
                <w:bCs/>
                <w:sz w:val="24"/>
                <w:szCs w:val="24"/>
                <w:lang w:val="zh-CN"/>
              </w:rPr>
              <w:t>国家企业信用公示系统</w:t>
            </w:r>
            <w:r>
              <w:rPr>
                <w:rFonts w:ascii="宋体" w:hAnsi="宋体" w:cs="宋体" w:hint="eastAsia"/>
                <w:b/>
                <w:bCs/>
                <w:sz w:val="24"/>
                <w:szCs w:val="24"/>
              </w:rPr>
              <w:t>”</w:t>
            </w:r>
            <w:r>
              <w:rPr>
                <w:rFonts w:ascii="宋体" w:hAnsi="宋体" w:cs="宋体" w:hint="eastAsia"/>
                <w:b/>
                <w:bCs/>
                <w:sz w:val="24"/>
                <w:szCs w:val="24"/>
                <w:lang w:val="zh-CN"/>
              </w:rPr>
              <w:t>网站</w:t>
            </w:r>
            <w:r>
              <w:rPr>
                <w:rFonts w:ascii="宋体" w:hAnsi="宋体" w:cs="宋体" w:hint="eastAsia"/>
                <w:b/>
                <w:bCs/>
                <w:sz w:val="24"/>
                <w:szCs w:val="24"/>
              </w:rPr>
              <w:t>（</w:t>
            </w:r>
            <w:r>
              <w:rPr>
                <w:rFonts w:ascii="宋体" w:hAnsi="宋体" w:cs="宋体"/>
                <w:b/>
                <w:bCs/>
                <w:sz w:val="24"/>
                <w:szCs w:val="24"/>
              </w:rPr>
              <w:t>www.gsxt.gov.cn</w:t>
            </w:r>
            <w:r>
              <w:rPr>
                <w:rFonts w:ascii="宋体" w:hAnsi="宋体" w:cs="宋体" w:hint="eastAsia"/>
                <w:b/>
                <w:bCs/>
                <w:sz w:val="24"/>
                <w:szCs w:val="24"/>
              </w:rPr>
              <w:t>）</w:t>
            </w:r>
            <w:r>
              <w:rPr>
                <w:rFonts w:ascii="宋体" w:hAnsi="宋体" w:cs="仿宋_GB2312" w:hint="eastAsia"/>
                <w:b/>
                <w:sz w:val="24"/>
                <w:szCs w:val="24"/>
                <w:shd w:val="clear" w:color="auto" w:fill="FFFFFF"/>
              </w:rPr>
              <w:t>严重违法失信企业名单（黑名单）的投标人。</w:t>
            </w:r>
            <w:r>
              <w:rPr>
                <w:rFonts w:ascii="宋体" w:hAnsi="宋体" w:cs="仿宋_GB2312" w:hint="eastAsia"/>
                <w:b/>
                <w:sz w:val="24"/>
                <w:szCs w:val="24"/>
                <w:shd w:val="clear" w:color="auto" w:fill="FFFFFF"/>
              </w:rPr>
              <w:t>(</w:t>
            </w:r>
            <w:r>
              <w:rPr>
                <w:rFonts w:ascii="宋体" w:hAnsi="宋体" w:cs="仿宋_GB2312" w:hint="eastAsia"/>
                <w:b/>
                <w:sz w:val="24"/>
                <w:szCs w:val="24"/>
                <w:shd w:val="clear" w:color="auto" w:fill="FFFFFF"/>
              </w:rPr>
              <w:t>本项目投标截止时间前三年内供应商信用记录情况</w:t>
            </w:r>
            <w:r>
              <w:rPr>
                <w:rFonts w:ascii="宋体" w:hAnsi="宋体" w:cs="仿宋_GB2312" w:hint="eastAsia"/>
                <w:b/>
                <w:sz w:val="24"/>
                <w:szCs w:val="24"/>
                <w:shd w:val="clear" w:color="auto" w:fill="FFFFFF"/>
              </w:rPr>
              <w:t>)</w:t>
            </w:r>
          </w:p>
          <w:p w:rsidR="00AD206B" w:rsidRDefault="00014217">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w:t>
            </w:r>
            <w:r>
              <w:rPr>
                <w:rFonts w:ascii="宋体" w:hAnsi="宋体" w:cs="仿宋_GB2312" w:hint="eastAsia"/>
                <w:b/>
                <w:sz w:val="24"/>
                <w:szCs w:val="24"/>
                <w:shd w:val="clear" w:color="auto" w:fill="FFFFFF"/>
              </w:rPr>
              <w:t>严重违法失信企业名单（黑名单）</w:t>
            </w:r>
            <w:r>
              <w:rPr>
                <w:rFonts w:asciiTheme="minorEastAsia" w:hAnsiTheme="minorEastAsia" w:hint="eastAsia"/>
                <w:bCs/>
                <w:sz w:val="24"/>
                <w:szCs w:val="24"/>
              </w:rPr>
              <w:t>（联合体形式投标的，联合体成员存在不良信用记录，视同联合体存在不良信用记录）。</w:t>
            </w:r>
          </w:p>
          <w:p w:rsidR="00AD206B" w:rsidRDefault="00014217">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1</w:t>
            </w:r>
            <w:r>
              <w:rPr>
                <w:rFonts w:asciiTheme="minorEastAsia" w:hAnsiTheme="minorEastAsia" w:hint="eastAsia"/>
                <w:bCs/>
                <w:sz w:val="24"/>
                <w:szCs w:val="24"/>
              </w:rPr>
              <w:t>）查询渠道：“信用中国”网站（</w:t>
            </w:r>
            <w:r>
              <w:rPr>
                <w:rFonts w:asciiTheme="minorEastAsia" w:hAnsiTheme="minorEastAsia" w:hint="eastAsia"/>
                <w:bCs/>
                <w:sz w:val="24"/>
                <w:szCs w:val="24"/>
              </w:rPr>
              <w:t>www.creditchina.gov.cn</w:t>
            </w:r>
            <w:r>
              <w:rPr>
                <w:rFonts w:asciiTheme="minorEastAsia" w:hAnsiTheme="minorEastAsia" w:hint="eastAsia"/>
                <w:bCs/>
                <w:sz w:val="24"/>
                <w:szCs w:val="24"/>
              </w:rPr>
              <w:t>）和“中国政府采购网”（</w:t>
            </w:r>
            <w:r>
              <w:rPr>
                <w:rFonts w:asciiTheme="minorEastAsia" w:hAnsiTheme="minorEastAsia" w:hint="eastAsia"/>
                <w:bCs/>
                <w:sz w:val="24"/>
                <w:szCs w:val="24"/>
              </w:rPr>
              <w:t>www.ccgp.gov.cn</w:t>
            </w:r>
            <w:r>
              <w:rPr>
                <w:rFonts w:asciiTheme="minorEastAsia" w:hAnsiTheme="minorEastAsia" w:hint="eastAsia"/>
                <w:bCs/>
                <w:sz w:val="24"/>
                <w:szCs w:val="24"/>
              </w:rPr>
              <w:t>）；</w:t>
            </w:r>
            <w:r>
              <w:rPr>
                <w:rFonts w:ascii="宋体" w:hAnsi="宋体" w:cs="宋体" w:hint="eastAsia"/>
                <w:kern w:val="0"/>
                <w:sz w:val="24"/>
                <w:szCs w:val="24"/>
              </w:rPr>
              <w:t>“</w:t>
            </w:r>
            <w:r>
              <w:rPr>
                <w:rFonts w:ascii="宋体" w:hAnsi="宋体" w:cs="宋体" w:hint="eastAsia"/>
                <w:kern w:val="0"/>
                <w:sz w:val="24"/>
                <w:szCs w:val="24"/>
                <w:lang w:val="zh-CN"/>
              </w:rPr>
              <w:t>国家企业信用公示系统</w:t>
            </w:r>
            <w:r>
              <w:rPr>
                <w:rFonts w:ascii="宋体" w:hAnsi="宋体" w:cs="宋体" w:hint="eastAsia"/>
                <w:kern w:val="0"/>
                <w:sz w:val="24"/>
                <w:szCs w:val="24"/>
              </w:rPr>
              <w:t>”</w:t>
            </w:r>
            <w:r>
              <w:rPr>
                <w:rFonts w:ascii="宋体" w:hAnsi="宋体" w:cs="宋体" w:hint="eastAsia"/>
                <w:kern w:val="0"/>
                <w:sz w:val="24"/>
                <w:szCs w:val="24"/>
                <w:lang w:val="zh-CN"/>
              </w:rPr>
              <w:t>网站</w:t>
            </w:r>
            <w:r>
              <w:rPr>
                <w:rFonts w:ascii="宋体" w:hAnsi="宋体" w:cs="宋体" w:hint="eastAsia"/>
                <w:kern w:val="0"/>
                <w:sz w:val="24"/>
                <w:szCs w:val="24"/>
              </w:rPr>
              <w:t>（</w:t>
            </w:r>
            <w:r>
              <w:rPr>
                <w:rFonts w:ascii="宋体" w:hAnsi="宋体" w:cs="宋体"/>
                <w:kern w:val="0"/>
                <w:sz w:val="24"/>
                <w:szCs w:val="24"/>
              </w:rPr>
              <w:t>www.gsxt.gov.cn</w:t>
            </w:r>
            <w:r>
              <w:rPr>
                <w:rFonts w:ascii="宋体" w:hAnsi="宋体" w:cs="宋体" w:hint="eastAsia"/>
                <w:kern w:val="0"/>
                <w:sz w:val="24"/>
                <w:szCs w:val="24"/>
              </w:rPr>
              <w:t>）；</w:t>
            </w:r>
          </w:p>
          <w:p w:rsidR="00AD206B" w:rsidRDefault="00014217">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2</w:t>
            </w:r>
            <w:r>
              <w:rPr>
                <w:rFonts w:asciiTheme="minorEastAsia" w:hAnsiTheme="minorEastAsia" w:hint="eastAsia"/>
                <w:bCs/>
                <w:sz w:val="24"/>
                <w:szCs w:val="24"/>
              </w:rPr>
              <w:t>）截止时间：同投标截止时间；</w:t>
            </w:r>
          </w:p>
          <w:p w:rsidR="00AD206B" w:rsidRDefault="00014217">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3</w:t>
            </w:r>
            <w:r>
              <w:rPr>
                <w:rFonts w:asciiTheme="minorEastAsia" w:hAnsiTheme="minorEastAsia" w:hint="eastAsia"/>
                <w:bCs/>
                <w:sz w:val="24"/>
                <w:szCs w:val="24"/>
              </w:rPr>
              <w:t>）信用信息查询记录和证据留存具体方式：经采购人确认的查询结果网页截图作为查询记录和证据，与其他采购文件一并保存；</w:t>
            </w:r>
          </w:p>
          <w:p w:rsidR="00AD206B" w:rsidRDefault="00014217">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4</w:t>
            </w:r>
            <w:r>
              <w:rPr>
                <w:rFonts w:asciiTheme="minorEastAsia" w:hAnsiTheme="minorEastAsia" w:hint="eastAsia"/>
                <w:bCs/>
                <w:sz w:val="24"/>
                <w:szCs w:val="24"/>
              </w:rPr>
              <w:t>）信用信息的使用原则：经采购人认定的被列入失信被执行人、重大税收违法案件当事人名单、政府采购严重违法失信行为记录名单的投标人</w:t>
            </w:r>
            <w:r>
              <w:rPr>
                <w:rFonts w:asciiTheme="minorEastAsia" w:hAnsiTheme="minorEastAsia" w:cs="宋体" w:hint="eastAsia"/>
                <w:kern w:val="0"/>
                <w:sz w:val="24"/>
                <w:szCs w:val="24"/>
              </w:rPr>
              <w:t>、严重违法失信企业名单（黑名单）的投标人，</w:t>
            </w:r>
            <w:r>
              <w:rPr>
                <w:rFonts w:asciiTheme="minorEastAsia" w:hAnsiTheme="minorEastAsia" w:hint="eastAsia"/>
                <w:bCs/>
                <w:sz w:val="24"/>
                <w:szCs w:val="24"/>
              </w:rPr>
              <w:t>将拒绝其参与政府采购活动。</w:t>
            </w:r>
          </w:p>
        </w:tc>
      </w:tr>
      <w:tr w:rsidR="00AD206B">
        <w:trPr>
          <w:trHeight w:val="624"/>
        </w:trPr>
        <w:tc>
          <w:tcPr>
            <w:tcW w:w="9079" w:type="dxa"/>
            <w:vAlign w:val="center"/>
          </w:tcPr>
          <w:p w:rsidR="00AD206B" w:rsidRDefault="00014217">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9</w:t>
            </w:r>
            <w:r>
              <w:rPr>
                <w:rFonts w:asciiTheme="minorEastAsia" w:hAnsiTheme="minorEastAsia" w:hint="eastAsia"/>
                <w:b/>
                <w:bCs/>
                <w:sz w:val="24"/>
                <w:szCs w:val="24"/>
              </w:rPr>
              <w:t>、</w:t>
            </w:r>
            <w:r>
              <w:rPr>
                <w:rFonts w:asciiTheme="minorEastAsia" w:hAnsiTheme="minorEastAsia" w:cs="仿宋_GB2312" w:hint="eastAsia"/>
                <w:b/>
                <w:sz w:val="24"/>
                <w:szCs w:val="24"/>
                <w:lang w:val="zh-CN"/>
              </w:rPr>
              <w:t>报价</w:t>
            </w:r>
          </w:p>
          <w:p w:rsidR="00AD206B" w:rsidRDefault="00014217">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AD206B">
        <w:trPr>
          <w:trHeight w:val="624"/>
        </w:trPr>
        <w:tc>
          <w:tcPr>
            <w:tcW w:w="9079" w:type="dxa"/>
            <w:vAlign w:val="center"/>
          </w:tcPr>
          <w:p w:rsidR="00AD206B" w:rsidRDefault="00014217">
            <w:pPr>
              <w:spacing w:line="360" w:lineRule="auto"/>
              <w:rPr>
                <w:rFonts w:asciiTheme="minorEastAsia" w:hAnsiTheme="minorEastAsia"/>
                <w:b/>
                <w:bCs/>
                <w:sz w:val="24"/>
                <w:szCs w:val="24"/>
              </w:rPr>
            </w:pPr>
            <w:r>
              <w:rPr>
                <w:rFonts w:asciiTheme="minorEastAsia" w:hAnsiTheme="minorEastAsia" w:hint="eastAsia"/>
                <w:b/>
                <w:bCs/>
                <w:sz w:val="24"/>
                <w:szCs w:val="24"/>
              </w:rPr>
              <w:t>10</w:t>
            </w:r>
            <w:r>
              <w:rPr>
                <w:rFonts w:asciiTheme="minorEastAsia" w:hAnsiTheme="minorEastAsia" w:hint="eastAsia"/>
                <w:b/>
                <w:bCs/>
                <w:sz w:val="24"/>
                <w:szCs w:val="24"/>
              </w:rPr>
              <w:t>、联合体协议</w:t>
            </w:r>
          </w:p>
          <w:p w:rsidR="00AD206B" w:rsidRDefault="00014217">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AD206B">
        <w:trPr>
          <w:trHeight w:val="624"/>
        </w:trPr>
        <w:tc>
          <w:tcPr>
            <w:tcW w:w="9079" w:type="dxa"/>
            <w:vAlign w:val="center"/>
          </w:tcPr>
          <w:p w:rsidR="00AD206B" w:rsidRDefault="00014217">
            <w:pPr>
              <w:spacing w:line="360" w:lineRule="auto"/>
              <w:rPr>
                <w:rFonts w:asciiTheme="minorEastAsia" w:hAnsiTheme="minorEastAsia"/>
                <w:b/>
                <w:sz w:val="24"/>
                <w:szCs w:val="24"/>
              </w:rPr>
            </w:pPr>
            <w:r>
              <w:rPr>
                <w:rFonts w:asciiTheme="minorEastAsia" w:hAnsiTheme="minorEastAsia" w:hint="eastAsia"/>
                <w:b/>
                <w:sz w:val="24"/>
                <w:szCs w:val="24"/>
              </w:rPr>
              <w:t>11</w:t>
            </w:r>
            <w:r>
              <w:rPr>
                <w:rFonts w:asciiTheme="minorEastAsia" w:hAnsiTheme="minorEastAsia" w:hint="eastAsia"/>
                <w:b/>
                <w:sz w:val="24"/>
                <w:szCs w:val="24"/>
              </w:rPr>
              <w:t>、投标保证金</w:t>
            </w:r>
          </w:p>
          <w:p w:rsidR="00AD206B" w:rsidRDefault="00014217">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AD206B">
        <w:trPr>
          <w:trHeight w:val="567"/>
        </w:trPr>
        <w:tc>
          <w:tcPr>
            <w:tcW w:w="9079" w:type="dxa"/>
            <w:vAlign w:val="center"/>
          </w:tcPr>
          <w:p w:rsidR="00AD206B" w:rsidRDefault="00014217">
            <w:pPr>
              <w:spacing w:line="360" w:lineRule="auto"/>
              <w:contextualSpacing/>
              <w:rPr>
                <w:rFonts w:asciiTheme="minorEastAsia" w:hAnsiTheme="minorEastAsia"/>
                <w:b/>
                <w:sz w:val="24"/>
                <w:szCs w:val="24"/>
              </w:rPr>
            </w:pPr>
            <w:r>
              <w:rPr>
                <w:rFonts w:asciiTheme="minorEastAsia" w:hAnsiTheme="minorEastAsia" w:hint="eastAsia"/>
                <w:b/>
                <w:sz w:val="24"/>
                <w:szCs w:val="24"/>
              </w:rPr>
              <w:t>12</w:t>
            </w:r>
            <w:r>
              <w:rPr>
                <w:rFonts w:asciiTheme="minorEastAsia" w:hAnsiTheme="minorEastAsia" w:hint="eastAsia"/>
                <w:b/>
                <w:sz w:val="24"/>
                <w:szCs w:val="24"/>
              </w:rPr>
              <w:t>、法定代表人身份证明或提供法定代表人授权委托书及被授权人身份证明。</w:t>
            </w:r>
          </w:p>
        </w:tc>
      </w:tr>
    </w:tbl>
    <w:p w:rsidR="00AD206B" w:rsidRDefault="00AD206B">
      <w:pPr>
        <w:pStyle w:val="a6"/>
        <w:spacing w:line="360" w:lineRule="auto"/>
        <w:ind w:firstLineChars="200" w:firstLine="482"/>
        <w:contextualSpacing/>
        <w:rPr>
          <w:rFonts w:asciiTheme="minorEastAsia" w:eastAsiaTheme="minorEastAsia" w:hAnsiTheme="minorEastAsia" w:cs="仿宋_GB2312"/>
          <w:b/>
          <w:szCs w:val="24"/>
          <w:lang w:val="zh-CN"/>
        </w:rPr>
      </w:pPr>
    </w:p>
    <w:p w:rsidR="00AD206B" w:rsidRDefault="00014217">
      <w:pPr>
        <w:pStyle w:val="a6"/>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AD206B" w:rsidRDefault="00014217">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AD206B" w:rsidRDefault="00014217">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w:t>
      </w:r>
    </w:p>
    <w:p w:rsidR="00AD206B" w:rsidRDefault="00014217">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AD206B" w:rsidRDefault="00014217">
      <w:pPr>
        <w:pStyle w:val="a6"/>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审查、评价投标文件是否符合招标文件的商务、技术等实质性要求；</w:t>
      </w:r>
    </w:p>
    <w:p w:rsidR="00AD206B" w:rsidRDefault="00014217">
      <w:pPr>
        <w:pStyle w:val="a6"/>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AD206B" w:rsidRDefault="00014217">
      <w:pPr>
        <w:pStyle w:val="a6"/>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AD206B" w:rsidRDefault="00014217">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要求投标人对投标文件有关事项作出澄清或者说明；</w:t>
      </w:r>
    </w:p>
    <w:p w:rsidR="00AD206B" w:rsidRDefault="00014217">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AD206B" w:rsidRDefault="00014217">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AD206B" w:rsidRDefault="00014217">
      <w:pPr>
        <w:pStyle w:val="a6"/>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对投标文件进行比较和评价；</w:t>
      </w:r>
    </w:p>
    <w:p w:rsidR="00AD206B" w:rsidRDefault="00014217">
      <w:pPr>
        <w:pStyle w:val="a6"/>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w:t>
      </w:r>
      <w:r>
        <w:rPr>
          <w:rFonts w:asciiTheme="minorEastAsia" w:eastAsiaTheme="minorEastAsia" w:hAnsiTheme="minorEastAsia" w:cs="仿宋_GB2312" w:hint="eastAsia"/>
          <w:szCs w:val="24"/>
          <w:lang w:val="zh-CN"/>
        </w:rPr>
        <w:lastRenderedPageBreak/>
        <w:t>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AD206B" w:rsidRDefault="00014217">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hint="eastAsia"/>
          <w:b/>
          <w:szCs w:val="24"/>
          <w:lang w:val="zh-CN"/>
        </w:rPr>
        <w:t>）价格分计算</w:t>
      </w:r>
    </w:p>
    <w:p w:rsidR="00AD206B" w:rsidRDefault="00014217">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AD206B" w:rsidRDefault="00014217">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Pr>
          <w:rFonts w:asciiTheme="minorEastAsia" w:eastAsiaTheme="minorEastAsia" w:hAnsiTheme="minorEastAsia" w:cs="仿宋_GB2312" w:hint="eastAsia"/>
          <w:szCs w:val="24"/>
          <w:lang w:val="zh-CN"/>
        </w:rPr>
        <w:t>）如果本项目非专门面向中小企业采购，对小型和微型企业产品的投标价格给予</w:t>
      </w:r>
      <w:r>
        <w:rPr>
          <w:rFonts w:asciiTheme="minorEastAsia" w:eastAsiaTheme="minorEastAsia" w:hAnsiTheme="minorEastAsia" w:cs="仿宋_GB2312" w:hint="eastAsia"/>
          <w:szCs w:val="24"/>
          <w:lang w:val="zh-CN"/>
        </w:rPr>
        <w:t>6</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hint="eastAsia"/>
          <w:szCs w:val="24"/>
          <w:lang w:val="zh-CN"/>
        </w:rPr>
        <w:t>的扣除，用扣除后的价格参与评审。如果本项目非专门面向中小企业采购且接受联合体投标，联合协议中约定小型或微型企业的协议合同金额占到联合体协议合同总金额</w:t>
      </w:r>
      <w:r>
        <w:rPr>
          <w:rFonts w:asciiTheme="minorEastAsia" w:eastAsiaTheme="minorEastAsia" w:hAnsiTheme="minorEastAsia" w:cs="仿宋_GB2312" w:hint="eastAsia"/>
          <w:szCs w:val="24"/>
          <w:lang w:val="zh-CN"/>
        </w:rPr>
        <w:t>30%</w:t>
      </w:r>
      <w:r>
        <w:rPr>
          <w:rFonts w:asciiTheme="minorEastAsia" w:eastAsiaTheme="minorEastAsia" w:hAnsiTheme="minorEastAsia" w:cs="仿宋_GB2312" w:hint="eastAsia"/>
          <w:szCs w:val="24"/>
          <w:lang w:val="zh-CN"/>
        </w:rPr>
        <w:t>以上的，给予联合体</w:t>
      </w:r>
      <w:r>
        <w:rPr>
          <w:rFonts w:asciiTheme="minorEastAsia" w:eastAsiaTheme="minorEastAsia" w:hAnsiTheme="minorEastAsia" w:cs="仿宋_GB2312" w:hint="eastAsia"/>
          <w:szCs w:val="24"/>
          <w:lang w:val="zh-CN"/>
        </w:rPr>
        <w:t>2%</w:t>
      </w:r>
      <w:r>
        <w:rPr>
          <w:rFonts w:asciiTheme="minorEastAsia" w:eastAsiaTheme="minorEastAsia" w:hAnsiTheme="minorEastAsia" w:cs="仿宋_GB2312" w:hint="eastAsia"/>
          <w:szCs w:val="24"/>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AD206B" w:rsidRDefault="0001421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）监狱企业视同小型、微型企业，对监狱企业价格给予</w:t>
      </w:r>
      <w:r>
        <w:rPr>
          <w:rFonts w:asciiTheme="minorEastAsia" w:hAnsiTheme="minorEastAsia" w:cs="仿宋_GB2312" w:hint="eastAsia"/>
          <w:sz w:val="24"/>
          <w:szCs w:val="24"/>
          <w:lang w:val="zh-CN"/>
        </w:rPr>
        <w:t>6%</w:t>
      </w:r>
      <w:r>
        <w:rPr>
          <w:rFonts w:asciiTheme="minorEastAsia" w:hAnsiTheme="minorEastAsia" w:cs="仿宋_GB2312" w:hint="eastAsia"/>
          <w:sz w:val="24"/>
          <w:szCs w:val="24"/>
          <w:lang w:val="zh-CN"/>
        </w:rPr>
        <w:t>的扣除，用扣除后的价格参与评审。监狱企业应当提供由省级以上监狱管理局、戒毒管理局</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含新疆生产建设兵团</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出具的属于监狱企业的证明文件。</w:t>
      </w:r>
    </w:p>
    <w:p w:rsidR="00AD206B" w:rsidRDefault="00014217">
      <w:pPr>
        <w:pStyle w:val="a6"/>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hint="eastAsia"/>
          <w:szCs w:val="24"/>
          <w:lang w:val="zh-CN"/>
        </w:rPr>
        <w:t>3</w:t>
      </w:r>
      <w:r>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asciiTheme="minorEastAsia" w:eastAsiaTheme="minorEastAsia" w:hAnsiTheme="minorEastAsia" w:cs="仿宋_GB2312" w:hint="eastAsia"/>
          <w:szCs w:val="24"/>
          <w:lang w:val="zh-CN"/>
        </w:rPr>
        <w:t>6%</w:t>
      </w:r>
      <w:r>
        <w:rPr>
          <w:rFonts w:asciiTheme="minorEastAsia" w:eastAsiaTheme="minorEastAsia" w:hAnsiTheme="minorEastAsia" w:cs="仿宋_GB2312" w:hint="eastAsia"/>
          <w:szCs w:val="24"/>
          <w:lang w:val="zh-CN"/>
        </w:rPr>
        <w:t>的扣除，用扣除后的价格参与评审。符合条件的残疾人福利性单位在参加政府采购活动时，应当提供《三部门联合发布关于促进残疾人就业政府采购政策的通知》规定的《残疾人福利性单位声明函》，并</w:t>
      </w:r>
      <w:r>
        <w:rPr>
          <w:rFonts w:asciiTheme="minorEastAsia" w:eastAsiaTheme="minorEastAsia" w:hAnsiTheme="minorEastAsia" w:cs="仿宋_GB2312" w:hint="eastAsia"/>
          <w:szCs w:val="24"/>
          <w:lang w:val="zh-CN"/>
        </w:rPr>
        <w:t>对声明的真实性负责。</w:t>
      </w:r>
      <w:r>
        <w:rPr>
          <w:rFonts w:asciiTheme="minorEastAsia" w:eastAsiaTheme="minorEastAsia" w:hAnsiTheme="minorEastAsia" w:hint="eastAsia"/>
          <w:szCs w:val="24"/>
        </w:rPr>
        <w:t>残疾人福利性单位属于小型、微型企业的，不重复享受政策。</w:t>
      </w:r>
    </w:p>
    <w:p w:rsidR="00AD206B" w:rsidRDefault="00014217">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w:t>
      </w:r>
      <w:r>
        <w:rPr>
          <w:rFonts w:asciiTheme="minorEastAsia" w:eastAsiaTheme="minorEastAsia" w:hAnsiTheme="minorEastAsia" w:hint="eastAsia"/>
          <w:b/>
          <w:szCs w:val="24"/>
        </w:rPr>
        <w:t>2</w:t>
      </w:r>
      <w:r>
        <w:rPr>
          <w:rFonts w:asciiTheme="minorEastAsia" w:eastAsiaTheme="minorEastAsia" w:hAnsiTheme="minorEastAsia" w:hint="eastAsia"/>
          <w:b/>
          <w:szCs w:val="24"/>
        </w:rPr>
        <w:t>）强制采购节能产品和优先采购节能产品、优先采购环保产品</w:t>
      </w:r>
    </w:p>
    <w:p w:rsidR="00AD206B" w:rsidRDefault="00014217">
      <w:pPr>
        <w:pStyle w:val="a6"/>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Pr>
          <w:rFonts w:asciiTheme="minorEastAsia" w:eastAsiaTheme="minorEastAsia" w:hAnsiTheme="minorEastAsia" w:cs="仿宋_GB2312" w:hint="eastAsia"/>
          <w:szCs w:val="24"/>
          <w:lang w:val="zh-CN"/>
        </w:rPr>
        <w:t>）对《节能产品政府采购清单》所列的政府强制采购节能产品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w:t>
      </w:r>
      <w:r>
        <w:rPr>
          <w:rFonts w:asciiTheme="minorEastAsia" w:eastAsiaTheme="minorEastAsia" w:hAnsiTheme="minorEastAsia" w:cs="仿宋_GB2312" w:hint="eastAsia"/>
          <w:szCs w:val="24"/>
          <w:lang w:val="zh-CN"/>
        </w:rPr>
        <w:lastRenderedPageBreak/>
        <w:t>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AD206B" w:rsidRDefault="00014217">
      <w:pPr>
        <w:pStyle w:val="a6"/>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投标人所投其他产品若属于“节能产品政府采购清单”优先采购产品，</w:t>
      </w:r>
      <w:r>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AD206B" w:rsidRDefault="00014217">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eastAsiaTheme="minorEastAsia" w:hAnsiTheme="minorEastAsia" w:cs="仿宋_GB2312" w:hint="eastAsia"/>
          <w:szCs w:val="24"/>
          <w:lang w:val="zh-CN"/>
        </w:rPr>
        <w:t>）</w:t>
      </w:r>
      <w:r>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Pr>
          <w:rFonts w:asciiTheme="minorEastAsia" w:eastAsiaTheme="minorEastAsia" w:hAnsiTheme="minorEastAsia" w:cs="仿宋_GB2312" w:hint="eastAsia"/>
          <w:szCs w:val="24"/>
          <w:lang w:val="zh-CN"/>
        </w:rPr>
        <w:t>评标委员会根据本项目评标标准予以判定并赋分。</w:t>
      </w:r>
    </w:p>
    <w:p w:rsidR="00AD206B" w:rsidRDefault="00014217">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关于相同品牌产品</w:t>
      </w:r>
    </w:p>
    <w:p w:rsidR="00AD206B" w:rsidRDefault="00014217">
      <w:pPr>
        <w:pStyle w:val="a6"/>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w:t>
      </w:r>
      <w:r>
        <w:rPr>
          <w:rFonts w:asciiTheme="minorEastAsia" w:eastAsiaTheme="minorEastAsia" w:hAnsiTheme="minorEastAsia" w:cs="仿宋_GB2312"/>
          <w:szCs w:val="24"/>
          <w:lang w:val="zh-CN"/>
        </w:rPr>
        <w:t>，以其中通过资格审查、符合性审查且报价最低的参加评标；报价相同的，由采购人或者采购人委托评标委员会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AD206B" w:rsidRDefault="00014217">
      <w:pPr>
        <w:pStyle w:val="a6"/>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AD206B" w:rsidRDefault="00014217">
      <w:pPr>
        <w:pStyle w:val="a6"/>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lang w:val="zh-CN"/>
        </w:rPr>
        <w:t>4</w:t>
      </w:r>
      <w:r>
        <w:rPr>
          <w:rFonts w:asciiTheme="minorEastAsia" w:eastAsiaTheme="minorEastAsia" w:hAnsiTheme="minorEastAsia" w:cs="仿宋_GB2312" w:hint="eastAsia"/>
          <w:b/>
          <w:szCs w:val="24"/>
          <w:lang w:val="zh-CN"/>
        </w:rPr>
        <w:t>）关于强制性产品认证</w:t>
      </w:r>
    </w:p>
    <w:p w:rsidR="00AD206B" w:rsidRDefault="00014217">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）如投标人所投产品属于“中国强制性产品认证”（</w:t>
      </w:r>
      <w:r>
        <w:rPr>
          <w:rFonts w:asciiTheme="minorEastAsia" w:hAnsiTheme="minorEastAsia" w:cs="仿宋_GB2312" w:hint="eastAsia"/>
          <w:sz w:val="24"/>
          <w:szCs w:val="24"/>
          <w:lang w:val="zh-CN"/>
        </w:rPr>
        <w:t>3C</w:t>
      </w:r>
      <w:r>
        <w:rPr>
          <w:rFonts w:asciiTheme="minorEastAsia" w:hAnsiTheme="minorEastAsia" w:cs="仿宋_GB2312" w:hint="eastAsia"/>
          <w:sz w:val="24"/>
          <w:szCs w:val="24"/>
          <w:lang w:val="zh-CN"/>
        </w:rPr>
        <w:t>认证）范围内</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AD206B" w:rsidRDefault="00014217">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w:t>
      </w:r>
      <w:r>
        <w:rPr>
          <w:rFonts w:asciiTheme="minorEastAsia" w:hAnsiTheme="minorEastAsia" w:cs="宋体" w:hint="eastAsia"/>
          <w:kern w:val="0"/>
          <w:sz w:val="24"/>
          <w:szCs w:val="24"/>
        </w:rPr>
        <w:t>投标人所投产品如被列入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则投标文件中应根据本项目招标文件“第二章</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项目需求”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AD206B" w:rsidRDefault="00014217">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lastRenderedPageBreak/>
        <w:t>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）产品查询结果截图并加盖投标人公章或中国信息安全认证中心</w:t>
      </w:r>
      <w:r>
        <w:rPr>
          <w:rFonts w:asciiTheme="minorEastAsia" w:hAnsiTheme="minorEastAsia" w:cs="仿宋_GB2312" w:hint="eastAsia"/>
          <w:sz w:val="24"/>
          <w:szCs w:val="24"/>
          <w:lang w:val="zh-CN"/>
        </w:rPr>
        <w:t>颁发的《中国国家信息安全产品认证证书》加盖投标人公章的原件扫描件（或图片）。</w:t>
      </w:r>
    </w:p>
    <w:p w:rsidR="00AD206B" w:rsidRDefault="0001421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5</w:t>
      </w:r>
      <w:r>
        <w:rPr>
          <w:rFonts w:asciiTheme="minorEastAsia" w:hAnsiTheme="minorEastAsia" w:cs="仿宋_GB2312" w:hint="eastAsia"/>
          <w:b/>
          <w:sz w:val="24"/>
          <w:szCs w:val="24"/>
          <w:lang w:val="zh-CN"/>
        </w:rPr>
        <w:t>）投标无效情形</w:t>
      </w:r>
    </w:p>
    <w:p w:rsidR="00AD206B" w:rsidRDefault="0001421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rsidR="00AD206B" w:rsidRDefault="0001421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）符合性审查资料未按招标文件要求签署、盖章的；</w:t>
      </w:r>
    </w:p>
    <w:p w:rsidR="00AD206B" w:rsidRDefault="0001421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）有下列情形之一的，视为投标人串通投标，其投标无效：</w:t>
      </w:r>
    </w:p>
    <w:p w:rsidR="00AD206B" w:rsidRDefault="0001421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w:t>
      </w:r>
      <w:r>
        <w:rPr>
          <w:rFonts w:asciiTheme="minorEastAsia" w:hAnsiTheme="minorEastAsia" w:cs="仿宋_GB2312" w:hint="eastAsia"/>
          <w:sz w:val="24"/>
          <w:szCs w:val="24"/>
          <w:lang w:val="zh-CN"/>
        </w:rPr>
        <w:t>不同投标人的投标文件由同一单位或者个人编制；</w:t>
      </w:r>
    </w:p>
    <w:p w:rsidR="00AD206B" w:rsidRDefault="0001421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w:t>
      </w:r>
      <w:r>
        <w:rPr>
          <w:rFonts w:asciiTheme="minorEastAsia" w:hAnsiTheme="minorEastAsia" w:cs="仿宋_GB2312" w:hint="eastAsia"/>
          <w:sz w:val="24"/>
          <w:szCs w:val="24"/>
          <w:lang w:val="zh-CN"/>
        </w:rPr>
        <w:t>不同投标人委托同一单位或者个人办理投标事宜；</w:t>
      </w:r>
    </w:p>
    <w:p w:rsidR="00AD206B" w:rsidRDefault="0001421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w:t>
      </w:r>
      <w:r>
        <w:rPr>
          <w:rFonts w:asciiTheme="minorEastAsia" w:hAnsiTheme="minorEastAsia" w:cs="仿宋_GB2312" w:hint="eastAsia"/>
          <w:sz w:val="24"/>
          <w:szCs w:val="24"/>
          <w:lang w:val="zh-CN"/>
        </w:rPr>
        <w:t>不同投标人的投标文件载明的项目管理成员或者联系人员为同一人；</w:t>
      </w:r>
    </w:p>
    <w:p w:rsidR="00AD206B" w:rsidRDefault="0001421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w:t>
      </w:r>
      <w:r>
        <w:rPr>
          <w:rFonts w:asciiTheme="minorEastAsia" w:hAnsiTheme="minorEastAsia" w:cs="仿宋_GB2312" w:hint="eastAsia"/>
          <w:sz w:val="24"/>
          <w:szCs w:val="24"/>
          <w:lang w:val="zh-CN"/>
        </w:rPr>
        <w:t>不同投标人的投标文件异常一致或者投标报价呈规律性差异；</w:t>
      </w:r>
    </w:p>
    <w:p w:rsidR="00AD206B" w:rsidRDefault="0001421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w:t>
      </w:r>
      <w:r>
        <w:rPr>
          <w:rFonts w:asciiTheme="minorEastAsia" w:hAnsiTheme="minorEastAsia" w:cs="仿宋_GB2312" w:hint="eastAsia"/>
          <w:sz w:val="24"/>
          <w:szCs w:val="24"/>
          <w:lang w:val="zh-CN"/>
        </w:rPr>
        <w:t>不同投标人的投标文件相互混装；</w:t>
      </w:r>
    </w:p>
    <w:p w:rsidR="00AD206B" w:rsidRDefault="0001421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D206B" w:rsidRDefault="00014217">
      <w:pPr>
        <w:spacing w:line="360" w:lineRule="auto"/>
        <w:ind w:left="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hint="eastAsia"/>
          <w:sz w:val="24"/>
          <w:szCs w:val="24"/>
          <w:lang w:val="zh-CN"/>
        </w:rPr>
        <w:t>）提供虚假材料谋取中标、成交的</w:t>
      </w:r>
    </w:p>
    <w:p w:rsidR="00AD206B" w:rsidRDefault="0001421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法律、法规和招标</w:t>
      </w:r>
      <w:r>
        <w:rPr>
          <w:rFonts w:asciiTheme="minorEastAsia" w:hAnsiTheme="minorEastAsia" w:cs="仿宋_GB2312"/>
          <w:sz w:val="24"/>
          <w:szCs w:val="24"/>
          <w:lang w:val="zh-CN"/>
        </w:rPr>
        <w:t>文件规定的其他无效情形。</w:t>
      </w:r>
    </w:p>
    <w:p w:rsidR="00AD206B" w:rsidRDefault="00014217">
      <w:pPr>
        <w:pStyle w:val="a6"/>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w:t>
      </w:r>
      <w:r>
        <w:rPr>
          <w:rFonts w:ascii="宋体" w:hAnsi="宋体" w:cs="仿宋_GB2312" w:hint="eastAsia"/>
          <w:b/>
          <w:szCs w:val="24"/>
          <w:lang w:val="zh-CN"/>
        </w:rPr>
        <w:t>6</w:t>
      </w:r>
      <w:r>
        <w:rPr>
          <w:rFonts w:ascii="宋体" w:hAnsi="宋体" w:cs="仿宋_GB2312" w:hint="eastAsia"/>
          <w:b/>
          <w:szCs w:val="24"/>
          <w:lang w:val="zh-CN"/>
        </w:rPr>
        <w:t>）评标标准</w:t>
      </w:r>
    </w:p>
    <w:tbl>
      <w:tblPr>
        <w:tblW w:w="8732" w:type="dxa"/>
        <w:tblLayout w:type="fixed"/>
        <w:tblCellMar>
          <w:left w:w="0" w:type="dxa"/>
          <w:right w:w="0" w:type="dxa"/>
        </w:tblCellMar>
        <w:tblLook w:val="04A0" w:firstRow="1" w:lastRow="0" w:firstColumn="1" w:lastColumn="0" w:noHBand="0" w:noVBand="1"/>
      </w:tblPr>
      <w:tblGrid>
        <w:gridCol w:w="1417"/>
        <w:gridCol w:w="20"/>
        <w:gridCol w:w="20"/>
        <w:gridCol w:w="5025"/>
        <w:gridCol w:w="2250"/>
      </w:tblGrid>
      <w:tr w:rsidR="00AD206B">
        <w:trPr>
          <w:trHeight w:val="1107"/>
        </w:trPr>
        <w:tc>
          <w:tcPr>
            <w:tcW w:w="141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D206B" w:rsidRDefault="00014217">
            <w:pPr>
              <w:widowControl/>
              <w:spacing w:line="330" w:lineRule="atLeast"/>
              <w:jc w:val="center"/>
              <w:rPr>
                <w:rFonts w:ascii="仿宋" w:eastAsia="仿宋" w:hAnsi="仿宋" w:cs="仿宋"/>
                <w:kern w:val="0"/>
                <w:sz w:val="24"/>
              </w:rPr>
            </w:pPr>
            <w:r>
              <w:rPr>
                <w:rFonts w:ascii="宋体" w:eastAsia="宋体" w:hAnsi="宋体" w:cs="宋体" w:hint="eastAsia"/>
                <w:b/>
                <w:kern w:val="0"/>
                <w:sz w:val="24"/>
                <w:szCs w:val="24"/>
              </w:rPr>
              <w:t>分值构成</w:t>
            </w:r>
          </w:p>
        </w:tc>
        <w:tc>
          <w:tcPr>
            <w:tcW w:w="7315" w:type="dxa"/>
            <w:gridSpan w:val="4"/>
            <w:tcBorders>
              <w:top w:val="single" w:sz="8" w:space="0" w:color="auto"/>
              <w:left w:val="nil"/>
              <w:bottom w:val="single" w:sz="8" w:space="0" w:color="auto"/>
              <w:right w:val="single" w:sz="8" w:space="0" w:color="auto"/>
            </w:tcBorders>
            <w:tcMar>
              <w:left w:w="108" w:type="dxa"/>
              <w:right w:w="108" w:type="dxa"/>
            </w:tcMar>
            <w:vAlign w:val="center"/>
          </w:tcPr>
          <w:p w:rsidR="00AD206B" w:rsidRDefault="00014217">
            <w:pPr>
              <w:widowControl/>
              <w:spacing w:line="330" w:lineRule="atLeast"/>
              <w:jc w:val="center"/>
              <w:rPr>
                <w:rFonts w:ascii="宋体" w:hAnsi="宋体" w:cs="宋体"/>
                <w:b/>
                <w:kern w:val="0"/>
                <w:sz w:val="24"/>
              </w:rPr>
            </w:pPr>
            <w:r>
              <w:rPr>
                <w:rFonts w:ascii="宋体" w:eastAsia="宋体" w:hAnsi="宋体" w:cs="宋体" w:hint="eastAsia"/>
                <w:b/>
                <w:kern w:val="0"/>
                <w:sz w:val="24"/>
                <w:szCs w:val="24"/>
              </w:rPr>
              <w:t>价格分值：</w:t>
            </w:r>
            <w:r>
              <w:rPr>
                <w:rFonts w:ascii="宋体" w:eastAsia="宋体" w:hAnsi="宋体" w:cs="宋体" w:hint="eastAsia"/>
                <w:b/>
                <w:kern w:val="0"/>
                <w:sz w:val="24"/>
                <w:szCs w:val="24"/>
              </w:rPr>
              <w:t xml:space="preserve">  </w:t>
            </w:r>
            <w:r>
              <w:rPr>
                <w:rFonts w:ascii="宋体" w:hAnsi="宋体" w:cs="宋体" w:hint="eastAsia"/>
                <w:b/>
                <w:kern w:val="0"/>
                <w:sz w:val="24"/>
                <w:szCs w:val="24"/>
              </w:rPr>
              <w:t>1</w:t>
            </w:r>
            <w:r>
              <w:rPr>
                <w:rFonts w:ascii="宋体" w:hAnsi="宋体" w:cs="宋体" w:hint="eastAsia"/>
                <w:b/>
                <w:kern w:val="0"/>
                <w:sz w:val="24"/>
                <w:szCs w:val="24"/>
              </w:rPr>
              <w:t>0</w:t>
            </w:r>
            <w:r>
              <w:rPr>
                <w:rFonts w:ascii="宋体" w:eastAsia="宋体" w:hAnsi="宋体" w:cs="宋体" w:hint="eastAsia"/>
                <w:b/>
                <w:kern w:val="0"/>
                <w:sz w:val="24"/>
                <w:szCs w:val="24"/>
              </w:rPr>
              <w:t xml:space="preserve"> </w:t>
            </w:r>
            <w:r>
              <w:rPr>
                <w:rFonts w:ascii="宋体" w:eastAsia="宋体" w:hAnsi="宋体" w:cs="宋体" w:hint="eastAsia"/>
                <w:b/>
                <w:kern w:val="0"/>
                <w:sz w:val="24"/>
                <w:szCs w:val="24"/>
              </w:rPr>
              <w:t>分</w:t>
            </w:r>
          </w:p>
          <w:p w:rsidR="00AD206B" w:rsidRDefault="00014217">
            <w:pPr>
              <w:widowControl/>
              <w:spacing w:line="330" w:lineRule="atLeast"/>
              <w:jc w:val="center"/>
              <w:rPr>
                <w:rFonts w:ascii="宋体" w:hAnsi="宋体" w:cs="宋体"/>
                <w:b/>
                <w:kern w:val="0"/>
                <w:sz w:val="24"/>
              </w:rPr>
            </w:pPr>
            <w:r>
              <w:rPr>
                <w:rFonts w:ascii="宋体" w:eastAsia="宋体" w:hAnsi="宋体" w:cs="宋体" w:hint="eastAsia"/>
                <w:b/>
                <w:kern w:val="0"/>
                <w:sz w:val="24"/>
                <w:szCs w:val="24"/>
              </w:rPr>
              <w:t>商务部分：</w:t>
            </w:r>
            <w:r>
              <w:rPr>
                <w:rFonts w:ascii="宋体" w:eastAsia="宋体" w:hAnsi="宋体" w:cs="宋体" w:hint="eastAsia"/>
                <w:b/>
                <w:kern w:val="0"/>
                <w:sz w:val="24"/>
                <w:szCs w:val="24"/>
              </w:rPr>
              <w:t xml:space="preserve">  </w:t>
            </w:r>
            <w:r>
              <w:rPr>
                <w:rFonts w:ascii="宋体" w:hAnsi="宋体" w:cs="宋体" w:hint="eastAsia"/>
                <w:b/>
                <w:kern w:val="0"/>
                <w:sz w:val="24"/>
                <w:szCs w:val="24"/>
              </w:rPr>
              <w:t>55</w:t>
            </w:r>
            <w:r>
              <w:rPr>
                <w:rFonts w:ascii="宋体" w:eastAsia="宋体" w:hAnsi="宋体" w:cs="宋体" w:hint="eastAsia"/>
                <w:b/>
                <w:kern w:val="0"/>
                <w:sz w:val="24"/>
                <w:szCs w:val="24"/>
              </w:rPr>
              <w:t>分</w:t>
            </w:r>
          </w:p>
          <w:p w:rsidR="00AD206B" w:rsidRDefault="00014217">
            <w:pPr>
              <w:widowControl/>
              <w:spacing w:line="330" w:lineRule="atLeast"/>
              <w:jc w:val="center"/>
              <w:rPr>
                <w:rFonts w:ascii="仿宋" w:eastAsia="仿宋" w:hAnsi="仿宋" w:cs="仿宋"/>
                <w:kern w:val="0"/>
                <w:sz w:val="24"/>
              </w:rPr>
            </w:pPr>
            <w:r>
              <w:rPr>
                <w:rFonts w:ascii="宋体" w:eastAsia="宋体" w:hAnsi="宋体" w:cs="宋体" w:hint="eastAsia"/>
                <w:b/>
                <w:kern w:val="0"/>
                <w:sz w:val="24"/>
                <w:szCs w:val="24"/>
              </w:rPr>
              <w:t>技术部分：</w:t>
            </w:r>
            <w:r>
              <w:rPr>
                <w:rFonts w:ascii="宋体" w:eastAsia="宋体" w:hAnsi="宋体" w:cs="宋体" w:hint="eastAsia"/>
                <w:b/>
                <w:kern w:val="0"/>
                <w:sz w:val="24"/>
                <w:szCs w:val="24"/>
              </w:rPr>
              <w:t xml:space="preserve">  3</w:t>
            </w:r>
            <w:r>
              <w:rPr>
                <w:rFonts w:ascii="宋体" w:hAnsi="宋体" w:cs="宋体" w:hint="eastAsia"/>
                <w:b/>
                <w:kern w:val="0"/>
                <w:sz w:val="24"/>
                <w:szCs w:val="24"/>
              </w:rPr>
              <w:t>5</w:t>
            </w:r>
            <w:r>
              <w:rPr>
                <w:rFonts w:ascii="宋体" w:eastAsia="宋体" w:hAnsi="宋体" w:cs="宋体" w:hint="eastAsia"/>
                <w:b/>
                <w:kern w:val="0"/>
                <w:sz w:val="24"/>
                <w:szCs w:val="24"/>
              </w:rPr>
              <w:t>分</w:t>
            </w:r>
          </w:p>
        </w:tc>
      </w:tr>
      <w:tr w:rsidR="00AD206B">
        <w:trPr>
          <w:trHeight w:val="591"/>
        </w:trPr>
        <w:tc>
          <w:tcPr>
            <w:tcW w:w="8732" w:type="dxa"/>
            <w:gridSpan w:val="5"/>
            <w:tcBorders>
              <w:top w:val="nil"/>
              <w:left w:val="single" w:sz="8" w:space="0" w:color="auto"/>
              <w:bottom w:val="single" w:sz="8" w:space="0" w:color="auto"/>
              <w:right w:val="single" w:sz="8" w:space="0" w:color="auto"/>
            </w:tcBorders>
            <w:tcMar>
              <w:left w:w="108" w:type="dxa"/>
              <w:right w:w="108" w:type="dxa"/>
            </w:tcMar>
            <w:vAlign w:val="center"/>
          </w:tcPr>
          <w:p w:rsidR="00AD206B" w:rsidRDefault="00014217">
            <w:pPr>
              <w:widowControl/>
              <w:spacing w:line="330" w:lineRule="atLeast"/>
              <w:jc w:val="center"/>
            </w:pPr>
            <w:r>
              <w:rPr>
                <w:rFonts w:ascii="宋体" w:eastAsia="宋体" w:hAnsi="宋体" w:cs="宋体" w:hint="eastAsia"/>
                <w:b/>
                <w:kern w:val="0"/>
                <w:sz w:val="24"/>
                <w:szCs w:val="24"/>
              </w:rPr>
              <w:t>一、价格部分（满分</w:t>
            </w:r>
            <w:r>
              <w:rPr>
                <w:rFonts w:ascii="宋体" w:hAnsi="宋体" w:cs="宋体" w:hint="eastAsia"/>
                <w:b/>
                <w:kern w:val="0"/>
                <w:sz w:val="24"/>
                <w:szCs w:val="24"/>
              </w:rPr>
              <w:t>15</w:t>
            </w:r>
            <w:r>
              <w:rPr>
                <w:rFonts w:ascii="宋体" w:eastAsia="宋体" w:hAnsi="宋体" w:cs="宋体" w:hint="eastAsia"/>
                <w:b/>
                <w:kern w:val="0"/>
                <w:sz w:val="24"/>
                <w:szCs w:val="24"/>
              </w:rPr>
              <w:t>分）</w:t>
            </w:r>
          </w:p>
        </w:tc>
      </w:tr>
      <w:tr w:rsidR="00AD206B">
        <w:trPr>
          <w:trHeight w:val="591"/>
        </w:trPr>
        <w:tc>
          <w:tcPr>
            <w:tcW w:w="1437" w:type="dxa"/>
            <w:gridSpan w:val="2"/>
            <w:tcBorders>
              <w:top w:val="nil"/>
              <w:left w:val="single" w:sz="8" w:space="0" w:color="auto"/>
              <w:bottom w:val="single" w:sz="8" w:space="0" w:color="auto"/>
              <w:right w:val="single" w:sz="8" w:space="0" w:color="auto"/>
            </w:tcBorders>
            <w:tcMar>
              <w:left w:w="108" w:type="dxa"/>
              <w:right w:w="108" w:type="dxa"/>
            </w:tcMar>
            <w:vAlign w:val="center"/>
          </w:tcPr>
          <w:p w:rsidR="00AD206B" w:rsidRDefault="00014217">
            <w:pPr>
              <w:widowControl/>
              <w:spacing w:line="330" w:lineRule="atLeast"/>
              <w:jc w:val="center"/>
            </w:pPr>
            <w:r>
              <w:rPr>
                <w:rFonts w:ascii="宋体" w:eastAsia="宋体" w:hAnsi="宋体" w:cs="宋体" w:hint="eastAsia"/>
                <w:b/>
                <w:kern w:val="0"/>
                <w:sz w:val="24"/>
                <w:szCs w:val="24"/>
              </w:rPr>
              <w:t>评分因素</w:t>
            </w:r>
          </w:p>
        </w:tc>
        <w:tc>
          <w:tcPr>
            <w:tcW w:w="5045" w:type="dxa"/>
            <w:gridSpan w:val="2"/>
            <w:tcBorders>
              <w:top w:val="nil"/>
              <w:left w:val="nil"/>
              <w:bottom w:val="single" w:sz="8" w:space="0" w:color="auto"/>
              <w:right w:val="single" w:sz="8" w:space="0" w:color="auto"/>
            </w:tcBorders>
            <w:tcMar>
              <w:left w:w="108" w:type="dxa"/>
              <w:right w:w="108" w:type="dxa"/>
            </w:tcMar>
            <w:vAlign w:val="center"/>
          </w:tcPr>
          <w:p w:rsidR="00AD206B" w:rsidRDefault="00014217">
            <w:pPr>
              <w:widowControl/>
              <w:spacing w:line="330" w:lineRule="atLeast"/>
              <w:jc w:val="center"/>
            </w:pPr>
            <w:r>
              <w:rPr>
                <w:rFonts w:ascii="宋体" w:eastAsia="宋体" w:hAnsi="宋体" w:cs="宋体" w:hint="eastAsia"/>
                <w:b/>
                <w:kern w:val="0"/>
                <w:sz w:val="24"/>
                <w:szCs w:val="24"/>
              </w:rPr>
              <w:t>评分标准</w:t>
            </w:r>
          </w:p>
        </w:tc>
        <w:tc>
          <w:tcPr>
            <w:tcW w:w="2250" w:type="dxa"/>
            <w:tcBorders>
              <w:top w:val="nil"/>
              <w:left w:val="nil"/>
              <w:bottom w:val="single" w:sz="8" w:space="0" w:color="auto"/>
              <w:right w:val="single" w:sz="8" w:space="0" w:color="auto"/>
            </w:tcBorders>
            <w:tcMar>
              <w:left w:w="108" w:type="dxa"/>
              <w:right w:w="108" w:type="dxa"/>
            </w:tcMar>
            <w:vAlign w:val="center"/>
          </w:tcPr>
          <w:p w:rsidR="00AD206B" w:rsidRDefault="00014217">
            <w:pPr>
              <w:widowControl/>
              <w:spacing w:line="330" w:lineRule="atLeast"/>
              <w:jc w:val="center"/>
            </w:pPr>
            <w:r>
              <w:rPr>
                <w:rFonts w:ascii="宋体" w:eastAsia="宋体" w:hAnsi="宋体" w:cs="宋体" w:hint="eastAsia"/>
                <w:b/>
                <w:kern w:val="0"/>
                <w:sz w:val="24"/>
                <w:szCs w:val="24"/>
              </w:rPr>
              <w:t>分值</w:t>
            </w:r>
          </w:p>
        </w:tc>
      </w:tr>
      <w:tr w:rsidR="00AD206B">
        <w:trPr>
          <w:trHeight w:val="1385"/>
        </w:trPr>
        <w:tc>
          <w:tcPr>
            <w:tcW w:w="1437" w:type="dxa"/>
            <w:gridSpan w:val="2"/>
            <w:tcBorders>
              <w:top w:val="nil"/>
              <w:left w:val="single" w:sz="8" w:space="0" w:color="auto"/>
              <w:bottom w:val="single" w:sz="8" w:space="0" w:color="auto"/>
              <w:right w:val="single" w:sz="8" w:space="0" w:color="auto"/>
            </w:tcBorders>
            <w:tcMar>
              <w:left w:w="108" w:type="dxa"/>
              <w:right w:w="108" w:type="dxa"/>
            </w:tcMar>
            <w:vAlign w:val="center"/>
          </w:tcPr>
          <w:p w:rsidR="00AD206B" w:rsidRDefault="00014217">
            <w:pPr>
              <w:widowControl/>
              <w:spacing w:line="440" w:lineRule="exact"/>
              <w:jc w:val="left"/>
              <w:rPr>
                <w:rFonts w:ascii="仿宋" w:eastAsia="仿宋" w:hAnsi="仿宋" w:cs="仿宋"/>
                <w:kern w:val="0"/>
                <w:sz w:val="24"/>
              </w:rPr>
            </w:pPr>
            <w:r>
              <w:rPr>
                <w:rFonts w:ascii="仿宋" w:eastAsia="仿宋" w:hAnsi="仿宋" w:cs="仿宋" w:hint="eastAsia"/>
                <w:kern w:val="0"/>
                <w:sz w:val="24"/>
                <w:szCs w:val="24"/>
              </w:rPr>
              <w:lastRenderedPageBreak/>
              <w:t>投标报价</w:t>
            </w:r>
          </w:p>
          <w:p w:rsidR="00AD206B" w:rsidRDefault="00014217">
            <w:pPr>
              <w:widowControl/>
              <w:spacing w:line="440" w:lineRule="exact"/>
              <w:jc w:val="left"/>
              <w:rPr>
                <w:rFonts w:ascii="仿宋" w:eastAsia="仿宋" w:hAnsi="仿宋" w:cs="仿宋"/>
              </w:rPr>
            </w:pPr>
            <w:r>
              <w:rPr>
                <w:rFonts w:ascii="仿宋" w:eastAsia="仿宋" w:hAnsi="仿宋" w:cs="仿宋" w:hint="eastAsia"/>
                <w:kern w:val="0"/>
                <w:sz w:val="24"/>
                <w:szCs w:val="24"/>
              </w:rPr>
              <w:t>评分标准</w:t>
            </w:r>
          </w:p>
        </w:tc>
        <w:tc>
          <w:tcPr>
            <w:tcW w:w="5045" w:type="dxa"/>
            <w:gridSpan w:val="2"/>
            <w:tcBorders>
              <w:top w:val="nil"/>
              <w:left w:val="nil"/>
              <w:bottom w:val="single" w:sz="8" w:space="0" w:color="auto"/>
              <w:right w:val="single" w:sz="8" w:space="0" w:color="auto"/>
            </w:tcBorders>
            <w:tcMar>
              <w:left w:w="108" w:type="dxa"/>
              <w:right w:w="108" w:type="dxa"/>
            </w:tcMar>
            <w:vAlign w:val="center"/>
          </w:tcPr>
          <w:p w:rsidR="00AD206B" w:rsidRDefault="00014217">
            <w:pPr>
              <w:widowControl/>
              <w:spacing w:line="440" w:lineRule="exact"/>
              <w:jc w:val="left"/>
              <w:rPr>
                <w:rFonts w:ascii="仿宋" w:eastAsia="仿宋" w:hAnsi="仿宋" w:cs="仿宋"/>
                <w:lang w:val="zh-CN"/>
              </w:rPr>
            </w:pPr>
            <w:r>
              <w:rPr>
                <w:rFonts w:ascii="仿宋" w:eastAsia="仿宋" w:hAnsi="仿宋" w:cs="仿宋" w:hint="eastAsia"/>
                <w:lang w:val="zh-CN"/>
              </w:rPr>
              <w:t>评标基准价：满足招标文件要求的有效投标报价中（单价总金额），最低的投标报价（单价总金额）为评标基准价。</w:t>
            </w:r>
          </w:p>
          <w:p w:rsidR="00AD206B" w:rsidRDefault="00014217">
            <w:pPr>
              <w:widowControl/>
              <w:spacing w:line="440" w:lineRule="exact"/>
              <w:jc w:val="left"/>
              <w:rPr>
                <w:rFonts w:ascii="仿宋" w:eastAsia="仿宋" w:hAnsi="仿宋" w:cs="仿宋"/>
              </w:rPr>
            </w:pPr>
            <w:r>
              <w:rPr>
                <w:rFonts w:ascii="仿宋" w:eastAsia="仿宋" w:hAnsi="仿宋" w:cs="仿宋" w:hint="eastAsia"/>
                <w:lang w:val="zh-CN"/>
              </w:rPr>
              <w:t>投标报价得分</w:t>
            </w:r>
            <w:r>
              <w:rPr>
                <w:rFonts w:ascii="仿宋" w:eastAsia="仿宋" w:hAnsi="仿宋" w:cs="仿宋" w:hint="eastAsia"/>
                <w:lang w:val="zh-CN"/>
              </w:rPr>
              <w:t>=</w:t>
            </w:r>
            <w:r>
              <w:rPr>
                <w:rFonts w:ascii="仿宋" w:eastAsia="仿宋" w:hAnsi="仿宋" w:cs="仿宋" w:hint="eastAsia"/>
                <w:lang w:val="zh-CN"/>
              </w:rPr>
              <w:t>（评标基准价</w:t>
            </w:r>
            <w:r>
              <w:rPr>
                <w:rFonts w:ascii="仿宋" w:eastAsia="仿宋" w:hAnsi="仿宋" w:cs="仿宋" w:hint="eastAsia"/>
                <w:lang w:val="zh-CN"/>
              </w:rPr>
              <w:t>/</w:t>
            </w:r>
            <w:r>
              <w:rPr>
                <w:rFonts w:ascii="仿宋" w:eastAsia="仿宋" w:hAnsi="仿宋" w:cs="仿宋" w:hint="eastAsia"/>
                <w:lang w:val="zh-CN"/>
              </w:rPr>
              <w:t>投标报价）×</w:t>
            </w:r>
            <w:r>
              <w:rPr>
                <w:rFonts w:ascii="仿宋" w:eastAsia="仿宋" w:hAnsi="仿宋" w:cs="仿宋" w:hint="eastAsia"/>
              </w:rPr>
              <w:t>10</w:t>
            </w:r>
          </w:p>
        </w:tc>
        <w:tc>
          <w:tcPr>
            <w:tcW w:w="2250" w:type="dxa"/>
            <w:tcBorders>
              <w:top w:val="nil"/>
              <w:left w:val="nil"/>
              <w:bottom w:val="single" w:sz="8" w:space="0" w:color="auto"/>
              <w:right w:val="single" w:sz="8" w:space="0" w:color="auto"/>
            </w:tcBorders>
            <w:tcMar>
              <w:left w:w="108" w:type="dxa"/>
              <w:right w:w="108" w:type="dxa"/>
            </w:tcMar>
            <w:vAlign w:val="center"/>
          </w:tcPr>
          <w:p w:rsidR="00AD206B" w:rsidRDefault="00014217">
            <w:pPr>
              <w:widowControl/>
              <w:spacing w:line="240" w:lineRule="atLeast"/>
              <w:jc w:val="center"/>
              <w:rPr>
                <w:rFonts w:ascii="仿宋" w:eastAsia="仿宋" w:hAnsi="仿宋" w:cs="仿宋"/>
              </w:rPr>
            </w:pPr>
            <w:r>
              <w:rPr>
                <w:rFonts w:ascii="仿宋" w:eastAsia="仿宋" w:hAnsi="仿宋" w:cs="仿宋" w:hint="eastAsia"/>
                <w:b/>
                <w:kern w:val="0"/>
                <w:sz w:val="24"/>
                <w:szCs w:val="24"/>
              </w:rPr>
              <w:t>1</w:t>
            </w:r>
            <w:r>
              <w:rPr>
                <w:rFonts w:ascii="仿宋" w:eastAsia="仿宋" w:hAnsi="仿宋" w:cs="仿宋" w:hint="eastAsia"/>
                <w:b/>
                <w:kern w:val="0"/>
                <w:sz w:val="24"/>
                <w:szCs w:val="24"/>
              </w:rPr>
              <w:t>0</w:t>
            </w:r>
            <w:r>
              <w:rPr>
                <w:rFonts w:ascii="仿宋" w:eastAsia="仿宋" w:hAnsi="仿宋" w:cs="仿宋" w:hint="eastAsia"/>
                <w:b/>
                <w:kern w:val="0"/>
                <w:sz w:val="24"/>
                <w:szCs w:val="24"/>
              </w:rPr>
              <w:t>分</w:t>
            </w:r>
          </w:p>
        </w:tc>
      </w:tr>
      <w:tr w:rsidR="00AD206B">
        <w:trPr>
          <w:trHeight w:val="591"/>
        </w:trPr>
        <w:tc>
          <w:tcPr>
            <w:tcW w:w="8732" w:type="dxa"/>
            <w:gridSpan w:val="5"/>
            <w:tcBorders>
              <w:top w:val="nil"/>
              <w:left w:val="single" w:sz="8" w:space="0" w:color="auto"/>
              <w:bottom w:val="single" w:sz="8" w:space="0" w:color="auto"/>
              <w:right w:val="single" w:sz="8" w:space="0" w:color="auto"/>
            </w:tcBorders>
            <w:tcMar>
              <w:left w:w="108" w:type="dxa"/>
              <w:right w:w="108" w:type="dxa"/>
            </w:tcMar>
            <w:vAlign w:val="center"/>
          </w:tcPr>
          <w:p w:rsidR="00AD206B" w:rsidRDefault="00014217">
            <w:pPr>
              <w:widowControl/>
              <w:spacing w:line="330" w:lineRule="atLeast"/>
              <w:jc w:val="center"/>
            </w:pPr>
            <w:r>
              <w:rPr>
                <w:rFonts w:ascii="宋体" w:eastAsia="宋体" w:hAnsi="宋体" w:cs="宋体" w:hint="eastAsia"/>
                <w:b/>
                <w:kern w:val="0"/>
                <w:sz w:val="24"/>
                <w:szCs w:val="24"/>
              </w:rPr>
              <w:t>二、商务部分（满分</w:t>
            </w:r>
            <w:r>
              <w:rPr>
                <w:rFonts w:ascii="宋体" w:hAnsi="宋体" w:cs="宋体" w:hint="eastAsia"/>
                <w:b/>
                <w:kern w:val="0"/>
                <w:sz w:val="24"/>
                <w:szCs w:val="24"/>
              </w:rPr>
              <w:t>55</w:t>
            </w:r>
            <w:r>
              <w:rPr>
                <w:rFonts w:ascii="宋体" w:eastAsia="宋体" w:hAnsi="宋体" w:cs="宋体" w:hint="eastAsia"/>
                <w:b/>
                <w:kern w:val="0"/>
                <w:sz w:val="24"/>
                <w:szCs w:val="24"/>
              </w:rPr>
              <w:t>分）</w:t>
            </w:r>
          </w:p>
        </w:tc>
      </w:tr>
      <w:tr w:rsidR="00AD206B">
        <w:trPr>
          <w:trHeight w:val="591"/>
        </w:trPr>
        <w:tc>
          <w:tcPr>
            <w:tcW w:w="1437" w:type="dxa"/>
            <w:gridSpan w:val="2"/>
            <w:tcBorders>
              <w:top w:val="nil"/>
              <w:left w:val="single" w:sz="8" w:space="0" w:color="auto"/>
              <w:bottom w:val="single" w:sz="8" w:space="0" w:color="auto"/>
              <w:right w:val="single" w:sz="8" w:space="0" w:color="auto"/>
            </w:tcBorders>
            <w:tcMar>
              <w:left w:w="108" w:type="dxa"/>
              <w:right w:w="108" w:type="dxa"/>
            </w:tcMar>
            <w:vAlign w:val="center"/>
          </w:tcPr>
          <w:p w:rsidR="00AD206B" w:rsidRDefault="00014217">
            <w:pPr>
              <w:widowControl/>
              <w:spacing w:line="330" w:lineRule="atLeast"/>
              <w:jc w:val="center"/>
            </w:pPr>
            <w:r>
              <w:rPr>
                <w:rFonts w:ascii="宋体" w:eastAsia="宋体" w:hAnsi="宋体" w:cs="宋体" w:hint="eastAsia"/>
                <w:b/>
                <w:kern w:val="0"/>
                <w:sz w:val="24"/>
                <w:szCs w:val="24"/>
              </w:rPr>
              <w:t>评分因素</w:t>
            </w:r>
          </w:p>
        </w:tc>
        <w:tc>
          <w:tcPr>
            <w:tcW w:w="5045" w:type="dxa"/>
            <w:gridSpan w:val="2"/>
            <w:tcBorders>
              <w:top w:val="nil"/>
              <w:left w:val="nil"/>
              <w:bottom w:val="single" w:sz="8" w:space="0" w:color="auto"/>
              <w:right w:val="single" w:sz="8" w:space="0" w:color="auto"/>
            </w:tcBorders>
            <w:tcMar>
              <w:left w:w="108" w:type="dxa"/>
              <w:right w:w="108" w:type="dxa"/>
            </w:tcMar>
            <w:vAlign w:val="center"/>
          </w:tcPr>
          <w:p w:rsidR="00AD206B" w:rsidRDefault="00014217">
            <w:pPr>
              <w:widowControl/>
              <w:spacing w:line="330" w:lineRule="atLeast"/>
              <w:jc w:val="center"/>
            </w:pPr>
            <w:r>
              <w:rPr>
                <w:rFonts w:ascii="宋体" w:eastAsia="宋体" w:hAnsi="宋体" w:cs="宋体" w:hint="eastAsia"/>
                <w:b/>
                <w:kern w:val="0"/>
                <w:sz w:val="24"/>
                <w:szCs w:val="24"/>
              </w:rPr>
              <w:t>评分标准</w:t>
            </w:r>
          </w:p>
        </w:tc>
        <w:tc>
          <w:tcPr>
            <w:tcW w:w="2250" w:type="dxa"/>
            <w:tcBorders>
              <w:top w:val="nil"/>
              <w:left w:val="nil"/>
              <w:bottom w:val="single" w:sz="8" w:space="0" w:color="auto"/>
              <w:right w:val="single" w:sz="8" w:space="0" w:color="auto"/>
            </w:tcBorders>
            <w:tcMar>
              <w:left w:w="108" w:type="dxa"/>
              <w:right w:w="108" w:type="dxa"/>
            </w:tcMar>
            <w:vAlign w:val="center"/>
          </w:tcPr>
          <w:p w:rsidR="00AD206B" w:rsidRDefault="00014217">
            <w:pPr>
              <w:widowControl/>
              <w:spacing w:line="330" w:lineRule="atLeast"/>
              <w:jc w:val="center"/>
            </w:pPr>
            <w:r>
              <w:rPr>
                <w:rFonts w:ascii="宋体" w:eastAsia="宋体" w:hAnsi="宋体" w:cs="宋体" w:hint="eastAsia"/>
                <w:b/>
                <w:kern w:val="0"/>
                <w:sz w:val="24"/>
                <w:szCs w:val="24"/>
              </w:rPr>
              <w:t>分值</w:t>
            </w:r>
          </w:p>
        </w:tc>
      </w:tr>
      <w:tr w:rsidR="00AD206B">
        <w:trPr>
          <w:trHeight w:val="591"/>
        </w:trPr>
        <w:tc>
          <w:tcPr>
            <w:tcW w:w="1437" w:type="dxa"/>
            <w:gridSpan w:val="2"/>
            <w:tcBorders>
              <w:top w:val="nil"/>
              <w:left w:val="single" w:sz="8" w:space="0" w:color="auto"/>
              <w:bottom w:val="single" w:sz="8" w:space="0" w:color="auto"/>
              <w:right w:val="single" w:sz="8" w:space="0" w:color="auto"/>
            </w:tcBorders>
            <w:tcMar>
              <w:left w:w="108" w:type="dxa"/>
              <w:right w:w="108" w:type="dxa"/>
            </w:tcMar>
            <w:vAlign w:val="center"/>
          </w:tcPr>
          <w:p w:rsidR="00AD206B" w:rsidRDefault="00014217">
            <w:pPr>
              <w:widowControl/>
              <w:spacing w:line="330" w:lineRule="atLeast"/>
              <w:jc w:val="center"/>
              <w:rPr>
                <w:rFonts w:ascii="仿宋" w:eastAsia="仿宋" w:hAnsi="仿宋" w:cs="仿宋"/>
                <w:kern w:val="0"/>
                <w:sz w:val="24"/>
              </w:rPr>
            </w:pPr>
            <w:r>
              <w:rPr>
                <w:rFonts w:ascii="仿宋" w:eastAsia="仿宋" w:hAnsi="仿宋" w:cs="仿宋" w:hint="eastAsia"/>
                <w:kern w:val="0"/>
                <w:sz w:val="24"/>
                <w:szCs w:val="24"/>
              </w:rPr>
              <w:t>投标人业绩</w:t>
            </w:r>
          </w:p>
        </w:tc>
        <w:tc>
          <w:tcPr>
            <w:tcW w:w="5045" w:type="dxa"/>
            <w:gridSpan w:val="2"/>
            <w:tcBorders>
              <w:top w:val="nil"/>
              <w:left w:val="nil"/>
              <w:bottom w:val="single" w:sz="8" w:space="0" w:color="auto"/>
              <w:right w:val="single" w:sz="8" w:space="0" w:color="auto"/>
            </w:tcBorders>
            <w:tcMar>
              <w:left w:w="108" w:type="dxa"/>
              <w:right w:w="108" w:type="dxa"/>
            </w:tcMar>
            <w:vAlign w:val="center"/>
          </w:tcPr>
          <w:p w:rsidR="00AD206B" w:rsidRDefault="00014217">
            <w:pPr>
              <w:widowControl/>
              <w:spacing w:line="440" w:lineRule="exact"/>
              <w:jc w:val="left"/>
              <w:rPr>
                <w:rFonts w:ascii="仿宋" w:eastAsia="仿宋" w:hAnsi="仿宋" w:cs="仿宋"/>
                <w:kern w:val="0"/>
                <w:sz w:val="24"/>
              </w:rPr>
            </w:pPr>
            <w:r>
              <w:rPr>
                <w:rFonts w:ascii="仿宋" w:eastAsia="仿宋" w:hAnsi="仿宋" w:cs="仿宋" w:hint="eastAsia"/>
                <w:kern w:val="0"/>
                <w:sz w:val="24"/>
              </w:rPr>
              <w:t>201</w:t>
            </w:r>
            <w:r>
              <w:rPr>
                <w:rFonts w:ascii="仿宋" w:eastAsia="仿宋" w:hAnsi="仿宋" w:cs="仿宋" w:hint="eastAsia"/>
                <w:kern w:val="0"/>
                <w:sz w:val="24"/>
              </w:rPr>
              <w:t>7</w:t>
            </w:r>
            <w:r>
              <w:rPr>
                <w:rFonts w:ascii="仿宋" w:eastAsia="仿宋" w:hAnsi="仿宋" w:cs="仿宋" w:hint="eastAsia"/>
                <w:kern w:val="0"/>
                <w:sz w:val="24"/>
              </w:rPr>
              <w:t>年</w:t>
            </w:r>
            <w:r>
              <w:rPr>
                <w:rFonts w:ascii="仿宋" w:eastAsia="仿宋" w:hAnsi="仿宋" w:cs="仿宋" w:hint="eastAsia"/>
                <w:kern w:val="0"/>
                <w:sz w:val="24"/>
              </w:rPr>
              <w:t>1</w:t>
            </w:r>
            <w:r>
              <w:rPr>
                <w:rFonts w:ascii="仿宋" w:eastAsia="仿宋" w:hAnsi="仿宋" w:cs="仿宋" w:hint="eastAsia"/>
                <w:kern w:val="0"/>
                <w:sz w:val="24"/>
              </w:rPr>
              <w:t>月</w:t>
            </w:r>
            <w:r>
              <w:rPr>
                <w:rFonts w:ascii="仿宋" w:eastAsia="仿宋" w:hAnsi="仿宋" w:cs="仿宋" w:hint="eastAsia"/>
                <w:kern w:val="0"/>
                <w:sz w:val="24"/>
              </w:rPr>
              <w:t>1</w:t>
            </w:r>
            <w:r>
              <w:rPr>
                <w:rFonts w:ascii="仿宋" w:eastAsia="仿宋" w:hAnsi="仿宋" w:cs="仿宋" w:hint="eastAsia"/>
                <w:kern w:val="0"/>
                <w:sz w:val="24"/>
              </w:rPr>
              <w:t>日以来，</w:t>
            </w:r>
            <w:r>
              <w:rPr>
                <w:rFonts w:ascii="仿宋" w:eastAsia="仿宋" w:hAnsi="仿宋" w:cs="仿宋" w:hint="eastAsia"/>
                <w:kern w:val="0"/>
                <w:sz w:val="24"/>
              </w:rPr>
              <w:t>（</w:t>
            </w:r>
            <w:r>
              <w:rPr>
                <w:rFonts w:ascii="仿宋" w:eastAsia="仿宋" w:hAnsi="仿宋" w:cs="仿宋" w:hint="eastAsia"/>
                <w:kern w:val="0"/>
                <w:sz w:val="24"/>
              </w:rPr>
              <w:t>1</w:t>
            </w:r>
            <w:r>
              <w:rPr>
                <w:rFonts w:ascii="仿宋" w:eastAsia="仿宋" w:hAnsi="仿宋" w:cs="仿宋" w:hint="eastAsia"/>
                <w:kern w:val="0"/>
                <w:sz w:val="24"/>
              </w:rPr>
              <w:t>）</w:t>
            </w:r>
            <w:r>
              <w:rPr>
                <w:rFonts w:ascii="仿宋" w:eastAsia="仿宋" w:hAnsi="仿宋" w:cs="仿宋" w:hint="eastAsia"/>
                <w:kern w:val="0"/>
                <w:sz w:val="24"/>
              </w:rPr>
              <w:t>每提供</w:t>
            </w:r>
            <w:r>
              <w:rPr>
                <w:rFonts w:ascii="仿宋" w:eastAsia="仿宋" w:hAnsi="仿宋" w:cs="仿宋" w:hint="eastAsia"/>
                <w:kern w:val="0"/>
                <w:sz w:val="24"/>
              </w:rPr>
              <w:t>1</w:t>
            </w:r>
            <w:r>
              <w:rPr>
                <w:rFonts w:ascii="仿宋" w:eastAsia="仿宋" w:hAnsi="仿宋" w:cs="仿宋" w:hint="eastAsia"/>
                <w:kern w:val="0"/>
                <w:sz w:val="24"/>
              </w:rPr>
              <w:t>项类似项目勘察设计业绩得</w:t>
            </w:r>
            <w:r>
              <w:rPr>
                <w:rFonts w:ascii="仿宋" w:eastAsia="仿宋" w:hAnsi="仿宋" w:cs="仿宋" w:hint="eastAsia"/>
                <w:kern w:val="0"/>
                <w:sz w:val="24"/>
              </w:rPr>
              <w:t>2</w:t>
            </w:r>
            <w:r>
              <w:rPr>
                <w:rFonts w:ascii="仿宋" w:eastAsia="仿宋" w:hAnsi="仿宋" w:cs="仿宋" w:hint="eastAsia"/>
                <w:kern w:val="0"/>
                <w:sz w:val="24"/>
              </w:rPr>
              <w:t>分，本项满分</w:t>
            </w:r>
            <w:r>
              <w:rPr>
                <w:rFonts w:ascii="仿宋" w:eastAsia="仿宋" w:hAnsi="仿宋" w:cs="仿宋" w:hint="eastAsia"/>
                <w:kern w:val="0"/>
                <w:sz w:val="24"/>
              </w:rPr>
              <w:t>10</w:t>
            </w:r>
            <w:r>
              <w:rPr>
                <w:rFonts w:ascii="仿宋" w:eastAsia="仿宋" w:hAnsi="仿宋" w:cs="仿宋" w:hint="eastAsia"/>
                <w:kern w:val="0"/>
                <w:sz w:val="24"/>
              </w:rPr>
              <w:t>分</w:t>
            </w:r>
            <w:r>
              <w:rPr>
                <w:rFonts w:ascii="仿宋" w:eastAsia="仿宋" w:hAnsi="仿宋" w:cs="仿宋" w:hint="eastAsia"/>
                <w:kern w:val="0"/>
                <w:sz w:val="24"/>
              </w:rPr>
              <w:t>(</w:t>
            </w:r>
            <w:r>
              <w:rPr>
                <w:rFonts w:ascii="仿宋" w:eastAsia="仿宋" w:hAnsi="仿宋" w:cs="仿宋" w:hint="eastAsia"/>
                <w:kern w:val="0"/>
                <w:sz w:val="24"/>
              </w:rPr>
              <w:t>须提供</w:t>
            </w:r>
            <w:r>
              <w:rPr>
                <w:rFonts w:ascii="仿宋" w:eastAsia="仿宋" w:hAnsi="仿宋" w:cs="仿宋" w:hint="eastAsia"/>
                <w:kern w:val="0"/>
                <w:sz w:val="24"/>
              </w:rPr>
              <w:t>业绩证明</w:t>
            </w:r>
            <w:r>
              <w:rPr>
                <w:rFonts w:ascii="仿宋" w:eastAsia="仿宋" w:hAnsi="仿宋" w:cs="仿宋" w:hint="eastAsia"/>
                <w:kern w:val="0"/>
                <w:sz w:val="24"/>
              </w:rPr>
              <w:t>:</w:t>
            </w:r>
            <w:r>
              <w:rPr>
                <w:rFonts w:ascii="仿宋" w:eastAsia="仿宋" w:hAnsi="仿宋" w:cs="仿宋" w:hint="eastAsia"/>
                <w:kern w:val="0"/>
                <w:sz w:val="24"/>
              </w:rPr>
              <w:t>合同协议书</w:t>
            </w:r>
          </w:p>
          <w:p w:rsidR="00AD206B" w:rsidRDefault="00014217">
            <w:pPr>
              <w:widowControl/>
              <w:spacing w:line="440" w:lineRule="exact"/>
              <w:jc w:val="left"/>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2</w:t>
            </w:r>
            <w:r>
              <w:rPr>
                <w:rFonts w:ascii="仿宋" w:eastAsia="仿宋" w:hAnsi="仿宋" w:cs="仿宋" w:hint="eastAsia"/>
                <w:kern w:val="0"/>
                <w:sz w:val="24"/>
              </w:rPr>
              <w:t>）</w:t>
            </w:r>
            <w:r>
              <w:rPr>
                <w:rFonts w:ascii="仿宋" w:eastAsia="仿宋" w:hAnsi="仿宋" w:cs="仿宋" w:hint="eastAsia"/>
                <w:kern w:val="0"/>
                <w:sz w:val="24"/>
              </w:rPr>
              <w:t xml:space="preserve"> </w:t>
            </w:r>
            <w:r>
              <w:rPr>
                <w:rFonts w:ascii="仿宋" w:eastAsia="仿宋" w:hAnsi="仿宋" w:cs="仿宋" w:hint="eastAsia"/>
                <w:kern w:val="0"/>
                <w:sz w:val="24"/>
              </w:rPr>
              <w:t>每提供</w:t>
            </w:r>
            <w:r>
              <w:rPr>
                <w:rFonts w:ascii="仿宋" w:eastAsia="仿宋" w:hAnsi="仿宋" w:cs="仿宋" w:hint="eastAsia"/>
                <w:kern w:val="0"/>
                <w:sz w:val="24"/>
              </w:rPr>
              <w:t>1</w:t>
            </w:r>
            <w:r>
              <w:rPr>
                <w:rFonts w:ascii="仿宋" w:eastAsia="仿宋" w:hAnsi="仿宋" w:cs="仿宋" w:hint="eastAsia"/>
                <w:kern w:val="0"/>
                <w:sz w:val="24"/>
              </w:rPr>
              <w:t>项由</w:t>
            </w:r>
            <w:r>
              <w:rPr>
                <w:rFonts w:ascii="仿宋" w:eastAsia="仿宋" w:hAnsi="仿宋" w:cs="仿宋" w:hint="eastAsia"/>
                <w:kern w:val="0"/>
                <w:sz w:val="24"/>
              </w:rPr>
              <w:t>供电部门对投标人出具的业绩验收合格</w:t>
            </w:r>
            <w:r>
              <w:rPr>
                <w:rFonts w:ascii="仿宋" w:eastAsia="仿宋" w:hAnsi="仿宋" w:cs="仿宋" w:hint="eastAsia"/>
                <w:kern w:val="0"/>
                <w:sz w:val="24"/>
              </w:rPr>
              <w:t>证明</w:t>
            </w:r>
            <w:r>
              <w:rPr>
                <w:rFonts w:ascii="仿宋" w:eastAsia="仿宋" w:hAnsi="仿宋" w:cs="仿宋" w:hint="eastAsia"/>
                <w:kern w:val="0"/>
                <w:sz w:val="24"/>
              </w:rPr>
              <w:t>得</w:t>
            </w:r>
            <w:r>
              <w:rPr>
                <w:rFonts w:ascii="仿宋" w:eastAsia="仿宋" w:hAnsi="仿宋" w:cs="仿宋" w:hint="eastAsia"/>
                <w:kern w:val="0"/>
                <w:sz w:val="24"/>
              </w:rPr>
              <w:t>2</w:t>
            </w:r>
            <w:r>
              <w:rPr>
                <w:rFonts w:ascii="仿宋" w:eastAsia="仿宋" w:hAnsi="仿宋" w:cs="仿宋" w:hint="eastAsia"/>
                <w:kern w:val="0"/>
                <w:sz w:val="24"/>
              </w:rPr>
              <w:t>分</w:t>
            </w:r>
            <w:r>
              <w:rPr>
                <w:rFonts w:ascii="仿宋" w:eastAsia="仿宋" w:hAnsi="仿宋" w:cs="仿宋" w:hint="eastAsia"/>
                <w:kern w:val="0"/>
                <w:sz w:val="24"/>
              </w:rPr>
              <w:t>；本项满分</w:t>
            </w:r>
            <w:r>
              <w:rPr>
                <w:rFonts w:ascii="仿宋" w:eastAsia="仿宋" w:hAnsi="仿宋" w:cs="仿宋" w:hint="eastAsia"/>
                <w:kern w:val="0"/>
                <w:sz w:val="24"/>
              </w:rPr>
              <w:t>6</w:t>
            </w:r>
            <w:r>
              <w:rPr>
                <w:rFonts w:ascii="仿宋" w:eastAsia="仿宋" w:hAnsi="仿宋" w:cs="仿宋" w:hint="eastAsia"/>
                <w:kern w:val="0"/>
                <w:sz w:val="24"/>
              </w:rPr>
              <w:t>分。</w:t>
            </w:r>
          </w:p>
          <w:p w:rsidR="00AD206B" w:rsidRDefault="00014217">
            <w:pPr>
              <w:widowControl/>
              <w:spacing w:line="440" w:lineRule="exact"/>
              <w:jc w:val="left"/>
              <w:rPr>
                <w:rFonts w:ascii="仿宋" w:eastAsia="仿宋" w:hAnsi="仿宋" w:cs="仿宋"/>
                <w:kern w:val="0"/>
                <w:sz w:val="24"/>
              </w:rPr>
            </w:pPr>
            <w:r>
              <w:rPr>
                <w:rFonts w:ascii="仿宋" w:eastAsia="仿宋" w:hAnsi="仿宋" w:cs="仿宋" w:hint="eastAsia"/>
                <w:kern w:val="0"/>
                <w:sz w:val="24"/>
              </w:rPr>
              <w:t>类似项目：指</w:t>
            </w:r>
            <w:r>
              <w:rPr>
                <w:rFonts w:ascii="仿宋" w:eastAsia="仿宋" w:hAnsi="仿宋" w:cs="仿宋" w:hint="eastAsia"/>
                <w:kern w:val="0"/>
                <w:sz w:val="24"/>
              </w:rPr>
              <w:t>住宅小区配电工程或</w:t>
            </w:r>
            <w:r>
              <w:rPr>
                <w:rFonts w:ascii="仿宋" w:eastAsia="仿宋" w:hAnsi="仿宋" w:cs="仿宋" w:hint="eastAsia"/>
                <w:kern w:val="0"/>
                <w:sz w:val="24"/>
              </w:rPr>
              <w:t>10</w:t>
            </w:r>
            <w:r>
              <w:rPr>
                <w:rFonts w:ascii="仿宋" w:eastAsia="仿宋" w:hAnsi="仿宋" w:cs="仿宋" w:hint="eastAsia"/>
                <w:kern w:val="0"/>
                <w:sz w:val="24"/>
              </w:rPr>
              <w:t>千伏配电项目</w:t>
            </w:r>
          </w:p>
          <w:p w:rsidR="00AD206B" w:rsidRDefault="00014217">
            <w:pPr>
              <w:widowControl/>
              <w:spacing w:line="440" w:lineRule="exact"/>
              <w:jc w:val="left"/>
              <w:rPr>
                <w:rFonts w:ascii="仿宋" w:eastAsia="仿宋" w:hAnsi="仿宋" w:cs="仿宋"/>
                <w:kern w:val="0"/>
                <w:sz w:val="24"/>
              </w:rPr>
            </w:pPr>
            <w:r>
              <w:rPr>
                <w:rFonts w:ascii="仿宋" w:eastAsia="仿宋" w:hAnsi="仿宋" w:cs="仿宋" w:hint="eastAsia"/>
                <w:kern w:val="0"/>
                <w:sz w:val="24"/>
              </w:rPr>
              <w:t>以上材料</w:t>
            </w:r>
            <w:r>
              <w:rPr>
                <w:rFonts w:ascii="仿宋" w:eastAsia="仿宋" w:hAnsi="仿宋" w:cs="仿宋" w:hint="eastAsia"/>
                <w:kern w:val="0"/>
                <w:sz w:val="24"/>
              </w:rPr>
              <w:t>须提供</w:t>
            </w:r>
            <w:r>
              <w:rPr>
                <w:rFonts w:ascii="仿宋" w:eastAsia="仿宋" w:hAnsi="仿宋" w:cs="仿宋" w:hint="eastAsia"/>
                <w:kern w:val="0"/>
                <w:sz w:val="24"/>
              </w:rPr>
              <w:t>原件复印件复印件并加盖公章</w:t>
            </w:r>
          </w:p>
        </w:tc>
        <w:tc>
          <w:tcPr>
            <w:tcW w:w="2250" w:type="dxa"/>
            <w:tcBorders>
              <w:top w:val="nil"/>
              <w:left w:val="nil"/>
              <w:bottom w:val="single" w:sz="8" w:space="0" w:color="auto"/>
              <w:right w:val="single" w:sz="8" w:space="0" w:color="auto"/>
            </w:tcBorders>
            <w:tcMar>
              <w:left w:w="108" w:type="dxa"/>
              <w:right w:w="108" w:type="dxa"/>
            </w:tcMar>
            <w:vAlign w:val="center"/>
          </w:tcPr>
          <w:p w:rsidR="00AD206B" w:rsidRDefault="00014217">
            <w:pPr>
              <w:widowControl/>
              <w:spacing w:line="330" w:lineRule="atLeast"/>
              <w:jc w:val="center"/>
              <w:rPr>
                <w:rFonts w:ascii="仿宋" w:eastAsia="仿宋" w:hAnsi="仿宋" w:cs="仿宋"/>
                <w:b/>
                <w:kern w:val="0"/>
                <w:sz w:val="24"/>
              </w:rPr>
            </w:pPr>
            <w:r>
              <w:rPr>
                <w:rFonts w:ascii="仿宋" w:eastAsia="仿宋" w:hAnsi="仿宋" w:cs="仿宋" w:hint="eastAsia"/>
                <w:b/>
                <w:kern w:val="0"/>
                <w:sz w:val="24"/>
                <w:szCs w:val="24"/>
              </w:rPr>
              <w:t>16</w:t>
            </w:r>
            <w:r>
              <w:rPr>
                <w:rFonts w:ascii="仿宋" w:eastAsia="仿宋" w:hAnsi="仿宋" w:cs="仿宋" w:hint="eastAsia"/>
                <w:b/>
                <w:kern w:val="0"/>
                <w:sz w:val="24"/>
                <w:szCs w:val="24"/>
              </w:rPr>
              <w:t>分</w:t>
            </w:r>
          </w:p>
        </w:tc>
      </w:tr>
      <w:tr w:rsidR="00AD206B">
        <w:trPr>
          <w:trHeight w:val="591"/>
        </w:trPr>
        <w:tc>
          <w:tcPr>
            <w:tcW w:w="1437" w:type="dxa"/>
            <w:gridSpan w:val="2"/>
            <w:tcBorders>
              <w:top w:val="nil"/>
              <w:left w:val="single" w:sz="8" w:space="0" w:color="auto"/>
              <w:bottom w:val="single" w:sz="8" w:space="0" w:color="auto"/>
              <w:right w:val="single" w:sz="8" w:space="0" w:color="auto"/>
            </w:tcBorders>
            <w:tcMar>
              <w:left w:w="108" w:type="dxa"/>
              <w:right w:w="108" w:type="dxa"/>
            </w:tcMar>
            <w:vAlign w:val="center"/>
          </w:tcPr>
          <w:p w:rsidR="00AD206B" w:rsidRDefault="00014217">
            <w:pPr>
              <w:widowControl/>
              <w:spacing w:line="440" w:lineRule="exact"/>
              <w:jc w:val="center"/>
              <w:rPr>
                <w:rFonts w:ascii="仿宋" w:eastAsia="仿宋" w:hAnsi="仿宋" w:cs="仿宋"/>
                <w:kern w:val="0"/>
                <w:sz w:val="24"/>
              </w:rPr>
            </w:pPr>
            <w:r>
              <w:rPr>
                <w:rFonts w:ascii="仿宋" w:eastAsia="仿宋" w:hAnsi="仿宋" w:cs="仿宋" w:hint="eastAsia"/>
                <w:kern w:val="0"/>
                <w:sz w:val="24"/>
              </w:rPr>
              <w:t>投标人</w:t>
            </w:r>
          </w:p>
          <w:p w:rsidR="00AD206B" w:rsidRDefault="00014217">
            <w:pPr>
              <w:widowControl/>
              <w:spacing w:line="440" w:lineRule="exact"/>
              <w:jc w:val="center"/>
              <w:rPr>
                <w:rFonts w:ascii="仿宋" w:eastAsia="仿宋" w:hAnsi="仿宋" w:cs="仿宋"/>
                <w:kern w:val="0"/>
                <w:sz w:val="24"/>
              </w:rPr>
            </w:pPr>
            <w:r>
              <w:rPr>
                <w:rFonts w:ascii="仿宋" w:eastAsia="仿宋" w:hAnsi="仿宋" w:cs="仿宋" w:hint="eastAsia"/>
                <w:kern w:val="0"/>
                <w:sz w:val="24"/>
              </w:rPr>
              <w:t>获奖情</w:t>
            </w:r>
            <w:r>
              <w:rPr>
                <w:rFonts w:ascii="仿宋" w:eastAsia="仿宋" w:hAnsi="仿宋" w:cs="仿宋" w:hint="eastAsia"/>
                <w:kern w:val="0"/>
                <w:sz w:val="24"/>
                <w:szCs w:val="24"/>
              </w:rPr>
              <w:t>况</w:t>
            </w:r>
          </w:p>
        </w:tc>
        <w:tc>
          <w:tcPr>
            <w:tcW w:w="5045" w:type="dxa"/>
            <w:gridSpan w:val="2"/>
            <w:tcBorders>
              <w:top w:val="nil"/>
              <w:left w:val="nil"/>
              <w:bottom w:val="single" w:sz="8" w:space="0" w:color="auto"/>
              <w:right w:val="single" w:sz="8" w:space="0" w:color="auto"/>
            </w:tcBorders>
            <w:tcMar>
              <w:left w:w="108" w:type="dxa"/>
              <w:right w:w="108" w:type="dxa"/>
            </w:tcMar>
            <w:vAlign w:val="center"/>
          </w:tcPr>
          <w:p w:rsidR="00AD206B" w:rsidRDefault="00014217">
            <w:pPr>
              <w:widowControl/>
              <w:spacing w:line="440" w:lineRule="exact"/>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1</w:t>
            </w:r>
            <w:r>
              <w:rPr>
                <w:rFonts w:ascii="仿宋" w:eastAsia="仿宋" w:hAnsi="仿宋" w:cs="仿宋" w:hint="eastAsia"/>
                <w:kern w:val="0"/>
                <w:sz w:val="24"/>
              </w:rPr>
              <w:t>）</w:t>
            </w:r>
            <w:r>
              <w:rPr>
                <w:rFonts w:ascii="仿宋" w:eastAsia="仿宋" w:hAnsi="仿宋" w:cs="仿宋" w:hint="eastAsia"/>
                <w:kern w:val="0"/>
                <w:sz w:val="24"/>
              </w:rPr>
              <w:t>近五年</w:t>
            </w:r>
            <w:r>
              <w:rPr>
                <w:rFonts w:ascii="仿宋" w:eastAsia="仿宋" w:hAnsi="仿宋" w:cs="仿宋" w:hint="eastAsia"/>
                <w:kern w:val="0"/>
                <w:sz w:val="24"/>
              </w:rPr>
              <w:t>以来被行政主管部门</w:t>
            </w:r>
            <w:r>
              <w:rPr>
                <w:rFonts w:ascii="仿宋" w:eastAsia="仿宋" w:hAnsi="仿宋" w:cs="仿宋" w:hint="eastAsia"/>
                <w:kern w:val="0"/>
                <w:sz w:val="24"/>
              </w:rPr>
              <w:t>或行业主管部门</w:t>
            </w:r>
            <w:r>
              <w:rPr>
                <w:rFonts w:ascii="仿宋" w:eastAsia="仿宋" w:hAnsi="仿宋" w:cs="仿宋" w:hint="eastAsia"/>
                <w:kern w:val="0"/>
                <w:sz w:val="24"/>
              </w:rPr>
              <w:t>授予优秀工程勘察设计奖者省级每项得</w:t>
            </w:r>
            <w:r>
              <w:rPr>
                <w:rFonts w:ascii="仿宋" w:eastAsia="仿宋" w:hAnsi="仿宋" w:cs="仿宋" w:hint="eastAsia"/>
                <w:kern w:val="0"/>
                <w:sz w:val="24"/>
              </w:rPr>
              <w:t>3</w:t>
            </w:r>
            <w:r>
              <w:rPr>
                <w:rFonts w:ascii="仿宋" w:eastAsia="仿宋" w:hAnsi="仿宋" w:cs="仿宋" w:hint="eastAsia"/>
                <w:kern w:val="0"/>
                <w:sz w:val="24"/>
              </w:rPr>
              <w:t>分，国家级每项得</w:t>
            </w:r>
            <w:r>
              <w:rPr>
                <w:rFonts w:ascii="仿宋" w:eastAsia="仿宋" w:hAnsi="仿宋" w:cs="仿宋" w:hint="eastAsia"/>
                <w:kern w:val="0"/>
                <w:sz w:val="24"/>
              </w:rPr>
              <w:t>5</w:t>
            </w:r>
            <w:r>
              <w:rPr>
                <w:rFonts w:ascii="仿宋" w:eastAsia="仿宋" w:hAnsi="仿宋" w:cs="仿宋" w:hint="eastAsia"/>
                <w:kern w:val="0"/>
                <w:sz w:val="24"/>
              </w:rPr>
              <w:t>分。本项满分</w:t>
            </w:r>
            <w:r>
              <w:rPr>
                <w:rFonts w:ascii="仿宋" w:eastAsia="仿宋" w:hAnsi="仿宋" w:cs="仿宋" w:hint="eastAsia"/>
                <w:kern w:val="0"/>
                <w:sz w:val="24"/>
              </w:rPr>
              <w:t>10</w:t>
            </w:r>
            <w:r>
              <w:rPr>
                <w:rFonts w:ascii="仿宋" w:eastAsia="仿宋" w:hAnsi="仿宋" w:cs="仿宋" w:hint="eastAsia"/>
                <w:kern w:val="0"/>
                <w:sz w:val="24"/>
              </w:rPr>
              <w:t>分。</w:t>
            </w:r>
          </w:p>
          <w:p w:rsidR="00AD206B" w:rsidRDefault="00014217">
            <w:pPr>
              <w:widowControl/>
              <w:spacing w:line="440" w:lineRule="exact"/>
              <w:jc w:val="left"/>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2</w:t>
            </w:r>
            <w:r>
              <w:rPr>
                <w:rFonts w:ascii="仿宋" w:eastAsia="仿宋" w:hAnsi="仿宋" w:cs="仿宋" w:hint="eastAsia"/>
                <w:kern w:val="0"/>
                <w:sz w:val="24"/>
              </w:rPr>
              <w:t>）</w:t>
            </w:r>
            <w:r>
              <w:rPr>
                <w:rFonts w:ascii="仿宋" w:eastAsia="仿宋" w:hAnsi="仿宋" w:cs="仿宋" w:hint="eastAsia"/>
                <w:kern w:val="0"/>
                <w:sz w:val="24"/>
              </w:rPr>
              <w:t>近五年</w:t>
            </w:r>
            <w:r>
              <w:rPr>
                <w:rFonts w:ascii="仿宋" w:eastAsia="仿宋" w:hAnsi="仿宋" w:cs="仿宋" w:hint="eastAsia"/>
                <w:kern w:val="0"/>
                <w:sz w:val="24"/>
              </w:rPr>
              <w:t>以来获得行政主管部门先进工程勘察设计企业表彰的</w:t>
            </w:r>
            <w:r>
              <w:rPr>
                <w:rFonts w:ascii="仿宋" w:eastAsia="仿宋" w:hAnsi="仿宋" w:cs="仿宋" w:hint="eastAsia"/>
                <w:kern w:val="0"/>
                <w:sz w:val="24"/>
              </w:rPr>
              <w:t>，</w:t>
            </w:r>
            <w:r>
              <w:rPr>
                <w:rFonts w:ascii="仿宋" w:eastAsia="仿宋" w:hAnsi="仿宋" w:cs="仿宋" w:hint="eastAsia"/>
                <w:kern w:val="0"/>
                <w:sz w:val="24"/>
              </w:rPr>
              <w:t>省级每项得</w:t>
            </w:r>
            <w:r>
              <w:rPr>
                <w:rFonts w:ascii="仿宋" w:eastAsia="仿宋" w:hAnsi="仿宋" w:cs="仿宋" w:hint="eastAsia"/>
                <w:kern w:val="0"/>
                <w:sz w:val="24"/>
              </w:rPr>
              <w:t>2</w:t>
            </w:r>
            <w:r>
              <w:rPr>
                <w:rFonts w:ascii="仿宋" w:eastAsia="仿宋" w:hAnsi="仿宋" w:cs="仿宋" w:hint="eastAsia"/>
                <w:kern w:val="0"/>
                <w:sz w:val="24"/>
              </w:rPr>
              <w:t>分，国家级每项得</w:t>
            </w:r>
            <w:r>
              <w:rPr>
                <w:rFonts w:ascii="仿宋" w:eastAsia="仿宋" w:hAnsi="仿宋" w:cs="仿宋" w:hint="eastAsia"/>
                <w:kern w:val="0"/>
                <w:sz w:val="24"/>
              </w:rPr>
              <w:t>3</w:t>
            </w:r>
            <w:r>
              <w:rPr>
                <w:rFonts w:ascii="仿宋" w:eastAsia="仿宋" w:hAnsi="仿宋" w:cs="仿宋" w:hint="eastAsia"/>
                <w:kern w:val="0"/>
                <w:sz w:val="24"/>
              </w:rPr>
              <w:t>分，本项满分</w:t>
            </w:r>
            <w:r>
              <w:rPr>
                <w:rFonts w:ascii="仿宋" w:eastAsia="仿宋" w:hAnsi="仿宋" w:cs="仿宋" w:hint="eastAsia"/>
                <w:kern w:val="0"/>
                <w:sz w:val="24"/>
              </w:rPr>
              <w:t>6</w:t>
            </w:r>
            <w:r>
              <w:rPr>
                <w:rFonts w:ascii="仿宋" w:eastAsia="仿宋" w:hAnsi="仿宋" w:cs="仿宋" w:hint="eastAsia"/>
                <w:kern w:val="0"/>
                <w:sz w:val="24"/>
              </w:rPr>
              <w:t>分。</w:t>
            </w:r>
          </w:p>
          <w:p w:rsidR="00AD206B" w:rsidRDefault="00014217">
            <w:pPr>
              <w:widowControl/>
              <w:spacing w:line="440" w:lineRule="exact"/>
              <w:jc w:val="left"/>
              <w:rPr>
                <w:rFonts w:ascii="仿宋" w:eastAsia="仿宋" w:hAnsi="仿宋" w:cs="仿宋"/>
                <w:kern w:val="0"/>
                <w:sz w:val="24"/>
              </w:rPr>
            </w:pPr>
            <w:r>
              <w:rPr>
                <w:rFonts w:ascii="仿宋" w:eastAsia="仿宋" w:hAnsi="仿宋" w:cs="仿宋" w:hint="eastAsia"/>
                <w:kern w:val="0"/>
                <w:sz w:val="24"/>
              </w:rPr>
              <w:t>（注：同一工程以获得最高等级奖计算得分，不累计计分）</w:t>
            </w:r>
          </w:p>
          <w:p w:rsidR="00AD206B" w:rsidRDefault="00014217">
            <w:pPr>
              <w:widowControl/>
              <w:spacing w:line="440" w:lineRule="exact"/>
              <w:jc w:val="left"/>
              <w:rPr>
                <w:rFonts w:ascii="仿宋" w:eastAsia="仿宋" w:hAnsi="仿宋" w:cs="仿宋"/>
                <w:kern w:val="0"/>
                <w:sz w:val="24"/>
              </w:rPr>
            </w:pPr>
            <w:r>
              <w:rPr>
                <w:rFonts w:ascii="仿宋" w:eastAsia="仿宋" w:hAnsi="仿宋" w:cs="仿宋" w:hint="eastAsia"/>
                <w:kern w:val="0"/>
                <w:sz w:val="24"/>
              </w:rPr>
              <w:t>以上材料</w:t>
            </w:r>
            <w:r>
              <w:rPr>
                <w:rFonts w:ascii="仿宋" w:eastAsia="仿宋" w:hAnsi="仿宋" w:cs="仿宋" w:hint="eastAsia"/>
                <w:kern w:val="0"/>
                <w:sz w:val="24"/>
              </w:rPr>
              <w:t>须提供</w:t>
            </w:r>
            <w:r>
              <w:rPr>
                <w:rFonts w:ascii="仿宋" w:eastAsia="仿宋" w:hAnsi="仿宋" w:cs="仿宋" w:hint="eastAsia"/>
                <w:kern w:val="0"/>
                <w:sz w:val="24"/>
              </w:rPr>
              <w:t>原件复印件并加盖公章</w:t>
            </w:r>
          </w:p>
        </w:tc>
        <w:tc>
          <w:tcPr>
            <w:tcW w:w="2250" w:type="dxa"/>
            <w:tcBorders>
              <w:top w:val="nil"/>
              <w:left w:val="nil"/>
              <w:bottom w:val="single" w:sz="8" w:space="0" w:color="auto"/>
              <w:right w:val="single" w:sz="8" w:space="0" w:color="auto"/>
            </w:tcBorders>
            <w:tcMar>
              <w:left w:w="108" w:type="dxa"/>
              <w:right w:w="108" w:type="dxa"/>
            </w:tcMar>
            <w:vAlign w:val="center"/>
          </w:tcPr>
          <w:p w:rsidR="00AD206B" w:rsidRDefault="00014217">
            <w:pPr>
              <w:widowControl/>
              <w:spacing w:line="330" w:lineRule="atLeast"/>
              <w:jc w:val="center"/>
              <w:rPr>
                <w:rFonts w:ascii="仿宋" w:eastAsia="仿宋" w:hAnsi="仿宋" w:cs="仿宋"/>
                <w:b/>
                <w:kern w:val="0"/>
                <w:sz w:val="24"/>
              </w:rPr>
            </w:pPr>
            <w:r>
              <w:rPr>
                <w:rFonts w:ascii="仿宋" w:eastAsia="仿宋" w:hAnsi="仿宋" w:cs="仿宋" w:hint="eastAsia"/>
                <w:b/>
                <w:kern w:val="0"/>
                <w:sz w:val="24"/>
                <w:szCs w:val="24"/>
              </w:rPr>
              <w:t>16</w:t>
            </w:r>
            <w:r>
              <w:rPr>
                <w:rFonts w:ascii="仿宋" w:eastAsia="仿宋" w:hAnsi="仿宋" w:cs="仿宋" w:hint="eastAsia"/>
                <w:b/>
                <w:kern w:val="0"/>
                <w:sz w:val="24"/>
                <w:szCs w:val="24"/>
              </w:rPr>
              <w:t>分</w:t>
            </w:r>
          </w:p>
        </w:tc>
      </w:tr>
      <w:tr w:rsidR="00AD206B">
        <w:trPr>
          <w:trHeight w:val="90"/>
        </w:trPr>
        <w:tc>
          <w:tcPr>
            <w:tcW w:w="1437" w:type="dxa"/>
            <w:gridSpan w:val="2"/>
            <w:tcBorders>
              <w:top w:val="nil"/>
              <w:left w:val="single" w:sz="8" w:space="0" w:color="auto"/>
              <w:bottom w:val="single" w:sz="8" w:space="0" w:color="auto"/>
              <w:right w:val="single" w:sz="8" w:space="0" w:color="auto"/>
            </w:tcBorders>
            <w:tcMar>
              <w:left w:w="108" w:type="dxa"/>
              <w:right w:w="108" w:type="dxa"/>
            </w:tcMar>
            <w:vAlign w:val="center"/>
          </w:tcPr>
          <w:p w:rsidR="00AD206B" w:rsidRDefault="00014217">
            <w:pPr>
              <w:widowControl/>
              <w:spacing w:line="330" w:lineRule="atLeast"/>
              <w:jc w:val="center"/>
              <w:rPr>
                <w:rFonts w:ascii="仿宋" w:eastAsia="仿宋" w:hAnsi="仿宋" w:cs="仿宋"/>
                <w:kern w:val="0"/>
                <w:sz w:val="24"/>
              </w:rPr>
            </w:pPr>
            <w:r>
              <w:rPr>
                <w:rFonts w:ascii="仿宋" w:eastAsia="仿宋" w:hAnsi="仿宋" w:cs="仿宋" w:hint="eastAsia"/>
                <w:kern w:val="0"/>
                <w:sz w:val="24"/>
              </w:rPr>
              <w:t>项目负责人</w:t>
            </w:r>
          </w:p>
        </w:tc>
        <w:tc>
          <w:tcPr>
            <w:tcW w:w="5045" w:type="dxa"/>
            <w:gridSpan w:val="2"/>
            <w:tcBorders>
              <w:top w:val="nil"/>
              <w:left w:val="nil"/>
              <w:bottom w:val="single" w:sz="8" w:space="0" w:color="auto"/>
              <w:right w:val="single" w:sz="8" w:space="0" w:color="auto"/>
            </w:tcBorders>
            <w:tcMar>
              <w:left w:w="108" w:type="dxa"/>
              <w:right w:w="108" w:type="dxa"/>
            </w:tcMar>
            <w:vAlign w:val="center"/>
          </w:tcPr>
          <w:p w:rsidR="00AD206B" w:rsidRDefault="00014217">
            <w:pPr>
              <w:numPr>
                <w:ilvl w:val="0"/>
                <w:numId w:val="5"/>
              </w:numPr>
              <w:spacing w:line="400" w:lineRule="exact"/>
              <w:rPr>
                <w:rFonts w:ascii="仿宋" w:eastAsia="仿宋" w:hAnsi="仿宋" w:cs="仿宋"/>
                <w:sz w:val="24"/>
              </w:rPr>
            </w:pPr>
            <w:r>
              <w:rPr>
                <w:rFonts w:ascii="仿宋" w:eastAsia="仿宋" w:hAnsi="仿宋" w:cs="仿宋" w:hint="eastAsia"/>
                <w:sz w:val="24"/>
                <w:szCs w:val="24"/>
              </w:rPr>
              <w:t>具有注册</w:t>
            </w:r>
            <w:r>
              <w:rPr>
                <w:rFonts w:ascii="仿宋" w:eastAsia="仿宋" w:hAnsi="仿宋" w:cs="仿宋" w:hint="eastAsia"/>
                <w:sz w:val="24"/>
                <w:szCs w:val="24"/>
              </w:rPr>
              <w:t>电气</w:t>
            </w:r>
            <w:r>
              <w:rPr>
                <w:rFonts w:ascii="仿宋" w:eastAsia="仿宋" w:hAnsi="仿宋" w:cs="仿宋" w:hint="eastAsia"/>
                <w:sz w:val="24"/>
                <w:szCs w:val="24"/>
              </w:rPr>
              <w:t>工程师执业资格证书者得</w:t>
            </w:r>
            <w:r>
              <w:rPr>
                <w:rFonts w:ascii="仿宋" w:eastAsia="仿宋" w:hAnsi="仿宋" w:cs="仿宋" w:hint="eastAsia"/>
                <w:sz w:val="24"/>
                <w:szCs w:val="24"/>
              </w:rPr>
              <w:t>3</w:t>
            </w:r>
            <w:r>
              <w:rPr>
                <w:rFonts w:ascii="仿宋" w:eastAsia="仿宋" w:hAnsi="仿宋" w:cs="仿宋" w:hint="eastAsia"/>
                <w:sz w:val="24"/>
                <w:szCs w:val="24"/>
              </w:rPr>
              <w:t>分，</w:t>
            </w:r>
            <w:r>
              <w:rPr>
                <w:rFonts w:ascii="仿宋" w:eastAsia="仿宋" w:hAnsi="仿宋" w:cs="仿宋" w:hint="eastAsia"/>
                <w:sz w:val="24"/>
                <w:szCs w:val="24"/>
              </w:rPr>
              <w:t>高级工程师</w:t>
            </w:r>
            <w:r>
              <w:rPr>
                <w:rFonts w:ascii="仿宋" w:eastAsia="仿宋" w:hAnsi="仿宋" w:cs="仿宋" w:hint="eastAsia"/>
                <w:sz w:val="24"/>
                <w:szCs w:val="24"/>
              </w:rPr>
              <w:t>1</w:t>
            </w:r>
            <w:r>
              <w:rPr>
                <w:rFonts w:ascii="仿宋" w:eastAsia="仿宋" w:hAnsi="仿宋" w:cs="仿宋" w:hint="eastAsia"/>
                <w:sz w:val="24"/>
                <w:szCs w:val="24"/>
              </w:rPr>
              <w:t>分，本项满分</w:t>
            </w:r>
            <w:r>
              <w:rPr>
                <w:rFonts w:ascii="仿宋" w:eastAsia="仿宋" w:hAnsi="仿宋" w:cs="仿宋" w:hint="eastAsia"/>
                <w:sz w:val="24"/>
                <w:szCs w:val="24"/>
              </w:rPr>
              <w:t>3</w:t>
            </w:r>
            <w:r>
              <w:rPr>
                <w:rFonts w:ascii="仿宋" w:eastAsia="仿宋" w:hAnsi="仿宋" w:cs="仿宋" w:hint="eastAsia"/>
                <w:sz w:val="24"/>
                <w:szCs w:val="24"/>
              </w:rPr>
              <w:t>分</w:t>
            </w:r>
            <w:r>
              <w:rPr>
                <w:rFonts w:ascii="仿宋" w:eastAsia="仿宋" w:hAnsi="仿宋" w:cs="仿宋" w:hint="eastAsia"/>
                <w:sz w:val="24"/>
                <w:szCs w:val="24"/>
              </w:rPr>
              <w:t>。</w:t>
            </w:r>
            <w:r>
              <w:rPr>
                <w:rFonts w:ascii="仿宋" w:eastAsia="仿宋" w:hAnsi="仿宋" w:cs="仿宋" w:hint="eastAsia"/>
                <w:sz w:val="24"/>
                <w:szCs w:val="24"/>
              </w:rPr>
              <w:t xml:space="preserve">  </w:t>
            </w:r>
          </w:p>
          <w:p w:rsidR="00AD206B" w:rsidRDefault="00014217">
            <w:pPr>
              <w:widowControl/>
              <w:spacing w:line="440" w:lineRule="exact"/>
              <w:jc w:val="left"/>
              <w:rPr>
                <w:rFonts w:ascii="仿宋" w:eastAsia="仿宋" w:hAnsi="仿宋" w:cs="仿宋"/>
                <w:kern w:val="0"/>
                <w:sz w:val="24"/>
              </w:rPr>
            </w:pPr>
            <w:r>
              <w:rPr>
                <w:rFonts w:ascii="仿宋" w:eastAsia="仿宋" w:hAnsi="仿宋" w:cs="仿宋" w:hint="eastAsia"/>
                <w:sz w:val="24"/>
                <w:szCs w:val="24"/>
              </w:rPr>
              <w:t>业绩：</w:t>
            </w:r>
            <w:r>
              <w:rPr>
                <w:rFonts w:ascii="仿宋" w:eastAsia="仿宋" w:hAnsi="仿宋" w:cs="仿宋" w:hint="eastAsia"/>
                <w:sz w:val="24"/>
                <w:szCs w:val="24"/>
              </w:rPr>
              <w:t>201</w:t>
            </w:r>
            <w:r>
              <w:rPr>
                <w:rFonts w:ascii="仿宋" w:eastAsia="仿宋" w:hAnsi="仿宋" w:cs="仿宋" w:hint="eastAsia"/>
                <w:sz w:val="24"/>
                <w:szCs w:val="24"/>
              </w:rPr>
              <w:t>7</w:t>
            </w:r>
            <w:r>
              <w:rPr>
                <w:rFonts w:ascii="仿宋" w:eastAsia="仿宋" w:hAnsi="仿宋" w:cs="仿宋" w:hint="eastAsia"/>
                <w:sz w:val="24"/>
                <w:szCs w:val="24"/>
              </w:rPr>
              <w:t>年</w:t>
            </w:r>
            <w:r>
              <w:rPr>
                <w:rFonts w:ascii="仿宋" w:eastAsia="仿宋" w:hAnsi="仿宋" w:cs="仿宋" w:hint="eastAsia"/>
                <w:sz w:val="24"/>
                <w:szCs w:val="24"/>
              </w:rPr>
              <w:t>1</w:t>
            </w:r>
            <w:r>
              <w:rPr>
                <w:rFonts w:ascii="仿宋" w:eastAsia="仿宋" w:hAnsi="仿宋" w:cs="仿宋" w:hint="eastAsia"/>
                <w:sz w:val="24"/>
                <w:szCs w:val="24"/>
              </w:rPr>
              <w:t>月</w:t>
            </w:r>
            <w:r>
              <w:rPr>
                <w:rFonts w:ascii="仿宋" w:eastAsia="仿宋" w:hAnsi="仿宋" w:cs="仿宋" w:hint="eastAsia"/>
                <w:sz w:val="24"/>
                <w:szCs w:val="24"/>
              </w:rPr>
              <w:t>1</w:t>
            </w:r>
            <w:r>
              <w:rPr>
                <w:rFonts w:ascii="仿宋" w:eastAsia="仿宋" w:hAnsi="仿宋" w:cs="仿宋" w:hint="eastAsia"/>
                <w:sz w:val="24"/>
                <w:szCs w:val="24"/>
              </w:rPr>
              <w:t>日以来，担任过类似项目勘察、设计项目负责人的，</w:t>
            </w:r>
            <w:r>
              <w:rPr>
                <w:rFonts w:ascii="仿宋" w:eastAsia="仿宋" w:hAnsi="仿宋" w:cs="仿宋" w:hint="eastAsia"/>
                <w:sz w:val="24"/>
                <w:szCs w:val="24"/>
              </w:rPr>
              <w:t>1</w:t>
            </w:r>
            <w:r>
              <w:rPr>
                <w:rFonts w:ascii="仿宋" w:eastAsia="仿宋" w:hAnsi="仿宋" w:cs="仿宋" w:hint="eastAsia"/>
                <w:sz w:val="24"/>
                <w:szCs w:val="24"/>
              </w:rPr>
              <w:t>项得</w:t>
            </w:r>
            <w:r>
              <w:rPr>
                <w:rFonts w:ascii="仿宋" w:eastAsia="仿宋" w:hAnsi="仿宋" w:cs="仿宋" w:hint="eastAsia"/>
                <w:sz w:val="24"/>
                <w:szCs w:val="24"/>
              </w:rPr>
              <w:t>2</w:t>
            </w:r>
            <w:r>
              <w:rPr>
                <w:rFonts w:ascii="仿宋" w:eastAsia="仿宋" w:hAnsi="仿宋" w:cs="仿宋" w:hint="eastAsia"/>
                <w:sz w:val="24"/>
                <w:szCs w:val="24"/>
              </w:rPr>
              <w:t>分；参与过类似项目的，</w:t>
            </w:r>
            <w:r>
              <w:rPr>
                <w:rFonts w:ascii="仿宋" w:eastAsia="仿宋" w:hAnsi="仿宋" w:cs="仿宋" w:hint="eastAsia"/>
                <w:sz w:val="24"/>
                <w:szCs w:val="24"/>
              </w:rPr>
              <w:t>1</w:t>
            </w:r>
            <w:r>
              <w:rPr>
                <w:rFonts w:ascii="仿宋" w:eastAsia="仿宋" w:hAnsi="仿宋" w:cs="仿宋" w:hint="eastAsia"/>
                <w:sz w:val="24"/>
                <w:szCs w:val="24"/>
              </w:rPr>
              <w:t>项得</w:t>
            </w:r>
            <w:r>
              <w:rPr>
                <w:rFonts w:ascii="仿宋" w:eastAsia="仿宋" w:hAnsi="仿宋" w:cs="仿宋" w:hint="eastAsia"/>
                <w:sz w:val="24"/>
                <w:szCs w:val="24"/>
              </w:rPr>
              <w:t>1</w:t>
            </w:r>
            <w:r>
              <w:rPr>
                <w:rFonts w:ascii="仿宋" w:eastAsia="仿宋" w:hAnsi="仿宋" w:cs="仿宋" w:hint="eastAsia"/>
                <w:sz w:val="24"/>
                <w:szCs w:val="24"/>
              </w:rPr>
              <w:t>分，最高得</w:t>
            </w:r>
            <w:r>
              <w:rPr>
                <w:rFonts w:ascii="仿宋" w:eastAsia="仿宋" w:hAnsi="仿宋" w:cs="仿宋" w:hint="eastAsia"/>
                <w:sz w:val="24"/>
                <w:szCs w:val="24"/>
              </w:rPr>
              <w:t>4</w:t>
            </w:r>
            <w:r>
              <w:rPr>
                <w:rFonts w:ascii="仿宋" w:eastAsia="仿宋" w:hAnsi="仿宋" w:cs="仿宋" w:hint="eastAsia"/>
                <w:sz w:val="24"/>
                <w:szCs w:val="24"/>
              </w:rPr>
              <w:t>分；本</w:t>
            </w:r>
            <w:r>
              <w:rPr>
                <w:rFonts w:ascii="仿宋" w:eastAsia="仿宋" w:hAnsi="仿宋" w:cs="仿宋" w:hint="eastAsia"/>
                <w:sz w:val="24"/>
                <w:szCs w:val="24"/>
              </w:rPr>
              <w:lastRenderedPageBreak/>
              <w:t>项满分</w:t>
            </w:r>
            <w:r>
              <w:rPr>
                <w:rFonts w:ascii="仿宋" w:eastAsia="仿宋" w:hAnsi="仿宋" w:cs="仿宋" w:hint="eastAsia"/>
                <w:sz w:val="24"/>
                <w:szCs w:val="24"/>
              </w:rPr>
              <w:t>8</w:t>
            </w:r>
            <w:r>
              <w:rPr>
                <w:rFonts w:ascii="仿宋" w:eastAsia="仿宋" w:hAnsi="仿宋" w:cs="仿宋" w:hint="eastAsia"/>
                <w:sz w:val="24"/>
                <w:szCs w:val="24"/>
              </w:rPr>
              <w:t>分</w:t>
            </w:r>
          </w:p>
          <w:p w:rsidR="00AD206B" w:rsidRDefault="00014217">
            <w:pPr>
              <w:numPr>
                <w:ilvl w:val="0"/>
                <w:numId w:val="5"/>
              </w:numPr>
              <w:spacing w:line="400" w:lineRule="exact"/>
              <w:rPr>
                <w:rFonts w:ascii="仿宋" w:eastAsia="仿宋" w:hAnsi="仿宋" w:cs="仿宋"/>
                <w:kern w:val="0"/>
                <w:sz w:val="24"/>
              </w:rPr>
            </w:pPr>
            <w:r>
              <w:rPr>
                <w:rFonts w:ascii="仿宋" w:eastAsia="仿宋" w:hAnsi="仿宋" w:cs="仿宋" w:hint="eastAsia"/>
                <w:sz w:val="24"/>
                <w:szCs w:val="24"/>
              </w:rPr>
              <w:t>类似项目业绩：</w:t>
            </w:r>
            <w:r>
              <w:rPr>
                <w:rFonts w:ascii="仿宋" w:eastAsia="仿宋" w:hAnsi="仿宋" w:cs="仿宋" w:hint="eastAsia"/>
                <w:kern w:val="0"/>
                <w:sz w:val="24"/>
              </w:rPr>
              <w:t>指</w:t>
            </w:r>
            <w:r>
              <w:rPr>
                <w:rFonts w:ascii="仿宋" w:eastAsia="仿宋" w:hAnsi="仿宋" w:cs="仿宋" w:hint="eastAsia"/>
                <w:kern w:val="0"/>
                <w:sz w:val="24"/>
              </w:rPr>
              <w:t>住宅小区配电工程或</w:t>
            </w:r>
            <w:r>
              <w:rPr>
                <w:rFonts w:ascii="仿宋" w:eastAsia="仿宋" w:hAnsi="仿宋" w:cs="仿宋" w:hint="eastAsia"/>
                <w:kern w:val="0"/>
                <w:sz w:val="24"/>
              </w:rPr>
              <w:t>10</w:t>
            </w:r>
            <w:r>
              <w:rPr>
                <w:rFonts w:ascii="仿宋" w:eastAsia="仿宋" w:hAnsi="仿宋" w:cs="仿宋" w:hint="eastAsia"/>
                <w:kern w:val="0"/>
                <w:sz w:val="24"/>
              </w:rPr>
              <w:t>千伏配电项目</w:t>
            </w:r>
            <w:r>
              <w:rPr>
                <w:rFonts w:ascii="仿宋" w:eastAsia="仿宋" w:hAnsi="仿宋" w:cs="仿宋" w:hint="eastAsia"/>
                <w:kern w:val="0"/>
                <w:sz w:val="24"/>
              </w:rPr>
              <w:t>。</w:t>
            </w:r>
          </w:p>
          <w:p w:rsidR="00AD206B" w:rsidRDefault="00014217">
            <w:pPr>
              <w:spacing w:line="400" w:lineRule="exact"/>
              <w:rPr>
                <w:rFonts w:ascii="仿宋" w:eastAsia="仿宋" w:hAnsi="仿宋" w:cs="仿宋"/>
                <w:kern w:val="0"/>
                <w:sz w:val="24"/>
              </w:rPr>
            </w:pPr>
            <w:r>
              <w:rPr>
                <w:rFonts w:ascii="仿宋" w:eastAsia="仿宋" w:hAnsi="仿宋" w:cs="仿宋" w:hint="eastAsia"/>
                <w:kern w:val="0"/>
                <w:sz w:val="24"/>
              </w:rPr>
              <w:t>以上材料</w:t>
            </w:r>
            <w:r>
              <w:rPr>
                <w:rFonts w:ascii="仿宋" w:eastAsia="仿宋" w:hAnsi="仿宋" w:cs="仿宋" w:hint="eastAsia"/>
                <w:kern w:val="0"/>
                <w:sz w:val="24"/>
              </w:rPr>
              <w:t>须提供</w:t>
            </w:r>
            <w:r>
              <w:rPr>
                <w:rFonts w:ascii="仿宋" w:eastAsia="仿宋" w:hAnsi="仿宋" w:cs="仿宋" w:hint="eastAsia"/>
                <w:kern w:val="0"/>
                <w:sz w:val="24"/>
              </w:rPr>
              <w:t>原件复印件并加盖公章</w:t>
            </w:r>
          </w:p>
        </w:tc>
        <w:tc>
          <w:tcPr>
            <w:tcW w:w="2250" w:type="dxa"/>
            <w:tcBorders>
              <w:top w:val="nil"/>
              <w:left w:val="nil"/>
              <w:bottom w:val="single" w:sz="8" w:space="0" w:color="auto"/>
              <w:right w:val="single" w:sz="8" w:space="0" w:color="auto"/>
            </w:tcBorders>
            <w:tcMar>
              <w:left w:w="108" w:type="dxa"/>
              <w:right w:w="108" w:type="dxa"/>
            </w:tcMar>
            <w:vAlign w:val="center"/>
          </w:tcPr>
          <w:p w:rsidR="00AD206B" w:rsidRDefault="00014217">
            <w:pPr>
              <w:widowControl/>
              <w:spacing w:line="330" w:lineRule="atLeast"/>
              <w:jc w:val="center"/>
              <w:rPr>
                <w:rFonts w:ascii="仿宋" w:eastAsia="仿宋" w:hAnsi="仿宋" w:cs="仿宋"/>
                <w:b/>
                <w:kern w:val="0"/>
                <w:sz w:val="24"/>
              </w:rPr>
            </w:pPr>
            <w:r>
              <w:rPr>
                <w:rFonts w:ascii="仿宋" w:eastAsia="仿宋" w:hAnsi="仿宋" w:cs="仿宋" w:hint="eastAsia"/>
                <w:b/>
                <w:kern w:val="0"/>
                <w:sz w:val="24"/>
                <w:szCs w:val="24"/>
              </w:rPr>
              <w:lastRenderedPageBreak/>
              <w:t>1</w:t>
            </w:r>
            <w:r>
              <w:rPr>
                <w:rFonts w:ascii="仿宋" w:eastAsia="仿宋" w:hAnsi="仿宋" w:cs="仿宋" w:hint="eastAsia"/>
                <w:b/>
                <w:kern w:val="0"/>
                <w:sz w:val="24"/>
                <w:szCs w:val="24"/>
              </w:rPr>
              <w:t>1</w:t>
            </w:r>
            <w:r>
              <w:rPr>
                <w:rFonts w:ascii="仿宋" w:eastAsia="仿宋" w:hAnsi="仿宋" w:cs="仿宋" w:hint="eastAsia"/>
                <w:b/>
                <w:kern w:val="0"/>
                <w:sz w:val="24"/>
                <w:szCs w:val="24"/>
              </w:rPr>
              <w:t>分</w:t>
            </w:r>
          </w:p>
        </w:tc>
      </w:tr>
      <w:tr w:rsidR="00AD206B">
        <w:trPr>
          <w:trHeight w:val="2150"/>
        </w:trPr>
        <w:tc>
          <w:tcPr>
            <w:tcW w:w="1437" w:type="dxa"/>
            <w:gridSpan w:val="2"/>
            <w:tcBorders>
              <w:top w:val="nil"/>
              <w:left w:val="single" w:sz="8" w:space="0" w:color="auto"/>
              <w:bottom w:val="single" w:sz="8" w:space="0" w:color="auto"/>
              <w:right w:val="single" w:sz="8" w:space="0" w:color="auto"/>
            </w:tcBorders>
            <w:tcMar>
              <w:left w:w="108" w:type="dxa"/>
              <w:right w:w="108" w:type="dxa"/>
            </w:tcMar>
            <w:vAlign w:val="center"/>
          </w:tcPr>
          <w:p w:rsidR="00AD206B" w:rsidRDefault="00014217">
            <w:pPr>
              <w:widowControl/>
              <w:spacing w:line="330" w:lineRule="atLeast"/>
              <w:jc w:val="center"/>
              <w:rPr>
                <w:rFonts w:ascii="仿宋" w:eastAsia="仿宋" w:hAnsi="仿宋" w:cs="仿宋"/>
                <w:sz w:val="24"/>
              </w:rPr>
            </w:pPr>
            <w:r>
              <w:rPr>
                <w:rFonts w:ascii="仿宋" w:eastAsia="仿宋" w:hAnsi="仿宋" w:cs="仿宋" w:hint="eastAsia"/>
                <w:sz w:val="24"/>
                <w:szCs w:val="24"/>
              </w:rPr>
              <w:lastRenderedPageBreak/>
              <w:t>专业人员</w:t>
            </w:r>
          </w:p>
          <w:p w:rsidR="00AD206B" w:rsidRDefault="00014217">
            <w:pPr>
              <w:widowControl/>
              <w:spacing w:line="330" w:lineRule="atLeast"/>
              <w:jc w:val="center"/>
              <w:rPr>
                <w:rFonts w:ascii="仿宋" w:eastAsia="仿宋" w:hAnsi="仿宋" w:cs="仿宋"/>
                <w:kern w:val="0"/>
                <w:sz w:val="24"/>
              </w:rPr>
            </w:pPr>
            <w:r>
              <w:rPr>
                <w:rFonts w:ascii="仿宋" w:eastAsia="仿宋" w:hAnsi="仿宋" w:cs="仿宋" w:hint="eastAsia"/>
                <w:sz w:val="24"/>
                <w:szCs w:val="24"/>
              </w:rPr>
              <w:t>配备</w:t>
            </w:r>
          </w:p>
        </w:tc>
        <w:tc>
          <w:tcPr>
            <w:tcW w:w="5045" w:type="dxa"/>
            <w:gridSpan w:val="2"/>
            <w:tcBorders>
              <w:top w:val="nil"/>
              <w:left w:val="nil"/>
              <w:bottom w:val="single" w:sz="8" w:space="0" w:color="auto"/>
              <w:right w:val="single" w:sz="8" w:space="0" w:color="auto"/>
            </w:tcBorders>
            <w:tcMar>
              <w:left w:w="108" w:type="dxa"/>
              <w:right w:w="108" w:type="dxa"/>
            </w:tcMar>
            <w:vAlign w:val="center"/>
          </w:tcPr>
          <w:p w:rsidR="00AD206B" w:rsidRDefault="00014217">
            <w:pPr>
              <w:spacing w:line="400" w:lineRule="exact"/>
              <w:rPr>
                <w:rFonts w:ascii="仿宋" w:eastAsia="仿宋" w:hAnsi="仿宋" w:cs="仿宋"/>
                <w:sz w:val="24"/>
              </w:rPr>
            </w:pPr>
            <w:r>
              <w:rPr>
                <w:rFonts w:ascii="仿宋" w:eastAsia="仿宋" w:hAnsi="仿宋" w:cs="仿宋" w:hint="eastAsia"/>
                <w:sz w:val="24"/>
                <w:szCs w:val="24"/>
              </w:rPr>
              <w:t>（</w:t>
            </w:r>
            <w:r>
              <w:rPr>
                <w:rFonts w:ascii="仿宋" w:eastAsia="仿宋" w:hAnsi="仿宋" w:cs="仿宋" w:hint="eastAsia"/>
                <w:sz w:val="24"/>
                <w:szCs w:val="24"/>
              </w:rPr>
              <w:t>1</w:t>
            </w:r>
            <w:r>
              <w:rPr>
                <w:rFonts w:ascii="仿宋" w:eastAsia="仿宋" w:hAnsi="仿宋" w:cs="仿宋" w:hint="eastAsia"/>
                <w:sz w:val="24"/>
                <w:szCs w:val="24"/>
              </w:rPr>
              <w:t>）专业人员配备：专业指</w:t>
            </w:r>
            <w:r>
              <w:rPr>
                <w:rFonts w:ascii="仿宋" w:eastAsia="仿宋" w:hAnsi="仿宋" w:cs="仿宋" w:hint="eastAsia"/>
                <w:sz w:val="24"/>
                <w:szCs w:val="24"/>
              </w:rPr>
              <w:t>电气一次</w:t>
            </w:r>
            <w:r>
              <w:rPr>
                <w:rFonts w:ascii="仿宋" w:eastAsia="仿宋" w:hAnsi="仿宋" w:cs="仿宋" w:hint="eastAsia"/>
                <w:sz w:val="24"/>
                <w:szCs w:val="24"/>
              </w:rPr>
              <w:t>、</w:t>
            </w:r>
            <w:r>
              <w:rPr>
                <w:rFonts w:ascii="仿宋" w:eastAsia="仿宋" w:hAnsi="仿宋" w:cs="仿宋" w:hint="eastAsia"/>
                <w:sz w:val="24"/>
                <w:szCs w:val="24"/>
              </w:rPr>
              <w:t>电气二次、</w:t>
            </w:r>
            <w:r>
              <w:rPr>
                <w:rFonts w:ascii="仿宋" w:eastAsia="仿宋" w:hAnsi="仿宋" w:cs="仿宋" w:hint="eastAsia"/>
                <w:sz w:val="24"/>
                <w:szCs w:val="24"/>
              </w:rPr>
              <w:t>结构、</w:t>
            </w:r>
            <w:r>
              <w:rPr>
                <w:rFonts w:ascii="仿宋" w:eastAsia="仿宋" w:hAnsi="仿宋" w:cs="仿宋" w:hint="eastAsia"/>
                <w:sz w:val="24"/>
                <w:szCs w:val="24"/>
              </w:rPr>
              <w:t>建筑、通信保护、线路、工程</w:t>
            </w:r>
            <w:r>
              <w:rPr>
                <w:rFonts w:ascii="仿宋" w:eastAsia="仿宋" w:hAnsi="仿宋" w:cs="仿宋" w:hint="eastAsia"/>
                <w:sz w:val="24"/>
                <w:szCs w:val="24"/>
              </w:rPr>
              <w:t>造价，每配备</w:t>
            </w:r>
            <w:r>
              <w:rPr>
                <w:rFonts w:ascii="仿宋" w:eastAsia="仿宋" w:hAnsi="仿宋" w:cs="仿宋" w:hint="eastAsia"/>
                <w:sz w:val="24"/>
                <w:szCs w:val="24"/>
              </w:rPr>
              <w:t>1</w:t>
            </w:r>
            <w:r>
              <w:rPr>
                <w:rFonts w:ascii="仿宋" w:eastAsia="仿宋" w:hAnsi="仿宋" w:cs="仿宋" w:hint="eastAsia"/>
                <w:sz w:val="24"/>
                <w:szCs w:val="24"/>
              </w:rPr>
              <w:t>个专业得</w:t>
            </w:r>
            <w:r>
              <w:rPr>
                <w:rFonts w:ascii="仿宋" w:eastAsia="仿宋" w:hAnsi="仿宋" w:cs="仿宋" w:hint="eastAsia"/>
                <w:sz w:val="24"/>
                <w:szCs w:val="24"/>
              </w:rPr>
              <w:t>1</w:t>
            </w:r>
            <w:r>
              <w:rPr>
                <w:rFonts w:ascii="仿宋" w:eastAsia="仿宋" w:hAnsi="仿宋" w:cs="仿宋" w:hint="eastAsia"/>
                <w:sz w:val="24"/>
                <w:szCs w:val="24"/>
              </w:rPr>
              <w:t>分，本项满分</w:t>
            </w:r>
            <w:r>
              <w:rPr>
                <w:rFonts w:ascii="仿宋" w:eastAsia="仿宋" w:hAnsi="仿宋" w:cs="仿宋" w:hint="eastAsia"/>
                <w:sz w:val="24"/>
                <w:szCs w:val="24"/>
              </w:rPr>
              <w:t>7</w:t>
            </w:r>
            <w:r>
              <w:rPr>
                <w:rFonts w:ascii="仿宋" w:eastAsia="仿宋" w:hAnsi="仿宋" w:cs="仿宋" w:hint="eastAsia"/>
                <w:sz w:val="24"/>
                <w:szCs w:val="24"/>
              </w:rPr>
              <w:t>分。</w:t>
            </w:r>
          </w:p>
          <w:p w:rsidR="00AD206B" w:rsidRDefault="00014217">
            <w:pPr>
              <w:spacing w:line="400" w:lineRule="exact"/>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2</w:t>
            </w:r>
            <w:r>
              <w:rPr>
                <w:rFonts w:ascii="仿宋" w:eastAsia="仿宋" w:hAnsi="仿宋" w:cs="仿宋" w:hint="eastAsia"/>
                <w:sz w:val="24"/>
                <w:szCs w:val="24"/>
              </w:rPr>
              <w:t>）专业人员中每包括</w:t>
            </w:r>
            <w:r>
              <w:rPr>
                <w:rFonts w:ascii="仿宋" w:eastAsia="仿宋" w:hAnsi="仿宋" w:cs="仿宋" w:hint="eastAsia"/>
                <w:sz w:val="24"/>
                <w:szCs w:val="24"/>
              </w:rPr>
              <w:t>1</w:t>
            </w:r>
            <w:r>
              <w:rPr>
                <w:rFonts w:ascii="仿宋" w:eastAsia="仿宋" w:hAnsi="仿宋" w:cs="仿宋" w:hint="eastAsia"/>
                <w:sz w:val="24"/>
                <w:szCs w:val="24"/>
              </w:rPr>
              <w:t>个高级工程师得</w:t>
            </w:r>
            <w:r>
              <w:rPr>
                <w:rFonts w:ascii="仿宋" w:eastAsia="仿宋" w:hAnsi="仿宋" w:cs="仿宋" w:hint="eastAsia"/>
                <w:sz w:val="24"/>
                <w:szCs w:val="24"/>
              </w:rPr>
              <w:t>1</w:t>
            </w:r>
            <w:r>
              <w:rPr>
                <w:rFonts w:ascii="仿宋" w:eastAsia="仿宋" w:hAnsi="仿宋" w:cs="仿宋" w:hint="eastAsia"/>
                <w:sz w:val="24"/>
                <w:szCs w:val="24"/>
              </w:rPr>
              <w:t>分，本项满分</w:t>
            </w:r>
            <w:r>
              <w:rPr>
                <w:rFonts w:ascii="仿宋" w:eastAsia="仿宋" w:hAnsi="仿宋" w:cs="仿宋" w:hint="eastAsia"/>
                <w:sz w:val="24"/>
                <w:szCs w:val="24"/>
              </w:rPr>
              <w:t>2</w:t>
            </w:r>
            <w:r>
              <w:rPr>
                <w:rFonts w:ascii="仿宋" w:eastAsia="仿宋" w:hAnsi="仿宋" w:cs="仿宋" w:hint="eastAsia"/>
                <w:sz w:val="24"/>
                <w:szCs w:val="24"/>
              </w:rPr>
              <w:t>分</w:t>
            </w:r>
            <w:r>
              <w:rPr>
                <w:rFonts w:ascii="仿宋" w:eastAsia="仿宋" w:hAnsi="仿宋" w:cs="仿宋" w:hint="eastAsia"/>
                <w:sz w:val="24"/>
                <w:szCs w:val="24"/>
              </w:rPr>
              <w:t>，</w:t>
            </w:r>
            <w:r>
              <w:rPr>
                <w:rFonts w:ascii="仿宋" w:eastAsia="仿宋" w:hAnsi="仿宋" w:cs="仿宋" w:hint="eastAsia"/>
                <w:kern w:val="0"/>
                <w:sz w:val="24"/>
              </w:rPr>
              <w:t>须提供</w:t>
            </w:r>
            <w:r>
              <w:rPr>
                <w:rFonts w:ascii="仿宋" w:eastAsia="仿宋" w:hAnsi="仿宋" w:cs="仿宋" w:hint="eastAsia"/>
                <w:kern w:val="0"/>
                <w:sz w:val="24"/>
              </w:rPr>
              <w:t>证书原件复印件并加盖公章</w:t>
            </w:r>
            <w:r>
              <w:rPr>
                <w:rFonts w:ascii="仿宋" w:eastAsia="仿宋" w:hAnsi="仿宋" w:cs="仿宋" w:hint="eastAsia"/>
                <w:sz w:val="24"/>
                <w:szCs w:val="24"/>
              </w:rPr>
              <w:t>。</w:t>
            </w:r>
          </w:p>
        </w:tc>
        <w:tc>
          <w:tcPr>
            <w:tcW w:w="2250" w:type="dxa"/>
            <w:tcBorders>
              <w:top w:val="nil"/>
              <w:left w:val="nil"/>
              <w:bottom w:val="single" w:sz="8" w:space="0" w:color="auto"/>
              <w:right w:val="single" w:sz="8" w:space="0" w:color="auto"/>
            </w:tcBorders>
            <w:tcMar>
              <w:left w:w="108" w:type="dxa"/>
              <w:right w:w="108" w:type="dxa"/>
            </w:tcMar>
            <w:vAlign w:val="center"/>
          </w:tcPr>
          <w:p w:rsidR="00AD206B" w:rsidRDefault="00014217">
            <w:pPr>
              <w:widowControl/>
              <w:spacing w:line="330" w:lineRule="atLeast"/>
              <w:jc w:val="center"/>
              <w:rPr>
                <w:rFonts w:ascii="仿宋" w:eastAsia="仿宋" w:hAnsi="仿宋" w:cs="仿宋"/>
                <w:b/>
                <w:kern w:val="0"/>
                <w:sz w:val="24"/>
              </w:rPr>
            </w:pPr>
            <w:r>
              <w:rPr>
                <w:rFonts w:ascii="仿宋" w:eastAsia="仿宋" w:hAnsi="仿宋" w:cs="仿宋" w:hint="eastAsia"/>
                <w:b/>
                <w:kern w:val="0"/>
                <w:sz w:val="24"/>
                <w:szCs w:val="24"/>
              </w:rPr>
              <w:t>9</w:t>
            </w:r>
            <w:r>
              <w:rPr>
                <w:rFonts w:ascii="仿宋" w:eastAsia="仿宋" w:hAnsi="仿宋" w:cs="仿宋" w:hint="eastAsia"/>
                <w:b/>
                <w:kern w:val="0"/>
                <w:sz w:val="24"/>
                <w:szCs w:val="24"/>
              </w:rPr>
              <w:t>分</w:t>
            </w:r>
          </w:p>
        </w:tc>
      </w:tr>
      <w:tr w:rsidR="00AD206B">
        <w:trPr>
          <w:trHeight w:val="1290"/>
        </w:trPr>
        <w:tc>
          <w:tcPr>
            <w:tcW w:w="1437" w:type="dxa"/>
            <w:gridSpan w:val="2"/>
            <w:tcBorders>
              <w:top w:val="nil"/>
              <w:left w:val="single" w:sz="8" w:space="0" w:color="auto"/>
              <w:bottom w:val="single" w:sz="8" w:space="0" w:color="auto"/>
              <w:right w:val="single" w:sz="8" w:space="0" w:color="auto"/>
            </w:tcBorders>
            <w:tcMar>
              <w:left w:w="108" w:type="dxa"/>
              <w:right w:w="108" w:type="dxa"/>
            </w:tcMar>
            <w:vAlign w:val="center"/>
          </w:tcPr>
          <w:p w:rsidR="00AD206B" w:rsidRDefault="00014217">
            <w:pPr>
              <w:widowControl/>
              <w:spacing w:line="330" w:lineRule="atLeast"/>
              <w:jc w:val="center"/>
              <w:rPr>
                <w:rFonts w:ascii="仿宋" w:eastAsia="仿宋" w:hAnsi="仿宋" w:cs="仿宋"/>
                <w:sz w:val="24"/>
              </w:rPr>
            </w:pPr>
            <w:r>
              <w:rPr>
                <w:rFonts w:ascii="仿宋" w:eastAsia="仿宋" w:hAnsi="仿宋" w:cs="仿宋" w:hint="eastAsia"/>
                <w:sz w:val="24"/>
                <w:szCs w:val="24"/>
              </w:rPr>
              <w:t>认证体系</w:t>
            </w:r>
          </w:p>
        </w:tc>
        <w:tc>
          <w:tcPr>
            <w:tcW w:w="5045" w:type="dxa"/>
            <w:gridSpan w:val="2"/>
            <w:tcBorders>
              <w:top w:val="nil"/>
              <w:left w:val="nil"/>
              <w:bottom w:val="single" w:sz="8" w:space="0" w:color="auto"/>
              <w:right w:val="single" w:sz="8" w:space="0" w:color="auto"/>
            </w:tcBorders>
            <w:tcMar>
              <w:left w:w="108" w:type="dxa"/>
              <w:right w:w="108" w:type="dxa"/>
            </w:tcMar>
            <w:vAlign w:val="center"/>
          </w:tcPr>
          <w:p w:rsidR="00AD206B" w:rsidRDefault="00014217">
            <w:pPr>
              <w:spacing w:line="400" w:lineRule="exact"/>
              <w:rPr>
                <w:rFonts w:ascii="仿宋" w:eastAsia="仿宋" w:hAnsi="仿宋" w:cs="仿宋"/>
                <w:sz w:val="24"/>
                <w:szCs w:val="24"/>
              </w:rPr>
            </w:pPr>
            <w:r>
              <w:rPr>
                <w:rFonts w:ascii="仿宋" w:eastAsia="仿宋" w:hAnsi="仿宋" w:cs="仿宋" w:hint="eastAsia"/>
                <w:sz w:val="24"/>
                <w:szCs w:val="24"/>
              </w:rPr>
              <w:t>通过质量、环境管理、职业健康安全管理体系认证的，每项得</w:t>
            </w:r>
            <w:r>
              <w:rPr>
                <w:rFonts w:ascii="仿宋" w:eastAsia="仿宋" w:hAnsi="仿宋" w:cs="仿宋" w:hint="eastAsia"/>
                <w:sz w:val="24"/>
                <w:szCs w:val="24"/>
              </w:rPr>
              <w:t>1</w:t>
            </w:r>
            <w:r>
              <w:rPr>
                <w:rFonts w:ascii="仿宋" w:eastAsia="仿宋" w:hAnsi="仿宋" w:cs="仿宋" w:hint="eastAsia"/>
                <w:sz w:val="24"/>
                <w:szCs w:val="24"/>
              </w:rPr>
              <w:t>分；满分</w:t>
            </w:r>
            <w:r>
              <w:rPr>
                <w:rFonts w:ascii="仿宋" w:eastAsia="仿宋" w:hAnsi="仿宋" w:cs="仿宋" w:hint="eastAsia"/>
                <w:sz w:val="24"/>
                <w:szCs w:val="24"/>
              </w:rPr>
              <w:t>3</w:t>
            </w:r>
            <w:r>
              <w:rPr>
                <w:rFonts w:ascii="仿宋" w:eastAsia="仿宋" w:hAnsi="仿宋" w:cs="仿宋" w:hint="eastAsia"/>
                <w:sz w:val="24"/>
                <w:szCs w:val="24"/>
              </w:rPr>
              <w:t>分。</w:t>
            </w:r>
          </w:p>
          <w:p w:rsidR="00AD206B" w:rsidRDefault="00014217">
            <w:pPr>
              <w:spacing w:line="400" w:lineRule="exact"/>
              <w:rPr>
                <w:rFonts w:ascii="仿宋" w:eastAsia="仿宋" w:hAnsi="仿宋" w:cs="仿宋"/>
                <w:sz w:val="24"/>
              </w:rPr>
            </w:pPr>
            <w:r>
              <w:rPr>
                <w:rFonts w:ascii="仿宋" w:eastAsia="仿宋" w:hAnsi="仿宋" w:cs="仿宋" w:hint="eastAsia"/>
                <w:kern w:val="0"/>
                <w:sz w:val="24"/>
              </w:rPr>
              <w:t>以上材料</w:t>
            </w:r>
            <w:r>
              <w:rPr>
                <w:rFonts w:ascii="仿宋" w:eastAsia="仿宋" w:hAnsi="仿宋" w:cs="仿宋" w:hint="eastAsia"/>
                <w:kern w:val="0"/>
                <w:sz w:val="24"/>
              </w:rPr>
              <w:t>须提供</w:t>
            </w:r>
            <w:r>
              <w:rPr>
                <w:rFonts w:ascii="仿宋" w:eastAsia="仿宋" w:hAnsi="仿宋" w:cs="仿宋" w:hint="eastAsia"/>
                <w:kern w:val="0"/>
                <w:sz w:val="24"/>
              </w:rPr>
              <w:t>原件复印件并加盖公章</w:t>
            </w:r>
          </w:p>
        </w:tc>
        <w:tc>
          <w:tcPr>
            <w:tcW w:w="2250" w:type="dxa"/>
            <w:tcBorders>
              <w:top w:val="nil"/>
              <w:left w:val="nil"/>
              <w:bottom w:val="single" w:sz="8" w:space="0" w:color="auto"/>
              <w:right w:val="single" w:sz="8" w:space="0" w:color="auto"/>
            </w:tcBorders>
            <w:tcMar>
              <w:left w:w="108" w:type="dxa"/>
              <w:right w:w="108" w:type="dxa"/>
            </w:tcMar>
            <w:vAlign w:val="center"/>
          </w:tcPr>
          <w:p w:rsidR="00AD206B" w:rsidRDefault="00014217">
            <w:pPr>
              <w:spacing w:line="400" w:lineRule="exact"/>
              <w:jc w:val="center"/>
              <w:rPr>
                <w:rFonts w:ascii="仿宋" w:eastAsia="仿宋" w:hAnsi="仿宋" w:cs="仿宋"/>
                <w:b/>
                <w:kern w:val="0"/>
                <w:sz w:val="24"/>
              </w:rPr>
            </w:pPr>
            <w:r>
              <w:rPr>
                <w:rFonts w:ascii="仿宋" w:eastAsia="仿宋" w:hAnsi="仿宋" w:cs="仿宋" w:hint="eastAsia"/>
                <w:b/>
                <w:kern w:val="0"/>
                <w:sz w:val="24"/>
                <w:szCs w:val="24"/>
              </w:rPr>
              <w:t>3</w:t>
            </w:r>
            <w:r>
              <w:rPr>
                <w:rFonts w:ascii="仿宋" w:eastAsia="仿宋" w:hAnsi="仿宋" w:cs="仿宋" w:hint="eastAsia"/>
                <w:b/>
                <w:kern w:val="0"/>
                <w:sz w:val="24"/>
                <w:szCs w:val="24"/>
              </w:rPr>
              <w:t>分</w:t>
            </w:r>
          </w:p>
        </w:tc>
      </w:tr>
      <w:tr w:rsidR="00AD206B">
        <w:trPr>
          <w:trHeight w:val="623"/>
        </w:trPr>
        <w:tc>
          <w:tcPr>
            <w:tcW w:w="8732" w:type="dxa"/>
            <w:gridSpan w:val="5"/>
            <w:tcBorders>
              <w:top w:val="nil"/>
              <w:left w:val="single" w:sz="8" w:space="0" w:color="auto"/>
              <w:bottom w:val="single" w:sz="8" w:space="0" w:color="auto"/>
              <w:right w:val="single" w:sz="8" w:space="0" w:color="auto"/>
            </w:tcBorders>
            <w:tcMar>
              <w:left w:w="108" w:type="dxa"/>
              <w:right w:w="108" w:type="dxa"/>
            </w:tcMar>
            <w:vAlign w:val="center"/>
          </w:tcPr>
          <w:p w:rsidR="00AD206B" w:rsidRDefault="00014217">
            <w:pPr>
              <w:widowControl/>
              <w:spacing w:line="330" w:lineRule="atLeast"/>
              <w:jc w:val="center"/>
            </w:pPr>
            <w:r>
              <w:rPr>
                <w:rFonts w:ascii="宋体" w:eastAsia="宋体" w:hAnsi="宋体" w:cs="宋体" w:hint="eastAsia"/>
                <w:b/>
                <w:kern w:val="0"/>
                <w:sz w:val="24"/>
                <w:szCs w:val="24"/>
              </w:rPr>
              <w:t>三、技术部分（满分</w:t>
            </w:r>
            <w:r>
              <w:rPr>
                <w:rFonts w:ascii="宋体" w:eastAsia="宋体" w:hAnsi="宋体" w:cs="宋体" w:hint="eastAsia"/>
                <w:b/>
                <w:kern w:val="0"/>
                <w:sz w:val="24"/>
                <w:szCs w:val="24"/>
              </w:rPr>
              <w:t>3</w:t>
            </w:r>
            <w:r>
              <w:rPr>
                <w:rFonts w:ascii="宋体" w:hAnsi="宋体" w:cs="宋体" w:hint="eastAsia"/>
                <w:b/>
                <w:kern w:val="0"/>
                <w:sz w:val="24"/>
                <w:szCs w:val="24"/>
              </w:rPr>
              <w:t>5</w:t>
            </w:r>
            <w:r>
              <w:rPr>
                <w:rFonts w:ascii="宋体" w:eastAsia="宋体" w:hAnsi="宋体" w:cs="宋体" w:hint="eastAsia"/>
                <w:b/>
                <w:kern w:val="0"/>
                <w:sz w:val="24"/>
                <w:szCs w:val="24"/>
              </w:rPr>
              <w:t>分）</w:t>
            </w:r>
          </w:p>
        </w:tc>
      </w:tr>
      <w:tr w:rsidR="00AD206B">
        <w:trPr>
          <w:trHeight w:val="555"/>
        </w:trPr>
        <w:tc>
          <w:tcPr>
            <w:tcW w:w="1457" w:type="dxa"/>
            <w:gridSpan w:val="3"/>
            <w:tcBorders>
              <w:top w:val="nil"/>
              <w:left w:val="single" w:sz="8" w:space="0" w:color="auto"/>
              <w:bottom w:val="single" w:sz="8" w:space="0" w:color="auto"/>
              <w:right w:val="single" w:sz="8" w:space="0" w:color="auto"/>
            </w:tcBorders>
            <w:tcMar>
              <w:left w:w="108" w:type="dxa"/>
              <w:right w:w="108" w:type="dxa"/>
            </w:tcMar>
            <w:vAlign w:val="center"/>
          </w:tcPr>
          <w:p w:rsidR="00AD206B" w:rsidRDefault="00014217">
            <w:pPr>
              <w:widowControl/>
              <w:spacing w:line="330" w:lineRule="atLeast"/>
              <w:jc w:val="center"/>
            </w:pPr>
            <w:r>
              <w:rPr>
                <w:rFonts w:ascii="宋体" w:eastAsia="宋体" w:hAnsi="宋体" w:cs="宋体" w:hint="eastAsia"/>
                <w:b/>
                <w:kern w:val="0"/>
                <w:sz w:val="24"/>
                <w:szCs w:val="24"/>
              </w:rPr>
              <w:t>评分因素</w:t>
            </w:r>
          </w:p>
        </w:tc>
        <w:tc>
          <w:tcPr>
            <w:tcW w:w="5025" w:type="dxa"/>
            <w:tcBorders>
              <w:top w:val="nil"/>
              <w:left w:val="nil"/>
              <w:bottom w:val="single" w:sz="8" w:space="0" w:color="auto"/>
              <w:right w:val="single" w:sz="8" w:space="0" w:color="auto"/>
            </w:tcBorders>
            <w:tcMar>
              <w:left w:w="108" w:type="dxa"/>
              <w:right w:w="108" w:type="dxa"/>
            </w:tcMar>
            <w:vAlign w:val="center"/>
          </w:tcPr>
          <w:p w:rsidR="00AD206B" w:rsidRDefault="00014217">
            <w:pPr>
              <w:widowControl/>
              <w:spacing w:line="330" w:lineRule="atLeast"/>
              <w:jc w:val="center"/>
            </w:pPr>
            <w:r>
              <w:rPr>
                <w:rFonts w:ascii="宋体" w:eastAsia="宋体" w:hAnsi="宋体" w:cs="宋体" w:hint="eastAsia"/>
                <w:b/>
                <w:kern w:val="0"/>
                <w:sz w:val="24"/>
                <w:szCs w:val="24"/>
              </w:rPr>
              <w:t>评分标准</w:t>
            </w:r>
          </w:p>
        </w:tc>
        <w:tc>
          <w:tcPr>
            <w:tcW w:w="2250" w:type="dxa"/>
            <w:tcBorders>
              <w:top w:val="nil"/>
              <w:left w:val="nil"/>
              <w:bottom w:val="single" w:sz="8" w:space="0" w:color="auto"/>
              <w:right w:val="single" w:sz="8" w:space="0" w:color="auto"/>
            </w:tcBorders>
            <w:tcMar>
              <w:left w:w="108" w:type="dxa"/>
              <w:right w:w="108" w:type="dxa"/>
            </w:tcMar>
            <w:vAlign w:val="center"/>
          </w:tcPr>
          <w:p w:rsidR="00AD206B" w:rsidRDefault="00014217">
            <w:pPr>
              <w:widowControl/>
              <w:spacing w:line="330" w:lineRule="atLeast"/>
              <w:jc w:val="center"/>
            </w:pPr>
            <w:r>
              <w:rPr>
                <w:rFonts w:ascii="宋体" w:eastAsia="宋体" w:hAnsi="宋体" w:cs="宋体" w:hint="eastAsia"/>
                <w:b/>
                <w:kern w:val="0"/>
                <w:sz w:val="24"/>
                <w:szCs w:val="24"/>
              </w:rPr>
              <w:t>分值</w:t>
            </w:r>
          </w:p>
        </w:tc>
      </w:tr>
      <w:tr w:rsidR="00AD206B">
        <w:trPr>
          <w:trHeight w:val="555"/>
        </w:trPr>
        <w:tc>
          <w:tcPr>
            <w:tcW w:w="1457" w:type="dxa"/>
            <w:gridSpan w:val="3"/>
            <w:tcBorders>
              <w:top w:val="nil"/>
              <w:left w:val="single" w:sz="8" w:space="0" w:color="auto"/>
              <w:bottom w:val="single" w:sz="8" w:space="0" w:color="auto"/>
              <w:right w:val="single" w:sz="8" w:space="0" w:color="auto"/>
            </w:tcBorders>
            <w:tcMar>
              <w:left w:w="108" w:type="dxa"/>
              <w:right w:w="108" w:type="dxa"/>
            </w:tcMar>
            <w:vAlign w:val="center"/>
          </w:tcPr>
          <w:p w:rsidR="00AD206B" w:rsidRDefault="00014217">
            <w:pPr>
              <w:widowControl/>
              <w:spacing w:line="330" w:lineRule="atLeast"/>
              <w:jc w:val="center"/>
              <w:rPr>
                <w:rFonts w:ascii="宋体" w:eastAsia="宋体" w:hAnsi="宋体" w:cs="宋体"/>
                <w:b/>
                <w:kern w:val="0"/>
                <w:sz w:val="24"/>
                <w:szCs w:val="24"/>
              </w:rPr>
            </w:pPr>
            <w:r>
              <w:rPr>
                <w:rFonts w:ascii="仿宋" w:eastAsia="仿宋" w:hAnsi="仿宋" w:cs="仿宋" w:hint="eastAsia"/>
                <w:sz w:val="24"/>
                <w:szCs w:val="24"/>
              </w:rPr>
              <w:t>质量及进度控制措施</w:t>
            </w:r>
          </w:p>
          <w:p w:rsidR="00AD206B" w:rsidRDefault="00AD206B">
            <w:pPr>
              <w:widowControl/>
              <w:spacing w:line="330" w:lineRule="atLeast"/>
              <w:jc w:val="center"/>
              <w:rPr>
                <w:rFonts w:ascii="宋体" w:eastAsia="宋体" w:hAnsi="宋体" w:cs="宋体"/>
                <w:b/>
                <w:kern w:val="0"/>
                <w:sz w:val="24"/>
                <w:szCs w:val="24"/>
              </w:rPr>
            </w:pPr>
          </w:p>
        </w:tc>
        <w:tc>
          <w:tcPr>
            <w:tcW w:w="5025" w:type="dxa"/>
            <w:tcBorders>
              <w:top w:val="nil"/>
              <w:left w:val="nil"/>
              <w:bottom w:val="single" w:sz="8" w:space="0" w:color="auto"/>
              <w:right w:val="single" w:sz="8" w:space="0" w:color="auto"/>
            </w:tcBorders>
            <w:tcMar>
              <w:left w:w="108" w:type="dxa"/>
              <w:right w:w="108" w:type="dxa"/>
            </w:tcMar>
            <w:vAlign w:val="center"/>
          </w:tcPr>
          <w:p w:rsidR="00AD206B" w:rsidRDefault="00014217">
            <w:pPr>
              <w:widowControl/>
              <w:numPr>
                <w:ilvl w:val="0"/>
                <w:numId w:val="6"/>
              </w:numPr>
              <w:spacing w:line="440" w:lineRule="exact"/>
              <w:rPr>
                <w:rFonts w:ascii="仿宋" w:eastAsia="仿宋" w:hAnsi="仿宋" w:cs="仿宋"/>
                <w:sz w:val="24"/>
              </w:rPr>
            </w:pPr>
            <w:r>
              <w:rPr>
                <w:rFonts w:ascii="仿宋" w:eastAsia="仿宋" w:hAnsi="仿宋" w:cs="仿宋" w:hint="eastAsia"/>
                <w:sz w:val="24"/>
                <w:szCs w:val="24"/>
              </w:rPr>
              <w:t>总体工作方案的内容完整，包含招标范围内所有工作内容得</w:t>
            </w:r>
            <w:r>
              <w:rPr>
                <w:rFonts w:ascii="仿宋" w:eastAsia="仿宋" w:hAnsi="仿宋" w:cs="仿宋" w:hint="eastAsia"/>
                <w:sz w:val="24"/>
                <w:szCs w:val="24"/>
              </w:rPr>
              <w:t>4</w:t>
            </w:r>
            <w:r>
              <w:rPr>
                <w:rFonts w:ascii="仿宋" w:eastAsia="仿宋" w:hAnsi="仿宋" w:cs="仿宋" w:hint="eastAsia"/>
                <w:sz w:val="24"/>
                <w:szCs w:val="24"/>
              </w:rPr>
              <w:t>分，缺少不得分；</w:t>
            </w:r>
          </w:p>
          <w:p w:rsidR="00AD206B" w:rsidRDefault="00014217">
            <w:pPr>
              <w:widowControl/>
              <w:numPr>
                <w:ilvl w:val="0"/>
                <w:numId w:val="6"/>
              </w:numPr>
              <w:spacing w:line="440" w:lineRule="exact"/>
              <w:rPr>
                <w:rFonts w:ascii="仿宋" w:eastAsia="仿宋" w:hAnsi="仿宋" w:cs="仿宋"/>
                <w:sz w:val="24"/>
              </w:rPr>
            </w:pPr>
            <w:r>
              <w:rPr>
                <w:rFonts w:ascii="仿宋" w:eastAsia="仿宋" w:hAnsi="仿宋" w:cs="仿宋" w:hint="eastAsia"/>
                <w:kern w:val="0"/>
                <w:sz w:val="24"/>
              </w:rPr>
              <w:t>质量控制：①针对本项目质量要求，制定出实现质量目标的具体保证措施</w:t>
            </w:r>
            <w:r>
              <w:rPr>
                <w:rFonts w:ascii="仿宋" w:eastAsia="仿宋" w:hAnsi="仿宋" w:cs="仿宋" w:hint="eastAsia"/>
                <w:kern w:val="0"/>
                <w:sz w:val="24"/>
              </w:rPr>
              <w:t>(</w:t>
            </w:r>
            <w:r>
              <w:rPr>
                <w:rFonts w:ascii="仿宋" w:eastAsia="仿宋" w:hAnsi="仿宋" w:cs="仿宋" w:hint="eastAsia"/>
                <w:kern w:val="0"/>
                <w:sz w:val="24"/>
              </w:rPr>
              <w:t>至少应包含组织措施、制度措施）得</w:t>
            </w:r>
            <w:r>
              <w:rPr>
                <w:rFonts w:ascii="仿宋" w:eastAsia="仿宋" w:hAnsi="仿宋" w:cs="仿宋" w:hint="eastAsia"/>
                <w:sz w:val="24"/>
                <w:szCs w:val="24"/>
              </w:rPr>
              <w:t>5</w:t>
            </w:r>
            <w:r>
              <w:rPr>
                <w:rFonts w:ascii="仿宋" w:eastAsia="仿宋" w:hAnsi="仿宋" w:cs="仿宋" w:hint="eastAsia"/>
                <w:sz w:val="24"/>
                <w:szCs w:val="24"/>
              </w:rPr>
              <w:t>分，缺少不得分；</w:t>
            </w:r>
          </w:p>
          <w:p w:rsidR="00AD206B" w:rsidRDefault="00014217">
            <w:pPr>
              <w:widowControl/>
              <w:spacing w:line="440" w:lineRule="exact"/>
              <w:rPr>
                <w:rFonts w:ascii="仿宋" w:eastAsia="仿宋" w:hAnsi="仿宋" w:cs="仿宋"/>
                <w:sz w:val="24"/>
              </w:rPr>
            </w:pPr>
            <w:r>
              <w:rPr>
                <w:rFonts w:ascii="仿宋" w:eastAsia="仿宋" w:hAnsi="仿宋" w:cs="仿宋" w:hint="eastAsia"/>
                <w:kern w:val="0"/>
                <w:sz w:val="24"/>
              </w:rPr>
              <w:t>②根据工作内容，对工程重点和难点，进行分析并制定出相应的处理方法得</w:t>
            </w:r>
            <w:r>
              <w:rPr>
                <w:rFonts w:ascii="仿宋" w:eastAsia="仿宋" w:hAnsi="仿宋" w:cs="仿宋" w:hint="eastAsia"/>
                <w:kern w:val="0"/>
                <w:sz w:val="24"/>
              </w:rPr>
              <w:t>5</w:t>
            </w:r>
            <w:r>
              <w:rPr>
                <w:rFonts w:ascii="仿宋" w:eastAsia="仿宋" w:hAnsi="仿宋" w:cs="仿宋" w:hint="eastAsia"/>
                <w:kern w:val="0"/>
                <w:sz w:val="24"/>
              </w:rPr>
              <w:t>分</w:t>
            </w:r>
            <w:r>
              <w:rPr>
                <w:rFonts w:ascii="仿宋" w:eastAsia="仿宋" w:hAnsi="仿宋" w:cs="仿宋" w:hint="eastAsia"/>
                <w:sz w:val="24"/>
                <w:szCs w:val="24"/>
              </w:rPr>
              <w:t>，缺少不得分；</w:t>
            </w:r>
          </w:p>
          <w:p w:rsidR="00AD206B" w:rsidRDefault="00014217">
            <w:pPr>
              <w:widowControl/>
              <w:numPr>
                <w:ilvl w:val="0"/>
                <w:numId w:val="6"/>
              </w:numPr>
              <w:spacing w:line="440" w:lineRule="exact"/>
              <w:rPr>
                <w:rFonts w:ascii="宋体" w:eastAsia="宋体" w:hAnsi="宋体" w:cs="宋体"/>
                <w:b/>
                <w:kern w:val="0"/>
                <w:sz w:val="24"/>
                <w:szCs w:val="24"/>
              </w:rPr>
            </w:pPr>
            <w:r>
              <w:rPr>
                <w:rFonts w:ascii="仿宋" w:eastAsia="仿宋" w:hAnsi="仿宋" w:cs="仿宋" w:hint="eastAsia"/>
                <w:sz w:val="24"/>
                <w:szCs w:val="24"/>
              </w:rPr>
              <w:t>进度控制：根据项目工期要求，制定出工作进度计划、编制工作流程方案、时间进度管理措施、人员分工安排计划、设备仪器投入计划的每项得</w:t>
            </w:r>
            <w:r>
              <w:rPr>
                <w:rFonts w:ascii="仿宋" w:eastAsia="仿宋" w:hAnsi="仿宋" w:cs="仿宋" w:hint="eastAsia"/>
                <w:sz w:val="24"/>
                <w:szCs w:val="24"/>
              </w:rPr>
              <w:t>1</w:t>
            </w:r>
            <w:r>
              <w:rPr>
                <w:rFonts w:ascii="仿宋" w:eastAsia="仿宋" w:hAnsi="仿宋" w:cs="仿宋" w:hint="eastAsia"/>
                <w:sz w:val="24"/>
                <w:szCs w:val="24"/>
              </w:rPr>
              <w:t>分，最高得</w:t>
            </w:r>
            <w:r>
              <w:rPr>
                <w:rFonts w:ascii="仿宋" w:eastAsia="仿宋" w:hAnsi="仿宋" w:cs="仿宋" w:hint="eastAsia"/>
                <w:sz w:val="24"/>
                <w:szCs w:val="24"/>
              </w:rPr>
              <w:t>6</w:t>
            </w:r>
            <w:r>
              <w:rPr>
                <w:rFonts w:ascii="仿宋" w:eastAsia="仿宋" w:hAnsi="仿宋" w:cs="仿宋" w:hint="eastAsia"/>
                <w:sz w:val="24"/>
                <w:szCs w:val="24"/>
              </w:rPr>
              <w:t>分，缺少不得分；</w:t>
            </w:r>
          </w:p>
        </w:tc>
        <w:tc>
          <w:tcPr>
            <w:tcW w:w="2250" w:type="dxa"/>
            <w:tcBorders>
              <w:top w:val="nil"/>
              <w:left w:val="nil"/>
              <w:bottom w:val="single" w:sz="8" w:space="0" w:color="auto"/>
              <w:right w:val="single" w:sz="8" w:space="0" w:color="auto"/>
            </w:tcBorders>
            <w:tcMar>
              <w:left w:w="108" w:type="dxa"/>
              <w:right w:w="108" w:type="dxa"/>
            </w:tcMar>
            <w:vAlign w:val="center"/>
          </w:tcPr>
          <w:p w:rsidR="00AD206B" w:rsidRDefault="00014217">
            <w:pPr>
              <w:widowControl/>
              <w:spacing w:line="330" w:lineRule="atLeast"/>
              <w:jc w:val="center"/>
              <w:rPr>
                <w:rFonts w:ascii="宋体" w:eastAsia="宋体" w:hAnsi="宋体" w:cs="宋体"/>
                <w:b/>
                <w:kern w:val="0"/>
                <w:sz w:val="24"/>
                <w:szCs w:val="24"/>
              </w:rPr>
            </w:pPr>
            <w:r>
              <w:rPr>
                <w:rFonts w:ascii="仿宋" w:eastAsia="仿宋" w:hAnsi="仿宋" w:cs="仿宋" w:hint="eastAsia"/>
                <w:b/>
                <w:kern w:val="0"/>
                <w:sz w:val="24"/>
                <w:szCs w:val="24"/>
              </w:rPr>
              <w:t>20</w:t>
            </w:r>
            <w:r>
              <w:rPr>
                <w:rFonts w:ascii="仿宋" w:eastAsia="仿宋" w:hAnsi="仿宋" w:cs="仿宋" w:hint="eastAsia"/>
                <w:b/>
                <w:kern w:val="0"/>
                <w:sz w:val="24"/>
                <w:szCs w:val="24"/>
              </w:rPr>
              <w:t>分</w:t>
            </w:r>
          </w:p>
        </w:tc>
      </w:tr>
      <w:tr w:rsidR="00AD206B">
        <w:trPr>
          <w:trHeight w:val="5010"/>
        </w:trPr>
        <w:tc>
          <w:tcPr>
            <w:tcW w:w="1457"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D206B" w:rsidRDefault="00014217">
            <w:pPr>
              <w:spacing w:line="400" w:lineRule="exact"/>
              <w:jc w:val="center"/>
              <w:rPr>
                <w:rFonts w:ascii="仿宋" w:eastAsia="仿宋" w:hAnsi="仿宋" w:cs="仿宋"/>
                <w:sz w:val="24"/>
                <w:lang w:val="zh-CN"/>
              </w:rPr>
            </w:pPr>
            <w:r>
              <w:rPr>
                <w:rFonts w:ascii="仿宋" w:eastAsia="仿宋" w:hAnsi="仿宋" w:cs="仿宋" w:hint="eastAsia"/>
                <w:sz w:val="24"/>
                <w:szCs w:val="24"/>
                <w:lang w:val="zh-CN"/>
              </w:rPr>
              <w:lastRenderedPageBreak/>
              <w:t>服务措施</w:t>
            </w:r>
          </w:p>
          <w:p w:rsidR="00AD206B" w:rsidRDefault="00014217">
            <w:pPr>
              <w:spacing w:line="400" w:lineRule="exact"/>
              <w:jc w:val="center"/>
              <w:rPr>
                <w:rFonts w:ascii="仿宋" w:eastAsia="仿宋" w:hAnsi="仿宋" w:cs="仿宋"/>
                <w:sz w:val="24"/>
              </w:rPr>
            </w:pPr>
            <w:r>
              <w:rPr>
                <w:rFonts w:ascii="仿宋" w:eastAsia="仿宋" w:hAnsi="仿宋" w:cs="仿宋" w:hint="eastAsia"/>
                <w:sz w:val="24"/>
                <w:szCs w:val="24"/>
                <w:lang w:val="zh-CN"/>
              </w:rPr>
              <w:t>及承诺</w:t>
            </w:r>
          </w:p>
        </w:tc>
        <w:tc>
          <w:tcPr>
            <w:tcW w:w="5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D206B" w:rsidRDefault="00014217">
            <w:pPr>
              <w:widowControl/>
              <w:spacing w:line="440" w:lineRule="exact"/>
              <w:rPr>
                <w:rFonts w:ascii="仿宋" w:eastAsia="仿宋" w:hAnsi="仿宋" w:cs="仿宋"/>
                <w:sz w:val="24"/>
              </w:rPr>
            </w:pPr>
            <w:r>
              <w:rPr>
                <w:rFonts w:ascii="仿宋" w:eastAsia="仿宋" w:hAnsi="仿宋" w:cs="仿宋" w:hint="eastAsia"/>
                <w:kern w:val="0"/>
                <w:sz w:val="24"/>
              </w:rPr>
              <w:t>（</w:t>
            </w:r>
            <w:r>
              <w:rPr>
                <w:rFonts w:ascii="仿宋" w:eastAsia="仿宋" w:hAnsi="仿宋" w:cs="仿宋" w:hint="eastAsia"/>
                <w:kern w:val="0"/>
                <w:sz w:val="24"/>
              </w:rPr>
              <w:t>1</w:t>
            </w:r>
            <w:r>
              <w:rPr>
                <w:rFonts w:ascii="仿宋" w:eastAsia="仿宋" w:hAnsi="仿宋" w:cs="仿宋" w:hint="eastAsia"/>
                <w:kern w:val="0"/>
                <w:sz w:val="24"/>
              </w:rPr>
              <w:t>）投标人有各项服务及内外部工作协调方案的得</w:t>
            </w:r>
            <w:r>
              <w:rPr>
                <w:rFonts w:ascii="仿宋" w:eastAsia="仿宋" w:hAnsi="仿宋" w:cs="仿宋" w:hint="eastAsia"/>
                <w:kern w:val="0"/>
                <w:sz w:val="24"/>
              </w:rPr>
              <w:t>7</w:t>
            </w:r>
            <w:r>
              <w:rPr>
                <w:rFonts w:ascii="仿宋" w:eastAsia="仿宋" w:hAnsi="仿宋" w:cs="仿宋" w:hint="eastAsia"/>
                <w:kern w:val="0"/>
                <w:sz w:val="24"/>
              </w:rPr>
              <w:t>分，</w:t>
            </w:r>
            <w:r>
              <w:rPr>
                <w:rFonts w:ascii="仿宋" w:eastAsia="仿宋" w:hAnsi="仿宋" w:cs="仿宋" w:hint="eastAsia"/>
                <w:sz w:val="24"/>
                <w:szCs w:val="24"/>
              </w:rPr>
              <w:t>缺少不得分；</w:t>
            </w:r>
          </w:p>
          <w:p w:rsidR="00AD206B" w:rsidRDefault="00014217">
            <w:pPr>
              <w:widowControl/>
              <w:spacing w:line="440" w:lineRule="exact"/>
              <w:rPr>
                <w:rFonts w:ascii="仿宋" w:eastAsia="仿宋" w:hAnsi="仿宋" w:cs="仿宋"/>
                <w:sz w:val="24"/>
              </w:rPr>
            </w:pPr>
            <w:r>
              <w:rPr>
                <w:rFonts w:ascii="仿宋" w:eastAsia="仿宋" w:hAnsi="仿宋" w:cs="仿宋" w:hint="eastAsia"/>
                <w:kern w:val="0"/>
                <w:sz w:val="24"/>
              </w:rPr>
              <w:t>（</w:t>
            </w:r>
            <w:r>
              <w:rPr>
                <w:rFonts w:ascii="仿宋" w:eastAsia="仿宋" w:hAnsi="仿宋" w:cs="仿宋" w:hint="eastAsia"/>
                <w:kern w:val="0"/>
                <w:sz w:val="24"/>
              </w:rPr>
              <w:t>2</w:t>
            </w:r>
            <w:r>
              <w:rPr>
                <w:rFonts w:ascii="仿宋" w:eastAsia="仿宋" w:hAnsi="仿宋" w:cs="仿宋" w:hint="eastAsia"/>
                <w:kern w:val="0"/>
                <w:sz w:val="24"/>
              </w:rPr>
              <w:t>）投标人在后续工程建设期间能提供优质服务，承诺随时提供技术支持并在需要时</w:t>
            </w:r>
            <w:r>
              <w:rPr>
                <w:rFonts w:ascii="仿宋" w:eastAsia="仿宋" w:hAnsi="仿宋" w:cs="仿宋" w:hint="eastAsia"/>
                <w:kern w:val="0"/>
                <w:sz w:val="24"/>
              </w:rPr>
              <w:t>6</w:t>
            </w:r>
            <w:r>
              <w:rPr>
                <w:rFonts w:ascii="仿宋" w:eastAsia="仿宋" w:hAnsi="仿宋" w:cs="仿宋" w:hint="eastAsia"/>
                <w:kern w:val="0"/>
                <w:sz w:val="24"/>
              </w:rPr>
              <w:t>小时内到达现场、承诺工程范围出现变动时无条件提供服务的得</w:t>
            </w:r>
            <w:r>
              <w:rPr>
                <w:rFonts w:ascii="仿宋" w:eastAsia="仿宋" w:hAnsi="仿宋" w:cs="仿宋" w:hint="eastAsia"/>
                <w:kern w:val="0"/>
                <w:sz w:val="24"/>
              </w:rPr>
              <w:t>4</w:t>
            </w:r>
            <w:r>
              <w:rPr>
                <w:rFonts w:ascii="仿宋" w:eastAsia="仿宋" w:hAnsi="仿宋" w:cs="仿宋" w:hint="eastAsia"/>
                <w:kern w:val="0"/>
                <w:sz w:val="24"/>
              </w:rPr>
              <w:t>分，</w:t>
            </w:r>
            <w:r>
              <w:rPr>
                <w:rFonts w:ascii="仿宋" w:eastAsia="仿宋" w:hAnsi="仿宋" w:cs="仿宋" w:hint="eastAsia"/>
                <w:sz w:val="24"/>
                <w:szCs w:val="24"/>
              </w:rPr>
              <w:t>不提供不得分；</w:t>
            </w:r>
          </w:p>
          <w:p w:rsidR="00AD206B" w:rsidRDefault="00014217">
            <w:pPr>
              <w:widowControl/>
              <w:spacing w:line="440" w:lineRule="exact"/>
              <w:rPr>
                <w:rFonts w:ascii="仿宋" w:eastAsia="仿宋" w:hAnsi="仿宋" w:cs="仿宋"/>
                <w:sz w:val="24"/>
              </w:rPr>
            </w:pPr>
            <w:r>
              <w:rPr>
                <w:rFonts w:ascii="仿宋" w:eastAsia="仿宋" w:hAnsi="仿宋" w:cs="仿宋" w:hint="eastAsia"/>
                <w:sz w:val="24"/>
                <w:szCs w:val="24"/>
              </w:rPr>
              <w:t>(3)</w:t>
            </w:r>
            <w:r>
              <w:rPr>
                <w:rFonts w:ascii="仿宋" w:eastAsia="仿宋" w:hAnsi="仿宋" w:cs="仿宋" w:hint="eastAsia"/>
                <w:sz w:val="24"/>
                <w:szCs w:val="24"/>
              </w:rPr>
              <w:t>投标人提供其它优化服务方案、咨询服务、违约责任、经济赔偿方案的得</w:t>
            </w:r>
            <w:r>
              <w:rPr>
                <w:rFonts w:ascii="仿宋" w:eastAsia="仿宋" w:hAnsi="仿宋" w:cs="仿宋" w:hint="eastAsia"/>
                <w:sz w:val="24"/>
                <w:szCs w:val="24"/>
              </w:rPr>
              <w:t>4</w:t>
            </w:r>
            <w:r>
              <w:rPr>
                <w:rFonts w:ascii="仿宋" w:eastAsia="仿宋" w:hAnsi="仿宋" w:cs="仿宋" w:hint="eastAsia"/>
                <w:sz w:val="24"/>
                <w:szCs w:val="24"/>
              </w:rPr>
              <w:t>分，不提供不得分。</w:t>
            </w:r>
          </w:p>
        </w:tc>
        <w:tc>
          <w:tcPr>
            <w:tcW w:w="22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D206B" w:rsidRDefault="00014217">
            <w:pPr>
              <w:spacing w:line="400" w:lineRule="exact"/>
              <w:jc w:val="center"/>
              <w:rPr>
                <w:rFonts w:ascii="仿宋" w:eastAsia="仿宋" w:hAnsi="仿宋" w:cs="仿宋"/>
                <w:sz w:val="24"/>
              </w:rPr>
            </w:pPr>
            <w:r>
              <w:rPr>
                <w:rFonts w:ascii="仿宋" w:eastAsia="仿宋" w:hAnsi="仿宋" w:cs="仿宋" w:hint="eastAsia"/>
                <w:b/>
                <w:kern w:val="0"/>
                <w:sz w:val="24"/>
                <w:szCs w:val="24"/>
              </w:rPr>
              <w:t>1</w:t>
            </w:r>
            <w:r>
              <w:rPr>
                <w:rFonts w:ascii="仿宋" w:eastAsia="仿宋" w:hAnsi="仿宋" w:cs="仿宋" w:hint="eastAsia"/>
                <w:b/>
                <w:kern w:val="0"/>
                <w:sz w:val="24"/>
                <w:szCs w:val="24"/>
              </w:rPr>
              <w:t>5</w:t>
            </w:r>
            <w:r>
              <w:rPr>
                <w:rFonts w:ascii="仿宋" w:eastAsia="仿宋" w:hAnsi="仿宋" w:cs="仿宋" w:hint="eastAsia"/>
                <w:b/>
                <w:kern w:val="0"/>
                <w:sz w:val="24"/>
                <w:szCs w:val="24"/>
              </w:rPr>
              <w:t>分</w:t>
            </w:r>
          </w:p>
        </w:tc>
      </w:tr>
    </w:tbl>
    <w:p w:rsidR="00AD206B" w:rsidRDefault="00AD206B">
      <w:pPr>
        <w:pStyle w:val="a6"/>
        <w:spacing w:line="360" w:lineRule="auto"/>
        <w:ind w:firstLineChars="200" w:firstLine="482"/>
        <w:contextualSpacing/>
        <w:rPr>
          <w:rFonts w:ascii="宋体" w:hAnsi="宋体" w:cs="仿宋_GB2312"/>
          <w:b/>
          <w:color w:val="FF0000"/>
          <w:szCs w:val="24"/>
          <w:lang w:val="zh-CN"/>
        </w:rPr>
      </w:pPr>
    </w:p>
    <w:p w:rsidR="00AD206B" w:rsidRDefault="00014217">
      <w:pPr>
        <w:spacing w:line="360" w:lineRule="auto"/>
        <w:ind w:firstLineChars="200" w:firstLine="482"/>
        <w:rPr>
          <w:rFonts w:ascii="宋体" w:hAnsi="宋体" w:cs="仿宋_GB2312"/>
          <w:b/>
          <w:sz w:val="24"/>
          <w:szCs w:val="24"/>
          <w:lang w:val="zh-CN"/>
        </w:rPr>
      </w:pPr>
      <w:r>
        <w:rPr>
          <w:rFonts w:ascii="宋体" w:hAnsi="宋体"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AD206B">
        <w:trPr>
          <w:trHeight w:val="557"/>
        </w:trPr>
        <w:tc>
          <w:tcPr>
            <w:tcW w:w="721" w:type="dxa"/>
            <w:vAlign w:val="center"/>
          </w:tcPr>
          <w:p w:rsidR="00AD206B" w:rsidRDefault="00014217">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AD206B" w:rsidRDefault="00014217">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AD206B" w:rsidRDefault="00014217">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AD206B" w:rsidRDefault="00014217">
            <w:pPr>
              <w:jc w:val="center"/>
              <w:rPr>
                <w:rFonts w:ascii="宋体" w:hAnsi="宋体"/>
                <w:b/>
                <w:sz w:val="24"/>
                <w:szCs w:val="24"/>
                <w:lang w:val="en-GB"/>
              </w:rPr>
            </w:pPr>
            <w:r>
              <w:rPr>
                <w:rFonts w:ascii="宋体" w:hAnsi="宋体" w:hint="eastAsia"/>
                <w:b/>
                <w:sz w:val="24"/>
                <w:szCs w:val="24"/>
                <w:lang w:val="en-GB"/>
              </w:rPr>
              <w:t>计算公式</w:t>
            </w:r>
          </w:p>
        </w:tc>
      </w:tr>
      <w:tr w:rsidR="00AD206B">
        <w:trPr>
          <w:trHeight w:val="891"/>
        </w:trPr>
        <w:tc>
          <w:tcPr>
            <w:tcW w:w="721" w:type="dxa"/>
            <w:vAlign w:val="center"/>
          </w:tcPr>
          <w:p w:rsidR="00AD206B" w:rsidRDefault="00014217">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AD206B" w:rsidRDefault="00014217">
            <w:pPr>
              <w:jc w:val="center"/>
              <w:rPr>
                <w:rFonts w:ascii="宋体" w:hAnsi="宋体"/>
                <w:b/>
                <w:sz w:val="24"/>
                <w:szCs w:val="24"/>
                <w:lang w:val="en-GB"/>
              </w:rPr>
            </w:pPr>
            <w:r>
              <w:rPr>
                <w:rFonts w:ascii="宋体" w:hAnsi="宋体" w:hint="eastAsia"/>
                <w:sz w:val="24"/>
                <w:szCs w:val="24"/>
                <w:lang w:val="en-GB"/>
              </w:rPr>
              <w:t>非联合体投标人</w:t>
            </w:r>
          </w:p>
        </w:tc>
        <w:tc>
          <w:tcPr>
            <w:tcW w:w="2552" w:type="dxa"/>
            <w:vAlign w:val="center"/>
          </w:tcPr>
          <w:p w:rsidR="00AD206B" w:rsidRDefault="00014217">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vAlign w:val="center"/>
          </w:tcPr>
          <w:p w:rsidR="00AD206B" w:rsidRDefault="00014217">
            <w:pPr>
              <w:jc w:val="center"/>
              <w:rPr>
                <w:sz w:val="24"/>
                <w:szCs w:val="24"/>
                <w:lang w:val="en-GB"/>
              </w:rPr>
            </w:pPr>
            <w:r>
              <w:rPr>
                <w:rFonts w:hint="eastAsia"/>
                <w:sz w:val="24"/>
                <w:szCs w:val="24"/>
                <w:lang w:val="en-GB"/>
              </w:rPr>
              <w:t>评标价格＝投标报价—</w:t>
            </w:r>
            <w:r>
              <w:rPr>
                <w:rFonts w:hint="eastAsia"/>
                <w:sz w:val="24"/>
                <w:szCs w:val="24"/>
              </w:rPr>
              <w:t>小型和微型企业产品的价格</w:t>
            </w:r>
            <w:r>
              <w:rPr>
                <w:rFonts w:ascii="宋体" w:hAnsi="宋体" w:hint="eastAsia"/>
                <w:sz w:val="24"/>
                <w:szCs w:val="24"/>
                <w:lang w:val="en-GB"/>
              </w:rPr>
              <w:t>×</w:t>
            </w:r>
            <w:r>
              <w:rPr>
                <w:rFonts w:hint="eastAsia"/>
                <w:sz w:val="24"/>
                <w:szCs w:val="24"/>
                <w:lang w:val="en-GB"/>
              </w:rPr>
              <w:t>6%</w:t>
            </w:r>
          </w:p>
          <w:p w:rsidR="00AD206B" w:rsidRDefault="00AD206B">
            <w:pPr>
              <w:jc w:val="center"/>
              <w:rPr>
                <w:rFonts w:ascii="宋体" w:hAnsi="宋体"/>
                <w:b/>
                <w:sz w:val="24"/>
                <w:szCs w:val="24"/>
                <w:lang w:val="en-GB"/>
              </w:rPr>
            </w:pPr>
          </w:p>
        </w:tc>
      </w:tr>
      <w:tr w:rsidR="00AD206B">
        <w:trPr>
          <w:trHeight w:val="1414"/>
        </w:trPr>
        <w:tc>
          <w:tcPr>
            <w:tcW w:w="721" w:type="dxa"/>
            <w:vAlign w:val="center"/>
          </w:tcPr>
          <w:p w:rsidR="00AD206B" w:rsidRDefault="00014217">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AD206B" w:rsidRDefault="00014217">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AD206B" w:rsidRDefault="00014217">
            <w:pPr>
              <w:jc w:val="center"/>
              <w:rPr>
                <w:rFonts w:ascii="宋体" w:hAnsi="宋体"/>
                <w:sz w:val="24"/>
                <w:szCs w:val="24"/>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AD206B" w:rsidRDefault="00014217">
            <w:pPr>
              <w:jc w:val="center"/>
              <w:rPr>
                <w:rFonts w:ascii="宋体" w:hAnsi="宋体"/>
                <w:b/>
                <w:sz w:val="24"/>
                <w:szCs w:val="24"/>
                <w:lang w:val="en-GB"/>
              </w:rPr>
            </w:pPr>
            <w:r>
              <w:rPr>
                <w:rFonts w:ascii="宋体" w:hAnsi="宋体" w:hint="eastAsia"/>
                <w:sz w:val="24"/>
                <w:szCs w:val="24"/>
              </w:rPr>
              <w:t>（不再享受序号</w:t>
            </w:r>
            <w:r>
              <w:rPr>
                <w:rFonts w:ascii="宋体" w:hAnsi="宋体" w:hint="eastAsia"/>
                <w:sz w:val="24"/>
                <w:szCs w:val="24"/>
              </w:rPr>
              <w:t>3</w:t>
            </w:r>
            <w:r>
              <w:rPr>
                <w:rFonts w:ascii="宋体" w:hAnsi="宋体" w:hint="eastAsia"/>
                <w:sz w:val="24"/>
                <w:szCs w:val="24"/>
              </w:rPr>
              <w:t>的价格折扣）</w:t>
            </w:r>
          </w:p>
        </w:tc>
        <w:tc>
          <w:tcPr>
            <w:tcW w:w="2835" w:type="dxa"/>
            <w:vMerge/>
          </w:tcPr>
          <w:p w:rsidR="00AD206B" w:rsidRDefault="00AD206B">
            <w:pPr>
              <w:rPr>
                <w:rFonts w:ascii="宋体" w:hAnsi="宋体"/>
                <w:sz w:val="24"/>
                <w:szCs w:val="24"/>
                <w:lang w:val="en-GB"/>
              </w:rPr>
            </w:pPr>
          </w:p>
        </w:tc>
      </w:tr>
      <w:tr w:rsidR="00AD206B">
        <w:trPr>
          <w:trHeight w:val="707"/>
        </w:trPr>
        <w:tc>
          <w:tcPr>
            <w:tcW w:w="721" w:type="dxa"/>
            <w:vAlign w:val="center"/>
          </w:tcPr>
          <w:p w:rsidR="00AD206B" w:rsidRDefault="00014217">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AD206B" w:rsidRDefault="00014217">
            <w:pPr>
              <w:jc w:val="center"/>
              <w:rPr>
                <w:rFonts w:ascii="宋体" w:hAnsi="宋体"/>
                <w:b/>
                <w:sz w:val="24"/>
                <w:szCs w:val="24"/>
                <w:lang w:val="en-GB"/>
              </w:rPr>
            </w:pPr>
            <w:r>
              <w:rPr>
                <w:rFonts w:ascii="宋体" w:hAnsi="宋体" w:hint="eastAsia"/>
                <w:sz w:val="24"/>
                <w:szCs w:val="24"/>
                <w:lang w:val="en-GB"/>
              </w:rPr>
              <w:t>联合体一方为小型、微型企业且小型、微型企业协议合同金额占联合体协议合同总金额</w:t>
            </w:r>
            <w:r>
              <w:rPr>
                <w:rFonts w:ascii="宋体" w:hAnsi="宋体" w:hint="eastAsia"/>
                <w:sz w:val="24"/>
                <w:szCs w:val="24"/>
                <w:lang w:val="en-GB"/>
              </w:rPr>
              <w:t>30%</w:t>
            </w:r>
            <w:r>
              <w:rPr>
                <w:rFonts w:ascii="宋体" w:hAnsi="宋体" w:hint="eastAsia"/>
                <w:sz w:val="24"/>
                <w:szCs w:val="24"/>
                <w:lang w:val="en-GB"/>
              </w:rPr>
              <w:t>以上的</w:t>
            </w:r>
          </w:p>
        </w:tc>
        <w:tc>
          <w:tcPr>
            <w:tcW w:w="2552" w:type="dxa"/>
            <w:vAlign w:val="center"/>
          </w:tcPr>
          <w:p w:rsidR="00AD206B" w:rsidRDefault="00014217">
            <w:pPr>
              <w:jc w:val="center"/>
              <w:rPr>
                <w:rFonts w:ascii="宋体" w:hAnsi="宋体"/>
                <w:sz w:val="24"/>
                <w:szCs w:val="24"/>
                <w:lang w:val="en-GB"/>
              </w:rPr>
            </w:pPr>
            <w:r>
              <w:rPr>
                <w:rFonts w:ascii="宋体" w:hAnsi="宋体" w:hint="eastAsia"/>
                <w:sz w:val="24"/>
                <w:szCs w:val="24"/>
                <w:lang w:val="en-GB"/>
              </w:rPr>
              <w:t>对联合体总金额扣除</w:t>
            </w:r>
          </w:p>
          <w:p w:rsidR="00AD206B" w:rsidRDefault="00014217">
            <w:pPr>
              <w:jc w:val="center"/>
              <w:rPr>
                <w:rFonts w:ascii="宋体" w:hAnsi="宋体"/>
                <w:b/>
                <w:sz w:val="24"/>
                <w:szCs w:val="24"/>
                <w:lang w:val="en-GB"/>
              </w:rPr>
            </w:pPr>
            <w:r>
              <w:rPr>
                <w:rFonts w:ascii="宋体" w:hAnsi="宋体"/>
                <w:sz w:val="24"/>
                <w:szCs w:val="24"/>
                <w:u w:val="single"/>
              </w:rPr>
              <w:t>2</w:t>
            </w:r>
            <w:r>
              <w:rPr>
                <w:rFonts w:ascii="宋体" w:hAnsi="宋体" w:hint="eastAsia"/>
                <w:sz w:val="24"/>
                <w:szCs w:val="24"/>
              </w:rPr>
              <w:t>%</w:t>
            </w:r>
          </w:p>
        </w:tc>
        <w:tc>
          <w:tcPr>
            <w:tcW w:w="2835" w:type="dxa"/>
            <w:vAlign w:val="center"/>
          </w:tcPr>
          <w:p w:rsidR="00AD206B" w:rsidRDefault="00014217">
            <w:pPr>
              <w:jc w:val="center"/>
              <w:rPr>
                <w:rFonts w:ascii="宋体" w:hAnsi="宋体"/>
                <w:sz w:val="24"/>
                <w:szCs w:val="24"/>
                <w:u w:val="single"/>
              </w:rPr>
            </w:pPr>
            <w:r>
              <w:rPr>
                <w:rFonts w:ascii="宋体" w:hAnsi="宋体" w:hint="eastAsia"/>
                <w:sz w:val="24"/>
                <w:szCs w:val="24"/>
                <w:lang w:val="en-GB"/>
              </w:rPr>
              <w:t>评标价格＝投标报价×</w:t>
            </w:r>
            <w:r>
              <w:rPr>
                <w:rFonts w:ascii="宋体" w:hAnsi="宋体" w:hint="eastAsia"/>
                <w:sz w:val="24"/>
                <w:szCs w:val="24"/>
              </w:rPr>
              <w:t>(1-</w:t>
            </w:r>
            <w:r>
              <w:rPr>
                <w:rFonts w:ascii="宋体" w:hAnsi="宋体"/>
                <w:sz w:val="24"/>
                <w:szCs w:val="24"/>
                <w:u w:val="single"/>
              </w:rPr>
              <w:t>2</w:t>
            </w:r>
            <w:r>
              <w:rPr>
                <w:rFonts w:ascii="宋体" w:hAnsi="宋体" w:hint="eastAsia"/>
                <w:sz w:val="24"/>
                <w:szCs w:val="24"/>
                <w:u w:val="single"/>
              </w:rPr>
              <w:t>%)</w:t>
            </w:r>
          </w:p>
          <w:p w:rsidR="00AD206B" w:rsidRDefault="00AD206B">
            <w:pPr>
              <w:jc w:val="center"/>
              <w:rPr>
                <w:rFonts w:ascii="宋体" w:hAnsi="宋体"/>
                <w:b/>
                <w:sz w:val="24"/>
                <w:szCs w:val="24"/>
                <w:lang w:val="en-GB"/>
              </w:rPr>
            </w:pPr>
          </w:p>
        </w:tc>
      </w:tr>
      <w:tr w:rsidR="00AD206B">
        <w:trPr>
          <w:trHeight w:val="707"/>
        </w:trPr>
        <w:tc>
          <w:tcPr>
            <w:tcW w:w="721" w:type="dxa"/>
            <w:vAlign w:val="center"/>
          </w:tcPr>
          <w:p w:rsidR="00AD206B" w:rsidRDefault="00014217">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AD206B" w:rsidRDefault="00014217">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AD206B" w:rsidRDefault="00014217">
            <w:pPr>
              <w:jc w:val="center"/>
              <w:rPr>
                <w:rFonts w:ascii="宋体" w:hAnsi="宋体"/>
                <w:sz w:val="24"/>
                <w:szCs w:val="24"/>
                <w:lang w:val="en-GB"/>
              </w:rPr>
            </w:pPr>
            <w:r>
              <w:rPr>
                <w:rFonts w:ascii="宋体" w:hAnsi="宋体" w:hint="eastAsia"/>
                <w:sz w:val="24"/>
                <w:szCs w:val="24"/>
                <w:lang w:val="en-GB"/>
              </w:rPr>
              <w:t>视同小型、微型企业</w:t>
            </w:r>
          </w:p>
          <w:p w:rsidR="00AD206B" w:rsidRDefault="00014217">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vAlign w:val="center"/>
          </w:tcPr>
          <w:p w:rsidR="00AD206B" w:rsidRDefault="00014217">
            <w:pPr>
              <w:jc w:val="center"/>
              <w:rPr>
                <w:rFonts w:ascii="宋体" w:hAnsi="宋体"/>
                <w:sz w:val="24"/>
                <w:szCs w:val="24"/>
                <w:lang w:val="en-GB"/>
              </w:rPr>
            </w:pPr>
            <w:r>
              <w:rPr>
                <w:rFonts w:hint="eastAsia"/>
                <w:sz w:val="24"/>
                <w:szCs w:val="24"/>
                <w:lang w:val="en-GB"/>
              </w:rPr>
              <w:t>评标价格＝投标报价—</w:t>
            </w:r>
            <w:r>
              <w:rPr>
                <w:rFonts w:hint="eastAsia"/>
                <w:sz w:val="24"/>
                <w:szCs w:val="24"/>
              </w:rPr>
              <w:t>监狱企业产品的价格</w:t>
            </w:r>
            <w:r>
              <w:rPr>
                <w:rFonts w:ascii="宋体" w:hAnsi="宋体" w:hint="eastAsia"/>
                <w:sz w:val="24"/>
                <w:szCs w:val="24"/>
                <w:lang w:val="en-GB"/>
              </w:rPr>
              <w:t>×</w:t>
            </w:r>
            <w:r>
              <w:rPr>
                <w:rFonts w:hint="eastAsia"/>
                <w:sz w:val="24"/>
                <w:szCs w:val="24"/>
                <w:lang w:val="en-GB"/>
              </w:rPr>
              <w:t>6%</w:t>
            </w:r>
          </w:p>
        </w:tc>
      </w:tr>
      <w:tr w:rsidR="00AD206B">
        <w:trPr>
          <w:trHeight w:val="707"/>
        </w:trPr>
        <w:tc>
          <w:tcPr>
            <w:tcW w:w="721" w:type="dxa"/>
            <w:vAlign w:val="center"/>
          </w:tcPr>
          <w:p w:rsidR="00AD206B" w:rsidRDefault="00014217">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AD206B" w:rsidRDefault="00014217">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AD206B" w:rsidRDefault="00014217">
            <w:pPr>
              <w:jc w:val="center"/>
              <w:rPr>
                <w:rFonts w:ascii="宋体" w:hAnsi="宋体"/>
                <w:sz w:val="24"/>
                <w:szCs w:val="24"/>
                <w:lang w:val="en-GB"/>
              </w:rPr>
            </w:pPr>
            <w:r>
              <w:rPr>
                <w:rFonts w:ascii="宋体" w:hAnsi="宋体" w:hint="eastAsia"/>
                <w:sz w:val="24"/>
                <w:szCs w:val="24"/>
                <w:lang w:val="en-GB"/>
              </w:rPr>
              <w:t>视同小型、微型企业</w:t>
            </w:r>
          </w:p>
          <w:p w:rsidR="00AD206B" w:rsidRDefault="00014217">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vAlign w:val="center"/>
          </w:tcPr>
          <w:p w:rsidR="00AD206B" w:rsidRDefault="00014217">
            <w:pPr>
              <w:jc w:val="center"/>
              <w:rPr>
                <w:sz w:val="24"/>
                <w:szCs w:val="24"/>
                <w:lang w:val="en-GB"/>
              </w:rPr>
            </w:pPr>
            <w:r>
              <w:rPr>
                <w:rFonts w:hint="eastAsia"/>
                <w:sz w:val="24"/>
                <w:szCs w:val="24"/>
                <w:lang w:val="en-GB"/>
              </w:rPr>
              <w:t>评标价格＝投标报价—</w:t>
            </w:r>
            <w:r>
              <w:rPr>
                <w:rFonts w:hint="eastAsia"/>
                <w:sz w:val="24"/>
                <w:szCs w:val="24"/>
              </w:rPr>
              <w:t>残疾人福利性单位产品的价格</w:t>
            </w:r>
            <w:r>
              <w:rPr>
                <w:rFonts w:ascii="宋体" w:hAnsi="宋体" w:hint="eastAsia"/>
                <w:sz w:val="24"/>
                <w:szCs w:val="24"/>
                <w:lang w:val="en-GB"/>
              </w:rPr>
              <w:t>×</w:t>
            </w:r>
            <w:r>
              <w:rPr>
                <w:rFonts w:hint="eastAsia"/>
                <w:sz w:val="24"/>
                <w:szCs w:val="24"/>
                <w:lang w:val="en-GB"/>
              </w:rPr>
              <w:t>6%</w:t>
            </w:r>
          </w:p>
        </w:tc>
      </w:tr>
      <w:tr w:rsidR="00AD206B">
        <w:trPr>
          <w:trHeight w:val="2582"/>
        </w:trPr>
        <w:tc>
          <w:tcPr>
            <w:tcW w:w="8931" w:type="dxa"/>
            <w:gridSpan w:val="4"/>
            <w:vAlign w:val="center"/>
          </w:tcPr>
          <w:p w:rsidR="00AD206B" w:rsidRDefault="00014217">
            <w:pPr>
              <w:widowControl/>
              <w:adjustRightInd w:val="0"/>
              <w:spacing w:line="360" w:lineRule="auto"/>
              <w:ind w:leftChars="-1" w:left="-2" w:firstLineChars="200" w:firstLine="480"/>
              <w:jc w:val="left"/>
              <w:rPr>
                <w:rFonts w:ascii="宋体" w:hAnsi="宋体" w:cs="仿宋_GB2312"/>
                <w:sz w:val="24"/>
                <w:szCs w:val="24"/>
                <w:lang w:val="zh-CN"/>
              </w:rPr>
            </w:pPr>
            <w:r>
              <w:rPr>
                <w:rFonts w:ascii="宋体" w:hAnsi="宋体" w:cs="仿宋_GB2312" w:hint="eastAsia"/>
                <w:sz w:val="24"/>
                <w:szCs w:val="24"/>
                <w:lang w:val="zh-CN"/>
              </w:rPr>
              <w:lastRenderedPageBreak/>
              <w:t>1</w:t>
            </w:r>
            <w:r>
              <w:rPr>
                <w:rFonts w:ascii="宋体" w:hAnsi="宋体" w:cs="仿宋_GB2312" w:hint="eastAsia"/>
                <w:sz w:val="24"/>
                <w:szCs w:val="24"/>
                <w:lang w:val="zh-CN"/>
              </w:rPr>
              <w:t>、中小企业应在投标文件提供《中小企业声明函》。监狱企业应当在投标文件中提供由省级以上监狱管理局、戒毒管理局</w:t>
            </w:r>
            <w:r>
              <w:rPr>
                <w:rFonts w:ascii="宋体" w:hAnsi="宋体" w:cs="仿宋_GB2312" w:hint="eastAsia"/>
                <w:sz w:val="24"/>
                <w:szCs w:val="24"/>
                <w:lang w:val="zh-CN"/>
              </w:rPr>
              <w:t>(</w:t>
            </w:r>
            <w:r>
              <w:rPr>
                <w:rFonts w:ascii="宋体" w:hAnsi="宋体" w:cs="仿宋_GB2312" w:hint="eastAsia"/>
                <w:sz w:val="24"/>
                <w:szCs w:val="24"/>
                <w:lang w:val="zh-CN"/>
              </w:rPr>
              <w:t>含新疆生产建设兵团</w:t>
            </w:r>
            <w:r>
              <w:rPr>
                <w:rFonts w:ascii="宋体" w:hAnsi="宋体" w:cs="仿宋_GB2312" w:hint="eastAsia"/>
                <w:sz w:val="24"/>
                <w:szCs w:val="24"/>
                <w:lang w:val="zh-CN"/>
              </w:rPr>
              <w:t>)</w:t>
            </w:r>
            <w:r>
              <w:rPr>
                <w:rFonts w:ascii="宋体" w:hAnsi="宋体" w:cs="仿宋_GB2312" w:hint="eastAsia"/>
                <w:sz w:val="24"/>
                <w:szCs w:val="24"/>
                <w:lang w:val="zh-CN"/>
              </w:rPr>
              <w:t>出具的属于监狱企业的证明文件。残疾人福利性单位应当在投标文件中提供《残疾人福利性单位声明函》。</w:t>
            </w:r>
          </w:p>
          <w:p w:rsidR="00AD206B" w:rsidRDefault="00014217">
            <w:pPr>
              <w:widowControl/>
              <w:adjustRightInd w:val="0"/>
              <w:spacing w:line="360" w:lineRule="auto"/>
              <w:ind w:leftChars="-1" w:left="-2" w:firstLineChars="200" w:firstLine="480"/>
              <w:jc w:val="left"/>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lang w:val="zh-CN"/>
              </w:rPr>
              <w:t>、</w:t>
            </w:r>
            <w:r>
              <w:rPr>
                <w:rFonts w:ascii="宋体" w:hAnsi="宋体" w:cs="仿宋_GB2312"/>
                <w:sz w:val="24"/>
                <w:szCs w:val="24"/>
                <w:lang w:val="zh-CN"/>
              </w:rPr>
              <w:t>经评标委员会</w:t>
            </w:r>
            <w:r>
              <w:rPr>
                <w:rFonts w:ascii="宋体" w:hAnsi="宋体" w:cs="仿宋_GB2312" w:hint="eastAsia"/>
                <w:sz w:val="24"/>
                <w:szCs w:val="24"/>
                <w:lang w:val="zh-CN"/>
              </w:rPr>
              <w:t>审查、评价</w:t>
            </w:r>
            <w:r>
              <w:rPr>
                <w:rFonts w:ascii="宋体" w:hAnsi="宋体" w:cs="仿宋_GB2312"/>
                <w:sz w:val="24"/>
                <w:szCs w:val="24"/>
                <w:lang w:val="zh-CN"/>
              </w:rPr>
              <w:t>，</w:t>
            </w:r>
            <w:r>
              <w:rPr>
                <w:rFonts w:ascii="宋体" w:hAnsi="宋体" w:cs="仿宋_GB2312" w:hint="eastAsia"/>
                <w:sz w:val="24"/>
                <w:szCs w:val="24"/>
                <w:lang w:val="zh-CN"/>
              </w:rPr>
              <w:t>投标文件符合</w:t>
            </w:r>
            <w:r>
              <w:rPr>
                <w:rFonts w:ascii="宋体" w:hAnsi="宋体" w:cs="仿宋_GB2312"/>
                <w:sz w:val="24"/>
                <w:szCs w:val="24"/>
                <w:lang w:val="zh-CN"/>
              </w:rPr>
              <w:t>招标文件</w:t>
            </w:r>
            <w:r>
              <w:rPr>
                <w:rFonts w:ascii="宋体" w:hAnsi="宋体" w:cs="仿宋_GB2312" w:hint="eastAsia"/>
                <w:sz w:val="24"/>
                <w:szCs w:val="24"/>
                <w:lang w:val="zh-CN"/>
              </w:rPr>
              <w:t>实质性</w:t>
            </w:r>
            <w:r>
              <w:rPr>
                <w:rFonts w:ascii="宋体" w:hAnsi="宋体" w:cs="仿宋_GB2312"/>
                <w:sz w:val="24"/>
                <w:szCs w:val="24"/>
                <w:lang w:val="zh-CN"/>
              </w:rPr>
              <w:t>要求且</w:t>
            </w:r>
            <w:r>
              <w:rPr>
                <w:rFonts w:ascii="宋体" w:hAnsi="宋体" w:cs="仿宋_GB2312" w:hint="eastAsia"/>
                <w:sz w:val="24"/>
                <w:szCs w:val="24"/>
                <w:lang w:val="zh-CN"/>
              </w:rPr>
              <w:t>进行了政策性价格扣除后，</w:t>
            </w:r>
            <w:r>
              <w:rPr>
                <w:rFonts w:ascii="宋体" w:hAnsi="宋体" w:cs="仿宋_GB2312"/>
                <w:sz w:val="24"/>
                <w:szCs w:val="24"/>
                <w:lang w:val="zh-CN"/>
              </w:rPr>
              <w:t>以</w:t>
            </w:r>
            <w:r>
              <w:rPr>
                <w:rFonts w:ascii="宋体" w:hAnsi="宋体" w:cs="仿宋_GB2312" w:hint="eastAsia"/>
                <w:sz w:val="24"/>
                <w:szCs w:val="24"/>
                <w:lang w:val="zh-CN"/>
              </w:rPr>
              <w:t>评标价格的</w:t>
            </w:r>
            <w:r>
              <w:rPr>
                <w:rFonts w:ascii="宋体" w:hAnsi="宋体" w:cs="仿宋_GB2312"/>
                <w:sz w:val="24"/>
                <w:szCs w:val="24"/>
                <w:lang w:val="zh-CN"/>
              </w:rPr>
              <w:t>最低价者定为评标基准价，其价格分为满分。其他投标人的价格分统一按下列公式</w:t>
            </w:r>
            <w:r>
              <w:rPr>
                <w:rFonts w:ascii="宋体" w:hAnsi="宋体" w:cs="仿宋_GB2312" w:hint="eastAsia"/>
                <w:sz w:val="24"/>
                <w:szCs w:val="24"/>
                <w:lang w:val="zh-CN"/>
              </w:rPr>
              <w:t>计算</w:t>
            </w:r>
            <w:r>
              <w:rPr>
                <w:rFonts w:ascii="宋体" w:hAnsi="宋体" w:cs="仿宋_GB2312"/>
                <w:sz w:val="24"/>
                <w:szCs w:val="24"/>
                <w:lang w:val="zh-CN"/>
              </w:rPr>
              <w:t>。即：</w:t>
            </w:r>
          </w:p>
          <w:p w:rsidR="00AD206B" w:rsidRDefault="00014217" w:rsidP="00014217">
            <w:pPr>
              <w:widowControl/>
              <w:adjustRightInd w:val="0"/>
              <w:spacing w:line="360" w:lineRule="auto"/>
              <w:ind w:leftChars="-42" w:left="-88" w:firstLineChars="214" w:firstLine="514"/>
              <w:jc w:val="left"/>
              <w:rPr>
                <w:rFonts w:ascii="宋体" w:hAnsi="宋体" w:cs="仿宋_GB2312"/>
                <w:sz w:val="24"/>
                <w:szCs w:val="24"/>
                <w:lang w:val="zh-CN"/>
              </w:rPr>
            </w:pPr>
            <w:r>
              <w:rPr>
                <w:rFonts w:ascii="宋体" w:hAnsi="宋体" w:cs="仿宋_GB2312"/>
                <w:sz w:val="24"/>
                <w:szCs w:val="24"/>
                <w:lang w:val="zh-CN"/>
              </w:rPr>
              <w:t>评标基准价</w:t>
            </w:r>
            <w:r>
              <w:rPr>
                <w:rFonts w:ascii="宋体" w:hAnsi="宋体" w:cs="仿宋_GB2312" w:hint="eastAsia"/>
                <w:sz w:val="24"/>
                <w:szCs w:val="24"/>
                <w:lang w:val="zh-CN"/>
              </w:rPr>
              <w:t>=</w:t>
            </w:r>
            <w:r>
              <w:rPr>
                <w:rFonts w:ascii="宋体" w:hAnsi="宋体" w:cs="仿宋_GB2312" w:hint="eastAsia"/>
                <w:sz w:val="24"/>
                <w:szCs w:val="24"/>
                <w:lang w:val="zh-CN"/>
              </w:rPr>
              <w:t>评标价格的最低价</w:t>
            </w:r>
          </w:p>
          <w:p w:rsidR="00AD206B" w:rsidRDefault="00014217" w:rsidP="00014217">
            <w:pPr>
              <w:adjustRightInd w:val="0"/>
              <w:spacing w:line="360" w:lineRule="auto"/>
              <w:ind w:leftChars="-42" w:left="-88" w:firstLineChars="214" w:firstLine="514"/>
              <w:jc w:val="left"/>
              <w:rPr>
                <w:rFonts w:ascii="宋体" w:hAnsi="宋体" w:cs="仿宋_GB2312"/>
                <w:sz w:val="24"/>
                <w:szCs w:val="24"/>
                <w:lang w:val="zh-CN"/>
              </w:rPr>
            </w:pPr>
            <w:r>
              <w:rPr>
                <w:rFonts w:ascii="宋体" w:hAnsi="宋体" w:cs="仿宋_GB2312"/>
                <w:sz w:val="24"/>
                <w:szCs w:val="24"/>
                <w:lang w:val="zh-CN"/>
              </w:rPr>
              <w:t>其他投标报价得分</w:t>
            </w:r>
            <w:r>
              <w:rPr>
                <w:rFonts w:ascii="宋体" w:hAnsi="宋体" w:cs="仿宋_GB2312" w:hint="eastAsia"/>
                <w:sz w:val="24"/>
                <w:szCs w:val="24"/>
                <w:lang w:val="zh-CN"/>
              </w:rPr>
              <w:t>=</w:t>
            </w:r>
            <w:r>
              <w:rPr>
                <w:rFonts w:ascii="宋体" w:hAnsi="宋体" w:cs="仿宋_GB2312" w:hint="eastAsia"/>
                <w:sz w:val="24"/>
                <w:szCs w:val="24"/>
                <w:lang w:val="zh-CN"/>
              </w:rPr>
              <w:t>（</w:t>
            </w:r>
            <w:r>
              <w:rPr>
                <w:rFonts w:ascii="宋体" w:hAnsi="宋体" w:cs="仿宋_GB2312"/>
                <w:sz w:val="24"/>
                <w:szCs w:val="24"/>
                <w:lang w:val="zh-CN"/>
              </w:rPr>
              <w:t>评标基准价</w:t>
            </w:r>
            <w:r>
              <w:rPr>
                <w:rFonts w:ascii="宋体" w:hAnsi="宋体" w:cs="仿宋_GB2312" w:hint="eastAsia"/>
                <w:sz w:val="24"/>
                <w:szCs w:val="24"/>
                <w:lang w:val="zh-CN"/>
              </w:rPr>
              <w:t>/</w:t>
            </w:r>
            <w:r>
              <w:rPr>
                <w:rFonts w:ascii="宋体" w:hAnsi="宋体" w:cs="仿宋_GB2312" w:hint="eastAsia"/>
                <w:sz w:val="24"/>
                <w:szCs w:val="24"/>
                <w:lang w:val="zh-CN"/>
              </w:rPr>
              <w:t>评标价格）</w:t>
            </w:r>
            <w:r>
              <w:rPr>
                <w:rFonts w:ascii="宋体" w:hAnsi="宋体" w:cs="仿宋_GB2312"/>
                <w:sz w:val="24"/>
                <w:szCs w:val="24"/>
                <w:lang w:val="zh-CN"/>
              </w:rPr>
              <w:t>×</w:t>
            </w:r>
            <w:r>
              <w:rPr>
                <w:rFonts w:ascii="宋体" w:hAnsi="宋体" w:cs="仿宋_GB2312" w:hint="eastAsia"/>
                <w:sz w:val="24"/>
                <w:szCs w:val="24"/>
                <w:lang w:val="zh-CN"/>
              </w:rPr>
              <w:t>评标标准中价格分值</w:t>
            </w:r>
          </w:p>
        </w:tc>
      </w:tr>
    </w:tbl>
    <w:p w:rsidR="00AD206B" w:rsidRDefault="00014217">
      <w:pPr>
        <w:spacing w:line="360" w:lineRule="auto"/>
        <w:rPr>
          <w:rFonts w:ascii="宋体" w:hAnsi="宋体"/>
          <w:bCs/>
          <w:sz w:val="24"/>
          <w:szCs w:val="24"/>
          <w:lang w:val="en-GB"/>
        </w:rPr>
      </w:pPr>
      <w:r>
        <w:rPr>
          <w:rFonts w:ascii="宋体" w:hAnsi="宋体" w:hint="eastAsia"/>
          <w:bCs/>
          <w:sz w:val="24"/>
          <w:szCs w:val="24"/>
          <w:lang w:val="en-GB"/>
        </w:rPr>
        <w:t>备注：</w:t>
      </w:r>
    </w:p>
    <w:p w:rsidR="00AD206B" w:rsidRDefault="00014217">
      <w:pPr>
        <w:spacing w:line="360" w:lineRule="auto"/>
        <w:ind w:firstLineChars="200" w:firstLine="480"/>
        <w:rPr>
          <w:rFonts w:ascii="宋体" w:hAnsi="宋体"/>
          <w:bCs/>
          <w:sz w:val="24"/>
          <w:szCs w:val="24"/>
          <w:lang w:val="en-GB"/>
        </w:rPr>
      </w:pPr>
      <w:r>
        <w:rPr>
          <w:rFonts w:ascii="宋体" w:hAnsi="宋体" w:cs="仿宋_GB2312" w:hint="eastAsia"/>
          <w:sz w:val="24"/>
          <w:szCs w:val="24"/>
        </w:rPr>
        <w:t>对投标人挂靠借用资质、提供虚假业绩、证书投标行为，一经发现，将按照《政府采购法》给与行政处罚，将其列入“中国政府采购网”</w:t>
      </w:r>
      <w:r>
        <w:rPr>
          <w:rFonts w:ascii="宋体" w:hAnsi="宋体" w:cs="仿宋_GB2312" w:hint="eastAsia"/>
          <w:sz w:val="24"/>
          <w:szCs w:val="24"/>
        </w:rPr>
        <w:t xml:space="preserve"> </w:t>
      </w:r>
      <w:r>
        <w:rPr>
          <w:rFonts w:ascii="宋体" w:hAnsi="宋体" w:cs="仿宋_GB2312" w:hint="eastAsia"/>
          <w:sz w:val="24"/>
          <w:szCs w:val="24"/>
        </w:rPr>
        <w:t>政府采购严重违法失信行为记录名单，并予以公示。</w:t>
      </w:r>
    </w:p>
    <w:p w:rsidR="00AD206B" w:rsidRDefault="00014217">
      <w:pPr>
        <w:spacing w:line="360" w:lineRule="auto"/>
        <w:ind w:firstLineChars="200" w:firstLine="480"/>
        <w:rPr>
          <w:rFonts w:ascii="宋体" w:hAnsi="宋体"/>
          <w:bCs/>
          <w:sz w:val="24"/>
          <w:szCs w:val="24"/>
          <w:lang w:val="en-GB"/>
        </w:rPr>
      </w:pPr>
      <w:r>
        <w:rPr>
          <w:rFonts w:ascii="宋体" w:hAnsi="宋体" w:hint="eastAsia"/>
          <w:bCs/>
          <w:sz w:val="24"/>
          <w:szCs w:val="24"/>
          <w:lang w:val="en-GB"/>
        </w:rPr>
        <w:t>a</w:t>
      </w:r>
      <w:r>
        <w:rPr>
          <w:rFonts w:ascii="宋体" w:hAnsi="宋体" w:hint="eastAsia"/>
          <w:bCs/>
          <w:sz w:val="24"/>
          <w:szCs w:val="24"/>
          <w:lang w:val="en-GB"/>
        </w:rPr>
        <w:t>、不接受联合体投标的项目，本表中第</w:t>
      </w:r>
      <w:r>
        <w:rPr>
          <w:rFonts w:ascii="宋体" w:hAnsi="宋体" w:hint="eastAsia"/>
          <w:bCs/>
          <w:sz w:val="24"/>
          <w:szCs w:val="24"/>
          <w:lang w:val="en-GB"/>
        </w:rPr>
        <w:t>2</w:t>
      </w:r>
      <w:r>
        <w:rPr>
          <w:rFonts w:ascii="宋体" w:hAnsi="宋体" w:hint="eastAsia"/>
          <w:bCs/>
          <w:sz w:val="24"/>
          <w:szCs w:val="24"/>
          <w:lang w:val="en-GB"/>
        </w:rPr>
        <w:t>项、第</w:t>
      </w:r>
      <w:r>
        <w:rPr>
          <w:rFonts w:ascii="宋体" w:hAnsi="宋体" w:hint="eastAsia"/>
          <w:bCs/>
          <w:sz w:val="24"/>
          <w:szCs w:val="24"/>
          <w:lang w:val="en-GB"/>
        </w:rPr>
        <w:t>3</w:t>
      </w:r>
      <w:r>
        <w:rPr>
          <w:rFonts w:ascii="宋体" w:hAnsi="宋体" w:hint="eastAsia"/>
          <w:bCs/>
          <w:sz w:val="24"/>
          <w:szCs w:val="24"/>
          <w:lang w:val="en-GB"/>
        </w:rPr>
        <w:t>项情形不适用。</w:t>
      </w:r>
    </w:p>
    <w:p w:rsidR="00AD206B" w:rsidRDefault="00014217">
      <w:pPr>
        <w:spacing w:line="360" w:lineRule="auto"/>
        <w:ind w:firstLineChars="200" w:firstLine="480"/>
        <w:rPr>
          <w:rFonts w:ascii="宋体" w:hAnsi="宋体"/>
          <w:bCs/>
          <w:sz w:val="24"/>
          <w:szCs w:val="24"/>
          <w:lang w:val="en-GB"/>
        </w:rPr>
      </w:pPr>
      <w:r>
        <w:rPr>
          <w:rFonts w:ascii="宋体" w:hAnsi="宋体" w:hint="eastAsia"/>
          <w:bCs/>
          <w:sz w:val="24"/>
          <w:szCs w:val="24"/>
          <w:lang w:val="en-GB"/>
        </w:rPr>
        <w:t>b</w:t>
      </w:r>
      <w:r>
        <w:rPr>
          <w:rFonts w:ascii="宋体" w:hAnsi="宋体" w:hint="eastAsia"/>
          <w:bCs/>
          <w:sz w:val="24"/>
          <w:szCs w:val="24"/>
          <w:lang w:val="en-GB"/>
        </w:rPr>
        <w:t>、小型和微型企业产品包括货物及其提供的服务与工程。</w:t>
      </w:r>
    </w:p>
    <w:p w:rsidR="00AD206B" w:rsidRDefault="00014217">
      <w:pPr>
        <w:spacing w:line="360" w:lineRule="auto"/>
        <w:ind w:firstLineChars="200" w:firstLine="480"/>
        <w:rPr>
          <w:rFonts w:ascii="宋体" w:hAnsi="宋体"/>
          <w:bCs/>
          <w:sz w:val="24"/>
          <w:szCs w:val="24"/>
          <w:lang w:val="en-GB"/>
        </w:rPr>
      </w:pPr>
      <w:r>
        <w:rPr>
          <w:rFonts w:ascii="宋体" w:hAnsi="宋体" w:hint="eastAsia"/>
          <w:bCs/>
          <w:sz w:val="24"/>
          <w:szCs w:val="24"/>
          <w:lang w:val="en-GB"/>
        </w:rPr>
        <w:t>c</w:t>
      </w:r>
      <w:r>
        <w:rPr>
          <w:rFonts w:ascii="宋体" w:hAnsi="宋体" w:hint="eastAsia"/>
          <w:bCs/>
          <w:sz w:val="24"/>
          <w:szCs w:val="24"/>
          <w:lang w:val="en-GB"/>
        </w:rPr>
        <w:t>、中小企业、残疾人福利性单位提供其他企业制造的货物的，则该货物的制造商也必须为上述企业，否则不能享受价格优惠。</w:t>
      </w:r>
    </w:p>
    <w:p w:rsidR="00AD206B" w:rsidRDefault="00014217">
      <w:pPr>
        <w:spacing w:line="360" w:lineRule="auto"/>
        <w:ind w:firstLineChars="200" w:firstLine="480"/>
        <w:rPr>
          <w:rFonts w:ascii="宋体" w:hAnsi="宋体"/>
          <w:bCs/>
          <w:sz w:val="24"/>
          <w:szCs w:val="24"/>
          <w:lang w:val="en-GB"/>
        </w:rPr>
      </w:pPr>
      <w:r>
        <w:rPr>
          <w:rFonts w:ascii="宋体" w:hAnsi="宋体" w:hint="eastAsia"/>
          <w:bCs/>
          <w:sz w:val="24"/>
          <w:szCs w:val="24"/>
          <w:lang w:val="en-GB"/>
        </w:rPr>
        <w:t>d</w:t>
      </w:r>
      <w:r>
        <w:rPr>
          <w:rFonts w:ascii="宋体" w:hAnsi="宋体" w:hint="eastAsia"/>
          <w:bCs/>
          <w:sz w:val="24"/>
          <w:szCs w:val="24"/>
          <w:lang w:val="en-GB"/>
        </w:rPr>
        <w:t>、残疾人福利性单位属于小型、微型企业的，不重复享受政策。</w:t>
      </w:r>
    </w:p>
    <w:p w:rsidR="00AD206B" w:rsidRDefault="00014217">
      <w:pPr>
        <w:pStyle w:val="a6"/>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评标结果汇总完成后，除下列情形外，任何人不得修改评标结果：</w:t>
      </w:r>
    </w:p>
    <w:p w:rsidR="00AD206B" w:rsidRDefault="0001421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 </w:t>
      </w:r>
      <w:r>
        <w:rPr>
          <w:rFonts w:asciiTheme="minorEastAsia" w:hAnsiTheme="minorEastAsia" w:cs="仿宋_GB2312"/>
          <w:sz w:val="24"/>
          <w:szCs w:val="24"/>
          <w:lang w:val="zh-CN"/>
        </w:rPr>
        <w:t>分值汇总计算错误的；</w:t>
      </w:r>
    </w:p>
    <w:p w:rsidR="00AD206B" w:rsidRDefault="0001421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 </w:t>
      </w:r>
      <w:r>
        <w:rPr>
          <w:rFonts w:asciiTheme="minorEastAsia" w:hAnsiTheme="minorEastAsia" w:cs="仿宋_GB2312"/>
          <w:sz w:val="24"/>
          <w:szCs w:val="24"/>
          <w:lang w:val="zh-CN"/>
        </w:rPr>
        <w:t>分项评分超出评分标准范围的；</w:t>
      </w:r>
    </w:p>
    <w:p w:rsidR="00AD206B" w:rsidRDefault="0001421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 </w:t>
      </w:r>
      <w:r>
        <w:rPr>
          <w:rFonts w:asciiTheme="minorEastAsia" w:hAnsiTheme="minorEastAsia" w:cs="仿宋_GB2312"/>
          <w:sz w:val="24"/>
          <w:szCs w:val="24"/>
          <w:lang w:val="zh-CN"/>
        </w:rPr>
        <w:t>评标委员会成员对客观评审因素评分不一致的；</w:t>
      </w:r>
    </w:p>
    <w:p w:rsidR="00AD206B" w:rsidRDefault="0001421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 </w:t>
      </w:r>
      <w:r>
        <w:rPr>
          <w:rFonts w:asciiTheme="minorEastAsia" w:hAnsiTheme="minorEastAsia" w:cs="仿宋_GB2312"/>
          <w:sz w:val="24"/>
          <w:szCs w:val="24"/>
          <w:lang w:val="zh-CN"/>
        </w:rPr>
        <w:t>经评标委员会认定评分畸高、畸低的。</w:t>
      </w:r>
    </w:p>
    <w:p w:rsidR="00AD206B" w:rsidRDefault="0001421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AD206B" w:rsidRDefault="0001421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lastRenderedPageBreak/>
        <w:t>投标人对本条第一款情形提出质疑的，采购人或者采购代理机</w:t>
      </w:r>
      <w:r>
        <w:rPr>
          <w:rFonts w:asciiTheme="minorEastAsia" w:hAnsiTheme="minorEastAsia" w:cs="仿宋_GB2312"/>
          <w:sz w:val="24"/>
          <w:szCs w:val="24"/>
          <w:lang w:val="zh-CN"/>
        </w:rPr>
        <w:t>构可以组织原评标委员会进行重新评审，重新评审改变评标结果的，应当书面报告本级财政部门。</w:t>
      </w:r>
    </w:p>
    <w:p w:rsidR="00AD206B" w:rsidRDefault="0001421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8</w:t>
      </w:r>
      <w:r>
        <w:rPr>
          <w:rFonts w:asciiTheme="minorEastAsia" w:hAnsiTheme="minorEastAsia" w:cs="仿宋_GB2312" w:hint="eastAsia"/>
          <w:b/>
          <w:sz w:val="24"/>
          <w:szCs w:val="24"/>
          <w:lang w:val="zh-CN"/>
        </w:rPr>
        <w:t>）</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AD206B" w:rsidRDefault="0001421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AD206B" w:rsidRDefault="00014217">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hint="eastAsia"/>
          <w:b/>
          <w:sz w:val="24"/>
          <w:szCs w:val="24"/>
          <w:lang w:val="zh-CN"/>
        </w:rPr>
        <w:t>、</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AD206B" w:rsidRDefault="00AD206B">
      <w:pPr>
        <w:adjustRightInd w:val="0"/>
        <w:snapToGrid w:val="0"/>
        <w:spacing w:line="360" w:lineRule="auto"/>
        <w:ind w:firstLineChars="200" w:firstLine="420"/>
        <w:rPr>
          <w:rFonts w:ascii="宋体" w:hAnsi="宋体" w:cs="Courier New"/>
          <w:szCs w:val="21"/>
        </w:rPr>
      </w:pPr>
    </w:p>
    <w:p w:rsidR="00AD206B" w:rsidRDefault="00AD206B">
      <w:pPr>
        <w:adjustRightInd w:val="0"/>
        <w:snapToGrid w:val="0"/>
        <w:spacing w:line="360" w:lineRule="auto"/>
        <w:ind w:firstLineChars="200" w:firstLine="420"/>
        <w:rPr>
          <w:rFonts w:ascii="宋体" w:hAnsi="宋体" w:cs="Courier New"/>
          <w:szCs w:val="21"/>
        </w:rPr>
      </w:pPr>
    </w:p>
    <w:p w:rsidR="00AD206B" w:rsidRDefault="00AD206B">
      <w:pPr>
        <w:adjustRightInd w:val="0"/>
        <w:snapToGrid w:val="0"/>
        <w:spacing w:line="360" w:lineRule="auto"/>
        <w:ind w:firstLineChars="200" w:firstLine="420"/>
        <w:rPr>
          <w:rFonts w:ascii="宋体" w:hAnsi="宋体" w:cs="Courier New"/>
          <w:szCs w:val="21"/>
        </w:rPr>
      </w:pPr>
    </w:p>
    <w:p w:rsidR="00AD206B" w:rsidRDefault="00AD206B">
      <w:pPr>
        <w:adjustRightInd w:val="0"/>
        <w:snapToGrid w:val="0"/>
        <w:spacing w:line="360" w:lineRule="auto"/>
        <w:ind w:firstLineChars="200" w:firstLine="420"/>
        <w:rPr>
          <w:rFonts w:ascii="宋体" w:hAnsi="宋体" w:cs="Courier New"/>
          <w:szCs w:val="21"/>
        </w:rPr>
      </w:pPr>
    </w:p>
    <w:p w:rsidR="00AD206B" w:rsidRDefault="00014217">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D206B" w:rsidRDefault="00014217">
      <w:pPr>
        <w:pStyle w:val="a6"/>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AD206B" w:rsidRDefault="00AD206B">
      <w:pPr>
        <w:pStyle w:val="a6"/>
        <w:spacing w:line="360" w:lineRule="auto"/>
        <w:contextualSpacing/>
        <w:jc w:val="center"/>
        <w:rPr>
          <w:rFonts w:asciiTheme="majorEastAsia" w:eastAsiaTheme="majorEastAsia" w:hAnsiTheme="majorEastAsia" w:cs="宋体"/>
          <w:b/>
          <w:kern w:val="0"/>
          <w:sz w:val="36"/>
          <w:szCs w:val="36"/>
        </w:rPr>
      </w:pPr>
    </w:p>
    <w:p w:rsidR="00AD206B" w:rsidRDefault="00014217">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（此合同仅供参考。以最终采购人与中标人签定的合同条款为准进行公示，</w:t>
      </w:r>
    </w:p>
    <w:p w:rsidR="00AD206B" w:rsidRDefault="00014217">
      <w:pPr>
        <w:spacing w:line="360" w:lineRule="auto"/>
        <w:jc w:val="center"/>
        <w:rPr>
          <w:rFonts w:ascii="宋体" w:hAnsi="宋体" w:cs="微软雅黑"/>
          <w:b/>
          <w:bCs/>
          <w:sz w:val="24"/>
          <w:szCs w:val="24"/>
        </w:rPr>
      </w:pPr>
      <w:r>
        <w:rPr>
          <w:rFonts w:ascii="宋体" w:hAnsi="宋体" w:cs="微软雅黑" w:hint="eastAsia"/>
          <w:b/>
          <w:bCs/>
          <w:sz w:val="24"/>
          <w:szCs w:val="24"/>
        </w:rPr>
        <w:t>最终签定合同的主要条款不能与招标文件有冲突）</w:t>
      </w:r>
    </w:p>
    <w:p w:rsidR="00AD206B" w:rsidRDefault="0001421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AD206B" w:rsidRDefault="0001421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AD206B" w:rsidRDefault="0001421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AD206B" w:rsidRDefault="0001421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AD206B" w:rsidRDefault="0001421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AD206B" w:rsidRDefault="0001421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AD206B" w:rsidRDefault="00014217">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AD206B" w:rsidRDefault="0001421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AD206B" w:rsidRDefault="00014217">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AD206B" w:rsidRDefault="0001421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AD206B" w:rsidRDefault="00014217">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AD206B" w:rsidRDefault="0001421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sz w:val="24"/>
          <w:lang w:val="zh-CN"/>
        </w:rPr>
        <w:t>.</w:t>
      </w:r>
      <w:r>
        <w:rPr>
          <w:rFonts w:ascii="宋体" w:cs="宋体" w:hint="eastAsia"/>
          <w:sz w:val="24"/>
          <w:lang w:val="zh-CN"/>
        </w:rPr>
        <w:t>价格</w:t>
      </w:r>
    </w:p>
    <w:p w:rsidR="00AD206B" w:rsidRDefault="00014217">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AD206B" w:rsidRDefault="0001421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AD206B" w:rsidRDefault="0001421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AD206B" w:rsidRDefault="0001421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AD206B" w:rsidRDefault="0001421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AD206B" w:rsidRDefault="0001421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w:t>
      </w:r>
      <w:r>
        <w:rPr>
          <w:rFonts w:ascii="宋体" w:cs="宋体" w:hint="eastAsia"/>
          <w:sz w:val="24"/>
          <w:lang w:val="zh-CN"/>
        </w:rPr>
        <w:t>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AD206B" w:rsidRDefault="0001421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AD206B" w:rsidRDefault="0001421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AD206B" w:rsidRDefault="0001421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AD206B" w:rsidRDefault="0001421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AD206B" w:rsidRDefault="0001421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AD206B" w:rsidRDefault="0001421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AD206B" w:rsidRDefault="0001421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AD206B" w:rsidRDefault="0001421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AD206B" w:rsidRDefault="0001421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AD206B" w:rsidRDefault="0001421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AD206B" w:rsidRDefault="0001421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AD206B" w:rsidRDefault="0001421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AD206B" w:rsidRDefault="0001421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AD206B" w:rsidRDefault="0001421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AD206B" w:rsidRDefault="0001421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w:t>
      </w:r>
      <w:r>
        <w:rPr>
          <w:rFonts w:ascii="宋体" w:cs="宋体" w:hint="eastAsia"/>
          <w:sz w:val="24"/>
          <w:lang w:val="zh-CN"/>
        </w:rPr>
        <w:t>同终止</w:t>
      </w:r>
    </w:p>
    <w:p w:rsidR="00AD206B" w:rsidRDefault="0001421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AD206B" w:rsidRDefault="0001421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AD206B" w:rsidRDefault="0001421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AD206B" w:rsidRDefault="0001421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AD206B" w:rsidRDefault="0001421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AD206B" w:rsidRDefault="00014217">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w:t>
      </w:r>
      <w:r>
        <w:rPr>
          <w:rFonts w:ascii="宋体" w:cs="宋体" w:hint="eastAsia"/>
          <w:sz w:val="24"/>
          <w:lang w:val="zh-CN"/>
        </w:rPr>
        <w:t>充协议。</w:t>
      </w:r>
    </w:p>
    <w:p w:rsidR="00AD206B" w:rsidRDefault="0001421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AD206B" w:rsidRDefault="00014217">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AD206B" w:rsidRDefault="0001421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AD206B" w:rsidRDefault="0001421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AD206B" w:rsidRDefault="0001421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AD206B" w:rsidRDefault="0001421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AD206B" w:rsidRDefault="00014217">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AD206B" w:rsidRDefault="00AD206B">
      <w:pPr>
        <w:pStyle w:val="a6"/>
        <w:spacing w:line="360" w:lineRule="auto"/>
        <w:contextualSpacing/>
        <w:jc w:val="center"/>
        <w:rPr>
          <w:rFonts w:asciiTheme="majorEastAsia" w:eastAsiaTheme="majorEastAsia" w:hAnsiTheme="majorEastAsia" w:cs="宋体"/>
          <w:b/>
          <w:kern w:val="0"/>
          <w:sz w:val="36"/>
          <w:szCs w:val="36"/>
        </w:rPr>
      </w:pPr>
    </w:p>
    <w:p w:rsidR="00AD206B" w:rsidRDefault="00AD206B">
      <w:pPr>
        <w:pStyle w:val="a6"/>
        <w:spacing w:line="360" w:lineRule="auto"/>
        <w:contextualSpacing/>
        <w:jc w:val="center"/>
        <w:rPr>
          <w:rFonts w:asciiTheme="majorEastAsia" w:eastAsiaTheme="majorEastAsia" w:hAnsiTheme="majorEastAsia" w:cs="宋体"/>
          <w:b/>
          <w:kern w:val="0"/>
          <w:sz w:val="36"/>
          <w:szCs w:val="36"/>
        </w:rPr>
      </w:pPr>
    </w:p>
    <w:p w:rsidR="00AD206B" w:rsidRDefault="00AD206B">
      <w:pPr>
        <w:pStyle w:val="a6"/>
        <w:spacing w:line="360" w:lineRule="auto"/>
        <w:contextualSpacing/>
        <w:jc w:val="center"/>
        <w:rPr>
          <w:rFonts w:asciiTheme="majorEastAsia" w:eastAsiaTheme="majorEastAsia" w:hAnsiTheme="majorEastAsia" w:cs="宋体"/>
          <w:b/>
          <w:kern w:val="0"/>
          <w:sz w:val="36"/>
          <w:szCs w:val="36"/>
        </w:rPr>
      </w:pPr>
    </w:p>
    <w:p w:rsidR="00AD206B" w:rsidRDefault="00AD206B">
      <w:pPr>
        <w:pStyle w:val="a6"/>
        <w:spacing w:line="360" w:lineRule="auto"/>
        <w:contextualSpacing/>
        <w:rPr>
          <w:rFonts w:asciiTheme="majorEastAsia" w:eastAsiaTheme="majorEastAsia" w:hAnsiTheme="majorEastAsia" w:cs="宋体"/>
          <w:b/>
          <w:kern w:val="0"/>
          <w:sz w:val="36"/>
          <w:szCs w:val="36"/>
        </w:rPr>
      </w:pPr>
    </w:p>
    <w:p w:rsidR="00AD206B" w:rsidRDefault="00AD206B">
      <w:pPr>
        <w:pStyle w:val="a6"/>
        <w:spacing w:line="360" w:lineRule="auto"/>
        <w:contextualSpacing/>
        <w:jc w:val="center"/>
        <w:rPr>
          <w:rFonts w:asciiTheme="majorEastAsia" w:eastAsiaTheme="majorEastAsia" w:hAnsiTheme="majorEastAsia" w:cs="宋体"/>
          <w:b/>
          <w:kern w:val="0"/>
          <w:sz w:val="36"/>
          <w:szCs w:val="36"/>
        </w:rPr>
      </w:pPr>
    </w:p>
    <w:p w:rsidR="00AD206B" w:rsidRDefault="00AD206B">
      <w:pPr>
        <w:pStyle w:val="a6"/>
        <w:spacing w:line="360" w:lineRule="auto"/>
        <w:contextualSpacing/>
        <w:jc w:val="center"/>
        <w:rPr>
          <w:rFonts w:asciiTheme="majorEastAsia" w:eastAsiaTheme="majorEastAsia" w:hAnsiTheme="majorEastAsia" w:cs="宋体"/>
          <w:b/>
          <w:kern w:val="0"/>
          <w:sz w:val="36"/>
          <w:szCs w:val="36"/>
        </w:rPr>
      </w:pPr>
    </w:p>
    <w:p w:rsidR="00AD206B" w:rsidRDefault="00014217">
      <w:pPr>
        <w:pStyle w:val="a6"/>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投标文件有关格式</w:t>
      </w:r>
    </w:p>
    <w:p w:rsidR="00AD206B" w:rsidRDefault="00AD206B">
      <w:pPr>
        <w:jc w:val="right"/>
        <w:rPr>
          <w:rFonts w:ascii="宋体" w:eastAsia="黑体" w:hAnsi="宋体" w:cs="Times New Roman"/>
          <w:b/>
          <w:sz w:val="32"/>
          <w:szCs w:val="32"/>
          <w:lang w:bidi="ar"/>
        </w:rPr>
      </w:pPr>
    </w:p>
    <w:p w:rsidR="00AD206B" w:rsidRDefault="00014217">
      <w:pPr>
        <w:jc w:val="right"/>
        <w:rPr>
          <w:rFonts w:ascii="宋体" w:eastAsia="黑体" w:hAnsi="宋体" w:cs="Times New Roman"/>
          <w:sz w:val="32"/>
          <w:szCs w:val="32"/>
        </w:rPr>
      </w:pPr>
      <w:r>
        <w:rPr>
          <w:rFonts w:ascii="宋体" w:eastAsia="黑体" w:hAnsi="宋体" w:cs="Times New Roman" w:hint="eastAsia"/>
          <w:b/>
          <w:sz w:val="32"/>
          <w:szCs w:val="32"/>
          <w:lang w:bidi="ar"/>
        </w:rPr>
        <w:t>正本</w:t>
      </w:r>
      <w:r>
        <w:rPr>
          <w:rFonts w:ascii="宋体" w:eastAsia="黑体" w:hAnsi="宋体" w:cs="Times New Roman" w:hint="eastAsia"/>
          <w:b/>
          <w:sz w:val="32"/>
          <w:szCs w:val="32"/>
          <w:lang w:bidi="ar"/>
        </w:rPr>
        <w:t>/</w:t>
      </w:r>
      <w:r>
        <w:rPr>
          <w:rFonts w:ascii="宋体" w:eastAsia="黑体" w:hAnsi="宋体" w:cs="Times New Roman" w:hint="eastAsia"/>
          <w:b/>
          <w:sz w:val="32"/>
          <w:szCs w:val="32"/>
          <w:lang w:bidi="ar"/>
        </w:rPr>
        <w:t>副本</w:t>
      </w:r>
    </w:p>
    <w:p w:rsidR="00AD206B" w:rsidRDefault="00AD206B">
      <w:pPr>
        <w:jc w:val="left"/>
        <w:rPr>
          <w:rFonts w:ascii="宋体" w:eastAsia="黑体" w:hAnsi="宋体" w:cs="Times New Roman"/>
          <w:sz w:val="32"/>
          <w:szCs w:val="32"/>
        </w:rPr>
      </w:pPr>
    </w:p>
    <w:p w:rsidR="00AD206B" w:rsidRDefault="00AD206B">
      <w:pPr>
        <w:rPr>
          <w:rFonts w:ascii="宋体" w:eastAsia="宋体" w:hAnsi="宋体" w:cs="微软雅黑"/>
          <w:sz w:val="28"/>
          <w:szCs w:val="28"/>
          <w:u w:val="single"/>
        </w:rPr>
      </w:pPr>
    </w:p>
    <w:p w:rsidR="00AD206B" w:rsidRDefault="00014217">
      <w:pPr>
        <w:spacing w:line="276" w:lineRule="auto"/>
        <w:jc w:val="center"/>
        <w:rPr>
          <w:rFonts w:ascii="宋体" w:eastAsia="宋体" w:hAnsi="宋体" w:cs="宋体"/>
          <w:b/>
          <w:sz w:val="40"/>
          <w:szCs w:val="40"/>
          <w:u w:val="single"/>
        </w:rPr>
      </w:pPr>
      <w:r>
        <w:rPr>
          <w:rFonts w:ascii="宋体" w:eastAsia="宋体" w:hAnsi="宋体" w:cs="宋体" w:hint="eastAsia"/>
          <w:b/>
          <w:sz w:val="40"/>
          <w:szCs w:val="40"/>
          <w:u w:val="single"/>
          <w:lang w:bidi="ar"/>
        </w:rPr>
        <w:t>（项目名称）</w:t>
      </w:r>
    </w:p>
    <w:p w:rsidR="00AD206B" w:rsidRDefault="00AD206B">
      <w:pPr>
        <w:jc w:val="center"/>
        <w:rPr>
          <w:rFonts w:ascii="宋体" w:eastAsia="宋体" w:hAnsi="宋体" w:cs="微软雅黑"/>
          <w:sz w:val="28"/>
          <w:szCs w:val="28"/>
          <w:u w:val="single"/>
        </w:rPr>
      </w:pPr>
    </w:p>
    <w:p w:rsidR="00AD206B" w:rsidRDefault="00AD206B">
      <w:pPr>
        <w:rPr>
          <w:rFonts w:ascii="宋体" w:eastAsia="宋体" w:hAnsi="宋体" w:cs="微软雅黑"/>
          <w:sz w:val="20"/>
          <w:szCs w:val="20"/>
        </w:rPr>
      </w:pPr>
    </w:p>
    <w:p w:rsidR="00AD206B" w:rsidRDefault="00AD206B">
      <w:pPr>
        <w:rPr>
          <w:rFonts w:ascii="宋体" w:eastAsia="宋体" w:hAnsi="宋体" w:cs="微软雅黑"/>
          <w:sz w:val="20"/>
          <w:szCs w:val="20"/>
        </w:rPr>
      </w:pPr>
    </w:p>
    <w:p w:rsidR="00AD206B" w:rsidRDefault="00014217">
      <w:pPr>
        <w:jc w:val="center"/>
        <w:rPr>
          <w:rFonts w:ascii="宋体" w:eastAsia="宋体" w:hAnsi="宋体" w:cs="微软雅黑"/>
          <w:sz w:val="72"/>
          <w:szCs w:val="72"/>
        </w:rPr>
      </w:pPr>
      <w:r>
        <w:rPr>
          <w:rFonts w:ascii="宋体" w:eastAsia="宋体" w:hAnsi="宋体" w:cs="微软雅黑" w:hint="eastAsia"/>
          <w:sz w:val="72"/>
          <w:szCs w:val="72"/>
          <w:lang w:bidi="ar"/>
        </w:rPr>
        <w:t>投</w:t>
      </w:r>
      <w:r>
        <w:rPr>
          <w:rFonts w:ascii="宋体" w:eastAsia="宋体" w:hAnsi="宋体" w:cs="微软雅黑" w:hint="eastAsia"/>
          <w:sz w:val="72"/>
          <w:szCs w:val="72"/>
          <w:lang w:bidi="ar"/>
        </w:rPr>
        <w:t xml:space="preserve"> </w:t>
      </w:r>
      <w:r>
        <w:rPr>
          <w:rFonts w:ascii="宋体" w:eastAsia="宋体" w:hAnsi="宋体" w:cs="微软雅黑" w:hint="eastAsia"/>
          <w:sz w:val="72"/>
          <w:szCs w:val="72"/>
          <w:lang w:bidi="ar"/>
        </w:rPr>
        <w:t>标</w:t>
      </w:r>
      <w:r>
        <w:rPr>
          <w:rFonts w:ascii="宋体" w:eastAsia="宋体" w:hAnsi="宋体" w:cs="微软雅黑" w:hint="eastAsia"/>
          <w:sz w:val="72"/>
          <w:szCs w:val="72"/>
          <w:lang w:bidi="ar"/>
        </w:rPr>
        <w:t xml:space="preserve"> </w:t>
      </w:r>
      <w:r>
        <w:rPr>
          <w:rFonts w:ascii="宋体" w:eastAsia="宋体" w:hAnsi="宋体" w:cs="微软雅黑" w:hint="eastAsia"/>
          <w:sz w:val="72"/>
          <w:szCs w:val="72"/>
          <w:lang w:bidi="ar"/>
        </w:rPr>
        <w:t>文</w:t>
      </w:r>
      <w:r>
        <w:rPr>
          <w:rFonts w:ascii="宋体" w:eastAsia="宋体" w:hAnsi="宋体" w:cs="微软雅黑" w:hint="eastAsia"/>
          <w:sz w:val="72"/>
          <w:szCs w:val="72"/>
          <w:lang w:bidi="ar"/>
        </w:rPr>
        <w:t xml:space="preserve"> </w:t>
      </w:r>
      <w:r>
        <w:rPr>
          <w:rFonts w:ascii="宋体" w:eastAsia="宋体" w:hAnsi="宋体" w:cs="微软雅黑" w:hint="eastAsia"/>
          <w:sz w:val="72"/>
          <w:szCs w:val="72"/>
          <w:lang w:bidi="ar"/>
        </w:rPr>
        <w:t>件</w:t>
      </w:r>
    </w:p>
    <w:p w:rsidR="00AD206B" w:rsidRDefault="00AD206B">
      <w:pPr>
        <w:rPr>
          <w:rFonts w:ascii="宋体" w:eastAsia="宋体" w:hAnsi="宋体" w:cs="微软雅黑"/>
          <w:sz w:val="28"/>
          <w:szCs w:val="28"/>
        </w:rPr>
      </w:pPr>
    </w:p>
    <w:p w:rsidR="00AD206B" w:rsidRDefault="00014217">
      <w:pPr>
        <w:ind w:firstLineChars="1100" w:firstLine="3080"/>
        <w:rPr>
          <w:rFonts w:ascii="宋体" w:eastAsia="宋体" w:hAnsi="宋体" w:cs="微软雅黑"/>
          <w:sz w:val="28"/>
          <w:szCs w:val="28"/>
        </w:rPr>
      </w:pPr>
      <w:r>
        <w:rPr>
          <w:rFonts w:ascii="宋体" w:eastAsia="宋体" w:hAnsi="宋体" w:cs="微软雅黑" w:hint="eastAsia"/>
          <w:sz w:val="28"/>
          <w:szCs w:val="28"/>
          <w:lang w:bidi="ar"/>
        </w:rPr>
        <w:t>项目编号：</w:t>
      </w:r>
    </w:p>
    <w:p w:rsidR="00AD206B" w:rsidRDefault="00AD206B">
      <w:pPr>
        <w:rPr>
          <w:rFonts w:ascii="宋体" w:eastAsia="宋体" w:hAnsi="宋体" w:cs="微软雅黑"/>
          <w:sz w:val="28"/>
          <w:szCs w:val="28"/>
        </w:rPr>
      </w:pPr>
    </w:p>
    <w:p w:rsidR="00AD206B" w:rsidRDefault="00AD206B">
      <w:pPr>
        <w:rPr>
          <w:rFonts w:ascii="宋体" w:eastAsia="宋体" w:hAnsi="宋体" w:cs="微软雅黑"/>
          <w:sz w:val="28"/>
          <w:szCs w:val="28"/>
        </w:rPr>
      </w:pPr>
    </w:p>
    <w:p w:rsidR="00AD206B" w:rsidRDefault="00AD206B">
      <w:pPr>
        <w:pStyle w:val="aa"/>
        <w:spacing w:after="120"/>
        <w:ind w:firstLineChars="100" w:firstLine="240"/>
      </w:pPr>
    </w:p>
    <w:p w:rsidR="00AD206B" w:rsidRDefault="00AD206B">
      <w:pPr>
        <w:rPr>
          <w:rFonts w:ascii="宋体" w:eastAsia="宋体" w:hAnsi="宋体" w:cs="微软雅黑"/>
          <w:sz w:val="28"/>
          <w:szCs w:val="28"/>
        </w:rPr>
      </w:pPr>
    </w:p>
    <w:p w:rsidR="00AD206B" w:rsidRDefault="00014217">
      <w:pPr>
        <w:ind w:leftChars="514" w:left="1079"/>
        <w:jc w:val="left"/>
        <w:rPr>
          <w:rFonts w:ascii="宋体" w:eastAsia="宋体" w:hAnsi="宋体" w:cs="微软雅黑"/>
          <w:sz w:val="28"/>
          <w:szCs w:val="28"/>
          <w:u w:val="single"/>
        </w:rPr>
      </w:pPr>
      <w:r>
        <w:rPr>
          <w:rFonts w:ascii="宋体" w:eastAsia="宋体" w:hAnsi="宋体" w:cs="微软雅黑" w:hint="eastAsia"/>
          <w:sz w:val="28"/>
          <w:szCs w:val="28"/>
          <w:lang w:bidi="ar"/>
        </w:rPr>
        <w:t>投</w:t>
      </w:r>
      <w:r>
        <w:rPr>
          <w:rFonts w:ascii="宋体" w:eastAsia="宋体" w:hAnsi="宋体" w:cs="微软雅黑" w:hint="eastAsia"/>
          <w:sz w:val="28"/>
          <w:szCs w:val="28"/>
          <w:lang w:bidi="ar"/>
        </w:rPr>
        <w:t xml:space="preserve">  </w:t>
      </w:r>
      <w:r>
        <w:rPr>
          <w:rFonts w:ascii="宋体" w:eastAsia="宋体" w:hAnsi="宋体" w:cs="微软雅黑" w:hint="eastAsia"/>
          <w:sz w:val="28"/>
          <w:szCs w:val="28"/>
          <w:lang w:bidi="ar"/>
        </w:rPr>
        <w:t>标</w:t>
      </w:r>
      <w:r>
        <w:rPr>
          <w:rFonts w:ascii="宋体" w:eastAsia="宋体" w:hAnsi="宋体" w:cs="微软雅黑" w:hint="eastAsia"/>
          <w:sz w:val="28"/>
          <w:szCs w:val="28"/>
          <w:lang w:bidi="ar"/>
        </w:rPr>
        <w:t xml:space="preserve">  </w:t>
      </w:r>
      <w:r>
        <w:rPr>
          <w:rFonts w:ascii="宋体" w:eastAsia="宋体" w:hAnsi="宋体" w:cs="微软雅黑" w:hint="eastAsia"/>
          <w:sz w:val="28"/>
          <w:szCs w:val="28"/>
          <w:lang w:bidi="ar"/>
        </w:rPr>
        <w:t>人：（盖单位章）</w:t>
      </w:r>
    </w:p>
    <w:p w:rsidR="00AD206B" w:rsidRDefault="00014217">
      <w:pPr>
        <w:ind w:leftChars="514" w:left="1079"/>
        <w:jc w:val="left"/>
        <w:rPr>
          <w:rFonts w:ascii="宋体" w:eastAsia="宋体" w:hAnsi="宋体" w:cs="微软雅黑"/>
          <w:sz w:val="28"/>
          <w:szCs w:val="28"/>
        </w:rPr>
      </w:pPr>
      <w:r>
        <w:rPr>
          <w:rFonts w:ascii="宋体" w:eastAsia="宋体" w:hAnsi="宋体" w:cs="微软雅黑" w:hint="eastAsia"/>
          <w:sz w:val="28"/>
          <w:szCs w:val="28"/>
          <w:lang w:bidi="ar"/>
        </w:rPr>
        <w:t>法定代表人或其委托代理人：（签字或盖章）</w:t>
      </w:r>
    </w:p>
    <w:p w:rsidR="00AD206B" w:rsidRDefault="00014217">
      <w:pPr>
        <w:ind w:firstLineChars="1200" w:firstLine="3360"/>
        <w:rPr>
          <w:rFonts w:ascii="宋体" w:eastAsia="宋体" w:hAnsi="宋体" w:cs="微软雅黑"/>
          <w:sz w:val="28"/>
          <w:szCs w:val="28"/>
        </w:rPr>
      </w:pPr>
      <w:r>
        <w:rPr>
          <w:rFonts w:ascii="宋体" w:eastAsia="宋体" w:hAnsi="宋体" w:cs="微软雅黑" w:hint="eastAsia"/>
          <w:sz w:val="28"/>
          <w:szCs w:val="28"/>
          <w:lang w:bidi="ar"/>
        </w:rPr>
        <w:t>年</w:t>
      </w:r>
      <w:r>
        <w:rPr>
          <w:rFonts w:ascii="宋体" w:eastAsia="宋体" w:hAnsi="宋体" w:cs="微软雅黑" w:hint="eastAsia"/>
          <w:sz w:val="28"/>
          <w:szCs w:val="28"/>
          <w:lang w:bidi="ar"/>
        </w:rPr>
        <w:t xml:space="preserve">    </w:t>
      </w:r>
      <w:r>
        <w:rPr>
          <w:rFonts w:ascii="宋体" w:eastAsia="宋体" w:hAnsi="宋体" w:cs="微软雅黑" w:hint="eastAsia"/>
          <w:sz w:val="28"/>
          <w:szCs w:val="28"/>
          <w:lang w:bidi="ar"/>
        </w:rPr>
        <w:t>月</w:t>
      </w:r>
      <w:r>
        <w:rPr>
          <w:rFonts w:ascii="宋体" w:eastAsia="宋体" w:hAnsi="宋体" w:cs="微软雅黑" w:hint="eastAsia"/>
          <w:sz w:val="28"/>
          <w:szCs w:val="28"/>
          <w:lang w:bidi="ar"/>
        </w:rPr>
        <w:t xml:space="preserve">    </w:t>
      </w:r>
      <w:r>
        <w:rPr>
          <w:rFonts w:ascii="宋体" w:eastAsia="宋体" w:hAnsi="宋体" w:cs="微软雅黑" w:hint="eastAsia"/>
          <w:sz w:val="28"/>
          <w:szCs w:val="28"/>
          <w:lang w:bidi="ar"/>
        </w:rPr>
        <w:t>日</w:t>
      </w:r>
    </w:p>
    <w:p w:rsidR="00AD206B" w:rsidRDefault="00014217">
      <w:pPr>
        <w:widowControl/>
        <w:jc w:val="left"/>
        <w:rPr>
          <w:rFonts w:asciiTheme="minorEastAsia" w:hAnsiTheme="minorEastAsia" w:cs="黑体"/>
          <w:sz w:val="36"/>
          <w:szCs w:val="36"/>
          <w:lang w:val="zh-CN"/>
        </w:rPr>
      </w:pPr>
      <w:bookmarkStart w:id="3" w:name="_Toc186274126"/>
      <w:bookmarkStart w:id="4" w:name="_Toc174185203"/>
      <w:bookmarkStart w:id="5" w:name="_Toc184023138"/>
      <w:r>
        <w:rPr>
          <w:rFonts w:asciiTheme="minorEastAsia" w:hAnsiTheme="minorEastAsia" w:cs="黑体" w:hint="eastAsia"/>
          <w:sz w:val="36"/>
          <w:szCs w:val="36"/>
          <w:lang w:val="zh-CN"/>
        </w:rPr>
        <w:lastRenderedPageBreak/>
        <w:t>一、投标人应答索引表</w:t>
      </w:r>
      <w:bookmarkEnd w:id="3"/>
      <w:bookmarkEnd w:id="4"/>
      <w:bookmarkEnd w:id="5"/>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709"/>
        <w:gridCol w:w="2268"/>
        <w:gridCol w:w="1559"/>
        <w:gridCol w:w="1560"/>
        <w:gridCol w:w="2018"/>
      </w:tblGrid>
      <w:tr w:rsidR="00AD206B">
        <w:tc>
          <w:tcPr>
            <w:tcW w:w="468" w:type="dxa"/>
            <w:vAlign w:val="center"/>
          </w:tcPr>
          <w:p w:rsidR="00AD206B" w:rsidRDefault="00014217">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AD206B" w:rsidRDefault="00014217">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AD206B" w:rsidRDefault="00014217">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AD206B" w:rsidRDefault="00014217">
            <w:pPr>
              <w:snapToGrid w:val="0"/>
              <w:spacing w:line="400" w:lineRule="exact"/>
              <w:jc w:val="center"/>
              <w:rPr>
                <w:rFonts w:ascii="宋体" w:hAnsi="宋体" w:cs="微软雅黑"/>
                <w:b/>
                <w:sz w:val="24"/>
                <w:szCs w:val="24"/>
              </w:rPr>
            </w:pPr>
            <w:r>
              <w:rPr>
                <w:rFonts w:ascii="宋体" w:hAnsi="宋体" w:cs="微软雅黑" w:hint="eastAsia"/>
                <w:b/>
                <w:sz w:val="24"/>
                <w:szCs w:val="24"/>
              </w:rPr>
              <w:t>（有</w:t>
            </w:r>
            <w:r>
              <w:rPr>
                <w:rFonts w:ascii="宋体" w:hAnsi="宋体" w:cs="微软雅黑" w:hint="eastAsia"/>
                <w:b/>
                <w:sz w:val="24"/>
                <w:szCs w:val="24"/>
              </w:rPr>
              <w:t>/</w:t>
            </w:r>
            <w:r>
              <w:rPr>
                <w:rFonts w:ascii="宋体" w:hAnsi="宋体" w:cs="微软雅黑" w:hint="eastAsia"/>
                <w:b/>
                <w:sz w:val="24"/>
                <w:szCs w:val="24"/>
              </w:rPr>
              <w:t>没有）</w:t>
            </w:r>
          </w:p>
        </w:tc>
        <w:tc>
          <w:tcPr>
            <w:tcW w:w="1560" w:type="dxa"/>
            <w:vAlign w:val="center"/>
          </w:tcPr>
          <w:p w:rsidR="00AD206B" w:rsidRDefault="00014217">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AD206B" w:rsidRDefault="00014217">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AD206B">
        <w:trPr>
          <w:trHeight w:hRule="exact" w:val="510"/>
        </w:trPr>
        <w:tc>
          <w:tcPr>
            <w:tcW w:w="468" w:type="dxa"/>
            <w:vAlign w:val="center"/>
          </w:tcPr>
          <w:p w:rsidR="00AD206B" w:rsidRDefault="0001421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AD206B" w:rsidRDefault="00014217">
            <w:pPr>
              <w:pStyle w:val="a6"/>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AD206B" w:rsidRDefault="00AD206B">
            <w:pPr>
              <w:snapToGrid w:val="0"/>
              <w:spacing w:line="400" w:lineRule="exact"/>
              <w:jc w:val="center"/>
              <w:rPr>
                <w:rFonts w:ascii="宋体" w:hAnsi="宋体" w:cs="微软雅黑"/>
                <w:szCs w:val="21"/>
              </w:rPr>
            </w:pPr>
          </w:p>
        </w:tc>
        <w:tc>
          <w:tcPr>
            <w:tcW w:w="1560" w:type="dxa"/>
            <w:vAlign w:val="center"/>
          </w:tcPr>
          <w:p w:rsidR="00AD206B" w:rsidRDefault="00AD206B">
            <w:pPr>
              <w:snapToGrid w:val="0"/>
              <w:spacing w:line="400" w:lineRule="exact"/>
              <w:rPr>
                <w:rFonts w:ascii="宋体" w:hAnsi="宋体" w:cs="微软雅黑"/>
                <w:szCs w:val="21"/>
              </w:rPr>
            </w:pPr>
          </w:p>
        </w:tc>
        <w:tc>
          <w:tcPr>
            <w:tcW w:w="2018" w:type="dxa"/>
            <w:vAlign w:val="center"/>
          </w:tcPr>
          <w:p w:rsidR="00AD206B" w:rsidRDefault="00AD206B">
            <w:pPr>
              <w:snapToGrid w:val="0"/>
              <w:spacing w:line="400" w:lineRule="exact"/>
              <w:rPr>
                <w:rFonts w:ascii="宋体" w:hAnsi="宋体" w:cs="微软雅黑"/>
                <w:szCs w:val="21"/>
              </w:rPr>
            </w:pPr>
          </w:p>
        </w:tc>
      </w:tr>
      <w:tr w:rsidR="00AD206B">
        <w:trPr>
          <w:trHeight w:hRule="exact" w:val="510"/>
        </w:trPr>
        <w:tc>
          <w:tcPr>
            <w:tcW w:w="468" w:type="dxa"/>
            <w:vAlign w:val="center"/>
          </w:tcPr>
          <w:p w:rsidR="00AD206B" w:rsidRDefault="0001421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AD206B" w:rsidRDefault="00014217">
            <w:pPr>
              <w:pStyle w:val="a6"/>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AD206B" w:rsidRDefault="00AD206B">
            <w:pPr>
              <w:snapToGrid w:val="0"/>
              <w:spacing w:line="400" w:lineRule="exact"/>
              <w:jc w:val="center"/>
              <w:rPr>
                <w:rFonts w:ascii="宋体" w:hAnsi="宋体" w:cs="微软雅黑"/>
                <w:szCs w:val="21"/>
              </w:rPr>
            </w:pPr>
          </w:p>
        </w:tc>
        <w:tc>
          <w:tcPr>
            <w:tcW w:w="1560" w:type="dxa"/>
            <w:vAlign w:val="center"/>
          </w:tcPr>
          <w:p w:rsidR="00AD206B" w:rsidRDefault="00AD206B">
            <w:pPr>
              <w:snapToGrid w:val="0"/>
              <w:spacing w:line="400" w:lineRule="exact"/>
              <w:rPr>
                <w:rFonts w:ascii="宋体" w:hAnsi="宋体" w:cs="微软雅黑"/>
                <w:szCs w:val="21"/>
              </w:rPr>
            </w:pPr>
          </w:p>
        </w:tc>
        <w:tc>
          <w:tcPr>
            <w:tcW w:w="2018" w:type="dxa"/>
            <w:vAlign w:val="center"/>
          </w:tcPr>
          <w:p w:rsidR="00AD206B" w:rsidRDefault="00AD206B">
            <w:pPr>
              <w:snapToGrid w:val="0"/>
              <w:spacing w:line="400" w:lineRule="exact"/>
              <w:rPr>
                <w:rFonts w:ascii="宋体" w:hAnsi="宋体" w:cs="微软雅黑"/>
                <w:szCs w:val="21"/>
              </w:rPr>
            </w:pPr>
          </w:p>
        </w:tc>
      </w:tr>
      <w:tr w:rsidR="00AD206B">
        <w:trPr>
          <w:trHeight w:hRule="exact" w:val="510"/>
        </w:trPr>
        <w:tc>
          <w:tcPr>
            <w:tcW w:w="468" w:type="dxa"/>
            <w:vAlign w:val="center"/>
          </w:tcPr>
          <w:p w:rsidR="00AD206B" w:rsidRDefault="0001421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AD206B" w:rsidRDefault="00014217">
            <w:pPr>
              <w:pStyle w:val="a6"/>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AD206B" w:rsidRDefault="00AD206B">
            <w:pPr>
              <w:snapToGrid w:val="0"/>
              <w:spacing w:line="400" w:lineRule="exact"/>
              <w:jc w:val="center"/>
              <w:rPr>
                <w:rFonts w:ascii="宋体" w:hAnsi="宋体" w:cs="微软雅黑"/>
                <w:szCs w:val="21"/>
              </w:rPr>
            </w:pPr>
          </w:p>
        </w:tc>
        <w:tc>
          <w:tcPr>
            <w:tcW w:w="1560" w:type="dxa"/>
            <w:vAlign w:val="center"/>
          </w:tcPr>
          <w:p w:rsidR="00AD206B" w:rsidRDefault="00AD206B">
            <w:pPr>
              <w:snapToGrid w:val="0"/>
              <w:spacing w:line="400" w:lineRule="exact"/>
              <w:rPr>
                <w:rFonts w:ascii="宋体" w:hAnsi="宋体" w:cs="微软雅黑"/>
                <w:szCs w:val="21"/>
              </w:rPr>
            </w:pPr>
          </w:p>
        </w:tc>
        <w:tc>
          <w:tcPr>
            <w:tcW w:w="2018" w:type="dxa"/>
            <w:vAlign w:val="center"/>
          </w:tcPr>
          <w:p w:rsidR="00AD206B" w:rsidRDefault="00AD206B">
            <w:pPr>
              <w:snapToGrid w:val="0"/>
              <w:spacing w:line="400" w:lineRule="exact"/>
              <w:rPr>
                <w:rFonts w:ascii="宋体" w:hAnsi="宋体" w:cs="微软雅黑"/>
                <w:szCs w:val="21"/>
              </w:rPr>
            </w:pPr>
          </w:p>
        </w:tc>
      </w:tr>
      <w:tr w:rsidR="00AD206B">
        <w:trPr>
          <w:trHeight w:hRule="exact" w:val="510"/>
        </w:trPr>
        <w:tc>
          <w:tcPr>
            <w:tcW w:w="468" w:type="dxa"/>
            <w:vAlign w:val="center"/>
          </w:tcPr>
          <w:p w:rsidR="00AD206B" w:rsidRDefault="0001421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AD206B" w:rsidRDefault="00014217">
            <w:pPr>
              <w:pStyle w:val="a6"/>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AD206B" w:rsidRDefault="00AD206B">
            <w:pPr>
              <w:snapToGrid w:val="0"/>
              <w:spacing w:line="400" w:lineRule="exact"/>
              <w:jc w:val="center"/>
              <w:rPr>
                <w:rFonts w:ascii="宋体" w:hAnsi="宋体" w:cs="微软雅黑"/>
                <w:szCs w:val="21"/>
              </w:rPr>
            </w:pPr>
          </w:p>
        </w:tc>
        <w:tc>
          <w:tcPr>
            <w:tcW w:w="1560" w:type="dxa"/>
            <w:vAlign w:val="center"/>
          </w:tcPr>
          <w:p w:rsidR="00AD206B" w:rsidRDefault="00AD206B">
            <w:pPr>
              <w:snapToGrid w:val="0"/>
              <w:spacing w:line="400" w:lineRule="exact"/>
              <w:rPr>
                <w:rFonts w:ascii="宋体" w:hAnsi="宋体" w:cs="微软雅黑"/>
                <w:szCs w:val="21"/>
              </w:rPr>
            </w:pPr>
          </w:p>
        </w:tc>
        <w:tc>
          <w:tcPr>
            <w:tcW w:w="2018" w:type="dxa"/>
            <w:vAlign w:val="center"/>
          </w:tcPr>
          <w:p w:rsidR="00AD206B" w:rsidRDefault="00AD206B">
            <w:pPr>
              <w:snapToGrid w:val="0"/>
              <w:spacing w:line="400" w:lineRule="exact"/>
              <w:rPr>
                <w:rFonts w:ascii="宋体" w:hAnsi="宋体" w:cs="微软雅黑"/>
                <w:szCs w:val="21"/>
              </w:rPr>
            </w:pPr>
          </w:p>
        </w:tc>
      </w:tr>
      <w:tr w:rsidR="00AD206B">
        <w:trPr>
          <w:trHeight w:hRule="exact" w:val="510"/>
        </w:trPr>
        <w:tc>
          <w:tcPr>
            <w:tcW w:w="468" w:type="dxa"/>
            <w:vAlign w:val="center"/>
          </w:tcPr>
          <w:p w:rsidR="00AD206B" w:rsidRDefault="0001421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AD206B" w:rsidRDefault="00014217">
            <w:pPr>
              <w:pStyle w:val="a6"/>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AD206B" w:rsidRDefault="00AD206B">
            <w:pPr>
              <w:snapToGrid w:val="0"/>
              <w:spacing w:line="400" w:lineRule="exact"/>
              <w:jc w:val="center"/>
              <w:rPr>
                <w:rFonts w:ascii="宋体" w:hAnsi="宋体" w:cs="微软雅黑"/>
                <w:szCs w:val="21"/>
              </w:rPr>
            </w:pPr>
          </w:p>
        </w:tc>
        <w:tc>
          <w:tcPr>
            <w:tcW w:w="1560" w:type="dxa"/>
            <w:vAlign w:val="center"/>
          </w:tcPr>
          <w:p w:rsidR="00AD206B" w:rsidRDefault="00AD206B">
            <w:pPr>
              <w:snapToGrid w:val="0"/>
              <w:spacing w:line="400" w:lineRule="exact"/>
              <w:rPr>
                <w:rFonts w:ascii="宋体" w:hAnsi="宋体" w:cs="微软雅黑"/>
                <w:szCs w:val="21"/>
              </w:rPr>
            </w:pPr>
          </w:p>
        </w:tc>
        <w:tc>
          <w:tcPr>
            <w:tcW w:w="2018" w:type="dxa"/>
            <w:vAlign w:val="center"/>
          </w:tcPr>
          <w:p w:rsidR="00AD206B" w:rsidRDefault="00AD206B">
            <w:pPr>
              <w:snapToGrid w:val="0"/>
              <w:spacing w:line="400" w:lineRule="exact"/>
              <w:rPr>
                <w:rFonts w:ascii="宋体" w:hAnsi="宋体" w:cs="微软雅黑"/>
                <w:szCs w:val="21"/>
              </w:rPr>
            </w:pPr>
          </w:p>
        </w:tc>
      </w:tr>
      <w:tr w:rsidR="00AD206B">
        <w:trPr>
          <w:trHeight w:hRule="exact" w:val="510"/>
        </w:trPr>
        <w:tc>
          <w:tcPr>
            <w:tcW w:w="468" w:type="dxa"/>
            <w:vAlign w:val="center"/>
          </w:tcPr>
          <w:p w:rsidR="00AD206B" w:rsidRDefault="0001421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AD206B" w:rsidRDefault="00014217">
            <w:pPr>
              <w:pStyle w:val="a6"/>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AD206B" w:rsidRDefault="00AD206B">
            <w:pPr>
              <w:snapToGrid w:val="0"/>
              <w:spacing w:line="400" w:lineRule="exact"/>
              <w:jc w:val="center"/>
              <w:rPr>
                <w:rFonts w:ascii="宋体" w:hAnsi="宋体" w:cs="微软雅黑"/>
                <w:szCs w:val="21"/>
              </w:rPr>
            </w:pPr>
          </w:p>
        </w:tc>
        <w:tc>
          <w:tcPr>
            <w:tcW w:w="1560" w:type="dxa"/>
            <w:vAlign w:val="center"/>
          </w:tcPr>
          <w:p w:rsidR="00AD206B" w:rsidRDefault="00AD206B">
            <w:pPr>
              <w:snapToGrid w:val="0"/>
              <w:spacing w:line="400" w:lineRule="exact"/>
              <w:rPr>
                <w:rFonts w:ascii="宋体" w:hAnsi="宋体" w:cs="微软雅黑"/>
                <w:szCs w:val="21"/>
              </w:rPr>
            </w:pPr>
          </w:p>
        </w:tc>
        <w:tc>
          <w:tcPr>
            <w:tcW w:w="2018" w:type="dxa"/>
            <w:vAlign w:val="center"/>
          </w:tcPr>
          <w:p w:rsidR="00AD206B" w:rsidRDefault="00AD206B">
            <w:pPr>
              <w:snapToGrid w:val="0"/>
              <w:spacing w:line="400" w:lineRule="exact"/>
              <w:rPr>
                <w:rFonts w:ascii="宋体" w:hAnsi="宋体" w:cs="微软雅黑"/>
                <w:szCs w:val="21"/>
              </w:rPr>
            </w:pPr>
          </w:p>
        </w:tc>
      </w:tr>
      <w:tr w:rsidR="00AD206B">
        <w:trPr>
          <w:trHeight w:hRule="exact" w:val="510"/>
        </w:trPr>
        <w:tc>
          <w:tcPr>
            <w:tcW w:w="468" w:type="dxa"/>
            <w:vMerge w:val="restart"/>
            <w:vAlign w:val="center"/>
          </w:tcPr>
          <w:p w:rsidR="00AD206B" w:rsidRDefault="0001421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AD206B" w:rsidRDefault="00014217">
            <w:pPr>
              <w:pStyle w:val="a6"/>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AD206B" w:rsidRDefault="00014217">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AD206B" w:rsidRDefault="00AD206B">
            <w:pPr>
              <w:snapToGrid w:val="0"/>
              <w:spacing w:line="400" w:lineRule="exact"/>
              <w:jc w:val="center"/>
              <w:rPr>
                <w:rFonts w:ascii="宋体" w:hAnsi="宋体" w:cs="微软雅黑"/>
                <w:szCs w:val="21"/>
              </w:rPr>
            </w:pPr>
          </w:p>
        </w:tc>
        <w:tc>
          <w:tcPr>
            <w:tcW w:w="1560" w:type="dxa"/>
            <w:vAlign w:val="center"/>
          </w:tcPr>
          <w:p w:rsidR="00AD206B" w:rsidRDefault="00AD206B">
            <w:pPr>
              <w:snapToGrid w:val="0"/>
              <w:spacing w:line="400" w:lineRule="exact"/>
              <w:rPr>
                <w:rFonts w:ascii="宋体" w:hAnsi="宋体" w:cs="微软雅黑"/>
                <w:szCs w:val="21"/>
              </w:rPr>
            </w:pPr>
          </w:p>
        </w:tc>
        <w:tc>
          <w:tcPr>
            <w:tcW w:w="2018" w:type="dxa"/>
            <w:vAlign w:val="center"/>
          </w:tcPr>
          <w:p w:rsidR="00AD206B" w:rsidRDefault="00AD206B">
            <w:pPr>
              <w:snapToGrid w:val="0"/>
              <w:spacing w:line="400" w:lineRule="exact"/>
              <w:rPr>
                <w:rFonts w:ascii="宋体" w:hAnsi="宋体" w:cs="微软雅黑"/>
                <w:szCs w:val="21"/>
              </w:rPr>
            </w:pPr>
          </w:p>
        </w:tc>
      </w:tr>
      <w:tr w:rsidR="00AD206B">
        <w:trPr>
          <w:trHeight w:hRule="exact" w:val="510"/>
        </w:trPr>
        <w:tc>
          <w:tcPr>
            <w:tcW w:w="468" w:type="dxa"/>
            <w:vMerge/>
            <w:vAlign w:val="center"/>
          </w:tcPr>
          <w:p w:rsidR="00AD206B" w:rsidRDefault="00AD206B">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D206B" w:rsidRDefault="00AD206B">
            <w:pPr>
              <w:pStyle w:val="a6"/>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AD206B" w:rsidRDefault="00014217">
            <w:pPr>
              <w:pStyle w:val="a6"/>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AD206B" w:rsidRDefault="00AD206B">
            <w:pPr>
              <w:pStyle w:val="a6"/>
              <w:rPr>
                <w:rFonts w:ascii="宋体" w:hAnsi="宋体" w:cs="微软雅黑"/>
                <w:szCs w:val="21"/>
              </w:rPr>
            </w:pPr>
          </w:p>
        </w:tc>
        <w:tc>
          <w:tcPr>
            <w:tcW w:w="1560" w:type="dxa"/>
            <w:vAlign w:val="center"/>
          </w:tcPr>
          <w:p w:rsidR="00AD206B" w:rsidRDefault="00AD206B">
            <w:pPr>
              <w:snapToGrid w:val="0"/>
              <w:spacing w:line="400" w:lineRule="exact"/>
              <w:rPr>
                <w:rFonts w:ascii="宋体" w:hAnsi="宋体" w:cs="微软雅黑"/>
                <w:szCs w:val="21"/>
              </w:rPr>
            </w:pPr>
          </w:p>
        </w:tc>
        <w:tc>
          <w:tcPr>
            <w:tcW w:w="2018" w:type="dxa"/>
            <w:vAlign w:val="center"/>
          </w:tcPr>
          <w:p w:rsidR="00AD206B" w:rsidRDefault="00AD206B">
            <w:pPr>
              <w:snapToGrid w:val="0"/>
              <w:spacing w:line="400" w:lineRule="exact"/>
              <w:rPr>
                <w:rFonts w:ascii="宋体" w:hAnsi="宋体" w:cs="微软雅黑"/>
                <w:szCs w:val="21"/>
              </w:rPr>
            </w:pPr>
          </w:p>
        </w:tc>
      </w:tr>
      <w:tr w:rsidR="00AD206B">
        <w:trPr>
          <w:trHeight w:hRule="exact" w:val="510"/>
        </w:trPr>
        <w:tc>
          <w:tcPr>
            <w:tcW w:w="468" w:type="dxa"/>
            <w:vMerge w:val="restart"/>
            <w:vAlign w:val="center"/>
          </w:tcPr>
          <w:p w:rsidR="00AD206B" w:rsidRDefault="0001421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AD206B" w:rsidRDefault="00014217">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AD206B" w:rsidRDefault="00014217">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AD206B" w:rsidRDefault="00AD206B">
            <w:pPr>
              <w:snapToGrid w:val="0"/>
              <w:spacing w:line="400" w:lineRule="exact"/>
              <w:rPr>
                <w:rFonts w:ascii="宋体" w:hAnsi="宋体" w:cs="微软雅黑"/>
                <w:sz w:val="24"/>
                <w:szCs w:val="24"/>
              </w:rPr>
            </w:pPr>
          </w:p>
        </w:tc>
        <w:tc>
          <w:tcPr>
            <w:tcW w:w="1559" w:type="dxa"/>
            <w:vAlign w:val="center"/>
          </w:tcPr>
          <w:p w:rsidR="00AD206B" w:rsidRDefault="00AD206B">
            <w:pPr>
              <w:snapToGrid w:val="0"/>
              <w:spacing w:line="400" w:lineRule="exact"/>
              <w:jc w:val="center"/>
              <w:rPr>
                <w:rFonts w:ascii="宋体" w:hAnsi="宋体" w:cs="微软雅黑"/>
                <w:szCs w:val="21"/>
              </w:rPr>
            </w:pPr>
          </w:p>
        </w:tc>
        <w:tc>
          <w:tcPr>
            <w:tcW w:w="1560" w:type="dxa"/>
            <w:vAlign w:val="center"/>
          </w:tcPr>
          <w:p w:rsidR="00AD206B" w:rsidRDefault="00AD206B">
            <w:pPr>
              <w:snapToGrid w:val="0"/>
              <w:spacing w:line="400" w:lineRule="exact"/>
              <w:rPr>
                <w:rFonts w:ascii="宋体" w:hAnsi="宋体" w:cs="微软雅黑"/>
                <w:szCs w:val="21"/>
              </w:rPr>
            </w:pPr>
          </w:p>
        </w:tc>
        <w:tc>
          <w:tcPr>
            <w:tcW w:w="2018" w:type="dxa"/>
            <w:vAlign w:val="center"/>
          </w:tcPr>
          <w:p w:rsidR="00AD206B" w:rsidRDefault="00AD206B">
            <w:pPr>
              <w:snapToGrid w:val="0"/>
              <w:spacing w:line="400" w:lineRule="exact"/>
              <w:rPr>
                <w:rFonts w:ascii="宋体" w:hAnsi="宋体" w:cs="微软雅黑"/>
                <w:sz w:val="24"/>
                <w:szCs w:val="24"/>
              </w:rPr>
            </w:pPr>
          </w:p>
        </w:tc>
      </w:tr>
      <w:tr w:rsidR="00AD206B">
        <w:trPr>
          <w:trHeight w:hRule="exact" w:val="510"/>
        </w:trPr>
        <w:tc>
          <w:tcPr>
            <w:tcW w:w="468" w:type="dxa"/>
            <w:vMerge/>
            <w:vAlign w:val="center"/>
          </w:tcPr>
          <w:p w:rsidR="00AD206B" w:rsidRDefault="00AD206B">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D206B" w:rsidRDefault="00AD206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AD206B" w:rsidRDefault="00AD206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AD206B" w:rsidRDefault="00AD206B">
            <w:pPr>
              <w:snapToGrid w:val="0"/>
              <w:spacing w:line="400" w:lineRule="exact"/>
              <w:rPr>
                <w:rFonts w:ascii="宋体" w:hAnsi="宋体" w:cs="微软雅黑"/>
                <w:sz w:val="24"/>
                <w:szCs w:val="24"/>
              </w:rPr>
            </w:pPr>
          </w:p>
        </w:tc>
        <w:tc>
          <w:tcPr>
            <w:tcW w:w="1559" w:type="dxa"/>
            <w:vAlign w:val="center"/>
          </w:tcPr>
          <w:p w:rsidR="00AD206B" w:rsidRDefault="00AD206B">
            <w:pPr>
              <w:snapToGrid w:val="0"/>
              <w:spacing w:line="400" w:lineRule="exact"/>
              <w:jc w:val="center"/>
              <w:rPr>
                <w:rFonts w:ascii="宋体" w:hAnsi="宋体" w:cs="微软雅黑"/>
                <w:szCs w:val="21"/>
              </w:rPr>
            </w:pPr>
          </w:p>
        </w:tc>
        <w:tc>
          <w:tcPr>
            <w:tcW w:w="1560" w:type="dxa"/>
            <w:vAlign w:val="center"/>
          </w:tcPr>
          <w:p w:rsidR="00AD206B" w:rsidRDefault="00AD206B">
            <w:pPr>
              <w:snapToGrid w:val="0"/>
              <w:spacing w:line="400" w:lineRule="exact"/>
              <w:rPr>
                <w:rFonts w:ascii="宋体" w:hAnsi="宋体" w:cs="微软雅黑"/>
                <w:szCs w:val="21"/>
              </w:rPr>
            </w:pPr>
          </w:p>
        </w:tc>
        <w:tc>
          <w:tcPr>
            <w:tcW w:w="2018" w:type="dxa"/>
            <w:vAlign w:val="center"/>
          </w:tcPr>
          <w:p w:rsidR="00AD206B" w:rsidRDefault="00AD206B">
            <w:pPr>
              <w:snapToGrid w:val="0"/>
              <w:spacing w:line="400" w:lineRule="exact"/>
              <w:rPr>
                <w:rFonts w:ascii="宋体" w:hAnsi="宋体" w:cs="微软雅黑"/>
                <w:sz w:val="24"/>
                <w:szCs w:val="24"/>
              </w:rPr>
            </w:pPr>
          </w:p>
        </w:tc>
      </w:tr>
      <w:tr w:rsidR="00AD206B">
        <w:trPr>
          <w:trHeight w:hRule="exact" w:val="510"/>
        </w:trPr>
        <w:tc>
          <w:tcPr>
            <w:tcW w:w="468" w:type="dxa"/>
            <w:vMerge/>
            <w:vAlign w:val="center"/>
          </w:tcPr>
          <w:p w:rsidR="00AD206B" w:rsidRDefault="00AD206B">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D206B" w:rsidRDefault="00AD206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AD206B" w:rsidRDefault="00AD206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AD206B" w:rsidRDefault="00AD206B">
            <w:pPr>
              <w:snapToGrid w:val="0"/>
              <w:spacing w:line="400" w:lineRule="exact"/>
              <w:rPr>
                <w:rFonts w:ascii="宋体" w:hAnsi="宋体" w:cs="微软雅黑"/>
                <w:sz w:val="24"/>
                <w:szCs w:val="24"/>
              </w:rPr>
            </w:pPr>
          </w:p>
        </w:tc>
        <w:tc>
          <w:tcPr>
            <w:tcW w:w="1559" w:type="dxa"/>
            <w:vAlign w:val="center"/>
          </w:tcPr>
          <w:p w:rsidR="00AD206B" w:rsidRDefault="00AD206B">
            <w:pPr>
              <w:snapToGrid w:val="0"/>
              <w:spacing w:line="400" w:lineRule="exact"/>
              <w:jc w:val="center"/>
              <w:rPr>
                <w:rFonts w:ascii="宋体" w:hAnsi="宋体" w:cs="微软雅黑"/>
                <w:szCs w:val="21"/>
              </w:rPr>
            </w:pPr>
          </w:p>
        </w:tc>
        <w:tc>
          <w:tcPr>
            <w:tcW w:w="1560" w:type="dxa"/>
            <w:vAlign w:val="center"/>
          </w:tcPr>
          <w:p w:rsidR="00AD206B" w:rsidRDefault="00AD206B">
            <w:pPr>
              <w:snapToGrid w:val="0"/>
              <w:spacing w:line="400" w:lineRule="exact"/>
              <w:rPr>
                <w:rFonts w:ascii="宋体" w:hAnsi="宋体" w:cs="微软雅黑"/>
                <w:szCs w:val="21"/>
              </w:rPr>
            </w:pPr>
          </w:p>
        </w:tc>
        <w:tc>
          <w:tcPr>
            <w:tcW w:w="2018" w:type="dxa"/>
            <w:vAlign w:val="center"/>
          </w:tcPr>
          <w:p w:rsidR="00AD206B" w:rsidRDefault="00AD206B">
            <w:pPr>
              <w:snapToGrid w:val="0"/>
              <w:spacing w:line="400" w:lineRule="exact"/>
              <w:rPr>
                <w:rFonts w:ascii="宋体" w:hAnsi="宋体" w:cs="微软雅黑"/>
                <w:sz w:val="24"/>
                <w:szCs w:val="24"/>
              </w:rPr>
            </w:pPr>
          </w:p>
        </w:tc>
      </w:tr>
      <w:tr w:rsidR="00AD206B">
        <w:trPr>
          <w:trHeight w:hRule="exact" w:val="510"/>
        </w:trPr>
        <w:tc>
          <w:tcPr>
            <w:tcW w:w="468" w:type="dxa"/>
            <w:vMerge/>
            <w:vAlign w:val="center"/>
          </w:tcPr>
          <w:p w:rsidR="00AD206B" w:rsidRDefault="00AD206B">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D206B" w:rsidRDefault="00AD206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AD206B" w:rsidRDefault="00AD206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AD206B" w:rsidRDefault="00AD206B">
            <w:pPr>
              <w:snapToGrid w:val="0"/>
              <w:spacing w:line="400" w:lineRule="exact"/>
              <w:rPr>
                <w:rFonts w:ascii="宋体" w:hAnsi="宋体" w:cs="微软雅黑"/>
                <w:sz w:val="24"/>
                <w:szCs w:val="24"/>
              </w:rPr>
            </w:pPr>
          </w:p>
        </w:tc>
        <w:tc>
          <w:tcPr>
            <w:tcW w:w="1559" w:type="dxa"/>
            <w:vAlign w:val="center"/>
          </w:tcPr>
          <w:p w:rsidR="00AD206B" w:rsidRDefault="00AD206B">
            <w:pPr>
              <w:snapToGrid w:val="0"/>
              <w:spacing w:line="400" w:lineRule="exact"/>
              <w:jc w:val="center"/>
              <w:rPr>
                <w:rFonts w:ascii="宋体" w:hAnsi="宋体" w:cs="微软雅黑"/>
                <w:szCs w:val="21"/>
              </w:rPr>
            </w:pPr>
          </w:p>
        </w:tc>
        <w:tc>
          <w:tcPr>
            <w:tcW w:w="1560" w:type="dxa"/>
            <w:vAlign w:val="center"/>
          </w:tcPr>
          <w:p w:rsidR="00AD206B" w:rsidRDefault="00AD206B">
            <w:pPr>
              <w:snapToGrid w:val="0"/>
              <w:spacing w:line="400" w:lineRule="exact"/>
              <w:rPr>
                <w:rFonts w:ascii="宋体" w:hAnsi="宋体" w:cs="微软雅黑"/>
                <w:szCs w:val="21"/>
              </w:rPr>
            </w:pPr>
          </w:p>
        </w:tc>
        <w:tc>
          <w:tcPr>
            <w:tcW w:w="2018" w:type="dxa"/>
            <w:vAlign w:val="center"/>
          </w:tcPr>
          <w:p w:rsidR="00AD206B" w:rsidRDefault="00AD206B">
            <w:pPr>
              <w:snapToGrid w:val="0"/>
              <w:spacing w:line="400" w:lineRule="exact"/>
              <w:rPr>
                <w:rFonts w:ascii="宋体" w:hAnsi="宋体" w:cs="微软雅黑"/>
                <w:sz w:val="24"/>
                <w:szCs w:val="24"/>
              </w:rPr>
            </w:pPr>
          </w:p>
        </w:tc>
      </w:tr>
      <w:tr w:rsidR="00AD206B">
        <w:trPr>
          <w:trHeight w:hRule="exact" w:val="510"/>
        </w:trPr>
        <w:tc>
          <w:tcPr>
            <w:tcW w:w="468" w:type="dxa"/>
            <w:vMerge/>
            <w:vAlign w:val="center"/>
          </w:tcPr>
          <w:p w:rsidR="00AD206B" w:rsidRDefault="00AD206B">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D206B" w:rsidRDefault="00AD206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AD206B" w:rsidRDefault="00AD206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AD206B" w:rsidRDefault="00AD206B">
            <w:pPr>
              <w:snapToGrid w:val="0"/>
              <w:spacing w:line="400" w:lineRule="exact"/>
              <w:rPr>
                <w:rFonts w:ascii="宋体" w:hAnsi="宋体" w:cs="微软雅黑"/>
                <w:sz w:val="24"/>
                <w:szCs w:val="24"/>
              </w:rPr>
            </w:pPr>
          </w:p>
        </w:tc>
        <w:tc>
          <w:tcPr>
            <w:tcW w:w="1559" w:type="dxa"/>
            <w:vAlign w:val="center"/>
          </w:tcPr>
          <w:p w:rsidR="00AD206B" w:rsidRDefault="00AD206B">
            <w:pPr>
              <w:snapToGrid w:val="0"/>
              <w:spacing w:line="400" w:lineRule="exact"/>
              <w:jc w:val="center"/>
              <w:rPr>
                <w:rFonts w:ascii="宋体" w:hAnsi="宋体" w:cs="微软雅黑"/>
                <w:szCs w:val="21"/>
              </w:rPr>
            </w:pPr>
          </w:p>
        </w:tc>
        <w:tc>
          <w:tcPr>
            <w:tcW w:w="1560" w:type="dxa"/>
            <w:vAlign w:val="center"/>
          </w:tcPr>
          <w:p w:rsidR="00AD206B" w:rsidRDefault="00AD206B">
            <w:pPr>
              <w:snapToGrid w:val="0"/>
              <w:spacing w:line="400" w:lineRule="exact"/>
              <w:rPr>
                <w:rFonts w:ascii="宋体" w:hAnsi="宋体" w:cs="微软雅黑"/>
                <w:szCs w:val="21"/>
              </w:rPr>
            </w:pPr>
          </w:p>
        </w:tc>
        <w:tc>
          <w:tcPr>
            <w:tcW w:w="2018" w:type="dxa"/>
            <w:vAlign w:val="center"/>
          </w:tcPr>
          <w:p w:rsidR="00AD206B" w:rsidRDefault="00AD206B">
            <w:pPr>
              <w:snapToGrid w:val="0"/>
              <w:spacing w:line="400" w:lineRule="exact"/>
              <w:rPr>
                <w:rFonts w:ascii="宋体" w:hAnsi="宋体" w:cs="微软雅黑"/>
                <w:sz w:val="24"/>
                <w:szCs w:val="24"/>
              </w:rPr>
            </w:pPr>
          </w:p>
        </w:tc>
      </w:tr>
      <w:tr w:rsidR="00AD206B">
        <w:trPr>
          <w:trHeight w:hRule="exact" w:val="510"/>
        </w:trPr>
        <w:tc>
          <w:tcPr>
            <w:tcW w:w="468" w:type="dxa"/>
            <w:vMerge/>
            <w:vAlign w:val="center"/>
          </w:tcPr>
          <w:p w:rsidR="00AD206B" w:rsidRDefault="00AD206B">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D206B" w:rsidRDefault="00AD206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AD206B" w:rsidRDefault="00014217">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AD206B" w:rsidRDefault="00AD206B">
            <w:pPr>
              <w:snapToGrid w:val="0"/>
              <w:spacing w:line="400" w:lineRule="exact"/>
              <w:jc w:val="center"/>
              <w:rPr>
                <w:rFonts w:ascii="宋体" w:hAnsi="宋体" w:cs="微软雅黑"/>
                <w:szCs w:val="21"/>
              </w:rPr>
            </w:pPr>
          </w:p>
        </w:tc>
        <w:tc>
          <w:tcPr>
            <w:tcW w:w="1560" w:type="dxa"/>
            <w:vAlign w:val="center"/>
          </w:tcPr>
          <w:p w:rsidR="00AD206B" w:rsidRDefault="00AD206B">
            <w:pPr>
              <w:snapToGrid w:val="0"/>
              <w:spacing w:line="400" w:lineRule="exact"/>
              <w:rPr>
                <w:rFonts w:ascii="宋体" w:hAnsi="宋体" w:cs="微软雅黑"/>
                <w:szCs w:val="21"/>
              </w:rPr>
            </w:pPr>
          </w:p>
        </w:tc>
        <w:tc>
          <w:tcPr>
            <w:tcW w:w="2018" w:type="dxa"/>
            <w:vAlign w:val="center"/>
          </w:tcPr>
          <w:p w:rsidR="00AD206B" w:rsidRDefault="00AD206B">
            <w:pPr>
              <w:snapToGrid w:val="0"/>
              <w:spacing w:line="400" w:lineRule="exact"/>
              <w:rPr>
                <w:rFonts w:ascii="宋体" w:hAnsi="宋体" w:cs="微软雅黑"/>
                <w:szCs w:val="21"/>
              </w:rPr>
            </w:pPr>
          </w:p>
        </w:tc>
      </w:tr>
      <w:tr w:rsidR="00AD206B">
        <w:trPr>
          <w:trHeight w:hRule="exact" w:val="510"/>
        </w:trPr>
        <w:tc>
          <w:tcPr>
            <w:tcW w:w="468" w:type="dxa"/>
            <w:vMerge/>
            <w:vAlign w:val="center"/>
          </w:tcPr>
          <w:p w:rsidR="00AD206B" w:rsidRDefault="00AD206B">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D206B" w:rsidRDefault="00AD206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AD206B" w:rsidRDefault="00014217">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AD206B" w:rsidRDefault="00AD206B">
            <w:pPr>
              <w:snapToGrid w:val="0"/>
              <w:spacing w:line="400" w:lineRule="exact"/>
              <w:jc w:val="center"/>
              <w:rPr>
                <w:rFonts w:ascii="宋体" w:hAnsi="宋体" w:cs="微软雅黑"/>
                <w:szCs w:val="21"/>
              </w:rPr>
            </w:pPr>
          </w:p>
        </w:tc>
        <w:tc>
          <w:tcPr>
            <w:tcW w:w="1560" w:type="dxa"/>
            <w:vAlign w:val="center"/>
          </w:tcPr>
          <w:p w:rsidR="00AD206B" w:rsidRDefault="00AD206B">
            <w:pPr>
              <w:snapToGrid w:val="0"/>
              <w:spacing w:line="400" w:lineRule="exact"/>
              <w:rPr>
                <w:rFonts w:ascii="宋体" w:hAnsi="宋体" w:cs="微软雅黑"/>
                <w:szCs w:val="21"/>
              </w:rPr>
            </w:pPr>
          </w:p>
        </w:tc>
        <w:tc>
          <w:tcPr>
            <w:tcW w:w="2018" w:type="dxa"/>
            <w:vAlign w:val="center"/>
          </w:tcPr>
          <w:p w:rsidR="00AD206B" w:rsidRDefault="00AD206B">
            <w:pPr>
              <w:snapToGrid w:val="0"/>
              <w:spacing w:line="400" w:lineRule="exact"/>
              <w:rPr>
                <w:rFonts w:ascii="宋体" w:hAnsi="宋体" w:cs="微软雅黑"/>
                <w:szCs w:val="21"/>
              </w:rPr>
            </w:pPr>
          </w:p>
        </w:tc>
      </w:tr>
      <w:tr w:rsidR="00AD206B">
        <w:trPr>
          <w:trHeight w:hRule="exact" w:val="510"/>
        </w:trPr>
        <w:tc>
          <w:tcPr>
            <w:tcW w:w="468" w:type="dxa"/>
            <w:vMerge/>
            <w:vAlign w:val="center"/>
          </w:tcPr>
          <w:p w:rsidR="00AD206B" w:rsidRDefault="00AD206B">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D206B" w:rsidRDefault="00AD206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AD206B" w:rsidRDefault="00014217">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AD206B" w:rsidRDefault="00AD206B">
            <w:pPr>
              <w:snapToGrid w:val="0"/>
              <w:spacing w:line="400" w:lineRule="exact"/>
              <w:jc w:val="center"/>
              <w:rPr>
                <w:rFonts w:ascii="宋体" w:hAnsi="宋体" w:cs="微软雅黑"/>
                <w:szCs w:val="21"/>
              </w:rPr>
            </w:pPr>
          </w:p>
        </w:tc>
        <w:tc>
          <w:tcPr>
            <w:tcW w:w="1560" w:type="dxa"/>
            <w:vAlign w:val="center"/>
          </w:tcPr>
          <w:p w:rsidR="00AD206B" w:rsidRDefault="00AD206B">
            <w:pPr>
              <w:snapToGrid w:val="0"/>
              <w:spacing w:line="400" w:lineRule="exact"/>
              <w:rPr>
                <w:rFonts w:ascii="宋体" w:hAnsi="宋体" w:cs="微软雅黑"/>
                <w:szCs w:val="21"/>
              </w:rPr>
            </w:pPr>
          </w:p>
        </w:tc>
        <w:tc>
          <w:tcPr>
            <w:tcW w:w="2018" w:type="dxa"/>
            <w:vAlign w:val="center"/>
          </w:tcPr>
          <w:p w:rsidR="00AD206B" w:rsidRDefault="00AD206B">
            <w:pPr>
              <w:snapToGrid w:val="0"/>
              <w:spacing w:line="400" w:lineRule="exact"/>
              <w:rPr>
                <w:rFonts w:ascii="宋体" w:hAnsi="宋体" w:cs="微软雅黑"/>
                <w:szCs w:val="21"/>
              </w:rPr>
            </w:pPr>
          </w:p>
        </w:tc>
      </w:tr>
      <w:tr w:rsidR="00AD206B">
        <w:trPr>
          <w:trHeight w:hRule="exact" w:val="510"/>
        </w:trPr>
        <w:tc>
          <w:tcPr>
            <w:tcW w:w="468" w:type="dxa"/>
            <w:vAlign w:val="center"/>
          </w:tcPr>
          <w:p w:rsidR="00AD206B" w:rsidRDefault="0001421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AD206B" w:rsidRDefault="00014217">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AD206B" w:rsidRDefault="00AD206B">
            <w:pPr>
              <w:snapToGrid w:val="0"/>
              <w:spacing w:line="400" w:lineRule="exact"/>
              <w:jc w:val="center"/>
              <w:rPr>
                <w:rFonts w:ascii="宋体" w:hAnsi="宋体" w:cs="微软雅黑"/>
                <w:szCs w:val="21"/>
              </w:rPr>
            </w:pPr>
          </w:p>
        </w:tc>
        <w:tc>
          <w:tcPr>
            <w:tcW w:w="1560" w:type="dxa"/>
            <w:vAlign w:val="center"/>
          </w:tcPr>
          <w:p w:rsidR="00AD206B" w:rsidRDefault="00AD206B">
            <w:pPr>
              <w:snapToGrid w:val="0"/>
              <w:spacing w:line="400" w:lineRule="exact"/>
              <w:rPr>
                <w:rFonts w:ascii="宋体" w:hAnsi="宋体" w:cs="微软雅黑"/>
                <w:szCs w:val="21"/>
              </w:rPr>
            </w:pPr>
          </w:p>
        </w:tc>
        <w:tc>
          <w:tcPr>
            <w:tcW w:w="2018" w:type="dxa"/>
            <w:vAlign w:val="center"/>
          </w:tcPr>
          <w:p w:rsidR="00AD206B" w:rsidRDefault="00AD206B">
            <w:pPr>
              <w:snapToGrid w:val="0"/>
              <w:spacing w:line="400" w:lineRule="exact"/>
              <w:rPr>
                <w:rFonts w:ascii="宋体" w:hAnsi="宋体" w:cs="微软雅黑"/>
                <w:szCs w:val="21"/>
              </w:rPr>
            </w:pPr>
          </w:p>
        </w:tc>
      </w:tr>
      <w:tr w:rsidR="00AD206B">
        <w:tc>
          <w:tcPr>
            <w:tcW w:w="468" w:type="dxa"/>
            <w:vMerge w:val="restart"/>
            <w:vAlign w:val="center"/>
          </w:tcPr>
          <w:p w:rsidR="00AD206B" w:rsidRDefault="0001421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AD206B" w:rsidRDefault="00014217">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AD206B" w:rsidRDefault="00014217">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AD206B" w:rsidRDefault="00014217">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AD206B" w:rsidRDefault="00AD206B">
            <w:pPr>
              <w:jc w:val="center"/>
            </w:pPr>
          </w:p>
        </w:tc>
        <w:tc>
          <w:tcPr>
            <w:tcW w:w="1560" w:type="dxa"/>
            <w:vAlign w:val="center"/>
          </w:tcPr>
          <w:p w:rsidR="00AD206B" w:rsidRDefault="00AD206B">
            <w:pPr>
              <w:snapToGrid w:val="0"/>
              <w:spacing w:line="400" w:lineRule="exact"/>
              <w:rPr>
                <w:rFonts w:ascii="宋体" w:hAnsi="宋体" w:cs="微软雅黑"/>
                <w:szCs w:val="21"/>
              </w:rPr>
            </w:pPr>
          </w:p>
        </w:tc>
        <w:tc>
          <w:tcPr>
            <w:tcW w:w="2018" w:type="dxa"/>
            <w:vAlign w:val="center"/>
          </w:tcPr>
          <w:p w:rsidR="00AD206B" w:rsidRDefault="00AD206B">
            <w:pPr>
              <w:snapToGrid w:val="0"/>
              <w:spacing w:line="400" w:lineRule="exact"/>
              <w:rPr>
                <w:rFonts w:ascii="宋体" w:hAnsi="宋体" w:cs="微软雅黑"/>
                <w:sz w:val="24"/>
                <w:szCs w:val="24"/>
              </w:rPr>
            </w:pPr>
          </w:p>
        </w:tc>
      </w:tr>
      <w:tr w:rsidR="00AD206B">
        <w:tc>
          <w:tcPr>
            <w:tcW w:w="468" w:type="dxa"/>
            <w:vMerge/>
            <w:vAlign w:val="center"/>
          </w:tcPr>
          <w:p w:rsidR="00AD206B" w:rsidRDefault="00AD206B">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D206B" w:rsidRDefault="00AD206B">
            <w:pPr>
              <w:pStyle w:val="a6"/>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AD206B" w:rsidRDefault="00AD206B">
            <w:pPr>
              <w:pStyle w:val="a6"/>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AD206B" w:rsidRDefault="00014217">
            <w:pPr>
              <w:pStyle w:val="a6"/>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AD206B" w:rsidRDefault="00AD206B">
            <w:pPr>
              <w:pStyle w:val="a6"/>
            </w:pPr>
          </w:p>
        </w:tc>
        <w:tc>
          <w:tcPr>
            <w:tcW w:w="1560" w:type="dxa"/>
            <w:vAlign w:val="center"/>
          </w:tcPr>
          <w:p w:rsidR="00AD206B" w:rsidRDefault="00AD206B">
            <w:pPr>
              <w:snapToGrid w:val="0"/>
              <w:spacing w:line="400" w:lineRule="exact"/>
              <w:rPr>
                <w:rFonts w:ascii="宋体" w:hAnsi="宋体" w:cs="微软雅黑"/>
                <w:szCs w:val="21"/>
              </w:rPr>
            </w:pPr>
          </w:p>
        </w:tc>
        <w:tc>
          <w:tcPr>
            <w:tcW w:w="2018" w:type="dxa"/>
            <w:vAlign w:val="center"/>
          </w:tcPr>
          <w:p w:rsidR="00AD206B" w:rsidRDefault="00AD206B">
            <w:pPr>
              <w:pStyle w:val="a6"/>
              <w:kinsoku w:val="0"/>
              <w:overflowPunct w:val="0"/>
              <w:autoSpaceDE w:val="0"/>
              <w:autoSpaceDN w:val="0"/>
              <w:spacing w:line="320" w:lineRule="exact"/>
              <w:rPr>
                <w:rFonts w:hAnsi="宋体" w:cs="微软雅黑"/>
                <w:bCs/>
                <w:kern w:val="0"/>
                <w:szCs w:val="24"/>
              </w:rPr>
            </w:pPr>
          </w:p>
        </w:tc>
      </w:tr>
      <w:tr w:rsidR="00AD206B">
        <w:tc>
          <w:tcPr>
            <w:tcW w:w="468" w:type="dxa"/>
            <w:vMerge/>
            <w:vAlign w:val="center"/>
          </w:tcPr>
          <w:p w:rsidR="00AD206B" w:rsidRDefault="00AD206B">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D206B" w:rsidRDefault="00AD206B">
            <w:pPr>
              <w:pStyle w:val="a6"/>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AD206B" w:rsidRDefault="00AD206B">
            <w:pPr>
              <w:pStyle w:val="a6"/>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AD206B" w:rsidRDefault="00014217">
            <w:pPr>
              <w:pStyle w:val="a6"/>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AD206B" w:rsidRDefault="00AD206B">
            <w:pPr>
              <w:pStyle w:val="a6"/>
            </w:pPr>
          </w:p>
        </w:tc>
        <w:tc>
          <w:tcPr>
            <w:tcW w:w="1560" w:type="dxa"/>
            <w:vAlign w:val="center"/>
          </w:tcPr>
          <w:p w:rsidR="00AD206B" w:rsidRDefault="00AD206B">
            <w:pPr>
              <w:snapToGrid w:val="0"/>
              <w:spacing w:line="400" w:lineRule="exact"/>
              <w:rPr>
                <w:rFonts w:ascii="宋体" w:hAnsi="宋体" w:cs="微软雅黑"/>
                <w:szCs w:val="21"/>
              </w:rPr>
            </w:pPr>
          </w:p>
        </w:tc>
        <w:tc>
          <w:tcPr>
            <w:tcW w:w="2018" w:type="dxa"/>
            <w:vAlign w:val="center"/>
          </w:tcPr>
          <w:p w:rsidR="00AD206B" w:rsidRDefault="00AD206B">
            <w:pPr>
              <w:pStyle w:val="a6"/>
              <w:kinsoku w:val="0"/>
              <w:overflowPunct w:val="0"/>
              <w:autoSpaceDE w:val="0"/>
              <w:autoSpaceDN w:val="0"/>
              <w:spacing w:line="320" w:lineRule="exact"/>
              <w:rPr>
                <w:rFonts w:hAnsi="宋体" w:cs="微软雅黑"/>
                <w:bCs/>
                <w:kern w:val="0"/>
                <w:szCs w:val="24"/>
              </w:rPr>
            </w:pPr>
          </w:p>
        </w:tc>
      </w:tr>
      <w:tr w:rsidR="00AD206B">
        <w:tc>
          <w:tcPr>
            <w:tcW w:w="468" w:type="dxa"/>
            <w:vMerge/>
            <w:vAlign w:val="center"/>
          </w:tcPr>
          <w:p w:rsidR="00AD206B" w:rsidRDefault="00AD206B">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D206B" w:rsidRDefault="00AD206B">
            <w:pPr>
              <w:pStyle w:val="a6"/>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AD206B" w:rsidRDefault="00014217">
            <w:pPr>
              <w:pStyle w:val="a6"/>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AD206B" w:rsidRDefault="00AD206B">
            <w:pPr>
              <w:pStyle w:val="a6"/>
            </w:pPr>
          </w:p>
        </w:tc>
        <w:tc>
          <w:tcPr>
            <w:tcW w:w="1560" w:type="dxa"/>
            <w:vAlign w:val="center"/>
          </w:tcPr>
          <w:p w:rsidR="00AD206B" w:rsidRDefault="00AD206B">
            <w:pPr>
              <w:snapToGrid w:val="0"/>
              <w:spacing w:line="400" w:lineRule="exact"/>
              <w:rPr>
                <w:rFonts w:ascii="宋体" w:hAnsi="宋体" w:cs="微软雅黑"/>
                <w:szCs w:val="21"/>
              </w:rPr>
            </w:pPr>
          </w:p>
        </w:tc>
        <w:tc>
          <w:tcPr>
            <w:tcW w:w="2018" w:type="dxa"/>
            <w:vAlign w:val="center"/>
          </w:tcPr>
          <w:p w:rsidR="00AD206B" w:rsidRDefault="00AD206B">
            <w:pPr>
              <w:snapToGrid w:val="0"/>
              <w:spacing w:line="400" w:lineRule="exact"/>
              <w:rPr>
                <w:rFonts w:ascii="宋体" w:hAnsi="宋体" w:cs="微软雅黑"/>
                <w:szCs w:val="21"/>
              </w:rPr>
            </w:pPr>
          </w:p>
        </w:tc>
      </w:tr>
      <w:tr w:rsidR="00AD206B">
        <w:trPr>
          <w:trHeight w:val="510"/>
        </w:trPr>
        <w:tc>
          <w:tcPr>
            <w:tcW w:w="468" w:type="dxa"/>
            <w:vAlign w:val="center"/>
          </w:tcPr>
          <w:p w:rsidR="00AD206B" w:rsidRDefault="0001421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AD206B" w:rsidRDefault="00014217">
            <w:pPr>
              <w:pStyle w:val="a6"/>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AD206B" w:rsidRDefault="00AD206B">
            <w:pPr>
              <w:jc w:val="center"/>
            </w:pPr>
          </w:p>
        </w:tc>
        <w:tc>
          <w:tcPr>
            <w:tcW w:w="1560" w:type="dxa"/>
            <w:vAlign w:val="center"/>
          </w:tcPr>
          <w:p w:rsidR="00AD206B" w:rsidRDefault="00AD206B">
            <w:pPr>
              <w:snapToGrid w:val="0"/>
              <w:spacing w:line="400" w:lineRule="exact"/>
              <w:rPr>
                <w:rFonts w:ascii="宋体" w:hAnsi="宋体" w:cs="微软雅黑"/>
                <w:szCs w:val="21"/>
              </w:rPr>
            </w:pPr>
          </w:p>
        </w:tc>
        <w:tc>
          <w:tcPr>
            <w:tcW w:w="2018" w:type="dxa"/>
            <w:vAlign w:val="center"/>
          </w:tcPr>
          <w:p w:rsidR="00AD206B" w:rsidRDefault="00AD206B">
            <w:pPr>
              <w:snapToGrid w:val="0"/>
              <w:spacing w:line="400" w:lineRule="exact"/>
              <w:rPr>
                <w:rFonts w:ascii="宋体" w:hAnsi="宋体" w:cs="微软雅黑"/>
                <w:szCs w:val="21"/>
              </w:rPr>
            </w:pPr>
          </w:p>
        </w:tc>
      </w:tr>
      <w:tr w:rsidR="00AD206B">
        <w:trPr>
          <w:trHeight w:val="510"/>
        </w:trPr>
        <w:tc>
          <w:tcPr>
            <w:tcW w:w="468" w:type="dxa"/>
            <w:vAlign w:val="center"/>
          </w:tcPr>
          <w:p w:rsidR="00AD206B" w:rsidRDefault="0001421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12</w:t>
            </w:r>
          </w:p>
        </w:tc>
        <w:tc>
          <w:tcPr>
            <w:tcW w:w="3751" w:type="dxa"/>
            <w:gridSpan w:val="3"/>
            <w:vAlign w:val="center"/>
          </w:tcPr>
          <w:p w:rsidR="00AD206B" w:rsidRDefault="00014217">
            <w:pPr>
              <w:pStyle w:val="a6"/>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AD206B" w:rsidRDefault="00AD206B">
            <w:pPr>
              <w:jc w:val="center"/>
            </w:pPr>
          </w:p>
        </w:tc>
        <w:tc>
          <w:tcPr>
            <w:tcW w:w="1560" w:type="dxa"/>
            <w:vAlign w:val="center"/>
          </w:tcPr>
          <w:p w:rsidR="00AD206B" w:rsidRDefault="00AD206B">
            <w:pPr>
              <w:snapToGrid w:val="0"/>
              <w:spacing w:line="400" w:lineRule="exact"/>
              <w:rPr>
                <w:rFonts w:ascii="宋体" w:hAnsi="宋体" w:cs="微软雅黑"/>
                <w:szCs w:val="21"/>
              </w:rPr>
            </w:pPr>
          </w:p>
        </w:tc>
        <w:tc>
          <w:tcPr>
            <w:tcW w:w="2018" w:type="dxa"/>
            <w:vAlign w:val="center"/>
          </w:tcPr>
          <w:p w:rsidR="00AD206B" w:rsidRDefault="00AD206B">
            <w:pPr>
              <w:snapToGrid w:val="0"/>
              <w:spacing w:line="400" w:lineRule="exact"/>
              <w:rPr>
                <w:rFonts w:ascii="宋体" w:hAnsi="宋体" w:cs="微软雅黑"/>
                <w:szCs w:val="21"/>
              </w:rPr>
            </w:pPr>
          </w:p>
        </w:tc>
      </w:tr>
      <w:tr w:rsidR="00AD206B">
        <w:trPr>
          <w:trHeight w:val="510"/>
        </w:trPr>
        <w:tc>
          <w:tcPr>
            <w:tcW w:w="468" w:type="dxa"/>
            <w:vAlign w:val="center"/>
          </w:tcPr>
          <w:p w:rsidR="00AD206B" w:rsidRDefault="0001421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AD206B" w:rsidRDefault="00014217">
            <w:pPr>
              <w:pStyle w:val="a6"/>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AD206B" w:rsidRDefault="00AD206B">
            <w:pPr>
              <w:jc w:val="center"/>
            </w:pPr>
          </w:p>
        </w:tc>
        <w:tc>
          <w:tcPr>
            <w:tcW w:w="1560" w:type="dxa"/>
            <w:vAlign w:val="center"/>
          </w:tcPr>
          <w:p w:rsidR="00AD206B" w:rsidRDefault="00AD206B">
            <w:pPr>
              <w:snapToGrid w:val="0"/>
              <w:spacing w:line="400" w:lineRule="exact"/>
              <w:rPr>
                <w:rFonts w:ascii="宋体" w:hAnsi="宋体" w:cs="微软雅黑"/>
                <w:szCs w:val="21"/>
              </w:rPr>
            </w:pPr>
          </w:p>
        </w:tc>
        <w:tc>
          <w:tcPr>
            <w:tcW w:w="2018" w:type="dxa"/>
            <w:vAlign w:val="center"/>
          </w:tcPr>
          <w:p w:rsidR="00AD206B" w:rsidRDefault="00AD206B">
            <w:pPr>
              <w:snapToGrid w:val="0"/>
              <w:spacing w:line="400" w:lineRule="exact"/>
              <w:rPr>
                <w:rFonts w:ascii="宋体" w:hAnsi="宋体" w:cs="微软雅黑"/>
                <w:szCs w:val="21"/>
              </w:rPr>
            </w:pPr>
          </w:p>
        </w:tc>
      </w:tr>
      <w:tr w:rsidR="00AD206B">
        <w:trPr>
          <w:trHeight w:val="510"/>
        </w:trPr>
        <w:tc>
          <w:tcPr>
            <w:tcW w:w="468" w:type="dxa"/>
            <w:vAlign w:val="center"/>
          </w:tcPr>
          <w:p w:rsidR="00AD206B" w:rsidRDefault="00014217">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AD206B" w:rsidRDefault="00014217">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AD206B" w:rsidRDefault="00AD206B">
            <w:pPr>
              <w:jc w:val="center"/>
            </w:pPr>
          </w:p>
        </w:tc>
        <w:tc>
          <w:tcPr>
            <w:tcW w:w="1560" w:type="dxa"/>
            <w:vAlign w:val="center"/>
          </w:tcPr>
          <w:p w:rsidR="00AD206B" w:rsidRDefault="00AD206B">
            <w:pPr>
              <w:snapToGrid w:val="0"/>
              <w:spacing w:line="400" w:lineRule="exact"/>
              <w:rPr>
                <w:rFonts w:ascii="宋体" w:hAnsi="宋体" w:cs="微软雅黑"/>
                <w:szCs w:val="21"/>
              </w:rPr>
            </w:pPr>
          </w:p>
        </w:tc>
        <w:tc>
          <w:tcPr>
            <w:tcW w:w="2018" w:type="dxa"/>
            <w:vAlign w:val="center"/>
          </w:tcPr>
          <w:p w:rsidR="00AD206B" w:rsidRDefault="00AD206B">
            <w:pPr>
              <w:snapToGrid w:val="0"/>
              <w:spacing w:line="400" w:lineRule="exact"/>
              <w:rPr>
                <w:rFonts w:ascii="宋体" w:hAnsi="宋体" w:cs="微软雅黑"/>
                <w:szCs w:val="21"/>
              </w:rPr>
            </w:pPr>
          </w:p>
        </w:tc>
      </w:tr>
      <w:tr w:rsidR="00AD206B">
        <w:trPr>
          <w:trHeight w:val="510"/>
        </w:trPr>
        <w:tc>
          <w:tcPr>
            <w:tcW w:w="468" w:type="dxa"/>
            <w:tcBorders>
              <w:top w:val="double" w:sz="4" w:space="0" w:color="auto"/>
            </w:tcBorders>
            <w:vAlign w:val="center"/>
          </w:tcPr>
          <w:p w:rsidR="00AD206B" w:rsidRDefault="0001421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AD206B" w:rsidRDefault="00014217">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AD206B" w:rsidRDefault="00AD206B">
            <w:pPr>
              <w:jc w:val="center"/>
            </w:pPr>
          </w:p>
        </w:tc>
        <w:tc>
          <w:tcPr>
            <w:tcW w:w="1560" w:type="dxa"/>
            <w:tcBorders>
              <w:top w:val="double" w:sz="4" w:space="0" w:color="auto"/>
            </w:tcBorders>
            <w:vAlign w:val="center"/>
          </w:tcPr>
          <w:p w:rsidR="00AD206B" w:rsidRDefault="00AD206B">
            <w:pPr>
              <w:snapToGrid w:val="0"/>
              <w:spacing w:line="400" w:lineRule="exact"/>
              <w:rPr>
                <w:rFonts w:ascii="宋体" w:hAnsi="宋体" w:cs="微软雅黑"/>
                <w:szCs w:val="21"/>
              </w:rPr>
            </w:pPr>
          </w:p>
        </w:tc>
        <w:tc>
          <w:tcPr>
            <w:tcW w:w="2018" w:type="dxa"/>
            <w:tcBorders>
              <w:top w:val="double" w:sz="4" w:space="0" w:color="auto"/>
            </w:tcBorders>
            <w:vAlign w:val="center"/>
          </w:tcPr>
          <w:p w:rsidR="00AD206B" w:rsidRDefault="00AD206B">
            <w:pPr>
              <w:snapToGrid w:val="0"/>
              <w:spacing w:line="400" w:lineRule="exact"/>
              <w:rPr>
                <w:rFonts w:ascii="宋体" w:hAnsi="宋体" w:cs="微软雅黑"/>
                <w:szCs w:val="21"/>
              </w:rPr>
            </w:pPr>
          </w:p>
        </w:tc>
      </w:tr>
      <w:tr w:rsidR="00AD206B">
        <w:trPr>
          <w:trHeight w:val="510"/>
        </w:trPr>
        <w:tc>
          <w:tcPr>
            <w:tcW w:w="468" w:type="dxa"/>
            <w:vAlign w:val="center"/>
          </w:tcPr>
          <w:p w:rsidR="00AD206B" w:rsidRDefault="0001421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AD206B" w:rsidRDefault="00014217">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AD206B" w:rsidRDefault="00AD206B">
            <w:pPr>
              <w:jc w:val="center"/>
            </w:pPr>
          </w:p>
        </w:tc>
        <w:tc>
          <w:tcPr>
            <w:tcW w:w="1560" w:type="dxa"/>
            <w:vAlign w:val="center"/>
          </w:tcPr>
          <w:p w:rsidR="00AD206B" w:rsidRDefault="00AD206B">
            <w:pPr>
              <w:snapToGrid w:val="0"/>
              <w:spacing w:line="400" w:lineRule="exact"/>
              <w:rPr>
                <w:rFonts w:ascii="宋体" w:hAnsi="宋体" w:cs="微软雅黑"/>
                <w:szCs w:val="21"/>
              </w:rPr>
            </w:pPr>
          </w:p>
        </w:tc>
        <w:tc>
          <w:tcPr>
            <w:tcW w:w="2018" w:type="dxa"/>
            <w:vAlign w:val="center"/>
          </w:tcPr>
          <w:p w:rsidR="00AD206B" w:rsidRDefault="00AD206B">
            <w:pPr>
              <w:snapToGrid w:val="0"/>
              <w:spacing w:line="400" w:lineRule="exact"/>
              <w:rPr>
                <w:rFonts w:ascii="宋体" w:hAnsi="宋体" w:cs="微软雅黑"/>
                <w:szCs w:val="21"/>
              </w:rPr>
            </w:pPr>
          </w:p>
        </w:tc>
      </w:tr>
      <w:tr w:rsidR="00AD206B">
        <w:trPr>
          <w:trHeight w:val="510"/>
        </w:trPr>
        <w:tc>
          <w:tcPr>
            <w:tcW w:w="468" w:type="dxa"/>
            <w:vAlign w:val="center"/>
          </w:tcPr>
          <w:p w:rsidR="00AD206B" w:rsidRDefault="0001421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AD206B" w:rsidRDefault="00014217">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AD206B" w:rsidRDefault="00AD206B">
            <w:pPr>
              <w:jc w:val="center"/>
            </w:pPr>
          </w:p>
        </w:tc>
        <w:tc>
          <w:tcPr>
            <w:tcW w:w="1560" w:type="dxa"/>
            <w:tcBorders>
              <w:top w:val="single" w:sz="4" w:space="0" w:color="auto"/>
            </w:tcBorders>
            <w:vAlign w:val="center"/>
          </w:tcPr>
          <w:p w:rsidR="00AD206B" w:rsidRDefault="00AD206B">
            <w:pPr>
              <w:snapToGrid w:val="0"/>
              <w:spacing w:line="400" w:lineRule="exact"/>
              <w:rPr>
                <w:rFonts w:ascii="宋体" w:hAnsi="宋体" w:cs="微软雅黑"/>
                <w:szCs w:val="21"/>
              </w:rPr>
            </w:pPr>
          </w:p>
        </w:tc>
        <w:tc>
          <w:tcPr>
            <w:tcW w:w="2018" w:type="dxa"/>
            <w:tcBorders>
              <w:top w:val="single" w:sz="4" w:space="0" w:color="auto"/>
            </w:tcBorders>
            <w:vAlign w:val="center"/>
          </w:tcPr>
          <w:p w:rsidR="00AD206B" w:rsidRDefault="00AD206B">
            <w:pPr>
              <w:snapToGrid w:val="0"/>
              <w:spacing w:line="400" w:lineRule="exact"/>
              <w:rPr>
                <w:rFonts w:ascii="宋体" w:hAnsi="宋体" w:cs="微软雅黑"/>
                <w:szCs w:val="21"/>
              </w:rPr>
            </w:pPr>
          </w:p>
        </w:tc>
      </w:tr>
      <w:tr w:rsidR="00AD206B">
        <w:trPr>
          <w:trHeight w:val="510"/>
        </w:trPr>
        <w:tc>
          <w:tcPr>
            <w:tcW w:w="468" w:type="dxa"/>
            <w:vAlign w:val="center"/>
          </w:tcPr>
          <w:p w:rsidR="00AD206B" w:rsidRDefault="0001421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AD206B" w:rsidRDefault="00014217">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AD206B" w:rsidRDefault="00AD206B">
            <w:pPr>
              <w:jc w:val="center"/>
            </w:pPr>
          </w:p>
        </w:tc>
        <w:tc>
          <w:tcPr>
            <w:tcW w:w="1560" w:type="dxa"/>
            <w:vAlign w:val="center"/>
          </w:tcPr>
          <w:p w:rsidR="00AD206B" w:rsidRDefault="00AD206B">
            <w:pPr>
              <w:snapToGrid w:val="0"/>
              <w:spacing w:line="400" w:lineRule="exact"/>
              <w:rPr>
                <w:rFonts w:ascii="宋体" w:hAnsi="宋体" w:cs="微软雅黑"/>
                <w:szCs w:val="21"/>
              </w:rPr>
            </w:pPr>
          </w:p>
        </w:tc>
        <w:tc>
          <w:tcPr>
            <w:tcW w:w="2018" w:type="dxa"/>
            <w:vAlign w:val="center"/>
          </w:tcPr>
          <w:p w:rsidR="00AD206B" w:rsidRDefault="00AD206B">
            <w:pPr>
              <w:snapToGrid w:val="0"/>
              <w:spacing w:line="400" w:lineRule="exact"/>
              <w:rPr>
                <w:rFonts w:ascii="宋体" w:hAnsi="宋体" w:cs="微软雅黑"/>
                <w:szCs w:val="21"/>
              </w:rPr>
            </w:pPr>
          </w:p>
        </w:tc>
      </w:tr>
      <w:tr w:rsidR="00AD206B">
        <w:trPr>
          <w:trHeight w:val="510"/>
        </w:trPr>
        <w:tc>
          <w:tcPr>
            <w:tcW w:w="468" w:type="dxa"/>
            <w:vAlign w:val="center"/>
          </w:tcPr>
          <w:p w:rsidR="00AD206B" w:rsidRDefault="0001421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AD206B" w:rsidRDefault="00014217">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AD206B" w:rsidRDefault="00AD206B">
            <w:pPr>
              <w:jc w:val="center"/>
            </w:pPr>
          </w:p>
        </w:tc>
        <w:tc>
          <w:tcPr>
            <w:tcW w:w="1560" w:type="dxa"/>
            <w:vAlign w:val="center"/>
          </w:tcPr>
          <w:p w:rsidR="00AD206B" w:rsidRDefault="00AD206B">
            <w:pPr>
              <w:snapToGrid w:val="0"/>
              <w:spacing w:line="400" w:lineRule="exact"/>
              <w:rPr>
                <w:rFonts w:ascii="宋体" w:hAnsi="宋体" w:cs="微软雅黑"/>
                <w:szCs w:val="21"/>
              </w:rPr>
            </w:pPr>
          </w:p>
        </w:tc>
        <w:tc>
          <w:tcPr>
            <w:tcW w:w="2018" w:type="dxa"/>
            <w:vAlign w:val="center"/>
          </w:tcPr>
          <w:p w:rsidR="00AD206B" w:rsidRDefault="00AD206B">
            <w:pPr>
              <w:snapToGrid w:val="0"/>
              <w:spacing w:line="400" w:lineRule="exact"/>
              <w:rPr>
                <w:rFonts w:ascii="宋体" w:hAnsi="宋体" w:cs="微软雅黑"/>
                <w:szCs w:val="21"/>
              </w:rPr>
            </w:pPr>
          </w:p>
        </w:tc>
      </w:tr>
      <w:tr w:rsidR="00AD206B">
        <w:trPr>
          <w:trHeight w:val="510"/>
        </w:trPr>
        <w:tc>
          <w:tcPr>
            <w:tcW w:w="468" w:type="dxa"/>
            <w:vAlign w:val="center"/>
          </w:tcPr>
          <w:p w:rsidR="00AD206B" w:rsidRDefault="0001421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AD206B" w:rsidRDefault="00014217">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AD206B" w:rsidRDefault="00AD206B">
            <w:pPr>
              <w:jc w:val="center"/>
            </w:pPr>
          </w:p>
        </w:tc>
        <w:tc>
          <w:tcPr>
            <w:tcW w:w="1560" w:type="dxa"/>
            <w:vAlign w:val="center"/>
          </w:tcPr>
          <w:p w:rsidR="00AD206B" w:rsidRDefault="00AD206B">
            <w:pPr>
              <w:snapToGrid w:val="0"/>
              <w:spacing w:line="400" w:lineRule="exact"/>
              <w:rPr>
                <w:rFonts w:ascii="宋体" w:hAnsi="宋体" w:cs="微软雅黑"/>
                <w:szCs w:val="21"/>
              </w:rPr>
            </w:pPr>
          </w:p>
        </w:tc>
        <w:tc>
          <w:tcPr>
            <w:tcW w:w="2018" w:type="dxa"/>
            <w:vAlign w:val="center"/>
          </w:tcPr>
          <w:p w:rsidR="00AD206B" w:rsidRDefault="00AD206B">
            <w:pPr>
              <w:snapToGrid w:val="0"/>
              <w:spacing w:line="400" w:lineRule="exact"/>
              <w:rPr>
                <w:rFonts w:ascii="宋体" w:hAnsi="宋体" w:cs="微软雅黑"/>
                <w:szCs w:val="21"/>
              </w:rPr>
            </w:pPr>
          </w:p>
        </w:tc>
      </w:tr>
      <w:tr w:rsidR="00AD206B">
        <w:trPr>
          <w:trHeight w:val="510"/>
        </w:trPr>
        <w:tc>
          <w:tcPr>
            <w:tcW w:w="468" w:type="dxa"/>
            <w:vAlign w:val="center"/>
          </w:tcPr>
          <w:p w:rsidR="00AD206B" w:rsidRDefault="0001421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AD206B" w:rsidRDefault="00014217">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AD206B" w:rsidRDefault="00AD206B">
            <w:pPr>
              <w:jc w:val="center"/>
            </w:pPr>
          </w:p>
        </w:tc>
        <w:tc>
          <w:tcPr>
            <w:tcW w:w="1560" w:type="dxa"/>
            <w:vAlign w:val="center"/>
          </w:tcPr>
          <w:p w:rsidR="00AD206B" w:rsidRDefault="00AD206B">
            <w:pPr>
              <w:snapToGrid w:val="0"/>
              <w:spacing w:line="400" w:lineRule="exact"/>
              <w:rPr>
                <w:rFonts w:ascii="宋体" w:hAnsi="宋体" w:cs="微软雅黑"/>
                <w:szCs w:val="21"/>
              </w:rPr>
            </w:pPr>
          </w:p>
        </w:tc>
        <w:tc>
          <w:tcPr>
            <w:tcW w:w="2018" w:type="dxa"/>
            <w:vAlign w:val="center"/>
          </w:tcPr>
          <w:p w:rsidR="00AD206B" w:rsidRDefault="00AD206B">
            <w:pPr>
              <w:snapToGrid w:val="0"/>
              <w:spacing w:line="400" w:lineRule="exact"/>
              <w:rPr>
                <w:rFonts w:ascii="宋体" w:hAnsi="宋体" w:cs="微软雅黑"/>
                <w:szCs w:val="21"/>
              </w:rPr>
            </w:pPr>
          </w:p>
        </w:tc>
      </w:tr>
      <w:tr w:rsidR="00AD206B">
        <w:trPr>
          <w:trHeight w:val="510"/>
        </w:trPr>
        <w:tc>
          <w:tcPr>
            <w:tcW w:w="468" w:type="dxa"/>
            <w:vAlign w:val="center"/>
          </w:tcPr>
          <w:p w:rsidR="00AD206B" w:rsidRDefault="0001421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AD206B" w:rsidRDefault="00014217">
            <w:pPr>
              <w:pStyle w:val="a6"/>
              <w:kinsoku w:val="0"/>
              <w:overflowPunct w:val="0"/>
              <w:autoSpaceDE w:val="0"/>
              <w:autoSpaceDN w:val="0"/>
              <w:spacing w:line="320" w:lineRule="exact"/>
              <w:rPr>
                <w:rFonts w:hAnsi="宋体" w:cs="微软雅黑"/>
                <w:bCs/>
                <w:kern w:val="0"/>
              </w:rPr>
            </w:pPr>
            <w:r>
              <w:rPr>
                <w:rFonts w:ascii="宋体" w:hAnsi="宋体" w:hint="eastAsia"/>
                <w:szCs w:val="24"/>
                <w:lang w:val="en-GB"/>
              </w:rPr>
              <w:t>环境标志产品政府采购清单情况</w:t>
            </w:r>
          </w:p>
        </w:tc>
        <w:tc>
          <w:tcPr>
            <w:tcW w:w="1559" w:type="dxa"/>
            <w:vAlign w:val="center"/>
          </w:tcPr>
          <w:p w:rsidR="00AD206B" w:rsidRDefault="00AD206B">
            <w:pPr>
              <w:jc w:val="center"/>
            </w:pPr>
          </w:p>
        </w:tc>
        <w:tc>
          <w:tcPr>
            <w:tcW w:w="1560" w:type="dxa"/>
            <w:vAlign w:val="center"/>
          </w:tcPr>
          <w:p w:rsidR="00AD206B" w:rsidRDefault="00AD206B">
            <w:pPr>
              <w:snapToGrid w:val="0"/>
              <w:spacing w:line="400" w:lineRule="exact"/>
              <w:rPr>
                <w:rFonts w:ascii="宋体" w:hAnsi="宋体" w:cs="微软雅黑"/>
                <w:szCs w:val="21"/>
              </w:rPr>
            </w:pPr>
          </w:p>
        </w:tc>
        <w:tc>
          <w:tcPr>
            <w:tcW w:w="2018" w:type="dxa"/>
            <w:vAlign w:val="center"/>
          </w:tcPr>
          <w:p w:rsidR="00AD206B" w:rsidRDefault="00AD206B">
            <w:pPr>
              <w:snapToGrid w:val="0"/>
              <w:spacing w:line="400" w:lineRule="exact"/>
              <w:rPr>
                <w:rFonts w:ascii="宋体" w:hAnsi="宋体" w:cs="微软雅黑"/>
                <w:szCs w:val="21"/>
              </w:rPr>
            </w:pPr>
          </w:p>
        </w:tc>
      </w:tr>
      <w:tr w:rsidR="00AD206B">
        <w:trPr>
          <w:trHeight w:val="510"/>
        </w:trPr>
        <w:tc>
          <w:tcPr>
            <w:tcW w:w="468" w:type="dxa"/>
            <w:vAlign w:val="center"/>
          </w:tcPr>
          <w:p w:rsidR="00AD206B" w:rsidRDefault="0001421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AD206B" w:rsidRDefault="00014217">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AD206B" w:rsidRDefault="00AD206B">
            <w:pPr>
              <w:jc w:val="center"/>
            </w:pPr>
          </w:p>
        </w:tc>
        <w:tc>
          <w:tcPr>
            <w:tcW w:w="1560" w:type="dxa"/>
            <w:vAlign w:val="center"/>
          </w:tcPr>
          <w:p w:rsidR="00AD206B" w:rsidRDefault="00AD206B">
            <w:pPr>
              <w:snapToGrid w:val="0"/>
              <w:spacing w:line="400" w:lineRule="exact"/>
              <w:rPr>
                <w:rFonts w:ascii="宋体" w:hAnsi="宋体" w:cs="微软雅黑"/>
                <w:szCs w:val="21"/>
              </w:rPr>
            </w:pPr>
          </w:p>
        </w:tc>
        <w:tc>
          <w:tcPr>
            <w:tcW w:w="2018" w:type="dxa"/>
            <w:vAlign w:val="center"/>
          </w:tcPr>
          <w:p w:rsidR="00AD206B" w:rsidRDefault="00AD206B">
            <w:pPr>
              <w:snapToGrid w:val="0"/>
              <w:spacing w:line="400" w:lineRule="exact"/>
              <w:rPr>
                <w:rFonts w:ascii="宋体" w:hAnsi="宋体" w:cs="微软雅黑"/>
                <w:szCs w:val="21"/>
              </w:rPr>
            </w:pPr>
          </w:p>
        </w:tc>
      </w:tr>
      <w:tr w:rsidR="00AD206B">
        <w:trPr>
          <w:trHeight w:val="510"/>
        </w:trPr>
        <w:tc>
          <w:tcPr>
            <w:tcW w:w="468" w:type="dxa"/>
            <w:vAlign w:val="center"/>
          </w:tcPr>
          <w:p w:rsidR="00AD206B" w:rsidRDefault="0001421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AD206B" w:rsidRDefault="00014217">
            <w:pPr>
              <w:pStyle w:val="a6"/>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AD206B" w:rsidRDefault="00AD206B">
            <w:pPr>
              <w:jc w:val="center"/>
            </w:pPr>
          </w:p>
        </w:tc>
        <w:tc>
          <w:tcPr>
            <w:tcW w:w="1560" w:type="dxa"/>
            <w:vAlign w:val="center"/>
          </w:tcPr>
          <w:p w:rsidR="00AD206B" w:rsidRDefault="00AD206B">
            <w:pPr>
              <w:snapToGrid w:val="0"/>
              <w:spacing w:line="400" w:lineRule="exact"/>
              <w:rPr>
                <w:rFonts w:ascii="宋体" w:hAnsi="宋体" w:cs="微软雅黑"/>
                <w:szCs w:val="21"/>
              </w:rPr>
            </w:pPr>
          </w:p>
        </w:tc>
        <w:tc>
          <w:tcPr>
            <w:tcW w:w="2018" w:type="dxa"/>
            <w:vAlign w:val="center"/>
          </w:tcPr>
          <w:p w:rsidR="00AD206B" w:rsidRDefault="00AD206B">
            <w:pPr>
              <w:snapToGrid w:val="0"/>
              <w:spacing w:line="400" w:lineRule="exact"/>
              <w:rPr>
                <w:rFonts w:ascii="宋体" w:hAnsi="宋体" w:cs="微软雅黑"/>
                <w:szCs w:val="21"/>
              </w:rPr>
            </w:pPr>
          </w:p>
        </w:tc>
      </w:tr>
      <w:tr w:rsidR="00AD206B">
        <w:trPr>
          <w:trHeight w:val="510"/>
        </w:trPr>
        <w:tc>
          <w:tcPr>
            <w:tcW w:w="468" w:type="dxa"/>
            <w:vAlign w:val="center"/>
          </w:tcPr>
          <w:p w:rsidR="00AD206B" w:rsidRDefault="0001421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AD206B" w:rsidRDefault="00014217">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AD206B" w:rsidRDefault="00AD206B">
            <w:pPr>
              <w:jc w:val="center"/>
            </w:pPr>
          </w:p>
        </w:tc>
        <w:tc>
          <w:tcPr>
            <w:tcW w:w="1560" w:type="dxa"/>
            <w:vAlign w:val="center"/>
          </w:tcPr>
          <w:p w:rsidR="00AD206B" w:rsidRDefault="00AD206B">
            <w:pPr>
              <w:snapToGrid w:val="0"/>
              <w:spacing w:line="400" w:lineRule="exact"/>
              <w:rPr>
                <w:rFonts w:ascii="宋体" w:hAnsi="宋体" w:cs="微软雅黑"/>
                <w:szCs w:val="21"/>
              </w:rPr>
            </w:pPr>
          </w:p>
        </w:tc>
        <w:tc>
          <w:tcPr>
            <w:tcW w:w="2018" w:type="dxa"/>
            <w:vAlign w:val="center"/>
          </w:tcPr>
          <w:p w:rsidR="00AD206B" w:rsidRDefault="00AD206B">
            <w:pPr>
              <w:snapToGrid w:val="0"/>
              <w:spacing w:line="400" w:lineRule="exact"/>
              <w:rPr>
                <w:rFonts w:ascii="宋体" w:hAnsi="宋体" w:cs="微软雅黑"/>
                <w:szCs w:val="21"/>
              </w:rPr>
            </w:pPr>
          </w:p>
        </w:tc>
      </w:tr>
      <w:tr w:rsidR="00AD206B">
        <w:trPr>
          <w:trHeight w:val="1600"/>
        </w:trPr>
        <w:tc>
          <w:tcPr>
            <w:tcW w:w="468" w:type="dxa"/>
            <w:vAlign w:val="center"/>
          </w:tcPr>
          <w:p w:rsidR="00AD206B" w:rsidRDefault="0001421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AD206B" w:rsidRDefault="00014217">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AD206B" w:rsidRDefault="00014217">
            <w:pPr>
              <w:pStyle w:val="a6"/>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AD206B" w:rsidRDefault="00AD206B">
            <w:pPr>
              <w:pStyle w:val="a6"/>
            </w:pPr>
          </w:p>
        </w:tc>
        <w:tc>
          <w:tcPr>
            <w:tcW w:w="1560" w:type="dxa"/>
            <w:vAlign w:val="center"/>
          </w:tcPr>
          <w:p w:rsidR="00AD206B" w:rsidRDefault="00AD206B">
            <w:pPr>
              <w:snapToGrid w:val="0"/>
              <w:spacing w:line="400" w:lineRule="exact"/>
              <w:rPr>
                <w:rFonts w:ascii="宋体" w:hAnsi="宋体" w:cs="微软雅黑"/>
                <w:szCs w:val="21"/>
              </w:rPr>
            </w:pPr>
          </w:p>
        </w:tc>
        <w:tc>
          <w:tcPr>
            <w:tcW w:w="2018" w:type="dxa"/>
            <w:vAlign w:val="center"/>
          </w:tcPr>
          <w:p w:rsidR="00AD206B" w:rsidRDefault="00AD206B">
            <w:pPr>
              <w:snapToGrid w:val="0"/>
              <w:spacing w:line="400" w:lineRule="exact"/>
              <w:rPr>
                <w:rFonts w:ascii="宋体" w:hAnsi="宋体" w:cs="微软雅黑"/>
                <w:szCs w:val="21"/>
              </w:rPr>
            </w:pPr>
          </w:p>
        </w:tc>
      </w:tr>
      <w:tr w:rsidR="00AD206B">
        <w:trPr>
          <w:trHeight w:val="1920"/>
        </w:trPr>
        <w:tc>
          <w:tcPr>
            <w:tcW w:w="468" w:type="dxa"/>
            <w:vAlign w:val="center"/>
          </w:tcPr>
          <w:p w:rsidR="00AD206B" w:rsidRDefault="0001421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AD206B" w:rsidRDefault="00014217">
            <w:pPr>
              <w:pStyle w:val="a6"/>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AD206B" w:rsidRDefault="00014217">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w:t>
            </w:r>
            <w:r>
              <w:rPr>
                <w:rFonts w:asciiTheme="minorEastAsia" w:hAnsiTheme="minorEastAsia" w:cs="宋体"/>
                <w:kern w:val="0"/>
                <w:szCs w:val="24"/>
              </w:rPr>
              <w:t>信息安全产品强制性认证</w:t>
            </w:r>
            <w:r>
              <w:rPr>
                <w:rFonts w:asciiTheme="majorEastAsia" w:eastAsiaTheme="majorEastAsia" w:hAnsiTheme="majorEastAsia" w:cstheme="majorEastAsia" w:hint="eastAsia"/>
                <w:bCs/>
                <w:szCs w:val="24"/>
                <w:lang w:val="zh-CN"/>
              </w:rPr>
              <w:t>要求承诺函</w:t>
            </w:r>
          </w:p>
        </w:tc>
        <w:tc>
          <w:tcPr>
            <w:tcW w:w="1559" w:type="dxa"/>
            <w:vAlign w:val="center"/>
          </w:tcPr>
          <w:p w:rsidR="00AD206B" w:rsidRDefault="00AD206B">
            <w:pPr>
              <w:pStyle w:val="a6"/>
            </w:pPr>
          </w:p>
        </w:tc>
        <w:tc>
          <w:tcPr>
            <w:tcW w:w="1560" w:type="dxa"/>
            <w:vAlign w:val="center"/>
          </w:tcPr>
          <w:p w:rsidR="00AD206B" w:rsidRDefault="00AD206B">
            <w:pPr>
              <w:snapToGrid w:val="0"/>
              <w:spacing w:line="400" w:lineRule="exact"/>
              <w:rPr>
                <w:rFonts w:ascii="宋体" w:hAnsi="宋体" w:cs="微软雅黑"/>
                <w:szCs w:val="21"/>
              </w:rPr>
            </w:pPr>
          </w:p>
        </w:tc>
        <w:tc>
          <w:tcPr>
            <w:tcW w:w="2018" w:type="dxa"/>
            <w:vAlign w:val="center"/>
          </w:tcPr>
          <w:p w:rsidR="00AD206B" w:rsidRDefault="00AD206B">
            <w:pPr>
              <w:snapToGrid w:val="0"/>
              <w:spacing w:line="400" w:lineRule="exact"/>
              <w:rPr>
                <w:rFonts w:ascii="宋体" w:hAnsi="宋体" w:cs="微软雅黑"/>
                <w:szCs w:val="21"/>
              </w:rPr>
            </w:pPr>
          </w:p>
        </w:tc>
      </w:tr>
      <w:tr w:rsidR="00AD206B">
        <w:trPr>
          <w:trHeight w:val="510"/>
        </w:trPr>
        <w:tc>
          <w:tcPr>
            <w:tcW w:w="468" w:type="dxa"/>
            <w:vAlign w:val="center"/>
          </w:tcPr>
          <w:p w:rsidR="00AD206B" w:rsidRDefault="0001421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AD206B" w:rsidRDefault="00014217">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AD206B" w:rsidRDefault="00AD206B">
            <w:pPr>
              <w:jc w:val="center"/>
            </w:pPr>
          </w:p>
        </w:tc>
        <w:tc>
          <w:tcPr>
            <w:tcW w:w="1560" w:type="dxa"/>
            <w:vAlign w:val="center"/>
          </w:tcPr>
          <w:p w:rsidR="00AD206B" w:rsidRDefault="00AD206B">
            <w:pPr>
              <w:snapToGrid w:val="0"/>
              <w:spacing w:line="400" w:lineRule="exact"/>
              <w:rPr>
                <w:rFonts w:ascii="宋体" w:hAnsi="宋体" w:cs="微软雅黑"/>
                <w:szCs w:val="21"/>
              </w:rPr>
            </w:pPr>
          </w:p>
        </w:tc>
        <w:tc>
          <w:tcPr>
            <w:tcW w:w="2018" w:type="dxa"/>
            <w:vAlign w:val="center"/>
          </w:tcPr>
          <w:p w:rsidR="00AD206B" w:rsidRDefault="00AD206B">
            <w:pPr>
              <w:snapToGrid w:val="0"/>
              <w:spacing w:line="400" w:lineRule="exact"/>
              <w:rPr>
                <w:rFonts w:ascii="宋体" w:hAnsi="宋体" w:cs="微软雅黑"/>
                <w:szCs w:val="21"/>
              </w:rPr>
            </w:pPr>
          </w:p>
        </w:tc>
      </w:tr>
      <w:tr w:rsidR="00AD206B">
        <w:trPr>
          <w:trHeight w:val="510"/>
        </w:trPr>
        <w:tc>
          <w:tcPr>
            <w:tcW w:w="468" w:type="dxa"/>
            <w:vAlign w:val="center"/>
          </w:tcPr>
          <w:p w:rsidR="00AD206B" w:rsidRDefault="00AD206B">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AD206B" w:rsidRDefault="00AD206B">
            <w:pPr>
              <w:pStyle w:val="a6"/>
              <w:kinsoku w:val="0"/>
              <w:overflowPunct w:val="0"/>
              <w:autoSpaceDE w:val="0"/>
              <w:autoSpaceDN w:val="0"/>
              <w:spacing w:line="320" w:lineRule="exact"/>
              <w:rPr>
                <w:rFonts w:hAnsi="宋体" w:cs="微软雅黑"/>
                <w:bCs/>
                <w:kern w:val="0"/>
              </w:rPr>
            </w:pPr>
          </w:p>
        </w:tc>
        <w:tc>
          <w:tcPr>
            <w:tcW w:w="1559" w:type="dxa"/>
            <w:vAlign w:val="center"/>
          </w:tcPr>
          <w:p w:rsidR="00AD206B" w:rsidRDefault="00AD206B">
            <w:pPr>
              <w:jc w:val="center"/>
            </w:pPr>
          </w:p>
        </w:tc>
        <w:tc>
          <w:tcPr>
            <w:tcW w:w="1560" w:type="dxa"/>
            <w:vAlign w:val="center"/>
          </w:tcPr>
          <w:p w:rsidR="00AD206B" w:rsidRDefault="00AD206B">
            <w:pPr>
              <w:snapToGrid w:val="0"/>
              <w:spacing w:line="400" w:lineRule="exact"/>
              <w:rPr>
                <w:rFonts w:ascii="宋体" w:hAnsi="宋体" w:cs="微软雅黑"/>
                <w:szCs w:val="21"/>
              </w:rPr>
            </w:pPr>
          </w:p>
        </w:tc>
        <w:tc>
          <w:tcPr>
            <w:tcW w:w="2018" w:type="dxa"/>
            <w:vAlign w:val="center"/>
          </w:tcPr>
          <w:p w:rsidR="00AD206B" w:rsidRDefault="00AD206B">
            <w:pPr>
              <w:snapToGrid w:val="0"/>
              <w:spacing w:line="400" w:lineRule="exact"/>
              <w:rPr>
                <w:rFonts w:ascii="宋体" w:hAnsi="宋体" w:cs="微软雅黑"/>
                <w:szCs w:val="21"/>
              </w:rPr>
            </w:pPr>
          </w:p>
        </w:tc>
      </w:tr>
    </w:tbl>
    <w:p w:rsidR="00AD206B" w:rsidRDefault="00014217">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AD206B" w:rsidRDefault="00014217">
      <w:pPr>
        <w:pStyle w:val="a6"/>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AD206B" w:rsidRDefault="00014217" w:rsidP="00014217">
      <w:pPr>
        <w:spacing w:before="50" w:afterLines="50" w:after="156"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AD206B" w:rsidRDefault="00014217">
      <w:pPr>
        <w:spacing w:line="360" w:lineRule="auto"/>
        <w:contextualSpacing/>
        <w:rPr>
          <w:rFonts w:asciiTheme="minorEastAsia" w:hAnsiTheme="minorEastAsia"/>
          <w:sz w:val="24"/>
          <w:szCs w:val="24"/>
        </w:rPr>
      </w:pPr>
      <w:r>
        <w:rPr>
          <w:rFonts w:asciiTheme="minorEastAsia" w:hAnsiTheme="minorEastAsia" w:hint="eastAsia"/>
          <w:sz w:val="24"/>
          <w:szCs w:val="24"/>
        </w:rPr>
        <w:t>项目名称：</w:t>
      </w:r>
      <w:r>
        <w:rPr>
          <w:rFonts w:asciiTheme="minorEastAsia" w:hAnsiTheme="minorEastAsia" w:hint="eastAsia"/>
          <w:sz w:val="24"/>
          <w:szCs w:val="24"/>
        </w:rPr>
        <w:t xml:space="preserve">                                             </w:t>
      </w:r>
      <w:r>
        <w:rPr>
          <w:rFonts w:asciiTheme="minorEastAsia" w:hAnsiTheme="minorEastAsia" w:cs="Arial" w:hint="eastAsia"/>
          <w:sz w:val="24"/>
          <w:szCs w:val="24"/>
        </w:rPr>
        <w:t>单位：元（人民币）</w:t>
      </w:r>
    </w:p>
    <w:tbl>
      <w:tblPr>
        <w:tblW w:w="9180" w:type="dxa"/>
        <w:tblLayout w:type="fixed"/>
        <w:tblLook w:val="04A0" w:firstRow="1" w:lastRow="0" w:firstColumn="1" w:lastColumn="0" w:noHBand="0" w:noVBand="1"/>
      </w:tblPr>
      <w:tblGrid>
        <w:gridCol w:w="959"/>
        <w:gridCol w:w="1843"/>
        <w:gridCol w:w="3685"/>
        <w:gridCol w:w="1843"/>
        <w:gridCol w:w="850"/>
      </w:tblGrid>
      <w:tr w:rsidR="00AD206B">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D206B" w:rsidRDefault="00014217">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D206B" w:rsidRDefault="00014217">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D206B" w:rsidRDefault="00014217">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D206B" w:rsidRDefault="00014217">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D206B" w:rsidRDefault="00014217">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AD206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AD206B" w:rsidRDefault="00AD206B">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AD206B" w:rsidRDefault="00AD206B">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AD206B" w:rsidRDefault="00014217">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AD206B" w:rsidRDefault="00AD206B">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AD206B" w:rsidRDefault="00AD206B">
            <w:pPr>
              <w:autoSpaceDE w:val="0"/>
              <w:autoSpaceDN w:val="0"/>
              <w:adjustRightInd w:val="0"/>
              <w:spacing w:line="480" w:lineRule="exact"/>
              <w:ind w:firstLine="240"/>
              <w:rPr>
                <w:rFonts w:asciiTheme="minorEastAsia" w:hAnsiTheme="minorEastAsia" w:cs="宋体"/>
                <w:sz w:val="24"/>
                <w:szCs w:val="24"/>
                <w:lang w:val="zh-CN"/>
              </w:rPr>
            </w:pPr>
          </w:p>
        </w:tc>
      </w:tr>
      <w:tr w:rsidR="00AD206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AD206B" w:rsidRDefault="00014217">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AD206B" w:rsidRDefault="00AD206B">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AD206B" w:rsidRDefault="00014217">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AD206B" w:rsidRDefault="00AD206B">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AD206B" w:rsidRDefault="00AD206B">
            <w:pPr>
              <w:autoSpaceDE w:val="0"/>
              <w:autoSpaceDN w:val="0"/>
              <w:adjustRightInd w:val="0"/>
              <w:spacing w:line="480" w:lineRule="exact"/>
              <w:ind w:firstLine="240"/>
              <w:rPr>
                <w:rFonts w:asciiTheme="minorEastAsia" w:hAnsiTheme="minorEastAsia" w:cs="宋体"/>
                <w:sz w:val="24"/>
                <w:szCs w:val="24"/>
                <w:lang w:val="zh-CN"/>
              </w:rPr>
            </w:pPr>
          </w:p>
        </w:tc>
      </w:tr>
    </w:tbl>
    <w:p w:rsidR="00AD206B" w:rsidRDefault="0001421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u w:val="single"/>
          <w:lang w:val="zh-CN"/>
        </w:rPr>
        <w:t>（全称）</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lang w:val="zh-CN"/>
        </w:rPr>
        <w:t>（公章）：</w:t>
      </w:r>
    </w:p>
    <w:p w:rsidR="00AD206B" w:rsidRDefault="0001421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AD206B" w:rsidRDefault="0001421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日期：年月日</w:t>
      </w:r>
    </w:p>
    <w:p w:rsidR="00AD206B" w:rsidRDefault="0001421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AD206B" w:rsidRDefault="00AD206B">
      <w:pPr>
        <w:autoSpaceDE w:val="0"/>
        <w:autoSpaceDN w:val="0"/>
        <w:adjustRightInd w:val="0"/>
        <w:spacing w:line="360" w:lineRule="auto"/>
        <w:rPr>
          <w:rFonts w:ascii="宋体" w:cs="宋体"/>
          <w:sz w:val="24"/>
          <w:lang w:val="zh-CN"/>
        </w:rPr>
      </w:pPr>
    </w:p>
    <w:p w:rsidR="00AD206B" w:rsidRDefault="00AD206B">
      <w:pPr>
        <w:autoSpaceDE w:val="0"/>
        <w:autoSpaceDN w:val="0"/>
        <w:adjustRightInd w:val="0"/>
        <w:spacing w:line="360" w:lineRule="auto"/>
        <w:rPr>
          <w:rFonts w:ascii="宋体" w:cs="宋体"/>
          <w:sz w:val="24"/>
          <w:lang w:val="zh-CN"/>
        </w:rPr>
      </w:pPr>
    </w:p>
    <w:p w:rsidR="00AD206B" w:rsidRDefault="00AD206B">
      <w:pPr>
        <w:autoSpaceDE w:val="0"/>
        <w:autoSpaceDN w:val="0"/>
        <w:adjustRightInd w:val="0"/>
        <w:spacing w:line="360" w:lineRule="auto"/>
        <w:rPr>
          <w:rFonts w:ascii="宋体" w:cs="宋体"/>
          <w:sz w:val="24"/>
          <w:lang w:val="zh-CN"/>
        </w:rPr>
      </w:pPr>
    </w:p>
    <w:p w:rsidR="00AD206B" w:rsidRDefault="00AD206B">
      <w:pPr>
        <w:autoSpaceDE w:val="0"/>
        <w:autoSpaceDN w:val="0"/>
        <w:adjustRightInd w:val="0"/>
        <w:spacing w:line="360" w:lineRule="auto"/>
        <w:rPr>
          <w:rFonts w:ascii="宋体" w:cs="宋体"/>
          <w:sz w:val="24"/>
          <w:lang w:val="zh-CN"/>
        </w:rPr>
      </w:pPr>
    </w:p>
    <w:p w:rsidR="00AD206B" w:rsidRDefault="00AD206B">
      <w:pPr>
        <w:autoSpaceDE w:val="0"/>
        <w:autoSpaceDN w:val="0"/>
        <w:adjustRightInd w:val="0"/>
        <w:spacing w:line="360" w:lineRule="auto"/>
        <w:rPr>
          <w:rFonts w:ascii="宋体" w:cs="宋体"/>
          <w:sz w:val="24"/>
          <w:lang w:val="zh-CN"/>
        </w:rPr>
      </w:pPr>
    </w:p>
    <w:p w:rsidR="00AD206B" w:rsidRDefault="00AD206B">
      <w:pPr>
        <w:autoSpaceDE w:val="0"/>
        <w:autoSpaceDN w:val="0"/>
        <w:adjustRightInd w:val="0"/>
        <w:spacing w:line="360" w:lineRule="auto"/>
        <w:rPr>
          <w:rFonts w:ascii="宋体" w:cs="宋体"/>
          <w:sz w:val="24"/>
          <w:lang w:val="zh-CN"/>
        </w:rPr>
      </w:pPr>
    </w:p>
    <w:p w:rsidR="00AD206B" w:rsidRDefault="00AD206B">
      <w:pPr>
        <w:autoSpaceDE w:val="0"/>
        <w:autoSpaceDN w:val="0"/>
        <w:adjustRightInd w:val="0"/>
        <w:spacing w:line="360" w:lineRule="auto"/>
        <w:rPr>
          <w:rFonts w:ascii="宋体" w:cs="宋体"/>
          <w:sz w:val="24"/>
          <w:lang w:val="zh-CN"/>
        </w:rPr>
      </w:pPr>
    </w:p>
    <w:p w:rsidR="00AD206B" w:rsidRDefault="00AD206B">
      <w:pPr>
        <w:autoSpaceDE w:val="0"/>
        <w:autoSpaceDN w:val="0"/>
        <w:adjustRightInd w:val="0"/>
        <w:spacing w:line="360" w:lineRule="auto"/>
        <w:rPr>
          <w:rFonts w:ascii="宋体" w:cs="宋体"/>
          <w:sz w:val="24"/>
          <w:lang w:val="zh-CN"/>
        </w:rPr>
      </w:pPr>
    </w:p>
    <w:p w:rsidR="00AD206B" w:rsidRDefault="00AD206B">
      <w:pPr>
        <w:autoSpaceDE w:val="0"/>
        <w:autoSpaceDN w:val="0"/>
        <w:adjustRightInd w:val="0"/>
        <w:spacing w:line="360" w:lineRule="auto"/>
        <w:rPr>
          <w:rFonts w:ascii="宋体" w:cs="宋体"/>
          <w:sz w:val="24"/>
          <w:lang w:val="zh-CN"/>
        </w:rPr>
      </w:pPr>
    </w:p>
    <w:p w:rsidR="00AD206B" w:rsidRDefault="00AD206B">
      <w:pPr>
        <w:autoSpaceDE w:val="0"/>
        <w:autoSpaceDN w:val="0"/>
        <w:adjustRightInd w:val="0"/>
        <w:spacing w:line="360" w:lineRule="auto"/>
        <w:rPr>
          <w:rFonts w:ascii="宋体" w:cs="宋体"/>
          <w:sz w:val="24"/>
          <w:lang w:val="zh-CN"/>
        </w:rPr>
      </w:pPr>
    </w:p>
    <w:p w:rsidR="00AD206B" w:rsidRDefault="00AD206B">
      <w:pPr>
        <w:autoSpaceDE w:val="0"/>
        <w:autoSpaceDN w:val="0"/>
        <w:adjustRightInd w:val="0"/>
        <w:spacing w:line="360" w:lineRule="auto"/>
        <w:rPr>
          <w:rFonts w:ascii="宋体" w:cs="宋体"/>
          <w:sz w:val="24"/>
          <w:lang w:val="zh-CN"/>
        </w:rPr>
      </w:pPr>
    </w:p>
    <w:p w:rsidR="00AD206B" w:rsidRDefault="00AD206B">
      <w:pPr>
        <w:autoSpaceDE w:val="0"/>
        <w:autoSpaceDN w:val="0"/>
        <w:adjustRightInd w:val="0"/>
        <w:spacing w:line="360" w:lineRule="auto"/>
        <w:rPr>
          <w:rFonts w:ascii="宋体" w:cs="宋体"/>
          <w:sz w:val="24"/>
          <w:lang w:val="zh-CN"/>
        </w:rPr>
      </w:pPr>
    </w:p>
    <w:p w:rsidR="00AD206B" w:rsidRDefault="00AD206B">
      <w:pPr>
        <w:autoSpaceDE w:val="0"/>
        <w:autoSpaceDN w:val="0"/>
        <w:adjustRightInd w:val="0"/>
        <w:spacing w:line="360" w:lineRule="auto"/>
        <w:rPr>
          <w:rFonts w:ascii="宋体" w:cs="宋体"/>
          <w:sz w:val="24"/>
          <w:lang w:val="zh-CN"/>
        </w:rPr>
      </w:pPr>
    </w:p>
    <w:p w:rsidR="00AD206B" w:rsidRDefault="00AD206B">
      <w:pPr>
        <w:autoSpaceDE w:val="0"/>
        <w:autoSpaceDN w:val="0"/>
        <w:adjustRightInd w:val="0"/>
        <w:spacing w:line="360" w:lineRule="auto"/>
        <w:jc w:val="center"/>
        <w:rPr>
          <w:rFonts w:asciiTheme="minorEastAsia" w:hAnsiTheme="minorEastAsia" w:cs="黑体"/>
          <w:b/>
          <w:bCs/>
          <w:sz w:val="44"/>
          <w:szCs w:val="44"/>
          <w:lang w:val="zh-CN"/>
        </w:rPr>
      </w:pPr>
    </w:p>
    <w:p w:rsidR="00AD206B" w:rsidRDefault="00AD206B">
      <w:pPr>
        <w:autoSpaceDE w:val="0"/>
        <w:autoSpaceDN w:val="0"/>
        <w:adjustRightInd w:val="0"/>
        <w:spacing w:line="360" w:lineRule="auto"/>
        <w:jc w:val="center"/>
        <w:rPr>
          <w:rFonts w:asciiTheme="minorEastAsia" w:hAnsiTheme="minorEastAsia" w:cs="黑体"/>
          <w:b/>
          <w:bCs/>
          <w:sz w:val="44"/>
          <w:szCs w:val="44"/>
          <w:lang w:val="zh-CN"/>
        </w:rPr>
      </w:pPr>
    </w:p>
    <w:p w:rsidR="00AD206B" w:rsidRDefault="00AD206B">
      <w:pPr>
        <w:autoSpaceDE w:val="0"/>
        <w:autoSpaceDN w:val="0"/>
        <w:adjustRightInd w:val="0"/>
        <w:spacing w:line="360" w:lineRule="auto"/>
        <w:jc w:val="center"/>
        <w:rPr>
          <w:rFonts w:asciiTheme="minorEastAsia" w:hAnsiTheme="minorEastAsia" w:cs="黑体"/>
          <w:b/>
          <w:bCs/>
          <w:sz w:val="44"/>
          <w:szCs w:val="44"/>
          <w:lang w:val="zh-CN"/>
        </w:rPr>
      </w:pPr>
    </w:p>
    <w:p w:rsidR="00AD206B" w:rsidRDefault="00AD206B">
      <w:pPr>
        <w:autoSpaceDE w:val="0"/>
        <w:autoSpaceDN w:val="0"/>
        <w:adjustRightInd w:val="0"/>
        <w:spacing w:line="360" w:lineRule="auto"/>
        <w:jc w:val="center"/>
        <w:rPr>
          <w:rFonts w:asciiTheme="minorEastAsia" w:hAnsiTheme="minorEastAsia" w:cs="黑体"/>
          <w:b/>
          <w:bCs/>
          <w:sz w:val="44"/>
          <w:szCs w:val="44"/>
          <w:lang w:val="zh-CN"/>
        </w:rPr>
      </w:pPr>
    </w:p>
    <w:p w:rsidR="00AD206B" w:rsidRDefault="00AD206B">
      <w:pPr>
        <w:autoSpaceDE w:val="0"/>
        <w:autoSpaceDN w:val="0"/>
        <w:adjustRightInd w:val="0"/>
        <w:spacing w:line="360" w:lineRule="auto"/>
        <w:jc w:val="center"/>
        <w:rPr>
          <w:rFonts w:asciiTheme="minorEastAsia" w:hAnsiTheme="minorEastAsia" w:cs="黑体"/>
          <w:b/>
          <w:bCs/>
          <w:sz w:val="44"/>
          <w:szCs w:val="44"/>
          <w:lang w:val="zh-CN"/>
        </w:rPr>
      </w:pPr>
    </w:p>
    <w:p w:rsidR="00AD206B" w:rsidRDefault="00AD206B">
      <w:pPr>
        <w:autoSpaceDE w:val="0"/>
        <w:autoSpaceDN w:val="0"/>
        <w:adjustRightInd w:val="0"/>
        <w:spacing w:line="360" w:lineRule="auto"/>
        <w:jc w:val="center"/>
        <w:rPr>
          <w:rFonts w:asciiTheme="minorEastAsia" w:hAnsiTheme="minorEastAsia" w:cs="黑体"/>
          <w:b/>
          <w:bCs/>
          <w:sz w:val="44"/>
          <w:szCs w:val="44"/>
          <w:lang w:val="zh-CN"/>
        </w:rPr>
      </w:pPr>
    </w:p>
    <w:p w:rsidR="00AD206B" w:rsidRDefault="00014217">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AD206B" w:rsidRDefault="00AD206B">
      <w:pPr>
        <w:pStyle w:val="a6"/>
        <w:spacing w:line="360" w:lineRule="auto"/>
        <w:jc w:val="center"/>
        <w:rPr>
          <w:rFonts w:asciiTheme="majorEastAsia" w:eastAsiaTheme="majorEastAsia" w:hAnsiTheme="majorEastAsia"/>
          <w:b/>
          <w:snapToGrid w:val="0"/>
          <w:kern w:val="0"/>
          <w:sz w:val="36"/>
          <w:szCs w:val="36"/>
        </w:rPr>
      </w:pPr>
    </w:p>
    <w:p w:rsidR="00AD206B" w:rsidRDefault="00AD206B">
      <w:pPr>
        <w:pStyle w:val="a6"/>
        <w:spacing w:line="360" w:lineRule="auto"/>
        <w:jc w:val="center"/>
        <w:rPr>
          <w:rFonts w:asciiTheme="majorEastAsia" w:eastAsiaTheme="majorEastAsia" w:hAnsiTheme="majorEastAsia"/>
          <w:b/>
          <w:snapToGrid w:val="0"/>
          <w:kern w:val="0"/>
          <w:sz w:val="36"/>
          <w:szCs w:val="36"/>
        </w:rPr>
      </w:pPr>
    </w:p>
    <w:p w:rsidR="00AD206B" w:rsidRDefault="00AD206B">
      <w:pPr>
        <w:pStyle w:val="a6"/>
        <w:spacing w:line="360" w:lineRule="auto"/>
        <w:jc w:val="center"/>
        <w:rPr>
          <w:rFonts w:asciiTheme="majorEastAsia" w:eastAsiaTheme="majorEastAsia" w:hAnsiTheme="majorEastAsia"/>
          <w:b/>
          <w:snapToGrid w:val="0"/>
          <w:kern w:val="0"/>
          <w:sz w:val="36"/>
          <w:szCs w:val="36"/>
        </w:rPr>
      </w:pPr>
    </w:p>
    <w:p w:rsidR="00AD206B" w:rsidRDefault="00AD206B">
      <w:pPr>
        <w:pStyle w:val="a6"/>
        <w:spacing w:line="360" w:lineRule="auto"/>
        <w:jc w:val="center"/>
        <w:rPr>
          <w:rFonts w:asciiTheme="majorEastAsia" w:eastAsiaTheme="majorEastAsia" w:hAnsiTheme="majorEastAsia"/>
          <w:b/>
          <w:snapToGrid w:val="0"/>
          <w:kern w:val="0"/>
          <w:sz w:val="36"/>
          <w:szCs w:val="36"/>
        </w:rPr>
      </w:pPr>
    </w:p>
    <w:p w:rsidR="00AD206B" w:rsidRDefault="00AD206B">
      <w:pPr>
        <w:pStyle w:val="a6"/>
        <w:spacing w:line="360" w:lineRule="auto"/>
        <w:jc w:val="center"/>
        <w:rPr>
          <w:rFonts w:asciiTheme="majorEastAsia" w:eastAsiaTheme="majorEastAsia" w:hAnsiTheme="majorEastAsia"/>
          <w:b/>
          <w:snapToGrid w:val="0"/>
          <w:kern w:val="0"/>
          <w:sz w:val="36"/>
          <w:szCs w:val="36"/>
        </w:rPr>
      </w:pPr>
    </w:p>
    <w:p w:rsidR="00AD206B" w:rsidRDefault="00AD206B">
      <w:pPr>
        <w:pStyle w:val="a6"/>
        <w:spacing w:line="360" w:lineRule="auto"/>
        <w:jc w:val="center"/>
        <w:rPr>
          <w:rFonts w:asciiTheme="majorEastAsia" w:eastAsiaTheme="majorEastAsia" w:hAnsiTheme="majorEastAsia"/>
          <w:b/>
          <w:snapToGrid w:val="0"/>
          <w:kern w:val="0"/>
          <w:sz w:val="36"/>
          <w:szCs w:val="36"/>
        </w:rPr>
      </w:pPr>
    </w:p>
    <w:p w:rsidR="00AD206B" w:rsidRDefault="00AD206B">
      <w:pPr>
        <w:pStyle w:val="a6"/>
        <w:spacing w:line="360" w:lineRule="auto"/>
        <w:jc w:val="center"/>
        <w:rPr>
          <w:rFonts w:asciiTheme="majorEastAsia" w:eastAsiaTheme="majorEastAsia" w:hAnsiTheme="majorEastAsia"/>
          <w:b/>
          <w:snapToGrid w:val="0"/>
          <w:kern w:val="0"/>
          <w:sz w:val="36"/>
          <w:szCs w:val="36"/>
        </w:rPr>
      </w:pPr>
    </w:p>
    <w:p w:rsidR="00AD206B" w:rsidRDefault="00AD206B">
      <w:pPr>
        <w:pStyle w:val="a6"/>
        <w:spacing w:line="360" w:lineRule="auto"/>
        <w:jc w:val="center"/>
        <w:rPr>
          <w:rFonts w:asciiTheme="majorEastAsia" w:eastAsiaTheme="majorEastAsia" w:hAnsiTheme="majorEastAsia"/>
          <w:b/>
          <w:snapToGrid w:val="0"/>
          <w:kern w:val="0"/>
          <w:sz w:val="36"/>
          <w:szCs w:val="36"/>
        </w:rPr>
      </w:pPr>
    </w:p>
    <w:p w:rsidR="00AD206B" w:rsidRDefault="00AD206B">
      <w:pPr>
        <w:pStyle w:val="a6"/>
        <w:spacing w:line="360" w:lineRule="auto"/>
        <w:jc w:val="center"/>
        <w:rPr>
          <w:rFonts w:asciiTheme="majorEastAsia" w:eastAsiaTheme="majorEastAsia" w:hAnsiTheme="majorEastAsia"/>
          <w:b/>
          <w:snapToGrid w:val="0"/>
          <w:kern w:val="0"/>
          <w:sz w:val="36"/>
          <w:szCs w:val="36"/>
        </w:rPr>
      </w:pPr>
    </w:p>
    <w:p w:rsidR="00AD206B" w:rsidRDefault="00AD206B">
      <w:pPr>
        <w:pStyle w:val="a6"/>
        <w:spacing w:line="360" w:lineRule="auto"/>
        <w:jc w:val="center"/>
        <w:rPr>
          <w:rFonts w:asciiTheme="majorEastAsia" w:eastAsiaTheme="majorEastAsia" w:hAnsiTheme="majorEastAsia"/>
          <w:b/>
          <w:snapToGrid w:val="0"/>
          <w:kern w:val="0"/>
          <w:sz w:val="36"/>
          <w:szCs w:val="36"/>
        </w:rPr>
      </w:pPr>
    </w:p>
    <w:p w:rsidR="00AD206B" w:rsidRDefault="00AD206B">
      <w:pPr>
        <w:pStyle w:val="a6"/>
        <w:spacing w:line="360" w:lineRule="auto"/>
        <w:jc w:val="center"/>
        <w:rPr>
          <w:rFonts w:asciiTheme="majorEastAsia" w:eastAsiaTheme="majorEastAsia" w:hAnsiTheme="majorEastAsia"/>
          <w:b/>
          <w:snapToGrid w:val="0"/>
          <w:kern w:val="0"/>
          <w:sz w:val="36"/>
          <w:szCs w:val="36"/>
        </w:rPr>
      </w:pPr>
    </w:p>
    <w:p w:rsidR="00AD206B" w:rsidRDefault="00AD206B">
      <w:pPr>
        <w:pStyle w:val="a6"/>
        <w:spacing w:line="360" w:lineRule="auto"/>
        <w:jc w:val="center"/>
        <w:rPr>
          <w:rFonts w:asciiTheme="majorEastAsia" w:eastAsiaTheme="majorEastAsia" w:hAnsiTheme="majorEastAsia"/>
          <w:b/>
          <w:snapToGrid w:val="0"/>
          <w:kern w:val="0"/>
          <w:sz w:val="36"/>
          <w:szCs w:val="36"/>
        </w:rPr>
      </w:pPr>
    </w:p>
    <w:p w:rsidR="00AD206B" w:rsidRDefault="00014217">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AD206B" w:rsidRDefault="00014217">
      <w:pPr>
        <w:pStyle w:val="a6"/>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 xml:space="preserve">3.1 </w:t>
      </w:r>
      <w:r>
        <w:rPr>
          <w:rFonts w:asciiTheme="majorEastAsia" w:eastAsiaTheme="majorEastAsia" w:hAnsiTheme="majorEastAsia" w:hint="eastAsia"/>
          <w:b/>
          <w:snapToGrid w:val="0"/>
          <w:kern w:val="0"/>
          <w:sz w:val="36"/>
          <w:szCs w:val="36"/>
        </w:rPr>
        <w:t>投</w:t>
      </w:r>
      <w:r>
        <w:rPr>
          <w:rFonts w:asciiTheme="majorEastAsia" w:eastAsiaTheme="majorEastAsia" w:hAnsiTheme="majorEastAsia" w:hint="eastAsia"/>
          <w:b/>
          <w:snapToGrid w:val="0"/>
          <w:kern w:val="0"/>
          <w:sz w:val="36"/>
          <w:szCs w:val="36"/>
        </w:rPr>
        <w:t xml:space="preserve"> </w:t>
      </w:r>
      <w:r>
        <w:rPr>
          <w:rFonts w:asciiTheme="majorEastAsia" w:eastAsiaTheme="majorEastAsia" w:hAnsiTheme="majorEastAsia" w:hint="eastAsia"/>
          <w:b/>
          <w:snapToGrid w:val="0"/>
          <w:kern w:val="0"/>
          <w:sz w:val="36"/>
          <w:szCs w:val="36"/>
        </w:rPr>
        <w:t>标</w:t>
      </w:r>
      <w:r>
        <w:rPr>
          <w:rFonts w:asciiTheme="majorEastAsia" w:eastAsiaTheme="majorEastAsia" w:hAnsiTheme="majorEastAsia" w:hint="eastAsia"/>
          <w:b/>
          <w:snapToGrid w:val="0"/>
          <w:kern w:val="0"/>
          <w:sz w:val="36"/>
          <w:szCs w:val="36"/>
        </w:rPr>
        <w:t xml:space="preserve"> </w:t>
      </w:r>
      <w:r>
        <w:rPr>
          <w:rFonts w:asciiTheme="majorEastAsia" w:eastAsiaTheme="majorEastAsia" w:hAnsiTheme="majorEastAsia" w:hint="eastAsia"/>
          <w:b/>
          <w:snapToGrid w:val="0"/>
          <w:kern w:val="0"/>
          <w:sz w:val="36"/>
          <w:szCs w:val="36"/>
        </w:rPr>
        <w:t>函</w:t>
      </w:r>
    </w:p>
    <w:p w:rsidR="00AD206B" w:rsidRDefault="00014217">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（采购人）</w:t>
      </w:r>
    </w:p>
    <w:p w:rsidR="00AD206B" w:rsidRDefault="00014217">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w:t>
      </w:r>
      <w:r>
        <w:rPr>
          <w:rFonts w:asciiTheme="minorEastAsia" w:hAnsiTheme="minorEastAsia" w:hint="eastAsia"/>
          <w:snapToGrid w:val="0"/>
          <w:kern w:val="0"/>
          <w:sz w:val="24"/>
          <w:szCs w:val="24"/>
        </w:rPr>
        <w:t>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w:t>
      </w:r>
      <w:r>
        <w:rPr>
          <w:rFonts w:asciiTheme="minorEastAsia" w:hAnsiTheme="minorEastAsia" w:hint="eastAsia"/>
          <w:snapToGrid w:val="0"/>
          <w:kern w:val="0"/>
          <w:sz w:val="24"/>
          <w:szCs w:val="24"/>
        </w:rPr>
        <w:t>（项目名称、项目编号）采购的招标公告及投标邀请，</w:t>
      </w:r>
      <w:r>
        <w:rPr>
          <w:rFonts w:asciiTheme="minorEastAsia" w:hAnsiTheme="minorEastAsia" w:hint="eastAsia"/>
          <w:snapToGrid w:val="0"/>
          <w:kern w:val="0"/>
          <w:sz w:val="24"/>
          <w:szCs w:val="24"/>
        </w:rPr>
        <w:t>_______</w:t>
      </w:r>
      <w:r>
        <w:rPr>
          <w:rFonts w:asciiTheme="minorEastAsia" w:hAnsiTheme="minorEastAsia" w:hint="eastAsia"/>
          <w:snapToGrid w:val="0"/>
          <w:kern w:val="0"/>
          <w:sz w:val="24"/>
          <w:szCs w:val="24"/>
        </w:rPr>
        <w:t>（姓名和职务）被正式授权并代表投标人（投标人名称、地址）提交。</w:t>
      </w:r>
    </w:p>
    <w:p w:rsidR="00AD206B" w:rsidRDefault="00014217">
      <w:pPr>
        <w:pStyle w:val="a6"/>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我方确认收到贵方提供的（项目名称、项目编号）招标文件的全部内容。</w:t>
      </w:r>
    </w:p>
    <w:p w:rsidR="00AD206B" w:rsidRDefault="00014217">
      <w:pPr>
        <w:pStyle w:val="a6"/>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AD206B" w:rsidRDefault="00014217">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w:t>
      </w:r>
      <w:r>
        <w:rPr>
          <w:rFonts w:asciiTheme="minorEastAsia" w:hAnsiTheme="minorEastAsia" w:hint="eastAsia"/>
          <w:i/>
          <w:snapToGrid w:val="0"/>
          <w:kern w:val="0"/>
          <w:sz w:val="24"/>
          <w:szCs w:val="24"/>
          <w:u w:val="single"/>
        </w:rPr>
        <w:t>投标人名称</w:t>
      </w:r>
      <w:r>
        <w:rPr>
          <w:rFonts w:asciiTheme="minorEastAsia" w:hAnsiTheme="minorEastAsia" w:hint="eastAsia"/>
          <w:i/>
          <w:snapToGrid w:val="0"/>
          <w:kern w:val="0"/>
          <w:sz w:val="24"/>
          <w:szCs w:val="24"/>
          <w:u w:val="single"/>
        </w:rPr>
        <w:t xml:space="preserve">)     </w:t>
      </w:r>
      <w:r>
        <w:rPr>
          <w:rFonts w:asciiTheme="minorEastAsia" w:hAnsiTheme="minorEastAsia" w:hint="eastAsia"/>
          <w:snapToGrid w:val="0"/>
          <w:kern w:val="0"/>
          <w:sz w:val="24"/>
          <w:szCs w:val="24"/>
        </w:rPr>
        <w:t>作为投标人正式授权</w:t>
      </w:r>
      <w:r>
        <w:rPr>
          <w:rFonts w:asciiTheme="minorEastAsia" w:hAnsiTheme="minorEastAsia" w:hint="eastAsia"/>
          <w:i/>
          <w:snapToGrid w:val="0"/>
          <w:kern w:val="0"/>
          <w:sz w:val="24"/>
          <w:szCs w:val="24"/>
          <w:u w:val="single"/>
        </w:rPr>
        <w:t>(</w:t>
      </w:r>
      <w:r>
        <w:rPr>
          <w:rFonts w:asciiTheme="minorEastAsia" w:hAnsiTheme="minorEastAsia" w:hint="eastAsia"/>
          <w:i/>
          <w:snapToGrid w:val="0"/>
          <w:kern w:val="0"/>
          <w:sz w:val="24"/>
          <w:szCs w:val="24"/>
          <w:u w:val="single"/>
        </w:rPr>
        <w:t>授权代表全名</w:t>
      </w:r>
      <w:r>
        <w:rPr>
          <w:rFonts w:asciiTheme="minorEastAsia" w:hAnsiTheme="minorEastAsia" w:hint="eastAsia"/>
          <w:i/>
          <w:snapToGrid w:val="0"/>
          <w:kern w:val="0"/>
          <w:sz w:val="24"/>
          <w:szCs w:val="24"/>
          <w:u w:val="single"/>
        </w:rPr>
        <w:t xml:space="preserve">, </w:t>
      </w:r>
      <w:r>
        <w:rPr>
          <w:rFonts w:asciiTheme="minorEastAsia" w:hAnsiTheme="minorEastAsia" w:hint="eastAsia"/>
          <w:i/>
          <w:snapToGrid w:val="0"/>
          <w:kern w:val="0"/>
          <w:sz w:val="24"/>
          <w:szCs w:val="24"/>
          <w:u w:val="single"/>
        </w:rPr>
        <w:t>职务</w:t>
      </w:r>
      <w:r>
        <w:rPr>
          <w:rFonts w:asciiTheme="minorEastAsia" w:hAnsiTheme="minorEastAsia" w:hint="eastAsia"/>
          <w:i/>
          <w:snapToGrid w:val="0"/>
          <w:kern w:val="0"/>
          <w:sz w:val="24"/>
          <w:szCs w:val="24"/>
          <w:u w:val="single"/>
        </w:rPr>
        <w:t xml:space="preserve">)       </w:t>
      </w:r>
      <w:r>
        <w:rPr>
          <w:rFonts w:asciiTheme="minorEastAsia" w:hAnsiTheme="minorEastAsia" w:hint="eastAsia"/>
          <w:snapToGrid w:val="0"/>
          <w:kern w:val="0"/>
          <w:sz w:val="24"/>
          <w:szCs w:val="24"/>
        </w:rPr>
        <w:t>代表我方全权处理有关本投标的一切事宜。</w:t>
      </w:r>
    </w:p>
    <w:p w:rsidR="00AD206B" w:rsidRDefault="00014217">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在此提交的投标文件，正本一份，副本份。</w:t>
      </w:r>
    </w:p>
    <w:p w:rsidR="00AD206B" w:rsidRDefault="00014217">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AD206B" w:rsidRDefault="00014217">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AD206B" w:rsidRDefault="00014217">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二、本投标文件的有效期为投标截止时间起天。如中标，有效期将延至供货终止日为止。在此提交的资格证明文件均至投标截止日有效，如有在投标有效</w:t>
      </w:r>
      <w:r>
        <w:rPr>
          <w:rFonts w:asciiTheme="minorEastAsia" w:hAnsiTheme="minorEastAsia" w:cs="Courier New" w:hint="eastAsia"/>
          <w:sz w:val="24"/>
          <w:szCs w:val="24"/>
        </w:rPr>
        <w:t>期内失效的，我方承诺在中标后补齐一切手续，保证所有资格证明文件能在签订采购合同时直至采购合同终止日有效。</w:t>
      </w:r>
    </w:p>
    <w:p w:rsidR="00AD206B" w:rsidRDefault="00014217">
      <w:pPr>
        <w:pStyle w:val="aa"/>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AD206B" w:rsidRDefault="00014217">
      <w:pPr>
        <w:pStyle w:val="aa"/>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AD206B" w:rsidRDefault="00014217">
      <w:pPr>
        <w:pStyle w:val="aa"/>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AD206B" w:rsidRDefault="00014217">
      <w:pPr>
        <w:pStyle w:val="aa"/>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AD206B" w:rsidRDefault="00014217">
      <w:pPr>
        <w:spacing w:line="360" w:lineRule="auto"/>
        <w:ind w:firstLineChars="200" w:firstLine="480"/>
        <w:rPr>
          <w:rFonts w:ascii="宋体" w:cs="Courier New"/>
          <w:sz w:val="24"/>
          <w:szCs w:val="24"/>
        </w:rPr>
      </w:pPr>
      <w:r>
        <w:rPr>
          <w:rFonts w:ascii="宋体" w:hAnsi="宋体" w:cs="Courier New" w:hint="eastAsia"/>
          <w:sz w:val="24"/>
          <w:szCs w:val="24"/>
        </w:rPr>
        <w:t>七、我方在此保证所提交的所有文件和全部说明是真实的和正确的</w:t>
      </w:r>
      <w:r>
        <w:rPr>
          <w:rFonts w:ascii="宋体" w:cs="Courier New"/>
          <w:sz w:val="24"/>
          <w:szCs w:val="24"/>
        </w:rPr>
        <w:t>,</w:t>
      </w:r>
      <w:r>
        <w:rPr>
          <w:rFonts w:ascii="宋体" w:hAnsi="宋体" w:cs="Courier New" w:hint="eastAsia"/>
          <w:sz w:val="24"/>
          <w:szCs w:val="24"/>
        </w:rPr>
        <w:t>未提供虚假</w:t>
      </w:r>
      <w:r>
        <w:rPr>
          <w:rFonts w:ascii="宋体" w:hAnsi="宋体" w:cs="Courier New" w:hint="eastAsia"/>
          <w:sz w:val="24"/>
          <w:szCs w:val="24"/>
        </w:rPr>
        <w:lastRenderedPageBreak/>
        <w:t>的资格证书及业绩证明材料谋取中标，若存在虚假证书或者业绩证明材料的违规违法行为，承担法律责任，接受财政部门的处罚。</w:t>
      </w:r>
    </w:p>
    <w:p w:rsidR="00AD206B" w:rsidRDefault="00014217">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八、我方投标报价已包含应向知识产权所有权人支付的所有相关税费，并保证采购人在中国使用我方提供的货物时，如有第三方提出侵犯其知识产权主张的，责任由我方承担。</w:t>
      </w:r>
      <w:r>
        <w:rPr>
          <w:rFonts w:asciiTheme="minorEastAsia" w:eastAsiaTheme="minorEastAsia" w:hAnsiTheme="minorEastAsia" w:hint="eastAsia"/>
          <w:szCs w:val="24"/>
        </w:rPr>
        <w:t xml:space="preserve"> </w:t>
      </w:r>
    </w:p>
    <w:p w:rsidR="00AD206B" w:rsidRDefault="00014217">
      <w:pPr>
        <w:pStyle w:val="a6"/>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AD206B" w:rsidRDefault="00014217">
      <w:pPr>
        <w:pStyle w:val="a6"/>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w:t>
      </w:r>
      <w:r>
        <w:rPr>
          <w:rFonts w:asciiTheme="minorEastAsia" w:eastAsiaTheme="minorEastAsia" w:hAnsiTheme="minorEastAsia" w:cs="Arial" w:hint="eastAsia"/>
          <w:szCs w:val="24"/>
        </w:rPr>
        <w:t>1</w:t>
      </w:r>
      <w:r>
        <w:rPr>
          <w:rFonts w:asciiTheme="minorEastAsia" w:eastAsiaTheme="minorEastAsia" w:hAnsiTheme="minorEastAsia" w:cs="Arial" w:hint="eastAsia"/>
          <w:szCs w:val="24"/>
        </w:rPr>
        <w:t>）具有独立承担民事责任能力的在中华人民共和国境内注册的法人或其他组织或自然人，有效的营业执照（或事业法人登记证或身份证等相关证明）。</w:t>
      </w:r>
    </w:p>
    <w:p w:rsidR="00AD206B" w:rsidRDefault="00014217">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w:t>
      </w:r>
      <w:r>
        <w:rPr>
          <w:rFonts w:asciiTheme="minorEastAsia" w:hAnsiTheme="minorEastAsia" w:cs="Arial" w:hint="eastAsia"/>
          <w:sz w:val="24"/>
          <w:szCs w:val="24"/>
        </w:rPr>
        <w:t>2</w:t>
      </w:r>
      <w:r>
        <w:rPr>
          <w:rFonts w:asciiTheme="minorEastAsia" w:hAnsiTheme="minorEastAsia" w:cs="Arial" w:hint="eastAsia"/>
          <w:sz w:val="24"/>
          <w:szCs w:val="24"/>
        </w:rPr>
        <w:t>）我方已依法缴纳了各项税费及社会保险费用，如有需要，可随时向采购人提供近四个月内的相关缴费证明，以便核查。</w:t>
      </w:r>
    </w:p>
    <w:p w:rsidR="00AD206B" w:rsidRDefault="00014217">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w:t>
      </w:r>
      <w:r>
        <w:rPr>
          <w:rFonts w:asciiTheme="minorEastAsia" w:hAnsiTheme="minorEastAsia" w:cs="Arial" w:hint="eastAsia"/>
          <w:sz w:val="24"/>
          <w:szCs w:val="24"/>
        </w:rPr>
        <w:t>3</w:t>
      </w:r>
      <w:r>
        <w:rPr>
          <w:rFonts w:asciiTheme="minorEastAsia" w:hAnsiTheme="minorEastAsia" w:cs="Arial" w:hint="eastAsia"/>
          <w:sz w:val="24"/>
          <w:szCs w:val="24"/>
        </w:rPr>
        <w:t>）我方已依法建立健全的财务会计制度，如有需要，可随时向采购人提供相关证明材料，以便核查。</w:t>
      </w:r>
    </w:p>
    <w:p w:rsidR="00AD206B" w:rsidRDefault="00014217">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w:t>
      </w:r>
      <w:r>
        <w:rPr>
          <w:rFonts w:asciiTheme="minorEastAsia" w:hAnsiTheme="minorEastAsia" w:cs="Arial" w:hint="eastAsia"/>
          <w:sz w:val="24"/>
          <w:szCs w:val="24"/>
        </w:rPr>
        <w:t>4</w:t>
      </w:r>
      <w:r>
        <w:rPr>
          <w:rFonts w:asciiTheme="minorEastAsia" w:hAnsiTheme="minorEastAsia" w:cs="Arial" w:hint="eastAsia"/>
          <w:sz w:val="24"/>
          <w:szCs w:val="24"/>
        </w:rPr>
        <w:t>）参加政府采购活动前三年内，在经营活动中没有重大违法记录。</w:t>
      </w:r>
    </w:p>
    <w:p w:rsidR="00AD206B" w:rsidRDefault="00014217">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w:t>
      </w:r>
      <w:r>
        <w:rPr>
          <w:rFonts w:asciiTheme="minorEastAsia" w:hAnsiTheme="minorEastAsia" w:cs="Arial" w:hint="eastAsia"/>
          <w:sz w:val="24"/>
          <w:szCs w:val="24"/>
        </w:rPr>
        <w:t>5</w:t>
      </w:r>
      <w:r>
        <w:rPr>
          <w:rFonts w:asciiTheme="minorEastAsia" w:hAnsiTheme="minorEastAsia" w:cs="Arial" w:hint="eastAsia"/>
          <w:sz w:val="24"/>
          <w:szCs w:val="24"/>
        </w:rPr>
        <w:t>）符合法律、行政法规规定的其他条件。</w:t>
      </w:r>
    </w:p>
    <w:p w:rsidR="00AD206B" w:rsidRDefault="00014217">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w:t>
      </w:r>
      <w:r>
        <w:rPr>
          <w:rFonts w:asciiTheme="minorEastAsia" w:hAnsiTheme="minorEastAsia" w:cs="Arial" w:hint="eastAsia"/>
          <w:sz w:val="24"/>
          <w:szCs w:val="24"/>
        </w:rPr>
        <w:t>理，我方愿意承担相应的法律责任。</w:t>
      </w:r>
    </w:p>
    <w:p w:rsidR="00AD206B" w:rsidRDefault="00014217">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AD206B" w:rsidRDefault="00014217">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AD206B" w:rsidRDefault="00AD206B">
      <w:pPr>
        <w:pStyle w:val="a6"/>
        <w:adjustRightInd w:val="0"/>
        <w:snapToGrid w:val="0"/>
        <w:spacing w:line="360" w:lineRule="auto"/>
        <w:rPr>
          <w:rFonts w:asciiTheme="minorEastAsia" w:eastAsiaTheme="minorEastAsia" w:hAnsiTheme="minorEastAsia"/>
          <w:szCs w:val="24"/>
        </w:rPr>
      </w:pPr>
    </w:p>
    <w:p w:rsidR="00AD206B" w:rsidRDefault="00014217">
      <w:pPr>
        <w:pStyle w:val="a6"/>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AD206B" w:rsidRDefault="00014217">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w:t>
      </w:r>
      <w:r>
        <w:rPr>
          <w:rFonts w:asciiTheme="minorEastAsia" w:hAnsiTheme="minorEastAsia" w:cs="宋体" w:hint="eastAsia"/>
          <w:sz w:val="24"/>
          <w:szCs w:val="24"/>
        </w:rPr>
        <w:t xml:space="preserve">    </w:t>
      </w:r>
      <w:r>
        <w:rPr>
          <w:rFonts w:asciiTheme="minorEastAsia" w:hAnsiTheme="minorEastAsia" w:cs="宋体" w:hint="eastAsia"/>
          <w:sz w:val="24"/>
          <w:szCs w:val="24"/>
        </w:rPr>
        <w:t>址：</w:t>
      </w:r>
      <w:r>
        <w:rPr>
          <w:rFonts w:asciiTheme="minorEastAsia" w:hAnsiTheme="minorEastAsia" w:cs="宋体" w:hint="eastAsia"/>
          <w:sz w:val="24"/>
          <w:szCs w:val="24"/>
        </w:rPr>
        <w:t xml:space="preserve">.  </w:t>
      </w:r>
      <w:r>
        <w:rPr>
          <w:rFonts w:asciiTheme="minorEastAsia" w:hAnsiTheme="minorEastAsia" w:cs="宋体" w:hint="eastAsia"/>
          <w:sz w:val="24"/>
          <w:szCs w:val="24"/>
        </w:rPr>
        <w:t>邮政编码：</w:t>
      </w:r>
      <w:r>
        <w:rPr>
          <w:rFonts w:asciiTheme="minorEastAsia" w:hAnsiTheme="minorEastAsia" w:cs="宋体" w:hint="eastAsia"/>
          <w:sz w:val="24"/>
          <w:szCs w:val="24"/>
        </w:rPr>
        <w:t>.</w:t>
      </w:r>
    </w:p>
    <w:p w:rsidR="00AD206B" w:rsidRDefault="00014217">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w:t>
      </w:r>
      <w:r>
        <w:rPr>
          <w:rFonts w:asciiTheme="minorEastAsia" w:hAnsiTheme="minorEastAsia" w:cs="宋体" w:hint="eastAsia"/>
          <w:sz w:val="24"/>
          <w:szCs w:val="24"/>
        </w:rPr>
        <w:t xml:space="preserve">    </w:t>
      </w:r>
      <w:r>
        <w:rPr>
          <w:rFonts w:asciiTheme="minorEastAsia" w:hAnsiTheme="minorEastAsia" w:cs="宋体" w:hint="eastAsia"/>
          <w:sz w:val="24"/>
          <w:szCs w:val="24"/>
        </w:rPr>
        <w:t>话：</w:t>
      </w:r>
      <w:r>
        <w:rPr>
          <w:rFonts w:asciiTheme="minorEastAsia" w:hAnsiTheme="minorEastAsia" w:cs="宋体" w:hint="eastAsia"/>
          <w:sz w:val="24"/>
          <w:szCs w:val="24"/>
        </w:rPr>
        <w:t xml:space="preserve">.  </w:t>
      </w:r>
      <w:r>
        <w:rPr>
          <w:rFonts w:asciiTheme="minorEastAsia" w:hAnsiTheme="minorEastAsia" w:cs="宋体" w:hint="eastAsia"/>
          <w:sz w:val="24"/>
          <w:szCs w:val="24"/>
        </w:rPr>
        <w:t>传</w:t>
      </w:r>
      <w:r>
        <w:rPr>
          <w:rFonts w:asciiTheme="minorEastAsia" w:hAnsiTheme="minorEastAsia" w:cs="宋体" w:hint="eastAsia"/>
          <w:sz w:val="24"/>
          <w:szCs w:val="24"/>
        </w:rPr>
        <w:t xml:space="preserve">    </w:t>
      </w:r>
      <w:r>
        <w:rPr>
          <w:rFonts w:asciiTheme="minorEastAsia" w:hAnsiTheme="minorEastAsia" w:cs="宋体" w:hint="eastAsia"/>
          <w:sz w:val="24"/>
          <w:szCs w:val="24"/>
        </w:rPr>
        <w:t>真：</w:t>
      </w:r>
      <w:r>
        <w:rPr>
          <w:rFonts w:asciiTheme="minorEastAsia" w:hAnsiTheme="minorEastAsia" w:cs="宋体" w:hint="eastAsia"/>
          <w:sz w:val="24"/>
          <w:szCs w:val="24"/>
        </w:rPr>
        <w:t>.</w:t>
      </w:r>
    </w:p>
    <w:p w:rsidR="00AD206B" w:rsidRDefault="00014217">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rPr>
        <w:t xml:space="preserve">.  </w:t>
      </w:r>
      <w:r>
        <w:rPr>
          <w:rFonts w:asciiTheme="minorEastAsia" w:hAnsiTheme="minorEastAsia" w:cs="宋体" w:hint="eastAsia"/>
          <w:sz w:val="24"/>
          <w:szCs w:val="24"/>
        </w:rPr>
        <w:t>职</w:t>
      </w:r>
      <w:r>
        <w:rPr>
          <w:rFonts w:asciiTheme="minorEastAsia" w:hAnsiTheme="minorEastAsia" w:cs="宋体" w:hint="eastAsia"/>
          <w:sz w:val="24"/>
          <w:szCs w:val="24"/>
        </w:rPr>
        <w:t xml:space="preserve">    </w:t>
      </w:r>
      <w:r>
        <w:rPr>
          <w:rFonts w:asciiTheme="minorEastAsia" w:hAnsiTheme="minorEastAsia" w:cs="宋体" w:hint="eastAsia"/>
          <w:sz w:val="24"/>
          <w:szCs w:val="24"/>
        </w:rPr>
        <w:t>务：</w:t>
      </w:r>
      <w:r>
        <w:rPr>
          <w:rFonts w:asciiTheme="minorEastAsia" w:hAnsiTheme="minorEastAsia" w:cs="宋体" w:hint="eastAsia"/>
          <w:sz w:val="24"/>
          <w:szCs w:val="24"/>
        </w:rPr>
        <w:t>.</w:t>
      </w:r>
    </w:p>
    <w:p w:rsidR="00AD206B" w:rsidRDefault="00014217">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p>
    <w:p w:rsidR="00AD206B" w:rsidRDefault="00014217">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p>
    <w:p w:rsidR="00AD206B" w:rsidRDefault="00014217">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w:t>
      </w:r>
      <w:r>
        <w:rPr>
          <w:rFonts w:asciiTheme="minorEastAsia" w:hAnsiTheme="minorEastAsia" w:cs="宋体" w:hint="eastAsia"/>
          <w:sz w:val="24"/>
          <w:szCs w:val="24"/>
        </w:rPr>
        <w:t xml:space="preserve">   </w:t>
      </w:r>
      <w:r>
        <w:rPr>
          <w:rFonts w:asciiTheme="minorEastAsia" w:hAnsiTheme="minorEastAsia" w:cs="宋体" w:hint="eastAsia"/>
          <w:sz w:val="24"/>
          <w:szCs w:val="24"/>
        </w:rPr>
        <w:t>年</w:t>
      </w:r>
      <w:r>
        <w:rPr>
          <w:rFonts w:asciiTheme="minorEastAsia" w:hAnsiTheme="minorEastAsia" w:cs="宋体" w:hint="eastAsia"/>
          <w:sz w:val="24"/>
          <w:szCs w:val="24"/>
        </w:rPr>
        <w:t xml:space="preserve">   </w:t>
      </w:r>
      <w:r>
        <w:rPr>
          <w:rFonts w:asciiTheme="minorEastAsia" w:hAnsiTheme="minorEastAsia" w:cs="宋体" w:hint="eastAsia"/>
          <w:sz w:val="24"/>
          <w:szCs w:val="24"/>
        </w:rPr>
        <w:t>月</w:t>
      </w:r>
      <w:r>
        <w:rPr>
          <w:rFonts w:asciiTheme="minorEastAsia" w:hAnsiTheme="minorEastAsia" w:cs="宋体" w:hint="eastAsia"/>
          <w:sz w:val="24"/>
          <w:szCs w:val="24"/>
        </w:rPr>
        <w:t xml:space="preserve">   </w:t>
      </w:r>
      <w:r>
        <w:rPr>
          <w:rFonts w:asciiTheme="minorEastAsia" w:hAnsiTheme="minorEastAsia" w:cs="宋体" w:hint="eastAsia"/>
          <w:sz w:val="24"/>
          <w:szCs w:val="24"/>
        </w:rPr>
        <w:t>日</w:t>
      </w:r>
    </w:p>
    <w:p w:rsidR="00AD206B" w:rsidRDefault="00AD206B">
      <w:pPr>
        <w:spacing w:line="480" w:lineRule="exact"/>
        <w:jc w:val="center"/>
        <w:rPr>
          <w:rFonts w:asciiTheme="majorEastAsia" w:eastAsiaTheme="majorEastAsia" w:hAnsiTheme="majorEastAsia"/>
          <w:b/>
          <w:bCs/>
          <w:sz w:val="36"/>
          <w:szCs w:val="36"/>
        </w:rPr>
      </w:pPr>
    </w:p>
    <w:p w:rsidR="00AD206B" w:rsidRDefault="00014217">
      <w:pPr>
        <w:spacing w:line="480" w:lineRule="exact"/>
        <w:jc w:val="center"/>
        <w:rPr>
          <w:rFonts w:asciiTheme="majorEastAsia" w:eastAsiaTheme="majorEastAsia" w:hAnsiTheme="majorEastAsia"/>
          <w:b/>
          <w:bCs/>
          <w:sz w:val="36"/>
          <w:szCs w:val="36"/>
        </w:rPr>
      </w:pPr>
      <w:r>
        <w:rPr>
          <w:rFonts w:asciiTheme="majorEastAsia" w:eastAsiaTheme="majorEastAsia" w:hAnsiTheme="majorEastAsia" w:hint="eastAsia"/>
          <w:b/>
          <w:bCs/>
          <w:sz w:val="36"/>
          <w:szCs w:val="36"/>
        </w:rPr>
        <w:lastRenderedPageBreak/>
        <w:t xml:space="preserve">3.2 </w:t>
      </w:r>
      <w:r>
        <w:rPr>
          <w:rFonts w:asciiTheme="majorEastAsia" w:eastAsiaTheme="majorEastAsia" w:hAnsiTheme="majorEastAsia" w:hint="eastAsia"/>
          <w:b/>
          <w:bCs/>
          <w:sz w:val="36"/>
          <w:szCs w:val="36"/>
        </w:rPr>
        <w:t>法定代表人</w:t>
      </w:r>
      <w:r>
        <w:rPr>
          <w:rFonts w:asciiTheme="majorEastAsia" w:eastAsiaTheme="majorEastAsia" w:hAnsiTheme="majorEastAsia"/>
          <w:b/>
          <w:bCs/>
          <w:sz w:val="36"/>
          <w:szCs w:val="36"/>
        </w:rPr>
        <w:t>资</w:t>
      </w:r>
      <w:r>
        <w:rPr>
          <w:rFonts w:asciiTheme="majorEastAsia" w:eastAsiaTheme="majorEastAsia" w:hAnsiTheme="majorEastAsia" w:hint="eastAsia"/>
          <w:b/>
          <w:bCs/>
          <w:sz w:val="36"/>
          <w:szCs w:val="36"/>
        </w:rPr>
        <w:t>格</w:t>
      </w:r>
      <w:r>
        <w:rPr>
          <w:rFonts w:asciiTheme="majorEastAsia" w:eastAsiaTheme="majorEastAsia" w:hAnsiTheme="majorEastAsia"/>
          <w:b/>
          <w:bCs/>
          <w:sz w:val="36"/>
          <w:szCs w:val="36"/>
        </w:rPr>
        <w:t>证</w:t>
      </w:r>
      <w:r>
        <w:rPr>
          <w:rFonts w:asciiTheme="majorEastAsia" w:eastAsiaTheme="majorEastAsia" w:hAnsiTheme="majorEastAsia" w:hint="eastAsia"/>
          <w:b/>
          <w:bCs/>
          <w:sz w:val="36"/>
          <w:szCs w:val="36"/>
        </w:rPr>
        <w:t>明</w:t>
      </w:r>
      <w:r>
        <w:rPr>
          <w:rFonts w:asciiTheme="majorEastAsia" w:eastAsiaTheme="majorEastAsia" w:hAnsiTheme="majorEastAsia"/>
          <w:b/>
          <w:bCs/>
          <w:sz w:val="36"/>
          <w:szCs w:val="36"/>
        </w:rPr>
        <w:t>书</w:t>
      </w:r>
    </w:p>
    <w:p w:rsidR="00AD206B" w:rsidRDefault="00AD206B" w:rsidP="00014217">
      <w:pPr>
        <w:autoSpaceDE w:val="0"/>
        <w:autoSpaceDN w:val="0"/>
        <w:adjustRightInd w:val="0"/>
        <w:spacing w:line="480" w:lineRule="auto"/>
        <w:ind w:firstLineChars="257" w:firstLine="617"/>
        <w:rPr>
          <w:rFonts w:ascii="宋体" w:hAnsi="宋体"/>
          <w:sz w:val="24"/>
          <w:szCs w:val="24"/>
        </w:rPr>
      </w:pPr>
    </w:p>
    <w:p w:rsidR="00AD206B" w:rsidRDefault="00014217">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AD206B" w:rsidRDefault="00014217">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AD206B" w:rsidRDefault="00014217">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w:t>
      </w:r>
      <w:r>
        <w:rPr>
          <w:rFonts w:asciiTheme="minorEastAsia" w:hAnsiTheme="minorEastAsia" w:hint="eastAsia"/>
          <w:szCs w:val="24"/>
        </w:rPr>
        <w:t xml:space="preserve">       </w:t>
      </w:r>
      <w:r>
        <w:rPr>
          <w:rFonts w:asciiTheme="minorEastAsia" w:hAnsiTheme="minorEastAsia" w:hint="eastAsia"/>
          <w:szCs w:val="24"/>
        </w:rPr>
        <w:t>性</w:t>
      </w:r>
      <w:r>
        <w:rPr>
          <w:rFonts w:asciiTheme="minorEastAsia" w:hAnsiTheme="minorEastAsia"/>
          <w:szCs w:val="24"/>
        </w:rPr>
        <w:t>别</w:t>
      </w:r>
      <w:r>
        <w:rPr>
          <w:rFonts w:asciiTheme="minorEastAsia" w:hAnsiTheme="minorEastAsia" w:hint="eastAsia"/>
          <w:szCs w:val="24"/>
        </w:rPr>
        <w:t>：</w:t>
      </w:r>
      <w:r>
        <w:rPr>
          <w:rFonts w:asciiTheme="minorEastAsia" w:hAnsiTheme="minorEastAsia" w:hint="eastAsia"/>
          <w:szCs w:val="24"/>
        </w:rPr>
        <w:t xml:space="preserve">     </w:t>
      </w:r>
      <w:r>
        <w:rPr>
          <w:rFonts w:asciiTheme="minorEastAsia" w:hAnsiTheme="minorEastAsia" w:hint="eastAsia"/>
          <w:szCs w:val="24"/>
        </w:rPr>
        <w:t>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w:t>
      </w:r>
      <w:r>
        <w:rPr>
          <w:rFonts w:asciiTheme="minorEastAsia" w:hAnsiTheme="minorEastAsia"/>
          <w:szCs w:val="24"/>
        </w:rPr>
        <w:t>职务</w:t>
      </w:r>
      <w:r>
        <w:rPr>
          <w:rFonts w:asciiTheme="minorEastAsia" w:hAnsiTheme="minorEastAsia" w:hint="eastAsia"/>
          <w:szCs w:val="24"/>
        </w:rPr>
        <w:t>：</w:t>
      </w:r>
      <w:r>
        <w:rPr>
          <w:rFonts w:asciiTheme="minorEastAsia" w:hAnsiTheme="minorEastAsia" w:hint="eastAsia"/>
          <w:szCs w:val="24"/>
        </w:rPr>
        <w:t xml:space="preserve">        </w:t>
      </w:r>
    </w:p>
    <w:p w:rsidR="00AD206B" w:rsidRDefault="00014217">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szCs w:val="24"/>
        </w:rPr>
        <w:t>的法定代表人。就</w:t>
      </w:r>
      <w:r>
        <w:rPr>
          <w:rFonts w:asciiTheme="minorEastAsia" w:hAnsiTheme="minorEastAsia"/>
          <w:szCs w:val="24"/>
        </w:rPr>
        <w:t>参</w:t>
      </w:r>
      <w:r>
        <w:rPr>
          <w:rFonts w:asciiTheme="minorEastAsia" w:hAnsiTheme="minorEastAsia" w:hint="eastAsia"/>
          <w:szCs w:val="24"/>
        </w:rPr>
        <w:t>加贵方项目</w:t>
      </w:r>
      <w:r>
        <w:rPr>
          <w:rFonts w:asciiTheme="minorEastAsia" w:hAnsiTheme="minorEastAsia"/>
          <w:szCs w:val="24"/>
        </w:rPr>
        <w:t>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公</w:t>
      </w:r>
      <w:r>
        <w:rPr>
          <w:rFonts w:asciiTheme="minorEastAsia" w:hAnsiTheme="minorEastAsia"/>
          <w:szCs w:val="24"/>
        </w:rPr>
        <w:t>开</w:t>
      </w:r>
      <w:r>
        <w:rPr>
          <w:rFonts w:asciiTheme="minorEastAsia" w:hAnsiTheme="minorEastAsia" w:hint="eastAsia"/>
          <w:szCs w:val="24"/>
        </w:rPr>
        <w:t>招</w:t>
      </w:r>
      <w:r>
        <w:rPr>
          <w:rFonts w:asciiTheme="minorEastAsia" w:hAnsiTheme="minorEastAsia"/>
          <w:szCs w:val="24"/>
        </w:rPr>
        <w:t>标项目</w:t>
      </w:r>
      <w:r>
        <w:rPr>
          <w:rFonts w:asciiTheme="minorEastAsia" w:hAnsiTheme="minorEastAsia" w:hint="eastAsia"/>
          <w:szCs w:val="24"/>
        </w:rPr>
        <w:t>的投</w:t>
      </w:r>
      <w:r>
        <w:rPr>
          <w:rFonts w:asciiTheme="minorEastAsia" w:hAnsiTheme="minorEastAsia"/>
          <w:szCs w:val="24"/>
        </w:rPr>
        <w:t>标报价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的投</w:t>
      </w:r>
      <w:r>
        <w:rPr>
          <w:rFonts w:asciiTheme="minorEastAsia" w:hAnsiTheme="minorEastAsia"/>
          <w:szCs w:val="24"/>
        </w:rPr>
        <w:t>标</w:t>
      </w:r>
      <w:r>
        <w:rPr>
          <w:rFonts w:asciiTheme="minorEastAsia" w:hAnsiTheme="minorEastAsia" w:hint="eastAsia"/>
          <w:szCs w:val="24"/>
        </w:rPr>
        <w:t>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AD206B" w:rsidRDefault="00014217">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AD206B" w:rsidRDefault="00AD206B">
      <w:pPr>
        <w:pStyle w:val="13"/>
        <w:spacing w:line="480" w:lineRule="auto"/>
        <w:ind w:firstLineChars="225" w:firstLine="540"/>
        <w:jc w:val="left"/>
        <w:rPr>
          <w:rFonts w:asciiTheme="minorEastAsia" w:hAnsiTheme="minorEastAsia"/>
          <w:szCs w:val="24"/>
        </w:rPr>
      </w:pPr>
    </w:p>
    <w:p w:rsidR="00AD206B" w:rsidRDefault="00AD206B">
      <w:pPr>
        <w:pStyle w:val="13"/>
        <w:spacing w:line="480" w:lineRule="auto"/>
        <w:ind w:firstLineChars="225" w:firstLine="540"/>
        <w:jc w:val="left"/>
        <w:rPr>
          <w:rFonts w:asciiTheme="minorEastAsia" w:hAnsiTheme="minorEastAsia"/>
          <w:szCs w:val="24"/>
        </w:rPr>
      </w:pPr>
    </w:p>
    <w:p w:rsidR="00AD206B" w:rsidRDefault="00014217" w:rsidP="00014217">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法定代表人身份</w:t>
      </w:r>
      <w:r>
        <w:rPr>
          <w:rFonts w:asciiTheme="minorEastAsia" w:hAnsiTheme="minorEastAsia"/>
          <w:bCs/>
          <w:szCs w:val="24"/>
        </w:rPr>
        <w:t>证复</w:t>
      </w:r>
      <w:r>
        <w:rPr>
          <w:rFonts w:asciiTheme="minorEastAsia" w:hAnsiTheme="minorEastAsia" w:hint="eastAsia"/>
          <w:bCs/>
          <w:szCs w:val="24"/>
        </w:rPr>
        <w:t>印件，需清晰反映身份证有效期限】</w:t>
      </w:r>
    </w:p>
    <w:p w:rsidR="00AD206B" w:rsidRDefault="00AD206B" w:rsidP="00014217">
      <w:pPr>
        <w:pStyle w:val="13"/>
        <w:spacing w:line="480" w:lineRule="auto"/>
        <w:ind w:leftChars="-256" w:left="-538" w:firstLineChars="257" w:firstLine="617"/>
        <w:jc w:val="center"/>
        <w:rPr>
          <w:rFonts w:asciiTheme="minorEastAsia" w:hAnsiTheme="minorEastAsia"/>
          <w:bCs/>
          <w:szCs w:val="24"/>
        </w:rPr>
      </w:pPr>
    </w:p>
    <w:p w:rsidR="00AD206B" w:rsidRDefault="00AD206B">
      <w:pPr>
        <w:autoSpaceDE w:val="0"/>
        <w:autoSpaceDN w:val="0"/>
        <w:adjustRightInd w:val="0"/>
        <w:spacing w:line="360" w:lineRule="auto"/>
        <w:ind w:right="-11"/>
        <w:rPr>
          <w:rFonts w:asciiTheme="minorEastAsia" w:hAnsiTheme="minorEastAsia" w:cs="宋体"/>
          <w:sz w:val="24"/>
          <w:szCs w:val="24"/>
          <w:lang w:val="zh-CN"/>
        </w:rPr>
      </w:pPr>
    </w:p>
    <w:p w:rsidR="00AD206B" w:rsidRDefault="00AD206B">
      <w:pPr>
        <w:autoSpaceDE w:val="0"/>
        <w:autoSpaceDN w:val="0"/>
        <w:adjustRightInd w:val="0"/>
        <w:spacing w:line="360" w:lineRule="auto"/>
        <w:ind w:right="-11"/>
        <w:rPr>
          <w:rFonts w:asciiTheme="minorEastAsia" w:hAnsiTheme="minorEastAsia" w:cs="宋体"/>
          <w:sz w:val="24"/>
          <w:szCs w:val="24"/>
          <w:lang w:val="zh-CN"/>
        </w:rPr>
      </w:pPr>
    </w:p>
    <w:p w:rsidR="00AD206B" w:rsidRDefault="00AD206B">
      <w:pPr>
        <w:autoSpaceDE w:val="0"/>
        <w:autoSpaceDN w:val="0"/>
        <w:adjustRightInd w:val="0"/>
        <w:spacing w:line="360" w:lineRule="auto"/>
        <w:ind w:right="-11"/>
        <w:rPr>
          <w:rFonts w:asciiTheme="minorEastAsia" w:hAnsiTheme="minorEastAsia" w:cs="宋体"/>
          <w:sz w:val="24"/>
          <w:szCs w:val="24"/>
          <w:lang w:val="zh-CN"/>
        </w:rPr>
      </w:pPr>
    </w:p>
    <w:p w:rsidR="00AD206B" w:rsidRDefault="00014217">
      <w:pPr>
        <w:spacing w:line="480" w:lineRule="auto"/>
        <w:ind w:firstLineChars="1625" w:firstLine="3900"/>
        <w:rPr>
          <w:rFonts w:asciiTheme="minorEastAsia" w:hAnsiTheme="minorEastAsia" w:cs="Arial"/>
          <w:sz w:val="24"/>
          <w:szCs w:val="24"/>
          <w:u w:val="single"/>
        </w:rPr>
      </w:pPr>
      <w:r>
        <w:rPr>
          <w:rFonts w:asciiTheme="minorEastAsia" w:hAnsiTheme="minorEastAsia" w:cs="Arial" w:hint="eastAsia"/>
          <w:sz w:val="24"/>
          <w:szCs w:val="24"/>
        </w:rPr>
        <w:t>投标人名称（并加盖公章）：</w:t>
      </w:r>
    </w:p>
    <w:p w:rsidR="00AD206B" w:rsidRDefault="00014217">
      <w:pPr>
        <w:pStyle w:val="15"/>
        <w:spacing w:before="60" w:line="480" w:lineRule="auto"/>
        <w:ind w:firstLineChars="1625" w:firstLine="3900"/>
        <w:rPr>
          <w:rFonts w:asciiTheme="minorEastAsia" w:eastAsiaTheme="minorEastAsia" w:hAnsiTheme="minorEastAsia" w:cs="Arial"/>
          <w:szCs w:val="24"/>
        </w:rPr>
      </w:pPr>
      <w:r>
        <w:rPr>
          <w:rFonts w:asciiTheme="minorEastAsia" w:eastAsiaTheme="minorEastAsia" w:hAnsiTheme="minorEastAsia" w:cs="Arial" w:hint="eastAsia"/>
          <w:szCs w:val="24"/>
        </w:rPr>
        <w:t>签署日期：</w:t>
      </w:r>
      <w:r>
        <w:rPr>
          <w:rFonts w:asciiTheme="minorEastAsia" w:eastAsiaTheme="minorEastAsia" w:hAnsiTheme="minorEastAsia" w:cs="Arial" w:hint="eastAsia"/>
          <w:szCs w:val="24"/>
        </w:rPr>
        <w:t xml:space="preserve">   </w:t>
      </w:r>
      <w:r>
        <w:rPr>
          <w:rFonts w:asciiTheme="minorEastAsia" w:eastAsiaTheme="minorEastAsia" w:hAnsiTheme="minorEastAsia" w:cs="Arial" w:hint="eastAsia"/>
          <w:szCs w:val="24"/>
        </w:rPr>
        <w:t>年</w:t>
      </w:r>
      <w:r>
        <w:rPr>
          <w:rFonts w:asciiTheme="minorEastAsia" w:eastAsiaTheme="minorEastAsia" w:hAnsiTheme="minorEastAsia" w:cs="Arial" w:hint="eastAsia"/>
          <w:szCs w:val="24"/>
        </w:rPr>
        <w:t xml:space="preserve">   </w:t>
      </w:r>
      <w:r>
        <w:rPr>
          <w:rFonts w:asciiTheme="minorEastAsia" w:eastAsiaTheme="minorEastAsia" w:hAnsiTheme="minorEastAsia" w:cs="Arial" w:hint="eastAsia"/>
          <w:szCs w:val="24"/>
        </w:rPr>
        <w:t>月</w:t>
      </w:r>
      <w:r>
        <w:rPr>
          <w:rFonts w:asciiTheme="minorEastAsia" w:eastAsiaTheme="minorEastAsia" w:hAnsiTheme="minorEastAsia" w:cs="Arial" w:hint="eastAsia"/>
          <w:szCs w:val="24"/>
        </w:rPr>
        <w:t xml:space="preserve">  </w:t>
      </w:r>
      <w:r>
        <w:rPr>
          <w:rFonts w:asciiTheme="minorEastAsia" w:eastAsiaTheme="minorEastAsia" w:hAnsiTheme="minorEastAsia" w:cs="Arial" w:hint="eastAsia"/>
          <w:szCs w:val="24"/>
        </w:rPr>
        <w:t>日</w:t>
      </w:r>
    </w:p>
    <w:p w:rsidR="00AD206B" w:rsidRDefault="00AD206B">
      <w:pPr>
        <w:pStyle w:val="14"/>
        <w:spacing w:line="480" w:lineRule="auto"/>
        <w:rPr>
          <w:rFonts w:asciiTheme="minorEastAsia" w:hAnsiTheme="minorEastAsia" w:cs="Arial"/>
          <w:szCs w:val="24"/>
        </w:rPr>
      </w:pPr>
    </w:p>
    <w:p w:rsidR="00AD206B" w:rsidRDefault="00AD206B"/>
    <w:p w:rsidR="00AD206B" w:rsidRDefault="00014217">
      <w:pPr>
        <w:spacing w:line="320" w:lineRule="exact"/>
        <w:rPr>
          <w:rFonts w:asciiTheme="minorEastAsia" w:hAnsiTheme="minorEastAsia"/>
          <w:bCs/>
          <w:kern w:val="12"/>
          <w:sz w:val="24"/>
          <w:szCs w:val="24"/>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AD206B" w:rsidRDefault="00AD206B">
      <w:pPr>
        <w:spacing w:line="480" w:lineRule="exact"/>
        <w:jc w:val="center"/>
        <w:rPr>
          <w:rFonts w:ascii="宋体" w:hAnsi="宋体"/>
          <w:b/>
          <w:bCs/>
          <w:sz w:val="36"/>
          <w:szCs w:val="36"/>
        </w:rPr>
      </w:pPr>
    </w:p>
    <w:p w:rsidR="00AD206B" w:rsidRDefault="00014217">
      <w:pPr>
        <w:spacing w:line="480" w:lineRule="exact"/>
        <w:jc w:val="center"/>
        <w:rPr>
          <w:rFonts w:ascii="宋体" w:hAnsi="宋体"/>
          <w:b/>
          <w:bCs/>
          <w:sz w:val="36"/>
          <w:szCs w:val="36"/>
        </w:rPr>
      </w:pPr>
      <w:r>
        <w:rPr>
          <w:rFonts w:ascii="宋体" w:hAnsi="宋体" w:hint="eastAsia"/>
          <w:b/>
          <w:bCs/>
          <w:sz w:val="36"/>
          <w:szCs w:val="36"/>
        </w:rPr>
        <w:lastRenderedPageBreak/>
        <w:t xml:space="preserve">3.3 </w:t>
      </w:r>
      <w:r>
        <w:rPr>
          <w:rFonts w:ascii="宋体" w:hAnsi="宋体" w:hint="eastAsia"/>
          <w:b/>
          <w:bCs/>
          <w:sz w:val="36"/>
          <w:szCs w:val="36"/>
        </w:rPr>
        <w:t>法定代表人授权书</w:t>
      </w:r>
    </w:p>
    <w:p w:rsidR="00AD206B" w:rsidRDefault="00AD206B">
      <w:pPr>
        <w:spacing w:line="480" w:lineRule="exact"/>
        <w:jc w:val="center"/>
        <w:rPr>
          <w:rFonts w:ascii="宋体" w:hAnsi="宋体"/>
          <w:b/>
          <w:bCs/>
          <w:sz w:val="36"/>
          <w:szCs w:val="36"/>
        </w:rPr>
      </w:pPr>
    </w:p>
    <w:p w:rsidR="00AD206B" w:rsidRDefault="00014217">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投标人名称</w:t>
      </w:r>
      <w:r>
        <w:rPr>
          <w:rFonts w:asciiTheme="minorEastAsia" w:hAnsiTheme="minorEastAsia" w:hint="eastAsia"/>
          <w:i/>
          <w:snapToGrid w:val="0"/>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w:t>
      </w:r>
      <w:r>
        <w:rPr>
          <w:rFonts w:asciiTheme="minorEastAsia" w:hAnsiTheme="minorEastAsia" w:cs="Arial" w:hint="eastAsia"/>
          <w:sz w:val="24"/>
          <w:szCs w:val="24"/>
        </w:rPr>
        <w:t>______________________</w:t>
      </w:r>
      <w:r>
        <w:rPr>
          <w:rFonts w:asciiTheme="minorEastAsia" w:hAnsiTheme="minorEastAsia" w:cs="Arial" w:hint="eastAsia"/>
          <w:sz w:val="24"/>
          <w:szCs w:val="24"/>
        </w:rPr>
        <w:t>项目的投标活动，并代表我方全权办理针对上述项目的投标、开标、投标文件澄清、签约等一切具体事务和签署相关文件。</w:t>
      </w:r>
    </w:p>
    <w:p w:rsidR="00AD206B" w:rsidRDefault="00014217">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AD206B" w:rsidRDefault="00014217">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AD206B" w:rsidRDefault="00014217">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AD206B" w:rsidRDefault="00014217">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投标人名称：</w:t>
      </w:r>
      <w:r>
        <w:rPr>
          <w:rFonts w:asciiTheme="minorEastAsia" w:hAnsiTheme="minorEastAsia" w:hint="eastAsia"/>
          <w:sz w:val="24"/>
          <w:szCs w:val="24"/>
        </w:rPr>
        <w:t xml:space="preserve"> </w:t>
      </w:r>
      <w:r>
        <w:rPr>
          <w:rFonts w:asciiTheme="minorEastAsia" w:hAnsiTheme="minorEastAsia" w:hint="eastAsia"/>
          <w:sz w:val="24"/>
          <w:szCs w:val="24"/>
          <w:u w:val="single"/>
        </w:rPr>
        <w:t xml:space="preserve">       </w:t>
      </w:r>
      <w:r>
        <w:rPr>
          <w:rFonts w:asciiTheme="minorEastAsia" w:hAnsiTheme="minorEastAsia" w:hint="eastAsia"/>
          <w:sz w:val="24"/>
          <w:szCs w:val="24"/>
          <w:u w:val="single"/>
        </w:rPr>
        <w:t>（全称）</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w:t>
      </w:r>
      <w:r>
        <w:rPr>
          <w:rFonts w:asciiTheme="minorEastAsia" w:hAnsiTheme="minorEastAsia" w:hint="eastAsia"/>
          <w:sz w:val="24"/>
          <w:szCs w:val="24"/>
        </w:rPr>
        <w:t>（盖单位公章）</w:t>
      </w:r>
    </w:p>
    <w:p w:rsidR="00AD206B" w:rsidRDefault="00014217">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w:t>
      </w:r>
      <w:r>
        <w:rPr>
          <w:rFonts w:asciiTheme="minorEastAsia" w:hAnsiTheme="minorEastAsia" w:hint="eastAsia"/>
          <w:sz w:val="24"/>
          <w:szCs w:val="24"/>
        </w:rPr>
        <w:t xml:space="preserve">  </w:t>
      </w:r>
      <w:r>
        <w:rPr>
          <w:rFonts w:asciiTheme="minorEastAsia" w:hAnsiTheme="minorEastAsia" w:hint="eastAsia"/>
          <w:sz w:val="24"/>
          <w:szCs w:val="24"/>
        </w:rPr>
        <w:t>（签字或加盖名章）</w:t>
      </w:r>
    </w:p>
    <w:p w:rsidR="00AD206B" w:rsidRDefault="00014217">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法定代表人授权代表：</w:t>
      </w:r>
      <w:r>
        <w:rPr>
          <w:rFonts w:asciiTheme="minorEastAsia" w:hAnsiTheme="minorEastAsia" w:hint="eastAsia"/>
          <w:sz w:val="24"/>
          <w:szCs w:val="24"/>
        </w:rPr>
        <w:t xml:space="preserve">  </w:t>
      </w:r>
      <w:r>
        <w:rPr>
          <w:rFonts w:asciiTheme="minorEastAsia" w:hAnsiTheme="minorEastAsia" w:hint="eastAsia"/>
          <w:sz w:val="24"/>
          <w:szCs w:val="24"/>
        </w:rPr>
        <w:t>（签字或加盖名章）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AD206B">
        <w:trPr>
          <w:gridAfter w:val="1"/>
          <w:wAfter w:w="14" w:type="dxa"/>
          <w:trHeight w:val="2636"/>
        </w:trPr>
        <w:tc>
          <w:tcPr>
            <w:tcW w:w="4484" w:type="dxa"/>
            <w:vAlign w:val="center"/>
          </w:tcPr>
          <w:p w:rsidR="00AD206B" w:rsidRDefault="00014217">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AD206B" w:rsidRDefault="00014217">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AD206B">
        <w:trPr>
          <w:trHeight w:val="2781"/>
        </w:trPr>
        <w:tc>
          <w:tcPr>
            <w:tcW w:w="4491" w:type="dxa"/>
            <w:gridSpan w:val="2"/>
            <w:vAlign w:val="center"/>
          </w:tcPr>
          <w:p w:rsidR="00AD206B" w:rsidRDefault="00014217">
            <w:pPr>
              <w:jc w:val="center"/>
              <w:rPr>
                <w:rFonts w:asciiTheme="minorEastAsia" w:hAnsiTheme="minorEastAsia"/>
                <w:sz w:val="24"/>
                <w:szCs w:val="24"/>
              </w:rPr>
            </w:pPr>
            <w:bookmarkStart w:id="6" w:name="_资格证明文件"/>
            <w:bookmarkStart w:id="7" w:name="_Toc364329026"/>
            <w:bookmarkEnd w:id="6"/>
            <w:r>
              <w:rPr>
                <w:rFonts w:asciiTheme="minorEastAsia" w:hAnsiTheme="minorEastAsia" w:hint="eastAsia"/>
                <w:sz w:val="24"/>
                <w:szCs w:val="24"/>
              </w:rPr>
              <w:t>法定代表人授权代表身份证（正面）</w:t>
            </w:r>
            <w:bookmarkEnd w:id="7"/>
          </w:p>
        </w:tc>
        <w:tc>
          <w:tcPr>
            <w:tcW w:w="4492" w:type="dxa"/>
            <w:gridSpan w:val="2"/>
            <w:vAlign w:val="center"/>
          </w:tcPr>
          <w:p w:rsidR="00AD206B" w:rsidRDefault="00014217">
            <w:pPr>
              <w:jc w:val="center"/>
              <w:rPr>
                <w:rFonts w:asciiTheme="minorEastAsia" w:hAnsiTheme="minorEastAsia"/>
                <w:sz w:val="24"/>
                <w:szCs w:val="24"/>
              </w:rPr>
            </w:pPr>
            <w:bookmarkStart w:id="8" w:name="_Toc364329027"/>
            <w:r>
              <w:rPr>
                <w:rFonts w:asciiTheme="minorEastAsia" w:hAnsiTheme="minorEastAsia" w:hint="eastAsia"/>
                <w:sz w:val="24"/>
                <w:szCs w:val="24"/>
              </w:rPr>
              <w:t>法定代表人授权代表身份证（反面）</w:t>
            </w:r>
            <w:bookmarkEnd w:id="8"/>
          </w:p>
        </w:tc>
      </w:tr>
    </w:tbl>
    <w:p w:rsidR="00AD206B" w:rsidRDefault="00AD206B" w:rsidP="00014217">
      <w:pPr>
        <w:spacing w:line="320" w:lineRule="exact"/>
        <w:ind w:left="2" w:firstLineChars="149" w:firstLine="358"/>
        <w:rPr>
          <w:rFonts w:asciiTheme="minorEastAsia" w:hAnsiTheme="minorEastAsia" w:cs="Courier New"/>
          <w:sz w:val="24"/>
          <w:szCs w:val="24"/>
        </w:rPr>
      </w:pPr>
    </w:p>
    <w:p w:rsidR="00AD206B" w:rsidRDefault="00014217">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 xml:space="preserve">3.4 </w:t>
      </w:r>
      <w:r>
        <w:rPr>
          <w:rFonts w:ascii="宋体" w:hAnsi="宋体" w:hint="eastAsia"/>
          <w:b/>
          <w:bCs/>
          <w:sz w:val="36"/>
          <w:szCs w:val="36"/>
        </w:rPr>
        <w:t>没有重大违法记录的声明</w:t>
      </w:r>
    </w:p>
    <w:p w:rsidR="00AD206B" w:rsidRDefault="00014217" w:rsidP="00014217">
      <w:pPr>
        <w:spacing w:beforeLines="50" w:before="156" w:afterLines="50" w:after="156"/>
        <w:jc w:val="center"/>
        <w:rPr>
          <w:rFonts w:ascii="宋体" w:hAnsi="宋体" w:cs="Arial"/>
          <w:kern w:val="0"/>
          <w:sz w:val="36"/>
          <w:szCs w:val="36"/>
        </w:rPr>
      </w:pPr>
      <w:r>
        <w:rPr>
          <w:rFonts w:ascii="宋体" w:hAnsi="宋体" w:cs="Arial" w:hint="eastAsia"/>
          <w:kern w:val="0"/>
          <w:sz w:val="36"/>
          <w:szCs w:val="36"/>
        </w:rPr>
        <w:t xml:space="preserve">声　</w:t>
      </w:r>
      <w:r>
        <w:rPr>
          <w:rFonts w:ascii="宋体" w:hAnsi="宋体" w:cs="Arial" w:hint="eastAsia"/>
          <w:kern w:val="0"/>
          <w:sz w:val="36"/>
          <w:szCs w:val="36"/>
        </w:rPr>
        <w:t xml:space="preserve">   </w:t>
      </w:r>
      <w:r>
        <w:rPr>
          <w:rFonts w:ascii="宋体" w:hAnsi="宋体" w:cs="Arial" w:hint="eastAsia"/>
          <w:kern w:val="0"/>
          <w:sz w:val="36"/>
          <w:szCs w:val="36"/>
        </w:rPr>
        <w:t>明</w:t>
      </w:r>
    </w:p>
    <w:p w:rsidR="00AD206B" w:rsidRDefault="00014217" w:rsidP="00014217">
      <w:pPr>
        <w:spacing w:beforeLines="50" w:before="156" w:afterLines="50" w:after="156"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AD206B" w:rsidRDefault="00014217" w:rsidP="00014217">
      <w:pPr>
        <w:spacing w:beforeLines="50" w:before="156" w:afterLines="50" w:after="156"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AD206B" w:rsidRDefault="00014217" w:rsidP="00014217">
      <w:pPr>
        <w:spacing w:beforeLines="50" w:before="156" w:afterLines="50" w:after="156"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AD206B" w:rsidRDefault="00AD206B" w:rsidP="00014217">
      <w:pPr>
        <w:spacing w:beforeLines="50" w:before="156" w:afterLines="50" w:after="156" w:line="360" w:lineRule="auto"/>
        <w:ind w:firstLineChars="236" w:firstLine="566"/>
        <w:rPr>
          <w:rFonts w:asciiTheme="minorEastAsia" w:hAnsiTheme="minorEastAsia" w:cs="宋体"/>
          <w:sz w:val="24"/>
          <w:szCs w:val="24"/>
          <w:lang w:val="zh-CN"/>
        </w:rPr>
      </w:pPr>
    </w:p>
    <w:p w:rsidR="00AD206B" w:rsidRDefault="00014217" w:rsidP="00014217">
      <w:pPr>
        <w:spacing w:beforeLines="50" w:before="156" w:afterLines="50" w:after="156"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AD206B" w:rsidRDefault="00014217" w:rsidP="00014217">
      <w:pPr>
        <w:spacing w:beforeLines="50" w:before="156" w:afterLines="50" w:after="156"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w:t>
      </w:r>
      <w:r>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期：</w:t>
      </w:r>
    </w:p>
    <w:p w:rsidR="00AD206B" w:rsidRDefault="00AD206B" w:rsidP="00014217">
      <w:pPr>
        <w:spacing w:beforeLines="50" w:before="156" w:afterLines="50" w:after="156" w:line="360" w:lineRule="auto"/>
        <w:ind w:right="420" w:firstLineChars="2286" w:firstLine="5486"/>
        <w:rPr>
          <w:rFonts w:asciiTheme="minorEastAsia" w:hAnsiTheme="minorEastAsia" w:cs="宋体"/>
          <w:sz w:val="24"/>
          <w:szCs w:val="24"/>
          <w:lang w:val="zh-CN"/>
        </w:rPr>
      </w:pPr>
    </w:p>
    <w:p w:rsidR="00AD206B" w:rsidRDefault="00AD206B" w:rsidP="00014217">
      <w:pPr>
        <w:spacing w:beforeLines="50" w:before="156" w:afterLines="50" w:after="156" w:line="360" w:lineRule="auto"/>
        <w:ind w:right="420" w:firstLineChars="2286" w:firstLine="5486"/>
        <w:rPr>
          <w:rFonts w:asciiTheme="minorEastAsia" w:hAnsiTheme="minorEastAsia" w:cs="宋体"/>
          <w:sz w:val="24"/>
          <w:szCs w:val="24"/>
          <w:lang w:val="zh-CN"/>
        </w:rPr>
      </w:pPr>
    </w:p>
    <w:p w:rsidR="00AD206B" w:rsidRDefault="00AD206B" w:rsidP="00014217">
      <w:pPr>
        <w:spacing w:beforeLines="50" w:before="156" w:afterLines="50" w:after="156" w:line="360" w:lineRule="auto"/>
        <w:ind w:right="420" w:firstLineChars="2286" w:firstLine="5486"/>
        <w:rPr>
          <w:rFonts w:asciiTheme="minorEastAsia" w:hAnsiTheme="minorEastAsia" w:cs="宋体"/>
          <w:sz w:val="24"/>
          <w:szCs w:val="24"/>
          <w:lang w:val="zh-CN"/>
        </w:rPr>
      </w:pPr>
    </w:p>
    <w:p w:rsidR="00AD206B" w:rsidRDefault="00014217">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 xml:space="preserve">3.5 </w:t>
      </w:r>
      <w:r>
        <w:rPr>
          <w:rFonts w:ascii="宋体" w:hAnsi="宋体" w:hint="eastAsia"/>
          <w:b/>
          <w:bCs/>
          <w:sz w:val="36"/>
          <w:szCs w:val="36"/>
        </w:rPr>
        <w:t>投标保证金</w:t>
      </w:r>
    </w:p>
    <w:p w:rsidR="00AD206B" w:rsidRDefault="00AD206B">
      <w:pPr>
        <w:autoSpaceDE w:val="0"/>
        <w:autoSpaceDN w:val="0"/>
        <w:adjustRightInd w:val="0"/>
        <w:spacing w:line="360" w:lineRule="auto"/>
        <w:jc w:val="center"/>
        <w:outlineLvl w:val="0"/>
        <w:rPr>
          <w:rFonts w:eastAsia="宋体" w:hAnsi="宋体"/>
          <w:b/>
          <w:snapToGrid w:val="0"/>
          <w:kern w:val="0"/>
          <w:sz w:val="36"/>
          <w:szCs w:val="36"/>
        </w:rPr>
      </w:pPr>
    </w:p>
    <w:p w:rsidR="00AD206B" w:rsidRDefault="00014217">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AD206B" w:rsidRDefault="00AD206B">
      <w:pPr>
        <w:autoSpaceDE w:val="0"/>
        <w:autoSpaceDN w:val="0"/>
        <w:adjustRightInd w:val="0"/>
        <w:spacing w:line="360" w:lineRule="auto"/>
        <w:jc w:val="center"/>
        <w:rPr>
          <w:rFonts w:ascii="宋体" w:cs="宋体"/>
          <w:sz w:val="24"/>
          <w:lang w:val="zh-CN"/>
        </w:rPr>
      </w:pPr>
    </w:p>
    <w:p w:rsidR="00AD206B" w:rsidRDefault="00014217">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AD206B" w:rsidRDefault="00AD206B">
      <w:pPr>
        <w:autoSpaceDE w:val="0"/>
        <w:autoSpaceDN w:val="0"/>
        <w:adjustRightInd w:val="0"/>
        <w:spacing w:line="360" w:lineRule="auto"/>
        <w:ind w:right="-11"/>
        <w:rPr>
          <w:rFonts w:ascii="宋体" w:cs="宋体"/>
          <w:sz w:val="24"/>
          <w:lang w:val="zh-CN"/>
        </w:rPr>
      </w:pPr>
    </w:p>
    <w:p w:rsidR="00AD206B" w:rsidRDefault="00AD206B">
      <w:pPr>
        <w:autoSpaceDE w:val="0"/>
        <w:autoSpaceDN w:val="0"/>
        <w:adjustRightInd w:val="0"/>
        <w:spacing w:line="360" w:lineRule="auto"/>
        <w:jc w:val="center"/>
        <w:rPr>
          <w:rFonts w:asciiTheme="minorEastAsia" w:hAnsiTheme="minorEastAsia" w:cs="宋体"/>
          <w:sz w:val="24"/>
          <w:szCs w:val="24"/>
          <w:lang w:val="zh-CN"/>
        </w:rPr>
      </w:pPr>
    </w:p>
    <w:p w:rsidR="00AD206B" w:rsidRDefault="00AD206B">
      <w:pPr>
        <w:autoSpaceDE w:val="0"/>
        <w:autoSpaceDN w:val="0"/>
        <w:adjustRightInd w:val="0"/>
        <w:spacing w:line="360" w:lineRule="auto"/>
        <w:jc w:val="center"/>
        <w:rPr>
          <w:rFonts w:asciiTheme="minorEastAsia" w:hAnsiTheme="minorEastAsia" w:cs="宋体"/>
          <w:sz w:val="24"/>
          <w:szCs w:val="24"/>
          <w:lang w:val="zh-CN"/>
        </w:rPr>
      </w:pPr>
    </w:p>
    <w:p w:rsidR="00AD206B" w:rsidRDefault="00AD206B">
      <w:pPr>
        <w:autoSpaceDE w:val="0"/>
        <w:autoSpaceDN w:val="0"/>
        <w:adjustRightInd w:val="0"/>
        <w:spacing w:line="360" w:lineRule="auto"/>
        <w:outlineLvl w:val="0"/>
        <w:rPr>
          <w:rFonts w:ascii="宋体" w:cs="宋体"/>
          <w:sz w:val="24"/>
          <w:lang w:val="zh-CN"/>
        </w:rPr>
      </w:pPr>
    </w:p>
    <w:p w:rsidR="00AD206B" w:rsidRDefault="00014217">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 xml:space="preserve">3.6 </w:t>
      </w:r>
      <w:r>
        <w:rPr>
          <w:rFonts w:ascii="宋体" w:hAnsi="宋体" w:hint="eastAsia"/>
          <w:b/>
          <w:bCs/>
          <w:sz w:val="36"/>
          <w:szCs w:val="36"/>
        </w:rPr>
        <w:t>其他资格证书或材料</w:t>
      </w:r>
      <w:r>
        <w:rPr>
          <w:rFonts w:ascii="宋体" w:hAnsi="宋体" w:hint="eastAsia"/>
          <w:b/>
          <w:bCs/>
          <w:sz w:val="36"/>
          <w:szCs w:val="36"/>
        </w:rPr>
        <w:t xml:space="preserve"> </w:t>
      </w:r>
    </w:p>
    <w:p w:rsidR="00AD206B" w:rsidRDefault="00AD206B">
      <w:pPr>
        <w:autoSpaceDE w:val="0"/>
        <w:autoSpaceDN w:val="0"/>
        <w:adjustRightInd w:val="0"/>
        <w:spacing w:line="360" w:lineRule="auto"/>
        <w:jc w:val="center"/>
        <w:outlineLvl w:val="0"/>
        <w:rPr>
          <w:rFonts w:eastAsia="宋体" w:hAnsi="宋体"/>
          <w:b/>
          <w:snapToGrid w:val="0"/>
          <w:kern w:val="0"/>
          <w:sz w:val="36"/>
          <w:szCs w:val="36"/>
        </w:rPr>
      </w:pPr>
    </w:p>
    <w:p w:rsidR="00AD206B" w:rsidRDefault="00AD206B">
      <w:pPr>
        <w:autoSpaceDE w:val="0"/>
        <w:autoSpaceDN w:val="0"/>
        <w:adjustRightInd w:val="0"/>
        <w:spacing w:line="360" w:lineRule="auto"/>
        <w:jc w:val="center"/>
        <w:outlineLvl w:val="0"/>
        <w:rPr>
          <w:rFonts w:eastAsia="宋体" w:hAnsi="宋体"/>
          <w:b/>
          <w:snapToGrid w:val="0"/>
          <w:kern w:val="0"/>
          <w:sz w:val="36"/>
          <w:szCs w:val="36"/>
        </w:rPr>
      </w:pPr>
    </w:p>
    <w:p w:rsidR="00AD206B" w:rsidRDefault="00AD206B">
      <w:pPr>
        <w:autoSpaceDE w:val="0"/>
        <w:autoSpaceDN w:val="0"/>
        <w:adjustRightInd w:val="0"/>
        <w:spacing w:line="360" w:lineRule="auto"/>
        <w:jc w:val="center"/>
        <w:outlineLvl w:val="0"/>
        <w:rPr>
          <w:rFonts w:eastAsia="宋体" w:hAnsi="宋体"/>
          <w:b/>
          <w:snapToGrid w:val="0"/>
          <w:kern w:val="0"/>
          <w:sz w:val="36"/>
          <w:szCs w:val="36"/>
        </w:rPr>
      </w:pPr>
    </w:p>
    <w:p w:rsidR="00AD206B" w:rsidRDefault="00AD206B">
      <w:pPr>
        <w:autoSpaceDE w:val="0"/>
        <w:autoSpaceDN w:val="0"/>
        <w:adjustRightInd w:val="0"/>
        <w:spacing w:line="360" w:lineRule="auto"/>
        <w:jc w:val="center"/>
        <w:outlineLvl w:val="0"/>
        <w:rPr>
          <w:rFonts w:eastAsia="宋体" w:hAnsi="宋体"/>
          <w:b/>
          <w:snapToGrid w:val="0"/>
          <w:kern w:val="0"/>
          <w:sz w:val="36"/>
          <w:szCs w:val="36"/>
        </w:rPr>
      </w:pPr>
    </w:p>
    <w:p w:rsidR="00AD206B" w:rsidRDefault="00AD206B">
      <w:pPr>
        <w:autoSpaceDE w:val="0"/>
        <w:autoSpaceDN w:val="0"/>
        <w:adjustRightInd w:val="0"/>
        <w:spacing w:line="360" w:lineRule="auto"/>
        <w:jc w:val="center"/>
        <w:rPr>
          <w:rFonts w:asciiTheme="minorEastAsia" w:hAnsiTheme="minorEastAsia" w:cs="黑体"/>
          <w:b/>
          <w:bCs/>
          <w:sz w:val="44"/>
          <w:szCs w:val="44"/>
          <w:lang w:val="zh-CN"/>
        </w:rPr>
      </w:pPr>
    </w:p>
    <w:p w:rsidR="00AD206B" w:rsidRDefault="00AD206B">
      <w:pPr>
        <w:autoSpaceDE w:val="0"/>
        <w:autoSpaceDN w:val="0"/>
        <w:adjustRightInd w:val="0"/>
        <w:spacing w:line="360" w:lineRule="auto"/>
        <w:jc w:val="center"/>
        <w:rPr>
          <w:rFonts w:asciiTheme="minorEastAsia" w:hAnsiTheme="minorEastAsia" w:cs="黑体"/>
          <w:b/>
          <w:bCs/>
          <w:sz w:val="44"/>
          <w:szCs w:val="44"/>
          <w:lang w:val="zh-CN"/>
        </w:rPr>
      </w:pPr>
    </w:p>
    <w:p w:rsidR="00AD206B" w:rsidRDefault="00AD206B">
      <w:pPr>
        <w:autoSpaceDE w:val="0"/>
        <w:autoSpaceDN w:val="0"/>
        <w:adjustRightInd w:val="0"/>
        <w:spacing w:line="360" w:lineRule="auto"/>
        <w:jc w:val="center"/>
        <w:rPr>
          <w:rFonts w:asciiTheme="minorEastAsia" w:hAnsiTheme="minorEastAsia" w:cs="黑体"/>
          <w:b/>
          <w:bCs/>
          <w:sz w:val="44"/>
          <w:szCs w:val="44"/>
          <w:lang w:val="zh-CN"/>
        </w:rPr>
      </w:pPr>
    </w:p>
    <w:p w:rsidR="00AD206B" w:rsidRDefault="00AD206B">
      <w:pPr>
        <w:autoSpaceDE w:val="0"/>
        <w:autoSpaceDN w:val="0"/>
        <w:adjustRightInd w:val="0"/>
        <w:spacing w:line="360" w:lineRule="auto"/>
        <w:jc w:val="center"/>
        <w:rPr>
          <w:rFonts w:asciiTheme="minorEastAsia" w:hAnsiTheme="minorEastAsia" w:cs="黑体"/>
          <w:b/>
          <w:bCs/>
          <w:sz w:val="44"/>
          <w:szCs w:val="44"/>
          <w:lang w:val="zh-CN"/>
        </w:rPr>
      </w:pPr>
    </w:p>
    <w:p w:rsidR="00AD206B" w:rsidRDefault="00AD206B">
      <w:pPr>
        <w:autoSpaceDE w:val="0"/>
        <w:autoSpaceDN w:val="0"/>
        <w:adjustRightInd w:val="0"/>
        <w:spacing w:line="360" w:lineRule="auto"/>
        <w:jc w:val="center"/>
        <w:rPr>
          <w:rFonts w:asciiTheme="minorEastAsia" w:hAnsiTheme="minorEastAsia" w:cs="黑体"/>
          <w:b/>
          <w:bCs/>
          <w:sz w:val="44"/>
          <w:szCs w:val="44"/>
          <w:lang w:val="zh-CN"/>
        </w:rPr>
      </w:pPr>
    </w:p>
    <w:p w:rsidR="00AD206B" w:rsidRDefault="00AD206B">
      <w:pPr>
        <w:autoSpaceDE w:val="0"/>
        <w:autoSpaceDN w:val="0"/>
        <w:adjustRightInd w:val="0"/>
        <w:spacing w:line="360" w:lineRule="auto"/>
        <w:jc w:val="center"/>
        <w:rPr>
          <w:rFonts w:asciiTheme="minorEastAsia" w:hAnsiTheme="minorEastAsia" w:cs="黑体"/>
          <w:b/>
          <w:bCs/>
          <w:sz w:val="44"/>
          <w:szCs w:val="44"/>
          <w:lang w:val="zh-CN"/>
        </w:rPr>
      </w:pPr>
    </w:p>
    <w:p w:rsidR="00AD206B" w:rsidRDefault="00AD206B">
      <w:pPr>
        <w:autoSpaceDE w:val="0"/>
        <w:autoSpaceDN w:val="0"/>
        <w:adjustRightInd w:val="0"/>
        <w:spacing w:line="360" w:lineRule="auto"/>
        <w:jc w:val="center"/>
        <w:rPr>
          <w:rFonts w:asciiTheme="minorEastAsia" w:hAnsiTheme="minorEastAsia" w:cs="黑体"/>
          <w:b/>
          <w:bCs/>
          <w:sz w:val="44"/>
          <w:szCs w:val="44"/>
          <w:lang w:val="zh-CN"/>
        </w:rPr>
      </w:pPr>
    </w:p>
    <w:p w:rsidR="00AD206B" w:rsidRDefault="00AD206B">
      <w:pPr>
        <w:autoSpaceDE w:val="0"/>
        <w:autoSpaceDN w:val="0"/>
        <w:adjustRightInd w:val="0"/>
        <w:spacing w:line="360" w:lineRule="auto"/>
        <w:jc w:val="center"/>
        <w:rPr>
          <w:rFonts w:asciiTheme="minorEastAsia" w:hAnsiTheme="minorEastAsia" w:cs="黑体"/>
          <w:b/>
          <w:bCs/>
          <w:sz w:val="44"/>
          <w:szCs w:val="44"/>
          <w:lang w:val="zh-CN"/>
        </w:rPr>
      </w:pPr>
    </w:p>
    <w:p w:rsidR="00AD206B" w:rsidRDefault="00AD206B">
      <w:pPr>
        <w:autoSpaceDE w:val="0"/>
        <w:autoSpaceDN w:val="0"/>
        <w:adjustRightInd w:val="0"/>
        <w:spacing w:line="360" w:lineRule="auto"/>
        <w:jc w:val="center"/>
        <w:rPr>
          <w:rFonts w:asciiTheme="minorEastAsia" w:hAnsiTheme="minorEastAsia" w:cs="黑体"/>
          <w:b/>
          <w:bCs/>
          <w:sz w:val="44"/>
          <w:szCs w:val="44"/>
          <w:lang w:val="zh-CN"/>
        </w:rPr>
      </w:pPr>
    </w:p>
    <w:p w:rsidR="00AD206B" w:rsidRDefault="00AD206B">
      <w:pPr>
        <w:autoSpaceDE w:val="0"/>
        <w:autoSpaceDN w:val="0"/>
        <w:adjustRightInd w:val="0"/>
        <w:spacing w:line="360" w:lineRule="auto"/>
        <w:jc w:val="center"/>
        <w:rPr>
          <w:rFonts w:asciiTheme="minorEastAsia" w:hAnsiTheme="minorEastAsia" w:cs="黑体"/>
          <w:b/>
          <w:bCs/>
          <w:sz w:val="44"/>
          <w:szCs w:val="44"/>
          <w:lang w:val="zh-CN"/>
        </w:rPr>
      </w:pPr>
    </w:p>
    <w:p w:rsidR="00AD206B" w:rsidRDefault="00AD206B">
      <w:pPr>
        <w:autoSpaceDE w:val="0"/>
        <w:autoSpaceDN w:val="0"/>
        <w:adjustRightInd w:val="0"/>
        <w:spacing w:line="360" w:lineRule="auto"/>
        <w:jc w:val="center"/>
        <w:rPr>
          <w:rFonts w:asciiTheme="minorEastAsia" w:hAnsiTheme="minorEastAsia" w:cs="黑体"/>
          <w:b/>
          <w:bCs/>
          <w:sz w:val="44"/>
          <w:szCs w:val="44"/>
          <w:lang w:val="zh-CN"/>
        </w:rPr>
      </w:pPr>
    </w:p>
    <w:p w:rsidR="00AD206B" w:rsidRDefault="00AD206B">
      <w:pPr>
        <w:autoSpaceDE w:val="0"/>
        <w:autoSpaceDN w:val="0"/>
        <w:adjustRightInd w:val="0"/>
        <w:spacing w:line="360" w:lineRule="auto"/>
        <w:jc w:val="center"/>
        <w:rPr>
          <w:rFonts w:asciiTheme="minorEastAsia" w:hAnsiTheme="minorEastAsia" w:cs="黑体"/>
          <w:b/>
          <w:bCs/>
          <w:sz w:val="44"/>
          <w:szCs w:val="44"/>
          <w:lang w:val="zh-CN"/>
        </w:rPr>
      </w:pPr>
    </w:p>
    <w:p w:rsidR="00AD206B" w:rsidRDefault="00AD206B">
      <w:pPr>
        <w:autoSpaceDE w:val="0"/>
        <w:autoSpaceDN w:val="0"/>
        <w:adjustRightInd w:val="0"/>
        <w:spacing w:line="360" w:lineRule="auto"/>
        <w:jc w:val="center"/>
        <w:rPr>
          <w:rFonts w:asciiTheme="minorEastAsia" w:hAnsiTheme="minorEastAsia" w:cs="黑体"/>
          <w:b/>
          <w:bCs/>
          <w:sz w:val="44"/>
          <w:szCs w:val="44"/>
          <w:lang w:val="zh-CN"/>
        </w:rPr>
      </w:pPr>
    </w:p>
    <w:p w:rsidR="00AD206B" w:rsidRDefault="00AD206B">
      <w:pPr>
        <w:autoSpaceDE w:val="0"/>
        <w:autoSpaceDN w:val="0"/>
        <w:adjustRightInd w:val="0"/>
        <w:spacing w:line="360" w:lineRule="auto"/>
        <w:jc w:val="center"/>
        <w:rPr>
          <w:rFonts w:asciiTheme="minorEastAsia" w:hAnsiTheme="minorEastAsia" w:cs="黑体"/>
          <w:b/>
          <w:bCs/>
          <w:sz w:val="44"/>
          <w:szCs w:val="44"/>
          <w:lang w:val="zh-CN"/>
        </w:rPr>
      </w:pPr>
    </w:p>
    <w:p w:rsidR="00AD206B" w:rsidRDefault="00AD206B">
      <w:pPr>
        <w:autoSpaceDE w:val="0"/>
        <w:autoSpaceDN w:val="0"/>
        <w:adjustRightInd w:val="0"/>
        <w:spacing w:line="360" w:lineRule="auto"/>
        <w:jc w:val="center"/>
        <w:rPr>
          <w:rFonts w:asciiTheme="minorEastAsia" w:hAnsiTheme="minorEastAsia" w:cs="黑体"/>
          <w:b/>
          <w:bCs/>
          <w:sz w:val="44"/>
          <w:szCs w:val="44"/>
          <w:lang w:val="zh-CN"/>
        </w:rPr>
      </w:pPr>
    </w:p>
    <w:p w:rsidR="00AD206B" w:rsidRDefault="00AD206B">
      <w:pPr>
        <w:autoSpaceDE w:val="0"/>
        <w:autoSpaceDN w:val="0"/>
        <w:adjustRightInd w:val="0"/>
        <w:spacing w:line="360" w:lineRule="auto"/>
        <w:jc w:val="center"/>
        <w:rPr>
          <w:rFonts w:asciiTheme="minorEastAsia" w:hAnsiTheme="minorEastAsia" w:cs="黑体"/>
          <w:b/>
          <w:bCs/>
          <w:sz w:val="44"/>
          <w:szCs w:val="44"/>
          <w:lang w:val="zh-CN"/>
        </w:rPr>
      </w:pPr>
    </w:p>
    <w:p w:rsidR="00AD206B" w:rsidRDefault="00AD206B">
      <w:pPr>
        <w:autoSpaceDE w:val="0"/>
        <w:autoSpaceDN w:val="0"/>
        <w:adjustRightInd w:val="0"/>
        <w:spacing w:line="360" w:lineRule="auto"/>
        <w:jc w:val="center"/>
        <w:rPr>
          <w:rFonts w:asciiTheme="minorEastAsia" w:hAnsiTheme="minorEastAsia" w:cs="黑体"/>
          <w:b/>
          <w:bCs/>
          <w:sz w:val="44"/>
          <w:szCs w:val="44"/>
          <w:lang w:val="zh-CN"/>
        </w:rPr>
      </w:pPr>
    </w:p>
    <w:p w:rsidR="00AD206B" w:rsidRDefault="00AD206B">
      <w:pPr>
        <w:autoSpaceDE w:val="0"/>
        <w:autoSpaceDN w:val="0"/>
        <w:adjustRightInd w:val="0"/>
        <w:spacing w:line="360" w:lineRule="auto"/>
        <w:jc w:val="center"/>
        <w:rPr>
          <w:rFonts w:asciiTheme="minorEastAsia" w:hAnsiTheme="minorEastAsia" w:cs="黑体"/>
          <w:b/>
          <w:bCs/>
          <w:sz w:val="44"/>
          <w:szCs w:val="44"/>
          <w:lang w:val="zh-CN"/>
        </w:rPr>
      </w:pPr>
    </w:p>
    <w:p w:rsidR="00AD206B" w:rsidRDefault="00AD206B">
      <w:pPr>
        <w:autoSpaceDE w:val="0"/>
        <w:autoSpaceDN w:val="0"/>
        <w:adjustRightInd w:val="0"/>
        <w:spacing w:line="360" w:lineRule="auto"/>
        <w:jc w:val="center"/>
        <w:rPr>
          <w:rFonts w:asciiTheme="minorEastAsia" w:hAnsiTheme="minorEastAsia" w:cs="黑体"/>
          <w:b/>
          <w:bCs/>
          <w:sz w:val="44"/>
          <w:szCs w:val="44"/>
          <w:lang w:val="zh-CN"/>
        </w:rPr>
      </w:pPr>
    </w:p>
    <w:p w:rsidR="00AD206B" w:rsidRDefault="00AD206B">
      <w:pPr>
        <w:autoSpaceDE w:val="0"/>
        <w:autoSpaceDN w:val="0"/>
        <w:adjustRightInd w:val="0"/>
        <w:spacing w:line="360" w:lineRule="auto"/>
        <w:jc w:val="center"/>
        <w:rPr>
          <w:rFonts w:asciiTheme="minorEastAsia" w:hAnsiTheme="minorEastAsia" w:cs="黑体"/>
          <w:b/>
          <w:bCs/>
          <w:sz w:val="44"/>
          <w:szCs w:val="44"/>
          <w:lang w:val="zh-CN"/>
        </w:rPr>
      </w:pPr>
    </w:p>
    <w:p w:rsidR="00AD206B" w:rsidRDefault="00AD206B">
      <w:pPr>
        <w:autoSpaceDE w:val="0"/>
        <w:autoSpaceDN w:val="0"/>
        <w:adjustRightInd w:val="0"/>
        <w:spacing w:line="360" w:lineRule="auto"/>
        <w:jc w:val="center"/>
        <w:rPr>
          <w:rFonts w:asciiTheme="minorEastAsia" w:hAnsiTheme="minorEastAsia" w:cs="黑体"/>
          <w:b/>
          <w:bCs/>
          <w:sz w:val="44"/>
          <w:szCs w:val="44"/>
          <w:lang w:val="zh-CN"/>
        </w:rPr>
      </w:pPr>
    </w:p>
    <w:p w:rsidR="00AD206B" w:rsidRDefault="00AD206B">
      <w:pPr>
        <w:autoSpaceDE w:val="0"/>
        <w:autoSpaceDN w:val="0"/>
        <w:adjustRightInd w:val="0"/>
        <w:spacing w:line="360" w:lineRule="auto"/>
        <w:jc w:val="center"/>
        <w:rPr>
          <w:rFonts w:asciiTheme="minorEastAsia" w:hAnsiTheme="minorEastAsia" w:cs="黑体"/>
          <w:b/>
          <w:bCs/>
          <w:sz w:val="44"/>
          <w:szCs w:val="44"/>
          <w:lang w:val="zh-CN"/>
        </w:rPr>
      </w:pPr>
    </w:p>
    <w:p w:rsidR="00AD206B" w:rsidRDefault="00014217">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AD206B" w:rsidRDefault="00AD206B">
      <w:pPr>
        <w:autoSpaceDE w:val="0"/>
        <w:autoSpaceDN w:val="0"/>
        <w:adjustRightInd w:val="0"/>
        <w:spacing w:line="360" w:lineRule="auto"/>
        <w:jc w:val="center"/>
        <w:outlineLvl w:val="0"/>
        <w:rPr>
          <w:rFonts w:eastAsia="宋体" w:hAnsi="宋体"/>
          <w:b/>
          <w:snapToGrid w:val="0"/>
          <w:kern w:val="0"/>
          <w:sz w:val="36"/>
          <w:szCs w:val="36"/>
        </w:rPr>
      </w:pPr>
    </w:p>
    <w:p w:rsidR="00AD206B" w:rsidRDefault="00AD206B">
      <w:pPr>
        <w:autoSpaceDE w:val="0"/>
        <w:autoSpaceDN w:val="0"/>
        <w:adjustRightInd w:val="0"/>
        <w:spacing w:line="360" w:lineRule="auto"/>
        <w:jc w:val="center"/>
        <w:outlineLvl w:val="0"/>
        <w:rPr>
          <w:rFonts w:eastAsia="宋体" w:hAnsi="宋体"/>
          <w:b/>
          <w:snapToGrid w:val="0"/>
          <w:kern w:val="0"/>
          <w:sz w:val="36"/>
          <w:szCs w:val="36"/>
        </w:rPr>
      </w:pPr>
    </w:p>
    <w:p w:rsidR="00AD206B" w:rsidRDefault="00AD206B">
      <w:pPr>
        <w:autoSpaceDE w:val="0"/>
        <w:autoSpaceDN w:val="0"/>
        <w:adjustRightInd w:val="0"/>
        <w:spacing w:line="360" w:lineRule="auto"/>
        <w:jc w:val="center"/>
        <w:outlineLvl w:val="0"/>
        <w:rPr>
          <w:rFonts w:eastAsia="宋体" w:hAnsi="宋体"/>
          <w:b/>
          <w:snapToGrid w:val="0"/>
          <w:kern w:val="0"/>
          <w:sz w:val="36"/>
          <w:szCs w:val="36"/>
        </w:rPr>
      </w:pPr>
    </w:p>
    <w:p w:rsidR="00AD206B" w:rsidRDefault="00AD206B">
      <w:pPr>
        <w:autoSpaceDE w:val="0"/>
        <w:autoSpaceDN w:val="0"/>
        <w:adjustRightInd w:val="0"/>
        <w:spacing w:line="360" w:lineRule="auto"/>
        <w:jc w:val="center"/>
        <w:outlineLvl w:val="0"/>
        <w:rPr>
          <w:rFonts w:eastAsia="宋体" w:hAnsi="宋体"/>
          <w:b/>
          <w:snapToGrid w:val="0"/>
          <w:kern w:val="0"/>
          <w:sz w:val="36"/>
          <w:szCs w:val="36"/>
        </w:rPr>
      </w:pPr>
    </w:p>
    <w:p w:rsidR="00AD206B" w:rsidRDefault="00AD206B">
      <w:pPr>
        <w:autoSpaceDE w:val="0"/>
        <w:autoSpaceDN w:val="0"/>
        <w:adjustRightInd w:val="0"/>
        <w:spacing w:line="360" w:lineRule="auto"/>
        <w:jc w:val="center"/>
        <w:outlineLvl w:val="0"/>
        <w:rPr>
          <w:rFonts w:eastAsia="宋体" w:hAnsi="宋体"/>
          <w:b/>
          <w:snapToGrid w:val="0"/>
          <w:kern w:val="0"/>
          <w:sz w:val="36"/>
          <w:szCs w:val="36"/>
        </w:rPr>
      </w:pPr>
    </w:p>
    <w:p w:rsidR="00AD206B" w:rsidRDefault="00AD206B">
      <w:pPr>
        <w:autoSpaceDE w:val="0"/>
        <w:autoSpaceDN w:val="0"/>
        <w:adjustRightInd w:val="0"/>
        <w:spacing w:line="360" w:lineRule="auto"/>
        <w:jc w:val="center"/>
        <w:outlineLvl w:val="0"/>
        <w:rPr>
          <w:rFonts w:eastAsia="宋体" w:hAnsi="宋体"/>
          <w:b/>
          <w:snapToGrid w:val="0"/>
          <w:kern w:val="0"/>
          <w:sz w:val="36"/>
          <w:szCs w:val="36"/>
        </w:rPr>
      </w:pPr>
    </w:p>
    <w:p w:rsidR="00AD206B" w:rsidRDefault="00AD206B">
      <w:pPr>
        <w:autoSpaceDE w:val="0"/>
        <w:autoSpaceDN w:val="0"/>
        <w:adjustRightInd w:val="0"/>
        <w:spacing w:line="360" w:lineRule="auto"/>
        <w:jc w:val="center"/>
        <w:outlineLvl w:val="0"/>
        <w:rPr>
          <w:rFonts w:eastAsia="宋体" w:hAnsi="宋体"/>
          <w:b/>
          <w:snapToGrid w:val="0"/>
          <w:kern w:val="0"/>
          <w:sz w:val="36"/>
          <w:szCs w:val="36"/>
        </w:rPr>
      </w:pPr>
    </w:p>
    <w:p w:rsidR="00AD206B" w:rsidRDefault="00AD206B">
      <w:pPr>
        <w:autoSpaceDE w:val="0"/>
        <w:autoSpaceDN w:val="0"/>
        <w:adjustRightInd w:val="0"/>
        <w:spacing w:line="360" w:lineRule="auto"/>
        <w:jc w:val="center"/>
        <w:outlineLvl w:val="0"/>
        <w:rPr>
          <w:rFonts w:eastAsia="宋体" w:hAnsi="宋体"/>
          <w:b/>
          <w:snapToGrid w:val="0"/>
          <w:kern w:val="0"/>
          <w:sz w:val="36"/>
          <w:szCs w:val="36"/>
        </w:rPr>
      </w:pPr>
    </w:p>
    <w:p w:rsidR="00AD206B" w:rsidRDefault="00AD206B">
      <w:pPr>
        <w:autoSpaceDE w:val="0"/>
        <w:autoSpaceDN w:val="0"/>
        <w:adjustRightInd w:val="0"/>
        <w:spacing w:line="360" w:lineRule="auto"/>
        <w:jc w:val="center"/>
        <w:outlineLvl w:val="0"/>
        <w:rPr>
          <w:rFonts w:eastAsia="宋体" w:hAnsi="宋体"/>
          <w:b/>
          <w:snapToGrid w:val="0"/>
          <w:kern w:val="0"/>
          <w:sz w:val="36"/>
          <w:szCs w:val="36"/>
        </w:rPr>
      </w:pPr>
    </w:p>
    <w:p w:rsidR="00AD206B" w:rsidRDefault="00AD206B">
      <w:pPr>
        <w:autoSpaceDE w:val="0"/>
        <w:autoSpaceDN w:val="0"/>
        <w:adjustRightInd w:val="0"/>
        <w:spacing w:line="360" w:lineRule="auto"/>
        <w:jc w:val="center"/>
        <w:outlineLvl w:val="0"/>
        <w:rPr>
          <w:rFonts w:eastAsia="宋体" w:hAnsi="宋体"/>
          <w:b/>
          <w:snapToGrid w:val="0"/>
          <w:kern w:val="0"/>
          <w:sz w:val="36"/>
          <w:szCs w:val="36"/>
        </w:rPr>
      </w:pPr>
    </w:p>
    <w:p w:rsidR="00AD206B" w:rsidRDefault="00AD206B">
      <w:pPr>
        <w:autoSpaceDE w:val="0"/>
        <w:autoSpaceDN w:val="0"/>
        <w:adjustRightInd w:val="0"/>
        <w:spacing w:line="360" w:lineRule="auto"/>
        <w:jc w:val="center"/>
        <w:outlineLvl w:val="0"/>
        <w:rPr>
          <w:rFonts w:eastAsia="宋体" w:hAnsi="宋体"/>
          <w:b/>
          <w:snapToGrid w:val="0"/>
          <w:kern w:val="0"/>
          <w:sz w:val="36"/>
          <w:szCs w:val="36"/>
        </w:rPr>
      </w:pPr>
    </w:p>
    <w:p w:rsidR="00AD206B" w:rsidRDefault="00AD206B">
      <w:pPr>
        <w:autoSpaceDE w:val="0"/>
        <w:autoSpaceDN w:val="0"/>
        <w:adjustRightInd w:val="0"/>
        <w:spacing w:line="360" w:lineRule="auto"/>
        <w:jc w:val="center"/>
        <w:outlineLvl w:val="0"/>
        <w:rPr>
          <w:rFonts w:eastAsia="宋体" w:hAnsi="宋体"/>
          <w:b/>
          <w:snapToGrid w:val="0"/>
          <w:kern w:val="0"/>
          <w:sz w:val="36"/>
          <w:szCs w:val="36"/>
        </w:rPr>
      </w:pPr>
    </w:p>
    <w:p w:rsidR="00AD206B" w:rsidRDefault="00014217">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lastRenderedPageBreak/>
        <w:t xml:space="preserve">4.1 </w:t>
      </w:r>
      <w:r>
        <w:rPr>
          <w:rFonts w:eastAsia="宋体" w:hAnsi="宋体" w:hint="eastAsia"/>
          <w:b/>
          <w:snapToGrid w:val="0"/>
          <w:kern w:val="0"/>
          <w:sz w:val="36"/>
          <w:szCs w:val="36"/>
        </w:rPr>
        <w:t>投标分项报价表</w:t>
      </w:r>
    </w:p>
    <w:p w:rsidR="00AD206B" w:rsidRDefault="00014217" w:rsidP="00014217">
      <w:pPr>
        <w:spacing w:before="50" w:afterLines="50" w:after="156"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AD206B" w:rsidRDefault="00014217">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项目名称：</w:t>
      </w:r>
      <w:r>
        <w:rPr>
          <w:rFonts w:asciiTheme="minorEastAsia" w:hAnsiTheme="minorEastAsia" w:hint="eastAsia"/>
          <w:sz w:val="24"/>
          <w:szCs w:val="24"/>
        </w:rPr>
        <w:t xml:space="preserve">   </w:t>
      </w:r>
    </w:p>
    <w:tbl>
      <w:tblPr>
        <w:tblW w:w="9400" w:type="dxa"/>
        <w:tblLayout w:type="fixed"/>
        <w:tblLook w:val="04A0" w:firstRow="1" w:lastRow="0" w:firstColumn="1" w:lastColumn="0" w:noHBand="0" w:noVBand="1"/>
      </w:tblPr>
      <w:tblGrid>
        <w:gridCol w:w="534"/>
        <w:gridCol w:w="1134"/>
        <w:gridCol w:w="1701"/>
        <w:gridCol w:w="1059"/>
        <w:gridCol w:w="642"/>
        <w:gridCol w:w="992"/>
        <w:gridCol w:w="1066"/>
        <w:gridCol w:w="1080"/>
        <w:gridCol w:w="1192"/>
      </w:tblGrid>
      <w:tr w:rsidR="00AD206B">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D206B" w:rsidRDefault="00014217">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D206B" w:rsidRDefault="00014217">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名称</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D206B" w:rsidRDefault="00014217">
            <w:pPr>
              <w:autoSpaceDE w:val="0"/>
              <w:autoSpaceDN w:val="0"/>
              <w:adjustRightInd w:val="0"/>
              <w:spacing w:line="360" w:lineRule="auto"/>
              <w:rPr>
                <w:rFonts w:asciiTheme="minorEastAsia" w:hAnsiTheme="minorEastAsia" w:cs="宋体"/>
                <w:b/>
                <w:sz w:val="24"/>
                <w:szCs w:val="24"/>
                <w:lang w:val="zh-CN"/>
              </w:rPr>
            </w:pPr>
            <w:r>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D206B" w:rsidRDefault="00014217">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AD206B" w:rsidRDefault="00014217">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D206B" w:rsidRDefault="00014217">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D206B" w:rsidRDefault="00014217">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D206B" w:rsidRDefault="00014217">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D206B" w:rsidRDefault="00014217">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D206B" w:rsidRDefault="00014217">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AD206B" w:rsidRDefault="00014217">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AD206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D206B" w:rsidRDefault="00014217">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AD206B" w:rsidRDefault="00AD206B">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AD206B" w:rsidRDefault="00AD206B">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AD206B" w:rsidRDefault="00AD206B">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AD206B" w:rsidRDefault="00AD206B">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AD206B" w:rsidRDefault="00AD206B">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AD206B" w:rsidRDefault="00AD206B">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AD206B" w:rsidRDefault="00AD206B">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AD206B" w:rsidRDefault="00AD206B">
            <w:pPr>
              <w:autoSpaceDE w:val="0"/>
              <w:autoSpaceDN w:val="0"/>
              <w:adjustRightInd w:val="0"/>
              <w:spacing w:line="360" w:lineRule="auto"/>
              <w:rPr>
                <w:rFonts w:asciiTheme="minorEastAsia" w:hAnsiTheme="minorEastAsia"/>
                <w:sz w:val="24"/>
                <w:szCs w:val="24"/>
              </w:rPr>
            </w:pPr>
          </w:p>
        </w:tc>
      </w:tr>
      <w:tr w:rsidR="00AD206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D206B" w:rsidRDefault="00014217">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AD206B" w:rsidRDefault="00AD206B">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AD206B" w:rsidRDefault="00AD206B">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AD206B" w:rsidRDefault="00AD206B">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AD206B" w:rsidRDefault="00AD206B">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AD206B" w:rsidRDefault="00AD206B">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AD206B" w:rsidRDefault="00AD206B">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AD206B" w:rsidRDefault="00AD206B">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AD206B" w:rsidRDefault="00AD206B">
            <w:pPr>
              <w:autoSpaceDE w:val="0"/>
              <w:autoSpaceDN w:val="0"/>
              <w:adjustRightInd w:val="0"/>
              <w:spacing w:line="360" w:lineRule="auto"/>
              <w:rPr>
                <w:rFonts w:asciiTheme="minorEastAsia" w:hAnsiTheme="minorEastAsia"/>
                <w:sz w:val="24"/>
                <w:szCs w:val="24"/>
              </w:rPr>
            </w:pPr>
          </w:p>
        </w:tc>
      </w:tr>
      <w:tr w:rsidR="00AD206B">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AD206B" w:rsidRDefault="00014217">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AD206B" w:rsidRDefault="00014217">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r>
    </w:tbl>
    <w:p w:rsidR="00AD206B" w:rsidRDefault="0001421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D206B" w:rsidRDefault="0001421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AD206B" w:rsidRDefault="00AD206B">
      <w:pPr>
        <w:autoSpaceDE w:val="0"/>
        <w:autoSpaceDN w:val="0"/>
        <w:adjustRightInd w:val="0"/>
        <w:spacing w:line="480" w:lineRule="auto"/>
        <w:rPr>
          <w:rFonts w:asciiTheme="minorEastAsia" w:hAnsiTheme="minorEastAsia" w:cs="宋体"/>
          <w:sz w:val="24"/>
          <w:szCs w:val="24"/>
          <w:lang w:val="zh-CN"/>
        </w:rPr>
      </w:pPr>
    </w:p>
    <w:p w:rsidR="00AD206B" w:rsidRDefault="00AD206B">
      <w:pPr>
        <w:spacing w:line="300" w:lineRule="exact"/>
        <w:rPr>
          <w:rFonts w:asciiTheme="minorEastAsia" w:hAnsiTheme="minorEastAsia"/>
          <w:sz w:val="24"/>
          <w:szCs w:val="24"/>
        </w:rPr>
      </w:pPr>
    </w:p>
    <w:p w:rsidR="00AD206B" w:rsidRDefault="00014217">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t xml:space="preserve">4.2 </w:t>
      </w:r>
      <w:r>
        <w:rPr>
          <w:rFonts w:eastAsia="宋体" w:hAnsi="宋体" w:hint="eastAsia"/>
          <w:b/>
          <w:snapToGrid w:val="0"/>
          <w:kern w:val="0"/>
          <w:sz w:val="36"/>
          <w:szCs w:val="36"/>
        </w:rPr>
        <w:t>技术规格偏离表</w:t>
      </w:r>
    </w:p>
    <w:p w:rsidR="00AD206B" w:rsidRDefault="00014217" w:rsidP="00014217">
      <w:pPr>
        <w:spacing w:before="50" w:afterLines="50" w:after="156"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AD206B" w:rsidRDefault="00014217">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项目名称：</w:t>
      </w:r>
      <w:r>
        <w:rPr>
          <w:rFonts w:asciiTheme="minorEastAsia" w:hAnsiTheme="minorEastAsia" w:hint="eastAsia"/>
          <w:sz w:val="24"/>
          <w:szCs w:val="24"/>
        </w:rPr>
        <w:t xml:space="preserve">   </w:t>
      </w:r>
    </w:p>
    <w:tbl>
      <w:tblPr>
        <w:tblW w:w="9322" w:type="dxa"/>
        <w:tblLayout w:type="fixed"/>
        <w:tblLook w:val="04A0" w:firstRow="1" w:lastRow="0" w:firstColumn="1" w:lastColumn="0" w:noHBand="0" w:noVBand="1"/>
      </w:tblPr>
      <w:tblGrid>
        <w:gridCol w:w="828"/>
        <w:gridCol w:w="1980"/>
        <w:gridCol w:w="1411"/>
        <w:gridCol w:w="1701"/>
        <w:gridCol w:w="1559"/>
        <w:gridCol w:w="993"/>
        <w:gridCol w:w="850"/>
      </w:tblGrid>
      <w:tr w:rsidR="00AD206B">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D206B" w:rsidRDefault="00014217">
            <w:pPr>
              <w:pStyle w:val="a4"/>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D206B" w:rsidRDefault="00014217">
            <w:pPr>
              <w:pStyle w:val="a4"/>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D206B" w:rsidRDefault="00014217">
            <w:pPr>
              <w:pStyle w:val="a4"/>
              <w:jc w:val="center"/>
              <w:rPr>
                <w:rFonts w:ascii="宋体" w:eastAsia="宋体" w:hAnsi="宋体" w:cs="宋体"/>
                <w:b/>
                <w:bCs/>
                <w:sz w:val="24"/>
                <w:szCs w:val="24"/>
              </w:rPr>
            </w:pPr>
            <w:r>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D206B" w:rsidRDefault="00014217">
            <w:pPr>
              <w:pStyle w:val="a4"/>
              <w:jc w:val="center"/>
              <w:rPr>
                <w:rFonts w:ascii="宋体" w:eastAsia="宋体" w:hAnsi="宋体" w:cs="宋体"/>
                <w:b/>
                <w:bCs/>
                <w:sz w:val="24"/>
                <w:szCs w:val="24"/>
              </w:rPr>
            </w:pPr>
            <w:r>
              <w:rPr>
                <w:rFonts w:ascii="宋体" w:eastAsia="宋体" w:hAnsi="宋体" w:cs="宋体" w:hint="eastAsia"/>
                <w:b/>
                <w:bCs/>
                <w:sz w:val="24"/>
                <w:szCs w:val="24"/>
              </w:rPr>
              <w:t>招标文件</w:t>
            </w:r>
          </w:p>
          <w:p w:rsidR="00AD206B" w:rsidRDefault="00014217">
            <w:pPr>
              <w:pStyle w:val="a4"/>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D206B" w:rsidRDefault="00014217">
            <w:pPr>
              <w:pStyle w:val="a4"/>
              <w:jc w:val="center"/>
              <w:rPr>
                <w:rFonts w:ascii="宋体" w:eastAsia="宋体" w:hAnsi="宋体" w:cs="宋体"/>
                <w:b/>
                <w:bCs/>
                <w:sz w:val="24"/>
                <w:szCs w:val="24"/>
              </w:rPr>
            </w:pPr>
            <w:r>
              <w:rPr>
                <w:rFonts w:ascii="宋体" w:eastAsia="宋体" w:hAnsi="宋体" w:cs="宋体" w:hint="eastAsia"/>
                <w:b/>
                <w:bCs/>
                <w:sz w:val="24"/>
                <w:szCs w:val="24"/>
              </w:rPr>
              <w:t>投标技术</w:t>
            </w:r>
          </w:p>
          <w:p w:rsidR="00AD206B" w:rsidRDefault="00014217">
            <w:pPr>
              <w:pStyle w:val="a4"/>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D206B" w:rsidRDefault="00014217">
            <w:pPr>
              <w:pStyle w:val="a4"/>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D206B" w:rsidRDefault="00014217">
            <w:pPr>
              <w:pStyle w:val="a4"/>
              <w:jc w:val="center"/>
              <w:rPr>
                <w:rFonts w:ascii="宋体" w:eastAsia="宋体" w:hAnsi="宋体" w:cs="宋体"/>
                <w:b/>
                <w:bCs/>
                <w:sz w:val="24"/>
                <w:szCs w:val="24"/>
              </w:rPr>
            </w:pPr>
            <w:r>
              <w:rPr>
                <w:rFonts w:ascii="宋体" w:eastAsia="宋体" w:hAnsi="宋体" w:cs="宋体" w:hint="eastAsia"/>
                <w:b/>
                <w:bCs/>
                <w:sz w:val="24"/>
                <w:szCs w:val="24"/>
              </w:rPr>
              <w:t>说明</w:t>
            </w:r>
          </w:p>
        </w:tc>
      </w:tr>
      <w:tr w:rsidR="00AD206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AD206B" w:rsidRDefault="00014217">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AD206B" w:rsidRDefault="00AD206B">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AD206B" w:rsidRDefault="00AD206B">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AD206B" w:rsidRDefault="00AD206B">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AD206B" w:rsidRDefault="00AD206B">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AD206B" w:rsidRDefault="00AD206B">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AD206B" w:rsidRDefault="00AD206B">
            <w:pPr>
              <w:autoSpaceDE w:val="0"/>
              <w:autoSpaceDN w:val="0"/>
              <w:adjustRightInd w:val="0"/>
              <w:spacing w:line="480" w:lineRule="exact"/>
              <w:jc w:val="center"/>
              <w:rPr>
                <w:rFonts w:asciiTheme="minorEastAsia" w:hAnsiTheme="minorEastAsia"/>
                <w:b/>
                <w:bCs/>
                <w:sz w:val="24"/>
                <w:szCs w:val="24"/>
              </w:rPr>
            </w:pPr>
          </w:p>
        </w:tc>
      </w:tr>
      <w:tr w:rsidR="00AD206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AD206B" w:rsidRDefault="00014217">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AD206B" w:rsidRDefault="00AD206B">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AD206B" w:rsidRDefault="00AD206B">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AD206B" w:rsidRDefault="00AD206B">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AD206B" w:rsidRDefault="00AD206B">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AD206B" w:rsidRDefault="00AD206B">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AD206B" w:rsidRDefault="00AD206B">
            <w:pPr>
              <w:autoSpaceDE w:val="0"/>
              <w:autoSpaceDN w:val="0"/>
              <w:adjustRightInd w:val="0"/>
              <w:spacing w:line="480" w:lineRule="exact"/>
              <w:jc w:val="center"/>
              <w:rPr>
                <w:rFonts w:asciiTheme="minorEastAsia" w:hAnsiTheme="minorEastAsia"/>
                <w:b/>
                <w:bCs/>
                <w:sz w:val="24"/>
                <w:szCs w:val="24"/>
              </w:rPr>
            </w:pPr>
          </w:p>
        </w:tc>
      </w:tr>
    </w:tbl>
    <w:p w:rsidR="00AD206B" w:rsidRDefault="0001421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D206B" w:rsidRDefault="0001421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AD206B" w:rsidRDefault="00014217">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sz w:val="36"/>
          <w:szCs w:val="36"/>
        </w:rPr>
        <w:lastRenderedPageBreak/>
        <w:t xml:space="preserve">4.3 </w:t>
      </w:r>
      <w:r>
        <w:rPr>
          <w:rFonts w:eastAsia="宋体" w:hAnsi="宋体" w:hint="eastAsia"/>
          <w:b/>
          <w:snapToGrid w:val="0"/>
          <w:kern w:val="0"/>
          <w:sz w:val="36"/>
          <w:szCs w:val="36"/>
        </w:rPr>
        <w:t>技术方案（实施方案）</w:t>
      </w:r>
    </w:p>
    <w:p w:rsidR="00AD206B" w:rsidRDefault="00AD206B">
      <w:pPr>
        <w:snapToGrid w:val="0"/>
        <w:spacing w:line="360" w:lineRule="auto"/>
        <w:jc w:val="center"/>
        <w:rPr>
          <w:rFonts w:eastAsia="宋体" w:hAnsi="宋体"/>
          <w:b/>
          <w:snapToGrid w:val="0"/>
          <w:kern w:val="0"/>
          <w:sz w:val="36"/>
          <w:szCs w:val="36"/>
        </w:rPr>
      </w:pPr>
    </w:p>
    <w:p w:rsidR="00AD206B" w:rsidRDefault="00014217">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AD206B" w:rsidRDefault="00AD206B">
      <w:pPr>
        <w:snapToGrid w:val="0"/>
        <w:spacing w:line="360" w:lineRule="auto"/>
        <w:jc w:val="center"/>
        <w:rPr>
          <w:rFonts w:eastAsia="宋体" w:hAnsi="宋体"/>
          <w:b/>
          <w:snapToGrid w:val="0"/>
          <w:kern w:val="0"/>
          <w:sz w:val="36"/>
          <w:szCs w:val="36"/>
        </w:rPr>
      </w:pPr>
    </w:p>
    <w:p w:rsidR="00AD206B" w:rsidRDefault="00AD206B">
      <w:pPr>
        <w:snapToGrid w:val="0"/>
        <w:spacing w:line="360" w:lineRule="auto"/>
        <w:jc w:val="center"/>
        <w:rPr>
          <w:rFonts w:eastAsia="宋体" w:hAnsi="宋体"/>
          <w:b/>
          <w:snapToGrid w:val="0"/>
          <w:kern w:val="0"/>
          <w:sz w:val="36"/>
          <w:szCs w:val="36"/>
        </w:rPr>
      </w:pPr>
    </w:p>
    <w:p w:rsidR="00AD206B" w:rsidRDefault="00AD206B">
      <w:pPr>
        <w:snapToGrid w:val="0"/>
        <w:spacing w:line="360" w:lineRule="auto"/>
        <w:jc w:val="center"/>
        <w:rPr>
          <w:rFonts w:eastAsia="宋体" w:hAnsi="宋体"/>
          <w:b/>
          <w:snapToGrid w:val="0"/>
          <w:kern w:val="0"/>
          <w:sz w:val="36"/>
          <w:szCs w:val="36"/>
        </w:rPr>
      </w:pPr>
    </w:p>
    <w:p w:rsidR="00AD206B" w:rsidRDefault="00AD206B">
      <w:pPr>
        <w:snapToGrid w:val="0"/>
        <w:spacing w:line="360" w:lineRule="auto"/>
        <w:jc w:val="center"/>
        <w:rPr>
          <w:rFonts w:eastAsia="宋体" w:hAnsi="宋体"/>
          <w:b/>
          <w:snapToGrid w:val="0"/>
          <w:kern w:val="0"/>
          <w:sz w:val="36"/>
          <w:szCs w:val="36"/>
        </w:rPr>
      </w:pPr>
    </w:p>
    <w:p w:rsidR="00AD206B" w:rsidRDefault="00014217">
      <w:pPr>
        <w:snapToGrid w:val="0"/>
        <w:spacing w:line="360" w:lineRule="auto"/>
        <w:jc w:val="center"/>
        <w:rPr>
          <w:rFonts w:eastAsia="宋体" w:hAnsi="宋体"/>
          <w:b/>
          <w:snapToGrid w:val="0"/>
          <w:kern w:val="0"/>
          <w:sz w:val="36"/>
          <w:szCs w:val="36"/>
        </w:rPr>
      </w:pPr>
      <w:r>
        <w:rPr>
          <w:rFonts w:ascii="宋体" w:hAnsi="宋体" w:hint="eastAsia"/>
          <w:b/>
          <w:bCs/>
          <w:sz w:val="36"/>
          <w:szCs w:val="36"/>
        </w:rPr>
        <w:t xml:space="preserve">4.4 </w:t>
      </w:r>
      <w:r>
        <w:rPr>
          <w:rFonts w:eastAsia="宋体" w:hAnsi="宋体" w:hint="eastAsia"/>
          <w:b/>
          <w:snapToGrid w:val="0"/>
          <w:kern w:val="0"/>
          <w:sz w:val="36"/>
          <w:szCs w:val="36"/>
        </w:rPr>
        <w:t>业绩情况表</w:t>
      </w:r>
    </w:p>
    <w:p w:rsidR="00AD206B" w:rsidRDefault="00014217" w:rsidP="00014217">
      <w:pPr>
        <w:spacing w:before="50" w:afterLines="50" w:after="156"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AD206B" w:rsidRDefault="00014217">
      <w:pPr>
        <w:snapToGrid w:val="0"/>
        <w:spacing w:line="360" w:lineRule="auto"/>
        <w:rPr>
          <w:rFonts w:eastAsia="宋体" w:hAnsi="宋体"/>
          <w:b/>
          <w:snapToGrid w:val="0"/>
          <w:kern w:val="0"/>
          <w:sz w:val="36"/>
          <w:szCs w:val="36"/>
        </w:rPr>
      </w:pPr>
      <w:r>
        <w:rPr>
          <w:rFonts w:asciiTheme="minorEastAsia" w:hAnsiTheme="minorEastAsia" w:hint="eastAsia"/>
          <w:sz w:val="24"/>
          <w:szCs w:val="24"/>
        </w:rPr>
        <w:t>项目名称：</w:t>
      </w:r>
      <w:r>
        <w:rPr>
          <w:rFonts w:asciiTheme="minorEastAsia" w:hAnsiTheme="minorEastAsia" w:hint="eastAsia"/>
          <w:sz w:val="24"/>
          <w:szCs w:val="24"/>
        </w:rPr>
        <w:t xml:space="preserve">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AD206B">
        <w:trPr>
          <w:trHeight w:val="777"/>
        </w:trPr>
        <w:tc>
          <w:tcPr>
            <w:tcW w:w="712" w:type="dxa"/>
            <w:shd w:val="clear" w:color="auto" w:fill="F3F3F3"/>
            <w:vAlign w:val="center"/>
          </w:tcPr>
          <w:p w:rsidR="00AD206B" w:rsidRDefault="00014217">
            <w:pPr>
              <w:pStyle w:val="a4"/>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AD206B" w:rsidRDefault="00014217">
            <w:pPr>
              <w:pStyle w:val="a4"/>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AD206B" w:rsidRDefault="00014217">
            <w:pPr>
              <w:pStyle w:val="a4"/>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AD206B" w:rsidRDefault="00014217">
            <w:pPr>
              <w:pStyle w:val="a4"/>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AD206B" w:rsidRDefault="00014217">
            <w:pPr>
              <w:pStyle w:val="a4"/>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AD206B">
        <w:trPr>
          <w:trHeight w:val="680"/>
        </w:trPr>
        <w:tc>
          <w:tcPr>
            <w:tcW w:w="712" w:type="dxa"/>
            <w:vAlign w:val="center"/>
          </w:tcPr>
          <w:p w:rsidR="00AD206B" w:rsidRDefault="00014217">
            <w:pPr>
              <w:pStyle w:val="a4"/>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AD206B" w:rsidRDefault="00AD206B">
            <w:pPr>
              <w:pStyle w:val="a4"/>
              <w:spacing w:line="360" w:lineRule="auto"/>
              <w:rPr>
                <w:rFonts w:ascii="宋体" w:eastAsia="宋体" w:hAnsi="宋体" w:cs="Times New Roman"/>
                <w:sz w:val="24"/>
                <w:szCs w:val="24"/>
              </w:rPr>
            </w:pPr>
          </w:p>
        </w:tc>
        <w:tc>
          <w:tcPr>
            <w:tcW w:w="3579" w:type="dxa"/>
            <w:vAlign w:val="center"/>
          </w:tcPr>
          <w:p w:rsidR="00AD206B" w:rsidRDefault="00AD206B">
            <w:pPr>
              <w:pStyle w:val="a4"/>
              <w:spacing w:line="360" w:lineRule="auto"/>
              <w:rPr>
                <w:rFonts w:ascii="宋体" w:eastAsia="宋体" w:hAnsi="宋体" w:cs="Times New Roman"/>
                <w:sz w:val="24"/>
                <w:szCs w:val="24"/>
              </w:rPr>
            </w:pPr>
          </w:p>
        </w:tc>
        <w:tc>
          <w:tcPr>
            <w:tcW w:w="1440" w:type="dxa"/>
            <w:vAlign w:val="center"/>
          </w:tcPr>
          <w:p w:rsidR="00AD206B" w:rsidRDefault="00AD206B">
            <w:pPr>
              <w:pStyle w:val="a4"/>
              <w:spacing w:line="360" w:lineRule="auto"/>
              <w:rPr>
                <w:rFonts w:ascii="宋体" w:eastAsia="宋体" w:hAnsi="宋体" w:cs="Times New Roman"/>
                <w:sz w:val="24"/>
                <w:szCs w:val="24"/>
              </w:rPr>
            </w:pPr>
          </w:p>
        </w:tc>
        <w:tc>
          <w:tcPr>
            <w:tcW w:w="1706" w:type="dxa"/>
            <w:vAlign w:val="center"/>
          </w:tcPr>
          <w:p w:rsidR="00AD206B" w:rsidRDefault="00AD206B">
            <w:pPr>
              <w:pStyle w:val="a4"/>
              <w:spacing w:line="360" w:lineRule="auto"/>
              <w:rPr>
                <w:rFonts w:ascii="宋体" w:eastAsia="宋体" w:hAnsi="宋体" w:cs="Times New Roman"/>
                <w:sz w:val="24"/>
                <w:szCs w:val="24"/>
              </w:rPr>
            </w:pPr>
          </w:p>
        </w:tc>
      </w:tr>
      <w:tr w:rsidR="00AD206B">
        <w:trPr>
          <w:trHeight w:val="680"/>
        </w:trPr>
        <w:tc>
          <w:tcPr>
            <w:tcW w:w="712" w:type="dxa"/>
            <w:vAlign w:val="center"/>
          </w:tcPr>
          <w:p w:rsidR="00AD206B" w:rsidRDefault="00014217">
            <w:pPr>
              <w:pStyle w:val="a4"/>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AD206B" w:rsidRDefault="00AD206B">
            <w:pPr>
              <w:pStyle w:val="a4"/>
              <w:spacing w:line="360" w:lineRule="auto"/>
              <w:rPr>
                <w:rFonts w:ascii="宋体" w:eastAsia="宋体" w:hAnsi="宋体" w:cs="Times New Roman"/>
                <w:sz w:val="24"/>
                <w:szCs w:val="24"/>
              </w:rPr>
            </w:pPr>
          </w:p>
        </w:tc>
        <w:tc>
          <w:tcPr>
            <w:tcW w:w="3579" w:type="dxa"/>
            <w:vAlign w:val="center"/>
          </w:tcPr>
          <w:p w:rsidR="00AD206B" w:rsidRDefault="00AD206B">
            <w:pPr>
              <w:pStyle w:val="a4"/>
              <w:spacing w:line="360" w:lineRule="auto"/>
              <w:rPr>
                <w:rFonts w:ascii="宋体" w:eastAsia="宋体" w:hAnsi="宋体" w:cs="Times New Roman"/>
                <w:sz w:val="24"/>
                <w:szCs w:val="24"/>
              </w:rPr>
            </w:pPr>
          </w:p>
        </w:tc>
        <w:tc>
          <w:tcPr>
            <w:tcW w:w="1440" w:type="dxa"/>
            <w:vAlign w:val="center"/>
          </w:tcPr>
          <w:p w:rsidR="00AD206B" w:rsidRDefault="00AD206B">
            <w:pPr>
              <w:pStyle w:val="a4"/>
              <w:spacing w:line="360" w:lineRule="auto"/>
              <w:rPr>
                <w:rFonts w:ascii="宋体" w:eastAsia="宋体" w:hAnsi="宋体" w:cs="Times New Roman"/>
                <w:sz w:val="24"/>
                <w:szCs w:val="24"/>
              </w:rPr>
            </w:pPr>
          </w:p>
        </w:tc>
        <w:tc>
          <w:tcPr>
            <w:tcW w:w="1706" w:type="dxa"/>
            <w:vAlign w:val="center"/>
          </w:tcPr>
          <w:p w:rsidR="00AD206B" w:rsidRDefault="00AD206B">
            <w:pPr>
              <w:pStyle w:val="a4"/>
              <w:spacing w:line="360" w:lineRule="auto"/>
              <w:rPr>
                <w:rFonts w:ascii="宋体" w:eastAsia="宋体" w:hAnsi="宋体" w:cs="Times New Roman"/>
                <w:sz w:val="24"/>
                <w:szCs w:val="24"/>
              </w:rPr>
            </w:pPr>
          </w:p>
        </w:tc>
      </w:tr>
      <w:tr w:rsidR="00AD206B">
        <w:trPr>
          <w:trHeight w:val="680"/>
        </w:trPr>
        <w:tc>
          <w:tcPr>
            <w:tcW w:w="712" w:type="dxa"/>
            <w:vAlign w:val="center"/>
          </w:tcPr>
          <w:p w:rsidR="00AD206B" w:rsidRDefault="00014217">
            <w:pPr>
              <w:pStyle w:val="a4"/>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AD206B" w:rsidRDefault="00AD206B">
            <w:pPr>
              <w:pStyle w:val="a4"/>
              <w:spacing w:line="360" w:lineRule="auto"/>
              <w:rPr>
                <w:rFonts w:ascii="宋体" w:eastAsia="宋体" w:hAnsi="宋体" w:cs="Times New Roman"/>
                <w:sz w:val="24"/>
                <w:szCs w:val="24"/>
              </w:rPr>
            </w:pPr>
          </w:p>
        </w:tc>
        <w:tc>
          <w:tcPr>
            <w:tcW w:w="3579" w:type="dxa"/>
            <w:vAlign w:val="center"/>
          </w:tcPr>
          <w:p w:rsidR="00AD206B" w:rsidRDefault="00AD206B">
            <w:pPr>
              <w:pStyle w:val="a4"/>
              <w:spacing w:line="360" w:lineRule="auto"/>
              <w:rPr>
                <w:rFonts w:ascii="宋体" w:eastAsia="宋体" w:hAnsi="宋体" w:cs="Times New Roman"/>
                <w:sz w:val="24"/>
                <w:szCs w:val="24"/>
              </w:rPr>
            </w:pPr>
          </w:p>
        </w:tc>
        <w:tc>
          <w:tcPr>
            <w:tcW w:w="1440" w:type="dxa"/>
            <w:vAlign w:val="center"/>
          </w:tcPr>
          <w:p w:rsidR="00AD206B" w:rsidRDefault="00AD206B">
            <w:pPr>
              <w:pStyle w:val="a4"/>
              <w:spacing w:line="360" w:lineRule="auto"/>
              <w:rPr>
                <w:rFonts w:ascii="宋体" w:eastAsia="宋体" w:hAnsi="宋体" w:cs="Times New Roman"/>
                <w:sz w:val="24"/>
                <w:szCs w:val="24"/>
              </w:rPr>
            </w:pPr>
          </w:p>
        </w:tc>
        <w:tc>
          <w:tcPr>
            <w:tcW w:w="1706" w:type="dxa"/>
            <w:vAlign w:val="center"/>
          </w:tcPr>
          <w:p w:rsidR="00AD206B" w:rsidRDefault="00AD206B">
            <w:pPr>
              <w:pStyle w:val="a4"/>
              <w:spacing w:line="360" w:lineRule="auto"/>
              <w:rPr>
                <w:rFonts w:ascii="宋体" w:eastAsia="宋体" w:hAnsi="宋体" w:cs="Times New Roman"/>
                <w:sz w:val="24"/>
                <w:szCs w:val="24"/>
              </w:rPr>
            </w:pPr>
          </w:p>
        </w:tc>
      </w:tr>
      <w:tr w:rsidR="00AD206B">
        <w:trPr>
          <w:trHeight w:val="680"/>
        </w:trPr>
        <w:tc>
          <w:tcPr>
            <w:tcW w:w="712" w:type="dxa"/>
            <w:vAlign w:val="center"/>
          </w:tcPr>
          <w:p w:rsidR="00AD206B" w:rsidRDefault="00014217">
            <w:pPr>
              <w:pStyle w:val="a4"/>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AD206B" w:rsidRDefault="00AD206B">
            <w:pPr>
              <w:rPr>
                <w:rFonts w:ascii="宋体"/>
              </w:rPr>
            </w:pPr>
          </w:p>
        </w:tc>
        <w:tc>
          <w:tcPr>
            <w:tcW w:w="3579" w:type="dxa"/>
            <w:vAlign w:val="center"/>
          </w:tcPr>
          <w:p w:rsidR="00AD206B" w:rsidRDefault="00AD206B">
            <w:pPr>
              <w:rPr>
                <w:rFonts w:ascii="宋体"/>
              </w:rPr>
            </w:pPr>
          </w:p>
        </w:tc>
        <w:tc>
          <w:tcPr>
            <w:tcW w:w="1440" w:type="dxa"/>
            <w:vAlign w:val="center"/>
          </w:tcPr>
          <w:p w:rsidR="00AD206B" w:rsidRDefault="00AD206B">
            <w:pPr>
              <w:rPr>
                <w:rFonts w:ascii="宋体"/>
              </w:rPr>
            </w:pPr>
          </w:p>
        </w:tc>
        <w:tc>
          <w:tcPr>
            <w:tcW w:w="1706" w:type="dxa"/>
            <w:vAlign w:val="center"/>
          </w:tcPr>
          <w:p w:rsidR="00AD206B" w:rsidRDefault="00AD206B">
            <w:pPr>
              <w:rPr>
                <w:rFonts w:ascii="宋体"/>
              </w:rPr>
            </w:pPr>
          </w:p>
        </w:tc>
      </w:tr>
      <w:tr w:rsidR="00AD206B">
        <w:trPr>
          <w:trHeight w:val="680"/>
        </w:trPr>
        <w:tc>
          <w:tcPr>
            <w:tcW w:w="712" w:type="dxa"/>
            <w:vAlign w:val="center"/>
          </w:tcPr>
          <w:p w:rsidR="00AD206B" w:rsidRDefault="00014217">
            <w:pPr>
              <w:pStyle w:val="a4"/>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AD206B" w:rsidRDefault="00AD206B">
            <w:pPr>
              <w:rPr>
                <w:rFonts w:ascii="宋体"/>
              </w:rPr>
            </w:pPr>
          </w:p>
        </w:tc>
        <w:tc>
          <w:tcPr>
            <w:tcW w:w="3579" w:type="dxa"/>
            <w:vAlign w:val="center"/>
          </w:tcPr>
          <w:p w:rsidR="00AD206B" w:rsidRDefault="00AD206B">
            <w:pPr>
              <w:rPr>
                <w:rFonts w:ascii="宋体"/>
              </w:rPr>
            </w:pPr>
          </w:p>
        </w:tc>
        <w:tc>
          <w:tcPr>
            <w:tcW w:w="1440" w:type="dxa"/>
            <w:vAlign w:val="center"/>
          </w:tcPr>
          <w:p w:rsidR="00AD206B" w:rsidRDefault="00AD206B">
            <w:pPr>
              <w:rPr>
                <w:rFonts w:ascii="宋体"/>
              </w:rPr>
            </w:pPr>
          </w:p>
        </w:tc>
        <w:tc>
          <w:tcPr>
            <w:tcW w:w="1706" w:type="dxa"/>
            <w:vAlign w:val="center"/>
          </w:tcPr>
          <w:p w:rsidR="00AD206B" w:rsidRDefault="00AD206B">
            <w:pPr>
              <w:rPr>
                <w:rFonts w:ascii="宋体"/>
              </w:rPr>
            </w:pPr>
          </w:p>
        </w:tc>
      </w:tr>
    </w:tbl>
    <w:p w:rsidR="00AD206B" w:rsidRDefault="0001421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D206B" w:rsidRDefault="0001421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AD206B" w:rsidRDefault="00AD206B">
      <w:pPr>
        <w:autoSpaceDE w:val="0"/>
        <w:autoSpaceDN w:val="0"/>
        <w:adjustRightInd w:val="0"/>
        <w:spacing w:line="480" w:lineRule="auto"/>
        <w:rPr>
          <w:rFonts w:asciiTheme="minorEastAsia" w:hAnsiTheme="minorEastAsia" w:cs="宋体"/>
          <w:sz w:val="24"/>
          <w:szCs w:val="24"/>
          <w:lang w:val="zh-CN"/>
        </w:rPr>
      </w:pPr>
    </w:p>
    <w:p w:rsidR="00AD206B" w:rsidRDefault="00AD206B">
      <w:pPr>
        <w:autoSpaceDE w:val="0"/>
        <w:autoSpaceDN w:val="0"/>
        <w:adjustRightInd w:val="0"/>
        <w:spacing w:line="360" w:lineRule="auto"/>
        <w:jc w:val="center"/>
        <w:outlineLvl w:val="0"/>
        <w:rPr>
          <w:rFonts w:ascii="宋体" w:hAnsi="宋体"/>
          <w:b/>
          <w:bCs/>
          <w:sz w:val="36"/>
          <w:szCs w:val="36"/>
        </w:rPr>
      </w:pPr>
    </w:p>
    <w:p w:rsidR="00AD206B" w:rsidRDefault="00014217">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lastRenderedPageBreak/>
        <w:t xml:space="preserve">4.5 </w:t>
      </w:r>
      <w:r>
        <w:rPr>
          <w:rFonts w:ascii="宋体" w:hAnsi="宋体" w:hint="eastAsia"/>
          <w:b/>
          <w:bCs/>
          <w:sz w:val="36"/>
          <w:szCs w:val="36"/>
        </w:rPr>
        <w:t>售后服务方案</w:t>
      </w:r>
    </w:p>
    <w:p w:rsidR="00AD206B" w:rsidRDefault="00AD206B">
      <w:pPr>
        <w:autoSpaceDE w:val="0"/>
        <w:autoSpaceDN w:val="0"/>
        <w:adjustRightInd w:val="0"/>
        <w:spacing w:line="360" w:lineRule="auto"/>
        <w:jc w:val="center"/>
        <w:outlineLvl w:val="0"/>
        <w:rPr>
          <w:rFonts w:ascii="宋体" w:hAnsi="宋体"/>
          <w:b/>
          <w:bCs/>
          <w:sz w:val="36"/>
          <w:szCs w:val="36"/>
        </w:rPr>
      </w:pPr>
    </w:p>
    <w:p w:rsidR="00AD206B" w:rsidRDefault="00014217">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AD206B" w:rsidRDefault="00AD206B">
      <w:pPr>
        <w:autoSpaceDE w:val="0"/>
        <w:autoSpaceDN w:val="0"/>
        <w:adjustRightInd w:val="0"/>
        <w:spacing w:line="360" w:lineRule="auto"/>
        <w:jc w:val="center"/>
        <w:outlineLvl w:val="0"/>
        <w:rPr>
          <w:rFonts w:ascii="宋体" w:hAnsi="宋体"/>
          <w:b/>
          <w:bCs/>
          <w:sz w:val="36"/>
          <w:szCs w:val="36"/>
        </w:rPr>
      </w:pPr>
    </w:p>
    <w:p w:rsidR="00AD206B" w:rsidRDefault="00AD206B">
      <w:pPr>
        <w:autoSpaceDE w:val="0"/>
        <w:autoSpaceDN w:val="0"/>
        <w:adjustRightInd w:val="0"/>
        <w:spacing w:line="360" w:lineRule="auto"/>
        <w:jc w:val="center"/>
        <w:outlineLvl w:val="0"/>
        <w:rPr>
          <w:rFonts w:ascii="宋体" w:hAnsi="宋体"/>
          <w:b/>
          <w:bCs/>
          <w:sz w:val="36"/>
          <w:szCs w:val="36"/>
        </w:rPr>
      </w:pPr>
    </w:p>
    <w:p w:rsidR="00AD206B" w:rsidRDefault="00AD206B">
      <w:pPr>
        <w:autoSpaceDE w:val="0"/>
        <w:autoSpaceDN w:val="0"/>
        <w:adjustRightInd w:val="0"/>
        <w:spacing w:line="360" w:lineRule="auto"/>
        <w:jc w:val="center"/>
        <w:outlineLvl w:val="0"/>
        <w:rPr>
          <w:rFonts w:ascii="宋体" w:hAnsi="宋体"/>
          <w:b/>
          <w:bCs/>
          <w:sz w:val="36"/>
          <w:szCs w:val="36"/>
        </w:rPr>
      </w:pPr>
    </w:p>
    <w:p w:rsidR="00AD206B" w:rsidRDefault="00AD206B">
      <w:pPr>
        <w:autoSpaceDE w:val="0"/>
        <w:autoSpaceDN w:val="0"/>
        <w:adjustRightInd w:val="0"/>
        <w:spacing w:line="360" w:lineRule="auto"/>
        <w:jc w:val="center"/>
        <w:outlineLvl w:val="0"/>
        <w:rPr>
          <w:rFonts w:hAnsi="宋体" w:cs="微软雅黑"/>
          <w:bCs/>
          <w:kern w:val="0"/>
        </w:rPr>
      </w:pPr>
    </w:p>
    <w:p w:rsidR="00AD206B" w:rsidRDefault="00014217">
      <w:pPr>
        <w:jc w:val="center"/>
        <w:rPr>
          <w:rFonts w:ascii="宋体" w:hAnsi="宋体"/>
          <w:b/>
          <w:bCs/>
          <w:sz w:val="36"/>
          <w:szCs w:val="36"/>
        </w:rPr>
      </w:pPr>
      <w:r>
        <w:rPr>
          <w:rFonts w:ascii="宋体" w:hAnsi="宋体" w:hint="eastAsia"/>
          <w:b/>
          <w:bCs/>
          <w:sz w:val="36"/>
          <w:szCs w:val="36"/>
        </w:rPr>
        <w:t>4.6</w:t>
      </w:r>
      <w:r>
        <w:rPr>
          <w:rFonts w:ascii="宋体" w:hAnsi="宋体" w:hint="eastAsia"/>
          <w:b/>
          <w:bCs/>
          <w:sz w:val="36"/>
          <w:szCs w:val="36"/>
        </w:rPr>
        <w:t>“节能产品政府采购清单”强制节能产品情况</w:t>
      </w:r>
    </w:p>
    <w:p w:rsidR="00AD206B" w:rsidRDefault="00014217" w:rsidP="00014217">
      <w:pPr>
        <w:spacing w:before="50" w:afterLines="50" w:after="156"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AD206B" w:rsidRDefault="00014217">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1274"/>
        <w:gridCol w:w="991"/>
        <w:gridCol w:w="1276"/>
        <w:gridCol w:w="1135"/>
        <w:gridCol w:w="1276"/>
        <w:gridCol w:w="1439"/>
        <w:gridCol w:w="1252"/>
      </w:tblGrid>
      <w:tr w:rsidR="00AD206B">
        <w:trPr>
          <w:trHeight w:val="225"/>
          <w:tblHeader/>
        </w:trPr>
        <w:tc>
          <w:tcPr>
            <w:tcW w:w="537" w:type="dxa"/>
            <w:shd w:val="clear" w:color="auto" w:fill="F2F2F2" w:themeFill="background1" w:themeFillShade="F2"/>
            <w:vAlign w:val="center"/>
          </w:tcPr>
          <w:p w:rsidR="00AD206B" w:rsidRDefault="00014217">
            <w:pPr>
              <w:pStyle w:val="a4"/>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AD206B" w:rsidRDefault="00014217">
            <w:pPr>
              <w:pStyle w:val="a4"/>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AD206B" w:rsidRDefault="00014217">
            <w:pPr>
              <w:pStyle w:val="a4"/>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AD206B" w:rsidRDefault="00014217">
            <w:pPr>
              <w:pStyle w:val="a4"/>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AD206B" w:rsidRDefault="00014217">
            <w:pPr>
              <w:pStyle w:val="a4"/>
              <w:jc w:val="center"/>
              <w:rPr>
                <w:rFonts w:ascii="宋体" w:eastAsia="宋体" w:hAnsi="宋体" w:cs="宋体"/>
                <w:b/>
                <w:bCs/>
                <w:sz w:val="24"/>
                <w:szCs w:val="24"/>
              </w:rPr>
            </w:pPr>
            <w:r>
              <w:rPr>
                <w:rFonts w:ascii="宋体" w:eastAsia="宋体" w:hAnsi="宋体" w:cs="宋体" w:hint="eastAsia"/>
                <w:b/>
                <w:bCs/>
                <w:sz w:val="24"/>
                <w:szCs w:val="24"/>
              </w:rPr>
              <w:t>制造商</w:t>
            </w:r>
          </w:p>
          <w:p w:rsidR="00AD206B" w:rsidRDefault="00014217">
            <w:pPr>
              <w:pStyle w:val="a4"/>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AD206B" w:rsidRDefault="00014217">
            <w:pPr>
              <w:pStyle w:val="a4"/>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AD206B" w:rsidRDefault="00014217">
            <w:pPr>
              <w:pStyle w:val="a4"/>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AD206B" w:rsidRDefault="00014217">
            <w:pPr>
              <w:pStyle w:val="a4"/>
              <w:jc w:val="center"/>
              <w:rPr>
                <w:rFonts w:ascii="宋体" w:eastAsia="宋体" w:hAnsi="宋体" w:cs="宋体"/>
                <w:b/>
                <w:bCs/>
                <w:sz w:val="24"/>
                <w:szCs w:val="24"/>
              </w:rPr>
            </w:pPr>
            <w:r>
              <w:rPr>
                <w:rFonts w:ascii="宋体" w:eastAsia="宋体" w:hAnsi="宋体" w:cs="宋体" w:hint="eastAsia"/>
                <w:b/>
                <w:bCs/>
                <w:sz w:val="24"/>
                <w:szCs w:val="24"/>
              </w:rPr>
              <w:t>复印件</w:t>
            </w:r>
          </w:p>
          <w:p w:rsidR="00AD206B" w:rsidRDefault="00014217">
            <w:pPr>
              <w:pStyle w:val="a4"/>
              <w:jc w:val="center"/>
              <w:rPr>
                <w:rFonts w:ascii="宋体" w:eastAsia="宋体" w:hAnsi="宋体" w:cs="宋体"/>
                <w:b/>
                <w:bCs/>
                <w:sz w:val="24"/>
                <w:szCs w:val="24"/>
              </w:rPr>
            </w:pPr>
            <w:r>
              <w:rPr>
                <w:rFonts w:ascii="宋体" w:eastAsia="宋体" w:hAnsi="宋体" w:cs="宋体" w:hint="eastAsia"/>
                <w:b/>
                <w:bCs/>
                <w:sz w:val="24"/>
                <w:szCs w:val="24"/>
              </w:rPr>
              <w:t>（是</w:t>
            </w:r>
            <w:r>
              <w:rPr>
                <w:rFonts w:ascii="宋体" w:eastAsia="宋体" w:hAnsi="宋体" w:cs="宋体" w:hint="eastAsia"/>
                <w:b/>
                <w:bCs/>
                <w:sz w:val="24"/>
                <w:szCs w:val="24"/>
              </w:rPr>
              <w:t>/</w:t>
            </w:r>
            <w:r>
              <w:rPr>
                <w:rFonts w:ascii="宋体" w:eastAsia="宋体" w:hAnsi="宋体" w:cs="宋体" w:hint="eastAsia"/>
                <w:b/>
                <w:bCs/>
                <w:sz w:val="24"/>
                <w:szCs w:val="24"/>
              </w:rPr>
              <w:t>否）</w:t>
            </w:r>
          </w:p>
        </w:tc>
        <w:tc>
          <w:tcPr>
            <w:tcW w:w="1252" w:type="dxa"/>
            <w:shd w:val="clear" w:color="auto" w:fill="F2F2F2" w:themeFill="background1" w:themeFillShade="F2"/>
            <w:vAlign w:val="center"/>
          </w:tcPr>
          <w:p w:rsidR="00AD206B" w:rsidRDefault="00014217">
            <w:pPr>
              <w:pStyle w:val="a4"/>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AD206B">
        <w:trPr>
          <w:trHeight w:val="851"/>
        </w:trPr>
        <w:tc>
          <w:tcPr>
            <w:tcW w:w="537" w:type="dxa"/>
            <w:vAlign w:val="center"/>
          </w:tcPr>
          <w:p w:rsidR="00AD206B" w:rsidRDefault="00014217">
            <w:pPr>
              <w:pStyle w:val="a4"/>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AD206B" w:rsidRDefault="00AD206B">
            <w:pPr>
              <w:pStyle w:val="a4"/>
              <w:spacing w:line="360" w:lineRule="auto"/>
              <w:rPr>
                <w:rFonts w:ascii="宋体" w:eastAsia="宋体" w:hAnsi="宋体" w:cs="Times New Roman"/>
                <w:sz w:val="24"/>
                <w:szCs w:val="24"/>
              </w:rPr>
            </w:pPr>
          </w:p>
        </w:tc>
        <w:tc>
          <w:tcPr>
            <w:tcW w:w="991" w:type="dxa"/>
            <w:vAlign w:val="center"/>
          </w:tcPr>
          <w:p w:rsidR="00AD206B" w:rsidRDefault="00AD206B">
            <w:pPr>
              <w:pStyle w:val="a4"/>
              <w:spacing w:line="360" w:lineRule="auto"/>
              <w:rPr>
                <w:rFonts w:ascii="宋体" w:eastAsia="宋体" w:hAnsi="宋体" w:cs="Times New Roman"/>
                <w:sz w:val="24"/>
                <w:szCs w:val="24"/>
              </w:rPr>
            </w:pPr>
          </w:p>
        </w:tc>
        <w:tc>
          <w:tcPr>
            <w:tcW w:w="1276" w:type="dxa"/>
          </w:tcPr>
          <w:p w:rsidR="00AD206B" w:rsidRDefault="00AD206B">
            <w:pPr>
              <w:pStyle w:val="a4"/>
              <w:spacing w:line="360" w:lineRule="auto"/>
              <w:rPr>
                <w:rFonts w:ascii="宋体" w:eastAsia="宋体" w:hAnsi="宋体" w:cs="Times New Roman"/>
                <w:sz w:val="24"/>
                <w:szCs w:val="24"/>
              </w:rPr>
            </w:pPr>
          </w:p>
        </w:tc>
        <w:tc>
          <w:tcPr>
            <w:tcW w:w="1135" w:type="dxa"/>
          </w:tcPr>
          <w:p w:rsidR="00AD206B" w:rsidRDefault="00AD206B">
            <w:pPr>
              <w:pStyle w:val="a4"/>
              <w:spacing w:line="360" w:lineRule="auto"/>
              <w:rPr>
                <w:rFonts w:ascii="宋体" w:eastAsia="宋体" w:hAnsi="宋体" w:cs="Times New Roman"/>
                <w:sz w:val="24"/>
                <w:szCs w:val="24"/>
              </w:rPr>
            </w:pPr>
          </w:p>
        </w:tc>
        <w:tc>
          <w:tcPr>
            <w:tcW w:w="1276" w:type="dxa"/>
          </w:tcPr>
          <w:p w:rsidR="00AD206B" w:rsidRDefault="00AD206B">
            <w:pPr>
              <w:pStyle w:val="a4"/>
              <w:spacing w:line="360" w:lineRule="auto"/>
              <w:rPr>
                <w:rFonts w:ascii="宋体" w:eastAsia="宋体" w:hAnsi="宋体" w:cs="Times New Roman"/>
                <w:sz w:val="24"/>
                <w:szCs w:val="24"/>
              </w:rPr>
            </w:pPr>
          </w:p>
        </w:tc>
        <w:tc>
          <w:tcPr>
            <w:tcW w:w="1439" w:type="dxa"/>
          </w:tcPr>
          <w:p w:rsidR="00AD206B" w:rsidRDefault="00AD206B">
            <w:pPr>
              <w:pStyle w:val="a4"/>
              <w:spacing w:line="360" w:lineRule="auto"/>
              <w:rPr>
                <w:rFonts w:ascii="宋体" w:eastAsia="宋体" w:hAnsi="宋体" w:cs="Times New Roman"/>
                <w:sz w:val="24"/>
                <w:szCs w:val="24"/>
              </w:rPr>
            </w:pPr>
          </w:p>
        </w:tc>
        <w:tc>
          <w:tcPr>
            <w:tcW w:w="1252" w:type="dxa"/>
          </w:tcPr>
          <w:p w:rsidR="00AD206B" w:rsidRDefault="00AD206B">
            <w:pPr>
              <w:pStyle w:val="a4"/>
              <w:spacing w:line="360" w:lineRule="auto"/>
              <w:rPr>
                <w:rFonts w:ascii="宋体" w:eastAsia="宋体" w:hAnsi="宋体" w:cs="Times New Roman"/>
                <w:sz w:val="24"/>
                <w:szCs w:val="24"/>
              </w:rPr>
            </w:pPr>
          </w:p>
        </w:tc>
      </w:tr>
      <w:tr w:rsidR="00AD206B">
        <w:trPr>
          <w:trHeight w:val="851"/>
        </w:trPr>
        <w:tc>
          <w:tcPr>
            <w:tcW w:w="537" w:type="dxa"/>
            <w:vAlign w:val="center"/>
          </w:tcPr>
          <w:p w:rsidR="00AD206B" w:rsidRDefault="00014217">
            <w:pPr>
              <w:pStyle w:val="a4"/>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AD206B" w:rsidRDefault="00AD206B">
            <w:pPr>
              <w:pStyle w:val="a4"/>
              <w:spacing w:line="360" w:lineRule="auto"/>
              <w:rPr>
                <w:rFonts w:ascii="宋体" w:eastAsia="宋体" w:hAnsi="宋体" w:cs="Times New Roman"/>
                <w:sz w:val="24"/>
                <w:szCs w:val="24"/>
              </w:rPr>
            </w:pPr>
          </w:p>
        </w:tc>
        <w:tc>
          <w:tcPr>
            <w:tcW w:w="991" w:type="dxa"/>
            <w:vAlign w:val="center"/>
          </w:tcPr>
          <w:p w:rsidR="00AD206B" w:rsidRDefault="00AD206B">
            <w:pPr>
              <w:pStyle w:val="a4"/>
              <w:spacing w:line="360" w:lineRule="auto"/>
              <w:rPr>
                <w:rFonts w:ascii="宋体" w:eastAsia="宋体" w:hAnsi="宋体" w:cs="Times New Roman"/>
                <w:sz w:val="24"/>
                <w:szCs w:val="24"/>
              </w:rPr>
            </w:pPr>
          </w:p>
        </w:tc>
        <w:tc>
          <w:tcPr>
            <w:tcW w:w="1276" w:type="dxa"/>
          </w:tcPr>
          <w:p w:rsidR="00AD206B" w:rsidRDefault="00AD206B">
            <w:pPr>
              <w:pStyle w:val="a4"/>
              <w:spacing w:line="360" w:lineRule="auto"/>
              <w:rPr>
                <w:rFonts w:ascii="宋体" w:eastAsia="宋体" w:hAnsi="宋体" w:cs="Times New Roman"/>
                <w:sz w:val="24"/>
                <w:szCs w:val="24"/>
              </w:rPr>
            </w:pPr>
          </w:p>
        </w:tc>
        <w:tc>
          <w:tcPr>
            <w:tcW w:w="1135" w:type="dxa"/>
          </w:tcPr>
          <w:p w:rsidR="00AD206B" w:rsidRDefault="00AD206B">
            <w:pPr>
              <w:pStyle w:val="a4"/>
              <w:spacing w:line="360" w:lineRule="auto"/>
              <w:rPr>
                <w:rFonts w:ascii="宋体" w:eastAsia="宋体" w:hAnsi="宋体" w:cs="Times New Roman"/>
                <w:sz w:val="24"/>
                <w:szCs w:val="24"/>
              </w:rPr>
            </w:pPr>
          </w:p>
        </w:tc>
        <w:tc>
          <w:tcPr>
            <w:tcW w:w="1276" w:type="dxa"/>
          </w:tcPr>
          <w:p w:rsidR="00AD206B" w:rsidRDefault="00AD206B">
            <w:pPr>
              <w:pStyle w:val="a4"/>
              <w:spacing w:line="360" w:lineRule="auto"/>
              <w:rPr>
                <w:rFonts w:ascii="宋体" w:eastAsia="宋体" w:hAnsi="宋体" w:cs="Times New Roman"/>
                <w:sz w:val="24"/>
                <w:szCs w:val="24"/>
              </w:rPr>
            </w:pPr>
          </w:p>
        </w:tc>
        <w:tc>
          <w:tcPr>
            <w:tcW w:w="1439" w:type="dxa"/>
          </w:tcPr>
          <w:p w:rsidR="00AD206B" w:rsidRDefault="00AD206B">
            <w:pPr>
              <w:pStyle w:val="a4"/>
              <w:spacing w:line="360" w:lineRule="auto"/>
              <w:rPr>
                <w:rFonts w:ascii="宋体" w:eastAsia="宋体" w:hAnsi="宋体" w:cs="Times New Roman"/>
                <w:sz w:val="24"/>
                <w:szCs w:val="24"/>
              </w:rPr>
            </w:pPr>
          </w:p>
        </w:tc>
        <w:tc>
          <w:tcPr>
            <w:tcW w:w="1252" w:type="dxa"/>
          </w:tcPr>
          <w:p w:rsidR="00AD206B" w:rsidRDefault="00AD206B">
            <w:pPr>
              <w:pStyle w:val="a4"/>
              <w:spacing w:line="360" w:lineRule="auto"/>
              <w:rPr>
                <w:rFonts w:ascii="宋体" w:eastAsia="宋体" w:hAnsi="宋体" w:cs="Times New Roman"/>
                <w:sz w:val="24"/>
                <w:szCs w:val="24"/>
              </w:rPr>
            </w:pPr>
          </w:p>
        </w:tc>
      </w:tr>
      <w:tr w:rsidR="00AD206B">
        <w:trPr>
          <w:trHeight w:val="851"/>
        </w:trPr>
        <w:tc>
          <w:tcPr>
            <w:tcW w:w="537" w:type="dxa"/>
            <w:vAlign w:val="center"/>
          </w:tcPr>
          <w:p w:rsidR="00AD206B" w:rsidRDefault="00014217">
            <w:pPr>
              <w:pStyle w:val="a4"/>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AD206B" w:rsidRDefault="00AD206B">
            <w:pPr>
              <w:pStyle w:val="a4"/>
              <w:spacing w:line="360" w:lineRule="auto"/>
              <w:rPr>
                <w:rFonts w:ascii="宋体" w:eastAsia="宋体" w:hAnsi="宋体" w:cs="Times New Roman"/>
                <w:sz w:val="24"/>
                <w:szCs w:val="24"/>
              </w:rPr>
            </w:pPr>
          </w:p>
        </w:tc>
        <w:tc>
          <w:tcPr>
            <w:tcW w:w="991" w:type="dxa"/>
            <w:vAlign w:val="center"/>
          </w:tcPr>
          <w:p w:rsidR="00AD206B" w:rsidRDefault="00AD206B">
            <w:pPr>
              <w:pStyle w:val="a4"/>
              <w:spacing w:line="360" w:lineRule="auto"/>
              <w:rPr>
                <w:rFonts w:ascii="宋体" w:eastAsia="宋体" w:hAnsi="宋体" w:cs="Times New Roman"/>
                <w:sz w:val="24"/>
                <w:szCs w:val="24"/>
              </w:rPr>
            </w:pPr>
          </w:p>
        </w:tc>
        <w:tc>
          <w:tcPr>
            <w:tcW w:w="1276" w:type="dxa"/>
          </w:tcPr>
          <w:p w:rsidR="00AD206B" w:rsidRDefault="00AD206B">
            <w:pPr>
              <w:pStyle w:val="a4"/>
              <w:spacing w:line="360" w:lineRule="auto"/>
              <w:rPr>
                <w:rFonts w:ascii="宋体" w:eastAsia="宋体" w:hAnsi="宋体" w:cs="Times New Roman"/>
                <w:sz w:val="24"/>
                <w:szCs w:val="24"/>
              </w:rPr>
            </w:pPr>
          </w:p>
        </w:tc>
        <w:tc>
          <w:tcPr>
            <w:tcW w:w="1135" w:type="dxa"/>
          </w:tcPr>
          <w:p w:rsidR="00AD206B" w:rsidRDefault="00AD206B">
            <w:pPr>
              <w:pStyle w:val="a4"/>
              <w:spacing w:line="360" w:lineRule="auto"/>
              <w:rPr>
                <w:rFonts w:ascii="宋体" w:eastAsia="宋体" w:hAnsi="宋体" w:cs="Times New Roman"/>
                <w:sz w:val="24"/>
                <w:szCs w:val="24"/>
              </w:rPr>
            </w:pPr>
          </w:p>
        </w:tc>
        <w:tc>
          <w:tcPr>
            <w:tcW w:w="1276" w:type="dxa"/>
          </w:tcPr>
          <w:p w:rsidR="00AD206B" w:rsidRDefault="00AD206B">
            <w:pPr>
              <w:pStyle w:val="a4"/>
              <w:spacing w:line="360" w:lineRule="auto"/>
              <w:rPr>
                <w:rFonts w:ascii="宋体" w:eastAsia="宋体" w:hAnsi="宋体" w:cs="Times New Roman"/>
                <w:sz w:val="24"/>
                <w:szCs w:val="24"/>
              </w:rPr>
            </w:pPr>
          </w:p>
        </w:tc>
        <w:tc>
          <w:tcPr>
            <w:tcW w:w="1439" w:type="dxa"/>
          </w:tcPr>
          <w:p w:rsidR="00AD206B" w:rsidRDefault="00AD206B">
            <w:pPr>
              <w:pStyle w:val="a4"/>
              <w:spacing w:line="360" w:lineRule="auto"/>
              <w:rPr>
                <w:rFonts w:ascii="宋体" w:eastAsia="宋体" w:hAnsi="宋体" w:cs="Times New Roman"/>
                <w:sz w:val="24"/>
                <w:szCs w:val="24"/>
              </w:rPr>
            </w:pPr>
          </w:p>
        </w:tc>
        <w:tc>
          <w:tcPr>
            <w:tcW w:w="1252" w:type="dxa"/>
          </w:tcPr>
          <w:p w:rsidR="00AD206B" w:rsidRDefault="00AD206B">
            <w:pPr>
              <w:pStyle w:val="a4"/>
              <w:spacing w:line="360" w:lineRule="auto"/>
              <w:rPr>
                <w:rFonts w:ascii="宋体" w:eastAsia="宋体" w:hAnsi="宋体" w:cs="Times New Roman"/>
                <w:sz w:val="24"/>
                <w:szCs w:val="24"/>
              </w:rPr>
            </w:pPr>
          </w:p>
        </w:tc>
      </w:tr>
    </w:tbl>
    <w:p w:rsidR="00AD206B" w:rsidRDefault="0001421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D206B" w:rsidRDefault="0001421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AD206B" w:rsidRDefault="00AD206B">
      <w:pPr>
        <w:snapToGrid w:val="0"/>
        <w:spacing w:line="500" w:lineRule="exact"/>
        <w:rPr>
          <w:rFonts w:asciiTheme="minorEastAsia" w:hAnsiTheme="minorEastAsia" w:cs="宋体"/>
          <w:sz w:val="24"/>
          <w:szCs w:val="24"/>
          <w:lang w:val="zh-CN"/>
        </w:rPr>
      </w:pPr>
    </w:p>
    <w:p w:rsidR="00AD206B" w:rsidRDefault="00014217">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AD206B" w:rsidRDefault="00AD206B">
      <w:pPr>
        <w:rPr>
          <w:rFonts w:asciiTheme="minorEastAsia" w:hAnsiTheme="minorEastAsia" w:cs="宋体"/>
          <w:sz w:val="24"/>
          <w:szCs w:val="24"/>
          <w:lang w:val="zh-CN"/>
        </w:rPr>
      </w:pPr>
    </w:p>
    <w:p w:rsidR="00AD206B" w:rsidRDefault="00AD206B">
      <w:pPr>
        <w:autoSpaceDE w:val="0"/>
        <w:autoSpaceDN w:val="0"/>
        <w:adjustRightInd w:val="0"/>
        <w:spacing w:line="360" w:lineRule="auto"/>
        <w:jc w:val="center"/>
        <w:outlineLvl w:val="0"/>
        <w:rPr>
          <w:rFonts w:ascii="宋体" w:hAnsi="宋体"/>
          <w:b/>
          <w:bCs/>
          <w:sz w:val="36"/>
          <w:szCs w:val="36"/>
        </w:rPr>
      </w:pPr>
    </w:p>
    <w:p w:rsidR="00AD206B" w:rsidRDefault="00014217">
      <w:pPr>
        <w:spacing w:line="360" w:lineRule="auto"/>
        <w:jc w:val="center"/>
        <w:rPr>
          <w:rFonts w:ascii="宋体" w:hAnsi="宋体"/>
          <w:b/>
          <w:bCs/>
          <w:sz w:val="36"/>
          <w:szCs w:val="36"/>
        </w:rPr>
      </w:pPr>
      <w:r>
        <w:rPr>
          <w:rFonts w:ascii="宋体" w:hAnsi="宋体" w:hint="eastAsia"/>
          <w:b/>
          <w:bCs/>
          <w:sz w:val="36"/>
          <w:szCs w:val="36"/>
        </w:rPr>
        <w:lastRenderedPageBreak/>
        <w:t xml:space="preserve">4.7 </w:t>
      </w:r>
      <w:r>
        <w:rPr>
          <w:rFonts w:ascii="宋体" w:hAnsi="宋体" w:hint="eastAsia"/>
          <w:b/>
          <w:bCs/>
          <w:sz w:val="36"/>
          <w:szCs w:val="36"/>
        </w:rPr>
        <w:t>“节能产品政府采购清单”优先采购产品情况</w:t>
      </w:r>
    </w:p>
    <w:p w:rsidR="00AD206B" w:rsidRDefault="00014217" w:rsidP="00014217">
      <w:pPr>
        <w:spacing w:before="50" w:afterLines="50" w:after="156"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AD206B" w:rsidRDefault="00014217">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1274"/>
        <w:gridCol w:w="991"/>
        <w:gridCol w:w="1276"/>
        <w:gridCol w:w="1135"/>
        <w:gridCol w:w="1276"/>
        <w:gridCol w:w="1439"/>
        <w:gridCol w:w="1252"/>
      </w:tblGrid>
      <w:tr w:rsidR="00AD206B">
        <w:trPr>
          <w:trHeight w:val="225"/>
          <w:tblHeader/>
        </w:trPr>
        <w:tc>
          <w:tcPr>
            <w:tcW w:w="537" w:type="dxa"/>
            <w:shd w:val="clear" w:color="auto" w:fill="F2F2F2" w:themeFill="background1" w:themeFillShade="F2"/>
            <w:vAlign w:val="center"/>
          </w:tcPr>
          <w:p w:rsidR="00AD206B" w:rsidRDefault="00014217">
            <w:pPr>
              <w:pStyle w:val="a4"/>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AD206B" w:rsidRDefault="00014217">
            <w:pPr>
              <w:pStyle w:val="a4"/>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AD206B" w:rsidRDefault="00014217">
            <w:pPr>
              <w:pStyle w:val="a4"/>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AD206B" w:rsidRDefault="00014217">
            <w:pPr>
              <w:pStyle w:val="a4"/>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AD206B" w:rsidRDefault="00014217">
            <w:pPr>
              <w:pStyle w:val="a4"/>
              <w:jc w:val="center"/>
              <w:rPr>
                <w:rFonts w:ascii="宋体" w:eastAsia="宋体" w:hAnsi="宋体" w:cs="宋体"/>
                <w:b/>
                <w:bCs/>
                <w:sz w:val="24"/>
                <w:szCs w:val="24"/>
              </w:rPr>
            </w:pPr>
            <w:r>
              <w:rPr>
                <w:rFonts w:ascii="宋体" w:eastAsia="宋体" w:hAnsi="宋体" w:cs="宋体" w:hint="eastAsia"/>
                <w:b/>
                <w:bCs/>
                <w:sz w:val="24"/>
                <w:szCs w:val="24"/>
              </w:rPr>
              <w:t>制造商</w:t>
            </w:r>
          </w:p>
          <w:p w:rsidR="00AD206B" w:rsidRDefault="00014217">
            <w:pPr>
              <w:pStyle w:val="a4"/>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AD206B" w:rsidRDefault="00014217">
            <w:pPr>
              <w:pStyle w:val="a4"/>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AD206B" w:rsidRDefault="00014217">
            <w:pPr>
              <w:pStyle w:val="a4"/>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AD206B" w:rsidRDefault="00014217">
            <w:pPr>
              <w:pStyle w:val="a4"/>
              <w:jc w:val="center"/>
              <w:rPr>
                <w:rFonts w:ascii="宋体" w:eastAsia="宋体" w:hAnsi="宋体" w:cs="宋体"/>
                <w:b/>
                <w:bCs/>
                <w:sz w:val="24"/>
                <w:szCs w:val="24"/>
              </w:rPr>
            </w:pPr>
            <w:r>
              <w:rPr>
                <w:rFonts w:ascii="宋体" w:eastAsia="宋体" w:hAnsi="宋体" w:cs="宋体" w:hint="eastAsia"/>
                <w:b/>
                <w:bCs/>
                <w:sz w:val="24"/>
                <w:szCs w:val="24"/>
              </w:rPr>
              <w:t>复印件</w:t>
            </w:r>
          </w:p>
          <w:p w:rsidR="00AD206B" w:rsidRDefault="00014217">
            <w:pPr>
              <w:pStyle w:val="a4"/>
              <w:jc w:val="center"/>
              <w:rPr>
                <w:rFonts w:ascii="宋体" w:eastAsia="宋体" w:hAnsi="宋体" w:cs="宋体"/>
                <w:b/>
                <w:bCs/>
                <w:sz w:val="24"/>
                <w:szCs w:val="24"/>
              </w:rPr>
            </w:pPr>
            <w:r>
              <w:rPr>
                <w:rFonts w:ascii="宋体" w:eastAsia="宋体" w:hAnsi="宋体" w:cs="宋体" w:hint="eastAsia"/>
                <w:b/>
                <w:bCs/>
                <w:sz w:val="24"/>
                <w:szCs w:val="24"/>
              </w:rPr>
              <w:t>（是</w:t>
            </w:r>
            <w:r>
              <w:rPr>
                <w:rFonts w:ascii="宋体" w:eastAsia="宋体" w:hAnsi="宋体" w:cs="宋体" w:hint="eastAsia"/>
                <w:b/>
                <w:bCs/>
                <w:sz w:val="24"/>
                <w:szCs w:val="24"/>
              </w:rPr>
              <w:t>/</w:t>
            </w:r>
            <w:r>
              <w:rPr>
                <w:rFonts w:ascii="宋体" w:eastAsia="宋体" w:hAnsi="宋体" w:cs="宋体" w:hint="eastAsia"/>
                <w:b/>
                <w:bCs/>
                <w:sz w:val="24"/>
                <w:szCs w:val="24"/>
              </w:rPr>
              <w:t>否）</w:t>
            </w:r>
          </w:p>
        </w:tc>
        <w:tc>
          <w:tcPr>
            <w:tcW w:w="1252" w:type="dxa"/>
            <w:shd w:val="clear" w:color="auto" w:fill="F2F2F2" w:themeFill="background1" w:themeFillShade="F2"/>
            <w:vAlign w:val="center"/>
          </w:tcPr>
          <w:p w:rsidR="00AD206B" w:rsidRDefault="00014217">
            <w:pPr>
              <w:pStyle w:val="a4"/>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AD206B">
        <w:trPr>
          <w:trHeight w:val="851"/>
        </w:trPr>
        <w:tc>
          <w:tcPr>
            <w:tcW w:w="537" w:type="dxa"/>
            <w:vAlign w:val="center"/>
          </w:tcPr>
          <w:p w:rsidR="00AD206B" w:rsidRDefault="00014217">
            <w:pPr>
              <w:pStyle w:val="a4"/>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AD206B" w:rsidRDefault="00AD206B">
            <w:pPr>
              <w:pStyle w:val="a4"/>
              <w:spacing w:line="360" w:lineRule="auto"/>
              <w:rPr>
                <w:rFonts w:ascii="宋体" w:eastAsia="宋体" w:hAnsi="宋体" w:cs="Times New Roman"/>
                <w:sz w:val="24"/>
                <w:szCs w:val="24"/>
              </w:rPr>
            </w:pPr>
          </w:p>
        </w:tc>
        <w:tc>
          <w:tcPr>
            <w:tcW w:w="991" w:type="dxa"/>
            <w:vAlign w:val="center"/>
          </w:tcPr>
          <w:p w:rsidR="00AD206B" w:rsidRDefault="00AD206B">
            <w:pPr>
              <w:pStyle w:val="a4"/>
              <w:spacing w:line="360" w:lineRule="auto"/>
              <w:rPr>
                <w:rFonts w:ascii="宋体" w:eastAsia="宋体" w:hAnsi="宋体" w:cs="Times New Roman"/>
                <w:sz w:val="24"/>
                <w:szCs w:val="24"/>
              </w:rPr>
            </w:pPr>
          </w:p>
        </w:tc>
        <w:tc>
          <w:tcPr>
            <w:tcW w:w="1276" w:type="dxa"/>
          </w:tcPr>
          <w:p w:rsidR="00AD206B" w:rsidRDefault="00AD206B">
            <w:pPr>
              <w:pStyle w:val="a4"/>
              <w:spacing w:line="360" w:lineRule="auto"/>
              <w:rPr>
                <w:rFonts w:ascii="宋体" w:eastAsia="宋体" w:hAnsi="宋体" w:cs="Times New Roman"/>
                <w:sz w:val="24"/>
                <w:szCs w:val="24"/>
              </w:rPr>
            </w:pPr>
          </w:p>
        </w:tc>
        <w:tc>
          <w:tcPr>
            <w:tcW w:w="1135" w:type="dxa"/>
          </w:tcPr>
          <w:p w:rsidR="00AD206B" w:rsidRDefault="00AD206B">
            <w:pPr>
              <w:pStyle w:val="a4"/>
              <w:spacing w:line="360" w:lineRule="auto"/>
              <w:rPr>
                <w:rFonts w:ascii="宋体" w:eastAsia="宋体" w:hAnsi="宋体" w:cs="Times New Roman"/>
                <w:sz w:val="24"/>
                <w:szCs w:val="24"/>
              </w:rPr>
            </w:pPr>
          </w:p>
        </w:tc>
        <w:tc>
          <w:tcPr>
            <w:tcW w:w="1276" w:type="dxa"/>
          </w:tcPr>
          <w:p w:rsidR="00AD206B" w:rsidRDefault="00AD206B">
            <w:pPr>
              <w:pStyle w:val="a4"/>
              <w:spacing w:line="360" w:lineRule="auto"/>
              <w:rPr>
                <w:rFonts w:ascii="宋体" w:eastAsia="宋体" w:hAnsi="宋体" w:cs="Times New Roman"/>
                <w:sz w:val="24"/>
                <w:szCs w:val="24"/>
              </w:rPr>
            </w:pPr>
          </w:p>
        </w:tc>
        <w:tc>
          <w:tcPr>
            <w:tcW w:w="1439" w:type="dxa"/>
          </w:tcPr>
          <w:p w:rsidR="00AD206B" w:rsidRDefault="00AD206B">
            <w:pPr>
              <w:pStyle w:val="a4"/>
              <w:spacing w:line="360" w:lineRule="auto"/>
              <w:rPr>
                <w:rFonts w:ascii="宋体" w:eastAsia="宋体" w:hAnsi="宋体" w:cs="Times New Roman"/>
                <w:sz w:val="24"/>
                <w:szCs w:val="24"/>
              </w:rPr>
            </w:pPr>
          </w:p>
        </w:tc>
        <w:tc>
          <w:tcPr>
            <w:tcW w:w="1252" w:type="dxa"/>
          </w:tcPr>
          <w:p w:rsidR="00AD206B" w:rsidRDefault="00AD206B">
            <w:pPr>
              <w:pStyle w:val="a4"/>
              <w:spacing w:line="360" w:lineRule="auto"/>
              <w:rPr>
                <w:rFonts w:ascii="宋体" w:eastAsia="宋体" w:hAnsi="宋体" w:cs="Times New Roman"/>
                <w:sz w:val="24"/>
                <w:szCs w:val="24"/>
              </w:rPr>
            </w:pPr>
          </w:p>
        </w:tc>
      </w:tr>
      <w:tr w:rsidR="00AD206B">
        <w:trPr>
          <w:trHeight w:val="851"/>
        </w:trPr>
        <w:tc>
          <w:tcPr>
            <w:tcW w:w="537" w:type="dxa"/>
            <w:vAlign w:val="center"/>
          </w:tcPr>
          <w:p w:rsidR="00AD206B" w:rsidRDefault="00014217">
            <w:pPr>
              <w:pStyle w:val="a4"/>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AD206B" w:rsidRDefault="00AD206B">
            <w:pPr>
              <w:pStyle w:val="a4"/>
              <w:spacing w:line="360" w:lineRule="auto"/>
              <w:rPr>
                <w:rFonts w:ascii="宋体" w:eastAsia="宋体" w:hAnsi="宋体" w:cs="Times New Roman"/>
                <w:sz w:val="24"/>
                <w:szCs w:val="24"/>
              </w:rPr>
            </w:pPr>
          </w:p>
        </w:tc>
        <w:tc>
          <w:tcPr>
            <w:tcW w:w="991" w:type="dxa"/>
            <w:vAlign w:val="center"/>
          </w:tcPr>
          <w:p w:rsidR="00AD206B" w:rsidRDefault="00AD206B">
            <w:pPr>
              <w:pStyle w:val="a4"/>
              <w:spacing w:line="360" w:lineRule="auto"/>
              <w:rPr>
                <w:rFonts w:ascii="宋体" w:eastAsia="宋体" w:hAnsi="宋体" w:cs="Times New Roman"/>
                <w:sz w:val="24"/>
                <w:szCs w:val="24"/>
              </w:rPr>
            </w:pPr>
          </w:p>
        </w:tc>
        <w:tc>
          <w:tcPr>
            <w:tcW w:w="1276" w:type="dxa"/>
          </w:tcPr>
          <w:p w:rsidR="00AD206B" w:rsidRDefault="00AD206B">
            <w:pPr>
              <w:pStyle w:val="a4"/>
              <w:spacing w:line="360" w:lineRule="auto"/>
              <w:rPr>
                <w:rFonts w:ascii="宋体" w:eastAsia="宋体" w:hAnsi="宋体" w:cs="Times New Roman"/>
                <w:sz w:val="24"/>
                <w:szCs w:val="24"/>
              </w:rPr>
            </w:pPr>
          </w:p>
        </w:tc>
        <w:tc>
          <w:tcPr>
            <w:tcW w:w="1135" w:type="dxa"/>
          </w:tcPr>
          <w:p w:rsidR="00AD206B" w:rsidRDefault="00AD206B">
            <w:pPr>
              <w:pStyle w:val="a4"/>
              <w:spacing w:line="360" w:lineRule="auto"/>
              <w:rPr>
                <w:rFonts w:ascii="宋体" w:eastAsia="宋体" w:hAnsi="宋体" w:cs="Times New Roman"/>
                <w:sz w:val="24"/>
                <w:szCs w:val="24"/>
              </w:rPr>
            </w:pPr>
          </w:p>
        </w:tc>
        <w:tc>
          <w:tcPr>
            <w:tcW w:w="1276" w:type="dxa"/>
          </w:tcPr>
          <w:p w:rsidR="00AD206B" w:rsidRDefault="00AD206B">
            <w:pPr>
              <w:pStyle w:val="a4"/>
              <w:spacing w:line="360" w:lineRule="auto"/>
              <w:rPr>
                <w:rFonts w:ascii="宋体" w:eastAsia="宋体" w:hAnsi="宋体" w:cs="Times New Roman"/>
                <w:sz w:val="24"/>
                <w:szCs w:val="24"/>
              </w:rPr>
            </w:pPr>
          </w:p>
        </w:tc>
        <w:tc>
          <w:tcPr>
            <w:tcW w:w="1439" w:type="dxa"/>
          </w:tcPr>
          <w:p w:rsidR="00AD206B" w:rsidRDefault="00AD206B">
            <w:pPr>
              <w:pStyle w:val="a4"/>
              <w:spacing w:line="360" w:lineRule="auto"/>
              <w:rPr>
                <w:rFonts w:ascii="宋体" w:eastAsia="宋体" w:hAnsi="宋体" w:cs="Times New Roman"/>
                <w:sz w:val="24"/>
                <w:szCs w:val="24"/>
              </w:rPr>
            </w:pPr>
          </w:p>
        </w:tc>
        <w:tc>
          <w:tcPr>
            <w:tcW w:w="1252" w:type="dxa"/>
          </w:tcPr>
          <w:p w:rsidR="00AD206B" w:rsidRDefault="00AD206B">
            <w:pPr>
              <w:pStyle w:val="a4"/>
              <w:spacing w:line="360" w:lineRule="auto"/>
              <w:rPr>
                <w:rFonts w:ascii="宋体" w:eastAsia="宋体" w:hAnsi="宋体" w:cs="Times New Roman"/>
                <w:sz w:val="24"/>
                <w:szCs w:val="24"/>
              </w:rPr>
            </w:pPr>
          </w:p>
        </w:tc>
      </w:tr>
      <w:tr w:rsidR="00AD206B">
        <w:trPr>
          <w:trHeight w:val="851"/>
        </w:trPr>
        <w:tc>
          <w:tcPr>
            <w:tcW w:w="537" w:type="dxa"/>
            <w:vAlign w:val="center"/>
          </w:tcPr>
          <w:p w:rsidR="00AD206B" w:rsidRDefault="00014217">
            <w:pPr>
              <w:pStyle w:val="a4"/>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AD206B" w:rsidRDefault="00AD206B">
            <w:pPr>
              <w:pStyle w:val="a4"/>
              <w:spacing w:line="360" w:lineRule="auto"/>
              <w:rPr>
                <w:rFonts w:ascii="宋体" w:eastAsia="宋体" w:hAnsi="宋体" w:cs="Times New Roman"/>
                <w:sz w:val="24"/>
                <w:szCs w:val="24"/>
              </w:rPr>
            </w:pPr>
          </w:p>
        </w:tc>
        <w:tc>
          <w:tcPr>
            <w:tcW w:w="991" w:type="dxa"/>
            <w:vAlign w:val="center"/>
          </w:tcPr>
          <w:p w:rsidR="00AD206B" w:rsidRDefault="00AD206B">
            <w:pPr>
              <w:pStyle w:val="a4"/>
              <w:spacing w:line="360" w:lineRule="auto"/>
              <w:rPr>
                <w:rFonts w:ascii="宋体" w:eastAsia="宋体" w:hAnsi="宋体" w:cs="Times New Roman"/>
                <w:sz w:val="24"/>
                <w:szCs w:val="24"/>
              </w:rPr>
            </w:pPr>
          </w:p>
        </w:tc>
        <w:tc>
          <w:tcPr>
            <w:tcW w:w="1276" w:type="dxa"/>
          </w:tcPr>
          <w:p w:rsidR="00AD206B" w:rsidRDefault="00AD206B">
            <w:pPr>
              <w:pStyle w:val="a4"/>
              <w:spacing w:line="360" w:lineRule="auto"/>
              <w:rPr>
                <w:rFonts w:ascii="宋体" w:eastAsia="宋体" w:hAnsi="宋体" w:cs="Times New Roman"/>
                <w:sz w:val="24"/>
                <w:szCs w:val="24"/>
              </w:rPr>
            </w:pPr>
          </w:p>
        </w:tc>
        <w:tc>
          <w:tcPr>
            <w:tcW w:w="1135" w:type="dxa"/>
          </w:tcPr>
          <w:p w:rsidR="00AD206B" w:rsidRDefault="00AD206B">
            <w:pPr>
              <w:pStyle w:val="a4"/>
              <w:spacing w:line="360" w:lineRule="auto"/>
              <w:rPr>
                <w:rFonts w:ascii="宋体" w:eastAsia="宋体" w:hAnsi="宋体" w:cs="Times New Roman"/>
                <w:sz w:val="24"/>
                <w:szCs w:val="24"/>
              </w:rPr>
            </w:pPr>
          </w:p>
        </w:tc>
        <w:tc>
          <w:tcPr>
            <w:tcW w:w="1276" w:type="dxa"/>
          </w:tcPr>
          <w:p w:rsidR="00AD206B" w:rsidRDefault="00AD206B">
            <w:pPr>
              <w:pStyle w:val="a4"/>
              <w:spacing w:line="360" w:lineRule="auto"/>
              <w:rPr>
                <w:rFonts w:ascii="宋体" w:eastAsia="宋体" w:hAnsi="宋体" w:cs="Times New Roman"/>
                <w:sz w:val="24"/>
                <w:szCs w:val="24"/>
              </w:rPr>
            </w:pPr>
          </w:p>
        </w:tc>
        <w:tc>
          <w:tcPr>
            <w:tcW w:w="1439" w:type="dxa"/>
          </w:tcPr>
          <w:p w:rsidR="00AD206B" w:rsidRDefault="00AD206B">
            <w:pPr>
              <w:pStyle w:val="a4"/>
              <w:spacing w:line="360" w:lineRule="auto"/>
              <w:rPr>
                <w:rFonts w:ascii="宋体" w:eastAsia="宋体" w:hAnsi="宋体" w:cs="Times New Roman"/>
                <w:sz w:val="24"/>
                <w:szCs w:val="24"/>
              </w:rPr>
            </w:pPr>
          </w:p>
        </w:tc>
        <w:tc>
          <w:tcPr>
            <w:tcW w:w="1252" w:type="dxa"/>
          </w:tcPr>
          <w:p w:rsidR="00AD206B" w:rsidRDefault="00AD206B">
            <w:pPr>
              <w:pStyle w:val="a4"/>
              <w:spacing w:line="360" w:lineRule="auto"/>
              <w:rPr>
                <w:rFonts w:ascii="宋体" w:eastAsia="宋体" w:hAnsi="宋体" w:cs="Times New Roman"/>
                <w:sz w:val="24"/>
                <w:szCs w:val="24"/>
              </w:rPr>
            </w:pPr>
          </w:p>
        </w:tc>
      </w:tr>
    </w:tbl>
    <w:p w:rsidR="00AD206B" w:rsidRDefault="0001421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D206B" w:rsidRDefault="0001421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AD206B" w:rsidRDefault="00AD206B">
      <w:pPr>
        <w:snapToGrid w:val="0"/>
        <w:spacing w:line="500" w:lineRule="exact"/>
        <w:rPr>
          <w:rFonts w:asciiTheme="minorEastAsia" w:hAnsiTheme="minorEastAsia" w:cs="宋体"/>
          <w:sz w:val="24"/>
          <w:szCs w:val="24"/>
          <w:lang w:val="zh-CN"/>
        </w:rPr>
      </w:pPr>
    </w:p>
    <w:p w:rsidR="00AD206B" w:rsidRDefault="00AD206B">
      <w:pPr>
        <w:snapToGrid w:val="0"/>
        <w:spacing w:line="500" w:lineRule="exact"/>
        <w:rPr>
          <w:rFonts w:asciiTheme="minorEastAsia" w:hAnsiTheme="minorEastAsia" w:cs="宋体"/>
          <w:sz w:val="24"/>
          <w:szCs w:val="24"/>
          <w:lang w:val="zh-CN"/>
        </w:rPr>
      </w:pPr>
    </w:p>
    <w:p w:rsidR="00AD206B" w:rsidRDefault="00014217">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AD206B" w:rsidRDefault="00AD206B">
      <w:pPr>
        <w:spacing w:line="360" w:lineRule="auto"/>
        <w:jc w:val="center"/>
        <w:rPr>
          <w:rFonts w:ascii="宋体" w:hAnsi="宋体"/>
          <w:b/>
          <w:bCs/>
          <w:sz w:val="36"/>
          <w:szCs w:val="36"/>
        </w:rPr>
      </w:pPr>
    </w:p>
    <w:p w:rsidR="00AD206B" w:rsidRDefault="00AD206B">
      <w:pPr>
        <w:spacing w:line="360" w:lineRule="auto"/>
        <w:jc w:val="center"/>
        <w:rPr>
          <w:rFonts w:ascii="宋体" w:hAnsi="宋体"/>
          <w:b/>
          <w:bCs/>
          <w:sz w:val="36"/>
          <w:szCs w:val="36"/>
        </w:rPr>
      </w:pPr>
    </w:p>
    <w:p w:rsidR="00AD206B" w:rsidRDefault="00AD206B">
      <w:pPr>
        <w:spacing w:line="360" w:lineRule="auto"/>
        <w:jc w:val="center"/>
        <w:rPr>
          <w:rFonts w:ascii="宋体" w:hAnsi="宋体"/>
          <w:b/>
          <w:bCs/>
          <w:sz w:val="36"/>
          <w:szCs w:val="36"/>
        </w:rPr>
      </w:pPr>
    </w:p>
    <w:p w:rsidR="00AD206B" w:rsidRDefault="00AD206B">
      <w:pPr>
        <w:spacing w:line="360" w:lineRule="auto"/>
        <w:jc w:val="center"/>
        <w:rPr>
          <w:rFonts w:ascii="宋体" w:hAnsi="宋体"/>
          <w:b/>
          <w:bCs/>
          <w:sz w:val="36"/>
          <w:szCs w:val="36"/>
        </w:rPr>
      </w:pPr>
    </w:p>
    <w:p w:rsidR="00AD206B" w:rsidRDefault="00AD206B">
      <w:pPr>
        <w:spacing w:line="360" w:lineRule="auto"/>
        <w:jc w:val="center"/>
        <w:rPr>
          <w:rFonts w:ascii="宋体" w:hAnsi="宋体"/>
          <w:b/>
          <w:bCs/>
          <w:sz w:val="36"/>
          <w:szCs w:val="36"/>
        </w:rPr>
      </w:pPr>
    </w:p>
    <w:p w:rsidR="00AD206B" w:rsidRDefault="00AD206B">
      <w:pPr>
        <w:spacing w:line="360" w:lineRule="auto"/>
        <w:jc w:val="center"/>
        <w:rPr>
          <w:rFonts w:ascii="宋体" w:hAnsi="宋体"/>
          <w:b/>
          <w:bCs/>
          <w:sz w:val="36"/>
          <w:szCs w:val="36"/>
        </w:rPr>
      </w:pPr>
    </w:p>
    <w:p w:rsidR="00AD206B" w:rsidRDefault="00AD206B">
      <w:pPr>
        <w:spacing w:line="360" w:lineRule="auto"/>
        <w:jc w:val="center"/>
        <w:rPr>
          <w:rFonts w:ascii="宋体" w:hAnsi="宋体"/>
          <w:b/>
          <w:bCs/>
          <w:sz w:val="36"/>
          <w:szCs w:val="36"/>
        </w:rPr>
      </w:pPr>
    </w:p>
    <w:p w:rsidR="00AD206B" w:rsidRDefault="00014217">
      <w:pPr>
        <w:spacing w:line="360" w:lineRule="auto"/>
        <w:jc w:val="center"/>
        <w:rPr>
          <w:rFonts w:ascii="宋体" w:hAnsi="宋体"/>
          <w:b/>
          <w:bCs/>
          <w:sz w:val="36"/>
          <w:szCs w:val="36"/>
        </w:rPr>
      </w:pPr>
      <w:r>
        <w:rPr>
          <w:rFonts w:ascii="宋体" w:hAnsi="宋体" w:hint="eastAsia"/>
          <w:b/>
          <w:bCs/>
          <w:sz w:val="36"/>
          <w:szCs w:val="36"/>
        </w:rPr>
        <w:lastRenderedPageBreak/>
        <w:t xml:space="preserve">4.8 </w:t>
      </w:r>
      <w:r>
        <w:rPr>
          <w:rFonts w:ascii="宋体" w:hAnsi="宋体" w:hint="eastAsia"/>
          <w:b/>
          <w:bCs/>
          <w:sz w:val="36"/>
          <w:szCs w:val="36"/>
        </w:rPr>
        <w:t>“环境标志产品政府采购清单”优先采购产品情况</w:t>
      </w:r>
    </w:p>
    <w:p w:rsidR="00AD206B" w:rsidRDefault="00014217" w:rsidP="00014217">
      <w:pPr>
        <w:spacing w:before="50" w:afterLines="50" w:after="156"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AD206B" w:rsidRDefault="00014217">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1274"/>
        <w:gridCol w:w="991"/>
        <w:gridCol w:w="1276"/>
        <w:gridCol w:w="1135"/>
        <w:gridCol w:w="1276"/>
        <w:gridCol w:w="1439"/>
        <w:gridCol w:w="1252"/>
      </w:tblGrid>
      <w:tr w:rsidR="00AD206B">
        <w:trPr>
          <w:trHeight w:val="225"/>
          <w:tblHeader/>
        </w:trPr>
        <w:tc>
          <w:tcPr>
            <w:tcW w:w="537" w:type="dxa"/>
            <w:shd w:val="clear" w:color="auto" w:fill="F2F2F2" w:themeFill="background1" w:themeFillShade="F2"/>
            <w:vAlign w:val="center"/>
          </w:tcPr>
          <w:p w:rsidR="00AD206B" w:rsidRDefault="00014217">
            <w:pPr>
              <w:pStyle w:val="a4"/>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AD206B" w:rsidRDefault="00014217">
            <w:pPr>
              <w:pStyle w:val="a4"/>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AD206B" w:rsidRDefault="00014217">
            <w:pPr>
              <w:pStyle w:val="a4"/>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AD206B" w:rsidRDefault="00014217">
            <w:pPr>
              <w:pStyle w:val="a4"/>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AD206B" w:rsidRDefault="00014217">
            <w:pPr>
              <w:pStyle w:val="a4"/>
              <w:jc w:val="center"/>
              <w:rPr>
                <w:rFonts w:ascii="宋体" w:eastAsia="宋体" w:hAnsi="宋体" w:cs="宋体"/>
                <w:b/>
                <w:bCs/>
                <w:sz w:val="24"/>
                <w:szCs w:val="24"/>
              </w:rPr>
            </w:pPr>
            <w:r>
              <w:rPr>
                <w:rFonts w:ascii="宋体" w:eastAsia="宋体" w:hAnsi="宋体" w:cs="宋体" w:hint="eastAsia"/>
                <w:b/>
                <w:bCs/>
                <w:sz w:val="24"/>
                <w:szCs w:val="24"/>
              </w:rPr>
              <w:t>制造商</w:t>
            </w:r>
          </w:p>
          <w:p w:rsidR="00AD206B" w:rsidRDefault="00014217">
            <w:pPr>
              <w:pStyle w:val="a4"/>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AD206B" w:rsidRDefault="00014217">
            <w:pPr>
              <w:pStyle w:val="a4"/>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AD206B" w:rsidRDefault="00014217">
            <w:pPr>
              <w:pStyle w:val="a4"/>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AD206B" w:rsidRDefault="00014217">
            <w:pPr>
              <w:pStyle w:val="a4"/>
              <w:jc w:val="center"/>
              <w:rPr>
                <w:rFonts w:ascii="宋体" w:eastAsia="宋体" w:hAnsi="宋体" w:cs="宋体"/>
                <w:b/>
                <w:bCs/>
                <w:sz w:val="24"/>
                <w:szCs w:val="24"/>
              </w:rPr>
            </w:pPr>
            <w:r>
              <w:rPr>
                <w:rFonts w:ascii="宋体" w:eastAsia="宋体" w:hAnsi="宋体" w:cs="宋体" w:hint="eastAsia"/>
                <w:b/>
                <w:bCs/>
                <w:sz w:val="24"/>
                <w:szCs w:val="24"/>
              </w:rPr>
              <w:t>（是</w:t>
            </w:r>
            <w:r>
              <w:rPr>
                <w:rFonts w:ascii="宋体" w:eastAsia="宋体" w:hAnsi="宋体" w:cs="宋体" w:hint="eastAsia"/>
                <w:b/>
                <w:bCs/>
                <w:sz w:val="24"/>
                <w:szCs w:val="24"/>
              </w:rPr>
              <w:t>/</w:t>
            </w:r>
            <w:r>
              <w:rPr>
                <w:rFonts w:ascii="宋体" w:eastAsia="宋体" w:hAnsi="宋体" w:cs="宋体" w:hint="eastAsia"/>
                <w:b/>
                <w:bCs/>
                <w:sz w:val="24"/>
                <w:szCs w:val="24"/>
              </w:rPr>
              <w:t>否）</w:t>
            </w:r>
          </w:p>
        </w:tc>
        <w:tc>
          <w:tcPr>
            <w:tcW w:w="1252" w:type="dxa"/>
            <w:shd w:val="clear" w:color="auto" w:fill="F2F2F2" w:themeFill="background1" w:themeFillShade="F2"/>
            <w:vAlign w:val="center"/>
          </w:tcPr>
          <w:p w:rsidR="00AD206B" w:rsidRDefault="00014217">
            <w:pPr>
              <w:pStyle w:val="a4"/>
              <w:jc w:val="center"/>
              <w:rPr>
                <w:rFonts w:ascii="宋体" w:eastAsia="宋体" w:hAnsi="宋体" w:cs="宋体"/>
                <w:b/>
                <w:bCs/>
                <w:sz w:val="24"/>
                <w:szCs w:val="24"/>
              </w:rPr>
            </w:pPr>
            <w:r>
              <w:rPr>
                <w:rFonts w:ascii="宋体" w:eastAsia="宋体" w:hAnsi="宋体" w:cs="宋体" w:hint="eastAsia"/>
                <w:b/>
                <w:bCs/>
                <w:sz w:val="24"/>
                <w:szCs w:val="24"/>
              </w:rPr>
              <w:t>未提供环境标志产品所在页原因</w:t>
            </w:r>
          </w:p>
        </w:tc>
      </w:tr>
      <w:tr w:rsidR="00AD206B">
        <w:trPr>
          <w:trHeight w:val="851"/>
        </w:trPr>
        <w:tc>
          <w:tcPr>
            <w:tcW w:w="537" w:type="dxa"/>
            <w:vAlign w:val="center"/>
          </w:tcPr>
          <w:p w:rsidR="00AD206B" w:rsidRDefault="00014217">
            <w:pPr>
              <w:pStyle w:val="a4"/>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AD206B" w:rsidRDefault="00AD206B">
            <w:pPr>
              <w:pStyle w:val="a4"/>
              <w:spacing w:line="360" w:lineRule="auto"/>
              <w:rPr>
                <w:rFonts w:ascii="宋体" w:eastAsia="宋体" w:hAnsi="宋体" w:cs="Times New Roman"/>
                <w:sz w:val="24"/>
                <w:szCs w:val="24"/>
              </w:rPr>
            </w:pPr>
          </w:p>
        </w:tc>
        <w:tc>
          <w:tcPr>
            <w:tcW w:w="991" w:type="dxa"/>
            <w:vAlign w:val="center"/>
          </w:tcPr>
          <w:p w:rsidR="00AD206B" w:rsidRDefault="00AD206B">
            <w:pPr>
              <w:pStyle w:val="a4"/>
              <w:spacing w:line="360" w:lineRule="auto"/>
              <w:rPr>
                <w:rFonts w:ascii="宋体" w:eastAsia="宋体" w:hAnsi="宋体" w:cs="Times New Roman"/>
                <w:sz w:val="24"/>
                <w:szCs w:val="24"/>
              </w:rPr>
            </w:pPr>
          </w:p>
        </w:tc>
        <w:tc>
          <w:tcPr>
            <w:tcW w:w="1276" w:type="dxa"/>
          </w:tcPr>
          <w:p w:rsidR="00AD206B" w:rsidRDefault="00AD206B">
            <w:pPr>
              <w:pStyle w:val="a4"/>
              <w:spacing w:line="360" w:lineRule="auto"/>
              <w:rPr>
                <w:rFonts w:ascii="宋体" w:eastAsia="宋体" w:hAnsi="宋体" w:cs="Times New Roman"/>
                <w:sz w:val="24"/>
                <w:szCs w:val="24"/>
              </w:rPr>
            </w:pPr>
          </w:p>
        </w:tc>
        <w:tc>
          <w:tcPr>
            <w:tcW w:w="1135" w:type="dxa"/>
          </w:tcPr>
          <w:p w:rsidR="00AD206B" w:rsidRDefault="00AD206B">
            <w:pPr>
              <w:pStyle w:val="a4"/>
              <w:spacing w:line="360" w:lineRule="auto"/>
              <w:rPr>
                <w:rFonts w:ascii="宋体" w:eastAsia="宋体" w:hAnsi="宋体" w:cs="Times New Roman"/>
                <w:sz w:val="24"/>
                <w:szCs w:val="24"/>
              </w:rPr>
            </w:pPr>
          </w:p>
        </w:tc>
        <w:tc>
          <w:tcPr>
            <w:tcW w:w="1276" w:type="dxa"/>
          </w:tcPr>
          <w:p w:rsidR="00AD206B" w:rsidRDefault="00AD206B">
            <w:pPr>
              <w:pStyle w:val="a4"/>
              <w:spacing w:line="360" w:lineRule="auto"/>
              <w:rPr>
                <w:rFonts w:ascii="宋体" w:eastAsia="宋体" w:hAnsi="宋体" w:cs="Times New Roman"/>
                <w:sz w:val="24"/>
                <w:szCs w:val="24"/>
              </w:rPr>
            </w:pPr>
          </w:p>
        </w:tc>
        <w:tc>
          <w:tcPr>
            <w:tcW w:w="1439" w:type="dxa"/>
          </w:tcPr>
          <w:p w:rsidR="00AD206B" w:rsidRDefault="00AD206B">
            <w:pPr>
              <w:pStyle w:val="a4"/>
              <w:spacing w:line="360" w:lineRule="auto"/>
              <w:rPr>
                <w:rFonts w:ascii="宋体" w:eastAsia="宋体" w:hAnsi="宋体" w:cs="Times New Roman"/>
                <w:sz w:val="24"/>
                <w:szCs w:val="24"/>
              </w:rPr>
            </w:pPr>
          </w:p>
        </w:tc>
        <w:tc>
          <w:tcPr>
            <w:tcW w:w="1252" w:type="dxa"/>
          </w:tcPr>
          <w:p w:rsidR="00AD206B" w:rsidRDefault="00AD206B">
            <w:pPr>
              <w:pStyle w:val="a4"/>
              <w:spacing w:line="360" w:lineRule="auto"/>
              <w:rPr>
                <w:rFonts w:ascii="宋体" w:eastAsia="宋体" w:hAnsi="宋体" w:cs="Times New Roman"/>
                <w:sz w:val="24"/>
                <w:szCs w:val="24"/>
              </w:rPr>
            </w:pPr>
          </w:p>
        </w:tc>
      </w:tr>
      <w:tr w:rsidR="00AD206B">
        <w:trPr>
          <w:trHeight w:val="851"/>
        </w:trPr>
        <w:tc>
          <w:tcPr>
            <w:tcW w:w="537" w:type="dxa"/>
            <w:vAlign w:val="center"/>
          </w:tcPr>
          <w:p w:rsidR="00AD206B" w:rsidRDefault="00014217">
            <w:pPr>
              <w:pStyle w:val="a4"/>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AD206B" w:rsidRDefault="00AD206B">
            <w:pPr>
              <w:pStyle w:val="a4"/>
              <w:spacing w:line="360" w:lineRule="auto"/>
              <w:rPr>
                <w:rFonts w:ascii="宋体" w:eastAsia="宋体" w:hAnsi="宋体" w:cs="Times New Roman"/>
                <w:sz w:val="24"/>
                <w:szCs w:val="24"/>
              </w:rPr>
            </w:pPr>
          </w:p>
        </w:tc>
        <w:tc>
          <w:tcPr>
            <w:tcW w:w="991" w:type="dxa"/>
            <w:vAlign w:val="center"/>
          </w:tcPr>
          <w:p w:rsidR="00AD206B" w:rsidRDefault="00AD206B">
            <w:pPr>
              <w:pStyle w:val="a4"/>
              <w:spacing w:line="360" w:lineRule="auto"/>
              <w:rPr>
                <w:rFonts w:ascii="宋体" w:eastAsia="宋体" w:hAnsi="宋体" w:cs="Times New Roman"/>
                <w:sz w:val="24"/>
                <w:szCs w:val="24"/>
              </w:rPr>
            </w:pPr>
          </w:p>
        </w:tc>
        <w:tc>
          <w:tcPr>
            <w:tcW w:w="1276" w:type="dxa"/>
          </w:tcPr>
          <w:p w:rsidR="00AD206B" w:rsidRDefault="00AD206B">
            <w:pPr>
              <w:pStyle w:val="a4"/>
              <w:spacing w:line="360" w:lineRule="auto"/>
              <w:rPr>
                <w:rFonts w:ascii="宋体" w:eastAsia="宋体" w:hAnsi="宋体" w:cs="Times New Roman"/>
                <w:sz w:val="24"/>
                <w:szCs w:val="24"/>
              </w:rPr>
            </w:pPr>
          </w:p>
        </w:tc>
        <w:tc>
          <w:tcPr>
            <w:tcW w:w="1135" w:type="dxa"/>
          </w:tcPr>
          <w:p w:rsidR="00AD206B" w:rsidRDefault="00AD206B">
            <w:pPr>
              <w:pStyle w:val="a4"/>
              <w:spacing w:line="360" w:lineRule="auto"/>
              <w:rPr>
                <w:rFonts w:ascii="宋体" w:eastAsia="宋体" w:hAnsi="宋体" w:cs="Times New Roman"/>
                <w:sz w:val="24"/>
                <w:szCs w:val="24"/>
              </w:rPr>
            </w:pPr>
          </w:p>
        </w:tc>
        <w:tc>
          <w:tcPr>
            <w:tcW w:w="1276" w:type="dxa"/>
          </w:tcPr>
          <w:p w:rsidR="00AD206B" w:rsidRDefault="00AD206B">
            <w:pPr>
              <w:pStyle w:val="a4"/>
              <w:spacing w:line="360" w:lineRule="auto"/>
              <w:rPr>
                <w:rFonts w:ascii="宋体" w:eastAsia="宋体" w:hAnsi="宋体" w:cs="Times New Roman"/>
                <w:sz w:val="24"/>
                <w:szCs w:val="24"/>
              </w:rPr>
            </w:pPr>
          </w:p>
        </w:tc>
        <w:tc>
          <w:tcPr>
            <w:tcW w:w="1439" w:type="dxa"/>
          </w:tcPr>
          <w:p w:rsidR="00AD206B" w:rsidRDefault="00AD206B">
            <w:pPr>
              <w:pStyle w:val="a4"/>
              <w:spacing w:line="360" w:lineRule="auto"/>
              <w:rPr>
                <w:rFonts w:ascii="宋体" w:eastAsia="宋体" w:hAnsi="宋体" w:cs="Times New Roman"/>
                <w:sz w:val="24"/>
                <w:szCs w:val="24"/>
              </w:rPr>
            </w:pPr>
          </w:p>
        </w:tc>
        <w:tc>
          <w:tcPr>
            <w:tcW w:w="1252" w:type="dxa"/>
          </w:tcPr>
          <w:p w:rsidR="00AD206B" w:rsidRDefault="00AD206B">
            <w:pPr>
              <w:pStyle w:val="a4"/>
              <w:spacing w:line="360" w:lineRule="auto"/>
              <w:rPr>
                <w:rFonts w:ascii="宋体" w:eastAsia="宋体" w:hAnsi="宋体" w:cs="Times New Roman"/>
                <w:sz w:val="24"/>
                <w:szCs w:val="24"/>
              </w:rPr>
            </w:pPr>
          </w:p>
        </w:tc>
      </w:tr>
      <w:tr w:rsidR="00AD206B">
        <w:trPr>
          <w:trHeight w:val="851"/>
        </w:trPr>
        <w:tc>
          <w:tcPr>
            <w:tcW w:w="537" w:type="dxa"/>
            <w:vAlign w:val="center"/>
          </w:tcPr>
          <w:p w:rsidR="00AD206B" w:rsidRDefault="00014217">
            <w:pPr>
              <w:pStyle w:val="a4"/>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AD206B" w:rsidRDefault="00AD206B">
            <w:pPr>
              <w:pStyle w:val="a4"/>
              <w:spacing w:line="360" w:lineRule="auto"/>
              <w:rPr>
                <w:rFonts w:ascii="宋体" w:eastAsia="宋体" w:hAnsi="宋体" w:cs="Times New Roman"/>
                <w:sz w:val="24"/>
                <w:szCs w:val="24"/>
              </w:rPr>
            </w:pPr>
          </w:p>
        </w:tc>
        <w:tc>
          <w:tcPr>
            <w:tcW w:w="991" w:type="dxa"/>
            <w:vAlign w:val="center"/>
          </w:tcPr>
          <w:p w:rsidR="00AD206B" w:rsidRDefault="00AD206B">
            <w:pPr>
              <w:pStyle w:val="a4"/>
              <w:spacing w:line="360" w:lineRule="auto"/>
              <w:rPr>
                <w:rFonts w:ascii="宋体" w:eastAsia="宋体" w:hAnsi="宋体" w:cs="Times New Roman"/>
                <w:sz w:val="24"/>
                <w:szCs w:val="24"/>
              </w:rPr>
            </w:pPr>
          </w:p>
        </w:tc>
        <w:tc>
          <w:tcPr>
            <w:tcW w:w="1276" w:type="dxa"/>
          </w:tcPr>
          <w:p w:rsidR="00AD206B" w:rsidRDefault="00AD206B">
            <w:pPr>
              <w:pStyle w:val="a4"/>
              <w:spacing w:line="360" w:lineRule="auto"/>
              <w:rPr>
                <w:rFonts w:ascii="宋体" w:eastAsia="宋体" w:hAnsi="宋体" w:cs="Times New Roman"/>
                <w:sz w:val="24"/>
                <w:szCs w:val="24"/>
              </w:rPr>
            </w:pPr>
          </w:p>
        </w:tc>
        <w:tc>
          <w:tcPr>
            <w:tcW w:w="1135" w:type="dxa"/>
          </w:tcPr>
          <w:p w:rsidR="00AD206B" w:rsidRDefault="00AD206B">
            <w:pPr>
              <w:pStyle w:val="a4"/>
              <w:spacing w:line="360" w:lineRule="auto"/>
              <w:rPr>
                <w:rFonts w:ascii="宋体" w:eastAsia="宋体" w:hAnsi="宋体" w:cs="Times New Roman"/>
                <w:sz w:val="24"/>
                <w:szCs w:val="24"/>
              </w:rPr>
            </w:pPr>
          </w:p>
        </w:tc>
        <w:tc>
          <w:tcPr>
            <w:tcW w:w="1276" w:type="dxa"/>
          </w:tcPr>
          <w:p w:rsidR="00AD206B" w:rsidRDefault="00AD206B">
            <w:pPr>
              <w:pStyle w:val="a4"/>
              <w:spacing w:line="360" w:lineRule="auto"/>
              <w:rPr>
                <w:rFonts w:ascii="宋体" w:eastAsia="宋体" w:hAnsi="宋体" w:cs="Times New Roman"/>
                <w:sz w:val="24"/>
                <w:szCs w:val="24"/>
              </w:rPr>
            </w:pPr>
          </w:p>
        </w:tc>
        <w:tc>
          <w:tcPr>
            <w:tcW w:w="1439" w:type="dxa"/>
          </w:tcPr>
          <w:p w:rsidR="00AD206B" w:rsidRDefault="00AD206B">
            <w:pPr>
              <w:pStyle w:val="a4"/>
              <w:spacing w:line="360" w:lineRule="auto"/>
              <w:rPr>
                <w:rFonts w:ascii="宋体" w:eastAsia="宋体" w:hAnsi="宋体" w:cs="Times New Roman"/>
                <w:sz w:val="24"/>
                <w:szCs w:val="24"/>
              </w:rPr>
            </w:pPr>
          </w:p>
        </w:tc>
        <w:tc>
          <w:tcPr>
            <w:tcW w:w="1252" w:type="dxa"/>
          </w:tcPr>
          <w:p w:rsidR="00AD206B" w:rsidRDefault="00AD206B">
            <w:pPr>
              <w:pStyle w:val="a4"/>
              <w:spacing w:line="360" w:lineRule="auto"/>
              <w:rPr>
                <w:rFonts w:ascii="宋体" w:eastAsia="宋体" w:hAnsi="宋体" w:cs="Times New Roman"/>
                <w:sz w:val="24"/>
                <w:szCs w:val="24"/>
              </w:rPr>
            </w:pPr>
          </w:p>
        </w:tc>
      </w:tr>
    </w:tbl>
    <w:p w:rsidR="00AD206B" w:rsidRDefault="0001421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D206B" w:rsidRDefault="0001421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AD206B" w:rsidRDefault="00AD206B">
      <w:pPr>
        <w:snapToGrid w:val="0"/>
        <w:spacing w:line="500" w:lineRule="exact"/>
        <w:rPr>
          <w:rFonts w:asciiTheme="minorEastAsia" w:hAnsiTheme="minorEastAsia" w:cs="宋体"/>
          <w:sz w:val="24"/>
          <w:szCs w:val="24"/>
          <w:lang w:val="zh-CN"/>
        </w:rPr>
      </w:pPr>
    </w:p>
    <w:p w:rsidR="00AD206B" w:rsidRDefault="00AD206B">
      <w:pPr>
        <w:snapToGrid w:val="0"/>
        <w:spacing w:line="500" w:lineRule="exact"/>
        <w:rPr>
          <w:rFonts w:asciiTheme="minorEastAsia" w:hAnsiTheme="minorEastAsia" w:cs="宋体"/>
          <w:sz w:val="24"/>
          <w:szCs w:val="24"/>
          <w:lang w:val="zh-CN"/>
        </w:rPr>
      </w:pPr>
    </w:p>
    <w:p w:rsidR="00AD206B" w:rsidRDefault="00014217">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AD206B" w:rsidRDefault="00AD206B">
      <w:pPr>
        <w:spacing w:line="360" w:lineRule="auto"/>
        <w:jc w:val="center"/>
        <w:rPr>
          <w:rFonts w:ascii="宋体" w:hAnsi="宋体"/>
          <w:b/>
          <w:bCs/>
          <w:sz w:val="36"/>
          <w:szCs w:val="36"/>
        </w:rPr>
      </w:pPr>
    </w:p>
    <w:p w:rsidR="00AD206B" w:rsidRDefault="00AD206B">
      <w:pPr>
        <w:spacing w:line="360" w:lineRule="auto"/>
        <w:jc w:val="center"/>
        <w:rPr>
          <w:rFonts w:ascii="宋体" w:hAnsi="宋体"/>
          <w:b/>
          <w:bCs/>
          <w:sz w:val="36"/>
          <w:szCs w:val="36"/>
        </w:rPr>
      </w:pPr>
    </w:p>
    <w:p w:rsidR="00AD206B" w:rsidRDefault="00AD206B">
      <w:pPr>
        <w:spacing w:line="360" w:lineRule="auto"/>
        <w:jc w:val="center"/>
        <w:rPr>
          <w:rFonts w:ascii="宋体" w:hAnsi="宋体"/>
          <w:b/>
          <w:bCs/>
          <w:sz w:val="36"/>
          <w:szCs w:val="36"/>
        </w:rPr>
      </w:pPr>
    </w:p>
    <w:p w:rsidR="00AD206B" w:rsidRDefault="00AD206B">
      <w:pPr>
        <w:spacing w:line="360" w:lineRule="auto"/>
        <w:jc w:val="center"/>
        <w:rPr>
          <w:rFonts w:ascii="宋体" w:hAnsi="宋体"/>
          <w:b/>
          <w:bCs/>
          <w:sz w:val="36"/>
          <w:szCs w:val="36"/>
        </w:rPr>
      </w:pPr>
    </w:p>
    <w:p w:rsidR="00AD206B" w:rsidRDefault="00AD206B">
      <w:pPr>
        <w:spacing w:line="360" w:lineRule="auto"/>
        <w:jc w:val="center"/>
        <w:rPr>
          <w:rFonts w:ascii="宋体" w:hAnsi="宋体"/>
          <w:b/>
          <w:bCs/>
          <w:sz w:val="36"/>
          <w:szCs w:val="36"/>
        </w:rPr>
      </w:pPr>
    </w:p>
    <w:p w:rsidR="00AD206B" w:rsidRDefault="00AD206B">
      <w:pPr>
        <w:spacing w:line="360" w:lineRule="auto"/>
        <w:jc w:val="center"/>
        <w:rPr>
          <w:rFonts w:ascii="宋体" w:hAnsi="宋体"/>
          <w:b/>
          <w:bCs/>
          <w:sz w:val="36"/>
          <w:szCs w:val="36"/>
        </w:rPr>
      </w:pPr>
    </w:p>
    <w:p w:rsidR="00AD206B" w:rsidRDefault="00AD206B">
      <w:pPr>
        <w:spacing w:line="360" w:lineRule="auto"/>
        <w:jc w:val="center"/>
        <w:rPr>
          <w:rFonts w:ascii="宋体" w:hAnsi="宋体"/>
          <w:b/>
          <w:bCs/>
          <w:sz w:val="36"/>
          <w:szCs w:val="36"/>
        </w:rPr>
      </w:pPr>
    </w:p>
    <w:p w:rsidR="00AD206B" w:rsidRDefault="00014217">
      <w:pPr>
        <w:spacing w:line="360" w:lineRule="auto"/>
        <w:jc w:val="center"/>
        <w:rPr>
          <w:rFonts w:ascii="宋体" w:hAnsi="宋体"/>
          <w:b/>
          <w:bCs/>
          <w:sz w:val="36"/>
          <w:szCs w:val="36"/>
        </w:rPr>
      </w:pPr>
      <w:r>
        <w:rPr>
          <w:rFonts w:ascii="宋体" w:hAnsi="宋体" w:hint="eastAsia"/>
          <w:b/>
          <w:bCs/>
          <w:sz w:val="36"/>
          <w:szCs w:val="36"/>
        </w:rPr>
        <w:lastRenderedPageBreak/>
        <w:t xml:space="preserve">4.9 </w:t>
      </w:r>
      <w:r>
        <w:rPr>
          <w:rFonts w:ascii="宋体" w:hAnsi="宋体" w:hint="eastAsia"/>
          <w:b/>
          <w:bCs/>
          <w:sz w:val="36"/>
          <w:szCs w:val="36"/>
        </w:rPr>
        <w:t>中小企业声明函</w:t>
      </w:r>
    </w:p>
    <w:p w:rsidR="00AD206B" w:rsidRDefault="00AD206B">
      <w:pPr>
        <w:spacing w:line="360" w:lineRule="auto"/>
        <w:jc w:val="center"/>
        <w:rPr>
          <w:rFonts w:ascii="宋体" w:hAnsi="宋体"/>
          <w:b/>
          <w:bCs/>
          <w:sz w:val="36"/>
          <w:szCs w:val="36"/>
        </w:rPr>
      </w:pPr>
    </w:p>
    <w:p w:rsidR="00AD206B" w:rsidRDefault="00014217">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本公司郑重声明，根据《政府采购促进中小企业发展暂行办法》（财库</w:t>
      </w:r>
      <w:r>
        <w:rPr>
          <w:rFonts w:ascii="宋体" w:hAnsi="宋体" w:cs="Arial" w:hint="eastAsia"/>
          <w:kern w:val="0"/>
          <w:sz w:val="24"/>
          <w:szCs w:val="24"/>
        </w:rPr>
        <w:t>[2011]181</w:t>
      </w:r>
      <w:r>
        <w:rPr>
          <w:rFonts w:ascii="宋体" w:hAnsi="宋体" w:cs="Arial" w:hint="eastAsia"/>
          <w:kern w:val="0"/>
          <w:sz w:val="24"/>
          <w:szCs w:val="24"/>
        </w:rPr>
        <w:t>号）的规定，本公司为</w:t>
      </w:r>
      <w:r>
        <w:rPr>
          <w:rFonts w:ascii="宋体" w:hAnsi="宋体" w:cs="Arial" w:hint="eastAsia"/>
          <w:kern w:val="0"/>
          <w:sz w:val="24"/>
          <w:szCs w:val="24"/>
        </w:rPr>
        <w:t>______</w:t>
      </w:r>
      <w:r>
        <w:rPr>
          <w:rFonts w:ascii="宋体" w:hAnsi="宋体" w:cs="Arial" w:hint="eastAsia"/>
          <w:kern w:val="0"/>
          <w:sz w:val="24"/>
          <w:szCs w:val="24"/>
        </w:rPr>
        <w:t>（请填写：中型、小型、微型）企业。即，本公司同时满足以下条件：</w:t>
      </w:r>
      <w:r>
        <w:rPr>
          <w:rFonts w:ascii="宋体" w:hAnsi="宋体" w:cs="Arial" w:hint="eastAsia"/>
          <w:kern w:val="0"/>
          <w:sz w:val="24"/>
          <w:szCs w:val="24"/>
        </w:rPr>
        <w:br/>
      </w:r>
      <w:r>
        <w:rPr>
          <w:rFonts w:ascii="宋体" w:hAnsi="宋体" w:cs="Arial" w:hint="eastAsia"/>
          <w:kern w:val="0"/>
          <w:sz w:val="24"/>
          <w:szCs w:val="24"/>
        </w:rPr>
        <w:t xml:space="preserve">　　</w:t>
      </w:r>
      <w:r>
        <w:rPr>
          <w:rFonts w:ascii="宋体" w:hAnsi="宋体" w:cs="Arial" w:hint="eastAsia"/>
          <w:kern w:val="0"/>
          <w:sz w:val="24"/>
          <w:szCs w:val="24"/>
        </w:rPr>
        <w:t>1</w:t>
      </w:r>
      <w:r>
        <w:rPr>
          <w:rFonts w:ascii="宋体" w:hAnsi="宋体" w:cs="Arial" w:hint="eastAsia"/>
          <w:kern w:val="0"/>
          <w:sz w:val="24"/>
          <w:szCs w:val="24"/>
        </w:rPr>
        <w:t>、根据《工业和信息化部、国家统计局、国家发展和改革委员会、财政部关于印发中小企业划型标准规定的通知》（工信部联企业</w:t>
      </w:r>
      <w:r>
        <w:rPr>
          <w:rFonts w:ascii="宋体" w:hAnsi="宋体" w:cs="Arial" w:hint="eastAsia"/>
          <w:kern w:val="0"/>
          <w:sz w:val="24"/>
          <w:szCs w:val="24"/>
        </w:rPr>
        <w:t>[2011]300</w:t>
      </w:r>
      <w:r>
        <w:rPr>
          <w:rFonts w:ascii="宋体" w:hAnsi="宋体" w:cs="Arial" w:hint="eastAsia"/>
          <w:kern w:val="0"/>
          <w:sz w:val="24"/>
          <w:szCs w:val="24"/>
        </w:rPr>
        <w:t>号）规定的划分标准</w:t>
      </w:r>
      <w:r>
        <w:rPr>
          <w:rFonts w:hint="eastAsia"/>
          <w:sz w:val="24"/>
          <w:szCs w:val="24"/>
        </w:rPr>
        <w:t>，本公司</w:t>
      </w:r>
      <w:r>
        <w:rPr>
          <w:rFonts w:ascii="宋体" w:hAnsi="宋体" w:cs="Arial" w:hint="eastAsia"/>
          <w:kern w:val="0"/>
          <w:sz w:val="24"/>
          <w:szCs w:val="24"/>
        </w:rPr>
        <w:t>为</w:t>
      </w:r>
      <w:r>
        <w:rPr>
          <w:rFonts w:ascii="宋体" w:hAnsi="宋体" w:cs="Arial" w:hint="eastAsia"/>
          <w:kern w:val="0"/>
          <w:sz w:val="24"/>
          <w:szCs w:val="24"/>
        </w:rPr>
        <w:t>______</w:t>
      </w:r>
      <w:r>
        <w:rPr>
          <w:rFonts w:ascii="宋体" w:hAnsi="宋体" w:cs="Arial" w:hint="eastAsia"/>
          <w:kern w:val="0"/>
          <w:sz w:val="24"/>
          <w:szCs w:val="24"/>
        </w:rPr>
        <w:t>（请填写：中型、小型、微型）企业。</w:t>
      </w:r>
    </w:p>
    <w:p w:rsidR="00AD206B" w:rsidRDefault="00014217">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2</w:t>
      </w:r>
      <w:r>
        <w:rPr>
          <w:rFonts w:ascii="宋体" w:hAnsi="宋体" w:cs="Arial" w:hint="eastAsia"/>
          <w:kern w:val="0"/>
          <w:sz w:val="24"/>
          <w:szCs w:val="24"/>
        </w:rPr>
        <w:t>、本公司参加</w:t>
      </w:r>
      <w:r>
        <w:rPr>
          <w:rFonts w:ascii="宋体" w:hAnsi="宋体" w:cs="Arial" w:hint="eastAsia"/>
          <w:kern w:val="0"/>
          <w:sz w:val="24"/>
          <w:szCs w:val="24"/>
        </w:rPr>
        <w:t xml:space="preserve">             </w:t>
      </w:r>
      <w:r>
        <w:rPr>
          <w:rFonts w:ascii="宋体" w:hAnsi="宋体" w:cs="Arial" w:hint="eastAsia"/>
          <w:kern w:val="0"/>
          <w:sz w:val="24"/>
          <w:szCs w:val="24"/>
        </w:rPr>
        <w:t>单位的</w:t>
      </w:r>
      <w:r>
        <w:rPr>
          <w:rFonts w:ascii="宋体" w:hAnsi="宋体" w:cs="Arial" w:hint="eastAsia"/>
          <w:kern w:val="0"/>
          <w:sz w:val="24"/>
          <w:szCs w:val="24"/>
        </w:rPr>
        <w:t xml:space="preserve">          </w:t>
      </w:r>
      <w:r>
        <w:rPr>
          <w:rFonts w:ascii="宋体" w:hAnsi="宋体" w:cs="Arial" w:hint="eastAsia"/>
          <w:kern w:val="0"/>
          <w:sz w:val="24"/>
          <w:szCs w:val="24"/>
        </w:rPr>
        <w:t>项目采购活动提供本企业制造的货物，由本企业承担工程、提供服务，或者提供其他</w:t>
      </w:r>
      <w:r>
        <w:rPr>
          <w:rFonts w:ascii="宋体" w:hAnsi="宋体" w:cs="Arial" w:hint="eastAsia"/>
          <w:kern w:val="0"/>
          <w:sz w:val="24"/>
          <w:szCs w:val="24"/>
        </w:rPr>
        <w:t xml:space="preserve">         </w:t>
      </w:r>
      <w:r>
        <w:rPr>
          <w:rFonts w:ascii="宋体" w:hAnsi="宋体" w:cs="Arial" w:hint="eastAsia"/>
          <w:kern w:val="0"/>
          <w:sz w:val="24"/>
          <w:szCs w:val="24"/>
        </w:rPr>
        <w:t>（请填写：中型、小型、微型）企业制造的货物。本条所称货物不包括使用大型企业注册商标的货物。</w:t>
      </w:r>
    </w:p>
    <w:p w:rsidR="00AD206B" w:rsidRDefault="00014217">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本公司对上述声明的真实性负责。如有虚假，将依法承担相应责任。</w:t>
      </w:r>
    </w:p>
    <w:p w:rsidR="00AD206B" w:rsidRDefault="00AD206B">
      <w:pPr>
        <w:widowControl/>
        <w:spacing w:before="100" w:beforeAutospacing="1" w:after="100" w:afterAutospacing="1" w:line="360" w:lineRule="auto"/>
        <w:ind w:leftChars="1850" w:left="3885"/>
        <w:jc w:val="left"/>
        <w:rPr>
          <w:rFonts w:ascii="宋体" w:hAnsi="宋体" w:cs="Arial"/>
          <w:kern w:val="0"/>
          <w:sz w:val="24"/>
          <w:szCs w:val="24"/>
        </w:rPr>
      </w:pPr>
    </w:p>
    <w:p w:rsidR="00AD206B" w:rsidRDefault="00014217">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t xml:space="preserve">企业名称（盖章）：　　　　　　　　　</w:t>
      </w:r>
      <w:r>
        <w:rPr>
          <w:rFonts w:ascii="宋体" w:hAnsi="宋体" w:cs="Arial" w:hint="eastAsia"/>
          <w:kern w:val="0"/>
          <w:sz w:val="24"/>
          <w:szCs w:val="24"/>
        </w:rPr>
        <w:br/>
      </w:r>
      <w:r>
        <w:rPr>
          <w:rFonts w:ascii="宋体" w:hAnsi="宋体" w:cs="Arial" w:hint="eastAsia"/>
          <w:kern w:val="0"/>
          <w:sz w:val="24"/>
          <w:szCs w:val="24"/>
        </w:rPr>
        <w:t xml:space="preserve">日　</w:t>
      </w:r>
      <w:r>
        <w:rPr>
          <w:rFonts w:ascii="宋体" w:hAnsi="宋体" w:cs="Arial" w:hint="eastAsia"/>
          <w:kern w:val="0"/>
          <w:sz w:val="24"/>
          <w:szCs w:val="24"/>
        </w:rPr>
        <w:t xml:space="preserve">  </w:t>
      </w:r>
      <w:r>
        <w:rPr>
          <w:rFonts w:ascii="宋体" w:hAnsi="宋体" w:cs="Arial" w:hint="eastAsia"/>
          <w:kern w:val="0"/>
          <w:sz w:val="24"/>
          <w:szCs w:val="24"/>
        </w:rPr>
        <w:t>期：</w:t>
      </w:r>
    </w:p>
    <w:p w:rsidR="00AD206B" w:rsidRDefault="00AD206B">
      <w:pPr>
        <w:widowControl/>
        <w:spacing w:before="100" w:beforeAutospacing="1" w:after="100" w:afterAutospacing="1" w:line="360" w:lineRule="auto"/>
        <w:jc w:val="left"/>
        <w:rPr>
          <w:rFonts w:ascii="宋体" w:hAnsi="宋体"/>
          <w:sz w:val="24"/>
          <w:szCs w:val="24"/>
        </w:rPr>
      </w:pPr>
    </w:p>
    <w:p w:rsidR="00AD206B" w:rsidRDefault="00014217">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说明：</w:t>
      </w:r>
    </w:p>
    <w:p w:rsidR="00AD206B" w:rsidRDefault="00014217">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1</w:t>
      </w:r>
      <w:r>
        <w:rPr>
          <w:rFonts w:ascii="宋体" w:hAnsi="宋体" w:cs="Arial" w:hint="eastAsia"/>
          <w:kern w:val="0"/>
          <w:sz w:val="24"/>
          <w:szCs w:val="24"/>
        </w:rPr>
        <w:t>、不属于中小企业划型标准确定的中小企业，不得按《关于印发中小企业划型标准规定的通知》规定声明为中小微企业，也不适用《政府采购促进中小企业发展暂行办法》。</w:t>
      </w:r>
    </w:p>
    <w:p w:rsidR="00AD206B" w:rsidRDefault="00014217">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2</w:t>
      </w:r>
      <w:r>
        <w:rPr>
          <w:rFonts w:ascii="宋体" w:hAnsi="宋体" w:cs="Arial" w:hint="eastAsia"/>
          <w:kern w:val="0"/>
          <w:sz w:val="24"/>
          <w:szCs w:val="24"/>
        </w:rPr>
        <w:t>、如投标人为联合投标的，联合投标人需分别填写</w:t>
      </w:r>
      <w:r>
        <w:rPr>
          <w:rFonts w:ascii="宋体" w:hAnsi="宋体" w:cs="Arial" w:hint="eastAsia"/>
          <w:kern w:val="0"/>
          <w:sz w:val="24"/>
          <w:szCs w:val="24"/>
        </w:rPr>
        <w:t>上述《中小企业声明函》。</w:t>
      </w:r>
    </w:p>
    <w:p w:rsidR="00AD206B" w:rsidRDefault="00AD206B">
      <w:pPr>
        <w:autoSpaceDE w:val="0"/>
        <w:autoSpaceDN w:val="0"/>
        <w:adjustRightInd w:val="0"/>
        <w:spacing w:line="360" w:lineRule="auto"/>
        <w:jc w:val="center"/>
        <w:outlineLvl w:val="0"/>
        <w:rPr>
          <w:rFonts w:ascii="宋体" w:hAnsi="宋体" w:cs="Arial"/>
          <w:kern w:val="0"/>
          <w:sz w:val="24"/>
          <w:szCs w:val="24"/>
        </w:rPr>
      </w:pPr>
    </w:p>
    <w:p w:rsidR="00AD206B" w:rsidRDefault="00AD206B">
      <w:pPr>
        <w:autoSpaceDE w:val="0"/>
        <w:autoSpaceDN w:val="0"/>
        <w:adjustRightInd w:val="0"/>
        <w:spacing w:line="360" w:lineRule="auto"/>
        <w:jc w:val="center"/>
        <w:outlineLvl w:val="0"/>
        <w:rPr>
          <w:rFonts w:ascii="宋体" w:hAnsi="宋体"/>
          <w:b/>
          <w:bCs/>
          <w:sz w:val="36"/>
          <w:szCs w:val="36"/>
        </w:rPr>
      </w:pPr>
    </w:p>
    <w:p w:rsidR="00AD206B" w:rsidRDefault="00AD206B">
      <w:pPr>
        <w:autoSpaceDE w:val="0"/>
        <w:autoSpaceDN w:val="0"/>
        <w:adjustRightInd w:val="0"/>
        <w:spacing w:line="360" w:lineRule="auto"/>
        <w:jc w:val="center"/>
        <w:outlineLvl w:val="0"/>
        <w:rPr>
          <w:rFonts w:ascii="宋体" w:hAnsi="宋体"/>
          <w:b/>
          <w:bCs/>
          <w:sz w:val="36"/>
          <w:szCs w:val="36"/>
        </w:rPr>
      </w:pPr>
    </w:p>
    <w:p w:rsidR="00AD206B" w:rsidRDefault="00014217">
      <w:pPr>
        <w:spacing w:line="360" w:lineRule="auto"/>
        <w:jc w:val="center"/>
        <w:rPr>
          <w:rFonts w:ascii="宋体" w:hAnsi="宋体"/>
          <w:b/>
          <w:bCs/>
          <w:sz w:val="36"/>
          <w:szCs w:val="36"/>
        </w:rPr>
      </w:pPr>
      <w:bookmarkStart w:id="9" w:name="OLE_LINK14"/>
      <w:bookmarkStart w:id="10" w:name="OLE_LINK13"/>
      <w:r>
        <w:rPr>
          <w:rFonts w:ascii="宋体" w:hAnsi="宋体" w:hint="eastAsia"/>
          <w:b/>
          <w:bCs/>
          <w:sz w:val="36"/>
          <w:szCs w:val="36"/>
        </w:rPr>
        <w:lastRenderedPageBreak/>
        <w:t xml:space="preserve">4.10 </w:t>
      </w:r>
      <w:r>
        <w:rPr>
          <w:rFonts w:ascii="宋体" w:hAnsi="宋体" w:hint="eastAsia"/>
          <w:b/>
          <w:bCs/>
          <w:sz w:val="36"/>
          <w:szCs w:val="36"/>
        </w:rPr>
        <w:t>残疾人福利性单位声明函</w:t>
      </w:r>
    </w:p>
    <w:bookmarkEnd w:id="9"/>
    <w:bookmarkEnd w:id="10"/>
    <w:p w:rsidR="00AD206B" w:rsidRDefault="00AD206B">
      <w:pPr>
        <w:spacing w:line="360" w:lineRule="auto"/>
        <w:rPr>
          <w:rFonts w:ascii="宋体" w:hAnsi="宋体"/>
          <w:szCs w:val="21"/>
        </w:rPr>
      </w:pPr>
    </w:p>
    <w:p w:rsidR="00AD206B" w:rsidRDefault="00014217">
      <w:pPr>
        <w:spacing w:line="360" w:lineRule="auto"/>
        <w:ind w:firstLineChars="200" w:firstLine="480"/>
        <w:rPr>
          <w:rFonts w:ascii="宋体" w:hAnsi="宋体"/>
          <w:sz w:val="24"/>
          <w:szCs w:val="24"/>
        </w:rPr>
      </w:pPr>
      <w:r>
        <w:rPr>
          <w:rFonts w:ascii="宋体" w:hAnsi="宋体" w:hint="eastAsia"/>
          <w:sz w:val="24"/>
          <w:szCs w:val="24"/>
        </w:rPr>
        <w:t>本单位郑重声明，根据《财政部</w:t>
      </w:r>
      <w:r>
        <w:rPr>
          <w:rFonts w:ascii="宋体" w:hAnsi="宋体" w:hint="eastAsia"/>
          <w:sz w:val="24"/>
          <w:szCs w:val="24"/>
        </w:rPr>
        <w:t xml:space="preserve"> </w:t>
      </w:r>
      <w:r>
        <w:rPr>
          <w:rFonts w:ascii="宋体" w:hAnsi="宋体" w:hint="eastAsia"/>
          <w:sz w:val="24"/>
          <w:szCs w:val="24"/>
        </w:rPr>
        <w:t>民政部</w:t>
      </w:r>
      <w:r>
        <w:rPr>
          <w:rFonts w:ascii="宋体" w:hAnsi="宋体" w:hint="eastAsia"/>
          <w:sz w:val="24"/>
          <w:szCs w:val="24"/>
        </w:rPr>
        <w:t xml:space="preserve"> </w:t>
      </w:r>
      <w:r>
        <w:rPr>
          <w:rFonts w:ascii="宋体" w:hAnsi="宋体" w:hint="eastAsia"/>
          <w:sz w:val="24"/>
          <w:szCs w:val="24"/>
        </w:rPr>
        <w:t>中国残疾人联合会关于促进残疾人就业政府采购政策的通知》（财库〔</w:t>
      </w:r>
      <w:r>
        <w:rPr>
          <w:rFonts w:ascii="宋体" w:hAnsi="宋体" w:hint="eastAsia"/>
          <w:sz w:val="24"/>
          <w:szCs w:val="24"/>
        </w:rPr>
        <w:t>2017</w:t>
      </w:r>
      <w:r>
        <w:rPr>
          <w:rFonts w:ascii="宋体" w:hAnsi="宋体" w:hint="eastAsia"/>
          <w:sz w:val="24"/>
          <w:szCs w:val="24"/>
        </w:rPr>
        <w:t>〕</w:t>
      </w:r>
      <w:r>
        <w:rPr>
          <w:rFonts w:ascii="宋体" w:hAnsi="宋体" w:hint="eastAsia"/>
          <w:sz w:val="24"/>
          <w:szCs w:val="24"/>
        </w:rPr>
        <w:t>141</w:t>
      </w:r>
      <w:r>
        <w:rPr>
          <w:rFonts w:ascii="宋体" w:hAnsi="宋体" w:hint="eastAsia"/>
          <w:sz w:val="24"/>
          <w:szCs w:val="24"/>
        </w:rPr>
        <w:t>号）的规定，本单位为符合条件的残疾人福利性单位，且本单位参加单位的项目采购活动提供本单位制造的货物（由本单位承担工程</w:t>
      </w:r>
      <w:r>
        <w:rPr>
          <w:rFonts w:ascii="宋体" w:hAnsi="宋体" w:hint="eastAsia"/>
          <w:sz w:val="24"/>
          <w:szCs w:val="24"/>
        </w:rPr>
        <w:t>/</w:t>
      </w:r>
      <w:r>
        <w:rPr>
          <w:rFonts w:ascii="宋体" w:hAnsi="宋体" w:hint="eastAsia"/>
          <w:sz w:val="24"/>
          <w:szCs w:val="24"/>
        </w:rPr>
        <w:t>提供服务），或者提供其他残疾人福利性单位制造的货物（不包括使用非残疾人福利性单位注册商标的货物）。</w:t>
      </w:r>
    </w:p>
    <w:p w:rsidR="00AD206B" w:rsidRDefault="00014217">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AD206B" w:rsidRDefault="00AD206B">
      <w:pPr>
        <w:spacing w:line="360" w:lineRule="auto"/>
        <w:rPr>
          <w:rFonts w:ascii="宋体" w:hAnsi="宋体"/>
          <w:sz w:val="24"/>
          <w:szCs w:val="24"/>
        </w:rPr>
      </w:pPr>
    </w:p>
    <w:p w:rsidR="00AD206B" w:rsidRDefault="00AD206B">
      <w:pPr>
        <w:spacing w:line="360" w:lineRule="auto"/>
        <w:rPr>
          <w:rFonts w:ascii="宋体" w:hAnsi="宋体"/>
          <w:sz w:val="24"/>
          <w:szCs w:val="24"/>
        </w:rPr>
      </w:pPr>
    </w:p>
    <w:p w:rsidR="00AD206B" w:rsidRDefault="00014217">
      <w:pPr>
        <w:spacing w:line="360" w:lineRule="auto"/>
        <w:rPr>
          <w:rFonts w:ascii="宋体" w:hAnsi="宋体"/>
          <w:sz w:val="24"/>
          <w:szCs w:val="24"/>
        </w:rPr>
      </w:pPr>
      <w:r>
        <w:rPr>
          <w:rFonts w:ascii="宋体" w:hAnsi="宋体" w:hint="eastAsia"/>
          <w:sz w:val="24"/>
          <w:szCs w:val="24"/>
        </w:rPr>
        <w:t xml:space="preserve">                                    </w:t>
      </w:r>
      <w:r>
        <w:rPr>
          <w:rFonts w:ascii="宋体" w:hAnsi="宋体" w:hint="eastAsia"/>
          <w:sz w:val="24"/>
          <w:szCs w:val="24"/>
        </w:rPr>
        <w:t>单位名称（盖章）：</w:t>
      </w:r>
    </w:p>
    <w:p w:rsidR="00AD206B" w:rsidRDefault="00014217">
      <w:pPr>
        <w:spacing w:line="360" w:lineRule="auto"/>
        <w:rPr>
          <w:rFonts w:ascii="宋体" w:hAnsi="宋体"/>
          <w:sz w:val="24"/>
          <w:szCs w:val="24"/>
        </w:rPr>
      </w:pPr>
      <w:r>
        <w:rPr>
          <w:rFonts w:ascii="宋体" w:hAnsi="宋体" w:hint="eastAsia"/>
          <w:sz w:val="24"/>
          <w:szCs w:val="24"/>
        </w:rPr>
        <w:t xml:space="preserve">                                    </w:t>
      </w:r>
      <w:r>
        <w:rPr>
          <w:rFonts w:ascii="宋体" w:hAnsi="宋体" w:hint="eastAsia"/>
          <w:sz w:val="24"/>
          <w:szCs w:val="24"/>
        </w:rPr>
        <w:t>日</w:t>
      </w:r>
      <w:r>
        <w:rPr>
          <w:rFonts w:ascii="宋体" w:hAnsi="宋体" w:hint="eastAsia"/>
          <w:sz w:val="24"/>
          <w:szCs w:val="24"/>
        </w:rPr>
        <w:t xml:space="preserve">    </w:t>
      </w:r>
      <w:r>
        <w:rPr>
          <w:rFonts w:ascii="宋体" w:hAnsi="宋体" w:hint="eastAsia"/>
          <w:sz w:val="24"/>
          <w:szCs w:val="24"/>
        </w:rPr>
        <w:t>期：</w:t>
      </w:r>
    </w:p>
    <w:p w:rsidR="00AD206B" w:rsidRDefault="00AD206B"/>
    <w:p w:rsidR="00AD206B" w:rsidRDefault="00AD206B"/>
    <w:p w:rsidR="00AD206B" w:rsidRDefault="00AD206B"/>
    <w:p w:rsidR="00AD206B" w:rsidRDefault="00AD206B"/>
    <w:p w:rsidR="00AD206B" w:rsidRDefault="00AD206B"/>
    <w:p w:rsidR="00AD206B" w:rsidRDefault="00AD206B"/>
    <w:p w:rsidR="00AD206B" w:rsidRDefault="00AD206B"/>
    <w:p w:rsidR="00AD206B" w:rsidRDefault="00014217">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 xml:space="preserve">4.11 </w:t>
      </w:r>
      <w:r>
        <w:rPr>
          <w:rFonts w:ascii="宋体" w:hAnsi="宋体" w:hint="eastAsia"/>
          <w:b/>
          <w:bCs/>
          <w:sz w:val="36"/>
          <w:szCs w:val="36"/>
        </w:rPr>
        <w:t>所投产品符合国家强制性要求承诺函</w:t>
      </w:r>
      <w:r>
        <w:rPr>
          <w:rFonts w:ascii="宋体" w:hAnsi="宋体" w:hint="eastAsia"/>
          <w:b/>
          <w:bCs/>
          <w:sz w:val="36"/>
          <w:szCs w:val="36"/>
        </w:rPr>
        <w:t xml:space="preserve"> </w:t>
      </w:r>
    </w:p>
    <w:p w:rsidR="00AD206B" w:rsidRDefault="00014217">
      <w:pPr>
        <w:spacing w:line="360" w:lineRule="auto"/>
        <w:jc w:val="center"/>
        <w:rPr>
          <w:rFonts w:ascii="宋体" w:hAnsi="宋体" w:cs="Arial"/>
          <w:kern w:val="0"/>
          <w:sz w:val="24"/>
          <w:szCs w:val="24"/>
        </w:rPr>
      </w:pPr>
      <w:r>
        <w:rPr>
          <w:rFonts w:ascii="宋体" w:hAnsi="宋体" w:cs="Arial" w:hint="eastAsia"/>
          <w:kern w:val="0"/>
          <w:sz w:val="24"/>
          <w:szCs w:val="24"/>
        </w:rPr>
        <w:t>投标人所投产品涉及国家有属强制性规定的，须承诺其所投产品符合国家强制性要求（如</w:t>
      </w:r>
      <w:r>
        <w:rPr>
          <w:rFonts w:ascii="宋体" w:hAnsi="宋体" w:cs="Arial" w:hint="eastAsia"/>
          <w:kern w:val="0"/>
          <w:sz w:val="24"/>
          <w:szCs w:val="24"/>
        </w:rPr>
        <w:t>CCC</w:t>
      </w:r>
      <w:r>
        <w:rPr>
          <w:rFonts w:ascii="宋体" w:hAnsi="宋体" w:cs="Arial" w:hint="eastAsia"/>
          <w:kern w:val="0"/>
          <w:sz w:val="24"/>
          <w:szCs w:val="24"/>
        </w:rPr>
        <w:t>认证，格式自拟）</w:t>
      </w:r>
    </w:p>
    <w:p w:rsidR="00AD206B" w:rsidRDefault="00AD206B">
      <w:pPr>
        <w:widowControl/>
        <w:spacing w:before="100" w:beforeAutospacing="1" w:after="100" w:afterAutospacing="1" w:line="360" w:lineRule="auto"/>
        <w:jc w:val="center"/>
        <w:rPr>
          <w:rFonts w:ascii="宋体" w:hAnsi="宋体"/>
          <w:b/>
          <w:bCs/>
          <w:sz w:val="36"/>
          <w:szCs w:val="36"/>
        </w:rPr>
      </w:pPr>
    </w:p>
    <w:p w:rsidR="00AD206B" w:rsidRDefault="00AD206B">
      <w:pPr>
        <w:widowControl/>
        <w:spacing w:before="100" w:beforeAutospacing="1" w:after="100" w:afterAutospacing="1" w:line="360" w:lineRule="auto"/>
        <w:jc w:val="center"/>
        <w:rPr>
          <w:rFonts w:ascii="宋体" w:hAnsi="宋体"/>
          <w:b/>
          <w:bCs/>
          <w:sz w:val="36"/>
          <w:szCs w:val="36"/>
        </w:rPr>
      </w:pPr>
    </w:p>
    <w:p w:rsidR="00AD206B" w:rsidRDefault="00AD206B"/>
    <w:p w:rsidR="00AD206B" w:rsidRDefault="00AD206B"/>
    <w:p w:rsidR="00AD206B" w:rsidRDefault="00AD206B">
      <w:pPr>
        <w:autoSpaceDE w:val="0"/>
        <w:autoSpaceDN w:val="0"/>
        <w:adjustRightInd w:val="0"/>
        <w:spacing w:line="360" w:lineRule="auto"/>
        <w:jc w:val="center"/>
        <w:rPr>
          <w:rFonts w:asciiTheme="minorEastAsia" w:hAnsiTheme="minorEastAsia" w:cs="黑体"/>
          <w:b/>
          <w:bCs/>
          <w:sz w:val="44"/>
          <w:szCs w:val="44"/>
          <w:lang w:val="zh-CN"/>
        </w:rPr>
      </w:pPr>
    </w:p>
    <w:p w:rsidR="00AD206B" w:rsidRDefault="00AD206B">
      <w:pPr>
        <w:autoSpaceDE w:val="0"/>
        <w:autoSpaceDN w:val="0"/>
        <w:adjustRightInd w:val="0"/>
        <w:spacing w:line="360" w:lineRule="auto"/>
        <w:jc w:val="center"/>
        <w:rPr>
          <w:rFonts w:asciiTheme="minorEastAsia" w:hAnsiTheme="minorEastAsia" w:cs="黑体"/>
          <w:b/>
          <w:bCs/>
          <w:sz w:val="44"/>
          <w:szCs w:val="44"/>
          <w:lang w:val="zh-CN"/>
        </w:rPr>
      </w:pPr>
    </w:p>
    <w:p w:rsidR="00AD206B" w:rsidRDefault="00AD206B">
      <w:pPr>
        <w:autoSpaceDE w:val="0"/>
        <w:autoSpaceDN w:val="0"/>
        <w:adjustRightInd w:val="0"/>
        <w:spacing w:line="360" w:lineRule="auto"/>
        <w:jc w:val="center"/>
        <w:rPr>
          <w:rFonts w:asciiTheme="minorEastAsia" w:hAnsiTheme="minorEastAsia" w:cs="黑体"/>
          <w:b/>
          <w:bCs/>
          <w:sz w:val="44"/>
          <w:szCs w:val="44"/>
          <w:lang w:val="zh-CN"/>
        </w:rPr>
      </w:pPr>
    </w:p>
    <w:p w:rsidR="00AD206B" w:rsidRDefault="00AD206B">
      <w:pPr>
        <w:autoSpaceDE w:val="0"/>
        <w:autoSpaceDN w:val="0"/>
        <w:adjustRightInd w:val="0"/>
        <w:spacing w:line="360" w:lineRule="auto"/>
        <w:jc w:val="center"/>
        <w:rPr>
          <w:rFonts w:asciiTheme="minorEastAsia" w:hAnsiTheme="minorEastAsia" w:cs="黑体"/>
          <w:b/>
          <w:bCs/>
          <w:sz w:val="44"/>
          <w:szCs w:val="44"/>
          <w:lang w:val="zh-CN"/>
        </w:rPr>
      </w:pPr>
    </w:p>
    <w:p w:rsidR="00AD206B" w:rsidRDefault="00AD206B">
      <w:pPr>
        <w:autoSpaceDE w:val="0"/>
        <w:autoSpaceDN w:val="0"/>
        <w:adjustRightInd w:val="0"/>
        <w:spacing w:line="360" w:lineRule="auto"/>
        <w:jc w:val="center"/>
        <w:rPr>
          <w:rFonts w:asciiTheme="minorEastAsia" w:hAnsiTheme="minorEastAsia" w:cs="黑体"/>
          <w:b/>
          <w:bCs/>
          <w:sz w:val="44"/>
          <w:szCs w:val="44"/>
          <w:lang w:val="zh-CN"/>
        </w:rPr>
      </w:pPr>
    </w:p>
    <w:p w:rsidR="00AD206B" w:rsidRDefault="00AD206B">
      <w:pPr>
        <w:autoSpaceDE w:val="0"/>
        <w:autoSpaceDN w:val="0"/>
        <w:adjustRightInd w:val="0"/>
        <w:spacing w:line="360" w:lineRule="auto"/>
        <w:jc w:val="center"/>
        <w:rPr>
          <w:rFonts w:asciiTheme="minorEastAsia" w:hAnsiTheme="minorEastAsia" w:cs="黑体"/>
          <w:b/>
          <w:bCs/>
          <w:sz w:val="44"/>
          <w:szCs w:val="44"/>
          <w:lang w:val="zh-CN"/>
        </w:rPr>
      </w:pPr>
    </w:p>
    <w:p w:rsidR="00AD206B" w:rsidRDefault="00014217">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AD206B" w:rsidRDefault="00AD206B"/>
    <w:p w:rsidR="00AD206B" w:rsidRDefault="00AD206B"/>
    <w:p w:rsidR="00AD206B" w:rsidRDefault="00AD206B"/>
    <w:p w:rsidR="00AD206B" w:rsidRDefault="00014217">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除招标文件另有规定外，投标人认为需要提交的其他证明材料或资料加盖投标人的单位公章后应在此项下提交。</w:t>
      </w:r>
    </w:p>
    <w:p w:rsidR="00AD206B" w:rsidRDefault="00014217">
      <w:pPr>
        <w:spacing w:line="360" w:lineRule="auto"/>
        <w:jc w:val="center"/>
        <w:rPr>
          <w:rFonts w:ascii="宋体" w:hAnsi="宋体"/>
          <w:b/>
          <w:bCs/>
          <w:sz w:val="28"/>
          <w:szCs w:val="28"/>
        </w:rPr>
      </w:pPr>
      <w:r>
        <w:rPr>
          <w:rFonts w:ascii="宋体" w:hAnsi="宋体"/>
          <w:b/>
          <w:bCs/>
          <w:sz w:val="28"/>
          <w:szCs w:val="28"/>
        </w:rPr>
        <w:t> </w:t>
      </w:r>
    </w:p>
    <w:p w:rsidR="00AD206B" w:rsidRDefault="00AD206B"/>
    <w:p w:rsidR="00AD206B" w:rsidRDefault="00AD206B"/>
    <w:p w:rsidR="00AD206B" w:rsidRDefault="00AD206B"/>
    <w:p w:rsidR="00AD206B" w:rsidRDefault="00AD206B"/>
    <w:p w:rsidR="00AD206B" w:rsidRDefault="00AD206B"/>
    <w:p w:rsidR="00AD206B" w:rsidRDefault="00AD206B"/>
    <w:p w:rsidR="00AD206B" w:rsidRDefault="00AD206B"/>
    <w:sectPr w:rsidR="00AD206B">
      <w:footerReference w:type="default" r:id="rId19"/>
      <w:pgSz w:w="11906" w:h="16838"/>
      <w:pgMar w:top="2098" w:right="1474" w:bottom="192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14217">
      <w:r>
        <w:separator/>
      </w:r>
    </w:p>
  </w:endnote>
  <w:endnote w:type="continuationSeparator" w:id="0">
    <w:p w:rsidR="00000000" w:rsidRDefault="00014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宋体"/>
    <w:charset w:val="86"/>
    <w:family w:val="auto"/>
    <w:pitch w:val="default"/>
    <w:sig w:usb0="00000000" w:usb1="00000000" w:usb2="00000000" w:usb3="00000000" w:csb0="00040001" w:csb1="00000000"/>
  </w:font>
  <w:font w:name="仿宋_GB2312">
    <w:altName w:val="仿宋"/>
    <w:charset w:val="86"/>
    <w:family w:val="auto"/>
    <w:pitch w:val="default"/>
    <w:sig w:usb0="00000001" w:usb1="080E0000" w:usb2="00000000" w:usb3="00000000" w:csb0="00040000" w:csb1="00000000"/>
  </w:font>
  <w:font w:name="楷体">
    <w:altName w:val="楷体_GB2312"/>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宋体"/>
    <w:charset w:val="00"/>
    <w:family w:val="auto"/>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06B" w:rsidRDefault="00014217">
    <w:pPr>
      <w:pStyle w:val="a8"/>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AD206B" w:rsidRDefault="00014217">
                          <w:pPr>
                            <w:pStyle w:val="a8"/>
                          </w:pPr>
                          <w:r>
                            <w:fldChar w:fldCharType="begin"/>
                          </w:r>
                          <w:r>
                            <w:instrText xml:space="preserve"> PAGE  \* MERGEFORMAT </w:instrText>
                          </w:r>
                          <w:r>
                            <w:fldChar w:fldCharType="separate"/>
                          </w:r>
                          <w:r>
                            <w:rPr>
                              <w:noProof/>
                            </w:rPr>
                            <w:t>13</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" filled="f" stroked="f">
              <v:textbox style="mso-fit-shape-to-text:t" inset="0,0,0,0">
                <w:txbxContent>
                  <w:p w:rsidR="00AD206B" w:rsidRDefault="00014217">
                    <w:pPr>
                      <w:pStyle w:val="a8"/>
                    </w:pPr>
                    <w:r>
                      <w:fldChar w:fldCharType="begin"/>
                    </w:r>
                    <w:r>
                      <w:instrText xml:space="preserve"> PAGE  \* MERGEFORMAT </w:instrText>
                    </w:r>
                    <w:r>
                      <w:fldChar w:fldCharType="separate"/>
                    </w:r>
                    <w:r>
                      <w:rPr>
                        <w:noProof/>
                      </w:rPr>
                      <w:t>13</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14217">
      <w:r>
        <w:separator/>
      </w:r>
    </w:p>
  </w:footnote>
  <w:footnote w:type="continuationSeparator" w:id="0">
    <w:p w:rsidR="00000000" w:rsidRDefault="000142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29705F6C"/>
    <w:multiLevelType w:val="singleLevel"/>
    <w:tmpl w:val="29705F6C"/>
    <w:lvl w:ilvl="0">
      <w:start w:val="1"/>
      <w:numFmt w:val="decimal"/>
      <w:suff w:val="nothing"/>
      <w:lvlText w:val="（%1）"/>
      <w:lvlJc w:val="left"/>
    </w:lvl>
  </w:abstractNum>
  <w:abstractNum w:abstractNumId="4">
    <w:nsid w:val="59F817C2"/>
    <w:multiLevelType w:val="singleLevel"/>
    <w:tmpl w:val="59F817C2"/>
    <w:lvl w:ilvl="0">
      <w:start w:val="2"/>
      <w:numFmt w:val="chineseCounting"/>
      <w:suff w:val="space"/>
      <w:lvlText w:val="第%1章"/>
      <w:lvlJc w:val="left"/>
    </w:lvl>
  </w:abstractNum>
  <w:abstractNum w:abstractNumId="5">
    <w:nsid w:val="59F817E8"/>
    <w:multiLevelType w:val="singleLevel"/>
    <w:tmpl w:val="59F817E8"/>
    <w:lvl w:ilvl="0">
      <w:start w:val="1"/>
      <w:numFmt w:val="chineseCounting"/>
      <w:pStyle w:val="260"/>
      <w:suff w:val="nothing"/>
      <w:lvlText w:val="%1、"/>
      <w:lvlJc w:val="left"/>
    </w:lvl>
  </w:abstractNum>
  <w:abstractNum w:abstractNumId="6">
    <w:nsid w:val="5C235F82"/>
    <w:multiLevelType w:val="singleLevel"/>
    <w:tmpl w:val="5C235F82"/>
    <w:lvl w:ilvl="0">
      <w:start w:val="1"/>
      <w:numFmt w:val="decimal"/>
      <w:suff w:val="nothing"/>
      <w:lvlText w:val="（%1）"/>
      <w:lvlJc w:val="left"/>
    </w:lvl>
  </w:abstractNum>
  <w:num w:numId="1">
    <w:abstractNumId w:val="0"/>
  </w:num>
  <w:num w:numId="2">
    <w:abstractNumId w:val="1"/>
  </w:num>
  <w:num w:numId="3">
    <w:abstractNumId w:val="5"/>
  </w:num>
  <w:num w:numId="4">
    <w:abstractNumId w:val="4"/>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1AAB"/>
    <w:rsid w:val="0000220B"/>
    <w:rsid w:val="000028B5"/>
    <w:rsid w:val="00003C00"/>
    <w:rsid w:val="00003D13"/>
    <w:rsid w:val="00006D15"/>
    <w:rsid w:val="00010A8E"/>
    <w:rsid w:val="00012F4E"/>
    <w:rsid w:val="00014217"/>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56CD3"/>
    <w:rsid w:val="000609FD"/>
    <w:rsid w:val="00061CC7"/>
    <w:rsid w:val="00065BB1"/>
    <w:rsid w:val="00067819"/>
    <w:rsid w:val="0007075F"/>
    <w:rsid w:val="00073DCF"/>
    <w:rsid w:val="00077FF3"/>
    <w:rsid w:val="00082C6E"/>
    <w:rsid w:val="00086DE9"/>
    <w:rsid w:val="00092652"/>
    <w:rsid w:val="000936D5"/>
    <w:rsid w:val="00093BD2"/>
    <w:rsid w:val="00094806"/>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2470"/>
    <w:rsid w:val="001052E3"/>
    <w:rsid w:val="00110C26"/>
    <w:rsid w:val="0011232C"/>
    <w:rsid w:val="0011325E"/>
    <w:rsid w:val="001262C8"/>
    <w:rsid w:val="001276EF"/>
    <w:rsid w:val="00140426"/>
    <w:rsid w:val="00141B3F"/>
    <w:rsid w:val="00142385"/>
    <w:rsid w:val="00147B7D"/>
    <w:rsid w:val="00152CA2"/>
    <w:rsid w:val="00163CBE"/>
    <w:rsid w:val="001645B9"/>
    <w:rsid w:val="00165060"/>
    <w:rsid w:val="00177750"/>
    <w:rsid w:val="001829C2"/>
    <w:rsid w:val="00183EF7"/>
    <w:rsid w:val="00185ECD"/>
    <w:rsid w:val="0018761C"/>
    <w:rsid w:val="001948F5"/>
    <w:rsid w:val="00195D1B"/>
    <w:rsid w:val="001977EA"/>
    <w:rsid w:val="00197DD1"/>
    <w:rsid w:val="001A4C92"/>
    <w:rsid w:val="001A70C2"/>
    <w:rsid w:val="001B41AD"/>
    <w:rsid w:val="001B6332"/>
    <w:rsid w:val="001B7057"/>
    <w:rsid w:val="001B7C18"/>
    <w:rsid w:val="001C0F1B"/>
    <w:rsid w:val="001C309B"/>
    <w:rsid w:val="001C6C61"/>
    <w:rsid w:val="001D0627"/>
    <w:rsid w:val="001D357E"/>
    <w:rsid w:val="001D3FB6"/>
    <w:rsid w:val="001D46FE"/>
    <w:rsid w:val="001D6E54"/>
    <w:rsid w:val="001E1B0A"/>
    <w:rsid w:val="001E570D"/>
    <w:rsid w:val="001E66A5"/>
    <w:rsid w:val="001E6C54"/>
    <w:rsid w:val="001E78EA"/>
    <w:rsid w:val="001F121D"/>
    <w:rsid w:val="001F202D"/>
    <w:rsid w:val="001F358D"/>
    <w:rsid w:val="001F4319"/>
    <w:rsid w:val="001F4B20"/>
    <w:rsid w:val="001F7E43"/>
    <w:rsid w:val="002026FE"/>
    <w:rsid w:val="002121A9"/>
    <w:rsid w:val="00212788"/>
    <w:rsid w:val="00216728"/>
    <w:rsid w:val="002232E0"/>
    <w:rsid w:val="00223E42"/>
    <w:rsid w:val="00225070"/>
    <w:rsid w:val="00235E0B"/>
    <w:rsid w:val="00242813"/>
    <w:rsid w:val="002435E7"/>
    <w:rsid w:val="00243B01"/>
    <w:rsid w:val="00247570"/>
    <w:rsid w:val="00247938"/>
    <w:rsid w:val="0025544A"/>
    <w:rsid w:val="002567BE"/>
    <w:rsid w:val="00257257"/>
    <w:rsid w:val="00263C0C"/>
    <w:rsid w:val="00264A73"/>
    <w:rsid w:val="00264FDB"/>
    <w:rsid w:val="00266A53"/>
    <w:rsid w:val="00266F38"/>
    <w:rsid w:val="00267FB5"/>
    <w:rsid w:val="002704F0"/>
    <w:rsid w:val="0027430F"/>
    <w:rsid w:val="0027728C"/>
    <w:rsid w:val="00281155"/>
    <w:rsid w:val="00296074"/>
    <w:rsid w:val="002969B1"/>
    <w:rsid w:val="002A00B7"/>
    <w:rsid w:val="002A0347"/>
    <w:rsid w:val="002A18E5"/>
    <w:rsid w:val="002A5CCE"/>
    <w:rsid w:val="002B2BE8"/>
    <w:rsid w:val="002B659C"/>
    <w:rsid w:val="002C08BF"/>
    <w:rsid w:val="002D0D13"/>
    <w:rsid w:val="002E3055"/>
    <w:rsid w:val="002E60F6"/>
    <w:rsid w:val="002E744B"/>
    <w:rsid w:val="002F225D"/>
    <w:rsid w:val="0030587D"/>
    <w:rsid w:val="0031527C"/>
    <w:rsid w:val="00316537"/>
    <w:rsid w:val="00316973"/>
    <w:rsid w:val="00316D67"/>
    <w:rsid w:val="00324DE2"/>
    <w:rsid w:val="00334874"/>
    <w:rsid w:val="00336815"/>
    <w:rsid w:val="00345108"/>
    <w:rsid w:val="00345E09"/>
    <w:rsid w:val="00350E1D"/>
    <w:rsid w:val="0035386D"/>
    <w:rsid w:val="00360DAD"/>
    <w:rsid w:val="00365286"/>
    <w:rsid w:val="00365491"/>
    <w:rsid w:val="00365BDD"/>
    <w:rsid w:val="00370DFF"/>
    <w:rsid w:val="00373497"/>
    <w:rsid w:val="00380000"/>
    <w:rsid w:val="00383277"/>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635C"/>
    <w:rsid w:val="00400336"/>
    <w:rsid w:val="004040EC"/>
    <w:rsid w:val="00406FB9"/>
    <w:rsid w:val="00414D08"/>
    <w:rsid w:val="00420293"/>
    <w:rsid w:val="00421C7F"/>
    <w:rsid w:val="004224AA"/>
    <w:rsid w:val="00423593"/>
    <w:rsid w:val="00427171"/>
    <w:rsid w:val="00431A4E"/>
    <w:rsid w:val="0043314E"/>
    <w:rsid w:val="00435633"/>
    <w:rsid w:val="00436C3E"/>
    <w:rsid w:val="0043706F"/>
    <w:rsid w:val="00440690"/>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0CE8"/>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2210"/>
    <w:rsid w:val="00523927"/>
    <w:rsid w:val="00523928"/>
    <w:rsid w:val="00526033"/>
    <w:rsid w:val="00527005"/>
    <w:rsid w:val="00530FA8"/>
    <w:rsid w:val="005314A3"/>
    <w:rsid w:val="00533450"/>
    <w:rsid w:val="00533BD9"/>
    <w:rsid w:val="005366B4"/>
    <w:rsid w:val="00540AEB"/>
    <w:rsid w:val="005415F6"/>
    <w:rsid w:val="00542031"/>
    <w:rsid w:val="00542083"/>
    <w:rsid w:val="00543752"/>
    <w:rsid w:val="00546002"/>
    <w:rsid w:val="00550DFA"/>
    <w:rsid w:val="00555840"/>
    <w:rsid w:val="005601D7"/>
    <w:rsid w:val="0057088E"/>
    <w:rsid w:val="00570BD7"/>
    <w:rsid w:val="00572C46"/>
    <w:rsid w:val="005755F7"/>
    <w:rsid w:val="00576428"/>
    <w:rsid w:val="005813BD"/>
    <w:rsid w:val="00587160"/>
    <w:rsid w:val="005939AD"/>
    <w:rsid w:val="00594467"/>
    <w:rsid w:val="0059516F"/>
    <w:rsid w:val="005A1288"/>
    <w:rsid w:val="005A1C0C"/>
    <w:rsid w:val="005A3462"/>
    <w:rsid w:val="005B19F2"/>
    <w:rsid w:val="005B439F"/>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211BD"/>
    <w:rsid w:val="00621788"/>
    <w:rsid w:val="00622134"/>
    <w:rsid w:val="00622FF6"/>
    <w:rsid w:val="0062400D"/>
    <w:rsid w:val="006341CB"/>
    <w:rsid w:val="00636AAD"/>
    <w:rsid w:val="00642D96"/>
    <w:rsid w:val="00644E97"/>
    <w:rsid w:val="00651415"/>
    <w:rsid w:val="006674B6"/>
    <w:rsid w:val="0066760C"/>
    <w:rsid w:val="00671218"/>
    <w:rsid w:val="006724D6"/>
    <w:rsid w:val="00680403"/>
    <w:rsid w:val="00681A9E"/>
    <w:rsid w:val="0068441A"/>
    <w:rsid w:val="00685CAE"/>
    <w:rsid w:val="00687238"/>
    <w:rsid w:val="0069117B"/>
    <w:rsid w:val="006951C7"/>
    <w:rsid w:val="006B3B14"/>
    <w:rsid w:val="006B7399"/>
    <w:rsid w:val="006C33F0"/>
    <w:rsid w:val="006C575E"/>
    <w:rsid w:val="006D24FE"/>
    <w:rsid w:val="006D541B"/>
    <w:rsid w:val="006D7995"/>
    <w:rsid w:val="006E0953"/>
    <w:rsid w:val="006E09B9"/>
    <w:rsid w:val="006E1073"/>
    <w:rsid w:val="006E2C2C"/>
    <w:rsid w:val="006E5294"/>
    <w:rsid w:val="006E69A9"/>
    <w:rsid w:val="006E7D75"/>
    <w:rsid w:val="006F42BD"/>
    <w:rsid w:val="006F4C1F"/>
    <w:rsid w:val="006F6735"/>
    <w:rsid w:val="00703498"/>
    <w:rsid w:val="00707517"/>
    <w:rsid w:val="00713341"/>
    <w:rsid w:val="00714EA5"/>
    <w:rsid w:val="00716754"/>
    <w:rsid w:val="00723ED1"/>
    <w:rsid w:val="0072488A"/>
    <w:rsid w:val="00727688"/>
    <w:rsid w:val="00730668"/>
    <w:rsid w:val="0073735A"/>
    <w:rsid w:val="007373E3"/>
    <w:rsid w:val="00737A15"/>
    <w:rsid w:val="00737B3F"/>
    <w:rsid w:val="00742F47"/>
    <w:rsid w:val="00743379"/>
    <w:rsid w:val="007445B8"/>
    <w:rsid w:val="00750A8C"/>
    <w:rsid w:val="0075246E"/>
    <w:rsid w:val="007530A0"/>
    <w:rsid w:val="0075555D"/>
    <w:rsid w:val="00757231"/>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49C"/>
    <w:rsid w:val="007F1CC8"/>
    <w:rsid w:val="007F7141"/>
    <w:rsid w:val="007F7203"/>
    <w:rsid w:val="00810B9A"/>
    <w:rsid w:val="008123F9"/>
    <w:rsid w:val="00813462"/>
    <w:rsid w:val="008147AE"/>
    <w:rsid w:val="00814D8F"/>
    <w:rsid w:val="00815F3D"/>
    <w:rsid w:val="00815F60"/>
    <w:rsid w:val="008219F4"/>
    <w:rsid w:val="00822AC8"/>
    <w:rsid w:val="00827FEC"/>
    <w:rsid w:val="00834D27"/>
    <w:rsid w:val="00845805"/>
    <w:rsid w:val="00847A1F"/>
    <w:rsid w:val="00856E26"/>
    <w:rsid w:val="008629A1"/>
    <w:rsid w:val="00870DCD"/>
    <w:rsid w:val="00875099"/>
    <w:rsid w:val="008824BB"/>
    <w:rsid w:val="008868B3"/>
    <w:rsid w:val="00893816"/>
    <w:rsid w:val="00894121"/>
    <w:rsid w:val="00896627"/>
    <w:rsid w:val="008A4BBC"/>
    <w:rsid w:val="008A532F"/>
    <w:rsid w:val="008A735D"/>
    <w:rsid w:val="008B1EBC"/>
    <w:rsid w:val="008B3760"/>
    <w:rsid w:val="008B4CCA"/>
    <w:rsid w:val="008B62B1"/>
    <w:rsid w:val="008B6376"/>
    <w:rsid w:val="008C0905"/>
    <w:rsid w:val="008C380D"/>
    <w:rsid w:val="008D3220"/>
    <w:rsid w:val="008E0022"/>
    <w:rsid w:val="008E36C2"/>
    <w:rsid w:val="008E7034"/>
    <w:rsid w:val="008F6568"/>
    <w:rsid w:val="00903C60"/>
    <w:rsid w:val="00910FBF"/>
    <w:rsid w:val="009130EC"/>
    <w:rsid w:val="00913638"/>
    <w:rsid w:val="00913A56"/>
    <w:rsid w:val="00920741"/>
    <w:rsid w:val="00932316"/>
    <w:rsid w:val="009324B7"/>
    <w:rsid w:val="00933A8D"/>
    <w:rsid w:val="0093593B"/>
    <w:rsid w:val="009366FA"/>
    <w:rsid w:val="009407DF"/>
    <w:rsid w:val="0094149A"/>
    <w:rsid w:val="00944C89"/>
    <w:rsid w:val="009462A9"/>
    <w:rsid w:val="00947FB1"/>
    <w:rsid w:val="00951C8E"/>
    <w:rsid w:val="0095409B"/>
    <w:rsid w:val="009567E8"/>
    <w:rsid w:val="00964173"/>
    <w:rsid w:val="009652AA"/>
    <w:rsid w:val="00971DFC"/>
    <w:rsid w:val="00973BD1"/>
    <w:rsid w:val="00974710"/>
    <w:rsid w:val="00976944"/>
    <w:rsid w:val="00977773"/>
    <w:rsid w:val="00991710"/>
    <w:rsid w:val="00992F1F"/>
    <w:rsid w:val="0099354B"/>
    <w:rsid w:val="00994A8A"/>
    <w:rsid w:val="009A0AC7"/>
    <w:rsid w:val="009A296B"/>
    <w:rsid w:val="009A2BC5"/>
    <w:rsid w:val="009A47E3"/>
    <w:rsid w:val="009A6F91"/>
    <w:rsid w:val="009B3ABA"/>
    <w:rsid w:val="009C12AB"/>
    <w:rsid w:val="009C35AA"/>
    <w:rsid w:val="009C5225"/>
    <w:rsid w:val="009D0D89"/>
    <w:rsid w:val="009D16C3"/>
    <w:rsid w:val="009D24B7"/>
    <w:rsid w:val="009D5EE9"/>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409A7"/>
    <w:rsid w:val="00A44E4A"/>
    <w:rsid w:val="00A47C01"/>
    <w:rsid w:val="00A5050D"/>
    <w:rsid w:val="00A57099"/>
    <w:rsid w:val="00A577F4"/>
    <w:rsid w:val="00A630FF"/>
    <w:rsid w:val="00A634C2"/>
    <w:rsid w:val="00A71479"/>
    <w:rsid w:val="00A72BD8"/>
    <w:rsid w:val="00A7784A"/>
    <w:rsid w:val="00A9002A"/>
    <w:rsid w:val="00A91872"/>
    <w:rsid w:val="00A97F1A"/>
    <w:rsid w:val="00AA0FE4"/>
    <w:rsid w:val="00AA16B6"/>
    <w:rsid w:val="00AA265E"/>
    <w:rsid w:val="00AC0D4D"/>
    <w:rsid w:val="00AC62A0"/>
    <w:rsid w:val="00AC6B92"/>
    <w:rsid w:val="00AD206B"/>
    <w:rsid w:val="00AD310A"/>
    <w:rsid w:val="00AD43D5"/>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41BB7"/>
    <w:rsid w:val="00B64C13"/>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C50DB"/>
    <w:rsid w:val="00BC629E"/>
    <w:rsid w:val="00BD0FE7"/>
    <w:rsid w:val="00BD3AFF"/>
    <w:rsid w:val="00BF1DA5"/>
    <w:rsid w:val="00BF21E1"/>
    <w:rsid w:val="00C00538"/>
    <w:rsid w:val="00C06F9E"/>
    <w:rsid w:val="00C1514A"/>
    <w:rsid w:val="00C23622"/>
    <w:rsid w:val="00C36189"/>
    <w:rsid w:val="00C414AD"/>
    <w:rsid w:val="00C430C9"/>
    <w:rsid w:val="00C45EEC"/>
    <w:rsid w:val="00C51319"/>
    <w:rsid w:val="00C638EC"/>
    <w:rsid w:val="00C701F8"/>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B563A"/>
    <w:rsid w:val="00CC1121"/>
    <w:rsid w:val="00CD44CC"/>
    <w:rsid w:val="00CD4CBE"/>
    <w:rsid w:val="00CD6F6B"/>
    <w:rsid w:val="00CD7E6D"/>
    <w:rsid w:val="00CE0F39"/>
    <w:rsid w:val="00CE6AB4"/>
    <w:rsid w:val="00CF4F24"/>
    <w:rsid w:val="00CF50D9"/>
    <w:rsid w:val="00D10F92"/>
    <w:rsid w:val="00D11037"/>
    <w:rsid w:val="00D20741"/>
    <w:rsid w:val="00D21019"/>
    <w:rsid w:val="00D227B2"/>
    <w:rsid w:val="00D228EB"/>
    <w:rsid w:val="00D23E27"/>
    <w:rsid w:val="00D302B1"/>
    <w:rsid w:val="00D311DE"/>
    <w:rsid w:val="00D31F0B"/>
    <w:rsid w:val="00D35049"/>
    <w:rsid w:val="00D409E1"/>
    <w:rsid w:val="00D44821"/>
    <w:rsid w:val="00D54C29"/>
    <w:rsid w:val="00D60BC1"/>
    <w:rsid w:val="00D610BA"/>
    <w:rsid w:val="00D82403"/>
    <w:rsid w:val="00D85124"/>
    <w:rsid w:val="00D87AE5"/>
    <w:rsid w:val="00D87CA6"/>
    <w:rsid w:val="00D87DC1"/>
    <w:rsid w:val="00D90CE2"/>
    <w:rsid w:val="00D91B0F"/>
    <w:rsid w:val="00D95770"/>
    <w:rsid w:val="00DA3386"/>
    <w:rsid w:val="00DA70EB"/>
    <w:rsid w:val="00DB4C7C"/>
    <w:rsid w:val="00DB748A"/>
    <w:rsid w:val="00DC5A3D"/>
    <w:rsid w:val="00DD116A"/>
    <w:rsid w:val="00DD1648"/>
    <w:rsid w:val="00DD61B1"/>
    <w:rsid w:val="00DE5E53"/>
    <w:rsid w:val="00E05333"/>
    <w:rsid w:val="00E155B5"/>
    <w:rsid w:val="00E16A95"/>
    <w:rsid w:val="00E203D7"/>
    <w:rsid w:val="00E23736"/>
    <w:rsid w:val="00E23924"/>
    <w:rsid w:val="00E2434C"/>
    <w:rsid w:val="00E24944"/>
    <w:rsid w:val="00E32D01"/>
    <w:rsid w:val="00E3418E"/>
    <w:rsid w:val="00E3769C"/>
    <w:rsid w:val="00E3786D"/>
    <w:rsid w:val="00E403D1"/>
    <w:rsid w:val="00E43378"/>
    <w:rsid w:val="00E52D68"/>
    <w:rsid w:val="00E6072E"/>
    <w:rsid w:val="00E63001"/>
    <w:rsid w:val="00E670F2"/>
    <w:rsid w:val="00E71FE4"/>
    <w:rsid w:val="00E72B34"/>
    <w:rsid w:val="00E85524"/>
    <w:rsid w:val="00E86419"/>
    <w:rsid w:val="00E86D2C"/>
    <w:rsid w:val="00E8799C"/>
    <w:rsid w:val="00E87E2A"/>
    <w:rsid w:val="00E906B8"/>
    <w:rsid w:val="00E91DAC"/>
    <w:rsid w:val="00E94F3E"/>
    <w:rsid w:val="00E956EC"/>
    <w:rsid w:val="00EA0782"/>
    <w:rsid w:val="00EA20BB"/>
    <w:rsid w:val="00EB2492"/>
    <w:rsid w:val="00EB3D1C"/>
    <w:rsid w:val="00EB4C15"/>
    <w:rsid w:val="00EC0745"/>
    <w:rsid w:val="00EC2484"/>
    <w:rsid w:val="00EC754E"/>
    <w:rsid w:val="00ED4705"/>
    <w:rsid w:val="00ED4AF7"/>
    <w:rsid w:val="00ED6B39"/>
    <w:rsid w:val="00EE20E3"/>
    <w:rsid w:val="00EE331D"/>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6247"/>
    <w:rsid w:val="00F27F81"/>
    <w:rsid w:val="00F30ABD"/>
    <w:rsid w:val="00F3359B"/>
    <w:rsid w:val="00F35C0A"/>
    <w:rsid w:val="00F43428"/>
    <w:rsid w:val="00F44074"/>
    <w:rsid w:val="00F4626B"/>
    <w:rsid w:val="00F51389"/>
    <w:rsid w:val="00F51ED8"/>
    <w:rsid w:val="00F51FCE"/>
    <w:rsid w:val="00F54292"/>
    <w:rsid w:val="00F5466E"/>
    <w:rsid w:val="00F61572"/>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4BD3"/>
    <w:rsid w:val="00FD62FF"/>
    <w:rsid w:val="00FE2F78"/>
    <w:rsid w:val="00FE4663"/>
    <w:rsid w:val="00FE61C6"/>
    <w:rsid w:val="00FF124B"/>
    <w:rsid w:val="00FF4EA4"/>
    <w:rsid w:val="01923DE2"/>
    <w:rsid w:val="0D5B0C8E"/>
    <w:rsid w:val="0E435E35"/>
    <w:rsid w:val="13A72FCE"/>
    <w:rsid w:val="13DF0F37"/>
    <w:rsid w:val="14E67CE5"/>
    <w:rsid w:val="16592E56"/>
    <w:rsid w:val="192B0A70"/>
    <w:rsid w:val="226F16BB"/>
    <w:rsid w:val="228F3E6A"/>
    <w:rsid w:val="2A306CA5"/>
    <w:rsid w:val="2B254E09"/>
    <w:rsid w:val="32640F55"/>
    <w:rsid w:val="33622122"/>
    <w:rsid w:val="34BF7A00"/>
    <w:rsid w:val="3DFD0701"/>
    <w:rsid w:val="41151C6B"/>
    <w:rsid w:val="430248D4"/>
    <w:rsid w:val="534C482E"/>
    <w:rsid w:val="537A4A77"/>
    <w:rsid w:val="548775E7"/>
    <w:rsid w:val="60AD6767"/>
    <w:rsid w:val="65320C47"/>
    <w:rsid w:val="673E64B1"/>
    <w:rsid w:val="717E0DFD"/>
    <w:rsid w:val="73246953"/>
    <w:rsid w:val="7AD626EB"/>
    <w:rsid w:val="7FA47D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5"/>
    </w:pPr>
    <w:rPr>
      <w:rFonts w:ascii="Times New Roman" w:eastAsia="宋体" w:hAnsi="Times New Roman" w:cs="Times New Roman"/>
      <w:szCs w:val="20"/>
    </w:rPr>
  </w:style>
  <w:style w:type="paragraph" w:styleId="a4">
    <w:name w:val="caption"/>
    <w:basedOn w:val="a"/>
    <w:next w:val="a"/>
    <w:qFormat/>
    <w:rPr>
      <w:rFonts w:ascii="Arial" w:eastAsia="黑体" w:hAnsi="Arial" w:cs="Arial"/>
      <w:sz w:val="20"/>
      <w:szCs w:val="20"/>
    </w:rPr>
  </w:style>
  <w:style w:type="paragraph" w:styleId="30">
    <w:name w:val="Body Text 3"/>
    <w:basedOn w:val="a"/>
    <w:link w:val="3Char0"/>
    <w:qFormat/>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pPr>
      <w:spacing w:after="120"/>
    </w:pPr>
  </w:style>
  <w:style w:type="paragraph" w:styleId="5">
    <w:name w:val="toc 5"/>
    <w:basedOn w:val="a"/>
    <w:next w:val="a"/>
    <w:uiPriority w:val="39"/>
    <w:qFormat/>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pPr>
      <w:ind w:left="480"/>
      <w:jc w:val="left"/>
    </w:pPr>
    <w:rPr>
      <w:rFonts w:ascii="Times New Roman" w:eastAsia="宋体" w:hAnsi="Times New Roman" w:cs="Times New Roman"/>
      <w:i/>
      <w:iCs/>
      <w:color w:val="0000FF"/>
      <w:sz w:val="20"/>
      <w:szCs w:val="20"/>
    </w:rPr>
  </w:style>
  <w:style w:type="paragraph" w:styleId="a6">
    <w:name w:val="Plain Text"/>
    <w:basedOn w:val="a"/>
    <w:link w:val="Char0"/>
    <w:qFormat/>
    <w:rPr>
      <w:rFonts w:eastAsia="宋体"/>
      <w:sz w:val="24"/>
    </w:rPr>
  </w:style>
  <w:style w:type="paragraph" w:styleId="a7">
    <w:name w:val="Date"/>
    <w:basedOn w:val="a"/>
    <w:next w:val="a"/>
    <w:link w:val="Char1"/>
    <w:uiPriority w:val="99"/>
    <w:unhideWhenUsed/>
    <w:qFormat/>
    <w:pPr>
      <w:ind w:leftChars="2500" w:left="100"/>
    </w:pPr>
  </w:style>
  <w:style w:type="paragraph" w:styleId="a8">
    <w:name w:val="footer"/>
    <w:basedOn w:val="a"/>
    <w:link w:val="Char2"/>
    <w:uiPriority w:val="99"/>
    <w:unhideWhenUsed/>
    <w:qFormat/>
    <w:pPr>
      <w:tabs>
        <w:tab w:val="center" w:pos="4153"/>
        <w:tab w:val="right" w:pos="8306"/>
      </w:tabs>
      <w:snapToGrid w:val="0"/>
      <w:jc w:val="left"/>
    </w:pPr>
    <w:rPr>
      <w:sz w:val="18"/>
      <w:szCs w:val="18"/>
    </w:rPr>
  </w:style>
  <w:style w:type="paragraph" w:styleId="a9">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a">
    <w:name w:val="Normal (Web)"/>
    <w:basedOn w:val="a"/>
    <w:uiPriority w:val="99"/>
    <w:qFormat/>
    <w:rPr>
      <w:rFonts w:ascii="Calibri" w:eastAsia="宋体" w:hAnsi="Calibri" w:cs="Times New Roman"/>
      <w:sz w:val="24"/>
      <w:szCs w:val="24"/>
    </w:rPr>
  </w:style>
  <w:style w:type="paragraph" w:styleId="ab">
    <w:name w:val="Body Text First Indent"/>
    <w:basedOn w:val="a5"/>
    <w:link w:val="Char4"/>
    <w:qFormat/>
    <w:pPr>
      <w:ind w:firstLineChars="100" w:firstLine="420"/>
    </w:pPr>
    <w:rPr>
      <w:rFonts w:ascii="宋体" w:eastAsia="宋体" w:hAnsi="Times New Roman" w:cs="Times New Roman"/>
      <w:kern w:val="0"/>
      <w:sz w:val="34"/>
      <w:szCs w:val="20"/>
    </w:rPr>
  </w:style>
  <w:style w:type="character" w:styleId="ac">
    <w:name w:val="Strong"/>
    <w:basedOn w:val="a0"/>
    <w:uiPriority w:val="22"/>
    <w:qFormat/>
    <w:rPr>
      <w:b/>
      <w:bCs/>
    </w:rPr>
  </w:style>
  <w:style w:type="character" w:styleId="ad">
    <w:name w:val="FollowedHyperlink"/>
    <w:basedOn w:val="a0"/>
    <w:uiPriority w:val="99"/>
    <w:semiHidden/>
    <w:unhideWhenUsed/>
    <w:qFormat/>
    <w:rPr>
      <w:color w:val="800080" w:themeColor="followedHyperlink"/>
      <w:u w:val="single"/>
    </w:rPr>
  </w:style>
  <w:style w:type="character" w:styleId="ae">
    <w:name w:val="Emphasis"/>
    <w:basedOn w:val="a0"/>
    <w:uiPriority w:val="20"/>
    <w:qFormat/>
    <w:rPr>
      <w:i/>
      <w:iCs/>
    </w:rPr>
  </w:style>
  <w:style w:type="character" w:styleId="af">
    <w:name w:val="Hyperlink"/>
    <w:basedOn w:val="a0"/>
    <w:uiPriority w:val="99"/>
    <w:unhideWhenUsed/>
    <w:qFormat/>
    <w:rPr>
      <w:color w:val="0000FF"/>
      <w:u w:val="single"/>
    </w:rPr>
  </w:style>
  <w:style w:type="character" w:customStyle="1" w:styleId="1Char">
    <w:name w:val="标题 1 Char"/>
    <w:basedOn w:val="a0"/>
    <w:link w:val="1"/>
    <w:qFormat/>
    <w:rPr>
      <w:rFonts w:ascii="Calibri" w:eastAsia="宋体" w:hAnsi="Calibri" w:cs="Times New Roman"/>
      <w:b/>
      <w:bCs/>
      <w:kern w:val="44"/>
      <w:sz w:val="44"/>
      <w:szCs w:val="44"/>
    </w:rPr>
  </w:style>
  <w:style w:type="character" w:customStyle="1" w:styleId="2Char">
    <w:name w:val="标题 2 Char"/>
    <w:basedOn w:val="a0"/>
    <w:link w:val="2"/>
    <w:qFormat/>
    <w:rPr>
      <w:rFonts w:ascii="Arial" w:eastAsia="黑体" w:hAnsi="Arial" w:cs="Times New Roman"/>
      <w:b/>
      <w:bCs/>
      <w:kern w:val="0"/>
      <w:sz w:val="32"/>
      <w:szCs w:val="32"/>
    </w:rPr>
  </w:style>
  <w:style w:type="character" w:customStyle="1" w:styleId="3Char">
    <w:name w:val="标题 3 Char"/>
    <w:basedOn w:val="a0"/>
    <w:link w:val="3"/>
    <w:qFormat/>
    <w:rPr>
      <w:rFonts w:ascii="宋体" w:eastAsia="宋体" w:hAnsi="宋体" w:cs="Times New Roman"/>
      <w:b/>
      <w:color w:val="000000"/>
      <w:kern w:val="0"/>
      <w:sz w:val="24"/>
      <w:szCs w:val="20"/>
      <w:lang w:val="en-GB"/>
    </w:rPr>
  </w:style>
  <w:style w:type="character" w:customStyle="1" w:styleId="4Char">
    <w:name w:val="标题 4 Char"/>
    <w:basedOn w:val="a0"/>
    <w:link w:val="4"/>
    <w:qFormat/>
    <w:rPr>
      <w:rFonts w:ascii="Arial" w:eastAsia="黑体" w:hAnsi="Arial" w:cs="Times New Roman"/>
      <w:b/>
      <w:bCs/>
      <w:kern w:val="0"/>
      <w:sz w:val="28"/>
      <w:szCs w:val="28"/>
    </w:rPr>
  </w:style>
  <w:style w:type="character" w:customStyle="1" w:styleId="Char0">
    <w:name w:val="纯文本 Char"/>
    <w:basedOn w:val="a0"/>
    <w:link w:val="a6"/>
    <w:qFormat/>
    <w:rPr>
      <w:rFonts w:eastAsia="宋体"/>
      <w:sz w:val="24"/>
    </w:rPr>
  </w:style>
  <w:style w:type="character" w:customStyle="1" w:styleId="Char1">
    <w:name w:val="日期 Char"/>
    <w:basedOn w:val="a0"/>
    <w:link w:val="a7"/>
    <w:uiPriority w:val="99"/>
    <w:qFormat/>
  </w:style>
  <w:style w:type="character" w:customStyle="1" w:styleId="Char2">
    <w:name w:val="页脚 Char"/>
    <w:basedOn w:val="a0"/>
    <w:link w:val="a8"/>
    <w:uiPriority w:val="99"/>
    <w:qFormat/>
    <w:rPr>
      <w:sz w:val="18"/>
      <w:szCs w:val="18"/>
    </w:rPr>
  </w:style>
  <w:style w:type="character" w:customStyle="1" w:styleId="Char3">
    <w:name w:val="页眉 Char"/>
    <w:basedOn w:val="a0"/>
    <w:link w:val="a9"/>
    <w:uiPriority w:val="99"/>
    <w:qFormat/>
    <w:rPr>
      <w:sz w:val="18"/>
      <w:szCs w:val="18"/>
    </w:rPr>
  </w:style>
  <w:style w:type="character" w:customStyle="1" w:styleId="Char10">
    <w:name w:val="纯文本 Char1"/>
    <w:qFormat/>
    <w:rPr>
      <w:rFonts w:eastAsia="宋体"/>
      <w:sz w:val="24"/>
    </w:r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pPr>
      <w:ind w:firstLineChars="200" w:firstLine="420"/>
    </w:pPr>
  </w:style>
  <w:style w:type="paragraph" w:styleId="af0">
    <w:name w:val="List Paragraph"/>
    <w:basedOn w:val="a"/>
    <w:uiPriority w:val="99"/>
    <w:unhideWhenUsed/>
    <w:qFormat/>
    <w:pPr>
      <w:ind w:firstLineChars="200" w:firstLine="420"/>
    </w:pPr>
  </w:style>
  <w:style w:type="character" w:customStyle="1" w:styleId="CharChar">
    <w:name w:val="正文文本缩进 Char Char"/>
    <w:link w:val="13"/>
    <w:qFormat/>
    <w:rPr>
      <w:rFonts w:ascii="宋体"/>
      <w:sz w:val="24"/>
    </w:rPr>
  </w:style>
  <w:style w:type="paragraph" w:customStyle="1" w:styleId="13">
    <w:name w:val="正文文本缩进1"/>
    <w:basedOn w:val="a"/>
    <w:link w:val="CharChar"/>
    <w:qFormat/>
    <w:pPr>
      <w:spacing w:line="360" w:lineRule="auto"/>
      <w:ind w:firstLineChars="200" w:firstLine="480"/>
    </w:pPr>
    <w:rPr>
      <w:rFonts w:ascii="宋体"/>
      <w:sz w:val="24"/>
    </w:rPr>
  </w:style>
  <w:style w:type="character" w:customStyle="1" w:styleId="CharChar0">
    <w:name w:val="日期 Char Char"/>
    <w:link w:val="14"/>
    <w:qFormat/>
    <w:rPr>
      <w:sz w:val="24"/>
    </w:rPr>
  </w:style>
  <w:style w:type="paragraph" w:customStyle="1" w:styleId="14">
    <w:name w:val="日期1"/>
    <w:basedOn w:val="a"/>
    <w:next w:val="a"/>
    <w:link w:val="CharChar0"/>
    <w:qFormat/>
    <w:rPr>
      <w:sz w:val="24"/>
    </w:rPr>
  </w:style>
  <w:style w:type="paragraph" w:customStyle="1" w:styleId="15">
    <w:name w:val="正文缩进1"/>
    <w:basedOn w:val="a"/>
    <w:qFormat/>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Pr>
      <w:rFonts w:ascii="Times New Roman" w:eastAsia="宋体" w:hAnsi="Times New Roman" w:cs="Times New Roman"/>
      <w:color w:val="FF0000"/>
      <w:sz w:val="24"/>
      <w:szCs w:val="24"/>
    </w:rPr>
  </w:style>
  <w:style w:type="character" w:customStyle="1" w:styleId="edittexttarea">
    <w:name w:val="edittexttarea"/>
    <w:basedOn w:val="a0"/>
    <w:qFormat/>
  </w:style>
  <w:style w:type="paragraph" w:customStyle="1" w:styleId="11212">
    <w:name w:val="样式 标题 1 + 四号 居中 段前: 12 磅 段后: 12 磅 行距: 单倍行距"/>
    <w:basedOn w:val="1"/>
    <w:qFormat/>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semiHidden/>
    <w:qFormat/>
  </w:style>
  <w:style w:type="character" w:customStyle="1" w:styleId="Char4">
    <w:name w:val="正文首行缩进 Char"/>
    <w:basedOn w:val="Char"/>
    <w:link w:val="ab"/>
    <w:qFormat/>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Pr>
      <w:rFonts w:ascii="宋体" w:eastAsia="宋体" w:hAnsi="宋体" w:cs="宋体"/>
      <w:kern w:val="0"/>
      <w:sz w:val="24"/>
      <w:szCs w:val="24"/>
    </w:rPr>
  </w:style>
  <w:style w:type="character" w:customStyle="1" w:styleId="gb-jt">
    <w:name w:val="gb-jt"/>
    <w:basedOn w:val="a0"/>
    <w:qFormat/>
  </w:style>
  <w:style w:type="paragraph" w:customStyle="1" w:styleId="NewNewNewNewNewNewNewNewNew">
    <w:name w:val="正文 New New New New New New New New New"/>
    <w:qFormat/>
    <w:pPr>
      <w:widowControl w:val="0"/>
      <w:jc w:val="both"/>
    </w:pPr>
    <w:rPr>
      <w:rFonts w:ascii="Times New Roman" w:hAnsi="Times New Roman" w:hint="eastAsia"/>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5"/>
    </w:pPr>
    <w:rPr>
      <w:rFonts w:ascii="Times New Roman" w:eastAsia="宋体" w:hAnsi="Times New Roman" w:cs="Times New Roman"/>
      <w:szCs w:val="20"/>
    </w:rPr>
  </w:style>
  <w:style w:type="paragraph" w:styleId="a4">
    <w:name w:val="caption"/>
    <w:basedOn w:val="a"/>
    <w:next w:val="a"/>
    <w:qFormat/>
    <w:rPr>
      <w:rFonts w:ascii="Arial" w:eastAsia="黑体" w:hAnsi="Arial" w:cs="Arial"/>
      <w:sz w:val="20"/>
      <w:szCs w:val="20"/>
    </w:rPr>
  </w:style>
  <w:style w:type="paragraph" w:styleId="30">
    <w:name w:val="Body Text 3"/>
    <w:basedOn w:val="a"/>
    <w:link w:val="3Char0"/>
    <w:qFormat/>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pPr>
      <w:spacing w:after="120"/>
    </w:pPr>
  </w:style>
  <w:style w:type="paragraph" w:styleId="5">
    <w:name w:val="toc 5"/>
    <w:basedOn w:val="a"/>
    <w:next w:val="a"/>
    <w:uiPriority w:val="39"/>
    <w:qFormat/>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pPr>
      <w:ind w:left="480"/>
      <w:jc w:val="left"/>
    </w:pPr>
    <w:rPr>
      <w:rFonts w:ascii="Times New Roman" w:eastAsia="宋体" w:hAnsi="Times New Roman" w:cs="Times New Roman"/>
      <w:i/>
      <w:iCs/>
      <w:color w:val="0000FF"/>
      <w:sz w:val="20"/>
      <w:szCs w:val="20"/>
    </w:rPr>
  </w:style>
  <w:style w:type="paragraph" w:styleId="a6">
    <w:name w:val="Plain Text"/>
    <w:basedOn w:val="a"/>
    <w:link w:val="Char0"/>
    <w:qFormat/>
    <w:rPr>
      <w:rFonts w:eastAsia="宋体"/>
      <w:sz w:val="24"/>
    </w:rPr>
  </w:style>
  <w:style w:type="paragraph" w:styleId="a7">
    <w:name w:val="Date"/>
    <w:basedOn w:val="a"/>
    <w:next w:val="a"/>
    <w:link w:val="Char1"/>
    <w:uiPriority w:val="99"/>
    <w:unhideWhenUsed/>
    <w:qFormat/>
    <w:pPr>
      <w:ind w:leftChars="2500" w:left="100"/>
    </w:pPr>
  </w:style>
  <w:style w:type="paragraph" w:styleId="a8">
    <w:name w:val="footer"/>
    <w:basedOn w:val="a"/>
    <w:link w:val="Char2"/>
    <w:uiPriority w:val="99"/>
    <w:unhideWhenUsed/>
    <w:qFormat/>
    <w:pPr>
      <w:tabs>
        <w:tab w:val="center" w:pos="4153"/>
        <w:tab w:val="right" w:pos="8306"/>
      </w:tabs>
      <w:snapToGrid w:val="0"/>
      <w:jc w:val="left"/>
    </w:pPr>
    <w:rPr>
      <w:sz w:val="18"/>
      <w:szCs w:val="18"/>
    </w:rPr>
  </w:style>
  <w:style w:type="paragraph" w:styleId="a9">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a">
    <w:name w:val="Normal (Web)"/>
    <w:basedOn w:val="a"/>
    <w:uiPriority w:val="99"/>
    <w:qFormat/>
    <w:rPr>
      <w:rFonts w:ascii="Calibri" w:eastAsia="宋体" w:hAnsi="Calibri" w:cs="Times New Roman"/>
      <w:sz w:val="24"/>
      <w:szCs w:val="24"/>
    </w:rPr>
  </w:style>
  <w:style w:type="paragraph" w:styleId="ab">
    <w:name w:val="Body Text First Indent"/>
    <w:basedOn w:val="a5"/>
    <w:link w:val="Char4"/>
    <w:qFormat/>
    <w:pPr>
      <w:ind w:firstLineChars="100" w:firstLine="420"/>
    </w:pPr>
    <w:rPr>
      <w:rFonts w:ascii="宋体" w:eastAsia="宋体" w:hAnsi="Times New Roman" w:cs="Times New Roman"/>
      <w:kern w:val="0"/>
      <w:sz w:val="34"/>
      <w:szCs w:val="20"/>
    </w:rPr>
  </w:style>
  <w:style w:type="character" w:styleId="ac">
    <w:name w:val="Strong"/>
    <w:basedOn w:val="a0"/>
    <w:uiPriority w:val="22"/>
    <w:qFormat/>
    <w:rPr>
      <w:b/>
      <w:bCs/>
    </w:rPr>
  </w:style>
  <w:style w:type="character" w:styleId="ad">
    <w:name w:val="FollowedHyperlink"/>
    <w:basedOn w:val="a0"/>
    <w:uiPriority w:val="99"/>
    <w:semiHidden/>
    <w:unhideWhenUsed/>
    <w:qFormat/>
    <w:rPr>
      <w:color w:val="800080" w:themeColor="followedHyperlink"/>
      <w:u w:val="single"/>
    </w:rPr>
  </w:style>
  <w:style w:type="character" w:styleId="ae">
    <w:name w:val="Emphasis"/>
    <w:basedOn w:val="a0"/>
    <w:uiPriority w:val="20"/>
    <w:qFormat/>
    <w:rPr>
      <w:i/>
      <w:iCs/>
    </w:rPr>
  </w:style>
  <w:style w:type="character" w:styleId="af">
    <w:name w:val="Hyperlink"/>
    <w:basedOn w:val="a0"/>
    <w:uiPriority w:val="99"/>
    <w:unhideWhenUsed/>
    <w:qFormat/>
    <w:rPr>
      <w:color w:val="0000FF"/>
      <w:u w:val="single"/>
    </w:rPr>
  </w:style>
  <w:style w:type="character" w:customStyle="1" w:styleId="1Char">
    <w:name w:val="标题 1 Char"/>
    <w:basedOn w:val="a0"/>
    <w:link w:val="1"/>
    <w:qFormat/>
    <w:rPr>
      <w:rFonts w:ascii="Calibri" w:eastAsia="宋体" w:hAnsi="Calibri" w:cs="Times New Roman"/>
      <w:b/>
      <w:bCs/>
      <w:kern w:val="44"/>
      <w:sz w:val="44"/>
      <w:szCs w:val="44"/>
    </w:rPr>
  </w:style>
  <w:style w:type="character" w:customStyle="1" w:styleId="2Char">
    <w:name w:val="标题 2 Char"/>
    <w:basedOn w:val="a0"/>
    <w:link w:val="2"/>
    <w:qFormat/>
    <w:rPr>
      <w:rFonts w:ascii="Arial" w:eastAsia="黑体" w:hAnsi="Arial" w:cs="Times New Roman"/>
      <w:b/>
      <w:bCs/>
      <w:kern w:val="0"/>
      <w:sz w:val="32"/>
      <w:szCs w:val="32"/>
    </w:rPr>
  </w:style>
  <w:style w:type="character" w:customStyle="1" w:styleId="3Char">
    <w:name w:val="标题 3 Char"/>
    <w:basedOn w:val="a0"/>
    <w:link w:val="3"/>
    <w:qFormat/>
    <w:rPr>
      <w:rFonts w:ascii="宋体" w:eastAsia="宋体" w:hAnsi="宋体" w:cs="Times New Roman"/>
      <w:b/>
      <w:color w:val="000000"/>
      <w:kern w:val="0"/>
      <w:sz w:val="24"/>
      <w:szCs w:val="20"/>
      <w:lang w:val="en-GB"/>
    </w:rPr>
  </w:style>
  <w:style w:type="character" w:customStyle="1" w:styleId="4Char">
    <w:name w:val="标题 4 Char"/>
    <w:basedOn w:val="a0"/>
    <w:link w:val="4"/>
    <w:qFormat/>
    <w:rPr>
      <w:rFonts w:ascii="Arial" w:eastAsia="黑体" w:hAnsi="Arial" w:cs="Times New Roman"/>
      <w:b/>
      <w:bCs/>
      <w:kern w:val="0"/>
      <w:sz w:val="28"/>
      <w:szCs w:val="28"/>
    </w:rPr>
  </w:style>
  <w:style w:type="character" w:customStyle="1" w:styleId="Char0">
    <w:name w:val="纯文本 Char"/>
    <w:basedOn w:val="a0"/>
    <w:link w:val="a6"/>
    <w:qFormat/>
    <w:rPr>
      <w:rFonts w:eastAsia="宋体"/>
      <w:sz w:val="24"/>
    </w:rPr>
  </w:style>
  <w:style w:type="character" w:customStyle="1" w:styleId="Char1">
    <w:name w:val="日期 Char"/>
    <w:basedOn w:val="a0"/>
    <w:link w:val="a7"/>
    <w:uiPriority w:val="99"/>
    <w:qFormat/>
  </w:style>
  <w:style w:type="character" w:customStyle="1" w:styleId="Char2">
    <w:name w:val="页脚 Char"/>
    <w:basedOn w:val="a0"/>
    <w:link w:val="a8"/>
    <w:uiPriority w:val="99"/>
    <w:qFormat/>
    <w:rPr>
      <w:sz w:val="18"/>
      <w:szCs w:val="18"/>
    </w:rPr>
  </w:style>
  <w:style w:type="character" w:customStyle="1" w:styleId="Char3">
    <w:name w:val="页眉 Char"/>
    <w:basedOn w:val="a0"/>
    <w:link w:val="a9"/>
    <w:uiPriority w:val="99"/>
    <w:qFormat/>
    <w:rPr>
      <w:sz w:val="18"/>
      <w:szCs w:val="18"/>
    </w:rPr>
  </w:style>
  <w:style w:type="character" w:customStyle="1" w:styleId="Char10">
    <w:name w:val="纯文本 Char1"/>
    <w:qFormat/>
    <w:rPr>
      <w:rFonts w:eastAsia="宋体"/>
      <w:sz w:val="24"/>
    </w:r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pPr>
      <w:ind w:firstLineChars="200" w:firstLine="420"/>
    </w:pPr>
  </w:style>
  <w:style w:type="paragraph" w:styleId="af0">
    <w:name w:val="List Paragraph"/>
    <w:basedOn w:val="a"/>
    <w:uiPriority w:val="99"/>
    <w:unhideWhenUsed/>
    <w:qFormat/>
    <w:pPr>
      <w:ind w:firstLineChars="200" w:firstLine="420"/>
    </w:pPr>
  </w:style>
  <w:style w:type="character" w:customStyle="1" w:styleId="CharChar">
    <w:name w:val="正文文本缩进 Char Char"/>
    <w:link w:val="13"/>
    <w:qFormat/>
    <w:rPr>
      <w:rFonts w:ascii="宋体"/>
      <w:sz w:val="24"/>
    </w:rPr>
  </w:style>
  <w:style w:type="paragraph" w:customStyle="1" w:styleId="13">
    <w:name w:val="正文文本缩进1"/>
    <w:basedOn w:val="a"/>
    <w:link w:val="CharChar"/>
    <w:qFormat/>
    <w:pPr>
      <w:spacing w:line="360" w:lineRule="auto"/>
      <w:ind w:firstLineChars="200" w:firstLine="480"/>
    </w:pPr>
    <w:rPr>
      <w:rFonts w:ascii="宋体"/>
      <w:sz w:val="24"/>
    </w:rPr>
  </w:style>
  <w:style w:type="character" w:customStyle="1" w:styleId="CharChar0">
    <w:name w:val="日期 Char Char"/>
    <w:link w:val="14"/>
    <w:qFormat/>
    <w:rPr>
      <w:sz w:val="24"/>
    </w:rPr>
  </w:style>
  <w:style w:type="paragraph" w:customStyle="1" w:styleId="14">
    <w:name w:val="日期1"/>
    <w:basedOn w:val="a"/>
    <w:next w:val="a"/>
    <w:link w:val="CharChar0"/>
    <w:qFormat/>
    <w:rPr>
      <w:sz w:val="24"/>
    </w:rPr>
  </w:style>
  <w:style w:type="paragraph" w:customStyle="1" w:styleId="15">
    <w:name w:val="正文缩进1"/>
    <w:basedOn w:val="a"/>
    <w:qFormat/>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Pr>
      <w:rFonts w:ascii="Times New Roman" w:eastAsia="宋体" w:hAnsi="Times New Roman" w:cs="Times New Roman"/>
      <w:color w:val="FF0000"/>
      <w:sz w:val="24"/>
      <w:szCs w:val="24"/>
    </w:rPr>
  </w:style>
  <w:style w:type="character" w:customStyle="1" w:styleId="edittexttarea">
    <w:name w:val="edittexttarea"/>
    <w:basedOn w:val="a0"/>
    <w:qFormat/>
  </w:style>
  <w:style w:type="paragraph" w:customStyle="1" w:styleId="11212">
    <w:name w:val="样式 标题 1 + 四号 居中 段前: 12 磅 段后: 12 磅 行距: 单倍行距"/>
    <w:basedOn w:val="1"/>
    <w:qFormat/>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semiHidden/>
    <w:qFormat/>
  </w:style>
  <w:style w:type="character" w:customStyle="1" w:styleId="Char4">
    <w:name w:val="正文首行缩进 Char"/>
    <w:basedOn w:val="Char"/>
    <w:link w:val="ab"/>
    <w:qFormat/>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Pr>
      <w:rFonts w:ascii="宋体" w:eastAsia="宋体" w:hAnsi="宋体" w:cs="宋体"/>
      <w:kern w:val="0"/>
      <w:sz w:val="24"/>
      <w:szCs w:val="24"/>
    </w:rPr>
  </w:style>
  <w:style w:type="character" w:customStyle="1" w:styleId="gb-jt">
    <w:name w:val="gb-jt"/>
    <w:basedOn w:val="a0"/>
    <w:qFormat/>
  </w:style>
  <w:style w:type="paragraph" w:customStyle="1" w:styleId="NewNewNewNewNewNewNewNewNew">
    <w:name w:val="正文 New New New New New New New New New"/>
    <w:qFormat/>
    <w:pPr>
      <w:widowControl w:val="0"/>
      <w:jc w:val="both"/>
    </w:pPr>
    <w:rPr>
      <w:rFonts w:ascii="Times New Roman" w:hAnsi="Times New Roman" w:hint="eastAsia"/>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221.14.6.70:8088/ggzy" TargetMode="External"/><Relationship Id="rId18" Type="http://schemas.openxmlformats.org/officeDocument/2006/relationships/hyperlink" Target="http://221.14.6.70:8088/ggzy"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221.14.6.70:8088/ggzy/" TargetMode="External"/><Relationship Id="rId17"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 Type="http://schemas.openxmlformats.org/officeDocument/2006/relationships/customXml" Target="../customXml/item2.xml"/><Relationship Id="rId16" Type="http://schemas.openxmlformats.org/officeDocument/2006/relationships/hyperlink" Target="http://www.cnca.gov.cn/cnca/zwxx/ggxx/images/2010/07/19/A6C32D2A507AC2A38326896013A67542.do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221.14.6.70:8088/ggzy/" TargetMode="External"/><Relationship Id="rId5" Type="http://schemas.microsoft.com/office/2007/relationships/stylesWithEffects" Target="stylesWithEffect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2B5256-DB47-47C0-B0A0-1B7B46011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73</Pages>
  <Words>5977</Words>
  <Characters>34071</Characters>
  <Application>Microsoft Office Word</Application>
  <DocSecurity>0</DocSecurity>
  <Lines>283</Lines>
  <Paragraphs>79</Paragraphs>
  <ScaleCrop>false</ScaleCrop>
  <Company>Sky123.Org</Company>
  <LinksUpToDate>false</LinksUpToDate>
  <CharactersWithSpaces>39969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河南兴建建设管理有限公司:河南兴建建设管理有限公司</cp:lastModifiedBy>
  <cp:revision>144</cp:revision>
  <cp:lastPrinted>2018-07-31T02:20:00Z</cp:lastPrinted>
  <dcterms:created xsi:type="dcterms:W3CDTF">2018-04-16T02:52:00Z</dcterms:created>
  <dcterms:modified xsi:type="dcterms:W3CDTF">2019-03-12T04:41:00Z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