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73" w:rsidRDefault="001D0473">
      <w:pPr>
        <w:jc w:val="center"/>
        <w:rPr>
          <w:rFonts w:asciiTheme="majorEastAsia" w:eastAsiaTheme="majorEastAsia" w:hAnsiTheme="majorEastAsia" w:cstheme="majorEastAsia"/>
          <w:b/>
          <w:bCs/>
          <w:color w:val="000000"/>
          <w:sz w:val="44"/>
          <w:szCs w:val="44"/>
        </w:rPr>
      </w:pPr>
    </w:p>
    <w:p w:rsidR="001D0473" w:rsidRDefault="00315AE2">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长葛市人民医院“所需</w:t>
      </w:r>
      <w:r w:rsidR="00D6193B">
        <w:rPr>
          <w:rFonts w:asciiTheme="majorEastAsia" w:eastAsiaTheme="majorEastAsia" w:hAnsiTheme="majorEastAsia" w:cstheme="majorEastAsia" w:hint="eastAsia"/>
          <w:b/>
          <w:bCs/>
          <w:color w:val="000000"/>
          <w:sz w:val="44"/>
          <w:szCs w:val="44"/>
        </w:rPr>
        <w:t>麻醉机（进口</w:t>
      </w:r>
      <w:r>
        <w:rPr>
          <w:rFonts w:asciiTheme="majorEastAsia" w:eastAsiaTheme="majorEastAsia" w:hAnsiTheme="majorEastAsia" w:cstheme="majorEastAsia" w:hint="eastAsia"/>
          <w:b/>
          <w:bCs/>
          <w:color w:val="000000"/>
          <w:sz w:val="44"/>
          <w:szCs w:val="44"/>
        </w:rPr>
        <w:t>）医疗设备采购”项目</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1D0473">
      <w:pPr>
        <w:rPr>
          <w:rFonts w:ascii="微软简隶书" w:eastAsia="微软简隶书"/>
          <w:color w:val="000000"/>
        </w:rPr>
      </w:pPr>
    </w:p>
    <w:p w:rsidR="001D0473" w:rsidRDefault="00315AE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项目编号：YLZB-G201</w:t>
      </w:r>
      <w:r w:rsidR="00856159">
        <w:rPr>
          <w:rFonts w:asciiTheme="majorEastAsia" w:eastAsiaTheme="majorEastAsia" w:hAnsiTheme="majorEastAsia" w:cstheme="majorEastAsia" w:hint="eastAsia"/>
          <w:b/>
          <w:bCs/>
          <w:color w:val="000000"/>
          <w:sz w:val="36"/>
          <w:szCs w:val="36"/>
        </w:rPr>
        <w:t>8083-1</w:t>
      </w:r>
      <w:r>
        <w:rPr>
          <w:rFonts w:asciiTheme="majorEastAsia" w:eastAsiaTheme="majorEastAsia" w:hAnsiTheme="majorEastAsia" w:cstheme="majorEastAsia" w:hint="eastAsia"/>
          <w:b/>
          <w:bCs/>
          <w:color w:val="000000"/>
          <w:sz w:val="36"/>
          <w:szCs w:val="36"/>
        </w:rPr>
        <w:t>号</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采购单位：长葛市人民医院</w:t>
      </w:r>
      <w:r>
        <w:rPr>
          <w:rFonts w:asciiTheme="majorEastAsia" w:eastAsiaTheme="majorEastAsia" w:hAnsiTheme="majorEastAsia" w:cstheme="majorEastAsia"/>
          <w:b/>
          <w:bCs/>
          <w:color w:val="000000"/>
          <w:sz w:val="36"/>
          <w:szCs w:val="36"/>
        </w:rPr>
        <w:t xml:space="preserve"> </w:t>
      </w:r>
    </w:p>
    <w:p w:rsidR="001D0473" w:rsidRDefault="00315AE2">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1D0473" w:rsidRDefault="00315AE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二〇一</w:t>
      </w:r>
      <w:r w:rsidR="00AA0F9B">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856159">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p>
    <w:p w:rsidR="001D0473" w:rsidRDefault="001D0473">
      <w:pPr>
        <w:rPr>
          <w:rFonts w:asciiTheme="majorEastAsia" w:eastAsiaTheme="majorEastAsia" w:hAnsiTheme="majorEastAsia" w:cstheme="majorEastAsia"/>
          <w:b/>
          <w:bCs/>
          <w:color w:val="000000"/>
          <w:sz w:val="36"/>
          <w:szCs w:val="36"/>
        </w:rPr>
      </w:pPr>
    </w:p>
    <w:p w:rsidR="001D0473" w:rsidRDefault="001D0473">
      <w:pPr>
        <w:rPr>
          <w:rFonts w:asciiTheme="majorEastAsia" w:eastAsiaTheme="majorEastAsia" w:hAnsiTheme="majorEastAsia" w:cstheme="majorEastAsia"/>
          <w:b/>
          <w:bCs/>
          <w:color w:val="000000"/>
          <w:sz w:val="36"/>
          <w:szCs w:val="36"/>
        </w:rPr>
      </w:pPr>
    </w:p>
    <w:p w:rsidR="001D0473" w:rsidRDefault="00315AE2">
      <w:pPr>
        <w:autoSpaceDE w:val="0"/>
        <w:autoSpaceDN w:val="0"/>
        <w:adjustRightInd w:val="0"/>
        <w:spacing w:line="700" w:lineRule="exact"/>
        <w:ind w:firstLine="551"/>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招标文件目录</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1D0473" w:rsidRDefault="00315AE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1D0473" w:rsidRDefault="00315AE2">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r>
        <w:rPr>
          <w:rFonts w:asciiTheme="majorEastAsia" w:eastAsiaTheme="majorEastAsia" w:hAnsiTheme="majorEastAsia" w:cstheme="majorEastAsia" w:hint="eastAsia"/>
          <w:b/>
          <w:kern w:val="0"/>
          <w:sz w:val="30"/>
          <w:szCs w:val="30"/>
        </w:rPr>
        <w:t>合同条款及格式</w:t>
      </w:r>
    </w:p>
    <w:p w:rsidR="001D0473" w:rsidRDefault="00315AE2">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1D0473" w:rsidRDefault="001D047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1D0473" w:rsidRDefault="001D0473">
      <w:pPr>
        <w:pStyle w:val="ab"/>
        <w:widowControl/>
        <w:shd w:val="clear" w:color="auto" w:fill="FFFFFF"/>
        <w:spacing w:line="315" w:lineRule="atLeast"/>
        <w:ind w:firstLineChars="200" w:firstLine="723"/>
        <w:jc w:val="center"/>
        <w:rPr>
          <w:rFonts w:asciiTheme="majorEastAsia" w:eastAsiaTheme="majorEastAsia" w:hAnsiTheme="majorEastAsia" w:cs="宋体"/>
          <w:b/>
          <w:kern w:val="0"/>
          <w:sz w:val="36"/>
          <w:szCs w:val="36"/>
        </w:rPr>
      </w:pPr>
    </w:p>
    <w:p w:rsidR="001D0473" w:rsidRDefault="00315AE2">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 投标邀请</w:t>
      </w:r>
    </w:p>
    <w:p w:rsidR="001D0473" w:rsidRDefault="00315AE2">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（一）项目名称：长葛市人民医院“所需</w:t>
      </w:r>
      <w:r w:rsidR="00D6193B">
        <w:rPr>
          <w:rFonts w:asciiTheme="minorEastAsia" w:eastAsiaTheme="minorEastAsia" w:hAnsiTheme="minorEastAsia" w:cs="仿宋_GB2312" w:hint="eastAsia"/>
          <w:color w:val="000000"/>
          <w:sz w:val="28"/>
          <w:szCs w:val="28"/>
          <w:shd w:val="clear" w:color="auto" w:fill="FFFFFF"/>
        </w:rPr>
        <w:t>麻醉机（进口</w:t>
      </w:r>
      <w:r>
        <w:rPr>
          <w:rFonts w:asciiTheme="minorEastAsia" w:eastAsiaTheme="minorEastAsia" w:hAnsiTheme="minorEastAsia" w:cs="仿宋_GB2312" w:hint="eastAsia"/>
          <w:color w:val="000000"/>
          <w:sz w:val="28"/>
          <w:szCs w:val="28"/>
          <w:shd w:val="clear" w:color="auto" w:fill="FFFFFF"/>
        </w:rPr>
        <w:t>）医疗设备采购”项目</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（二）项目编号：YLZB-G201</w:t>
      </w:r>
      <w:r w:rsidR="00856159">
        <w:rPr>
          <w:rFonts w:asciiTheme="minorEastAsia" w:eastAsiaTheme="minorEastAsia" w:hAnsiTheme="minorEastAsia" w:cs="仿宋_GB2312" w:hint="eastAsia"/>
          <w:color w:val="000000"/>
          <w:sz w:val="28"/>
          <w:szCs w:val="28"/>
          <w:shd w:val="clear" w:color="auto" w:fill="FFFFFF"/>
        </w:rPr>
        <w:t>8083-1</w:t>
      </w:r>
      <w:r>
        <w:rPr>
          <w:rFonts w:asciiTheme="minorEastAsia" w:eastAsiaTheme="minorEastAsia" w:hAnsiTheme="minorEastAsia" w:cs="仿宋_GB2312" w:hint="eastAsia"/>
          <w:color w:val="000000"/>
          <w:sz w:val="28"/>
          <w:szCs w:val="28"/>
          <w:shd w:val="clear" w:color="auto" w:fill="FFFFFF"/>
        </w:rPr>
        <w:t xml:space="preserve">号    </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（三）采购方式：公开招标                                                                                                                          </w:t>
      </w:r>
    </w:p>
    <w:p w:rsidR="001D0473" w:rsidRDefault="00315AE2" w:rsidP="006D0C78">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w:t>
      </w:r>
      <w:r w:rsidR="00D6193B">
        <w:rPr>
          <w:rFonts w:asciiTheme="minorEastAsia" w:eastAsiaTheme="minorEastAsia" w:hAnsiTheme="minorEastAsia" w:cs="仿宋_GB2312" w:hint="eastAsia"/>
          <w:color w:val="000000"/>
          <w:sz w:val="28"/>
          <w:szCs w:val="28"/>
          <w:shd w:val="clear" w:color="auto" w:fill="FFFFFF"/>
        </w:rPr>
        <w:t>麻醉机（进口</w:t>
      </w:r>
      <w:r>
        <w:rPr>
          <w:rFonts w:asciiTheme="minorEastAsia" w:eastAsiaTheme="minorEastAsia" w:hAnsiTheme="minorEastAsia" w:cs="仿宋_GB2312" w:hint="eastAsia"/>
          <w:color w:val="000000"/>
          <w:sz w:val="28"/>
          <w:szCs w:val="28"/>
          <w:shd w:val="clear" w:color="auto" w:fill="FFFFFF"/>
        </w:rPr>
        <w:t xml:space="preserve">）  </w:t>
      </w:r>
      <w:r w:rsidR="00D6193B">
        <w:rPr>
          <w:rFonts w:asciiTheme="minorEastAsia" w:eastAsiaTheme="minorEastAsia" w:hAnsiTheme="minorEastAsia" w:cs="仿宋_GB2312" w:hint="eastAsia"/>
          <w:color w:val="000000"/>
          <w:sz w:val="28"/>
          <w:szCs w:val="28"/>
          <w:shd w:val="clear" w:color="auto" w:fill="FFFFFF"/>
        </w:rPr>
        <w:t>2</w:t>
      </w:r>
      <w:r w:rsidR="006D0C78">
        <w:rPr>
          <w:rFonts w:asciiTheme="minorEastAsia" w:eastAsiaTheme="minorEastAsia" w:hAnsiTheme="minorEastAsia" w:cs="仿宋_GB2312" w:hint="eastAsia"/>
          <w:color w:val="000000"/>
          <w:sz w:val="28"/>
          <w:szCs w:val="28"/>
          <w:shd w:val="clear" w:color="auto" w:fill="FFFFFF"/>
        </w:rPr>
        <w:t>台</w:t>
      </w:r>
    </w:p>
    <w:p w:rsidR="001D0473" w:rsidRDefault="00315AE2">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（五）预算金额：</w:t>
      </w:r>
      <w:r w:rsidR="00D6193B">
        <w:rPr>
          <w:rFonts w:asciiTheme="minorEastAsia" w:eastAsiaTheme="minorEastAsia" w:hAnsiTheme="minorEastAsia" w:cs="仿宋_GB2312" w:hint="eastAsia"/>
          <w:color w:val="000000"/>
          <w:sz w:val="28"/>
          <w:szCs w:val="28"/>
          <w:shd w:val="clear" w:color="auto" w:fill="FFFFFF"/>
        </w:rPr>
        <w:t>5</w:t>
      </w:r>
      <w:r w:rsidR="006D0C78">
        <w:rPr>
          <w:rFonts w:asciiTheme="minorEastAsia" w:eastAsiaTheme="minorEastAsia" w:hAnsiTheme="minorEastAsia" w:cs="仿宋_GB2312" w:hint="eastAsia"/>
          <w:color w:val="000000"/>
          <w:sz w:val="28"/>
          <w:szCs w:val="28"/>
          <w:shd w:val="clear" w:color="auto" w:fill="FFFFFF"/>
        </w:rPr>
        <w:t>6</w:t>
      </w:r>
      <w:r>
        <w:rPr>
          <w:rFonts w:asciiTheme="minorEastAsia" w:eastAsiaTheme="minorEastAsia" w:hAnsiTheme="minorEastAsia" w:cs="仿宋_GB2312" w:hint="eastAsia"/>
          <w:color w:val="000000"/>
          <w:sz w:val="28"/>
          <w:szCs w:val="28"/>
          <w:shd w:val="clear" w:color="auto" w:fill="FFFFFF"/>
        </w:rPr>
        <w:t>万元；最高限价：</w:t>
      </w:r>
      <w:r w:rsidR="00D6193B">
        <w:rPr>
          <w:rFonts w:asciiTheme="minorEastAsia" w:eastAsiaTheme="minorEastAsia" w:hAnsiTheme="minorEastAsia" w:cs="仿宋_GB2312" w:hint="eastAsia"/>
          <w:color w:val="000000"/>
          <w:sz w:val="28"/>
          <w:szCs w:val="28"/>
          <w:shd w:val="clear" w:color="auto" w:fill="FFFFFF"/>
        </w:rPr>
        <w:t>5</w:t>
      </w:r>
      <w:r w:rsidR="006D0C78">
        <w:rPr>
          <w:rFonts w:asciiTheme="minorEastAsia" w:eastAsiaTheme="minorEastAsia" w:hAnsiTheme="minorEastAsia" w:cs="仿宋_GB2312" w:hint="eastAsia"/>
          <w:color w:val="000000"/>
          <w:sz w:val="28"/>
          <w:szCs w:val="28"/>
          <w:shd w:val="clear" w:color="auto" w:fill="FFFFFF"/>
        </w:rPr>
        <w:t>6</w:t>
      </w:r>
      <w:r>
        <w:rPr>
          <w:rFonts w:asciiTheme="minorEastAsia" w:eastAsiaTheme="minorEastAsia" w:hAnsiTheme="minorEastAsia" w:cs="仿宋_GB2312" w:hint="eastAsia"/>
          <w:color w:val="000000"/>
          <w:sz w:val="28"/>
          <w:szCs w:val="28"/>
          <w:shd w:val="clear" w:color="auto" w:fill="FFFFFF"/>
        </w:rPr>
        <w:t>万元。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（六）交付时间：合同签订后30天内</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w:t>
      </w:r>
      <w:r w:rsidR="00D6193B" w:rsidRPr="00D6193B">
        <w:rPr>
          <w:rFonts w:asciiTheme="minorEastAsia" w:eastAsiaTheme="minorEastAsia" w:hAnsiTheme="minorEastAsia" w:cs="仿宋_GB2312" w:hint="eastAsia"/>
          <w:color w:val="000000"/>
          <w:sz w:val="28"/>
          <w:szCs w:val="28"/>
          <w:shd w:val="clear" w:color="auto" w:fill="FFFFFF"/>
        </w:rPr>
        <w:t>具有</w:t>
      </w:r>
      <w:r w:rsidR="00D6193B" w:rsidRPr="00D6193B">
        <w:rPr>
          <w:rFonts w:asciiTheme="minorEastAsia" w:eastAsiaTheme="minorEastAsia" w:hAnsiTheme="minorEastAsia" w:cs="宋体" w:hint="eastAsia"/>
          <w:sz w:val="28"/>
          <w:szCs w:val="28"/>
          <w:lang w:val="zh-CN"/>
        </w:rPr>
        <w:t>相应范围的《医疗器械生产许可证》或《医疗器械经营许可证》经营范围涵盖所投包号产品，并具有投标产品的《中华人民共和国医疗器械注册证》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并加盖投标人公章的原件扫描件或复印件扫描件（或图片）</w:t>
      </w:r>
      <w:r w:rsidR="00D6193B" w:rsidRPr="00D6193B">
        <w:rPr>
          <w:rFonts w:asciiTheme="minorEastAsia" w:eastAsiaTheme="minorEastAsia" w:hAnsiTheme="minorEastAsia" w:cs="宋体" w:hint="eastAsia"/>
          <w:sz w:val="28"/>
          <w:szCs w:val="28"/>
          <w:lang w:val="zh-CN"/>
        </w:rPr>
        <w:t>；所投设备如为进口产品的，须具备《中华人民共和国医疗器械注册证》</w:t>
      </w:r>
      <w:r w:rsidR="00D6193B" w:rsidRPr="00D6193B">
        <w:rPr>
          <w:rFonts w:asciiTheme="minorEastAsia" w:eastAsiaTheme="minorEastAsia" w:hAnsiTheme="minorEastAsia" w:cs="宋体" w:hint="eastAsia"/>
          <w:kern w:val="0"/>
          <w:sz w:val="28"/>
          <w:szCs w:val="28"/>
        </w:rPr>
        <w:t>并加盖投标人公章的原件扫描件</w:t>
      </w:r>
      <w:r w:rsidR="00D6193B">
        <w:rPr>
          <w:rFonts w:asciiTheme="minorEastAsia" w:eastAsiaTheme="minorEastAsia" w:hAnsiTheme="minorEastAsia" w:cs="宋体" w:hint="eastAsia"/>
          <w:kern w:val="0"/>
          <w:sz w:val="28"/>
          <w:szCs w:val="28"/>
        </w:rPr>
        <w:t>或</w:t>
      </w:r>
      <w:r w:rsidR="00D6193B" w:rsidRPr="00D6193B">
        <w:rPr>
          <w:rFonts w:asciiTheme="minorEastAsia" w:eastAsiaTheme="minorEastAsia" w:hAnsiTheme="minorEastAsia" w:cs="宋体" w:hint="eastAsia"/>
          <w:kern w:val="0"/>
          <w:sz w:val="28"/>
          <w:szCs w:val="28"/>
        </w:rPr>
        <w:t>复印件扫描件（或图片）</w:t>
      </w:r>
      <w:r w:rsidRPr="00D6193B">
        <w:rPr>
          <w:rFonts w:asciiTheme="minorEastAsia" w:eastAsiaTheme="minorEastAsia" w:hAnsiTheme="minorEastAsia" w:cs="宋体" w:hint="eastAsia"/>
          <w:sz w:val="28"/>
          <w:szCs w:val="28"/>
          <w:lang w:val="zh-CN"/>
        </w:rPr>
        <w:t>。</w:t>
      </w:r>
    </w:p>
    <w:p w:rsidR="001D0473" w:rsidRDefault="00315AE2">
      <w:pPr>
        <w:pStyle w:val="ab"/>
        <w:widowControl/>
        <w:shd w:val="clear" w:color="auto" w:fill="FFFFFF"/>
        <w:spacing w:line="360" w:lineRule="auto"/>
        <w:ind w:firstLineChars="200" w:firstLine="56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w:t>
      </w:r>
      <w:r>
        <w:rPr>
          <w:rFonts w:asciiTheme="minorEastAsia" w:hAnsiTheme="minorEastAsia" w:cs="仿宋_GB2312"/>
          <w:color w:val="000000"/>
          <w:sz w:val="28"/>
          <w:szCs w:val="28"/>
          <w:shd w:val="clear" w:color="auto" w:fill="FFFFFF"/>
        </w:rPr>
        <w:t xml:space="preserve"> </w:t>
      </w:r>
      <w:r w:rsidR="0043291E" w:rsidRPr="0043291E">
        <w:rPr>
          <w:rFonts w:asciiTheme="minorEastAsia" w:eastAsiaTheme="minorEastAsia" w:hAnsiTheme="minorEastAsia" w:cs="仿宋_GB2312"/>
          <w:sz w:val="28"/>
          <w:szCs w:val="28"/>
          <w:shd w:val="clear" w:color="auto" w:fill="FFFFFF"/>
        </w:rPr>
        <w:t>未被列入“信用中国”网站(www.creditchina.gov.cn)失信被执行人、重大税收违法案件当事人名单、政府采购严重违法失信名单</w:t>
      </w:r>
      <w:r w:rsidR="0043291E" w:rsidRPr="0043291E">
        <w:rPr>
          <w:rFonts w:asciiTheme="minorEastAsia" w:eastAsiaTheme="minorEastAsia" w:hAnsiTheme="minorEastAsia" w:cs="仿宋_GB2312" w:hint="eastAsia"/>
          <w:sz w:val="28"/>
          <w:szCs w:val="28"/>
          <w:shd w:val="clear" w:color="auto" w:fill="FFFFFF"/>
        </w:rPr>
        <w:t>、“</w:t>
      </w:r>
      <w:r w:rsidR="0043291E" w:rsidRPr="0043291E">
        <w:rPr>
          <w:rFonts w:asciiTheme="minorEastAsia" w:eastAsiaTheme="minorEastAsia" w:hAnsiTheme="minorEastAsia" w:cs="仿宋_GB2312"/>
          <w:sz w:val="28"/>
          <w:szCs w:val="28"/>
          <w:shd w:val="clear" w:color="auto" w:fill="FFFFFF"/>
        </w:rPr>
        <w:t>中国政府采购网</w:t>
      </w:r>
      <w:r w:rsidR="0043291E" w:rsidRPr="0043291E">
        <w:rPr>
          <w:rFonts w:asciiTheme="minorEastAsia" w:eastAsiaTheme="minorEastAsia" w:hAnsiTheme="minorEastAsia" w:cs="仿宋_GB2312" w:hint="eastAsia"/>
          <w:sz w:val="28"/>
          <w:szCs w:val="28"/>
          <w:shd w:val="clear" w:color="auto" w:fill="FFFFFF"/>
        </w:rPr>
        <w:t>”</w:t>
      </w:r>
      <w:r w:rsidR="0043291E" w:rsidRPr="0043291E">
        <w:rPr>
          <w:rFonts w:asciiTheme="minorEastAsia" w:eastAsiaTheme="minorEastAsia" w:hAnsiTheme="minorEastAsia" w:cs="仿宋_GB2312"/>
          <w:sz w:val="28"/>
          <w:szCs w:val="28"/>
          <w:shd w:val="clear" w:color="auto" w:fill="FFFFFF"/>
        </w:rPr>
        <w:t xml:space="preserve"> </w:t>
      </w:r>
      <w:r w:rsidR="0043291E" w:rsidRPr="0043291E">
        <w:rPr>
          <w:rFonts w:asciiTheme="minorEastAsia" w:eastAsiaTheme="minorEastAsia" w:hAnsiTheme="minorEastAsia" w:cs="仿宋_GB2312"/>
          <w:sz w:val="28"/>
          <w:szCs w:val="28"/>
          <w:shd w:val="clear" w:color="auto" w:fill="FFFFFF"/>
        </w:rPr>
        <w:lastRenderedPageBreak/>
        <w:t>(www.ccgp.gov.cn)政府采购严重违法失信行为记录名单</w:t>
      </w:r>
      <w:r w:rsidR="0043291E" w:rsidRPr="0043291E">
        <w:rPr>
          <w:rFonts w:asciiTheme="minorEastAsia" w:eastAsiaTheme="minorEastAsia" w:hAnsiTheme="minorEastAsia" w:cs="仿宋_GB2312" w:hint="eastAsia"/>
          <w:sz w:val="28"/>
          <w:szCs w:val="28"/>
          <w:shd w:val="clear" w:color="auto" w:fill="FFFFFF"/>
        </w:rPr>
        <w:t>、“国家企业信用公示系统”网站（www.gsxt.gov.cn）严重违法失信企业名单（黑名单）的投标人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元/包，投标人在递交投标文件时向采购代理机构交纳采购文件费用，售后不退。</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w:t>
      </w:r>
      <w:r w:rsidR="00D73687">
        <w:rPr>
          <w:rFonts w:asciiTheme="minorEastAsia" w:eastAsiaTheme="minorEastAsia" w:hAnsiTheme="minorEastAsia" w:cs="仿宋_GB2312" w:hint="eastAsia"/>
          <w:color w:val="000000"/>
          <w:sz w:val="28"/>
          <w:szCs w:val="28"/>
        </w:rPr>
        <w:t>2019</w:t>
      </w:r>
      <w:r>
        <w:rPr>
          <w:rFonts w:asciiTheme="minorEastAsia" w:eastAsiaTheme="minorEastAsia" w:hAnsiTheme="minorEastAsia" w:cs="仿宋_GB2312" w:hint="eastAsia"/>
          <w:color w:val="000000"/>
          <w:sz w:val="28"/>
          <w:szCs w:val="28"/>
        </w:rPr>
        <w:t>年</w:t>
      </w:r>
      <w:r w:rsidR="00856159">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月</w:t>
      </w:r>
      <w:r w:rsidR="00856159">
        <w:rPr>
          <w:rFonts w:asciiTheme="minorEastAsia" w:eastAsiaTheme="minorEastAsia" w:hAnsiTheme="minorEastAsia" w:cs="仿宋_GB2312" w:hint="eastAsia"/>
          <w:color w:val="000000"/>
          <w:sz w:val="28"/>
          <w:szCs w:val="28"/>
        </w:rPr>
        <w:t>26</w:t>
      </w:r>
      <w:r>
        <w:rPr>
          <w:rFonts w:asciiTheme="minorEastAsia" w:eastAsiaTheme="minorEastAsia" w:hAnsiTheme="minorEastAsia" w:cs="仿宋_GB2312" w:hint="eastAsia"/>
          <w:color w:val="000000"/>
          <w:sz w:val="28"/>
          <w:szCs w:val="28"/>
        </w:rPr>
        <w:t>日</w:t>
      </w:r>
      <w:r w:rsidR="00856159">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时30分（北京时间），逾期提交或不符合规定的投标文件不予接受。</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w:t>
      </w:r>
      <w:r w:rsidR="006D0C78">
        <w:rPr>
          <w:rFonts w:asciiTheme="minorEastAsia" w:eastAsiaTheme="minorEastAsia" w:hAnsiTheme="minorEastAsia" w:cs="仿宋_GB2312" w:hint="eastAsia"/>
          <w:color w:val="000000"/>
          <w:sz w:val="28"/>
          <w:szCs w:val="28"/>
        </w:rPr>
        <w:t>市公共资源交易中心（龙兴路与竹林路交汇处公共资源大厦）三楼开标</w:t>
      </w:r>
      <w:r w:rsidR="00856159">
        <w:rPr>
          <w:rFonts w:asciiTheme="minorEastAsia" w:eastAsiaTheme="minorEastAsia" w:hAnsiTheme="minorEastAsia" w:cs="仿宋_GB2312" w:hint="eastAsia"/>
          <w:color w:val="000000"/>
          <w:sz w:val="28"/>
          <w:szCs w:val="28"/>
        </w:rPr>
        <w:t>三</w:t>
      </w:r>
      <w:r>
        <w:rPr>
          <w:rFonts w:asciiTheme="minorEastAsia" w:eastAsiaTheme="minorEastAsia" w:hAnsiTheme="minorEastAsia" w:cs="仿宋_GB2312" w:hint="eastAsia"/>
          <w:color w:val="000000"/>
          <w:sz w:val="28"/>
          <w:szCs w:val="28"/>
        </w:rPr>
        <w:t>室。</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1、加密电子投标文件（.file格式）须在投标截止时间（开标时间）前通过《全国公共资源交易平台(河南省▪许昌市)》公共资源交易系统成功上传。</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2、纸质投标文件（正本1份、副本</w:t>
      </w:r>
      <w:r w:rsidR="00AA0F9B">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份）和备份文件1份（使用电子介质存储）在投标截止时间（开标时间）前递交至本项目开标地点。</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本招标公告自发布之日起公告期限为5个工作日。</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采购人：长葛市人民医院</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址：长葛市长社路52号</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联系人：赵永鑫               联系电话：0374-6113090</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 址：</w:t>
      </w:r>
      <w:r>
        <w:rPr>
          <w:rFonts w:ascii="宋体" w:hAnsi="宋体" w:cs="仿宋_GB2312" w:hint="eastAsia"/>
          <w:color w:val="000000"/>
          <w:sz w:val="28"/>
          <w:szCs w:val="28"/>
        </w:rPr>
        <w:t>许昌市八一路河湾新家园1号楼2单元</w:t>
      </w:r>
    </w:p>
    <w:p w:rsidR="001D0473" w:rsidRDefault="00315AE2">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               联系电话：0374-3117225</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长葛市人民医院</w:t>
      </w:r>
    </w:p>
    <w:p w:rsidR="001D0473" w:rsidRDefault="00315AE2">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sidR="00382136">
        <w:rPr>
          <w:rFonts w:asciiTheme="minorEastAsia" w:hAnsiTheme="minorEastAsia" w:cs="仿宋_GB2312" w:hint="eastAsia"/>
          <w:color w:val="000000"/>
          <w:sz w:val="28"/>
          <w:szCs w:val="28"/>
        </w:rPr>
        <w:t xml:space="preserve">                            </w:t>
      </w:r>
      <w:r w:rsidR="003C2D76">
        <w:rPr>
          <w:rFonts w:asciiTheme="minorEastAsia" w:hAnsiTheme="minorEastAsia" w:cs="仿宋_GB2312" w:hint="eastAsia"/>
          <w:color w:val="000000"/>
          <w:sz w:val="28"/>
          <w:szCs w:val="28"/>
        </w:rPr>
        <w:t xml:space="preserve">   </w:t>
      </w:r>
      <w:r>
        <w:rPr>
          <w:rFonts w:asciiTheme="minorEastAsia" w:hAnsiTheme="minorEastAsia" w:cs="仿宋_GB2312" w:hint="eastAsia"/>
          <w:color w:val="000000"/>
          <w:sz w:val="28"/>
          <w:szCs w:val="28"/>
        </w:rPr>
        <w:t>二〇一</w:t>
      </w:r>
      <w:r w:rsidR="00AA0F9B">
        <w:rPr>
          <w:rFonts w:asciiTheme="minorEastAsia" w:hAnsiTheme="minorEastAsia" w:cs="仿宋_GB2312" w:hint="eastAsia"/>
          <w:color w:val="000000"/>
          <w:sz w:val="28"/>
          <w:szCs w:val="28"/>
        </w:rPr>
        <w:t>九年一</w:t>
      </w:r>
      <w:r>
        <w:rPr>
          <w:rFonts w:asciiTheme="minorEastAsia" w:hAnsiTheme="minorEastAsia" w:cs="仿宋_GB2312" w:hint="eastAsia"/>
          <w:color w:val="000000"/>
          <w:sz w:val="28"/>
          <w:szCs w:val="28"/>
        </w:rPr>
        <w:t>月</w:t>
      </w:r>
    </w:p>
    <w:p w:rsidR="001D0473" w:rsidRDefault="001D0473">
      <w:pPr>
        <w:autoSpaceDE w:val="0"/>
        <w:autoSpaceDN w:val="0"/>
        <w:adjustRightInd w:val="0"/>
        <w:spacing w:line="700" w:lineRule="exact"/>
        <w:ind w:firstLine="560"/>
        <w:rPr>
          <w:rFonts w:asciiTheme="minorEastAsia" w:hAnsiTheme="minorEastAsia" w:cs="仿宋_GB2312"/>
          <w:color w:val="000000"/>
          <w:sz w:val="28"/>
          <w:szCs w:val="28"/>
        </w:rPr>
      </w:pPr>
    </w:p>
    <w:p w:rsidR="001D0473" w:rsidRDefault="00315AE2">
      <w:pPr>
        <w:spacing w:line="360" w:lineRule="auto"/>
        <w:rPr>
          <w:rFonts w:hAnsi="宋体"/>
          <w:b/>
          <w:sz w:val="28"/>
          <w:szCs w:val="28"/>
        </w:rPr>
      </w:pPr>
      <w:r>
        <w:rPr>
          <w:rFonts w:hAnsi="宋体" w:hint="eastAsia"/>
          <w:b/>
          <w:sz w:val="28"/>
          <w:szCs w:val="28"/>
        </w:rPr>
        <w:t>温馨提示：</w:t>
      </w:r>
    </w:p>
    <w:p w:rsidR="001D0473" w:rsidRDefault="00315AE2">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hint="eastAsia"/>
          <w:b/>
          <w:color w:val="000000"/>
          <w:sz w:val="24"/>
          <w:szCs w:val="24"/>
        </w:rPr>
        <w:lastRenderedPageBreak/>
        <w:t>2</w:t>
      </w:r>
      <w:r>
        <w:rPr>
          <w:rFonts w:asciiTheme="minorEastAsia" w:hAnsiTheme="minorEastAsia"/>
          <w:b/>
          <w:color w:val="000000"/>
          <w:sz w:val="24"/>
          <w:szCs w:val="24"/>
        </w:rPr>
        <w:t>.</w:t>
      </w:r>
      <w:r>
        <w:rPr>
          <w:rFonts w:asciiTheme="minorEastAsia" w:hAnsiTheme="minorEastAsia" w:hint="eastAsia"/>
          <w:b/>
          <w:color w:val="000000"/>
          <w:sz w:val="24"/>
          <w:szCs w:val="24"/>
        </w:rPr>
        <w:t>电子文件下载、制作、提交期间和开标（</w:t>
      </w:r>
      <w:r>
        <w:rPr>
          <w:rFonts w:asciiTheme="minorEastAsia" w:hAnsiTheme="minorEastAsia" w:hint="eastAsia"/>
          <w:sz w:val="24"/>
          <w:szCs w:val="24"/>
        </w:rPr>
        <w:t>电子投标文件的解密</w:t>
      </w:r>
      <w:r>
        <w:rPr>
          <w:rFonts w:asciiTheme="minorEastAsia" w:hAnsiTheme="minorEastAsia" w:hint="eastAsia"/>
          <w:b/>
          <w:color w:val="000000"/>
          <w:sz w:val="24"/>
          <w:szCs w:val="24"/>
        </w:rPr>
        <w:t>）环节，投标人须使用</w:t>
      </w:r>
      <w:r>
        <w:rPr>
          <w:rFonts w:asciiTheme="minorEastAsia" w:hAnsiTheme="minorEastAsia"/>
          <w:b/>
          <w:color w:val="000000"/>
          <w:sz w:val="24"/>
          <w:szCs w:val="24"/>
        </w:rPr>
        <w:t>CA数字证书</w:t>
      </w:r>
      <w:r>
        <w:rPr>
          <w:rFonts w:asciiTheme="minorEastAsia" w:hAnsiTheme="minorEastAsia" w:hint="eastAsia"/>
          <w:b/>
          <w:color w:val="000000"/>
          <w:sz w:val="24"/>
          <w:szCs w:val="24"/>
        </w:rPr>
        <w:t>（证书须在有效期内）</w:t>
      </w:r>
      <w:r>
        <w:rPr>
          <w:rFonts w:asciiTheme="minorEastAsia" w:hAnsiTheme="minorEastAsia"/>
          <w:b/>
          <w:color w:val="000000"/>
          <w:sz w:val="24"/>
          <w:szCs w:val="24"/>
        </w:rPr>
        <w:t>。</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.电子投标文件的制作</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 投标人登录《全国公共资源交易平台(河南省▪许昌市)》公共资源交易系统（</w:t>
      </w:r>
      <w:hyperlink r:id="rId9"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）下载“许昌投标文件制作系统SEARUN V1.0”，按招标文件要求制作电子投标文件。</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电子投标文件的制作，参考《全国公共资源交易平台(河南省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asciiTheme="minorEastAsia" w:hAnsiTheme="minorEastAsia" w:hint="eastAsia"/>
          <w:color w:val="000000"/>
          <w:sz w:val="24"/>
          <w:szCs w:val="24"/>
        </w:rPr>
        <w:t xml:space="preserve"> 投标人须将招标文件要求的资质、业绩、荣誉及相关人员证明材料等资料原件扫描件（或图片）制作到所提交的电子投标文件中。</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3.3</w:t>
      </w:r>
      <w:r>
        <w:rPr>
          <w:rFonts w:asciiTheme="minorEastAsia" w:hAnsiTheme="minorEastAsia" w:hint="eastAsia"/>
          <w:color w:val="000000"/>
          <w:sz w:val="24"/>
          <w:szCs w:val="24"/>
        </w:rPr>
        <w:t>投标人对同一项目多个标段进行投标的，应分别下载所投标段的招标文件，按标段制作电子投标文件，并</w:t>
      </w:r>
      <w:r>
        <w:rPr>
          <w:rFonts w:asciiTheme="minorEastAsia" w:hAnsiTheme="minorEastAsia"/>
          <w:color w:val="000000"/>
          <w:sz w:val="24"/>
          <w:szCs w:val="24"/>
        </w:rPr>
        <w:t>按招标文件要求在相应位置加盖</w:t>
      </w:r>
      <w:r>
        <w:rPr>
          <w:rFonts w:asciiTheme="minorEastAsia" w:hAnsiTheme="minorEastAsia" w:hint="eastAsia"/>
          <w:color w:val="000000"/>
          <w:sz w:val="24"/>
          <w:szCs w:val="24"/>
        </w:rPr>
        <w:t>投标人</w:t>
      </w:r>
      <w:r>
        <w:rPr>
          <w:rFonts w:asciiTheme="minorEastAsia" w:hAnsiTheme="minorEastAsia"/>
          <w:color w:val="000000"/>
          <w:sz w:val="24"/>
          <w:szCs w:val="24"/>
        </w:rPr>
        <w:t>电子印章</w:t>
      </w:r>
      <w:r>
        <w:rPr>
          <w:rFonts w:asciiTheme="minorEastAsia" w:hAnsiTheme="minorEastAsia" w:hint="eastAsia"/>
          <w:color w:val="000000"/>
          <w:sz w:val="24"/>
          <w:szCs w:val="24"/>
        </w:rPr>
        <w:t>和法人电子印章。</w:t>
      </w:r>
    </w:p>
    <w:p w:rsidR="001D0473" w:rsidRDefault="00315AE2">
      <w:pPr>
        <w:tabs>
          <w:tab w:val="left" w:pos="7095"/>
        </w:tabs>
        <w:spacing w:line="360" w:lineRule="auto"/>
        <w:ind w:leftChars="50" w:left="105" w:firstLineChars="150" w:firstLine="360"/>
        <w:contextualSpacing/>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一个标段对应生成一个文件夹（xxxx项目xx标段）, 其中包含2个文件和1个文件夹。后缀名为“</w:t>
      </w:r>
      <w:r>
        <w:rPr>
          <w:rFonts w:asciiTheme="minorEastAsia" w:hAnsiTheme="minorEastAsia"/>
          <w:color w:val="000000"/>
          <w:sz w:val="24"/>
          <w:szCs w:val="24"/>
        </w:rPr>
        <w:t>.file</w:t>
      </w:r>
      <w:r>
        <w:rPr>
          <w:rFonts w:asciiTheme="minorEastAsia" w:hAnsiTheme="minorEastAsia" w:hint="eastAsia"/>
          <w:color w:val="000000"/>
          <w:sz w:val="24"/>
          <w:szCs w:val="24"/>
        </w:rPr>
        <w:t>”的文件用于电子投标使用，后缀名为“.PDF”的文件用于打印纸质投标文件，名称为“备份”的文件夹使用电子介质存储，供开标现场备用。</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.加密电子投标文件的提交</w:t>
      </w:r>
    </w:p>
    <w:p w:rsidR="001D0473" w:rsidRDefault="00315AE2">
      <w:pPr>
        <w:tabs>
          <w:tab w:val="left" w:pos="7095"/>
        </w:tabs>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.1加密电子投标文件应在招标文件规定的投标截止时间（开标时间）之前成功提交至《全国公共资源交易平台(河南省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hint="eastAsia"/>
          <w:color w:val="000000"/>
          <w:sz w:val="24"/>
          <w:szCs w:val="24"/>
        </w:rPr>
        <w:t>)》公共资源交易系统（</w:t>
      </w:r>
      <w:hyperlink r:id="rId10" w:history="1">
        <w:r>
          <w:rPr>
            <w:rStyle w:val="ae"/>
            <w:rFonts w:asciiTheme="minorEastAsia" w:hAnsiTheme="minorEastAsia"/>
            <w:sz w:val="24"/>
            <w:szCs w:val="24"/>
          </w:rPr>
          <w:t>http://221.14.6.70:8088/ggzy/</w:t>
        </w:r>
      </w:hyperlink>
      <w:r>
        <w:rPr>
          <w:rFonts w:asciiTheme="minorEastAsia" w:hAnsiTheme="minorEastAsia" w:hint="eastAsia"/>
          <w:color w:val="000000"/>
          <w:sz w:val="24"/>
          <w:szCs w:val="24"/>
        </w:rPr>
        <w:t>）。</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投标人应充分考虑并预留技术处理和上传数据所需时间。</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2 投标人对同一项目多个标段进行投标的，加密电子投标文件应按标段分别提交。</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加密电子投标文件成功提交后，投标人应打印“投标文件提交回执单”供开标现场备查。</w:t>
      </w:r>
    </w:p>
    <w:p w:rsidR="001D0473" w:rsidRDefault="00315AE2">
      <w:pPr>
        <w:tabs>
          <w:tab w:val="left" w:pos="7095"/>
        </w:tabs>
        <w:spacing w:line="360" w:lineRule="auto"/>
        <w:ind w:firstLineChars="200" w:firstLine="482"/>
        <w:contextualSpacing/>
        <w:rPr>
          <w:rFonts w:asciiTheme="minorEastAsia" w:hAnsiTheme="minorEastAsia"/>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.评标依据</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5.1采用全流程电子化交易评标时，评标委员会以电子投标文件为依据评标。</w:t>
      </w:r>
    </w:p>
    <w:p w:rsidR="001D0473" w:rsidRDefault="00315AE2">
      <w:pPr>
        <w:tabs>
          <w:tab w:val="left" w:pos="7095"/>
        </w:tabs>
        <w:spacing w:line="360" w:lineRule="auto"/>
        <w:ind w:firstLineChars="200" w:firstLine="480"/>
        <w:contextualSpacing/>
        <w:rPr>
          <w:rFonts w:asciiTheme="minorEastAsia" w:hAnsiTheme="minorEastAsia"/>
          <w:color w:val="000000"/>
          <w:sz w:val="24"/>
          <w:szCs w:val="24"/>
        </w:rPr>
      </w:pPr>
      <w:r>
        <w:rPr>
          <w:rFonts w:asciiTheme="minorEastAsia" w:hAnsiTheme="minorEastAsia" w:hint="eastAsia"/>
          <w:color w:val="000000"/>
          <w:sz w:val="24"/>
          <w:szCs w:val="24"/>
        </w:rPr>
        <w:t>5.2全流程电子化交易如因系统异常情况无法完成，将以人工方式进行。评标委员会以纸质投标文件为依据评标。</w:t>
      </w:r>
    </w:p>
    <w:p w:rsidR="001D0473" w:rsidRDefault="001D0473">
      <w:pPr>
        <w:autoSpaceDE w:val="0"/>
        <w:autoSpaceDN w:val="0"/>
        <w:adjustRightInd w:val="0"/>
        <w:spacing w:line="700" w:lineRule="exact"/>
        <w:ind w:firstLine="560"/>
        <w:rPr>
          <w:rFonts w:asciiTheme="minorEastAsia" w:hAnsiTheme="minorEastAsia" w:cs="仿宋_GB2312"/>
          <w:color w:val="000000"/>
          <w:sz w:val="24"/>
          <w:szCs w:val="24"/>
        </w:rPr>
      </w:pPr>
    </w:p>
    <w:p w:rsidR="006D0C78" w:rsidRDefault="006D0C78">
      <w:pPr>
        <w:autoSpaceDE w:val="0"/>
        <w:autoSpaceDN w:val="0"/>
        <w:adjustRightInd w:val="0"/>
        <w:spacing w:line="700" w:lineRule="exact"/>
        <w:ind w:firstLine="560"/>
        <w:rPr>
          <w:rFonts w:asciiTheme="minorEastAsia" w:hAnsiTheme="minorEastAsia" w:cs="仿宋_GB2312"/>
          <w:color w:val="000000"/>
          <w:sz w:val="24"/>
          <w:szCs w:val="24"/>
        </w:rPr>
      </w:pPr>
    </w:p>
    <w:p w:rsidR="001D0473" w:rsidRDefault="00315AE2">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D0473" w:rsidRPr="006D0C78" w:rsidRDefault="00315AE2" w:rsidP="006D0C78">
      <w:pPr>
        <w:widowControl/>
        <w:shd w:val="clear" w:color="auto" w:fill="FFFFFF"/>
        <w:spacing w:line="360" w:lineRule="atLeast"/>
        <w:ind w:firstLine="600"/>
        <w:jc w:val="left"/>
        <w:rPr>
          <w:rFonts w:asciiTheme="minorEastAsia" w:hAnsiTheme="minorEastAsia" w:cs="黑体"/>
          <w:b/>
          <w:bCs/>
          <w:color w:val="000000"/>
          <w:sz w:val="24"/>
          <w:szCs w:val="24"/>
          <w:shd w:val="clear" w:color="auto" w:fill="FFFFFF"/>
        </w:rPr>
      </w:pPr>
      <w:r w:rsidRPr="006D0C78">
        <w:rPr>
          <w:rFonts w:asciiTheme="minorEastAsia" w:hAnsiTheme="minorEastAsia" w:cs="黑体" w:hint="eastAsia"/>
          <w:b/>
          <w:bCs/>
          <w:color w:val="000000"/>
          <w:sz w:val="28"/>
          <w:szCs w:val="24"/>
          <w:shd w:val="clear" w:color="auto" w:fill="FFFFFF"/>
        </w:rPr>
        <w:t>一、采购清单</w:t>
      </w:r>
      <w:r w:rsidR="006D0C78">
        <w:rPr>
          <w:rFonts w:asciiTheme="minorEastAsia" w:hAnsiTheme="minorEastAsia" w:cs="黑体" w:hint="eastAsia"/>
          <w:b/>
          <w:bCs/>
          <w:color w:val="000000"/>
          <w:sz w:val="24"/>
          <w:szCs w:val="24"/>
          <w:shd w:val="clear" w:color="auto" w:fill="FFFFFF"/>
        </w:rPr>
        <w:t>：</w:t>
      </w:r>
      <w:r w:rsidR="003C2D76">
        <w:rPr>
          <w:rFonts w:asciiTheme="minorEastAsia" w:hAnsiTheme="minorEastAsia" w:cs="仿宋" w:hint="eastAsia"/>
          <w:color w:val="000000"/>
          <w:kern w:val="0"/>
          <w:sz w:val="28"/>
          <w:szCs w:val="30"/>
          <w:shd w:val="clear" w:color="auto" w:fill="FFFFFF"/>
        </w:rPr>
        <w:t>麻醉机</w:t>
      </w:r>
      <w:r>
        <w:rPr>
          <w:rFonts w:asciiTheme="minorEastAsia" w:hAnsiTheme="minorEastAsia" w:cs="仿宋" w:hint="eastAsia"/>
          <w:color w:val="000000"/>
          <w:kern w:val="0"/>
          <w:sz w:val="28"/>
          <w:szCs w:val="30"/>
          <w:shd w:val="clear" w:color="auto" w:fill="FFFFFF"/>
        </w:rPr>
        <w:t>（</w:t>
      </w:r>
      <w:r w:rsidR="003C2D76">
        <w:rPr>
          <w:rFonts w:asciiTheme="minorEastAsia" w:hAnsiTheme="minorEastAsia" w:cs="仿宋" w:hint="eastAsia"/>
          <w:color w:val="000000"/>
          <w:kern w:val="0"/>
          <w:sz w:val="28"/>
          <w:szCs w:val="30"/>
          <w:shd w:val="clear" w:color="auto" w:fill="FFFFFF"/>
        </w:rPr>
        <w:t>进口</w:t>
      </w:r>
      <w:r>
        <w:rPr>
          <w:rFonts w:asciiTheme="minorEastAsia" w:hAnsiTheme="minorEastAsia" w:cs="仿宋" w:hint="eastAsia"/>
          <w:color w:val="000000"/>
          <w:kern w:val="0"/>
          <w:sz w:val="28"/>
          <w:szCs w:val="30"/>
          <w:shd w:val="clear" w:color="auto" w:fill="FFFFFF"/>
        </w:rPr>
        <w:t xml:space="preserve">）  </w:t>
      </w:r>
      <w:r w:rsidR="003C2D76">
        <w:rPr>
          <w:rFonts w:asciiTheme="minorEastAsia" w:hAnsiTheme="minorEastAsia" w:cs="仿宋" w:hint="eastAsia"/>
          <w:color w:val="000000"/>
          <w:kern w:val="0"/>
          <w:sz w:val="28"/>
          <w:szCs w:val="30"/>
          <w:shd w:val="clear" w:color="auto" w:fill="FFFFFF"/>
        </w:rPr>
        <w:t>2</w:t>
      </w:r>
      <w:r w:rsidR="006D0C78">
        <w:rPr>
          <w:rFonts w:asciiTheme="minorEastAsia" w:hAnsiTheme="minorEastAsia" w:cs="仿宋" w:hint="eastAsia"/>
          <w:color w:val="000000"/>
          <w:kern w:val="0"/>
          <w:sz w:val="28"/>
          <w:szCs w:val="30"/>
          <w:shd w:val="clear" w:color="auto" w:fill="FFFFFF"/>
        </w:rPr>
        <w:t>台</w:t>
      </w:r>
      <w:r>
        <w:rPr>
          <w:rFonts w:asciiTheme="minorEastAsia" w:hAnsiTheme="minorEastAsia" w:cs="仿宋" w:hint="eastAsia"/>
          <w:color w:val="000000"/>
          <w:kern w:val="0"/>
          <w:sz w:val="28"/>
          <w:szCs w:val="30"/>
          <w:shd w:val="clear" w:color="auto" w:fill="FFFFFF"/>
        </w:rPr>
        <w:t>；</w:t>
      </w:r>
      <w:r>
        <w:rPr>
          <w:rFonts w:asciiTheme="minorEastAsia" w:hAnsiTheme="minorEastAsia" w:hint="eastAsia"/>
          <w:sz w:val="28"/>
          <w:szCs w:val="30"/>
        </w:rPr>
        <w:t>（核心产品）</w:t>
      </w:r>
      <w:r>
        <w:rPr>
          <w:rFonts w:asciiTheme="minorEastAsia" w:hAnsiTheme="minorEastAsia" w:cs="仿宋" w:hint="eastAsia"/>
          <w:color w:val="000000"/>
          <w:kern w:val="0"/>
          <w:sz w:val="24"/>
          <w:szCs w:val="24"/>
          <w:shd w:val="clear" w:color="auto" w:fill="FFFFFF"/>
        </w:rPr>
        <w:t xml:space="preserve">      </w:t>
      </w:r>
    </w:p>
    <w:p w:rsidR="003C2D76" w:rsidRPr="003C2D76" w:rsidRDefault="003C2D76" w:rsidP="003C2D76">
      <w:pPr>
        <w:jc w:val="center"/>
        <w:rPr>
          <w:rFonts w:asciiTheme="minorEastAsia" w:hAnsiTheme="minorEastAsia"/>
          <w:b/>
          <w:bCs/>
          <w:sz w:val="24"/>
          <w:szCs w:val="24"/>
        </w:rPr>
      </w:pPr>
      <w:r w:rsidRPr="003C2D76">
        <w:rPr>
          <w:rFonts w:asciiTheme="minorEastAsia" w:hAnsiTheme="minorEastAsia" w:hint="eastAsia"/>
          <w:b/>
          <w:bCs/>
          <w:sz w:val="24"/>
          <w:szCs w:val="24"/>
        </w:rPr>
        <w:t>麻醉机技术参数</w:t>
      </w:r>
    </w:p>
    <w:p w:rsidR="003C2D76" w:rsidRPr="003C2D76" w:rsidRDefault="003C2D76" w:rsidP="003C2D76">
      <w:pPr>
        <w:jc w:val="left"/>
        <w:rPr>
          <w:rFonts w:asciiTheme="minorEastAsia" w:hAnsiTheme="minorEastAsia"/>
          <w:sz w:val="24"/>
          <w:szCs w:val="24"/>
        </w:rPr>
      </w:pPr>
      <w:r w:rsidRPr="003C2D76">
        <w:rPr>
          <w:rFonts w:asciiTheme="minorEastAsia" w:hAnsiTheme="minorEastAsia" w:hint="eastAsia"/>
          <w:sz w:val="24"/>
          <w:szCs w:val="24"/>
        </w:rPr>
        <w:t>一、</w:t>
      </w:r>
    </w:p>
    <w:p w:rsidR="003C2D76" w:rsidRPr="003C2D76" w:rsidRDefault="003C2D76" w:rsidP="003C2D76">
      <w:pPr>
        <w:ind w:firstLineChars="200" w:firstLine="480"/>
        <w:jc w:val="left"/>
        <w:rPr>
          <w:rFonts w:asciiTheme="minorEastAsia" w:hAnsiTheme="minorEastAsia"/>
          <w:sz w:val="24"/>
          <w:szCs w:val="24"/>
        </w:rPr>
      </w:pPr>
      <w:r w:rsidRPr="003C2D76">
        <w:rPr>
          <w:rFonts w:asciiTheme="minorEastAsia" w:hAnsiTheme="minorEastAsia" w:hint="eastAsia"/>
          <w:sz w:val="24"/>
          <w:szCs w:val="24"/>
        </w:rPr>
        <w:t>1.适用于成人，儿童、新生儿麻醉(以注册证为准)；</w:t>
      </w:r>
    </w:p>
    <w:p w:rsidR="003C2D76" w:rsidRPr="003C2D76" w:rsidRDefault="003C2D76" w:rsidP="003C2D76">
      <w:pPr>
        <w:ind w:firstLine="420"/>
        <w:jc w:val="left"/>
        <w:rPr>
          <w:rFonts w:asciiTheme="minorEastAsia" w:hAnsiTheme="minorEastAsia"/>
          <w:sz w:val="24"/>
          <w:szCs w:val="24"/>
        </w:rPr>
      </w:pPr>
      <w:r w:rsidRPr="003C2D76">
        <w:rPr>
          <w:rFonts w:asciiTheme="minorEastAsia" w:hAnsiTheme="minorEastAsia" w:hint="eastAsia"/>
          <w:sz w:val="24"/>
          <w:szCs w:val="24"/>
        </w:rPr>
        <w:t xml:space="preserve"> 2.内置式彩色液晶屏；</w:t>
      </w:r>
    </w:p>
    <w:p w:rsidR="003C2D76" w:rsidRPr="003C2D76" w:rsidRDefault="003C2D76" w:rsidP="003C2D76">
      <w:pPr>
        <w:ind w:firstLineChars="200" w:firstLine="480"/>
        <w:jc w:val="left"/>
        <w:rPr>
          <w:rFonts w:asciiTheme="minorEastAsia" w:hAnsiTheme="minorEastAsia"/>
          <w:sz w:val="24"/>
          <w:szCs w:val="24"/>
        </w:rPr>
      </w:pPr>
      <w:r w:rsidRPr="003C2D76">
        <w:rPr>
          <w:rFonts w:asciiTheme="minorEastAsia" w:hAnsiTheme="minorEastAsia" w:hint="eastAsia"/>
          <w:sz w:val="24"/>
          <w:szCs w:val="24"/>
        </w:rPr>
        <w:t>3.内置蓄电池保证整机工作90分钟以上；</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二、1．标配空气、氧气二气源，确保氧浓度不低于23%；</w:t>
      </w:r>
    </w:p>
    <w:p w:rsidR="003C2D76" w:rsidRPr="003C2D76" w:rsidRDefault="003C2D76" w:rsidP="003C2D76">
      <w:pPr>
        <w:ind w:firstLineChars="400" w:firstLine="960"/>
        <w:rPr>
          <w:rFonts w:asciiTheme="minorEastAsia" w:hAnsiTheme="minorEastAsia"/>
          <w:sz w:val="24"/>
          <w:szCs w:val="24"/>
        </w:rPr>
      </w:pPr>
      <w:r w:rsidRPr="003C2D76">
        <w:rPr>
          <w:rFonts w:asciiTheme="minorEastAsia" w:hAnsiTheme="minorEastAsia" w:hint="eastAsia"/>
          <w:sz w:val="24"/>
          <w:szCs w:val="24"/>
        </w:rPr>
        <w:t>气源中断后可利用室内空气进行通气；</w:t>
      </w:r>
    </w:p>
    <w:p w:rsidR="003C2D76" w:rsidRPr="003C2D76" w:rsidRDefault="003C2D76" w:rsidP="003C2D76">
      <w:pPr>
        <w:numPr>
          <w:ilvl w:val="0"/>
          <w:numId w:val="22"/>
        </w:numPr>
        <w:rPr>
          <w:rFonts w:asciiTheme="minorEastAsia" w:hAnsiTheme="minorEastAsia"/>
          <w:sz w:val="24"/>
          <w:szCs w:val="24"/>
        </w:rPr>
      </w:pPr>
      <w:r w:rsidRPr="003C2D76">
        <w:rPr>
          <w:rFonts w:asciiTheme="minorEastAsia" w:hAnsiTheme="minorEastAsia" w:hint="eastAsia"/>
          <w:sz w:val="24"/>
          <w:szCs w:val="24"/>
        </w:rPr>
        <w:t>1．具备新鲜气体隔离阀；</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2．系统容量小（≤2.8L），响应快；</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3. ≥1.5L二氧化碳吸收罐；</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4.一体化回路加热系统；</w:t>
      </w:r>
    </w:p>
    <w:p w:rsidR="003C2D76" w:rsidRPr="003C2D76" w:rsidRDefault="003C2D76" w:rsidP="003C2D76">
      <w:pPr>
        <w:ind w:firstLineChars="300" w:firstLine="720"/>
        <w:rPr>
          <w:rFonts w:asciiTheme="minorEastAsia" w:hAnsiTheme="minorEastAsia"/>
          <w:sz w:val="24"/>
          <w:szCs w:val="24"/>
        </w:rPr>
      </w:pPr>
      <w:r w:rsidRPr="003C2D76">
        <w:rPr>
          <w:rFonts w:asciiTheme="minorEastAsia" w:hAnsiTheme="minorEastAsia" w:hint="eastAsia"/>
          <w:sz w:val="24"/>
          <w:szCs w:val="24"/>
        </w:rPr>
        <w:t>挥发罐与麻醉机为同一品牌，且挥发罐原装进口，容量≥250ml；</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五、1. 电动电控或气动电控呼吸机</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2．通气模式具备手动，自助，容量控制和压力限制模式；</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3．精确设置吸呼比I:E；</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4．吸气平台可调；</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5．具备高精度铂金丝流量传感器；</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6、能和医院手麻系统相连接</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六、 1.通气模式：手动，自主，IPPV，PLV等</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 xml:space="preserve">     2.压力限制：15-70mbar（IPPV）；</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3.容控模式下最小潮气量≤20ml；</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 xml:space="preserve">     4.呼吸频率：4-55bpm；</w:t>
      </w:r>
    </w:p>
    <w:p w:rsidR="003C2D76" w:rsidRPr="003C2D76" w:rsidRDefault="003C2D76" w:rsidP="003C2D76">
      <w:pPr>
        <w:ind w:firstLineChars="100" w:firstLine="240"/>
        <w:rPr>
          <w:rFonts w:asciiTheme="minorEastAsia" w:hAnsiTheme="minorEastAsia"/>
          <w:sz w:val="24"/>
          <w:szCs w:val="24"/>
        </w:rPr>
      </w:pPr>
      <w:r w:rsidRPr="003C2D76">
        <w:rPr>
          <w:rFonts w:asciiTheme="minorEastAsia" w:hAnsiTheme="minorEastAsia" w:hint="eastAsia"/>
          <w:sz w:val="24"/>
          <w:szCs w:val="24"/>
        </w:rPr>
        <w:tab/>
        <w:t xml:space="preserve"> 5.吸呼比：2:1-1:4；</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6.吸气平台时间/吸气时间：0-50％；</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7.呼气末正压PEEP：0-20mbar；</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8.吸气压力：6-60mbar；</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9.吸气流速：10-70Lpm；</w:t>
      </w:r>
    </w:p>
    <w:p w:rsidR="003C2D76" w:rsidRPr="003C2D76" w:rsidRDefault="003C2D76" w:rsidP="003C2D76">
      <w:pPr>
        <w:rPr>
          <w:rFonts w:asciiTheme="minorEastAsia" w:hAnsiTheme="minorEastAsia"/>
          <w:sz w:val="24"/>
          <w:szCs w:val="24"/>
        </w:rPr>
      </w:pPr>
      <w:r w:rsidRPr="003C2D76">
        <w:rPr>
          <w:rFonts w:asciiTheme="minorEastAsia" w:hAnsiTheme="minorEastAsia" w:hint="eastAsia"/>
          <w:sz w:val="24"/>
          <w:szCs w:val="24"/>
        </w:rPr>
        <w:tab/>
        <w:t xml:space="preserve"> 10.泄漏：30mbar时小于50ml（泄漏自动检测）；</w:t>
      </w:r>
    </w:p>
    <w:p w:rsidR="003C2D76" w:rsidRDefault="003C2D76" w:rsidP="003C2D76">
      <w:pPr>
        <w:spacing w:line="360" w:lineRule="auto"/>
        <w:ind w:firstLineChars="200" w:firstLine="480"/>
        <w:contextualSpacing/>
        <w:rPr>
          <w:rFonts w:asciiTheme="minorEastAsia" w:hAnsiTheme="minorEastAsia"/>
          <w:sz w:val="24"/>
          <w:szCs w:val="24"/>
        </w:rPr>
      </w:pPr>
      <w:r w:rsidRPr="003C2D76">
        <w:rPr>
          <w:rFonts w:asciiTheme="minorEastAsia" w:hAnsiTheme="minorEastAsia" w:hint="eastAsia"/>
          <w:sz w:val="24"/>
          <w:szCs w:val="24"/>
        </w:rPr>
        <w:t>七、监测项目：吸入氧浓度、呼吸频率、潮气量、分钟通气量、气道平均压、气道峰压、呼气末正压、新鲜气体流量、波形显示和测量数值列表、智能化的可调节的警报限制等。</w:t>
      </w:r>
    </w:p>
    <w:p w:rsidR="001D0473" w:rsidRDefault="00315AE2" w:rsidP="003C2D76">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1D0473" w:rsidRDefault="00315AE2">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w:t>
      </w:r>
      <w:r>
        <w:rPr>
          <w:rFonts w:asciiTheme="minorEastAsia" w:hAnsiTheme="minorEastAsia" w:cs="仿宋_GB2312" w:hint="eastAsia"/>
          <w:sz w:val="24"/>
          <w:szCs w:val="24"/>
          <w:lang w:val="zh-CN"/>
        </w:rPr>
        <w:lastRenderedPageBreak/>
        <w:t>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1D0473" w:rsidRDefault="00315AE2">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1D0473" w:rsidRDefault="00315AE2">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2.符合招标文件要求和投标文件承诺。</w:t>
      </w:r>
    </w:p>
    <w:p w:rsidR="001D0473" w:rsidRDefault="00315AE2">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四、</w:t>
      </w:r>
      <w:r>
        <w:rPr>
          <w:rFonts w:asciiTheme="minorEastAsia" w:hAnsiTheme="minorEastAsia" w:cs="宋体" w:hint="eastAsia"/>
          <w:color w:val="000000"/>
          <w:kern w:val="0"/>
          <w:sz w:val="24"/>
          <w:szCs w:val="24"/>
          <w:lang w:val="zh-CN"/>
        </w:rPr>
        <w:t>采购标的的其他技术、服务等要求</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b"/>
        <w:widowControl/>
        <w:numPr>
          <w:ilvl w:val="0"/>
          <w:numId w:val="6"/>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1D0473" w:rsidRDefault="00315AE2">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sidR="003C2D76">
        <w:rPr>
          <w:rFonts w:asciiTheme="minorEastAsia" w:eastAsiaTheme="minorEastAsia" w:hAnsiTheme="minorEastAsia" w:cs="宋体" w:hint="eastAsia"/>
          <w:bCs/>
          <w:sz w:val="24"/>
          <w:szCs w:val="24"/>
          <w:lang w:val="zh-CN"/>
        </w:rPr>
        <w:t>，</w:t>
      </w:r>
      <w:r w:rsidR="003C2D76" w:rsidRPr="0072733F">
        <w:rPr>
          <w:rFonts w:asciiTheme="minorEastAsia" w:eastAsiaTheme="minorEastAsia" w:hAnsiTheme="minorEastAsia" w:cs="宋体" w:hint="eastAsia"/>
          <w:sz w:val="24"/>
          <w:szCs w:val="24"/>
          <w:lang w:val="zh-CN"/>
        </w:rPr>
        <w:t>进口产品须具备《中华人民共和国医疗器械注册证》</w:t>
      </w:r>
      <w:r w:rsidR="003C2D76" w:rsidRPr="0072733F">
        <w:rPr>
          <w:rFonts w:asciiTheme="minorEastAsia" w:hAnsiTheme="minorEastAsia" w:cs="宋体" w:hint="eastAsia"/>
          <w:sz w:val="24"/>
          <w:szCs w:val="24"/>
        </w:rPr>
        <w:t>并加盖投标人公章的原件扫描件或复印件扫描件（或图片）</w:t>
      </w:r>
      <w:r>
        <w:rPr>
          <w:rFonts w:asciiTheme="minorEastAsia" w:eastAsiaTheme="minorEastAsia" w:hAnsiTheme="minorEastAsia" w:cs="宋体" w:hint="eastAsia"/>
          <w:bCs/>
          <w:sz w:val="24"/>
          <w:szCs w:val="24"/>
          <w:lang w:val="zh-CN"/>
        </w:rPr>
        <w:t>。</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1D0473" w:rsidRDefault="00315AE2">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5、投标人应具有完善的的售后服务，免费培训操作及维修人员，免费负责设备的安装及调试。投标人须明确质保期限，质量保修期：提供免费质量保证</w:t>
      </w:r>
      <w:r w:rsidR="00537831">
        <w:rPr>
          <w:rFonts w:asciiTheme="minorEastAsia" w:hAnsiTheme="minorEastAsia" w:cs="宋体" w:hint="eastAsia"/>
          <w:bCs/>
          <w:sz w:val="24"/>
          <w:szCs w:val="28"/>
          <w:lang w:val="zh-CN"/>
        </w:rPr>
        <w:t>2</w:t>
      </w:r>
      <w:r>
        <w:rPr>
          <w:rFonts w:asciiTheme="minorEastAsia" w:hAnsiTheme="minorEastAsia" w:cs="宋体" w:hint="eastAsia"/>
          <w:bCs/>
          <w:sz w:val="24"/>
          <w:szCs w:val="28"/>
          <w:lang w:val="zh-CN"/>
        </w:rPr>
        <w:t>年，</w:t>
      </w:r>
      <w:r w:rsidRPr="00DA542E">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1D0473" w:rsidRDefault="00315AE2">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1D0473" w:rsidRDefault="00315AE2">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sidR="003C2D76">
        <w:rPr>
          <w:rFonts w:asciiTheme="minorEastAsia" w:eastAsiaTheme="minorEastAsia" w:hAnsiTheme="minorEastAsia" w:cs="仿宋_GB2312" w:hint="eastAsia"/>
          <w:color w:val="000000"/>
          <w:shd w:val="clear" w:color="auto" w:fill="FFFFFF"/>
        </w:rPr>
        <w:t>5</w:t>
      </w:r>
      <w:r w:rsidR="006D0C78">
        <w:rPr>
          <w:rFonts w:asciiTheme="minorEastAsia" w:eastAsiaTheme="minorEastAsia" w:hAnsiTheme="minorEastAsia" w:cs="仿宋_GB2312" w:hint="eastAsia"/>
          <w:color w:val="000000"/>
          <w:shd w:val="clear" w:color="auto" w:fill="FFFFFF"/>
        </w:rPr>
        <w:t>6</w:t>
      </w:r>
      <w:r>
        <w:rPr>
          <w:rFonts w:asciiTheme="minorEastAsia" w:eastAsiaTheme="minorEastAsia" w:hAnsiTheme="minorEastAsia" w:cs="仿宋_GB2312" w:hint="eastAsia"/>
          <w:color w:val="000000"/>
          <w:shd w:val="clear" w:color="auto" w:fill="FFFFFF"/>
        </w:rPr>
        <w:t>万元，最高限价：</w:t>
      </w:r>
      <w:r w:rsidR="003C2D76">
        <w:rPr>
          <w:rFonts w:asciiTheme="minorEastAsia" w:eastAsiaTheme="minorEastAsia" w:hAnsiTheme="minorEastAsia" w:cs="仿宋_GB2312" w:hint="eastAsia"/>
          <w:color w:val="000000"/>
          <w:shd w:val="clear" w:color="auto" w:fill="FFFFFF"/>
        </w:rPr>
        <w:t>5</w:t>
      </w:r>
      <w:r w:rsidR="006D0C78">
        <w:rPr>
          <w:rFonts w:asciiTheme="minorEastAsia" w:eastAsiaTheme="minorEastAsia" w:hAnsiTheme="minorEastAsia" w:cs="仿宋_GB2312" w:hint="eastAsia"/>
          <w:color w:val="000000"/>
          <w:shd w:val="clear" w:color="auto" w:fill="FFFFFF"/>
        </w:rPr>
        <w:t>6</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1D0473" w:rsidRDefault="00315AE2">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1D0473" w:rsidRDefault="00315AE2">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1、支付方式：银行转账</w:t>
      </w:r>
    </w:p>
    <w:p w:rsidR="001D0473" w:rsidRDefault="00315AE2">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w:t>
      </w:r>
      <w:r w:rsidR="006D0C78">
        <w:rPr>
          <w:rFonts w:asciiTheme="minorEastAsia" w:hAnsiTheme="minorEastAsia" w:cs="宋体" w:hint="eastAsia"/>
          <w:color w:val="000000"/>
          <w:kern w:val="0"/>
          <w:lang w:val="zh-CN"/>
        </w:rPr>
        <w:t xml:space="preserve"> </w:t>
      </w:r>
      <w:r>
        <w:rPr>
          <w:rFonts w:asciiTheme="minorEastAsia" w:hAnsiTheme="minorEastAsia" w:cs="宋体" w:hint="eastAsia"/>
          <w:color w:val="000000"/>
          <w:kern w:val="0"/>
          <w:lang w:val="zh-CN"/>
        </w:rPr>
        <w:t>2、支付时间及条件：</w:t>
      </w:r>
      <w:r w:rsidR="003C2D76" w:rsidRPr="003C2D76">
        <w:rPr>
          <w:rFonts w:asciiTheme="minorEastAsia" w:eastAsiaTheme="minorEastAsia" w:hAnsiTheme="minorEastAsia" w:cs="宋体" w:hint="eastAsia"/>
          <w:bCs/>
          <w:lang w:val="zh-CN"/>
        </w:rPr>
        <w:t>安装调试合格后付90%，余款10%一年整付清。</w:t>
      </w:r>
      <w:r w:rsidRPr="003C2D76">
        <w:rPr>
          <w:rFonts w:asciiTheme="minorEastAsia" w:eastAsiaTheme="minorEastAsia" w:hAnsiTheme="minorEastAsia" w:cs="仿宋_GB2312" w:hint="eastAsia"/>
        </w:rPr>
        <w:t xml:space="preserve"> </w:t>
      </w:r>
    </w:p>
    <w:p w:rsidR="001D0473" w:rsidRPr="003C2D76" w:rsidRDefault="001D0473">
      <w:pPr>
        <w:autoSpaceDE w:val="0"/>
        <w:autoSpaceDN w:val="0"/>
        <w:adjustRightInd w:val="0"/>
        <w:jc w:val="center"/>
        <w:rPr>
          <w:rFonts w:asciiTheme="majorEastAsia" w:eastAsiaTheme="majorEastAsia" w:hAnsiTheme="majorEastAsia" w:cs="宋体"/>
          <w:b/>
          <w:kern w:val="0"/>
          <w:sz w:val="36"/>
          <w:szCs w:val="36"/>
        </w:rPr>
      </w:pPr>
    </w:p>
    <w:p w:rsidR="00BF4AEC" w:rsidRDefault="00BF4AEC">
      <w:pPr>
        <w:autoSpaceDE w:val="0"/>
        <w:autoSpaceDN w:val="0"/>
        <w:adjustRightInd w:val="0"/>
        <w:jc w:val="center"/>
        <w:rPr>
          <w:rFonts w:asciiTheme="majorEastAsia" w:eastAsiaTheme="majorEastAsia" w:hAnsiTheme="majorEastAsia" w:cs="宋体"/>
          <w:b/>
          <w:kern w:val="0"/>
          <w:sz w:val="36"/>
          <w:szCs w:val="36"/>
        </w:rPr>
      </w:pPr>
    </w:p>
    <w:p w:rsidR="001D0473" w:rsidRDefault="001D0473">
      <w:pPr>
        <w:autoSpaceDE w:val="0"/>
        <w:autoSpaceDN w:val="0"/>
        <w:adjustRightInd w:val="0"/>
        <w:rPr>
          <w:rFonts w:asciiTheme="majorEastAsia" w:eastAsiaTheme="majorEastAsia" w:hAnsiTheme="majorEastAsia" w:cs="宋体"/>
          <w:b/>
          <w:kern w:val="0"/>
          <w:sz w:val="36"/>
          <w:szCs w:val="36"/>
        </w:rPr>
      </w:pPr>
    </w:p>
    <w:p w:rsidR="003C2D76" w:rsidRPr="006D0C78" w:rsidRDefault="003C2D76">
      <w:pPr>
        <w:autoSpaceDE w:val="0"/>
        <w:autoSpaceDN w:val="0"/>
        <w:adjustRightInd w:val="0"/>
        <w:rPr>
          <w:rFonts w:asciiTheme="majorEastAsia" w:eastAsiaTheme="majorEastAsia" w:hAnsiTheme="majorEastAsia" w:cs="宋体"/>
          <w:b/>
          <w:kern w:val="0"/>
          <w:sz w:val="36"/>
          <w:szCs w:val="36"/>
        </w:rPr>
      </w:pPr>
    </w:p>
    <w:p w:rsidR="001D0473" w:rsidRDefault="00315AE2">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D0473" w:rsidRDefault="00315AE2">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1D0473">
        <w:trPr>
          <w:trHeight w:val="636"/>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1D0473" w:rsidRDefault="00315AE2">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D0473">
        <w:trPr>
          <w:trHeight w:val="1278"/>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8"/>
                <w:shd w:val="clear" w:color="auto" w:fill="FFFFFF"/>
              </w:rPr>
              <w:t>长葛市人民医院“所需</w:t>
            </w:r>
            <w:r w:rsidR="003C2D76">
              <w:rPr>
                <w:rFonts w:asciiTheme="minorEastAsia" w:hAnsiTheme="minorEastAsia" w:cs="仿宋_GB2312" w:hint="eastAsia"/>
                <w:color w:val="000000"/>
                <w:sz w:val="24"/>
                <w:szCs w:val="28"/>
                <w:shd w:val="clear" w:color="auto" w:fill="FFFFFF"/>
              </w:rPr>
              <w:t>麻醉机（进口</w:t>
            </w:r>
            <w:r>
              <w:rPr>
                <w:rFonts w:asciiTheme="minorEastAsia" w:hAnsiTheme="minorEastAsia" w:cs="仿宋_GB2312" w:hint="eastAsia"/>
                <w:color w:val="000000"/>
                <w:sz w:val="24"/>
                <w:szCs w:val="28"/>
                <w:shd w:val="clear" w:color="auto" w:fill="FFFFFF"/>
              </w:rPr>
              <w:t>）医疗设备采购”项目</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项目编号：YLZB-G201</w:t>
            </w:r>
            <w:r w:rsidR="00856159">
              <w:rPr>
                <w:rFonts w:asciiTheme="minorEastAsia" w:hAnsiTheme="minorEastAsia" w:cs="仿宋_GB2312" w:hint="eastAsia"/>
                <w:sz w:val="24"/>
                <w:szCs w:val="24"/>
              </w:rPr>
              <w:t>8083-1</w:t>
            </w:r>
            <w:r>
              <w:rPr>
                <w:rFonts w:asciiTheme="minorEastAsia" w:hAnsiTheme="minorEastAsia" w:cs="仿宋_GB2312" w:hint="eastAsia"/>
                <w:sz w:val="24"/>
                <w:szCs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3C2D76">
              <w:rPr>
                <w:rFonts w:asciiTheme="minorEastAsia" w:hAnsiTheme="minorEastAsia" w:cs="仿宋" w:hint="eastAsia"/>
                <w:color w:val="000000"/>
                <w:kern w:val="0"/>
                <w:sz w:val="24"/>
                <w:szCs w:val="24"/>
                <w:shd w:val="clear" w:color="auto" w:fill="FFFFFF"/>
              </w:rPr>
              <w:t>麻醉机（进口</w:t>
            </w:r>
            <w:r>
              <w:rPr>
                <w:rFonts w:asciiTheme="minorEastAsia" w:hAnsiTheme="minorEastAsia" w:cs="仿宋" w:hint="eastAsia"/>
                <w:color w:val="000000"/>
                <w:kern w:val="0"/>
                <w:sz w:val="24"/>
                <w:szCs w:val="24"/>
                <w:shd w:val="clear" w:color="auto" w:fill="FFFFFF"/>
              </w:rPr>
              <w:t xml:space="preserve"> ）  </w:t>
            </w:r>
            <w:r w:rsidR="003C2D76">
              <w:rPr>
                <w:rFonts w:asciiTheme="minorEastAsia" w:hAnsiTheme="minorEastAsia" w:cs="仿宋_GB2312" w:hint="eastAsia"/>
                <w:sz w:val="24"/>
                <w:szCs w:val="24"/>
              </w:rPr>
              <w:t>2</w:t>
            </w:r>
            <w:r w:rsidR="006D0C78">
              <w:rPr>
                <w:rFonts w:asciiTheme="minorEastAsia" w:hAnsiTheme="minorEastAsia" w:cs="仿宋_GB2312" w:hint="eastAsia"/>
                <w:sz w:val="24"/>
                <w:szCs w:val="24"/>
              </w:rPr>
              <w:t>台</w:t>
            </w:r>
            <w:r>
              <w:rPr>
                <w:rFonts w:asciiTheme="minorEastAsia" w:hAnsiTheme="minorEastAsia" w:cs="仿宋_GB2312"/>
                <w:sz w:val="24"/>
                <w:szCs w:val="24"/>
              </w:rPr>
              <w:t xml:space="preserve"> </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Pr>
                <w:rFonts w:hAnsi="宋体" w:cs="仿宋_GB2312" w:hint="eastAsia"/>
                <w:sz w:val="24"/>
              </w:rPr>
              <w:t>长葛市长社路</w:t>
            </w:r>
            <w:r>
              <w:rPr>
                <w:rFonts w:hAnsi="宋体" w:cs="仿宋_GB2312" w:hint="eastAsia"/>
                <w:sz w:val="24"/>
              </w:rPr>
              <w:t>52</w:t>
            </w:r>
            <w:r>
              <w:rPr>
                <w:rFonts w:hAnsi="宋体" w:cs="仿宋_GB2312" w:hint="eastAsia"/>
                <w:sz w:val="24"/>
              </w:rPr>
              <w:t>号</w:t>
            </w:r>
          </w:p>
        </w:tc>
      </w:tr>
      <w:tr w:rsidR="001D0473">
        <w:trPr>
          <w:trHeight w:val="1421"/>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名称：长葛市人民医院</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地址：长葛市长社路</w:t>
            </w:r>
            <w:r>
              <w:rPr>
                <w:rFonts w:hAnsi="宋体" w:cs="仿宋_GB2312" w:hint="eastAsia"/>
                <w:sz w:val="24"/>
              </w:rPr>
              <w:t>52</w:t>
            </w:r>
            <w:r>
              <w:rPr>
                <w:rFonts w:hAnsi="宋体" w:cs="仿宋_GB2312" w:hint="eastAsia"/>
                <w:sz w:val="24"/>
              </w:rPr>
              <w:t>号</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联系人：赵永鑫</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0374-6113090</w:t>
            </w:r>
          </w:p>
        </w:tc>
      </w:tr>
      <w:tr w:rsidR="001D0473">
        <w:trPr>
          <w:trHeight w:val="323"/>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1D0473" w:rsidRDefault="00315AE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1D0473">
        <w:trPr>
          <w:trHeight w:val="9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1D0473" w:rsidRDefault="00315AE2">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D0473" w:rsidRDefault="00315AE2">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D0473" w:rsidRDefault="00315AE2">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D0473" w:rsidRDefault="00315AE2">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1D0473" w:rsidRDefault="00315AE2" w:rsidP="006F2B5E">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1D0473" w:rsidRDefault="00315AE2" w:rsidP="006F2B5E">
            <w:pPr>
              <w:autoSpaceDE w:val="0"/>
              <w:autoSpaceDN w:val="0"/>
              <w:adjustRightInd w:val="0"/>
              <w:spacing w:line="460" w:lineRule="exact"/>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D0473" w:rsidRDefault="00315AE2" w:rsidP="006F2B5E">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D0473" w:rsidRDefault="00315AE2" w:rsidP="006F2B5E">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D0473" w:rsidRDefault="00315AE2" w:rsidP="006F2B5E">
            <w:pPr>
              <w:autoSpaceDE w:val="0"/>
              <w:autoSpaceDN w:val="0"/>
              <w:adjustRightInd w:val="0"/>
              <w:spacing w:line="460" w:lineRule="exact"/>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D0473" w:rsidRDefault="00315AE2" w:rsidP="006F2B5E">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D0473" w:rsidRDefault="00315AE2" w:rsidP="006F2B5E">
            <w:pPr>
              <w:autoSpaceDE w:val="0"/>
              <w:autoSpaceDN w:val="0"/>
              <w:adjustRightInd w:val="0"/>
              <w:spacing w:line="460" w:lineRule="exact"/>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1D0473" w:rsidRDefault="00315AE2" w:rsidP="006F2B5E">
            <w:pPr>
              <w:autoSpaceDE w:val="0"/>
              <w:autoSpaceDN w:val="0"/>
              <w:adjustRightInd w:val="0"/>
              <w:spacing w:line="460" w:lineRule="exact"/>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D0473" w:rsidRDefault="00315AE2" w:rsidP="006F2B5E">
            <w:pPr>
              <w:autoSpaceDE w:val="0"/>
              <w:autoSpaceDN w:val="0"/>
              <w:spacing w:line="460" w:lineRule="exact"/>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D0473" w:rsidRDefault="00315AE2" w:rsidP="006F2B5E">
            <w:pPr>
              <w:autoSpaceDE w:val="0"/>
              <w:autoSpaceDN w:val="0"/>
              <w:adjustRightInd w:val="0"/>
              <w:spacing w:line="460" w:lineRule="exact"/>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sidR="003C2D76" w:rsidRPr="0072733F">
              <w:rPr>
                <w:rFonts w:ascii="宋体" w:hAnsi="宋体" w:cs="仿宋_GB2312" w:hint="eastAsia"/>
                <w:sz w:val="24"/>
                <w:szCs w:val="28"/>
                <w:shd w:val="clear" w:color="auto" w:fill="FFFFFF"/>
              </w:rPr>
              <w:t>具有</w:t>
            </w:r>
            <w:r w:rsidR="003C2D76"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所投设备如为进口产品的，须具备《中华人民共和国医疗器械注册证》</w:t>
            </w:r>
            <w:r w:rsidR="003C2D76" w:rsidRPr="0072733F">
              <w:rPr>
                <w:rFonts w:asciiTheme="minorEastAsia" w:hAnsiTheme="minorEastAsia" w:cs="宋体" w:hint="eastAsia"/>
                <w:kern w:val="0"/>
                <w:sz w:val="24"/>
                <w:szCs w:val="24"/>
              </w:rPr>
              <w:t>并加盖投标人公章的原件扫描件或复印件扫描件（或图片）</w:t>
            </w:r>
            <w:r w:rsidR="003C2D76" w:rsidRPr="0072733F">
              <w:rPr>
                <w:rFonts w:ascii="宋体" w:hAnsi="宋体" w:cs="宋体" w:hint="eastAsia"/>
                <w:sz w:val="24"/>
                <w:szCs w:val="28"/>
                <w:lang w:val="zh-CN"/>
              </w:rPr>
              <w:t>。</w:t>
            </w:r>
          </w:p>
          <w:p w:rsidR="001D0473" w:rsidRDefault="00315AE2" w:rsidP="006F2B5E">
            <w:pPr>
              <w:autoSpaceDE w:val="0"/>
              <w:autoSpaceDN w:val="0"/>
              <w:spacing w:line="460" w:lineRule="exact"/>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6F2B5E">
              <w:rPr>
                <w:rFonts w:asciiTheme="minorEastAsia" w:hAnsiTheme="minorEastAsia" w:cs="宋体" w:hint="eastAsia"/>
                <w:b/>
                <w:bCs/>
                <w:sz w:val="24"/>
                <w:szCs w:val="24"/>
                <w:lang w:val="zh-CN"/>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w:t>
            </w:r>
            <w:r w:rsidR="006F2B5E">
              <w:rPr>
                <w:rFonts w:asciiTheme="minorEastAsia" w:hAnsiTheme="minorEastAsia" w:cs="宋体" w:hint="eastAsia"/>
                <w:b/>
                <w:bCs/>
                <w:sz w:val="24"/>
                <w:szCs w:val="24"/>
                <w:lang w:val="zh-CN"/>
              </w:rPr>
              <w:lastRenderedPageBreak/>
              <w:t>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D0473" w:rsidRDefault="00315AE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1D0473" w:rsidRDefault="00315AE2">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1D0473" w:rsidRDefault="00315AE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0A0A64">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0A0A64">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最高限价</w:t>
            </w:r>
          </w:p>
        </w:tc>
        <w:tc>
          <w:tcPr>
            <w:tcW w:w="6813" w:type="dxa"/>
            <w:vAlign w:val="center"/>
          </w:tcPr>
          <w:p w:rsidR="001D0473" w:rsidRDefault="003C2D7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w:t>
            </w:r>
            <w:r w:rsidR="006D0C78">
              <w:rPr>
                <w:rFonts w:asciiTheme="minorEastAsia" w:hAnsiTheme="minorEastAsia" w:cs="宋体" w:hint="eastAsia"/>
                <w:bCs/>
                <w:sz w:val="24"/>
                <w:szCs w:val="24"/>
                <w:lang w:val="zh-CN"/>
              </w:rPr>
              <w:t>6</w:t>
            </w:r>
            <w:r w:rsidR="00315AE2">
              <w:rPr>
                <w:rFonts w:asciiTheme="minorEastAsia" w:hAnsiTheme="minorEastAsia" w:cs="宋体" w:hint="eastAsia"/>
                <w:bCs/>
                <w:sz w:val="24"/>
                <w:szCs w:val="24"/>
                <w:lang w:val="zh-CN"/>
              </w:rPr>
              <w:t>万元，超出最高限价的投标无效。</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1D0473" w:rsidRDefault="000A0A64" w:rsidP="006F2B5E">
            <w:pPr>
              <w:autoSpaceDE w:val="0"/>
              <w:autoSpaceDN w:val="0"/>
              <w:adjustRightInd w:val="0"/>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不组织</w:t>
            </w:r>
          </w:p>
          <w:p w:rsidR="001D0473" w:rsidRDefault="00315AE2" w:rsidP="006F2B5E">
            <w:pPr>
              <w:autoSpaceDE w:val="0"/>
              <w:autoSpaceDN w:val="0"/>
              <w:adjustRightInd w:val="0"/>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D0473">
        <w:trPr>
          <w:trHeight w:val="90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1D0473" w:rsidRDefault="000A0A64" w:rsidP="006F2B5E">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不召开</w:t>
            </w:r>
          </w:p>
          <w:p w:rsidR="001D0473" w:rsidRDefault="00315AE2" w:rsidP="006F2B5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1D0473" w:rsidRDefault="00315AE2">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Cs/>
                <w:sz w:val="24"/>
                <w:szCs w:val="24"/>
                <w:lang w:val="zh-CN"/>
              </w:rPr>
              <w:t xml:space="preserve">允许   </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1D0473" w:rsidRDefault="00315AE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D0473" w:rsidRDefault="00315AE2">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1D0473" w:rsidRDefault="000A0A64">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 xml:space="preserve">不允许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rPr>
              <w:t>允许</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开标时间</w:t>
            </w:r>
          </w:p>
        </w:tc>
        <w:tc>
          <w:tcPr>
            <w:tcW w:w="6813" w:type="dxa"/>
            <w:vAlign w:val="center"/>
          </w:tcPr>
          <w:p w:rsidR="001D0473" w:rsidRDefault="00315AE2" w:rsidP="00856159">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 xml:space="preserve">    201</w:t>
            </w:r>
            <w:r w:rsidR="00BB172C">
              <w:rPr>
                <w:rFonts w:asciiTheme="minorEastAsia" w:hAnsiTheme="minorEastAsia" w:cs="宋体" w:hint="eastAsia"/>
                <w:bCs/>
                <w:sz w:val="24"/>
                <w:szCs w:val="24"/>
                <w:lang w:val="zh-CN"/>
              </w:rPr>
              <w:t>9年</w:t>
            </w:r>
            <w:r w:rsidR="00856159">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bookmarkStart w:id="0" w:name="_GoBack"/>
            <w:bookmarkEnd w:id="0"/>
            <w:r w:rsidR="00856159">
              <w:rPr>
                <w:rFonts w:asciiTheme="minorEastAsia" w:hAnsiTheme="minorEastAsia" w:cs="宋体" w:hint="eastAsia"/>
                <w:bCs/>
                <w:sz w:val="24"/>
                <w:szCs w:val="24"/>
                <w:lang w:val="zh-CN"/>
              </w:rPr>
              <w:t>26</w:t>
            </w:r>
            <w:r>
              <w:rPr>
                <w:rFonts w:asciiTheme="minorEastAsia" w:hAnsiTheme="minorEastAsia" w:cs="宋体" w:hint="eastAsia"/>
                <w:bCs/>
                <w:sz w:val="24"/>
                <w:szCs w:val="24"/>
                <w:lang w:val="zh-CN"/>
              </w:rPr>
              <w:t>日</w:t>
            </w:r>
            <w:r w:rsidR="00856159">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时30分（北京时间）</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1D0473" w:rsidRDefault="00315AE2" w:rsidP="0085615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sidR="00856159">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1D0473">
        <w:trPr>
          <w:trHeight w:val="504"/>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D0473" w:rsidRDefault="00315AE2">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szCs w:val="24"/>
                <w:lang w:val="zh-CN"/>
              </w:rPr>
              <w:t>金额：</w:t>
            </w:r>
            <w:r w:rsidR="003C2D76">
              <w:rPr>
                <w:rFonts w:asciiTheme="minorEastAsia" w:hAnsiTheme="minorEastAsia" w:cs="仿宋_GB2312" w:hint="eastAsia"/>
                <w:sz w:val="24"/>
                <w:szCs w:val="24"/>
                <w:lang w:val="zh-CN"/>
              </w:rPr>
              <w:t>壹万壹</w:t>
            </w:r>
            <w:r>
              <w:rPr>
                <w:rFonts w:asciiTheme="minorEastAsia" w:hAnsiTheme="minorEastAsia" w:cs="仿宋_GB2312" w:hint="eastAsia"/>
                <w:sz w:val="24"/>
                <w:szCs w:val="24"/>
                <w:lang w:val="zh-CN"/>
              </w:rPr>
              <w:t>仟</w:t>
            </w:r>
            <w:r w:rsidR="003C2D76">
              <w:rPr>
                <w:rFonts w:asciiTheme="minorEastAsia" w:hAnsiTheme="minorEastAsia" w:cs="仿宋_GB2312" w:hint="eastAsia"/>
                <w:sz w:val="24"/>
                <w:szCs w:val="24"/>
                <w:lang w:val="zh-CN"/>
              </w:rPr>
              <w:t>贰</w:t>
            </w:r>
            <w:r w:rsidR="006D0C78">
              <w:rPr>
                <w:rFonts w:asciiTheme="minorEastAsia" w:hAnsiTheme="minorEastAsia" w:cs="仿宋_GB2312" w:hint="eastAsia"/>
                <w:sz w:val="24"/>
                <w:szCs w:val="24"/>
                <w:lang w:val="zh-CN"/>
              </w:rPr>
              <w:t>佰</w:t>
            </w:r>
            <w:r>
              <w:rPr>
                <w:rFonts w:asciiTheme="minorEastAsia" w:hAnsiTheme="minorEastAsia" w:cs="仿宋_GB2312" w:hint="eastAsia"/>
                <w:sz w:val="24"/>
                <w:szCs w:val="24"/>
                <w:lang w:val="zh-CN"/>
              </w:rPr>
              <w:t>圆整（¥</w:t>
            </w:r>
            <w:r w:rsidR="003C2D76">
              <w:rPr>
                <w:rFonts w:ascii="宋体" w:cs="宋体" w:hint="eastAsia"/>
                <w:bCs/>
                <w:sz w:val="24"/>
                <w:lang w:val="zh-CN"/>
              </w:rPr>
              <w:t>112</w:t>
            </w:r>
            <w:r>
              <w:rPr>
                <w:rFonts w:ascii="宋体" w:cs="宋体" w:hint="eastAsia"/>
                <w:bCs/>
                <w:sz w:val="24"/>
                <w:lang w:val="zh-CN"/>
              </w:rPr>
              <w:t>00元）。</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w:t>
            </w:r>
            <w:r>
              <w:rPr>
                <w:rFonts w:asciiTheme="minorEastAsia" w:hAnsiTheme="minorEastAsia" w:cs="仿宋_GB2312" w:hint="eastAsia"/>
                <w:sz w:val="24"/>
                <w:szCs w:val="24"/>
                <w:lang w:val="zh-CN"/>
              </w:rPr>
              <w:lastRenderedPageBreak/>
              <w:t>缴纳或错误缴纳。</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D0473" w:rsidRDefault="00315AE2">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D0473" w:rsidRDefault="00315AE2">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D0473">
        <w:trPr>
          <w:trHeight w:val="156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1D0473" w:rsidRDefault="00315AE2">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1D0473" w:rsidRDefault="000A0A6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315AE2">
              <w:rPr>
                <w:rFonts w:asciiTheme="minorEastAsia" w:hAnsiTheme="minorEastAsia" w:cs="宋体" w:hint="eastAsia"/>
                <w:color w:val="000000"/>
                <w:sz w:val="24"/>
                <w:szCs w:val="24"/>
                <w:lang w:val="zh-CN"/>
              </w:rPr>
              <w:t>（文件格式为： XXX公司XXX项目编号.file）。</w:t>
            </w:r>
            <w:r w:rsidR="00315AE2">
              <w:rPr>
                <w:rFonts w:asciiTheme="minorEastAsia" w:hAnsiTheme="minorEastAsia" w:cs="宋体" w:hint="eastAsia"/>
                <w:color w:val="000000"/>
                <w:sz w:val="24"/>
                <w:szCs w:val="24"/>
              </w:rPr>
              <w:t>使用电子介质存储的备份文件1份（文件格式为：名称为“备份”的文件夹）。</w:t>
            </w:r>
          </w:p>
          <w:p w:rsidR="001D0473" w:rsidRDefault="000A0A6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纸质投标文件：正本1份，副本</w:t>
            </w:r>
            <w:r w:rsidR="00AA0F9B">
              <w:rPr>
                <w:rFonts w:asciiTheme="minorEastAsia" w:hAnsiTheme="minorEastAsia" w:cs="宋体" w:hint="eastAsia"/>
                <w:color w:val="000000"/>
                <w:sz w:val="24"/>
                <w:szCs w:val="24"/>
              </w:rPr>
              <w:t>1</w:t>
            </w:r>
            <w:r w:rsidR="00315AE2">
              <w:rPr>
                <w:rFonts w:asciiTheme="minorEastAsia" w:hAnsiTheme="minorEastAsia" w:cs="宋体" w:hint="eastAsia"/>
                <w:color w:val="000000"/>
                <w:sz w:val="24"/>
                <w:szCs w:val="24"/>
              </w:rPr>
              <w:t>份。使用格式为“投标文件（供打印）.PDF”的文件</w:t>
            </w:r>
          </w:p>
          <w:p w:rsidR="001D0473" w:rsidRDefault="00315AE2">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w:t>
            </w:r>
            <w:r>
              <w:rPr>
                <w:rFonts w:asciiTheme="minorEastAsia" w:hAnsiTheme="minorEastAsia" w:cs="宋体" w:hint="eastAsia"/>
                <w:color w:val="000000"/>
                <w:sz w:val="24"/>
                <w:szCs w:val="24"/>
              </w:rPr>
              <w:lastRenderedPageBreak/>
              <w:t>一致。</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D0473" w:rsidRDefault="00315AE2">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1D0473" w:rsidRDefault="000A0A6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Theme="minorEastAsia" w:hAnsiTheme="minorEastAsia" w:cs="宋体" w:hint="eastAsia"/>
                <w:color w:val="000000"/>
                <w:sz w:val="24"/>
                <w:szCs w:val="24"/>
              </w:rPr>
              <w:t>电子投标文件：按招标文件要求加盖电子印章和法人电子印章。</w:t>
            </w:r>
          </w:p>
          <w:p w:rsidR="001D0473" w:rsidRDefault="000A0A64">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315AE2">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315AE2">
              <w:rPr>
                <w:rFonts w:ascii="新宋体" w:eastAsia="新宋体" w:hAnsi="新宋体" w:hint="eastAsia"/>
                <w:sz w:val="24"/>
              </w:rPr>
              <w:t>纸质投标文件：投标文件封面加盖投标人公章（投标文件是指投标人电子投标文件制作完成后生成的后缀名为</w:t>
            </w:r>
            <w:r w:rsidR="00315AE2">
              <w:rPr>
                <w:rFonts w:hAnsi="宋体" w:hint="eastAsia"/>
                <w:color w:val="000000"/>
                <w:sz w:val="24"/>
                <w:szCs w:val="24"/>
              </w:rPr>
              <w:t>“</w:t>
            </w:r>
            <w:r w:rsidR="00315AE2">
              <w:rPr>
                <w:rFonts w:hAnsi="宋体" w:hint="eastAsia"/>
                <w:color w:val="000000"/>
                <w:sz w:val="24"/>
                <w:szCs w:val="24"/>
              </w:rPr>
              <w:t>.PDF</w:t>
            </w:r>
            <w:r w:rsidR="00315AE2">
              <w:rPr>
                <w:rFonts w:hAnsi="宋体" w:hint="eastAsia"/>
                <w:color w:val="000000"/>
                <w:sz w:val="24"/>
                <w:szCs w:val="24"/>
              </w:rPr>
              <w:t>”的文件</w:t>
            </w:r>
            <w:r w:rsidR="00315AE2">
              <w:rPr>
                <w:rFonts w:ascii="新宋体" w:eastAsia="新宋体" w:hAnsi="新宋体" w:hint="eastAsia"/>
                <w:sz w:val="24"/>
              </w:rPr>
              <w:t>打印的纸质投标文件）。</w:t>
            </w:r>
            <w:r w:rsidR="00315AE2">
              <w:rPr>
                <w:rFonts w:asciiTheme="minorEastAsia" w:hAnsiTheme="minorEastAsia" w:cs="宋体"/>
                <w:color w:val="000000"/>
                <w:sz w:val="24"/>
                <w:szCs w:val="24"/>
              </w:rPr>
              <w:t xml:space="preserve"> </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1D0473" w:rsidRDefault="000A0A6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综合评分法</w:t>
            </w:r>
            <w:r w:rsidR="00315AE2">
              <w:rPr>
                <w:rFonts w:asciiTheme="minorEastAsia" w:hAnsiTheme="minorEastAsia" w:cs="宋体" w:hint="eastAsia"/>
                <w:color w:val="000000"/>
                <w:kern w:val="0"/>
                <w:sz w:val="24"/>
                <w:szCs w:val="24"/>
                <w:lang w:val="zh-CN"/>
              </w:rPr>
              <w:t xml:space="preserve">  </w:t>
            </w:r>
            <w:r w:rsidR="00315AE2">
              <w:rPr>
                <w:rFonts w:asciiTheme="minorEastAsia" w:hAnsiTheme="minorEastAsia" w:cs="宋体" w:hint="eastAsia"/>
                <w:b/>
                <w:bCs/>
                <w:sz w:val="24"/>
                <w:szCs w:val="24"/>
                <w:lang w:val="zh-CN"/>
              </w:rPr>
              <w:t>□</w:t>
            </w:r>
            <w:r w:rsidR="00315AE2">
              <w:rPr>
                <w:rFonts w:asciiTheme="minorEastAsia" w:hAnsiTheme="minorEastAsia" w:cs="仿宋_GB2312" w:hint="eastAsia"/>
                <w:sz w:val="24"/>
                <w:szCs w:val="24"/>
                <w:lang w:val="zh-CN"/>
              </w:rPr>
              <w:t>最低评标价法</w:t>
            </w:r>
          </w:p>
        </w:tc>
      </w:tr>
      <w:tr w:rsidR="001D0473">
        <w:trPr>
          <w:trHeight w:val="1587"/>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1D0473" w:rsidRDefault="000A0A64">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无要求</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1D0473" w:rsidRDefault="00315AE2">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1D0473" w:rsidRDefault="000A0A64">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收取中标人；</w:t>
            </w:r>
            <w:r w:rsidR="00315AE2">
              <w:rPr>
                <w:rFonts w:asciiTheme="minorEastAsia" w:hAnsiTheme="minorEastAsia" w:cs="宋体" w:hint="eastAsia"/>
                <w:b/>
                <w:bCs/>
                <w:sz w:val="24"/>
                <w:szCs w:val="24"/>
                <w:lang w:val="zh-CN"/>
              </w:rPr>
              <w:t>□</w:t>
            </w:r>
            <w:r w:rsidR="00315AE2">
              <w:rPr>
                <w:rFonts w:asciiTheme="minorEastAsia" w:hAnsiTheme="minorEastAsia" w:cs="宋体" w:hint="eastAsia"/>
                <w:bCs/>
                <w:sz w:val="24"/>
                <w:szCs w:val="24"/>
                <w:lang w:val="zh-CN"/>
              </w:rPr>
              <w:t>收取采购人。</w:t>
            </w:r>
            <w:r w:rsidR="00315AE2">
              <w:rPr>
                <w:rFonts w:asciiTheme="minorEastAsia" w:hAnsiTheme="minorEastAsia" w:cs="宋体" w:hint="eastAsia"/>
                <w:color w:val="333333"/>
                <w:sz w:val="24"/>
                <w:szCs w:val="24"/>
              </w:rPr>
              <w:t>收取标准:中标合同金额的</w:t>
            </w:r>
            <w:r w:rsidR="00315AE2">
              <w:rPr>
                <w:rFonts w:asciiTheme="minorEastAsia" w:hAnsiTheme="minorEastAsia" w:cs="宋体" w:hint="eastAsia"/>
                <w:color w:val="333333"/>
                <w:sz w:val="24"/>
                <w:szCs w:val="24"/>
                <w:u w:val="single"/>
              </w:rPr>
              <w:t xml:space="preserve"> 1.5 </w:t>
            </w:r>
            <w:r w:rsidR="00315AE2">
              <w:rPr>
                <w:rFonts w:asciiTheme="minorEastAsia" w:hAnsiTheme="minorEastAsia" w:cs="宋体" w:hint="eastAsia"/>
                <w:color w:val="333333"/>
                <w:sz w:val="24"/>
                <w:szCs w:val="24"/>
              </w:rPr>
              <w:t>%。一次性以银行划账、电汇、汇票或支票的形式支付。</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2440636377@QQ。com。</w:t>
            </w:r>
          </w:p>
        </w:tc>
      </w:tr>
      <w:tr w:rsidR="001D0473">
        <w:trPr>
          <w:trHeight w:val="510"/>
          <w:jc w:val="center"/>
        </w:trPr>
        <w:tc>
          <w:tcPr>
            <w:tcW w:w="806" w:type="dxa"/>
            <w:vAlign w:val="center"/>
          </w:tcPr>
          <w:p w:rsidR="001D0473" w:rsidRDefault="00315AE2">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0473" w:rsidRDefault="00315AE2">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D0473" w:rsidRDefault="000A0A6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315AE2">
              <w:rPr>
                <w:rFonts w:asciiTheme="minorEastAsia" w:hAnsiTheme="minorEastAsia" w:cs="宋体"/>
                <w:b/>
                <w:color w:val="000000"/>
                <w:kern w:val="0"/>
                <w:sz w:val="24"/>
                <w:szCs w:val="24"/>
                <w:lang w:val="zh-CN"/>
              </w:rPr>
              <w:instrText xml:space="preserve"> </w:instrText>
            </w:r>
            <w:r w:rsidR="00315AE2">
              <w:rPr>
                <w:rFonts w:asciiTheme="minorEastAsia" w:hAnsiTheme="minorEastAsia" w:cs="宋体" w:hint="eastAsia"/>
                <w:b/>
                <w:color w:val="000000"/>
                <w:kern w:val="0"/>
                <w:sz w:val="24"/>
                <w:szCs w:val="24"/>
                <w:lang w:val="zh-CN"/>
              </w:rPr>
              <w:instrText>eq \o\ac(□,</w:instrText>
            </w:r>
            <w:r w:rsidR="00315AE2">
              <w:rPr>
                <w:rFonts w:asciiTheme="minorEastAsia" w:hAnsiTheme="minorEastAsia" w:cs="宋体" w:hint="eastAsia"/>
                <w:b/>
                <w:color w:val="000000"/>
                <w:kern w:val="0"/>
                <w:position w:val="2"/>
                <w:sz w:val="24"/>
                <w:szCs w:val="24"/>
                <w:lang w:val="zh-CN"/>
              </w:rPr>
              <w:instrText>√</w:instrText>
            </w:r>
            <w:r w:rsidR="00315AE2">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315AE2">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1D0473" w:rsidRDefault="00315AE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□否。投标人投标时须提供纸质投标文件。投标人资质、业绩、荣誉及相关人员证明材料等资料原件根据招标文件要求提供。</w:t>
            </w:r>
          </w:p>
        </w:tc>
      </w:tr>
    </w:tbl>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3C2D76" w:rsidRDefault="003C2D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第四章 投标人须知</w:t>
      </w:r>
    </w:p>
    <w:p w:rsidR="001D0473" w:rsidRDefault="001D047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A0F9B" w:rsidRDefault="00AA0F9B" w:rsidP="00AA0F9B">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w:t>
      </w:r>
      <w:r w:rsidRPr="00BB42DC">
        <w:rPr>
          <w:rFonts w:asciiTheme="minorEastAsia" w:hAnsiTheme="minorEastAsia" w:cs="宋体"/>
          <w:b/>
          <w:kern w:val="0"/>
          <w:sz w:val="24"/>
          <w:szCs w:val="24"/>
        </w:rPr>
        <w:t>.</w:t>
      </w:r>
      <w:r w:rsidRPr="00BB42DC">
        <w:rPr>
          <w:rFonts w:asciiTheme="minorEastAsia" w:hAnsiTheme="minorEastAsia" w:cs="宋体" w:hint="eastAsia"/>
          <w:b/>
          <w:kern w:val="0"/>
          <w:sz w:val="24"/>
          <w:szCs w:val="24"/>
        </w:rPr>
        <w:t>适用范围</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1.1本招标文件仅适用于本次“投标邀请”中所述采购项目。</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1.2本招标文件解释权属于“投标邀请”所述的采购人。</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b/>
          <w:kern w:val="0"/>
          <w:sz w:val="24"/>
          <w:szCs w:val="24"/>
        </w:rPr>
        <w:t>2.</w:t>
      </w:r>
      <w:r w:rsidRPr="00BB42DC">
        <w:rPr>
          <w:rFonts w:asciiTheme="minorEastAsia" w:hAnsiTheme="minorEastAsia" w:cs="宋体" w:hint="eastAsia"/>
          <w:b/>
          <w:kern w:val="0"/>
          <w:sz w:val="24"/>
          <w:szCs w:val="24"/>
        </w:rPr>
        <w:t>定义</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2.1“采购项目”：“投标人须知前附表”中所述的采购项目。</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2.2“招标人”：“投标人须知前附表”中所述的组织本次招标的代理机构和采购人。</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sz w:val="24"/>
          <w:szCs w:val="24"/>
        </w:rPr>
        <w:t>采购代理机构及其分支机构不得在所代理的采购项目中投标或者代理投标</w:t>
      </w:r>
      <w:r w:rsidRPr="00BB42DC">
        <w:rPr>
          <w:rFonts w:asciiTheme="minorEastAsia" w:hAnsiTheme="minorEastAsia" w:cs="宋体" w:hint="eastAsia"/>
          <w:kern w:val="0"/>
          <w:sz w:val="24"/>
          <w:szCs w:val="24"/>
        </w:rPr>
        <w:t>，不得为所代理的采购项目的投标人参加本项目提供投标咨询。</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BB42DC">
        <w:rPr>
          <w:rFonts w:asciiTheme="minorEastAsia" w:hAnsiTheme="minorEastAsia" w:cs="宋体"/>
          <w:kern w:val="0"/>
          <w:sz w:val="24"/>
          <w:szCs w:val="24"/>
        </w:rPr>
        <w:t>关于政府采购进口产品管理有关问题的通知</w:t>
      </w:r>
      <w:r w:rsidRPr="00BB42DC">
        <w:rPr>
          <w:rFonts w:asciiTheme="minorEastAsia" w:hAnsiTheme="minorEastAsia" w:cs="宋体" w:hint="eastAsia"/>
          <w:kern w:val="0"/>
          <w:sz w:val="24"/>
          <w:szCs w:val="24"/>
        </w:rPr>
        <w:t>》(财库[2007]119号)、《关于政府采购进口产品管理有关问题的通知》（财办库［</w:t>
      </w:r>
      <w:r w:rsidRPr="00BB42DC">
        <w:rPr>
          <w:rFonts w:asciiTheme="minorEastAsia" w:hAnsiTheme="minorEastAsia" w:cs="宋体"/>
          <w:kern w:val="0"/>
          <w:sz w:val="24"/>
          <w:szCs w:val="24"/>
        </w:rPr>
        <w:t>2008</w:t>
      </w:r>
      <w:r w:rsidRPr="00BB42DC">
        <w:rPr>
          <w:rFonts w:asciiTheme="minorEastAsia" w:hAnsiTheme="minorEastAsia" w:cs="宋体" w:hint="eastAsia"/>
          <w:kern w:val="0"/>
          <w:sz w:val="24"/>
          <w:szCs w:val="24"/>
        </w:rPr>
        <w:t>］</w:t>
      </w:r>
      <w:r w:rsidRPr="00BB42DC">
        <w:rPr>
          <w:rFonts w:asciiTheme="minorEastAsia" w:hAnsiTheme="minorEastAsia" w:cs="宋体"/>
          <w:kern w:val="0"/>
          <w:sz w:val="24"/>
          <w:szCs w:val="24"/>
        </w:rPr>
        <w:t xml:space="preserve">248 </w:t>
      </w:r>
      <w:r w:rsidRPr="00BB42DC">
        <w:rPr>
          <w:rFonts w:asciiTheme="minorEastAsia" w:hAnsiTheme="minorEastAsia" w:cs="宋体" w:hint="eastAsia"/>
          <w:kern w:val="0"/>
          <w:sz w:val="24"/>
          <w:szCs w:val="24"/>
        </w:rPr>
        <w:t>号）。</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2.8.1 </w:t>
      </w:r>
      <w:r w:rsidRPr="00BB42DC">
        <w:rPr>
          <w:rFonts w:asciiTheme="minorEastAsia" w:hAnsiTheme="minorEastAsia" w:cs="宋体"/>
          <w:kern w:val="0"/>
          <w:sz w:val="24"/>
          <w:szCs w:val="24"/>
        </w:rPr>
        <w:t>招标文件列明不允许或未列明允许进口产品参加投标的，均视为拒绝进口产品参加投标。</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 xml:space="preserve">2.8.2 </w:t>
      </w:r>
      <w:r w:rsidRPr="00BB42DC">
        <w:rPr>
          <w:rFonts w:asciiTheme="minorEastAsia" w:hAnsiTheme="minorEastAsia" w:cs="宋体"/>
          <w:kern w:val="0"/>
          <w:sz w:val="24"/>
          <w:szCs w:val="24"/>
        </w:rPr>
        <w:t>如</w:t>
      </w:r>
      <w:r w:rsidRPr="00BB42DC">
        <w:rPr>
          <w:rFonts w:asciiTheme="minorEastAsia" w:hAnsiTheme="minorEastAsia" w:cs="宋体" w:hint="eastAsia"/>
          <w:kern w:val="0"/>
          <w:sz w:val="24"/>
          <w:szCs w:val="24"/>
        </w:rPr>
        <w:t>招标</w:t>
      </w:r>
      <w:r w:rsidRPr="00BB42DC">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2.9 招标文件中凡标有“★”的条款均系实质性要求条款。</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3.合格的投标人</w:t>
      </w:r>
    </w:p>
    <w:p w:rsidR="00AA0F9B" w:rsidRPr="00BB42DC" w:rsidRDefault="00AA0F9B" w:rsidP="00AA0F9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BB42DC">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2符合本项目“投标邀请”和“投标人须知前附表”中规定的合格投标人所必须具备的条件。</w:t>
      </w:r>
    </w:p>
    <w:p w:rsidR="00AA0F9B" w:rsidRPr="00BB42DC" w:rsidRDefault="00AA0F9B" w:rsidP="00AA0F9B">
      <w:pPr>
        <w:pStyle w:val="ab"/>
        <w:widowControl/>
        <w:shd w:val="clear" w:color="auto" w:fill="FFFFFF"/>
        <w:spacing w:line="360" w:lineRule="auto"/>
        <w:contextualSpacing/>
        <w:jc w:val="left"/>
        <w:rPr>
          <w:rFonts w:asciiTheme="minorEastAsia" w:hAnsiTheme="minorEastAsia" w:cs="宋体"/>
          <w:b/>
          <w:kern w:val="0"/>
        </w:rPr>
      </w:pPr>
      <w:r w:rsidRPr="00BB42DC">
        <w:rPr>
          <w:rFonts w:asciiTheme="minorEastAsia" w:hAnsiTheme="minorEastAsia" w:cs="宋体"/>
          <w:kern w:val="0"/>
        </w:rPr>
        <w:t>3.</w:t>
      </w:r>
      <w:r w:rsidRPr="00BB42DC">
        <w:rPr>
          <w:rFonts w:asciiTheme="minorEastAsia" w:hAnsiTheme="minorEastAsia" w:cs="宋体" w:hint="eastAsia"/>
          <w:kern w:val="0"/>
        </w:rPr>
        <w:t>3政府采购活动中查询及使用投标人信用记录的具体要求为：投标人未被列入失信被执行人、重大税收违法案件当事人名单、</w:t>
      </w:r>
      <w:r w:rsidRPr="00BB42DC">
        <w:rPr>
          <w:rFonts w:asciiTheme="minorEastAsia" w:hAnsiTheme="minorEastAsia" w:cs="仿宋_GB2312"/>
          <w:shd w:val="clear" w:color="auto" w:fill="FFFFFF"/>
        </w:rPr>
        <w:t>政府采购严重违法失信名单</w:t>
      </w:r>
      <w:r w:rsidRPr="00BB42DC">
        <w:rPr>
          <w:rFonts w:asciiTheme="minorEastAsia" w:hAnsiTheme="minorEastAsia" w:cs="仿宋_GB2312" w:hint="eastAsia"/>
          <w:shd w:val="clear" w:color="auto" w:fill="FFFFFF"/>
        </w:rPr>
        <w:t>、</w:t>
      </w:r>
      <w:r w:rsidRPr="00BB42DC">
        <w:rPr>
          <w:rFonts w:asciiTheme="minorEastAsia" w:hAnsiTheme="minorEastAsia" w:cs="宋体" w:hint="eastAsia"/>
          <w:kern w:val="0"/>
        </w:rPr>
        <w:t>政府采购严重违法失信行为记录名单、</w:t>
      </w:r>
      <w:r w:rsidRPr="00BB42DC">
        <w:rPr>
          <w:rFonts w:ascii="宋体" w:hAnsi="宋体" w:cs="仿宋_GB2312" w:hint="eastAsia"/>
          <w:b/>
          <w:shd w:val="clear" w:color="auto" w:fill="FFFFFF"/>
        </w:rPr>
        <w:t>严重违法失信企业名单（黑名单）</w:t>
      </w:r>
      <w:r w:rsidRPr="00BB42DC">
        <w:rPr>
          <w:rFonts w:asciiTheme="minorEastAsia" w:hAnsiTheme="minorEastAsia" w:cs="宋体" w:hint="eastAsia"/>
          <w:kern w:val="0"/>
        </w:rPr>
        <w:t>（联合体形式投标的，联合体成员存在不良信用记录，视同联合体存在不良信用记录）。</w:t>
      </w:r>
      <w:r w:rsidRPr="00BB42DC">
        <w:rPr>
          <w:rFonts w:asciiTheme="minorEastAsia" w:hAnsiTheme="minorEastAsia" w:cs="宋体" w:hint="eastAsia"/>
          <w:b/>
          <w:kern w:val="0"/>
        </w:rPr>
        <w:t>(本项目投标截止时间前三年内供应商信用记录情况)</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（1）查询渠道：“信用中国”网站（</w:t>
      </w:r>
      <w:r w:rsidRPr="00BB42DC">
        <w:rPr>
          <w:rFonts w:asciiTheme="minorEastAsia" w:hAnsiTheme="minorEastAsia" w:cs="宋体"/>
          <w:kern w:val="0"/>
          <w:sz w:val="24"/>
          <w:szCs w:val="24"/>
        </w:rPr>
        <w:t>www.creditchina.gov.cn</w:t>
      </w:r>
      <w:r w:rsidRPr="00BB42DC">
        <w:rPr>
          <w:rFonts w:asciiTheme="minorEastAsia" w:hAnsiTheme="minorEastAsia" w:cs="宋体" w:hint="eastAsia"/>
          <w:kern w:val="0"/>
          <w:sz w:val="24"/>
          <w:szCs w:val="24"/>
        </w:rPr>
        <w:t>）和“中国政府采购网”（</w:t>
      </w:r>
      <w:r w:rsidRPr="00BB42DC">
        <w:rPr>
          <w:rFonts w:asciiTheme="minorEastAsia" w:hAnsiTheme="minorEastAsia" w:cs="宋体"/>
          <w:kern w:val="0"/>
          <w:sz w:val="24"/>
          <w:szCs w:val="24"/>
        </w:rPr>
        <w:t>www.ccgp.gov.cn</w:t>
      </w:r>
      <w:r w:rsidRPr="00BB42DC">
        <w:rPr>
          <w:rFonts w:asciiTheme="minorEastAsia" w:hAnsiTheme="minorEastAsia" w:cs="宋体" w:hint="eastAsia"/>
          <w:kern w:val="0"/>
          <w:sz w:val="24"/>
          <w:szCs w:val="24"/>
        </w:rPr>
        <w:t>）；</w:t>
      </w:r>
      <w:r w:rsidRPr="00BB42DC">
        <w:rPr>
          <w:rFonts w:ascii="宋体" w:hAnsi="宋体" w:cs="宋体" w:hint="eastAsia"/>
          <w:kern w:val="0"/>
          <w:sz w:val="24"/>
          <w:szCs w:val="24"/>
        </w:rPr>
        <w:t>“</w:t>
      </w:r>
      <w:r w:rsidRPr="00BB42DC">
        <w:rPr>
          <w:rFonts w:ascii="宋体" w:hAnsi="宋体" w:cs="宋体" w:hint="eastAsia"/>
          <w:kern w:val="0"/>
          <w:sz w:val="24"/>
          <w:szCs w:val="24"/>
          <w:lang w:val="zh-CN"/>
        </w:rPr>
        <w:t>国家企业信用公示系统</w:t>
      </w:r>
      <w:r w:rsidRPr="00BB42DC">
        <w:rPr>
          <w:rFonts w:ascii="宋体" w:hAnsi="宋体" w:cs="宋体" w:hint="eastAsia"/>
          <w:kern w:val="0"/>
          <w:sz w:val="24"/>
          <w:szCs w:val="24"/>
        </w:rPr>
        <w:t>”</w:t>
      </w:r>
      <w:r w:rsidRPr="00BB42DC">
        <w:rPr>
          <w:rFonts w:ascii="宋体" w:hAnsi="宋体" w:cs="宋体" w:hint="eastAsia"/>
          <w:kern w:val="0"/>
          <w:sz w:val="24"/>
          <w:szCs w:val="24"/>
          <w:lang w:val="zh-CN"/>
        </w:rPr>
        <w:t>网站</w:t>
      </w:r>
      <w:r w:rsidRPr="00BB42DC">
        <w:rPr>
          <w:rFonts w:ascii="宋体" w:hAnsi="宋体" w:cs="宋体" w:hint="eastAsia"/>
          <w:kern w:val="0"/>
          <w:sz w:val="24"/>
          <w:szCs w:val="24"/>
        </w:rPr>
        <w:t>（</w:t>
      </w:r>
      <w:r w:rsidRPr="00BB42DC">
        <w:rPr>
          <w:rFonts w:ascii="宋体" w:hAnsi="宋体" w:cs="宋体"/>
          <w:kern w:val="0"/>
          <w:sz w:val="24"/>
          <w:szCs w:val="24"/>
        </w:rPr>
        <w:t>www.gsxt.gov.cn</w:t>
      </w:r>
      <w:r w:rsidRPr="00BB42DC">
        <w:rPr>
          <w:rFonts w:ascii="宋体" w:hAnsi="宋体" w:cs="宋体" w:hint="eastAsia"/>
          <w:kern w:val="0"/>
          <w:sz w:val="24"/>
          <w:szCs w:val="24"/>
        </w:rPr>
        <w:t>）；</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（2）截止时间：同投标截止时间；</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kern w:val="0"/>
          <w:sz w:val="24"/>
          <w:szCs w:val="24"/>
        </w:rPr>
        <w:t>3.</w:t>
      </w:r>
      <w:r w:rsidRPr="00BB42DC">
        <w:rPr>
          <w:rFonts w:asciiTheme="minorEastAsia" w:hAnsiTheme="minorEastAsia" w:cs="宋体" w:hint="eastAsia"/>
          <w:kern w:val="0"/>
          <w:sz w:val="24"/>
          <w:szCs w:val="24"/>
        </w:rPr>
        <w:t>6“投标邀请”和“投标人须知前附表”规定接受联合体投标的，除应符合本章第</w:t>
      </w:r>
      <w:r w:rsidRPr="00BB42DC">
        <w:rPr>
          <w:rFonts w:asciiTheme="minorEastAsia" w:hAnsiTheme="minorEastAsia" w:cs="宋体"/>
          <w:kern w:val="0"/>
          <w:sz w:val="24"/>
          <w:szCs w:val="24"/>
        </w:rPr>
        <w:t>3.1</w:t>
      </w:r>
      <w:r w:rsidRPr="00BB42DC">
        <w:rPr>
          <w:rFonts w:asciiTheme="minorEastAsia" w:hAnsiTheme="minorEastAsia" w:cs="宋体" w:hint="eastAsia"/>
          <w:kern w:val="0"/>
          <w:sz w:val="24"/>
          <w:szCs w:val="24"/>
        </w:rPr>
        <w:t>项和3.2项要求外，还应遵守以下规定：</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（1）在投标文件中向采购人提交联合体协议书，明确联合体各方承担的工作和义务；</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（3）招标人根据采购项目的特殊要求规定投标人特定条件的，联合体各方中至少应当有一方</w:t>
      </w:r>
      <w:r w:rsidRPr="00BB42DC">
        <w:rPr>
          <w:rFonts w:asciiTheme="minorEastAsia" w:hAnsiTheme="minorEastAsia" w:cs="宋体" w:hint="eastAsia"/>
          <w:kern w:val="0"/>
          <w:sz w:val="24"/>
          <w:szCs w:val="24"/>
        </w:rPr>
        <w:lastRenderedPageBreak/>
        <w:t>符合采购规定的特定条件。</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（4）联合体各方不得再单独参加或者与其他供应商另外组成联合体参加同一合同项下的政府采购活动。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w:t>
      </w:r>
      <w:r w:rsidRPr="00BB42DC">
        <w:rPr>
          <w:rFonts w:asciiTheme="minorEastAsia" w:hAnsiTheme="minorEastAsia" w:cs="宋体"/>
          <w:kern w:val="0"/>
          <w:sz w:val="24"/>
          <w:szCs w:val="24"/>
        </w:rPr>
        <w:t>联合体各方应当共同与采购人签订采购合同，就采购合同约定的事项对采购人</w:t>
      </w:r>
      <w:hyperlink r:id="rId12" w:tgtFrame="_blank" w:history="1">
        <w:r w:rsidRPr="00BB42DC">
          <w:rPr>
            <w:rFonts w:asciiTheme="minorEastAsia" w:hAnsiTheme="minorEastAsia" w:cs="宋体"/>
            <w:kern w:val="0"/>
            <w:sz w:val="24"/>
            <w:szCs w:val="24"/>
          </w:rPr>
          <w:t>承担连带责任</w:t>
        </w:r>
      </w:hyperlink>
      <w:r w:rsidRPr="00BB42DC">
        <w:rPr>
          <w:rFonts w:asciiTheme="minorEastAsia" w:hAnsiTheme="minorEastAsia" w:cs="宋体"/>
          <w:kern w:val="0"/>
          <w:sz w:val="24"/>
          <w:szCs w:val="24"/>
        </w:rPr>
        <w:t>。</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3.7 法律、行政法规规定的其他条件。</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4．合格的货物和服务</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4.2 投标人所提供的服务应当没有侵犯任何第三方的知识产权、技术秘密等合法权利。</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4.5 投标人所投产品如被列入</w:t>
      </w:r>
      <w:r w:rsidRPr="00BB42DC">
        <w:rPr>
          <w:rFonts w:asciiTheme="minorEastAsia" w:hAnsiTheme="minorEastAsia" w:cs="宋体"/>
          <w:kern w:val="0"/>
          <w:sz w:val="24"/>
          <w:szCs w:val="24"/>
        </w:rPr>
        <w:t>《中华人民共和国实施强制性产品认证的产品目录》，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具备国家认监委</w:t>
      </w:r>
      <w:r w:rsidRPr="00BB42DC">
        <w:rPr>
          <w:rFonts w:asciiTheme="minorEastAsia" w:hAnsiTheme="minorEastAsia" w:cs="宋体" w:hint="eastAsia"/>
          <w:kern w:val="0"/>
          <w:sz w:val="24"/>
          <w:szCs w:val="24"/>
        </w:rPr>
        <w:t>指定强制性产品认证机构</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《中国</w:t>
      </w:r>
      <w:r w:rsidRPr="00BB42DC">
        <w:rPr>
          <w:rFonts w:asciiTheme="minorEastAsia" w:hAnsiTheme="minorEastAsia" w:cs="宋体" w:hint="eastAsia"/>
          <w:kern w:val="0"/>
          <w:sz w:val="24"/>
          <w:szCs w:val="24"/>
        </w:rPr>
        <w:t>国家</w:t>
      </w:r>
      <w:r w:rsidRPr="00BB42DC">
        <w:rPr>
          <w:rFonts w:asciiTheme="minorEastAsia" w:hAnsiTheme="minorEastAsia" w:cs="宋体"/>
          <w:kern w:val="0"/>
          <w:sz w:val="24"/>
          <w:szCs w:val="24"/>
        </w:rPr>
        <w:t>强制</w:t>
      </w:r>
      <w:r w:rsidRPr="00BB42DC">
        <w:rPr>
          <w:rFonts w:asciiTheme="minorEastAsia" w:hAnsiTheme="minorEastAsia" w:cs="宋体" w:hint="eastAsia"/>
          <w:kern w:val="0"/>
          <w:sz w:val="24"/>
          <w:szCs w:val="24"/>
        </w:rPr>
        <w:t>性产品</w:t>
      </w:r>
      <w:r w:rsidRPr="00BB42DC">
        <w:rPr>
          <w:rFonts w:asciiTheme="minorEastAsia" w:hAnsiTheme="minorEastAsia" w:cs="宋体"/>
          <w:kern w:val="0"/>
          <w:sz w:val="24"/>
          <w:szCs w:val="24"/>
        </w:rPr>
        <w:t>认证</w:t>
      </w:r>
      <w:r w:rsidRPr="00BB42DC">
        <w:rPr>
          <w:rFonts w:asciiTheme="minorEastAsia" w:hAnsiTheme="minorEastAsia" w:cs="宋体" w:hint="eastAsia"/>
          <w:kern w:val="0"/>
          <w:sz w:val="24"/>
          <w:szCs w:val="24"/>
        </w:rPr>
        <w:t>证书</w:t>
      </w:r>
      <w:r w:rsidRPr="00BB42DC">
        <w:rPr>
          <w:rFonts w:asciiTheme="minorEastAsia" w:hAnsiTheme="minorEastAsia" w:cs="宋体"/>
          <w:kern w:val="0"/>
          <w:sz w:val="24"/>
          <w:szCs w:val="24"/>
        </w:rPr>
        <w:t>》（CCC 认证）。</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4.6 投标人所投产品如被列入</w:t>
      </w:r>
      <w:r w:rsidRPr="00BB42DC">
        <w:rPr>
          <w:rFonts w:asciiTheme="minorEastAsia" w:hAnsiTheme="minorEastAsia" w:cs="宋体"/>
          <w:kern w:val="0"/>
          <w:sz w:val="24"/>
          <w:szCs w:val="24"/>
        </w:rPr>
        <w:t>《信息安全产品强制性认证目录》，</w:t>
      </w:r>
      <w:r w:rsidRPr="00BB42DC">
        <w:rPr>
          <w:rFonts w:asciiTheme="minorEastAsia" w:hAnsiTheme="minorEastAsia" w:cs="宋体" w:hint="eastAsia"/>
          <w:kern w:val="0"/>
          <w:sz w:val="24"/>
          <w:szCs w:val="24"/>
        </w:rPr>
        <w:t>则该产品应</w:t>
      </w:r>
      <w:r w:rsidRPr="00BB42DC">
        <w:rPr>
          <w:rFonts w:asciiTheme="minorEastAsia" w:hAnsiTheme="minorEastAsia" w:cs="宋体"/>
          <w:kern w:val="0"/>
          <w:sz w:val="24"/>
          <w:szCs w:val="24"/>
        </w:rPr>
        <w:t>具备</w:t>
      </w:r>
      <w:r w:rsidRPr="00BB42DC">
        <w:rPr>
          <w:rFonts w:asciiTheme="minorEastAsia" w:hAnsiTheme="minorEastAsia" w:cs="宋体" w:hint="eastAsia"/>
          <w:kern w:val="0"/>
          <w:sz w:val="24"/>
          <w:szCs w:val="24"/>
        </w:rPr>
        <w:t>中国信息安全认证中心</w:t>
      </w:r>
      <w:r w:rsidRPr="00BB42DC">
        <w:rPr>
          <w:rFonts w:asciiTheme="minorEastAsia" w:hAnsiTheme="minorEastAsia" w:cs="宋体"/>
          <w:kern w:val="0"/>
          <w:sz w:val="24"/>
          <w:szCs w:val="24"/>
        </w:rPr>
        <w:t>颁</w:t>
      </w:r>
      <w:r w:rsidRPr="00BB42DC">
        <w:rPr>
          <w:rFonts w:asciiTheme="minorEastAsia" w:hAnsiTheme="minorEastAsia" w:cs="宋体" w:hint="eastAsia"/>
          <w:kern w:val="0"/>
          <w:sz w:val="24"/>
          <w:szCs w:val="24"/>
        </w:rPr>
        <w:t>发的</w:t>
      </w:r>
      <w:r w:rsidRPr="00BB42DC">
        <w:rPr>
          <w:rFonts w:asciiTheme="minorEastAsia" w:hAnsiTheme="minorEastAsia" w:cs="宋体"/>
          <w:kern w:val="0"/>
          <w:sz w:val="24"/>
          <w:szCs w:val="24"/>
        </w:rPr>
        <w:t>《</w:t>
      </w:r>
      <w:hyperlink r:id="rId13" w:tgtFrame="_blank" w:history="1">
        <w:r w:rsidRPr="00BB42DC">
          <w:rPr>
            <w:rFonts w:asciiTheme="minorEastAsia" w:hAnsiTheme="minorEastAsia" w:cs="宋体" w:hint="eastAsia"/>
            <w:kern w:val="0"/>
            <w:sz w:val="24"/>
            <w:szCs w:val="24"/>
          </w:rPr>
          <w:t>中国国家信息安全产品认证证书</w:t>
        </w:r>
      </w:hyperlink>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投标人</w:t>
      </w:r>
      <w:r w:rsidRPr="00BB42DC">
        <w:rPr>
          <w:rFonts w:asciiTheme="minorEastAsia" w:hAnsiTheme="minorEastAsia" w:cs="宋体"/>
          <w:kern w:val="0"/>
          <w:sz w:val="24"/>
          <w:szCs w:val="24"/>
        </w:rPr>
        <w:t>不能提供超出此目录范畴外的替代品</w:t>
      </w:r>
      <w:r w:rsidRPr="00BB42DC">
        <w:rPr>
          <w:rFonts w:asciiTheme="minorEastAsia" w:hAnsiTheme="minorEastAsia" w:cs="宋体" w:hint="eastAsia"/>
          <w:kern w:val="0"/>
          <w:sz w:val="24"/>
          <w:szCs w:val="24"/>
        </w:rPr>
        <w:t>并根据招标文件要求提供相关证明。</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5．投标费用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6．信息发布</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BB42DC">
        <w:rPr>
          <w:rFonts w:asciiTheme="minorEastAsia" w:hAnsiTheme="minorEastAsia" w:cs="宋体" w:hint="eastAsia"/>
          <w:sz w:val="24"/>
          <w:szCs w:val="24"/>
        </w:rPr>
        <w:t>《中国政府采购网》、《河南省政府采购网》、《许昌市政府采购网》、</w:t>
      </w:r>
      <w:r w:rsidRPr="00BB42DC">
        <w:rPr>
          <w:rFonts w:asciiTheme="minorEastAsia" w:hAnsiTheme="minorEastAsia" w:cs="宋体" w:hint="eastAsia"/>
          <w:kern w:val="0"/>
          <w:sz w:val="24"/>
          <w:szCs w:val="24"/>
        </w:rPr>
        <w:t>《</w:t>
      </w:r>
      <w:hyperlink r:id="rId14" w:tgtFrame="_blank" w:history="1">
        <w:r w:rsidRPr="00BB42DC">
          <w:rPr>
            <w:rFonts w:asciiTheme="minorEastAsia" w:hAnsiTheme="minorEastAsia" w:cs="宋体"/>
            <w:kern w:val="0"/>
            <w:sz w:val="24"/>
            <w:szCs w:val="24"/>
          </w:rPr>
          <w:t>中国·许昌许昌市政府网</w:t>
        </w:r>
      </w:hyperlink>
      <w:r w:rsidRPr="00BB42DC">
        <w:rPr>
          <w:rFonts w:asciiTheme="minorEastAsia" w:hAnsiTheme="minorEastAsia" w:cs="黑体" w:hint="eastAsia"/>
          <w:bCs/>
          <w:shd w:val="clear" w:color="auto" w:fill="FFFFFF"/>
        </w:rPr>
        <w:t>》</w:t>
      </w:r>
      <w:r w:rsidRPr="00BB42DC">
        <w:rPr>
          <w:rFonts w:asciiTheme="minorEastAsia" w:hAnsiTheme="minorEastAsia" w:cs="宋体" w:hint="eastAsia"/>
          <w:kern w:val="0"/>
          <w:sz w:val="24"/>
          <w:szCs w:val="24"/>
        </w:rPr>
        <w:t>和《全国公共资源交易平台</w:t>
      </w:r>
      <w:r w:rsidRPr="00BB42DC">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7.采购代理机构代理费用收取标准和方式</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不收取任何费用。</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8. 其他</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二、招标文件说明</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9．招标文件构成</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9.1 招标文件由以下部分组成：</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（1）投标邀请（招标公告）</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（2）项目需求</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（3）投标人须知前附表</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（4）投标人须知</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（5）政府采购政策功能</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（6）资格审查与评标</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（7）合同条款及格式</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（8）投标文件有关格式</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（9）本项目招标文件的</w:t>
      </w:r>
      <w:r w:rsidRPr="00BB42DC">
        <w:rPr>
          <w:rFonts w:ascii="宋体" w:hAnsi="宋体" w:cs="宋体" w:hint="eastAsia"/>
          <w:kern w:val="0"/>
          <w:sz w:val="24"/>
          <w:szCs w:val="24"/>
        </w:rPr>
        <w:t>附件</w:t>
      </w:r>
      <w:r w:rsidRPr="00BB42DC">
        <w:rPr>
          <w:rFonts w:asciiTheme="minorEastAsia" w:hAnsiTheme="minorEastAsia" w:cs="宋体" w:hint="eastAsia"/>
          <w:kern w:val="0"/>
          <w:sz w:val="24"/>
          <w:szCs w:val="24"/>
        </w:rPr>
        <w:t>澄清、答复、修改、补充内容（如有的话）</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w:t>
      </w:r>
      <w:r w:rsidRPr="00BB42DC">
        <w:rPr>
          <w:rFonts w:asciiTheme="minorEastAsia" w:hAnsiTheme="minorEastAsia" w:cs="宋体" w:hint="eastAsia"/>
          <w:kern w:val="0"/>
          <w:sz w:val="24"/>
          <w:szCs w:val="24"/>
        </w:rPr>
        <w:lastRenderedPageBreak/>
        <w:t>求，否则，由此引起的一切后果由中标人负责。</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10.现场考察、开标前答疑会</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10.4 现场考察及参加开标前答疑会所发生的费用及一切责任由投标人自行承担。</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11.招标文件的澄清或修改</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w:t>
      </w:r>
      <w:r w:rsidRPr="00BB42DC">
        <w:rPr>
          <w:rFonts w:asciiTheme="minorEastAsia" w:hAnsiTheme="minorEastAsia" w:cs="宋体"/>
          <w:kern w:val="0"/>
          <w:sz w:val="24"/>
          <w:szCs w:val="24"/>
        </w:rPr>
        <w:t>.</w:t>
      </w:r>
      <w:r w:rsidRPr="00BB42DC">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BB42DC">
        <w:rPr>
          <w:rFonts w:asciiTheme="minorEastAsia" w:hAnsiTheme="minorEastAsia" w:cs="宋体"/>
          <w:kern w:val="0"/>
          <w:sz w:val="24"/>
          <w:szCs w:val="24"/>
        </w:rPr>
        <w:t>15</w:t>
      </w:r>
      <w:r w:rsidRPr="00BB42DC">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三、投标文件的编制</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12． 投标的语言及计量单位</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12．1 投标人提交的投标文件以及投标人与招标人就有关投标事宜的所有来往书面文件均应使</w:t>
      </w:r>
      <w:r w:rsidRPr="00BB42DC">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13</w:t>
      </w:r>
      <w:r w:rsidRPr="00BB42DC">
        <w:rPr>
          <w:rFonts w:asciiTheme="minorEastAsia" w:hAnsiTheme="minorEastAsia" w:cs="宋体"/>
          <w:b/>
          <w:kern w:val="0"/>
          <w:sz w:val="24"/>
          <w:szCs w:val="24"/>
        </w:rPr>
        <w:t xml:space="preserve">. </w:t>
      </w:r>
      <w:r w:rsidRPr="00BB42DC">
        <w:rPr>
          <w:rFonts w:asciiTheme="minorEastAsia" w:hAnsiTheme="minorEastAsia" w:cs="宋体" w:hint="eastAsia"/>
          <w:b/>
          <w:kern w:val="0"/>
          <w:sz w:val="24"/>
          <w:szCs w:val="24"/>
        </w:rPr>
        <w:t>投标报价</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13.1 本次招标项目的投标均以</w:t>
      </w:r>
      <w:r w:rsidRPr="00BB42DC">
        <w:rPr>
          <w:rFonts w:asciiTheme="minorEastAsia" w:hAnsiTheme="minorEastAsia" w:cs="宋体" w:hint="eastAsia"/>
          <w:b/>
          <w:kern w:val="0"/>
          <w:sz w:val="24"/>
          <w:szCs w:val="24"/>
        </w:rPr>
        <w:t>人民币</w:t>
      </w:r>
      <w:r w:rsidRPr="00BB42DC">
        <w:rPr>
          <w:rFonts w:asciiTheme="minorEastAsia" w:hAnsiTheme="minorEastAsia" w:cs="宋体" w:hint="eastAsia"/>
          <w:kern w:val="0"/>
          <w:sz w:val="24"/>
          <w:szCs w:val="24"/>
        </w:rPr>
        <w:t>为计算单位。</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13.2 采购人不得向投标人索要或者接受其给予的赠品、回扣或者与采购无关的其他商品、服务。</w:t>
      </w:r>
    </w:p>
    <w:p w:rsidR="00AA0F9B" w:rsidRPr="00BB42DC" w:rsidRDefault="00AA0F9B" w:rsidP="00AA0F9B">
      <w:pPr>
        <w:pStyle w:val="af"/>
        <w:spacing w:line="374" w:lineRule="auto"/>
        <w:ind w:firstLineChars="0" w:firstLine="0"/>
        <w:rPr>
          <w:rFonts w:asciiTheme="minorEastAsia" w:hAnsiTheme="minorEastAsia" w:cs="宋体"/>
          <w:kern w:val="0"/>
          <w:sz w:val="24"/>
          <w:szCs w:val="24"/>
        </w:rPr>
      </w:pPr>
      <w:r w:rsidRPr="00BB42DC">
        <w:rPr>
          <w:rFonts w:asciiTheme="minorEastAsia" w:hAnsiTheme="minorEastAsia" w:cs="宋体" w:hint="eastAsia"/>
          <w:kern w:val="0"/>
          <w:sz w:val="24"/>
          <w:szCs w:val="24"/>
        </w:rPr>
        <w:t>13.3 投标人应对项目要求的全部内容进行报价，少报漏报将导致其投标</w:t>
      </w:r>
      <w:r w:rsidRPr="00BB42DC">
        <w:rPr>
          <w:rFonts w:ascii="宋体" w:hAnsi="宋体" w:cs="宋体" w:hint="eastAsia"/>
          <w:sz w:val="24"/>
          <w:szCs w:val="24"/>
          <w:lang w:val="en-GB"/>
        </w:rPr>
        <w:t>为非实质性响应予以拒绝。</w:t>
      </w:r>
    </w:p>
    <w:p w:rsidR="00AA0F9B" w:rsidRPr="00BB42DC" w:rsidRDefault="00AA0F9B" w:rsidP="00AA0F9B">
      <w:pPr>
        <w:spacing w:line="360" w:lineRule="auto"/>
        <w:outlineLvl w:val="0"/>
        <w:rPr>
          <w:rFonts w:asciiTheme="minorEastAsia" w:hAnsiTheme="minorEastAsia" w:cs="宋体"/>
          <w:kern w:val="0"/>
          <w:sz w:val="24"/>
          <w:szCs w:val="24"/>
        </w:rPr>
      </w:pPr>
      <w:r w:rsidRPr="00BB42DC">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13.5 本项目所涉及的运输、施工、安装、集成、调试、验收、备品和工具等费用均包含在投标报价中。</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13.7 报价不得高于本项目最高限价，且不低于成本价。</w:t>
      </w:r>
      <w:r w:rsidRPr="00BB42DC">
        <w:rPr>
          <w:rFonts w:ascii="宋体" w:hAnsi="宋体" w:cs="宋体" w:hint="eastAsia"/>
          <w:sz w:val="24"/>
          <w:szCs w:val="24"/>
          <w:lang w:val="en-GB"/>
        </w:rPr>
        <w:t>本次招标实行</w:t>
      </w:r>
      <w:r w:rsidRPr="00BB42DC">
        <w:rPr>
          <w:rFonts w:ascii="宋体" w:cs="宋体" w:hint="eastAsia"/>
          <w:sz w:val="24"/>
          <w:szCs w:val="24"/>
          <w:lang w:val="en-GB"/>
        </w:rPr>
        <w:t>“</w:t>
      </w:r>
      <w:r w:rsidRPr="00BB42DC">
        <w:rPr>
          <w:rFonts w:ascii="宋体" w:hAnsi="宋体" w:cs="宋体" w:hint="eastAsia"/>
          <w:sz w:val="24"/>
          <w:szCs w:val="24"/>
          <w:lang w:val="en-GB"/>
        </w:rPr>
        <w:t>最高限价（项目控制金额上限）</w:t>
      </w:r>
      <w:r w:rsidRPr="00BB42DC">
        <w:rPr>
          <w:rFonts w:ascii="宋体" w:cs="宋体" w:hint="eastAsia"/>
          <w:sz w:val="24"/>
          <w:szCs w:val="24"/>
          <w:lang w:val="en-GB"/>
        </w:rPr>
        <w:t>”</w:t>
      </w:r>
      <w:r w:rsidRPr="00BB42DC">
        <w:rPr>
          <w:rFonts w:ascii="宋体" w:hAnsi="宋体" w:cs="宋体" w:hint="eastAsia"/>
          <w:sz w:val="24"/>
          <w:szCs w:val="24"/>
          <w:lang w:val="en-GB"/>
        </w:rPr>
        <w:t>,投标人的投标报价高于最高限价（项目控制金额上限）的，该投标人的投标文件将被视为非实质性响应予以拒绝。</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13.8 最低报价不能作为中标的保证。</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14．投标有效期</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14.1 投标有效期从提交投标文件的截止之日起算。本项目投标有效期详</w:t>
      </w:r>
      <w:r w:rsidRPr="00BB42DC">
        <w:rPr>
          <w:rFonts w:asciiTheme="minorEastAsia" w:hAnsiTheme="minorEastAsia" w:cs="仿宋_GB2312" w:hint="eastAsia"/>
          <w:sz w:val="24"/>
          <w:szCs w:val="24"/>
          <w:lang w:val="zh-CN"/>
        </w:rPr>
        <w:t>见投标人须知前附表。</w:t>
      </w:r>
      <w:r w:rsidRPr="00BB42DC">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14.2 投标有效期内投标人撤销投标文件的，招标人将不退还投标保证金。</w:t>
      </w:r>
    </w:p>
    <w:p w:rsidR="00AA0F9B" w:rsidRPr="00BB42DC" w:rsidRDefault="00AA0F9B" w:rsidP="00AA0F9B">
      <w:pPr>
        <w:widowControl/>
        <w:tabs>
          <w:tab w:val="left" w:pos="636"/>
        </w:tabs>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14.4 中标人的投标文件作为项目合同的附件，其有效期至中标人全部合同义务履行完毕为止。</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15．投标文件构成</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15.1 投标文件的构成应符合法律法规及招标文件的要求。</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AA0F9B" w:rsidRPr="00BB42DC" w:rsidRDefault="00AA0F9B" w:rsidP="00AA0F9B">
      <w:pPr>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15.3 投标文件由资格证明材料、符合性证明材料、其它材料等组成。</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A0F9B" w:rsidRPr="00BB42DC" w:rsidRDefault="00AA0F9B" w:rsidP="00AA0F9B">
      <w:pPr>
        <w:tabs>
          <w:tab w:val="left" w:pos="7095"/>
        </w:tabs>
        <w:spacing w:line="360" w:lineRule="auto"/>
        <w:rPr>
          <w:rFonts w:hAnsi="宋体"/>
          <w:sz w:val="24"/>
          <w:szCs w:val="24"/>
        </w:rPr>
      </w:pPr>
      <w:r w:rsidRPr="00BB42DC">
        <w:rPr>
          <w:rFonts w:asciiTheme="minorEastAsia" w:hAnsiTheme="minorEastAsia" w:cs="宋体" w:hint="eastAsia"/>
          <w:kern w:val="0"/>
          <w:sz w:val="24"/>
          <w:szCs w:val="24"/>
        </w:rPr>
        <w:t xml:space="preserve">15.5 </w:t>
      </w:r>
      <w:r w:rsidRPr="00BB42DC">
        <w:rPr>
          <w:rFonts w:ascii="Calibri" w:eastAsia="宋体" w:hAnsi="宋体" w:cs="Times New Roman" w:hint="eastAsia"/>
          <w:sz w:val="24"/>
          <w:szCs w:val="24"/>
        </w:rPr>
        <w:t>投标人登录许昌公共资源交易系统下载“许昌投标文件制作系统</w:t>
      </w:r>
      <w:r w:rsidRPr="00BB42DC">
        <w:rPr>
          <w:rFonts w:ascii="Calibri" w:eastAsia="宋体" w:hAnsi="宋体" w:cs="Times New Roman" w:hint="eastAsia"/>
          <w:sz w:val="24"/>
          <w:szCs w:val="24"/>
        </w:rPr>
        <w:t>SEARUN V1.0</w:t>
      </w:r>
      <w:r w:rsidRPr="00BB42DC">
        <w:rPr>
          <w:rFonts w:ascii="Calibri" w:eastAsia="宋体" w:hAnsi="宋体" w:cs="Times New Roman" w:hint="eastAsia"/>
          <w:sz w:val="24"/>
          <w:szCs w:val="24"/>
        </w:rPr>
        <w:t>”，按招标文件要求</w:t>
      </w:r>
      <w:r w:rsidRPr="00BB42DC">
        <w:rPr>
          <w:rFonts w:hAnsi="宋体" w:hint="eastAsia"/>
          <w:sz w:val="24"/>
          <w:szCs w:val="24"/>
        </w:rPr>
        <w:t>根据所投标段</w:t>
      </w:r>
      <w:r w:rsidRPr="00BB42DC">
        <w:rPr>
          <w:rFonts w:ascii="Calibri" w:eastAsia="宋体" w:hAnsi="宋体" w:cs="Times New Roman" w:hint="eastAsia"/>
          <w:sz w:val="24"/>
          <w:szCs w:val="24"/>
        </w:rPr>
        <w:t>制作电子投标文件。</w:t>
      </w:r>
    </w:p>
    <w:p w:rsidR="00AA0F9B" w:rsidRPr="00BB42DC" w:rsidRDefault="00AA0F9B" w:rsidP="00AA0F9B">
      <w:pPr>
        <w:tabs>
          <w:tab w:val="left" w:pos="7095"/>
        </w:tabs>
        <w:spacing w:line="360" w:lineRule="auto"/>
        <w:rPr>
          <w:rFonts w:ascii="Calibri" w:eastAsia="宋体" w:hAnsi="宋体" w:cs="Times New Roman"/>
          <w:sz w:val="24"/>
          <w:szCs w:val="24"/>
        </w:rPr>
      </w:pPr>
      <w:r w:rsidRPr="00BB42DC">
        <w:rPr>
          <w:rFonts w:hAnsi="宋体" w:hint="eastAsia"/>
          <w:sz w:val="24"/>
          <w:szCs w:val="24"/>
        </w:rPr>
        <w:t>一个标段对应生成一个文件夹（</w:t>
      </w:r>
      <w:r w:rsidRPr="00BB42DC">
        <w:rPr>
          <w:rFonts w:hAnsi="宋体" w:hint="eastAsia"/>
          <w:sz w:val="24"/>
          <w:szCs w:val="24"/>
        </w:rPr>
        <w:t>xxxx</w:t>
      </w:r>
      <w:r w:rsidRPr="00BB42DC">
        <w:rPr>
          <w:rFonts w:hAnsi="宋体" w:hint="eastAsia"/>
          <w:sz w:val="24"/>
          <w:szCs w:val="24"/>
        </w:rPr>
        <w:t>项目</w:t>
      </w:r>
      <w:r w:rsidRPr="00BB42DC">
        <w:rPr>
          <w:rFonts w:hAnsi="宋体" w:hint="eastAsia"/>
          <w:sz w:val="24"/>
          <w:szCs w:val="24"/>
        </w:rPr>
        <w:t>xx</w:t>
      </w:r>
      <w:r w:rsidRPr="00BB42DC">
        <w:rPr>
          <w:rFonts w:hAnsi="宋体" w:hint="eastAsia"/>
          <w:sz w:val="24"/>
          <w:szCs w:val="24"/>
        </w:rPr>
        <w:t>标段）</w:t>
      </w:r>
      <w:r w:rsidRPr="00BB42DC">
        <w:rPr>
          <w:rFonts w:hAnsi="宋体" w:hint="eastAsia"/>
          <w:sz w:val="24"/>
          <w:szCs w:val="24"/>
        </w:rPr>
        <w:t xml:space="preserve">, </w:t>
      </w:r>
      <w:r w:rsidRPr="00BB42DC">
        <w:rPr>
          <w:rFonts w:hAnsi="宋体" w:hint="eastAsia"/>
          <w:sz w:val="24"/>
          <w:szCs w:val="24"/>
        </w:rPr>
        <w:t>其中包含</w:t>
      </w:r>
      <w:r w:rsidRPr="00BB42DC">
        <w:rPr>
          <w:rFonts w:hAnsi="宋体" w:hint="eastAsia"/>
          <w:sz w:val="24"/>
          <w:szCs w:val="24"/>
        </w:rPr>
        <w:t>2</w:t>
      </w:r>
      <w:r w:rsidRPr="00BB42DC">
        <w:rPr>
          <w:rFonts w:hAnsi="宋体" w:hint="eastAsia"/>
          <w:sz w:val="24"/>
          <w:szCs w:val="24"/>
        </w:rPr>
        <w:t>个文件和</w:t>
      </w:r>
      <w:r w:rsidRPr="00BB42DC">
        <w:rPr>
          <w:rFonts w:hAnsi="宋体" w:hint="eastAsia"/>
          <w:sz w:val="24"/>
          <w:szCs w:val="24"/>
        </w:rPr>
        <w:t>1</w:t>
      </w:r>
      <w:r w:rsidRPr="00BB42DC">
        <w:rPr>
          <w:rFonts w:hAnsi="宋体" w:hint="eastAsia"/>
          <w:sz w:val="24"/>
          <w:szCs w:val="24"/>
        </w:rPr>
        <w:t>个文件夹。后缀名为“</w:t>
      </w:r>
      <w:r w:rsidRPr="00BB42DC">
        <w:rPr>
          <w:rFonts w:hAnsi="宋体"/>
          <w:sz w:val="24"/>
          <w:szCs w:val="24"/>
        </w:rPr>
        <w:t>.file</w:t>
      </w:r>
      <w:r w:rsidRPr="00BB42DC">
        <w:rPr>
          <w:rFonts w:hAnsi="宋体" w:hint="eastAsia"/>
          <w:sz w:val="24"/>
          <w:szCs w:val="24"/>
        </w:rPr>
        <w:t>”的文件用于电子投标使用，后缀名为“</w:t>
      </w:r>
      <w:r w:rsidRPr="00BB42DC">
        <w:rPr>
          <w:rFonts w:hAnsi="宋体" w:hint="eastAsia"/>
          <w:sz w:val="24"/>
          <w:szCs w:val="24"/>
        </w:rPr>
        <w:t>.PDF</w:t>
      </w:r>
      <w:r w:rsidRPr="00BB42DC">
        <w:rPr>
          <w:rFonts w:hAnsi="宋体" w:hint="eastAsia"/>
          <w:sz w:val="24"/>
          <w:szCs w:val="24"/>
        </w:rPr>
        <w:t>”的文件用于打印纸质投标文件，名称为“备份”的文件夹使用电子介质存储，供开标现场备用。</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hAnsi="宋体" w:cs="宋体" w:hint="eastAsia"/>
          <w:sz w:val="24"/>
        </w:rPr>
        <w:t>电子</w:t>
      </w:r>
      <w:r w:rsidRPr="00BB42DC">
        <w:rPr>
          <w:rFonts w:ascii="Calibri" w:eastAsia="宋体" w:hAnsi="宋体" w:cs="宋体" w:hint="eastAsia"/>
          <w:sz w:val="24"/>
        </w:rPr>
        <w:t>投标文件制作技术咨询：</w:t>
      </w:r>
      <w:r w:rsidRPr="00BB42DC">
        <w:rPr>
          <w:rFonts w:ascii="宋体" w:eastAsia="宋体" w:hAnsi="宋体" w:cs="宋体" w:hint="eastAsia"/>
          <w:b/>
          <w:kern w:val="0"/>
          <w:sz w:val="24"/>
          <w:szCs w:val="24"/>
        </w:rPr>
        <w:t>0374-2961598</w:t>
      </w:r>
      <w:r w:rsidRPr="00BB42DC">
        <w:rPr>
          <w:rFonts w:ascii="宋体" w:eastAsia="宋体" w:hAnsi="宋体" w:cs="宋体" w:hint="eastAsia"/>
          <w:kern w:val="0"/>
          <w:sz w:val="24"/>
          <w:szCs w:val="24"/>
        </w:rPr>
        <w:t>。</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16.投标文件格式</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BB42DC">
        <w:rPr>
          <w:rFonts w:asciiTheme="minorEastAsia" w:hAnsiTheme="minorEastAsia" w:cs="宋体" w:hint="eastAsia"/>
          <w:b/>
          <w:kern w:val="0"/>
          <w:sz w:val="24"/>
          <w:szCs w:val="24"/>
        </w:rPr>
        <w:t>A4</w:t>
      </w:r>
      <w:r w:rsidRPr="00BB42DC">
        <w:rPr>
          <w:rFonts w:asciiTheme="minorEastAsia" w:hAnsiTheme="minorEastAsia" w:cs="宋体" w:hint="eastAsia"/>
          <w:kern w:val="0"/>
          <w:sz w:val="24"/>
          <w:szCs w:val="24"/>
        </w:rPr>
        <w:t>幅面装订成册，并在投标文件封面上注明：正本/副本、所投项目名称、项目编号、投标人名称、日期等字样。</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16.2 投标人应按招标文件提供的格式编写投标文件。招标文件未提供标准格式的投标人可自行拟定。</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17.投标保证金</w:t>
      </w:r>
    </w:p>
    <w:p w:rsidR="00AA0F9B" w:rsidRPr="00BB42DC"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17.1投标保证金的缴纳</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lastRenderedPageBreak/>
        <w:t>17.1 .1投标人应按“投标人须知前附表”规定时间及金额提交投标保证金，并作为其投标的一部分。未按要求提交投标保证金的投标文件为无效投标。</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宋体" w:hint="eastAsia"/>
          <w:kern w:val="0"/>
          <w:sz w:val="24"/>
          <w:szCs w:val="24"/>
        </w:rPr>
        <w:t>17.1.2 投标保证金用于避免和减少本次招标由于投标人的行为而给采购人带来的损失。</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 投标保证金缴纳方式：</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5.1 投标人网上下载招标文件后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登录</w:t>
      </w:r>
      <w:hyperlink r:id="rId15" w:history="1">
        <w:r w:rsidRPr="00BB42DC">
          <w:rPr>
            <w:rFonts w:asciiTheme="minorEastAsia" w:hAnsiTheme="minorEastAsia" w:cs="仿宋_GB2312" w:hint="eastAsia"/>
            <w:sz w:val="24"/>
            <w:szCs w:val="24"/>
          </w:rPr>
          <w:t>http://221.14.6.70:8088/ggzy</w:t>
        </w:r>
      </w:hyperlink>
      <w:r w:rsidRPr="00BB42DC">
        <w:rPr>
          <w:rFonts w:asciiTheme="minorEastAsia" w:hAnsiTheme="minorEastAsia" w:cs="仿宋_GB2312" w:hint="eastAsia"/>
          <w:sz w:val="24"/>
          <w:szCs w:val="24"/>
          <w:lang w:val="zh-CN"/>
        </w:rPr>
        <w:t>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费用缴纳说明</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保证金缴纳说明单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获取缴费说明单</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根据每个标段的缴纳说明单在缴纳截止时间前缴纳</w:t>
      </w:r>
      <w:r w:rsidRPr="00BB42DC">
        <w:rPr>
          <w:rFonts w:asciiTheme="minorEastAsia" w:hAnsiTheme="minorEastAsia" w:cs="仿宋_GB2312" w:hint="eastAsia"/>
          <w:sz w:val="24"/>
          <w:szCs w:val="24"/>
        </w:rPr>
        <w:t>；</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5.2 成功缴纳后重新登录前述系统</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依次点击</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会员向导</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参与投标</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保证金绑定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绑定</w:t>
      </w:r>
      <w:r w:rsidRPr="00BB42DC">
        <w:rPr>
          <w:rFonts w:asciiTheme="minorEastAsia" w:hAnsiTheme="minorEastAsia" w:cs="仿宋_GB2312" w:hint="eastAsia"/>
          <w:sz w:val="24"/>
          <w:szCs w:val="24"/>
        </w:rPr>
        <w:t>”</w:t>
      </w:r>
      <w:r w:rsidRPr="00BB42DC">
        <w:rPr>
          <w:rFonts w:asciiTheme="minorEastAsia" w:hAnsiTheme="minorEastAsia" w:cs="仿宋_GB2312" w:hint="eastAsia"/>
          <w:sz w:val="24"/>
          <w:szCs w:val="24"/>
          <w:lang w:val="zh-CN"/>
        </w:rPr>
        <w:t>进行投标保证金绑定。</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5.</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6 每个投标人每个项目每个标段只有唯一缴纳账号，切勿重复缴纳或错误缴纳。</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w:t>
      </w:r>
      <w:r w:rsidRPr="00BB42DC">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17.1.8 不同投标人的投标保证金不得从同一单位或者个人的账户转出。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 xml:space="preserve"> 未按上述规定操作引起的无效投标，由投标人自行负责。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 xml:space="preserve">17.1.10 </w:t>
      </w:r>
      <w:r w:rsidRPr="00BB42DC">
        <w:rPr>
          <w:rFonts w:asciiTheme="minorEastAsia" w:hAnsiTheme="minorEastAsia" w:cs="仿宋_GB2312" w:hint="eastAsia"/>
          <w:sz w:val="24"/>
          <w:szCs w:val="24"/>
          <w:lang w:val="zh-CN"/>
        </w:rPr>
        <w:t>汇款凭证无需备注项目编号和项目名称。</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宋体" w:hint="eastAsia"/>
          <w:b/>
          <w:kern w:val="0"/>
          <w:sz w:val="24"/>
          <w:szCs w:val="24"/>
        </w:rPr>
        <w:t>17.2 投标保证金的退还</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2.1 </w:t>
      </w:r>
      <w:r w:rsidRPr="00BB42DC">
        <w:rPr>
          <w:rFonts w:asciiTheme="minorEastAsia" w:hAnsiTheme="minorEastAsia" w:cs="仿宋_GB2312" w:hint="eastAsia"/>
          <w:sz w:val="24"/>
          <w:szCs w:val="24"/>
          <w:lang w:val="zh-CN"/>
        </w:rPr>
        <w:t>退还投标保证金时，区别中标与否，按不同时序由银行按来款途径退还原账户。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2.1.1</w:t>
      </w:r>
      <w:r w:rsidRPr="00BB42DC">
        <w:rPr>
          <w:rFonts w:asciiTheme="minorEastAsia" w:hAnsiTheme="minorEastAsia" w:cs="仿宋_GB2312" w:hint="eastAsia"/>
          <w:sz w:val="24"/>
          <w:szCs w:val="24"/>
          <w:lang w:val="zh-CN"/>
        </w:rPr>
        <w:t xml:space="preserve"> 自中标通知书发出之日起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个工作日内退还未中标人的投标保证金。（交易见证部电话：0374-2968027）</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2.1.2</w:t>
      </w:r>
      <w:r w:rsidRPr="00BB42DC">
        <w:rPr>
          <w:rFonts w:asciiTheme="minorEastAsia" w:hAnsiTheme="minorEastAsia" w:cs="仿宋_GB2312" w:hint="eastAsia"/>
          <w:sz w:val="24"/>
          <w:szCs w:val="24"/>
          <w:lang w:val="zh-CN"/>
        </w:rPr>
        <w:t xml:space="preserve"> 自采购合同签订之日起</w:t>
      </w:r>
      <w:r w:rsidRPr="00BB42DC">
        <w:rPr>
          <w:rFonts w:asciiTheme="minorEastAsia" w:hAnsiTheme="minorEastAsia" w:cs="仿宋_GB2312"/>
          <w:sz w:val="24"/>
          <w:szCs w:val="24"/>
          <w:lang w:val="zh-CN"/>
        </w:rPr>
        <w:t>5</w:t>
      </w:r>
      <w:r w:rsidRPr="00BB42DC">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BB42DC">
        <w:rPr>
          <w:rFonts w:asciiTheme="minorEastAsia" w:hAnsiTheme="minorEastAsia" w:cs="仿宋_GB2312" w:hint="eastAsia"/>
          <w:sz w:val="24"/>
          <w:szCs w:val="24"/>
          <w:lang w:val="zh-CN"/>
        </w:rPr>
        <w:t>（交易见证部电话：0374-2968027）</w:t>
      </w:r>
      <w:r w:rsidRPr="00BB42DC">
        <w:rPr>
          <w:rFonts w:asciiTheme="minorEastAsia" w:hAnsiTheme="minorEastAsia" w:cs="仿宋_GB2312" w:hint="eastAsia"/>
          <w:sz w:val="24"/>
          <w:szCs w:val="24"/>
        </w:rPr>
        <w:t>。</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17.2.1.4 因投标人自身原因无法及时退还投标保证金，滞留三年以上的，投标保证金上缴财政。</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w:t>
      </w:r>
      <w:r w:rsidRPr="00BB42DC">
        <w:rPr>
          <w:rFonts w:asciiTheme="minorEastAsia" w:hAnsiTheme="minorEastAsia" w:cs="仿宋_GB2312" w:hint="eastAsia"/>
          <w:sz w:val="24"/>
          <w:szCs w:val="24"/>
          <w:lang w:val="zh-CN"/>
        </w:rPr>
        <w:t xml:space="preserve"> 有下列情形之一的，投标保证金不予退还</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2.2.1 </w:t>
      </w:r>
      <w:r w:rsidRPr="00BB42DC">
        <w:rPr>
          <w:rFonts w:asciiTheme="minorEastAsia" w:hAnsiTheme="minorEastAsia" w:cs="仿宋_GB2312" w:hint="eastAsia"/>
          <w:sz w:val="24"/>
          <w:szCs w:val="24"/>
          <w:lang w:val="zh-CN"/>
        </w:rPr>
        <w:t>投标有效期内投标人撤销投标文件的；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 xml:space="preserve">2.2.2 </w:t>
      </w:r>
      <w:r w:rsidRPr="00BB42DC">
        <w:rPr>
          <w:rFonts w:asciiTheme="minorEastAsia" w:hAnsiTheme="minorEastAsia" w:cs="仿宋_GB2312" w:hint="eastAsia"/>
          <w:sz w:val="24"/>
          <w:szCs w:val="24"/>
          <w:lang w:val="zh-CN"/>
        </w:rPr>
        <w:t>投标人在投标文件中提供虚假材料的；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w:t>
      </w:r>
      <w:r w:rsidRPr="00BB42DC">
        <w:rPr>
          <w:rFonts w:asciiTheme="minorEastAsia" w:hAnsiTheme="minorEastAsia" w:cs="仿宋_GB2312" w:hint="eastAsia"/>
          <w:sz w:val="24"/>
          <w:szCs w:val="24"/>
        </w:rPr>
        <w:t>2.2.3 除因不可抗力或招标文件认可的情形以外，中标人不与采购人签订合同的；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17.2.2.4 投标人与采购人、其他投标人或者采购代理机构恶意串通的；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17.2.2.5 法律法规及招标文件规定的其他情形。</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17.3 </w:t>
      </w:r>
      <w:r w:rsidRPr="00BB42DC">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1</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投标文件的数量和签署盖章</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投标人应提交投标文件份数见“投标人须知前附表”。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在招标文件中已明示需盖章及签名之处，</w:t>
      </w:r>
      <w:r w:rsidRPr="00BB42DC">
        <w:rPr>
          <w:rFonts w:ascii="新宋体" w:eastAsia="新宋体" w:hAnsi="新宋体" w:hint="eastAsia"/>
          <w:sz w:val="24"/>
        </w:rPr>
        <w:t>电子投标文件应按招标文件要求加盖投标人电子印章和法人电子印章或授权代表电子印章。</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18.3 纸质投标文件</w:t>
      </w:r>
      <w:r w:rsidRPr="00BB42DC">
        <w:rPr>
          <w:rFonts w:ascii="新宋体" w:eastAsia="新宋体" w:hAnsi="新宋体" w:hint="eastAsia"/>
          <w:sz w:val="24"/>
        </w:rPr>
        <w:t>是指投标人电子投标文件制作完成后生成的后缀名为</w:t>
      </w:r>
      <w:r w:rsidRPr="00BB42DC">
        <w:rPr>
          <w:rFonts w:hAnsi="宋体" w:hint="eastAsia"/>
          <w:sz w:val="24"/>
          <w:szCs w:val="24"/>
        </w:rPr>
        <w:t>“</w:t>
      </w:r>
      <w:r w:rsidRPr="00BB42DC">
        <w:rPr>
          <w:rFonts w:hAnsi="宋体" w:hint="eastAsia"/>
          <w:sz w:val="24"/>
          <w:szCs w:val="24"/>
        </w:rPr>
        <w:t>.PDF</w:t>
      </w:r>
      <w:r w:rsidRPr="00BB42DC">
        <w:rPr>
          <w:rFonts w:hAnsi="宋体" w:hint="eastAsia"/>
          <w:sz w:val="24"/>
          <w:szCs w:val="24"/>
        </w:rPr>
        <w:t>”的文件打印的投标文件。</w:t>
      </w:r>
      <w:r w:rsidRPr="00BB42DC">
        <w:rPr>
          <w:rFonts w:asciiTheme="minorEastAsia" w:hAnsiTheme="minorEastAsia" w:cs="仿宋_GB2312" w:hint="eastAsia"/>
          <w:sz w:val="24"/>
          <w:szCs w:val="24"/>
          <w:lang w:val="zh-CN"/>
        </w:rPr>
        <w:t>纸质投标文件正本和副本封面上应清楚标明</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正本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或</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副本</w:t>
      </w:r>
      <w:r w:rsidRPr="00BB42DC">
        <w:rPr>
          <w:rFonts w:asciiTheme="minorEastAsia" w:hAnsiTheme="minorEastAsia" w:cs="仿宋_GB2312"/>
          <w:sz w:val="24"/>
          <w:szCs w:val="24"/>
          <w:lang w:val="zh-CN"/>
        </w:rPr>
        <w:t>”</w:t>
      </w:r>
      <w:r w:rsidRPr="00BB42DC">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1</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.4 纸质投标文件副本可以是纸质投标文件的正本复印而成。</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四、投标文件的递交</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19</w:t>
      </w:r>
      <w:r w:rsidRPr="00BB42DC">
        <w:rPr>
          <w:rFonts w:asciiTheme="minorEastAsia" w:hAnsiTheme="minorEastAsia" w:cs="仿宋_GB2312" w:hint="eastAsia"/>
          <w:b/>
          <w:sz w:val="24"/>
          <w:szCs w:val="24"/>
          <w:lang w:val="zh-CN"/>
        </w:rPr>
        <w:t>.投标文件的密封</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.1 投标人应将纸质投标文件“正本”、“ 副本”密封包装。</w:t>
      </w:r>
      <w:r w:rsidRPr="00BB42DC">
        <w:rPr>
          <w:rFonts w:hAnsi="宋体" w:cs="宋体" w:hint="eastAsia"/>
          <w:sz w:val="24"/>
        </w:rPr>
        <w:t>使用电子介质存储的投标文件单独密封包装，并随纸质投标文件一并提交。</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19</w:t>
      </w:r>
      <w:r w:rsidRPr="00BB42DC">
        <w:rPr>
          <w:rFonts w:asciiTheme="minorEastAsia" w:hAnsiTheme="minorEastAsia" w:cs="仿宋_GB2312" w:hint="eastAsia"/>
          <w:sz w:val="24"/>
          <w:szCs w:val="24"/>
          <w:lang w:val="zh-CN"/>
        </w:rPr>
        <w:t>.2 投标文件如果未按规定密封，招标人将拒绝接收。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20</w:t>
      </w:r>
      <w:r w:rsidRPr="00BB42DC">
        <w:rPr>
          <w:rFonts w:asciiTheme="minorEastAsia" w:hAnsiTheme="minorEastAsia" w:cs="仿宋_GB2312" w:hint="eastAsia"/>
          <w:b/>
          <w:sz w:val="24"/>
          <w:szCs w:val="24"/>
          <w:lang w:val="zh-CN"/>
        </w:rPr>
        <w:t>．投标截止时间</w:t>
      </w:r>
    </w:p>
    <w:p w:rsidR="00AA0F9B" w:rsidRPr="00BB42DC" w:rsidRDefault="00AA0F9B" w:rsidP="00AA0F9B">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rPr>
        <w:t>20</w:t>
      </w:r>
      <w:r w:rsidRPr="00BB42DC">
        <w:rPr>
          <w:rFonts w:asciiTheme="minorEastAsia" w:hAnsiTheme="minorEastAsia" w:cs="仿宋_GB2312" w:hint="eastAsia"/>
          <w:sz w:val="24"/>
          <w:szCs w:val="24"/>
          <w:lang w:val="zh-CN"/>
        </w:rPr>
        <w:t>．1 投标人必须在</w:t>
      </w:r>
      <w:r w:rsidRPr="00BB42DC">
        <w:rPr>
          <w:rFonts w:asciiTheme="minorEastAsia" w:hAnsiTheme="minorEastAsia" w:cs="宋体" w:hint="eastAsia"/>
          <w:kern w:val="0"/>
          <w:sz w:val="24"/>
          <w:szCs w:val="24"/>
        </w:rPr>
        <w:t>“投标邀请”</w:t>
      </w:r>
      <w:r w:rsidRPr="00BB42DC">
        <w:rPr>
          <w:rFonts w:asciiTheme="minorEastAsia" w:hAnsiTheme="minorEastAsia" w:hint="eastAsia"/>
          <w:bCs/>
          <w:sz w:val="24"/>
          <w:szCs w:val="24"/>
        </w:rPr>
        <w:t>和“投标人须知前附表”中规定的投标截止时间前，将所有投标文件送达招标文件指定的开标地点。</w:t>
      </w:r>
    </w:p>
    <w:p w:rsidR="00AA0F9B" w:rsidRPr="00BB42DC" w:rsidRDefault="00AA0F9B" w:rsidP="00AA0F9B">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AA0F9B" w:rsidRPr="00BB42DC" w:rsidRDefault="00AA0F9B" w:rsidP="00AA0F9B">
      <w:pPr>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 xml:space="preserve">20.3 </w:t>
      </w:r>
      <w:r w:rsidRPr="00BB42DC">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21</w:t>
      </w:r>
      <w:r w:rsidRPr="00BB42DC">
        <w:rPr>
          <w:rFonts w:asciiTheme="minorEastAsia" w:hAnsiTheme="minorEastAsia" w:cs="仿宋_GB2312" w:hint="eastAsia"/>
          <w:b/>
          <w:sz w:val="24"/>
          <w:szCs w:val="24"/>
          <w:lang w:val="zh-CN"/>
        </w:rPr>
        <w:t>. 迟交的投标文件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投标截止时间之后送达/上传的投标文件，招标人将拒绝接收。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2</w:t>
      </w:r>
      <w:r w:rsidRPr="00BB42DC">
        <w:rPr>
          <w:rFonts w:asciiTheme="minorEastAsia" w:hAnsiTheme="minorEastAsia" w:cs="仿宋_GB2312" w:hint="eastAsia"/>
          <w:b/>
          <w:sz w:val="24"/>
          <w:szCs w:val="24"/>
          <w:lang w:val="zh-CN"/>
        </w:rPr>
        <w:t>. 投标文件的修改和撤回</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.2 </w:t>
      </w:r>
      <w:r w:rsidRPr="00BB42DC">
        <w:rPr>
          <w:rFonts w:asciiTheme="minorEastAsia" w:hAnsiTheme="minorEastAsia" w:hint="eastAsia"/>
          <w:bCs/>
          <w:sz w:val="24"/>
          <w:szCs w:val="24"/>
        </w:rPr>
        <w:t>投标人</w:t>
      </w:r>
      <w:r w:rsidRPr="00BB42DC">
        <w:rPr>
          <w:rFonts w:asciiTheme="minorEastAsia" w:hAnsiTheme="minorEastAsia" w:cs="仿宋_GB2312" w:hint="eastAsia"/>
          <w:sz w:val="24"/>
          <w:szCs w:val="24"/>
          <w:lang w:val="zh-CN"/>
        </w:rPr>
        <w:t>补充、修改的内容并作为投标文件的组成部分。</w:t>
      </w:r>
      <w:r w:rsidRPr="00BB42DC">
        <w:rPr>
          <w:rFonts w:asciiTheme="minorEastAsia" w:hAnsiTheme="minorEastAsia" w:hint="eastAsia"/>
          <w:bCs/>
          <w:sz w:val="24"/>
          <w:szCs w:val="24"/>
        </w:rPr>
        <w:t>补充或修改</w:t>
      </w:r>
      <w:r w:rsidRPr="00BB42DC">
        <w:rPr>
          <w:rFonts w:asciiTheme="minorEastAsia" w:hAnsiTheme="minorEastAsia" w:cs="仿宋_GB2312" w:hint="eastAsia"/>
          <w:sz w:val="24"/>
          <w:szCs w:val="24"/>
          <w:lang w:val="zh-CN"/>
        </w:rPr>
        <w:t>应当按招标文件要求签署、盖章、</w:t>
      </w:r>
      <w:r w:rsidRPr="00BB42DC">
        <w:rPr>
          <w:rFonts w:asciiTheme="minorEastAsia" w:hAnsiTheme="minorEastAsia" w:hint="eastAsia"/>
          <w:bCs/>
          <w:sz w:val="24"/>
          <w:szCs w:val="24"/>
        </w:rPr>
        <w:t>密封</w:t>
      </w:r>
      <w:r w:rsidRPr="00BB42DC">
        <w:rPr>
          <w:rFonts w:asciiTheme="minorEastAsia" w:hAnsiTheme="minorEastAsia" w:cs="仿宋_GB2312" w:hint="eastAsia"/>
          <w:sz w:val="24"/>
          <w:szCs w:val="24"/>
          <w:lang w:val="zh-CN"/>
        </w:rPr>
        <w:t>、递交，</w:t>
      </w:r>
      <w:r w:rsidRPr="00BB42DC">
        <w:rPr>
          <w:rFonts w:asciiTheme="minorEastAsia" w:hAnsiTheme="minorEastAsia" w:hint="eastAsia"/>
          <w:bCs/>
          <w:sz w:val="24"/>
          <w:szCs w:val="24"/>
        </w:rPr>
        <w:t>并应注明“修改</w:t>
      </w:r>
      <w:r w:rsidRPr="00BB42DC">
        <w:rPr>
          <w:rFonts w:asciiTheme="minorEastAsia" w:hAnsiTheme="minorEastAsia"/>
          <w:bCs/>
          <w:sz w:val="24"/>
          <w:szCs w:val="24"/>
        </w:rPr>
        <w:t>”</w:t>
      </w:r>
      <w:r w:rsidRPr="00BB42DC">
        <w:rPr>
          <w:rFonts w:asciiTheme="minorEastAsia" w:hAnsiTheme="minorEastAsia" w:hint="eastAsia"/>
          <w:bCs/>
          <w:sz w:val="24"/>
          <w:szCs w:val="24"/>
        </w:rPr>
        <w:t>或“补充</w:t>
      </w:r>
      <w:r w:rsidRPr="00BB42DC">
        <w:rPr>
          <w:rFonts w:asciiTheme="minorEastAsia" w:hAnsiTheme="minorEastAsia"/>
          <w:bCs/>
          <w:sz w:val="24"/>
          <w:szCs w:val="24"/>
        </w:rPr>
        <w:t>”</w:t>
      </w:r>
      <w:r w:rsidRPr="00BB42DC">
        <w:rPr>
          <w:rFonts w:asciiTheme="minorEastAsia" w:hAnsiTheme="minorEastAsia" w:hint="eastAsia"/>
          <w:bCs/>
          <w:sz w:val="24"/>
          <w:szCs w:val="24"/>
        </w:rPr>
        <w:t>字样。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A0F9B" w:rsidRPr="00BB42DC" w:rsidRDefault="00AA0F9B" w:rsidP="00AA0F9B">
      <w:pPr>
        <w:autoSpaceDE w:val="0"/>
        <w:autoSpaceDN w:val="0"/>
        <w:spacing w:line="360" w:lineRule="auto"/>
        <w:contextualSpacing/>
        <w:rPr>
          <w:rFonts w:asciiTheme="minorEastAsia" w:hAnsiTheme="minorEastAsia" w:cs="宋体"/>
          <w:kern w:val="0"/>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2</w:t>
      </w:r>
      <w:r w:rsidRPr="00BB42DC">
        <w:rPr>
          <w:rFonts w:asciiTheme="minorEastAsia" w:hAnsiTheme="minorEastAsia" w:cs="仿宋_GB2312" w:hint="eastAsia"/>
          <w:sz w:val="24"/>
          <w:szCs w:val="24"/>
          <w:lang w:val="zh-CN"/>
        </w:rPr>
        <w:t xml:space="preserve">.4  </w:t>
      </w:r>
      <w:r w:rsidRPr="00BB42DC">
        <w:rPr>
          <w:rFonts w:asciiTheme="minorEastAsia" w:hAnsiTheme="minorEastAsia" w:cs="宋体" w:hint="eastAsia"/>
          <w:kern w:val="0"/>
          <w:sz w:val="24"/>
          <w:szCs w:val="24"/>
        </w:rPr>
        <w:t>投标人不得在投标有效期内撤销投标文件，否则招标人将不退还其投标保证金。</w:t>
      </w:r>
    </w:p>
    <w:p w:rsidR="00AA0F9B" w:rsidRPr="00AA0F9B" w:rsidRDefault="00AA0F9B" w:rsidP="00AA0F9B">
      <w:pPr>
        <w:autoSpaceDE w:val="0"/>
        <w:autoSpaceDN w:val="0"/>
        <w:spacing w:line="360" w:lineRule="auto"/>
        <w:contextualSpacing/>
        <w:rPr>
          <w:rFonts w:asciiTheme="minorEastAsia" w:hAnsiTheme="minorEastAsia" w:cs="宋体"/>
          <w:b/>
          <w:kern w:val="0"/>
          <w:sz w:val="24"/>
          <w:szCs w:val="24"/>
        </w:rPr>
      </w:pPr>
      <w:r w:rsidRPr="00BB42DC">
        <w:rPr>
          <w:rFonts w:asciiTheme="minorEastAsia" w:hAnsiTheme="minorEastAsia" w:cs="宋体" w:hint="eastAsia"/>
          <w:b/>
          <w:kern w:val="0"/>
          <w:sz w:val="24"/>
          <w:szCs w:val="24"/>
        </w:rPr>
        <w:t>23．</w:t>
      </w:r>
      <w:r w:rsidRPr="00BB42DC">
        <w:rPr>
          <w:rFonts w:hAnsi="宋体" w:cs="宋体" w:hint="eastAsia"/>
          <w:b/>
          <w:sz w:val="24"/>
        </w:rPr>
        <w:t>除投标人须知前附表另有规定外，投标人所提交的电子投标文件、纸质投标文件及电子介质存储的备份文件不予退还。</w:t>
      </w: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lastRenderedPageBreak/>
        <w:t>五、开标和评标</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4</w:t>
      </w:r>
      <w:r w:rsidRPr="00BB42DC">
        <w:rPr>
          <w:rFonts w:asciiTheme="minorEastAsia" w:hAnsiTheme="minorEastAsia" w:cs="仿宋_GB2312" w:hint="eastAsia"/>
          <w:b/>
          <w:sz w:val="24"/>
          <w:szCs w:val="24"/>
          <w:lang w:val="zh-CN"/>
        </w:rPr>
        <w:t>. 开标</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.3 开标时，由投标人或者其推选的代表检查纸质投标文件和</w:t>
      </w:r>
      <w:r w:rsidRPr="00BB42DC">
        <w:rPr>
          <w:rFonts w:hAnsi="宋体" w:cs="宋体" w:hint="eastAsia"/>
          <w:sz w:val="24"/>
        </w:rPr>
        <w:t>备份文件</w:t>
      </w:r>
      <w:r w:rsidRPr="00BB42DC">
        <w:rPr>
          <w:rFonts w:asciiTheme="minorEastAsia" w:hAnsiTheme="minorEastAsia" w:cs="仿宋_GB2312" w:hint="eastAsia"/>
          <w:sz w:val="24"/>
          <w:szCs w:val="24"/>
          <w:lang w:val="zh-CN"/>
        </w:rPr>
        <w:t>（</w:t>
      </w:r>
      <w:r w:rsidRPr="00BB42DC">
        <w:rPr>
          <w:rFonts w:hAnsi="宋体" w:cs="宋体" w:hint="eastAsia"/>
          <w:sz w:val="24"/>
        </w:rPr>
        <w:t>使用电子介质存储</w:t>
      </w:r>
      <w:r w:rsidRPr="00BB42DC">
        <w:rPr>
          <w:rFonts w:asciiTheme="minorEastAsia" w:hAnsiTheme="minorEastAsia" w:cs="仿宋_GB2312" w:hint="eastAsia"/>
          <w:sz w:val="24"/>
          <w:szCs w:val="24"/>
          <w:lang w:val="zh-CN"/>
        </w:rPr>
        <w:t>）</w:t>
      </w:r>
      <w:r w:rsidRPr="00BB42DC">
        <w:rPr>
          <w:rFonts w:hAnsi="宋体" w:cs="宋体" w:hint="eastAsia"/>
          <w:sz w:val="24"/>
        </w:rPr>
        <w:t>的</w:t>
      </w:r>
      <w:r w:rsidRPr="00BB42DC">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24.3.1 电子投标文件的解密</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全流程电子化交易项目电子投标文件采用双重加密。解密需分标段进行两次解密。</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（2）代理机构解密：代理机构</w:t>
      </w:r>
      <w:r w:rsidRPr="00BB42DC">
        <w:rPr>
          <w:rFonts w:asciiTheme="minorEastAsia" w:hAnsiTheme="minorEastAsia" w:cs="仿宋_GB2312"/>
          <w:sz w:val="24"/>
          <w:szCs w:val="24"/>
          <w:lang w:val="zh-CN"/>
        </w:rPr>
        <w:t>按</w:t>
      </w:r>
      <w:r w:rsidRPr="00BB42DC">
        <w:rPr>
          <w:rFonts w:asciiTheme="minorEastAsia" w:hAnsiTheme="minorEastAsia" w:cs="仿宋_GB2312" w:hint="eastAsia"/>
          <w:sz w:val="24"/>
          <w:szCs w:val="24"/>
          <w:lang w:val="zh-CN"/>
        </w:rPr>
        <w:t>电子</w:t>
      </w:r>
      <w:r w:rsidRPr="00BB42DC">
        <w:rPr>
          <w:rFonts w:asciiTheme="minorEastAsia" w:hAnsiTheme="minorEastAsia" w:cs="仿宋_GB2312"/>
          <w:sz w:val="24"/>
          <w:szCs w:val="24"/>
          <w:lang w:val="zh-CN"/>
        </w:rPr>
        <w:t>投标</w:t>
      </w:r>
      <w:r w:rsidRPr="00BB42DC">
        <w:rPr>
          <w:rFonts w:asciiTheme="minorEastAsia" w:hAnsiTheme="minorEastAsia" w:cs="仿宋_GB2312" w:hint="eastAsia"/>
          <w:sz w:val="24"/>
          <w:szCs w:val="24"/>
          <w:lang w:val="zh-CN"/>
        </w:rPr>
        <w:t>文件到达交易系统</w:t>
      </w:r>
      <w:r w:rsidRPr="00BB42DC">
        <w:rPr>
          <w:rFonts w:asciiTheme="minorEastAsia" w:hAnsiTheme="minorEastAsia" w:cs="仿宋_GB2312"/>
          <w:sz w:val="24"/>
          <w:szCs w:val="24"/>
          <w:lang w:val="zh-CN"/>
        </w:rPr>
        <w:t>的先后顺序</w:t>
      </w:r>
      <w:r w:rsidRPr="00BB42DC">
        <w:rPr>
          <w:rFonts w:asciiTheme="minorEastAsia" w:hAnsiTheme="minorEastAsia" w:cs="仿宋_GB2312" w:hint="eastAsia"/>
          <w:sz w:val="24"/>
          <w:szCs w:val="24"/>
          <w:lang w:val="zh-CN"/>
        </w:rPr>
        <w:t>，使用本单位CA数字证书进行再次解密。</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24.3.2 电子投标文件解密异常情况处理</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w:t>
      </w:r>
      <w:r w:rsidRPr="00BB42DC">
        <w:rPr>
          <w:rFonts w:asciiTheme="minorEastAsia" w:hAnsiTheme="minorEastAsia" w:cs="仿宋_GB2312"/>
          <w:sz w:val="24"/>
          <w:szCs w:val="24"/>
          <w:lang w:val="zh-CN"/>
        </w:rPr>
        <w:t>1</w:t>
      </w:r>
      <w:r w:rsidRPr="00BB42DC">
        <w:rPr>
          <w:rFonts w:asciiTheme="minorEastAsia" w:hAnsiTheme="minorEastAsia" w:cs="仿宋_GB2312" w:hint="eastAsia"/>
          <w:sz w:val="24"/>
          <w:szCs w:val="24"/>
          <w:lang w:val="zh-CN"/>
        </w:rPr>
        <w:t>）因电子交易系统异常无法解密电子投标文件的，使用纸质投标文件以人工方式进行。</w:t>
      </w:r>
    </w:p>
    <w:p w:rsidR="00AA0F9B" w:rsidRPr="00BB42DC" w:rsidRDefault="00AA0F9B" w:rsidP="00AA0F9B">
      <w:pPr>
        <w:autoSpaceDE w:val="0"/>
        <w:autoSpaceDN w:val="0"/>
        <w:adjustRightInd w:val="0"/>
        <w:spacing w:line="360" w:lineRule="auto"/>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.4 投标人不足3家的，不得开标。</w:t>
      </w:r>
    </w:p>
    <w:p w:rsidR="00AA0F9B" w:rsidRPr="00BB42DC" w:rsidRDefault="00AA0F9B" w:rsidP="00AA0F9B">
      <w:pPr>
        <w:tabs>
          <w:tab w:val="left" w:pos="1260"/>
        </w:tabs>
        <w:autoSpaceDE w:val="0"/>
        <w:autoSpaceDN w:val="0"/>
        <w:spacing w:line="360" w:lineRule="auto"/>
        <w:contextualSpacing/>
        <w:rPr>
          <w:rFonts w:asciiTheme="minorEastAsia" w:hAnsiTheme="minorEastAsia"/>
          <w:bCs/>
          <w:sz w:val="24"/>
          <w:szCs w:val="24"/>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w:t>
      </w:r>
      <w:r w:rsidRPr="00BB42DC">
        <w:rPr>
          <w:rFonts w:asciiTheme="minorEastAsia" w:hAnsiTheme="minorEastAsia" w:hint="eastAsia"/>
          <w:bCs/>
          <w:sz w:val="24"/>
          <w:szCs w:val="24"/>
        </w:rPr>
        <w:t>5 开标过程</w:t>
      </w:r>
      <w:r w:rsidRPr="00BB42DC">
        <w:rPr>
          <w:rFonts w:asciiTheme="minorEastAsia" w:hAnsiTheme="minorEastAsia" w:cs="仿宋_GB2312" w:hint="eastAsia"/>
          <w:sz w:val="24"/>
          <w:szCs w:val="24"/>
          <w:lang w:val="zh-CN"/>
        </w:rPr>
        <w:t>由采购代理机构负</w:t>
      </w:r>
      <w:r w:rsidRPr="00BB42DC">
        <w:rPr>
          <w:rFonts w:asciiTheme="minorEastAsia" w:hAnsiTheme="minorEastAsia" w:hint="eastAsia"/>
          <w:bCs/>
          <w:sz w:val="24"/>
          <w:szCs w:val="24"/>
        </w:rPr>
        <w:t>责记录，由参加开标的各投标人代表和相关工作人员签字确认后随采购文件一并存档。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 xml:space="preserve">24.6 </w:t>
      </w:r>
      <w:r w:rsidRPr="00BB42DC">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.7 投标人未参加开标的，视同认可开标结果。</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 资格审查</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Cs/>
          <w:sz w:val="24"/>
          <w:szCs w:val="24"/>
        </w:rPr>
        <w:t>开标结束后，采购人依法对投标人的资格进行审查。</w:t>
      </w:r>
      <w:r w:rsidRPr="00BB42DC">
        <w:rPr>
          <w:rFonts w:asciiTheme="minorEastAsia" w:hAnsiTheme="minorEastAsia" w:cs="仿宋_GB2312" w:hint="eastAsia"/>
          <w:sz w:val="24"/>
          <w:szCs w:val="24"/>
          <w:lang w:val="zh-CN"/>
        </w:rPr>
        <w:t>合格投标人不足3家的，不得评标。</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lastRenderedPageBreak/>
        <w:t>2</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.评标委员会的组成</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26.1.1 采购项目符合下列情形之一的，评标委员会成员人数应当为7人以上单数：</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（一）采购预算金额在1000万元以上；</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（二）技术复杂；</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（三）社会影响较大。</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.3 评审专家与投标人存在下列利害关系之一的,应当回避:</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(二)与供应商的法定代表人或者负责人有夫妻、直系血亲、三代以内旁系血亲或者近姻亲关系；</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(三)与供应商有其他可能影响政府采购活动公平、公正进行的关系。</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.5 采购人不得担任评标小组长。</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26.7 评标委员会成员名单在评标结果公告前应当保密。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符合性审查</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审查、评价投标文件是否符合招标文件的商务、技术等实质性要求。</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.3 可要求投标人对投标文件有关事项作出澄清或者说明。</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投标文件的澄清</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.3 投标人的澄清文件是其投标文件的组成部分。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2</w:t>
      </w:r>
      <w:r w:rsidRPr="00BB42DC">
        <w:rPr>
          <w:rFonts w:asciiTheme="minorEastAsia" w:hAnsiTheme="minorEastAsia" w:cs="仿宋_GB2312" w:hint="eastAsia"/>
          <w:b/>
          <w:sz w:val="24"/>
          <w:szCs w:val="24"/>
        </w:rPr>
        <w:t>9</w:t>
      </w:r>
      <w:r w:rsidRPr="00BB42DC">
        <w:rPr>
          <w:rFonts w:asciiTheme="minorEastAsia" w:hAnsiTheme="minorEastAsia" w:cs="仿宋_GB2312" w:hint="eastAsia"/>
          <w:b/>
          <w:sz w:val="24"/>
          <w:szCs w:val="24"/>
          <w:lang w:val="zh-CN"/>
        </w:rPr>
        <w:t>. 投标文件报价出现前后不一致的修正</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.2 大写金额和小写金额不一致的，以大写金额为准；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.3 单价金额小数点或者百分比有明显错位的，以开标一览表的总价为准，并修改单价；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2</w:t>
      </w:r>
      <w:r w:rsidRPr="00BB42DC">
        <w:rPr>
          <w:rFonts w:asciiTheme="minorEastAsia" w:hAnsiTheme="minorEastAsia" w:cs="仿宋_GB2312" w:hint="eastAsia"/>
          <w:sz w:val="24"/>
          <w:szCs w:val="24"/>
        </w:rPr>
        <w:t>9</w:t>
      </w:r>
      <w:r w:rsidRPr="00BB42DC">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.2规定经投标人确认后产生约束力，投标人不确认的，其投标无效。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30.投标无效情形</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 投标文件属下列情况之一的，按照无效投标处理：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30.1.1 未按照招标文件的规定提交投标保证金的；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30.1.2 投标文件未按招标文件要求签署、盖章的；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30.1.3 不具备招标文件中规定的资格要求的；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30.1.4 报价超过招标文件中规定的预算金额或者最高限价的；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30.1.5 </w:t>
      </w:r>
      <w:r w:rsidRPr="00BB42DC">
        <w:rPr>
          <w:rFonts w:asciiTheme="minorEastAsia" w:hAnsiTheme="minorEastAsia" w:cs="仿宋_GB2312"/>
          <w:sz w:val="24"/>
          <w:szCs w:val="24"/>
          <w:lang w:val="zh-CN"/>
        </w:rPr>
        <w:t>投标文件含有采购人不能接受的附加条件的</w:t>
      </w:r>
      <w:r w:rsidRPr="00BB42DC">
        <w:rPr>
          <w:rFonts w:asciiTheme="minorEastAsia" w:hAnsiTheme="minorEastAsia" w:cs="仿宋_GB2312" w:hint="eastAsia"/>
          <w:sz w:val="24"/>
          <w:szCs w:val="24"/>
          <w:lang w:val="zh-CN"/>
        </w:rPr>
        <w:t>。</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 有下列情形之一的，视为投标人串通投标，其投标无效：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30.2.1 不同投标人的投标文件由同一单位或者个人编制；</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30.2.2 不同投标人委托同一单位或者个人办理投标事宜；</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30.2.3 不同投标人的投标文件载明的项目管理成员或者联系人员为同一人；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30.2.4 不同投标人的投标文件异常一致或者投标报价呈规律性差异；</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30.2.5 不同投标人的投标文件相互混装；</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30.2.6 不同投标人的投标保证金从同一单位或者个人的账户转出。</w:t>
      </w:r>
    </w:p>
    <w:p w:rsidR="00AA0F9B" w:rsidRPr="00BB42DC" w:rsidRDefault="00AA0F9B" w:rsidP="00AA0F9B">
      <w:pPr>
        <w:pStyle w:val="a7"/>
        <w:spacing w:line="360" w:lineRule="auto"/>
        <w:rPr>
          <w:rFonts w:ascii="宋体" w:hAnsi="宋体" w:cs="宋体"/>
          <w:szCs w:val="24"/>
        </w:rPr>
      </w:pPr>
      <w:r w:rsidRPr="00BB42DC">
        <w:rPr>
          <w:rFonts w:asciiTheme="minorEastAsia" w:hAnsiTheme="minorEastAsia" w:cs="仿宋_GB2312" w:hint="eastAsia"/>
          <w:szCs w:val="24"/>
          <w:lang w:val="zh-CN"/>
        </w:rPr>
        <w:t>30.3</w:t>
      </w:r>
      <w:r w:rsidRPr="00BB42DC">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lastRenderedPageBreak/>
        <w:t>（一）</w:t>
      </w:r>
      <w:r w:rsidRPr="00BB42DC">
        <w:rPr>
          <w:rFonts w:ascii="宋体" w:hAnsi="宋体" w:cs="宋体" w:hint="eastAsia"/>
          <w:szCs w:val="24"/>
          <w:highlight w:val="yellow"/>
        </w:rPr>
        <w:t>提供虚假材料谋取中标、成交的</w:t>
      </w:r>
      <w:r w:rsidRPr="00BB42DC">
        <w:rPr>
          <w:rFonts w:ascii="宋体" w:hAnsi="宋体" w:cs="宋体" w:hint="eastAsia"/>
          <w:szCs w:val="24"/>
        </w:rPr>
        <w:t>；</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（二）采取不正当手段诋毁、排挤其他供应商的；</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（三）与采购人、其他供应商或者采购代理机构恶意串通的；</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（四）向采购人、采购代理机构行贿或者提供其他不正当利益的；</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（五）在招标采购过程中与采购人进行协商谈判的；</w:t>
      </w:r>
    </w:p>
    <w:p w:rsidR="00AA0F9B" w:rsidRPr="00BB42DC" w:rsidRDefault="00AA0F9B" w:rsidP="00AA0F9B">
      <w:pPr>
        <w:pStyle w:val="a7"/>
        <w:spacing w:line="360" w:lineRule="auto"/>
        <w:rPr>
          <w:rFonts w:ascii="宋体" w:hAnsi="宋体" w:cs="宋体"/>
          <w:szCs w:val="24"/>
        </w:rPr>
      </w:pPr>
      <w:r w:rsidRPr="00BB42DC">
        <w:rPr>
          <w:rFonts w:ascii="宋体" w:hAnsi="宋体" w:cs="宋体" w:hint="eastAsia"/>
          <w:szCs w:val="24"/>
        </w:rPr>
        <w:t>（六）拒绝有关部门监督检查或者提供虚假情况的。</w:t>
      </w:r>
    </w:p>
    <w:p w:rsidR="00AA0F9B" w:rsidRPr="00BB42DC" w:rsidRDefault="00AA0F9B" w:rsidP="00AA0F9B">
      <w:pPr>
        <w:pStyle w:val="a7"/>
        <w:spacing w:line="360" w:lineRule="auto"/>
        <w:rPr>
          <w:rFonts w:ascii="宋体" w:hAnsi="宋体" w:cs="宋体"/>
          <w:kern w:val="0"/>
          <w:szCs w:val="24"/>
        </w:rPr>
      </w:pPr>
      <w:r w:rsidRPr="00BB42DC">
        <w:rPr>
          <w:rFonts w:ascii="宋体" w:hAnsi="宋体" w:cs="宋体" w:hint="eastAsia"/>
          <w:szCs w:val="24"/>
        </w:rPr>
        <w:t>投标人有前款第（一）至（五）项情形之一的，中标、成交无效。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 xml:space="preserve">30.6 </w:t>
      </w:r>
      <w:r w:rsidRPr="00BB42DC">
        <w:rPr>
          <w:rFonts w:asciiTheme="minorEastAsia" w:hAnsiTheme="minorEastAsia" w:cs="仿宋_GB2312"/>
          <w:sz w:val="24"/>
          <w:szCs w:val="24"/>
          <w:lang w:val="zh-CN"/>
        </w:rPr>
        <w:t>法律、法规和招标文件规定的其他无效情形。</w:t>
      </w:r>
    </w:p>
    <w:p w:rsidR="00AA0F9B" w:rsidRPr="00BB42DC" w:rsidRDefault="00AA0F9B" w:rsidP="00AA0F9B">
      <w:pPr>
        <w:tabs>
          <w:tab w:val="left" w:pos="1260"/>
        </w:tabs>
        <w:autoSpaceDE w:val="0"/>
        <w:autoSpaceDN w:val="0"/>
        <w:spacing w:line="360" w:lineRule="auto"/>
        <w:contextualSpacing/>
        <w:rPr>
          <w:rFonts w:asciiTheme="minorEastAsia" w:hAnsiTheme="minorEastAsia"/>
          <w:b/>
          <w:bCs/>
          <w:sz w:val="24"/>
          <w:szCs w:val="24"/>
          <w:lang w:val="zh-CN"/>
        </w:rPr>
      </w:pPr>
      <w:r w:rsidRPr="00BB42DC">
        <w:rPr>
          <w:rFonts w:asciiTheme="minorEastAsia" w:hAnsiTheme="minorEastAsia" w:cs="仿宋_GB2312" w:hint="eastAsia"/>
          <w:sz w:val="24"/>
          <w:szCs w:val="24"/>
          <w:lang w:val="zh-CN"/>
        </w:rPr>
        <w:t>31.</w:t>
      </w:r>
      <w:r w:rsidRPr="00BB42DC">
        <w:rPr>
          <w:rFonts w:asciiTheme="minorEastAsia" w:hAnsiTheme="minorEastAsia" w:hint="eastAsia"/>
          <w:b/>
          <w:bCs/>
          <w:sz w:val="24"/>
          <w:szCs w:val="24"/>
          <w:lang w:val="zh-CN"/>
        </w:rPr>
        <w:t xml:space="preserve"> 相同品牌投标人的认定</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32</w:t>
      </w:r>
      <w:r w:rsidRPr="00BB42DC">
        <w:rPr>
          <w:rFonts w:asciiTheme="minorEastAsia" w:hAnsiTheme="minorEastAsia" w:cs="仿宋_GB2312" w:hint="eastAsia"/>
          <w:b/>
          <w:sz w:val="24"/>
          <w:szCs w:val="24"/>
          <w:lang w:val="zh-CN"/>
        </w:rPr>
        <w:t>. 投标文件的比较与评价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33.评标方法、评标标准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 评标方法分为最低评标价法和综合评分法。</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 最低评标价法</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rPr>
        <w:t>33</w:t>
      </w:r>
      <w:r w:rsidRPr="00BB42DC">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 价格分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投标报价得分=(评标基准价/投标报价)×100</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评标总得分=F1×A1+F2×A2+……+Fn×An</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F1、F2……Fn分别为各项评审因素的得分;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A1、A2、……An 分别为各项评审因素所占的权重(A1+A2+……+An=1)。</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.2.2 评标过程中，不得去掉报价中的最高报价和最低报价。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.2.3 因落实政府采购政策进行价格调整的，以调整后的价格计算评标基准价和投标报价。</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3</w:t>
      </w: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b/>
          <w:sz w:val="24"/>
          <w:szCs w:val="24"/>
          <w:lang w:val="zh-CN"/>
        </w:rPr>
        <w:t xml:space="preserve"> 本次评标具体评标方法、评标标准见（第六章 资格审查与</w:t>
      </w:r>
      <w:r w:rsidRPr="00BB42DC">
        <w:rPr>
          <w:rFonts w:asciiTheme="minorEastAsia" w:hAnsiTheme="minorEastAsia" w:cs="宋体" w:hint="eastAsia"/>
          <w:b/>
          <w:kern w:val="0"/>
          <w:sz w:val="24"/>
          <w:szCs w:val="24"/>
        </w:rPr>
        <w:t>评标</w:t>
      </w:r>
      <w:r w:rsidRPr="00BB42DC">
        <w:rPr>
          <w:rFonts w:asciiTheme="minorEastAsia" w:hAnsiTheme="minorEastAsia" w:cs="仿宋_GB2312" w:hint="eastAsia"/>
          <w:b/>
          <w:sz w:val="24"/>
          <w:szCs w:val="24"/>
          <w:lang w:val="zh-CN"/>
        </w:rPr>
        <w:t>）。</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hint="eastAsia"/>
          <w:b/>
          <w:bCs/>
          <w:sz w:val="24"/>
          <w:szCs w:val="24"/>
          <w:lang w:val="zh-CN"/>
        </w:rPr>
        <w:t>3</w:t>
      </w:r>
      <w:r w:rsidRPr="00BB42DC">
        <w:rPr>
          <w:rFonts w:asciiTheme="minorEastAsia" w:hAnsiTheme="minorEastAsia" w:hint="eastAsia"/>
          <w:b/>
          <w:bCs/>
          <w:sz w:val="24"/>
          <w:szCs w:val="24"/>
        </w:rPr>
        <w:t>4</w:t>
      </w:r>
      <w:r w:rsidRPr="00BB42DC">
        <w:rPr>
          <w:rFonts w:asciiTheme="minorEastAsia" w:hAnsiTheme="minorEastAsia" w:hint="eastAsia"/>
          <w:b/>
          <w:bCs/>
          <w:sz w:val="24"/>
          <w:szCs w:val="24"/>
          <w:lang w:val="zh-CN"/>
        </w:rPr>
        <w:t>. 推荐中标候选人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4</w:t>
      </w:r>
      <w:r w:rsidRPr="00BB42DC">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5</w:t>
      </w:r>
      <w:r w:rsidRPr="00BB42DC">
        <w:rPr>
          <w:rFonts w:asciiTheme="minorEastAsia" w:hAnsiTheme="minorEastAsia" w:cs="仿宋_GB2312" w:hint="eastAsia"/>
          <w:b/>
          <w:sz w:val="24"/>
          <w:szCs w:val="24"/>
          <w:lang w:val="zh-CN"/>
        </w:rPr>
        <w:t>.评审意见无效情形</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评标委员会及其成员有下列行为之一的，其评审意见无效：</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.1 确定参与评标至评标结束前私自接触投标人；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.2 接受投标人提出的与投标文件不一致的澄清或者说明，《投标人须知》2</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条规定的情形除外；</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.3 违反评标纪律发表倾向性意见或者征询采购人的倾向性意见；</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lastRenderedPageBreak/>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.4 对需要专业判断的主观评审因素协商评分；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35.5 在评标过程中擅离职守，影响评标程序正常进行的；</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.6 记录、复制或者带走任何评标资料；</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.7 其他不遵守评标纪律的行为。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6</w:t>
      </w:r>
      <w:r w:rsidRPr="00BB42DC">
        <w:rPr>
          <w:rFonts w:asciiTheme="minorEastAsia" w:hAnsiTheme="minorEastAsia" w:cs="仿宋_GB2312" w:hint="eastAsia"/>
          <w:b/>
          <w:sz w:val="24"/>
          <w:szCs w:val="24"/>
          <w:lang w:val="zh-CN"/>
        </w:rPr>
        <w:t>. 保密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.1 评审专家应当遵守评审工作纪律，不得泄露评审文件、评审情况和评审中获悉的商业秘密。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6</w:t>
      </w:r>
      <w:r w:rsidRPr="00BB42DC">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p>
    <w:p w:rsidR="00AA0F9B" w:rsidRPr="00BB42DC" w:rsidRDefault="00AA0F9B" w:rsidP="00AA0F9B">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BB42DC">
        <w:rPr>
          <w:rFonts w:asciiTheme="minorEastAsia" w:hAnsiTheme="minorEastAsia" w:cs="宋体" w:hint="eastAsia"/>
          <w:b/>
          <w:kern w:val="0"/>
          <w:sz w:val="28"/>
          <w:szCs w:val="28"/>
        </w:rPr>
        <w:t>六、定标和授予合同</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7</w:t>
      </w:r>
      <w:r w:rsidRPr="00BB42DC">
        <w:rPr>
          <w:rFonts w:asciiTheme="minorEastAsia" w:hAnsiTheme="minorEastAsia" w:cs="仿宋_GB2312" w:hint="eastAsia"/>
          <w:b/>
          <w:sz w:val="24"/>
          <w:szCs w:val="24"/>
          <w:lang w:val="zh-CN"/>
        </w:rPr>
        <w:t>. 确定中标人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.1 采购人应当自收到评标报告之日起</w:t>
      </w:r>
      <w:r w:rsidRPr="00BB42DC">
        <w:rPr>
          <w:rFonts w:asciiTheme="minorEastAsia" w:hAnsiTheme="minorEastAsia" w:cs="仿宋_GB2312" w:hint="eastAsia"/>
          <w:sz w:val="24"/>
          <w:szCs w:val="24"/>
        </w:rPr>
        <w:t>5</w:t>
      </w:r>
      <w:r w:rsidRPr="00BB42DC">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7</w:t>
      </w:r>
      <w:r w:rsidRPr="00BB42DC">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lang w:val="zh-CN"/>
        </w:rPr>
        <w:t>3</w:t>
      </w:r>
      <w:r w:rsidRPr="00BB42DC">
        <w:rPr>
          <w:rFonts w:asciiTheme="minorEastAsia" w:hAnsiTheme="minorEastAsia" w:cs="仿宋_GB2312" w:hint="eastAsia"/>
          <w:b/>
          <w:sz w:val="24"/>
          <w:szCs w:val="24"/>
        </w:rPr>
        <w:t>8</w:t>
      </w:r>
      <w:r w:rsidRPr="00BB42DC">
        <w:rPr>
          <w:rFonts w:asciiTheme="minorEastAsia" w:hAnsiTheme="minorEastAsia" w:cs="仿宋_GB2312" w:hint="eastAsia"/>
          <w:b/>
          <w:sz w:val="24"/>
          <w:szCs w:val="24"/>
          <w:lang w:val="zh-CN"/>
        </w:rPr>
        <w:t>. 中标公告、发出中标通知书</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.1 采购人确认中标人后，招标人在公告中标结果的同时，向中标人发出中标通知书。</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3</w:t>
      </w:r>
      <w:r w:rsidRPr="00BB42DC">
        <w:rPr>
          <w:rFonts w:asciiTheme="minorEastAsia" w:hAnsiTheme="minorEastAsia" w:cs="仿宋_GB2312" w:hint="eastAsia"/>
          <w:sz w:val="24"/>
          <w:szCs w:val="24"/>
        </w:rPr>
        <w:t>8</w:t>
      </w:r>
      <w:r w:rsidRPr="00BB42DC">
        <w:rPr>
          <w:rFonts w:asciiTheme="minorEastAsia" w:hAnsiTheme="minorEastAsia" w:cs="仿宋_GB2312" w:hint="eastAsia"/>
          <w:sz w:val="24"/>
          <w:szCs w:val="24"/>
          <w:lang w:val="zh-CN"/>
        </w:rPr>
        <w:t>.2 中标通知书发出后，采购人不得违法改变中标结果，中标人无正当理由不得放弃中标。</w:t>
      </w:r>
    </w:p>
    <w:p w:rsidR="00AA0F9B" w:rsidRPr="00BB42DC" w:rsidRDefault="00AA0F9B" w:rsidP="00AA0F9B">
      <w:pPr>
        <w:tabs>
          <w:tab w:val="left" w:pos="1260"/>
        </w:tabs>
        <w:autoSpaceDE w:val="0"/>
        <w:autoSpaceDN w:val="0"/>
        <w:spacing w:line="360" w:lineRule="auto"/>
        <w:contextualSpacing/>
        <w:rPr>
          <w:rFonts w:asciiTheme="minorEastAsia" w:hAnsiTheme="minorEastAsia" w:cs="宋体"/>
          <w:bCs/>
          <w:sz w:val="24"/>
          <w:szCs w:val="24"/>
          <w:lang w:val="zh-CN"/>
        </w:rPr>
      </w:pPr>
      <w:r w:rsidRPr="00BB42DC">
        <w:rPr>
          <w:rFonts w:asciiTheme="minorEastAsia" w:hAnsiTheme="minorEastAsia" w:cs="仿宋_GB2312" w:hint="eastAsia"/>
          <w:sz w:val="24"/>
          <w:szCs w:val="24"/>
        </w:rPr>
        <w:t xml:space="preserve">38.3 </w:t>
      </w:r>
      <w:r w:rsidRPr="00BB42D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lang w:val="zh-CN"/>
        </w:rPr>
      </w:pPr>
      <w:r w:rsidRPr="00BB42DC">
        <w:rPr>
          <w:rFonts w:asciiTheme="minorEastAsia" w:hAnsiTheme="minorEastAsia" w:cs="仿宋_GB2312" w:hint="eastAsia"/>
          <w:b/>
          <w:sz w:val="24"/>
          <w:szCs w:val="24"/>
        </w:rPr>
        <w:t>39.</w:t>
      </w:r>
      <w:r w:rsidRPr="00BB42DC">
        <w:rPr>
          <w:rFonts w:asciiTheme="minorEastAsia" w:hAnsiTheme="minorEastAsia" w:cs="仿宋_GB2312" w:hint="eastAsia"/>
          <w:b/>
          <w:sz w:val="24"/>
          <w:szCs w:val="24"/>
          <w:lang w:val="zh-CN"/>
        </w:rPr>
        <w:t>质疑提出与答复</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 供应商认为采购文件、采购过程和中标结果使自己的权益受到损害的，可以按照</w:t>
      </w:r>
      <w:r w:rsidRPr="00BB42DC">
        <w:rPr>
          <w:rFonts w:ascii="宋体" w:cs="宋体" w:hint="eastAsia"/>
          <w:bCs/>
          <w:kern w:val="0"/>
          <w:sz w:val="24"/>
          <w:lang w:val="zh-CN"/>
        </w:rPr>
        <w:t>财政部94号令</w:t>
      </w:r>
      <w:r w:rsidRPr="00BB42DC">
        <w:rPr>
          <w:rFonts w:asciiTheme="minorEastAsia" w:hAnsiTheme="minorEastAsia" w:cs="宋体" w:hint="eastAsia"/>
          <w:bCs/>
          <w:sz w:val="24"/>
          <w:szCs w:val="24"/>
          <w:lang w:val="zh-CN"/>
        </w:rPr>
        <w:t>提出质</w:t>
      </w:r>
      <w:r w:rsidRPr="00BB42DC">
        <w:rPr>
          <w:rFonts w:asciiTheme="minorEastAsia" w:hAnsiTheme="minorEastAsia" w:cs="仿宋_GB2312" w:hint="eastAsia"/>
          <w:sz w:val="24"/>
          <w:szCs w:val="24"/>
        </w:rPr>
        <w:t>疑。</w:t>
      </w:r>
      <w:r w:rsidRPr="00BB42DC">
        <w:rPr>
          <w:rFonts w:asciiTheme="minorEastAsia" w:hAnsiTheme="minorEastAsia" w:cs="仿宋_GB2312"/>
          <w:sz w:val="24"/>
          <w:szCs w:val="24"/>
        </w:rPr>
        <w:t>提出质疑的供应商应当是参与</w:t>
      </w:r>
      <w:r w:rsidRPr="00BB42DC">
        <w:rPr>
          <w:rFonts w:asciiTheme="minorEastAsia" w:hAnsiTheme="minorEastAsia" w:cs="仿宋_GB2312" w:hint="eastAsia"/>
          <w:sz w:val="24"/>
          <w:szCs w:val="24"/>
        </w:rPr>
        <w:t>本</w:t>
      </w:r>
      <w:r w:rsidRPr="00BB42DC">
        <w:rPr>
          <w:rFonts w:asciiTheme="minorEastAsia" w:hAnsiTheme="minorEastAsia" w:cs="仿宋_GB2312"/>
          <w:sz w:val="24"/>
          <w:szCs w:val="24"/>
        </w:rPr>
        <w:t>项目采购活动的供应商。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39.1.1 对采购文件提出质疑的，</w:t>
      </w:r>
      <w:r w:rsidRPr="00BB42DC">
        <w:rPr>
          <w:rFonts w:asciiTheme="minorEastAsia" w:hAnsiTheme="minorEastAsia" w:cs="仿宋_GB2312"/>
          <w:sz w:val="24"/>
          <w:szCs w:val="24"/>
        </w:rPr>
        <w:t>潜在</w:t>
      </w:r>
      <w:r w:rsidRPr="00BB42DC">
        <w:rPr>
          <w:rFonts w:asciiTheme="minorEastAsia" w:hAnsiTheme="minorEastAsia" w:cs="仿宋_GB2312" w:hint="eastAsia"/>
          <w:sz w:val="24"/>
          <w:szCs w:val="24"/>
        </w:rPr>
        <w:t>投标人应</w:t>
      </w:r>
      <w:r w:rsidRPr="00BB42DC">
        <w:rPr>
          <w:rFonts w:asciiTheme="minorEastAsia" w:hAnsiTheme="minorEastAsia" w:cs="仿宋_GB2312"/>
          <w:sz w:val="24"/>
          <w:szCs w:val="24"/>
        </w:rPr>
        <w:t>已依法获取采购文件</w:t>
      </w:r>
      <w:r w:rsidRPr="00BB42DC">
        <w:rPr>
          <w:rFonts w:asciiTheme="minorEastAsia" w:hAnsiTheme="minorEastAsia" w:cs="仿宋_GB2312" w:hint="eastAsia"/>
          <w:sz w:val="24"/>
          <w:szCs w:val="24"/>
        </w:rPr>
        <w:t>，且应当在</w:t>
      </w:r>
      <w:r w:rsidRPr="00BB42DC">
        <w:rPr>
          <w:rFonts w:asciiTheme="minorEastAsia" w:hAnsiTheme="minorEastAsia" w:cs="仿宋_GB2312"/>
          <w:sz w:val="24"/>
          <w:szCs w:val="24"/>
        </w:rPr>
        <w:t>获取采购文件或者采购文件公告期限届满之日起7个工作日内</w:t>
      </w:r>
      <w:r w:rsidRPr="00BB42DC">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39.1.2 对采购过程提出质疑的，为各采购程序环节结束之日起七个工作日内，以书面形式向</w:t>
      </w:r>
      <w:r w:rsidRPr="00BB42DC">
        <w:rPr>
          <w:rFonts w:asciiTheme="minorEastAsia" w:hAnsiTheme="minorEastAsia" w:cs="仿宋_GB2312" w:hint="eastAsia"/>
          <w:sz w:val="24"/>
          <w:szCs w:val="24"/>
        </w:rPr>
        <w:lastRenderedPageBreak/>
        <w:t>采购人和采购代理机构一次性提出；</w:t>
      </w:r>
      <w:r w:rsidRPr="00BB42DC">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 </w:t>
      </w:r>
      <w:r w:rsidRPr="00BB42DC">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39.2.1 </w:t>
      </w:r>
      <w:r w:rsidRPr="00BB42DC">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 xml:space="preserve">39.2.2 </w:t>
      </w:r>
      <w:r w:rsidRPr="00BB42DC">
        <w:rPr>
          <w:rFonts w:asciiTheme="minorEastAsia" w:hAnsiTheme="minorEastAsia" w:cs="仿宋_GB2312"/>
          <w:sz w:val="24"/>
          <w:szCs w:val="24"/>
        </w:rPr>
        <w:t>对采购过程、中标结果提出的质疑，合格供应商符合法定数量时，可以从合格的中标</w:t>
      </w:r>
      <w:r w:rsidRPr="00BB42DC">
        <w:rPr>
          <w:rFonts w:asciiTheme="minorEastAsia" w:hAnsiTheme="minorEastAsia" w:cs="仿宋_GB2312" w:hint="eastAsia"/>
          <w:sz w:val="24"/>
          <w:szCs w:val="24"/>
        </w:rPr>
        <w:t>候选人</w:t>
      </w:r>
      <w:r w:rsidRPr="00BB42DC">
        <w:rPr>
          <w:rFonts w:asciiTheme="minorEastAsia" w:hAnsiTheme="minorEastAsia" w:cs="仿宋_GB2312"/>
          <w:sz w:val="24"/>
          <w:szCs w:val="24"/>
        </w:rPr>
        <w:t>中另行确定中标供应商的，应当依法另行确定中标供应商；否则应当重新开展采购活动。</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 答复</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rPr>
      </w:pPr>
      <w:r w:rsidRPr="00BB42DC">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40.</w:t>
      </w:r>
      <w:r w:rsidRPr="00BB42DC">
        <w:rPr>
          <w:rFonts w:asciiTheme="minorEastAsia" w:hAnsiTheme="minorEastAsia" w:cs="仿宋_GB2312" w:hint="eastAsia"/>
          <w:b/>
          <w:sz w:val="24"/>
          <w:szCs w:val="24"/>
          <w:lang w:val="zh-CN"/>
        </w:rPr>
        <w:t>签订合同</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sz w:val="24"/>
          <w:szCs w:val="24"/>
          <w:lang w:val="zh-CN"/>
        </w:rPr>
      </w:pPr>
      <w:r w:rsidRPr="00BB42DC">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A0F9B" w:rsidRPr="00BB42DC" w:rsidRDefault="00AA0F9B" w:rsidP="00AA0F9B">
      <w:pPr>
        <w:tabs>
          <w:tab w:val="left" w:pos="1260"/>
        </w:tabs>
        <w:autoSpaceDE w:val="0"/>
        <w:autoSpaceDN w:val="0"/>
        <w:spacing w:line="360" w:lineRule="auto"/>
        <w:contextualSpacing/>
        <w:rPr>
          <w:rFonts w:asciiTheme="minorEastAsia" w:hAnsiTheme="minorEastAsia" w:cs="仿宋_GB2312"/>
          <w:b/>
          <w:sz w:val="24"/>
          <w:szCs w:val="24"/>
        </w:rPr>
      </w:pPr>
      <w:r w:rsidRPr="00BB42DC">
        <w:rPr>
          <w:rFonts w:asciiTheme="minorEastAsia" w:hAnsiTheme="minorEastAsia" w:cs="仿宋_GB2312" w:hint="eastAsia"/>
          <w:b/>
          <w:sz w:val="24"/>
          <w:szCs w:val="24"/>
        </w:rPr>
        <w:t>41.履约保证金</w:t>
      </w:r>
    </w:p>
    <w:p w:rsidR="00AA0F9B" w:rsidRDefault="00AA0F9B" w:rsidP="00AA0F9B">
      <w:pPr>
        <w:autoSpaceDE w:val="0"/>
        <w:autoSpaceDN w:val="0"/>
        <w:spacing w:line="360" w:lineRule="auto"/>
        <w:contextualSpacing/>
        <w:jc w:val="left"/>
        <w:rPr>
          <w:rFonts w:asciiTheme="minorEastAsia" w:hAnsiTheme="minorEastAsia" w:cs="仿宋_GB2312"/>
          <w:b/>
          <w:sz w:val="24"/>
          <w:szCs w:val="24"/>
        </w:rPr>
      </w:pPr>
      <w:r w:rsidRPr="00BB42DC">
        <w:rPr>
          <w:rFonts w:asciiTheme="minorEastAsia" w:hAnsiTheme="minorEastAsia" w:cs="宋体" w:hint="eastAsia"/>
          <w:kern w:val="0"/>
          <w:sz w:val="24"/>
          <w:szCs w:val="24"/>
        </w:rPr>
        <w:t>“投标人须知前附表”中规定</w:t>
      </w:r>
      <w:r w:rsidRPr="00BB42DC">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Pr="00BB42DC">
        <w:rPr>
          <w:rFonts w:ascii="宋体" w:eastAsia="宋体" w:hAnsi="宋体" w:cs="宋体" w:hint="eastAsia"/>
          <w:sz w:val="24"/>
          <w:szCs w:val="24"/>
        </w:rPr>
        <w:br/>
      </w:r>
      <w:r w:rsidRPr="00BB42DC">
        <w:rPr>
          <w:rFonts w:asciiTheme="minorEastAsia" w:hAnsiTheme="minorEastAsia" w:cs="仿宋_GB2312" w:hint="eastAsia"/>
          <w:b/>
          <w:sz w:val="24"/>
          <w:szCs w:val="24"/>
        </w:rPr>
        <w:t>42. 其他</w:t>
      </w:r>
    </w:p>
    <w:p w:rsidR="001D0473" w:rsidRPr="00AA0F9B" w:rsidRDefault="00AA0F9B" w:rsidP="00AA0F9B">
      <w:pPr>
        <w:autoSpaceDE w:val="0"/>
        <w:autoSpaceDN w:val="0"/>
        <w:spacing w:line="360" w:lineRule="auto"/>
        <w:contextualSpacing/>
        <w:jc w:val="left"/>
        <w:rPr>
          <w:rFonts w:asciiTheme="minorEastAsia" w:hAnsiTheme="minorEastAsia" w:cs="仿宋_GB2312"/>
          <w:b/>
          <w:sz w:val="24"/>
          <w:szCs w:val="24"/>
        </w:rPr>
      </w:pPr>
      <w:r w:rsidRPr="00BB42DC">
        <w:rPr>
          <w:rFonts w:asciiTheme="minorEastAsia" w:hAnsiTheme="minorEastAsia" w:cs="宋体" w:hint="eastAsia"/>
          <w:kern w:val="0"/>
          <w:sz w:val="24"/>
          <w:szCs w:val="24"/>
        </w:rPr>
        <w:t>本次招标文件未尽事项，以法律法规规定的为准。</w:t>
      </w: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 政府采购政策功能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w:t>
      </w:r>
      <w:r>
        <w:rPr>
          <w:rFonts w:asciiTheme="minorEastAsia" w:hAnsiTheme="minorEastAsia" w:cs="仿宋_GB2312" w:hint="eastAsia"/>
          <w:sz w:val="24"/>
          <w:szCs w:val="24"/>
          <w:lang w:val="zh-CN"/>
        </w:rPr>
        <w:lastRenderedPageBreak/>
        <w:t>[2011]181号）规定，本项目为非专门面向中小企业采购的项目，对小型和微型企业投标人产品的价格给予6%-10%的扣除，用扣除后的价格参与评审。</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D0473" w:rsidRDefault="00315AE2">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D0473" w:rsidRDefault="00315AE2">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1D0473" w:rsidRDefault="001D047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3C2D76" w:rsidRDefault="003C2D7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2"/>
        </w:rPr>
        <w:lastRenderedPageBreak/>
        <w:t>第六章 资格审查与评标</w:t>
      </w:r>
    </w:p>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一、资格审查</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D0473" w:rsidRDefault="00315AE2">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1D0473">
        <w:trPr>
          <w:trHeight w:val="567"/>
          <w:jc w:val="center"/>
        </w:trPr>
        <w:tc>
          <w:tcPr>
            <w:tcW w:w="9079" w:type="dxa"/>
            <w:vAlign w:val="center"/>
          </w:tcPr>
          <w:p w:rsidR="001D0473" w:rsidRDefault="00315AE2">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D0473">
        <w:trPr>
          <w:trHeight w:val="567"/>
          <w:jc w:val="center"/>
        </w:trPr>
        <w:tc>
          <w:tcPr>
            <w:tcW w:w="9079" w:type="dxa"/>
            <w:vAlign w:val="center"/>
          </w:tcPr>
          <w:p w:rsidR="001D0473" w:rsidRDefault="00315AE2">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D0473">
        <w:trPr>
          <w:jc w:val="center"/>
        </w:trPr>
        <w:tc>
          <w:tcPr>
            <w:tcW w:w="9079" w:type="dxa"/>
            <w:vAlign w:val="center"/>
          </w:tcPr>
          <w:p w:rsidR="001D0473" w:rsidRDefault="00315AE2">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1D0473" w:rsidRDefault="00315AE2">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1D0473">
        <w:trPr>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1D0473" w:rsidRDefault="00315AE2">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D0473">
        <w:trPr>
          <w:jc w:val="center"/>
        </w:trPr>
        <w:tc>
          <w:tcPr>
            <w:tcW w:w="9079" w:type="dxa"/>
            <w:vAlign w:val="center"/>
          </w:tcPr>
          <w:p w:rsidR="001D0473" w:rsidRDefault="00315AE2" w:rsidP="00AC29B2">
            <w:pPr>
              <w:spacing w:line="440" w:lineRule="exact"/>
              <w:rPr>
                <w:rFonts w:asciiTheme="minorEastAsia" w:hAnsiTheme="minorEastAsia"/>
                <w:b/>
                <w:bCs/>
                <w:sz w:val="24"/>
                <w:szCs w:val="24"/>
              </w:rPr>
            </w:pPr>
            <w:r>
              <w:rPr>
                <w:rFonts w:asciiTheme="minorEastAsia" w:hAnsiTheme="minorEastAsia" w:hint="eastAsia"/>
                <w:b/>
                <w:bCs/>
                <w:sz w:val="24"/>
                <w:szCs w:val="24"/>
              </w:rPr>
              <w:t>8、</w:t>
            </w:r>
            <w:r w:rsidR="004439ED" w:rsidRPr="0072733F">
              <w:rPr>
                <w:rFonts w:ascii="宋体" w:hAnsi="宋体" w:cs="仿宋_GB2312" w:hint="eastAsia"/>
                <w:sz w:val="24"/>
                <w:szCs w:val="28"/>
                <w:shd w:val="clear" w:color="auto" w:fill="FFFFFF"/>
              </w:rPr>
              <w:t>具有</w:t>
            </w:r>
            <w:r w:rsidR="004439ED" w:rsidRPr="0072733F">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所投设备如为进口产品的，须具备《中华人民共和国医疗器械注册证》</w:t>
            </w:r>
            <w:r w:rsidR="004439ED" w:rsidRPr="0072733F">
              <w:rPr>
                <w:rFonts w:asciiTheme="minorEastAsia" w:hAnsiTheme="minorEastAsia" w:cs="宋体" w:hint="eastAsia"/>
                <w:kern w:val="0"/>
                <w:sz w:val="24"/>
                <w:szCs w:val="24"/>
              </w:rPr>
              <w:t>并加盖投标人公章的原件扫描件或复印件扫描件（或图片）</w:t>
            </w:r>
            <w:r w:rsidR="004439ED" w:rsidRPr="0072733F">
              <w:rPr>
                <w:rFonts w:ascii="宋体" w:hAnsi="宋体" w:cs="宋体" w:hint="eastAsia"/>
                <w:sz w:val="24"/>
                <w:szCs w:val="28"/>
                <w:lang w:val="zh-CN"/>
              </w:rPr>
              <w:t>。</w:t>
            </w:r>
          </w:p>
        </w:tc>
      </w:tr>
      <w:tr w:rsidR="001D0473">
        <w:trPr>
          <w:jc w:val="center"/>
        </w:trPr>
        <w:tc>
          <w:tcPr>
            <w:tcW w:w="9079" w:type="dxa"/>
            <w:vAlign w:val="center"/>
          </w:tcPr>
          <w:p w:rsidR="00AC29B2" w:rsidRDefault="00315AE2" w:rsidP="00AC29B2">
            <w:pPr>
              <w:spacing w:line="460" w:lineRule="exact"/>
              <w:rPr>
                <w:rFonts w:asciiTheme="minorEastAsia" w:hAnsiTheme="minorEastAsia"/>
                <w:b/>
                <w:bCs/>
                <w:sz w:val="24"/>
                <w:szCs w:val="24"/>
              </w:rPr>
            </w:pPr>
            <w:r>
              <w:rPr>
                <w:rFonts w:asciiTheme="minorEastAsia" w:hAnsiTheme="minorEastAsia" w:hint="eastAsia"/>
                <w:b/>
                <w:bCs/>
                <w:sz w:val="24"/>
                <w:szCs w:val="24"/>
              </w:rPr>
              <w:t>9、</w:t>
            </w:r>
            <w:r w:rsidR="00AC29B2">
              <w:rPr>
                <w:rFonts w:asciiTheme="minorEastAsia" w:hAnsiTheme="minorEastAsia" w:hint="eastAsia"/>
                <w:b/>
                <w:bCs/>
                <w:sz w:val="24"/>
                <w:szCs w:val="24"/>
              </w:rPr>
              <w:t>未被列入“信用中国”网站(www.creditchina.gov.cn)失信被执行人、重大税收违法案件当事人名单、政府采购严重违法失信名单、“中国政府采购网” (www.ccgp.gov.cn)政府采购严重违法失信行为记录名单、“国家企业信用公示系统”网站（www.gsxt.gov.cn）严重违法失信企业名单（黑名单）的投标人。</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C29B2"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D0473" w:rsidRDefault="00AC29B2" w:rsidP="00AC29B2">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r w:rsidR="00315AE2">
              <w:rPr>
                <w:rFonts w:asciiTheme="minorEastAsia" w:hAnsiTheme="minorEastAsia" w:hint="eastAsia"/>
                <w:bCs/>
                <w:sz w:val="24"/>
                <w:szCs w:val="24"/>
              </w:rPr>
              <w:t>。</w:t>
            </w:r>
          </w:p>
        </w:tc>
      </w:tr>
      <w:tr w:rsidR="001D0473">
        <w:trPr>
          <w:trHeight w:val="624"/>
          <w:jc w:val="center"/>
        </w:trPr>
        <w:tc>
          <w:tcPr>
            <w:tcW w:w="9079" w:type="dxa"/>
            <w:vAlign w:val="center"/>
          </w:tcPr>
          <w:p w:rsidR="001D0473" w:rsidRDefault="00315AE2">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cs="仿宋_GB2312" w:hint="eastAsia"/>
                <w:b/>
                <w:sz w:val="24"/>
                <w:szCs w:val="24"/>
                <w:lang w:val="zh-CN"/>
              </w:rPr>
              <w:t>报价</w:t>
            </w:r>
          </w:p>
          <w:p w:rsidR="001D0473" w:rsidRDefault="00315AE2">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w:t>
            </w:r>
            <w:r>
              <w:rPr>
                <w:rFonts w:asciiTheme="minorEastAsia" w:hAnsiTheme="minorEastAsia" w:cs="仿宋_GB2312" w:hint="eastAsia"/>
                <w:sz w:val="24"/>
                <w:szCs w:val="24"/>
                <w:lang w:val="zh-CN"/>
              </w:rPr>
              <w:lastRenderedPageBreak/>
              <w:t>表规定最高限价，则</w:t>
            </w:r>
            <w:r>
              <w:rPr>
                <w:rFonts w:asciiTheme="minorEastAsia" w:hAnsiTheme="minorEastAsia" w:cs="宋体" w:hint="eastAsia"/>
                <w:bCs/>
                <w:sz w:val="24"/>
                <w:szCs w:val="24"/>
                <w:lang w:val="zh-CN"/>
              </w:rPr>
              <w:t>超出预算金额和最高限价的投标无效。</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11、联合体协议</w:t>
            </w:r>
          </w:p>
          <w:p w:rsidR="001D0473" w:rsidRDefault="00315AE2">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D0473">
        <w:trPr>
          <w:trHeight w:val="624"/>
          <w:jc w:val="center"/>
        </w:trPr>
        <w:tc>
          <w:tcPr>
            <w:tcW w:w="9079" w:type="dxa"/>
            <w:vAlign w:val="center"/>
          </w:tcPr>
          <w:p w:rsidR="001D0473" w:rsidRDefault="00315AE2">
            <w:pPr>
              <w:spacing w:line="360" w:lineRule="auto"/>
              <w:rPr>
                <w:rFonts w:asciiTheme="minorEastAsia" w:hAnsiTheme="minorEastAsia"/>
                <w:b/>
                <w:sz w:val="24"/>
                <w:szCs w:val="24"/>
              </w:rPr>
            </w:pPr>
            <w:r>
              <w:rPr>
                <w:rFonts w:asciiTheme="minorEastAsia" w:hAnsiTheme="minorEastAsia" w:hint="eastAsia"/>
                <w:b/>
                <w:sz w:val="24"/>
                <w:szCs w:val="24"/>
              </w:rPr>
              <w:t>12、投标保证金</w:t>
            </w:r>
          </w:p>
          <w:p w:rsidR="001D0473" w:rsidRDefault="00315AE2">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1D0473">
        <w:trPr>
          <w:trHeight w:val="567"/>
          <w:jc w:val="center"/>
        </w:trPr>
        <w:tc>
          <w:tcPr>
            <w:tcW w:w="9079" w:type="dxa"/>
            <w:vAlign w:val="center"/>
          </w:tcPr>
          <w:p w:rsidR="001D0473" w:rsidRDefault="00315AE2">
            <w:pPr>
              <w:spacing w:line="360" w:lineRule="auto"/>
              <w:contextualSpacing/>
              <w:rPr>
                <w:rFonts w:asciiTheme="minorEastAsia" w:hAnsiTheme="minorEastAsia"/>
                <w:b/>
                <w:sz w:val="24"/>
                <w:szCs w:val="24"/>
              </w:rPr>
            </w:pPr>
            <w:r>
              <w:rPr>
                <w:rFonts w:asciiTheme="minorEastAsia" w:hAnsiTheme="minorEastAsia" w:hint="eastAsia"/>
                <w:b/>
                <w:sz w:val="24"/>
                <w:szCs w:val="24"/>
              </w:rPr>
              <w:t>13、法定代表人身份证明或提供法定代表人授权委托书及被授权人身份证明。</w:t>
            </w:r>
          </w:p>
        </w:tc>
      </w:tr>
    </w:tbl>
    <w:p w:rsidR="001D0473" w:rsidRDefault="00315AE2">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D0473" w:rsidRDefault="00315AE2">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D0473" w:rsidRDefault="00315AE2">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D0473" w:rsidRDefault="00315AE2">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D0473" w:rsidRDefault="00315AE2">
      <w:pPr>
        <w:pStyle w:val="a7"/>
        <w:spacing w:line="360" w:lineRule="auto"/>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注：评标标准中所涉及到的证书及材料，均应在电子投标文件中提供原件扫描件（或图片）。</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w:t>
      </w:r>
      <w:r>
        <w:rPr>
          <w:rFonts w:asciiTheme="minorEastAsia" w:eastAsiaTheme="minorEastAsia" w:hAnsiTheme="minorEastAsia" w:cs="仿宋_GB2312"/>
          <w:szCs w:val="24"/>
          <w:lang w:val="zh-CN"/>
        </w:rPr>
        <w:lastRenderedPageBreak/>
        <w:t>和投标报价。</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D0473" w:rsidRDefault="00315AE2">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1D0473" w:rsidRDefault="00315AE2">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（3）</w:t>
      </w:r>
      <w:r>
        <w:rPr>
          <w:rFonts w:asciiTheme="minorEastAsia" w:eastAsiaTheme="minorEastAsia" w:hAnsiTheme="minorEastAsia" w:cs="仿宋_GB2312"/>
          <w:b/>
          <w:szCs w:val="24"/>
          <w:lang w:val="zh-CN"/>
        </w:rPr>
        <w:t>关于相同品牌产品</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D0473" w:rsidRDefault="00315AE2">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D0473" w:rsidRDefault="00315AE2">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1D0473" w:rsidRDefault="00315AE2">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1D0473" w:rsidRDefault="00315AE2">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D0473" w:rsidRDefault="00315AE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法律、法规和招标文件规定的其他无效情形。</w:t>
      </w:r>
    </w:p>
    <w:p w:rsidR="001D0473" w:rsidRDefault="00315AE2">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D0C78" w:rsidRPr="006D0C78" w:rsidTr="006D0C78">
        <w:trPr>
          <w:trHeight w:val="900"/>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分值构成</w:t>
            </w:r>
          </w:p>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(总分100分)</w:t>
            </w:r>
          </w:p>
        </w:tc>
        <w:tc>
          <w:tcPr>
            <w:tcW w:w="7204" w:type="dxa"/>
            <w:gridSpan w:val="2"/>
            <w:vAlign w:val="center"/>
          </w:tcPr>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价格分值：</w:t>
            </w:r>
            <w:r w:rsidRPr="006D0C78">
              <w:rPr>
                <w:rFonts w:asciiTheme="minorEastAsia" w:hAnsiTheme="minorEastAsia" w:hint="eastAsia"/>
                <w:color w:val="FF0000"/>
                <w:sz w:val="24"/>
                <w:szCs w:val="24"/>
                <w:u w:val="single"/>
              </w:rPr>
              <w:t xml:space="preserve">   30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商务部分：</w:t>
            </w:r>
            <w:r w:rsidRPr="006D0C78">
              <w:rPr>
                <w:rFonts w:asciiTheme="minorEastAsia" w:hAnsiTheme="minorEastAsia" w:hint="eastAsia"/>
                <w:color w:val="FF0000"/>
                <w:sz w:val="24"/>
                <w:szCs w:val="24"/>
                <w:u w:val="single"/>
              </w:rPr>
              <w:t xml:space="preserve">   3</w:t>
            </w:r>
            <w:r w:rsidR="000D16A0">
              <w:rPr>
                <w:rFonts w:asciiTheme="minorEastAsia" w:hAnsiTheme="minorEastAsia" w:hint="eastAsia"/>
                <w:color w:val="FF0000"/>
                <w:sz w:val="24"/>
                <w:szCs w:val="24"/>
                <w:u w:val="single"/>
              </w:rPr>
              <w:t>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p w:rsidR="006D0C78" w:rsidRPr="006D0C78" w:rsidRDefault="006D0C78" w:rsidP="006D0C78">
            <w:pPr>
              <w:spacing w:line="500" w:lineRule="exact"/>
              <w:ind w:firstLineChars="200" w:firstLine="480"/>
              <w:rPr>
                <w:rFonts w:asciiTheme="minorEastAsia" w:hAnsiTheme="minorEastAsia"/>
                <w:sz w:val="24"/>
                <w:szCs w:val="24"/>
              </w:rPr>
            </w:pPr>
            <w:r w:rsidRPr="006D0C78">
              <w:rPr>
                <w:rFonts w:asciiTheme="minorEastAsia" w:hAnsiTheme="minorEastAsia" w:hint="eastAsia"/>
                <w:sz w:val="24"/>
                <w:szCs w:val="24"/>
              </w:rPr>
              <w:t>技术部分：</w:t>
            </w:r>
            <w:r w:rsidRPr="006D0C78">
              <w:rPr>
                <w:rFonts w:asciiTheme="minorEastAsia" w:hAnsiTheme="minorEastAsia" w:hint="eastAsia"/>
                <w:color w:val="FF0000"/>
                <w:sz w:val="24"/>
                <w:szCs w:val="24"/>
                <w:u w:val="single"/>
              </w:rPr>
              <w:t xml:space="preserve">  </w:t>
            </w:r>
            <w:r w:rsidR="000D16A0">
              <w:rPr>
                <w:rFonts w:asciiTheme="minorEastAsia" w:hAnsiTheme="minorEastAsia" w:hint="eastAsia"/>
                <w:color w:val="FF0000"/>
                <w:sz w:val="24"/>
                <w:szCs w:val="24"/>
                <w:u w:val="single"/>
              </w:rPr>
              <w:t xml:space="preserve"> 40</w:t>
            </w:r>
            <w:r w:rsidRPr="006D0C78">
              <w:rPr>
                <w:rFonts w:asciiTheme="minorEastAsia" w:hAnsiTheme="minorEastAsia" w:hint="eastAsia"/>
                <w:color w:val="FF0000"/>
                <w:sz w:val="24"/>
                <w:szCs w:val="24"/>
                <w:u w:val="single"/>
              </w:rPr>
              <w:t xml:space="preserve">   </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价格部分（满分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1519"/>
          <w:jc w:val="center"/>
        </w:trPr>
        <w:tc>
          <w:tcPr>
            <w:tcW w:w="1762" w:type="dxa"/>
            <w:tcBorders>
              <w:top w:val="single" w:sz="4" w:space="0" w:color="auto"/>
            </w:tcBorders>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投标报价</w:t>
            </w:r>
          </w:p>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hint="eastAsia"/>
                <w:sz w:val="24"/>
                <w:szCs w:val="24"/>
              </w:rPr>
              <w:t>评分标准</w:t>
            </w:r>
          </w:p>
        </w:tc>
        <w:tc>
          <w:tcPr>
            <w:tcW w:w="6237" w:type="dxa"/>
            <w:tcBorders>
              <w:top w:val="single" w:sz="4" w:space="0" w:color="auto"/>
            </w:tcBorders>
            <w:vAlign w:val="center"/>
          </w:tcPr>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评标基准价：满足招标文件要求的有效投标报价中，最低的投标报价为评标基准价。</w:t>
            </w:r>
          </w:p>
          <w:p w:rsidR="006D0C78" w:rsidRPr="006D0C78" w:rsidRDefault="006D0C78" w:rsidP="006D0C78">
            <w:pPr>
              <w:spacing w:line="480" w:lineRule="exact"/>
              <w:rPr>
                <w:rFonts w:asciiTheme="minorEastAsia" w:hAnsiTheme="minorEastAsia"/>
                <w:sz w:val="24"/>
                <w:szCs w:val="24"/>
              </w:rPr>
            </w:pPr>
            <w:r w:rsidRPr="006D0C78">
              <w:rPr>
                <w:rFonts w:asciiTheme="minorEastAsia" w:hAnsiTheme="minorEastAsia" w:hint="eastAsia"/>
                <w:sz w:val="24"/>
                <w:szCs w:val="24"/>
              </w:rPr>
              <w:t>投标报价得分=（评标基准价/投标报价）×</w:t>
            </w:r>
            <w:r w:rsidRPr="006D0C78">
              <w:rPr>
                <w:rFonts w:asciiTheme="minorEastAsia" w:hAnsiTheme="minorEastAsia" w:hint="eastAsia"/>
                <w:color w:val="FF0000"/>
                <w:sz w:val="24"/>
                <w:szCs w:val="24"/>
                <w:u w:val="single"/>
              </w:rPr>
              <w:t xml:space="preserve"> 30</w:t>
            </w:r>
            <w:r w:rsidRPr="006D0C78">
              <w:rPr>
                <w:rFonts w:asciiTheme="minorEastAsia" w:hAnsiTheme="minorEastAsia" w:hint="eastAsia"/>
                <w:sz w:val="24"/>
                <w:szCs w:val="24"/>
              </w:rPr>
              <w:t>。</w:t>
            </w:r>
            <w:r w:rsidRPr="006D0C78">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30</w:t>
            </w:r>
            <w:r w:rsidRPr="006D0C78">
              <w:rPr>
                <w:rFonts w:asciiTheme="minorEastAsia" w:hAnsiTheme="minorEastAsia" w:hint="eastAsia"/>
                <w:sz w:val="24"/>
                <w:szCs w:val="24"/>
              </w:rPr>
              <w:t>分</w:t>
            </w:r>
          </w:p>
        </w:tc>
      </w:tr>
      <w:tr w:rsidR="006D0C78" w:rsidRPr="006D0C78" w:rsidTr="006D0C78">
        <w:trPr>
          <w:trHeight w:val="567"/>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商务部分（满分</w:t>
            </w:r>
            <w:r w:rsidRPr="006D0C78">
              <w:rPr>
                <w:rFonts w:asciiTheme="minorEastAsia" w:hAnsiTheme="minorEastAsia" w:hint="eastAsia"/>
                <w:b/>
                <w:color w:val="FF0000"/>
                <w:sz w:val="24"/>
                <w:szCs w:val="24"/>
                <w:u w:val="single"/>
              </w:rPr>
              <w:t xml:space="preserve"> 30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tcBorders>
              <w:bottom w:val="single" w:sz="4" w:space="0" w:color="auto"/>
            </w:tcBorders>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sz w:val="24"/>
                <w:szCs w:val="24"/>
              </w:rPr>
              <w:t>节约能源、保护环境政策加分</w:t>
            </w:r>
          </w:p>
          <w:p w:rsidR="006D0C78" w:rsidRPr="006D0C78" w:rsidRDefault="006D0C78" w:rsidP="006D0C78">
            <w:pPr>
              <w:spacing w:line="360" w:lineRule="exact"/>
              <w:jc w:val="center"/>
              <w:rPr>
                <w:rFonts w:asciiTheme="minorEastAsia" w:hAnsiTheme="minorEastAsia"/>
                <w:sz w:val="24"/>
                <w:szCs w:val="24"/>
              </w:rPr>
            </w:pPr>
          </w:p>
        </w:tc>
        <w:tc>
          <w:tcPr>
            <w:tcW w:w="6237" w:type="dxa"/>
            <w:vAlign w:val="center"/>
          </w:tcPr>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1、除政府强制采购的节能产品外，投标人所投其他产品属于“节能产品政府采购清单”优先采购产品，</w:t>
            </w:r>
            <w:r w:rsidRPr="006D0C78">
              <w:rPr>
                <w:rFonts w:asciiTheme="minorEastAsia" w:hAnsiTheme="minorEastAsia" w:cs="仿宋_GB2312" w:hint="eastAsia"/>
                <w:sz w:val="24"/>
                <w:szCs w:val="24"/>
                <w:lang w:val="zh-CN"/>
              </w:rPr>
              <w:t>投标文件中须提供最新一期《节能产品政府采购清</w:t>
            </w:r>
            <w:r w:rsidRPr="006D0C78">
              <w:rPr>
                <w:rFonts w:asciiTheme="minorEastAsia" w:hAnsiTheme="minorEastAsia" w:hint="eastAsia"/>
                <w:color w:val="000000"/>
                <w:sz w:val="24"/>
                <w:szCs w:val="24"/>
                <w:lang w:val="zh-CN"/>
              </w:rPr>
              <w:t>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jc w:val="left"/>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2、投标人所投产品属于“环境标志产品政府采购清单”内产品，</w:t>
            </w:r>
            <w:r w:rsidRPr="006D0C78">
              <w:rPr>
                <w:rFonts w:asciiTheme="minorEastAsia" w:hAnsiTheme="minorEastAsia" w:hint="eastAsia"/>
                <w:color w:val="000000"/>
                <w:sz w:val="24"/>
                <w:szCs w:val="24"/>
                <w:lang w:val="zh-CN"/>
              </w:rPr>
              <w:t>投标文件中须提供最新一期《环保产品政府采购清单》中产品所在页并加盖投标人公章的原件扫描件（或图片）。</w:t>
            </w:r>
            <w:r w:rsidRPr="006D0C78">
              <w:rPr>
                <w:rFonts w:asciiTheme="minorEastAsia" w:hAnsiTheme="minorEastAsia" w:hint="eastAsia"/>
                <w:color w:val="000000"/>
                <w:sz w:val="24"/>
                <w:szCs w:val="24"/>
                <w:lang w:val="en-GB"/>
              </w:rPr>
              <w:t>每项0.5分，满分1分。</w:t>
            </w:r>
          </w:p>
          <w:p w:rsidR="006D0C78" w:rsidRPr="006D0C78" w:rsidRDefault="006D0C78" w:rsidP="006D0C78">
            <w:pPr>
              <w:spacing w:line="460" w:lineRule="exact"/>
              <w:rPr>
                <w:rFonts w:asciiTheme="minorEastAsia" w:hAnsiTheme="minorEastAsia"/>
                <w:bCs/>
                <w:color w:val="FF0000"/>
                <w:sz w:val="24"/>
                <w:szCs w:val="24"/>
                <w:lang w:val="en-GB"/>
              </w:rPr>
            </w:pPr>
            <w:r w:rsidRPr="006D0C78">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6D0C78" w:rsidRPr="006D0C78" w:rsidRDefault="006D0C78" w:rsidP="006D0C78">
            <w:pPr>
              <w:jc w:val="center"/>
              <w:rPr>
                <w:rFonts w:asciiTheme="minorEastAsia" w:hAnsiTheme="minorEastAsia"/>
                <w:color w:val="000000"/>
                <w:sz w:val="24"/>
                <w:szCs w:val="24"/>
                <w:lang w:val="en-GB"/>
              </w:rPr>
            </w:pPr>
            <w:r w:rsidRPr="006D0C78">
              <w:rPr>
                <w:rFonts w:asciiTheme="minorEastAsia" w:hAnsiTheme="minorEastAsia" w:hint="eastAsia"/>
                <w:color w:val="000000"/>
                <w:sz w:val="24"/>
                <w:szCs w:val="24"/>
                <w:lang w:val="en-GB"/>
              </w:rPr>
              <w:t>1分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sz w:val="24"/>
                <w:szCs w:val="24"/>
              </w:rPr>
            </w:pPr>
            <w:r w:rsidRPr="006D0C78">
              <w:rPr>
                <w:rFonts w:asciiTheme="minorEastAsia" w:hAnsiTheme="minorEastAsia" w:hint="eastAsia"/>
                <w:bCs/>
                <w:sz w:val="24"/>
                <w:szCs w:val="24"/>
              </w:rPr>
              <w:lastRenderedPageBreak/>
              <w:t>业绩</w:t>
            </w:r>
          </w:p>
        </w:tc>
        <w:tc>
          <w:tcPr>
            <w:tcW w:w="6237" w:type="dxa"/>
            <w:vAlign w:val="center"/>
          </w:tcPr>
          <w:p w:rsidR="006D0C78" w:rsidRPr="006D0C78" w:rsidRDefault="006D0C78" w:rsidP="004439ED">
            <w:pPr>
              <w:spacing w:line="460" w:lineRule="exact"/>
              <w:rPr>
                <w:rFonts w:asciiTheme="minorEastAsia" w:hAnsiTheme="minorEastAsia"/>
                <w:bCs/>
                <w:sz w:val="24"/>
                <w:szCs w:val="24"/>
              </w:rPr>
            </w:pPr>
            <w:r w:rsidRPr="006D0C78">
              <w:rPr>
                <w:rFonts w:asciiTheme="minorEastAsia" w:hAnsiTheme="minorEastAsia" w:hint="eastAsia"/>
                <w:bCs/>
                <w:sz w:val="24"/>
                <w:szCs w:val="24"/>
              </w:rPr>
              <w:t>投标人2016年1月1日以来，具有类似项目业绩单次合同金额在：</w:t>
            </w:r>
            <w:r w:rsidR="004439ED">
              <w:rPr>
                <w:rFonts w:asciiTheme="minorEastAsia" w:hAnsiTheme="minorEastAsia" w:hint="eastAsia"/>
                <w:bCs/>
                <w:sz w:val="24"/>
                <w:szCs w:val="24"/>
              </w:rPr>
              <w:t>5</w:t>
            </w:r>
            <w:r w:rsidRPr="006D0C78">
              <w:rPr>
                <w:rFonts w:asciiTheme="minorEastAsia" w:hAnsiTheme="minorEastAsia" w:hint="eastAsia"/>
                <w:bCs/>
                <w:sz w:val="24"/>
                <w:szCs w:val="24"/>
              </w:rPr>
              <w:t>6万元以上（含</w:t>
            </w:r>
            <w:r w:rsidR="004439ED">
              <w:rPr>
                <w:rFonts w:asciiTheme="minorEastAsia" w:hAnsiTheme="minorEastAsia" w:hint="eastAsia"/>
                <w:bCs/>
                <w:sz w:val="24"/>
                <w:szCs w:val="24"/>
              </w:rPr>
              <w:t>5</w:t>
            </w:r>
            <w:r w:rsidRPr="006D0C78">
              <w:rPr>
                <w:rFonts w:asciiTheme="minorEastAsia" w:hAnsiTheme="minorEastAsia" w:hint="eastAsia"/>
                <w:bCs/>
                <w:sz w:val="24"/>
                <w:szCs w:val="24"/>
              </w:rPr>
              <w:t>6万元）</w:t>
            </w:r>
            <w:r w:rsidRPr="006D0C78">
              <w:rPr>
                <w:rFonts w:asciiTheme="minorEastAsia" w:hAnsiTheme="minorEastAsia" w:hint="eastAsia"/>
                <w:color w:val="000000"/>
                <w:sz w:val="24"/>
                <w:szCs w:val="24"/>
              </w:rPr>
              <w:t>。</w:t>
            </w:r>
            <w:r w:rsidRPr="006D0C78">
              <w:rPr>
                <w:rFonts w:asciiTheme="minorEastAsia" w:hAnsiTheme="minorEastAsia" w:hint="eastAsia"/>
                <w:bCs/>
                <w:sz w:val="24"/>
                <w:szCs w:val="24"/>
              </w:rPr>
              <w:t>合同及验收报告齐全，每提供一份得1分，最多得5分，不提供者为0分。（所提供业绩仅限于与医疗机构签订合同）</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 xml:space="preserve"> 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exact"/>
              <w:jc w:val="center"/>
              <w:rPr>
                <w:rFonts w:asciiTheme="minorEastAsia" w:hAnsiTheme="minorEastAsia"/>
                <w:bCs/>
                <w:sz w:val="24"/>
                <w:szCs w:val="24"/>
              </w:rPr>
            </w:pPr>
            <w:r w:rsidRPr="006D0C78">
              <w:rPr>
                <w:rFonts w:asciiTheme="minorEastAsia" w:hAnsiTheme="minorEastAsia" w:hint="eastAsia"/>
                <w:bCs/>
                <w:sz w:val="24"/>
                <w:szCs w:val="24"/>
              </w:rPr>
              <w:t>投标文件规范程度</w:t>
            </w:r>
          </w:p>
        </w:tc>
        <w:tc>
          <w:tcPr>
            <w:tcW w:w="6237" w:type="dxa"/>
            <w:vAlign w:val="center"/>
          </w:tcPr>
          <w:p w:rsidR="006D0C78" w:rsidRPr="006D0C78" w:rsidRDefault="006D0C78" w:rsidP="006D0C78">
            <w:pPr>
              <w:spacing w:line="460" w:lineRule="exact"/>
              <w:rPr>
                <w:rFonts w:asciiTheme="minorEastAsia" w:hAnsiTheme="minorEastAsia"/>
                <w:bCs/>
                <w:sz w:val="24"/>
                <w:szCs w:val="24"/>
              </w:rPr>
            </w:pPr>
            <w:r w:rsidRPr="006D0C78">
              <w:rPr>
                <w:rFonts w:asciiTheme="minorEastAsia" w:hAnsiTheme="minorEastAsia" w:hint="eastAsia"/>
                <w:bCs/>
                <w:sz w:val="24"/>
                <w:szCs w:val="24"/>
              </w:rPr>
              <w:t>所提供资料准确完整、装订规范、文字清晰、无差错得4分，不完整得0分。</w:t>
            </w:r>
          </w:p>
        </w:tc>
        <w:tc>
          <w:tcPr>
            <w:tcW w:w="967" w:type="dxa"/>
            <w:vAlign w:val="center"/>
          </w:tcPr>
          <w:p w:rsidR="006D0C78" w:rsidRPr="006D0C78" w:rsidRDefault="006D0C78" w:rsidP="006D0C78">
            <w:pPr>
              <w:jc w:val="center"/>
              <w:rPr>
                <w:rFonts w:asciiTheme="minorEastAsia" w:hAnsiTheme="minorEastAsia"/>
                <w:color w:val="FF0000"/>
                <w:sz w:val="24"/>
                <w:szCs w:val="24"/>
                <w:u w:val="single"/>
              </w:rPr>
            </w:pPr>
            <w:r w:rsidRPr="006D0C78">
              <w:rPr>
                <w:rFonts w:asciiTheme="minorEastAsia" w:hAnsiTheme="minorEastAsia" w:hint="eastAsia"/>
                <w:color w:val="FF0000"/>
                <w:sz w:val="24"/>
                <w:szCs w:val="24"/>
                <w:u w:val="single"/>
              </w:rPr>
              <w:t xml:space="preserve"> 4</w:t>
            </w:r>
            <w:r w:rsidRPr="006D0C78">
              <w:rPr>
                <w:rFonts w:asciiTheme="minorEastAsia" w:hAnsiTheme="minorEastAsia" w:hint="eastAsia"/>
                <w:color w:val="000000" w:themeColor="text1"/>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400" w:lineRule="exact"/>
              <w:jc w:val="center"/>
              <w:rPr>
                <w:rFonts w:asciiTheme="minorEastAsia" w:hAnsiTheme="minorEastAsia"/>
                <w:sz w:val="24"/>
                <w:szCs w:val="24"/>
              </w:rPr>
            </w:pPr>
            <w:r w:rsidRPr="006D0C78">
              <w:rPr>
                <w:rFonts w:asciiTheme="minorEastAsia" w:hAnsiTheme="minorEastAsia" w:hint="eastAsia"/>
                <w:sz w:val="24"/>
                <w:szCs w:val="24"/>
              </w:rPr>
              <w:t>售后服务及培训</w:t>
            </w:r>
          </w:p>
        </w:tc>
        <w:tc>
          <w:tcPr>
            <w:tcW w:w="6237" w:type="dxa"/>
            <w:vAlign w:val="center"/>
          </w:tcPr>
          <w:p w:rsidR="006D0C78" w:rsidRDefault="006D0C78"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1、提供免费质量保障，投标人满足</w:t>
            </w:r>
            <w:r w:rsidR="00E81D29">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年免费质保后每延长1年加1分，共2分。</w:t>
            </w:r>
          </w:p>
          <w:p w:rsidR="006D0C78" w:rsidRDefault="006D0C78" w:rsidP="006D0C78">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sz w:val="24"/>
                <w:szCs w:val="24"/>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6D0C78" w:rsidRPr="006D0C78" w:rsidRDefault="006D0C78" w:rsidP="006D0C78">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color w:val="000000"/>
                <w:sz w:val="24"/>
                <w:szCs w:val="24"/>
                <w:lang w:val="en-GB"/>
              </w:rPr>
              <w:t>具有明确的培训内容、计划合理、培训不少于5人10课时得2分，不满足得0分；工程师培训</w:t>
            </w:r>
            <w:r>
              <w:rPr>
                <w:rFonts w:asciiTheme="minorEastAsia" w:hAnsiTheme="minorEastAsia" w:hint="eastAsia"/>
                <w:sz w:val="24"/>
                <w:szCs w:val="24"/>
              </w:rPr>
              <w:t>须有中标产品公司培训合格证明，持证明服务</w:t>
            </w:r>
            <w:r>
              <w:rPr>
                <w:rFonts w:asciiTheme="minorEastAsia" w:hAnsiTheme="minorEastAsia" w:hint="eastAsia"/>
                <w:color w:val="000000"/>
                <w:sz w:val="24"/>
                <w:szCs w:val="24"/>
                <w:lang w:val="en-GB"/>
              </w:rPr>
              <w:t>得1分，不提供得0分。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20</w:t>
            </w:r>
            <w:r w:rsidRPr="006D0C78">
              <w:rPr>
                <w:rFonts w:asciiTheme="minorEastAsia" w:hAnsiTheme="minorEastAsia" w:hint="eastAsia"/>
                <w:sz w:val="24"/>
                <w:szCs w:val="24"/>
              </w:rPr>
              <w:t>分</w:t>
            </w:r>
          </w:p>
        </w:tc>
      </w:tr>
      <w:tr w:rsidR="006D0C78" w:rsidRPr="006D0C78" w:rsidTr="006D0C78">
        <w:trPr>
          <w:trHeight w:val="599"/>
          <w:jc w:val="center"/>
        </w:trPr>
        <w:tc>
          <w:tcPr>
            <w:tcW w:w="8966" w:type="dxa"/>
            <w:gridSpan w:val="3"/>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技术部分（满分</w:t>
            </w:r>
            <w:r w:rsidRPr="006D0C78">
              <w:rPr>
                <w:rFonts w:asciiTheme="minorEastAsia" w:hAnsiTheme="minorEastAsia" w:hint="eastAsia"/>
                <w:b/>
                <w:color w:val="FF0000"/>
                <w:sz w:val="24"/>
                <w:szCs w:val="24"/>
                <w:u w:val="single"/>
              </w:rPr>
              <w:t xml:space="preserve"> 40 </w:t>
            </w:r>
            <w:r w:rsidRPr="006D0C78">
              <w:rPr>
                <w:rFonts w:asciiTheme="minorEastAsia" w:hAnsiTheme="minorEastAsia" w:hint="eastAsia"/>
                <w:b/>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评分因素</w:t>
            </w:r>
          </w:p>
        </w:tc>
        <w:tc>
          <w:tcPr>
            <w:tcW w:w="623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评标标准</w:t>
            </w:r>
          </w:p>
        </w:tc>
        <w:tc>
          <w:tcPr>
            <w:tcW w:w="967" w:type="dxa"/>
            <w:vAlign w:val="center"/>
          </w:tcPr>
          <w:p w:rsidR="006D0C78" w:rsidRPr="006D0C78" w:rsidRDefault="006D0C78" w:rsidP="006D0C78">
            <w:pPr>
              <w:jc w:val="center"/>
              <w:rPr>
                <w:rFonts w:asciiTheme="minorEastAsia" w:hAnsiTheme="minorEastAsia"/>
                <w:b/>
                <w:sz w:val="24"/>
                <w:szCs w:val="24"/>
              </w:rPr>
            </w:pPr>
            <w:r w:rsidRPr="006D0C78">
              <w:rPr>
                <w:rFonts w:asciiTheme="minorEastAsia" w:hAnsiTheme="minorEastAsia" w:hint="eastAsia"/>
                <w:b/>
                <w:sz w:val="24"/>
                <w:szCs w:val="24"/>
              </w:rPr>
              <w:t>分值</w:t>
            </w:r>
          </w:p>
        </w:tc>
      </w:tr>
      <w:tr w:rsidR="006D0C78" w:rsidRPr="006D0C78" w:rsidTr="006D0C78">
        <w:trPr>
          <w:trHeight w:val="567"/>
          <w:jc w:val="center"/>
        </w:trPr>
        <w:tc>
          <w:tcPr>
            <w:tcW w:w="1762" w:type="dxa"/>
            <w:vAlign w:val="center"/>
          </w:tcPr>
          <w:p w:rsidR="006D0C78" w:rsidRPr="006D0C78" w:rsidRDefault="006D0C78" w:rsidP="006D0C78">
            <w:pPr>
              <w:spacing w:line="500" w:lineRule="exact"/>
              <w:jc w:val="center"/>
              <w:rPr>
                <w:rFonts w:asciiTheme="minorEastAsia" w:hAnsiTheme="minorEastAsia"/>
                <w:sz w:val="24"/>
                <w:szCs w:val="24"/>
              </w:rPr>
            </w:pPr>
            <w:r w:rsidRPr="006D0C78">
              <w:rPr>
                <w:rFonts w:asciiTheme="minorEastAsia" w:hAnsiTheme="minorEastAsia" w:hint="eastAsia"/>
                <w:sz w:val="24"/>
                <w:szCs w:val="24"/>
              </w:rPr>
              <w:t>产品技术性能和功能</w:t>
            </w:r>
          </w:p>
        </w:tc>
        <w:tc>
          <w:tcPr>
            <w:tcW w:w="6237" w:type="dxa"/>
            <w:vAlign w:val="center"/>
          </w:tcPr>
          <w:p w:rsidR="006D0C78" w:rsidRPr="006D0C78" w:rsidRDefault="006D0C78" w:rsidP="006D0C78">
            <w:pPr>
              <w:spacing w:line="360" w:lineRule="exact"/>
              <w:rPr>
                <w:rFonts w:asciiTheme="minorEastAsia" w:hAnsiTheme="minorEastAsia" w:cs="宋体"/>
                <w:kern w:val="0"/>
                <w:sz w:val="24"/>
                <w:szCs w:val="24"/>
              </w:rPr>
            </w:pPr>
            <w:r w:rsidRPr="006D0C78">
              <w:rPr>
                <w:rFonts w:asciiTheme="minorEastAsia" w:hAnsiTheme="minorEastAsia" w:cs="宋体"/>
                <w:kern w:val="0"/>
                <w:sz w:val="24"/>
                <w:szCs w:val="24"/>
              </w:rPr>
              <w:t>投标人所投产品完全满足招标文件技术要求的，得</w:t>
            </w:r>
            <w:r w:rsidRPr="006D0C78">
              <w:rPr>
                <w:rFonts w:asciiTheme="minorEastAsia" w:hAnsiTheme="minorEastAsia" w:cs="宋体" w:hint="eastAsia"/>
                <w:kern w:val="0"/>
                <w:sz w:val="24"/>
                <w:szCs w:val="24"/>
              </w:rPr>
              <w:t>1</w:t>
            </w:r>
            <w:r w:rsidR="007E704A">
              <w:rPr>
                <w:rFonts w:asciiTheme="minorEastAsia" w:hAnsiTheme="minorEastAsia" w:cs="宋体" w:hint="eastAsia"/>
                <w:kern w:val="0"/>
                <w:sz w:val="24"/>
                <w:szCs w:val="24"/>
              </w:rPr>
              <w:t>5</w:t>
            </w:r>
            <w:r w:rsidRPr="006D0C78">
              <w:rPr>
                <w:rFonts w:asciiTheme="minorEastAsia" w:hAnsiTheme="minorEastAsia" w:cs="宋体"/>
                <w:kern w:val="0"/>
                <w:sz w:val="24"/>
                <w:szCs w:val="24"/>
              </w:rPr>
              <w:t>分。</w:t>
            </w:r>
          </w:p>
        </w:tc>
        <w:tc>
          <w:tcPr>
            <w:tcW w:w="967" w:type="dxa"/>
            <w:vAlign w:val="center"/>
          </w:tcPr>
          <w:p w:rsidR="006D0C78" w:rsidRPr="006D0C78" w:rsidRDefault="006D0C78" w:rsidP="006D0C78">
            <w:pPr>
              <w:jc w:val="center"/>
              <w:rPr>
                <w:rFonts w:asciiTheme="minorEastAsia" w:hAnsiTheme="minorEastAsia"/>
                <w:sz w:val="24"/>
                <w:szCs w:val="24"/>
              </w:rPr>
            </w:pPr>
            <w:r w:rsidRPr="006D0C78">
              <w:rPr>
                <w:rFonts w:asciiTheme="minorEastAsia" w:hAnsiTheme="minorEastAsia" w:hint="eastAsia"/>
                <w:color w:val="FF0000"/>
                <w:sz w:val="24"/>
                <w:szCs w:val="24"/>
                <w:u w:val="single"/>
              </w:rPr>
              <w:t>1</w:t>
            </w:r>
            <w:r w:rsidR="007E704A">
              <w:rPr>
                <w:rFonts w:asciiTheme="minorEastAsia" w:hAnsiTheme="minorEastAsia" w:hint="eastAsia"/>
                <w:color w:val="FF0000"/>
                <w:sz w:val="24"/>
                <w:szCs w:val="24"/>
                <w:u w:val="single"/>
              </w:rPr>
              <w:t>5</w:t>
            </w:r>
            <w:r w:rsidRPr="006D0C78">
              <w:rPr>
                <w:rFonts w:asciiTheme="minorEastAsia" w:hAnsiTheme="minorEastAsia" w:hint="eastAsia"/>
                <w:sz w:val="24"/>
                <w:szCs w:val="24"/>
              </w:rPr>
              <w:t>分</w:t>
            </w:r>
          </w:p>
        </w:tc>
      </w:tr>
      <w:tr w:rsidR="006D0C78" w:rsidRPr="006D0C78" w:rsidTr="006D0C78">
        <w:trPr>
          <w:trHeight w:val="567"/>
          <w:jc w:val="center"/>
        </w:trPr>
        <w:tc>
          <w:tcPr>
            <w:tcW w:w="1762" w:type="dxa"/>
            <w:vAlign w:val="center"/>
          </w:tcPr>
          <w:p w:rsidR="006D0C78" w:rsidRPr="006D0C78" w:rsidRDefault="006D0C78" w:rsidP="006D0C78">
            <w:pPr>
              <w:spacing w:line="360" w:lineRule="auto"/>
              <w:jc w:val="center"/>
              <w:rPr>
                <w:rFonts w:asciiTheme="minorEastAsia" w:hAnsiTheme="minorEastAsia"/>
                <w:sz w:val="24"/>
                <w:szCs w:val="24"/>
              </w:rPr>
            </w:pPr>
            <w:r w:rsidRPr="006D0C78">
              <w:rPr>
                <w:rFonts w:asciiTheme="minorEastAsia" w:hAnsiTheme="minorEastAsia" w:cs="宋体" w:hint="eastAsia"/>
                <w:kern w:val="0"/>
                <w:sz w:val="24"/>
                <w:szCs w:val="24"/>
              </w:rPr>
              <w:t>所投</w:t>
            </w:r>
            <w:r w:rsidRPr="006D0C78">
              <w:rPr>
                <w:rFonts w:asciiTheme="minorEastAsia" w:hAnsiTheme="minorEastAsia" w:cs="宋体"/>
                <w:kern w:val="0"/>
                <w:sz w:val="24"/>
                <w:szCs w:val="24"/>
              </w:rPr>
              <w:t>产品的彩页资料</w:t>
            </w:r>
          </w:p>
        </w:tc>
        <w:tc>
          <w:tcPr>
            <w:tcW w:w="6237" w:type="dxa"/>
            <w:vAlign w:val="center"/>
          </w:tcPr>
          <w:p w:rsidR="006D0C78" w:rsidRPr="007E704A" w:rsidRDefault="007E704A" w:rsidP="006D0C78">
            <w:pPr>
              <w:spacing w:line="480" w:lineRule="exact"/>
              <w:rPr>
                <w:rFonts w:asciiTheme="minorEastAsia" w:hAnsiTheme="minorEastAsia"/>
                <w:sz w:val="24"/>
                <w:szCs w:val="24"/>
              </w:rPr>
            </w:pPr>
            <w:r w:rsidRPr="007E704A">
              <w:rPr>
                <w:rFonts w:asciiTheme="minorEastAsia" w:hAnsiTheme="minorEastAsia" w:cs="宋体"/>
                <w:kern w:val="0"/>
                <w:sz w:val="24"/>
                <w:szCs w:val="24"/>
              </w:rPr>
              <w:t>彩页资料完整且能佐证所投产品的主要技术参数及功能和配置标准的得</w:t>
            </w:r>
            <w:r w:rsidRPr="007E704A">
              <w:rPr>
                <w:rFonts w:asciiTheme="minorEastAsia" w:hAnsiTheme="minorEastAsia" w:cs="宋体" w:hint="eastAsia"/>
                <w:kern w:val="0"/>
                <w:sz w:val="24"/>
                <w:szCs w:val="24"/>
              </w:rPr>
              <w:t>25</w:t>
            </w:r>
            <w:r w:rsidRPr="007E704A">
              <w:rPr>
                <w:rFonts w:asciiTheme="minorEastAsia" w:hAnsiTheme="minorEastAsia" w:cs="宋体"/>
                <w:kern w:val="0"/>
                <w:sz w:val="24"/>
                <w:szCs w:val="24"/>
              </w:rPr>
              <w:t>分；彩页资料仅能部分佐证所投产品的主要技术参数及功能和配置标准的得</w:t>
            </w:r>
            <w:r w:rsidRPr="007E704A">
              <w:rPr>
                <w:rFonts w:asciiTheme="minorEastAsia" w:hAnsiTheme="minorEastAsia" w:cs="宋体" w:hint="eastAsia"/>
                <w:kern w:val="0"/>
                <w:sz w:val="24"/>
                <w:szCs w:val="24"/>
              </w:rPr>
              <w:t>10</w:t>
            </w:r>
            <w:r w:rsidRPr="007E704A">
              <w:rPr>
                <w:rFonts w:asciiTheme="minorEastAsia" w:hAnsiTheme="minorEastAsia" w:cs="宋体"/>
                <w:kern w:val="0"/>
                <w:sz w:val="24"/>
                <w:szCs w:val="24"/>
              </w:rPr>
              <w:t>分；无提供彩页资料，或提供的彩页资料与所投产品的规格型号不一致，或彩页资料不能佐证所投产品的主要技术参数及功能和配置标准的得0分</w:t>
            </w:r>
            <w:r w:rsidRPr="007E704A">
              <w:rPr>
                <w:rFonts w:asciiTheme="minorEastAsia" w:hAnsiTheme="minorEastAsia" w:cs="宋体"/>
                <w:kern w:val="0"/>
                <w:sz w:val="28"/>
                <w:szCs w:val="24"/>
              </w:rPr>
              <w:t>。</w:t>
            </w:r>
          </w:p>
        </w:tc>
        <w:tc>
          <w:tcPr>
            <w:tcW w:w="967" w:type="dxa"/>
            <w:vAlign w:val="center"/>
          </w:tcPr>
          <w:p w:rsidR="006D0C78" w:rsidRPr="006D0C78" w:rsidRDefault="007E704A" w:rsidP="006D0C78">
            <w:pPr>
              <w:jc w:val="center"/>
              <w:rPr>
                <w:rFonts w:asciiTheme="minorEastAsia" w:hAnsiTheme="minorEastAsia"/>
                <w:sz w:val="24"/>
                <w:szCs w:val="24"/>
              </w:rPr>
            </w:pPr>
            <w:r>
              <w:rPr>
                <w:rFonts w:asciiTheme="minorEastAsia" w:hAnsiTheme="minorEastAsia" w:hint="eastAsia"/>
                <w:color w:val="FF0000"/>
                <w:sz w:val="24"/>
                <w:szCs w:val="24"/>
                <w:u w:val="single"/>
              </w:rPr>
              <w:t>25</w:t>
            </w:r>
            <w:r w:rsidR="006D0C78" w:rsidRPr="006D0C78">
              <w:rPr>
                <w:rFonts w:asciiTheme="minorEastAsia" w:hAnsiTheme="minorEastAsia" w:hint="eastAsia"/>
                <w:sz w:val="24"/>
                <w:szCs w:val="24"/>
              </w:rPr>
              <w:t>分</w:t>
            </w:r>
          </w:p>
        </w:tc>
      </w:tr>
    </w:tbl>
    <w:p w:rsidR="001D0473" w:rsidRDefault="001D0473">
      <w:pPr>
        <w:pStyle w:val="a7"/>
        <w:spacing w:line="360" w:lineRule="auto"/>
        <w:ind w:firstLineChars="200" w:firstLine="482"/>
        <w:contextualSpacing/>
        <w:rPr>
          <w:rFonts w:asciiTheme="minorEastAsia" w:eastAsiaTheme="minorEastAsia" w:hAnsiTheme="minorEastAsia" w:cs="仿宋_GB2312"/>
          <w:b/>
          <w:szCs w:val="24"/>
          <w:lang w:val="zh-CN"/>
        </w:rPr>
      </w:pPr>
    </w:p>
    <w:p w:rsidR="003E2197" w:rsidRDefault="003E2197">
      <w:pPr>
        <w:pStyle w:val="a7"/>
        <w:spacing w:line="360" w:lineRule="auto"/>
        <w:ind w:firstLineChars="200" w:firstLine="482"/>
        <w:contextualSpacing/>
        <w:rPr>
          <w:rFonts w:asciiTheme="minorEastAsia" w:eastAsiaTheme="minorEastAsia" w:hAnsiTheme="minorEastAsia" w:cs="仿宋_GB2312"/>
          <w:b/>
          <w:szCs w:val="24"/>
          <w:lang w:val="zh-CN"/>
        </w:rPr>
      </w:pPr>
    </w:p>
    <w:p w:rsidR="001D0473" w:rsidRDefault="00315AE2">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D0473">
        <w:trPr>
          <w:trHeight w:val="55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1D0473">
        <w:trPr>
          <w:trHeight w:val="891"/>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1D0473" w:rsidRDefault="00315AE2">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1D0473" w:rsidRDefault="001D0473">
            <w:pPr>
              <w:jc w:val="center"/>
              <w:rPr>
                <w:rFonts w:ascii="宋体" w:hAnsi="宋体"/>
                <w:b/>
                <w:color w:val="000000"/>
                <w:sz w:val="24"/>
                <w:szCs w:val="24"/>
                <w:lang w:val="en-GB"/>
              </w:rPr>
            </w:pPr>
          </w:p>
        </w:tc>
      </w:tr>
      <w:tr w:rsidR="001D0473">
        <w:trPr>
          <w:trHeight w:val="1414"/>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1D0473" w:rsidRDefault="00315AE2">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1D0473" w:rsidRDefault="00315AE2">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1D0473" w:rsidRDefault="00315AE2">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1D0473" w:rsidRDefault="001D0473">
            <w:pPr>
              <w:rPr>
                <w:rFonts w:ascii="宋体" w:hAnsi="宋体"/>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1D0473" w:rsidRDefault="00315AE2">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1D0473" w:rsidRDefault="00315AE2">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1D0473" w:rsidRDefault="001D0473">
            <w:pPr>
              <w:jc w:val="center"/>
              <w:rPr>
                <w:rFonts w:ascii="宋体" w:hAnsi="宋体"/>
                <w:b/>
                <w:color w:val="000000"/>
                <w:sz w:val="24"/>
                <w:szCs w:val="24"/>
                <w:lang w:val="en-GB"/>
              </w:rPr>
            </w:pP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707"/>
          <w:jc w:val="center"/>
        </w:trPr>
        <w:tc>
          <w:tcPr>
            <w:tcW w:w="721" w:type="dxa"/>
            <w:vAlign w:val="center"/>
          </w:tcPr>
          <w:p w:rsidR="001D0473" w:rsidRDefault="00315AE2">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1D0473" w:rsidRDefault="00315AE2">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1D0473" w:rsidRDefault="00315AE2">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1D0473">
        <w:trPr>
          <w:trHeight w:val="2582"/>
          <w:jc w:val="center"/>
        </w:trPr>
        <w:tc>
          <w:tcPr>
            <w:tcW w:w="8931" w:type="dxa"/>
            <w:gridSpan w:val="4"/>
            <w:vAlign w:val="center"/>
          </w:tcPr>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1D0473" w:rsidRDefault="00315AE2">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1D0473" w:rsidRDefault="00315AE2" w:rsidP="001D0473">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1D0473" w:rsidRDefault="00315AE2" w:rsidP="001D047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1D0473" w:rsidRDefault="00315AE2">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1D0473" w:rsidRDefault="00315AE2">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1D0473" w:rsidRDefault="00315AE2">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1） </w:t>
      </w:r>
      <w:r>
        <w:rPr>
          <w:rFonts w:asciiTheme="minorEastAsia" w:hAnsiTheme="minorEastAsia" w:cs="仿宋_GB2312"/>
          <w:sz w:val="24"/>
          <w:szCs w:val="24"/>
          <w:lang w:val="zh-CN"/>
        </w:rPr>
        <w:t>分值汇总计算错误的；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1D0473" w:rsidRDefault="00315AE2">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1D0473" w:rsidRDefault="00315AE2">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1D0473" w:rsidRDefault="00315AE2">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ind w:firstLineChars="200" w:firstLine="420"/>
        <w:rPr>
          <w:rFonts w:ascii="宋体" w:hAnsi="宋体" w:cs="Courier New"/>
          <w:szCs w:val="21"/>
        </w:rPr>
      </w:pPr>
    </w:p>
    <w:p w:rsidR="001D0473" w:rsidRDefault="001D0473">
      <w:pPr>
        <w:adjustRightInd w:val="0"/>
        <w:snapToGrid w:val="0"/>
        <w:spacing w:line="360" w:lineRule="auto"/>
        <w:rPr>
          <w:rFonts w:ascii="宋体" w:hAnsi="宋体" w:cs="Courier New"/>
          <w:szCs w:val="21"/>
        </w:rPr>
      </w:pPr>
    </w:p>
    <w:p w:rsidR="001D0473" w:rsidRDefault="00315A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1D0473" w:rsidRDefault="00315AE2">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乙方同意甲方取消其不符合要求的货物设备和服务项目，退还已经收取的该类货物设备的货款。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w:t>
      </w:r>
      <w:r>
        <w:rPr>
          <w:rFonts w:ascii="宋体" w:hAnsi="宋体" w:hint="eastAsia"/>
          <w:sz w:val="24"/>
          <w:szCs w:val="24"/>
        </w:rPr>
        <w:lastRenderedPageBreak/>
        <w:t>步要求赔偿的权利。</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hint="eastAsia"/>
          <w:sz w:val="24"/>
          <w:szCs w:val="24"/>
        </w:rPr>
        <w:t>履约保证金</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10.2.1</w:t>
      </w:r>
      <w:r>
        <w:rPr>
          <w:rFonts w:ascii="宋体" w:hAnsi="宋体" w:hint="eastAsia"/>
          <w:sz w:val="24"/>
          <w:szCs w:val="24"/>
        </w:rPr>
        <w:t>发生不可抗力时。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一方不履行合同条款，造成另一方无法执行合同协议，协商又不能求得解决，合同终止，责任方赔偿损失。</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1D0473" w:rsidRDefault="001D0473">
      <w:pPr>
        <w:pStyle w:val="a3"/>
        <w:ind w:firstLine="240"/>
        <w:rPr>
          <w:rFonts w:hAnsi="宋体"/>
          <w:sz w:val="24"/>
          <w:szCs w:val="24"/>
        </w:rPr>
      </w:pPr>
    </w:p>
    <w:p w:rsidR="001D0473" w:rsidRDefault="001D0473">
      <w:pPr>
        <w:wordWrap w:val="0"/>
        <w:topLinePunct/>
        <w:autoSpaceDE w:val="0"/>
        <w:autoSpaceDN w:val="0"/>
        <w:adjustRightInd w:val="0"/>
        <w:snapToGrid w:val="0"/>
        <w:spacing w:line="360" w:lineRule="auto"/>
        <w:jc w:val="center"/>
        <w:rPr>
          <w:rFonts w:ascii="宋体" w:hAnsi="宋体"/>
          <w:sz w:val="24"/>
          <w:szCs w:val="24"/>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1D0473">
      <w:pPr>
        <w:pStyle w:val="a3"/>
        <w:ind w:firstLine="240"/>
        <w:rPr>
          <w:rFonts w:hAnsi="宋体"/>
          <w:sz w:val="24"/>
          <w:szCs w:val="24"/>
          <w:lang w:val="zh-CN"/>
        </w:rPr>
      </w:pPr>
    </w:p>
    <w:p w:rsidR="001D0473" w:rsidRDefault="00315AE2">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w:t>
      </w:r>
      <w:r>
        <w:rPr>
          <w:rFonts w:ascii="宋体" w:hAnsi="宋体" w:hint="eastAsia"/>
          <w:sz w:val="24"/>
          <w:szCs w:val="24"/>
        </w:rPr>
        <w:lastRenderedPageBreak/>
        <w:t>充协议（如果有的话）均为合同不可分割的部分。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1D04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1D0473">
        <w:trPr>
          <w:trHeight w:val="430"/>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46"/>
        </w:trPr>
        <w:tc>
          <w:tcPr>
            <w:tcW w:w="49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1D0473" w:rsidRDefault="001D0473">
            <w:pPr>
              <w:wordWrap w:val="0"/>
              <w:topLinePunct/>
              <w:autoSpaceDE w:val="0"/>
              <w:autoSpaceDN w:val="0"/>
              <w:adjustRightInd w:val="0"/>
              <w:snapToGrid w:val="0"/>
              <w:spacing w:line="360" w:lineRule="auto"/>
              <w:ind w:firstLine="480"/>
              <w:rPr>
                <w:rFonts w:ascii="宋体" w:hAnsi="宋体"/>
                <w:sz w:val="24"/>
                <w:szCs w:val="24"/>
              </w:rPr>
            </w:pPr>
          </w:p>
        </w:tc>
      </w:tr>
      <w:tr w:rsidR="001D04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十一、质量鉴定：因质量问题发生争议，由许昌市技术监督局或其指定的机构进行质量鉴定，该鉴定结论是终局的，供需双方均应当接受鉴定结论。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hint="eastAsia"/>
          <w:sz w:val="24"/>
          <w:szCs w:val="24"/>
        </w:rPr>
        <w:t>委托代理人：</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1D0473" w:rsidRDefault="00315AE2">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1D0473" w:rsidRDefault="001D0473">
      <w:pPr>
        <w:pStyle w:val="a7"/>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Default="006D0C78" w:rsidP="006D0C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D0C78" w:rsidRPr="002C2DAA" w:rsidRDefault="006D0C78" w:rsidP="006D0C78">
      <w:pPr>
        <w:tabs>
          <w:tab w:val="left" w:pos="1260"/>
        </w:tabs>
        <w:autoSpaceDE w:val="0"/>
        <w:autoSpaceDN w:val="0"/>
        <w:adjustRightInd w:val="0"/>
        <w:spacing w:line="360" w:lineRule="auto"/>
        <w:contextualSpacing/>
        <w:jc w:val="center"/>
        <w:rPr>
          <w:rStyle w:val="2Char"/>
          <w:rFonts w:asciiTheme="majorEastAsia" w:eastAsiaTheme="majorEastAsia" w:hAnsiTheme="majorEastAsia" w:cs="宋体"/>
          <w:bCs w:val="0"/>
          <w:sz w:val="36"/>
          <w:szCs w:val="36"/>
        </w:rPr>
      </w:pPr>
      <w:r w:rsidRPr="002C2DAA">
        <w:rPr>
          <w:rFonts w:asciiTheme="majorEastAsia" w:eastAsiaTheme="majorEastAsia" w:hAnsiTheme="majorEastAsia" w:cs="宋体" w:hint="eastAsia"/>
          <w:b/>
          <w:kern w:val="0"/>
          <w:sz w:val="36"/>
          <w:szCs w:val="36"/>
        </w:rPr>
        <w:t>第八章 投标文件有关格式</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r w:rsidRPr="002C2DAA">
        <w:rPr>
          <w:rFonts w:asciiTheme="majorEastAsia" w:eastAsiaTheme="majorEastAsia" w:hAnsiTheme="majorEastAsia" w:cs="宋体" w:hint="eastAsia"/>
          <w:b/>
          <w:kern w:val="0"/>
          <w:sz w:val="36"/>
          <w:szCs w:val="36"/>
        </w:rPr>
        <w:t>（如涉及本项目的提供）</w:t>
      </w: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6D0C78" w:rsidRDefault="006D0C78" w:rsidP="006D0C78">
      <w:pPr>
        <w:autoSpaceDE w:val="0"/>
        <w:autoSpaceDN w:val="0"/>
        <w:adjustRightInd w:val="0"/>
        <w:spacing w:line="700" w:lineRule="exact"/>
        <w:jc w:val="center"/>
        <w:rPr>
          <w:rFonts w:asciiTheme="majorEastAsia" w:eastAsiaTheme="majorEastAsia" w:hAnsiTheme="majorEastAsia" w:cs="宋体"/>
          <w:b/>
          <w:kern w:val="0"/>
          <w:sz w:val="36"/>
          <w:szCs w:val="36"/>
        </w:rPr>
      </w:pPr>
    </w:p>
    <w:p w:rsidR="001D0473" w:rsidRPr="006D0C78" w:rsidRDefault="001D047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D0473" w:rsidRDefault="00315AE2">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4"/>
          <w:szCs w:val="24"/>
          <w:lang w:val="zh-CN"/>
        </w:rPr>
      </w:pPr>
      <w:bookmarkStart w:id="2" w:name="_Toc184023138"/>
      <w:bookmarkStart w:id="3" w:name="_Toc174185203"/>
      <w:bookmarkStart w:id="4" w:name="_Toc186274126"/>
      <w:r>
        <w:rPr>
          <w:rFonts w:asciiTheme="minorEastAsia" w:eastAsiaTheme="minorEastAsia" w:hAnsiTheme="minorEastAsia" w:cs="黑体" w:hint="eastAsia"/>
          <w:color w:val="auto"/>
          <w:kern w:val="2"/>
          <w:sz w:val="24"/>
          <w:szCs w:val="24"/>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1D0473">
        <w:tc>
          <w:tcPr>
            <w:tcW w:w="46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4"/>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D0473" w:rsidRDefault="00315AE2">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投标人应答索引表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开标一览表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法定代表人授权书</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774" w:type="dxa"/>
            <w:vMerge w:val="restart"/>
            <w:tcBorders>
              <w:right w:val="single" w:sz="6" w:space="0" w:color="auto"/>
            </w:tcBorders>
            <w:vAlign w:val="center"/>
          </w:tcPr>
          <w:p w:rsidR="001D0473" w:rsidRDefault="00315AE2">
            <w:pPr>
              <w:pStyle w:val="a7"/>
              <w:kinsoku w:val="0"/>
              <w:overflowPunct w:val="0"/>
              <w:autoSpaceDE w:val="0"/>
              <w:autoSpaceDN w:val="0"/>
              <w:spacing w:line="320" w:lineRule="exact"/>
              <w:jc w:val="center"/>
              <w:rPr>
                <w:rFonts w:hAnsi="宋体" w:cs="微软雅黑"/>
                <w:bCs/>
                <w:kern w:val="0"/>
                <w:szCs w:val="24"/>
              </w:rPr>
            </w:pPr>
            <w:r>
              <w:rPr>
                <w:rFonts w:hAnsi="宋体" w:hint="eastAsia"/>
                <w:kern w:val="0"/>
                <w:szCs w:val="24"/>
              </w:rPr>
              <w:t>纳税证明</w:t>
            </w: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税务登记证</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D0473" w:rsidRDefault="001D0473">
            <w:pPr>
              <w:pStyle w:val="a7"/>
              <w:rPr>
                <w:rFonts w:ascii="宋体" w:hAnsi="宋体" w:cs="微软雅黑"/>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gridSpan w:val="2"/>
            <w:vMerge w:val="restart"/>
            <w:tcBorders>
              <w:left w:val="single" w:sz="4"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709" w:type="dxa"/>
            <w:gridSpan w:val="2"/>
            <w:vMerge/>
            <w:tcBorders>
              <w:left w:val="single" w:sz="4" w:space="0" w:color="auto"/>
              <w:right w:val="single" w:sz="6" w:space="0" w:color="auto"/>
            </w:tcBorders>
            <w:vAlign w:val="center"/>
          </w:tcPr>
          <w:p w:rsidR="001D0473" w:rsidRDefault="001D047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977" w:type="dxa"/>
            <w:gridSpan w:val="3"/>
            <w:tcBorders>
              <w:left w:val="single" w:sz="4"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hRule="exac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4"/>
            <w:vAlign w:val="center"/>
          </w:tcPr>
          <w:p w:rsidR="001D0473" w:rsidRDefault="00315AE2">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D0473" w:rsidRDefault="001D0473">
            <w:pPr>
              <w:snapToGrid w:val="0"/>
              <w:spacing w:line="400" w:lineRule="exact"/>
              <w:jc w:val="center"/>
              <w:rPr>
                <w:rFonts w:ascii="宋体" w:hAnsi="宋体" w:cs="微软雅黑"/>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1D0473" w:rsidRDefault="00315AE2">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gridSpan w:val="2"/>
            <w:vMerge w:val="restart"/>
            <w:tcBorders>
              <w:left w:val="single" w:sz="6" w:space="0" w:color="auto"/>
              <w:righ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D0473" w:rsidRDefault="00315AE2">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709" w:type="dxa"/>
            <w:gridSpan w:val="2"/>
            <w:vMerge/>
            <w:tcBorders>
              <w:left w:val="single" w:sz="6" w:space="0" w:color="auto"/>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r>
      <w:tr w:rsidR="001D0473">
        <w:tc>
          <w:tcPr>
            <w:tcW w:w="468" w:type="dxa"/>
            <w:vMerge/>
            <w:vAlign w:val="center"/>
          </w:tcPr>
          <w:p w:rsidR="001D0473" w:rsidRDefault="001D0473">
            <w:pPr>
              <w:numPr>
                <w:ilvl w:val="0"/>
                <w:numId w:val="21"/>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2977" w:type="dxa"/>
            <w:gridSpan w:val="3"/>
            <w:tcBorders>
              <w:left w:val="single" w:sz="6"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投标人须具备的特殊资质证书</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4"/>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tcBorders>
              <w:top w:val="double" w:sz="4" w:space="0" w:color="auto"/>
            </w:tcBorders>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15</w:t>
            </w:r>
          </w:p>
        </w:tc>
        <w:tc>
          <w:tcPr>
            <w:tcW w:w="3751" w:type="dxa"/>
            <w:gridSpan w:val="4"/>
            <w:tcBorders>
              <w:top w:val="doub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投标分项报价表</w:t>
            </w:r>
          </w:p>
        </w:tc>
        <w:tc>
          <w:tcPr>
            <w:tcW w:w="1559" w:type="dxa"/>
            <w:tcBorders>
              <w:top w:val="double" w:sz="4" w:space="0" w:color="auto"/>
            </w:tcBorders>
            <w:vAlign w:val="center"/>
          </w:tcPr>
          <w:p w:rsidR="001D0473" w:rsidRDefault="001D0473">
            <w:pPr>
              <w:jc w:val="center"/>
              <w:rPr>
                <w:sz w:val="24"/>
                <w:szCs w:val="24"/>
              </w:rPr>
            </w:pPr>
          </w:p>
        </w:tc>
        <w:tc>
          <w:tcPr>
            <w:tcW w:w="1560"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doub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16</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技术规格偏离表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1D0473" w:rsidRDefault="001D0473">
            <w:pPr>
              <w:jc w:val="center"/>
              <w:rPr>
                <w:sz w:val="24"/>
                <w:szCs w:val="24"/>
              </w:rPr>
            </w:pPr>
          </w:p>
        </w:tc>
        <w:tc>
          <w:tcPr>
            <w:tcW w:w="1560"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强制节能产品政府采购清单情况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优先采购节能产品政府采购清单情况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宋体" w:hAnsi="宋体" w:hint="eastAsia"/>
                <w:color w:val="000000"/>
                <w:szCs w:val="24"/>
                <w:lang w:val="en-GB"/>
              </w:rPr>
              <w:t>环境标志产品政府采购清单情况</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1089"/>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1058" w:type="dxa"/>
            <w:gridSpan w:val="2"/>
            <w:tcBorders>
              <w:righ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CCC</w:t>
            </w:r>
            <w:r>
              <w:rPr>
                <w:rFonts w:hAnsi="宋体" w:cs="微软雅黑" w:hint="eastAsia"/>
                <w:bCs/>
                <w:kern w:val="0"/>
                <w:szCs w:val="24"/>
              </w:rPr>
              <w:t>强制性产品认证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restart"/>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27</w:t>
            </w:r>
          </w:p>
        </w:tc>
        <w:tc>
          <w:tcPr>
            <w:tcW w:w="1058" w:type="dxa"/>
            <w:gridSpan w:val="2"/>
            <w:vMerge w:val="restart"/>
            <w:tcBorders>
              <w:right w:val="single" w:sz="4" w:space="0" w:color="auto"/>
            </w:tcBorders>
            <w:vAlign w:val="center"/>
          </w:tcPr>
          <w:p w:rsidR="001D0473" w:rsidRDefault="00315AE2">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Merge/>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1058" w:type="dxa"/>
            <w:gridSpan w:val="2"/>
            <w:vMerge/>
            <w:tcBorders>
              <w:right w:val="single" w:sz="4" w:space="0" w:color="auto"/>
            </w:tcBorders>
            <w:vAlign w:val="center"/>
          </w:tcPr>
          <w:p w:rsidR="001D0473" w:rsidRDefault="001D0473">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693" w:type="dxa"/>
            <w:gridSpan w:val="2"/>
            <w:tcBorders>
              <w:left w:val="single" w:sz="4" w:space="0" w:color="auto"/>
            </w:tcBorders>
            <w:vAlign w:val="center"/>
          </w:tcPr>
          <w:p w:rsidR="001D0473" w:rsidRDefault="00315AE2">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1D0473" w:rsidRDefault="001D0473">
            <w:pPr>
              <w:pStyle w:val="a7"/>
              <w:rPr>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315AE2">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28</w:t>
            </w:r>
          </w:p>
        </w:tc>
        <w:tc>
          <w:tcPr>
            <w:tcW w:w="3751" w:type="dxa"/>
            <w:gridSpan w:val="4"/>
            <w:vAlign w:val="center"/>
          </w:tcPr>
          <w:p w:rsidR="001D0473" w:rsidRDefault="00315AE2">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r w:rsidR="001D0473">
        <w:trPr>
          <w:trHeight w:val="510"/>
        </w:trPr>
        <w:tc>
          <w:tcPr>
            <w:tcW w:w="468" w:type="dxa"/>
            <w:vAlign w:val="center"/>
          </w:tcPr>
          <w:p w:rsidR="001D0473" w:rsidRDefault="001D0473">
            <w:pPr>
              <w:adjustRightInd w:val="0"/>
              <w:snapToGrid w:val="0"/>
              <w:spacing w:line="400" w:lineRule="exact"/>
              <w:jc w:val="center"/>
              <w:textAlignment w:val="baseline"/>
              <w:rPr>
                <w:rFonts w:ascii="宋体" w:hAnsi="宋体" w:cs="微软雅黑"/>
                <w:sz w:val="24"/>
                <w:szCs w:val="24"/>
              </w:rPr>
            </w:pPr>
          </w:p>
        </w:tc>
        <w:tc>
          <w:tcPr>
            <w:tcW w:w="3751" w:type="dxa"/>
            <w:gridSpan w:val="4"/>
            <w:vAlign w:val="center"/>
          </w:tcPr>
          <w:p w:rsidR="001D0473" w:rsidRDefault="001D0473">
            <w:pPr>
              <w:pStyle w:val="a7"/>
              <w:kinsoku w:val="0"/>
              <w:overflowPunct w:val="0"/>
              <w:autoSpaceDE w:val="0"/>
              <w:autoSpaceDN w:val="0"/>
              <w:spacing w:line="320" w:lineRule="exact"/>
              <w:rPr>
                <w:rFonts w:hAnsi="宋体" w:cs="微软雅黑"/>
                <w:bCs/>
                <w:kern w:val="0"/>
                <w:szCs w:val="24"/>
              </w:rPr>
            </w:pPr>
          </w:p>
        </w:tc>
        <w:tc>
          <w:tcPr>
            <w:tcW w:w="1559" w:type="dxa"/>
            <w:vAlign w:val="center"/>
          </w:tcPr>
          <w:p w:rsidR="001D0473" w:rsidRDefault="001D0473">
            <w:pPr>
              <w:jc w:val="center"/>
              <w:rPr>
                <w:sz w:val="24"/>
                <w:szCs w:val="24"/>
              </w:rPr>
            </w:pPr>
          </w:p>
        </w:tc>
        <w:tc>
          <w:tcPr>
            <w:tcW w:w="1560" w:type="dxa"/>
            <w:vAlign w:val="center"/>
          </w:tcPr>
          <w:p w:rsidR="001D0473" w:rsidRDefault="001D0473">
            <w:pPr>
              <w:snapToGrid w:val="0"/>
              <w:spacing w:line="400" w:lineRule="exact"/>
              <w:rPr>
                <w:rFonts w:ascii="宋体" w:hAnsi="宋体" w:cs="微软雅黑"/>
                <w:sz w:val="24"/>
                <w:szCs w:val="24"/>
              </w:rPr>
            </w:pPr>
          </w:p>
        </w:tc>
        <w:tc>
          <w:tcPr>
            <w:tcW w:w="2018" w:type="dxa"/>
            <w:vAlign w:val="center"/>
          </w:tcPr>
          <w:p w:rsidR="001D0473" w:rsidRDefault="001D0473">
            <w:pPr>
              <w:snapToGrid w:val="0"/>
              <w:spacing w:line="400" w:lineRule="exact"/>
              <w:rPr>
                <w:rFonts w:ascii="宋体" w:hAnsi="宋体" w:cs="微软雅黑"/>
                <w:sz w:val="24"/>
                <w:szCs w:val="24"/>
              </w:rPr>
            </w:pPr>
          </w:p>
        </w:tc>
      </w:tr>
    </w:tbl>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autoSpaceDE w:val="0"/>
        <w:autoSpaceDN w:val="0"/>
        <w:adjustRightInd w:val="0"/>
        <w:spacing w:line="700" w:lineRule="exact"/>
        <w:ind w:firstLine="551"/>
        <w:jc w:val="center"/>
        <w:rPr>
          <w:rFonts w:asciiTheme="minorEastAsia" w:hAnsiTheme="minorEastAsia" w:cs="黑体"/>
          <w:b/>
          <w:bCs/>
          <w:sz w:val="24"/>
          <w:szCs w:val="24"/>
          <w:lang w:val="zh-CN"/>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二、开标一览表</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rsidP="000A0A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1D04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r w:rsidR="001D04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ind w:firstLine="240"/>
              <w:rPr>
                <w:rFonts w:asciiTheme="minorEastAsia" w:hAnsiTheme="minorEastAsia" w:cs="宋体"/>
                <w:sz w:val="24"/>
                <w:szCs w:val="24"/>
                <w:lang w:val="zh-CN"/>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三、资格审查证明材料</w:t>
      </w:r>
    </w:p>
    <w:p w:rsidR="001D0473" w:rsidRDefault="00315AE2">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1D0473" w:rsidRDefault="001D0473">
      <w:pPr>
        <w:pStyle w:val="a7"/>
        <w:spacing w:line="360" w:lineRule="auto"/>
        <w:jc w:val="center"/>
        <w:rPr>
          <w:rFonts w:asciiTheme="majorEastAsia" w:eastAsiaTheme="majorEastAsia" w:hAnsiTheme="majorEastAsia"/>
          <w:b/>
          <w:snapToGrid w:val="0"/>
          <w:kern w:val="0"/>
          <w:szCs w:val="24"/>
        </w:rPr>
      </w:pPr>
    </w:p>
    <w:p w:rsidR="001D0473" w:rsidRDefault="00315AE2">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1D0473" w:rsidRDefault="00315AE2">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1D0473" w:rsidRDefault="00315AE2">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1D0473" w:rsidRDefault="00315AE2">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D0473" w:rsidRDefault="00315AE2">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D0473" w:rsidRDefault="00315AE2">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D0473" w:rsidRDefault="00315AE2">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D0473" w:rsidRDefault="00315AE2">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 具有独立承担民事责任能力的在中华人民共和国境内注册的法人或其他组织或自然人，有效的营业执照（或事业法人登记证或身份证等相关证明）。</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1D0473" w:rsidRDefault="00315AE2">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1D0473">
      <w:pPr>
        <w:pStyle w:val="a7"/>
        <w:adjustRightInd w:val="0"/>
        <w:snapToGrid w:val="0"/>
        <w:spacing w:line="360" w:lineRule="auto"/>
        <w:rPr>
          <w:rFonts w:asciiTheme="minorEastAsia" w:eastAsiaTheme="minorEastAsia" w:hAnsiTheme="minorEastAsia"/>
          <w:szCs w:val="24"/>
        </w:rPr>
      </w:pPr>
    </w:p>
    <w:p w:rsidR="001D0473" w:rsidRDefault="00315AE2">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315AE2">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D0473" w:rsidRDefault="001D0473">
      <w:pPr>
        <w:adjustRightInd w:val="0"/>
        <w:snapToGrid w:val="0"/>
        <w:spacing w:line="360" w:lineRule="auto"/>
        <w:rPr>
          <w:rFonts w:asciiTheme="minorEastAsia" w:hAnsiTheme="minorEastAsia" w:cs="宋体"/>
          <w:sz w:val="24"/>
          <w:szCs w:val="24"/>
          <w:u w:val="single"/>
        </w:rPr>
      </w:pPr>
    </w:p>
    <w:p w:rsidR="001D0473" w:rsidRDefault="001D0473">
      <w:pPr>
        <w:adjustRightInd w:val="0"/>
        <w:snapToGrid w:val="0"/>
        <w:spacing w:line="360" w:lineRule="auto"/>
        <w:rPr>
          <w:rFonts w:asciiTheme="minorEastAsia" w:hAnsiTheme="minorEastAsia" w:cs="宋体"/>
          <w:sz w:val="24"/>
          <w:szCs w:val="24"/>
          <w:u w:val="single"/>
        </w:rPr>
      </w:pP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D0473" w:rsidRDefault="00315AE2">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1D0473">
      <w:pPr>
        <w:adjustRightInd w:val="0"/>
        <w:snapToGrid w:val="0"/>
        <w:spacing w:line="360" w:lineRule="auto"/>
        <w:ind w:firstLineChars="2050" w:firstLine="4920"/>
        <w:rPr>
          <w:rFonts w:asciiTheme="minorEastAsia" w:hAnsiTheme="minorEastAsia" w:cs="宋体"/>
          <w:sz w:val="24"/>
          <w:szCs w:val="24"/>
        </w:rPr>
      </w:pPr>
    </w:p>
    <w:p w:rsidR="001D0473" w:rsidRDefault="00315AE2">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1D0473" w:rsidRDefault="001D0473" w:rsidP="001D0473">
      <w:pPr>
        <w:autoSpaceDE w:val="0"/>
        <w:autoSpaceDN w:val="0"/>
        <w:adjustRightInd w:val="0"/>
        <w:spacing w:line="480" w:lineRule="auto"/>
        <w:ind w:firstLineChars="257" w:firstLine="617"/>
        <w:rPr>
          <w:rFonts w:ascii="宋体" w:hAnsi="宋体"/>
          <w:color w:val="000000"/>
          <w:sz w:val="24"/>
          <w:szCs w:val="24"/>
        </w:rPr>
      </w:pP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D0473" w:rsidRDefault="00315AE2">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1D0473">
      <w:pPr>
        <w:pStyle w:val="13"/>
        <w:spacing w:line="480" w:lineRule="auto"/>
        <w:ind w:firstLineChars="225" w:firstLine="540"/>
        <w:jc w:val="left"/>
        <w:rPr>
          <w:rFonts w:asciiTheme="minorEastAsia" w:hAnsiTheme="minorEastAsia"/>
          <w:color w:val="000000"/>
          <w:szCs w:val="24"/>
        </w:rPr>
      </w:pPr>
    </w:p>
    <w:p w:rsidR="001D0473" w:rsidRDefault="00315AE2" w:rsidP="001D0473">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D0473" w:rsidRDefault="001D0473" w:rsidP="001D0473">
      <w:pPr>
        <w:pStyle w:val="13"/>
        <w:spacing w:line="480" w:lineRule="auto"/>
        <w:ind w:leftChars="-256" w:left="-538" w:firstLineChars="257" w:firstLine="617"/>
        <w:jc w:val="center"/>
        <w:rPr>
          <w:rFonts w:asciiTheme="minorEastAsia" w:hAnsiTheme="minorEastAsia"/>
          <w:bCs/>
          <w:color w:val="000000"/>
          <w:szCs w:val="24"/>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1D0473">
      <w:pPr>
        <w:autoSpaceDE w:val="0"/>
        <w:autoSpaceDN w:val="0"/>
        <w:adjustRightInd w:val="0"/>
        <w:spacing w:line="360" w:lineRule="auto"/>
        <w:ind w:right="-11"/>
        <w:rPr>
          <w:rFonts w:asciiTheme="minorEastAsia" w:hAnsiTheme="minorEastAsia" w:cs="宋体"/>
          <w:sz w:val="24"/>
          <w:szCs w:val="24"/>
          <w:lang w:val="zh-CN"/>
        </w:rPr>
      </w:pPr>
    </w:p>
    <w:p w:rsidR="001D0473" w:rsidRDefault="00315AE2">
      <w:pPr>
        <w:spacing w:line="480" w:lineRule="auto"/>
        <w:ind w:firstLineChars="1875" w:firstLine="45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D0473" w:rsidRDefault="00315AE2">
      <w:pPr>
        <w:pStyle w:val="15"/>
        <w:spacing w:before="60" w:line="480" w:lineRule="auto"/>
        <w:ind w:firstLineChars="1875" w:firstLine="45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D0473" w:rsidRDefault="001D0473">
      <w:pPr>
        <w:pStyle w:val="14"/>
        <w:spacing w:line="480" w:lineRule="auto"/>
        <w:rPr>
          <w:rFonts w:asciiTheme="minorEastAsia" w:hAnsiTheme="minorEastAsia" w:cs="Arial"/>
          <w:color w:val="000000"/>
          <w:szCs w:val="24"/>
        </w:rPr>
      </w:pPr>
    </w:p>
    <w:p w:rsidR="001D0473" w:rsidRDefault="001D0473">
      <w:pPr>
        <w:rPr>
          <w:sz w:val="24"/>
          <w:szCs w:val="24"/>
        </w:rPr>
      </w:pPr>
    </w:p>
    <w:p w:rsidR="001D0473" w:rsidRDefault="00315AE2">
      <w:pPr>
        <w:spacing w:line="320" w:lineRule="exact"/>
        <w:ind w:firstLineChars="200" w:firstLine="480"/>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1D0473">
      <w:pPr>
        <w:spacing w:line="480" w:lineRule="exact"/>
        <w:jc w:val="center"/>
        <w:rPr>
          <w:rFonts w:ascii="宋体" w:hAnsi="宋体"/>
          <w:b/>
          <w:bCs/>
          <w:color w:val="000000"/>
          <w:sz w:val="24"/>
          <w:szCs w:val="24"/>
        </w:rPr>
      </w:pPr>
    </w:p>
    <w:p w:rsidR="001D0473" w:rsidRDefault="00315AE2">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法定代表人授权书</w:t>
      </w:r>
    </w:p>
    <w:p w:rsidR="001D0473" w:rsidRDefault="001D0473">
      <w:pPr>
        <w:spacing w:line="480" w:lineRule="exact"/>
        <w:jc w:val="center"/>
        <w:rPr>
          <w:rFonts w:ascii="宋体" w:hAnsi="宋体"/>
          <w:b/>
          <w:bCs/>
          <w:color w:val="000000"/>
          <w:sz w:val="24"/>
          <w:szCs w:val="24"/>
        </w:rPr>
      </w:pP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D0473" w:rsidRDefault="00315AE2">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D0473" w:rsidRDefault="00315AE2">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1D0473">
        <w:trPr>
          <w:gridAfter w:val="1"/>
          <w:wAfter w:w="14" w:type="dxa"/>
          <w:trHeight w:val="2636"/>
        </w:trPr>
        <w:tc>
          <w:tcPr>
            <w:tcW w:w="4484" w:type="dxa"/>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D0473" w:rsidRDefault="00315AE2">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D0473">
        <w:trPr>
          <w:trHeight w:val="2781"/>
        </w:trPr>
        <w:tc>
          <w:tcPr>
            <w:tcW w:w="4491" w:type="dxa"/>
            <w:gridSpan w:val="2"/>
            <w:vAlign w:val="center"/>
          </w:tcPr>
          <w:p w:rsidR="001D0473" w:rsidRDefault="00315AE2">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1D0473" w:rsidRDefault="00315AE2">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1D0473" w:rsidRDefault="001D0473" w:rsidP="001D0473">
      <w:pPr>
        <w:spacing w:line="320" w:lineRule="exact"/>
        <w:ind w:left="2" w:firstLineChars="149" w:firstLine="358"/>
        <w:rPr>
          <w:rFonts w:asciiTheme="minorEastAsia" w:hAnsiTheme="minorEastAsia" w:cs="Courier New"/>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1D0473" w:rsidRDefault="00315AE2" w:rsidP="000A0A64">
      <w:pPr>
        <w:spacing w:beforeLines="50" w:afterLines="50"/>
        <w:jc w:val="center"/>
        <w:rPr>
          <w:rFonts w:ascii="宋体" w:hAnsi="宋体" w:cs="Arial"/>
          <w:color w:val="000000"/>
          <w:kern w:val="0"/>
          <w:sz w:val="24"/>
          <w:szCs w:val="24"/>
        </w:rPr>
      </w:pPr>
      <w:r>
        <w:rPr>
          <w:rFonts w:ascii="宋体" w:hAnsi="宋体" w:cs="Arial" w:hint="eastAsia"/>
          <w:color w:val="000000"/>
          <w:kern w:val="0"/>
          <w:sz w:val="24"/>
          <w:szCs w:val="24"/>
        </w:rPr>
        <w:t>声　   明</w:t>
      </w:r>
    </w:p>
    <w:p w:rsidR="001D0473" w:rsidRDefault="00315AE2" w:rsidP="000A0A6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D0473" w:rsidRDefault="00315AE2" w:rsidP="000A0A6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D0473" w:rsidRDefault="00315AE2" w:rsidP="000A0A6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D0473" w:rsidRDefault="001D0473" w:rsidP="000A0A64">
      <w:pPr>
        <w:spacing w:beforeLines="50" w:afterLines="50" w:line="360" w:lineRule="auto"/>
        <w:ind w:firstLineChars="236" w:firstLine="566"/>
        <w:rPr>
          <w:rFonts w:asciiTheme="minorEastAsia" w:hAnsiTheme="minorEastAsia" w:cs="宋体"/>
          <w:sz w:val="24"/>
          <w:szCs w:val="24"/>
          <w:lang w:val="zh-CN"/>
        </w:rPr>
      </w:pPr>
    </w:p>
    <w:p w:rsidR="001D0473" w:rsidRDefault="00315AE2" w:rsidP="000A0A6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D0473" w:rsidRDefault="00315AE2" w:rsidP="000A0A6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 xml:space="preserve">日    期：     </w:t>
      </w:r>
      <w:r>
        <w:rPr>
          <w:rFonts w:asciiTheme="minorEastAsia" w:hAnsiTheme="minorEastAsia" w:cs="宋体" w:hint="eastAsia"/>
          <w:sz w:val="24"/>
          <w:szCs w:val="24"/>
        </w:rPr>
        <w:t>年    月    日</w:t>
      </w:r>
    </w:p>
    <w:p w:rsidR="001D0473" w:rsidRDefault="001D0473" w:rsidP="000A0A64">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0A0A64">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0A0A64">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0A0A64">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0A0A64">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0A0A64">
      <w:pPr>
        <w:spacing w:beforeLines="50" w:afterLines="50" w:line="360" w:lineRule="auto"/>
        <w:ind w:right="420" w:firstLineChars="2286" w:firstLine="5486"/>
        <w:rPr>
          <w:rFonts w:asciiTheme="minorEastAsia" w:hAnsiTheme="minorEastAsia" w:cs="宋体"/>
          <w:sz w:val="24"/>
          <w:szCs w:val="24"/>
          <w:lang w:val="zh-CN"/>
        </w:rPr>
      </w:pPr>
    </w:p>
    <w:p w:rsidR="001D0473" w:rsidRDefault="001D0473" w:rsidP="000A0A64">
      <w:pPr>
        <w:spacing w:beforeLines="50" w:afterLines="50" w:line="360" w:lineRule="auto"/>
        <w:ind w:right="420" w:firstLineChars="2286" w:firstLine="5486"/>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投标保证金</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1D0473" w:rsidRDefault="001D0473">
      <w:pPr>
        <w:autoSpaceDE w:val="0"/>
        <w:autoSpaceDN w:val="0"/>
        <w:adjustRightInd w:val="0"/>
        <w:spacing w:line="360" w:lineRule="auto"/>
        <w:jc w:val="center"/>
        <w:rPr>
          <w:rFonts w:ascii="宋体" w:cs="宋体"/>
          <w:sz w:val="24"/>
          <w:szCs w:val="24"/>
          <w:lang w:val="zh-CN"/>
        </w:rPr>
      </w:pPr>
    </w:p>
    <w:p w:rsidR="001D0473" w:rsidRDefault="00315AE2">
      <w:pPr>
        <w:autoSpaceDE w:val="0"/>
        <w:autoSpaceDN w:val="0"/>
        <w:adjustRightInd w:val="0"/>
        <w:spacing w:line="360" w:lineRule="auto"/>
        <w:jc w:val="center"/>
        <w:rPr>
          <w:rFonts w:ascii="宋体" w:cs="宋体"/>
          <w:sz w:val="24"/>
          <w:szCs w:val="24"/>
          <w:lang w:val="zh-CN"/>
        </w:rPr>
      </w:pPr>
      <w:r>
        <w:rPr>
          <w:rFonts w:ascii="宋体" w:cs="宋体" w:hint="eastAsia"/>
          <w:sz w:val="24"/>
          <w:szCs w:val="24"/>
          <w:lang w:val="zh-CN"/>
        </w:rPr>
        <w:t>（注：开标现场单独提供一份“许昌公共资源交易中心保证金缴纳回执”以备查询）</w:t>
      </w:r>
    </w:p>
    <w:p w:rsidR="001D0473" w:rsidRDefault="001D0473">
      <w:pPr>
        <w:autoSpaceDE w:val="0"/>
        <w:autoSpaceDN w:val="0"/>
        <w:adjustRightInd w:val="0"/>
        <w:spacing w:line="360" w:lineRule="auto"/>
        <w:ind w:right="-11"/>
        <w:rPr>
          <w:rFonts w:ascii="宋体" w:cs="宋体"/>
          <w:sz w:val="24"/>
          <w:szCs w:val="24"/>
          <w:lang w:val="zh-CN"/>
        </w:rPr>
      </w:pPr>
    </w:p>
    <w:p w:rsidR="001D0473" w:rsidRDefault="001D0473">
      <w:pPr>
        <w:autoSpaceDE w:val="0"/>
        <w:autoSpaceDN w:val="0"/>
        <w:adjustRightInd w:val="0"/>
        <w:spacing w:line="360" w:lineRule="auto"/>
        <w:jc w:val="center"/>
        <w:rPr>
          <w:rFonts w:asciiTheme="minorEastAsia" w:hAnsiTheme="minorEastAsia" w:cs="宋体"/>
          <w:sz w:val="24"/>
          <w:szCs w:val="24"/>
          <w:lang w:val="zh-CN"/>
        </w:rPr>
      </w:pPr>
    </w:p>
    <w:p w:rsidR="001D0473" w:rsidRDefault="001D0473">
      <w:pPr>
        <w:autoSpaceDE w:val="0"/>
        <w:autoSpaceDN w:val="0"/>
        <w:adjustRightInd w:val="0"/>
        <w:spacing w:line="360" w:lineRule="auto"/>
        <w:outlineLvl w:val="0"/>
        <w:rPr>
          <w:rFonts w:ascii="宋体" w:cs="宋体"/>
          <w:sz w:val="24"/>
          <w:szCs w:val="24"/>
          <w:lang w:val="zh-CN"/>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outlineLvl w:val="0"/>
        <w:rPr>
          <w:rFonts w:eastAsia="宋体" w:hAnsi="宋体"/>
          <w:b/>
          <w:snapToGrid w:val="0"/>
          <w:kern w:val="0"/>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lastRenderedPageBreak/>
        <w:t>四、符合性审查证明材料</w:t>
      </w: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1D0473" w:rsidRDefault="00315AE2" w:rsidP="000A0A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1D04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1D0473" w:rsidRDefault="00315AE2">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360" w:lineRule="auto"/>
              <w:rPr>
                <w:rFonts w:asciiTheme="minorEastAsia" w:hAnsiTheme="minorEastAsia"/>
                <w:sz w:val="24"/>
                <w:szCs w:val="24"/>
              </w:rPr>
            </w:pPr>
          </w:p>
        </w:tc>
      </w:tr>
      <w:tr w:rsidR="001D04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1D0473">
      <w:pPr>
        <w:spacing w:line="300" w:lineRule="exact"/>
        <w:rPr>
          <w:rFonts w:asciiTheme="minorEastAsia" w:hAnsiTheme="minorEastAsia"/>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1D0473" w:rsidRDefault="00315AE2" w:rsidP="000A0A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autoSpaceDE w:val="0"/>
        <w:autoSpaceDN w:val="0"/>
        <w:adjustRightInd w:val="0"/>
        <w:spacing w:line="360" w:lineRule="auto"/>
        <w:outlineLvl w:val="0"/>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265"/>
        <w:gridCol w:w="1559"/>
        <w:gridCol w:w="1559"/>
        <w:gridCol w:w="1560"/>
        <w:gridCol w:w="1134"/>
        <w:gridCol w:w="1417"/>
      </w:tblGrid>
      <w:tr w:rsidR="001D047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货物服务</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偏离情况说明</w:t>
            </w: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r w:rsidR="001D04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1D0473" w:rsidRDefault="00315AE2">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265"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560"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1D0473" w:rsidRDefault="001D0473">
            <w:pPr>
              <w:autoSpaceDE w:val="0"/>
              <w:autoSpaceDN w:val="0"/>
              <w:adjustRightInd w:val="0"/>
              <w:spacing w:line="480" w:lineRule="exact"/>
              <w:rPr>
                <w:rFonts w:asciiTheme="minorEastAsia" w:hAnsiTheme="minorEastAsia"/>
                <w:b/>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1D0473" w:rsidRDefault="001D0473">
            <w:pPr>
              <w:autoSpaceDE w:val="0"/>
              <w:autoSpaceDN w:val="0"/>
              <w:adjustRightInd w:val="0"/>
              <w:spacing w:line="480" w:lineRule="exact"/>
              <w:jc w:val="center"/>
              <w:rPr>
                <w:rFonts w:asciiTheme="minorEastAsia" w:hAnsiTheme="minorEastAsia"/>
                <w:b/>
                <w:bCs/>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1D0473">
      <w:pPr>
        <w:snapToGrid w:val="0"/>
        <w:spacing w:line="360" w:lineRule="auto"/>
        <w:jc w:val="center"/>
        <w:rPr>
          <w:rFonts w:eastAsia="宋体" w:hAnsi="宋体"/>
          <w:b/>
          <w:snapToGrid w:val="0"/>
          <w:kern w:val="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0A0A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snapToGrid w:val="0"/>
        <w:spacing w:line="360" w:lineRule="auto"/>
        <w:rPr>
          <w:rFonts w:eastAsia="宋体" w:hAnsi="宋体"/>
          <w:b/>
          <w:snapToGrid w:val="0"/>
          <w:kern w:val="0"/>
          <w:sz w:val="24"/>
          <w:szCs w:val="24"/>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1D0473">
        <w:trPr>
          <w:trHeight w:val="777"/>
        </w:trPr>
        <w:tc>
          <w:tcPr>
            <w:tcW w:w="712"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合同金额</w:t>
            </w:r>
          </w:p>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1D0473" w:rsidRDefault="00315AE2">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D0473" w:rsidRDefault="001D0473">
            <w:pPr>
              <w:pStyle w:val="a6"/>
              <w:spacing w:line="360" w:lineRule="auto"/>
              <w:rPr>
                <w:rFonts w:ascii="宋体" w:eastAsia="宋体" w:hAnsi="宋体" w:cs="Times New Roman"/>
                <w:sz w:val="24"/>
                <w:szCs w:val="24"/>
              </w:rPr>
            </w:pPr>
          </w:p>
        </w:tc>
        <w:tc>
          <w:tcPr>
            <w:tcW w:w="3579" w:type="dxa"/>
            <w:vAlign w:val="center"/>
          </w:tcPr>
          <w:p w:rsidR="001D0473" w:rsidRDefault="001D0473">
            <w:pPr>
              <w:pStyle w:val="a6"/>
              <w:spacing w:line="360" w:lineRule="auto"/>
              <w:rPr>
                <w:rFonts w:ascii="宋体" w:eastAsia="宋体" w:hAnsi="宋体" w:cs="Times New Roman"/>
                <w:sz w:val="24"/>
                <w:szCs w:val="24"/>
              </w:rPr>
            </w:pPr>
          </w:p>
        </w:tc>
        <w:tc>
          <w:tcPr>
            <w:tcW w:w="1440" w:type="dxa"/>
            <w:vAlign w:val="center"/>
          </w:tcPr>
          <w:p w:rsidR="001D0473" w:rsidRDefault="001D0473">
            <w:pPr>
              <w:pStyle w:val="a6"/>
              <w:spacing w:line="360" w:lineRule="auto"/>
              <w:rPr>
                <w:rFonts w:ascii="宋体" w:eastAsia="宋体" w:hAnsi="宋体" w:cs="Times New Roman"/>
                <w:sz w:val="24"/>
                <w:szCs w:val="24"/>
              </w:rPr>
            </w:pPr>
          </w:p>
        </w:tc>
        <w:tc>
          <w:tcPr>
            <w:tcW w:w="1706" w:type="dxa"/>
            <w:vAlign w:val="center"/>
          </w:tcPr>
          <w:p w:rsidR="001D0473" w:rsidRDefault="001D0473">
            <w:pPr>
              <w:pStyle w:val="a6"/>
              <w:spacing w:line="360" w:lineRule="auto"/>
              <w:rPr>
                <w:rFonts w:ascii="宋体" w:eastAsia="宋体" w:hAnsi="宋体" w:cs="Times New Roman"/>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r w:rsidR="001D0473">
        <w:trPr>
          <w:trHeight w:val="680"/>
        </w:trPr>
        <w:tc>
          <w:tcPr>
            <w:tcW w:w="712"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D0473" w:rsidRDefault="001D0473">
            <w:pPr>
              <w:rPr>
                <w:rFonts w:ascii="宋体"/>
                <w:sz w:val="24"/>
                <w:szCs w:val="24"/>
              </w:rPr>
            </w:pPr>
          </w:p>
        </w:tc>
        <w:tc>
          <w:tcPr>
            <w:tcW w:w="3579" w:type="dxa"/>
            <w:vAlign w:val="center"/>
          </w:tcPr>
          <w:p w:rsidR="001D0473" w:rsidRDefault="001D0473">
            <w:pPr>
              <w:rPr>
                <w:rFonts w:ascii="宋体"/>
                <w:sz w:val="24"/>
                <w:szCs w:val="24"/>
              </w:rPr>
            </w:pPr>
          </w:p>
        </w:tc>
        <w:tc>
          <w:tcPr>
            <w:tcW w:w="1440" w:type="dxa"/>
            <w:vAlign w:val="center"/>
          </w:tcPr>
          <w:p w:rsidR="001D0473" w:rsidRDefault="001D0473">
            <w:pPr>
              <w:rPr>
                <w:rFonts w:ascii="宋体"/>
                <w:sz w:val="24"/>
                <w:szCs w:val="24"/>
              </w:rPr>
            </w:pPr>
          </w:p>
        </w:tc>
        <w:tc>
          <w:tcPr>
            <w:tcW w:w="1706" w:type="dxa"/>
            <w:vAlign w:val="center"/>
          </w:tcPr>
          <w:p w:rsidR="001D0473" w:rsidRDefault="001D0473">
            <w:pPr>
              <w:rPr>
                <w:rFonts w:ascii="宋体"/>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1D0473">
      <w:pPr>
        <w:autoSpaceDE w:val="0"/>
        <w:autoSpaceDN w:val="0"/>
        <w:adjustRightInd w:val="0"/>
        <w:spacing w:line="480" w:lineRule="auto"/>
        <w:rPr>
          <w:rFonts w:asciiTheme="minorEastAsia" w:hAnsiTheme="minorEastAsia" w:cs="宋体"/>
          <w:sz w:val="24"/>
          <w:szCs w:val="24"/>
          <w:lang w:val="zh-CN"/>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4.6“节能产品政府采购清单”强制节能产品情况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0A0A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0A0A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“环境标志产品政府采购清单”优先采购产品情况</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rsidP="000A0A6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D0473" w:rsidRDefault="00315AE2">
      <w:pPr>
        <w:tabs>
          <w:tab w:val="left" w:pos="1800"/>
          <w:tab w:val="left" w:pos="5580"/>
        </w:tabs>
        <w:spacing w:line="360" w:lineRule="auto"/>
        <w:rPr>
          <w:rFonts w:ascii="宋体" w:hAnsi="宋体"/>
          <w:sz w:val="24"/>
          <w:szCs w:val="24"/>
        </w:rPr>
      </w:pPr>
      <w:r>
        <w:rPr>
          <w:rFonts w:asciiTheme="minorEastAsia" w:hAnsiTheme="minorEastAsia" w:hint="eastAsia"/>
          <w:color w:val="000000"/>
          <w:sz w:val="24"/>
          <w:szCs w:val="24"/>
        </w:rPr>
        <w:t>项目名称：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9"/>
        <w:gridCol w:w="1401"/>
        <w:gridCol w:w="1090"/>
        <w:gridCol w:w="1403"/>
        <w:gridCol w:w="1247"/>
        <w:gridCol w:w="1403"/>
        <w:gridCol w:w="1583"/>
        <w:gridCol w:w="1377"/>
      </w:tblGrid>
      <w:tr w:rsidR="001D0473">
        <w:trPr>
          <w:trHeight w:val="225"/>
          <w:tblHeader/>
        </w:trPr>
        <w:tc>
          <w:tcPr>
            <w:tcW w:w="589"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401"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1090"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24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0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583"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377" w:type="dxa"/>
            <w:shd w:val="clear" w:color="auto" w:fill="F2F2F2" w:themeFill="background1" w:themeFillShade="F2"/>
            <w:vAlign w:val="center"/>
          </w:tcPr>
          <w:p w:rsidR="001D0473" w:rsidRDefault="00315AE2">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r w:rsidR="001D0473">
        <w:trPr>
          <w:trHeight w:val="851"/>
        </w:trPr>
        <w:tc>
          <w:tcPr>
            <w:tcW w:w="589" w:type="dxa"/>
            <w:vAlign w:val="center"/>
          </w:tcPr>
          <w:p w:rsidR="001D0473" w:rsidRDefault="00315AE2">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401" w:type="dxa"/>
            <w:vAlign w:val="center"/>
          </w:tcPr>
          <w:p w:rsidR="001D0473" w:rsidRDefault="001D0473">
            <w:pPr>
              <w:pStyle w:val="a6"/>
              <w:spacing w:line="360" w:lineRule="auto"/>
              <w:rPr>
                <w:rFonts w:ascii="宋体" w:eastAsia="宋体" w:hAnsi="宋体" w:cs="Times New Roman"/>
                <w:sz w:val="24"/>
                <w:szCs w:val="24"/>
              </w:rPr>
            </w:pPr>
          </w:p>
        </w:tc>
        <w:tc>
          <w:tcPr>
            <w:tcW w:w="1090" w:type="dxa"/>
            <w:vAlign w:val="center"/>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247" w:type="dxa"/>
          </w:tcPr>
          <w:p w:rsidR="001D0473" w:rsidRDefault="001D0473">
            <w:pPr>
              <w:pStyle w:val="a6"/>
              <w:spacing w:line="360" w:lineRule="auto"/>
              <w:rPr>
                <w:rFonts w:ascii="宋体" w:eastAsia="宋体" w:hAnsi="宋体" w:cs="Times New Roman"/>
                <w:sz w:val="24"/>
                <w:szCs w:val="24"/>
              </w:rPr>
            </w:pPr>
          </w:p>
        </w:tc>
        <w:tc>
          <w:tcPr>
            <w:tcW w:w="1403" w:type="dxa"/>
          </w:tcPr>
          <w:p w:rsidR="001D0473" w:rsidRDefault="001D0473">
            <w:pPr>
              <w:pStyle w:val="a6"/>
              <w:spacing w:line="360" w:lineRule="auto"/>
              <w:rPr>
                <w:rFonts w:ascii="宋体" w:eastAsia="宋体" w:hAnsi="宋体" w:cs="Times New Roman"/>
                <w:sz w:val="24"/>
                <w:szCs w:val="24"/>
              </w:rPr>
            </w:pPr>
          </w:p>
        </w:tc>
        <w:tc>
          <w:tcPr>
            <w:tcW w:w="1583" w:type="dxa"/>
          </w:tcPr>
          <w:p w:rsidR="001D0473" w:rsidRDefault="001D0473">
            <w:pPr>
              <w:pStyle w:val="a6"/>
              <w:spacing w:line="360" w:lineRule="auto"/>
              <w:rPr>
                <w:rFonts w:ascii="宋体" w:eastAsia="宋体" w:hAnsi="宋体" w:cs="Times New Roman"/>
                <w:sz w:val="24"/>
                <w:szCs w:val="24"/>
              </w:rPr>
            </w:pPr>
          </w:p>
        </w:tc>
        <w:tc>
          <w:tcPr>
            <w:tcW w:w="1377" w:type="dxa"/>
          </w:tcPr>
          <w:p w:rsidR="001D0473" w:rsidRDefault="001D0473">
            <w:pPr>
              <w:pStyle w:val="a6"/>
              <w:spacing w:line="360" w:lineRule="auto"/>
              <w:rPr>
                <w:rFonts w:ascii="宋体" w:eastAsia="宋体" w:hAnsi="宋体" w:cs="Times New Roman"/>
                <w:sz w:val="24"/>
                <w:szCs w:val="24"/>
              </w:rPr>
            </w:pPr>
          </w:p>
        </w:tc>
      </w:tr>
    </w:tbl>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D0473" w:rsidRDefault="00315AE2">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D0473" w:rsidRDefault="001D0473">
      <w:pPr>
        <w:snapToGrid w:val="0"/>
        <w:spacing w:line="500" w:lineRule="exact"/>
        <w:rPr>
          <w:rFonts w:asciiTheme="minorEastAsia" w:hAnsiTheme="minorEastAsia" w:cs="宋体"/>
          <w:sz w:val="24"/>
          <w:szCs w:val="24"/>
          <w:lang w:val="zh-CN"/>
        </w:rPr>
      </w:pPr>
    </w:p>
    <w:p w:rsidR="001D0473" w:rsidRDefault="001D0473">
      <w:pPr>
        <w:snapToGrid w:val="0"/>
        <w:spacing w:line="500" w:lineRule="exact"/>
        <w:rPr>
          <w:rFonts w:asciiTheme="minorEastAsia" w:hAnsiTheme="minorEastAsia" w:cs="宋体"/>
          <w:sz w:val="24"/>
          <w:szCs w:val="24"/>
          <w:lang w:val="zh-CN"/>
        </w:rPr>
      </w:pPr>
    </w:p>
    <w:p w:rsidR="001D0473" w:rsidRDefault="00315AE2">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1D0473">
      <w:pPr>
        <w:spacing w:line="360" w:lineRule="auto"/>
        <w:jc w:val="center"/>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1D0473" w:rsidRDefault="001D0473">
      <w:pPr>
        <w:spacing w:line="360" w:lineRule="auto"/>
        <w:jc w:val="center"/>
        <w:rPr>
          <w:rFonts w:ascii="宋体" w:hAnsi="宋体"/>
          <w:b/>
          <w:bCs/>
          <w:color w:val="000000"/>
          <w:sz w:val="24"/>
          <w:szCs w:val="24"/>
        </w:rPr>
      </w:pP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D0473" w:rsidRDefault="00315AE2">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1D047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D0473" w:rsidRDefault="00315AE2">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1D0473">
      <w:pPr>
        <w:widowControl/>
        <w:spacing w:before="100" w:beforeAutospacing="1" w:after="100" w:afterAutospacing="1" w:line="360" w:lineRule="auto"/>
        <w:jc w:val="left"/>
        <w:rPr>
          <w:rFonts w:ascii="宋体" w:hAnsi="宋体"/>
          <w:color w:val="000000"/>
          <w:sz w:val="24"/>
          <w:szCs w:val="24"/>
        </w:rPr>
      </w:pPr>
    </w:p>
    <w:p w:rsidR="001D0473" w:rsidRDefault="00315AE2">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D0473" w:rsidRDefault="00315AE2">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bookmarkStart w:id="8" w:name="OLE_LINK14"/>
      <w:bookmarkStart w:id="9" w:name="OLE_LINK13"/>
      <w:r>
        <w:rPr>
          <w:rFonts w:ascii="宋体" w:hAnsi="宋体" w:hint="eastAsia"/>
          <w:b/>
          <w:bCs/>
          <w:color w:val="000000"/>
          <w:sz w:val="24"/>
          <w:szCs w:val="24"/>
        </w:rPr>
        <w:lastRenderedPageBreak/>
        <w:t>4.10 残疾人福利性单位声明函</w:t>
      </w:r>
    </w:p>
    <w:bookmarkEnd w:id="8"/>
    <w:bookmarkEnd w:id="9"/>
    <w:p w:rsidR="001D0473" w:rsidRDefault="001D0473">
      <w:pPr>
        <w:spacing w:line="360" w:lineRule="auto"/>
        <w:rPr>
          <w:rFonts w:ascii="宋体" w:hAnsi="宋体"/>
          <w:sz w:val="24"/>
          <w:szCs w:val="24"/>
        </w:rPr>
      </w:pP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D0473" w:rsidRDefault="00315AE2">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D0473" w:rsidRDefault="001D0473">
      <w:pPr>
        <w:spacing w:line="360" w:lineRule="auto"/>
        <w:rPr>
          <w:rFonts w:ascii="宋体" w:hAnsi="宋体"/>
          <w:sz w:val="24"/>
          <w:szCs w:val="24"/>
        </w:rPr>
      </w:pPr>
    </w:p>
    <w:p w:rsidR="001D0473" w:rsidRDefault="001D0473">
      <w:pPr>
        <w:spacing w:line="360" w:lineRule="auto"/>
        <w:rPr>
          <w:rFonts w:ascii="宋体" w:hAnsi="宋体"/>
          <w:sz w:val="24"/>
          <w:szCs w:val="24"/>
        </w:rPr>
      </w:pPr>
    </w:p>
    <w:p w:rsidR="001D0473" w:rsidRDefault="00315AE2">
      <w:pPr>
        <w:spacing w:line="360" w:lineRule="auto"/>
        <w:rPr>
          <w:rFonts w:ascii="宋体" w:hAnsi="宋体"/>
          <w:sz w:val="24"/>
          <w:szCs w:val="24"/>
        </w:rPr>
      </w:pPr>
      <w:r>
        <w:rPr>
          <w:rFonts w:ascii="宋体" w:hAnsi="宋体" w:hint="eastAsia"/>
          <w:sz w:val="24"/>
          <w:szCs w:val="24"/>
        </w:rPr>
        <w:t xml:space="preserve">                                    单位名称（盖章）：</w:t>
      </w:r>
    </w:p>
    <w:p w:rsidR="001D0473" w:rsidRDefault="00315AE2">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1D0473" w:rsidRDefault="001D0473">
      <w:pPr>
        <w:autoSpaceDE w:val="0"/>
        <w:autoSpaceDN w:val="0"/>
        <w:adjustRightInd w:val="0"/>
        <w:spacing w:line="360" w:lineRule="auto"/>
        <w:jc w:val="center"/>
        <w:outlineLvl w:val="0"/>
        <w:rPr>
          <w:rFonts w:ascii="宋体" w:hAnsi="宋体"/>
          <w:b/>
          <w:bCs/>
          <w:color w:val="000000"/>
          <w:sz w:val="24"/>
          <w:szCs w:val="24"/>
        </w:rPr>
      </w:pPr>
    </w:p>
    <w:p w:rsidR="001D0473" w:rsidRDefault="00315AE2">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widowControl/>
        <w:spacing w:before="100" w:beforeAutospacing="1" w:after="100" w:afterAutospacing="1" w:line="360" w:lineRule="auto"/>
        <w:jc w:val="center"/>
        <w:rPr>
          <w:rFonts w:ascii="宋体" w:hAnsi="宋体"/>
          <w:b/>
          <w:bCs/>
          <w:color w:val="000000"/>
          <w:sz w:val="24"/>
          <w:szCs w:val="24"/>
        </w:rPr>
      </w:pPr>
    </w:p>
    <w:p w:rsidR="001D0473" w:rsidRDefault="001D0473">
      <w:pPr>
        <w:rPr>
          <w:sz w:val="24"/>
          <w:szCs w:val="24"/>
        </w:rPr>
      </w:pPr>
    </w:p>
    <w:p w:rsidR="001D0473" w:rsidRDefault="001D0473">
      <w:pPr>
        <w:rPr>
          <w:sz w:val="24"/>
          <w:szCs w:val="24"/>
        </w:rPr>
      </w:pPr>
    </w:p>
    <w:p w:rsidR="001D0473" w:rsidRDefault="001D0473">
      <w:pPr>
        <w:autoSpaceDE w:val="0"/>
        <w:autoSpaceDN w:val="0"/>
        <w:adjustRightInd w:val="0"/>
        <w:spacing w:line="360" w:lineRule="auto"/>
        <w:jc w:val="center"/>
        <w:rPr>
          <w:rFonts w:asciiTheme="minorEastAsia" w:hAnsiTheme="minorEastAsia" w:cs="黑体"/>
          <w:b/>
          <w:bCs/>
          <w:sz w:val="24"/>
          <w:szCs w:val="24"/>
          <w:lang w:val="zh-CN"/>
        </w:rPr>
      </w:pPr>
    </w:p>
    <w:p w:rsidR="001D0473" w:rsidRDefault="00315AE2">
      <w:pPr>
        <w:autoSpaceDE w:val="0"/>
        <w:autoSpaceDN w:val="0"/>
        <w:adjustRightInd w:val="0"/>
        <w:spacing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五、</w:t>
      </w:r>
      <w:r>
        <w:rPr>
          <w:rFonts w:asciiTheme="minorEastAsia" w:hAnsiTheme="minorEastAsia" w:cs="黑体"/>
          <w:b/>
          <w:bCs/>
          <w:sz w:val="24"/>
          <w:szCs w:val="24"/>
          <w:lang w:val="zh-CN"/>
        </w:rPr>
        <w:t>其他资料（若有）</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1D0473" w:rsidRDefault="00315AE2">
      <w:pPr>
        <w:spacing w:line="360" w:lineRule="auto"/>
        <w:jc w:val="center"/>
        <w:rPr>
          <w:rFonts w:ascii="宋体" w:hAnsi="宋体"/>
          <w:b/>
          <w:bCs/>
          <w:color w:val="000000"/>
          <w:sz w:val="24"/>
          <w:szCs w:val="24"/>
        </w:rPr>
      </w:pPr>
      <w:r>
        <w:rPr>
          <w:rFonts w:ascii="宋体" w:hAnsi="宋体"/>
          <w:b/>
          <w:bCs/>
          <w:color w:val="000000"/>
          <w:sz w:val="24"/>
          <w:szCs w:val="24"/>
        </w:rPr>
        <w:t> </w:t>
      </w: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p w:rsidR="001D0473" w:rsidRDefault="001D0473">
      <w:pPr>
        <w:rPr>
          <w:sz w:val="24"/>
          <w:szCs w:val="24"/>
        </w:rPr>
      </w:pPr>
    </w:p>
    <w:sectPr w:rsidR="001D0473" w:rsidSect="001D0473">
      <w:headerReference w:type="default" r:id="rId16"/>
      <w:foot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5BB" w:rsidRDefault="001C55BB" w:rsidP="001D0473">
      <w:r>
        <w:separator/>
      </w:r>
    </w:p>
  </w:endnote>
  <w:endnote w:type="continuationSeparator" w:id="1">
    <w:p w:rsidR="001C55BB" w:rsidRDefault="001C55BB" w:rsidP="001D0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stem Font Regular">
    <w:altName w:val="Times New Roman"/>
    <w:charset w:val="00"/>
    <w:family w:val="roman"/>
    <w:pitch w:val="default"/>
    <w:sig w:usb0="00000000" w:usb1="00000000" w:usb2="00000000" w:usb3="00000000" w:csb0="00000001" w:csb1="00000000"/>
  </w:font>
  <w:font w:name="Akzidenz Grotesk BQ">
    <w:altName w:val="Times New Roman"/>
    <w:charset w:val="00"/>
    <w:family w:val="roman"/>
    <w:pitch w:val="default"/>
    <w:sig w:usb0="00000000" w:usb1="00000000" w:usb2="00000000" w:usb3="00000000" w:csb0="00000001" w:csb1="00000000"/>
  </w:font>
  <w:font w:name="微软简隶书">
    <w:altName w:val="方正舒体"/>
    <w:charset w:val="86"/>
    <w:family w:val="auto"/>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B2" w:rsidRDefault="000A0A64">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AC29B2" w:rsidRDefault="000A0A64">
                <w:pPr>
                  <w:pStyle w:val="a9"/>
                </w:pPr>
                <w:fldSimple w:instr=" PAGE  \* MERGEFORMAT ">
                  <w:r w:rsidR="00856159">
                    <w:rPr>
                      <w:noProof/>
                    </w:rPr>
                    <w:t>50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5BB" w:rsidRDefault="001C55BB" w:rsidP="001D0473">
      <w:r>
        <w:separator/>
      </w:r>
    </w:p>
  </w:footnote>
  <w:footnote w:type="continuationSeparator" w:id="1">
    <w:p w:rsidR="001C55BB" w:rsidRDefault="001C55BB" w:rsidP="001D0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B2" w:rsidRDefault="00AC29B2">
    <w:pPr>
      <w:pStyle w:val="aa"/>
    </w:pPr>
    <w:r>
      <w:rPr>
        <w:rFonts w:hint="eastAsia"/>
      </w:rPr>
      <w:t>长葛市人民医院“所需麻醉机（进口）医疗设备采购”项目</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8EA743F"/>
    <w:multiLevelType w:val="multilevel"/>
    <w:tmpl w:val="18EA743F"/>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311DEE"/>
    <w:multiLevelType w:val="multilevel"/>
    <w:tmpl w:val="1D311DEE"/>
    <w:lvl w:ilvl="0">
      <w:start w:val="30"/>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1C53B35"/>
    <w:multiLevelType w:val="multilevel"/>
    <w:tmpl w:val="21C53B3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chineseCountingThousand"/>
      <w:lvlText w:val="%3、"/>
      <w:lvlJc w:val="left"/>
      <w:pPr>
        <w:ind w:left="1260" w:hanging="420"/>
      </w:pPr>
      <w:rPr>
        <w:rFont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9A414E2"/>
    <w:multiLevelType w:val="multilevel"/>
    <w:tmpl w:val="39A414E2"/>
    <w:lvl w:ilvl="0">
      <w:start w:val="3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0A2C70"/>
    <w:multiLevelType w:val="multilevel"/>
    <w:tmpl w:val="3F0A2C70"/>
    <w:lvl w:ilvl="0">
      <w:start w:val="2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6207351"/>
    <w:multiLevelType w:val="multilevel"/>
    <w:tmpl w:val="46207351"/>
    <w:lvl w:ilvl="0">
      <w:start w:val="2"/>
      <w:numFmt w:val="decimal"/>
      <w:lvlText w:val="%1."/>
      <w:lvlJc w:val="left"/>
      <w:pPr>
        <w:ind w:left="420" w:hanging="420"/>
      </w:pPr>
      <w:rPr>
        <w:rFonts w:hint="eastAsia"/>
      </w:rPr>
    </w:lvl>
    <w:lvl w:ilvl="1">
      <w:start w:val="2"/>
      <w:numFmt w:val="decimal"/>
      <w:lvlText w:val="%2.8.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4E5B5EF1"/>
    <w:multiLevelType w:val="singleLevel"/>
    <w:tmpl w:val="4E5B5EF1"/>
    <w:lvl w:ilvl="0">
      <w:start w:val="3"/>
      <w:numFmt w:val="chineseCounting"/>
      <w:suff w:val="space"/>
      <w:lvlText w:val="%1、"/>
      <w:lvlJc w:val="left"/>
      <w:rPr>
        <w:rFonts w:hint="eastAsia"/>
      </w:rPr>
    </w:lvl>
  </w:abstractNum>
  <w:abstractNum w:abstractNumId="14">
    <w:nsid w:val="563B5F73"/>
    <w:multiLevelType w:val="multilevel"/>
    <w:tmpl w:val="563B5F73"/>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F817C2"/>
    <w:multiLevelType w:val="singleLevel"/>
    <w:tmpl w:val="59F817C2"/>
    <w:lvl w:ilvl="0">
      <w:start w:val="2"/>
      <w:numFmt w:val="chineseCounting"/>
      <w:suff w:val="space"/>
      <w:lvlText w:val="第%1章"/>
      <w:lvlJc w:val="left"/>
    </w:lvl>
  </w:abstractNum>
  <w:abstractNum w:abstractNumId="16">
    <w:nsid w:val="59F817E8"/>
    <w:multiLevelType w:val="singleLevel"/>
    <w:tmpl w:val="59F817E8"/>
    <w:lvl w:ilvl="0">
      <w:start w:val="1"/>
      <w:numFmt w:val="chineseCounting"/>
      <w:pStyle w:val="260"/>
      <w:suff w:val="nothing"/>
      <w:lvlText w:val="%1、"/>
      <w:lvlJc w:val="left"/>
    </w:lvl>
  </w:abstractNum>
  <w:abstractNum w:abstractNumId="17">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1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07C01F4"/>
    <w:multiLevelType w:val="multilevel"/>
    <w:tmpl w:val="707C01F4"/>
    <w:lvl w:ilvl="0">
      <w:start w:val="2"/>
      <w:numFmt w:val="decimal"/>
      <w:lvlText w:val="%1."/>
      <w:lvlJc w:val="left"/>
      <w:pPr>
        <w:ind w:left="420" w:hanging="420"/>
      </w:pPr>
      <w:rPr>
        <w:rFonts w:hint="eastAsia"/>
      </w:rPr>
    </w:lvl>
    <w:lvl w:ilvl="1">
      <w:start w:val="2"/>
      <w:numFmt w:val="decimal"/>
      <w:lvlText w:val="%2.8.1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72C53A37"/>
    <w:multiLevelType w:val="multilevel"/>
    <w:tmpl w:val="72C53A37"/>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6"/>
  </w:num>
  <w:num w:numId="4">
    <w:abstractNumId w:val="15"/>
  </w:num>
  <w:num w:numId="5">
    <w:abstractNumId w:val="8"/>
  </w:num>
  <w:num w:numId="6">
    <w:abstractNumId w:val="17"/>
    <w:lvlOverride w:ilvl="0">
      <w:startOverride w:val="1"/>
    </w:lvlOverride>
  </w:num>
  <w:num w:numId="7">
    <w:abstractNumId w:val="7"/>
  </w:num>
  <w:num w:numId="8">
    <w:abstractNumId w:val="18"/>
  </w:num>
  <w:num w:numId="9">
    <w:abstractNumId w:val="19"/>
  </w:num>
  <w:num w:numId="10">
    <w:abstractNumId w:val="12"/>
  </w:num>
  <w:num w:numId="11">
    <w:abstractNumId w:val="9"/>
  </w:num>
  <w:num w:numId="12">
    <w:abstractNumId w:val="4"/>
  </w:num>
  <w:num w:numId="13">
    <w:abstractNumId w:val="5"/>
  </w:num>
  <w:num w:numId="14">
    <w:abstractNumId w:val="21"/>
  </w:num>
  <w:num w:numId="15">
    <w:abstractNumId w:val="11"/>
  </w:num>
  <w:num w:numId="16">
    <w:abstractNumId w:val="20"/>
  </w:num>
  <w:num w:numId="17">
    <w:abstractNumId w:val="3"/>
  </w:num>
  <w:num w:numId="18">
    <w:abstractNumId w:val="6"/>
  </w:num>
  <w:num w:numId="19">
    <w:abstractNumId w:val="14"/>
  </w:num>
  <w:num w:numId="20">
    <w:abstractNumId w:val="10"/>
  </w:num>
  <w:num w:numId="21">
    <w:abstractNumId w:val="2"/>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12712"/>
    <w:rsid w:val="00014562"/>
    <w:rsid w:val="000178D4"/>
    <w:rsid w:val="00020353"/>
    <w:rsid w:val="00022000"/>
    <w:rsid w:val="00022021"/>
    <w:rsid w:val="000300B0"/>
    <w:rsid w:val="000318E9"/>
    <w:rsid w:val="00033D27"/>
    <w:rsid w:val="00034324"/>
    <w:rsid w:val="000541D6"/>
    <w:rsid w:val="000554D6"/>
    <w:rsid w:val="00060C10"/>
    <w:rsid w:val="00061EBD"/>
    <w:rsid w:val="00066076"/>
    <w:rsid w:val="00074086"/>
    <w:rsid w:val="00086AFB"/>
    <w:rsid w:val="000938BE"/>
    <w:rsid w:val="000A0A64"/>
    <w:rsid w:val="000A7A0E"/>
    <w:rsid w:val="000B0639"/>
    <w:rsid w:val="000B76FE"/>
    <w:rsid w:val="000C15AC"/>
    <w:rsid w:val="000C5472"/>
    <w:rsid w:val="000D0962"/>
    <w:rsid w:val="000D16A0"/>
    <w:rsid w:val="000D24B4"/>
    <w:rsid w:val="000D3714"/>
    <w:rsid w:val="000D4F8E"/>
    <w:rsid w:val="000D56C3"/>
    <w:rsid w:val="000E102E"/>
    <w:rsid w:val="000F3964"/>
    <w:rsid w:val="00100891"/>
    <w:rsid w:val="00113A6C"/>
    <w:rsid w:val="00114F7B"/>
    <w:rsid w:val="001309C7"/>
    <w:rsid w:val="00133E1C"/>
    <w:rsid w:val="0013622E"/>
    <w:rsid w:val="001413B0"/>
    <w:rsid w:val="0014292A"/>
    <w:rsid w:val="001453AC"/>
    <w:rsid w:val="00145416"/>
    <w:rsid w:val="00157BFD"/>
    <w:rsid w:val="0016162A"/>
    <w:rsid w:val="00162961"/>
    <w:rsid w:val="001729F5"/>
    <w:rsid w:val="00175E00"/>
    <w:rsid w:val="00177172"/>
    <w:rsid w:val="001812E3"/>
    <w:rsid w:val="001A1B6C"/>
    <w:rsid w:val="001A3DE4"/>
    <w:rsid w:val="001B3201"/>
    <w:rsid w:val="001B3B1F"/>
    <w:rsid w:val="001B3FA7"/>
    <w:rsid w:val="001C128F"/>
    <w:rsid w:val="001C55BB"/>
    <w:rsid w:val="001D0473"/>
    <w:rsid w:val="001D1F28"/>
    <w:rsid w:val="001D2862"/>
    <w:rsid w:val="001D6D29"/>
    <w:rsid w:val="001E3E55"/>
    <w:rsid w:val="00212A04"/>
    <w:rsid w:val="00220A8C"/>
    <w:rsid w:val="00234499"/>
    <w:rsid w:val="00235DB3"/>
    <w:rsid w:val="002373EF"/>
    <w:rsid w:val="002408D3"/>
    <w:rsid w:val="002447F3"/>
    <w:rsid w:val="00247D4B"/>
    <w:rsid w:val="00247EBC"/>
    <w:rsid w:val="00251DBD"/>
    <w:rsid w:val="0025438E"/>
    <w:rsid w:val="002557F6"/>
    <w:rsid w:val="00257170"/>
    <w:rsid w:val="00257C0C"/>
    <w:rsid w:val="00257C27"/>
    <w:rsid w:val="002644FB"/>
    <w:rsid w:val="00274792"/>
    <w:rsid w:val="00274F8B"/>
    <w:rsid w:val="00282BA9"/>
    <w:rsid w:val="00282D0F"/>
    <w:rsid w:val="002A4363"/>
    <w:rsid w:val="002A4A94"/>
    <w:rsid w:val="002C1891"/>
    <w:rsid w:val="002D5CAA"/>
    <w:rsid w:val="002D6365"/>
    <w:rsid w:val="002E3710"/>
    <w:rsid w:val="002F0E5E"/>
    <w:rsid w:val="002F56B1"/>
    <w:rsid w:val="002F5CBA"/>
    <w:rsid w:val="002F68B9"/>
    <w:rsid w:val="00300379"/>
    <w:rsid w:val="00301814"/>
    <w:rsid w:val="00304216"/>
    <w:rsid w:val="00307037"/>
    <w:rsid w:val="003103B1"/>
    <w:rsid w:val="00313750"/>
    <w:rsid w:val="003153A8"/>
    <w:rsid w:val="00315AE2"/>
    <w:rsid w:val="00315BEB"/>
    <w:rsid w:val="0032150D"/>
    <w:rsid w:val="00322385"/>
    <w:rsid w:val="00323B0A"/>
    <w:rsid w:val="00325EC7"/>
    <w:rsid w:val="003315A3"/>
    <w:rsid w:val="00333DA4"/>
    <w:rsid w:val="0033593F"/>
    <w:rsid w:val="00336C58"/>
    <w:rsid w:val="00337220"/>
    <w:rsid w:val="00355A48"/>
    <w:rsid w:val="00361029"/>
    <w:rsid w:val="00361EF7"/>
    <w:rsid w:val="00365D02"/>
    <w:rsid w:val="0037403C"/>
    <w:rsid w:val="00380D7C"/>
    <w:rsid w:val="00382136"/>
    <w:rsid w:val="00383B76"/>
    <w:rsid w:val="00391519"/>
    <w:rsid w:val="003B47AA"/>
    <w:rsid w:val="003B602C"/>
    <w:rsid w:val="003B6371"/>
    <w:rsid w:val="003C2D76"/>
    <w:rsid w:val="003C43B7"/>
    <w:rsid w:val="003C67BA"/>
    <w:rsid w:val="003D2B2F"/>
    <w:rsid w:val="003D3FB5"/>
    <w:rsid w:val="003E149A"/>
    <w:rsid w:val="003E2197"/>
    <w:rsid w:val="003E2DBE"/>
    <w:rsid w:val="0040725C"/>
    <w:rsid w:val="0041124B"/>
    <w:rsid w:val="00412829"/>
    <w:rsid w:val="00414486"/>
    <w:rsid w:val="00415A4E"/>
    <w:rsid w:val="00415DE5"/>
    <w:rsid w:val="00417373"/>
    <w:rsid w:val="004212CB"/>
    <w:rsid w:val="0042172E"/>
    <w:rsid w:val="004226E9"/>
    <w:rsid w:val="00424069"/>
    <w:rsid w:val="00425942"/>
    <w:rsid w:val="00431853"/>
    <w:rsid w:val="0043291E"/>
    <w:rsid w:val="00436090"/>
    <w:rsid w:val="004439ED"/>
    <w:rsid w:val="00445971"/>
    <w:rsid w:val="00447141"/>
    <w:rsid w:val="00453CFB"/>
    <w:rsid w:val="00471D9E"/>
    <w:rsid w:val="0048788B"/>
    <w:rsid w:val="004A3EBE"/>
    <w:rsid w:val="004B0D89"/>
    <w:rsid w:val="004B2239"/>
    <w:rsid w:val="004B22D3"/>
    <w:rsid w:val="004B49C1"/>
    <w:rsid w:val="004B6F46"/>
    <w:rsid w:val="004B7646"/>
    <w:rsid w:val="004C3729"/>
    <w:rsid w:val="004C488A"/>
    <w:rsid w:val="004D339F"/>
    <w:rsid w:val="004E2C91"/>
    <w:rsid w:val="004E3C97"/>
    <w:rsid w:val="004E6481"/>
    <w:rsid w:val="004F1DBB"/>
    <w:rsid w:val="004F5BE4"/>
    <w:rsid w:val="005020CD"/>
    <w:rsid w:val="00512A12"/>
    <w:rsid w:val="00521E2C"/>
    <w:rsid w:val="00522091"/>
    <w:rsid w:val="00522697"/>
    <w:rsid w:val="00537831"/>
    <w:rsid w:val="00544270"/>
    <w:rsid w:val="00547C51"/>
    <w:rsid w:val="005549F8"/>
    <w:rsid w:val="00561A4D"/>
    <w:rsid w:val="00561C5B"/>
    <w:rsid w:val="00567E15"/>
    <w:rsid w:val="00573D06"/>
    <w:rsid w:val="005768AB"/>
    <w:rsid w:val="00577061"/>
    <w:rsid w:val="005773E1"/>
    <w:rsid w:val="0058043E"/>
    <w:rsid w:val="005856E5"/>
    <w:rsid w:val="005A0399"/>
    <w:rsid w:val="005A0CBC"/>
    <w:rsid w:val="005A14CE"/>
    <w:rsid w:val="005A3071"/>
    <w:rsid w:val="005A3662"/>
    <w:rsid w:val="005E3409"/>
    <w:rsid w:val="005E3F3F"/>
    <w:rsid w:val="005F0B1E"/>
    <w:rsid w:val="005F1DF2"/>
    <w:rsid w:val="0060569D"/>
    <w:rsid w:val="00614304"/>
    <w:rsid w:val="0061792B"/>
    <w:rsid w:val="00622B0B"/>
    <w:rsid w:val="00624843"/>
    <w:rsid w:val="006357B0"/>
    <w:rsid w:val="006369BE"/>
    <w:rsid w:val="00636AAD"/>
    <w:rsid w:val="0063754C"/>
    <w:rsid w:val="00637B2D"/>
    <w:rsid w:val="00651958"/>
    <w:rsid w:val="0065294F"/>
    <w:rsid w:val="00653D9B"/>
    <w:rsid w:val="00654B93"/>
    <w:rsid w:val="006626FF"/>
    <w:rsid w:val="0067408D"/>
    <w:rsid w:val="00674726"/>
    <w:rsid w:val="006906FE"/>
    <w:rsid w:val="00695567"/>
    <w:rsid w:val="006A7085"/>
    <w:rsid w:val="006B11BB"/>
    <w:rsid w:val="006B2EBC"/>
    <w:rsid w:val="006B59F9"/>
    <w:rsid w:val="006C1ABC"/>
    <w:rsid w:val="006C4A8D"/>
    <w:rsid w:val="006D0C78"/>
    <w:rsid w:val="006D2F3B"/>
    <w:rsid w:val="006D5390"/>
    <w:rsid w:val="006E6EAB"/>
    <w:rsid w:val="006F0427"/>
    <w:rsid w:val="006F2B5E"/>
    <w:rsid w:val="006F2C6A"/>
    <w:rsid w:val="006F4AD7"/>
    <w:rsid w:val="006F68CC"/>
    <w:rsid w:val="0070010A"/>
    <w:rsid w:val="00704BF9"/>
    <w:rsid w:val="00705BA9"/>
    <w:rsid w:val="0071449E"/>
    <w:rsid w:val="00716F27"/>
    <w:rsid w:val="00721711"/>
    <w:rsid w:val="0073562E"/>
    <w:rsid w:val="00737DB9"/>
    <w:rsid w:val="007401C3"/>
    <w:rsid w:val="00740E91"/>
    <w:rsid w:val="00746A32"/>
    <w:rsid w:val="007568C2"/>
    <w:rsid w:val="007570E2"/>
    <w:rsid w:val="0075753D"/>
    <w:rsid w:val="00760543"/>
    <w:rsid w:val="007727E6"/>
    <w:rsid w:val="0077455F"/>
    <w:rsid w:val="00784774"/>
    <w:rsid w:val="0078780A"/>
    <w:rsid w:val="0079352C"/>
    <w:rsid w:val="00796672"/>
    <w:rsid w:val="007A31F4"/>
    <w:rsid w:val="007A34F1"/>
    <w:rsid w:val="007A48E9"/>
    <w:rsid w:val="007B30DE"/>
    <w:rsid w:val="007B39C7"/>
    <w:rsid w:val="007C07ED"/>
    <w:rsid w:val="007C6705"/>
    <w:rsid w:val="007D2A0A"/>
    <w:rsid w:val="007D2B0C"/>
    <w:rsid w:val="007D3A74"/>
    <w:rsid w:val="007D4BAD"/>
    <w:rsid w:val="007D5F12"/>
    <w:rsid w:val="007D6D78"/>
    <w:rsid w:val="007E1FE9"/>
    <w:rsid w:val="007E5964"/>
    <w:rsid w:val="007E6183"/>
    <w:rsid w:val="007E704A"/>
    <w:rsid w:val="007F0A64"/>
    <w:rsid w:val="007F652E"/>
    <w:rsid w:val="007F6FB7"/>
    <w:rsid w:val="007F72EA"/>
    <w:rsid w:val="0080260F"/>
    <w:rsid w:val="00803BE2"/>
    <w:rsid w:val="008101FB"/>
    <w:rsid w:val="00810EC8"/>
    <w:rsid w:val="00811BB1"/>
    <w:rsid w:val="008126FC"/>
    <w:rsid w:val="00827B9F"/>
    <w:rsid w:val="00832E87"/>
    <w:rsid w:val="00833C6A"/>
    <w:rsid w:val="0083679D"/>
    <w:rsid w:val="0084302F"/>
    <w:rsid w:val="00847088"/>
    <w:rsid w:val="0085213A"/>
    <w:rsid w:val="00856159"/>
    <w:rsid w:val="0086265C"/>
    <w:rsid w:val="008656DB"/>
    <w:rsid w:val="008734AD"/>
    <w:rsid w:val="008753FE"/>
    <w:rsid w:val="00877C6C"/>
    <w:rsid w:val="008833DC"/>
    <w:rsid w:val="008834FE"/>
    <w:rsid w:val="00884D0F"/>
    <w:rsid w:val="00884F11"/>
    <w:rsid w:val="00887FE7"/>
    <w:rsid w:val="00891D6E"/>
    <w:rsid w:val="0089369E"/>
    <w:rsid w:val="00893B24"/>
    <w:rsid w:val="00896816"/>
    <w:rsid w:val="008A1EE5"/>
    <w:rsid w:val="008A4543"/>
    <w:rsid w:val="008A5850"/>
    <w:rsid w:val="008B57FF"/>
    <w:rsid w:val="008B5A12"/>
    <w:rsid w:val="008B7AF4"/>
    <w:rsid w:val="008C40A8"/>
    <w:rsid w:val="008C4BEA"/>
    <w:rsid w:val="008C53A7"/>
    <w:rsid w:val="008E23AE"/>
    <w:rsid w:val="008E62A2"/>
    <w:rsid w:val="008E6F41"/>
    <w:rsid w:val="008F0E43"/>
    <w:rsid w:val="008F3208"/>
    <w:rsid w:val="00901373"/>
    <w:rsid w:val="00902A7F"/>
    <w:rsid w:val="00905A17"/>
    <w:rsid w:val="00920609"/>
    <w:rsid w:val="00920892"/>
    <w:rsid w:val="009209F7"/>
    <w:rsid w:val="0092409E"/>
    <w:rsid w:val="00930F65"/>
    <w:rsid w:val="00945983"/>
    <w:rsid w:val="00954166"/>
    <w:rsid w:val="00973D36"/>
    <w:rsid w:val="0097535A"/>
    <w:rsid w:val="00985EBA"/>
    <w:rsid w:val="0098622D"/>
    <w:rsid w:val="00986A09"/>
    <w:rsid w:val="00990BE7"/>
    <w:rsid w:val="009A452D"/>
    <w:rsid w:val="009A667F"/>
    <w:rsid w:val="009B2B36"/>
    <w:rsid w:val="009B5BC7"/>
    <w:rsid w:val="009B6EA8"/>
    <w:rsid w:val="009C12AB"/>
    <w:rsid w:val="009C310B"/>
    <w:rsid w:val="009C5BE8"/>
    <w:rsid w:val="009C5BF0"/>
    <w:rsid w:val="009D1F9C"/>
    <w:rsid w:val="009D203C"/>
    <w:rsid w:val="009D20A3"/>
    <w:rsid w:val="009D3502"/>
    <w:rsid w:val="009D7F05"/>
    <w:rsid w:val="009E6699"/>
    <w:rsid w:val="00A045C1"/>
    <w:rsid w:val="00A0474D"/>
    <w:rsid w:val="00A159FC"/>
    <w:rsid w:val="00A15F7A"/>
    <w:rsid w:val="00A21DDF"/>
    <w:rsid w:val="00A23F1B"/>
    <w:rsid w:val="00A27AA9"/>
    <w:rsid w:val="00A339F0"/>
    <w:rsid w:val="00A36206"/>
    <w:rsid w:val="00A403DC"/>
    <w:rsid w:val="00A4096D"/>
    <w:rsid w:val="00A42751"/>
    <w:rsid w:val="00A44605"/>
    <w:rsid w:val="00A52737"/>
    <w:rsid w:val="00A54E5B"/>
    <w:rsid w:val="00A61AF6"/>
    <w:rsid w:val="00A63C44"/>
    <w:rsid w:val="00A678EF"/>
    <w:rsid w:val="00A714FE"/>
    <w:rsid w:val="00A75A79"/>
    <w:rsid w:val="00A77887"/>
    <w:rsid w:val="00A81DA1"/>
    <w:rsid w:val="00A910F1"/>
    <w:rsid w:val="00AA0F1B"/>
    <w:rsid w:val="00AA0F9B"/>
    <w:rsid w:val="00AA4CCD"/>
    <w:rsid w:val="00AC29B2"/>
    <w:rsid w:val="00AC2F93"/>
    <w:rsid w:val="00AC49CE"/>
    <w:rsid w:val="00AC4FD2"/>
    <w:rsid w:val="00AE3298"/>
    <w:rsid w:val="00AE57EB"/>
    <w:rsid w:val="00AF1B82"/>
    <w:rsid w:val="00B02024"/>
    <w:rsid w:val="00B05115"/>
    <w:rsid w:val="00B07980"/>
    <w:rsid w:val="00B12A55"/>
    <w:rsid w:val="00B15872"/>
    <w:rsid w:val="00B16E78"/>
    <w:rsid w:val="00B20FA0"/>
    <w:rsid w:val="00B24D17"/>
    <w:rsid w:val="00B277AA"/>
    <w:rsid w:val="00B30127"/>
    <w:rsid w:val="00B32542"/>
    <w:rsid w:val="00B32A03"/>
    <w:rsid w:val="00B4067A"/>
    <w:rsid w:val="00B41493"/>
    <w:rsid w:val="00B42330"/>
    <w:rsid w:val="00B42703"/>
    <w:rsid w:val="00B427DB"/>
    <w:rsid w:val="00B47396"/>
    <w:rsid w:val="00B5289C"/>
    <w:rsid w:val="00B53BAE"/>
    <w:rsid w:val="00B601A6"/>
    <w:rsid w:val="00B61615"/>
    <w:rsid w:val="00B616DF"/>
    <w:rsid w:val="00B775F1"/>
    <w:rsid w:val="00BA68F5"/>
    <w:rsid w:val="00BB172C"/>
    <w:rsid w:val="00BB1F82"/>
    <w:rsid w:val="00BB2ACA"/>
    <w:rsid w:val="00BB33D2"/>
    <w:rsid w:val="00BB33E6"/>
    <w:rsid w:val="00BB6706"/>
    <w:rsid w:val="00BC09E9"/>
    <w:rsid w:val="00BC30AC"/>
    <w:rsid w:val="00BC4761"/>
    <w:rsid w:val="00BC548C"/>
    <w:rsid w:val="00BD26E3"/>
    <w:rsid w:val="00BD46B3"/>
    <w:rsid w:val="00BD4844"/>
    <w:rsid w:val="00BD4F16"/>
    <w:rsid w:val="00BD62A9"/>
    <w:rsid w:val="00BD6B19"/>
    <w:rsid w:val="00BD7252"/>
    <w:rsid w:val="00BD77B4"/>
    <w:rsid w:val="00BE6B1F"/>
    <w:rsid w:val="00BF1566"/>
    <w:rsid w:val="00BF2BE8"/>
    <w:rsid w:val="00BF4AEC"/>
    <w:rsid w:val="00C214C3"/>
    <w:rsid w:val="00C21A0B"/>
    <w:rsid w:val="00C22847"/>
    <w:rsid w:val="00C23C88"/>
    <w:rsid w:val="00C2680B"/>
    <w:rsid w:val="00C3639D"/>
    <w:rsid w:val="00C41183"/>
    <w:rsid w:val="00C42E82"/>
    <w:rsid w:val="00C44B22"/>
    <w:rsid w:val="00C46BF7"/>
    <w:rsid w:val="00C70AC1"/>
    <w:rsid w:val="00C70FB9"/>
    <w:rsid w:val="00C73B5B"/>
    <w:rsid w:val="00C821C3"/>
    <w:rsid w:val="00C9558A"/>
    <w:rsid w:val="00C967BD"/>
    <w:rsid w:val="00CA60C0"/>
    <w:rsid w:val="00CB5D80"/>
    <w:rsid w:val="00CC2A85"/>
    <w:rsid w:val="00CC635B"/>
    <w:rsid w:val="00CC7C84"/>
    <w:rsid w:val="00CD0DF3"/>
    <w:rsid w:val="00CD1688"/>
    <w:rsid w:val="00CD275D"/>
    <w:rsid w:val="00CE0D24"/>
    <w:rsid w:val="00CE1F97"/>
    <w:rsid w:val="00CE3B68"/>
    <w:rsid w:val="00CE5C22"/>
    <w:rsid w:val="00CF438A"/>
    <w:rsid w:val="00D03251"/>
    <w:rsid w:val="00D13B7F"/>
    <w:rsid w:val="00D17952"/>
    <w:rsid w:val="00D22B67"/>
    <w:rsid w:val="00D255E5"/>
    <w:rsid w:val="00D273E8"/>
    <w:rsid w:val="00D276CD"/>
    <w:rsid w:val="00D301AB"/>
    <w:rsid w:val="00D306DE"/>
    <w:rsid w:val="00D37098"/>
    <w:rsid w:val="00D42A85"/>
    <w:rsid w:val="00D50424"/>
    <w:rsid w:val="00D53F80"/>
    <w:rsid w:val="00D55420"/>
    <w:rsid w:val="00D615B9"/>
    <w:rsid w:val="00D615F6"/>
    <w:rsid w:val="00D6193B"/>
    <w:rsid w:val="00D65B94"/>
    <w:rsid w:val="00D65D54"/>
    <w:rsid w:val="00D73687"/>
    <w:rsid w:val="00D92666"/>
    <w:rsid w:val="00DA47A1"/>
    <w:rsid w:val="00DA542E"/>
    <w:rsid w:val="00DB0DE6"/>
    <w:rsid w:val="00DB13AB"/>
    <w:rsid w:val="00DC21F0"/>
    <w:rsid w:val="00DC6509"/>
    <w:rsid w:val="00DD73ED"/>
    <w:rsid w:val="00DE35F4"/>
    <w:rsid w:val="00DF1A9A"/>
    <w:rsid w:val="00DF2657"/>
    <w:rsid w:val="00DF2776"/>
    <w:rsid w:val="00DF323D"/>
    <w:rsid w:val="00E20925"/>
    <w:rsid w:val="00E301A5"/>
    <w:rsid w:val="00E31290"/>
    <w:rsid w:val="00E34343"/>
    <w:rsid w:val="00E533A3"/>
    <w:rsid w:val="00E53E54"/>
    <w:rsid w:val="00E554FC"/>
    <w:rsid w:val="00E57228"/>
    <w:rsid w:val="00E66EA4"/>
    <w:rsid w:val="00E6773D"/>
    <w:rsid w:val="00E7246F"/>
    <w:rsid w:val="00E81BC8"/>
    <w:rsid w:val="00E81D29"/>
    <w:rsid w:val="00E970F5"/>
    <w:rsid w:val="00EA678F"/>
    <w:rsid w:val="00EB122F"/>
    <w:rsid w:val="00EB7096"/>
    <w:rsid w:val="00EC12C7"/>
    <w:rsid w:val="00EC2783"/>
    <w:rsid w:val="00EC52FD"/>
    <w:rsid w:val="00EC5F8C"/>
    <w:rsid w:val="00EC6291"/>
    <w:rsid w:val="00EC7375"/>
    <w:rsid w:val="00ED12B1"/>
    <w:rsid w:val="00ED4E2E"/>
    <w:rsid w:val="00ED57DC"/>
    <w:rsid w:val="00EE15D9"/>
    <w:rsid w:val="00EF1B01"/>
    <w:rsid w:val="00EF4BD8"/>
    <w:rsid w:val="00EF5261"/>
    <w:rsid w:val="00F001F0"/>
    <w:rsid w:val="00F04FC6"/>
    <w:rsid w:val="00F105D7"/>
    <w:rsid w:val="00F270AE"/>
    <w:rsid w:val="00F2739F"/>
    <w:rsid w:val="00F36EAE"/>
    <w:rsid w:val="00F566F9"/>
    <w:rsid w:val="00F62F46"/>
    <w:rsid w:val="00F6323A"/>
    <w:rsid w:val="00F6614B"/>
    <w:rsid w:val="00F700DD"/>
    <w:rsid w:val="00F726CB"/>
    <w:rsid w:val="00F767EF"/>
    <w:rsid w:val="00F771F3"/>
    <w:rsid w:val="00F823FB"/>
    <w:rsid w:val="00F84F9D"/>
    <w:rsid w:val="00F93067"/>
    <w:rsid w:val="00F94449"/>
    <w:rsid w:val="00F95117"/>
    <w:rsid w:val="00FA3464"/>
    <w:rsid w:val="00FA69A3"/>
    <w:rsid w:val="00FC5937"/>
    <w:rsid w:val="00FC7550"/>
    <w:rsid w:val="00FD2FE5"/>
    <w:rsid w:val="00FE0F7C"/>
    <w:rsid w:val="00FE6A83"/>
    <w:rsid w:val="00FF2E8B"/>
    <w:rsid w:val="00FF7E23"/>
    <w:rsid w:val="079C4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73"/>
    <w:pPr>
      <w:widowControl w:val="0"/>
      <w:jc w:val="both"/>
    </w:pPr>
    <w:rPr>
      <w:kern w:val="2"/>
      <w:sz w:val="21"/>
      <w:szCs w:val="22"/>
    </w:rPr>
  </w:style>
  <w:style w:type="paragraph" w:styleId="1">
    <w:name w:val="heading 1"/>
    <w:basedOn w:val="a"/>
    <w:next w:val="a"/>
    <w:link w:val="1Char"/>
    <w:qFormat/>
    <w:rsid w:val="001D04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1D04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1D04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1D04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1D047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1D0473"/>
    <w:pPr>
      <w:spacing w:after="120"/>
    </w:pPr>
  </w:style>
  <w:style w:type="paragraph" w:styleId="a5">
    <w:name w:val="Normal Indent"/>
    <w:basedOn w:val="a"/>
    <w:qFormat/>
    <w:rsid w:val="001D0473"/>
    <w:pPr>
      <w:ind w:firstLine="425"/>
    </w:pPr>
    <w:rPr>
      <w:rFonts w:ascii="Times New Roman" w:eastAsia="宋体" w:hAnsi="Times New Roman" w:cs="Times New Roman"/>
      <w:szCs w:val="20"/>
    </w:rPr>
  </w:style>
  <w:style w:type="paragraph" w:styleId="a6">
    <w:name w:val="caption"/>
    <w:basedOn w:val="a"/>
    <w:next w:val="a"/>
    <w:qFormat/>
    <w:rsid w:val="001D0473"/>
    <w:rPr>
      <w:rFonts w:ascii="Arial" w:eastAsia="黑体" w:hAnsi="Arial" w:cs="Arial"/>
      <w:sz w:val="20"/>
      <w:szCs w:val="20"/>
    </w:rPr>
  </w:style>
  <w:style w:type="paragraph" w:styleId="30">
    <w:name w:val="Body Text 3"/>
    <w:basedOn w:val="a"/>
    <w:link w:val="3Char0"/>
    <w:qFormat/>
    <w:rsid w:val="001D0473"/>
    <w:rPr>
      <w:rFonts w:ascii="Times New Roman" w:eastAsia="宋体" w:hAnsi="Times New Roman" w:cs="Times New Roman"/>
      <w:color w:val="FF0000"/>
      <w:sz w:val="24"/>
      <w:szCs w:val="24"/>
    </w:rPr>
  </w:style>
  <w:style w:type="paragraph" w:styleId="5">
    <w:name w:val="toc 5"/>
    <w:basedOn w:val="a"/>
    <w:next w:val="a"/>
    <w:uiPriority w:val="39"/>
    <w:rsid w:val="001D04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1D047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1D0473"/>
    <w:rPr>
      <w:rFonts w:eastAsia="宋体"/>
      <w:sz w:val="24"/>
    </w:rPr>
  </w:style>
  <w:style w:type="paragraph" w:styleId="a8">
    <w:name w:val="Date"/>
    <w:basedOn w:val="a"/>
    <w:next w:val="a"/>
    <w:link w:val="Char2"/>
    <w:uiPriority w:val="99"/>
    <w:unhideWhenUsed/>
    <w:qFormat/>
    <w:rsid w:val="001D0473"/>
    <w:pPr>
      <w:ind w:leftChars="2500" w:left="100"/>
    </w:pPr>
  </w:style>
  <w:style w:type="paragraph" w:styleId="a9">
    <w:name w:val="footer"/>
    <w:basedOn w:val="a"/>
    <w:link w:val="Char3"/>
    <w:uiPriority w:val="99"/>
    <w:unhideWhenUsed/>
    <w:qFormat/>
    <w:rsid w:val="001D04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1D04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D04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1D0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1D0473"/>
    <w:rPr>
      <w:rFonts w:ascii="Calibri" w:eastAsia="宋体" w:hAnsi="Calibri" w:cs="Times New Roman"/>
      <w:sz w:val="24"/>
      <w:szCs w:val="24"/>
    </w:rPr>
  </w:style>
  <w:style w:type="character" w:styleId="ac">
    <w:name w:val="Strong"/>
    <w:basedOn w:val="a0"/>
    <w:uiPriority w:val="22"/>
    <w:qFormat/>
    <w:rsid w:val="001D0473"/>
    <w:rPr>
      <w:b/>
      <w:bCs/>
    </w:rPr>
  </w:style>
  <w:style w:type="character" w:styleId="ad">
    <w:name w:val="FollowedHyperlink"/>
    <w:basedOn w:val="a0"/>
    <w:uiPriority w:val="99"/>
    <w:semiHidden/>
    <w:unhideWhenUsed/>
    <w:rsid w:val="001D0473"/>
    <w:rPr>
      <w:color w:val="800080" w:themeColor="followedHyperlink"/>
      <w:u w:val="single"/>
    </w:rPr>
  </w:style>
  <w:style w:type="character" w:styleId="ae">
    <w:name w:val="Hyperlink"/>
    <w:basedOn w:val="a0"/>
    <w:uiPriority w:val="99"/>
    <w:unhideWhenUsed/>
    <w:qFormat/>
    <w:rsid w:val="001D0473"/>
    <w:rPr>
      <w:color w:val="0000FF"/>
      <w:u w:val="single"/>
    </w:rPr>
  </w:style>
  <w:style w:type="character" w:customStyle="1" w:styleId="1Char">
    <w:name w:val="标题 1 Char"/>
    <w:basedOn w:val="a0"/>
    <w:link w:val="1"/>
    <w:rsid w:val="001D0473"/>
    <w:rPr>
      <w:rFonts w:ascii="Calibri" w:eastAsia="宋体" w:hAnsi="Calibri" w:cs="Times New Roman"/>
      <w:b/>
      <w:bCs/>
      <w:kern w:val="44"/>
      <w:sz w:val="44"/>
      <w:szCs w:val="44"/>
    </w:rPr>
  </w:style>
  <w:style w:type="character" w:customStyle="1" w:styleId="2Char">
    <w:name w:val="标题 2 Char"/>
    <w:basedOn w:val="a0"/>
    <w:link w:val="2"/>
    <w:qFormat/>
    <w:rsid w:val="001D0473"/>
    <w:rPr>
      <w:rFonts w:ascii="Arial" w:eastAsia="黑体" w:hAnsi="Arial" w:cs="Times New Roman"/>
      <w:b/>
      <w:bCs/>
      <w:kern w:val="0"/>
      <w:sz w:val="32"/>
      <w:szCs w:val="32"/>
    </w:rPr>
  </w:style>
  <w:style w:type="character" w:customStyle="1" w:styleId="3Char">
    <w:name w:val="标题 3 Char"/>
    <w:basedOn w:val="a0"/>
    <w:link w:val="3"/>
    <w:rsid w:val="001D0473"/>
    <w:rPr>
      <w:rFonts w:ascii="宋体" w:eastAsia="宋体" w:hAnsi="宋体" w:cs="Times New Roman"/>
      <w:b/>
      <w:color w:val="000000"/>
      <w:kern w:val="0"/>
      <w:sz w:val="24"/>
      <w:szCs w:val="20"/>
      <w:lang w:val="en-GB"/>
    </w:rPr>
  </w:style>
  <w:style w:type="character" w:customStyle="1" w:styleId="4Char">
    <w:name w:val="标题 4 Char"/>
    <w:basedOn w:val="a0"/>
    <w:link w:val="4"/>
    <w:rsid w:val="001D0473"/>
    <w:rPr>
      <w:rFonts w:ascii="Arial" w:eastAsia="黑体" w:hAnsi="Arial" w:cs="Times New Roman"/>
      <w:b/>
      <w:bCs/>
      <w:kern w:val="0"/>
      <w:sz w:val="28"/>
      <w:szCs w:val="28"/>
    </w:rPr>
  </w:style>
  <w:style w:type="character" w:customStyle="1" w:styleId="Char1">
    <w:name w:val="纯文本 Char"/>
    <w:basedOn w:val="a0"/>
    <w:link w:val="a7"/>
    <w:qFormat/>
    <w:rsid w:val="001D0473"/>
    <w:rPr>
      <w:rFonts w:eastAsia="宋体"/>
      <w:sz w:val="24"/>
    </w:rPr>
  </w:style>
  <w:style w:type="character" w:customStyle="1" w:styleId="Char2">
    <w:name w:val="日期 Char"/>
    <w:basedOn w:val="a0"/>
    <w:link w:val="a8"/>
    <w:uiPriority w:val="99"/>
    <w:qFormat/>
    <w:rsid w:val="001D0473"/>
  </w:style>
  <w:style w:type="character" w:customStyle="1" w:styleId="Char3">
    <w:name w:val="页脚 Char"/>
    <w:basedOn w:val="a0"/>
    <w:link w:val="a9"/>
    <w:uiPriority w:val="99"/>
    <w:qFormat/>
    <w:rsid w:val="001D0473"/>
    <w:rPr>
      <w:sz w:val="18"/>
      <w:szCs w:val="18"/>
    </w:rPr>
  </w:style>
  <w:style w:type="character" w:customStyle="1" w:styleId="Char4">
    <w:name w:val="页眉 Char"/>
    <w:basedOn w:val="a0"/>
    <w:link w:val="aa"/>
    <w:uiPriority w:val="99"/>
    <w:qFormat/>
    <w:rsid w:val="001D0473"/>
    <w:rPr>
      <w:sz w:val="18"/>
      <w:szCs w:val="18"/>
    </w:rPr>
  </w:style>
  <w:style w:type="character" w:customStyle="1" w:styleId="Char10">
    <w:name w:val="纯文本 Char1"/>
    <w:qFormat/>
    <w:rsid w:val="001D0473"/>
    <w:rPr>
      <w:rFonts w:eastAsia="宋体"/>
      <w:sz w:val="24"/>
    </w:rPr>
  </w:style>
  <w:style w:type="paragraph" w:customStyle="1" w:styleId="Default">
    <w:name w:val="Default"/>
    <w:qFormat/>
    <w:rsid w:val="001D047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1D0473"/>
    <w:pPr>
      <w:ind w:firstLineChars="200" w:firstLine="420"/>
    </w:pPr>
  </w:style>
  <w:style w:type="paragraph" w:styleId="af">
    <w:name w:val="List Paragraph"/>
    <w:basedOn w:val="a"/>
    <w:uiPriority w:val="99"/>
    <w:unhideWhenUsed/>
    <w:qFormat/>
    <w:rsid w:val="001D0473"/>
    <w:pPr>
      <w:ind w:firstLineChars="200" w:firstLine="420"/>
    </w:pPr>
  </w:style>
  <w:style w:type="character" w:customStyle="1" w:styleId="CharChar">
    <w:name w:val="正文文本缩进 Char Char"/>
    <w:link w:val="13"/>
    <w:rsid w:val="001D0473"/>
    <w:rPr>
      <w:rFonts w:ascii="宋体"/>
      <w:sz w:val="24"/>
    </w:rPr>
  </w:style>
  <w:style w:type="paragraph" w:customStyle="1" w:styleId="13">
    <w:name w:val="正文文本缩进1"/>
    <w:basedOn w:val="a"/>
    <w:link w:val="CharChar"/>
    <w:qFormat/>
    <w:rsid w:val="001D0473"/>
    <w:pPr>
      <w:spacing w:line="360" w:lineRule="auto"/>
      <w:ind w:firstLineChars="200" w:firstLine="480"/>
    </w:pPr>
    <w:rPr>
      <w:rFonts w:ascii="宋体"/>
      <w:sz w:val="24"/>
    </w:rPr>
  </w:style>
  <w:style w:type="character" w:customStyle="1" w:styleId="CharChar0">
    <w:name w:val="日期 Char Char"/>
    <w:link w:val="14"/>
    <w:rsid w:val="001D0473"/>
    <w:rPr>
      <w:sz w:val="24"/>
    </w:rPr>
  </w:style>
  <w:style w:type="paragraph" w:customStyle="1" w:styleId="14">
    <w:name w:val="日期1"/>
    <w:basedOn w:val="a"/>
    <w:next w:val="a"/>
    <w:link w:val="CharChar0"/>
    <w:qFormat/>
    <w:rsid w:val="001D0473"/>
    <w:rPr>
      <w:sz w:val="24"/>
    </w:rPr>
  </w:style>
  <w:style w:type="paragraph" w:customStyle="1" w:styleId="15">
    <w:name w:val="正文缩进1"/>
    <w:basedOn w:val="a"/>
    <w:qFormat/>
    <w:rsid w:val="001D04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1D0473"/>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1D04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1D0473"/>
    <w:rPr>
      <w:rFonts w:ascii="Times New Roman" w:eastAsia="宋体" w:hAnsi="Times New Roman" w:cs="Times New Roman"/>
      <w:color w:val="FF0000"/>
      <w:sz w:val="24"/>
      <w:szCs w:val="24"/>
    </w:rPr>
  </w:style>
  <w:style w:type="character" w:customStyle="1" w:styleId="edittexttarea">
    <w:name w:val="edittexttarea"/>
    <w:basedOn w:val="a0"/>
    <w:rsid w:val="001D0473"/>
  </w:style>
  <w:style w:type="paragraph" w:customStyle="1" w:styleId="11212">
    <w:name w:val="样式 标题 1 + 四号 居中 段前: 12 磅 段后: 12 磅 行距: 单倍行距"/>
    <w:basedOn w:val="1"/>
    <w:qFormat/>
    <w:rsid w:val="001D04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1D04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1D0473"/>
  </w:style>
  <w:style w:type="character" w:customStyle="1" w:styleId="Char">
    <w:name w:val="正文首行缩进 Char"/>
    <w:basedOn w:val="Char0"/>
    <w:link w:val="a3"/>
    <w:qFormat/>
    <w:rsid w:val="001D047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1D0473"/>
    <w:rPr>
      <w:rFonts w:ascii="宋体" w:eastAsia="宋体" w:hAnsi="宋体" w:cs="宋体"/>
      <w:kern w:val="0"/>
      <w:sz w:val="24"/>
      <w:szCs w:val="24"/>
    </w:rPr>
  </w:style>
  <w:style w:type="paragraph" w:customStyle="1" w:styleId="HTML1">
    <w:name w:val="HTML 预设格式1"/>
    <w:uiPriority w:val="99"/>
    <w:rsid w:val="001D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kern w:val="2"/>
      <w:sz w:val="24"/>
      <w:szCs w:val="24"/>
    </w:rPr>
  </w:style>
  <w:style w:type="paragraph" w:customStyle="1" w:styleId="Default0">
    <w:name w:val="&quot;Default&quot;"/>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paragraph" w:customStyle="1" w:styleId="Default1">
    <w:name w:val="&quot;Default&quot;1"/>
    <w:uiPriority w:val="99"/>
    <w:qFormat/>
    <w:rsid w:val="001D0473"/>
    <w:pPr>
      <w:widowControl w:val="0"/>
      <w:autoSpaceDE w:val="0"/>
      <w:autoSpaceDN w:val="0"/>
      <w:adjustRightInd w:val="0"/>
    </w:pPr>
    <w:rPr>
      <w:rFonts w:ascii="Akzidenz Grotesk BQ" w:eastAsia="宋体" w:hAnsi="Akzidenz Grotesk BQ" w:cs="Akzidenz Grotesk BQ"/>
      <w:color w:val="000000"/>
      <w:kern w:val="2"/>
      <w:sz w:val="24"/>
      <w:szCs w:val="24"/>
    </w:rPr>
  </w:style>
  <w:style w:type="character" w:customStyle="1" w:styleId="outputtext">
    <w:name w:val="outputtext"/>
    <w:rsid w:val="001D0473"/>
  </w:style>
  <w:style w:type="table" w:styleId="af1">
    <w:name w:val="Table Grid"/>
    <w:basedOn w:val="a1"/>
    <w:qFormat/>
    <w:rsid w:val="006D0C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ADA6D-77C7-40B1-AD35-F78220D8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67</Pages>
  <Words>6258</Words>
  <Characters>35677</Characters>
  <Application>Microsoft Office Word</Application>
  <DocSecurity>0</DocSecurity>
  <Lines>297</Lines>
  <Paragraphs>83</Paragraphs>
  <ScaleCrop>false</ScaleCrop>
  <Company>china</Company>
  <LinksUpToDate>false</LinksUpToDate>
  <CharactersWithSpaces>41852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500</cp:revision>
  <cp:lastPrinted>2019-01-29T06:57:00Z</cp:lastPrinted>
  <dcterms:created xsi:type="dcterms:W3CDTF">2018-05-16T03:22:00Z</dcterms:created>
  <dcterms:modified xsi:type="dcterms:W3CDTF">2019-01-29T06:57:00Z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