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auto"/>
          <w:kern w:val="16"/>
          <w:sz w:val="52"/>
          <w:szCs w:val="52"/>
          <w:highlight w:val="none"/>
        </w:rPr>
      </w:pPr>
    </w:p>
    <w:p>
      <w:pPr>
        <w:pStyle w:val="2"/>
        <w:ind w:firstLine="340"/>
        <w:rPr>
          <w:color w:val="auto"/>
          <w:highlight w:val="none"/>
        </w:rPr>
      </w:pPr>
    </w:p>
    <w:p>
      <w:pPr>
        <w:snapToGrid w:val="0"/>
        <w:spacing w:beforeLines="50"/>
        <w:jc w:val="center"/>
        <w:rPr>
          <w:b/>
          <w:color w:val="auto"/>
          <w:sz w:val="52"/>
          <w:szCs w:val="52"/>
          <w:highlight w:val="none"/>
        </w:rPr>
      </w:pPr>
      <w:r>
        <w:rPr>
          <w:rFonts w:hint="eastAsia"/>
          <w:b/>
          <w:color w:val="auto"/>
          <w:sz w:val="52"/>
          <w:szCs w:val="52"/>
          <w:highlight w:val="none"/>
        </w:rPr>
        <w:t>许昌市老年大学迁建项目幕墙工程</w:t>
      </w:r>
    </w:p>
    <w:p>
      <w:pPr>
        <w:rPr>
          <w:b/>
          <w:bCs/>
          <w:color w:val="auto"/>
          <w:sz w:val="44"/>
          <w:highlight w:val="none"/>
        </w:rPr>
      </w:pPr>
    </w:p>
    <w:p>
      <w:pPr>
        <w:rPr>
          <w:b/>
          <w:bCs/>
          <w:color w:val="auto"/>
          <w:sz w:val="44"/>
          <w:highlight w:val="none"/>
        </w:rPr>
      </w:pPr>
    </w:p>
    <w:p>
      <w:pPr>
        <w:rPr>
          <w:b/>
          <w:bCs/>
          <w:color w:val="auto"/>
          <w:sz w:val="44"/>
          <w:highlight w:val="none"/>
        </w:rPr>
      </w:pPr>
    </w:p>
    <w:p>
      <w:pPr>
        <w:tabs>
          <w:tab w:val="left" w:pos="6919"/>
        </w:tabs>
        <w:jc w:val="center"/>
        <w:rPr>
          <w:rFonts w:ascii="黑体" w:hAnsi="黑体" w:eastAsia="黑体" w:cs="黑体"/>
          <w:b/>
          <w:bCs/>
          <w:color w:val="auto"/>
          <w:sz w:val="72"/>
          <w:highlight w:val="none"/>
        </w:rPr>
      </w:pPr>
      <w:r>
        <w:rPr>
          <w:rFonts w:hint="eastAsia"/>
          <w:b/>
          <w:color w:val="auto"/>
          <w:sz w:val="72"/>
          <w:szCs w:val="72"/>
          <w:highlight w:val="none"/>
        </w:rPr>
        <w:t>招标文件</w:t>
      </w:r>
    </w:p>
    <w:p>
      <w:pPr>
        <w:rPr>
          <w:rFonts w:ascii="黑体" w:hAnsi="黑体" w:eastAsia="黑体" w:cs="黑体"/>
          <w:b/>
          <w:bCs/>
          <w:color w:val="auto"/>
          <w:sz w:val="30"/>
          <w:highlight w:val="none"/>
        </w:rPr>
      </w:pPr>
    </w:p>
    <w:p>
      <w:pPr>
        <w:jc w:val="center"/>
        <w:rPr>
          <w:rFonts w:ascii="黑体" w:hAnsi="黑体" w:cs="黑体"/>
          <w:b/>
          <w:bCs/>
          <w:color w:val="auto"/>
          <w:sz w:val="32"/>
          <w:highlight w:val="none"/>
        </w:rPr>
      </w:pPr>
      <w:r>
        <w:rPr>
          <w:rFonts w:hint="eastAsia" w:hAnsi="宋体" w:cs="宋体"/>
          <w:b/>
          <w:bCs/>
          <w:color w:val="auto"/>
          <w:kern w:val="2"/>
          <w:sz w:val="32"/>
          <w:szCs w:val="32"/>
          <w:highlight w:val="none"/>
        </w:rPr>
        <w:t>项目编号：</w:t>
      </w:r>
      <w:r>
        <w:rPr>
          <w:rFonts w:hint="eastAsia" w:hAnsi="宋体" w:cs="黑体"/>
          <w:b/>
          <w:color w:val="auto"/>
          <w:sz w:val="32"/>
          <w:szCs w:val="32"/>
          <w:highlight w:val="none"/>
          <w:lang w:eastAsia="zh-CN"/>
        </w:rPr>
        <w:t>XCGC-F2019069</w:t>
      </w:r>
    </w:p>
    <w:p>
      <w:pPr>
        <w:spacing w:line="312" w:lineRule="auto"/>
        <w:rPr>
          <w:rFonts w:ascii="黑体" w:hAnsi="黑体" w:eastAsia="黑体" w:cs="黑体"/>
          <w:b/>
          <w:bCs/>
          <w:color w:val="auto"/>
          <w:sz w:val="32"/>
          <w:highlight w:val="none"/>
        </w:rPr>
      </w:pPr>
    </w:p>
    <w:p>
      <w:pPr>
        <w:spacing w:line="312" w:lineRule="auto"/>
        <w:rPr>
          <w:rFonts w:ascii="黑体" w:hAnsi="黑体" w:eastAsia="黑体" w:cs="黑体"/>
          <w:b/>
          <w:bCs/>
          <w:color w:val="auto"/>
          <w:sz w:val="32"/>
          <w:highlight w:val="none"/>
        </w:rPr>
      </w:pPr>
    </w:p>
    <w:p>
      <w:pPr>
        <w:spacing w:line="312" w:lineRule="auto"/>
        <w:rPr>
          <w:rFonts w:ascii="黑体" w:hAnsi="黑体" w:eastAsia="黑体" w:cs="黑体"/>
          <w:b/>
          <w:bCs/>
          <w:color w:val="auto"/>
          <w:sz w:val="32"/>
          <w:highlight w:val="none"/>
        </w:rPr>
      </w:pPr>
    </w:p>
    <w:p>
      <w:pPr>
        <w:spacing w:line="312" w:lineRule="auto"/>
        <w:rPr>
          <w:rFonts w:ascii="黑体" w:hAnsi="黑体" w:eastAsia="黑体" w:cs="黑体"/>
          <w:b/>
          <w:bCs/>
          <w:color w:val="auto"/>
          <w:sz w:val="32"/>
          <w:highlight w:val="none"/>
        </w:rPr>
      </w:pPr>
    </w:p>
    <w:p>
      <w:pPr>
        <w:spacing w:line="312" w:lineRule="auto"/>
        <w:rPr>
          <w:rFonts w:ascii="黑体" w:hAnsi="黑体" w:eastAsia="黑体" w:cs="黑体"/>
          <w:b/>
          <w:bCs/>
          <w:color w:val="auto"/>
          <w:sz w:val="32"/>
          <w:highlight w:val="none"/>
        </w:rPr>
      </w:pPr>
    </w:p>
    <w:p>
      <w:pPr>
        <w:jc w:val="center"/>
        <w:rPr>
          <w:b/>
          <w:bCs/>
          <w:color w:val="auto"/>
          <w:sz w:val="32"/>
          <w:highlight w:val="none"/>
        </w:rPr>
      </w:pPr>
      <w:r>
        <w:rPr>
          <w:rFonts w:hint="eastAsia"/>
          <w:b/>
          <w:bCs/>
          <w:color w:val="auto"/>
          <w:sz w:val="32"/>
          <w:highlight w:val="none"/>
        </w:rPr>
        <w:t>招标单位：许昌市财源开发建设有限公司</w:t>
      </w:r>
    </w:p>
    <w:p>
      <w:pPr>
        <w:jc w:val="center"/>
        <w:rPr>
          <w:rFonts w:hAnsi="宋体" w:cs="黑体"/>
          <w:b/>
          <w:color w:val="auto"/>
          <w:sz w:val="32"/>
          <w:szCs w:val="32"/>
          <w:highlight w:val="none"/>
        </w:rPr>
      </w:pPr>
      <w:r>
        <w:rPr>
          <w:rFonts w:hint="eastAsia" w:hAnsi="宋体" w:cs="黑体"/>
          <w:b/>
          <w:color w:val="auto"/>
          <w:sz w:val="32"/>
          <w:szCs w:val="32"/>
          <w:highlight w:val="none"/>
        </w:rPr>
        <w:t>代理机构：河南方大建设工程管理股份有限公司</w:t>
      </w:r>
    </w:p>
    <w:p>
      <w:pPr>
        <w:ind w:firstLine="2240" w:firstLineChars="700"/>
        <w:rPr>
          <w:rFonts w:ascii="黑体" w:hAnsi="宋体" w:eastAsia="黑体"/>
          <w:b/>
          <w:color w:val="auto"/>
          <w:sz w:val="44"/>
          <w:highlight w:val="none"/>
        </w:rPr>
      </w:pPr>
      <w:r>
        <w:rPr>
          <w:rFonts w:hint="eastAsia" w:hAnsi="宋体" w:cs="黑体"/>
          <w:b/>
          <w:color w:val="auto"/>
          <w:sz w:val="32"/>
          <w:szCs w:val="32"/>
          <w:highlight w:val="none"/>
        </w:rPr>
        <w:t xml:space="preserve">         二〇一</w:t>
      </w:r>
      <w:r>
        <w:rPr>
          <w:rFonts w:hint="eastAsia" w:hAnsi="宋体" w:cs="黑体"/>
          <w:b/>
          <w:color w:val="auto"/>
          <w:sz w:val="32"/>
          <w:szCs w:val="32"/>
          <w:highlight w:val="none"/>
          <w:lang w:val="en-US" w:eastAsia="zh-CN"/>
        </w:rPr>
        <w:t>九</w:t>
      </w:r>
      <w:r>
        <w:rPr>
          <w:rFonts w:hint="eastAsia" w:hAnsi="宋体" w:cs="黑体"/>
          <w:b/>
          <w:color w:val="auto"/>
          <w:sz w:val="32"/>
          <w:szCs w:val="32"/>
          <w:highlight w:val="none"/>
        </w:rPr>
        <w:t>年</w:t>
      </w:r>
      <w:r>
        <w:rPr>
          <w:rFonts w:hint="eastAsia" w:hAnsi="宋体" w:cs="黑体"/>
          <w:b/>
          <w:color w:val="auto"/>
          <w:sz w:val="32"/>
          <w:szCs w:val="32"/>
          <w:highlight w:val="none"/>
          <w:lang w:val="en-US" w:eastAsia="zh-CN"/>
        </w:rPr>
        <w:t>三</w:t>
      </w:r>
      <w:r>
        <w:rPr>
          <w:rFonts w:hint="eastAsia" w:hAnsi="宋体" w:cs="黑体"/>
          <w:b/>
          <w:color w:val="auto"/>
          <w:sz w:val="32"/>
          <w:szCs w:val="32"/>
          <w:highlight w:val="none"/>
        </w:rPr>
        <w:t>月</w:t>
      </w:r>
    </w:p>
    <w:p>
      <w:pPr>
        <w:jc w:val="center"/>
        <w:rPr>
          <w:rFonts w:hAnsi="宋体" w:cs="宋体"/>
          <w:b/>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04" w:right="1134" w:bottom="1304" w:left="1134" w:header="851" w:footer="992" w:gutter="0"/>
          <w:cols w:space="720" w:num="1"/>
          <w:titlePg/>
          <w:docGrid w:type="linesAndChars" w:linePitch="312" w:charSpace="0"/>
        </w:sectPr>
      </w:pPr>
    </w:p>
    <w:p>
      <w:pPr>
        <w:rPr>
          <w:rFonts w:asciiTheme="minorEastAsia" w:hAnsiTheme="minorEastAsia" w:eastAsiaTheme="minorEastAsia" w:cstheme="minorEastAsia"/>
          <w:b/>
          <w:color w:val="auto"/>
          <w:sz w:val="32"/>
          <w:szCs w:val="32"/>
          <w:highlight w:val="none"/>
        </w:rPr>
      </w:pPr>
    </w:p>
    <w:p>
      <w:pPr>
        <w:ind w:firstLine="4784" w:firstLineChars="1083"/>
        <w:rPr>
          <w:rFonts w:asciiTheme="minorEastAsia" w:hAnsiTheme="minorEastAsia" w:eastAsiaTheme="minorEastAsia" w:cstheme="minorEastAsia"/>
          <w:b/>
          <w:color w:val="auto"/>
          <w:sz w:val="44"/>
          <w:highlight w:val="none"/>
        </w:rPr>
        <w:sectPr>
          <w:headerReference r:id="rId9" w:type="default"/>
          <w:footerReference r:id="rId10"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目录</w:t>
      </w:r>
    </w:p>
    <w:p>
      <w:pPr>
        <w:pStyle w:val="2"/>
        <w:ind w:firstLine="321"/>
        <w:rPr>
          <w:rFonts w:asciiTheme="minorEastAsia" w:hAnsiTheme="minorEastAsia" w:eastAsiaTheme="minorEastAsia" w:cstheme="minorEastAsia"/>
          <w:b/>
          <w:color w:val="auto"/>
          <w:sz w:val="32"/>
          <w:szCs w:val="32"/>
          <w:highlight w:val="none"/>
        </w:rPr>
      </w:pP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TOC \o "1-3" \h \z \u </w:instrText>
      </w:r>
      <w:r>
        <w:rPr>
          <w:rFonts w:hint="eastAsia" w:asciiTheme="minorEastAsia" w:hAnsiTheme="minorEastAsia" w:eastAsiaTheme="minorEastAsia" w:cs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"_Toc508875364"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第一章 招标公告</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_Toc508875364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2</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"_Toc508875365"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第二章 投标人须知</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_Toc508875365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6</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"_Toc508875366"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第三章 评标办法（综合计分法）</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_Toc508875366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28</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"_Toc508875369"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第四章 合同条款及格式</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_Toc508875369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36</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"_Toc508875370"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第五章 工程量清单</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_Toc508875370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66</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"_Toc508875371"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第六章 图纸</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_Toc508875371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73</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color w:val="auto"/>
          <w:sz w:val="28"/>
          <w:szCs w:val="32"/>
          <w:highlight w:val="none"/>
        </w:rPr>
      </w:pPr>
      <w:r>
        <w:rPr>
          <w:color w:val="auto"/>
          <w:highlight w:val="none"/>
        </w:rPr>
        <w:fldChar w:fldCharType="begin"/>
      </w:r>
      <w:r>
        <w:rPr>
          <w:color w:val="auto"/>
          <w:highlight w:val="none"/>
        </w:rPr>
        <w:instrText xml:space="preserve"> HYPERLINK \l "_Toc508875372"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第七章 技术标准和要求</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_Toc508875372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73</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spacing w:line="360" w:lineRule="auto"/>
        <w:rPr>
          <w:rFonts w:asciiTheme="minorEastAsia" w:hAnsiTheme="minorEastAsia" w:eastAsiaTheme="minorEastAsia" w:cstheme="minorEastAsia"/>
          <w:b/>
          <w:color w:val="auto"/>
          <w:sz w:val="32"/>
          <w:szCs w:val="32"/>
          <w:highlight w:val="none"/>
        </w:rPr>
      </w:pPr>
      <w:r>
        <w:rPr>
          <w:color w:val="auto"/>
          <w:highlight w:val="none"/>
        </w:rPr>
        <w:fldChar w:fldCharType="begin"/>
      </w:r>
      <w:r>
        <w:rPr>
          <w:color w:val="auto"/>
          <w:highlight w:val="none"/>
        </w:rPr>
        <w:instrText xml:space="preserve"> HYPERLINK \l "_Toc508875373" </w:instrText>
      </w:r>
      <w:r>
        <w:rPr>
          <w:color w:val="auto"/>
          <w:highlight w:val="none"/>
        </w:rPr>
        <w:fldChar w:fldCharType="separate"/>
      </w:r>
      <w:r>
        <w:rPr>
          <w:rFonts w:hint="eastAsia" w:asciiTheme="minorEastAsia" w:hAnsiTheme="minorEastAsia" w:eastAsiaTheme="minorEastAsia" w:cstheme="minorEastAsia"/>
          <w:color w:val="auto"/>
          <w:sz w:val="28"/>
          <w:szCs w:val="32"/>
          <w:highlight w:val="none"/>
        </w:rPr>
        <w:t>第八章 投标文件格式</w:t>
      </w:r>
      <w:r>
        <w:rPr>
          <w:rFonts w:hint="eastAsia" w:asciiTheme="minorEastAsia" w:hAnsiTheme="minorEastAsia" w:eastAsiaTheme="minorEastAsia" w:cstheme="minorEastAsia"/>
          <w:color w:val="auto"/>
          <w:sz w:val="28"/>
          <w:szCs w:val="32"/>
          <w:highlight w:val="none"/>
        </w:rPr>
        <w:tab/>
      </w:r>
      <w:r>
        <w:rPr>
          <w:rFonts w:hint="eastAsia" w:asciiTheme="minorEastAsia" w:hAnsiTheme="minorEastAsia" w:eastAsiaTheme="minorEastAsia" w:cstheme="minorEastAsia"/>
          <w:color w:val="auto"/>
          <w:sz w:val="28"/>
          <w:szCs w:val="32"/>
          <w:highlight w:val="none"/>
        </w:rPr>
        <w:fldChar w:fldCharType="begin"/>
      </w:r>
      <w:r>
        <w:rPr>
          <w:rFonts w:hint="eastAsia" w:asciiTheme="minorEastAsia" w:hAnsiTheme="minorEastAsia" w:eastAsiaTheme="minorEastAsia" w:cstheme="minorEastAsia"/>
          <w:color w:val="auto"/>
          <w:sz w:val="28"/>
          <w:szCs w:val="32"/>
          <w:highlight w:val="none"/>
        </w:rPr>
        <w:instrText xml:space="preserve"> PAGEREF _Toc508875373 \h </w:instrText>
      </w:r>
      <w:r>
        <w:rPr>
          <w:rFonts w:hint="eastAsia" w:asciiTheme="minorEastAsia" w:hAnsiTheme="minorEastAsia" w:eastAsiaTheme="minorEastAsia" w:cstheme="minorEastAsia"/>
          <w:color w:val="auto"/>
          <w:sz w:val="28"/>
          <w:szCs w:val="32"/>
          <w:highlight w:val="none"/>
        </w:rPr>
        <w:fldChar w:fldCharType="separate"/>
      </w:r>
      <w:r>
        <w:rPr>
          <w:rFonts w:hint="eastAsia" w:asciiTheme="minorEastAsia" w:hAnsiTheme="minorEastAsia" w:eastAsiaTheme="minorEastAsia" w:cstheme="minorEastAsia"/>
          <w:color w:val="auto"/>
          <w:sz w:val="28"/>
          <w:szCs w:val="32"/>
          <w:highlight w:val="none"/>
        </w:rPr>
        <w:t>74</w:t>
      </w:r>
      <w:r>
        <w:rPr>
          <w:rFonts w:hint="eastAsia" w:asciiTheme="minorEastAsia" w:hAnsiTheme="minorEastAsia" w:eastAsiaTheme="minorEastAsia" w:cstheme="minorEastAsia"/>
          <w:color w:val="auto"/>
          <w:sz w:val="28"/>
          <w:szCs w:val="32"/>
          <w:highlight w:val="none"/>
        </w:rPr>
        <w:fldChar w:fldCharType="end"/>
      </w:r>
      <w:r>
        <w:rPr>
          <w:rFonts w:hint="eastAsia" w:asciiTheme="minorEastAsia" w:hAnsiTheme="minorEastAsia" w:eastAsiaTheme="minorEastAsia" w:cstheme="minorEastAsia"/>
          <w:color w:val="auto"/>
          <w:sz w:val="28"/>
          <w:szCs w:val="32"/>
          <w:highlight w:val="none"/>
        </w:rPr>
        <w:fldChar w:fldCharType="end"/>
      </w:r>
    </w:p>
    <w:p>
      <w:pPr>
        <w:pStyle w:val="22"/>
        <w:tabs>
          <w:tab w:val="right" w:leader="dot" w:pos="9638"/>
        </w:tabs>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end"/>
      </w:r>
    </w:p>
    <w:p>
      <w:pPr>
        <w:tabs>
          <w:tab w:val="left" w:pos="3185"/>
          <w:tab w:val="center" w:pos="5452"/>
        </w:tabs>
        <w:snapToGrid w:val="0"/>
        <w:spacing w:beforeLines="50"/>
        <w:jc w:val="left"/>
        <w:rPr>
          <w:rFonts w:asciiTheme="minorEastAsia" w:hAnsiTheme="minorEastAsia" w:eastAsiaTheme="minorEastAsia" w:cstheme="minorEastAsia"/>
          <w:b/>
          <w:color w:val="auto"/>
          <w:sz w:val="36"/>
          <w:szCs w:val="36"/>
          <w:highlight w:val="none"/>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color w:val="auto"/>
          <w:sz w:val="36"/>
          <w:szCs w:val="36"/>
          <w:highlight w:val="none"/>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asciiTheme="minorEastAsia" w:hAnsiTheme="minorEastAsia" w:eastAsiaTheme="minorEastAsia" w:cstheme="minorEastAsia"/>
          <w:color w:val="auto"/>
          <w:highlight w:val="none"/>
        </w:rPr>
      </w:pPr>
      <w:bookmarkStart w:id="1" w:name="_Toc508875364"/>
      <w:bookmarkStart w:id="2" w:name="_Toc2465"/>
      <w:r>
        <w:rPr>
          <w:rFonts w:hint="eastAsia" w:asciiTheme="minorEastAsia" w:hAnsiTheme="minorEastAsia" w:eastAsiaTheme="minorEastAsia" w:cstheme="minorEastAsia"/>
          <w:color w:val="auto"/>
          <w:highlight w:val="none"/>
        </w:rPr>
        <w:t>第一章  招标公告</w:t>
      </w:r>
      <w:bookmarkEnd w:id="1"/>
      <w:bookmarkEnd w:id="2"/>
    </w:p>
    <w:p>
      <w:pPr>
        <w:spacing w:line="360" w:lineRule="auto"/>
        <w:ind w:firstLine="964" w:firstLineChars="300"/>
        <w:jc w:val="center"/>
        <w:rPr>
          <w:rFonts w:hAnsi="宋体"/>
          <w:b/>
          <w:color w:val="auto"/>
          <w:sz w:val="32"/>
          <w:szCs w:val="32"/>
          <w:highlight w:val="none"/>
        </w:rPr>
      </w:pPr>
      <w:r>
        <w:rPr>
          <w:rFonts w:hint="eastAsia" w:hAnsi="宋体" w:cs="黑体"/>
          <w:b/>
          <w:color w:val="auto"/>
          <w:sz w:val="32"/>
          <w:szCs w:val="32"/>
          <w:highlight w:val="none"/>
          <w:lang w:eastAsia="zh-CN"/>
        </w:rPr>
        <w:t>XCGC-F2019069</w:t>
      </w:r>
      <w:bookmarkStart w:id="705" w:name="_GoBack"/>
      <w:bookmarkEnd w:id="705"/>
      <w:r>
        <w:rPr>
          <w:rFonts w:hint="eastAsia" w:hAnsi="宋体" w:cs="黑体"/>
          <w:b/>
          <w:color w:val="auto"/>
          <w:sz w:val="32"/>
          <w:szCs w:val="32"/>
          <w:highlight w:val="none"/>
        </w:rPr>
        <w:t>许昌市财源开发建设有限公司“许昌市老年大学迁建项目幕墙工程</w:t>
      </w:r>
      <w:r>
        <w:rPr>
          <w:rFonts w:hint="eastAsia" w:hAnsi="宋体"/>
          <w:b/>
          <w:color w:val="auto"/>
          <w:sz w:val="32"/>
          <w:szCs w:val="32"/>
          <w:highlight w:val="none"/>
        </w:rPr>
        <w:t>”招标公告</w:t>
      </w:r>
    </w:p>
    <w:p>
      <w:pPr>
        <w:widowControl/>
        <w:spacing w:line="360" w:lineRule="auto"/>
        <w:rPr>
          <w:rFonts w:hAnsi="宋体"/>
          <w:b/>
          <w:color w:val="auto"/>
          <w:sz w:val="24"/>
          <w:highlight w:val="none"/>
        </w:rPr>
      </w:pPr>
      <w:r>
        <w:rPr>
          <w:rFonts w:hint="eastAsia" w:hAnsi="宋体"/>
          <w:b/>
          <w:color w:val="auto"/>
          <w:sz w:val="24"/>
          <w:highlight w:val="none"/>
        </w:rPr>
        <w:t>1、招标条件</w:t>
      </w:r>
    </w:p>
    <w:p>
      <w:pPr>
        <w:widowControl/>
        <w:spacing w:line="360" w:lineRule="auto"/>
        <w:ind w:firstLine="600" w:firstLineChars="250"/>
        <w:rPr>
          <w:rFonts w:hAnsi="宋体"/>
          <w:bCs/>
          <w:color w:val="auto"/>
          <w:sz w:val="24"/>
          <w:szCs w:val="24"/>
          <w:highlight w:val="none"/>
        </w:rPr>
      </w:pPr>
      <w:r>
        <w:rPr>
          <w:rFonts w:hint="eastAsia" w:hAnsi="宋体"/>
          <w:bCs/>
          <w:color w:val="auto"/>
          <w:sz w:val="24"/>
          <w:szCs w:val="24"/>
          <w:highlight w:val="none"/>
        </w:rPr>
        <w:t>许昌市老年大学迁建项目幕墙工程已由许发改投资审[2016]41号文批准建设，招标人为许昌市财源开发建设有限公司。建设资金来自财政资金，项目出资比例为100%。项目已具备招标条件，现对该项目的施工进行国内公开招标。</w:t>
      </w:r>
    </w:p>
    <w:p>
      <w:pPr>
        <w:widowControl/>
        <w:spacing w:line="360" w:lineRule="auto"/>
        <w:rPr>
          <w:rFonts w:hAnsi="宋体"/>
          <w:b/>
          <w:color w:val="auto"/>
          <w:sz w:val="24"/>
          <w:highlight w:val="none"/>
        </w:rPr>
      </w:pPr>
      <w:r>
        <w:rPr>
          <w:rFonts w:hint="eastAsia" w:hAnsi="宋体"/>
          <w:b/>
          <w:color w:val="auto"/>
          <w:sz w:val="24"/>
          <w:highlight w:val="none"/>
        </w:rPr>
        <w:t>2、项目概况与招标内容</w:t>
      </w:r>
    </w:p>
    <w:p>
      <w:pPr>
        <w:pStyle w:val="15"/>
        <w:spacing w:before="0" w:beforeAutospacing="0" w:after="0" w:afterAutospacing="0" w:line="360" w:lineRule="auto"/>
        <w:ind w:firstLine="480" w:firstLineChars="200"/>
        <w:contextualSpacing/>
        <w:jc w:val="both"/>
        <w:rPr>
          <w:rFonts w:cs="Times New Roman"/>
          <w:color w:val="auto"/>
          <w:highlight w:val="none"/>
        </w:rPr>
      </w:pPr>
      <w:r>
        <w:rPr>
          <w:rFonts w:hint="eastAsia"/>
          <w:color w:val="auto"/>
          <w:szCs w:val="24"/>
          <w:highlight w:val="none"/>
        </w:rPr>
        <w:t>2.1项目编</w:t>
      </w:r>
      <w:r>
        <w:rPr>
          <w:rFonts w:hint="eastAsia" w:cs="Times New Roman"/>
          <w:color w:val="auto"/>
          <w:highlight w:val="none"/>
        </w:rPr>
        <w:t>号：</w:t>
      </w:r>
      <w:r>
        <w:rPr>
          <w:rFonts w:hint="eastAsia" w:cs="Times New Roman"/>
          <w:color w:val="auto"/>
          <w:highlight w:val="none"/>
          <w:lang w:eastAsia="zh-CN"/>
        </w:rPr>
        <w:t>XCGC-F2019069</w:t>
      </w:r>
    </w:p>
    <w:p>
      <w:pPr>
        <w:widowControl/>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2.2项目概况：主要</w:t>
      </w:r>
      <w:r>
        <w:rPr>
          <w:rFonts w:hint="eastAsia" w:hAnsi="宋体" w:cs="宋体"/>
          <w:color w:val="auto"/>
          <w:sz w:val="24"/>
          <w:szCs w:val="24"/>
          <w:highlight w:val="none"/>
          <w:lang w:eastAsia="zh-CN"/>
        </w:rPr>
        <w:t>内容有</w:t>
      </w:r>
      <w:r>
        <w:rPr>
          <w:rFonts w:hint="eastAsia" w:hAnsi="宋体" w:cs="宋体"/>
          <w:color w:val="auto"/>
          <w:sz w:val="24"/>
          <w:szCs w:val="24"/>
          <w:highlight w:val="none"/>
          <w:lang w:val="en-US" w:eastAsia="zh-CN"/>
        </w:rPr>
        <w:t>铝单板幕墙、石材幕墙、玻璃幕墙、轻钢玻璃雨棚、轻钢铝单板+玻璃雨棚及铝合金门窗、室外钢梯</w:t>
      </w:r>
      <w:r>
        <w:rPr>
          <w:rFonts w:hint="eastAsia" w:hAnsi="宋体" w:cs="宋体"/>
          <w:color w:val="auto"/>
          <w:sz w:val="24"/>
          <w:szCs w:val="24"/>
          <w:highlight w:val="none"/>
        </w:rPr>
        <w:t>。建筑物高度93.600米，建筑幕墙高度：98.5米，建筑物层数：21层，建筑幕墙层数21层。</w:t>
      </w:r>
    </w:p>
    <w:p>
      <w:pPr>
        <w:widowControl/>
        <w:spacing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2.3项目建设地点：本项目位于许昌市莲城大道与钧都路交叉口；</w:t>
      </w:r>
    </w:p>
    <w:p>
      <w:pPr>
        <w:pStyle w:val="15"/>
        <w:spacing w:before="0" w:beforeAutospacing="0" w:after="0" w:afterAutospacing="0" w:line="360" w:lineRule="auto"/>
        <w:ind w:firstLine="480" w:firstLineChars="200"/>
        <w:contextualSpacing/>
        <w:jc w:val="both"/>
        <w:rPr>
          <w:rFonts w:hint="eastAsia" w:ascii="宋体" w:hAnsi="宋体" w:eastAsia="宋体" w:cs="宋体"/>
          <w:color w:val="auto"/>
          <w:sz w:val="24"/>
          <w:szCs w:val="24"/>
          <w:highlight w:val="none"/>
          <w:lang w:val="en-US" w:eastAsia="zh-CN" w:bidi="ar-SA"/>
        </w:rPr>
      </w:pPr>
      <w:r>
        <w:rPr>
          <w:rFonts w:hint="eastAsia"/>
          <w:color w:val="auto"/>
          <w:szCs w:val="24"/>
          <w:highlight w:val="none"/>
        </w:rPr>
        <w:t>2.4招标</w:t>
      </w:r>
      <w:r>
        <w:rPr>
          <w:rFonts w:hint="eastAsia" w:ascii="宋体" w:hAnsi="宋体" w:eastAsia="宋体" w:cs="宋体"/>
          <w:color w:val="auto"/>
          <w:sz w:val="24"/>
          <w:szCs w:val="24"/>
          <w:highlight w:val="none"/>
          <w:lang w:val="en-US" w:eastAsia="zh-CN" w:bidi="ar-SA"/>
        </w:rPr>
        <w:t>控制价：27668616.95元；</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2.5招标范围：招标范围为招标文件、工程量清单、施工图纸、答疑纪要和补充文件（如有）范围内的所有建设内容；</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2.6标段划分：一个标段；</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2.7计划工期</w:t>
      </w:r>
      <w:r>
        <w:rPr>
          <w:rFonts w:hint="eastAsia" w:cs="Times New Roman"/>
          <w:color w:val="auto"/>
          <w:highlight w:val="none"/>
        </w:rPr>
        <w:t>：150日历天；</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2.8质量要求：</w:t>
      </w:r>
      <w:r>
        <w:rPr>
          <w:rFonts w:hint="eastAsia"/>
          <w:color w:val="auto"/>
          <w:highlight w:val="none"/>
        </w:rPr>
        <w:t>合格（符合国家现行的验收规范和标准）。</w:t>
      </w:r>
    </w:p>
    <w:p>
      <w:pPr>
        <w:widowControl/>
        <w:spacing w:line="360" w:lineRule="auto"/>
        <w:rPr>
          <w:rFonts w:hAnsi="宋体"/>
          <w:b/>
          <w:color w:val="auto"/>
          <w:sz w:val="24"/>
          <w:highlight w:val="none"/>
        </w:rPr>
      </w:pPr>
      <w:r>
        <w:rPr>
          <w:rFonts w:hint="eastAsia" w:hAnsi="宋体"/>
          <w:b/>
          <w:color w:val="auto"/>
          <w:sz w:val="24"/>
          <w:highlight w:val="none"/>
        </w:rPr>
        <w:t>3、投标人资格要求</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3.1投标人须具有独立法人资格，须具备建筑工程施工总承包贰级（及以上）资质或</w:t>
      </w:r>
      <w:r>
        <w:rPr>
          <w:color w:val="auto"/>
          <w:highlight w:val="none"/>
        </w:rPr>
        <w:fldChar w:fldCharType="begin"/>
      </w:r>
      <w:r>
        <w:rPr>
          <w:color w:val="auto"/>
          <w:highlight w:val="none"/>
        </w:rPr>
        <w:instrText xml:space="preserve"> HYPERLINK "https://baike.baidu.com/item/%E5%BB%BA%E7%AD%91%E5%B9%95%E5%A2%99" \t "https://baike.baidu.com/item/%E5%BB%BA%E7%AD%91%E5%B9%95%E5%A2%99%E5%B7%A5%E7%A8%8B%E4%B8%93%E4%B8%9A%E6%89%BF%E5%8C%85%E8%B5%84%E8%B4%A8%E6%A0%87%E5%87%86/_blank" </w:instrText>
      </w:r>
      <w:r>
        <w:rPr>
          <w:color w:val="auto"/>
          <w:highlight w:val="none"/>
        </w:rPr>
        <w:fldChar w:fldCharType="separate"/>
      </w:r>
      <w:r>
        <w:rPr>
          <w:rFonts w:hint="eastAsia"/>
          <w:color w:val="auto"/>
          <w:szCs w:val="24"/>
          <w:highlight w:val="none"/>
        </w:rPr>
        <w:t>建筑幕墙</w:t>
      </w:r>
      <w:r>
        <w:rPr>
          <w:rFonts w:hint="eastAsia"/>
          <w:color w:val="auto"/>
          <w:szCs w:val="24"/>
          <w:highlight w:val="none"/>
        </w:rPr>
        <w:fldChar w:fldCharType="end"/>
      </w:r>
      <w:r>
        <w:rPr>
          <w:rFonts w:hint="eastAsia"/>
          <w:color w:val="auto"/>
          <w:szCs w:val="24"/>
          <w:highlight w:val="none"/>
        </w:rPr>
        <w:t>工程专业承包壹级资质，且具有有效的安全生产许可证；</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3.2拟派项目负责人必须具备建筑工程专业壹级注册建造师资格和安全生产考核合格证，且未担任其他在施建设工程项目的项目负责人。</w:t>
      </w:r>
    </w:p>
    <w:p>
      <w:pPr>
        <w:pStyle w:val="15"/>
        <w:spacing w:line="360" w:lineRule="auto"/>
        <w:ind w:firstLine="480" w:firstLineChars="200"/>
        <w:contextualSpacing/>
        <w:rPr>
          <w:color w:val="auto"/>
          <w:szCs w:val="24"/>
          <w:highlight w:val="none"/>
        </w:rPr>
      </w:pPr>
      <w:r>
        <w:rPr>
          <w:rFonts w:hint="eastAsia"/>
          <w:color w:val="auto"/>
          <w:szCs w:val="24"/>
          <w:highlight w:val="none"/>
        </w:rPr>
        <w:t>3.3</w:t>
      </w:r>
      <w:r>
        <w:rPr>
          <w:rFonts w:hint="eastAsia"/>
          <w:color w:val="auto"/>
          <w:szCs w:val="24"/>
          <w:highlight w:val="none"/>
          <w:lang w:val="en-US" w:eastAsia="zh-CN"/>
        </w:rPr>
        <w:t>未被列入“信用中国”网站(</w:t>
      </w:r>
      <w:r>
        <w:rPr>
          <w:rFonts w:hint="eastAsia"/>
          <w:color w:val="auto"/>
          <w:szCs w:val="24"/>
          <w:highlight w:val="none"/>
          <w:lang w:val="en-US" w:eastAsia="zh-CN"/>
        </w:rPr>
        <w:fldChar w:fldCharType="begin"/>
      </w:r>
      <w:r>
        <w:rPr>
          <w:rFonts w:hint="eastAsia"/>
          <w:color w:val="auto"/>
          <w:szCs w:val="24"/>
          <w:highlight w:val="none"/>
          <w:lang w:val="en-US" w:eastAsia="zh-CN"/>
        </w:rPr>
        <w:instrText xml:space="preserve"> HYPERLINK "http://www.creditchina.gov.cn/" </w:instrText>
      </w:r>
      <w:r>
        <w:rPr>
          <w:rFonts w:hint="eastAsia"/>
          <w:color w:val="auto"/>
          <w:szCs w:val="24"/>
          <w:highlight w:val="none"/>
          <w:lang w:val="en-US" w:eastAsia="zh-CN"/>
        </w:rPr>
        <w:fldChar w:fldCharType="separate"/>
      </w:r>
      <w:r>
        <w:rPr>
          <w:rFonts w:hint="eastAsia"/>
          <w:color w:val="auto"/>
          <w:szCs w:val="24"/>
          <w:highlight w:val="none"/>
          <w:lang w:val="en-US"/>
        </w:rPr>
        <w:t>www.creditchina.gov.cn</w:t>
      </w:r>
      <w:r>
        <w:rPr>
          <w:rFonts w:hint="eastAsia"/>
          <w:color w:val="auto"/>
          <w:szCs w:val="24"/>
          <w:highlight w:val="none"/>
          <w:lang w:val="en-US" w:eastAsia="zh-CN"/>
        </w:rPr>
        <w:fldChar w:fldCharType="end"/>
      </w:r>
      <w:r>
        <w:rPr>
          <w:rFonts w:hint="eastAsia"/>
          <w:color w:val="auto"/>
          <w:szCs w:val="24"/>
          <w:highlight w:val="none"/>
          <w:lang w:val="en-US" w:eastAsia="zh-CN"/>
        </w:rPr>
        <w:t>)失信被执行人名单及未被列入“国家企业信用公示系统”网站（</w:t>
      </w:r>
      <w:r>
        <w:rPr>
          <w:rFonts w:hint="eastAsia"/>
          <w:color w:val="auto"/>
          <w:szCs w:val="24"/>
          <w:highlight w:val="none"/>
          <w:lang w:val="en-US" w:eastAsia="zh-CN"/>
        </w:rPr>
        <w:fldChar w:fldCharType="begin"/>
      </w:r>
      <w:r>
        <w:rPr>
          <w:rFonts w:hint="eastAsia"/>
          <w:color w:val="auto"/>
          <w:szCs w:val="24"/>
          <w:highlight w:val="none"/>
          <w:lang w:val="en-US" w:eastAsia="zh-CN"/>
        </w:rPr>
        <w:instrText xml:space="preserve"> HYPERLINK "http://www.gsxt.gov.cn/" </w:instrText>
      </w:r>
      <w:r>
        <w:rPr>
          <w:rFonts w:hint="eastAsia"/>
          <w:color w:val="auto"/>
          <w:szCs w:val="24"/>
          <w:highlight w:val="none"/>
          <w:lang w:val="en-US" w:eastAsia="zh-CN"/>
        </w:rPr>
        <w:fldChar w:fldCharType="separate"/>
      </w:r>
      <w:r>
        <w:rPr>
          <w:rFonts w:hint="eastAsia"/>
          <w:color w:val="auto"/>
          <w:szCs w:val="24"/>
          <w:highlight w:val="none"/>
          <w:lang w:val="en-US"/>
        </w:rPr>
        <w:t>www.gsxt.gov.cn</w:t>
      </w:r>
      <w:r>
        <w:rPr>
          <w:rFonts w:hint="eastAsia"/>
          <w:color w:val="auto"/>
          <w:szCs w:val="24"/>
          <w:highlight w:val="none"/>
          <w:lang w:val="en-US" w:eastAsia="zh-CN"/>
        </w:rPr>
        <w:fldChar w:fldCharType="end"/>
      </w:r>
      <w:r>
        <w:rPr>
          <w:rFonts w:hint="eastAsia"/>
          <w:color w:val="auto"/>
          <w:szCs w:val="24"/>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pStyle w:val="15"/>
        <w:spacing w:line="360" w:lineRule="auto"/>
        <w:ind w:firstLine="480" w:firstLineChars="200"/>
        <w:contextualSpacing/>
        <w:rPr>
          <w:rFonts w:cs="Times New Roman"/>
          <w:color w:val="auto"/>
          <w:szCs w:val="24"/>
          <w:highlight w:val="none"/>
        </w:rPr>
      </w:pPr>
      <w:r>
        <w:rPr>
          <w:rFonts w:hint="eastAsia"/>
          <w:color w:val="auto"/>
          <w:szCs w:val="24"/>
          <w:highlight w:val="none"/>
        </w:rPr>
        <w:t>3.4本次招标不接受联合体投标。</w:t>
      </w:r>
    </w:p>
    <w:p>
      <w:pPr>
        <w:pStyle w:val="15"/>
        <w:spacing w:before="0" w:beforeAutospacing="0" w:after="0" w:afterAutospacing="0" w:line="360" w:lineRule="auto"/>
        <w:ind w:firstLine="480" w:firstLineChars="200"/>
        <w:contextualSpacing/>
        <w:jc w:val="both"/>
        <w:rPr>
          <w:color w:val="auto"/>
          <w:szCs w:val="24"/>
          <w:highlight w:val="none"/>
        </w:rPr>
      </w:pPr>
      <w:r>
        <w:rPr>
          <w:rFonts w:hint="eastAsia"/>
          <w:color w:val="auto"/>
          <w:szCs w:val="24"/>
          <w:highlight w:val="none"/>
        </w:rPr>
        <w:t>3.5本次招标实行资格后审。</w:t>
      </w:r>
    </w:p>
    <w:p>
      <w:pPr>
        <w:widowControl/>
        <w:spacing w:line="360" w:lineRule="auto"/>
        <w:rPr>
          <w:rFonts w:hAnsi="宋体"/>
          <w:b/>
          <w:color w:val="auto"/>
          <w:sz w:val="24"/>
          <w:highlight w:val="none"/>
        </w:rPr>
      </w:pPr>
      <w:r>
        <w:rPr>
          <w:rFonts w:hint="eastAsia" w:hAnsi="宋体"/>
          <w:b/>
          <w:bCs/>
          <w:color w:val="auto"/>
          <w:sz w:val="24"/>
          <w:highlight w:val="none"/>
        </w:rPr>
        <w:t>4、网上下载招标文件</w:t>
      </w:r>
    </w:p>
    <w:p>
      <w:pPr>
        <w:pStyle w:val="15"/>
        <w:spacing w:before="0" w:beforeAutospacing="0" w:after="0" w:afterAutospacing="0" w:line="360" w:lineRule="auto"/>
        <w:ind w:firstLine="480" w:firstLineChars="200"/>
        <w:rPr>
          <w:rFonts w:cs="Times New Roman"/>
          <w:color w:val="auto"/>
          <w:szCs w:val="24"/>
          <w:highlight w:val="none"/>
        </w:rPr>
      </w:pPr>
      <w:r>
        <w:rPr>
          <w:rFonts w:hint="eastAsia" w:cs="Times New Roman"/>
          <w:color w:val="auto"/>
          <w:szCs w:val="24"/>
          <w:highlight w:val="none"/>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15"/>
        <w:spacing w:before="0" w:beforeAutospacing="0" w:after="0" w:afterAutospacing="0" w:line="360" w:lineRule="auto"/>
        <w:ind w:firstLine="480" w:firstLineChars="200"/>
        <w:rPr>
          <w:rFonts w:cs="Times New Roman"/>
          <w:color w:val="auto"/>
          <w:szCs w:val="24"/>
          <w:highlight w:val="none"/>
        </w:rPr>
      </w:pPr>
      <w:r>
        <w:rPr>
          <w:rFonts w:hint="eastAsia" w:cs="Times New Roman"/>
          <w:color w:val="auto"/>
          <w:szCs w:val="24"/>
          <w:highlight w:val="none"/>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color w:val="auto"/>
          <w:sz w:val="24"/>
          <w:szCs w:val="24"/>
          <w:highlight w:val="none"/>
        </w:rPr>
      </w:pPr>
      <w:r>
        <w:rPr>
          <w:rFonts w:hint="eastAsia" w:hAnsi="宋体"/>
          <w:b/>
          <w:color w:val="auto"/>
          <w:sz w:val="24"/>
          <w:szCs w:val="24"/>
          <w:highlight w:val="none"/>
        </w:rPr>
        <w:t>5、招标文件和施工图纸的获取</w:t>
      </w:r>
    </w:p>
    <w:p>
      <w:pPr>
        <w:tabs>
          <w:tab w:val="left" w:pos="7095"/>
        </w:tabs>
        <w:spacing w:line="360" w:lineRule="auto"/>
        <w:ind w:firstLine="360" w:firstLineChars="150"/>
        <w:rPr>
          <w:rFonts w:hAnsi="宋体"/>
          <w:color w:val="auto"/>
          <w:sz w:val="24"/>
          <w:highlight w:val="none"/>
        </w:rPr>
      </w:pPr>
      <w:r>
        <w:rPr>
          <w:rFonts w:hint="eastAsia" w:hAnsi="宋体"/>
          <w:color w:val="auto"/>
          <w:sz w:val="24"/>
          <w:highlight w:val="none"/>
        </w:rPr>
        <w:t xml:space="preserve"> 5.1招标文件和工程量清单的获取：投标人于投标文件递交截止时间前均可登录</w:t>
      </w:r>
      <w:r>
        <w:rPr>
          <w:rFonts w:hint="eastAsia" w:hAnsi="宋体"/>
          <w:color w:val="auto"/>
          <w:highlight w:val="none"/>
        </w:rPr>
        <w:t>《</w:t>
      </w:r>
      <w:r>
        <w:rPr>
          <w:rFonts w:hint="eastAsia" w:hAnsi="宋体"/>
          <w:color w:val="auto"/>
          <w:sz w:val="24"/>
          <w:highlight w:val="none"/>
        </w:rPr>
        <w:t>全国公共资源交易平台(河南省</w:t>
      </w:r>
      <w:r>
        <w:rPr>
          <w:rFonts w:hint="eastAsia" w:hAnsi="MS Mincho" w:eastAsia="MS Mincho" w:cs="MS Mincho"/>
          <w:color w:val="auto"/>
          <w:sz w:val="24"/>
          <w:highlight w:val="none"/>
        </w:rPr>
        <w:t>▪</w:t>
      </w:r>
      <w:r>
        <w:rPr>
          <w:rFonts w:hint="eastAsia" w:hAnsi="宋体" w:cs="仿宋"/>
          <w:color w:val="auto"/>
          <w:sz w:val="24"/>
          <w:highlight w:val="none"/>
        </w:rPr>
        <w:t>许昌市</w:t>
      </w:r>
      <w:r>
        <w:rPr>
          <w:rFonts w:hint="eastAsia" w:hAnsi="宋体"/>
          <w:color w:val="auto"/>
          <w:sz w:val="24"/>
          <w:highlight w:val="none"/>
        </w:rPr>
        <w:t>)</w:t>
      </w:r>
      <w:r>
        <w:rPr>
          <w:rFonts w:hint="eastAsia" w:hAnsi="宋体"/>
          <w:color w:val="auto"/>
          <w:highlight w:val="none"/>
        </w:rPr>
        <w:t>》</w:t>
      </w:r>
      <w:r>
        <w:rPr>
          <w:rFonts w:hint="eastAsia" w:hAnsi="宋体"/>
          <w:color w:val="auto"/>
          <w:sz w:val="24"/>
          <w:highlight w:val="none"/>
        </w:rPr>
        <w:t>（http://www.xcggzy.gov.cn/），通过“投标人/供应商登录” 入口自行下载。</w:t>
      </w:r>
    </w:p>
    <w:p>
      <w:pPr>
        <w:tabs>
          <w:tab w:val="left" w:pos="7095"/>
        </w:tabs>
        <w:spacing w:line="360" w:lineRule="auto"/>
        <w:ind w:firstLine="360" w:firstLineChars="150"/>
        <w:rPr>
          <w:rFonts w:hAnsi="宋体"/>
          <w:color w:val="auto"/>
          <w:sz w:val="24"/>
          <w:highlight w:val="none"/>
        </w:rPr>
      </w:pPr>
      <w:r>
        <w:rPr>
          <w:rFonts w:hint="eastAsia" w:hAnsi="宋体"/>
          <w:color w:val="auto"/>
          <w:sz w:val="24"/>
          <w:highlight w:val="none"/>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Ansi="宋体" w:cs="宋体"/>
          <w:b/>
          <w:bCs/>
          <w:color w:val="auto"/>
          <w:sz w:val="24"/>
          <w:highlight w:val="none"/>
        </w:rPr>
      </w:pPr>
      <w:r>
        <w:rPr>
          <w:rFonts w:hint="eastAsia" w:hAnsi="宋体"/>
          <w:color w:val="auto"/>
          <w:sz w:val="24"/>
          <w:highlight w:val="none"/>
        </w:rPr>
        <w:t>5.3招标文件每套售价</w:t>
      </w:r>
      <w:r>
        <w:rPr>
          <w:rFonts w:hint="eastAsia" w:hAnsi="宋体"/>
          <w:color w:val="auto"/>
          <w:sz w:val="24"/>
          <w:highlight w:val="none"/>
          <w:u w:val="single"/>
        </w:rPr>
        <w:t>300</w:t>
      </w:r>
      <w:r>
        <w:rPr>
          <w:rFonts w:hint="eastAsia" w:hAnsi="宋体"/>
          <w:color w:val="auto"/>
          <w:sz w:val="24"/>
          <w:highlight w:val="none"/>
        </w:rPr>
        <w:t>元，于提交电子介质存储的投标文件时缴纳给招标代理机构，售后不退</w:t>
      </w:r>
      <w:r>
        <w:rPr>
          <w:rFonts w:hint="eastAsia" w:hAnsi="宋体" w:cs="宋体"/>
          <w:color w:val="auto"/>
          <w:sz w:val="24"/>
          <w:highlight w:val="none"/>
        </w:rPr>
        <w:t>。</w:t>
      </w:r>
    </w:p>
    <w:p>
      <w:pPr>
        <w:autoSpaceDE w:val="0"/>
        <w:autoSpaceDN w:val="0"/>
        <w:adjustRightInd w:val="0"/>
        <w:spacing w:line="360" w:lineRule="auto"/>
        <w:jc w:val="left"/>
        <w:rPr>
          <w:rFonts w:hAnsi="宋体" w:cs="宋体"/>
          <w:b/>
          <w:bCs/>
          <w:color w:val="auto"/>
          <w:sz w:val="24"/>
          <w:highlight w:val="none"/>
        </w:rPr>
      </w:pPr>
      <w:r>
        <w:rPr>
          <w:rFonts w:hint="eastAsia" w:hAnsi="宋体" w:cs="宋体"/>
          <w:b/>
          <w:bCs/>
          <w:color w:val="auto"/>
          <w:sz w:val="24"/>
          <w:highlight w:val="none"/>
        </w:rPr>
        <w:t>6、投标文件的提交</w:t>
      </w:r>
    </w:p>
    <w:p>
      <w:pPr>
        <w:spacing w:line="360" w:lineRule="auto"/>
        <w:ind w:firstLine="465"/>
        <w:rPr>
          <w:rFonts w:hAnsi="宋体" w:cs="宋体"/>
          <w:color w:val="auto"/>
          <w:sz w:val="24"/>
          <w:highlight w:val="none"/>
        </w:rPr>
      </w:pPr>
      <w:r>
        <w:rPr>
          <w:rFonts w:hint="eastAsia" w:hAnsi="宋体" w:cs="宋体"/>
          <w:color w:val="auto"/>
          <w:sz w:val="24"/>
          <w:highlight w:val="none"/>
        </w:rPr>
        <w:t>6.1 本项目为全流程电子化交易项目，须提交电子投标文件。</w:t>
      </w:r>
    </w:p>
    <w:p>
      <w:pPr>
        <w:spacing w:line="360" w:lineRule="auto"/>
        <w:ind w:firstLine="465"/>
        <w:rPr>
          <w:rFonts w:hAnsi="宋体" w:cs="宋体"/>
          <w:color w:val="auto"/>
          <w:sz w:val="24"/>
          <w:highlight w:val="none"/>
        </w:rPr>
      </w:pPr>
      <w:r>
        <w:rPr>
          <w:rFonts w:hint="eastAsia" w:hAnsi="宋体" w:cs="宋体"/>
          <w:color w:val="auto"/>
          <w:sz w:val="24"/>
          <w:highlight w:val="none"/>
        </w:rPr>
        <w:t>6.2 投标文件提交的截止时间及开标时</w:t>
      </w:r>
      <w:r>
        <w:rPr>
          <w:rFonts w:hint="eastAsia" w:hAnsi="宋体"/>
          <w:color w:val="auto"/>
          <w:sz w:val="24"/>
          <w:highlight w:val="none"/>
        </w:rPr>
        <w:t>间：</w:t>
      </w:r>
      <w:r>
        <w:rPr>
          <w:rFonts w:hint="eastAsia" w:hAnsi="宋体"/>
          <w:color w:val="auto"/>
          <w:sz w:val="24"/>
          <w:highlight w:val="none"/>
          <w:lang w:eastAsia="zh-CN"/>
        </w:rPr>
        <w:t>2019</w:t>
      </w:r>
      <w:r>
        <w:rPr>
          <w:rFonts w:hint="eastAsia" w:hAnsi="宋体"/>
          <w:color w:val="auto"/>
          <w:sz w:val="24"/>
          <w:highlight w:val="none"/>
        </w:rPr>
        <w:t>年</w:t>
      </w:r>
      <w:r>
        <w:rPr>
          <w:rFonts w:hint="eastAsia" w:hAnsi="宋体"/>
          <w:color w:val="auto"/>
          <w:sz w:val="24"/>
          <w:highlight w:val="none"/>
          <w:lang w:val="en-US" w:eastAsia="zh-CN"/>
        </w:rPr>
        <w:t>4</w:t>
      </w:r>
      <w:r>
        <w:rPr>
          <w:rFonts w:hint="eastAsia" w:hAnsi="宋体"/>
          <w:color w:val="auto"/>
          <w:sz w:val="24"/>
          <w:highlight w:val="none"/>
        </w:rPr>
        <w:t>月</w:t>
      </w:r>
      <w:r>
        <w:rPr>
          <w:rFonts w:hint="eastAsia" w:hAnsi="宋体"/>
          <w:color w:val="auto"/>
          <w:sz w:val="24"/>
          <w:highlight w:val="none"/>
          <w:lang w:val="en-US" w:eastAsia="zh-CN"/>
        </w:rPr>
        <w:t>2</w:t>
      </w:r>
      <w:r>
        <w:rPr>
          <w:rFonts w:hint="eastAsia" w:hAnsi="宋体"/>
          <w:color w:val="auto"/>
          <w:sz w:val="24"/>
          <w:highlight w:val="none"/>
        </w:rPr>
        <w:t>日09时30分。</w:t>
      </w:r>
    </w:p>
    <w:p>
      <w:pPr>
        <w:spacing w:line="360" w:lineRule="auto"/>
        <w:ind w:firstLine="465"/>
        <w:rPr>
          <w:rFonts w:hAnsi="宋体" w:cs="宋体"/>
          <w:color w:val="auto"/>
          <w:sz w:val="24"/>
          <w:highlight w:val="none"/>
        </w:rPr>
      </w:pPr>
      <w:r>
        <w:rPr>
          <w:rFonts w:hint="eastAsia" w:hAnsi="宋体" w:cs="宋体"/>
          <w:color w:val="auto"/>
          <w:sz w:val="24"/>
          <w:highlight w:val="none"/>
        </w:rPr>
        <w:t>6.3电子投标文件的提交：电子投标文件应在投标文件提交截止时间（开标时间）之前成功提交至《全国公共资源交易平台(河南省</w:t>
      </w:r>
      <w:r>
        <w:rPr>
          <w:rFonts w:hint="eastAsia" w:hAnsi="MS Mincho" w:eastAsia="MS Mincho" w:cs="MS Mincho"/>
          <w:color w:val="auto"/>
          <w:sz w:val="24"/>
          <w:highlight w:val="none"/>
        </w:rPr>
        <w:t>▪</w:t>
      </w:r>
      <w:r>
        <w:rPr>
          <w:rFonts w:hint="eastAsia" w:hAnsi="宋体" w:cs="仿宋"/>
          <w:color w:val="auto"/>
          <w:sz w:val="24"/>
          <w:highlight w:val="none"/>
        </w:rPr>
        <w:t>许昌市</w:t>
      </w:r>
      <w:r>
        <w:rPr>
          <w:rFonts w:hint="eastAsia" w:hAnsi="宋体" w:cs="宋体"/>
          <w:color w:val="auto"/>
          <w:sz w:val="24"/>
          <w:highlight w:val="none"/>
        </w:rPr>
        <w:t>)》公共资源交易系统，并提交1份使用电子介质存储的备份文件。</w:t>
      </w:r>
    </w:p>
    <w:p>
      <w:pPr>
        <w:spacing w:line="360" w:lineRule="auto"/>
        <w:ind w:firstLine="465"/>
        <w:rPr>
          <w:rFonts w:hAnsi="宋体" w:cs="宋体"/>
          <w:color w:val="auto"/>
          <w:sz w:val="24"/>
          <w:highlight w:val="none"/>
        </w:rPr>
      </w:pPr>
      <w:r>
        <w:rPr>
          <w:rFonts w:hint="eastAsia" w:hAnsi="宋体" w:cs="宋体"/>
          <w:color w:val="auto"/>
          <w:sz w:val="24"/>
          <w:highlight w:val="none"/>
        </w:rPr>
        <w:t>6.4电子介质存储投标文件提交地点：许昌市公共资源交易中心（许昌市龙兴路竹林路交汇处公共资</w:t>
      </w:r>
      <w:r>
        <w:rPr>
          <w:rFonts w:hint="eastAsia" w:hAnsi="宋体"/>
          <w:color w:val="auto"/>
          <w:sz w:val="24"/>
          <w:highlight w:val="none"/>
        </w:rPr>
        <w:t>源大厦三楼）开标</w:t>
      </w:r>
      <w:r>
        <w:rPr>
          <w:rFonts w:hint="eastAsia" w:hAnsi="宋体"/>
          <w:color w:val="auto"/>
          <w:sz w:val="24"/>
          <w:highlight w:val="none"/>
          <w:lang w:val="en-US" w:eastAsia="zh-CN"/>
        </w:rPr>
        <w:t>一</w:t>
      </w:r>
      <w:r>
        <w:rPr>
          <w:rFonts w:hint="eastAsia" w:hAnsi="宋体"/>
          <w:color w:val="auto"/>
          <w:sz w:val="24"/>
          <w:highlight w:val="none"/>
        </w:rPr>
        <w:t>室。</w:t>
      </w:r>
    </w:p>
    <w:p>
      <w:pPr>
        <w:spacing w:line="360" w:lineRule="auto"/>
        <w:ind w:firstLine="465"/>
        <w:rPr>
          <w:rFonts w:hAnsi="宋体" w:cs="宋体"/>
          <w:color w:val="auto"/>
          <w:sz w:val="24"/>
          <w:highlight w:val="none"/>
        </w:rPr>
      </w:pPr>
      <w:r>
        <w:rPr>
          <w:rFonts w:hint="eastAsia" w:hAnsi="宋体" w:cs="宋体"/>
          <w:color w:val="auto"/>
          <w:sz w:val="24"/>
          <w:highlight w:val="none"/>
        </w:rPr>
        <w:t>6.5逾期送达的或者未送达指定地点的投标文件，招标人不予受理。</w:t>
      </w:r>
    </w:p>
    <w:p>
      <w:pPr>
        <w:spacing w:line="360" w:lineRule="auto"/>
        <w:rPr>
          <w:rFonts w:hAnsi="宋体" w:cs="宋体"/>
          <w:b/>
          <w:color w:val="auto"/>
          <w:sz w:val="24"/>
          <w:szCs w:val="24"/>
          <w:highlight w:val="none"/>
        </w:rPr>
      </w:pPr>
      <w:r>
        <w:rPr>
          <w:rFonts w:hint="eastAsia" w:hAnsi="宋体" w:cs="宋体"/>
          <w:b/>
          <w:color w:val="auto"/>
          <w:sz w:val="24"/>
          <w:szCs w:val="24"/>
          <w:highlight w:val="none"/>
        </w:rPr>
        <w:t>7、发布公告的媒介</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本公告同时在</w:t>
      </w:r>
      <w:r>
        <w:rPr>
          <w:rFonts w:hint="eastAsia" w:hAnsi="宋体" w:cs="宋体"/>
          <w:color w:val="auto"/>
          <w:sz w:val="24"/>
          <w:highlight w:val="none"/>
        </w:rPr>
        <w:t>《全国公共资源交易平台(河南省</w:t>
      </w:r>
      <w:r>
        <w:rPr>
          <w:rFonts w:hint="eastAsia" w:hAnsi="MS Mincho" w:eastAsia="MS Mincho" w:cs="MS Mincho"/>
          <w:color w:val="auto"/>
          <w:sz w:val="24"/>
          <w:highlight w:val="none"/>
        </w:rPr>
        <w:t>▪</w:t>
      </w:r>
      <w:r>
        <w:rPr>
          <w:rFonts w:hint="eastAsia" w:hAnsi="宋体" w:cs="仿宋"/>
          <w:color w:val="auto"/>
          <w:sz w:val="24"/>
          <w:highlight w:val="none"/>
        </w:rPr>
        <w:t>许昌市</w:t>
      </w:r>
      <w:r>
        <w:rPr>
          <w:rFonts w:hint="eastAsia" w:hAnsi="宋体" w:cs="宋体"/>
          <w:color w:val="auto"/>
          <w:sz w:val="24"/>
          <w:highlight w:val="none"/>
        </w:rPr>
        <w:t>)》</w:t>
      </w:r>
      <w:r>
        <w:rPr>
          <w:rFonts w:hint="eastAsia" w:hAnsi="宋体" w:cs="宋体"/>
          <w:color w:val="auto"/>
          <w:sz w:val="24"/>
          <w:szCs w:val="24"/>
          <w:highlight w:val="none"/>
        </w:rPr>
        <w:t>、《河南省电子招标投标公共服务平台》上发布。</w:t>
      </w:r>
    </w:p>
    <w:p>
      <w:pPr>
        <w:widowControl/>
        <w:spacing w:line="360" w:lineRule="auto"/>
        <w:rPr>
          <w:rFonts w:hAnsi="宋体"/>
          <w:b/>
          <w:color w:val="auto"/>
          <w:sz w:val="24"/>
          <w:highlight w:val="none"/>
        </w:rPr>
      </w:pPr>
      <w:r>
        <w:rPr>
          <w:rFonts w:hint="eastAsia" w:hAnsi="宋体"/>
          <w:b/>
          <w:color w:val="auto"/>
          <w:sz w:val="24"/>
          <w:highlight w:val="none"/>
        </w:rPr>
        <w:t>8、联系方式</w:t>
      </w:r>
    </w:p>
    <w:p>
      <w:pP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招 标 人：许昌市财源开发建设有限公司</w:t>
      </w:r>
    </w:p>
    <w:p>
      <w:pP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项目负责人：</w:t>
      </w:r>
      <w:r>
        <w:rPr>
          <w:rFonts w:hint="eastAsia" w:hAnsi="宋体"/>
          <w:color w:val="auto"/>
          <w:sz w:val="24"/>
          <w:highlight w:val="none"/>
          <w:lang w:val="en-US" w:eastAsia="zh-CN"/>
        </w:rPr>
        <w:t>李亚召</w:t>
      </w:r>
      <w:r>
        <w:rPr>
          <w:rFonts w:hint="eastAsia" w:hAnsi="宋体"/>
          <w:color w:val="auto"/>
          <w:sz w:val="24"/>
          <w:highlight w:val="none"/>
          <w:lang w:val="en-US" w:eastAsia="zh-CN"/>
        </w:rPr>
        <w:tab/>
      </w:r>
    </w:p>
    <w:p>
      <w:pPr>
        <w:adjustRightInd w:val="0"/>
        <w:snapToGrid w:val="0"/>
        <w:spacing w:line="360" w:lineRule="auto"/>
        <w:ind w:firstLine="480" w:firstLineChars="200"/>
        <w:jc w:val="left"/>
        <w:rPr>
          <w:rFonts w:hAnsi="宋体"/>
          <w:color w:val="auto"/>
          <w:sz w:val="24"/>
          <w:highlight w:val="none"/>
        </w:rPr>
      </w:pPr>
      <w:r>
        <w:rPr>
          <w:rFonts w:hint="eastAsia" w:hAnsi="宋体"/>
          <w:color w:val="auto"/>
          <w:sz w:val="24"/>
          <w:highlight w:val="none"/>
        </w:rPr>
        <w:t>联系电话：</w:t>
      </w:r>
      <w:r>
        <w:rPr>
          <w:rFonts w:hint="eastAsia" w:hAnsi="宋体"/>
          <w:color w:val="auto"/>
          <w:sz w:val="24"/>
          <w:highlight w:val="none"/>
          <w:lang w:val="en-US" w:eastAsia="zh-CN"/>
        </w:rPr>
        <w:t>0374-2126021</w:t>
      </w:r>
      <w:r>
        <w:rPr>
          <w:rFonts w:hint="eastAsia" w:hAnsi="宋体"/>
          <w:color w:val="auto"/>
          <w:sz w:val="24"/>
          <w:highlight w:val="none"/>
        </w:rPr>
        <w:t xml:space="preserve">  </w:t>
      </w:r>
    </w:p>
    <w:p>
      <w:pPr>
        <w:adjustRightInd w:val="0"/>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rPr>
        <w:t xml:space="preserve">代理机构：河南方大建设工程管理股份有限公司   </w:t>
      </w:r>
    </w:p>
    <w:p>
      <w:pPr>
        <w:adjustRightInd w:val="0"/>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rPr>
        <w:t>项目负责人：连晓培</w:t>
      </w:r>
    </w:p>
    <w:p>
      <w:pPr>
        <w:adjustRightInd w:val="0"/>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rPr>
        <w:t>联 系 人：王孟龙</w:t>
      </w:r>
    </w:p>
    <w:p>
      <w:pPr>
        <w:adjustRightInd w:val="0"/>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rPr>
        <w:t>联系电话：15837443882</w:t>
      </w:r>
    </w:p>
    <w:p>
      <w:pPr>
        <w:pStyle w:val="2"/>
        <w:ind w:firstLine="240"/>
        <w:jc w:val="right"/>
        <w:rPr>
          <w:rFonts w:hAnsi="宋体"/>
          <w:color w:val="auto"/>
          <w:sz w:val="24"/>
          <w:szCs w:val="22"/>
          <w:highlight w:val="none"/>
        </w:rPr>
      </w:pPr>
      <w:r>
        <w:rPr>
          <w:rFonts w:hint="eastAsia" w:hAnsi="宋体"/>
          <w:color w:val="auto"/>
          <w:sz w:val="24"/>
          <w:szCs w:val="22"/>
          <w:highlight w:val="none"/>
        </w:rPr>
        <w:t>许昌市财源开发建设有限公司</w:t>
      </w:r>
    </w:p>
    <w:p>
      <w:pPr>
        <w:pStyle w:val="2"/>
        <w:wordWrap w:val="0"/>
        <w:ind w:firstLine="240"/>
        <w:jc w:val="right"/>
        <w:rPr>
          <w:rFonts w:hAnsi="宋体"/>
          <w:color w:val="auto"/>
          <w:sz w:val="24"/>
          <w:szCs w:val="22"/>
          <w:highlight w:val="none"/>
        </w:rPr>
      </w:pPr>
      <w:r>
        <w:rPr>
          <w:rFonts w:hint="eastAsia" w:hAnsi="宋体"/>
          <w:color w:val="auto"/>
          <w:sz w:val="24"/>
          <w:szCs w:val="22"/>
          <w:highlight w:val="none"/>
          <w:lang w:eastAsia="zh-CN"/>
        </w:rPr>
        <w:t>2019</w:t>
      </w:r>
      <w:r>
        <w:rPr>
          <w:rFonts w:hint="eastAsia" w:hAnsi="宋体"/>
          <w:color w:val="auto"/>
          <w:sz w:val="24"/>
          <w:szCs w:val="22"/>
          <w:highlight w:val="none"/>
        </w:rPr>
        <w:t>年</w:t>
      </w:r>
      <w:r>
        <w:rPr>
          <w:rFonts w:hint="eastAsia" w:hAnsi="宋体"/>
          <w:color w:val="auto"/>
          <w:sz w:val="24"/>
          <w:szCs w:val="22"/>
          <w:highlight w:val="none"/>
          <w:lang w:val="en-US" w:eastAsia="zh-CN"/>
        </w:rPr>
        <w:t>3</w:t>
      </w:r>
      <w:r>
        <w:rPr>
          <w:rFonts w:hint="eastAsia" w:hAnsi="宋体"/>
          <w:color w:val="auto"/>
          <w:sz w:val="24"/>
          <w:szCs w:val="22"/>
          <w:highlight w:val="none"/>
        </w:rPr>
        <w:t>月</w:t>
      </w:r>
      <w:r>
        <w:rPr>
          <w:rFonts w:hint="eastAsia" w:hAnsi="宋体"/>
          <w:color w:val="auto"/>
          <w:sz w:val="24"/>
          <w:szCs w:val="22"/>
          <w:highlight w:val="none"/>
          <w:lang w:val="en-US" w:eastAsia="zh-CN"/>
        </w:rPr>
        <w:t>8</w:t>
      </w:r>
      <w:r>
        <w:rPr>
          <w:rFonts w:hint="eastAsia" w:hAnsi="宋体"/>
          <w:color w:val="auto"/>
          <w:sz w:val="24"/>
          <w:szCs w:val="22"/>
          <w:highlight w:val="none"/>
        </w:rPr>
        <w:t>日</w:t>
      </w:r>
    </w:p>
    <w:p>
      <w:pPr>
        <w:widowControl/>
        <w:spacing w:line="360" w:lineRule="auto"/>
        <w:rPr>
          <w:rFonts w:hAnsi="宋体"/>
          <w:b/>
          <w:color w:val="auto"/>
          <w:sz w:val="28"/>
          <w:szCs w:val="28"/>
          <w:highlight w:val="none"/>
        </w:rPr>
      </w:pPr>
      <w:r>
        <w:rPr>
          <w:rFonts w:hint="eastAsia" w:hAnsi="宋体"/>
          <w:b/>
          <w:color w:val="auto"/>
          <w:sz w:val="28"/>
          <w:szCs w:val="28"/>
          <w:highlight w:val="none"/>
        </w:rPr>
        <w:t>温馨提示：</w:t>
      </w:r>
    </w:p>
    <w:p>
      <w:pPr>
        <w:spacing w:line="360" w:lineRule="auto"/>
        <w:ind w:firstLine="562" w:firstLineChars="200"/>
        <w:rPr>
          <w:rFonts w:hAnsi="宋体"/>
          <w:b/>
          <w:color w:val="auto"/>
          <w:sz w:val="28"/>
          <w:szCs w:val="28"/>
          <w:highlight w:val="none"/>
        </w:rPr>
      </w:pPr>
      <w:r>
        <w:rPr>
          <w:rFonts w:hint="eastAsia" w:hAnsi="宋体"/>
          <w:b/>
          <w:color w:val="auto"/>
          <w:sz w:val="28"/>
          <w:szCs w:val="28"/>
          <w:highlight w:val="none"/>
        </w:rPr>
        <w:t>本项目为全流程电子化交易项目，请认真阅读招标文件，并注意以下事项。</w:t>
      </w:r>
    </w:p>
    <w:p>
      <w:pPr>
        <w:tabs>
          <w:tab w:val="left" w:pos="7095"/>
        </w:tabs>
        <w:spacing w:line="360" w:lineRule="auto"/>
        <w:ind w:firstLine="482" w:firstLineChars="200"/>
        <w:contextualSpacing/>
        <w:rPr>
          <w:rFonts w:hAnsi="宋体"/>
          <w:b/>
          <w:color w:val="auto"/>
          <w:sz w:val="24"/>
          <w:highlight w:val="none"/>
        </w:rPr>
      </w:pPr>
      <w:r>
        <w:rPr>
          <w:rFonts w:hint="eastAsia" w:hAnsi="宋体"/>
          <w:b/>
          <w:color w:val="auto"/>
          <w:sz w:val="24"/>
          <w:highlight w:val="none"/>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Ansi="宋体"/>
          <w:b/>
          <w:color w:val="auto"/>
          <w:sz w:val="24"/>
          <w:highlight w:val="none"/>
        </w:rPr>
      </w:pPr>
      <w:r>
        <w:rPr>
          <w:rFonts w:hAnsi="宋体"/>
          <w:b/>
          <w:color w:val="auto"/>
          <w:sz w:val="24"/>
          <w:highlight w:val="none"/>
        </w:rPr>
        <w:t>2.电子文件下载、制作、提交期间和开标（电子投标文件的解密）环节，承包人须使用CA数字证书（证书须在有效期内）</w:t>
      </w:r>
      <w:r>
        <w:rPr>
          <w:rFonts w:hint="eastAsia" w:hAnsi="宋体"/>
          <w:b/>
          <w:color w:val="auto"/>
          <w:sz w:val="24"/>
          <w:highlight w:val="none"/>
        </w:rPr>
        <w:t>。</w:t>
      </w:r>
    </w:p>
    <w:p>
      <w:pPr>
        <w:tabs>
          <w:tab w:val="left" w:pos="7095"/>
        </w:tabs>
        <w:spacing w:line="360" w:lineRule="auto"/>
        <w:ind w:firstLine="482" w:firstLineChars="200"/>
        <w:contextualSpacing/>
        <w:rPr>
          <w:rFonts w:hAnsi="宋体"/>
          <w:b/>
          <w:color w:val="auto"/>
          <w:sz w:val="24"/>
          <w:highlight w:val="none"/>
        </w:rPr>
      </w:pPr>
      <w:r>
        <w:rPr>
          <w:rFonts w:hAnsi="宋体"/>
          <w:b/>
          <w:color w:val="auto"/>
          <w:sz w:val="24"/>
          <w:highlight w:val="none"/>
        </w:rPr>
        <w:t>3</w:t>
      </w:r>
      <w:r>
        <w:rPr>
          <w:rFonts w:hint="eastAsia" w:hAnsi="宋体"/>
          <w:b/>
          <w:color w:val="auto"/>
          <w:sz w:val="24"/>
          <w:highlight w:val="none"/>
        </w:rPr>
        <w:t>.电子投标文件的制作</w:t>
      </w:r>
    </w:p>
    <w:p>
      <w:pPr>
        <w:tabs>
          <w:tab w:val="left" w:pos="7095"/>
        </w:tabs>
        <w:spacing w:line="360" w:lineRule="auto"/>
        <w:ind w:firstLine="480" w:firstLineChars="20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.1 投标人登录《全国公共资源交易平台（河南省·许昌市）》公共资源交易系统（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9"/>
          <w:rFonts w:hAnsi="宋体"/>
          <w:color w:val="auto"/>
          <w:sz w:val="24"/>
          <w:highlight w:val="none"/>
        </w:rPr>
        <w:t>http://221.14.6.70:8088/ggzy/</w:t>
      </w:r>
      <w:r>
        <w:rPr>
          <w:rStyle w:val="19"/>
          <w:rFonts w:hAnsi="宋体"/>
          <w:color w:val="auto"/>
          <w:sz w:val="24"/>
          <w:highlight w:val="none"/>
        </w:rPr>
        <w:fldChar w:fldCharType="end"/>
      </w:r>
      <w:r>
        <w:rPr>
          <w:rFonts w:hint="eastAsia" w:hAnsi="宋体"/>
          <w:color w:val="auto"/>
          <w:sz w:val="24"/>
          <w:highlight w:val="none"/>
        </w:rPr>
        <w:t>）下载“许昌投标文件制作系统SEARUN V1.1”，按招标文件要求制作电子投标文件。</w:t>
      </w:r>
    </w:p>
    <w:p>
      <w:pPr>
        <w:tabs>
          <w:tab w:val="left" w:pos="7095"/>
        </w:tabs>
        <w:spacing w:line="360" w:lineRule="auto"/>
        <w:ind w:firstLine="480" w:firstLineChars="200"/>
        <w:contextualSpacing/>
        <w:rPr>
          <w:rFonts w:hAnsi="宋体"/>
          <w:color w:val="auto"/>
          <w:sz w:val="24"/>
          <w:highlight w:val="none"/>
        </w:rPr>
      </w:pPr>
      <w:r>
        <w:rPr>
          <w:rFonts w:hint="eastAsia" w:hAnsi="宋体"/>
          <w:color w:val="auto"/>
          <w:sz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color w:val="auto"/>
          <w:sz w:val="24"/>
          <w:highlight w:val="none"/>
        </w:rPr>
      </w:pPr>
      <w:r>
        <w:rPr>
          <w:rFonts w:hAnsi="宋体"/>
          <w:color w:val="auto"/>
          <w:sz w:val="24"/>
          <w:highlight w:val="none"/>
        </w:rPr>
        <w:t>3.3</w:t>
      </w:r>
      <w:r>
        <w:rPr>
          <w:rFonts w:hint="eastAsia" w:hAnsi="宋体"/>
          <w:color w:val="auto"/>
          <w:sz w:val="24"/>
          <w:highlight w:val="none"/>
        </w:rPr>
        <w:t>投标人对同一项目多个标段进行投标的，应分别下载所投标段的招标文件，按标段制作电子投标文件，并</w:t>
      </w:r>
      <w:r>
        <w:rPr>
          <w:rFonts w:hAnsi="宋体"/>
          <w:color w:val="auto"/>
          <w:sz w:val="24"/>
          <w:highlight w:val="none"/>
        </w:rPr>
        <w:t>按招标文件要求在相应位置加盖</w:t>
      </w:r>
      <w:r>
        <w:rPr>
          <w:rFonts w:hint="eastAsia" w:hAnsi="宋体"/>
          <w:color w:val="auto"/>
          <w:sz w:val="24"/>
          <w:highlight w:val="none"/>
        </w:rPr>
        <w:t>投标人</w:t>
      </w:r>
      <w:r>
        <w:rPr>
          <w:rFonts w:hAnsi="宋体"/>
          <w:color w:val="auto"/>
          <w:sz w:val="24"/>
          <w:highlight w:val="none"/>
        </w:rPr>
        <w:t>电子印章</w:t>
      </w:r>
      <w:r>
        <w:rPr>
          <w:rFonts w:hint="eastAsia" w:hAnsi="宋体"/>
          <w:color w:val="auto"/>
          <w:sz w:val="24"/>
          <w:highlight w:val="none"/>
        </w:rPr>
        <w:t>和法人电子印章。</w:t>
      </w:r>
    </w:p>
    <w:p>
      <w:pPr>
        <w:tabs>
          <w:tab w:val="left" w:pos="7095"/>
        </w:tabs>
        <w:spacing w:line="360" w:lineRule="auto"/>
        <w:ind w:left="170" w:leftChars="50" w:firstLine="360" w:firstLineChars="150"/>
        <w:contextualSpacing/>
        <w:rPr>
          <w:rFonts w:hAnsi="宋体"/>
          <w:color w:val="auto"/>
          <w:sz w:val="24"/>
          <w:highlight w:val="none"/>
        </w:rPr>
      </w:pPr>
      <w:r>
        <w:rPr>
          <w:rFonts w:hint="eastAsia" w:hAnsi="宋体"/>
          <w:color w:val="auto"/>
          <w:sz w:val="24"/>
          <w:highlight w:val="none"/>
        </w:rPr>
        <w:t>一个标段对应生成一个文件夹（xxxx项目xx标段）, 其中包含2个文件和1个文件夹。后缀名为“</w:t>
      </w:r>
      <w:r>
        <w:rPr>
          <w:rFonts w:hAnsi="宋体"/>
          <w:color w:val="auto"/>
          <w:sz w:val="24"/>
          <w:highlight w:val="none"/>
        </w:rPr>
        <w:t>.file</w:t>
      </w:r>
      <w:r>
        <w:rPr>
          <w:rFonts w:hint="eastAsia" w:hAnsi="宋体"/>
          <w:color w:val="auto"/>
          <w:sz w:val="24"/>
          <w:highlight w:val="none"/>
        </w:rPr>
        <w:t>”的文件用于电子投标使用， “备份文件夹”使用电子介质存储，供开标现场备用。</w:t>
      </w:r>
    </w:p>
    <w:p>
      <w:pPr>
        <w:tabs>
          <w:tab w:val="left" w:pos="7095"/>
        </w:tabs>
        <w:spacing w:line="360" w:lineRule="auto"/>
        <w:ind w:firstLine="482" w:firstLineChars="200"/>
        <w:contextualSpacing/>
        <w:rPr>
          <w:rFonts w:hAnsi="宋体"/>
          <w:b/>
          <w:color w:val="auto"/>
          <w:sz w:val="24"/>
          <w:highlight w:val="none"/>
        </w:rPr>
      </w:pPr>
      <w:r>
        <w:rPr>
          <w:rFonts w:hAnsi="宋体"/>
          <w:b/>
          <w:color w:val="auto"/>
          <w:sz w:val="24"/>
          <w:highlight w:val="none"/>
        </w:rPr>
        <w:t>4</w:t>
      </w:r>
      <w:r>
        <w:rPr>
          <w:rFonts w:hint="eastAsia" w:hAnsi="宋体"/>
          <w:b/>
          <w:color w:val="auto"/>
          <w:sz w:val="24"/>
          <w:highlight w:val="none"/>
        </w:rPr>
        <w:t>.电子投标文件的提交</w:t>
      </w:r>
    </w:p>
    <w:p>
      <w:pPr>
        <w:tabs>
          <w:tab w:val="left" w:pos="7095"/>
        </w:tabs>
        <w:spacing w:line="360" w:lineRule="auto"/>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.1电子投标文件应在招标文件规定的投标文件提交截止时间（开标时间）之前成功提交至《全国公共资源交易平台（河南省·许昌市）》公共资源交易系统（</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Style w:val="19"/>
          <w:rFonts w:hAnsi="宋体"/>
          <w:color w:val="auto"/>
          <w:sz w:val="24"/>
          <w:highlight w:val="none"/>
        </w:rPr>
        <w:t>http://221.14.6.70:8088/ggzy/</w:t>
      </w:r>
      <w:r>
        <w:rPr>
          <w:rStyle w:val="19"/>
          <w:rFonts w:hAnsi="宋体"/>
          <w:color w:val="auto"/>
          <w:sz w:val="24"/>
          <w:highlight w:val="none"/>
        </w:rPr>
        <w:fldChar w:fldCharType="end"/>
      </w:r>
      <w:r>
        <w:rPr>
          <w:rFonts w:hint="eastAsia" w:hAnsi="宋体"/>
          <w:color w:val="auto"/>
          <w:sz w:val="24"/>
          <w:highlight w:val="none"/>
        </w:rPr>
        <w:t>）。</w:t>
      </w:r>
    </w:p>
    <w:p>
      <w:pPr>
        <w:tabs>
          <w:tab w:val="left" w:pos="7095"/>
        </w:tabs>
        <w:spacing w:line="360" w:lineRule="auto"/>
        <w:ind w:firstLine="480" w:firstLineChars="200"/>
        <w:contextualSpacing/>
        <w:rPr>
          <w:rFonts w:hAnsi="宋体"/>
          <w:color w:val="auto"/>
          <w:sz w:val="24"/>
          <w:highlight w:val="none"/>
        </w:rPr>
      </w:pPr>
      <w:r>
        <w:rPr>
          <w:rFonts w:hint="eastAsia" w:hAnsi="宋体"/>
          <w:color w:val="auto"/>
          <w:sz w:val="24"/>
          <w:highlight w:val="none"/>
        </w:rPr>
        <w:t>投标人应充分考虑并预留技术处理和上传数据所需时间。</w:t>
      </w:r>
    </w:p>
    <w:p>
      <w:pPr>
        <w:tabs>
          <w:tab w:val="left" w:pos="7095"/>
        </w:tabs>
        <w:spacing w:line="360" w:lineRule="auto"/>
        <w:ind w:firstLine="480" w:firstLineChars="20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2 投标人对同一项目多个标段进行投标的，电子投标文件应按标段分别提交。</w:t>
      </w:r>
    </w:p>
    <w:p>
      <w:pPr>
        <w:tabs>
          <w:tab w:val="left" w:pos="7095"/>
        </w:tabs>
        <w:spacing w:line="360" w:lineRule="auto"/>
        <w:ind w:firstLine="480" w:firstLineChars="200"/>
        <w:contextualSpacing/>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 xml:space="preserve"> 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highlight w:val="none"/>
        </w:rPr>
      </w:pPr>
      <w:r>
        <w:rPr>
          <w:rFonts w:hAnsi="宋体"/>
          <w:b/>
          <w:color w:val="auto"/>
          <w:sz w:val="24"/>
          <w:highlight w:val="none"/>
        </w:rPr>
        <w:t>5</w:t>
      </w:r>
      <w:r>
        <w:rPr>
          <w:rFonts w:hint="eastAsia" w:hAnsi="宋体"/>
          <w:b/>
          <w:color w:val="auto"/>
          <w:sz w:val="24"/>
          <w:highlight w:val="none"/>
        </w:rPr>
        <w:t>.评标依据</w:t>
      </w:r>
    </w:p>
    <w:p>
      <w:pPr>
        <w:tabs>
          <w:tab w:val="left" w:pos="7095"/>
        </w:tabs>
        <w:spacing w:line="360" w:lineRule="auto"/>
        <w:ind w:firstLine="480" w:firstLineChars="200"/>
        <w:contextualSpacing/>
        <w:rPr>
          <w:rFonts w:hAnsi="宋体"/>
          <w:color w:val="auto"/>
          <w:sz w:val="24"/>
          <w:highlight w:val="none"/>
        </w:rPr>
      </w:pPr>
      <w:r>
        <w:rPr>
          <w:rFonts w:hint="eastAsia" w:hAnsi="宋体"/>
          <w:color w:val="auto"/>
          <w:sz w:val="24"/>
          <w:highlight w:val="none"/>
        </w:rPr>
        <w:t>5.1采用全流程电子化交易评标时，评标委员会以电子投标文件为依据评标。</w:t>
      </w:r>
    </w:p>
    <w:p>
      <w:pPr>
        <w:tabs>
          <w:tab w:val="left" w:pos="7095"/>
        </w:tabs>
        <w:spacing w:line="336" w:lineRule="auto"/>
        <w:ind w:firstLine="480" w:firstLineChars="200"/>
        <w:contextualSpacing/>
        <w:rPr>
          <w:rFonts w:hAnsi="宋体"/>
          <w:color w:val="auto"/>
          <w:sz w:val="24"/>
          <w:szCs w:val="24"/>
          <w:highlight w:val="none"/>
        </w:rPr>
      </w:pPr>
      <w:r>
        <w:rPr>
          <w:rFonts w:hint="eastAsia" w:hAnsi="宋体"/>
          <w:color w:val="auto"/>
          <w:sz w:val="24"/>
          <w:highlight w:val="none"/>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Ansi="宋体"/>
          <w:color w:val="auto"/>
          <w:sz w:val="24"/>
          <w:szCs w:val="24"/>
          <w:highlight w:val="none"/>
        </w:rPr>
      </w:pPr>
    </w:p>
    <w:p>
      <w:pPr>
        <w:pStyle w:val="4"/>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bookmarkStart w:id="3" w:name="_Toc508875365"/>
      <w:bookmarkStart w:id="4" w:name="_Toc11872"/>
      <w:r>
        <w:rPr>
          <w:rFonts w:hint="eastAsia" w:asciiTheme="minorEastAsia" w:hAnsiTheme="minorEastAsia" w:eastAsiaTheme="minorEastAsia" w:cstheme="minorEastAsia"/>
          <w:color w:val="auto"/>
          <w:highlight w:val="none"/>
        </w:rPr>
        <w:t xml:space="preserve">第二章  </w:t>
      </w:r>
      <w:bookmarkEnd w:id="0"/>
      <w:r>
        <w:rPr>
          <w:rFonts w:hint="eastAsia" w:asciiTheme="minorEastAsia" w:hAnsiTheme="minorEastAsia" w:eastAsiaTheme="minorEastAsia" w:cstheme="minorEastAsia"/>
          <w:color w:val="auto"/>
          <w:highlight w:val="none"/>
        </w:rPr>
        <w:t>投标人须知</w:t>
      </w:r>
      <w:bookmarkEnd w:id="3"/>
      <w:bookmarkEnd w:id="4"/>
    </w:p>
    <w:p>
      <w:pPr>
        <w:autoSpaceDE w:val="0"/>
        <w:autoSpaceDN w:val="0"/>
        <w:adjustRightInd w:val="0"/>
        <w:jc w:val="center"/>
        <w:rPr>
          <w:rFonts w:asciiTheme="minorEastAsia" w:hAnsiTheme="minorEastAsia" w:eastAsiaTheme="minorEastAsia" w:cstheme="minorEastAsia"/>
          <w:b/>
          <w:color w:val="auto"/>
          <w:sz w:val="28"/>
          <w:szCs w:val="28"/>
          <w:highlight w:val="none"/>
        </w:rPr>
      </w:pPr>
      <w:bookmarkStart w:id="5" w:name="_Toc283559940"/>
      <w:r>
        <w:rPr>
          <w:rFonts w:hint="eastAsia" w:asciiTheme="minorEastAsia" w:hAnsiTheme="minorEastAsia" w:eastAsiaTheme="minorEastAsia" w:cstheme="minorEastAsia"/>
          <w:b/>
          <w:color w:val="auto"/>
          <w:sz w:val="28"/>
          <w:szCs w:val="28"/>
          <w:highlight w:val="none"/>
        </w:rPr>
        <w:t>投标人须知前附表</w:t>
      </w:r>
      <w:bookmarkEnd w:id="5"/>
    </w:p>
    <w:tbl>
      <w:tblPr>
        <w:tblStyle w:val="2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招标人</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 标 人：许昌市财源开发建设有限公司</w:t>
            </w:r>
          </w:p>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项目负责人：</w:t>
            </w:r>
            <w:r>
              <w:rPr>
                <w:rFonts w:hint="eastAsia" w:asciiTheme="minorEastAsia" w:hAnsiTheme="minorEastAsia" w:eastAsiaTheme="minorEastAsia" w:cstheme="minorEastAsia"/>
                <w:color w:val="auto"/>
                <w:kern w:val="2"/>
                <w:sz w:val="24"/>
                <w:szCs w:val="22"/>
                <w:highlight w:val="none"/>
                <w:lang w:val="en-US" w:eastAsia="zh-CN"/>
              </w:rPr>
              <w:t>李亚召</w:t>
            </w:r>
            <w:r>
              <w:rPr>
                <w:rFonts w:hint="eastAsia" w:asciiTheme="minorEastAsia" w:hAnsiTheme="minorEastAsia" w:eastAsiaTheme="minorEastAsia" w:cstheme="minorEastAsia"/>
                <w:color w:val="auto"/>
                <w:kern w:val="2"/>
                <w:sz w:val="24"/>
                <w:szCs w:val="22"/>
                <w:highlight w:val="none"/>
                <w:lang w:val="en-US" w:eastAsia="zh-CN"/>
              </w:rPr>
              <w:tab/>
            </w:r>
          </w:p>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联系电话：</w:t>
            </w:r>
            <w:r>
              <w:rPr>
                <w:rFonts w:hint="eastAsia" w:asciiTheme="minorEastAsia" w:hAnsiTheme="minorEastAsia" w:eastAsiaTheme="minorEastAsia" w:cstheme="minorEastAsia"/>
                <w:color w:val="auto"/>
                <w:kern w:val="2"/>
                <w:sz w:val="24"/>
                <w:szCs w:val="22"/>
                <w:highlight w:val="none"/>
                <w:lang w:val="en-US" w:eastAsia="zh-CN"/>
              </w:rPr>
              <w:t>0374-2126021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代理机构</w:t>
            </w:r>
          </w:p>
        </w:tc>
        <w:tc>
          <w:tcPr>
            <w:tcW w:w="6283" w:type="dxa"/>
            <w:gridSpan w:val="2"/>
            <w:vAlign w:val="center"/>
          </w:tcPr>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 xml:space="preserve">代理机构：河南方大建设工程管理股份有限公司   </w:t>
            </w:r>
          </w:p>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项目负责人：连晓培</w:t>
            </w:r>
          </w:p>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联 系 人：王孟龙</w:t>
            </w:r>
          </w:p>
          <w:p>
            <w:pPr>
              <w:adjustRightInd w:val="0"/>
              <w:snapToGrid w:val="0"/>
              <w:spacing w:line="46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联系电话：15837443882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项目名称</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许昌市老年大学迁建项目幕墙工程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hAnsi="宋体" w:cs="宋体"/>
                <w:color w:val="auto"/>
                <w:sz w:val="24"/>
                <w:szCs w:val="24"/>
                <w:highlight w:val="none"/>
              </w:rPr>
              <w:t>本项目位于许昌市莲城大道与钧都路交叉口。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投标人资质条件</w:t>
            </w:r>
          </w:p>
        </w:tc>
        <w:tc>
          <w:tcPr>
            <w:tcW w:w="6283" w:type="dxa"/>
            <w:gridSpan w:val="2"/>
            <w:vAlign w:val="center"/>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3.1投标人须具有独立法人资格，须具备建筑工程施工总承包贰级（及以上）资质或</w:t>
            </w:r>
            <w:r>
              <w:rPr>
                <w:color w:val="auto"/>
                <w:highlight w:val="none"/>
              </w:rPr>
              <w:fldChar w:fldCharType="begin"/>
            </w:r>
            <w:r>
              <w:rPr>
                <w:color w:val="auto"/>
                <w:highlight w:val="none"/>
              </w:rPr>
              <w:instrText xml:space="preserve"> HYPERLINK "https://baike.baidu.com/item/%E5%BB%BA%E7%AD%91%E5%B9%95%E5%A2%99" \t "https://baike.baidu.com/item/%E5%BB%BA%E7%AD%91%E5%B9%95%E5%A2%99%E5%B7%A5%E7%A8%8B%E4%B8%93%E4%B8%9A%E6%89%BF%E5%8C%85%E8%B5%84%E8%B4%A8%E6%A0%87%E5%87%86/_blank" </w:instrText>
            </w:r>
            <w:r>
              <w:rPr>
                <w:color w:val="auto"/>
                <w:highlight w:val="none"/>
              </w:rPr>
              <w:fldChar w:fldCharType="separate"/>
            </w:r>
            <w:r>
              <w:rPr>
                <w:rFonts w:hint="eastAsia" w:asciiTheme="minorEastAsia" w:hAnsiTheme="minorEastAsia" w:eastAsiaTheme="minorEastAsia" w:cstheme="minorEastAsia"/>
                <w:color w:val="auto"/>
                <w:kern w:val="2"/>
                <w:sz w:val="24"/>
                <w:szCs w:val="22"/>
                <w:highlight w:val="none"/>
              </w:rPr>
              <w:t>建筑幕墙</w:t>
            </w:r>
            <w:r>
              <w:rPr>
                <w:rFonts w:hint="eastAsia" w:asciiTheme="minorEastAsia" w:hAnsiTheme="minorEastAsia" w:eastAsiaTheme="minorEastAsia" w:cstheme="minorEastAsia"/>
                <w:color w:val="auto"/>
                <w:kern w:val="2"/>
                <w:sz w:val="24"/>
                <w:szCs w:val="22"/>
                <w:highlight w:val="none"/>
              </w:rPr>
              <w:fldChar w:fldCharType="end"/>
            </w:r>
            <w:r>
              <w:rPr>
                <w:rFonts w:hint="eastAsia" w:asciiTheme="minorEastAsia" w:hAnsiTheme="minorEastAsia" w:eastAsiaTheme="minorEastAsia" w:cstheme="minorEastAsia"/>
                <w:color w:val="auto"/>
                <w:kern w:val="2"/>
                <w:sz w:val="24"/>
                <w:szCs w:val="22"/>
                <w:highlight w:val="none"/>
              </w:rPr>
              <w:t>工程专业承包壹级资质，且具有有效的安全生产许可证；</w:t>
            </w:r>
          </w:p>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3.2拟派项目负责人必须具备建筑工程专业壹级注册建造师资格和安全生产考核合格证，且未担任其他在施建设工程项目的项目负责人。</w:t>
            </w:r>
          </w:p>
          <w:p>
            <w:pPr>
              <w:autoSpaceDE w:val="0"/>
              <w:autoSpaceDN w:val="0"/>
              <w:adjustRightInd w:val="0"/>
              <w:spacing w:line="320" w:lineRule="exact"/>
              <w:jc w:val="left"/>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3.3</w:t>
            </w:r>
            <w:r>
              <w:rPr>
                <w:rFonts w:hint="eastAsia" w:asciiTheme="minorEastAsia" w:hAnsiTheme="minorEastAsia" w:eastAsiaTheme="minorEastAsia" w:cstheme="minorEastAsia"/>
                <w:color w:val="auto"/>
                <w:kern w:val="2"/>
                <w:sz w:val="24"/>
                <w:szCs w:val="22"/>
                <w:highlight w:val="none"/>
                <w:lang w:val="en-US" w:eastAsia="zh-CN"/>
              </w:rPr>
              <w:t>未被列入“信用中国”网站(</w:t>
            </w:r>
            <w:r>
              <w:rPr>
                <w:rFonts w:hint="eastAsia" w:asciiTheme="minorEastAsia" w:hAnsiTheme="minorEastAsia" w:eastAsiaTheme="minorEastAsia" w:cstheme="minorEastAsia"/>
                <w:color w:val="auto"/>
                <w:kern w:val="2"/>
                <w:sz w:val="24"/>
                <w:szCs w:val="22"/>
                <w:highlight w:val="none"/>
                <w:lang w:val="en-US" w:eastAsia="zh-CN"/>
              </w:rPr>
              <w:fldChar w:fldCharType="begin"/>
            </w:r>
            <w:r>
              <w:rPr>
                <w:rFonts w:hint="eastAsia" w:asciiTheme="minorEastAsia" w:hAnsiTheme="minorEastAsia" w:eastAsiaTheme="minorEastAsia" w:cstheme="minorEastAsia"/>
                <w:color w:val="auto"/>
                <w:kern w:val="2"/>
                <w:sz w:val="24"/>
                <w:szCs w:val="22"/>
                <w:highlight w:val="none"/>
                <w:lang w:val="en-US" w:eastAsia="zh-CN"/>
              </w:rPr>
              <w:instrText xml:space="preserve"> HYPERLINK "http://www.creditchina.gov.cn/" </w:instrText>
            </w:r>
            <w:r>
              <w:rPr>
                <w:rFonts w:hint="eastAsia" w:asciiTheme="minorEastAsia" w:hAnsiTheme="minorEastAsia" w:eastAsiaTheme="minorEastAsia" w:cstheme="minorEastAsia"/>
                <w:color w:val="auto"/>
                <w:kern w:val="2"/>
                <w:sz w:val="24"/>
                <w:szCs w:val="22"/>
                <w:highlight w:val="none"/>
                <w:lang w:val="en-US" w:eastAsia="zh-CN"/>
              </w:rPr>
              <w:fldChar w:fldCharType="separate"/>
            </w:r>
            <w:r>
              <w:rPr>
                <w:rFonts w:hint="eastAsia" w:asciiTheme="minorEastAsia" w:hAnsiTheme="minorEastAsia" w:eastAsiaTheme="minorEastAsia" w:cstheme="minorEastAsia"/>
                <w:color w:val="auto"/>
                <w:kern w:val="2"/>
                <w:sz w:val="24"/>
                <w:szCs w:val="22"/>
                <w:highlight w:val="none"/>
                <w:lang w:val="en-US"/>
              </w:rPr>
              <w:t>www.creditchina.gov.cn</w:t>
            </w:r>
            <w:r>
              <w:rPr>
                <w:rFonts w:hint="eastAsia" w:asciiTheme="minorEastAsia" w:hAnsiTheme="minorEastAsia" w:eastAsiaTheme="minorEastAsia" w:cstheme="minorEastAsia"/>
                <w:color w:val="auto"/>
                <w:kern w:val="2"/>
                <w:sz w:val="24"/>
                <w:szCs w:val="22"/>
                <w:highlight w:val="none"/>
                <w:lang w:val="en-US" w:eastAsia="zh-CN"/>
              </w:rPr>
              <w:fldChar w:fldCharType="end"/>
            </w:r>
            <w:r>
              <w:rPr>
                <w:rFonts w:hint="eastAsia" w:asciiTheme="minorEastAsia" w:hAnsiTheme="minorEastAsia" w:eastAsiaTheme="minorEastAsia" w:cstheme="minorEastAsia"/>
                <w:color w:val="auto"/>
                <w:kern w:val="2"/>
                <w:sz w:val="24"/>
                <w:szCs w:val="22"/>
                <w:highlight w:val="none"/>
                <w:lang w:val="en-US" w:eastAsia="zh-CN"/>
              </w:rPr>
              <w:t>)失信被执行人名单及未被列入“国家企业信用公示系统”网站（</w:t>
            </w:r>
            <w:r>
              <w:rPr>
                <w:rFonts w:hint="eastAsia" w:asciiTheme="minorEastAsia" w:hAnsiTheme="minorEastAsia" w:eastAsiaTheme="minorEastAsia" w:cstheme="minorEastAsia"/>
                <w:color w:val="auto"/>
                <w:kern w:val="2"/>
                <w:sz w:val="24"/>
                <w:szCs w:val="22"/>
                <w:highlight w:val="none"/>
                <w:lang w:val="en-US" w:eastAsia="zh-CN"/>
              </w:rPr>
              <w:fldChar w:fldCharType="begin"/>
            </w:r>
            <w:r>
              <w:rPr>
                <w:rFonts w:hint="eastAsia" w:asciiTheme="minorEastAsia" w:hAnsiTheme="minorEastAsia" w:eastAsiaTheme="minorEastAsia" w:cstheme="minorEastAsia"/>
                <w:color w:val="auto"/>
                <w:kern w:val="2"/>
                <w:sz w:val="24"/>
                <w:szCs w:val="22"/>
                <w:highlight w:val="none"/>
                <w:lang w:val="en-US" w:eastAsia="zh-CN"/>
              </w:rPr>
              <w:instrText xml:space="preserve"> HYPERLINK "http://www.gsxt.gov.cn/" </w:instrText>
            </w:r>
            <w:r>
              <w:rPr>
                <w:rFonts w:hint="eastAsia" w:asciiTheme="minorEastAsia" w:hAnsiTheme="minorEastAsia" w:eastAsiaTheme="minorEastAsia" w:cstheme="minorEastAsia"/>
                <w:color w:val="auto"/>
                <w:kern w:val="2"/>
                <w:sz w:val="24"/>
                <w:szCs w:val="22"/>
                <w:highlight w:val="none"/>
                <w:lang w:val="en-US" w:eastAsia="zh-CN"/>
              </w:rPr>
              <w:fldChar w:fldCharType="separate"/>
            </w:r>
            <w:r>
              <w:rPr>
                <w:rFonts w:hint="eastAsia" w:asciiTheme="minorEastAsia" w:hAnsiTheme="minorEastAsia" w:eastAsiaTheme="minorEastAsia" w:cstheme="minorEastAsia"/>
                <w:color w:val="auto"/>
                <w:kern w:val="2"/>
                <w:sz w:val="24"/>
                <w:szCs w:val="22"/>
                <w:highlight w:val="none"/>
                <w:lang w:val="en-US"/>
              </w:rPr>
              <w:t>www.gsxt.gov.cn</w:t>
            </w:r>
            <w:r>
              <w:rPr>
                <w:rFonts w:hint="eastAsia" w:asciiTheme="minorEastAsia" w:hAnsiTheme="minorEastAsia" w:eastAsiaTheme="minorEastAsia" w:cstheme="minorEastAsia"/>
                <w:color w:val="auto"/>
                <w:kern w:val="2"/>
                <w:sz w:val="24"/>
                <w:szCs w:val="22"/>
                <w:highlight w:val="none"/>
                <w:lang w:val="en-US" w:eastAsia="zh-CN"/>
              </w:rPr>
              <w:fldChar w:fldCharType="end"/>
            </w:r>
            <w:r>
              <w:rPr>
                <w:rFonts w:hint="eastAsia" w:asciiTheme="minorEastAsia" w:hAnsiTheme="minorEastAsia" w:eastAsiaTheme="minorEastAsia" w:cstheme="minorEastAsia"/>
                <w:color w:val="auto"/>
                <w:kern w:val="2"/>
                <w:sz w:val="24"/>
                <w:szCs w:val="22"/>
                <w:highlight w:val="none"/>
                <w:lang w:val="en-US" w:eastAsia="zh-CN"/>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3.4本次招标不接受联合体投标。</w:t>
            </w:r>
          </w:p>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1.10.3</w:t>
            </w:r>
          </w:p>
        </w:tc>
        <w:tc>
          <w:tcPr>
            <w:tcW w:w="2447" w:type="dxa"/>
            <w:gridSpan w:val="3"/>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招标人澄清的时间</w:t>
            </w:r>
          </w:p>
        </w:tc>
        <w:tc>
          <w:tcPr>
            <w:tcW w:w="6283" w:type="dxa"/>
            <w:gridSpan w:val="2"/>
            <w:vAlign w:val="center"/>
          </w:tcPr>
          <w:p>
            <w:pPr>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招标文件及</w:t>
            </w:r>
          </w:p>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招标文件和工程量清单的获取：投标人于投标文件递交截止时间前均可登录《全国公共资源交易平台（河南省·许昌市）》（</w:t>
            </w:r>
            <w:r>
              <w:rPr>
                <w:color w:val="auto"/>
                <w:highlight w:val="none"/>
              </w:rPr>
              <w:fldChar w:fldCharType="begin"/>
            </w:r>
            <w:r>
              <w:rPr>
                <w:color w:val="auto"/>
                <w:highlight w:val="none"/>
              </w:rPr>
              <w:instrText xml:space="preserve"> HYPERLINK "http://www.xczbtb.com/" </w:instrText>
            </w:r>
            <w:r>
              <w:rPr>
                <w:color w:val="auto"/>
                <w:highlight w:val="none"/>
              </w:rPr>
              <w:fldChar w:fldCharType="separate"/>
            </w:r>
            <w:r>
              <w:rPr>
                <w:rFonts w:hint="eastAsia" w:asciiTheme="minorEastAsia" w:hAnsiTheme="minorEastAsia" w:eastAsiaTheme="minorEastAsia" w:cstheme="minorEastAsia"/>
                <w:color w:val="auto"/>
                <w:kern w:val="2"/>
                <w:sz w:val="24"/>
                <w:szCs w:val="22"/>
                <w:highlight w:val="none"/>
              </w:rPr>
              <w:t>http://www.xcggzy.gov.cn/</w:t>
            </w:r>
            <w:r>
              <w:rPr>
                <w:rFonts w:hint="eastAsia" w:asciiTheme="minorEastAsia" w:hAnsiTheme="minorEastAsia" w:eastAsiaTheme="minorEastAsia" w:cstheme="minorEastAsia"/>
                <w:color w:val="auto"/>
                <w:kern w:val="2"/>
                <w:sz w:val="24"/>
                <w:szCs w:val="22"/>
                <w:highlight w:val="none"/>
              </w:rPr>
              <w:fldChar w:fldCharType="end"/>
            </w:r>
            <w:r>
              <w:rPr>
                <w:rFonts w:hint="eastAsia" w:asciiTheme="minorEastAsia" w:hAnsiTheme="minorEastAsia" w:eastAsiaTheme="minorEastAsia" w:cstheme="minorEastAsia"/>
                <w:color w:val="auto"/>
                <w:kern w:val="2"/>
                <w:sz w:val="24"/>
                <w:szCs w:val="22"/>
                <w:highlight w:val="none"/>
              </w:rPr>
              <w:t>），通过“投标人/供应商登录”后自行下载。</w:t>
            </w:r>
          </w:p>
          <w:p>
            <w:pPr>
              <w:autoSpaceDE w:val="0"/>
              <w:autoSpaceDN w:val="0"/>
              <w:adjustRightInd w:val="0"/>
              <w:spacing w:line="340" w:lineRule="exact"/>
              <w:jc w:val="left"/>
              <w:rPr>
                <w:rFonts w:asciiTheme="minorEastAsia" w:hAnsiTheme="minorEastAsia" w:eastAsiaTheme="minorEastAsia" w:cstheme="minorEastAsia"/>
                <w:color w:val="auto"/>
                <w:kern w:val="2"/>
                <w:sz w:val="24"/>
                <w:szCs w:val="32"/>
                <w:highlight w:val="none"/>
              </w:rPr>
            </w:pPr>
            <w:r>
              <w:rPr>
                <w:rFonts w:hint="eastAsia" w:asciiTheme="minorEastAsia" w:hAnsiTheme="minorEastAsia" w:eastAsiaTheme="minorEastAsia" w:cstheme="minorEastAsia"/>
                <w:color w:val="auto"/>
                <w:kern w:val="2"/>
                <w:sz w:val="24"/>
                <w:szCs w:val="22"/>
                <w:highlight w:val="none"/>
              </w:rPr>
              <w:t xml:space="preserve">图纸下载地址:链接：https://pan.baidu.com/s/1Ld6D4v7olS26F1gCx1NP9g提取码：g48d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lang w:eastAsia="zh-CN"/>
              </w:rPr>
              <w:t>2019</w:t>
            </w:r>
            <w:r>
              <w:rPr>
                <w:rFonts w:hint="eastAsia" w:asciiTheme="minorEastAsia" w:hAnsiTheme="minorEastAsia" w:eastAsiaTheme="minorEastAsia" w:cstheme="minorEastAsia"/>
                <w:color w:val="auto"/>
                <w:kern w:val="2"/>
                <w:sz w:val="24"/>
                <w:szCs w:val="22"/>
                <w:highlight w:val="none"/>
              </w:rPr>
              <w:t>年</w:t>
            </w:r>
            <w:r>
              <w:rPr>
                <w:rFonts w:hint="eastAsia" w:asciiTheme="minorEastAsia" w:hAnsiTheme="minorEastAsia" w:eastAsiaTheme="minorEastAsia" w:cstheme="minorEastAsia"/>
                <w:color w:val="auto"/>
                <w:kern w:val="2"/>
                <w:sz w:val="24"/>
                <w:szCs w:val="22"/>
                <w:highlight w:val="none"/>
                <w:lang w:val="en-US" w:eastAsia="zh-CN"/>
              </w:rPr>
              <w:t>4</w:t>
            </w:r>
            <w:r>
              <w:rPr>
                <w:rFonts w:hint="eastAsia" w:asciiTheme="minorEastAsia" w:hAnsiTheme="minorEastAsia" w:eastAsiaTheme="minorEastAsia" w:cstheme="minorEastAsia"/>
                <w:color w:val="auto"/>
                <w:kern w:val="2"/>
                <w:sz w:val="24"/>
                <w:szCs w:val="22"/>
                <w:highlight w:val="none"/>
              </w:rPr>
              <w:t>月</w:t>
            </w:r>
            <w:r>
              <w:rPr>
                <w:rFonts w:hint="eastAsia" w:asciiTheme="minorEastAsia" w:hAnsiTheme="minorEastAsia" w:eastAsiaTheme="minorEastAsia" w:cstheme="minorEastAsia"/>
                <w:color w:val="auto"/>
                <w:kern w:val="2"/>
                <w:sz w:val="24"/>
                <w:szCs w:val="22"/>
                <w:highlight w:val="none"/>
                <w:lang w:val="en-US" w:eastAsia="zh-CN"/>
              </w:rPr>
              <w:t>2</w:t>
            </w:r>
            <w:r>
              <w:rPr>
                <w:rFonts w:hint="eastAsia" w:asciiTheme="minorEastAsia" w:hAnsiTheme="minorEastAsia" w:eastAsiaTheme="minorEastAsia" w:cstheme="minorEastAsia"/>
                <w:color w:val="auto"/>
                <w:kern w:val="2"/>
                <w:sz w:val="24"/>
                <w:szCs w:val="22"/>
                <w:highlight w:val="none"/>
              </w:rPr>
              <w:t xml:space="preserve"> 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bookmarkStart w:id="6" w:name="OLE_LINK3" w:colFirst="0" w:colLast="2"/>
            <w:bookmarkStart w:id="7" w:name="_Hlk424659721"/>
            <w:bookmarkStart w:id="8" w:name="OLE_LINK4" w:colFirst="0" w:colLast="2"/>
            <w:r>
              <w:rPr>
                <w:rFonts w:hint="eastAsia" w:asciiTheme="minorEastAsia" w:hAnsiTheme="minorEastAsia" w:eastAsiaTheme="minorEastAsia" w:cstheme="minorEastAsia"/>
                <w:color w:val="auto"/>
                <w:kern w:val="2"/>
                <w:sz w:val="24"/>
                <w:szCs w:val="22"/>
                <w:highlight w:val="none"/>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3、特殊情况处理：</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color w:val="auto"/>
                <w:kern w:val="2"/>
                <w:sz w:val="24"/>
                <w:szCs w:val="22"/>
                <w:highlight w:val="none"/>
              </w:rPr>
            </w:pPr>
            <w:r>
              <w:rPr>
                <w:rFonts w:hint="eastAsia" w:asciiTheme="minorEastAsia" w:hAnsiTheme="minorEastAsia" w:eastAsiaTheme="minorEastAsia" w:cstheme="minorEastAsia"/>
                <w:b/>
                <w:bCs/>
                <w:color w:val="auto"/>
                <w:kern w:val="2"/>
                <w:sz w:val="24"/>
                <w:szCs w:val="22"/>
                <w:highlight w:val="none"/>
              </w:rPr>
              <w:t>投标保证金递交截止时间：同投标截止时间。</w:t>
            </w:r>
          </w:p>
          <w:p>
            <w:pPr>
              <w:autoSpaceDE w:val="0"/>
              <w:autoSpaceDN w:val="0"/>
              <w:adjustRightInd w:val="0"/>
              <w:spacing w:line="360" w:lineRule="auto"/>
              <w:jc w:val="left"/>
              <w:rPr>
                <w:rFonts w:asciiTheme="minorEastAsia" w:hAnsiTheme="minorEastAsia" w:eastAsiaTheme="minorEastAsia" w:cstheme="minorEastAsia"/>
                <w:b/>
                <w:bCs/>
                <w:color w:val="auto"/>
                <w:kern w:val="2"/>
                <w:sz w:val="24"/>
                <w:szCs w:val="22"/>
                <w:highlight w:val="none"/>
              </w:rPr>
            </w:pPr>
            <w:r>
              <w:rPr>
                <w:rFonts w:hint="eastAsia" w:asciiTheme="minorEastAsia" w:hAnsiTheme="minorEastAsia" w:eastAsiaTheme="minorEastAsia" w:cstheme="minorEastAsia"/>
                <w:b/>
                <w:bCs/>
                <w:color w:val="auto"/>
                <w:kern w:val="2"/>
                <w:sz w:val="24"/>
                <w:szCs w:val="22"/>
                <w:highlight w:val="none"/>
              </w:rPr>
              <w:t>金额：大写：</w:t>
            </w:r>
            <w:r>
              <w:rPr>
                <w:rFonts w:hint="eastAsia" w:asciiTheme="minorEastAsia" w:hAnsiTheme="minorEastAsia" w:eastAsiaTheme="minorEastAsia" w:cstheme="minorEastAsia"/>
                <w:b/>
                <w:bCs/>
                <w:color w:val="auto"/>
                <w:kern w:val="2"/>
                <w:sz w:val="24"/>
                <w:szCs w:val="22"/>
                <w:highlight w:val="none"/>
                <w:lang w:val="en-US" w:eastAsia="zh-CN"/>
              </w:rPr>
              <w:t>伍拾肆万元整</w:t>
            </w:r>
            <w:r>
              <w:rPr>
                <w:rFonts w:hint="eastAsia" w:asciiTheme="minorEastAsia" w:hAnsiTheme="minorEastAsia" w:eastAsiaTheme="minorEastAsia" w:cstheme="minorEastAsia"/>
                <w:b/>
                <w:bCs/>
                <w:color w:val="auto"/>
                <w:kern w:val="2"/>
                <w:sz w:val="24"/>
                <w:szCs w:val="22"/>
                <w:highlight w:val="none"/>
              </w:rPr>
              <w:t>（小写¥：5</w:t>
            </w:r>
            <w:r>
              <w:rPr>
                <w:rFonts w:hint="eastAsia" w:asciiTheme="minorEastAsia" w:hAnsiTheme="minorEastAsia" w:eastAsiaTheme="minorEastAsia" w:cstheme="minorEastAsia"/>
                <w:b/>
                <w:bCs/>
                <w:color w:val="auto"/>
                <w:kern w:val="2"/>
                <w:sz w:val="24"/>
                <w:szCs w:val="22"/>
                <w:highlight w:val="none"/>
                <w:lang w:val="en-US" w:eastAsia="zh-CN"/>
              </w:rPr>
              <w:t>4</w:t>
            </w:r>
            <w:r>
              <w:rPr>
                <w:rFonts w:hint="eastAsia" w:asciiTheme="minorEastAsia" w:hAnsiTheme="minorEastAsia" w:eastAsiaTheme="minorEastAsia" w:cstheme="minorEastAsia"/>
                <w:b/>
                <w:bCs/>
                <w:color w:val="auto"/>
                <w:kern w:val="2"/>
                <w:sz w:val="24"/>
                <w:szCs w:val="22"/>
                <w:highlight w:val="none"/>
              </w:rPr>
              <w:t>0000.00元）</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2.1投标人网上报名后，登录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Theme="minorEastAsia" w:hAnsiTheme="minorEastAsia" w:eastAsiaTheme="minorEastAsia" w:cstheme="minorEastAsia"/>
                <w:color w:val="auto"/>
                <w:kern w:val="2"/>
                <w:sz w:val="24"/>
                <w:szCs w:val="22"/>
                <w:highlight w:val="none"/>
                <w:lang w:val="zh-CN"/>
              </w:rPr>
              <w:t>http://221.14.6.70:8088/ggzy</w:t>
            </w:r>
            <w:r>
              <w:rPr>
                <w:rFonts w:hint="eastAsia" w:asciiTheme="minorEastAsia" w:hAnsiTheme="minorEastAsia" w:eastAsiaTheme="minorEastAsia" w:cstheme="minorEastAsia"/>
                <w:color w:val="auto"/>
                <w:kern w:val="2"/>
                <w:sz w:val="24"/>
                <w:szCs w:val="22"/>
                <w:highlight w:val="none"/>
                <w:lang w:val="zh-CN"/>
              </w:rPr>
              <w:fldChar w:fldCharType="end"/>
            </w:r>
            <w:r>
              <w:rPr>
                <w:rFonts w:hint="eastAsia" w:asciiTheme="minorEastAsia" w:hAnsiTheme="minorEastAsia" w:eastAsiaTheme="minorEastAsia" w:cstheme="minorEastAsia"/>
                <w:color w:val="auto"/>
                <w:kern w:val="2"/>
                <w:sz w:val="24"/>
                <w:szCs w:val="22"/>
                <w:highlight w:val="none"/>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lang w:val="zh-CN"/>
              </w:rPr>
            </w:pPr>
            <w:r>
              <w:rPr>
                <w:rFonts w:hint="eastAsia" w:asciiTheme="minorEastAsia" w:hAnsiTheme="minorEastAsia" w:eastAsiaTheme="minorEastAsia" w:cstheme="minorEastAsia"/>
                <w:color w:val="auto"/>
                <w:kern w:val="2"/>
                <w:sz w:val="24"/>
                <w:szCs w:val="22"/>
                <w:highlight w:val="none"/>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3.5.2</w:t>
            </w:r>
          </w:p>
        </w:tc>
        <w:tc>
          <w:tcPr>
            <w:tcW w:w="2447" w:type="dxa"/>
            <w:gridSpan w:val="3"/>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color w:val="auto"/>
                <w:kern w:val="2"/>
                <w:szCs w:val="21"/>
                <w:highlight w:val="none"/>
              </w:rPr>
            </w:pPr>
            <w:r>
              <w:rPr>
                <w:rFonts w:hint="eastAsia" w:asciiTheme="minorEastAsia" w:hAnsiTheme="minorEastAsia" w:eastAsiaTheme="minorEastAsia" w:cstheme="minorEastAsia"/>
                <w:color w:val="auto"/>
                <w:kern w:val="2"/>
                <w:sz w:val="24"/>
                <w:szCs w:val="22"/>
                <w:highlight w:val="none"/>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近年，指</w:t>
            </w:r>
            <w:r>
              <w:rPr>
                <w:rFonts w:hint="eastAsia" w:asciiTheme="minorEastAsia" w:hAnsiTheme="minorEastAsia" w:eastAsiaTheme="minorEastAsia" w:cstheme="minorEastAsia"/>
                <w:color w:val="auto"/>
                <w:kern w:val="2"/>
                <w:sz w:val="24"/>
                <w:szCs w:val="22"/>
                <w:highlight w:val="none"/>
                <w:lang w:eastAsia="zh-CN"/>
              </w:rPr>
              <w:t>2016</w:t>
            </w:r>
            <w:r>
              <w:rPr>
                <w:rFonts w:hint="eastAsia" w:asciiTheme="minorEastAsia" w:hAnsiTheme="minorEastAsia" w:eastAsiaTheme="minorEastAsia" w:cstheme="minorEastAsia"/>
                <w:color w:val="auto"/>
                <w:kern w:val="2"/>
                <w:sz w:val="24"/>
                <w:szCs w:val="22"/>
                <w:highlight w:val="non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1、电子投标文件</w:t>
            </w:r>
          </w:p>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装订要求</w:t>
            </w:r>
          </w:p>
        </w:tc>
        <w:tc>
          <w:tcPr>
            <w:tcW w:w="6283" w:type="dxa"/>
            <w:gridSpan w:val="2"/>
            <w:vAlign w:val="center"/>
          </w:tcPr>
          <w:p>
            <w:pPr>
              <w:spacing w:line="288"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招标人地址：</w:t>
            </w:r>
          </w:p>
          <w:p>
            <w:pPr>
              <w:autoSpaceDE w:val="0"/>
              <w:autoSpaceDN w:val="0"/>
              <w:adjustRightInd w:val="0"/>
              <w:spacing w:line="360" w:lineRule="exact"/>
              <w:jc w:val="left"/>
              <w:rPr>
                <w:rFonts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招标人名称：</w:t>
            </w:r>
            <w:r>
              <w:rPr>
                <w:rFonts w:hint="eastAsia" w:asciiTheme="minorEastAsia" w:hAnsiTheme="minorEastAsia" w:eastAsiaTheme="minorEastAsia"/>
                <w:color w:val="auto"/>
                <w:kern w:val="2"/>
                <w:sz w:val="24"/>
                <w:szCs w:val="22"/>
                <w:highlight w:val="none"/>
              </w:rPr>
              <w:t>　</w:t>
            </w:r>
          </w:p>
          <w:p>
            <w:pPr>
              <w:autoSpaceDE w:val="0"/>
              <w:autoSpaceDN w:val="0"/>
              <w:adjustRightInd w:val="0"/>
              <w:spacing w:line="360" w:lineRule="exact"/>
              <w:jc w:val="left"/>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投标人名称：</w:t>
            </w:r>
          </w:p>
          <w:p>
            <w:pPr>
              <w:autoSpaceDE w:val="0"/>
              <w:autoSpaceDN w:val="0"/>
              <w:adjustRightInd w:val="0"/>
              <w:spacing w:line="420" w:lineRule="exact"/>
              <w:jc w:val="left"/>
              <w:rPr>
                <w:rFonts w:cs="仿宋_GB2312"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u w:val="single"/>
              </w:rPr>
              <w:t xml:space="preserve">         （工程名称、标段）     </w:t>
            </w:r>
            <w:r>
              <w:rPr>
                <w:rFonts w:hint="eastAsia" w:cs="仿宋_GB2312" w:asciiTheme="minorEastAsia" w:hAnsiTheme="minorEastAsia" w:eastAsiaTheme="minorEastAsia"/>
                <w:color w:val="auto"/>
                <w:kern w:val="2"/>
                <w:sz w:val="24"/>
                <w:szCs w:val="22"/>
                <w:highlight w:val="none"/>
              </w:rPr>
              <w:t>投标文件</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asciiTheme="minorEastAsia" w:hAnsiTheme="minorEastAsia" w:eastAsiaTheme="minorEastAsia" w:cstheme="minorEastAsia"/>
                <w:color w:val="auto"/>
                <w:kern w:val="2"/>
                <w:sz w:val="24"/>
                <w:szCs w:val="22"/>
                <w:highlight w:val="none"/>
                <w:u w:val="single"/>
              </w:rPr>
            </w:pPr>
            <w:r>
              <w:rPr>
                <w:rFonts w:hint="eastAsia" w:asciiTheme="minorEastAsia" w:hAnsiTheme="minorEastAsia" w:eastAsiaTheme="minorEastAsia" w:cstheme="minorEastAsia"/>
                <w:color w:val="auto"/>
                <w:kern w:val="2"/>
                <w:sz w:val="24"/>
                <w:szCs w:val="22"/>
                <w:highlight w:val="none"/>
              </w:rPr>
              <w:t>许昌市公共资源交易中心开标</w:t>
            </w:r>
            <w:r>
              <w:rPr>
                <w:rFonts w:hint="eastAsia" w:asciiTheme="minorEastAsia" w:hAnsiTheme="minorEastAsia" w:eastAsiaTheme="minorEastAsia" w:cstheme="minorEastAsia"/>
                <w:color w:val="auto"/>
                <w:kern w:val="2"/>
                <w:sz w:val="24"/>
                <w:szCs w:val="22"/>
                <w:highlight w:val="none"/>
                <w:lang w:val="en-US" w:eastAsia="zh-CN"/>
              </w:rPr>
              <w:t>一</w:t>
            </w:r>
            <w:r>
              <w:rPr>
                <w:rFonts w:hint="eastAsia" w:asciiTheme="minorEastAsia" w:hAnsiTheme="minorEastAsia" w:eastAsiaTheme="minorEastAsia" w:cstheme="minorEastAsia"/>
                <w:color w:val="auto"/>
                <w:kern w:val="2"/>
                <w:sz w:val="24"/>
                <w:szCs w:val="22"/>
                <w:highlight w:val="none"/>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开标时间：同投标截止时间</w:t>
            </w:r>
          </w:p>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评标委员会的组建</w:t>
            </w:r>
          </w:p>
        </w:tc>
        <w:tc>
          <w:tcPr>
            <w:tcW w:w="6283" w:type="dxa"/>
            <w:gridSpan w:val="2"/>
            <w:vAlign w:val="center"/>
          </w:tcPr>
          <w:p>
            <w:pPr>
              <w:spacing w:line="288"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评标委员会构成：7人，从河南省综合评标专家库中随机抽取7人（其中注册造价工程师不少于2人）。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auto"/>
                <w:kern w:val="2"/>
                <w:sz w:val="24"/>
                <w:szCs w:val="22"/>
                <w:highlight w:val="none"/>
              </w:rPr>
            </w:pPr>
            <w:r>
              <w:rPr>
                <w:rFonts w:hint="eastAsia" w:hAnsi="宋体" w:cs="TimesNewRomanPSMT"/>
                <w:color w:val="auto"/>
                <w:kern w:val="2"/>
                <w:sz w:val="24"/>
                <w:szCs w:val="22"/>
                <w:highlight w:val="none"/>
              </w:rPr>
              <w:t>7.</w:t>
            </w:r>
            <w:r>
              <w:rPr>
                <w:rFonts w:hint="eastAsia" w:hAnsi="宋体" w:cs="TimesNewRomanPSMT"/>
                <w:color w:val="auto"/>
                <w:kern w:val="2"/>
                <w:sz w:val="24"/>
                <w:szCs w:val="22"/>
                <w:highlight w:val="none"/>
                <w:lang w:val="en-US" w:eastAsia="zh-CN"/>
              </w:rPr>
              <w:t>2</w:t>
            </w:r>
          </w:p>
        </w:tc>
        <w:tc>
          <w:tcPr>
            <w:tcW w:w="2447" w:type="dxa"/>
            <w:gridSpan w:val="3"/>
            <w:vAlign w:val="center"/>
          </w:tcPr>
          <w:p>
            <w:pPr>
              <w:autoSpaceDE w:val="0"/>
              <w:autoSpaceDN w:val="0"/>
              <w:adjustRightInd w:val="0"/>
              <w:jc w:val="center"/>
              <w:rPr>
                <w:rFonts w:hint="eastAsia" w:asciiTheme="minorEastAsia" w:hAnsiTheme="minorEastAsia" w:eastAsiaTheme="minorEastAsia" w:cstheme="minorEastAsia"/>
                <w:color w:val="auto"/>
                <w:kern w:val="2"/>
                <w:sz w:val="24"/>
                <w:szCs w:val="22"/>
                <w:highlight w:val="none"/>
              </w:rPr>
            </w:pPr>
            <w:r>
              <w:rPr>
                <w:rFonts w:hint="eastAsia" w:hAnsi="宋体" w:cs="仿宋_GB2312"/>
                <w:color w:val="auto"/>
                <w:kern w:val="2"/>
                <w:sz w:val="24"/>
                <w:szCs w:val="22"/>
                <w:highlight w:val="none"/>
              </w:rPr>
              <w:t>履约保证金</w:t>
            </w:r>
          </w:p>
        </w:tc>
        <w:tc>
          <w:tcPr>
            <w:tcW w:w="6283" w:type="dxa"/>
            <w:gridSpan w:val="2"/>
            <w:vAlign w:val="center"/>
          </w:tcPr>
          <w:p>
            <w:pPr>
              <w:autoSpaceDE w:val="0"/>
              <w:autoSpaceDN w:val="0"/>
              <w:adjustRightInd w:val="0"/>
              <w:jc w:val="left"/>
              <w:rPr>
                <w:rFonts w:hint="eastAsia" w:asciiTheme="minorEastAsia" w:hAnsiTheme="minorEastAsia" w:eastAsiaTheme="minorEastAsia" w:cstheme="minorEastAsia"/>
                <w:color w:val="auto"/>
                <w:kern w:val="2"/>
                <w:sz w:val="24"/>
                <w:szCs w:val="22"/>
                <w:highlight w:val="none"/>
              </w:rPr>
            </w:pPr>
            <w:r>
              <w:rPr>
                <w:rFonts w:hint="eastAsia" w:hAnsi="宋体" w:cs="仿宋_GB2312"/>
                <w:color w:val="auto"/>
                <w:kern w:val="2"/>
                <w:sz w:val="24"/>
                <w:szCs w:val="22"/>
                <w:highlight w:val="none"/>
              </w:rPr>
              <w:t>履约保证金</w:t>
            </w:r>
            <w:r>
              <w:rPr>
                <w:rFonts w:hint="eastAsia" w:hAnsi="宋体" w:cs="仿宋_GB2312"/>
                <w:color w:val="auto"/>
                <w:kern w:val="2"/>
                <w:sz w:val="24"/>
                <w:szCs w:val="22"/>
                <w:highlight w:val="none"/>
                <w:lang w:val="en-US" w:eastAsia="zh-CN"/>
              </w:rPr>
              <w:t>金额为施工</w:t>
            </w:r>
            <w:r>
              <w:rPr>
                <w:rFonts w:hint="eastAsia" w:hAnsi="宋体" w:cs="仿宋_GB2312"/>
                <w:color w:val="auto"/>
                <w:kern w:val="2"/>
                <w:sz w:val="24"/>
                <w:szCs w:val="22"/>
                <w:highlight w:val="none"/>
              </w:rPr>
              <w:t>合同金额的10%</w:t>
            </w:r>
            <w:r>
              <w:rPr>
                <w:rFonts w:hint="eastAsia" w:hAnsi="宋体" w:cs="仿宋_GB2312"/>
                <w:color w:val="auto"/>
                <w:kern w:val="2"/>
                <w:sz w:val="24"/>
                <w:szCs w:val="22"/>
                <w:highlight w:val="none"/>
                <w:lang w:eastAsia="zh-CN"/>
              </w:rPr>
              <w:t>，</w:t>
            </w:r>
            <w:r>
              <w:rPr>
                <w:rFonts w:hint="eastAsia" w:hAnsi="宋体" w:cs="仿宋_GB2312"/>
                <w:color w:val="auto"/>
                <w:kern w:val="2"/>
                <w:sz w:val="24"/>
                <w:szCs w:val="22"/>
                <w:highlight w:val="none"/>
                <w:lang w:val="en-US" w:eastAsia="zh-CN"/>
              </w:rPr>
              <w:t>详见合同条款。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类似项目</w:t>
            </w:r>
          </w:p>
        </w:tc>
        <w:tc>
          <w:tcPr>
            <w:tcW w:w="7085" w:type="dxa"/>
            <w:gridSpan w:val="3"/>
            <w:vAlign w:val="center"/>
          </w:tcPr>
          <w:p>
            <w:pPr>
              <w:spacing w:line="288" w:lineRule="auto"/>
              <w:rPr>
                <w:rFonts w:asciiTheme="minorEastAsia" w:hAnsiTheme="minorEastAsia" w:eastAsiaTheme="minorEastAsia" w:cstheme="minorEastAsia"/>
                <w:color w:val="auto"/>
                <w:kern w:val="2"/>
                <w:szCs w:val="22"/>
                <w:highlight w:val="none"/>
              </w:rPr>
            </w:pPr>
            <w:r>
              <w:rPr>
                <w:rFonts w:hint="eastAsia" w:asciiTheme="minorEastAsia" w:hAnsiTheme="minorEastAsia" w:eastAsiaTheme="minorEastAsia" w:cstheme="minorEastAsia"/>
                <w:color w:val="auto"/>
                <w:kern w:val="2"/>
                <w:sz w:val="24"/>
                <w:szCs w:val="22"/>
                <w:highlight w:val="none"/>
              </w:rPr>
              <w:t>指</w:t>
            </w:r>
            <w:r>
              <w:rPr>
                <w:rFonts w:hint="eastAsia" w:asciiTheme="minorEastAsia" w:hAnsiTheme="minorEastAsia" w:eastAsiaTheme="minorEastAsia" w:cstheme="minorEastAsia"/>
                <w:color w:val="auto"/>
                <w:kern w:val="2"/>
                <w:sz w:val="24"/>
                <w:szCs w:val="22"/>
                <w:highlight w:val="none"/>
                <w:lang w:eastAsia="zh-CN"/>
              </w:rPr>
              <w:t>2016</w:t>
            </w:r>
            <w:r>
              <w:rPr>
                <w:rFonts w:hint="eastAsia" w:asciiTheme="minorEastAsia" w:hAnsiTheme="minorEastAsia" w:eastAsiaTheme="minorEastAsia" w:cstheme="minorEastAsia"/>
                <w:color w:val="auto"/>
                <w:kern w:val="2"/>
                <w:sz w:val="24"/>
                <w:szCs w:val="22"/>
                <w:highlight w:val="none"/>
              </w:rPr>
              <w:t>年1月1日以来竣工验收的合同金额不低于本项目招标控制价的</w:t>
            </w:r>
            <w:r>
              <w:rPr>
                <w:rFonts w:hint="eastAsia" w:asciiTheme="minorEastAsia" w:hAnsiTheme="minorEastAsia" w:eastAsiaTheme="minorEastAsia" w:cstheme="minorEastAsia"/>
                <w:bCs/>
                <w:color w:val="auto"/>
                <w:kern w:val="2"/>
                <w:sz w:val="24"/>
                <w:szCs w:val="24"/>
                <w:highlight w:val="none"/>
              </w:rPr>
              <w:t>幕墙工程。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招标控制价</w:t>
            </w:r>
          </w:p>
        </w:tc>
        <w:tc>
          <w:tcPr>
            <w:tcW w:w="7085" w:type="dxa"/>
            <w:gridSpan w:val="3"/>
            <w:vAlign w:val="center"/>
          </w:tcPr>
          <w:p>
            <w:pPr>
              <w:autoSpaceDE w:val="0"/>
              <w:autoSpaceDN w:val="0"/>
              <w:adjustRightInd w:val="0"/>
              <w:spacing w:line="420" w:lineRule="exact"/>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本工程设招标控制价：</w:t>
            </w:r>
          </w:p>
          <w:p>
            <w:pPr>
              <w:autoSpaceDE w:val="0"/>
              <w:autoSpaceDN w:val="0"/>
              <w:adjustRightInd w:val="0"/>
              <w:spacing w:line="276" w:lineRule="auto"/>
              <w:ind w:firstLine="482" w:firstLineChars="200"/>
              <w:rPr>
                <w:rFonts w:hint="eastAsia"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大写：</w:t>
            </w:r>
            <w:r>
              <w:rPr>
                <w:rFonts w:hint="eastAsia" w:asciiTheme="minorEastAsia" w:hAnsiTheme="minorEastAsia" w:eastAsiaTheme="minorEastAsia" w:cstheme="minorEastAsia"/>
                <w:b/>
                <w:color w:val="auto"/>
                <w:kern w:val="2"/>
                <w:sz w:val="24"/>
                <w:szCs w:val="22"/>
                <w:highlight w:val="none"/>
                <w:lang w:val="en-US" w:eastAsia="zh-CN"/>
              </w:rPr>
              <w:t>贰仟柒佰陆拾陆万捌仟陆佰壹拾陆元玖角伍分</w:t>
            </w:r>
          </w:p>
          <w:p>
            <w:pPr>
              <w:autoSpaceDE w:val="0"/>
              <w:autoSpaceDN w:val="0"/>
              <w:adjustRightInd w:val="0"/>
              <w:spacing w:line="276" w:lineRule="auto"/>
              <w:ind w:firstLine="482" w:firstLineChars="200"/>
              <w:rPr>
                <w:rFonts w:hint="eastAsia"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小写：¥</w:t>
            </w:r>
            <w:r>
              <w:rPr>
                <w:rFonts w:hint="eastAsia" w:asciiTheme="minorEastAsia" w:hAnsiTheme="minorEastAsia" w:eastAsiaTheme="minorEastAsia" w:cstheme="minorEastAsia"/>
                <w:b/>
                <w:color w:val="auto"/>
                <w:kern w:val="2"/>
                <w:sz w:val="24"/>
                <w:szCs w:val="22"/>
                <w:highlight w:val="none"/>
                <w:lang w:val="en-US" w:eastAsia="zh-CN"/>
              </w:rPr>
              <w:t>27668616.95</w:t>
            </w:r>
            <w:r>
              <w:rPr>
                <w:rFonts w:hint="eastAsia" w:asciiTheme="minorEastAsia" w:hAnsiTheme="minorEastAsia" w:eastAsiaTheme="minorEastAsia" w:cstheme="minorEastAsia"/>
                <w:b/>
                <w:color w:val="auto"/>
                <w:kern w:val="2"/>
                <w:sz w:val="24"/>
                <w:szCs w:val="22"/>
                <w:highlight w:val="none"/>
              </w:rPr>
              <w:t>元</w:t>
            </w:r>
          </w:p>
          <w:p>
            <w:pPr>
              <w:autoSpaceDE w:val="0"/>
              <w:autoSpaceDN w:val="0"/>
              <w:adjustRightInd w:val="0"/>
              <w:spacing w:line="276" w:lineRule="auto"/>
              <w:ind w:firstLine="482" w:firstLineChars="20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凡投标人的投标报价高于招标控制价（不含等于“招标控制价”）的，该投标人的投标文件应予拒绝</w:t>
            </w:r>
            <w:r>
              <w:rPr>
                <w:rFonts w:hint="eastAsia" w:asciiTheme="minorEastAsia" w:hAnsiTheme="minorEastAsia" w:eastAsiaTheme="minorEastAsia" w:cstheme="minorEastAsia"/>
                <w:b/>
                <w:bCs/>
                <w:color w:val="auto"/>
                <w:kern w:val="2"/>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3037" w:type="dxa"/>
            <w:gridSpan w:val="3"/>
            <w:vAlign w:val="center"/>
          </w:tcPr>
          <w:p>
            <w:pPr>
              <w:spacing w:line="260" w:lineRule="exact"/>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技术标是否采用“暗标”评审方式</w:t>
            </w:r>
          </w:p>
        </w:tc>
        <w:tc>
          <w:tcPr>
            <w:tcW w:w="5619" w:type="dxa"/>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color w:val="auto"/>
                <w:kern w:val="2"/>
                <w:szCs w:val="22"/>
                <w:highlight w:val="none"/>
              </w:rPr>
            </w:pPr>
            <w:r>
              <w:rPr>
                <w:rFonts w:hint="eastAsia" w:asciiTheme="minorEastAsia" w:hAnsiTheme="minorEastAsia" w:eastAsiaTheme="minorEastAsia" w:cstheme="minorEastAsia"/>
                <w:bCs/>
                <w:color w:val="auto"/>
                <w:kern w:val="2"/>
                <w:sz w:val="24"/>
                <w:szCs w:val="22"/>
                <w:highlight w:val="none"/>
              </w:rPr>
              <w:t>1、开标时各投标人的法定代表人或授权委托人持身份证及授权委托书，</w:t>
            </w:r>
            <w:r>
              <w:rPr>
                <w:rFonts w:hint="eastAsia" w:asciiTheme="minorEastAsia" w:hAnsiTheme="minorEastAsia" w:eastAsiaTheme="minorEastAsia" w:cstheme="minorEastAsia"/>
                <w:bCs/>
                <w:color w:val="auto"/>
                <w:kern w:val="2"/>
                <w:sz w:val="24"/>
                <w:szCs w:val="22"/>
                <w:highlight w:val="none"/>
                <w:lang w:eastAsia="zh-CN"/>
              </w:rPr>
              <w:t>项目负责人持身份证及建造师证原件</w:t>
            </w:r>
            <w:r>
              <w:rPr>
                <w:rFonts w:hint="eastAsia" w:asciiTheme="minorEastAsia" w:hAnsiTheme="minorEastAsia" w:eastAsiaTheme="minorEastAsia" w:cstheme="minorEastAsia"/>
                <w:bCs/>
                <w:color w:val="auto"/>
                <w:kern w:val="2"/>
                <w:sz w:val="24"/>
                <w:szCs w:val="22"/>
                <w:highlight w:val="none"/>
              </w:rPr>
              <w:t>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276"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1、在中标通知书发出前，招标人将中标候选人的情况在《全国公共资源交易平台（河南省·许昌市）》、</w:t>
            </w:r>
            <w:r>
              <w:rPr>
                <w:rFonts w:hint="eastAsia" w:asciiTheme="minorEastAsia" w:hAnsiTheme="minorEastAsia" w:eastAsiaTheme="minorEastAsia" w:cstheme="minorEastAsia"/>
                <w:color w:val="auto"/>
                <w:kern w:val="2"/>
                <w:sz w:val="24"/>
                <w:szCs w:val="24"/>
                <w:highlight w:val="none"/>
              </w:rPr>
              <w:t>《河南省电子招标投标公共服务平台》</w:t>
            </w:r>
            <w:r>
              <w:rPr>
                <w:rFonts w:hint="eastAsia" w:asciiTheme="minorEastAsia" w:hAnsiTheme="minorEastAsia" w:eastAsiaTheme="minorEastAsia" w:cstheme="minorEastAsia"/>
                <w:color w:val="auto"/>
                <w:kern w:val="2"/>
                <w:sz w:val="24"/>
                <w:szCs w:val="22"/>
                <w:highlight w:val="none"/>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color w:val="auto"/>
                <w:kern w:val="2"/>
                <w:sz w:val="24"/>
                <w:szCs w:val="22"/>
                <w:highlight w:val="none"/>
              </w:rPr>
            </w:pPr>
            <w:r>
              <w:rPr>
                <w:rFonts w:hint="eastAsia" w:asciiTheme="minorEastAsia" w:hAnsiTheme="minorEastAsia" w:eastAsiaTheme="minorEastAsia" w:cstheme="minorEastAsia"/>
                <w:b/>
                <w:color w:val="auto"/>
                <w:kern w:val="2"/>
                <w:sz w:val="24"/>
                <w:szCs w:val="22"/>
                <w:highlight w:val="none"/>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color w:val="auto"/>
                <w:kern w:val="2"/>
                <w:sz w:val="24"/>
                <w:szCs w:val="22"/>
                <w:highlight w:val="none"/>
              </w:rPr>
            </w:pPr>
            <w:bookmarkStart w:id="9" w:name="_Toc283559965"/>
            <w:bookmarkStart w:id="10" w:name="_Toc225243456"/>
            <w:r>
              <w:rPr>
                <w:rFonts w:hint="eastAsia" w:asciiTheme="minorEastAsia" w:hAnsiTheme="minorEastAsia" w:eastAsiaTheme="minorEastAsia" w:cstheme="minorEastAsia"/>
                <w:color w:val="auto"/>
                <w:kern w:val="2"/>
                <w:sz w:val="24"/>
                <w:szCs w:val="22"/>
                <w:highlight w:val="none"/>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1、逾期送达的或者未送达指定地点的投标文件；</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2、电子介质存储的投标文件未按招标文件要求密封的；</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3、未按招标文件要求缴纳投标保证金的；</w:t>
            </w:r>
          </w:p>
          <w:p>
            <w:pPr>
              <w:adjustRightInd w:val="0"/>
              <w:snapToGrid w:val="0"/>
              <w:spacing w:line="420" w:lineRule="exact"/>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4、开标时法人或授权委托人（持有效的授权委托书）未携带本人身份证到开标现场并签到的；</w:t>
            </w:r>
          </w:p>
          <w:p>
            <w:pPr>
              <w:pStyle w:val="2"/>
              <w:ind w:left="0" w:leftChars="0" w:firstLine="0" w:firstLineChars="0"/>
              <w:rPr>
                <w:rFonts w:hint="eastAsia" w:eastAsiaTheme="minorEastAsia"/>
                <w:lang w:val="en-US" w:eastAsia="zh-CN"/>
              </w:rPr>
            </w:pPr>
            <w:r>
              <w:rPr>
                <w:rFonts w:hint="eastAsia" w:asciiTheme="minorEastAsia" w:hAnsiTheme="minorEastAsia" w:eastAsiaTheme="minorEastAsia" w:cstheme="minorEastAsia"/>
                <w:color w:val="auto"/>
                <w:kern w:val="2"/>
                <w:sz w:val="24"/>
                <w:szCs w:val="22"/>
                <w:highlight w:val="none"/>
                <w:lang w:val="en-US" w:eastAsia="zh-CN"/>
              </w:rPr>
              <w:t>5、开标时项目负责人未携带身份证及建造师证原件到场的。</w:t>
            </w:r>
          </w:p>
          <w:p>
            <w:pPr>
              <w:adjustRightInd w:val="0"/>
              <w:snapToGrid w:val="0"/>
              <w:spacing w:line="42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lang w:val="en-US" w:eastAsia="zh-CN"/>
              </w:rPr>
              <w:t>6</w:t>
            </w:r>
            <w:r>
              <w:rPr>
                <w:rFonts w:hint="eastAsia" w:asciiTheme="minorEastAsia" w:hAnsiTheme="minorEastAsia" w:eastAsiaTheme="minorEastAsia" w:cstheme="minorEastAsia"/>
                <w:color w:val="auto"/>
                <w:kern w:val="2"/>
                <w:sz w:val="24"/>
                <w:szCs w:val="22"/>
                <w:highlight w:val="none"/>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10.12.1</w:t>
            </w: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中标单位进场后需向总承包单位交纳1.5%的总承包服务费和1.5%的配合费，请各投标单位在投标报价时予以考虑。</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7、商务标投标文件制作注意事项：</w:t>
            </w:r>
          </w:p>
          <w:p>
            <w:pPr>
              <w:autoSpaceDE w:val="0"/>
              <w:autoSpaceDN w:val="0"/>
              <w:spacing w:line="44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7.2 商务标投标文件制作技术咨询：0374-2961598。</w:t>
            </w:r>
          </w:p>
        </w:tc>
      </w:tr>
    </w:tbl>
    <w:p>
      <w:pPr>
        <w:autoSpaceDE w:val="0"/>
        <w:autoSpaceDN w:val="0"/>
        <w:spacing w:line="440" w:lineRule="exact"/>
        <w:jc w:val="left"/>
        <w:rPr>
          <w:rFonts w:asciiTheme="minorEastAsia" w:hAnsiTheme="minorEastAsia" w:eastAsiaTheme="minorEastAsia" w:cstheme="minorEastAsia"/>
          <w:color w:val="auto"/>
          <w:sz w:val="24"/>
          <w:highlight w:val="none"/>
        </w:rPr>
      </w:pPr>
      <w:bookmarkStart w:id="11" w:name="_Toc283559947"/>
      <w:bookmarkStart w:id="12" w:name="_Toc283559990"/>
      <w:r>
        <w:rPr>
          <w:rFonts w:hint="eastAsia" w:asciiTheme="minorEastAsia" w:hAnsiTheme="minorEastAsia" w:eastAsiaTheme="minorEastAsia" w:cstheme="minorEastAsia"/>
          <w:color w:val="auto"/>
          <w:sz w:val="24"/>
          <w:highlight w:val="none"/>
        </w:rPr>
        <w:t>1. 总则</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 项目概况</w:t>
      </w:r>
      <w:r>
        <w:rPr>
          <w:rFonts w:hint="eastAsia" w:asciiTheme="minorEastAsia" w:hAnsiTheme="minorEastAsia" w:eastAsiaTheme="minorEastAsia" w:cstheme="minorEastAsia"/>
          <w:b/>
          <w:color w:val="auto"/>
          <w:sz w:val="24"/>
          <w:highlight w:val="none"/>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本标段建设地点：见投标人须知前附表。</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13" w:name="_Toc144974503"/>
      <w:bookmarkStart w:id="14" w:name="_Toc152045535"/>
      <w:bookmarkStart w:id="15" w:name="_Toc179632552"/>
      <w:bookmarkStart w:id="16" w:name="_Toc152042311"/>
      <w:r>
        <w:rPr>
          <w:rFonts w:hint="eastAsia" w:asciiTheme="minorEastAsia" w:hAnsiTheme="minorEastAsia" w:eastAsiaTheme="minorEastAsia" w:cstheme="minorEastAsia"/>
          <w:b/>
          <w:color w:val="auto"/>
          <w:sz w:val="24"/>
          <w:highlight w:val="none"/>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17" w:name="_Toc152045536"/>
      <w:bookmarkStart w:id="18" w:name="_Toc144974504"/>
      <w:bookmarkStart w:id="19" w:name="_Toc179632553"/>
      <w:bookmarkStart w:id="20" w:name="_Toc152042312"/>
      <w:r>
        <w:rPr>
          <w:rFonts w:hint="eastAsia" w:asciiTheme="minorEastAsia" w:hAnsiTheme="minorEastAsia" w:eastAsiaTheme="minorEastAsia" w:cstheme="minorEastAsia"/>
          <w:b/>
          <w:color w:val="auto"/>
          <w:sz w:val="24"/>
          <w:highlight w:val="none"/>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21" w:name="_Toc144974505"/>
      <w:bookmarkStart w:id="22" w:name="_Toc179632554"/>
      <w:bookmarkStart w:id="23" w:name="_Toc152042313"/>
      <w:bookmarkStart w:id="24" w:name="_Toc152045537"/>
      <w:r>
        <w:rPr>
          <w:rFonts w:hint="eastAsia" w:asciiTheme="minorEastAsia" w:hAnsiTheme="minorEastAsia" w:eastAsiaTheme="minorEastAsia" w:cstheme="minorEastAsia"/>
          <w:b/>
          <w:color w:val="auto"/>
          <w:sz w:val="24"/>
          <w:highlight w:val="none"/>
        </w:rPr>
        <w:t>1.7 语言</w:t>
      </w:r>
      <w:bookmarkEnd w:id="21"/>
      <w:r>
        <w:rPr>
          <w:rFonts w:hint="eastAsia" w:asciiTheme="minorEastAsia" w:hAnsiTheme="minorEastAsia" w:eastAsiaTheme="minorEastAsia" w:cstheme="minorEastAsia"/>
          <w:b/>
          <w:color w:val="auto"/>
          <w:sz w:val="24"/>
          <w:highlight w:val="none"/>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25" w:name="_Toc144974506"/>
      <w:bookmarkStart w:id="26" w:name="_Toc152045538"/>
      <w:bookmarkStart w:id="27" w:name="_Toc179632555"/>
      <w:bookmarkStart w:id="28" w:name="_Toc152042314"/>
      <w:r>
        <w:rPr>
          <w:rFonts w:hint="eastAsia" w:asciiTheme="minorEastAsia" w:hAnsiTheme="minorEastAsia" w:eastAsiaTheme="minorEastAsia" w:cstheme="minorEastAsia"/>
          <w:b/>
          <w:color w:val="auto"/>
          <w:sz w:val="24"/>
          <w:highlight w:val="none"/>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1.9 踏勘现场</w:t>
      </w:r>
      <w:bookmarkEnd w:id="11"/>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1.9.1 不组织。          </w:t>
      </w:r>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29" w:name="_Toc283559948"/>
      <w:r>
        <w:rPr>
          <w:rFonts w:hint="eastAsia" w:asciiTheme="minorEastAsia" w:hAnsiTheme="minorEastAsia" w:eastAsiaTheme="minorEastAsia" w:cstheme="minorEastAsia"/>
          <w:b/>
          <w:color w:val="auto"/>
          <w:sz w:val="24"/>
          <w:highlight w:val="none"/>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color w:val="auto"/>
          <w:sz w:val="24"/>
          <w:highlight w:val="none"/>
        </w:rPr>
      </w:pPr>
      <w:bookmarkStart w:id="30" w:name="_Toc283559949"/>
      <w:r>
        <w:rPr>
          <w:rFonts w:hint="eastAsia" w:asciiTheme="minorEastAsia" w:hAnsiTheme="minorEastAsia" w:eastAsiaTheme="minorEastAsia" w:cstheme="minorEastAsia"/>
          <w:b/>
          <w:color w:val="auto"/>
          <w:sz w:val="24"/>
          <w:highlight w:val="none"/>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不允许。</w:t>
      </w:r>
    </w:p>
    <w:p>
      <w:pPr>
        <w:autoSpaceDE w:val="0"/>
        <w:autoSpaceDN w:val="0"/>
        <w:adjustRightInd w:val="0"/>
        <w:spacing w:line="450" w:lineRule="exact"/>
        <w:jc w:val="left"/>
        <w:rPr>
          <w:rFonts w:asciiTheme="minorEastAsia" w:hAnsiTheme="minorEastAsia" w:eastAsiaTheme="minorEastAsia" w:cstheme="minorEastAsia"/>
          <w:b/>
          <w:color w:val="auto"/>
          <w:sz w:val="24"/>
          <w:highlight w:val="none"/>
        </w:rPr>
      </w:pPr>
      <w:bookmarkStart w:id="31" w:name="_Toc283559950"/>
      <w:r>
        <w:rPr>
          <w:rFonts w:hint="eastAsia" w:asciiTheme="minorEastAsia" w:hAnsiTheme="minorEastAsia" w:eastAsiaTheme="minorEastAsia" w:cstheme="minorEastAsia"/>
          <w:b/>
          <w:color w:val="auto"/>
          <w:sz w:val="24"/>
          <w:highlight w:val="none"/>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投标人须知前附表允许投标文件偏离招标文件某些要求的，偏离应当符合招标文件规定的偏离范围和幅度。</w:t>
      </w:r>
    </w:p>
    <w:p>
      <w:pPr>
        <w:pStyle w:val="21"/>
        <w:spacing w:line="450" w:lineRule="exact"/>
        <w:jc w:val="both"/>
        <w:rPr>
          <w:rFonts w:asciiTheme="minorEastAsia" w:hAnsiTheme="minorEastAsia" w:eastAsiaTheme="minorEastAsia" w:cstheme="minorEastAsia"/>
          <w:b/>
          <w:color w:val="auto"/>
          <w:highlight w:val="none"/>
        </w:rPr>
      </w:pPr>
      <w:bookmarkStart w:id="32" w:name="_Toc283559951"/>
      <w:r>
        <w:rPr>
          <w:rFonts w:hint="eastAsia" w:asciiTheme="minorEastAsia" w:hAnsiTheme="minorEastAsia" w:eastAsiaTheme="minorEastAsia" w:cstheme="minorEastAsia"/>
          <w:b/>
          <w:color w:val="auto"/>
          <w:highlight w:val="none"/>
        </w:rPr>
        <w:t>2. 招标文件</w:t>
      </w:r>
      <w:bookmarkEnd w:id="32"/>
    </w:p>
    <w:p>
      <w:pPr>
        <w:autoSpaceDE w:val="0"/>
        <w:autoSpaceDN w:val="0"/>
        <w:spacing w:line="450" w:lineRule="exact"/>
        <w:jc w:val="left"/>
        <w:rPr>
          <w:rFonts w:asciiTheme="minorEastAsia" w:hAnsiTheme="minorEastAsia" w:eastAsiaTheme="minorEastAsia" w:cstheme="minorEastAsia"/>
          <w:b/>
          <w:color w:val="auto"/>
          <w:sz w:val="24"/>
          <w:highlight w:val="none"/>
        </w:rPr>
      </w:pPr>
      <w:bookmarkStart w:id="33" w:name="_Toc283559952"/>
      <w:r>
        <w:rPr>
          <w:rFonts w:hint="eastAsia" w:asciiTheme="minorEastAsia" w:hAnsiTheme="minorEastAsia" w:eastAsiaTheme="minorEastAsia" w:cstheme="minorEastAsia"/>
          <w:b/>
          <w:color w:val="auto"/>
          <w:sz w:val="24"/>
          <w:highlight w:val="none"/>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本招标文件包括：</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（1）招标公告；</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（2）投标人须知；</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（3）评标办法；</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（4）合同条款及格式；</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（5）工程量清单； </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（6）图纸； </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（7）技术标准和要求；</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（8）投标文件格式；</w:t>
      </w:r>
    </w:p>
    <w:p>
      <w:pPr>
        <w:spacing w:line="450" w:lineRule="exact"/>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color w:val="auto"/>
          <w:sz w:val="24"/>
          <w:highlight w:val="none"/>
        </w:rPr>
      </w:pPr>
      <w:bookmarkStart w:id="34" w:name="_Toc283559953"/>
      <w:r>
        <w:rPr>
          <w:rFonts w:hint="eastAsia" w:asciiTheme="minorEastAsia" w:hAnsiTheme="minorEastAsia" w:eastAsiaTheme="minorEastAsia" w:cstheme="minorEastAsia"/>
          <w:b/>
          <w:color w:val="auto"/>
          <w:sz w:val="24"/>
          <w:highlight w:val="none"/>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color w:val="auto"/>
          <w:sz w:val="24"/>
          <w:highlight w:val="none"/>
        </w:rPr>
      </w:pPr>
      <w:bookmarkStart w:id="35" w:name="_Toc283559954"/>
      <w:r>
        <w:rPr>
          <w:rFonts w:hint="eastAsia" w:asciiTheme="minorEastAsia" w:hAnsiTheme="minorEastAsia" w:eastAsiaTheme="minorEastAsia" w:cstheme="minorEastAsia"/>
          <w:color w:val="auto"/>
          <w:sz w:val="24"/>
          <w:highlight w:val="none"/>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color w:val="auto"/>
          <w:sz w:val="24"/>
          <w:highlight w:val="none"/>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color w:val="auto"/>
          <w:sz w:val="24"/>
          <w:highlight w:val="none"/>
        </w:rPr>
      </w:pPr>
      <w:bookmarkStart w:id="36" w:name="_Toc152042322"/>
      <w:bookmarkStart w:id="37" w:name="_Toc144974514"/>
      <w:bookmarkStart w:id="38" w:name="_Toc152045546"/>
      <w:bookmarkStart w:id="39" w:name="_Toc179632564"/>
      <w:r>
        <w:rPr>
          <w:rFonts w:hint="eastAsia" w:asciiTheme="minorEastAsia" w:hAnsiTheme="minorEastAsia" w:eastAsiaTheme="minorEastAsia" w:cstheme="minorEastAsia"/>
          <w:b/>
          <w:color w:val="auto"/>
          <w:sz w:val="24"/>
          <w:highlight w:val="none"/>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color w:val="auto"/>
          <w:sz w:val="24"/>
          <w:highlight w:val="none"/>
        </w:rPr>
      </w:pPr>
      <w:bookmarkStart w:id="40" w:name="_Toc278443453"/>
      <w:r>
        <w:rPr>
          <w:rFonts w:hint="eastAsia" w:asciiTheme="minorEastAsia" w:hAnsiTheme="minorEastAsia" w:eastAsiaTheme="minorEastAsia" w:cstheme="minorEastAsia"/>
          <w:b/>
          <w:color w:val="auto"/>
          <w:sz w:val="24"/>
          <w:highlight w:val="none"/>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（2）法定代表人身份证明、授权委托书；</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（3）投标保证金；</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（9）其它材料；</w:t>
      </w:r>
    </w:p>
    <w:p>
      <w:pPr>
        <w:autoSpaceDE w:val="0"/>
        <w:autoSpaceDN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bookmarkStart w:id="41" w:name="OLE_LINK21"/>
      <w:r>
        <w:rPr>
          <w:rFonts w:hint="eastAsia" w:asciiTheme="minorEastAsia" w:hAnsiTheme="minorEastAsia" w:eastAsiaTheme="minorEastAsia" w:cstheme="minorEastAsia"/>
          <w:color w:val="auto"/>
          <w:sz w:val="24"/>
          <w:highlight w:val="none"/>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不按照以上要求编制投标报价的，视为违反《许昌市建设工程工程量清单招标评标办法（试行）》第八条第3款之规定，按废标处理。”</w:t>
      </w:r>
    </w:p>
    <w:p>
      <w:pPr>
        <w:tabs>
          <w:tab w:val="left" w:pos="1260"/>
        </w:tabs>
        <w:autoSpaceDE w:val="0"/>
        <w:autoSpaceDN w:val="0"/>
        <w:adjustRightInd w:val="0"/>
        <w:spacing w:line="460" w:lineRule="exact"/>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3.2.5幕墙工程前期设计工作已由总承包单位完成，中标单位进场后须与总承包单位协商支付相关设计费用约60万元。设计费不再单独报价，请投标人在报价时予以考虑。</w:t>
      </w:r>
      <w:bookmarkEnd w:id="41"/>
    </w:p>
    <w:p>
      <w:pPr>
        <w:tabs>
          <w:tab w:val="left" w:pos="3060"/>
        </w:tabs>
        <w:autoSpaceDE w:val="0"/>
        <w:autoSpaceDN w:val="0"/>
        <w:spacing w:line="440" w:lineRule="exact"/>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3.3 投标有效期</w:t>
      </w:r>
      <w:bookmarkEnd w:id="40"/>
      <w:r>
        <w:rPr>
          <w:rFonts w:hint="eastAsia" w:asciiTheme="minorEastAsia" w:hAnsiTheme="minorEastAsia" w:eastAsiaTheme="minorEastAsia" w:cstheme="minorEastAsia"/>
          <w:b/>
          <w:bCs/>
          <w:color w:val="auto"/>
          <w:sz w:val="24"/>
          <w:highlight w:val="none"/>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color w:val="auto"/>
          <w:sz w:val="24"/>
          <w:highlight w:val="none"/>
        </w:rPr>
      </w:pPr>
      <w:bookmarkStart w:id="42" w:name="_Toc282436964"/>
      <w:bookmarkStart w:id="43" w:name="_Toc283559960"/>
      <w:r>
        <w:rPr>
          <w:rFonts w:hint="eastAsia" w:asciiTheme="minorEastAsia" w:hAnsiTheme="minorEastAsia" w:eastAsiaTheme="minorEastAsia" w:cstheme="minorEastAsia"/>
          <w:b/>
          <w:bCs/>
          <w:color w:val="auto"/>
          <w:sz w:val="24"/>
          <w:highlight w:val="none"/>
        </w:rPr>
        <w:t xml:space="preserve">3.4 </w:t>
      </w:r>
      <w:bookmarkEnd w:id="42"/>
      <w:r>
        <w:rPr>
          <w:rFonts w:hint="eastAsia" w:asciiTheme="minorEastAsia" w:hAnsiTheme="minorEastAsia" w:eastAsiaTheme="minorEastAsia" w:cstheme="minorEastAsia"/>
          <w:b/>
          <w:bCs/>
          <w:color w:val="auto"/>
          <w:sz w:val="24"/>
          <w:highlight w:val="none"/>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投标人网上报名后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登录</w:t>
      </w:r>
      <w:r>
        <w:rPr>
          <w:color w:val="auto"/>
          <w:highlight w:val="none"/>
        </w:rPr>
        <w:fldChar w:fldCharType="begin"/>
      </w:r>
      <w:r>
        <w:rPr>
          <w:color w:val="auto"/>
          <w:highlight w:val="none"/>
        </w:rPr>
        <w:instrText xml:space="preserve"> HYPERLINK "http://221.14.6.70:8088/ggzy"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http://221.14.6.70:8088/ggzy</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lang w:val="zh-CN"/>
        </w:rPr>
        <w:t>系统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依次点击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会员向导</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参与投标</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费用缴纳说明</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保证金缴纳说明单</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获取缴费说明单</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根据每个标段的缴纳说明单在缴纳截止时间前缴纳</w:t>
      </w:r>
      <w:r>
        <w:rPr>
          <w:rFonts w:hint="eastAsia" w:asciiTheme="minorEastAsia" w:hAnsiTheme="minorEastAsia" w:eastAsiaTheme="minorEastAsia" w:cstheme="minorEastAsia"/>
          <w:color w:val="auto"/>
          <w:sz w:val="24"/>
          <w:highlight w:val="none"/>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成功缴纳后重新登录前述系统</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依次点击</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会员向导</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参与投标</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保证金绑定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绑定</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3.4.2.3 每个投标人每个项目每个标段只有唯一缴纳账号，</w:t>
      </w:r>
      <w:r>
        <w:rPr>
          <w:rFonts w:hint="eastAsia" w:asciiTheme="minorEastAsia" w:hAnsiTheme="minorEastAsia" w:eastAsiaTheme="minorEastAsia" w:cstheme="minorEastAsia"/>
          <w:color w:val="auto"/>
          <w:sz w:val="24"/>
          <w:highlight w:val="none"/>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3.4.2.4</w:t>
      </w:r>
      <w:r>
        <w:rPr>
          <w:rFonts w:hint="eastAsia" w:asciiTheme="minorEastAsia" w:hAnsiTheme="minorEastAsia" w:eastAsiaTheme="minorEastAsia" w:cstheme="minorEastAsia"/>
          <w:color w:val="auto"/>
          <w:sz w:val="24"/>
          <w:highlight w:val="none"/>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 xml:space="preserve">3.4.2.6 </w:t>
      </w:r>
      <w:r>
        <w:rPr>
          <w:rFonts w:hint="eastAsia" w:asciiTheme="minorEastAsia" w:hAnsiTheme="minorEastAsia" w:eastAsiaTheme="minorEastAsia" w:cstheme="minorEastAsia"/>
          <w:color w:val="auto"/>
          <w:sz w:val="24"/>
          <w:highlight w:val="none"/>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（3）项目废标或招标人终止招标的，在此后5个工作日内退还投标保证金及银行同期活期存利息。</w:t>
      </w:r>
      <w:r>
        <w:rPr>
          <w:rFonts w:hint="eastAsia" w:asciiTheme="minorEastAsia" w:hAnsiTheme="minorEastAsia" w:eastAsiaTheme="minorEastAsia" w:cstheme="minorEastAsia"/>
          <w:color w:val="auto"/>
          <w:sz w:val="24"/>
          <w:highlight w:val="none"/>
        </w:rPr>
        <w:br w:type="textWrapping"/>
      </w:r>
      <w:r>
        <w:rPr>
          <w:rFonts w:hint="eastAsia" w:asciiTheme="minorEastAsia" w:hAnsiTheme="minorEastAsia" w:eastAsiaTheme="minorEastAsia" w:cstheme="minorEastAsia"/>
          <w:color w:val="auto"/>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（7）相关法律、法规规定不予退还的其它情形。</w:t>
      </w:r>
    </w:p>
    <w:p>
      <w:pPr>
        <w:autoSpaceDE w:val="0"/>
        <w:autoSpaceDN w:val="0"/>
        <w:spacing w:line="42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 “投标人基本情况表”应附投标人营业执照副本等材料的原件扫描件（或图片）。</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3.5.4 “正在施工和新承接的项目情况表”应附中标通知书和合同协议书的原件扫描件（或图片）。每张表格只填写一个项目，并标明序号。</w:t>
      </w:r>
    </w:p>
    <w:p>
      <w:pPr>
        <w:autoSpaceDE w:val="0"/>
        <w:autoSpaceDN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3.5.5 “近年发生的诉讼及仲裁情况”应说明相关情况，并附法院或仲裁机构作出的判决、裁决等有关法律文书原件扫描件（或图片），具体年份要求见投标人须知前附表。</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3.6 </w:t>
      </w:r>
      <w:bookmarkStart w:id="44" w:name="_Toc152042329"/>
      <w:bookmarkStart w:id="45" w:name="_Toc152045553"/>
      <w:bookmarkStart w:id="46" w:name="_Toc179632571"/>
      <w:bookmarkStart w:id="47" w:name="_Toc144974521"/>
      <w:r>
        <w:rPr>
          <w:rFonts w:hint="eastAsia" w:asciiTheme="minorEastAsia" w:hAnsiTheme="minorEastAsia" w:eastAsiaTheme="minorEastAsia" w:cstheme="minorEastAsia"/>
          <w:b/>
          <w:color w:val="auto"/>
          <w:sz w:val="24"/>
          <w:highlight w:val="none"/>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3.7 投标文件的编制</w:t>
      </w:r>
      <w:bookmarkEnd w:id="43"/>
    </w:p>
    <w:p>
      <w:pPr>
        <w:spacing w:line="400" w:lineRule="exact"/>
        <w:ind w:firstLine="480" w:firstLineChars="200"/>
        <w:rPr>
          <w:rFonts w:hAnsi="宋体" w:cs="宋体"/>
          <w:color w:val="auto"/>
          <w:sz w:val="24"/>
          <w:highlight w:val="none"/>
        </w:rPr>
      </w:pPr>
      <w:bookmarkStart w:id="48" w:name="_Toc283559961"/>
      <w:r>
        <w:rPr>
          <w:rFonts w:hint="eastAsia" w:hAnsi="宋体" w:cs="宋体"/>
          <w:color w:val="auto"/>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3.7.2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highlight w:val="none"/>
        </w:rPr>
      </w:pPr>
      <w:r>
        <w:rPr>
          <w:rFonts w:hint="eastAsia" w:hAnsi="宋体" w:cs="宋体"/>
          <w:color w:val="auto"/>
          <w:sz w:val="24"/>
          <w:highlight w:val="none"/>
        </w:rPr>
        <w:t>3.7.3 投标人编制的投标文件应分为商务标、综合（信用）标和技术标。</w:t>
      </w:r>
    </w:p>
    <w:p>
      <w:pPr>
        <w:tabs>
          <w:tab w:val="left" w:pos="7095"/>
        </w:tabs>
        <w:spacing w:line="360" w:lineRule="auto"/>
        <w:ind w:firstLine="480" w:firstLineChars="200"/>
        <w:rPr>
          <w:rFonts w:hAnsi="宋体"/>
          <w:color w:val="auto"/>
          <w:sz w:val="24"/>
          <w:szCs w:val="24"/>
          <w:highlight w:val="none"/>
        </w:rPr>
      </w:pPr>
      <w:r>
        <w:rPr>
          <w:rFonts w:hint="eastAsia" w:hAnsi="宋体" w:cs="宋体"/>
          <w:color w:val="auto"/>
          <w:sz w:val="24"/>
          <w:highlight w:val="none"/>
        </w:rPr>
        <w:t xml:space="preserve">3.7.4 </w:t>
      </w:r>
      <w:r>
        <w:rPr>
          <w:rFonts w:hint="eastAsia" w:hAnsi="宋体"/>
          <w:color w:val="auto"/>
          <w:sz w:val="24"/>
          <w:szCs w:val="24"/>
          <w:highlight w:val="none"/>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3.7.5 使用电子介质存储的备份文件1份。</w:t>
      </w:r>
    </w:p>
    <w:p>
      <w:pPr>
        <w:autoSpaceDE w:val="0"/>
        <w:autoSpaceDN w:val="0"/>
        <w:spacing w:line="440" w:lineRule="exact"/>
        <w:ind w:firstLine="480" w:firstLineChars="200"/>
        <w:jc w:val="left"/>
        <w:rPr>
          <w:rFonts w:hAnsi="宋体" w:cs="宋体"/>
          <w:b/>
          <w:color w:val="auto"/>
          <w:sz w:val="24"/>
          <w:highlight w:val="none"/>
        </w:rPr>
      </w:pPr>
      <w:r>
        <w:rPr>
          <w:rFonts w:hint="eastAsia" w:hAnsi="宋体" w:cs="宋体"/>
          <w:color w:val="auto"/>
          <w:sz w:val="24"/>
          <w:highlight w:val="none"/>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3.7.9.1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 投标</w:t>
      </w:r>
      <w:bookmarkEnd w:id="48"/>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49" w:name="_Toc283559962"/>
      <w:r>
        <w:rPr>
          <w:rFonts w:hint="eastAsia" w:asciiTheme="minorEastAsia" w:hAnsiTheme="minorEastAsia" w:eastAsiaTheme="minorEastAsia" w:cstheme="minorEastAsia"/>
          <w:b/>
          <w:color w:val="auto"/>
          <w:sz w:val="24"/>
          <w:highlight w:val="none"/>
        </w:rPr>
        <w:t>4.1 投标文件的密封和标记</w:t>
      </w:r>
      <w:bookmarkEnd w:id="49"/>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4.1.1 使用电子介质存储的投标文件应密封递交，封套上写明内容详见投标人须知前附表，并加盖单位公章及法定代表人签章，在投标截止时间前递交。</w:t>
      </w:r>
    </w:p>
    <w:p>
      <w:pPr>
        <w:spacing w:line="42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4.2 投标文件的提交</w:t>
      </w:r>
    </w:p>
    <w:p>
      <w:pPr>
        <w:autoSpaceDE w:val="0"/>
        <w:autoSpaceDN w:val="0"/>
        <w:spacing w:line="440" w:lineRule="exact"/>
        <w:ind w:firstLine="480" w:firstLineChars="200"/>
        <w:jc w:val="left"/>
        <w:rPr>
          <w:rFonts w:hAnsi="宋体" w:cs="宋体"/>
          <w:color w:val="auto"/>
          <w:sz w:val="24"/>
          <w:highlight w:val="none"/>
        </w:rPr>
      </w:pPr>
      <w:bookmarkStart w:id="50" w:name="_Toc283559964"/>
      <w:r>
        <w:rPr>
          <w:rFonts w:hint="eastAsia" w:hAnsi="宋体" w:cs="宋体"/>
          <w:color w:val="auto"/>
          <w:sz w:val="24"/>
          <w:highlight w:val="none"/>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4.2.2 投标人提交电子介质存储的投标文件地点：见投标人须知前附表。</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color w:val="auto"/>
          <w:sz w:val="24"/>
          <w:highlight w:val="none"/>
        </w:rPr>
      </w:pPr>
      <w:r>
        <w:rPr>
          <w:rFonts w:hint="eastAsia" w:hAnsi="宋体" w:cs="宋体"/>
          <w:color w:val="auto"/>
          <w:sz w:val="24"/>
          <w:highlight w:val="none"/>
        </w:rPr>
        <w:t>4.2.4 逾期送达的或者未送达指定地点的电子介质存储的投标文件，招标人不予受理。</w:t>
      </w:r>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4.3.4 投标人应当在投标截止时间前完成电子投标文件的提交，可以补充、修改或撤回。投标截止时间前未完成电子投标文件提交、取得“投标文件提交回执单”的，视为撤回投标文件。</w:t>
      </w:r>
    </w:p>
    <w:p>
      <w:pPr>
        <w:pStyle w:val="21"/>
        <w:spacing w:line="440" w:lineRule="exact"/>
        <w:jc w:val="both"/>
        <w:rPr>
          <w:rFonts w:asciiTheme="minorEastAsia" w:hAnsiTheme="minorEastAsia" w:eastAsiaTheme="minorEastAsia" w:cstheme="minorEastAsia"/>
          <w:b/>
          <w:color w:val="auto"/>
          <w:highlight w:val="none"/>
        </w:rPr>
      </w:pPr>
      <w:bookmarkStart w:id="51" w:name="_Toc283559967"/>
      <w:r>
        <w:rPr>
          <w:rFonts w:hint="eastAsia" w:asciiTheme="minorEastAsia" w:hAnsiTheme="minorEastAsia" w:eastAsiaTheme="minorEastAsia" w:cstheme="minorEastAsia"/>
          <w:b/>
          <w:color w:val="auto"/>
          <w:highlight w:val="none"/>
        </w:rPr>
        <w:t>5. 开标</w:t>
      </w:r>
      <w:bookmarkEnd w:id="51"/>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52" w:name="_Toc283559968"/>
      <w:r>
        <w:rPr>
          <w:rFonts w:hint="eastAsia" w:asciiTheme="minorEastAsia" w:hAnsiTheme="minorEastAsia" w:eastAsiaTheme="minorEastAsia" w:cstheme="minorEastAsia"/>
          <w:b/>
          <w:color w:val="auto"/>
          <w:sz w:val="24"/>
          <w:highlight w:val="none"/>
        </w:rPr>
        <w:t>5.1 开标时间和地点</w:t>
      </w:r>
      <w:bookmarkEnd w:id="52"/>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招标人在投标人须知前附表第2.2.2项规定的投标截止时间（开标时间）和投标人须知前附表规定的地点公开开标，并邀请所有投标人的法定代表人或授权委托人</w:t>
      </w:r>
      <w:r>
        <w:rPr>
          <w:rFonts w:hint="eastAsia" w:asciiTheme="minorEastAsia" w:hAnsiTheme="minorEastAsia" w:eastAsiaTheme="minorEastAsia" w:cstheme="minorEastAsia"/>
          <w:color w:val="auto"/>
          <w:sz w:val="24"/>
          <w:highlight w:val="none"/>
          <w:lang w:eastAsia="zh-CN"/>
        </w:rPr>
        <w:t>和项目负责人</w:t>
      </w:r>
      <w:r>
        <w:rPr>
          <w:rFonts w:hint="eastAsia" w:asciiTheme="minorEastAsia" w:hAnsiTheme="minorEastAsia" w:eastAsiaTheme="minorEastAsia" w:cstheme="minorEastAsia"/>
          <w:color w:val="auto"/>
          <w:sz w:val="24"/>
          <w:highlight w:val="none"/>
        </w:rPr>
        <w:t>准时参加。</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53" w:name="_Toc283559970"/>
      <w:r>
        <w:rPr>
          <w:rFonts w:hint="eastAsia" w:asciiTheme="minorEastAsia" w:hAnsiTheme="minorEastAsia" w:eastAsiaTheme="minorEastAsia" w:cstheme="minorEastAsia"/>
          <w:b/>
          <w:color w:val="auto"/>
          <w:sz w:val="24"/>
          <w:highlight w:val="none"/>
        </w:rPr>
        <w:t>5.2 开标、解密、唱标程序</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5.2.1主持人按下列程序进行开标：</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（2）宣布开标纪律；</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（4）电子投标文件解密；</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（6）现场抽取参与计算评标基准价的K值并宣布，同时公布招标控制价；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（7）投标人代表、招标人代表、监标人、记录人等有关人员在开标记录上签字确认；</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（8）开标结束。</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 电子投标文件的解密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5.2.2.1本项目为全流程电子化交易项目，电子投标文件采用双重加密。在投标截止时间到达后，分标段进行解密。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(1)投标人解密：投标人使用本单位CA数字证书远程或现场进行解密。</w:t>
      </w:r>
      <w:r>
        <w:rPr>
          <w:rFonts w:hint="eastAsia" w:asciiTheme="minorEastAsia" w:hAnsiTheme="minorEastAsia" w:eastAsiaTheme="minorEastAsia" w:cstheme="minorEastAsia"/>
          <w:color w:val="auto"/>
          <w:sz w:val="24"/>
          <w:szCs w:val="24"/>
          <w:highlight w:val="none"/>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5.2.2.2电子投标文件解密异常情况处理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40" w:lineRule="exact"/>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 评标</w:t>
      </w:r>
      <w:bookmarkEnd w:id="53"/>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54" w:name="_Toc283559971"/>
      <w:r>
        <w:rPr>
          <w:rFonts w:hint="eastAsia" w:asciiTheme="minorEastAsia" w:hAnsiTheme="minorEastAsia" w:eastAsiaTheme="minorEastAsia" w:cstheme="minorEastAsia"/>
          <w:b/>
          <w:color w:val="auto"/>
          <w:sz w:val="24"/>
          <w:highlight w:val="none"/>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55" w:name="_Toc283559972"/>
      <w:r>
        <w:rPr>
          <w:rFonts w:hint="eastAsia" w:asciiTheme="minorEastAsia" w:hAnsiTheme="minorEastAsia" w:eastAsiaTheme="minorEastAsia" w:cstheme="minorEastAsia"/>
          <w:b/>
          <w:color w:val="auto"/>
          <w:sz w:val="24"/>
          <w:highlight w:val="none"/>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56" w:name="_Toc283559973"/>
      <w:r>
        <w:rPr>
          <w:rFonts w:hint="eastAsia" w:asciiTheme="minorEastAsia" w:hAnsiTheme="minorEastAsia" w:eastAsiaTheme="minorEastAsia" w:cstheme="minorEastAsia"/>
          <w:b/>
          <w:color w:val="auto"/>
          <w:sz w:val="24"/>
          <w:highlight w:val="none"/>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评标委员会按照第三章“评标办法”规定的方法、评审因素、标准和程序对投标文件进行评审。第三章“评标办法”没有规定的方法、评审因素和标准，不作为评标依据。</w:t>
      </w:r>
    </w:p>
    <w:p>
      <w:pPr>
        <w:pStyle w:val="21"/>
        <w:spacing w:line="440" w:lineRule="exact"/>
        <w:jc w:val="both"/>
        <w:rPr>
          <w:rFonts w:asciiTheme="minorEastAsia" w:hAnsiTheme="minorEastAsia" w:eastAsiaTheme="minorEastAsia" w:cstheme="minorEastAsia"/>
          <w:b/>
          <w:color w:val="auto"/>
          <w:highlight w:val="none"/>
        </w:rPr>
      </w:pPr>
      <w:bookmarkStart w:id="57" w:name="_Toc283559974"/>
      <w:r>
        <w:rPr>
          <w:rFonts w:hint="eastAsia" w:asciiTheme="minorEastAsia" w:hAnsiTheme="minorEastAsia" w:eastAsiaTheme="minorEastAsia" w:cstheme="minorEastAsia"/>
          <w:b/>
          <w:color w:val="auto"/>
          <w:highlight w:val="none"/>
        </w:rPr>
        <w:t>7. 合同授予</w:t>
      </w:r>
      <w:bookmarkEnd w:id="57"/>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58" w:name="_Toc283559975"/>
      <w:r>
        <w:rPr>
          <w:rFonts w:hint="eastAsia" w:asciiTheme="minorEastAsia" w:hAnsiTheme="minorEastAsia" w:eastAsiaTheme="minorEastAsia" w:cstheme="minorEastAsia"/>
          <w:b/>
          <w:color w:val="auto"/>
          <w:sz w:val="24"/>
          <w:highlight w:val="none"/>
        </w:rPr>
        <w:t>7.1 定标方式</w:t>
      </w:r>
      <w:bookmarkEnd w:id="58"/>
    </w:p>
    <w:p>
      <w:pPr>
        <w:spacing w:line="40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59" w:name="_Toc283559976"/>
      <w:r>
        <w:rPr>
          <w:rFonts w:hint="eastAsia" w:asciiTheme="minorEastAsia" w:hAnsiTheme="minorEastAsia" w:eastAsiaTheme="minorEastAsia" w:cstheme="minorEastAsia"/>
          <w:b/>
          <w:color w:val="auto"/>
          <w:sz w:val="24"/>
          <w:highlight w:val="none"/>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pPr>
        <w:autoSpaceDE w:val="0"/>
        <w:autoSpaceDN w:val="0"/>
        <w:spacing w:line="440" w:lineRule="exac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bookmarkStart w:id="64" w:name="_Toc283559977"/>
      <w:bookmarkEnd w:id="60"/>
      <w:bookmarkEnd w:id="61"/>
      <w:bookmarkEnd w:id="62"/>
      <w:bookmarkEnd w:id="63"/>
      <w:r>
        <w:rPr>
          <w:rFonts w:hint="eastAsia" w:asciiTheme="minorEastAsia" w:hAnsiTheme="minorEastAsia" w:eastAsiaTheme="minorEastAsia" w:cstheme="minorEastAsia"/>
          <w:b/>
          <w:color w:val="auto"/>
          <w:sz w:val="24"/>
          <w:highlight w:val="none"/>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color w:val="auto"/>
          <w:sz w:val="24"/>
          <w:highlight w:val="none"/>
        </w:rPr>
      </w:pPr>
      <w:bookmarkStart w:id="65" w:name="_Toc283559978"/>
      <w:r>
        <w:rPr>
          <w:rFonts w:hint="eastAsia" w:asciiTheme="minorEastAsia" w:hAnsiTheme="minorEastAsia" w:eastAsiaTheme="minorEastAsia" w:cstheme="minorEastAsia"/>
          <w:b/>
          <w:color w:val="auto"/>
          <w:sz w:val="24"/>
          <w:highlight w:val="none"/>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66" w:name="_Toc283559979"/>
      <w:r>
        <w:rPr>
          <w:rFonts w:hint="eastAsia" w:asciiTheme="minorEastAsia" w:hAnsiTheme="minorEastAsia" w:eastAsiaTheme="minorEastAsia" w:cstheme="minorEastAsia"/>
          <w:b/>
          <w:color w:val="auto"/>
          <w:sz w:val="24"/>
          <w:highlight w:val="none"/>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67" w:name="_Toc283559980"/>
      <w:r>
        <w:rPr>
          <w:rFonts w:hint="eastAsia" w:asciiTheme="minorEastAsia" w:hAnsiTheme="minorEastAsia" w:eastAsiaTheme="minorEastAsia" w:cstheme="minorEastAsia"/>
          <w:b/>
          <w:color w:val="auto"/>
          <w:sz w:val="24"/>
          <w:highlight w:val="none"/>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重新招标后投标人仍少于3个，属于必须审批或核准的工程建设项目，经原审批或核准部门批准后不再进行招标。</w:t>
      </w:r>
    </w:p>
    <w:p>
      <w:pPr>
        <w:pStyle w:val="21"/>
        <w:spacing w:line="440" w:lineRule="exact"/>
        <w:jc w:val="both"/>
        <w:rPr>
          <w:rFonts w:asciiTheme="minorEastAsia" w:hAnsiTheme="minorEastAsia" w:eastAsiaTheme="minorEastAsia" w:cstheme="minorEastAsia"/>
          <w:b/>
          <w:color w:val="auto"/>
          <w:highlight w:val="none"/>
        </w:rPr>
      </w:pPr>
      <w:bookmarkStart w:id="68" w:name="_Toc283559981"/>
      <w:r>
        <w:rPr>
          <w:rFonts w:hint="eastAsia" w:asciiTheme="minorEastAsia" w:hAnsiTheme="minorEastAsia" w:eastAsiaTheme="minorEastAsia" w:cstheme="minorEastAsia"/>
          <w:b/>
          <w:color w:val="auto"/>
          <w:highlight w:val="none"/>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69" w:name="_Toc283559982"/>
      <w:r>
        <w:rPr>
          <w:rFonts w:hint="eastAsia" w:asciiTheme="minorEastAsia" w:hAnsiTheme="minorEastAsia" w:eastAsiaTheme="minorEastAsia" w:cstheme="minorEastAsia"/>
          <w:b/>
          <w:color w:val="auto"/>
          <w:sz w:val="24"/>
          <w:highlight w:val="none"/>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70" w:name="_Toc283559983"/>
      <w:r>
        <w:rPr>
          <w:rFonts w:hint="eastAsia" w:asciiTheme="minorEastAsia" w:hAnsiTheme="minorEastAsia" w:eastAsiaTheme="minorEastAsia" w:cstheme="minorEastAsia"/>
          <w:b/>
          <w:color w:val="auto"/>
          <w:sz w:val="24"/>
          <w:highlight w:val="none"/>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71" w:name="_Toc283559984"/>
      <w:r>
        <w:rPr>
          <w:rFonts w:hint="eastAsia" w:asciiTheme="minorEastAsia" w:hAnsiTheme="minorEastAsia" w:eastAsiaTheme="minorEastAsia" w:cstheme="minorEastAsia"/>
          <w:b/>
          <w:color w:val="auto"/>
          <w:sz w:val="24"/>
          <w:highlight w:val="none"/>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72" w:name="_Toc283559985"/>
      <w:r>
        <w:rPr>
          <w:rFonts w:hint="eastAsia" w:asciiTheme="minorEastAsia" w:hAnsiTheme="minorEastAsia" w:eastAsiaTheme="minorEastAsia" w:cstheme="minorEastAsia"/>
          <w:b/>
          <w:color w:val="auto"/>
          <w:sz w:val="24"/>
          <w:highlight w:val="none"/>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color w:val="auto"/>
          <w:sz w:val="24"/>
          <w:highlight w:val="none"/>
        </w:rPr>
      </w:pPr>
      <w:bookmarkStart w:id="73" w:name="_Toc283559986"/>
      <w:r>
        <w:rPr>
          <w:rFonts w:hint="eastAsia" w:asciiTheme="minorEastAsia" w:hAnsiTheme="minorEastAsia" w:eastAsiaTheme="minorEastAsia" w:cstheme="minorEastAsia"/>
          <w:b/>
          <w:color w:val="auto"/>
          <w:sz w:val="24"/>
          <w:highlight w:val="none"/>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投标人和其他利害关系人认为本次招标活动违反法律、法规和规章规定的，有权向有关行政监督部门投诉。</w:t>
      </w:r>
    </w:p>
    <w:p>
      <w:pPr>
        <w:pStyle w:val="21"/>
        <w:spacing w:line="440" w:lineRule="exact"/>
        <w:jc w:val="both"/>
        <w:rPr>
          <w:rFonts w:asciiTheme="minorEastAsia" w:hAnsiTheme="minorEastAsia" w:eastAsiaTheme="minorEastAsia" w:cstheme="minorEastAsia"/>
          <w:b/>
          <w:color w:val="auto"/>
          <w:highlight w:val="none"/>
        </w:rPr>
      </w:pPr>
      <w:bookmarkStart w:id="74" w:name="_Toc283559987"/>
      <w:r>
        <w:rPr>
          <w:rFonts w:hint="eastAsia" w:asciiTheme="minorEastAsia" w:hAnsiTheme="minorEastAsia" w:eastAsiaTheme="minorEastAsia" w:cstheme="minorEastAsia"/>
          <w:b/>
          <w:color w:val="auto"/>
          <w:highlight w:val="none"/>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需要补充的其他内容：见投标人须知前附表。</w:t>
      </w:r>
    </w:p>
    <w:p>
      <w:pPr>
        <w:spacing w:beforeLines="100" w:afterLines="100" w:line="400" w:lineRule="exact"/>
        <w:rPr>
          <w:rFonts w:asciiTheme="minorEastAsia" w:hAnsiTheme="minorEastAsia" w:eastAsiaTheme="minorEastAsia" w:cstheme="minorEastAsia"/>
          <w:b/>
          <w:color w:val="auto"/>
          <w:sz w:val="24"/>
          <w:highlight w:val="none"/>
        </w:rPr>
      </w:pPr>
    </w:p>
    <w:p>
      <w:pPr>
        <w:spacing w:beforeLines="100" w:afterLines="100" w:line="400" w:lineRule="exact"/>
        <w:rPr>
          <w:rFonts w:asciiTheme="minorEastAsia" w:hAnsiTheme="minorEastAsia" w:eastAsiaTheme="minorEastAsia" w:cstheme="minorEastAsia"/>
          <w:b/>
          <w:color w:val="auto"/>
          <w:sz w:val="24"/>
          <w:highlight w:val="none"/>
        </w:rPr>
      </w:pPr>
    </w:p>
    <w:p>
      <w:pPr>
        <w:spacing w:beforeLines="100" w:afterLines="100" w:line="400" w:lineRule="exact"/>
        <w:rPr>
          <w:rFonts w:asciiTheme="minorEastAsia" w:hAnsiTheme="minorEastAsia" w:eastAsiaTheme="minorEastAsia" w:cstheme="minorEastAsia"/>
          <w:b/>
          <w:color w:val="auto"/>
          <w:sz w:val="24"/>
          <w:highlight w:val="none"/>
        </w:rPr>
      </w:pPr>
    </w:p>
    <w:p>
      <w:pPr>
        <w:spacing w:beforeLines="100" w:afterLines="100" w:line="400" w:lineRule="exact"/>
        <w:rPr>
          <w:rFonts w:asciiTheme="minorEastAsia" w:hAnsiTheme="minorEastAsia" w:eastAsiaTheme="minorEastAsia" w:cstheme="minorEastAsia"/>
          <w:b/>
          <w:color w:val="auto"/>
          <w:sz w:val="24"/>
          <w:highlight w:val="none"/>
        </w:rPr>
      </w:pPr>
    </w:p>
    <w:p>
      <w:pPr>
        <w:pStyle w:val="2"/>
        <w:ind w:firstLine="0" w:firstLineChars="0"/>
        <w:rPr>
          <w:color w:val="auto"/>
          <w:highlight w:val="none"/>
        </w:rPr>
      </w:pPr>
    </w:p>
    <w:p>
      <w:pPr>
        <w:spacing w:beforeLines="100" w:afterLines="100"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spacing w:beforeLines="100" w:afterLines="100"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附表一：</w:t>
      </w:r>
    </w:p>
    <w:p>
      <w:pPr>
        <w:spacing w:beforeLines="100" w:afterLines="100" w:line="4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问题澄清通知</w:t>
      </w:r>
    </w:p>
    <w:p>
      <w:pPr>
        <w:spacing w:line="400" w:lineRule="exact"/>
        <w:ind w:firstLine="6120" w:firstLineChars="255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编号：</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请将上述问题的澄清、说明或者补正于年月日时前密封递交至 （详细地址）。</w:t>
      </w:r>
    </w:p>
    <w:p>
      <w:pPr>
        <w:spacing w:line="480" w:lineRule="exact"/>
        <w:rPr>
          <w:rFonts w:asciiTheme="minorEastAsia" w:hAnsiTheme="minorEastAsia" w:eastAsiaTheme="minorEastAsia" w:cstheme="minorEastAsia"/>
          <w:color w:val="auto"/>
          <w:sz w:val="24"/>
          <w:highlight w:val="none"/>
        </w:rPr>
      </w:pPr>
    </w:p>
    <w:p>
      <w:pPr>
        <w:spacing w:line="48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附件：质疑问卷</w:t>
      </w:r>
    </w:p>
    <w:p>
      <w:pPr>
        <w:spacing w:line="480" w:lineRule="exact"/>
        <w:ind w:firstLine="4080" w:firstLineChars="1700"/>
        <w:rPr>
          <w:rFonts w:asciiTheme="minorEastAsia" w:hAnsiTheme="minorEastAsia" w:eastAsiaTheme="minorEastAsia" w:cstheme="minorEastAsia"/>
          <w:color w:val="auto"/>
          <w:sz w:val="24"/>
          <w:highlight w:val="none"/>
          <w:u w:val="single"/>
        </w:rPr>
      </w:pPr>
    </w:p>
    <w:p>
      <w:pPr>
        <w:spacing w:line="480" w:lineRule="exact"/>
        <w:ind w:firstLine="4080" w:firstLineChars="1700"/>
        <w:rPr>
          <w:rFonts w:asciiTheme="minorEastAsia" w:hAnsiTheme="minorEastAsia" w:eastAsiaTheme="minorEastAsia" w:cstheme="minorEastAsia"/>
          <w:color w:val="auto"/>
          <w:sz w:val="24"/>
          <w:highlight w:val="none"/>
          <w:u w:val="single"/>
        </w:rPr>
      </w:pPr>
    </w:p>
    <w:p>
      <w:pPr>
        <w:spacing w:line="480" w:lineRule="exact"/>
        <w:ind w:firstLine="4080" w:firstLineChars="1700"/>
        <w:rPr>
          <w:rFonts w:asciiTheme="minorEastAsia" w:hAnsiTheme="minorEastAsia" w:eastAsiaTheme="minorEastAsia" w:cstheme="minorEastAsia"/>
          <w:color w:val="auto"/>
          <w:sz w:val="24"/>
          <w:highlight w:val="none"/>
          <w:u w:val="single"/>
        </w:rPr>
      </w:pPr>
    </w:p>
    <w:p>
      <w:pPr>
        <w:spacing w:line="480" w:lineRule="exact"/>
        <w:rPr>
          <w:rFonts w:asciiTheme="minorEastAsia" w:hAnsiTheme="minorEastAsia" w:eastAsiaTheme="minorEastAsia" w:cstheme="minorEastAsia"/>
          <w:color w:val="auto"/>
          <w:sz w:val="24"/>
          <w:highlight w:val="none"/>
          <w:u w:val="single"/>
        </w:rPr>
      </w:pPr>
    </w:p>
    <w:p>
      <w:pPr>
        <w:spacing w:line="480" w:lineRule="exact"/>
        <w:ind w:firstLine="4080" w:firstLineChars="1700"/>
        <w:rPr>
          <w:rFonts w:asciiTheme="minorEastAsia" w:hAnsiTheme="minorEastAsia" w:eastAsiaTheme="minorEastAsia" w:cstheme="minorEastAsia"/>
          <w:color w:val="auto"/>
          <w:sz w:val="24"/>
          <w:highlight w:val="none"/>
          <w:u w:val="single"/>
        </w:rPr>
      </w:pPr>
    </w:p>
    <w:p>
      <w:pPr>
        <w:spacing w:line="480" w:lineRule="exact"/>
        <w:ind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（项目名称）招标评标委员会</w:t>
      </w:r>
    </w:p>
    <w:p>
      <w:pPr>
        <w:spacing w:line="48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（经评标委员会授权的招标人代表签字或招标人加盖单位章）</w:t>
      </w:r>
    </w:p>
    <w:p>
      <w:pPr>
        <w:spacing w:line="480" w:lineRule="exact"/>
        <w:ind w:firstLine="5280" w:firstLine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480" w:lineRule="exact"/>
        <w:rPr>
          <w:rFonts w:asciiTheme="minorEastAsia" w:hAnsiTheme="minorEastAsia" w:eastAsiaTheme="minorEastAsia" w:cstheme="minorEastAsia"/>
          <w:color w:val="auto"/>
          <w:sz w:val="24"/>
          <w:highlight w:val="none"/>
        </w:rPr>
      </w:pPr>
    </w:p>
    <w:p>
      <w:pPr>
        <w:spacing w:line="400" w:lineRule="exact"/>
        <w:ind w:firstLine="480" w:firstLineChars="200"/>
        <w:rPr>
          <w:rFonts w:asciiTheme="minorEastAsia" w:hAnsiTheme="minorEastAsia" w:eastAsiaTheme="minorEastAsia" w:cstheme="minorEastAsia"/>
          <w:color w:val="auto"/>
          <w:sz w:val="24"/>
          <w:highlight w:val="none"/>
        </w:rPr>
      </w:pPr>
    </w:p>
    <w:p>
      <w:pPr>
        <w:spacing w:line="400" w:lineRule="exact"/>
        <w:ind w:firstLine="480" w:firstLineChars="200"/>
        <w:rPr>
          <w:rFonts w:asciiTheme="minorEastAsia" w:hAnsiTheme="minorEastAsia" w:eastAsiaTheme="minorEastAsia" w:cstheme="minorEastAsia"/>
          <w:color w:val="auto"/>
          <w:sz w:val="24"/>
          <w:highlight w:val="none"/>
        </w:rPr>
      </w:pPr>
    </w:p>
    <w:p>
      <w:pPr>
        <w:pStyle w:val="2"/>
        <w:ind w:firstLine="0" w:firstLineChars="0"/>
        <w:rPr>
          <w:rFonts w:asciiTheme="minorEastAsia" w:hAnsiTheme="minorEastAsia" w:eastAsiaTheme="minorEastAsia" w:cstheme="minorEastAsia"/>
          <w:color w:val="auto"/>
          <w:highlight w:val="none"/>
        </w:rPr>
      </w:pPr>
    </w:p>
    <w:p>
      <w:pPr>
        <w:spacing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附表二：问题的澄清</w:t>
      </w:r>
    </w:p>
    <w:p>
      <w:pPr>
        <w:spacing w:beforeLines="100" w:afterLines="100" w:line="48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问题的澄清、说明或补正</w:t>
      </w:r>
    </w:p>
    <w:p>
      <w:pPr>
        <w:spacing w:line="400" w:lineRule="exact"/>
        <w:ind w:firstLine="6120" w:firstLineChars="255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编号：</w:t>
      </w:r>
    </w:p>
    <w:p>
      <w:pPr>
        <w:spacing w:line="48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（项目名称）招标评标委员会：</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问题澄清通知（编号：）已收悉，现澄清、说明或者补正如下：</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p>
    <w:p>
      <w:pPr>
        <w:spacing w:line="480" w:lineRule="exact"/>
        <w:ind w:firstLine="480" w:firstLineChars="200"/>
        <w:rPr>
          <w:rFonts w:asciiTheme="minorEastAsia" w:hAnsiTheme="minorEastAsia" w:eastAsiaTheme="minorEastAsia" w:cstheme="minorEastAsia"/>
          <w:color w:val="auto"/>
          <w:sz w:val="24"/>
          <w:highlight w:val="none"/>
        </w:rPr>
      </w:pPr>
    </w:p>
    <w:p>
      <w:pPr>
        <w:wordWrap w:val="0"/>
        <w:spacing w:line="480" w:lineRule="exact"/>
        <w:ind w:firstLine="480"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法定代表人或其委托代理人：（签字） </w:t>
      </w:r>
    </w:p>
    <w:p>
      <w:pPr>
        <w:spacing w:line="480" w:lineRule="exact"/>
        <w:ind w:firstLine="7920" w:firstLineChars="3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年月日</w:t>
      </w:r>
    </w:p>
    <w:p>
      <w:pPr>
        <w:spacing w:line="480" w:lineRule="exact"/>
        <w:rPr>
          <w:rFonts w:asciiTheme="minorEastAsia" w:hAnsiTheme="minorEastAsia" w:eastAsiaTheme="minorEastAsia" w:cstheme="minorEastAsia"/>
          <w:color w:val="auto"/>
          <w:highlight w:val="none"/>
        </w:rPr>
      </w:pPr>
    </w:p>
    <w:p>
      <w:pPr>
        <w:snapToGrid w:val="0"/>
        <w:spacing w:line="360" w:lineRule="auto"/>
        <w:jc w:val="center"/>
        <w:rPr>
          <w:rFonts w:asciiTheme="minorEastAsia" w:hAnsiTheme="minorEastAsia" w:eastAsiaTheme="minorEastAsia" w:cstheme="minorEastAsia"/>
          <w:b/>
          <w:bCs/>
          <w:color w:val="auto"/>
          <w:sz w:val="36"/>
          <w:szCs w:val="36"/>
          <w:highlight w:val="none"/>
        </w:rPr>
      </w:pPr>
    </w:p>
    <w:p>
      <w:pPr>
        <w:spacing w:line="420" w:lineRule="exact"/>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bookmarkStart w:id="75" w:name="_Toc508875366"/>
      <w:bookmarkStart w:id="76" w:name="_Toc2081"/>
      <w:r>
        <w:rPr>
          <w:rFonts w:hint="eastAsia" w:asciiTheme="minorEastAsia" w:hAnsiTheme="minorEastAsia" w:eastAsiaTheme="minorEastAsia" w:cstheme="minorEastAsia"/>
          <w:b/>
          <w:color w:val="auto"/>
          <w:sz w:val="36"/>
          <w:szCs w:val="36"/>
          <w:highlight w:val="none"/>
        </w:rPr>
        <w:t>第三章 评标办法</w:t>
      </w:r>
      <w:r>
        <w:rPr>
          <w:rFonts w:hint="eastAsia" w:asciiTheme="minorEastAsia" w:hAnsiTheme="minorEastAsia" w:eastAsiaTheme="minorEastAsia" w:cstheme="minorEastAsia"/>
          <w:b/>
          <w:bCs/>
          <w:color w:val="auto"/>
          <w:sz w:val="36"/>
          <w:szCs w:val="36"/>
          <w:highlight w:val="none"/>
        </w:rPr>
        <w:t>（综合计分法）</w:t>
      </w:r>
      <w:bookmarkEnd w:id="75"/>
      <w:bookmarkEnd w:id="76"/>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二、评标由招标人依法组建的评标委员会负责，评标委员会成员从河南省综合评标专家库中随机抽取7人组成，其中注册造价工程师不少于2人。与投标人有利害关系的专家不得进入评标委员会。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bookmarkStart w:id="77" w:name="_Toc295572535"/>
      <w:bookmarkStart w:id="78" w:name="_Toc272833453"/>
      <w:bookmarkStart w:id="79" w:name="_Toc270931534"/>
      <w:bookmarkStart w:id="80" w:name="_Toc273546398"/>
      <w:r>
        <w:rPr>
          <w:rFonts w:hint="eastAsia" w:asciiTheme="minorEastAsia" w:hAnsiTheme="minorEastAsia" w:eastAsiaTheme="minorEastAsia" w:cstheme="minorEastAsia"/>
          <w:color w:val="auto"/>
          <w:sz w:val="24"/>
          <w:highlight w:val="none"/>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四、评标程序为：</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（一）清标；</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（二）初步评审；</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（三）详细评审；</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（五）推荐中标候选人；</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1.未按招标文件规定编制各项报价的；</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5.未按照暂列金额或者暂估价编制投标报价的。</w:t>
      </w:r>
    </w:p>
    <w:p>
      <w:pPr>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清标内容：</w:t>
      </w:r>
    </w:p>
    <w:tbl>
      <w:tblPr>
        <w:tblStyle w:val="2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kern w:val="2"/>
                <w:sz w:val="20"/>
                <w:szCs w:val="22"/>
                <w:highlight w:val="none"/>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kern w:val="2"/>
                <w:sz w:val="20"/>
                <w:szCs w:val="22"/>
                <w:highlight w:val="none"/>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kern w:val="2"/>
                <w:sz w:val="20"/>
                <w:szCs w:val="22"/>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综合单价=人工费+材料费+机械费+管理费+利润之和；</w:t>
            </w:r>
          </w:p>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kern w:val="2"/>
                <w:sz w:val="21"/>
                <w:szCs w:val="21"/>
                <w:highlight w:val="none"/>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六、初步评审</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评标委员会按招标文件要求对所有投标文件真实性、符合性、响应性和重大偏差逐一评审，经审查不符合招标文件要求的，不再进入详细评审阶段。初步评审主要包括以下内容：</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（5）投标报价是否高于招标文件设定的最高投标限价；</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（6）投标内容、投标范围、工期、工程质量、投标有效期、付款方式是否符合招标文件规定；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初步评审经审查后应写出评审意见。</w:t>
      </w:r>
    </w:p>
    <w:p>
      <w:pPr>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七、详细评审</w:t>
      </w:r>
    </w:p>
    <w:p>
      <w:pPr>
        <w:snapToGrid w:val="0"/>
        <w:spacing w:line="360" w:lineRule="auto"/>
        <w:rPr>
          <w:rFonts w:asciiTheme="minorEastAsia" w:hAnsiTheme="minorEastAsia" w:eastAsiaTheme="minorEastAsia" w:cstheme="minorEastAsia"/>
          <w:color w:val="auto"/>
          <w:sz w:val="27"/>
          <w:szCs w:val="27"/>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评标基准价＝招标控制价×K+投标总报价×（1－K）</w:t>
      </w:r>
    </w:p>
    <w:p>
      <w:pPr>
        <w:snapToGrid w:val="0"/>
        <w:spacing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（二）技术标（20分）</w:t>
      </w:r>
    </w:p>
    <w:p>
      <w:pPr>
        <w:autoSpaceDE w:val="0"/>
        <w:autoSpaceDN w:val="0"/>
        <w:adjustRightInd w:val="0"/>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2、施工方案和技术措施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3、质量管理体系与措施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4、安全管理体系与措施</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 xml:space="preserve">                            1-2分</w:t>
      </w:r>
    </w:p>
    <w:p>
      <w:pPr>
        <w:snapToGrid w:val="0"/>
        <w:spacing w:line="360" w:lineRule="auto"/>
        <w:ind w:right="360"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6、工程进度计划与措施                               0-1分</w:t>
      </w:r>
    </w:p>
    <w:p>
      <w:pPr>
        <w:snapToGrid w:val="0"/>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7、拟投入资源配备计划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8、施工进度表或施工网络图                           0-1分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9、施工总平面布置图                                 0-1分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color w:val="auto"/>
          <w:sz w:val="24"/>
          <w:szCs w:val="24"/>
          <w:highlight w:val="none"/>
        </w:rPr>
        <w:tab/>
      </w:r>
      <w:r>
        <w:rPr>
          <w:rFonts w:hint="eastAsia" w:asciiTheme="minorEastAsia" w:hAnsiTheme="minorEastAsia" w:eastAsiaTheme="minorEastAsia" w:cstheme="minorEastAsia"/>
          <w:bCs/>
          <w:color w:val="auto"/>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12、企业具备信息化管理平台，能够使工程管理者对现场实施监控和数据处理 </w:t>
      </w:r>
    </w:p>
    <w:p>
      <w:pPr>
        <w:snapToGrid w:val="0"/>
        <w:spacing w:line="360"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1-2分</w:t>
      </w:r>
    </w:p>
    <w:p>
      <w:pPr>
        <w:snapToGrid w:val="0"/>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以上项目若有缺项，该项为0分。</w:t>
      </w:r>
    </w:p>
    <w:p>
      <w:pPr>
        <w:snapToGri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（三）商务标（60分）</w:t>
      </w:r>
    </w:p>
    <w:p>
      <w:pPr>
        <w:snapToGri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1、投标报价（30分） </w:t>
      </w:r>
    </w:p>
    <w:p>
      <w:pPr>
        <w:snapToGrid w:val="0"/>
        <w:spacing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分部分项工程项目综合单价（15分）</w:t>
      </w:r>
    </w:p>
    <w:p>
      <w:pPr>
        <w:adjustRightInd w:val="0"/>
        <w:snapToGrid w:val="0"/>
        <w:spacing w:line="400" w:lineRule="exact"/>
        <w:ind w:firstLine="48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3、措施项目（5分）</w:t>
      </w:r>
    </w:p>
    <w:p>
      <w:pPr>
        <w:adjustRightInd w:val="0"/>
        <w:snapToGrid w:val="0"/>
        <w:spacing w:line="400" w:lineRule="exact"/>
        <w:ind w:firstLine="48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numPr>
          <w:ilvl w:val="0"/>
          <w:numId w:val="3"/>
        </w:numPr>
        <w:adjustRightInd w:val="0"/>
        <w:snapToGrid w:val="0"/>
        <w:spacing w:line="400" w:lineRule="exact"/>
        <w:ind w:firstLine="484"/>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主要材料单价（10分）</w:t>
      </w:r>
    </w:p>
    <w:p>
      <w:pPr>
        <w:adjustRightInd w:val="0"/>
        <w:snapToGrid w:val="0"/>
        <w:spacing w:line="400" w:lineRule="exact"/>
        <w:ind w:firstLine="48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1、企业综合信用（0-12分）</w:t>
      </w:r>
    </w:p>
    <w:p>
      <w:pPr>
        <w:widowControl/>
        <w:shd w:val="clear" w:color="auto" w:fill="FFFFFF"/>
        <w:spacing w:line="460" w:lineRule="exact"/>
        <w:ind w:firstLine="480" w:firstLineChars="200"/>
        <w:rPr>
          <w:b/>
          <w:color w:val="auto"/>
          <w:sz w:val="24"/>
          <w:szCs w:val="24"/>
          <w:highlight w:val="none"/>
        </w:rPr>
      </w:pPr>
      <w:r>
        <w:rPr>
          <w:rFonts w:hint="eastAsia" w:hAnsi="宋体" w:cs="宋体" w:eastAsiaTheme="minorEastAsia"/>
          <w:bCs/>
          <w:color w:val="auto"/>
          <w:sz w:val="24"/>
          <w:szCs w:val="24"/>
          <w:highlight w:val="none"/>
        </w:rPr>
        <w:t>1</w:t>
      </w:r>
      <w:r>
        <w:rPr>
          <w:rFonts w:hint="eastAsia" w:hAnsi="宋体" w:cs="宋体"/>
          <w:bCs/>
          <w:color w:val="auto"/>
          <w:sz w:val="24"/>
          <w:szCs w:val="24"/>
          <w:highlight w:val="none"/>
        </w:rPr>
        <w:t>.1企业</w:t>
      </w:r>
      <w:r>
        <w:rPr>
          <w:rFonts w:hint="eastAsia" w:hAnsi="宋体" w:cs="宋体"/>
          <w:bCs/>
          <w:color w:val="auto"/>
          <w:sz w:val="24"/>
          <w:szCs w:val="24"/>
          <w:highlight w:val="none"/>
          <w:lang w:eastAsia="zh-CN"/>
        </w:rPr>
        <w:t>2016</w:t>
      </w:r>
      <w:r>
        <w:rPr>
          <w:rFonts w:hint="eastAsia" w:hAnsi="宋体" w:cs="宋体"/>
          <w:bCs/>
          <w:color w:val="auto"/>
          <w:sz w:val="24"/>
          <w:szCs w:val="24"/>
          <w:highlight w:val="none"/>
        </w:rPr>
        <w:t>年1月1日以来具有类似项目业绩的一项得1分，最高得3分。</w:t>
      </w:r>
      <w:r>
        <w:rPr>
          <w:rFonts w:hint="eastAsia" w:hAnsi="宋体" w:cs="宋体"/>
          <w:b/>
          <w:color w:val="auto"/>
          <w:sz w:val="24"/>
          <w:szCs w:val="24"/>
          <w:highlight w:val="none"/>
        </w:rPr>
        <w:t>（</w:t>
      </w:r>
      <w:r>
        <w:rPr>
          <w:rFonts w:hint="eastAsia"/>
          <w:b/>
          <w:color w:val="auto"/>
          <w:sz w:val="24"/>
          <w:szCs w:val="24"/>
          <w:highlight w:val="none"/>
        </w:rPr>
        <w:t>以中标通知书、合同、竣工验收报告为准。企业业绩与企业获奖业绩不重复计分。）</w:t>
      </w:r>
    </w:p>
    <w:p>
      <w:pPr>
        <w:widowControl/>
        <w:shd w:val="clear" w:color="auto" w:fill="FFFFFF"/>
        <w:spacing w:line="460" w:lineRule="exact"/>
        <w:ind w:firstLine="480" w:firstLineChars="200"/>
        <w:rPr>
          <w:b/>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hAnsi="宋体" w:cs="宋体"/>
          <w:bCs/>
          <w:color w:val="auto"/>
          <w:sz w:val="24"/>
          <w:szCs w:val="24"/>
          <w:highlight w:val="none"/>
        </w:rPr>
        <w:t xml:space="preserve"> 企业</w:t>
      </w:r>
      <w:r>
        <w:rPr>
          <w:rFonts w:hint="eastAsia" w:hAnsi="宋体" w:cs="宋体"/>
          <w:bCs/>
          <w:color w:val="auto"/>
          <w:sz w:val="24"/>
          <w:szCs w:val="24"/>
          <w:highlight w:val="none"/>
          <w:lang w:eastAsia="zh-CN"/>
        </w:rPr>
        <w:t>2016</w:t>
      </w:r>
      <w:r>
        <w:rPr>
          <w:rFonts w:hint="eastAsia" w:hAnsi="宋体" w:cs="宋体"/>
          <w:bCs/>
          <w:color w:val="auto"/>
          <w:sz w:val="24"/>
          <w:szCs w:val="24"/>
          <w:highlight w:val="none"/>
        </w:rPr>
        <w:t>年1月1日以来获得</w:t>
      </w:r>
      <w:r>
        <w:rPr>
          <w:rFonts w:hint="eastAsia" w:hAnsi="宋体"/>
          <w:color w:val="auto"/>
          <w:sz w:val="24"/>
          <w:szCs w:val="24"/>
          <w:highlight w:val="none"/>
        </w:rPr>
        <w:t>行业协会或建设行政主管部门颁发的</w:t>
      </w:r>
      <w:r>
        <w:rPr>
          <w:rFonts w:hint="eastAsia" w:hAnsi="宋体" w:cs="宋体"/>
          <w:bCs/>
          <w:color w:val="auto"/>
          <w:sz w:val="24"/>
          <w:szCs w:val="24"/>
          <w:highlight w:val="none"/>
        </w:rPr>
        <w:t>国家级装饰类工程质量奖项的，一项得2分，最多得6分；获得省级装饰类工程质量奖项的，一项得1分，最多得3分</w:t>
      </w:r>
      <w:r>
        <w:rPr>
          <w:rFonts w:hint="eastAsia" w:hAnsi="宋体" w:cs="宋体"/>
          <w:bCs/>
          <w:color w:val="auto"/>
          <w:sz w:val="24"/>
          <w:szCs w:val="24"/>
          <w:highlight w:val="none"/>
          <w:lang w:eastAsia="zh-CN"/>
        </w:rPr>
        <w:t>；</w:t>
      </w:r>
      <w:r>
        <w:rPr>
          <w:rFonts w:hint="eastAsia" w:hAnsi="宋体" w:cs="宋体"/>
          <w:bCs/>
          <w:color w:val="auto"/>
          <w:sz w:val="24"/>
          <w:szCs w:val="24"/>
          <w:highlight w:val="none"/>
        </w:rPr>
        <w:t>此项最高得6分。同一工程以获得的最高奖项计分，不重复得分。（以获奖证书及同级奖励文件为准）</w:t>
      </w:r>
    </w:p>
    <w:p>
      <w:pPr>
        <w:widowControl/>
        <w:adjustRightInd w:val="0"/>
        <w:snapToGrid w:val="0"/>
        <w:spacing w:line="440" w:lineRule="exact"/>
        <w:ind w:firstLine="482"/>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1.3投标人提供工商企业信用信息公示报告，包含基础信息、行政许可信息、行政处罚信息、列入经营异常名录信息、列入严重违法失信企业名单（黑名单）信息（国家企业信用信息公示系统http://www.gsxt.gov.cn ），无不良信息者得1分，未提供或有不良信息者不得分，本项最高得1分。（以网页截图为准）</w:t>
      </w:r>
    </w:p>
    <w:p>
      <w:pPr>
        <w:widowControl/>
        <w:adjustRightInd w:val="0"/>
        <w:snapToGrid w:val="0"/>
        <w:spacing w:line="440" w:lineRule="exact"/>
        <w:ind w:firstLine="482"/>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r>
        <w:rPr>
          <w:rFonts w:hint="eastAsia"/>
          <w:color w:val="auto"/>
          <w:sz w:val="24"/>
          <w:szCs w:val="24"/>
          <w:highlight w:val="none"/>
        </w:rPr>
        <w:t>企业通过</w:t>
      </w:r>
      <w:r>
        <w:rPr>
          <w:rFonts w:hint="eastAsia" w:ascii="Calibri" w:hAnsi="宋体"/>
          <w:color w:val="auto"/>
          <w:sz w:val="24"/>
          <w:highlight w:val="none"/>
        </w:rPr>
        <w:t>质量管理体系、环境管理体系和职业健康安全管理体系认证的得2分</w:t>
      </w:r>
      <w:r>
        <w:rPr>
          <w:rFonts w:hint="eastAsia"/>
          <w:color w:val="auto"/>
          <w:sz w:val="24"/>
          <w:szCs w:val="24"/>
          <w:highlight w:val="none"/>
        </w:rPr>
        <w:t>，缺少一项得1分，缺少两项得0.5分</w:t>
      </w:r>
      <w:r>
        <w:rPr>
          <w:rFonts w:hint="eastAsia"/>
          <w:color w:val="auto"/>
          <w:sz w:val="24"/>
          <w:szCs w:val="24"/>
          <w:highlight w:val="none"/>
          <w:lang w:eastAsia="zh-CN"/>
        </w:rPr>
        <w:t>，</w:t>
      </w:r>
      <w:r>
        <w:rPr>
          <w:rFonts w:hint="eastAsia"/>
          <w:color w:val="auto"/>
          <w:sz w:val="24"/>
          <w:szCs w:val="24"/>
          <w:highlight w:val="none"/>
          <w:lang w:val="en-US" w:eastAsia="zh-CN"/>
        </w:rPr>
        <w:t>未提供者不得分</w:t>
      </w:r>
      <w:r>
        <w:rPr>
          <w:rFonts w:hint="eastAsia"/>
          <w:color w:val="auto"/>
          <w:sz w:val="24"/>
          <w:szCs w:val="24"/>
          <w:highlight w:val="none"/>
        </w:rPr>
        <w:t>。本项最高得2分。</w:t>
      </w:r>
    </w:p>
    <w:p>
      <w:pPr>
        <w:snapToGrid w:val="0"/>
        <w:spacing w:line="460" w:lineRule="exact"/>
        <w:ind w:firstLine="482" w:firstLineChars="200"/>
        <w:rPr>
          <w:rFonts w:hAnsi="宋体" w:cs="宋体"/>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hAnsi="宋体" w:cs="宋体"/>
          <w:b/>
          <w:bCs/>
          <w:color w:val="auto"/>
          <w:sz w:val="24"/>
          <w:szCs w:val="24"/>
          <w:highlight w:val="none"/>
        </w:rPr>
        <w:t xml:space="preserve">项目负责人业绩及信用    0-5分    </w:t>
      </w:r>
    </w:p>
    <w:p>
      <w:pPr>
        <w:snapToGrid w:val="0"/>
        <w:spacing w:line="460" w:lineRule="exact"/>
        <w:ind w:firstLine="480" w:firstLineChars="200"/>
        <w:rPr>
          <w:rFonts w:hAnsi="宋体"/>
          <w:color w:val="auto"/>
          <w:sz w:val="24"/>
          <w:highlight w:val="none"/>
        </w:rPr>
      </w:pPr>
      <w:r>
        <w:rPr>
          <w:rFonts w:hint="eastAsia" w:hAnsi="宋体"/>
          <w:color w:val="auto"/>
          <w:sz w:val="24"/>
          <w:highlight w:val="none"/>
        </w:rPr>
        <w:t>2.1拟派项目负责人</w:t>
      </w:r>
      <w:r>
        <w:rPr>
          <w:rFonts w:hint="eastAsia" w:hAnsi="宋体"/>
          <w:color w:val="auto"/>
          <w:sz w:val="24"/>
          <w:highlight w:val="none"/>
          <w:lang w:eastAsia="zh-CN"/>
        </w:rPr>
        <w:t>2016</w:t>
      </w:r>
      <w:r>
        <w:rPr>
          <w:rFonts w:hint="eastAsia" w:hAnsi="宋体"/>
          <w:color w:val="auto"/>
          <w:sz w:val="24"/>
          <w:highlight w:val="none"/>
        </w:rPr>
        <w:t>年1月1日以来具有已完成类似项目业绩，每项得1分，最多得2分（提供施工合同、中标通知书、竣工验收报告，中标通知书和合同应显示</w:t>
      </w:r>
      <w:r>
        <w:rPr>
          <w:rFonts w:hint="eastAsia" w:hAnsi="宋体"/>
          <w:color w:val="auto"/>
          <w:sz w:val="24"/>
          <w:highlight w:val="none"/>
          <w:lang w:eastAsia="zh-CN"/>
        </w:rPr>
        <w:t>项目负责人</w:t>
      </w:r>
      <w:r>
        <w:rPr>
          <w:rFonts w:hint="eastAsia" w:hAnsi="宋体"/>
          <w:color w:val="auto"/>
          <w:sz w:val="24"/>
          <w:highlight w:val="none"/>
        </w:rPr>
        <w:t>姓名，如不显示</w:t>
      </w:r>
      <w:r>
        <w:rPr>
          <w:rFonts w:hint="eastAsia" w:hAnsi="宋体"/>
          <w:color w:val="auto"/>
          <w:sz w:val="24"/>
          <w:highlight w:val="none"/>
          <w:lang w:eastAsia="zh-CN"/>
        </w:rPr>
        <w:t>项目负责人</w:t>
      </w:r>
      <w:r>
        <w:rPr>
          <w:rFonts w:hint="eastAsia" w:hAnsi="宋体"/>
          <w:color w:val="auto"/>
          <w:sz w:val="24"/>
          <w:highlight w:val="none"/>
        </w:rPr>
        <w:t>姓名，还需提供相关证明材料。企业业绩与</w:t>
      </w:r>
      <w:r>
        <w:rPr>
          <w:rFonts w:hint="eastAsia" w:hAnsi="宋体"/>
          <w:color w:val="auto"/>
          <w:sz w:val="24"/>
          <w:highlight w:val="none"/>
          <w:lang w:eastAsia="zh-CN"/>
        </w:rPr>
        <w:t>项目负责人</w:t>
      </w:r>
      <w:r>
        <w:rPr>
          <w:rFonts w:hint="eastAsia" w:hAnsi="宋体"/>
          <w:color w:val="auto"/>
          <w:sz w:val="24"/>
          <w:highlight w:val="none"/>
        </w:rPr>
        <w:t>业绩不能累计，若有重复按分数高者得分）本项最高得2分。</w:t>
      </w:r>
    </w:p>
    <w:p>
      <w:pPr>
        <w:snapToGrid w:val="0"/>
        <w:spacing w:line="460" w:lineRule="exact"/>
        <w:ind w:firstLine="480" w:firstLineChars="200"/>
        <w:jc w:val="left"/>
        <w:rPr>
          <w:b/>
          <w:color w:val="auto"/>
          <w:sz w:val="24"/>
          <w:szCs w:val="24"/>
          <w:highlight w:val="none"/>
        </w:rPr>
      </w:pPr>
      <w:r>
        <w:rPr>
          <w:rFonts w:hint="eastAsia" w:hAnsi="宋体"/>
          <w:color w:val="auto"/>
          <w:sz w:val="24"/>
          <w:highlight w:val="none"/>
        </w:rPr>
        <w:t>2.2项目负责人</w:t>
      </w:r>
      <w:r>
        <w:rPr>
          <w:rFonts w:hint="eastAsia" w:hAnsi="宋体" w:cs="宋体"/>
          <w:bCs/>
          <w:color w:val="auto"/>
          <w:sz w:val="24"/>
          <w:szCs w:val="24"/>
          <w:highlight w:val="none"/>
          <w:lang w:eastAsia="zh-CN"/>
        </w:rPr>
        <w:t>2016</w:t>
      </w:r>
      <w:r>
        <w:rPr>
          <w:rFonts w:hint="eastAsia" w:hAnsi="宋体" w:cs="宋体"/>
          <w:bCs/>
          <w:color w:val="auto"/>
          <w:sz w:val="24"/>
          <w:szCs w:val="24"/>
          <w:highlight w:val="none"/>
        </w:rPr>
        <w:t>年1月1日以来获</w:t>
      </w:r>
      <w:r>
        <w:rPr>
          <w:rFonts w:hint="eastAsia" w:hAnsi="宋体"/>
          <w:color w:val="auto"/>
          <w:sz w:val="24"/>
          <w:szCs w:val="24"/>
          <w:highlight w:val="none"/>
        </w:rPr>
        <w:t>行业协会或建设行政主管部门颁发的</w:t>
      </w:r>
      <w:r>
        <w:rPr>
          <w:rFonts w:hint="eastAsia" w:hAnsi="宋体" w:cs="宋体"/>
          <w:bCs/>
          <w:color w:val="auto"/>
          <w:sz w:val="24"/>
          <w:szCs w:val="24"/>
          <w:highlight w:val="none"/>
        </w:rPr>
        <w:t>国家级优秀项目经理奖项的，得2分；省级优秀项目经理奖项的，得1分；本项不累计加分,</w:t>
      </w:r>
      <w:r>
        <w:rPr>
          <w:rFonts w:hint="eastAsia" w:hAnsi="宋体"/>
          <w:color w:val="auto"/>
          <w:sz w:val="24"/>
          <w:highlight w:val="none"/>
        </w:rPr>
        <w:t>最高得2分。</w:t>
      </w:r>
      <w:r>
        <w:rPr>
          <w:rFonts w:hint="eastAsia" w:hAnsi="宋体" w:cs="宋体"/>
          <w:bCs/>
          <w:color w:val="auto"/>
          <w:sz w:val="24"/>
          <w:szCs w:val="24"/>
          <w:highlight w:val="none"/>
        </w:rPr>
        <w:t>（以获奖证书及同级奖励文件为准）</w:t>
      </w:r>
    </w:p>
    <w:p>
      <w:pPr>
        <w:snapToGrid w:val="0"/>
        <w:spacing w:line="460" w:lineRule="exact"/>
        <w:ind w:firstLine="480" w:firstLineChars="200"/>
        <w:rPr>
          <w:rFonts w:asciiTheme="minorEastAsia" w:hAnsiTheme="minorEastAsia" w:eastAsiaTheme="minorEastAsia" w:cstheme="minorEastAsia"/>
          <w:color w:val="auto"/>
          <w:sz w:val="24"/>
          <w:szCs w:val="24"/>
          <w:highlight w:val="none"/>
        </w:rPr>
      </w:pPr>
      <w:r>
        <w:rPr>
          <w:rFonts w:hint="eastAsia" w:hAnsi="宋体"/>
          <w:color w:val="auto"/>
          <w:sz w:val="24"/>
          <w:highlight w:val="none"/>
        </w:rPr>
        <w:t>2.3项目负责人为工程类高级职称的得1分，中级职称的得0.5分（</w:t>
      </w:r>
      <w:r>
        <w:rPr>
          <w:rFonts w:hint="eastAsia" w:hAnsi="宋体"/>
          <w:color w:val="auto"/>
          <w:sz w:val="24"/>
          <w:highlight w:val="none"/>
          <w:lang w:val="en-US" w:eastAsia="zh-CN"/>
        </w:rPr>
        <w:t>以</w:t>
      </w:r>
      <w:r>
        <w:rPr>
          <w:rFonts w:hint="eastAsia" w:hAnsi="宋体"/>
          <w:color w:val="auto"/>
          <w:sz w:val="24"/>
          <w:highlight w:val="none"/>
        </w:rPr>
        <w:t>近三个月社保证明和职称证书</w:t>
      </w:r>
      <w:r>
        <w:rPr>
          <w:rFonts w:hint="eastAsia" w:hAnsi="宋体"/>
          <w:color w:val="auto"/>
          <w:sz w:val="24"/>
          <w:highlight w:val="none"/>
          <w:lang w:val="en-US" w:eastAsia="zh-CN"/>
        </w:rPr>
        <w:t>为准</w:t>
      </w:r>
      <w:r>
        <w:rPr>
          <w:rFonts w:hint="eastAsia" w:hAnsi="宋体"/>
          <w:color w:val="auto"/>
          <w:sz w:val="24"/>
          <w:highlight w:val="none"/>
        </w:rPr>
        <w:t>）。</w:t>
      </w:r>
    </w:p>
    <w:p>
      <w:pPr>
        <w:widowControl/>
        <w:adjustRightInd w:val="0"/>
        <w:snapToGrid w:val="0"/>
        <w:spacing w:line="440" w:lineRule="exact"/>
        <w:ind w:firstLine="482"/>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3、项目班子配备(0-2分)</w:t>
      </w:r>
    </w:p>
    <w:p>
      <w:pPr>
        <w:snapToGrid w:val="0"/>
        <w:spacing w:line="460" w:lineRule="exact"/>
        <w:ind w:firstLine="480" w:firstLineChars="200"/>
        <w:rPr>
          <w:rFonts w:hAnsi="宋体"/>
          <w:color w:val="auto"/>
          <w:sz w:val="24"/>
          <w:highlight w:val="none"/>
        </w:rPr>
      </w:pPr>
      <w:r>
        <w:rPr>
          <w:rFonts w:hint="eastAsia" w:hAnsi="宋体"/>
          <w:color w:val="auto"/>
          <w:sz w:val="24"/>
          <w:highlight w:val="none"/>
        </w:rPr>
        <w:t>3.1技术负责人为</w:t>
      </w:r>
      <w:r>
        <w:rPr>
          <w:rFonts w:hint="eastAsia" w:hAnsi="宋体"/>
          <w:color w:val="auto"/>
          <w:sz w:val="24"/>
          <w:highlight w:val="none"/>
          <w:lang w:eastAsia="zh-CN"/>
        </w:rPr>
        <w:t>工程类</w:t>
      </w:r>
      <w:r>
        <w:rPr>
          <w:rFonts w:hint="eastAsia" w:hAnsi="宋体"/>
          <w:color w:val="auto"/>
          <w:sz w:val="24"/>
          <w:highlight w:val="none"/>
        </w:rPr>
        <w:t>高级职称的得1分，中级职称的得0.5分（</w:t>
      </w:r>
      <w:r>
        <w:rPr>
          <w:rFonts w:hint="eastAsia" w:hAnsi="宋体"/>
          <w:color w:val="auto"/>
          <w:sz w:val="24"/>
          <w:highlight w:val="none"/>
          <w:lang w:val="en-US" w:eastAsia="zh-CN"/>
        </w:rPr>
        <w:t>以</w:t>
      </w:r>
      <w:r>
        <w:rPr>
          <w:rFonts w:hint="eastAsia" w:hAnsi="宋体"/>
          <w:color w:val="auto"/>
          <w:sz w:val="24"/>
          <w:highlight w:val="none"/>
        </w:rPr>
        <w:t>近三个月社保证明和职称证书</w:t>
      </w:r>
      <w:r>
        <w:rPr>
          <w:rFonts w:hint="eastAsia" w:hAnsi="宋体"/>
          <w:color w:val="auto"/>
          <w:sz w:val="24"/>
          <w:highlight w:val="none"/>
          <w:lang w:val="en-US" w:eastAsia="zh-CN"/>
        </w:rPr>
        <w:t>为准</w:t>
      </w:r>
      <w:r>
        <w:rPr>
          <w:rFonts w:hint="eastAsia" w:hAnsi="宋体"/>
          <w:color w:val="auto"/>
          <w:sz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hAnsi="宋体"/>
          <w:color w:val="auto"/>
          <w:sz w:val="24"/>
          <w:highlight w:val="none"/>
        </w:rPr>
        <w:t>3.2</w:t>
      </w:r>
      <w:r>
        <w:rPr>
          <w:rFonts w:hint="eastAsia" w:asciiTheme="minorEastAsia" w:hAnsiTheme="minorEastAsia" w:eastAsiaTheme="minorEastAsia" w:cstheme="minorEastAsia"/>
          <w:color w:val="auto"/>
          <w:sz w:val="24"/>
          <w:szCs w:val="24"/>
          <w:highlight w:val="none"/>
        </w:rPr>
        <w:t>拟派项目班子中施工员、质量(检)员、安全员、材料员、试验员、资料员，全部提供的得1分，如有缺项不得分。</w:t>
      </w:r>
      <w:r>
        <w:rPr>
          <w:rFonts w:hint="eastAsia" w:hAnsi="宋体"/>
          <w:color w:val="auto"/>
          <w:sz w:val="24"/>
          <w:highlight w:val="none"/>
        </w:rPr>
        <w:t>（</w:t>
      </w:r>
      <w:r>
        <w:rPr>
          <w:rFonts w:hint="eastAsia" w:hAnsi="宋体"/>
          <w:color w:val="auto"/>
          <w:sz w:val="24"/>
          <w:highlight w:val="none"/>
          <w:lang w:val="en-US" w:eastAsia="zh-CN"/>
        </w:rPr>
        <w:t>以</w:t>
      </w:r>
      <w:r>
        <w:rPr>
          <w:rFonts w:hint="eastAsia" w:hAnsi="宋体"/>
          <w:color w:val="auto"/>
          <w:sz w:val="24"/>
          <w:highlight w:val="none"/>
        </w:rPr>
        <w:t>近三个月社保证明和</w:t>
      </w:r>
      <w:r>
        <w:rPr>
          <w:rFonts w:hint="eastAsia" w:hAnsi="宋体"/>
          <w:color w:val="auto"/>
          <w:sz w:val="24"/>
          <w:highlight w:val="none"/>
          <w:lang w:val="en-US" w:eastAsia="zh-CN"/>
        </w:rPr>
        <w:t>人员</w:t>
      </w:r>
      <w:r>
        <w:rPr>
          <w:rFonts w:hint="eastAsia" w:hAnsi="宋体"/>
          <w:color w:val="auto"/>
          <w:sz w:val="24"/>
          <w:highlight w:val="none"/>
        </w:rPr>
        <w:t>证书</w:t>
      </w:r>
      <w:r>
        <w:rPr>
          <w:rFonts w:hint="eastAsia" w:hAnsi="宋体"/>
          <w:color w:val="auto"/>
          <w:sz w:val="24"/>
          <w:highlight w:val="none"/>
          <w:lang w:val="en-US" w:eastAsia="zh-CN"/>
        </w:rPr>
        <w:t>为准</w:t>
      </w:r>
      <w:r>
        <w:rPr>
          <w:rFonts w:hint="eastAsia" w:hAnsi="宋体"/>
          <w:color w:val="auto"/>
          <w:sz w:val="24"/>
          <w:highlight w:val="none"/>
        </w:rPr>
        <w:t>）</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4、服务承诺（0-1分）</w:t>
      </w:r>
    </w:p>
    <w:p>
      <w:pPr>
        <w:widowControl/>
        <w:spacing w:line="360" w:lineRule="auto"/>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指投标人针对招标工程的特点和要求，结合自身的条件和潜力，为招标人排忧解难，有利于提高工程质量，</w:t>
      </w:r>
      <w:r>
        <w:rPr>
          <w:rFonts w:hint="eastAsia" w:asciiTheme="minorEastAsia" w:hAnsiTheme="minorEastAsia" w:eastAsiaTheme="minorEastAsia" w:cstheme="minorEastAsia"/>
          <w:bCs/>
          <w:color w:val="auto"/>
          <w:sz w:val="24"/>
          <w:szCs w:val="24"/>
          <w:highlight w:val="none"/>
          <w:lang w:val="en-US" w:eastAsia="zh-CN"/>
        </w:rPr>
        <w:t>将强工程管理、</w:t>
      </w:r>
      <w:r>
        <w:rPr>
          <w:rFonts w:hint="eastAsia" w:asciiTheme="minorEastAsia" w:hAnsiTheme="minorEastAsia" w:eastAsiaTheme="minorEastAsia" w:cstheme="minorEastAsia"/>
          <w:bCs/>
          <w:color w:val="auto"/>
          <w:sz w:val="24"/>
          <w:szCs w:val="24"/>
          <w:highlight w:val="none"/>
        </w:rPr>
        <w:t>加快工程进度和交工后回访、保修等方面的承诺（含不拖欠农民工工资承诺、扬尘治理等内容）。由评委根据投标文件表述的具体内容酌情打分。</w:t>
      </w:r>
    </w:p>
    <w:p>
      <w:pPr>
        <w:widowControl/>
        <w:spacing w:line="360" w:lineRule="auto"/>
        <w:jc w:val="left"/>
        <w:rPr>
          <w:rFonts w:asciiTheme="minorEastAsia" w:hAnsiTheme="minorEastAsia" w:eastAsiaTheme="minorEastAsia" w:cstheme="minorEastAsia"/>
          <w:bCs/>
          <w:color w:val="auto"/>
          <w:sz w:val="24"/>
          <w:szCs w:val="24"/>
          <w:highlight w:val="none"/>
        </w:rPr>
      </w:pPr>
    </w:p>
    <w:p>
      <w:pPr>
        <w:widowControl/>
        <w:spacing w:line="360" w:lineRule="auto"/>
        <w:jc w:val="left"/>
        <w:rPr>
          <w:rFonts w:ascii="Calibri" w:hAnsi="宋体" w:eastAsia="Calibri"/>
          <w:b/>
          <w:color w:val="auto"/>
          <w:sz w:val="24"/>
          <w:highlight w:val="none"/>
        </w:rPr>
      </w:pPr>
      <w:r>
        <w:rPr>
          <w:rFonts w:hint="eastAsia" w:ascii="Calibri" w:hAnsi="宋体" w:eastAsia="Calibri"/>
          <w:b/>
          <w:color w:val="auto"/>
          <w:sz w:val="24"/>
          <w:highlight w:val="none"/>
        </w:rPr>
        <w:t>注：</w:t>
      </w:r>
      <w:r>
        <w:rPr>
          <w:rFonts w:ascii="Calibri" w:hAnsi="宋体" w:eastAsia="Calibri"/>
          <w:b/>
          <w:color w:val="auto"/>
          <w:sz w:val="24"/>
          <w:highlight w:val="none"/>
        </w:rPr>
        <w:t>1）业绩以合同签订日期为准，获奖证书以发证日期为准。</w:t>
      </w:r>
    </w:p>
    <w:p>
      <w:pPr>
        <w:widowControl/>
        <w:spacing w:line="360" w:lineRule="auto"/>
        <w:jc w:val="left"/>
        <w:rPr>
          <w:rFonts w:asciiTheme="minorEastAsia" w:hAnsiTheme="minorEastAsia" w:eastAsiaTheme="minorEastAsia" w:cstheme="minorEastAsia"/>
          <w:color w:val="auto"/>
          <w:highlight w:val="none"/>
        </w:rPr>
      </w:pPr>
      <w:r>
        <w:rPr>
          <w:rFonts w:ascii="Calibri" w:hAnsi="宋体" w:eastAsia="Calibri"/>
          <w:b/>
          <w:color w:val="auto"/>
          <w:sz w:val="24"/>
          <w:highlight w:val="none"/>
        </w:rPr>
        <w:t xml:space="preserve">    2）凡评标办法里涉及到的证书、证件及业绩材料等，均应在电子版投标文件中附其原件扫描件（或图片），否则该项得分应作0分处理。</w:t>
      </w:r>
    </w:p>
    <w:p>
      <w:pPr>
        <w:snapToGrid w:val="0"/>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（五）投标人综合得分</w:t>
      </w:r>
    </w:p>
    <w:p>
      <w:pPr>
        <w:snapToGrid w:val="0"/>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highlight w:val="none"/>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八、定标</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23"/>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color w:val="auto"/>
          <w:szCs w:val="24"/>
          <w:highlight w:val="none"/>
        </w:rPr>
      </w:pPr>
      <w:bookmarkStart w:id="81" w:name="_Toc508875367"/>
      <w:r>
        <w:rPr>
          <w:rFonts w:hint="eastAsia" w:asciiTheme="minorEastAsia" w:hAnsiTheme="minorEastAsia" w:eastAsiaTheme="minorEastAsia" w:cstheme="minorEastAsia"/>
          <w:b/>
          <w:color w:val="auto"/>
          <w:highlight w:val="none"/>
        </w:rPr>
        <w:t>九、</w:t>
      </w:r>
      <w:r>
        <w:rPr>
          <w:rFonts w:hint="eastAsia" w:asciiTheme="minorEastAsia" w:hAnsiTheme="minorEastAsia" w:eastAsiaTheme="minorEastAsia" w:cstheme="minorEastAsia"/>
          <w:b/>
          <w:color w:val="auto"/>
          <w:szCs w:val="24"/>
          <w:highlight w:val="none"/>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评标委员会根据投标人须知前附表7.1条的规定向招标人提交评标报告。评标报告应当由全体评标委员会成员签字，并于评标结束时抄送有关行政监督部门。</w:t>
      </w:r>
    </w:p>
    <w:p>
      <w:pPr>
        <w:pStyle w:val="23"/>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color w:val="auto"/>
          <w:szCs w:val="24"/>
          <w:highlight w:val="none"/>
        </w:rPr>
      </w:pPr>
      <w:bookmarkStart w:id="82" w:name="_Toc508875368"/>
      <w:r>
        <w:rPr>
          <w:rFonts w:hint="eastAsia" w:asciiTheme="minorEastAsia" w:hAnsiTheme="minorEastAsia" w:eastAsiaTheme="minorEastAsia" w:cstheme="minorEastAsia"/>
          <w:b/>
          <w:color w:val="auto"/>
          <w:highlight w:val="none"/>
        </w:rPr>
        <w:t>十、</w:t>
      </w:r>
      <w:r>
        <w:rPr>
          <w:rFonts w:hint="eastAsia" w:asciiTheme="minorEastAsia" w:hAnsiTheme="minorEastAsia" w:eastAsiaTheme="minorEastAsia" w:cstheme="minorEastAsia"/>
          <w:b/>
          <w:color w:val="auto"/>
          <w:szCs w:val="24"/>
          <w:highlight w:val="none"/>
        </w:rPr>
        <w:t>公示</w:t>
      </w:r>
      <w:bookmarkEnd w:id="82"/>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中标人确定后，招标人应当在</w:t>
      </w:r>
      <w:r>
        <w:rPr>
          <w:rFonts w:hint="eastAsia" w:asciiTheme="minorEastAsia" w:hAnsiTheme="minorEastAsia" w:eastAsiaTheme="minorEastAsia" w:cstheme="minorEastAsia"/>
          <w:color w:val="auto"/>
          <w:sz w:val="24"/>
          <w:szCs w:val="24"/>
          <w:highlight w:val="none"/>
        </w:rPr>
        <w:t>《全国公共资源交易平台（河南省·许昌市）》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szCs w:val="24"/>
          <w:highlight w:val="none"/>
        </w:rPr>
        <w:t>《河南省电子招标投标公共服务平台》</w:t>
      </w:r>
      <w:r>
        <w:rPr>
          <w:rFonts w:hint="eastAsia" w:asciiTheme="minorEastAsia" w:hAnsiTheme="minorEastAsia" w:eastAsiaTheme="minorEastAsia" w:cstheme="minorEastAsia"/>
          <w:color w:val="auto"/>
          <w:sz w:val="24"/>
          <w:highlight w:val="none"/>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11.2关于评标活动暂停</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11.4记名投票</w:t>
      </w:r>
    </w:p>
    <w:p>
      <w:pPr>
        <w:adjustRightInd w:val="0"/>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color w:val="auto"/>
          <w:spacing w:val="-3"/>
          <w:sz w:val="24"/>
          <w:highlight w:val="none"/>
        </w:rPr>
      </w:pPr>
      <w:r>
        <w:rPr>
          <w:rFonts w:hint="eastAsia" w:asciiTheme="minorEastAsia" w:hAnsiTheme="minorEastAsia" w:eastAsiaTheme="minorEastAsia" w:cstheme="minorEastAsia"/>
          <w:color w:val="auto"/>
          <w:spacing w:val="-3"/>
          <w:sz w:val="24"/>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pacing w:val="-3"/>
          <w:sz w:val="24"/>
          <w:highlight w:val="none"/>
        </w:rPr>
        <w:br w:type="page"/>
      </w:r>
    </w:p>
    <w:p>
      <w:pPr>
        <w:snapToGrid w:val="0"/>
        <w:spacing w:line="360" w:lineRule="auto"/>
        <w:jc w:val="center"/>
        <w:outlineLvl w:val="0"/>
        <w:rPr>
          <w:rFonts w:asciiTheme="minorEastAsia" w:hAnsiTheme="minorEastAsia" w:eastAsiaTheme="minorEastAsia" w:cstheme="minorEastAsia"/>
          <w:b/>
          <w:color w:val="auto"/>
          <w:sz w:val="36"/>
          <w:szCs w:val="36"/>
          <w:highlight w:val="none"/>
        </w:rPr>
      </w:pPr>
      <w:bookmarkStart w:id="83" w:name="_Toc508875369"/>
      <w:bookmarkStart w:id="84" w:name="_Toc13587"/>
      <w:r>
        <w:rPr>
          <w:rFonts w:hint="eastAsia" w:asciiTheme="minorEastAsia" w:hAnsiTheme="minorEastAsia" w:eastAsiaTheme="minorEastAsia" w:cstheme="minorEastAsia"/>
          <w:b/>
          <w:color w:val="auto"/>
          <w:sz w:val="36"/>
          <w:szCs w:val="36"/>
          <w:highlight w:val="none"/>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color w:val="auto"/>
          <w:sz w:val="24"/>
          <w:szCs w:val="24"/>
          <w:highlight w:val="none"/>
        </w:rPr>
      </w:pPr>
      <w:bookmarkStart w:id="85" w:name="_Toc278443518"/>
      <w:r>
        <w:rPr>
          <w:rFonts w:hint="eastAsia" w:asciiTheme="minorEastAsia" w:hAnsiTheme="minorEastAsia" w:eastAsiaTheme="minorEastAsia" w:cstheme="minorEastAsia"/>
          <w:b/>
          <w:color w:val="auto"/>
          <w:sz w:val="24"/>
          <w:szCs w:val="24"/>
          <w:highlight w:val="none"/>
        </w:rPr>
        <w:t>采用由中华人民共和国住房和城乡建设部与国家工商行政管理局联合制定的《建设工程施工合同》(GF2017-0201)签订合同。</w:t>
      </w:r>
    </w:p>
    <w:p>
      <w:pPr>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（GF—2017—0201）</w:t>
      </w:r>
    </w:p>
    <w:p>
      <w:pPr>
        <w:jc w:val="center"/>
        <w:rPr>
          <w:rFonts w:ascii="仿宋" w:hAnsi="仿宋" w:eastAsia="仿宋" w:cs="仿宋"/>
          <w:bCs/>
          <w:color w:val="auto"/>
          <w:sz w:val="28"/>
          <w:szCs w:val="28"/>
          <w:highlight w:val="none"/>
        </w:rPr>
      </w:pPr>
    </w:p>
    <w:p>
      <w:pPr>
        <w:jc w:val="center"/>
        <w:rPr>
          <w:rFonts w:ascii="仿宋" w:hAnsi="仿宋" w:eastAsia="仿宋" w:cs="仿宋"/>
          <w:bCs/>
          <w:color w:val="auto"/>
          <w:sz w:val="28"/>
          <w:szCs w:val="28"/>
          <w:highlight w:val="none"/>
        </w:rPr>
      </w:pPr>
    </w:p>
    <w:p>
      <w:pPr>
        <w:jc w:val="center"/>
        <w:rPr>
          <w:rFonts w:ascii="仿宋" w:hAnsi="仿宋" w:eastAsia="仿宋" w:cs="仿宋"/>
          <w:bCs/>
          <w:color w:val="auto"/>
          <w:sz w:val="28"/>
          <w:szCs w:val="28"/>
          <w:highlight w:val="none"/>
        </w:rPr>
      </w:pPr>
    </w:p>
    <w:p>
      <w:pPr>
        <w:jc w:val="center"/>
        <w:rPr>
          <w:rFonts w:ascii="仿宋" w:hAnsi="仿宋" w:eastAsia="仿宋" w:cs="仿宋"/>
          <w:bCs/>
          <w:color w:val="auto"/>
          <w:sz w:val="44"/>
          <w:szCs w:val="44"/>
          <w:highlight w:val="none"/>
        </w:rPr>
      </w:pPr>
      <w:r>
        <w:rPr>
          <w:rFonts w:hint="eastAsia" w:ascii="仿宋" w:hAnsi="仿宋" w:eastAsia="仿宋" w:cs="仿宋"/>
          <w:b/>
          <w:color w:val="auto"/>
          <w:sz w:val="44"/>
          <w:szCs w:val="44"/>
          <w:highlight w:val="none"/>
        </w:rPr>
        <w:t>建设工程施工合同</w:t>
      </w:r>
      <w:r>
        <w:rPr>
          <w:rFonts w:hint="eastAsia" w:ascii="仿宋" w:hAnsi="仿宋" w:eastAsia="仿宋" w:cs="仿宋"/>
          <w:b/>
          <w:color w:val="auto"/>
          <w:sz w:val="44"/>
          <w:szCs w:val="44"/>
          <w:highlight w:val="none"/>
        </w:rPr>
        <w:br w:type="textWrapping"/>
      </w:r>
      <w:r>
        <w:rPr>
          <w:rFonts w:hint="eastAsia" w:ascii="仿宋" w:hAnsi="仿宋" w:eastAsia="仿宋" w:cs="仿宋"/>
          <w:b/>
          <w:color w:val="auto"/>
          <w:sz w:val="44"/>
          <w:szCs w:val="44"/>
          <w:highlight w:val="none"/>
        </w:rPr>
        <w:t>（示范文本）</w:t>
      </w:r>
    </w:p>
    <w:p>
      <w:pPr>
        <w:jc w:val="center"/>
        <w:rPr>
          <w:rFonts w:ascii="仿宋" w:hAnsi="仿宋" w:eastAsia="仿宋" w:cs="仿宋"/>
          <w:bCs/>
          <w:color w:val="auto"/>
          <w:sz w:val="28"/>
          <w:szCs w:val="28"/>
          <w:highlight w:val="none"/>
        </w:rPr>
      </w:pPr>
    </w:p>
    <w:p>
      <w:pPr>
        <w:jc w:val="center"/>
        <w:rPr>
          <w:rFonts w:ascii="仿宋" w:hAnsi="仿宋" w:eastAsia="仿宋" w:cs="仿宋"/>
          <w:bCs/>
          <w:color w:val="auto"/>
          <w:sz w:val="28"/>
          <w:szCs w:val="28"/>
          <w:highlight w:val="none"/>
        </w:rPr>
      </w:pPr>
    </w:p>
    <w:p>
      <w:pPr>
        <w:rPr>
          <w:rFonts w:ascii="仿宋" w:hAnsi="仿宋" w:eastAsia="仿宋" w:cs="仿宋"/>
          <w:bCs/>
          <w:color w:val="auto"/>
          <w:sz w:val="28"/>
          <w:szCs w:val="28"/>
          <w:highlight w:val="none"/>
        </w:rPr>
      </w:pPr>
    </w:p>
    <w:p>
      <w:pPr>
        <w:rPr>
          <w:rFonts w:ascii="仿宋" w:hAnsi="仿宋" w:eastAsia="仿宋" w:cs="仿宋"/>
          <w:bCs/>
          <w:color w:val="auto"/>
          <w:sz w:val="28"/>
          <w:szCs w:val="28"/>
          <w:highlight w:val="none"/>
        </w:rPr>
      </w:pPr>
    </w:p>
    <w:p>
      <w:pPr>
        <w:ind w:right="4403" w:rightChars="1295"/>
        <w:jc w:val="distribute"/>
        <w:rPr>
          <w:rFonts w:ascii="仿宋" w:hAnsi="仿宋" w:eastAsia="仿宋" w:cs="仿宋"/>
          <w:bCs/>
          <w:color w:val="auto"/>
          <w:sz w:val="28"/>
          <w:szCs w:val="28"/>
          <w:highlight w:val="none"/>
        </w:rPr>
      </w:pPr>
    </w:p>
    <w:p>
      <w:pPr>
        <w:ind w:right="4403" w:rightChars="1295"/>
        <w:jc w:val="distribute"/>
        <w:rPr>
          <w:rFonts w:ascii="仿宋" w:hAnsi="仿宋" w:eastAsia="仿宋" w:cs="仿宋"/>
          <w:bCs/>
          <w:color w:val="auto"/>
          <w:sz w:val="28"/>
          <w:szCs w:val="28"/>
          <w:highlight w:val="none"/>
        </w:rPr>
      </w:pPr>
    </w:p>
    <w:p>
      <w:pPr>
        <w:ind w:right="4403" w:rightChars="1295"/>
        <w:jc w:val="distribute"/>
        <w:rPr>
          <w:rFonts w:ascii="仿宋" w:hAnsi="仿宋" w:eastAsia="仿宋" w:cs="仿宋"/>
          <w:bCs/>
          <w:color w:val="auto"/>
          <w:sz w:val="28"/>
          <w:szCs w:val="28"/>
          <w:highlight w:val="none"/>
        </w:rPr>
      </w:pPr>
    </w:p>
    <w:p>
      <w:pPr>
        <w:ind w:right="4403" w:rightChars="1295"/>
        <w:jc w:val="distribute"/>
        <w:rPr>
          <w:rFonts w:ascii="仿宋" w:hAnsi="仿宋" w:eastAsia="仿宋" w:cs="仿宋"/>
          <w:bCs/>
          <w:color w:val="auto"/>
          <w:sz w:val="28"/>
          <w:szCs w:val="28"/>
          <w:highlight w:val="none"/>
        </w:rPr>
      </w:pPr>
    </w:p>
    <w:p>
      <w:pPr>
        <w:ind w:right="4403" w:rightChars="1295"/>
        <w:jc w:val="distribute"/>
        <w:rPr>
          <w:rFonts w:ascii="仿宋" w:hAnsi="仿宋" w:eastAsia="仿宋" w:cs="仿宋"/>
          <w:bCs/>
          <w:color w:val="auto"/>
          <w:sz w:val="28"/>
          <w:szCs w:val="28"/>
          <w:highlight w:val="none"/>
        </w:rPr>
      </w:pPr>
    </w:p>
    <w:p>
      <w:pPr>
        <w:ind w:right="4403" w:rightChars="1295"/>
        <w:jc w:val="center"/>
        <w:rPr>
          <w:rFonts w:ascii="仿宋" w:hAnsi="仿宋" w:eastAsia="仿宋" w:cs="仿宋"/>
          <w:b/>
          <w:color w:val="auto"/>
          <w:sz w:val="44"/>
          <w:szCs w:val="44"/>
          <w:highlight w:val="none"/>
        </w:rPr>
      </w:pPr>
      <w:r>
        <w:rPr>
          <w:rFonts w:ascii="仿宋" w:hAnsi="仿宋" w:eastAsia="仿宋" w:cs="仿宋"/>
          <w:bCs/>
          <w:color w:val="auto"/>
          <w:sz w:val="28"/>
          <w:szCs w:val="28"/>
          <w:highlight w:val="none"/>
        </w:rPr>
        <w:pict>
          <v:shape id="_x0000_s2050" o:spid="_x0000_s2050" o:spt="202" type="#_x0000_t202" style="position:absolute;left:0pt;margin-left:316.95pt;margin-top:7.6pt;height:32.3pt;width:80.15pt;z-index:251659264;mso-width-relative:page;mso-height-relative:page;" filled="f" stroked="t" coordsize="21600,2160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ascii="仿宋" w:hAnsi="仿宋" w:eastAsia="仿宋" w:cs="仿宋"/>
          <w:b/>
          <w:color w:val="auto"/>
          <w:sz w:val="44"/>
          <w:szCs w:val="44"/>
          <w:highlight w:val="none"/>
        </w:rPr>
        <w:t>住房城乡建设部</w:t>
      </w:r>
    </w:p>
    <w:p>
      <w:pPr>
        <w:ind w:right="4403" w:rightChars="1295"/>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国家工商行政管理总局</w:t>
      </w:r>
    </w:p>
    <w:p>
      <w:pPr>
        <w:jc w:val="center"/>
        <w:rPr>
          <w:rFonts w:ascii="仿宋" w:hAnsi="仿宋" w:eastAsia="仿宋" w:cs="仿宋"/>
          <w:b/>
          <w:color w:val="auto"/>
          <w:sz w:val="28"/>
          <w:szCs w:val="28"/>
          <w:highlight w:val="none"/>
        </w:rPr>
      </w:pPr>
    </w:p>
    <w:p>
      <w:pPr>
        <w:pStyle w:val="5"/>
        <w:spacing w:line="240" w:lineRule="auto"/>
        <w:jc w:val="center"/>
        <w:rPr>
          <w:rFonts w:hAnsi="宋体" w:cs="宋体"/>
          <w:b w:val="0"/>
          <w:color w:val="auto"/>
          <w:sz w:val="24"/>
          <w:szCs w:val="24"/>
          <w:highlight w:val="none"/>
        </w:rPr>
      </w:pPr>
      <w:r>
        <w:rPr>
          <w:rFonts w:hint="eastAsia" w:ascii="仿宋" w:hAnsi="仿宋" w:eastAsia="仿宋" w:cs="仿宋"/>
          <w:b w:val="0"/>
          <w:color w:val="auto"/>
          <w:sz w:val="28"/>
          <w:szCs w:val="28"/>
          <w:highlight w:val="none"/>
        </w:rPr>
        <w:br w:type="page"/>
      </w:r>
      <w:bookmarkStart w:id="86" w:name="_Toc296890982"/>
      <w:bookmarkStart w:id="87" w:name="_Toc296503025"/>
      <w:bookmarkStart w:id="88" w:name="_Toc351203480"/>
      <w:r>
        <w:rPr>
          <w:rFonts w:hint="eastAsia" w:hAnsi="宋体" w:cs="宋体"/>
          <w:b w:val="0"/>
          <w:color w:val="auto"/>
          <w:sz w:val="24"/>
          <w:szCs w:val="24"/>
          <w:highlight w:val="none"/>
        </w:rPr>
        <w:t>第一部分 合同协议书</w:t>
      </w:r>
      <w:bookmarkEnd w:id="86"/>
      <w:bookmarkEnd w:id="87"/>
      <w:bookmarkEnd w:id="88"/>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发包人（全称）：</w:t>
      </w:r>
      <w:r>
        <w:rPr>
          <w:rFonts w:hint="eastAsia" w:hAnsi="宋体" w:cs="宋体"/>
          <w:bCs/>
          <w:color w:val="auto"/>
          <w:sz w:val="24"/>
          <w:szCs w:val="24"/>
          <w:highlight w:val="none"/>
          <w:u w:val="single"/>
        </w:rPr>
        <w:t xml:space="preserve">许昌市财源开发建设有限公司          </w:t>
      </w:r>
    </w:p>
    <w:p>
      <w:pPr>
        <w:widowControl/>
        <w:spacing w:before="226"/>
        <w:ind w:firstLine="562"/>
        <w:jc w:val="left"/>
        <w:rPr>
          <w:rFonts w:hAnsi="宋体" w:cs="宋体"/>
          <w:bCs/>
          <w:color w:val="auto"/>
          <w:sz w:val="24"/>
          <w:szCs w:val="24"/>
          <w:highlight w:val="none"/>
          <w:u w:val="single"/>
        </w:rPr>
      </w:pPr>
      <w:r>
        <w:rPr>
          <w:rFonts w:hint="eastAsia" w:hAnsi="宋体" w:cs="宋体"/>
          <w:bCs/>
          <w:color w:val="auto"/>
          <w:sz w:val="24"/>
          <w:szCs w:val="24"/>
          <w:highlight w:val="none"/>
        </w:rPr>
        <w:t>承包人（全称）：</w:t>
      </w:r>
      <w:r>
        <w:rPr>
          <w:rFonts w:hint="eastAsia" w:hAnsi="宋体" w:cs="宋体"/>
          <w:bCs/>
          <w:color w:val="auto"/>
          <w:sz w:val="24"/>
          <w:szCs w:val="24"/>
          <w:highlight w:val="none"/>
          <w:u w:val="single"/>
        </w:rPr>
        <w:t>                               </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根据《中华人民共和国合同法》、《中华人民共和国建筑法》及有关法律规定，遵循平等、自愿、公平和诚实信用的原则，双方就</w:t>
      </w:r>
      <w:r>
        <w:rPr>
          <w:rFonts w:hint="eastAsia" w:hAnsi="宋体" w:cs="宋体"/>
          <w:bCs/>
          <w:color w:val="auto"/>
          <w:sz w:val="24"/>
          <w:szCs w:val="24"/>
          <w:highlight w:val="none"/>
          <w:u w:val="single"/>
        </w:rPr>
        <w:t xml:space="preserve"> </w:t>
      </w:r>
      <w:r>
        <w:rPr>
          <w:rFonts w:hint="eastAsia" w:hAnsi="宋体" w:cs="宋体"/>
          <w:b/>
          <w:color w:val="auto"/>
          <w:sz w:val="24"/>
          <w:szCs w:val="24"/>
          <w:highlight w:val="none"/>
          <w:u w:val="single"/>
        </w:rPr>
        <w:t>许昌市老年大学迁建项目幕墙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工程施工及有关事项协商一致，共同达成如下协议：</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89" w:name="_Toc351203481"/>
      <w:r>
        <w:rPr>
          <w:rFonts w:hint="eastAsia" w:ascii="宋体" w:hAnsi="宋体" w:cs="宋体"/>
          <w:b w:val="0"/>
          <w:color w:val="auto"/>
          <w:sz w:val="24"/>
          <w:szCs w:val="24"/>
          <w:highlight w:val="none"/>
        </w:rPr>
        <w:t>一、工程概况</w:t>
      </w:r>
      <w:bookmarkEnd w:id="89"/>
    </w:p>
    <w:p>
      <w:pPr>
        <w:ind w:firstLine="470" w:firstLineChars="196"/>
        <w:rPr>
          <w:rFonts w:hAnsi="宋体" w:cs="宋体"/>
          <w:bCs/>
          <w:color w:val="auto"/>
          <w:sz w:val="24"/>
          <w:szCs w:val="24"/>
          <w:highlight w:val="none"/>
          <w:u w:val="single"/>
        </w:rPr>
      </w:pPr>
      <w:r>
        <w:rPr>
          <w:rFonts w:hint="eastAsia" w:hAnsi="宋体" w:cs="宋体"/>
          <w:bCs/>
          <w:color w:val="auto"/>
          <w:sz w:val="24"/>
          <w:szCs w:val="24"/>
          <w:highlight w:val="none"/>
        </w:rPr>
        <w:t>1.工程名称：</w:t>
      </w:r>
      <w:r>
        <w:rPr>
          <w:rFonts w:hint="eastAsia" w:hAnsi="宋体" w:cs="宋体"/>
          <w:b/>
          <w:color w:val="auto"/>
          <w:sz w:val="24"/>
          <w:szCs w:val="24"/>
          <w:highlight w:val="none"/>
          <w:u w:val="single"/>
        </w:rPr>
        <w:t>许昌市老年大学迁建项目幕墙工程</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2.工程地点：</w:t>
      </w:r>
      <w:r>
        <w:rPr>
          <w:rFonts w:hint="eastAsia" w:hAnsi="宋体" w:cs="宋体"/>
          <w:bCs/>
          <w:color w:val="auto"/>
          <w:sz w:val="24"/>
          <w:szCs w:val="24"/>
          <w:highlight w:val="none"/>
          <w:u w:val="single"/>
        </w:rPr>
        <w:t>许昌市钧都路以东，连城大道以北</w:t>
      </w:r>
      <w:r>
        <w:rPr>
          <w:rFonts w:hint="eastAsia" w:hAnsi="宋体" w:cs="宋体"/>
          <w:bCs/>
          <w:color w:val="auto"/>
          <w:sz w:val="24"/>
          <w:szCs w:val="24"/>
          <w:highlight w:val="none"/>
        </w:rPr>
        <w:t>。</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3.工程立项批准文号：</w:t>
      </w:r>
      <w:r>
        <w:rPr>
          <w:rFonts w:hint="eastAsia" w:hAnsi="宋体" w:cs="宋体"/>
          <w:bCs/>
          <w:color w:val="auto"/>
          <w:sz w:val="24"/>
          <w:szCs w:val="24"/>
          <w:highlight w:val="none"/>
          <w:u w:val="single"/>
        </w:rPr>
        <w:t xml:space="preserve">许发改投资审【2016】13号 </w:t>
      </w:r>
      <w:r>
        <w:rPr>
          <w:rFonts w:hint="eastAsia" w:hAnsi="宋体" w:cs="宋体"/>
          <w:bCs/>
          <w:color w:val="auto"/>
          <w:sz w:val="24"/>
          <w:szCs w:val="24"/>
          <w:highlight w:val="none"/>
        </w:rPr>
        <w:t>。</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4.资金来源：</w:t>
      </w:r>
      <w:r>
        <w:rPr>
          <w:rFonts w:hint="eastAsia" w:hAnsi="宋体" w:cs="宋体"/>
          <w:bCs/>
          <w:color w:val="auto"/>
          <w:sz w:val="24"/>
          <w:szCs w:val="24"/>
          <w:highlight w:val="none"/>
          <w:u w:val="single"/>
        </w:rPr>
        <w:t xml:space="preserve">自筹资金 </w:t>
      </w:r>
      <w:r>
        <w:rPr>
          <w:rFonts w:hint="eastAsia" w:hAnsi="宋体" w:cs="宋体"/>
          <w:bCs/>
          <w:color w:val="auto"/>
          <w:sz w:val="24"/>
          <w:szCs w:val="24"/>
          <w:highlight w:val="none"/>
        </w:rPr>
        <w:t>。</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5.工程内容：</w:t>
      </w:r>
      <w:r>
        <w:rPr>
          <w:rFonts w:hint="eastAsia" w:hAnsi="宋体" w:cs="宋体"/>
          <w:bCs/>
          <w:color w:val="auto"/>
          <w:sz w:val="24"/>
          <w:szCs w:val="24"/>
          <w:highlight w:val="none"/>
          <w:u w:val="single"/>
        </w:rPr>
        <w:t></w:t>
      </w:r>
      <w:r>
        <w:rPr>
          <w:rFonts w:hint="eastAsia" w:hAnsi="宋体" w:cs="宋体"/>
          <w:bCs/>
          <w:color w:val="auto"/>
          <w:kern w:val="1"/>
          <w:sz w:val="24"/>
          <w:szCs w:val="24"/>
          <w:highlight w:val="none"/>
          <w:u w:val="single"/>
        </w:rPr>
        <w:t>招标文件、工程量清单、施工图、设计变更及答疑纪要范围内的所有工程内容</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群体工程应附《承包人承揽工程项目一览表》（附件1）。</w:t>
      </w:r>
    </w:p>
    <w:p>
      <w:pPr>
        <w:ind w:firstLine="470" w:firstLineChars="196"/>
        <w:rPr>
          <w:rFonts w:hAnsi="宋体" w:cs="宋体"/>
          <w:bCs/>
          <w:color w:val="auto"/>
          <w:sz w:val="24"/>
          <w:szCs w:val="24"/>
          <w:highlight w:val="none"/>
        </w:rPr>
      </w:pPr>
      <w:r>
        <w:rPr>
          <w:rFonts w:hint="eastAsia" w:hAnsi="宋体" w:cs="宋体"/>
          <w:bCs/>
          <w:color w:val="auto"/>
          <w:sz w:val="24"/>
          <w:szCs w:val="24"/>
          <w:highlight w:val="none"/>
        </w:rPr>
        <w:t>6.工程承包范围：</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u w:val="single"/>
        </w:rPr>
        <w:t></w:t>
      </w:r>
      <w:r>
        <w:rPr>
          <w:rFonts w:hint="eastAsia" w:hAnsi="宋体" w:cs="宋体"/>
          <w:color w:val="auto"/>
          <w:kern w:val="1"/>
          <w:sz w:val="24"/>
          <w:szCs w:val="24"/>
          <w:highlight w:val="none"/>
          <w:u w:val="single"/>
        </w:rPr>
        <w:t>招标文件、施工图纸、招标人发布的工程量清单约定的全部内容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0" w:name="_Toc351203482"/>
      <w:r>
        <w:rPr>
          <w:rFonts w:hint="eastAsia" w:ascii="宋体" w:hAnsi="宋体" w:cs="宋体"/>
          <w:b w:val="0"/>
          <w:color w:val="auto"/>
          <w:sz w:val="24"/>
          <w:szCs w:val="24"/>
          <w:highlight w:val="none"/>
        </w:rPr>
        <w:t>二、合同工期</w:t>
      </w:r>
      <w:bookmarkEnd w:id="90"/>
    </w:p>
    <w:p>
      <w:pPr>
        <w:ind w:firstLine="459"/>
        <w:rPr>
          <w:rFonts w:hAnsi="宋体" w:cs="宋体"/>
          <w:bCs/>
          <w:color w:val="auto"/>
          <w:sz w:val="24"/>
          <w:szCs w:val="24"/>
          <w:highlight w:val="none"/>
        </w:rPr>
      </w:pPr>
      <w:r>
        <w:rPr>
          <w:rFonts w:hint="eastAsia" w:hAnsi="宋体" w:cs="宋体"/>
          <w:bCs/>
          <w:color w:val="auto"/>
          <w:sz w:val="24"/>
          <w:szCs w:val="24"/>
          <w:highlight w:val="none"/>
        </w:rPr>
        <w:t>计划开工日期：</w:t>
      </w:r>
      <w:r>
        <w:rPr>
          <w:rFonts w:hint="eastAsia" w:hAnsi="宋体" w:cs="宋体"/>
          <w:bCs/>
          <w:color w:val="auto"/>
          <w:sz w:val="24"/>
          <w:szCs w:val="24"/>
          <w:highlight w:val="none"/>
          <w:u w:val="single"/>
        </w:rPr>
        <w:t></w:t>
      </w:r>
      <w:r>
        <w:rPr>
          <w:rFonts w:hint="eastAsia" w:hAnsi="宋体" w:cs="宋体"/>
          <w:bCs/>
          <w:color w:val="auto"/>
          <w:sz w:val="24"/>
          <w:szCs w:val="24"/>
          <w:highlight w:val="none"/>
        </w:rPr>
        <w:t>年</w:t>
      </w:r>
      <w:r>
        <w:rPr>
          <w:rFonts w:hint="eastAsia" w:hAnsi="宋体" w:cs="宋体"/>
          <w:bCs/>
          <w:color w:val="auto"/>
          <w:sz w:val="24"/>
          <w:szCs w:val="24"/>
          <w:highlight w:val="none"/>
          <w:u w:val="single"/>
        </w:rPr>
        <w:t></w:t>
      </w:r>
      <w:r>
        <w:rPr>
          <w:rFonts w:hint="eastAsia" w:hAnsi="宋体" w:cs="宋体"/>
          <w:bCs/>
          <w:color w:val="auto"/>
          <w:sz w:val="24"/>
          <w:szCs w:val="24"/>
          <w:highlight w:val="none"/>
        </w:rPr>
        <w:t>月</w:t>
      </w:r>
      <w:r>
        <w:rPr>
          <w:rFonts w:hint="eastAsia" w:hAnsi="宋体" w:cs="宋体"/>
          <w:bCs/>
          <w:color w:val="auto"/>
          <w:sz w:val="24"/>
          <w:szCs w:val="24"/>
          <w:highlight w:val="none"/>
          <w:u w:val="single"/>
        </w:rPr>
        <w:t></w:t>
      </w:r>
      <w:r>
        <w:rPr>
          <w:rFonts w:hint="eastAsia" w:hAnsi="宋体" w:cs="宋体"/>
          <w:bCs/>
          <w:color w:val="auto"/>
          <w:sz w:val="24"/>
          <w:szCs w:val="24"/>
          <w:highlight w:val="none"/>
        </w:rPr>
        <w:t>日。</w:t>
      </w:r>
    </w:p>
    <w:p>
      <w:pPr>
        <w:ind w:firstLine="459"/>
        <w:rPr>
          <w:rFonts w:hAnsi="宋体" w:cs="宋体"/>
          <w:bCs/>
          <w:color w:val="auto"/>
          <w:sz w:val="24"/>
          <w:szCs w:val="24"/>
          <w:highlight w:val="none"/>
        </w:rPr>
      </w:pPr>
      <w:r>
        <w:rPr>
          <w:rFonts w:hint="eastAsia" w:hAnsi="宋体" w:cs="宋体"/>
          <w:bCs/>
          <w:color w:val="auto"/>
          <w:sz w:val="24"/>
          <w:szCs w:val="24"/>
          <w:highlight w:val="none"/>
        </w:rPr>
        <w:t>计划竣工日期：</w:t>
      </w:r>
      <w:r>
        <w:rPr>
          <w:rFonts w:hint="eastAsia" w:hAnsi="宋体" w:cs="宋体"/>
          <w:bCs/>
          <w:color w:val="auto"/>
          <w:sz w:val="24"/>
          <w:szCs w:val="24"/>
          <w:highlight w:val="none"/>
          <w:u w:val="single"/>
        </w:rPr>
        <w:t></w:t>
      </w:r>
      <w:r>
        <w:rPr>
          <w:rFonts w:hint="eastAsia" w:hAnsi="宋体" w:cs="宋体"/>
          <w:bCs/>
          <w:color w:val="auto"/>
          <w:sz w:val="24"/>
          <w:szCs w:val="24"/>
          <w:highlight w:val="none"/>
        </w:rPr>
        <w:t>年</w:t>
      </w:r>
      <w:r>
        <w:rPr>
          <w:rFonts w:hint="eastAsia" w:hAnsi="宋体" w:cs="宋体"/>
          <w:bCs/>
          <w:color w:val="auto"/>
          <w:sz w:val="24"/>
          <w:szCs w:val="24"/>
          <w:highlight w:val="none"/>
          <w:u w:val="single"/>
        </w:rPr>
        <w:t></w:t>
      </w:r>
      <w:r>
        <w:rPr>
          <w:rFonts w:hint="eastAsia" w:hAnsi="宋体" w:cs="宋体"/>
          <w:bCs/>
          <w:color w:val="auto"/>
          <w:sz w:val="24"/>
          <w:szCs w:val="24"/>
          <w:highlight w:val="none"/>
        </w:rPr>
        <w:t>月</w:t>
      </w:r>
      <w:r>
        <w:rPr>
          <w:rFonts w:hint="eastAsia" w:hAnsi="宋体" w:cs="宋体"/>
          <w:bCs/>
          <w:color w:val="auto"/>
          <w:sz w:val="24"/>
          <w:szCs w:val="24"/>
          <w:highlight w:val="none"/>
          <w:u w:val="single"/>
        </w:rPr>
        <w:t></w:t>
      </w:r>
      <w:r>
        <w:rPr>
          <w:rFonts w:hint="eastAsia" w:hAnsi="宋体" w:cs="宋体"/>
          <w:bCs/>
          <w:color w:val="auto"/>
          <w:sz w:val="24"/>
          <w:szCs w:val="24"/>
          <w:highlight w:val="none"/>
        </w:rPr>
        <w:t>日。</w:t>
      </w:r>
    </w:p>
    <w:p>
      <w:pPr>
        <w:ind w:firstLine="459"/>
        <w:rPr>
          <w:rFonts w:hAnsi="宋体" w:cs="宋体"/>
          <w:bCs/>
          <w:color w:val="auto"/>
          <w:sz w:val="24"/>
          <w:szCs w:val="24"/>
          <w:highlight w:val="none"/>
        </w:rPr>
      </w:pPr>
      <w:r>
        <w:rPr>
          <w:rFonts w:hint="eastAsia" w:hAnsi="宋体" w:cs="宋体"/>
          <w:bCs/>
          <w:color w:val="auto"/>
          <w:sz w:val="24"/>
          <w:szCs w:val="24"/>
          <w:highlight w:val="none"/>
        </w:rPr>
        <w:t>工期总日历天数：</w:t>
      </w:r>
      <w:r>
        <w:rPr>
          <w:rFonts w:hint="eastAsia" w:hAnsi="宋体" w:cs="宋体"/>
          <w:bCs/>
          <w:color w:val="auto"/>
          <w:sz w:val="24"/>
          <w:szCs w:val="24"/>
          <w:highlight w:val="none"/>
          <w:u w:val="single"/>
        </w:rPr>
        <w:t></w:t>
      </w:r>
      <w:r>
        <w:rPr>
          <w:rFonts w:hint="eastAsia" w:hAnsi="宋体" w:cs="宋体"/>
          <w:bCs/>
          <w:color w:val="auto"/>
          <w:sz w:val="24"/>
          <w:szCs w:val="24"/>
          <w:highlight w:val="none"/>
        </w:rPr>
        <w:t>天。工期总日历天数与根据前述计划开竣工日期计算的工期天数不一致的，以工期总日历天数为准。</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1" w:name="_Toc351203483"/>
      <w:r>
        <w:rPr>
          <w:rFonts w:hint="eastAsia" w:ascii="宋体" w:hAnsi="宋体" w:cs="宋体"/>
          <w:b w:val="0"/>
          <w:color w:val="auto"/>
          <w:sz w:val="24"/>
          <w:szCs w:val="24"/>
          <w:highlight w:val="none"/>
        </w:rPr>
        <w:t>三、质量标准</w:t>
      </w:r>
      <w:bookmarkEnd w:id="91"/>
    </w:p>
    <w:p>
      <w:pPr>
        <w:ind w:firstLine="459"/>
        <w:rPr>
          <w:rFonts w:hAnsi="宋体" w:cs="宋体"/>
          <w:bCs/>
          <w:color w:val="auto"/>
          <w:sz w:val="24"/>
          <w:szCs w:val="24"/>
          <w:highlight w:val="none"/>
        </w:rPr>
      </w:pPr>
      <w:r>
        <w:rPr>
          <w:rFonts w:hint="eastAsia" w:hAnsi="宋体" w:cs="宋体"/>
          <w:bCs/>
          <w:color w:val="auto"/>
          <w:sz w:val="24"/>
          <w:szCs w:val="24"/>
          <w:highlight w:val="none"/>
        </w:rPr>
        <w:t>工程质量符合</w:t>
      </w:r>
      <w:r>
        <w:rPr>
          <w:rFonts w:hint="eastAsia" w:hAnsi="宋体" w:cs="宋体"/>
          <w:bCs/>
          <w:color w:val="auto"/>
          <w:sz w:val="24"/>
          <w:szCs w:val="24"/>
          <w:highlight w:val="none"/>
          <w:u w:val="single"/>
        </w:rPr>
        <w:t>国家现行验收规范和标准</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2" w:name="_Toc351203484"/>
      <w:r>
        <w:rPr>
          <w:rFonts w:hint="eastAsia" w:ascii="宋体" w:hAnsi="宋体" w:cs="宋体"/>
          <w:b w:val="0"/>
          <w:color w:val="auto"/>
          <w:sz w:val="24"/>
          <w:szCs w:val="24"/>
          <w:highlight w:val="none"/>
        </w:rPr>
        <w:t>四、签约合同价与合同价格形式</w:t>
      </w:r>
      <w:bookmarkEnd w:id="92"/>
      <w:r>
        <w:rPr>
          <w:rFonts w:hint="eastAsia" w:ascii="宋体" w:hAnsi="宋体" w:cs="宋体"/>
          <w:b w:val="0"/>
          <w:color w:val="auto"/>
          <w:sz w:val="24"/>
          <w:szCs w:val="24"/>
          <w:highlight w:val="none"/>
        </w:rPr>
        <w:tab/>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1.签约合同价为：</w:t>
      </w:r>
    </w:p>
    <w:p>
      <w:pPr>
        <w:ind w:firstLine="602" w:firstLineChars="250"/>
        <w:rPr>
          <w:rFonts w:hAnsi="宋体" w:cs="宋体"/>
          <w:b/>
          <w:color w:val="auto"/>
          <w:sz w:val="24"/>
          <w:szCs w:val="24"/>
          <w:highlight w:val="none"/>
        </w:rPr>
      </w:pPr>
      <w:r>
        <w:rPr>
          <w:rFonts w:hint="eastAsia" w:hAnsi="宋体" w:cs="宋体"/>
          <w:b/>
          <w:color w:val="auto"/>
          <w:sz w:val="24"/>
          <w:szCs w:val="24"/>
          <w:highlight w:val="none"/>
        </w:rPr>
        <w:t>人民币（大写）</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元)；（含总承包服务费   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其中：</w:t>
      </w:r>
    </w:p>
    <w:p>
      <w:pPr>
        <w:ind w:firstLine="482" w:firstLineChars="200"/>
        <w:rPr>
          <w:rFonts w:hAnsi="宋体" w:cs="宋体"/>
          <w:b/>
          <w:color w:val="auto"/>
          <w:sz w:val="24"/>
          <w:szCs w:val="24"/>
          <w:highlight w:val="none"/>
        </w:rPr>
      </w:pPr>
      <w:r>
        <w:rPr>
          <w:rFonts w:hint="eastAsia" w:hAnsi="宋体" w:cs="宋体"/>
          <w:b/>
          <w:color w:val="auto"/>
          <w:sz w:val="24"/>
          <w:szCs w:val="24"/>
          <w:highlight w:val="none"/>
        </w:rPr>
        <w:t>（1）安全文明施工费：</w:t>
      </w:r>
    </w:p>
    <w:p>
      <w:pPr>
        <w:ind w:firstLine="1084" w:firstLineChars="450"/>
        <w:rPr>
          <w:rFonts w:hAnsi="宋体" w:cs="宋体"/>
          <w:b/>
          <w:color w:val="auto"/>
          <w:sz w:val="24"/>
          <w:szCs w:val="24"/>
          <w:highlight w:val="none"/>
        </w:rPr>
      </w:pPr>
      <w:r>
        <w:rPr>
          <w:rFonts w:hint="eastAsia" w:hAnsi="宋体" w:cs="宋体"/>
          <w:b/>
          <w:color w:val="auto"/>
          <w:sz w:val="24"/>
          <w:szCs w:val="24"/>
          <w:highlight w:val="none"/>
        </w:rPr>
        <w:t>人民币（大写）</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 xml:space="preserve"> (¥ </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（2）材料和工程设备暂估价金额：</w:t>
      </w:r>
    </w:p>
    <w:p>
      <w:pPr>
        <w:ind w:firstLine="1080" w:firstLineChars="450"/>
        <w:rPr>
          <w:rFonts w:hAnsi="宋体" w:cs="宋体"/>
          <w:bCs/>
          <w:color w:val="auto"/>
          <w:sz w:val="24"/>
          <w:szCs w:val="24"/>
          <w:highlight w:val="none"/>
        </w:rPr>
      </w:pPr>
      <w:r>
        <w:rPr>
          <w:rFonts w:hint="eastAsia" w:hAnsi="宋体" w:cs="宋体"/>
          <w:bCs/>
          <w:color w:val="auto"/>
          <w:sz w:val="24"/>
          <w:szCs w:val="24"/>
          <w:highlight w:val="none"/>
        </w:rPr>
        <w:t>人民币（大写）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（3）专业工程暂估价金额：</w:t>
      </w:r>
    </w:p>
    <w:p>
      <w:pPr>
        <w:ind w:firstLine="1080" w:firstLineChars="450"/>
        <w:rPr>
          <w:rFonts w:hAnsi="宋体" w:cs="宋体"/>
          <w:bCs/>
          <w:color w:val="auto"/>
          <w:sz w:val="24"/>
          <w:szCs w:val="24"/>
          <w:highlight w:val="none"/>
        </w:rPr>
      </w:pPr>
      <w:r>
        <w:rPr>
          <w:rFonts w:hint="eastAsia" w:hAnsi="宋体" w:cs="宋体"/>
          <w:bCs/>
          <w:color w:val="auto"/>
          <w:sz w:val="24"/>
          <w:szCs w:val="24"/>
          <w:highlight w:val="none"/>
        </w:rPr>
        <w:t>人民币（大写）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（4）暂列金额：</w:t>
      </w:r>
    </w:p>
    <w:p>
      <w:pPr>
        <w:ind w:firstLine="1080" w:firstLineChars="450"/>
        <w:rPr>
          <w:rFonts w:hAnsi="宋体" w:cs="宋体"/>
          <w:bCs/>
          <w:color w:val="auto"/>
          <w:sz w:val="24"/>
          <w:szCs w:val="24"/>
          <w:highlight w:val="none"/>
        </w:rPr>
      </w:pPr>
      <w:r>
        <w:rPr>
          <w:rFonts w:hint="eastAsia" w:hAnsi="宋体" w:cs="宋体"/>
          <w:bCs/>
          <w:color w:val="auto"/>
          <w:sz w:val="24"/>
          <w:szCs w:val="24"/>
          <w:highlight w:val="none"/>
        </w:rPr>
        <w:t>人民币（大写）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2.合同价格形式：</w:t>
      </w:r>
      <w:r>
        <w:rPr>
          <w:rFonts w:hint="eastAsia" w:hAnsi="宋体" w:cs="宋体"/>
          <w:bCs/>
          <w:color w:val="auto"/>
          <w:sz w:val="24"/>
          <w:szCs w:val="24"/>
          <w:highlight w:val="none"/>
          <w:u w:val="single"/>
        </w:rPr>
        <w:t> 总价合同  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3" w:name="_Toc351203485"/>
      <w:r>
        <w:rPr>
          <w:rFonts w:hint="eastAsia" w:ascii="宋体" w:hAnsi="宋体" w:cs="宋体"/>
          <w:b w:val="0"/>
          <w:color w:val="auto"/>
          <w:sz w:val="24"/>
          <w:szCs w:val="24"/>
          <w:highlight w:val="none"/>
        </w:rPr>
        <w:t>五、</w:t>
      </w:r>
      <w:bookmarkEnd w:id="93"/>
      <w:r>
        <w:rPr>
          <w:rFonts w:hint="eastAsia" w:ascii="宋体" w:hAnsi="宋体" w:cs="宋体"/>
          <w:b w:val="0"/>
          <w:color w:val="auto"/>
          <w:sz w:val="24"/>
          <w:szCs w:val="24"/>
          <w:highlight w:val="none"/>
        </w:rPr>
        <w:t>项目经理</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承包人项目经理：</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4" w:name="_Toc351203486"/>
      <w:r>
        <w:rPr>
          <w:rFonts w:hint="eastAsia" w:ascii="宋体" w:hAnsi="宋体" w:cs="宋体"/>
          <w:b w:val="0"/>
          <w:color w:val="auto"/>
          <w:sz w:val="24"/>
          <w:szCs w:val="24"/>
          <w:highlight w:val="none"/>
        </w:rPr>
        <w:t>六、合同文件构成</w:t>
      </w:r>
      <w:bookmarkEnd w:id="94"/>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本协议书与下列文件一起构成合同文件：</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（1）中标通知书（如果有）；</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（2）投标函及其附录（如果有）； </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（3）专用合同条款及其附件；</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（4）通用合同条款；</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（5）技术标准和要求；</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（6）图纸；</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（7）已标价工程量清单或预算书；</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（8）其他合同文件。</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在合同订立及履行过程中形成的与合同有关的文件均构成合同文件组成部分。</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5" w:name="_Toc351203487"/>
      <w:r>
        <w:rPr>
          <w:rFonts w:hint="eastAsia" w:ascii="宋体" w:hAnsi="宋体" w:cs="宋体"/>
          <w:b w:val="0"/>
          <w:color w:val="auto"/>
          <w:sz w:val="24"/>
          <w:szCs w:val="24"/>
          <w:highlight w:val="none"/>
        </w:rPr>
        <w:t>七、承诺</w:t>
      </w:r>
      <w:bookmarkEnd w:id="95"/>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1.发包人承诺按照法律规定履行项目审批手续、筹集工程建设资金并按照合同约定的期限和方式支付合同价款。</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3.发包人和承包人通过招投标形式签订合同的，双方理解并承诺不再就同一工程另行签订与合同实质性内容相背离的协议。</w:t>
      </w:r>
    </w:p>
    <w:p>
      <w:pPr>
        <w:rPr>
          <w:rFonts w:hAnsi="宋体" w:cs="宋体"/>
          <w:bCs/>
          <w:color w:val="auto"/>
          <w:sz w:val="24"/>
          <w:szCs w:val="24"/>
          <w:highlight w:val="none"/>
        </w:rPr>
      </w:pPr>
      <w:bookmarkStart w:id="96" w:name="_Toc351203488"/>
      <w:r>
        <w:rPr>
          <w:rFonts w:hint="eastAsia" w:hAnsi="宋体" w:cs="宋体"/>
          <w:bCs/>
          <w:color w:val="auto"/>
          <w:sz w:val="24"/>
          <w:szCs w:val="24"/>
          <w:highlight w:val="none"/>
        </w:rPr>
        <w:t xml:space="preserve">    八、词语含义</w:t>
      </w:r>
      <w:bookmarkEnd w:id="96"/>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本协议书中词语含义与第二部分通用合同条款中赋予的含义相同。</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7" w:name="_Toc351203489"/>
      <w:r>
        <w:rPr>
          <w:rFonts w:hint="eastAsia" w:ascii="宋体" w:hAnsi="宋体" w:cs="宋体"/>
          <w:b w:val="0"/>
          <w:color w:val="auto"/>
          <w:sz w:val="24"/>
          <w:szCs w:val="24"/>
          <w:highlight w:val="none"/>
        </w:rPr>
        <w:t>九、签订时间</w:t>
      </w:r>
      <w:bookmarkEnd w:id="97"/>
    </w:p>
    <w:p>
      <w:pPr>
        <w:ind w:firstLine="482" w:firstLineChars="200"/>
        <w:rPr>
          <w:rFonts w:hAnsi="宋体" w:cs="宋体"/>
          <w:b/>
          <w:color w:val="auto"/>
          <w:sz w:val="24"/>
          <w:szCs w:val="24"/>
          <w:highlight w:val="none"/>
        </w:rPr>
      </w:pPr>
      <w:r>
        <w:rPr>
          <w:rFonts w:hint="eastAsia" w:hAnsi="宋体" w:cs="宋体"/>
          <w:b/>
          <w:color w:val="auto"/>
          <w:sz w:val="24"/>
          <w:szCs w:val="24"/>
          <w:highlight w:val="none"/>
        </w:rPr>
        <w:t>本合同于</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年</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月</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日签订。</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8" w:name="_Toc351203490"/>
      <w:r>
        <w:rPr>
          <w:rFonts w:hint="eastAsia" w:ascii="宋体" w:hAnsi="宋体" w:cs="宋体"/>
          <w:b w:val="0"/>
          <w:color w:val="auto"/>
          <w:sz w:val="24"/>
          <w:szCs w:val="24"/>
          <w:highlight w:val="none"/>
        </w:rPr>
        <w:t>十、签订地点</w:t>
      </w:r>
      <w:bookmarkEnd w:id="98"/>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本合同在</w:t>
      </w:r>
      <w:r>
        <w:rPr>
          <w:rFonts w:hint="eastAsia" w:hAnsi="宋体" w:cs="宋体"/>
          <w:bCs/>
          <w:color w:val="auto"/>
          <w:sz w:val="24"/>
          <w:szCs w:val="24"/>
          <w:highlight w:val="none"/>
          <w:u w:val="single"/>
        </w:rPr>
        <w:t xml:space="preserve">        许昌市      </w:t>
      </w:r>
      <w:r>
        <w:rPr>
          <w:rFonts w:hint="eastAsia" w:hAnsi="宋体" w:cs="宋体"/>
          <w:bCs/>
          <w:color w:val="auto"/>
          <w:sz w:val="24"/>
          <w:szCs w:val="24"/>
          <w:highlight w:val="none"/>
        </w:rPr>
        <w:t>签订。</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99" w:name="_Toc351203491"/>
      <w:r>
        <w:rPr>
          <w:rFonts w:hint="eastAsia" w:ascii="宋体" w:hAnsi="宋体" w:cs="宋体"/>
          <w:b w:val="0"/>
          <w:color w:val="auto"/>
          <w:sz w:val="24"/>
          <w:szCs w:val="24"/>
          <w:highlight w:val="none"/>
        </w:rPr>
        <w:t>十一、补充协议</w:t>
      </w:r>
      <w:bookmarkEnd w:id="99"/>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合同未尽事宜，合同当事人另行签订补充协议，补充协议是合同的组成部分。</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00" w:name="_Toc351203492"/>
      <w:r>
        <w:rPr>
          <w:rFonts w:hint="eastAsia" w:ascii="宋体" w:hAnsi="宋体" w:cs="宋体"/>
          <w:b w:val="0"/>
          <w:color w:val="auto"/>
          <w:sz w:val="24"/>
          <w:szCs w:val="24"/>
          <w:highlight w:val="none"/>
        </w:rPr>
        <w:t>十二、合同生效</w:t>
      </w:r>
      <w:bookmarkEnd w:id="100"/>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本合同自</w:t>
      </w:r>
      <w:r>
        <w:rPr>
          <w:rFonts w:hint="eastAsia" w:hAnsi="宋体" w:cs="宋体"/>
          <w:bCs/>
          <w:color w:val="auto"/>
          <w:sz w:val="24"/>
          <w:szCs w:val="24"/>
          <w:highlight w:val="none"/>
          <w:u w:val="single"/>
        </w:rPr>
        <w:t xml:space="preserve">   签字盖章      </w:t>
      </w:r>
      <w:r>
        <w:rPr>
          <w:rFonts w:hint="eastAsia" w:hAnsi="宋体" w:cs="宋体"/>
          <w:bCs/>
          <w:color w:val="auto"/>
          <w:sz w:val="24"/>
          <w:szCs w:val="24"/>
          <w:highlight w:val="none"/>
        </w:rPr>
        <w:t>生效。</w:t>
      </w:r>
    </w:p>
    <w:p>
      <w:pPr>
        <w:pStyle w:val="6"/>
        <w:spacing w:before="120" w:after="120" w:line="240" w:lineRule="auto"/>
        <w:rPr>
          <w:rFonts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01" w:name="_Toc351203493"/>
      <w:r>
        <w:rPr>
          <w:rFonts w:hint="eastAsia" w:ascii="宋体" w:hAnsi="宋体" w:cs="宋体"/>
          <w:b w:val="0"/>
          <w:color w:val="auto"/>
          <w:sz w:val="24"/>
          <w:szCs w:val="24"/>
          <w:highlight w:val="none"/>
        </w:rPr>
        <w:t>十三、合同份数</w:t>
      </w:r>
      <w:bookmarkEnd w:id="101"/>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本合同一式</w:t>
      </w:r>
      <w:r>
        <w:rPr>
          <w:rFonts w:hint="eastAsia" w:hAnsi="宋体" w:cs="宋体"/>
          <w:bCs/>
          <w:color w:val="auto"/>
          <w:sz w:val="24"/>
          <w:szCs w:val="24"/>
          <w:highlight w:val="none"/>
          <w:u w:val="single"/>
        </w:rPr>
        <w:t xml:space="preserve">  六 </w:t>
      </w:r>
      <w:r>
        <w:rPr>
          <w:rFonts w:hint="eastAsia" w:hAnsi="宋体" w:cs="宋体"/>
          <w:bCs/>
          <w:color w:val="auto"/>
          <w:sz w:val="24"/>
          <w:szCs w:val="24"/>
          <w:highlight w:val="none"/>
        </w:rPr>
        <w:t>份，均具有同等法律效力，发包人执</w:t>
      </w:r>
      <w:r>
        <w:rPr>
          <w:rFonts w:hint="eastAsia" w:hAnsi="宋体" w:cs="宋体"/>
          <w:bCs/>
          <w:color w:val="auto"/>
          <w:sz w:val="24"/>
          <w:szCs w:val="24"/>
          <w:highlight w:val="none"/>
          <w:u w:val="single"/>
        </w:rPr>
        <w:t xml:space="preserve">  三 </w:t>
      </w:r>
      <w:r>
        <w:rPr>
          <w:rFonts w:hint="eastAsia" w:hAnsi="宋体" w:cs="宋体"/>
          <w:bCs/>
          <w:color w:val="auto"/>
          <w:sz w:val="24"/>
          <w:szCs w:val="24"/>
          <w:highlight w:val="none"/>
        </w:rPr>
        <w:t>份，承包人执</w:t>
      </w:r>
      <w:r>
        <w:rPr>
          <w:rFonts w:hint="eastAsia" w:hAnsi="宋体" w:cs="宋体"/>
          <w:bCs/>
          <w:color w:val="auto"/>
          <w:sz w:val="24"/>
          <w:szCs w:val="24"/>
          <w:highlight w:val="none"/>
          <w:u w:val="single"/>
        </w:rPr>
        <w:t xml:space="preserve">  三 </w:t>
      </w:r>
      <w:r>
        <w:rPr>
          <w:rFonts w:hint="eastAsia" w:hAnsi="宋体" w:cs="宋体"/>
          <w:bCs/>
          <w:color w:val="auto"/>
          <w:sz w:val="24"/>
          <w:szCs w:val="24"/>
          <w:highlight w:val="none"/>
        </w:rPr>
        <w:t>份。</w:t>
      </w: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发包人：  (公章)             承包人：  (公章)</w:t>
      </w:r>
    </w:p>
    <w:p>
      <w:pPr>
        <w:rPr>
          <w:rFonts w:hAnsi="宋体" w:cs="宋体"/>
          <w:bCs/>
          <w:color w:val="auto"/>
          <w:sz w:val="24"/>
          <w:szCs w:val="24"/>
          <w:highlight w:val="none"/>
          <w:u w:val="single"/>
        </w:rPr>
      </w:pPr>
      <w:r>
        <w:rPr>
          <w:rFonts w:hint="eastAsia" w:hAnsi="宋体" w:cs="宋体"/>
          <w:bCs/>
          <w:color w:val="auto"/>
          <w:sz w:val="24"/>
          <w:szCs w:val="24"/>
          <w:highlight w:val="non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法定代表人或其委托代理人：  法定代表人或其委托代理人：</w:t>
      </w:r>
    </w:p>
    <w:p>
      <w:pPr>
        <w:rPr>
          <w:rFonts w:hAnsi="宋体" w:cs="宋体"/>
          <w:bCs/>
          <w:color w:val="auto"/>
          <w:sz w:val="24"/>
          <w:szCs w:val="24"/>
          <w:highlight w:val="none"/>
        </w:rPr>
      </w:pPr>
      <w:r>
        <w:rPr>
          <w:rFonts w:hint="eastAsia" w:hAnsi="宋体" w:cs="宋体"/>
          <w:bCs/>
          <w:color w:val="auto"/>
          <w:sz w:val="24"/>
          <w:szCs w:val="24"/>
          <w:highlight w:val="none"/>
        </w:rPr>
        <w:t>（签字）                    （签字）</w:t>
      </w:r>
    </w:p>
    <w:p>
      <w:pPr>
        <w:rPr>
          <w:rFonts w:hAnsi="宋体" w:cs="宋体"/>
          <w:bCs/>
          <w:color w:val="auto"/>
          <w:sz w:val="24"/>
          <w:szCs w:val="24"/>
          <w:highlight w:val="none"/>
          <w:u w:val="single"/>
        </w:rPr>
      </w:pPr>
    </w:p>
    <w:p>
      <w:pPr>
        <w:rPr>
          <w:rFonts w:hAnsi="宋体" w:cs="宋体"/>
          <w:b/>
          <w:color w:val="auto"/>
          <w:sz w:val="24"/>
          <w:szCs w:val="24"/>
          <w:highlight w:val="none"/>
          <w:u w:val="single"/>
        </w:rPr>
      </w:pPr>
      <w:r>
        <w:rPr>
          <w:rFonts w:hint="eastAsia" w:hAnsi="宋体" w:cs="宋体"/>
          <w:bCs/>
          <w:color w:val="auto"/>
          <w:sz w:val="24"/>
          <w:szCs w:val="24"/>
          <w:highlight w:val="none"/>
        </w:rPr>
        <w:t>组织机构代码：</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组织机构代码：</w:t>
      </w:r>
      <w:r>
        <w:rPr>
          <w:rFonts w:hint="eastAsia" w:hAnsi="宋体" w:cs="宋体"/>
          <w:bCs/>
          <w:color w:val="auto"/>
          <w:sz w:val="24"/>
          <w:szCs w:val="24"/>
          <w:highlight w:val="none"/>
          <w:u w:val="single"/>
        </w:rPr>
        <w:t></w:t>
      </w:r>
    </w:p>
    <w:p>
      <w:pPr>
        <w:rPr>
          <w:rFonts w:hAnsi="宋体" w:cs="宋体"/>
          <w:bCs/>
          <w:color w:val="auto"/>
          <w:sz w:val="24"/>
          <w:szCs w:val="24"/>
          <w:highlight w:val="none"/>
        </w:rPr>
      </w:pPr>
      <w:r>
        <w:rPr>
          <w:rFonts w:hint="eastAsia" w:hAnsi="宋体" w:cs="宋体"/>
          <w:bCs/>
          <w:color w:val="auto"/>
          <w:sz w:val="24"/>
          <w:szCs w:val="24"/>
          <w:highlight w:val="none"/>
        </w:rPr>
        <w:t>地  址：</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地  址：</w:t>
      </w:r>
      <w:r>
        <w:rPr>
          <w:rFonts w:hint="eastAsia" w:hAnsi="宋体" w:cs="宋体"/>
          <w:bCs/>
          <w:color w:val="auto"/>
          <w:sz w:val="24"/>
          <w:szCs w:val="24"/>
          <w:highlight w:val="none"/>
          <w:u w:val="single"/>
        </w:rPr>
        <w:t xml:space="preserve">    </w:t>
      </w:r>
    </w:p>
    <w:p>
      <w:pPr>
        <w:rPr>
          <w:rFonts w:hAnsi="宋体" w:cs="宋体"/>
          <w:bCs/>
          <w:color w:val="auto"/>
          <w:sz w:val="24"/>
          <w:szCs w:val="24"/>
          <w:highlight w:val="none"/>
          <w:u w:val="single"/>
        </w:rPr>
      </w:pPr>
      <w:r>
        <w:rPr>
          <w:rFonts w:hint="eastAsia" w:hAnsi="宋体" w:cs="宋体"/>
          <w:bCs/>
          <w:color w:val="auto"/>
          <w:sz w:val="24"/>
          <w:szCs w:val="24"/>
          <w:highlight w:val="none"/>
        </w:rPr>
        <w:t>邮政编码：</w:t>
      </w:r>
      <w:r>
        <w:rPr>
          <w:rFonts w:hint="eastAsia" w:hAnsi="宋体" w:cs="宋体"/>
          <w:bCs/>
          <w:color w:val="auto"/>
          <w:sz w:val="24"/>
          <w:szCs w:val="24"/>
          <w:highlight w:val="none"/>
          <w:u w:val="single"/>
        </w:rPr>
        <w:t xml:space="preserve">      </w:t>
      </w:r>
      <w:r>
        <w:rPr>
          <w:rFonts w:hint="eastAsia" w:hAnsi="宋体" w:cs="宋体"/>
          <w:bCs/>
          <w:color w:val="auto"/>
          <w:sz w:val="24"/>
          <w:szCs w:val="24"/>
          <w:highlight w:val="none"/>
        </w:rPr>
        <w:t xml:space="preserve">  邮政编码：</w:t>
      </w:r>
      <w:r>
        <w:rPr>
          <w:rFonts w:hint="eastAsia" w:hAnsi="宋体" w:cs="宋体"/>
          <w:bCs/>
          <w:color w:val="auto"/>
          <w:sz w:val="24"/>
          <w:szCs w:val="24"/>
          <w:highlight w:val="none"/>
          <w:u w:val="single"/>
        </w:rPr>
        <w:t></w:t>
      </w:r>
    </w:p>
    <w:p>
      <w:pPr>
        <w:rPr>
          <w:rFonts w:hAnsi="宋体" w:cs="宋体"/>
          <w:bCs/>
          <w:color w:val="auto"/>
          <w:sz w:val="24"/>
          <w:szCs w:val="24"/>
          <w:highlight w:val="none"/>
        </w:rPr>
      </w:pPr>
      <w:r>
        <w:rPr>
          <w:rFonts w:hint="eastAsia" w:hAnsi="宋体" w:cs="宋体"/>
          <w:bCs/>
          <w:color w:val="auto"/>
          <w:sz w:val="24"/>
          <w:szCs w:val="24"/>
          <w:highlight w:val="none"/>
        </w:rPr>
        <w:t>法定代表人：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法定代表人：</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委托代理人：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委托代理人：</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电  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电  话：</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传  真：</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传  真：</w:t>
      </w:r>
      <w:r>
        <w:rPr>
          <w:rFonts w:hint="eastAsia" w:hAnsi="宋体" w:cs="宋体"/>
          <w:bCs/>
          <w:color w:val="auto"/>
          <w:sz w:val="24"/>
          <w:szCs w:val="24"/>
          <w:highlight w:val="none"/>
          <w:u w:val="single"/>
        </w:rPr>
        <w:t xml:space="preserve">    </w:t>
      </w:r>
    </w:p>
    <w:p>
      <w:pPr>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电子信箱：</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u w:val="single"/>
        </w:rPr>
      </w:pPr>
      <w:r>
        <w:rPr>
          <w:rFonts w:hint="eastAsia" w:hAnsi="宋体" w:cs="宋体"/>
          <w:bCs/>
          <w:color w:val="auto"/>
          <w:sz w:val="24"/>
          <w:szCs w:val="24"/>
          <w:highlight w:val="none"/>
        </w:rPr>
        <w:t>开户银行：</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开户银行：</w:t>
      </w:r>
      <w:r>
        <w:rPr>
          <w:rFonts w:hint="eastAsia" w:hAnsi="宋体" w:cs="宋体"/>
          <w:bCs/>
          <w:color w:val="auto"/>
          <w:sz w:val="24"/>
          <w:szCs w:val="24"/>
          <w:highlight w:val="none"/>
          <w:u w:val="single"/>
        </w:rPr>
        <w:t xml:space="preserve">    </w:t>
      </w:r>
    </w:p>
    <w:p>
      <w:pPr>
        <w:rPr>
          <w:rFonts w:hAnsi="宋体" w:cs="宋体"/>
          <w:bCs/>
          <w:color w:val="auto"/>
          <w:sz w:val="24"/>
          <w:szCs w:val="24"/>
          <w:highlight w:val="none"/>
        </w:rPr>
      </w:pPr>
      <w:r>
        <w:rPr>
          <w:rFonts w:hint="eastAsia" w:hAnsi="宋体" w:cs="宋体"/>
          <w:bCs/>
          <w:color w:val="auto"/>
          <w:sz w:val="24"/>
          <w:szCs w:val="24"/>
          <w:highlight w:val="none"/>
        </w:rPr>
        <w:t>账  号：</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账  号：</w:t>
      </w:r>
      <w:r>
        <w:rPr>
          <w:rFonts w:hint="eastAsia" w:hAnsi="宋体" w:cs="宋体"/>
          <w:bCs/>
          <w:color w:val="auto"/>
          <w:sz w:val="24"/>
          <w:szCs w:val="24"/>
          <w:highlight w:val="none"/>
          <w:u w:val="single"/>
        </w:rPr>
        <w:t xml:space="preserve">    </w:t>
      </w:r>
    </w:p>
    <w:p>
      <w:pPr>
        <w:rPr>
          <w:rFonts w:hAnsi="宋体" w:cs="宋体"/>
          <w:bCs/>
          <w:color w:val="auto"/>
          <w:sz w:val="24"/>
          <w:szCs w:val="24"/>
          <w:highlight w:val="none"/>
          <w:u w:val="single"/>
        </w:rPr>
      </w:pPr>
    </w:p>
    <w:p>
      <w:pPr>
        <w:pStyle w:val="5"/>
        <w:spacing w:line="240" w:lineRule="auto"/>
        <w:jc w:val="center"/>
        <w:rPr>
          <w:rFonts w:hAnsi="宋体" w:cs="宋体"/>
          <w:b w:val="0"/>
          <w:color w:val="auto"/>
          <w:sz w:val="24"/>
          <w:szCs w:val="24"/>
          <w:highlight w:val="none"/>
        </w:rPr>
      </w:pPr>
      <w:r>
        <w:rPr>
          <w:rFonts w:hint="eastAsia" w:hAnsi="宋体" w:cs="宋体"/>
          <w:b w:val="0"/>
          <w:color w:val="auto"/>
          <w:sz w:val="24"/>
          <w:szCs w:val="24"/>
          <w:highlight w:val="none"/>
        </w:rPr>
        <w:br w:type="page"/>
      </w:r>
      <w:bookmarkStart w:id="102" w:name="_Toc351203494"/>
      <w:r>
        <w:rPr>
          <w:rFonts w:hint="eastAsia" w:hAnsi="宋体" w:cs="宋体"/>
          <w:b w:val="0"/>
          <w:color w:val="auto"/>
          <w:sz w:val="24"/>
          <w:szCs w:val="24"/>
          <w:highlight w:val="none"/>
        </w:rPr>
        <w:t>第二部分 通用合同条款</w:t>
      </w:r>
      <w:bookmarkStart w:id="103" w:name="_Toc351203632"/>
      <w:bookmarkEnd w:id="102"/>
      <w:r>
        <w:rPr>
          <w:rFonts w:hint="eastAsia" w:hAnsi="宋体" w:cs="宋体"/>
          <w:b w:val="0"/>
          <w:color w:val="auto"/>
          <w:sz w:val="24"/>
          <w:szCs w:val="24"/>
          <w:highlight w:val="none"/>
        </w:rPr>
        <w:t>（略）</w:t>
      </w:r>
    </w:p>
    <w:p>
      <w:pPr>
        <w:rPr>
          <w:rFonts w:hAnsi="宋体" w:cs="宋体"/>
          <w:bCs/>
          <w:color w:val="auto"/>
          <w:sz w:val="24"/>
          <w:szCs w:val="24"/>
          <w:highlight w:val="none"/>
        </w:rPr>
      </w:pPr>
      <w:r>
        <w:rPr>
          <w:rFonts w:hint="eastAsia" w:hAnsi="宋体" w:cs="宋体"/>
          <w:bCs/>
          <w:color w:val="auto"/>
          <w:sz w:val="24"/>
          <w:szCs w:val="24"/>
          <w:highlight w:val="none"/>
        </w:rPr>
        <w:t>详见《建设工程施工合同》(GF2017-0201)标准文本</w:t>
      </w:r>
    </w:p>
    <w:p>
      <w:pPr>
        <w:pStyle w:val="5"/>
        <w:spacing w:line="240" w:lineRule="auto"/>
        <w:jc w:val="center"/>
        <w:rPr>
          <w:rFonts w:hAnsi="宋体" w:cs="宋体"/>
          <w:b w:val="0"/>
          <w:color w:val="auto"/>
          <w:sz w:val="24"/>
          <w:szCs w:val="24"/>
          <w:highlight w:val="none"/>
        </w:rPr>
      </w:pPr>
      <w:r>
        <w:rPr>
          <w:rFonts w:hint="eastAsia" w:hAnsi="宋体" w:cs="宋体"/>
          <w:b w:val="0"/>
          <w:color w:val="auto"/>
          <w:sz w:val="24"/>
          <w:szCs w:val="24"/>
          <w:highlight w:val="none"/>
        </w:rPr>
        <w:t>第三部分 专用合同条款</w:t>
      </w:r>
      <w:bookmarkEnd w:id="103"/>
    </w:p>
    <w:p>
      <w:pPr>
        <w:pStyle w:val="6"/>
        <w:spacing w:before="120" w:after="120" w:line="240" w:lineRule="auto"/>
        <w:rPr>
          <w:rFonts w:ascii="宋体" w:hAnsi="宋体" w:cs="宋体"/>
          <w:b w:val="0"/>
          <w:color w:val="auto"/>
          <w:sz w:val="24"/>
          <w:szCs w:val="24"/>
          <w:highlight w:val="none"/>
        </w:rPr>
      </w:pPr>
      <w:bookmarkStart w:id="104" w:name="_Toc351203633"/>
      <w:r>
        <w:rPr>
          <w:rFonts w:hint="eastAsia" w:ascii="宋体" w:hAnsi="宋体" w:cs="宋体"/>
          <w:b w:val="0"/>
          <w:color w:val="auto"/>
          <w:sz w:val="24"/>
          <w:szCs w:val="24"/>
          <w:highlight w:val="none"/>
        </w:rPr>
        <w:t>1</w:t>
      </w:r>
      <w:bookmarkStart w:id="105" w:name="_Toc296346657"/>
      <w:bookmarkStart w:id="106" w:name="_Toc296347155"/>
      <w:bookmarkStart w:id="107" w:name="_Toc296890984"/>
      <w:bookmarkStart w:id="108" w:name="_Toc296891196"/>
      <w:bookmarkStart w:id="109" w:name="_Toc297048342"/>
      <w:bookmarkStart w:id="110" w:name="_Toc292559361"/>
      <w:bookmarkStart w:id="111" w:name="_Toc292559866"/>
      <w:bookmarkStart w:id="112" w:name="_Toc296503156"/>
      <w:bookmarkStart w:id="113" w:name="_Toc296944495"/>
      <w:bookmarkStart w:id="114" w:name="_Toc297120456"/>
      <w:r>
        <w:rPr>
          <w:rFonts w:hint="eastAsia" w:ascii="宋体" w:hAnsi="宋体" w:cs="宋体"/>
          <w:b w:val="0"/>
          <w:color w:val="auto"/>
          <w:sz w:val="24"/>
          <w:szCs w:val="24"/>
          <w:highlight w:val="none"/>
        </w:rPr>
        <w:t>. 一般约定</w:t>
      </w:r>
      <w:bookmarkEnd w:id="104"/>
    </w:p>
    <w:bookmarkEnd w:id="105"/>
    <w:bookmarkEnd w:id="106"/>
    <w:bookmarkEnd w:id="107"/>
    <w:bookmarkEnd w:id="108"/>
    <w:bookmarkEnd w:id="109"/>
    <w:bookmarkEnd w:id="110"/>
    <w:bookmarkEnd w:id="111"/>
    <w:bookmarkEnd w:id="112"/>
    <w:bookmarkEnd w:id="113"/>
    <w:bookmarkEnd w:id="114"/>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1.1 词语定义</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1.1.1合同</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1.1.1.10其他合同文件包括：</w:t>
      </w:r>
      <w:r>
        <w:rPr>
          <w:rFonts w:hint="eastAsia" w:hAnsi="宋体" w:cs="宋体"/>
          <w:bCs/>
          <w:color w:val="auto"/>
          <w:sz w:val="24"/>
          <w:szCs w:val="24"/>
          <w:highlight w:val="none"/>
          <w:u w:val="single"/>
        </w:rPr>
        <w:t>中标通知书、招标文件、投标文件、技术标准和要求、图纸、图纸会审纪要、已标价工程量清单、双方签订的书面协议等。</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1.1.2 合同当事人及其他相关方</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1.1.2.4监理人：</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名    称：</w:t>
      </w:r>
      <w:r>
        <w:rPr>
          <w:rFonts w:hint="eastAsia" w:hAnsi="宋体" w:cs="宋体"/>
          <w:bCs/>
          <w:color w:val="auto"/>
          <w:sz w:val="24"/>
          <w:szCs w:val="24"/>
          <w:highlight w:val="none"/>
          <w:u w:val="single"/>
        </w:rPr>
        <w:t></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资质类别和等级：</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通信地址：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1.1.2.5 设计人：</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名    称：</w:t>
      </w:r>
      <w:r>
        <w:rPr>
          <w:rFonts w:hint="eastAsia" w:hAnsi="宋体" w:cs="宋体"/>
          <w:bCs/>
          <w:color w:val="auto"/>
          <w:sz w:val="24"/>
          <w:szCs w:val="24"/>
          <w:highlight w:val="none"/>
          <w:u w:val="single"/>
        </w:rPr>
        <w:t></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资质类别和等级：</w:t>
      </w:r>
      <w:r>
        <w:rPr>
          <w:rFonts w:hint="eastAsia" w:hAnsi="宋体" w:cs="宋体"/>
          <w:bCs/>
          <w:color w:val="auto"/>
          <w:sz w:val="24"/>
          <w:szCs w:val="24"/>
          <w:highlight w:val="none"/>
          <w:u w:val="single"/>
        </w:rPr>
        <w:t>建筑工程甲级、城市规划甲级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通信地址：</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1.1.3 工程和设备</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1.1.3.7 作为施工现场组成部分的其他场所包括：</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1.1.3.9 永久占地包括：</w:t>
      </w:r>
      <w:r>
        <w:rPr>
          <w:rFonts w:hint="eastAsia" w:hAnsi="宋体" w:cs="宋体"/>
          <w:bCs/>
          <w:color w:val="auto"/>
          <w:sz w:val="24"/>
          <w:szCs w:val="24"/>
          <w:highlight w:val="none"/>
          <w:u w:val="single"/>
        </w:rPr>
        <w:t xml:space="preserve">    按照图纸设计确定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1.1.3.10 临时占地包括：</w:t>
      </w:r>
      <w:r>
        <w:rPr>
          <w:rFonts w:hint="eastAsia" w:hAnsi="宋体" w:cs="宋体"/>
          <w:bCs/>
          <w:color w:val="auto"/>
          <w:sz w:val="24"/>
          <w:szCs w:val="24"/>
          <w:highlight w:val="none"/>
          <w:u w:val="single"/>
        </w:rPr>
        <w:t xml:space="preserve"> 见经批准的施工现场平面布置图</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 xml:space="preserve">1.3法律 </w:t>
      </w:r>
    </w:p>
    <w:p>
      <w:pPr>
        <w:autoSpaceDE w:val="0"/>
        <w:autoSpaceDN w:val="0"/>
        <w:adjustRightInd w:val="0"/>
        <w:jc w:val="left"/>
        <w:rPr>
          <w:rFonts w:hAnsi="宋体" w:cs="宋体"/>
          <w:bCs/>
          <w:color w:val="auto"/>
          <w:sz w:val="24"/>
          <w:szCs w:val="24"/>
          <w:highlight w:val="none"/>
        </w:rPr>
      </w:pPr>
      <w:r>
        <w:rPr>
          <w:rFonts w:hint="eastAsia" w:hAnsi="宋体" w:cs="宋体"/>
          <w:bCs/>
          <w:color w:val="auto"/>
          <w:sz w:val="24"/>
          <w:szCs w:val="24"/>
          <w:highlight w:val="none"/>
        </w:rPr>
        <w:t>适用于合同的其他规范性文件：</w:t>
      </w:r>
      <w:r>
        <w:rPr>
          <w:rFonts w:hint="eastAsia" w:hAnsi="宋体" w:cs="宋体"/>
          <w:bCs/>
          <w:color w:val="auto"/>
          <w:sz w:val="24"/>
          <w:szCs w:val="24"/>
          <w:highlight w:val="none"/>
          <w:u w:val="single"/>
        </w:rPr>
        <w:t>与项目有关的国家和地方现行有关法律、法规、规章和规范性文件均对本合同有约束力</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1.4 标准和规范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1.4.1适用于工程的标准规范包括：</w:t>
      </w:r>
      <w:r>
        <w:rPr>
          <w:rFonts w:hint="eastAsia" w:hAnsi="宋体" w:cs="宋体"/>
          <w:bCs/>
          <w:color w:val="auto"/>
          <w:sz w:val="24"/>
          <w:szCs w:val="24"/>
          <w:highlight w:val="none"/>
          <w:u w:val="single"/>
        </w:rPr>
        <w:t>批准的施工图纸、国家现行的施工及验收规范及质量检验评定标准等</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1.4.2 发包人提供国外标准、规范的名称：</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发包人提供国外标准、规范的份数：</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发包人提供国外标准、规范的名称：</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1.4.3发包人对工程的技术标准和功能要求的特殊要求：</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1.5 合同文件的优先顺序</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合同文件组成及优先顺序为：</w:t>
      </w:r>
      <w:r>
        <w:rPr>
          <w:rFonts w:hint="eastAsia" w:hAnsi="宋体" w:cs="宋体"/>
          <w:bCs/>
          <w:color w:val="auto"/>
          <w:sz w:val="24"/>
          <w:szCs w:val="24"/>
          <w:highlight w:val="none"/>
          <w:u w:val="single"/>
        </w:rPr>
        <w:t>（1）协议书（2）中标通知书（如果有）；（3）投标函及其附录（如果有）；（4）专用合同条款及其附件；（5）通用合同条款；（6）技术标准和要求；（7）图纸；（8）已标价工程量清单或预算书；（9）其他合同文件。</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1.6 图纸和承包人文件</w:t>
      </w:r>
      <w:r>
        <w:rPr>
          <w:rFonts w:hint="eastAsia" w:hAnsi="宋体" w:cs="宋体"/>
          <w:bCs/>
          <w:color w:val="auto"/>
          <w:sz w:val="24"/>
          <w:szCs w:val="24"/>
          <w:highlight w:val="none"/>
        </w:rPr>
        <w:tab/>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1.6.1 图纸的提供</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发包人向承包人提供图纸的期限：</w:t>
      </w:r>
      <w:r>
        <w:rPr>
          <w:rFonts w:hint="eastAsia" w:hAnsi="宋体" w:cs="宋体"/>
          <w:bCs/>
          <w:color w:val="auto"/>
          <w:sz w:val="24"/>
          <w:szCs w:val="24"/>
          <w:highlight w:val="none"/>
          <w:u w:val="single"/>
        </w:rPr>
        <w:t>正式开工日期的前3天</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发包人向承包人提供图纸的数量：</w:t>
      </w:r>
      <w:r>
        <w:rPr>
          <w:rFonts w:hint="eastAsia" w:hAnsi="宋体" w:cs="宋体"/>
          <w:bCs/>
          <w:color w:val="auto"/>
          <w:sz w:val="24"/>
          <w:szCs w:val="24"/>
          <w:highlight w:val="none"/>
          <w:u w:val="single"/>
        </w:rPr>
        <w:t>提供2套施工图</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发包人向承包人提供图纸的内容：</w:t>
      </w:r>
      <w:r>
        <w:rPr>
          <w:rFonts w:hint="eastAsia" w:hAnsi="宋体" w:cs="宋体"/>
          <w:bCs/>
          <w:color w:val="auto"/>
          <w:sz w:val="24"/>
          <w:szCs w:val="24"/>
          <w:highlight w:val="none"/>
          <w:u w:val="single"/>
        </w:rPr>
        <w:t>全套施工图纸</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1.6.4 承包人文件</w:t>
      </w:r>
    </w:p>
    <w:p>
      <w:pPr>
        <w:ind w:left="966" w:leftChars="284"/>
        <w:jc w:val="left"/>
        <w:rPr>
          <w:rFonts w:hAnsi="宋体" w:cs="宋体"/>
          <w:bCs/>
          <w:color w:val="auto"/>
          <w:sz w:val="24"/>
          <w:szCs w:val="24"/>
          <w:highlight w:val="none"/>
        </w:rPr>
      </w:pPr>
      <w:r>
        <w:rPr>
          <w:rFonts w:hint="eastAsia" w:hAnsi="宋体" w:cs="宋体"/>
          <w:bCs/>
          <w:color w:val="auto"/>
          <w:sz w:val="24"/>
          <w:szCs w:val="24"/>
          <w:highlight w:val="none"/>
        </w:rPr>
        <w:t>需要由承包人提供的文件，包括：</w:t>
      </w:r>
      <w:r>
        <w:rPr>
          <w:rFonts w:hint="eastAsia" w:hAnsi="宋体" w:cs="宋体"/>
          <w:bCs/>
          <w:color w:val="auto"/>
          <w:sz w:val="24"/>
          <w:szCs w:val="24"/>
          <w:highlight w:val="none"/>
          <w:u w:val="single"/>
        </w:rPr>
        <w:t xml:space="preserve">施工组织设计等与本工程施工有关的文件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承包人提供的文件的期限为：</w:t>
      </w:r>
      <w:r>
        <w:rPr>
          <w:rFonts w:hint="eastAsia" w:hAnsi="宋体" w:cs="宋体"/>
          <w:bCs/>
          <w:color w:val="auto"/>
          <w:sz w:val="24"/>
          <w:szCs w:val="24"/>
          <w:highlight w:val="none"/>
          <w:u w:val="single"/>
        </w:rPr>
        <w:t>该文件使用前7天</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承包人提供的文件的数量为：</w:t>
      </w:r>
      <w:r>
        <w:rPr>
          <w:rFonts w:hint="eastAsia" w:hAnsi="宋体" w:cs="宋体"/>
          <w:bCs/>
          <w:color w:val="auto"/>
          <w:sz w:val="24"/>
          <w:szCs w:val="24"/>
          <w:highlight w:val="none"/>
          <w:u w:val="single"/>
        </w:rPr>
        <w:t>2套</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承包人提供的文件的形式为：</w:t>
      </w:r>
      <w:r>
        <w:rPr>
          <w:rFonts w:hint="eastAsia" w:hAnsi="宋体" w:cs="宋体"/>
          <w:bCs/>
          <w:color w:val="auto"/>
          <w:sz w:val="24"/>
          <w:szCs w:val="24"/>
          <w:highlight w:val="none"/>
          <w:u w:val="single"/>
        </w:rPr>
        <w:t>纸质版</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发包人审批承包人文件的期限：</w:t>
      </w:r>
      <w:r>
        <w:rPr>
          <w:rFonts w:hint="eastAsia" w:hAnsi="宋体" w:cs="宋体"/>
          <w:bCs/>
          <w:color w:val="auto"/>
          <w:sz w:val="24"/>
          <w:szCs w:val="24"/>
          <w:highlight w:val="none"/>
          <w:u w:val="single"/>
        </w:rPr>
        <w:t>接到文件后7天内</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1.6.5 现场图纸准备</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关于现场图纸准备的约定：</w:t>
      </w:r>
      <w:r>
        <w:rPr>
          <w:rFonts w:hint="eastAsia" w:hAnsi="宋体" w:cs="宋体"/>
          <w:bCs/>
          <w:color w:val="auto"/>
          <w:sz w:val="24"/>
          <w:szCs w:val="24"/>
          <w:highlight w:val="none"/>
          <w:u w:val="single"/>
        </w:rPr>
        <w:t>现场准备一套施工蓝图</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1.7 联络</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1.7.1发包人和承包人应当在</w:t>
      </w:r>
      <w:r>
        <w:rPr>
          <w:rFonts w:hint="eastAsia" w:hAnsi="宋体" w:cs="宋体"/>
          <w:bCs/>
          <w:color w:val="auto"/>
          <w:sz w:val="24"/>
          <w:szCs w:val="24"/>
          <w:highlight w:val="none"/>
          <w:u w:val="single"/>
        </w:rPr>
        <w:t xml:space="preserve">7  </w:t>
      </w:r>
      <w:r>
        <w:rPr>
          <w:rFonts w:hint="eastAsia" w:hAnsi="宋体" w:cs="宋体"/>
          <w:bCs/>
          <w:color w:val="auto"/>
          <w:sz w:val="24"/>
          <w:szCs w:val="24"/>
          <w:highlight w:val="none"/>
        </w:rPr>
        <w:t>天内将与合同有关的通知、批准、证明、证书、指示、指令、要求、请求、同意、意见、确定和决定等书面函件送达对方当事人。</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1.7.2 发包人接收文件的地点：</w:t>
      </w:r>
      <w:r>
        <w:rPr>
          <w:rFonts w:hint="eastAsia" w:hAnsi="宋体" w:cs="宋体"/>
          <w:bCs/>
          <w:color w:val="auto"/>
          <w:sz w:val="24"/>
          <w:szCs w:val="24"/>
          <w:highlight w:val="none"/>
          <w:u w:val="single"/>
        </w:rPr>
        <w:t>发包人工地（现场）办公室</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发包人指定的接收人为：</w:t>
      </w:r>
      <w:r>
        <w:rPr>
          <w:rFonts w:hint="eastAsia" w:hAnsi="宋体" w:cs="宋体"/>
          <w:bCs/>
          <w:color w:val="auto"/>
          <w:sz w:val="24"/>
          <w:szCs w:val="24"/>
          <w:highlight w:val="none"/>
          <w:u w:val="single"/>
        </w:rPr>
        <w:t>发包人驻工地代表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承包人接收文件的地点：</w:t>
      </w:r>
      <w:r>
        <w:rPr>
          <w:rFonts w:hint="eastAsia" w:hAnsi="宋体" w:cs="宋体"/>
          <w:bCs/>
          <w:color w:val="auto"/>
          <w:sz w:val="24"/>
          <w:szCs w:val="24"/>
          <w:highlight w:val="none"/>
          <w:u w:val="single"/>
        </w:rPr>
        <w:t>承包人工地（现场）办公室</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承包人指定的接收人为：</w:t>
      </w:r>
      <w:r>
        <w:rPr>
          <w:rFonts w:hint="eastAsia" w:hAnsi="宋体" w:cs="宋体"/>
          <w:bCs/>
          <w:color w:val="auto"/>
          <w:sz w:val="24"/>
          <w:szCs w:val="24"/>
          <w:highlight w:val="none"/>
          <w:u w:val="single"/>
        </w:rPr>
        <w:t>项目经理</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监理人接收文件的地点：</w:t>
      </w:r>
      <w:r>
        <w:rPr>
          <w:rFonts w:hint="eastAsia" w:hAnsi="宋体" w:cs="宋体"/>
          <w:bCs/>
          <w:color w:val="auto"/>
          <w:sz w:val="24"/>
          <w:szCs w:val="24"/>
          <w:highlight w:val="none"/>
          <w:u w:val="single"/>
        </w:rPr>
        <w:t>监理人工地（现场）办公室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监理人指定的接收人为：</w:t>
      </w:r>
      <w:r>
        <w:rPr>
          <w:rFonts w:hint="eastAsia" w:hAnsi="宋体" w:cs="宋体"/>
          <w:bCs/>
          <w:color w:val="auto"/>
          <w:sz w:val="24"/>
          <w:szCs w:val="24"/>
          <w:highlight w:val="none"/>
          <w:u w:val="single"/>
        </w:rPr>
        <w:t>项目总监</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1.10 交通运输</w:t>
      </w:r>
    </w:p>
    <w:p>
      <w:pPr>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w:t>
      </w:r>
      <w:bookmarkStart w:id="115" w:name="_Toc318581155"/>
      <w:bookmarkStart w:id="116" w:name="_Toc304295521"/>
      <w:bookmarkStart w:id="117" w:name="_Toc303539100"/>
      <w:bookmarkStart w:id="118" w:name="_Toc312677986"/>
      <w:bookmarkStart w:id="119" w:name="_Toc300934943"/>
      <w:r>
        <w:rPr>
          <w:rFonts w:hint="eastAsia" w:hAnsi="宋体" w:cs="宋体"/>
          <w:bCs/>
          <w:color w:val="auto"/>
          <w:sz w:val="24"/>
          <w:szCs w:val="24"/>
          <w:highlight w:val="none"/>
        </w:rPr>
        <w:t>.10.1 出入现场的权利</w:t>
      </w:r>
    </w:p>
    <w:p>
      <w:pPr>
        <w:rPr>
          <w:rFonts w:hAnsi="宋体" w:cs="宋体"/>
          <w:bCs/>
          <w:color w:val="auto"/>
          <w:sz w:val="24"/>
          <w:szCs w:val="24"/>
          <w:highlight w:val="none"/>
        </w:rPr>
      </w:pPr>
      <w:r>
        <w:rPr>
          <w:rFonts w:hint="eastAsia" w:hAnsi="宋体" w:cs="宋体"/>
          <w:bCs/>
          <w:color w:val="auto"/>
          <w:sz w:val="24"/>
          <w:szCs w:val="24"/>
          <w:highlight w:val="none"/>
        </w:rPr>
        <w:t>关于出入现场的权利的约定：</w:t>
      </w:r>
      <w:r>
        <w:rPr>
          <w:rFonts w:hint="eastAsia" w:hAnsi="宋体" w:cs="宋体"/>
          <w:bCs/>
          <w:color w:val="auto"/>
          <w:sz w:val="24"/>
          <w:szCs w:val="24"/>
          <w:highlight w:val="none"/>
          <w:u w:val="single"/>
          <w:shd w:val="clear" w:color="auto" w:fill="F9F9F9"/>
        </w:rPr>
        <w:t>按照发包人下发的施工现场考勤管理制度、车辆进出入管理办法执行</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bookmarkEnd w:id="115"/>
    <w:bookmarkEnd w:id="116"/>
    <w:bookmarkEnd w:id="117"/>
    <w:bookmarkEnd w:id="118"/>
    <w:bookmarkEnd w:id="119"/>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1</w:t>
      </w:r>
      <w:bookmarkStart w:id="120" w:name="_Toc304295522"/>
      <w:bookmarkStart w:id="121" w:name="_Toc300934944"/>
      <w:bookmarkStart w:id="122" w:name="_Toc303539101"/>
      <w:bookmarkStart w:id="123" w:name="_Toc318581156"/>
      <w:bookmarkStart w:id="124" w:name="_Toc312677987"/>
      <w:r>
        <w:rPr>
          <w:rFonts w:hint="eastAsia" w:hAnsi="宋体" w:cs="宋体"/>
          <w:bCs/>
          <w:color w:val="auto"/>
          <w:sz w:val="24"/>
          <w:szCs w:val="24"/>
          <w:highlight w:val="none"/>
        </w:rPr>
        <w:t>.10.3 场内交通</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关于场外交通和场内交通的边界的约定：</w:t>
      </w:r>
      <w:r>
        <w:rPr>
          <w:rFonts w:hint="eastAsia" w:hAnsi="宋体" w:cs="宋体"/>
          <w:bCs/>
          <w:color w:val="auto"/>
          <w:sz w:val="24"/>
          <w:szCs w:val="24"/>
          <w:highlight w:val="none"/>
          <w:u w:val="single"/>
        </w:rPr>
        <w:t>以修建道路外边线延伸5米。</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关于发包人向承包人免费提供满足工程施工需要的场内道路和交通设施的约定：</w:t>
      </w:r>
      <w:r>
        <w:rPr>
          <w:rFonts w:hint="eastAsia" w:hAnsi="宋体" w:cs="宋体"/>
          <w:bCs/>
          <w:color w:val="auto"/>
          <w:sz w:val="24"/>
          <w:szCs w:val="24"/>
          <w:highlight w:val="none"/>
          <w:u w:val="single"/>
        </w:rPr>
        <w:t>施工现场三通一平</w:t>
      </w:r>
      <w:r>
        <w:rPr>
          <w:rFonts w:hint="eastAsia" w:hAnsi="宋体" w:cs="宋体"/>
          <w:bCs/>
          <w:color w:val="auto"/>
          <w:sz w:val="24"/>
          <w:szCs w:val="24"/>
          <w:highlight w:val="none"/>
        </w:rPr>
        <w:t>。</w:t>
      </w:r>
      <w:bookmarkEnd w:id="120"/>
      <w:bookmarkEnd w:id="121"/>
      <w:bookmarkEnd w:id="122"/>
      <w:bookmarkEnd w:id="123"/>
      <w:bookmarkEnd w:id="124"/>
      <w:r>
        <w:rPr>
          <w:rFonts w:hint="eastAsia" w:hAnsi="宋体" w:cs="宋体"/>
          <w:bCs/>
          <w:color w:val="auto"/>
          <w:sz w:val="24"/>
          <w:szCs w:val="24"/>
          <w:highlight w:val="none"/>
        </w:rPr>
        <w:t xml:space="preserve">  </w:t>
      </w:r>
      <w:bookmarkStart w:id="125" w:name="_Toc318581157"/>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1.10.4超大件和超重件的运输</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运输超大件或超重件所需的道路和桥梁临时加固改造费用和其他有关费用由</w:t>
      </w:r>
      <w:r>
        <w:rPr>
          <w:rFonts w:hint="eastAsia" w:hAnsi="宋体" w:cs="宋体"/>
          <w:bCs/>
          <w:color w:val="auto"/>
          <w:sz w:val="24"/>
          <w:szCs w:val="24"/>
          <w:highlight w:val="none"/>
          <w:u w:val="single"/>
        </w:rPr>
        <w:t xml:space="preserve">   承包人     </w:t>
      </w:r>
      <w:r>
        <w:rPr>
          <w:rFonts w:hint="eastAsia" w:hAnsi="宋体" w:cs="宋体"/>
          <w:bCs/>
          <w:color w:val="auto"/>
          <w:sz w:val="24"/>
          <w:szCs w:val="24"/>
          <w:highlight w:val="none"/>
        </w:rPr>
        <w:t>承担。</w:t>
      </w:r>
    </w:p>
    <w:bookmarkEnd w:id="125"/>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1.11 知识产权</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s="宋体"/>
          <w:bCs/>
          <w:color w:val="auto"/>
          <w:sz w:val="24"/>
          <w:szCs w:val="24"/>
          <w:highlight w:val="none"/>
          <w:u w:val="single"/>
        </w:rPr>
        <w:t xml:space="preserve">归发包人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关于发包人提供的上述文件的使用限制的要求：</w:t>
      </w:r>
      <w:r>
        <w:rPr>
          <w:rFonts w:hint="eastAsia" w:hAnsi="宋体" w:cs="宋体"/>
          <w:bCs/>
          <w:color w:val="auto"/>
          <w:sz w:val="24"/>
          <w:szCs w:val="24"/>
          <w:highlight w:val="none"/>
          <w:u w:val="single"/>
        </w:rPr>
        <w:t xml:space="preserve">须经发包人同意 </w:t>
      </w:r>
      <w:r>
        <w:rPr>
          <w:rFonts w:hint="eastAsia" w:hAnsi="宋体" w:cs="宋体"/>
          <w:bCs/>
          <w:color w:val="auto"/>
          <w:sz w:val="24"/>
          <w:szCs w:val="24"/>
          <w:highlight w:val="none"/>
        </w:rPr>
        <w:t>。</w:t>
      </w:r>
    </w:p>
    <w:p>
      <w:pPr>
        <w:ind w:left="966" w:leftChars="284"/>
        <w:outlineLvl w:val="0"/>
        <w:rPr>
          <w:rFonts w:hAnsi="宋体" w:cs="宋体"/>
          <w:bCs/>
          <w:color w:val="auto"/>
          <w:sz w:val="24"/>
          <w:szCs w:val="24"/>
          <w:highlight w:val="none"/>
        </w:rPr>
      </w:pPr>
      <w:r>
        <w:rPr>
          <w:rFonts w:hint="eastAsia" w:hAnsi="宋体" w:cs="宋体"/>
          <w:bCs/>
          <w:color w:val="auto"/>
          <w:sz w:val="24"/>
          <w:szCs w:val="24"/>
          <w:highlight w:val="none"/>
        </w:rPr>
        <w:t>1.11.2 关于承包人为实施工程所编制文件的著作权的归属：</w:t>
      </w:r>
      <w:r>
        <w:rPr>
          <w:rFonts w:hint="eastAsia" w:hAnsi="宋体" w:cs="宋体"/>
          <w:bCs/>
          <w:color w:val="auto"/>
          <w:sz w:val="24"/>
          <w:szCs w:val="24"/>
          <w:highlight w:val="none"/>
          <w:u w:val="single"/>
        </w:rPr>
        <w:t>归发包人</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关于承包人提供的上述文件的使用限制的要求：</w:t>
      </w:r>
      <w:r>
        <w:rPr>
          <w:rFonts w:hint="eastAsia" w:hAnsi="宋体" w:cs="宋体"/>
          <w:bCs/>
          <w:color w:val="auto"/>
          <w:sz w:val="24"/>
          <w:szCs w:val="24"/>
          <w:highlight w:val="none"/>
          <w:u w:val="single"/>
        </w:rPr>
        <w:t>须经发包人同意</w:t>
      </w:r>
      <w:r>
        <w:rPr>
          <w:rFonts w:hint="eastAsia" w:hAnsi="宋体" w:cs="宋体"/>
          <w:bCs/>
          <w:color w:val="auto"/>
          <w:sz w:val="24"/>
          <w:szCs w:val="24"/>
          <w:highlight w:val="none"/>
        </w:rPr>
        <w:t>。</w:t>
      </w:r>
    </w:p>
    <w:p>
      <w:pPr>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1.11.4 承包人在施工过程中所采用的专利、专有技术、技术秘密的使用费的承担方式：</w:t>
      </w:r>
      <w:r>
        <w:rPr>
          <w:rFonts w:hint="eastAsia" w:hAnsi="宋体" w:cs="宋体"/>
          <w:bCs/>
          <w:color w:val="auto"/>
          <w:sz w:val="24"/>
          <w:szCs w:val="24"/>
          <w:highlight w:val="none"/>
          <w:u w:val="single"/>
        </w:rPr>
        <w:t xml:space="preserve">承包人承担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1.13工程量清单错误的修正</w:t>
      </w:r>
    </w:p>
    <w:p>
      <w:pPr>
        <w:ind w:firstLine="480" w:firstLineChars="200"/>
        <w:rPr>
          <w:rFonts w:hAnsi="宋体" w:cs="宋体"/>
          <w:b/>
          <w:color w:val="auto"/>
          <w:sz w:val="24"/>
          <w:szCs w:val="24"/>
          <w:highlight w:val="none"/>
        </w:rPr>
      </w:pPr>
      <w:r>
        <w:rPr>
          <w:rFonts w:hint="eastAsia" w:hAnsi="宋体" w:cs="宋体"/>
          <w:bCs/>
          <w:color w:val="auto"/>
          <w:sz w:val="24"/>
          <w:szCs w:val="24"/>
          <w:highlight w:val="none"/>
        </w:rPr>
        <w:t>出现工程量清单错误时，是否调整合同价格：</w:t>
      </w:r>
      <w:r>
        <w:rPr>
          <w:rFonts w:hint="eastAsia" w:hAnsi="宋体" w:cs="宋体"/>
          <w:bCs/>
          <w:color w:val="auto"/>
          <w:sz w:val="24"/>
          <w:szCs w:val="24"/>
          <w:highlight w:val="none"/>
          <w:u w:val="single"/>
        </w:rPr>
        <w:t xml:space="preserve"> 不调整</w:t>
      </w:r>
      <w:r>
        <w:rPr>
          <w:rFonts w:hint="eastAsia" w:hAnsi="宋体" w:cs="宋体"/>
          <w:b/>
          <w:color w:val="auto"/>
          <w:sz w:val="24"/>
          <w:szCs w:val="24"/>
          <w:highlight w:val="none"/>
          <w:u w:val="single"/>
        </w:rPr>
        <w:t xml:space="preserve"> </w:t>
      </w:r>
      <w:r>
        <w:rPr>
          <w:rFonts w:hint="eastAsia" w:hAnsi="宋体" w:cs="宋体"/>
          <w:b/>
          <w:color w:val="auto"/>
          <w:sz w:val="24"/>
          <w:szCs w:val="24"/>
          <w:highlight w:val="none"/>
        </w:rPr>
        <w:t>。</w:t>
      </w:r>
    </w:p>
    <w:p>
      <w:pPr>
        <w:ind w:firstLine="482" w:firstLineChars="200"/>
        <w:rPr>
          <w:rFonts w:hAnsi="宋体" w:cs="宋体"/>
          <w:bCs/>
          <w:color w:val="auto"/>
          <w:sz w:val="24"/>
          <w:szCs w:val="24"/>
          <w:highlight w:val="none"/>
        </w:rPr>
      </w:pPr>
      <w:r>
        <w:rPr>
          <w:rFonts w:hint="eastAsia" w:hAnsi="宋体" w:cs="宋体"/>
          <w:b/>
          <w:color w:val="auto"/>
          <w:sz w:val="24"/>
          <w:szCs w:val="24"/>
          <w:highlight w:val="none"/>
        </w:rPr>
        <w:t>允许调整合同价格的工程量偏差范围：</w:t>
      </w:r>
      <w:r>
        <w:rPr>
          <w:rFonts w:hint="eastAsia" w:hAnsi="宋体" w:cs="宋体"/>
          <w:b/>
          <w:color w:val="auto"/>
          <w:sz w:val="24"/>
          <w:szCs w:val="24"/>
          <w:highlight w:val="none"/>
          <w:u w:val="single"/>
        </w:rPr>
        <w:t xml:space="preserve">本合同采用固定总价合同，出现工程量清单漏项、错误的情况，合同价款不做任何调整 </w:t>
      </w:r>
      <w:r>
        <w:rPr>
          <w:rFonts w:hint="eastAsia" w:hAnsi="宋体" w:cs="宋体"/>
          <w:b/>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126" w:name="_Toc351203634"/>
      <w:r>
        <w:rPr>
          <w:rFonts w:hint="eastAsia" w:ascii="宋体" w:hAnsi="宋体" w:cs="宋体"/>
          <w:b w:val="0"/>
          <w:color w:val="auto"/>
          <w:sz w:val="24"/>
          <w:szCs w:val="24"/>
          <w:highlight w:val="none"/>
        </w:rPr>
        <w:t>2</w:t>
      </w:r>
      <w:bookmarkStart w:id="127" w:name="_Toc292559867"/>
      <w:bookmarkStart w:id="128" w:name="_Toc296891197"/>
      <w:bookmarkStart w:id="129" w:name="_Toc297048343"/>
      <w:bookmarkStart w:id="130" w:name="_Toc296503157"/>
      <w:bookmarkStart w:id="131" w:name="_Toc296944496"/>
      <w:bookmarkStart w:id="132" w:name="_Toc296346658"/>
      <w:bookmarkStart w:id="133" w:name="_Toc297120457"/>
      <w:bookmarkStart w:id="134" w:name="_Toc296347156"/>
      <w:bookmarkStart w:id="135" w:name="_Toc292559362"/>
      <w:bookmarkStart w:id="136" w:name="_Toc296890985"/>
      <w:r>
        <w:rPr>
          <w:rFonts w:hint="eastAsia" w:ascii="宋体" w:hAnsi="宋体" w:cs="宋体"/>
          <w:b w:val="0"/>
          <w:color w:val="auto"/>
          <w:sz w:val="24"/>
          <w:szCs w:val="24"/>
          <w:highlight w:val="none"/>
        </w:rPr>
        <w:t>. 发包人</w:t>
      </w:r>
      <w:bookmarkEnd w:id="126"/>
    </w:p>
    <w:bookmarkEnd w:id="127"/>
    <w:bookmarkEnd w:id="128"/>
    <w:bookmarkEnd w:id="129"/>
    <w:bookmarkEnd w:id="130"/>
    <w:bookmarkEnd w:id="131"/>
    <w:bookmarkEnd w:id="132"/>
    <w:bookmarkEnd w:id="133"/>
    <w:bookmarkEnd w:id="134"/>
    <w:bookmarkEnd w:id="135"/>
    <w:bookmarkEnd w:id="136"/>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2.2 发包人代表</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发包人代表：</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姓    名：</w:t>
      </w:r>
      <w:r>
        <w:rPr>
          <w:rFonts w:hint="eastAsia" w:hAnsi="宋体" w:cs="宋体"/>
          <w:bCs/>
          <w:color w:val="auto"/>
          <w:sz w:val="24"/>
          <w:szCs w:val="24"/>
          <w:highlight w:val="none"/>
          <w:u w:val="single"/>
        </w:rPr>
        <w:t>                 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身份证号：</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2" w:firstLineChars="200"/>
        <w:rPr>
          <w:rFonts w:hAnsi="宋体" w:cs="宋体"/>
          <w:b/>
          <w:color w:val="auto"/>
          <w:sz w:val="24"/>
          <w:szCs w:val="24"/>
          <w:highlight w:val="none"/>
        </w:rPr>
      </w:pPr>
      <w:r>
        <w:rPr>
          <w:rFonts w:hint="eastAsia" w:hAnsi="宋体" w:cs="宋体"/>
          <w:b/>
          <w:color w:val="auto"/>
          <w:sz w:val="24"/>
          <w:szCs w:val="24"/>
          <w:highlight w:val="none"/>
        </w:rPr>
        <w:t>职    务：</w:t>
      </w:r>
      <w:r>
        <w:rPr>
          <w:rFonts w:hint="eastAsia" w:hAnsi="宋体" w:cs="宋体"/>
          <w:b/>
          <w:color w:val="auto"/>
          <w:sz w:val="24"/>
          <w:szCs w:val="24"/>
          <w:highlight w:val="none"/>
          <w:u w:val="single"/>
        </w:rPr>
        <w:t>                          </w:t>
      </w:r>
      <w:r>
        <w:rPr>
          <w:rFonts w:hint="eastAsia" w:hAnsi="宋体" w:cs="宋体"/>
          <w:b/>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通信地址：</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发包人对发包人代表的授权范围如下：</w:t>
      </w:r>
      <w:r>
        <w:rPr>
          <w:rFonts w:hint="eastAsia" w:hAnsi="宋体" w:cs="宋体"/>
          <w:bCs/>
          <w:color w:val="auto"/>
          <w:sz w:val="24"/>
          <w:szCs w:val="24"/>
          <w:highlight w:val="none"/>
          <w:u w:val="single"/>
        </w:rPr>
        <w:t>（1）负责合同约定范围的工程管理，监督施工工序及验收；（2）合同的履行、代表发包人处理与本工程建设相关的事宜，对施工组织设计、质量监督、工程量签认、进出厂材料、设备检验和使用、工程变更、工期顺延等事项的初步审核权，最终审核权须经发包人单位同意 。</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2.4 施工现场、施工条件和基础资料的提供</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2.4.1 提供施工现场</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关于发包人移交施工现场的期限要求：</w:t>
      </w:r>
      <w:r>
        <w:rPr>
          <w:rFonts w:hint="eastAsia" w:hAnsi="宋体" w:cs="宋体"/>
          <w:bCs/>
          <w:color w:val="auto"/>
          <w:sz w:val="24"/>
          <w:szCs w:val="24"/>
          <w:highlight w:val="none"/>
          <w:u w:val="single"/>
        </w:rPr>
        <w:t xml:space="preserve">开工前7天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2.4.2 提供施工条件</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关于发包人应负责提供施工所需要的条件，包括：</w:t>
      </w:r>
      <w:r>
        <w:rPr>
          <w:rFonts w:hint="eastAsia" w:hAnsi="宋体" w:cs="宋体"/>
          <w:bCs/>
          <w:color w:val="auto"/>
          <w:sz w:val="24"/>
          <w:szCs w:val="24"/>
          <w:highlight w:val="none"/>
          <w:u w:val="single"/>
        </w:rPr>
        <w:t>（1）将施工所需的水电接至施工场地的时间为计划开工前7天，由承包人按当地水电费标准自行承担，电讯由承包人自行解决、费用自理。（2）已具备向承包人提供正常施工所需的进入施工现场的三通一平。</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2.5 资金来源证明及支付担保</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发包人提供资金来源证明的期限要求：</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发包人是否提供支付担保：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发包人提供支付担保的形式：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137" w:name="_Toc351203635"/>
      <w:r>
        <w:rPr>
          <w:rFonts w:hint="eastAsia" w:ascii="宋体" w:hAnsi="宋体" w:cs="宋体"/>
          <w:b w:val="0"/>
          <w:color w:val="auto"/>
          <w:sz w:val="24"/>
          <w:szCs w:val="24"/>
          <w:highlight w:val="none"/>
        </w:rPr>
        <w:t>3</w:t>
      </w:r>
      <w:bookmarkStart w:id="138" w:name="_Toc292559868"/>
      <w:bookmarkStart w:id="139" w:name="_Toc296346659"/>
      <w:bookmarkStart w:id="140" w:name="_Toc296890986"/>
      <w:bookmarkStart w:id="141" w:name="_Toc296347157"/>
      <w:bookmarkStart w:id="142" w:name="_Toc297120458"/>
      <w:bookmarkStart w:id="143" w:name="_Toc292559363"/>
      <w:bookmarkStart w:id="144" w:name="_Toc296503158"/>
      <w:bookmarkStart w:id="145" w:name="_Toc296944497"/>
      <w:bookmarkStart w:id="146" w:name="_Toc297048344"/>
      <w:bookmarkStart w:id="147" w:name="_Toc296891198"/>
      <w:r>
        <w:rPr>
          <w:rFonts w:hint="eastAsia" w:ascii="宋体" w:hAnsi="宋体" w:cs="宋体"/>
          <w:b w:val="0"/>
          <w:color w:val="auto"/>
          <w:sz w:val="24"/>
          <w:szCs w:val="24"/>
          <w:highlight w:val="none"/>
        </w:rPr>
        <w:t xml:space="preserve"> 承包人</w:t>
      </w:r>
      <w:bookmarkEnd w:id="137"/>
    </w:p>
    <w:bookmarkEnd w:id="138"/>
    <w:bookmarkEnd w:id="139"/>
    <w:bookmarkEnd w:id="140"/>
    <w:bookmarkEnd w:id="141"/>
    <w:bookmarkEnd w:id="142"/>
    <w:bookmarkEnd w:id="143"/>
    <w:bookmarkEnd w:id="144"/>
    <w:bookmarkEnd w:id="145"/>
    <w:bookmarkEnd w:id="146"/>
    <w:bookmarkEnd w:id="147"/>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3.1 承包人的一般义务</w:t>
      </w:r>
    </w:p>
    <w:p>
      <w:pPr>
        <w:jc w:val="left"/>
        <w:rPr>
          <w:rFonts w:hAnsi="宋体" w:cs="宋体"/>
          <w:bCs/>
          <w:color w:val="auto"/>
          <w:sz w:val="24"/>
          <w:szCs w:val="24"/>
          <w:highlight w:val="none"/>
        </w:rPr>
      </w:pPr>
      <w:r>
        <w:rPr>
          <w:rFonts w:hint="eastAsia" w:hAnsi="宋体" w:cs="宋体"/>
          <w:bCs/>
          <w:color w:val="auto"/>
          <w:sz w:val="24"/>
          <w:szCs w:val="24"/>
          <w:highlight w:val="none"/>
        </w:rPr>
        <w:t>（9）承包人提交的竣工资料的内容：</w:t>
      </w:r>
      <w:r>
        <w:rPr>
          <w:rFonts w:hint="eastAsia" w:hAnsi="宋体" w:cs="宋体"/>
          <w:bCs/>
          <w:color w:val="auto"/>
          <w:sz w:val="24"/>
          <w:szCs w:val="24"/>
          <w:highlight w:val="none"/>
          <w:u w:val="single"/>
        </w:rPr>
        <w:t xml:space="preserve"> 根据发包人要求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承包人需要提交的竣工资料套数：</w:t>
      </w:r>
      <w:r>
        <w:rPr>
          <w:rFonts w:hint="eastAsia" w:hAnsi="宋体" w:cs="宋体"/>
          <w:bCs/>
          <w:color w:val="auto"/>
          <w:sz w:val="24"/>
          <w:szCs w:val="24"/>
          <w:highlight w:val="none"/>
          <w:u w:val="single"/>
        </w:rPr>
        <w:t xml:space="preserve">    根据发包人要求    </w:t>
      </w:r>
      <w:r>
        <w:rPr>
          <w:rFonts w:hint="eastAsia" w:hAnsi="宋体" w:cs="宋体"/>
          <w:bCs/>
          <w:color w:val="auto"/>
          <w:sz w:val="24"/>
          <w:szCs w:val="24"/>
          <w:highlight w:val="none"/>
        </w:rPr>
        <w:t>。</w:t>
      </w:r>
    </w:p>
    <w:p>
      <w:pPr>
        <w:ind w:left="1034" w:leftChars="304"/>
        <w:jc w:val="left"/>
        <w:rPr>
          <w:rFonts w:hAnsi="宋体" w:cs="宋体"/>
          <w:bCs/>
          <w:color w:val="auto"/>
          <w:sz w:val="24"/>
          <w:szCs w:val="24"/>
          <w:highlight w:val="none"/>
        </w:rPr>
      </w:pPr>
      <w:r>
        <w:rPr>
          <w:rFonts w:hint="eastAsia" w:hAnsi="宋体" w:cs="宋体"/>
          <w:bCs/>
          <w:color w:val="auto"/>
          <w:sz w:val="24"/>
          <w:szCs w:val="24"/>
          <w:highlight w:val="none"/>
        </w:rPr>
        <w:t>承包人提交的竣工资料的费用承担：</w:t>
      </w:r>
      <w:r>
        <w:rPr>
          <w:rFonts w:hint="eastAsia" w:hAnsi="宋体" w:cs="宋体"/>
          <w:bCs/>
          <w:color w:val="auto"/>
          <w:sz w:val="24"/>
          <w:szCs w:val="24"/>
          <w:highlight w:val="none"/>
          <w:u w:val="single"/>
        </w:rPr>
        <w:t xml:space="preserve">   承包人承担     </w:t>
      </w:r>
      <w:r>
        <w:rPr>
          <w:rFonts w:hint="eastAsia" w:hAnsi="宋体" w:cs="宋体"/>
          <w:bCs/>
          <w:color w:val="auto"/>
          <w:sz w:val="24"/>
          <w:szCs w:val="24"/>
          <w:highlight w:val="none"/>
        </w:rPr>
        <w:t>。</w:t>
      </w:r>
    </w:p>
    <w:p>
      <w:pPr>
        <w:ind w:left="1034" w:leftChars="304"/>
        <w:jc w:val="left"/>
        <w:rPr>
          <w:rFonts w:hAnsi="宋体" w:cs="宋体"/>
          <w:bCs/>
          <w:color w:val="auto"/>
          <w:sz w:val="24"/>
          <w:szCs w:val="24"/>
          <w:highlight w:val="none"/>
        </w:rPr>
      </w:pPr>
      <w:r>
        <w:rPr>
          <w:rFonts w:hint="eastAsia" w:hAnsi="宋体" w:cs="宋体"/>
          <w:bCs/>
          <w:color w:val="auto"/>
          <w:sz w:val="24"/>
          <w:szCs w:val="24"/>
          <w:highlight w:val="none"/>
        </w:rPr>
        <w:t>承包人提交的竣工资料移交时间：</w:t>
      </w:r>
      <w:r>
        <w:rPr>
          <w:rFonts w:hint="eastAsia" w:hAnsi="宋体" w:cs="宋体"/>
          <w:bCs/>
          <w:color w:val="auto"/>
          <w:sz w:val="24"/>
          <w:szCs w:val="24"/>
          <w:highlight w:val="none"/>
          <w:u w:val="single"/>
        </w:rPr>
        <w:t xml:space="preserve">竣工资料在工程竣工验收合格后15天内整理完毕提交给发包人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承包人提交的竣工资料形式要求：</w:t>
      </w:r>
      <w:r>
        <w:rPr>
          <w:rFonts w:hint="eastAsia" w:hAnsi="宋体" w:cs="宋体"/>
          <w:bCs/>
          <w:color w:val="auto"/>
          <w:sz w:val="24"/>
          <w:szCs w:val="24"/>
          <w:highlight w:val="none"/>
          <w:u w:val="single"/>
        </w:rPr>
        <w:t xml:space="preserve">   纸质版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（10）承包人应履行的其他义务：</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3.2 项目经理</w:t>
      </w:r>
    </w:p>
    <w:p>
      <w:pPr>
        <w:ind w:firstLine="482" w:firstLineChars="200"/>
        <w:rPr>
          <w:rFonts w:hAnsi="宋体" w:cs="宋体"/>
          <w:b/>
          <w:color w:val="auto"/>
          <w:sz w:val="24"/>
          <w:szCs w:val="24"/>
          <w:highlight w:val="none"/>
        </w:rPr>
      </w:pPr>
      <w:r>
        <w:rPr>
          <w:rFonts w:hint="eastAsia" w:hAnsi="宋体" w:cs="宋体"/>
          <w:b/>
          <w:color w:val="auto"/>
          <w:sz w:val="24"/>
          <w:szCs w:val="24"/>
          <w:highlight w:val="none"/>
        </w:rPr>
        <w:t>3.2.1 项目经理：</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姓    名：</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身份证号：</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建造师执业资格等级：</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建造师注册证书号：</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建造师执业印章号：</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安全生产考核合格证书号：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通信地址：</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承包人对项目经理的授权范围如下：</w:t>
      </w:r>
      <w:r>
        <w:rPr>
          <w:rFonts w:hint="eastAsia" w:hAnsi="宋体" w:cs="宋体"/>
          <w:bCs/>
          <w:color w:val="auto"/>
          <w:sz w:val="24"/>
          <w:szCs w:val="24"/>
          <w:highlight w:val="none"/>
          <w:u w:val="single"/>
        </w:rPr>
        <w:t>作为公司委派施工现场的委托代理人，负责全权处理工程质量、进度、安全、成本、人员、资金、环境等事项，负责组建项目经理部，主持项目经理部的日常管理工作，本人或授权其他工作人员接受有关文件资料、签署有关工程及合同变更、办理结算等涉及本工程的一切事宜。</w:t>
      </w:r>
      <w:r>
        <w:rPr>
          <w:rFonts w:hint="eastAsia" w:hAnsi="宋体" w:cs="宋体"/>
          <w:bCs/>
          <w:color w:val="auto"/>
          <w:sz w:val="24"/>
          <w:szCs w:val="24"/>
          <w:highlight w:val="none"/>
        </w:rPr>
        <w:t>关于项目经理每月在施工现场的时间要求：</w:t>
      </w:r>
      <w:r>
        <w:rPr>
          <w:rFonts w:hint="eastAsia" w:hAnsi="宋体" w:cs="宋体"/>
          <w:bCs/>
          <w:color w:val="auto"/>
          <w:sz w:val="24"/>
          <w:szCs w:val="24"/>
          <w:highlight w:val="none"/>
          <w:u w:val="single"/>
        </w:rPr>
        <w:t xml:space="preserve"> </w:t>
      </w:r>
      <w:r>
        <w:rPr>
          <w:rFonts w:hint="eastAsia" w:hAnsi="宋体" w:cs="宋体"/>
          <w:b/>
          <w:color w:val="auto"/>
          <w:sz w:val="24"/>
          <w:szCs w:val="24"/>
          <w:highlight w:val="none"/>
          <w:u w:val="single"/>
          <w:shd w:val="clear" w:color="auto" w:fill="F6F6F6"/>
        </w:rPr>
        <w:t>项目经理在施工期间的重要工序、节点、会议及验收等必须在场</w:t>
      </w:r>
      <w:r>
        <w:rPr>
          <w:rFonts w:hint="eastAsia" w:hAnsi="宋体" w:cs="宋体"/>
          <w:b/>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承包人未提交劳动合同，以及没有为项目经理缴纳社会保险证明的违约责任：</w:t>
      </w:r>
      <w:r>
        <w:rPr>
          <w:rFonts w:hint="eastAsia" w:hAnsi="宋体" w:cs="宋体"/>
          <w:bCs/>
          <w:color w:val="auto"/>
          <w:sz w:val="24"/>
          <w:szCs w:val="24"/>
          <w:highlight w:val="none"/>
          <w:u w:val="single"/>
        </w:rPr>
        <w:t xml:space="preserve">  监理人限期承包人在收到提交要求后3日内补交；3日内不能补交的，发包人有权要求承包人更换项目经理，由此增加的费用和(或)延误的工期由承包人承担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项目经理未经批准，擅自离开施工现场的违约责任：</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3.2.3 承包人擅自更换项目经理的违约责任：</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shd w:val="clear" w:color="auto" w:fill="F6F6F6"/>
        </w:rPr>
        <w:t>承包人非因不可抗力原因且未经发包人书面同意，不得更换项目经理，否则，发包人扣除承包人1万元履约保证金，并有权解除合同</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outlineLvl w:val="0"/>
        <w:rPr>
          <w:rFonts w:hAnsi="宋体" w:cs="宋体"/>
          <w:bCs/>
          <w:color w:val="auto"/>
          <w:sz w:val="24"/>
          <w:szCs w:val="24"/>
          <w:highlight w:val="none"/>
          <w:u w:val="single"/>
        </w:rPr>
      </w:pPr>
      <w:r>
        <w:rPr>
          <w:rFonts w:hint="eastAsia" w:hAnsi="宋体" w:cs="宋体"/>
          <w:bCs/>
          <w:color w:val="auto"/>
          <w:sz w:val="24"/>
          <w:szCs w:val="24"/>
          <w:highlight w:val="none"/>
        </w:rPr>
        <w:t xml:space="preserve">    3.2.4 承包人无正当理由拒绝更换项目经理的违约责任：</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shd w:val="clear" w:color="auto" w:fill="F6F6F6"/>
        </w:rPr>
        <w:t xml:space="preserve"> 扣除全部履约保证金，发包人有权单方解除施工合同，一切后果，由承包人承担</w:t>
      </w:r>
      <w:r>
        <w:rPr>
          <w:rFonts w:hint="eastAsia" w:hAnsi="宋体" w:cs="宋体"/>
          <w:bCs/>
          <w:color w:val="auto"/>
          <w:sz w:val="24"/>
          <w:szCs w:val="24"/>
          <w:highlight w:val="none"/>
          <w:u w:val="singl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3.3 承包人人员</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3.3.1 承包人提交项目管理机构及施工现场管理人员安排报告的期限：</w:t>
      </w:r>
      <w:r>
        <w:rPr>
          <w:rFonts w:hint="eastAsia" w:hAnsi="宋体" w:cs="宋体"/>
          <w:bCs/>
          <w:color w:val="auto"/>
          <w:sz w:val="24"/>
          <w:szCs w:val="24"/>
          <w:highlight w:val="none"/>
          <w:u w:val="single"/>
        </w:rPr>
        <w:t xml:space="preserve">  进驻施工现场后7天内  </w:t>
      </w:r>
      <w:r>
        <w:rPr>
          <w:rFonts w:hint="eastAsia" w:hAnsi="宋体" w:cs="宋体"/>
          <w:bCs/>
          <w:color w:val="auto"/>
          <w:sz w:val="24"/>
          <w:szCs w:val="24"/>
          <w:highlight w:val="none"/>
        </w:rPr>
        <w:t>。</w:t>
      </w:r>
    </w:p>
    <w:p>
      <w:pPr>
        <w:ind w:left="483" w:leftChars="142" w:firstLine="240" w:firstLineChars="100"/>
        <w:rPr>
          <w:rFonts w:hAnsi="宋体" w:cs="宋体"/>
          <w:bCs/>
          <w:color w:val="auto"/>
          <w:sz w:val="24"/>
          <w:szCs w:val="24"/>
          <w:highlight w:val="none"/>
          <w:u w:val="single"/>
        </w:rPr>
      </w:pPr>
      <w:r>
        <w:rPr>
          <w:rFonts w:hint="eastAsia" w:hAnsi="宋体" w:cs="宋体"/>
          <w:bCs/>
          <w:color w:val="auto"/>
          <w:sz w:val="24"/>
          <w:szCs w:val="24"/>
          <w:highlight w:val="none"/>
        </w:rPr>
        <w:t>3.3.3 承包人无正当理由拒绝撤换主要施工管理人员的违约责任：</w:t>
      </w:r>
      <w:r>
        <w:rPr>
          <w:rFonts w:hint="eastAsia" w:hAnsi="宋体" w:cs="宋体"/>
          <w:bCs/>
          <w:color w:val="auto"/>
          <w:sz w:val="24"/>
          <w:szCs w:val="24"/>
          <w:highlight w:val="none"/>
          <w:u w:val="single"/>
          <w:shd w:val="clear" w:color="auto" w:fill="F6F6F6"/>
        </w:rPr>
        <w:t>发包人有权单方解除施工合同，一切后果，由承包人承担</w:t>
      </w:r>
      <w:r>
        <w:rPr>
          <w:rFonts w:hint="eastAsia" w:hAnsi="宋体" w:cs="宋体"/>
          <w:bCs/>
          <w:color w:val="auto"/>
          <w:sz w:val="24"/>
          <w:szCs w:val="24"/>
          <w:highlight w:val="none"/>
          <w:u w:val="single"/>
        </w:rPr>
        <w:t xml:space="preserve"> 。</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 xml:space="preserve">3.3.4 承包人主要施工管理人员离开施工现场的批准要求：   </w:t>
      </w:r>
      <w:r>
        <w:rPr>
          <w:rFonts w:hint="eastAsia" w:hAnsi="宋体" w:cs="宋体"/>
          <w:bCs/>
          <w:color w:val="auto"/>
          <w:sz w:val="24"/>
          <w:szCs w:val="24"/>
          <w:highlight w:val="none"/>
          <w:u w:val="single"/>
        </w:rPr>
        <w:t>/。</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3.3.5承包人擅自更换主要施工管理人员的违约责任：</w:t>
      </w:r>
      <w:r>
        <w:rPr>
          <w:rFonts w:hint="eastAsia" w:hAnsi="宋体" w:cs="宋体"/>
          <w:bCs/>
          <w:color w:val="auto"/>
          <w:sz w:val="24"/>
          <w:szCs w:val="24"/>
          <w:highlight w:val="none"/>
          <w:u w:val="single"/>
        </w:rPr>
        <w:t>发包人有权解除合同，一切后果由承包方承担.</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承包人主要施工管理人员擅自离开施工现场的违约责任：</w:t>
      </w:r>
      <w:r>
        <w:rPr>
          <w:rFonts w:hint="eastAsia" w:hAnsi="宋体" w:cs="宋体"/>
          <w:bCs/>
          <w:color w:val="auto"/>
          <w:sz w:val="24"/>
          <w:szCs w:val="24"/>
          <w:highlight w:val="none"/>
          <w:u w:val="single"/>
        </w:rPr>
        <w:t xml:space="preserve">由承包方承担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w:t>
      </w:r>
      <w:bookmarkStart w:id="148" w:name="_Toc297123492"/>
      <w:bookmarkStart w:id="149" w:name="_Toc296347158"/>
      <w:bookmarkStart w:id="150" w:name="_Toc296944498"/>
      <w:bookmarkStart w:id="151" w:name="_Toc292559364"/>
      <w:bookmarkStart w:id="152" w:name="_Toc312677988"/>
      <w:bookmarkStart w:id="153" w:name="_Toc304295523"/>
      <w:bookmarkStart w:id="154" w:name="_Toc300934945"/>
      <w:bookmarkStart w:id="155" w:name="_Toc292559869"/>
      <w:bookmarkStart w:id="156" w:name="_Toc297048345"/>
      <w:bookmarkStart w:id="157" w:name="_Toc296346660"/>
      <w:bookmarkStart w:id="158" w:name="_Toc297216151"/>
      <w:bookmarkStart w:id="159" w:name="_Toc297120459"/>
      <w:bookmarkStart w:id="160" w:name="_Toc296503159"/>
      <w:bookmarkStart w:id="161" w:name="_Toc296891199"/>
      <w:bookmarkStart w:id="162" w:name="_Toc303539102"/>
      <w:bookmarkStart w:id="163" w:name="_Toc296890987"/>
      <w:r>
        <w:rPr>
          <w:rFonts w:hint="eastAsia" w:hAnsi="宋体" w:cs="宋体"/>
          <w:bCs/>
          <w:color w:val="auto"/>
          <w:sz w:val="24"/>
          <w:szCs w:val="24"/>
          <w:highlight w:val="none"/>
        </w:rPr>
        <w:t>.5 分包</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w:t>
      </w:r>
      <w:bookmarkStart w:id="164" w:name="_Toc303539103"/>
      <w:bookmarkStart w:id="165" w:name="_Toc297120460"/>
      <w:bookmarkStart w:id="166" w:name="_Toc297123493"/>
      <w:bookmarkStart w:id="167" w:name="_Toc292559365"/>
      <w:bookmarkStart w:id="168" w:name="_Toc296890988"/>
      <w:bookmarkStart w:id="169" w:name="_Toc296891200"/>
      <w:bookmarkStart w:id="170" w:name="_Toc297048346"/>
      <w:bookmarkStart w:id="171" w:name="_Toc296346661"/>
      <w:bookmarkStart w:id="172" w:name="_Toc296503160"/>
      <w:bookmarkStart w:id="173" w:name="_Toc296944499"/>
      <w:bookmarkStart w:id="174" w:name="_Toc300934946"/>
      <w:bookmarkStart w:id="175" w:name="_Toc304295524"/>
      <w:bookmarkStart w:id="176" w:name="_Toc297216152"/>
      <w:bookmarkStart w:id="177" w:name="_Toc296347159"/>
      <w:bookmarkStart w:id="178" w:name="_Toc292559870"/>
      <w:bookmarkStart w:id="179" w:name="_Toc318581158"/>
      <w:bookmarkStart w:id="180" w:name="_Toc312677989"/>
      <w:r>
        <w:rPr>
          <w:rFonts w:hint="eastAsia" w:hAnsi="宋体" w:cs="宋体"/>
          <w:bCs/>
          <w:color w:val="auto"/>
          <w:sz w:val="24"/>
          <w:szCs w:val="24"/>
          <w:highlight w:val="none"/>
        </w:rPr>
        <w:t>.5.1 分包的一般约定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禁止分包的工程包括：</w:t>
      </w:r>
      <w:r>
        <w:rPr>
          <w:rFonts w:hint="eastAsia" w:hAnsi="宋体" w:cs="宋体"/>
          <w:bCs/>
          <w:color w:val="auto"/>
          <w:sz w:val="24"/>
          <w:szCs w:val="24"/>
          <w:highlight w:val="none"/>
          <w:u w:val="single"/>
        </w:rPr>
        <w:t xml:space="preserve">本工程承包范围内禁止违法分包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主体结构、关键性工作的范围：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81" w:name="_Toc300934947"/>
      <w:bookmarkStart w:id="182" w:name="_Toc296890989"/>
      <w:bookmarkStart w:id="183" w:name="_Toc304295525"/>
      <w:bookmarkStart w:id="184" w:name="_Toc296944500"/>
      <w:bookmarkStart w:id="185" w:name="_Toc297120461"/>
      <w:bookmarkStart w:id="186" w:name="_Toc296347160"/>
      <w:bookmarkStart w:id="187" w:name="_Toc297123494"/>
      <w:bookmarkStart w:id="188" w:name="_Toc303539104"/>
      <w:bookmarkStart w:id="189" w:name="_Toc296503161"/>
      <w:bookmarkStart w:id="190" w:name="_Toc297216153"/>
      <w:bookmarkStart w:id="191" w:name="_Toc297048347"/>
      <w:bookmarkStart w:id="192" w:name="_Toc296346662"/>
      <w:bookmarkStart w:id="193" w:name="_Toc296891201"/>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Pr>
        <w:rPr>
          <w:rFonts w:hAnsi="宋体" w:cs="宋体"/>
          <w:bCs/>
          <w:color w:val="auto"/>
          <w:sz w:val="24"/>
          <w:szCs w:val="24"/>
          <w:highlight w:val="none"/>
        </w:rPr>
      </w:pPr>
      <w:r>
        <w:rPr>
          <w:rFonts w:hint="eastAsia" w:hAnsi="宋体" w:cs="宋体"/>
          <w:bCs/>
          <w:color w:val="auto"/>
          <w:sz w:val="24"/>
          <w:szCs w:val="24"/>
          <w:highlight w:val="none"/>
        </w:rPr>
        <w:t xml:space="preserve">    3</w:t>
      </w:r>
      <w:bookmarkStart w:id="194" w:name="_Toc318581159"/>
      <w:bookmarkStart w:id="195" w:name="_Toc312677990"/>
      <w:r>
        <w:rPr>
          <w:rFonts w:hint="eastAsia" w:hAnsi="宋体" w:cs="宋体"/>
          <w:bCs/>
          <w:color w:val="auto"/>
          <w:sz w:val="24"/>
          <w:szCs w:val="24"/>
          <w:highlight w:val="none"/>
        </w:rPr>
        <w:t>.5.2分包的确定</w:t>
      </w:r>
    </w:p>
    <w:p>
      <w:pPr>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允许分包的专业工程包括：</w:t>
      </w:r>
      <w:r>
        <w:rPr>
          <w:rFonts w:hint="eastAsia" w:hAnsi="宋体" w:cs="宋体"/>
          <w:bCs/>
          <w:color w:val="auto"/>
          <w:sz w:val="24"/>
          <w:szCs w:val="24"/>
          <w:highlight w:val="none"/>
          <w:u w:val="single"/>
        </w:rPr>
        <w:t xml:space="preserve">劳务分包 </w:t>
      </w:r>
      <w:r>
        <w:rPr>
          <w:rFonts w:hint="eastAsia" w:hAnsi="宋体" w:cs="宋体"/>
          <w:bCs/>
          <w:color w:val="auto"/>
          <w:sz w:val="24"/>
          <w:szCs w:val="24"/>
          <w:highlight w:val="none"/>
        </w:rPr>
        <w:t>。</w:t>
      </w:r>
    </w:p>
    <w:p>
      <w:pPr>
        <w:rPr>
          <w:rFonts w:hAnsi="宋体" w:cs="宋体"/>
          <w:bCs/>
          <w:color w:val="auto"/>
          <w:sz w:val="24"/>
          <w:szCs w:val="24"/>
          <w:highlight w:val="none"/>
        </w:rPr>
      </w:pPr>
      <w:r>
        <w:rPr>
          <w:rFonts w:hint="eastAsia" w:hAnsi="宋体" w:cs="宋体"/>
          <w:bCs/>
          <w:color w:val="auto"/>
          <w:sz w:val="24"/>
          <w:szCs w:val="24"/>
          <w:highlight w:val="none"/>
        </w:rPr>
        <w:t>其他关于分包的约定：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3.5.4 分包合同价款</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关于分包合同价款支付的约定：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194"/>
    <w:bookmarkEnd w:id="195"/>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3.6 工程照管与成品、半成品保护</w:t>
      </w:r>
    </w:p>
    <w:p>
      <w:pPr>
        <w:spacing w:before="120" w:after="120"/>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承包人负责照管工程及工程相关的材料、工程设备的起始时间：</w:t>
      </w:r>
      <w:r>
        <w:rPr>
          <w:rFonts w:hint="eastAsia" w:hAnsi="宋体" w:cs="宋体"/>
          <w:bCs/>
          <w:color w:val="auto"/>
          <w:sz w:val="24"/>
          <w:szCs w:val="24"/>
          <w:highlight w:val="none"/>
          <w:u w:val="single"/>
        </w:rPr>
        <w:t xml:space="preserve">       执行通用条款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3.7 履约担保</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承包人是否提供履约担保：</w:t>
      </w:r>
      <w:r>
        <w:rPr>
          <w:rFonts w:hint="eastAsia" w:hAnsi="宋体" w:cs="宋体"/>
          <w:bCs/>
          <w:color w:val="auto"/>
          <w:sz w:val="24"/>
          <w:szCs w:val="24"/>
          <w:highlight w:val="none"/>
          <w:u w:val="single"/>
        </w:rPr>
        <w:t xml:space="preserve">    是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承包人提供履约担保的形式、金额及期限的：</w:t>
      </w:r>
      <w:r>
        <w:rPr>
          <w:rFonts w:hint="eastAsia" w:hAnsi="宋体" w:cs="宋体"/>
          <w:bCs/>
          <w:color w:val="auto"/>
          <w:sz w:val="24"/>
          <w:szCs w:val="24"/>
          <w:highlight w:val="none"/>
          <w:u w:val="single"/>
        </w:rPr>
        <w:t xml:space="preserve"> </w:t>
      </w:r>
      <w:r>
        <w:rPr>
          <w:rFonts w:hint="eastAsia" w:hAnsi="宋体" w:cs="宋体"/>
          <w:bCs/>
          <w:color w:val="auto"/>
          <w:kern w:val="2"/>
          <w:sz w:val="24"/>
          <w:szCs w:val="24"/>
          <w:highlight w:val="none"/>
          <w:u w:val="single"/>
        </w:rPr>
        <w:t>合同协议书签订后十个工作日内，承包人应向发包人按照本合同价款10%的标准提供工程履约保证金，当工程全部完工，竣工验收合格且经发包方确认后，十个工作日内将其退还</w:t>
      </w:r>
      <w:r>
        <w:rPr>
          <w:rFonts w:hint="eastAsia" w:hAnsi="宋体" w:cs="宋体"/>
          <w:bCs/>
          <w:color w:val="auto"/>
          <w:sz w:val="24"/>
          <w:szCs w:val="24"/>
          <w:highlight w:val="none"/>
          <w:u w:val="single"/>
        </w:rPr>
        <w:t xml:space="preserve"> 。</w:t>
      </w:r>
    </w:p>
    <w:p>
      <w:pPr>
        <w:pStyle w:val="6"/>
        <w:spacing w:before="120" w:after="120" w:line="240" w:lineRule="auto"/>
        <w:rPr>
          <w:rFonts w:ascii="宋体" w:hAnsi="宋体" w:cs="宋体"/>
          <w:b w:val="0"/>
          <w:color w:val="auto"/>
          <w:sz w:val="24"/>
          <w:szCs w:val="24"/>
          <w:highlight w:val="none"/>
        </w:rPr>
      </w:pPr>
      <w:bookmarkStart w:id="196" w:name="_Toc351203636"/>
      <w:r>
        <w:rPr>
          <w:rFonts w:hint="eastAsia" w:ascii="宋体" w:hAnsi="宋体" w:cs="宋体"/>
          <w:b w:val="0"/>
          <w:color w:val="auto"/>
          <w:sz w:val="24"/>
          <w:szCs w:val="24"/>
          <w:highlight w:val="none"/>
        </w:rPr>
        <w:t>4</w:t>
      </w:r>
      <w:bookmarkStart w:id="197" w:name="_Toc267251413"/>
      <w:bookmarkStart w:id="198" w:name="_Toc297120462"/>
      <w:bookmarkStart w:id="199" w:name="_Toc296347161"/>
      <w:bookmarkStart w:id="200" w:name="_Toc292559366"/>
      <w:bookmarkStart w:id="201" w:name="_Toc296890990"/>
      <w:bookmarkStart w:id="202" w:name="_Toc296503162"/>
      <w:bookmarkStart w:id="203" w:name="_Toc296346663"/>
      <w:bookmarkStart w:id="204" w:name="_Toc296891202"/>
      <w:bookmarkStart w:id="205" w:name="_Toc296944501"/>
      <w:bookmarkStart w:id="206" w:name="_Toc292559871"/>
      <w:bookmarkStart w:id="207" w:name="_Toc297048348"/>
      <w:r>
        <w:rPr>
          <w:rFonts w:hint="eastAsia" w:ascii="宋体" w:hAnsi="宋体" w:cs="宋体"/>
          <w:b w:val="0"/>
          <w:color w:val="auto"/>
          <w:sz w:val="24"/>
          <w:szCs w:val="24"/>
          <w:highlight w:val="none"/>
        </w:rPr>
        <w:t>.监</w:t>
      </w:r>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b w:val="0"/>
          <w:color w:val="auto"/>
          <w:sz w:val="24"/>
          <w:szCs w:val="24"/>
          <w:highlight w:val="none"/>
        </w:rPr>
        <w:t>理人</w:t>
      </w:r>
      <w:bookmarkEnd w:id="196"/>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4.1监理人的一般规定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关于监理人的监理内容：</w:t>
      </w:r>
      <w:r>
        <w:rPr>
          <w:rFonts w:hint="eastAsia" w:hAnsi="宋体" w:cs="宋体"/>
          <w:bCs/>
          <w:color w:val="auto"/>
          <w:sz w:val="24"/>
          <w:szCs w:val="24"/>
          <w:highlight w:val="none"/>
          <w:u w:val="single"/>
        </w:rPr>
        <w:t xml:space="preserve">  以《监理合同》为准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关于监理人的监理权限：</w:t>
      </w:r>
      <w:r>
        <w:rPr>
          <w:rFonts w:hint="eastAsia" w:hAnsi="宋体" w:cs="宋体"/>
          <w:bCs/>
          <w:color w:val="auto"/>
          <w:sz w:val="24"/>
          <w:szCs w:val="24"/>
          <w:highlight w:val="none"/>
          <w:u w:val="single"/>
        </w:rPr>
        <w:t xml:space="preserve">   以《监理合同为准》  </w:t>
      </w:r>
      <w:r>
        <w:rPr>
          <w:rFonts w:hint="eastAsia" w:hAnsi="宋体" w:cs="宋体"/>
          <w:bCs/>
          <w:color w:val="auto"/>
          <w:sz w:val="24"/>
          <w:szCs w:val="24"/>
          <w:highlight w:val="none"/>
        </w:rPr>
        <w:t xml:space="preserve">。 </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关于监理人在施工现场的办公场所、生活场所的提供和费用承担的约定：</w:t>
      </w:r>
      <w:r>
        <w:rPr>
          <w:rFonts w:hint="eastAsia" w:hAnsi="宋体" w:cs="宋体"/>
          <w:bCs/>
          <w:color w:val="auto"/>
          <w:sz w:val="24"/>
          <w:szCs w:val="24"/>
          <w:highlight w:val="none"/>
          <w:u w:val="single"/>
        </w:rPr>
        <w:t xml:space="preserve">   自行承担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4.2 监理人员</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总监理工程师：</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姓    名：</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职    务：</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监理工程师执业资格证书号：</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电子信箱：</w:t>
      </w:r>
      <w:r>
        <w:rPr>
          <w:rFonts w:hint="eastAsia" w:hAnsi="宋体" w:cs="宋体"/>
          <w:bCs/>
          <w:color w:val="auto"/>
          <w:sz w:val="24"/>
          <w:szCs w:val="24"/>
          <w:highlight w:val="none"/>
          <w:u w:val="single"/>
        </w:rPr>
        <w:t>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通信地址：</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关于监理人的其他约定：</w:t>
      </w:r>
      <w:r>
        <w:rPr>
          <w:rFonts w:hint="eastAsia" w:hAnsi="宋体" w:cs="宋体"/>
          <w:bCs/>
          <w:color w:val="auto"/>
          <w:sz w:val="24"/>
          <w:szCs w:val="24"/>
          <w:highlight w:val="none"/>
          <w:u w:val="single"/>
        </w:rPr>
        <w:t>详见监理合同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4.4 商定或确定</w:t>
      </w:r>
    </w:p>
    <w:p>
      <w:pPr>
        <w:ind w:firstLine="480" w:firstLineChars="200"/>
        <w:rPr>
          <w:rFonts w:hAnsi="宋体" w:cs="宋体"/>
          <w:bCs/>
          <w:color w:val="auto"/>
          <w:sz w:val="24"/>
          <w:szCs w:val="24"/>
          <w:highlight w:val="none"/>
        </w:rPr>
      </w:pPr>
      <w:bookmarkStart w:id="208" w:name="_Toc267251418"/>
      <w:r>
        <w:rPr>
          <w:rFonts w:hint="eastAsia" w:hAnsi="宋体" w:cs="宋体"/>
          <w:bCs/>
          <w:color w:val="auto"/>
          <w:sz w:val="24"/>
          <w:szCs w:val="24"/>
          <w:highlight w:val="none"/>
        </w:rPr>
        <w:t>在发包人和承包人不能通过协商达成一致意见时，发包人授权监理人对以下事项进行确定：</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209" w:name="_Toc351203637"/>
      <w:r>
        <w:rPr>
          <w:rFonts w:hint="eastAsia" w:ascii="宋体" w:hAnsi="宋体" w:cs="宋体"/>
          <w:b w:val="0"/>
          <w:color w:val="auto"/>
          <w:sz w:val="24"/>
          <w:szCs w:val="24"/>
          <w:highlight w:val="none"/>
        </w:rPr>
        <w:t>5</w:t>
      </w:r>
      <w:bookmarkStart w:id="210" w:name="_Toc296944502"/>
      <w:bookmarkStart w:id="211" w:name="_Toc296503163"/>
      <w:bookmarkStart w:id="212" w:name="_Toc296346664"/>
      <w:bookmarkStart w:id="213" w:name="_Toc292559872"/>
      <w:bookmarkStart w:id="214" w:name="_Toc297048349"/>
      <w:bookmarkStart w:id="215" w:name="_Toc292559367"/>
      <w:bookmarkStart w:id="216" w:name="_Toc296891203"/>
      <w:bookmarkStart w:id="217" w:name="_Toc297120463"/>
      <w:bookmarkStart w:id="218" w:name="_Toc296347162"/>
      <w:bookmarkStart w:id="219" w:name="_Toc296890991"/>
      <w:bookmarkEnd w:id="208"/>
      <w:r>
        <w:rPr>
          <w:rFonts w:hint="eastAsia" w:ascii="宋体" w:hAnsi="宋体" w:cs="宋体"/>
          <w:b w:val="0"/>
          <w:color w:val="auto"/>
          <w:sz w:val="24"/>
          <w:szCs w:val="24"/>
          <w:highlight w:val="none"/>
        </w:rPr>
        <w:t>. 工程质量</w:t>
      </w:r>
      <w:bookmarkEnd w:id="209"/>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5.1 质量要求</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w:t>
      </w:r>
      <w:bookmarkStart w:id="220" w:name="_Toc304295527"/>
      <w:bookmarkStart w:id="221" w:name="_Toc303539106"/>
      <w:bookmarkStart w:id="222" w:name="_Toc312677997"/>
      <w:bookmarkStart w:id="223" w:name="_Toc300934949"/>
      <w:bookmarkStart w:id="224" w:name="_Toc297123496"/>
      <w:bookmarkStart w:id="225" w:name="_Toc318581164"/>
      <w:bookmarkStart w:id="226" w:name="_Toc297216155"/>
      <w:r>
        <w:rPr>
          <w:rFonts w:hint="eastAsia" w:hAnsi="宋体" w:cs="宋体"/>
          <w:bCs/>
          <w:color w:val="auto"/>
          <w:sz w:val="24"/>
          <w:szCs w:val="24"/>
          <w:highlight w:val="none"/>
        </w:rPr>
        <w:t>.1.1 特殊质量标准和要求：</w:t>
      </w:r>
      <w:r>
        <w:rPr>
          <w:rFonts w:hint="eastAsia" w:hAnsi="宋体" w:cs="宋体"/>
          <w:bCs/>
          <w:color w:val="auto"/>
          <w:sz w:val="24"/>
          <w:szCs w:val="24"/>
          <w:highlight w:val="none"/>
          <w:u w:val="single"/>
        </w:rPr>
        <w:t xml:space="preserve">   合格（符合国家现行的验收规范和标准）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关于工程奖项的约定：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5.3 隐蔽工程检查</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5.3.2承包人提前通知监理人隐蔽工程检查的期限的约定：</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监理人不能按时进行检查时，应提前</w:t>
      </w:r>
      <w:r>
        <w:rPr>
          <w:rFonts w:hint="eastAsia" w:hAnsi="宋体" w:cs="宋体"/>
          <w:bCs/>
          <w:color w:val="auto"/>
          <w:sz w:val="24"/>
          <w:szCs w:val="24"/>
          <w:highlight w:val="none"/>
          <w:u w:val="single"/>
        </w:rPr>
        <w:t xml:space="preserve">  6  </w:t>
      </w:r>
      <w:r>
        <w:rPr>
          <w:rFonts w:hint="eastAsia" w:hAnsi="宋体" w:cs="宋体"/>
          <w:bCs/>
          <w:color w:val="auto"/>
          <w:sz w:val="24"/>
          <w:szCs w:val="24"/>
          <w:highlight w:val="none"/>
        </w:rPr>
        <w:t>小时提交书面延期要求。</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关于延期最长不得超过：</w:t>
      </w:r>
      <w:r>
        <w:rPr>
          <w:rFonts w:hint="eastAsia" w:hAnsi="宋体" w:cs="宋体"/>
          <w:bCs/>
          <w:color w:val="auto"/>
          <w:sz w:val="24"/>
          <w:szCs w:val="24"/>
          <w:highlight w:val="none"/>
          <w:u w:val="single"/>
        </w:rPr>
        <w:t xml:space="preserve">  24   </w:t>
      </w:r>
      <w:r>
        <w:rPr>
          <w:rFonts w:hint="eastAsia" w:hAnsi="宋体" w:cs="宋体"/>
          <w:bCs/>
          <w:color w:val="auto"/>
          <w:sz w:val="24"/>
          <w:szCs w:val="24"/>
          <w:highlight w:val="none"/>
        </w:rPr>
        <w:t>小时。</w:t>
      </w:r>
    </w:p>
    <w:p>
      <w:pPr>
        <w:pStyle w:val="6"/>
        <w:spacing w:before="120" w:after="120" w:line="240" w:lineRule="auto"/>
        <w:rPr>
          <w:rFonts w:ascii="宋体" w:hAnsi="宋体" w:cs="宋体"/>
          <w:b w:val="0"/>
          <w:color w:val="auto"/>
          <w:sz w:val="24"/>
          <w:szCs w:val="24"/>
          <w:highlight w:val="none"/>
        </w:rPr>
      </w:pPr>
      <w:bookmarkStart w:id="227" w:name="_Toc351203638"/>
      <w:r>
        <w:rPr>
          <w:rFonts w:hint="eastAsia" w:ascii="宋体" w:hAnsi="宋体" w:cs="宋体"/>
          <w:b w:val="0"/>
          <w:color w:val="auto"/>
          <w:sz w:val="24"/>
          <w:szCs w:val="24"/>
          <w:highlight w:val="none"/>
        </w:rPr>
        <w:t>6.安全文明施工与环境保护</w:t>
      </w:r>
      <w:bookmarkEnd w:id="227"/>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6.1安全文明施工</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6.1.1 项目安全生产的达标目标及相应事项的约定：</w:t>
      </w:r>
      <w:r>
        <w:rPr>
          <w:rFonts w:hint="eastAsia" w:hAnsi="宋体" w:cs="宋体"/>
          <w:bCs/>
          <w:color w:val="auto"/>
          <w:sz w:val="24"/>
          <w:szCs w:val="24"/>
          <w:highlight w:val="none"/>
          <w:u w:val="single"/>
        </w:rPr>
        <w:t xml:space="preserve"> 达到安全文明工地施工标准，杜绝火灾、重大伤亡、设备事故、职业病等事故，因承包人原因发生以上事故，产生的一切费用和责任由承包人承担。承包方须按国家有关安全生产的法律法规的规定在施工现场设立安全警示牌或安全公告栏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6.1.2 关于治安保卫的特别约定：</w:t>
      </w:r>
      <w:r>
        <w:rPr>
          <w:rFonts w:hint="eastAsia" w:hAnsi="宋体" w:cs="宋体"/>
          <w:bCs/>
          <w:color w:val="auto"/>
          <w:sz w:val="24"/>
          <w:szCs w:val="24"/>
          <w:highlight w:val="none"/>
          <w:u w:val="single"/>
        </w:rPr>
        <w:t>按照项目当地有关规定执行</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关于编制施工场地治安管理计划的约定：</w:t>
      </w:r>
      <w:r>
        <w:rPr>
          <w:rFonts w:hint="eastAsia" w:hAnsi="宋体" w:cs="宋体"/>
          <w:bCs/>
          <w:color w:val="auto"/>
          <w:sz w:val="24"/>
          <w:szCs w:val="24"/>
          <w:highlight w:val="none"/>
          <w:u w:val="single"/>
        </w:rPr>
        <w:t xml:space="preserve"> 由承包人负责编制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6.1.3 文明施工</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合同当事人对文明施工的要求：</w:t>
      </w:r>
      <w:r>
        <w:rPr>
          <w:rFonts w:hint="eastAsia" w:hAnsi="宋体" w:cs="宋体"/>
          <w:bCs/>
          <w:color w:val="auto"/>
          <w:sz w:val="24"/>
          <w:szCs w:val="24"/>
          <w:highlight w:val="none"/>
          <w:u w:val="single"/>
        </w:rPr>
        <w:t xml:space="preserve"> 认真履行承包人投标承诺，严格执行“安全文明施工工地”和国家、省、市有关扬尘治理的标准要求。施工中产生的建筑垃圾，承包人应及时无偿运出场地并处理，因承包方违反政府环保法律法规、政策规定造成的停工、处罚等损失由承包方自行承担（包括政府对发包方的处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6.1.4 关于安全文明施工费支付比例和支付期限的约定：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220"/>
    <w:bookmarkEnd w:id="221"/>
    <w:bookmarkEnd w:id="222"/>
    <w:bookmarkEnd w:id="223"/>
    <w:bookmarkEnd w:id="224"/>
    <w:bookmarkEnd w:id="225"/>
    <w:bookmarkEnd w:id="226"/>
    <w:p>
      <w:pPr>
        <w:pStyle w:val="6"/>
        <w:spacing w:before="120" w:after="120" w:line="240" w:lineRule="auto"/>
        <w:rPr>
          <w:rFonts w:ascii="宋体" w:hAnsi="宋体" w:cs="宋体"/>
          <w:b w:val="0"/>
          <w:color w:val="auto"/>
          <w:sz w:val="24"/>
          <w:szCs w:val="24"/>
          <w:highlight w:val="none"/>
        </w:rPr>
      </w:pPr>
      <w:bookmarkStart w:id="228" w:name="_Toc351203639"/>
      <w:r>
        <w:rPr>
          <w:rFonts w:hint="eastAsia" w:ascii="宋体" w:hAnsi="宋体" w:cs="宋体"/>
          <w:b w:val="0"/>
          <w:color w:val="auto"/>
          <w:sz w:val="24"/>
          <w:szCs w:val="24"/>
          <w:highlight w:val="none"/>
        </w:rPr>
        <w:t>7.工期和进度</w:t>
      </w:r>
      <w:bookmarkEnd w:id="228"/>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7.1 施工组织设计</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7.1.1 合同当事人约定的施工组织设计应包括的其他内容：</w:t>
      </w:r>
      <w:r>
        <w:rPr>
          <w:rFonts w:hint="eastAsia" w:hAnsi="宋体" w:cs="宋体"/>
          <w:bCs/>
          <w:color w:val="auto"/>
          <w:sz w:val="24"/>
          <w:szCs w:val="24"/>
          <w:highlight w:val="none"/>
          <w:u w:val="single"/>
        </w:rPr>
        <w:t xml:space="preserve"> 按照通用条款</w:t>
      </w:r>
      <w:r>
        <w:rPr>
          <w:rFonts w:hint="eastAsia" w:hAnsi="宋体" w:cs="宋体"/>
          <w:bCs/>
          <w:color w:val="auto"/>
          <w:sz w:val="24"/>
          <w:szCs w:val="24"/>
          <w:highlight w:val="none"/>
        </w:rPr>
        <w:t>。</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7.1.2 施工组织设计的提交和修改</w:t>
      </w:r>
    </w:p>
    <w:p>
      <w:pPr>
        <w:autoSpaceDE w:val="0"/>
        <w:autoSpaceDN w:val="0"/>
        <w:adjustRightInd w:val="0"/>
        <w:jc w:val="left"/>
        <w:rPr>
          <w:rFonts w:hAnsi="宋体" w:cs="宋体"/>
          <w:bCs/>
          <w:color w:val="auto"/>
          <w:sz w:val="24"/>
          <w:szCs w:val="24"/>
          <w:highlight w:val="none"/>
        </w:rPr>
      </w:pPr>
      <w:r>
        <w:rPr>
          <w:rFonts w:hint="eastAsia" w:hAnsi="宋体" w:cs="宋体"/>
          <w:bCs/>
          <w:color w:val="auto"/>
          <w:sz w:val="24"/>
          <w:szCs w:val="24"/>
          <w:highlight w:val="none"/>
        </w:rPr>
        <w:t>承包人提交详细施工组织设计的期限的约定：</w:t>
      </w:r>
      <w:r>
        <w:rPr>
          <w:rFonts w:hint="eastAsia" w:hAnsi="宋体" w:cs="宋体"/>
          <w:bCs/>
          <w:color w:val="auto"/>
          <w:sz w:val="24"/>
          <w:szCs w:val="24"/>
          <w:highlight w:val="none"/>
          <w:u w:val="single"/>
        </w:rPr>
        <w:t xml:space="preserve">  开工前7天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发包人和监理人在收到详细的施工组织设计后确认或提出修改意见的期限：</w:t>
      </w:r>
      <w:r>
        <w:rPr>
          <w:rFonts w:hint="eastAsia" w:hAnsi="宋体" w:cs="宋体"/>
          <w:bCs/>
          <w:color w:val="auto"/>
          <w:sz w:val="24"/>
          <w:szCs w:val="24"/>
          <w:highlight w:val="none"/>
          <w:u w:val="single"/>
        </w:rPr>
        <w:t xml:space="preserve">  收到后7天内予以确认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w:t>
      </w:r>
      <w:bookmarkStart w:id="229" w:name="_Toc304295541"/>
      <w:bookmarkStart w:id="230" w:name="_Toc312678005"/>
      <w:bookmarkStart w:id="231" w:name="_Toc297123514"/>
      <w:bookmarkStart w:id="232" w:name="_Toc303539123"/>
      <w:bookmarkStart w:id="233" w:name="_Toc312677479"/>
      <w:bookmarkStart w:id="234" w:name="_Toc297216173"/>
      <w:bookmarkStart w:id="235" w:name="_Toc300934966"/>
      <w:r>
        <w:rPr>
          <w:rFonts w:hint="eastAsia" w:hAnsi="宋体" w:cs="宋体"/>
          <w:bCs/>
          <w:color w:val="auto"/>
          <w:sz w:val="24"/>
          <w:szCs w:val="24"/>
          <w:highlight w:val="none"/>
        </w:rPr>
        <w:t>.2 施工进度计划</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7.2.2 施工进度计划的修订</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发包人和监理人在收到修订的施工进度计划后确认或提出修改意见的期限：</w:t>
      </w:r>
      <w:r>
        <w:rPr>
          <w:rFonts w:hint="eastAsia" w:hAnsi="宋体" w:cs="宋体"/>
          <w:bCs/>
          <w:color w:val="auto"/>
          <w:sz w:val="24"/>
          <w:szCs w:val="24"/>
          <w:highlight w:val="none"/>
          <w:u w:val="single"/>
        </w:rPr>
        <w:t xml:space="preserve">  收到后7天内予以确认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7.3 开工</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7.3.1 开工准备</w:t>
      </w:r>
    </w:p>
    <w:p>
      <w:pPr>
        <w:ind w:firstLine="645"/>
        <w:jc w:val="left"/>
        <w:rPr>
          <w:rFonts w:hAnsi="宋体" w:cs="宋体"/>
          <w:bCs/>
          <w:color w:val="auto"/>
          <w:sz w:val="24"/>
          <w:szCs w:val="24"/>
          <w:highlight w:val="none"/>
          <w:u w:val="single"/>
        </w:rPr>
      </w:pPr>
      <w:r>
        <w:rPr>
          <w:rFonts w:hint="eastAsia" w:hAnsi="宋体" w:cs="宋体"/>
          <w:bCs/>
          <w:color w:val="auto"/>
          <w:sz w:val="24"/>
          <w:szCs w:val="24"/>
          <w:highlight w:val="none"/>
        </w:rPr>
        <w:t>关于承包人提交工程开工报审表的期限：</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关于发包人应完成的其他开工准备工作及期限：</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关于承包人应完成的其他开工准备工作及期限：</w:t>
      </w:r>
      <w:r>
        <w:rPr>
          <w:rFonts w:hint="eastAsia" w:hAnsi="宋体" w:cs="宋体"/>
          <w:bCs/>
          <w:color w:val="auto"/>
          <w:sz w:val="24"/>
          <w:szCs w:val="24"/>
          <w:highlight w:val="none"/>
          <w:u w:val="single"/>
        </w:rPr>
        <w:t>根据发包人要求</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7.3.2开工通知</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因发包人原因造成监理人未能在计划开工日期之日起</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天内发出开工通知的，承包人有权提出价格调整要求，或者解除合同。</w:t>
      </w:r>
    </w:p>
    <w:bookmarkEnd w:id="229"/>
    <w:bookmarkEnd w:id="230"/>
    <w:bookmarkEnd w:id="231"/>
    <w:bookmarkEnd w:id="232"/>
    <w:bookmarkEnd w:id="233"/>
    <w:bookmarkEnd w:id="234"/>
    <w:bookmarkEnd w:id="235"/>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7.4 测量放线</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7.4.1发包人通过监理人向承包人提供测量基准点、基准线和水准点及其书面资料的期限：</w:t>
      </w:r>
      <w:r>
        <w:rPr>
          <w:rFonts w:hint="eastAsia" w:hAnsi="宋体" w:cs="宋体"/>
          <w:bCs/>
          <w:color w:val="auto"/>
          <w:sz w:val="24"/>
          <w:szCs w:val="24"/>
          <w:highlight w:val="none"/>
          <w:u w:val="single"/>
        </w:rPr>
        <w:t xml:space="preserve">    承包人进场后7天内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w:t>
      </w:r>
      <w:bookmarkStart w:id="236" w:name="_Toc304295546"/>
      <w:bookmarkStart w:id="237" w:name="_Toc312677484"/>
      <w:bookmarkStart w:id="238" w:name="_Toc312678010"/>
      <w:bookmarkStart w:id="239" w:name="_Toc300934968"/>
      <w:bookmarkStart w:id="240" w:name="_Toc297123516"/>
      <w:bookmarkStart w:id="241" w:name="_Toc297216175"/>
      <w:bookmarkStart w:id="242" w:name="_Toc303539125"/>
      <w:r>
        <w:rPr>
          <w:rFonts w:hint="eastAsia" w:hAnsi="宋体" w:cs="宋体"/>
          <w:bCs/>
          <w:color w:val="auto"/>
          <w:sz w:val="24"/>
          <w:szCs w:val="24"/>
          <w:highlight w:val="none"/>
        </w:rPr>
        <w:t>.5 工期延误</w:t>
      </w:r>
    </w:p>
    <w:bookmarkEnd w:id="236"/>
    <w:bookmarkEnd w:id="237"/>
    <w:bookmarkEnd w:id="238"/>
    <w:bookmarkEnd w:id="239"/>
    <w:bookmarkEnd w:id="240"/>
    <w:bookmarkEnd w:id="241"/>
    <w:bookmarkEnd w:id="242"/>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7.5.1 因发包人原因导致工期延误</w:t>
      </w:r>
    </w:p>
    <w:p>
      <w:pPr>
        <w:ind w:firstLine="480" w:firstLineChars="200"/>
        <w:jc w:val="left"/>
        <w:rPr>
          <w:rFonts w:hAnsi="宋体" w:cs="宋体"/>
          <w:b/>
          <w:color w:val="auto"/>
          <w:sz w:val="24"/>
          <w:szCs w:val="24"/>
          <w:highlight w:val="none"/>
        </w:rPr>
      </w:pPr>
      <w:r>
        <w:rPr>
          <w:rFonts w:hint="eastAsia" w:hAnsi="宋体" w:cs="宋体"/>
          <w:bCs/>
          <w:color w:val="auto"/>
          <w:sz w:val="24"/>
          <w:szCs w:val="24"/>
          <w:highlight w:val="none"/>
        </w:rPr>
        <w:t>因发包人原因导致工期延误的其他情形：</w:t>
      </w:r>
      <w:r>
        <w:rPr>
          <w:rFonts w:hint="eastAsia" w:hAnsi="宋体" w:cs="宋体"/>
          <w:bCs/>
          <w:color w:val="auto"/>
          <w:sz w:val="24"/>
          <w:szCs w:val="24"/>
          <w:highlight w:val="none"/>
          <w:u w:val="single"/>
        </w:rPr>
        <w:t xml:space="preserve"> 1）重大设计变更导致施工无法进行而影响总工期的；2）因不可抗力而延误工期及国家法规、强制性技术规程影响总工期的；3）经发包人书面同意延期的。因上述原因引起的工期延误，可顺延工期；4）因政府开展大气污染（建筑扬尘）整治工作要求暂时停工而影响总工期的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w:t>
      </w:r>
      <w:bookmarkStart w:id="243" w:name="_Toc318581169"/>
      <w:bookmarkStart w:id="244" w:name="_Toc312677486"/>
      <w:bookmarkStart w:id="245" w:name="_Toc312678012"/>
      <w:bookmarkStart w:id="246" w:name="_Toc297123518"/>
      <w:bookmarkStart w:id="247" w:name="_Toc303539127"/>
      <w:bookmarkStart w:id="248" w:name="_Toc300934970"/>
      <w:bookmarkStart w:id="249" w:name="_Toc304295548"/>
      <w:bookmarkStart w:id="250" w:name="_Toc297216177"/>
      <w:r>
        <w:rPr>
          <w:rFonts w:hint="eastAsia" w:hAnsi="宋体" w:cs="宋体"/>
          <w:bCs/>
          <w:color w:val="auto"/>
          <w:sz w:val="24"/>
          <w:szCs w:val="24"/>
          <w:highlight w:val="none"/>
        </w:rPr>
        <w:t>.5.2 因承包人原因导致工期延误</w:t>
      </w:r>
    </w:p>
    <w:bookmarkEnd w:id="243"/>
    <w:bookmarkEnd w:id="244"/>
    <w:bookmarkEnd w:id="245"/>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因</w:t>
      </w:r>
      <w:bookmarkStart w:id="251" w:name="_Toc312678013"/>
      <w:bookmarkStart w:id="252" w:name="_Toc312677487"/>
      <w:bookmarkStart w:id="253" w:name="_Toc318581170"/>
      <w:r>
        <w:rPr>
          <w:rFonts w:hint="eastAsia" w:hAnsi="宋体" w:cs="宋体"/>
          <w:bCs/>
          <w:color w:val="auto"/>
          <w:sz w:val="24"/>
          <w:szCs w:val="24"/>
          <w:highlight w:val="none"/>
        </w:rPr>
        <w:t>承包人原因造成工期延误，逾期竣工违约金的计算方法为：</w:t>
      </w:r>
    </w:p>
    <w:p>
      <w:pPr>
        <w:jc w:val="left"/>
        <w:rPr>
          <w:rFonts w:hAnsi="宋体" w:cs="宋体"/>
          <w:bCs/>
          <w:color w:val="auto"/>
          <w:sz w:val="24"/>
          <w:szCs w:val="24"/>
          <w:highlight w:val="none"/>
        </w:rPr>
      </w:pP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bookmarkEnd w:id="246"/>
      <w:bookmarkEnd w:id="247"/>
      <w:bookmarkEnd w:id="248"/>
      <w:bookmarkEnd w:id="249"/>
      <w:bookmarkEnd w:id="250"/>
      <w:bookmarkEnd w:id="251"/>
      <w:bookmarkEnd w:id="252"/>
    </w:p>
    <w:bookmarkEnd w:id="253"/>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因承包人原因造成工期延误，逾</w:t>
      </w:r>
      <w:bookmarkStart w:id="254" w:name="_Toc318581171"/>
      <w:bookmarkStart w:id="255" w:name="_Toc312678014"/>
      <w:r>
        <w:rPr>
          <w:rFonts w:hint="eastAsia" w:hAnsi="宋体" w:cs="宋体"/>
          <w:bCs/>
          <w:color w:val="auto"/>
          <w:sz w:val="24"/>
          <w:szCs w:val="24"/>
          <w:highlight w:val="none"/>
        </w:rPr>
        <w:t>期竣工违约金的上限：</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254"/>
    <w:bookmarkEnd w:id="255"/>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w:t>
      </w:r>
      <w:bookmarkStart w:id="256" w:name="_Toc312678015"/>
      <w:bookmarkStart w:id="257" w:name="_Toc303539128"/>
      <w:bookmarkStart w:id="258" w:name="_Toc300934971"/>
      <w:bookmarkStart w:id="259" w:name="_Toc304295549"/>
      <w:bookmarkStart w:id="260" w:name="_Toc297123519"/>
      <w:bookmarkStart w:id="261" w:name="_Toc297216178"/>
      <w:r>
        <w:rPr>
          <w:rFonts w:hint="eastAsia" w:hAnsi="宋体" w:cs="宋体"/>
          <w:bCs/>
          <w:color w:val="auto"/>
          <w:sz w:val="24"/>
          <w:szCs w:val="24"/>
          <w:highlight w:val="none"/>
        </w:rPr>
        <w:t>.6 不</w:t>
      </w:r>
      <w:bookmarkEnd w:id="256"/>
      <w:bookmarkEnd w:id="257"/>
      <w:bookmarkEnd w:id="258"/>
      <w:bookmarkEnd w:id="259"/>
      <w:bookmarkEnd w:id="260"/>
      <w:bookmarkEnd w:id="261"/>
      <w:r>
        <w:rPr>
          <w:rFonts w:hint="eastAsia" w:hAnsi="宋体" w:cs="宋体"/>
          <w:bCs/>
          <w:color w:val="auto"/>
          <w:sz w:val="24"/>
          <w:szCs w:val="24"/>
          <w:highlight w:val="none"/>
        </w:rPr>
        <w:t>利物质条件</w:t>
      </w:r>
    </w:p>
    <w:p>
      <w:pPr>
        <w:ind w:firstLine="480" w:firstLineChars="200"/>
        <w:jc w:val="left"/>
        <w:rPr>
          <w:rFonts w:hAnsi="宋体" w:cs="宋体"/>
          <w:bCs/>
          <w:color w:val="auto"/>
          <w:sz w:val="24"/>
          <w:szCs w:val="24"/>
          <w:highlight w:val="none"/>
        </w:rPr>
      </w:pPr>
      <w:bookmarkStart w:id="262" w:name="_Toc297216179"/>
      <w:bookmarkStart w:id="263" w:name="_Toc318581172"/>
      <w:bookmarkStart w:id="264" w:name="_Toc300934972"/>
      <w:bookmarkStart w:id="265" w:name="_Toc312678016"/>
      <w:bookmarkStart w:id="266" w:name="_Toc303539129"/>
      <w:bookmarkStart w:id="267" w:name="_Toc297123520"/>
      <w:bookmarkStart w:id="268" w:name="_Toc304295550"/>
      <w:r>
        <w:rPr>
          <w:rFonts w:hint="eastAsia" w:hAnsi="宋体" w:cs="宋体"/>
          <w:bCs/>
          <w:color w:val="auto"/>
          <w:sz w:val="24"/>
          <w:szCs w:val="24"/>
          <w:highlight w:val="none"/>
        </w:rPr>
        <w:t>不利物质条件的其他情形和有关约定：</w:t>
      </w:r>
      <w:r>
        <w:rPr>
          <w:rFonts w:hint="eastAsia" w:hAnsi="宋体" w:cs="宋体"/>
          <w:bCs/>
          <w:color w:val="auto"/>
          <w:sz w:val="24"/>
          <w:szCs w:val="24"/>
          <w:highlight w:val="none"/>
          <w:u w:val="single"/>
        </w:rPr>
        <w:t xml:space="preserve"> 执行通用合同条款</w:t>
      </w:r>
      <w:r>
        <w:rPr>
          <w:rFonts w:hint="eastAsia" w:hAnsi="宋体" w:cs="宋体"/>
          <w:bCs/>
          <w:color w:val="auto"/>
          <w:sz w:val="24"/>
          <w:szCs w:val="24"/>
          <w:highlight w:val="none"/>
        </w:rPr>
        <w:t>。</w:t>
      </w:r>
    </w:p>
    <w:bookmarkEnd w:id="262"/>
    <w:bookmarkEnd w:id="263"/>
    <w:bookmarkEnd w:id="264"/>
    <w:bookmarkEnd w:id="265"/>
    <w:bookmarkEnd w:id="266"/>
    <w:bookmarkEnd w:id="267"/>
    <w:bookmarkEnd w:id="268"/>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7</w:t>
      </w:r>
      <w:bookmarkStart w:id="269" w:name="_Toc297123521"/>
      <w:bookmarkStart w:id="270" w:name="_Toc304295551"/>
      <w:bookmarkStart w:id="271" w:name="_Toc297216180"/>
      <w:bookmarkStart w:id="272" w:name="_Toc312678017"/>
      <w:bookmarkStart w:id="273" w:name="_Toc300934973"/>
      <w:bookmarkStart w:id="274" w:name="_Toc303539130"/>
      <w:r>
        <w:rPr>
          <w:rFonts w:hint="eastAsia" w:hAnsi="宋体" w:cs="宋体"/>
          <w:bCs/>
          <w:color w:val="auto"/>
          <w:sz w:val="24"/>
          <w:szCs w:val="24"/>
          <w:highlight w:val="none"/>
        </w:rPr>
        <w:t>.7异常恶劣的气候条件</w:t>
      </w:r>
    </w:p>
    <w:bookmarkEnd w:id="269"/>
    <w:bookmarkEnd w:id="270"/>
    <w:bookmarkEnd w:id="271"/>
    <w:bookmarkEnd w:id="272"/>
    <w:bookmarkEnd w:id="273"/>
    <w:bookmarkEnd w:id="274"/>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发包人和承包人同意以下情形视为异常恶劣的气候条件：</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w:t>
      </w:r>
      <w:r>
        <w:rPr>
          <w:rFonts w:hint="eastAsia" w:hAnsi="宋体" w:cs="宋体"/>
          <w:bCs/>
          <w:color w:val="auto"/>
          <w:sz w:val="24"/>
          <w:szCs w:val="24"/>
          <w:highlight w:val="none"/>
          <w:u w:val="single"/>
        </w:rPr>
        <w:t xml:space="preserve"> 按照国家相关规定执行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7.9 提前竣工的奖励</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7.9.2提前竣工的奖励：</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275" w:name="_Toc351203640"/>
      <w:r>
        <w:rPr>
          <w:rFonts w:hint="eastAsia" w:ascii="宋体" w:hAnsi="宋体" w:cs="宋体"/>
          <w:b w:val="0"/>
          <w:color w:val="auto"/>
          <w:sz w:val="24"/>
          <w:szCs w:val="24"/>
          <w:highlight w:val="none"/>
        </w:rPr>
        <w:t>8. 材料与设备</w:t>
      </w:r>
      <w:bookmarkEnd w:id="275"/>
    </w:p>
    <w:bookmarkEnd w:id="210"/>
    <w:bookmarkEnd w:id="211"/>
    <w:bookmarkEnd w:id="212"/>
    <w:bookmarkEnd w:id="213"/>
    <w:bookmarkEnd w:id="214"/>
    <w:bookmarkEnd w:id="215"/>
    <w:bookmarkEnd w:id="216"/>
    <w:bookmarkEnd w:id="217"/>
    <w:bookmarkEnd w:id="218"/>
    <w:bookmarkEnd w:id="219"/>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8</w:t>
      </w:r>
      <w:bookmarkStart w:id="276" w:name="_Toc296346668"/>
      <w:bookmarkStart w:id="277" w:name="_Toc304295556"/>
      <w:bookmarkStart w:id="278" w:name="_Toc296944506"/>
      <w:bookmarkStart w:id="279" w:name="_Toc297123527"/>
      <w:bookmarkStart w:id="280" w:name="_Toc292559372"/>
      <w:bookmarkStart w:id="281" w:name="_Toc312677493"/>
      <w:bookmarkStart w:id="282" w:name="_Toc300934979"/>
      <w:bookmarkStart w:id="283" w:name="_Toc297216186"/>
      <w:bookmarkStart w:id="284" w:name="_Toc296890995"/>
      <w:bookmarkStart w:id="285" w:name="_Toc296891207"/>
      <w:bookmarkStart w:id="286" w:name="_Toc303539136"/>
      <w:bookmarkStart w:id="287" w:name="_Toc296347166"/>
      <w:bookmarkStart w:id="288" w:name="_Toc297120467"/>
      <w:bookmarkStart w:id="289" w:name="_Toc280868654"/>
      <w:bookmarkStart w:id="290" w:name="_Toc292559877"/>
      <w:bookmarkStart w:id="291" w:name="_Toc296503167"/>
      <w:bookmarkStart w:id="292" w:name="_Toc297048353"/>
      <w:bookmarkStart w:id="293" w:name="_Toc312678019"/>
      <w:bookmarkStart w:id="294" w:name="_Toc267251424"/>
      <w:bookmarkStart w:id="295" w:name="_Toc280868656"/>
      <w:bookmarkStart w:id="296" w:name="_Toc280868655"/>
      <w:r>
        <w:rPr>
          <w:rFonts w:hint="eastAsia" w:hAnsi="宋体" w:cs="宋体"/>
          <w:bCs/>
          <w:color w:val="auto"/>
          <w:sz w:val="24"/>
          <w:szCs w:val="24"/>
          <w:highlight w:val="none"/>
        </w:rPr>
        <w:t>.1材料与工程设备的保管与使用</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ind w:firstLine="240" w:firstLineChars="100"/>
        <w:jc w:val="left"/>
        <w:rPr>
          <w:rFonts w:hAnsi="宋体" w:cs="宋体"/>
          <w:bCs/>
          <w:color w:val="auto"/>
          <w:sz w:val="24"/>
          <w:szCs w:val="24"/>
          <w:highlight w:val="none"/>
        </w:rPr>
      </w:pPr>
      <w:r>
        <w:rPr>
          <w:rFonts w:hint="eastAsia" w:hAnsi="宋体" w:cs="宋体"/>
          <w:bCs/>
          <w:color w:val="auto"/>
          <w:sz w:val="24"/>
          <w:szCs w:val="24"/>
          <w:highlight w:val="none"/>
        </w:rPr>
        <w:t>8</w:t>
      </w:r>
      <w:bookmarkStart w:id="297" w:name="_Toc292559373"/>
      <w:bookmarkStart w:id="298" w:name="_Toc292559878"/>
      <w:bookmarkStart w:id="299" w:name="_Toc312677494"/>
      <w:bookmarkStart w:id="300" w:name="_Toc297216187"/>
      <w:bookmarkStart w:id="301" w:name="_Toc296503168"/>
      <w:bookmarkStart w:id="302" w:name="_Toc318581173"/>
      <w:bookmarkStart w:id="303" w:name="_Toc297048354"/>
      <w:bookmarkStart w:id="304" w:name="_Toc304295557"/>
      <w:bookmarkStart w:id="305" w:name="_Toc297123528"/>
      <w:bookmarkStart w:id="306" w:name="_Toc296891208"/>
      <w:bookmarkStart w:id="307" w:name="_Toc312678020"/>
      <w:bookmarkStart w:id="308" w:name="_Toc296944507"/>
      <w:bookmarkStart w:id="309" w:name="_Toc296347167"/>
      <w:bookmarkStart w:id="310" w:name="_Toc297120468"/>
      <w:bookmarkStart w:id="311" w:name="_Toc303539137"/>
      <w:bookmarkStart w:id="312" w:name="_Toc300934980"/>
      <w:bookmarkStart w:id="313" w:name="_Toc296346669"/>
      <w:bookmarkStart w:id="314" w:name="_Toc296890996"/>
      <w:r>
        <w:rPr>
          <w:rFonts w:hint="eastAsia" w:hAnsi="宋体" w:cs="宋体"/>
          <w:bCs/>
          <w:color w:val="auto"/>
          <w:sz w:val="24"/>
          <w:szCs w:val="24"/>
          <w:highlight w:val="none"/>
        </w:rPr>
        <w:t>.1.1发包人供应的材料设备的保管费用的承担：</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bookmarkEnd w:id="297"/>
      <w:bookmarkEnd w:id="298"/>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8.2 样品</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8.2.1</w:t>
      </w:r>
      <w:r>
        <w:rPr>
          <w:rFonts w:hint="eastAsia" w:hAnsi="宋体" w:cs="宋体"/>
          <w:bCs/>
          <w:color w:val="auto"/>
          <w:sz w:val="24"/>
          <w:szCs w:val="24"/>
          <w:highlight w:val="none"/>
        </w:rPr>
        <w:tab/>
      </w:r>
      <w:r>
        <w:rPr>
          <w:rFonts w:hint="eastAsia" w:hAnsi="宋体" w:cs="宋体"/>
          <w:bCs/>
          <w:color w:val="auto"/>
          <w:sz w:val="24"/>
          <w:szCs w:val="24"/>
          <w:highlight w:val="none"/>
        </w:rPr>
        <w:t>样品的报送与封存</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需要承包人报送样品的材料或工程设备，样品的种类、名称、规格、数量要求：</w:t>
      </w:r>
      <w:r>
        <w:rPr>
          <w:rFonts w:hint="eastAsia" w:hAnsi="宋体" w:cs="宋体"/>
          <w:bCs/>
          <w:color w:val="auto"/>
          <w:sz w:val="24"/>
          <w:szCs w:val="24"/>
          <w:highlight w:val="none"/>
          <w:u w:val="single"/>
        </w:rPr>
        <w:t xml:space="preserve"> </w:t>
      </w:r>
      <w:r>
        <w:rPr>
          <w:rFonts w:hint="eastAsia" w:hAnsi="宋体" w:cs="宋体"/>
          <w:bCs/>
          <w:color w:val="auto"/>
          <w:kern w:val="2"/>
          <w:sz w:val="24"/>
          <w:szCs w:val="24"/>
          <w:highlight w:val="none"/>
          <w:u w:val="single"/>
        </w:rPr>
        <w:t>由承包人提供的主要原材料、标准件、设备等须提供三种以上、同等档次品牌的样品和产品质量合格证等相关资料，经发包人、监理人和承包人共同确认，检验合格后方可用于工程。主材采购合同签订后，材料进场前，向发包人提供一份主材采购合同备案（复印件加盖公章），采购发票原件交发包人审核，发包人留存经承包人盖章的发票复印件。</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8.3 施工设备和临时设施</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8.8.1 承包人提供的施工设备和临时设施</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关于修建临时设施费用承担的约定：</w:t>
      </w:r>
      <w:r>
        <w:rPr>
          <w:rFonts w:hint="eastAsia" w:hAnsi="宋体" w:cs="宋体"/>
          <w:bCs/>
          <w:color w:val="auto"/>
          <w:sz w:val="24"/>
          <w:szCs w:val="24"/>
          <w:highlight w:val="none"/>
          <w:u w:val="single"/>
        </w:rPr>
        <w:t xml:space="preserve"> 承包人自行承担 </w:t>
      </w:r>
      <w:r>
        <w:rPr>
          <w:rFonts w:hint="eastAsia" w:hAnsi="宋体" w:cs="宋体"/>
          <w:bCs/>
          <w:color w:val="auto"/>
          <w:sz w:val="24"/>
          <w:szCs w:val="24"/>
          <w:highlight w:val="none"/>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Pr>
        <w:pStyle w:val="6"/>
        <w:spacing w:before="120" w:after="120" w:line="240" w:lineRule="auto"/>
        <w:rPr>
          <w:rFonts w:ascii="宋体" w:hAnsi="宋体" w:cs="宋体"/>
          <w:b w:val="0"/>
          <w:color w:val="auto"/>
          <w:sz w:val="24"/>
          <w:szCs w:val="24"/>
          <w:highlight w:val="none"/>
        </w:rPr>
      </w:pPr>
      <w:bookmarkStart w:id="315" w:name="_Toc351203641"/>
      <w:r>
        <w:rPr>
          <w:rFonts w:hint="eastAsia" w:ascii="宋体" w:hAnsi="宋体" w:cs="宋体"/>
          <w:b w:val="0"/>
          <w:color w:val="auto"/>
          <w:sz w:val="24"/>
          <w:szCs w:val="24"/>
          <w:highlight w:val="none"/>
        </w:rPr>
        <w:t>9</w:t>
      </w:r>
      <w:bookmarkStart w:id="316" w:name="_Toc297216192"/>
      <w:bookmarkStart w:id="317" w:name="_Toc300934982"/>
      <w:bookmarkStart w:id="318" w:name="_Toc312677495"/>
      <w:bookmarkStart w:id="319" w:name="_Toc312678021"/>
      <w:bookmarkStart w:id="320" w:name="_Toc303539139"/>
      <w:bookmarkStart w:id="321" w:name="_Toc304295559"/>
      <w:bookmarkStart w:id="322" w:name="_Toc297123533"/>
      <w:bookmarkStart w:id="323" w:name="_Toc267251427"/>
      <w:bookmarkStart w:id="324" w:name="_Toc296891213"/>
      <w:bookmarkStart w:id="325" w:name="_Toc296503173"/>
      <w:bookmarkStart w:id="326" w:name="_Toc296891001"/>
      <w:bookmarkStart w:id="327" w:name="_Toc296944512"/>
      <w:bookmarkStart w:id="328" w:name="_Toc292559378"/>
      <w:bookmarkStart w:id="329" w:name="_Toc297048359"/>
      <w:bookmarkStart w:id="330" w:name="_Toc296347172"/>
      <w:bookmarkStart w:id="331" w:name="_Toc296346674"/>
      <w:bookmarkStart w:id="332" w:name="_Toc267251428"/>
      <w:bookmarkStart w:id="333" w:name="_Toc297120473"/>
      <w:bookmarkStart w:id="334" w:name="_Toc292559883"/>
      <w:bookmarkEnd w:id="294"/>
      <w:bookmarkEnd w:id="295"/>
      <w:bookmarkEnd w:id="296"/>
      <w:r>
        <w:rPr>
          <w:rFonts w:hint="eastAsia" w:ascii="宋体" w:hAnsi="宋体" w:cs="宋体"/>
          <w:b w:val="0"/>
          <w:color w:val="auto"/>
          <w:sz w:val="24"/>
          <w:szCs w:val="24"/>
          <w:highlight w:val="none"/>
        </w:rPr>
        <w:t>. 试验与检验</w:t>
      </w:r>
      <w:bookmarkEnd w:id="315"/>
    </w:p>
    <w:bookmarkEnd w:id="316"/>
    <w:bookmarkEnd w:id="317"/>
    <w:bookmarkEnd w:id="318"/>
    <w:bookmarkEnd w:id="319"/>
    <w:bookmarkEnd w:id="320"/>
    <w:bookmarkEnd w:id="321"/>
    <w:bookmarkEnd w:id="322"/>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9</w:t>
      </w:r>
      <w:bookmarkStart w:id="335" w:name="_Toc300934983"/>
      <w:bookmarkStart w:id="336" w:name="_Toc312678022"/>
      <w:bookmarkStart w:id="337" w:name="_Toc297123534"/>
      <w:bookmarkStart w:id="338" w:name="_Toc297216193"/>
      <w:bookmarkStart w:id="339" w:name="_Toc303539140"/>
      <w:bookmarkStart w:id="340" w:name="_Toc312677496"/>
      <w:bookmarkStart w:id="341" w:name="_Toc304295560"/>
      <w:r>
        <w:rPr>
          <w:rFonts w:hint="eastAsia" w:hAnsi="宋体" w:cs="宋体"/>
          <w:bCs/>
          <w:color w:val="auto"/>
          <w:sz w:val="24"/>
          <w:szCs w:val="24"/>
          <w:highlight w:val="none"/>
        </w:rPr>
        <w:t>.1试验设备与试验人员</w:t>
      </w:r>
    </w:p>
    <w:bookmarkEnd w:id="335"/>
    <w:bookmarkEnd w:id="336"/>
    <w:bookmarkEnd w:id="337"/>
    <w:bookmarkEnd w:id="338"/>
    <w:bookmarkEnd w:id="339"/>
    <w:bookmarkEnd w:id="340"/>
    <w:bookmarkEnd w:id="341"/>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9</w:t>
      </w:r>
      <w:bookmarkStart w:id="342" w:name="_Toc297123535"/>
      <w:bookmarkStart w:id="343" w:name="_Toc297216194"/>
      <w:bookmarkStart w:id="344" w:name="_Toc312677497"/>
      <w:bookmarkStart w:id="345" w:name="_Toc300934984"/>
      <w:bookmarkStart w:id="346" w:name="_Toc312678023"/>
      <w:bookmarkStart w:id="347" w:name="_Toc304295561"/>
      <w:bookmarkStart w:id="348" w:name="_Toc303539141"/>
      <w:bookmarkStart w:id="349" w:name="_Toc318581174"/>
      <w:r>
        <w:rPr>
          <w:rFonts w:hint="eastAsia" w:hAnsi="宋体" w:cs="宋体"/>
          <w:bCs/>
          <w:color w:val="auto"/>
          <w:sz w:val="24"/>
          <w:szCs w:val="24"/>
          <w:highlight w:val="none"/>
        </w:rPr>
        <w:t>.1.2 试验设备</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施工现场需要配置的试验场所：</w:t>
      </w:r>
      <w:bookmarkEnd w:id="342"/>
      <w:bookmarkEnd w:id="343"/>
      <w:bookmarkEnd w:id="344"/>
      <w:bookmarkEnd w:id="345"/>
      <w:bookmarkEnd w:id="346"/>
      <w:bookmarkEnd w:id="347"/>
      <w:bookmarkEnd w:id="348"/>
      <w:bookmarkStart w:id="350" w:name="_Toc297123536"/>
      <w:bookmarkStart w:id="351" w:name="_Toc312677498"/>
      <w:bookmarkStart w:id="352" w:name="_Toc297216195"/>
      <w:bookmarkStart w:id="353" w:name="_Toc304295562"/>
      <w:bookmarkStart w:id="354" w:name="_Toc300934985"/>
      <w:bookmarkStart w:id="355" w:name="_Toc312678024"/>
      <w:bookmarkStart w:id="356" w:name="_Toc303539142"/>
      <w:r>
        <w:rPr>
          <w:rFonts w:hint="eastAsia" w:hAnsi="宋体" w:cs="宋体"/>
          <w:bCs/>
          <w:color w:val="auto"/>
          <w:sz w:val="24"/>
          <w:szCs w:val="24"/>
          <w:highlight w:val="none"/>
          <w:u w:val="single"/>
        </w:rPr>
        <w:t xml:space="preserve">  按国家、省、市相关规定 </w:t>
      </w:r>
      <w:r>
        <w:rPr>
          <w:rFonts w:hint="eastAsia" w:hAnsi="宋体" w:cs="宋体"/>
          <w:bCs/>
          <w:color w:val="auto"/>
          <w:sz w:val="24"/>
          <w:szCs w:val="24"/>
          <w:highlight w:val="none"/>
        </w:rPr>
        <w:t xml:space="preserve">。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施工现场需要配备的试验设备：</w:t>
      </w:r>
      <w:r>
        <w:rPr>
          <w:rFonts w:hint="eastAsia" w:hAnsi="宋体" w:cs="宋体"/>
          <w:bCs/>
          <w:color w:val="auto"/>
          <w:sz w:val="24"/>
          <w:szCs w:val="24"/>
          <w:highlight w:val="none"/>
          <w:u w:val="single"/>
        </w:rPr>
        <w:t xml:space="preserve"> 按国家、省、市相关规定</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施工现场需要具备的其他试验条件：</w:t>
      </w:r>
      <w:r>
        <w:rPr>
          <w:rFonts w:hint="eastAsia" w:hAnsi="宋体" w:cs="宋体"/>
          <w:bCs/>
          <w:color w:val="auto"/>
          <w:sz w:val="24"/>
          <w:szCs w:val="24"/>
          <w:highlight w:val="none"/>
          <w:u w:val="single"/>
        </w:rPr>
        <w:t>按国家、省、市相关规定</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 xml:space="preserve">9.2 现场工艺试验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现场工艺试验的有关约定：</w:t>
      </w:r>
      <w:r>
        <w:rPr>
          <w:rFonts w:hint="eastAsia" w:hAnsi="宋体" w:cs="宋体"/>
          <w:bCs/>
          <w:color w:val="auto"/>
          <w:sz w:val="24"/>
          <w:szCs w:val="24"/>
          <w:highlight w:val="none"/>
          <w:u w:val="single"/>
        </w:rPr>
        <w:t xml:space="preserve"> 根据国家、省、市相关规定 </w:t>
      </w:r>
      <w:r>
        <w:rPr>
          <w:rFonts w:hint="eastAsia" w:hAnsi="宋体" w:cs="宋体"/>
          <w:bCs/>
          <w:color w:val="auto"/>
          <w:sz w:val="24"/>
          <w:szCs w:val="24"/>
          <w:highlight w:val="none"/>
        </w:rPr>
        <w:t>。</w:t>
      </w:r>
    </w:p>
    <w:bookmarkEnd w:id="349"/>
    <w:bookmarkEnd w:id="350"/>
    <w:bookmarkEnd w:id="351"/>
    <w:bookmarkEnd w:id="352"/>
    <w:bookmarkEnd w:id="353"/>
    <w:bookmarkEnd w:id="354"/>
    <w:bookmarkEnd w:id="355"/>
    <w:bookmarkEnd w:id="356"/>
    <w:p>
      <w:pPr>
        <w:pStyle w:val="6"/>
        <w:spacing w:before="120" w:after="120" w:line="240" w:lineRule="auto"/>
        <w:rPr>
          <w:rFonts w:ascii="宋体" w:hAnsi="宋体" w:cs="宋体"/>
          <w:b w:val="0"/>
          <w:color w:val="auto"/>
          <w:sz w:val="24"/>
          <w:szCs w:val="24"/>
          <w:highlight w:val="none"/>
        </w:rPr>
      </w:pPr>
      <w:bookmarkStart w:id="357" w:name="_Toc351203642"/>
      <w:r>
        <w:rPr>
          <w:rFonts w:hint="eastAsia" w:ascii="宋体" w:hAnsi="宋体" w:cs="宋体"/>
          <w:b w:val="0"/>
          <w:color w:val="auto"/>
          <w:sz w:val="24"/>
          <w:szCs w:val="24"/>
          <w:highlight w:val="none"/>
        </w:rPr>
        <w:t>1</w:t>
      </w:r>
      <w:bookmarkStart w:id="358" w:name="_Toc292559398"/>
      <w:bookmarkStart w:id="359" w:name="_Toc292559903"/>
      <w:bookmarkStart w:id="360" w:name="_Toc296891021"/>
      <w:bookmarkStart w:id="361" w:name="_Toc297216199"/>
      <w:bookmarkStart w:id="362" w:name="_Toc297120493"/>
      <w:bookmarkStart w:id="363" w:name="_Toc296891233"/>
      <w:bookmarkStart w:id="364" w:name="_Toc296503193"/>
      <w:bookmarkStart w:id="365" w:name="_Toc303539146"/>
      <w:bookmarkStart w:id="366" w:name="_Toc304295566"/>
      <w:bookmarkStart w:id="367" w:name="_Toc296944532"/>
      <w:bookmarkStart w:id="368" w:name="_Toc297123540"/>
      <w:bookmarkStart w:id="369" w:name="_Toc296347192"/>
      <w:bookmarkStart w:id="370" w:name="_Toc296346694"/>
      <w:bookmarkStart w:id="371" w:name="_Toc300934989"/>
      <w:bookmarkStart w:id="372" w:name="_Toc297048379"/>
      <w:bookmarkStart w:id="373" w:name="_Toc312677499"/>
      <w:bookmarkStart w:id="374" w:name="_Toc312678025"/>
      <w:bookmarkStart w:id="375" w:name="_Toc267251439"/>
      <w:bookmarkStart w:id="376" w:name="_Toc267251433"/>
      <w:bookmarkStart w:id="377" w:name="_Toc267251435"/>
      <w:bookmarkStart w:id="378" w:name="_Toc267251440"/>
      <w:bookmarkStart w:id="379" w:name="_Toc267251437"/>
      <w:bookmarkStart w:id="380" w:name="_Toc267251441"/>
      <w:bookmarkStart w:id="381" w:name="_Toc267251442"/>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cs="宋体"/>
          <w:b w:val="0"/>
          <w:color w:val="auto"/>
          <w:sz w:val="24"/>
          <w:szCs w:val="24"/>
          <w:highlight w:val="none"/>
        </w:rPr>
        <w:t>0. 变更</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bookmarkEnd w:id="374"/>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w:t>
      </w:r>
      <w:bookmarkStart w:id="382" w:name="_Toc296347193"/>
      <w:bookmarkStart w:id="383" w:name="_Toc292559904"/>
      <w:bookmarkStart w:id="384" w:name="_Toc303539147"/>
      <w:bookmarkStart w:id="385" w:name="_Toc304295567"/>
      <w:bookmarkStart w:id="386" w:name="_Toc297048380"/>
      <w:bookmarkStart w:id="387" w:name="_Toc296944533"/>
      <w:bookmarkStart w:id="388" w:name="_Toc292559399"/>
      <w:bookmarkStart w:id="389" w:name="_Toc296503194"/>
      <w:bookmarkStart w:id="390" w:name="_Toc296891022"/>
      <w:bookmarkStart w:id="391" w:name="_Toc312677500"/>
      <w:bookmarkStart w:id="392" w:name="_Toc312678026"/>
      <w:bookmarkStart w:id="393" w:name="_Toc297120494"/>
      <w:bookmarkStart w:id="394" w:name="_Toc296891234"/>
      <w:bookmarkStart w:id="395" w:name="_Toc297123541"/>
      <w:bookmarkStart w:id="396" w:name="_Toc296346695"/>
      <w:bookmarkStart w:id="397" w:name="_Toc297216200"/>
      <w:bookmarkStart w:id="398" w:name="_Toc300934990"/>
      <w:r>
        <w:rPr>
          <w:rFonts w:hint="eastAsia" w:hAnsi="宋体" w:cs="宋体"/>
          <w:bCs/>
          <w:color w:val="auto"/>
          <w:sz w:val="24"/>
          <w:szCs w:val="24"/>
          <w:highlight w:val="none"/>
        </w:rPr>
        <w:t>0.1变更的范围</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关于变更的范围的约定：</w:t>
      </w:r>
      <w:r>
        <w:rPr>
          <w:rFonts w:hint="eastAsia" w:hAnsi="宋体" w:cs="宋体"/>
          <w:bCs/>
          <w:color w:val="auto"/>
          <w:sz w:val="24"/>
          <w:szCs w:val="24"/>
          <w:highlight w:val="none"/>
          <w:u w:val="single"/>
        </w:rPr>
        <w:t xml:space="preserve"> 以发包人和设计单位书面通知为准</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10.2 变更估价</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10.2.1 变更估价原则</w:t>
      </w:r>
    </w:p>
    <w:p>
      <w:pPr>
        <w:ind w:firstLine="480" w:firstLineChars="200"/>
        <w:jc w:val="left"/>
        <w:rPr>
          <w:rFonts w:hAnsi="宋体" w:cs="宋体"/>
          <w:b/>
          <w:color w:val="auto"/>
          <w:sz w:val="24"/>
          <w:szCs w:val="24"/>
          <w:highlight w:val="none"/>
          <w:u w:val="single"/>
        </w:rPr>
      </w:pPr>
      <w:r>
        <w:rPr>
          <w:rFonts w:hint="eastAsia" w:hAnsi="宋体" w:cs="宋体"/>
          <w:bCs/>
          <w:color w:val="auto"/>
          <w:sz w:val="24"/>
          <w:szCs w:val="24"/>
          <w:highlight w:val="none"/>
        </w:rPr>
        <w:t xml:space="preserve">关于变更估价的约定: </w:t>
      </w:r>
      <w:r>
        <w:rPr>
          <w:rFonts w:hint="eastAsia" w:hAnsi="宋体" w:cs="宋体"/>
          <w:bCs/>
          <w:color w:val="auto"/>
          <w:sz w:val="24"/>
          <w:szCs w:val="24"/>
          <w:highlight w:val="none"/>
          <w:u w:val="single"/>
        </w:rPr>
        <w:t xml:space="preserve"> 合同中已有适用的综合单价，按照合同中已有的综合单价确定；合同中有类似的综合单价，参照类似的综合单价确定；合同中没有适用或类似的综合单价，双方协商后确认，材料价</w:t>
      </w:r>
      <w:r>
        <w:rPr>
          <w:rFonts w:hint="eastAsia" w:hAnsi="宋体" w:cs="宋体"/>
          <w:bCs/>
          <w:color w:val="auto"/>
          <w:kern w:val="2"/>
          <w:sz w:val="24"/>
          <w:szCs w:val="24"/>
          <w:highlight w:val="none"/>
          <w:u w:val="single"/>
        </w:rPr>
        <w:t>以投标时信息价或市场价为基础，结算时按照投标时报价优惠率下浮后执行</w:t>
      </w:r>
      <w:r>
        <w:rPr>
          <w:rFonts w:hint="eastAsia" w:hAnsi="宋体" w:cs="宋体"/>
          <w:bCs/>
          <w:color w:val="auto"/>
          <w:sz w:val="24"/>
          <w:szCs w:val="24"/>
          <w:highlight w:val="none"/>
          <w:u w:val="singl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w:t>
      </w:r>
      <w:bookmarkStart w:id="399" w:name="_Toc296503197"/>
      <w:bookmarkStart w:id="400" w:name="_Toc296944536"/>
      <w:bookmarkStart w:id="401" w:name="_Toc297048383"/>
      <w:bookmarkStart w:id="402" w:name="_Toc303539150"/>
      <w:bookmarkStart w:id="403" w:name="_Toc292559402"/>
      <w:bookmarkStart w:id="404" w:name="_Toc297123544"/>
      <w:bookmarkStart w:id="405" w:name="_Toc296891025"/>
      <w:bookmarkStart w:id="406" w:name="_Toc296347196"/>
      <w:bookmarkStart w:id="407" w:name="_Toc297120497"/>
      <w:bookmarkStart w:id="408" w:name="_Toc292559907"/>
      <w:bookmarkStart w:id="409" w:name="_Toc300934993"/>
      <w:bookmarkStart w:id="410" w:name="_Toc296346698"/>
      <w:bookmarkStart w:id="411" w:name="_Toc297216203"/>
      <w:bookmarkStart w:id="412" w:name="_Toc296891237"/>
      <w:bookmarkStart w:id="413" w:name="_Toc312678029"/>
      <w:bookmarkStart w:id="414" w:name="_Toc304295570"/>
      <w:bookmarkStart w:id="415" w:name="_Toc31267750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hint="eastAsia" w:hAnsi="宋体" w:cs="宋体"/>
          <w:bCs/>
          <w:color w:val="auto"/>
          <w:sz w:val="24"/>
          <w:szCs w:val="24"/>
          <w:highlight w:val="none"/>
        </w:rPr>
        <w:t>0.3承</w:t>
      </w:r>
      <w:bookmarkStart w:id="416" w:name="_Toc303539151"/>
      <w:bookmarkStart w:id="417" w:name="_Toc297216204"/>
      <w:bookmarkStart w:id="418" w:name="_Toc296346704"/>
      <w:bookmarkStart w:id="419" w:name="_Toc292559913"/>
      <w:bookmarkStart w:id="420" w:name="_Toc296891243"/>
      <w:bookmarkStart w:id="421" w:name="_Toc297120503"/>
      <w:bookmarkStart w:id="422" w:name="_Toc292559408"/>
      <w:bookmarkStart w:id="423" w:name="_Toc296891031"/>
      <w:bookmarkStart w:id="424" w:name="_Toc296503203"/>
      <w:bookmarkStart w:id="425" w:name="_Toc297048389"/>
      <w:bookmarkStart w:id="426" w:name="_Toc296944542"/>
      <w:bookmarkStart w:id="427" w:name="_Toc296347202"/>
      <w:bookmarkStart w:id="428" w:name="_Toc300934994"/>
      <w:bookmarkStart w:id="429" w:name="_Toc29712354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hAnsi="宋体" w:cs="宋体"/>
          <w:bCs/>
          <w:color w:val="auto"/>
          <w:sz w:val="24"/>
          <w:szCs w:val="24"/>
          <w:highlight w:val="none"/>
        </w:rPr>
        <w:t>包人的合理化建议</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监理人审查承包人合理化建议的期限：</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发包人审批承包人合理化建议的期限：</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承</w:t>
      </w:r>
      <w:bookmarkStart w:id="430" w:name="_Toc296346705"/>
      <w:bookmarkStart w:id="431" w:name="_Toc303539152"/>
      <w:bookmarkStart w:id="432" w:name="_Toc296891244"/>
      <w:bookmarkStart w:id="433" w:name="_Toc304295571"/>
      <w:bookmarkStart w:id="434" w:name="_Toc297048390"/>
      <w:bookmarkStart w:id="435" w:name="_Toc296503204"/>
      <w:bookmarkStart w:id="436" w:name="_Toc296891032"/>
      <w:bookmarkStart w:id="437" w:name="_Toc318581175"/>
      <w:bookmarkStart w:id="438" w:name="_Toc292559914"/>
      <w:bookmarkStart w:id="439" w:name="_Toc297123546"/>
      <w:bookmarkStart w:id="440" w:name="_Toc296347203"/>
      <w:bookmarkStart w:id="441" w:name="_Toc312678030"/>
      <w:bookmarkStart w:id="442" w:name="_Toc300934995"/>
      <w:bookmarkStart w:id="443" w:name="_Toc292559409"/>
      <w:bookmarkStart w:id="444" w:name="_Toc297120504"/>
      <w:bookmarkStart w:id="445" w:name="_Toc296944543"/>
      <w:bookmarkStart w:id="446" w:name="_Toc312677504"/>
      <w:bookmarkStart w:id="447" w:name="_Toc297216205"/>
      <w:r>
        <w:rPr>
          <w:rFonts w:hint="eastAsia" w:hAnsi="宋体" w:cs="宋体"/>
          <w:bCs/>
          <w:color w:val="auto"/>
          <w:sz w:val="24"/>
          <w:szCs w:val="24"/>
          <w:highlight w:val="none"/>
        </w:rPr>
        <w:t>包人提出的合理化建议降低了合同价格或者提高了工程经济效益的奖励的方法和金额为：</w:t>
      </w:r>
      <w:r>
        <w:rPr>
          <w:rFonts w:hint="eastAsia" w:hAnsi="宋体" w:cs="宋体"/>
          <w:bCs/>
          <w:color w:val="auto"/>
          <w:sz w:val="24"/>
          <w:szCs w:val="24"/>
          <w:highlight w:val="none"/>
          <w:u w:val="single"/>
        </w:rPr>
        <w:t xml:space="preserve">    不奖励  </w:t>
      </w:r>
      <w:r>
        <w:rPr>
          <w:rFonts w:hint="eastAsia" w:hAnsi="宋体" w:cs="宋体"/>
          <w:bCs/>
          <w:color w:val="auto"/>
          <w:sz w:val="24"/>
          <w:szCs w:val="24"/>
          <w:highlight w:val="none"/>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w:t>
      </w:r>
      <w:bookmarkStart w:id="448" w:name="_Toc296347198"/>
      <w:bookmarkStart w:id="449" w:name="_Toc296891027"/>
      <w:bookmarkStart w:id="450" w:name="_Toc297120499"/>
      <w:bookmarkStart w:id="451" w:name="_Toc297048385"/>
      <w:bookmarkStart w:id="452" w:name="_Toc292559404"/>
      <w:bookmarkStart w:id="453" w:name="_Toc296944538"/>
      <w:bookmarkStart w:id="454" w:name="_Toc304295574"/>
      <w:bookmarkStart w:id="455" w:name="_Toc312678033"/>
      <w:bookmarkStart w:id="456" w:name="_Toc300934997"/>
      <w:bookmarkStart w:id="457" w:name="_Toc292559909"/>
      <w:bookmarkStart w:id="458" w:name="_Toc312677507"/>
      <w:bookmarkStart w:id="459" w:name="_Toc303539154"/>
      <w:bookmarkStart w:id="460" w:name="_Toc296891239"/>
      <w:bookmarkStart w:id="461" w:name="_Toc296346700"/>
      <w:bookmarkStart w:id="462" w:name="_Toc296503199"/>
      <w:bookmarkStart w:id="463" w:name="_Toc297123548"/>
      <w:bookmarkStart w:id="464" w:name="_Toc297216207"/>
      <w:r>
        <w:rPr>
          <w:rFonts w:hint="eastAsia" w:hAnsi="宋体" w:cs="宋体"/>
          <w:bCs/>
          <w:color w:val="auto"/>
          <w:sz w:val="24"/>
          <w:szCs w:val="24"/>
          <w:highlight w:val="none"/>
        </w:rPr>
        <w:t>0.4 暂估价</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暂</w:t>
      </w:r>
      <w:bookmarkStart w:id="465" w:name="_Toc318581176"/>
      <w:bookmarkStart w:id="466" w:name="_Toc312678034"/>
      <w:bookmarkStart w:id="467" w:name="_Toc312677508"/>
      <w:r>
        <w:rPr>
          <w:rFonts w:hint="eastAsia" w:hAnsi="宋体" w:cs="宋体"/>
          <w:bCs/>
          <w:color w:val="auto"/>
          <w:sz w:val="24"/>
          <w:szCs w:val="24"/>
          <w:highlight w:val="none"/>
        </w:rPr>
        <w:t>估价材料和工程设备的明细详见附件11：《暂估价一览表》。</w:t>
      </w:r>
    </w:p>
    <w:bookmarkEnd w:id="465"/>
    <w:bookmarkEnd w:id="466"/>
    <w:bookmarkEnd w:id="467"/>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w:t>
      </w:r>
      <w:bookmarkStart w:id="468" w:name="_Toc318581177"/>
      <w:bookmarkStart w:id="469" w:name="_Toc312678035"/>
      <w:bookmarkStart w:id="470" w:name="_Toc312677509"/>
      <w:r>
        <w:rPr>
          <w:rFonts w:hint="eastAsia" w:hAnsi="宋体" w:cs="宋体"/>
          <w:bCs/>
          <w:color w:val="auto"/>
          <w:sz w:val="24"/>
          <w:szCs w:val="24"/>
          <w:highlight w:val="none"/>
        </w:rPr>
        <w:t>0.4.1 依法必须招标的暂估价项目</w:t>
      </w:r>
    </w:p>
    <w:bookmarkEnd w:id="468"/>
    <w:bookmarkEnd w:id="469"/>
    <w:bookmarkEnd w:id="470"/>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对于依法必须招标的暂估价项目的确认和批准采取第</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种方式确定。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10.4.2 不属于依法必须招标的暂估价项目</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对于不属于依法必须招标的暂估价项目的确认和批准采取第</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种方式确定。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第3种方式：承包人直接实施的暂估价项目</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承包人直接实施的暂估价项目的约定：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10.5 暂列金额</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合同当事人关于暂列金额使用的约定：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471" w:name="_Toc351203643"/>
      <w:r>
        <w:rPr>
          <w:rFonts w:hint="eastAsia" w:ascii="宋体" w:hAnsi="宋体" w:cs="宋体"/>
          <w:b w:val="0"/>
          <w:color w:val="auto"/>
          <w:sz w:val="24"/>
          <w:szCs w:val="24"/>
          <w:highlight w:val="none"/>
        </w:rPr>
        <w:t>11. 价格调整</w:t>
      </w:r>
      <w:bookmarkEnd w:id="471"/>
    </w:p>
    <w:p>
      <w:pPr>
        <w:spacing w:after="120"/>
        <w:ind w:firstLine="480" w:firstLineChars="200"/>
        <w:rPr>
          <w:rFonts w:hAnsi="宋体" w:cs="宋体"/>
          <w:bCs/>
          <w:color w:val="auto"/>
          <w:sz w:val="24"/>
          <w:szCs w:val="24"/>
          <w:highlight w:val="none"/>
        </w:rPr>
      </w:pPr>
      <w:bookmarkStart w:id="472" w:name="_Toc292559911"/>
      <w:bookmarkStart w:id="473" w:name="_Toc296944540"/>
      <w:bookmarkStart w:id="474" w:name="_Toc297048387"/>
      <w:bookmarkStart w:id="475" w:name="_Toc303539157"/>
      <w:bookmarkStart w:id="476" w:name="_Toc296891241"/>
      <w:bookmarkStart w:id="477" w:name="_Toc312678039"/>
      <w:bookmarkStart w:id="478" w:name="_Toc296891029"/>
      <w:bookmarkStart w:id="479" w:name="_Toc300935000"/>
      <w:bookmarkStart w:id="480" w:name="_Toc296503201"/>
      <w:bookmarkStart w:id="481" w:name="_Toc304295577"/>
      <w:bookmarkStart w:id="482" w:name="_Toc296347200"/>
      <w:bookmarkStart w:id="483" w:name="_Toc292559406"/>
      <w:bookmarkStart w:id="484" w:name="_Toc297123550"/>
      <w:bookmarkStart w:id="485" w:name="_Toc297216209"/>
      <w:bookmarkStart w:id="486" w:name="_Toc296346702"/>
      <w:bookmarkStart w:id="487" w:name="_Toc297120501"/>
      <w:r>
        <w:rPr>
          <w:rFonts w:hint="eastAsia" w:hAnsi="宋体" w:cs="宋体"/>
          <w:bCs/>
          <w:color w:val="auto"/>
          <w:sz w:val="24"/>
          <w:szCs w:val="24"/>
          <w:highlight w:val="none"/>
        </w:rPr>
        <w:t>11.1 市场价格波动引起的调整</w:t>
      </w: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市场价格波动是否调整合同价格的约定：</w:t>
      </w:r>
      <w:r>
        <w:rPr>
          <w:rFonts w:hint="eastAsia" w:hAnsi="宋体" w:cs="宋体"/>
          <w:bCs/>
          <w:color w:val="auto"/>
          <w:sz w:val="24"/>
          <w:szCs w:val="24"/>
          <w:highlight w:val="none"/>
          <w:u w:val="single"/>
        </w:rPr>
        <w:t xml:space="preserve">  不调整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因市场价格波动调整合同价格，采用以下第</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种方式对合同价格进行调整：</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第1种方式：采用价格指数进行价格调整。</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关于各可调因子、定值和变值权重，以及基本价格指数及其来源的约定：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第2种方式：采用造价信息进行价格调整。</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（2）关于基准价格的约定：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%时，或材料单价跌幅以已标价工程量清单或预算书中载明材料单价为基础超过</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%时，其超过部分据实调整。</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%时，材料单价涨幅以已标价工程量清单或预算书中载明材料单价为基础超过</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%时，其超过部分据实调整。</w:t>
      </w:r>
    </w:p>
    <w:p>
      <w:pPr>
        <w:ind w:firstLine="645"/>
        <w:jc w:val="left"/>
        <w:rPr>
          <w:rFonts w:hAnsi="宋体" w:cs="宋体"/>
          <w:bCs/>
          <w:color w:val="auto"/>
          <w:sz w:val="24"/>
          <w:szCs w:val="24"/>
          <w:highlight w:val="none"/>
        </w:rPr>
      </w:pPr>
      <w:r>
        <w:rPr>
          <w:rFonts w:hint="eastAsia" w:hAnsi="宋体" w:cs="宋体"/>
          <w:bCs/>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%时，其超过部分据实调整。</w:t>
      </w:r>
    </w:p>
    <w:p>
      <w:pPr>
        <w:ind w:firstLine="645"/>
        <w:jc w:val="left"/>
        <w:rPr>
          <w:rFonts w:hAnsi="宋体" w:cs="宋体"/>
          <w:bCs/>
          <w:color w:val="auto"/>
          <w:sz w:val="24"/>
          <w:szCs w:val="24"/>
          <w:highlight w:val="none"/>
        </w:rPr>
      </w:pPr>
      <w:r>
        <w:rPr>
          <w:rFonts w:hint="eastAsia" w:hAnsi="宋体" w:cs="宋体"/>
          <w:bCs/>
          <w:color w:val="auto"/>
          <w:sz w:val="24"/>
          <w:szCs w:val="24"/>
          <w:highlight w:val="none"/>
        </w:rPr>
        <w:t>第3种方式：其他价格调整方式：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375"/>
    <w:bookmarkEnd w:id="376"/>
    <w:bookmarkEnd w:id="377"/>
    <w:bookmarkEnd w:id="378"/>
    <w:bookmarkEnd w:id="379"/>
    <w:bookmarkEnd w:id="380"/>
    <w:p>
      <w:pPr>
        <w:pStyle w:val="6"/>
        <w:spacing w:before="120" w:after="120" w:line="240" w:lineRule="auto"/>
        <w:rPr>
          <w:rFonts w:ascii="宋体" w:hAnsi="宋体" w:cs="宋体"/>
          <w:b w:val="0"/>
          <w:color w:val="auto"/>
          <w:sz w:val="24"/>
          <w:szCs w:val="24"/>
          <w:highlight w:val="none"/>
        </w:rPr>
      </w:pPr>
      <w:bookmarkStart w:id="488" w:name="_Toc296503205"/>
      <w:bookmarkStart w:id="489" w:name="_Toc296347204"/>
      <w:bookmarkStart w:id="490" w:name="_Toc296891245"/>
      <w:bookmarkStart w:id="491" w:name="_Toc296944544"/>
      <w:bookmarkStart w:id="492" w:name="_Toc296346706"/>
      <w:bookmarkStart w:id="493" w:name="_Toc292559410"/>
      <w:bookmarkStart w:id="494" w:name="_Toc297120505"/>
      <w:bookmarkStart w:id="495" w:name="_Toc297048391"/>
      <w:bookmarkStart w:id="496" w:name="_Toc296891033"/>
      <w:bookmarkStart w:id="497" w:name="_Toc292559915"/>
      <w:bookmarkStart w:id="498" w:name="_Toc351203644"/>
      <w:bookmarkStart w:id="499" w:name="_Toc300935002"/>
      <w:bookmarkStart w:id="500" w:name="_Toc297123552"/>
      <w:bookmarkStart w:id="501" w:name="_Toc312678040"/>
      <w:bookmarkStart w:id="502" w:name="_Toc304295579"/>
      <w:bookmarkStart w:id="503" w:name="_Toc303539159"/>
      <w:bookmarkStart w:id="504" w:name="_Toc297216211"/>
      <w:r>
        <w:rPr>
          <w:rFonts w:hint="eastAsia" w:ascii="宋体" w:hAnsi="宋体" w:cs="宋体"/>
          <w:b w:val="0"/>
          <w:color w:val="auto"/>
          <w:sz w:val="24"/>
          <w:szCs w:val="24"/>
          <w:highlight w:val="none"/>
        </w:rPr>
        <w:t xml:space="preserve">12. </w:t>
      </w:r>
      <w:bookmarkEnd w:id="488"/>
      <w:bookmarkEnd w:id="489"/>
      <w:bookmarkEnd w:id="490"/>
      <w:bookmarkEnd w:id="491"/>
      <w:bookmarkEnd w:id="492"/>
      <w:bookmarkEnd w:id="493"/>
      <w:bookmarkEnd w:id="494"/>
      <w:bookmarkEnd w:id="495"/>
      <w:bookmarkEnd w:id="496"/>
      <w:bookmarkEnd w:id="497"/>
      <w:r>
        <w:rPr>
          <w:rFonts w:hint="eastAsia" w:ascii="宋体" w:hAnsi="宋体" w:cs="宋体"/>
          <w:b w:val="0"/>
          <w:color w:val="auto"/>
          <w:sz w:val="24"/>
          <w:szCs w:val="24"/>
          <w:highlight w:val="none"/>
        </w:rPr>
        <w:t>合同价格、计量与支付</w:t>
      </w:r>
      <w:bookmarkEnd w:id="498"/>
    </w:p>
    <w:bookmarkEnd w:id="499"/>
    <w:bookmarkEnd w:id="500"/>
    <w:bookmarkEnd w:id="501"/>
    <w:bookmarkEnd w:id="502"/>
    <w:bookmarkEnd w:id="503"/>
    <w:bookmarkEnd w:id="504"/>
    <w:p>
      <w:pPr>
        <w:spacing w:after="120"/>
        <w:ind w:firstLine="480" w:firstLineChars="200"/>
        <w:rPr>
          <w:rFonts w:hAnsi="宋体" w:cs="宋体"/>
          <w:bCs/>
          <w:color w:val="auto"/>
          <w:sz w:val="24"/>
          <w:szCs w:val="24"/>
          <w:highlight w:val="none"/>
        </w:rPr>
      </w:pPr>
      <w:bookmarkStart w:id="505" w:name="_Toc292559411"/>
      <w:bookmarkStart w:id="506" w:name="_Toc267251461"/>
      <w:bookmarkStart w:id="507" w:name="_Toc292559916"/>
      <w:bookmarkStart w:id="508" w:name="_Toc297048392"/>
      <w:bookmarkStart w:id="509" w:name="_Toc297120506"/>
      <w:bookmarkStart w:id="510" w:name="_Toc296347205"/>
      <w:bookmarkStart w:id="511" w:name="_Toc296891246"/>
      <w:bookmarkStart w:id="512" w:name="_Toc296346707"/>
      <w:bookmarkStart w:id="513" w:name="_Toc296503206"/>
      <w:bookmarkStart w:id="514" w:name="_Toc296891034"/>
      <w:bookmarkStart w:id="515" w:name="_Toc296944545"/>
      <w:bookmarkStart w:id="516" w:name="_Toc297216212"/>
      <w:bookmarkStart w:id="517" w:name="_Toc300935003"/>
      <w:bookmarkStart w:id="518" w:name="_Toc304295580"/>
      <w:bookmarkStart w:id="519" w:name="_Toc297123553"/>
      <w:bookmarkStart w:id="520" w:name="_Toc312678041"/>
      <w:bookmarkStart w:id="521" w:name="_Toc303539160"/>
      <w:r>
        <w:rPr>
          <w:rFonts w:hint="eastAsia" w:hAnsi="宋体" w:cs="宋体"/>
          <w:bCs/>
          <w:color w:val="auto"/>
          <w:sz w:val="24"/>
          <w:szCs w:val="24"/>
          <w:highlight w:val="none"/>
        </w:rPr>
        <w:t>12.1 合</w:t>
      </w:r>
      <w:bookmarkEnd w:id="505"/>
      <w:bookmarkEnd w:id="506"/>
      <w:bookmarkEnd w:id="507"/>
      <w:r>
        <w:rPr>
          <w:rFonts w:hint="eastAsia" w:hAnsi="宋体" w:cs="宋体"/>
          <w:bCs/>
          <w:color w:val="auto"/>
          <w:sz w:val="24"/>
          <w:szCs w:val="24"/>
          <w:highlight w:val="none"/>
        </w:rPr>
        <w:t>同价</w:t>
      </w:r>
      <w:bookmarkEnd w:id="508"/>
      <w:bookmarkEnd w:id="509"/>
      <w:bookmarkEnd w:id="510"/>
      <w:bookmarkEnd w:id="511"/>
      <w:bookmarkEnd w:id="512"/>
      <w:bookmarkEnd w:id="513"/>
      <w:bookmarkEnd w:id="514"/>
      <w:bookmarkEnd w:id="515"/>
      <w:r>
        <w:rPr>
          <w:rFonts w:hint="eastAsia" w:hAnsi="宋体" w:cs="宋体"/>
          <w:bCs/>
          <w:color w:val="auto"/>
          <w:sz w:val="24"/>
          <w:szCs w:val="24"/>
          <w:highlight w:val="none"/>
        </w:rPr>
        <w:t>格形式</w:t>
      </w:r>
    </w:p>
    <w:bookmarkEnd w:id="516"/>
    <w:bookmarkEnd w:id="517"/>
    <w:bookmarkEnd w:id="518"/>
    <w:bookmarkEnd w:id="519"/>
    <w:bookmarkEnd w:id="520"/>
    <w:bookmarkEnd w:id="521"/>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1、单价合同。</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综合单价包含的风险范围：</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风险费用的计算方法：</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风险范围以外合同价格的调整方法：</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2、总价合同。</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总价包含的风险范围：</w:t>
      </w:r>
      <w:r>
        <w:rPr>
          <w:rFonts w:hint="eastAsia" w:hAnsi="宋体" w:cs="宋体"/>
          <w:bCs/>
          <w:color w:val="auto"/>
          <w:sz w:val="24"/>
          <w:szCs w:val="24"/>
          <w:highlight w:val="none"/>
          <w:u w:val="single"/>
        </w:rPr>
        <w:t xml:space="preserve"> 本合同采用固定总价合同，工程量清单错误、漏项等情况，合同价款不做任何调整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风险费用的计算方法：</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风险范围以外合同价格的调整方法：</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3、其他价格方式：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bookmarkStart w:id="522" w:name="_Toc312678042"/>
      <w:bookmarkStart w:id="523" w:name="_Toc303539161"/>
      <w:bookmarkStart w:id="524" w:name="_Toc304295581"/>
      <w:bookmarkStart w:id="525" w:name="_Toc297123554"/>
      <w:bookmarkStart w:id="526" w:name="_Toc300935004"/>
      <w:bookmarkStart w:id="527" w:name="_Toc297216213"/>
      <w:bookmarkStart w:id="528" w:name="_Toc292559917"/>
      <w:bookmarkStart w:id="529" w:name="_Toc296503207"/>
      <w:bookmarkStart w:id="530" w:name="_Toc296891035"/>
      <w:bookmarkStart w:id="531" w:name="_Toc296346708"/>
      <w:bookmarkStart w:id="532" w:name="_Toc296891247"/>
      <w:bookmarkStart w:id="533" w:name="_Toc292559412"/>
      <w:bookmarkStart w:id="534" w:name="_Toc297120507"/>
      <w:bookmarkStart w:id="535" w:name="_Toc297048393"/>
      <w:bookmarkStart w:id="536" w:name="_Toc296944546"/>
      <w:bookmarkStart w:id="537" w:name="_Toc296347206"/>
      <w:r>
        <w:rPr>
          <w:rFonts w:hint="eastAsia" w:hAnsi="宋体" w:cs="宋体"/>
          <w:bCs/>
          <w:color w:val="auto"/>
          <w:sz w:val="24"/>
          <w:szCs w:val="24"/>
          <w:highlight w:val="none"/>
        </w:rPr>
        <w:t>12.2 预付款</w:t>
      </w:r>
    </w:p>
    <w:bookmarkEnd w:id="522"/>
    <w:bookmarkEnd w:id="523"/>
    <w:bookmarkEnd w:id="524"/>
    <w:bookmarkEnd w:id="525"/>
    <w:bookmarkEnd w:id="526"/>
    <w:bookmarkEnd w:id="527"/>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12.2.1 预付款的支付</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预付款支付比例或金额：</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预付款支付期限：</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预付款扣回的方式：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12.2.2 预付款担保</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承包人提交预付款担保的期限：</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预付款担保的形式为：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528"/>
    <w:bookmarkEnd w:id="529"/>
    <w:bookmarkEnd w:id="530"/>
    <w:bookmarkEnd w:id="531"/>
    <w:bookmarkEnd w:id="532"/>
    <w:bookmarkEnd w:id="533"/>
    <w:bookmarkEnd w:id="534"/>
    <w:bookmarkEnd w:id="535"/>
    <w:bookmarkEnd w:id="536"/>
    <w:bookmarkEnd w:id="537"/>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12.3 计量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12.3.1 计量原则</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工程量计算规则：</w:t>
      </w:r>
      <w:r>
        <w:rPr>
          <w:rFonts w:hint="eastAsia" w:hAnsi="宋体" w:cs="宋体"/>
          <w:bCs/>
          <w:color w:val="auto"/>
          <w:sz w:val="24"/>
          <w:szCs w:val="24"/>
          <w:highlight w:val="none"/>
          <w:u w:val="single"/>
        </w:rPr>
        <w:t xml:space="preserve">  《房屋建筑与装饰工程工程量计算规范》GB50854-2013、《市政工程工程量计算规范》GB50857-2013、《通用安装工程工程量计算规范》GB50856-2013等</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12.3.2 计量周期</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关于计量周期的约定：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12.3.3 单价合同的计量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关于单价合同计量的约定：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12.3.4 总价合同的计量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关于总价合同计量的约定：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12.3.5总价合同采用支付分解表计量支付的，是否适用第12.3.4 项〔总价合同的计量〕约定进行计量：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12.3.6 其他价格形式合同的计量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其他价格形式的计量方式和程序：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12.4 工程进度款支付</w:t>
      </w:r>
    </w:p>
    <w:p>
      <w:pPr>
        <w:ind w:firstLine="480" w:firstLineChars="200"/>
        <w:jc w:val="left"/>
        <w:rPr>
          <w:rFonts w:hAnsi="宋体" w:cs="宋体"/>
          <w:bCs/>
          <w:color w:val="auto"/>
          <w:sz w:val="24"/>
          <w:szCs w:val="24"/>
          <w:highlight w:val="none"/>
        </w:rPr>
      </w:pPr>
      <w:bookmarkStart w:id="538" w:name="_Toc297216215"/>
      <w:bookmarkStart w:id="539" w:name="_Toc296944550"/>
      <w:bookmarkStart w:id="540" w:name="_Toc296347210"/>
      <w:bookmarkStart w:id="541" w:name="_Toc292559921"/>
      <w:bookmarkStart w:id="542" w:name="_Toc297120511"/>
      <w:bookmarkStart w:id="543" w:name="_Toc300935006"/>
      <w:bookmarkStart w:id="544" w:name="_Toc297123556"/>
      <w:bookmarkStart w:id="545" w:name="_Toc296503211"/>
      <w:bookmarkStart w:id="546" w:name="_Toc292559416"/>
      <w:bookmarkStart w:id="547" w:name="_Toc296891039"/>
      <w:bookmarkStart w:id="548" w:name="_Toc296346712"/>
      <w:bookmarkStart w:id="549" w:name="_Toc297048397"/>
      <w:bookmarkStart w:id="550" w:name="_Toc303539163"/>
      <w:bookmarkStart w:id="551" w:name="_Toc296891251"/>
      <w:r>
        <w:rPr>
          <w:rFonts w:hint="eastAsia" w:hAnsi="宋体" w:cs="宋体"/>
          <w:bCs/>
          <w:color w:val="auto"/>
          <w:sz w:val="24"/>
          <w:szCs w:val="24"/>
          <w:highlight w:val="none"/>
        </w:rPr>
        <w:t>12.4.1 付款周期</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关于付款周期的约定：</w:t>
      </w:r>
    </w:p>
    <w:p>
      <w:pPr>
        <w:ind w:firstLine="482" w:firstLineChars="200"/>
        <w:jc w:val="left"/>
        <w:rPr>
          <w:rFonts w:hint="eastAsia" w:hAnsi="宋体" w:cs="宋体"/>
          <w:b/>
          <w:color w:val="auto"/>
          <w:sz w:val="24"/>
          <w:szCs w:val="24"/>
          <w:highlight w:val="none"/>
        </w:rPr>
      </w:pPr>
      <w:r>
        <w:rPr>
          <w:rFonts w:hint="eastAsia" w:hAnsi="宋体" w:cs="宋体"/>
          <w:b/>
          <w:color w:val="auto"/>
          <w:sz w:val="24"/>
          <w:szCs w:val="24"/>
          <w:highlight w:val="none"/>
          <w:lang w:val="en-US" w:eastAsia="zh-CN"/>
        </w:rPr>
        <w:t>乙方进场后10个工作日内，须将合同内包含的总承包服务费一次性支付给总承包方、施工配合费一次性支付给总承包方（施工配合费按照专业分包工程含税工程造价的1.5%，不含工程设备）；</w:t>
      </w:r>
    </w:p>
    <w:p>
      <w:pPr>
        <w:ind w:firstLine="482" w:firstLineChars="200"/>
        <w:jc w:val="left"/>
        <w:rPr>
          <w:rFonts w:hint="default" w:hAnsi="宋体" w:cs="宋体"/>
          <w:b/>
          <w:color w:val="auto"/>
          <w:sz w:val="24"/>
          <w:szCs w:val="24"/>
          <w:highlight w:val="none"/>
          <w:u w:val="single"/>
        </w:rPr>
      </w:pPr>
      <w:r>
        <w:rPr>
          <w:rFonts w:hint="eastAsia" w:hAnsi="宋体" w:cs="宋体"/>
          <w:b/>
          <w:color w:val="auto"/>
          <w:sz w:val="24"/>
          <w:szCs w:val="24"/>
          <w:highlight w:val="none"/>
          <w:u w:val="single"/>
          <w:lang w:val="en-US" w:eastAsia="zh-CN"/>
        </w:rPr>
        <w:t>完成合同内工程量的30%并经验收合格，履行政府投资项目拨款流程后十个工作日内付至合同价款的25%；完成合同内工程量的60%并经验收合格，履行政府投资项目拨款流程后十个工作日内付至合同价款的50%；完成合同内全部工程量并经验收合格出具竣工验收报告，履行政府投资项目拨款流程后十个工作日内付至合同价的85%；审计结算完成出具审计报告并经双方认可，履行政府投资项目拨款流程后付至审计结算价的97%；工程结算价款的3%作为本工程的质量保证金。两年质保期后无质量问题，履行政府投资项目拨款流程后十个工作日内退还。</w:t>
      </w:r>
    </w:p>
    <w:p>
      <w:pPr>
        <w:ind w:firstLine="482" w:firstLineChars="200"/>
        <w:jc w:val="left"/>
        <w:rPr>
          <w:rFonts w:hAnsi="宋体" w:cs="宋体"/>
          <w:b/>
          <w:color w:val="auto"/>
          <w:kern w:val="2"/>
          <w:sz w:val="24"/>
          <w:szCs w:val="24"/>
          <w:highlight w:val="none"/>
          <w:u w:val="single"/>
        </w:rPr>
      </w:pP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12.4.2 进度付款申请单的编制</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关于进度付款申请单编制的约定：</w:t>
      </w:r>
      <w:r>
        <w:rPr>
          <w:rFonts w:hint="eastAsia" w:hAnsi="宋体" w:cs="宋体"/>
          <w:bCs/>
          <w:color w:val="auto"/>
          <w:sz w:val="24"/>
          <w:szCs w:val="24"/>
          <w:highlight w:val="none"/>
          <w:u w:val="single"/>
        </w:rPr>
        <w:t xml:space="preserve">  按发包人要求编制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hAnsi="宋体" w:cs="宋体"/>
          <w:bCs/>
          <w:color w:val="auto"/>
          <w:sz w:val="24"/>
          <w:szCs w:val="24"/>
          <w:highlight w:val="none"/>
        </w:rPr>
        <w:t>2.4.3 进度付款申请单的提交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（1）单价合同进度付款申请单提交的约定：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（2）总价合同进度付款申请单提交的约定：</w:t>
      </w:r>
      <w:r>
        <w:rPr>
          <w:rFonts w:hint="eastAsia" w:hAnsi="宋体" w:cs="宋体"/>
          <w:bCs/>
          <w:color w:val="auto"/>
          <w:sz w:val="24"/>
          <w:szCs w:val="24"/>
          <w:highlight w:val="none"/>
          <w:u w:val="single"/>
        </w:rPr>
        <w:t>按发包人要求提交</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（3）其他价格形式合同进度付款申请单提交的约定：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12.4.4 进度款审核和支付</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（1）监理人审查并报送发包人的期限：</w:t>
      </w:r>
      <w:r>
        <w:rPr>
          <w:rFonts w:hint="eastAsia" w:hAnsi="宋体" w:cs="宋体"/>
          <w:bCs/>
          <w:color w:val="auto"/>
          <w:sz w:val="24"/>
          <w:szCs w:val="24"/>
          <w:highlight w:val="none"/>
          <w:u w:val="single"/>
        </w:rPr>
        <w:t xml:space="preserve">  达到付款节点并通过验收后，承包人递交进度款申请单以及相关资料后3天内完成审查并报送发包人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发包人完成审批并签发进度款支付证书的期限：</w:t>
      </w:r>
      <w:r>
        <w:rPr>
          <w:rFonts w:hint="eastAsia" w:hAnsi="宋体" w:cs="宋体"/>
          <w:bCs/>
          <w:color w:val="auto"/>
          <w:sz w:val="24"/>
          <w:szCs w:val="24"/>
          <w:highlight w:val="none"/>
          <w:u w:val="single"/>
        </w:rPr>
        <w:t xml:space="preserve"> 达到付款节点并通过验收，承包人递交申请单及相关资料5天内完成审核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（2）发包人支付进度款的期限：</w:t>
      </w:r>
      <w:r>
        <w:rPr>
          <w:rFonts w:hint="eastAsia" w:hAnsi="宋体" w:cs="宋体"/>
          <w:bCs/>
          <w:color w:val="auto"/>
          <w:sz w:val="24"/>
          <w:szCs w:val="24"/>
          <w:highlight w:val="none"/>
          <w:u w:val="single"/>
        </w:rPr>
        <w:t xml:space="preserve"> 发包人审批同意后7</w:t>
      </w:r>
      <w:r>
        <w:rPr>
          <w:rFonts w:hint="eastAsia" w:hAnsi="宋体" w:cs="宋体"/>
          <w:bCs/>
          <w:color w:val="auto"/>
          <w:kern w:val="2"/>
          <w:sz w:val="24"/>
          <w:szCs w:val="24"/>
          <w:highlight w:val="none"/>
          <w:u w:val="single"/>
        </w:rPr>
        <w:t>个工作日内支付进度款</w:t>
      </w:r>
      <w:r>
        <w:rPr>
          <w:rFonts w:hint="eastAsia" w:hAnsi="宋体" w:cs="宋体"/>
          <w:bCs/>
          <w:color w:val="auto"/>
          <w:sz w:val="24"/>
          <w:szCs w:val="24"/>
          <w:highlight w:val="none"/>
          <w:u w:val="single"/>
        </w:rPr>
        <w:t xml:space="preserve">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发包人逾期支付进度款的违约金的计算方式：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600" w:firstLineChars="250"/>
        <w:jc w:val="left"/>
        <w:rPr>
          <w:rFonts w:hAnsi="宋体" w:cs="宋体"/>
          <w:bCs/>
          <w:color w:val="auto"/>
          <w:sz w:val="24"/>
          <w:szCs w:val="24"/>
          <w:highlight w:val="none"/>
        </w:rPr>
      </w:pPr>
      <w:r>
        <w:rPr>
          <w:rFonts w:hint="eastAsia" w:hAnsi="宋体" w:cs="宋体"/>
          <w:bCs/>
          <w:color w:val="auto"/>
          <w:sz w:val="24"/>
          <w:szCs w:val="24"/>
          <w:highlight w:val="none"/>
        </w:rPr>
        <w:t>12.4.5 支付分解表的编制</w:t>
      </w:r>
    </w:p>
    <w:p>
      <w:pPr>
        <w:ind w:left="5286" w:leftChars="284" w:hanging="4320" w:hangingChars="1800"/>
        <w:jc w:val="left"/>
        <w:rPr>
          <w:rFonts w:hAnsi="宋体" w:cs="宋体"/>
          <w:bCs/>
          <w:color w:val="auto"/>
          <w:sz w:val="24"/>
          <w:szCs w:val="24"/>
          <w:highlight w:val="none"/>
        </w:rPr>
      </w:pPr>
      <w:r>
        <w:rPr>
          <w:rFonts w:hint="eastAsia" w:hAnsi="宋体" w:cs="宋体"/>
          <w:bCs/>
          <w:color w:val="auto"/>
          <w:sz w:val="24"/>
          <w:szCs w:val="24"/>
          <w:highlight w:val="none"/>
        </w:rPr>
        <w:t>（1）总价合同支付分解表的编制与审批：</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（2）单价合同的总价项目支付分解表的编制与审批：</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381"/>
    <w:p>
      <w:pPr>
        <w:pStyle w:val="6"/>
        <w:spacing w:before="120" w:after="120" w:line="240" w:lineRule="auto"/>
        <w:rPr>
          <w:rFonts w:ascii="宋体" w:hAnsi="宋体" w:cs="宋体"/>
          <w:b w:val="0"/>
          <w:color w:val="auto"/>
          <w:sz w:val="24"/>
          <w:szCs w:val="24"/>
          <w:highlight w:val="none"/>
        </w:rPr>
      </w:pPr>
      <w:bookmarkStart w:id="552" w:name="_Toc351203645"/>
      <w:bookmarkStart w:id="553" w:name="_Toc312678053"/>
      <w:bookmarkStart w:id="554" w:name="_Toc292559929"/>
      <w:bookmarkStart w:id="555" w:name="_Toc303539172"/>
      <w:bookmarkStart w:id="556" w:name="_Toc297048405"/>
      <w:bookmarkStart w:id="557" w:name="_Toc296891259"/>
      <w:bookmarkStart w:id="558" w:name="_Toc304295593"/>
      <w:bookmarkStart w:id="559" w:name="_Toc292559424"/>
      <w:bookmarkStart w:id="560" w:name="_Toc297216223"/>
      <w:bookmarkStart w:id="561" w:name="_Toc296347218"/>
      <w:bookmarkStart w:id="562" w:name="_Toc300935015"/>
      <w:bookmarkStart w:id="563" w:name="_Toc297123564"/>
      <w:bookmarkStart w:id="564" w:name="_Toc297120519"/>
      <w:bookmarkStart w:id="565" w:name="_Toc296891047"/>
      <w:bookmarkStart w:id="566" w:name="_Toc296346720"/>
      <w:bookmarkStart w:id="567" w:name="_Toc296944558"/>
      <w:bookmarkStart w:id="568" w:name="_Toc296503219"/>
      <w:r>
        <w:rPr>
          <w:rFonts w:hint="eastAsia" w:ascii="宋体" w:hAnsi="宋体" w:cs="宋体"/>
          <w:b w:val="0"/>
          <w:color w:val="auto"/>
          <w:sz w:val="24"/>
          <w:szCs w:val="24"/>
          <w:highlight w:val="none"/>
        </w:rPr>
        <w:t>13. 验收和工程试车</w:t>
      </w:r>
      <w:bookmarkEnd w:id="552"/>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13.1 分部分项工程验收</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13.1.2监理人不能按时进行验收时，应提前</w:t>
      </w:r>
      <w:r>
        <w:rPr>
          <w:rFonts w:hint="eastAsia" w:hAnsi="宋体" w:cs="宋体"/>
          <w:bCs/>
          <w:color w:val="auto"/>
          <w:sz w:val="24"/>
          <w:szCs w:val="24"/>
          <w:highlight w:val="none"/>
          <w:u w:val="single"/>
        </w:rPr>
        <w:t xml:space="preserve">  6   </w:t>
      </w:r>
      <w:r>
        <w:rPr>
          <w:rFonts w:hint="eastAsia" w:hAnsi="宋体" w:cs="宋体"/>
          <w:bCs/>
          <w:color w:val="auto"/>
          <w:sz w:val="24"/>
          <w:szCs w:val="24"/>
          <w:highlight w:val="none"/>
        </w:rPr>
        <w:t>小时提交书面延期要求。</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关于延期最长不得超过：</w:t>
      </w:r>
      <w:r>
        <w:rPr>
          <w:rFonts w:hint="eastAsia" w:hAnsi="宋体" w:cs="宋体"/>
          <w:bCs/>
          <w:color w:val="auto"/>
          <w:sz w:val="24"/>
          <w:szCs w:val="24"/>
          <w:highlight w:val="none"/>
          <w:u w:val="single"/>
        </w:rPr>
        <w:t xml:space="preserve">  24 </w:t>
      </w:r>
      <w:r>
        <w:rPr>
          <w:rFonts w:hint="eastAsia" w:hAnsi="宋体" w:cs="宋体"/>
          <w:bCs/>
          <w:color w:val="auto"/>
          <w:sz w:val="24"/>
          <w:szCs w:val="24"/>
          <w:highlight w:val="none"/>
        </w:rPr>
        <w:t>小时。</w:t>
      </w:r>
    </w:p>
    <w:p>
      <w:pPr>
        <w:spacing w:after="120"/>
        <w:ind w:firstLine="480" w:firstLineChars="200"/>
        <w:rPr>
          <w:rFonts w:hAnsi="宋体" w:cs="宋体"/>
          <w:bCs/>
          <w:color w:val="auto"/>
          <w:sz w:val="24"/>
          <w:szCs w:val="24"/>
          <w:highlight w:val="none"/>
        </w:rPr>
      </w:pPr>
      <w:bookmarkStart w:id="569" w:name="_Toc296346724"/>
      <w:bookmarkStart w:id="570" w:name="_Toc296347222"/>
      <w:bookmarkStart w:id="571" w:name="_Toc297123565"/>
      <w:bookmarkStart w:id="572" w:name="_Toc292559933"/>
      <w:bookmarkStart w:id="573" w:name="_Toc296891051"/>
      <w:bookmarkStart w:id="574" w:name="_Toc312678056"/>
      <w:bookmarkStart w:id="575" w:name="_Toc296891263"/>
      <w:bookmarkStart w:id="576" w:name="_Toc296944562"/>
      <w:bookmarkStart w:id="577" w:name="_Toc297216224"/>
      <w:bookmarkStart w:id="578" w:name="_Toc304295596"/>
      <w:bookmarkStart w:id="579" w:name="_Toc303539173"/>
      <w:bookmarkStart w:id="580" w:name="_Toc292559428"/>
      <w:bookmarkStart w:id="581" w:name="_Toc300935016"/>
      <w:bookmarkStart w:id="582" w:name="_Toc297048409"/>
      <w:bookmarkStart w:id="583" w:name="_Toc297120523"/>
      <w:bookmarkStart w:id="584" w:name="_Toc296503223"/>
      <w:bookmarkStart w:id="585" w:name="_Toc267251472"/>
      <w:bookmarkStart w:id="586" w:name="_Toc267251471"/>
      <w:bookmarkStart w:id="587" w:name="_Toc267251473"/>
      <w:bookmarkStart w:id="588" w:name="_Toc267251475"/>
      <w:bookmarkStart w:id="589" w:name="_Toc267251470"/>
      <w:bookmarkStart w:id="590" w:name="_Toc267251476"/>
      <w:bookmarkStart w:id="591" w:name="_Toc267251474"/>
      <w:r>
        <w:rPr>
          <w:rFonts w:hint="eastAsia" w:hAnsi="宋体" w:cs="宋体"/>
          <w:bCs/>
          <w:color w:val="auto"/>
          <w:sz w:val="24"/>
          <w:szCs w:val="24"/>
          <w:highlight w:val="none"/>
        </w:rPr>
        <w:t>13.2 竣工验收</w:t>
      </w:r>
    </w:p>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Pr>
        <w:ind w:firstLine="480" w:firstLineChars="200"/>
        <w:jc w:val="left"/>
        <w:rPr>
          <w:rFonts w:hAnsi="宋体" w:cs="宋体"/>
          <w:bCs/>
          <w:color w:val="auto"/>
          <w:sz w:val="24"/>
          <w:szCs w:val="24"/>
          <w:highlight w:val="none"/>
        </w:rPr>
      </w:pPr>
      <w:bookmarkStart w:id="592" w:name="_Toc280868704"/>
      <w:bookmarkStart w:id="593" w:name="_Toc280868705"/>
      <w:bookmarkStart w:id="594" w:name="_Toc280868706"/>
      <w:bookmarkStart w:id="595" w:name="_Toc280868707"/>
      <w:bookmarkStart w:id="596" w:name="_Toc280868708"/>
      <w:bookmarkStart w:id="597" w:name="_Toc280868709"/>
      <w:r>
        <w:rPr>
          <w:rFonts w:hint="eastAsia" w:hAnsi="宋体" w:cs="宋体"/>
          <w:bCs/>
          <w:color w:val="auto"/>
          <w:sz w:val="24"/>
          <w:szCs w:val="24"/>
          <w:highlight w:val="none"/>
        </w:rPr>
        <w:t>13.2.2竣工验收程序</w:t>
      </w:r>
    </w:p>
    <w:bookmarkEnd w:id="592"/>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关于竣工验收程序的约定：</w:t>
      </w:r>
      <w:r>
        <w:rPr>
          <w:rFonts w:hint="eastAsia" w:hAnsi="宋体" w:cs="宋体"/>
          <w:bCs/>
          <w:color w:val="auto"/>
          <w:sz w:val="24"/>
          <w:szCs w:val="24"/>
          <w:highlight w:val="none"/>
          <w:u w:val="single"/>
        </w:rPr>
        <w:t xml:space="preserve"> 按照建设工程竣工验收流程及发包人要求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发包人不按照本项约定组织竣工验收、颁发工程接收证书的违约金的计算方法：</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593"/>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13.2.5移交、接收全部与部分工程</w:t>
      </w:r>
    </w:p>
    <w:bookmarkEnd w:id="594"/>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承包人向发包人移交工程的期限：</w:t>
      </w:r>
      <w:r>
        <w:rPr>
          <w:rFonts w:hint="eastAsia" w:hAnsi="宋体" w:cs="宋体"/>
          <w:bCs/>
          <w:color w:val="auto"/>
          <w:sz w:val="24"/>
          <w:szCs w:val="24"/>
          <w:highlight w:val="none"/>
          <w:u w:val="single"/>
        </w:rPr>
        <w:t xml:space="preserve">  竣工验收10个工作日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发包人未按本合同约定接收全部或部分工程的，违约金的计算方法为：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595"/>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承包人未按时移交工程的，违约金的计算方法为：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13.3 工程试车</w:t>
      </w:r>
    </w:p>
    <w:bookmarkEnd w:id="596"/>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13.3.1 试车程序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工程试车内容：</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（1）单机无负荷试车费用由</w:t>
      </w:r>
      <w:r>
        <w:rPr>
          <w:rFonts w:hint="eastAsia" w:hAnsi="宋体" w:cs="宋体"/>
          <w:bCs/>
          <w:color w:val="auto"/>
          <w:sz w:val="24"/>
          <w:szCs w:val="24"/>
          <w:highlight w:val="none"/>
          <w:u w:val="single"/>
        </w:rPr>
        <w:t xml:space="preserve"> 承包人  </w:t>
      </w:r>
      <w:r>
        <w:rPr>
          <w:rFonts w:hint="eastAsia" w:hAnsi="宋体" w:cs="宋体"/>
          <w:bCs/>
          <w:color w:val="auto"/>
          <w:sz w:val="24"/>
          <w:szCs w:val="24"/>
          <w:highlight w:val="none"/>
        </w:rPr>
        <w:t>承担；</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（2）无负荷联动试车费用由</w:t>
      </w:r>
      <w:r>
        <w:rPr>
          <w:rFonts w:hint="eastAsia" w:hAnsi="宋体" w:cs="宋体"/>
          <w:bCs/>
          <w:color w:val="auto"/>
          <w:sz w:val="24"/>
          <w:szCs w:val="24"/>
          <w:highlight w:val="none"/>
          <w:u w:val="single"/>
        </w:rPr>
        <w:t xml:space="preserve"> 承包人 </w:t>
      </w:r>
      <w:r>
        <w:rPr>
          <w:rFonts w:hint="eastAsia" w:hAnsi="宋体" w:cs="宋体"/>
          <w:bCs/>
          <w:color w:val="auto"/>
          <w:sz w:val="24"/>
          <w:szCs w:val="24"/>
          <w:highlight w:val="none"/>
        </w:rPr>
        <w:t>承担。</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13.3.3 投料试车</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关于投料试车相关事项的约定：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13.6 竣工退场</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13.6.1 竣工退场</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承包人完成竣工退场的期限：</w:t>
      </w:r>
      <w:r>
        <w:rPr>
          <w:rFonts w:hint="eastAsia" w:hAnsi="宋体" w:cs="宋体"/>
          <w:bCs/>
          <w:color w:val="auto"/>
          <w:sz w:val="24"/>
          <w:szCs w:val="24"/>
          <w:highlight w:val="none"/>
          <w:u w:val="single"/>
        </w:rPr>
        <w:t xml:space="preserve"> 竣工验收后15个工作日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598" w:name="_Toc351203646"/>
      <w:r>
        <w:rPr>
          <w:rFonts w:hint="eastAsia" w:ascii="宋体" w:hAnsi="宋体" w:cs="宋体"/>
          <w:b w:val="0"/>
          <w:color w:val="auto"/>
          <w:sz w:val="24"/>
          <w:szCs w:val="24"/>
          <w:highlight w:val="none"/>
        </w:rPr>
        <w:t>14. 竣工结算</w:t>
      </w:r>
      <w:bookmarkEnd w:id="598"/>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14.1 竣工结算申请</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承包人提交竣工结算申请单的期限：</w:t>
      </w:r>
      <w:r>
        <w:rPr>
          <w:rFonts w:hint="eastAsia" w:hAnsi="宋体" w:cs="宋体"/>
          <w:bCs/>
          <w:color w:val="auto"/>
          <w:sz w:val="24"/>
          <w:szCs w:val="24"/>
          <w:highlight w:val="none"/>
          <w:u w:val="single"/>
        </w:rPr>
        <w:t xml:space="preserve">  承包人应在工程竣工验收合格后</w:t>
      </w:r>
      <w:r>
        <w:rPr>
          <w:rFonts w:hint="eastAsia" w:hAnsi="宋体" w:cs="宋体"/>
          <w:b/>
          <w:bCs/>
          <w:color w:val="auto"/>
          <w:sz w:val="24"/>
          <w:szCs w:val="24"/>
          <w:highlight w:val="none"/>
          <w:u w:val="single"/>
        </w:rPr>
        <w:t>7</w:t>
      </w:r>
      <w:r>
        <w:rPr>
          <w:rFonts w:hint="eastAsia" w:hAnsi="宋体" w:cs="宋体"/>
          <w:bCs/>
          <w:color w:val="auto"/>
          <w:sz w:val="24"/>
          <w:szCs w:val="24"/>
          <w:highlight w:val="none"/>
          <w:u w:val="single"/>
        </w:rPr>
        <w:t>天内向发包人和监理人提交竣工结算申请单，并提交完整的结算资料，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竣工结算申请单应包括的内容：</w:t>
      </w:r>
      <w:r>
        <w:rPr>
          <w:rFonts w:hint="eastAsia" w:hAnsi="宋体" w:cs="宋体"/>
          <w:bCs/>
          <w:color w:val="auto"/>
          <w:sz w:val="24"/>
          <w:szCs w:val="24"/>
          <w:highlight w:val="none"/>
          <w:u w:val="single"/>
        </w:rPr>
        <w:t xml:space="preserve"> 资料清单包括竣工结算合同价款总额、累计已实际支付的合同价款、应扣留的质量保证金、实际应支付的竣工结算款金额等。资料份数：根据发包人要求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14.2 竣工结算审核</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发包人审批竣工付款申请单的期限：</w:t>
      </w:r>
      <w:r>
        <w:rPr>
          <w:rFonts w:hint="eastAsia" w:hAnsi="宋体" w:cs="宋体"/>
          <w:bCs/>
          <w:color w:val="auto"/>
          <w:sz w:val="24"/>
          <w:szCs w:val="24"/>
          <w:highlight w:val="none"/>
          <w:u w:val="single"/>
        </w:rPr>
        <w:t>承包人提交付款申请单5个工作日内。</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发包人完成竣工付款的期限：</w:t>
      </w:r>
      <w:r>
        <w:rPr>
          <w:rFonts w:hint="eastAsia" w:hAnsi="宋体" w:cs="宋体"/>
          <w:bCs/>
          <w:color w:val="auto"/>
          <w:sz w:val="24"/>
          <w:szCs w:val="24"/>
          <w:highlight w:val="none"/>
          <w:u w:val="single"/>
        </w:rPr>
        <w:t xml:space="preserve"> 经过双方确认后，报审计部门对竣工结算报告进行工程审计，审计报告出具经过双方认可后，10个工作日内向承包人支付工程竣工结算价款。</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关于竣工付款证书异议部分复核的方式和程序：</w:t>
      </w:r>
      <w:r>
        <w:rPr>
          <w:rFonts w:hint="eastAsia" w:hAnsi="宋体" w:cs="宋体"/>
          <w:bCs/>
          <w:color w:val="auto"/>
          <w:sz w:val="24"/>
          <w:szCs w:val="24"/>
          <w:highlight w:val="none"/>
          <w:u w:val="single"/>
        </w:rPr>
        <w:t xml:space="preserve"> 执行通用合同条款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14.4 最终结清</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14.4.1 最终结清申请单</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承包人提交最终结清申请单的份数：</w:t>
      </w:r>
      <w:r>
        <w:rPr>
          <w:rFonts w:hint="eastAsia" w:hAnsi="宋体" w:cs="宋体"/>
          <w:bCs/>
          <w:color w:val="auto"/>
          <w:sz w:val="24"/>
          <w:szCs w:val="24"/>
          <w:highlight w:val="none"/>
          <w:u w:val="single"/>
        </w:rPr>
        <w:t xml:space="preserve">   6份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承包人提交最终结算申请单的期限：</w:t>
      </w:r>
      <w:r>
        <w:rPr>
          <w:rFonts w:hint="eastAsia" w:hAnsi="宋体" w:cs="宋体"/>
          <w:bCs/>
          <w:color w:val="auto"/>
          <w:sz w:val="24"/>
          <w:szCs w:val="24"/>
          <w:highlight w:val="none"/>
          <w:u w:val="single"/>
        </w:rPr>
        <w:t xml:space="preserve">缺陷责任期终止后7天内 </w:t>
      </w:r>
      <w:r>
        <w:rPr>
          <w:rFonts w:hint="eastAsia" w:hAnsi="宋体" w:cs="宋体"/>
          <w:bCs/>
          <w:color w:val="auto"/>
          <w:sz w:val="24"/>
          <w:szCs w:val="24"/>
          <w:highlight w:val="none"/>
        </w:rPr>
        <w:t xml:space="preserve">。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14.4.2 最终结清证书和支付</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（1）发包人完成最终结清申请单的审批并颁发最终结清证书的期限：</w:t>
      </w:r>
      <w:r>
        <w:rPr>
          <w:rFonts w:hint="eastAsia" w:hAnsi="宋体" w:cs="宋体"/>
          <w:bCs/>
          <w:color w:val="auto"/>
          <w:sz w:val="24"/>
          <w:szCs w:val="24"/>
          <w:highlight w:val="none"/>
          <w:u w:val="single"/>
        </w:rPr>
        <w:t xml:space="preserve">   收到申请5个工作日内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（2）发包人完成支付的期限：</w:t>
      </w:r>
      <w:r>
        <w:rPr>
          <w:rFonts w:hint="eastAsia" w:hAnsi="宋体" w:cs="宋体"/>
          <w:bCs/>
          <w:color w:val="auto"/>
          <w:sz w:val="24"/>
          <w:szCs w:val="24"/>
          <w:highlight w:val="none"/>
          <w:u w:val="single"/>
        </w:rPr>
        <w:t xml:space="preserve"> 申请签发后10个工作日内 </w:t>
      </w:r>
      <w:r>
        <w:rPr>
          <w:rFonts w:hint="eastAsia" w:hAnsi="宋体" w:cs="宋体"/>
          <w:bCs/>
          <w:color w:val="auto"/>
          <w:sz w:val="24"/>
          <w:szCs w:val="24"/>
          <w:highlight w:val="none"/>
        </w:rPr>
        <w:t>。</w:t>
      </w:r>
    </w:p>
    <w:bookmarkEnd w:id="585"/>
    <w:bookmarkEnd w:id="586"/>
    <w:bookmarkEnd w:id="587"/>
    <w:bookmarkEnd w:id="588"/>
    <w:bookmarkEnd w:id="589"/>
    <w:bookmarkEnd w:id="590"/>
    <w:bookmarkEnd w:id="591"/>
    <w:bookmarkEnd w:id="597"/>
    <w:p>
      <w:pPr>
        <w:pStyle w:val="6"/>
        <w:spacing w:before="120" w:after="120" w:line="240" w:lineRule="auto"/>
        <w:rPr>
          <w:rFonts w:ascii="宋体" w:hAnsi="宋体" w:cs="宋体"/>
          <w:b w:val="0"/>
          <w:color w:val="auto"/>
          <w:sz w:val="24"/>
          <w:szCs w:val="24"/>
          <w:highlight w:val="none"/>
        </w:rPr>
      </w:pPr>
      <w:bookmarkStart w:id="599" w:name="_Toc351203647"/>
      <w:bookmarkStart w:id="600" w:name="_Toc267251483"/>
      <w:bookmarkStart w:id="601" w:name="_Toc267251482"/>
      <w:bookmarkStart w:id="602" w:name="_Toc267251484"/>
      <w:bookmarkStart w:id="603" w:name="_Toc267251485"/>
      <w:bookmarkStart w:id="604" w:name="_Toc267251488"/>
      <w:bookmarkStart w:id="605" w:name="_Toc267251486"/>
      <w:bookmarkStart w:id="606" w:name="_Toc267251489"/>
      <w:bookmarkStart w:id="607" w:name="_Toc267251490"/>
      <w:bookmarkStart w:id="608" w:name="_Toc267251502"/>
      <w:bookmarkStart w:id="609" w:name="_Toc267251501"/>
      <w:bookmarkStart w:id="610" w:name="_Toc267251495"/>
      <w:bookmarkStart w:id="611" w:name="_Toc267251503"/>
      <w:bookmarkStart w:id="612" w:name="_Toc267251496"/>
      <w:bookmarkStart w:id="613" w:name="_Toc267251497"/>
      <w:bookmarkStart w:id="614" w:name="_Toc267251499"/>
      <w:bookmarkStart w:id="615" w:name="_Toc267251491"/>
      <w:bookmarkStart w:id="616" w:name="_Toc267251498"/>
      <w:bookmarkStart w:id="617" w:name="_Toc267251494"/>
      <w:bookmarkStart w:id="618" w:name="_Toc267251493"/>
      <w:bookmarkStart w:id="619" w:name="_Toc267251492"/>
      <w:bookmarkStart w:id="620" w:name="_Toc267251506"/>
      <w:bookmarkStart w:id="621" w:name="_Toc267251504"/>
      <w:bookmarkStart w:id="622" w:name="_Toc267251507"/>
      <w:bookmarkStart w:id="623" w:name="_Toc267251508"/>
      <w:bookmarkStart w:id="624" w:name="_Toc267251514"/>
      <w:bookmarkStart w:id="625" w:name="_Toc267251511"/>
      <w:bookmarkStart w:id="626" w:name="_Toc267251509"/>
      <w:bookmarkStart w:id="627" w:name="_Toc267251513"/>
      <w:bookmarkStart w:id="628" w:name="_Toc267251510"/>
      <w:bookmarkStart w:id="629" w:name="_Toc267251515"/>
      <w:r>
        <w:rPr>
          <w:rFonts w:hint="eastAsia" w:ascii="宋体" w:hAnsi="宋体" w:cs="宋体"/>
          <w:b w:val="0"/>
          <w:color w:val="auto"/>
          <w:sz w:val="24"/>
          <w:szCs w:val="24"/>
          <w:highlight w:val="none"/>
        </w:rPr>
        <w:t>15. 缺陷责任期与保修</w:t>
      </w:r>
      <w:bookmarkEnd w:id="599"/>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15.2缺陷责任期</w:t>
      </w:r>
      <w:bookmarkEnd w:id="600"/>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缺陷责任期的具体期限：</w:t>
      </w:r>
      <w:r>
        <w:rPr>
          <w:rFonts w:hint="eastAsia" w:hAnsi="宋体" w:cs="宋体"/>
          <w:bCs/>
          <w:color w:val="auto"/>
          <w:sz w:val="24"/>
          <w:szCs w:val="24"/>
          <w:highlight w:val="none"/>
          <w:u w:val="single"/>
        </w:rPr>
        <w:t>24个月，自工程竣工验收合格之日起</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15.3 质量保证金</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关于是否扣留质量保证金的约定：</w:t>
      </w:r>
      <w:r>
        <w:rPr>
          <w:rFonts w:hint="eastAsia" w:hAnsi="宋体" w:cs="宋体"/>
          <w:bCs/>
          <w:color w:val="auto"/>
          <w:sz w:val="24"/>
          <w:szCs w:val="24"/>
          <w:highlight w:val="none"/>
          <w:u w:val="single"/>
        </w:rPr>
        <w:t xml:space="preserve"> 按照结算价款的3％扣留质量保证金 </w:t>
      </w:r>
      <w:r>
        <w:rPr>
          <w:rFonts w:hint="eastAsia" w:hAnsi="宋体" w:cs="宋体"/>
          <w:bCs/>
          <w:color w:val="auto"/>
          <w:sz w:val="24"/>
          <w:szCs w:val="24"/>
          <w:highlight w:val="none"/>
        </w:rPr>
        <w:t>。在工程项目竣工前，承包人按专用合同条款第3.7条提供履约担保的，发包人不得同时预留工程质量保证金。</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15.3.1 承包人提供质量保证金的方式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质量保证金采用以下第</w:t>
      </w:r>
      <w:r>
        <w:rPr>
          <w:rFonts w:hint="eastAsia" w:hAnsi="宋体" w:cs="宋体"/>
          <w:bCs/>
          <w:color w:val="auto"/>
          <w:sz w:val="24"/>
          <w:szCs w:val="24"/>
          <w:highlight w:val="none"/>
          <w:u w:val="single"/>
        </w:rPr>
        <w:t xml:space="preserve">   2  </w:t>
      </w:r>
      <w:r>
        <w:rPr>
          <w:rFonts w:hint="eastAsia" w:hAnsi="宋体" w:cs="宋体"/>
          <w:bCs/>
          <w:color w:val="auto"/>
          <w:sz w:val="24"/>
          <w:szCs w:val="24"/>
          <w:highlight w:val="none"/>
        </w:rPr>
        <w:t>种方式：</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（1）质量保证金保函，保证金额为：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w:t>
      </w:r>
      <w:r>
        <w:rPr>
          <w:rFonts w:hint="eastAsia" w:hAnsi="宋体" w:cs="宋体"/>
          <w:bCs/>
          <w:color w:val="auto"/>
          <w:sz w:val="24"/>
          <w:szCs w:val="24"/>
          <w:highlight w:val="none"/>
          <w:u w:val="single"/>
        </w:rPr>
        <w:t xml:space="preserve">   3  </w:t>
      </w:r>
      <w:r>
        <w:rPr>
          <w:rFonts w:hint="eastAsia" w:hAnsi="宋体" w:cs="宋体"/>
          <w:bCs/>
          <w:color w:val="auto"/>
          <w:sz w:val="24"/>
          <w:szCs w:val="24"/>
          <w:highlight w:val="none"/>
        </w:rPr>
        <w:t>%的工程款；</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（3）其他方式: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 xml:space="preserve">15.3.2 质量保证金的扣留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质量保证金的扣留采取以下第</w:t>
      </w:r>
      <w:r>
        <w:rPr>
          <w:rFonts w:hint="eastAsia" w:hAnsi="宋体" w:cs="宋体"/>
          <w:bCs/>
          <w:color w:val="auto"/>
          <w:sz w:val="24"/>
          <w:szCs w:val="24"/>
          <w:highlight w:val="none"/>
          <w:u w:val="single"/>
        </w:rPr>
        <w:t xml:space="preserve">  </w:t>
      </w:r>
      <w:r>
        <w:rPr>
          <w:rFonts w:hint="eastAsia" w:hAnsi="宋体" w:cs="宋体"/>
          <w:b/>
          <w:color w:val="auto"/>
          <w:sz w:val="24"/>
          <w:szCs w:val="24"/>
          <w:highlight w:val="none"/>
          <w:u w:val="single"/>
        </w:rPr>
        <w:t>（2）</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种方式：</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（1）在支付工程进度款时逐次扣留，在此情形下，质量保证金的计算基数不包括预付款的支付、扣回以及价格调整的金额；</w:t>
      </w:r>
    </w:p>
    <w:p>
      <w:pPr>
        <w:autoSpaceDE w:val="0"/>
        <w:autoSpaceDN w:val="0"/>
        <w:adjustRightInd w:val="0"/>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（2）工程竣工结算时一次性扣留质量保证金；</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（3）其他扣留方式:</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关于质量保证金的补充约定：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601"/>
    <w:bookmarkEnd w:id="602"/>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15.4保修</w:t>
      </w:r>
    </w:p>
    <w:bookmarkEnd w:id="603"/>
    <w:p>
      <w:pPr>
        <w:ind w:firstLine="468" w:firstLineChars="195"/>
        <w:jc w:val="left"/>
        <w:rPr>
          <w:rFonts w:hAnsi="宋体" w:cs="宋体"/>
          <w:bCs/>
          <w:color w:val="auto"/>
          <w:sz w:val="24"/>
          <w:szCs w:val="24"/>
          <w:highlight w:val="none"/>
        </w:rPr>
      </w:pPr>
      <w:r>
        <w:rPr>
          <w:rFonts w:hint="eastAsia" w:hAnsi="宋体" w:cs="宋体"/>
          <w:bCs/>
          <w:color w:val="auto"/>
          <w:sz w:val="24"/>
          <w:szCs w:val="24"/>
          <w:highlight w:val="none"/>
        </w:rPr>
        <w:t>15.4.1 保修责任</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工程保修期为：</w:t>
      </w:r>
      <w:r>
        <w:rPr>
          <w:rFonts w:hint="eastAsia" w:hAnsi="宋体" w:cs="宋体"/>
          <w:bCs/>
          <w:color w:val="auto"/>
          <w:sz w:val="24"/>
          <w:szCs w:val="24"/>
          <w:highlight w:val="none"/>
          <w:u w:val="single"/>
        </w:rPr>
        <w:t xml:space="preserve">   执行《建设工程质量管理条例》和《工程质量保修书》规定  </w:t>
      </w:r>
      <w:r>
        <w:rPr>
          <w:rFonts w:hint="eastAsia" w:hAnsi="宋体" w:cs="宋体"/>
          <w:bCs/>
          <w:color w:val="auto"/>
          <w:sz w:val="24"/>
          <w:szCs w:val="24"/>
          <w:highlight w:val="none"/>
        </w:rPr>
        <w:t>。</w:t>
      </w:r>
    </w:p>
    <w:p>
      <w:pPr>
        <w:ind w:firstLine="468" w:firstLineChars="195"/>
        <w:jc w:val="left"/>
        <w:rPr>
          <w:rFonts w:hAnsi="宋体" w:cs="宋体"/>
          <w:bCs/>
          <w:color w:val="auto"/>
          <w:sz w:val="24"/>
          <w:szCs w:val="24"/>
          <w:highlight w:val="none"/>
        </w:rPr>
      </w:pPr>
      <w:r>
        <w:rPr>
          <w:rFonts w:hint="eastAsia" w:hAnsi="宋体" w:cs="宋体"/>
          <w:bCs/>
          <w:color w:val="auto"/>
          <w:sz w:val="24"/>
          <w:szCs w:val="24"/>
          <w:highlight w:val="none"/>
        </w:rPr>
        <w:t>15.4.2 修复通知</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承包人收到保修通知并到达工程现场的合理时间：</w:t>
      </w:r>
      <w:r>
        <w:rPr>
          <w:rFonts w:hint="eastAsia" w:hAnsi="宋体" w:cs="宋体"/>
          <w:bCs/>
          <w:color w:val="auto"/>
          <w:sz w:val="24"/>
          <w:szCs w:val="24"/>
          <w:highlight w:val="none"/>
          <w:u w:val="single"/>
        </w:rPr>
        <w:t xml:space="preserve"> 48小时以内，紧急情况应在2小时以内到达现场进行维修。如承包人在规定的时间内不能到达现场维修，发包人有权委托其他施工单位进行维修，费用由承包人支付。</w:t>
      </w:r>
    </w:p>
    <w:bookmarkEnd w:id="604"/>
    <w:bookmarkEnd w:id="605"/>
    <w:bookmarkEnd w:id="606"/>
    <w:bookmarkEnd w:id="607"/>
    <w:p>
      <w:pPr>
        <w:pStyle w:val="6"/>
        <w:spacing w:before="120" w:after="120" w:line="240" w:lineRule="auto"/>
        <w:rPr>
          <w:rFonts w:ascii="宋体" w:hAnsi="宋体" w:cs="宋体"/>
          <w:b w:val="0"/>
          <w:color w:val="auto"/>
          <w:sz w:val="24"/>
          <w:szCs w:val="24"/>
          <w:highlight w:val="none"/>
        </w:rPr>
      </w:pPr>
      <w:bookmarkStart w:id="630" w:name="_Toc351203648"/>
      <w:bookmarkStart w:id="631" w:name="_Toc280868717"/>
      <w:bookmarkStart w:id="632" w:name="_Toc280868718"/>
      <w:r>
        <w:rPr>
          <w:rFonts w:hint="eastAsia" w:ascii="宋体" w:hAnsi="宋体" w:cs="宋体"/>
          <w:b w:val="0"/>
          <w:color w:val="auto"/>
          <w:sz w:val="24"/>
          <w:szCs w:val="24"/>
          <w:highlight w:val="none"/>
        </w:rPr>
        <w:t>16. 违约</w:t>
      </w:r>
      <w:bookmarkEnd w:id="630"/>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16.1 发包人违约</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16.1.1发包人违约的情形</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发包人违约的其他情形：</w:t>
      </w:r>
      <w:r>
        <w:rPr>
          <w:rFonts w:hint="eastAsia" w:hAnsi="宋体" w:cs="宋体"/>
          <w:bCs/>
          <w:color w:val="auto"/>
          <w:sz w:val="24"/>
          <w:szCs w:val="24"/>
          <w:highlight w:val="none"/>
          <w:u w:val="single"/>
        </w:rPr>
        <w:t xml:space="preserve">  （1）因发包方的原因造成工程中途停建、缓建以及由于变更设计而造成的停工、窝工、返工；（2）因发包方原因延期支付工程款的。</w:t>
      </w:r>
    </w:p>
    <w:p>
      <w:pPr>
        <w:ind w:left="1200" w:hanging="1200" w:hangingChars="500"/>
        <w:jc w:val="left"/>
        <w:rPr>
          <w:rFonts w:hAnsi="宋体" w:cs="宋体"/>
          <w:bCs/>
          <w:color w:val="auto"/>
          <w:sz w:val="24"/>
          <w:szCs w:val="24"/>
          <w:highlight w:val="none"/>
        </w:rPr>
      </w:pPr>
      <w:r>
        <w:rPr>
          <w:rFonts w:hint="eastAsia" w:hAnsi="宋体" w:cs="宋体"/>
          <w:bCs/>
          <w:color w:val="auto"/>
          <w:sz w:val="24"/>
          <w:szCs w:val="24"/>
          <w:highlight w:val="none"/>
        </w:rPr>
        <w:t xml:space="preserve">    16.1.2 发包人违约的责任</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发包人违约责任的承担方式和计算方法：</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（1）因发包人原因未能在计划开工日期前7天内下达开工通知的违约责任：</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（2）因发包人原因未能按合同约定支付合同价款的违约责任：</w:t>
      </w:r>
      <w:r>
        <w:rPr>
          <w:rFonts w:hint="eastAsia" w:hAnsi="宋体" w:cs="宋体"/>
          <w:bCs/>
          <w:color w:val="auto"/>
          <w:sz w:val="24"/>
          <w:szCs w:val="24"/>
          <w:highlight w:val="none"/>
          <w:u w:val="single"/>
        </w:rPr>
        <w:t>按照未支付金额的日万分之三向承包方支付违约金。</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（3）发包人违反第10.1款〔变更的范围〕第（2）项约定，自行实施被取消的工作或转由他人实施的违约责任：</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（4）发包人提供的材料、工程设备的规格、数量或质量不符合合同约定，或因发包人原因导致交货日期延误或交货地点变更等情况的违约责任：</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（5）因发包人违反合同约定造成暂停施工的违约责任：</w:t>
      </w:r>
      <w:r>
        <w:rPr>
          <w:rFonts w:hint="eastAsia" w:hAnsi="宋体" w:cs="宋体"/>
          <w:bCs/>
          <w:color w:val="auto"/>
          <w:sz w:val="24"/>
          <w:szCs w:val="24"/>
          <w:highlight w:val="none"/>
          <w:u w:val="single"/>
        </w:rPr>
        <w:t xml:space="preserve"> 双方协商解决。</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（6）发包人无正当理由没有在约定期限内发出复工指示，导致承包人无法复工的违约责任：</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（7）其他：</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16.1.3 因发包人违约解除合同</w:t>
      </w:r>
    </w:p>
    <w:p>
      <w:pPr>
        <w:autoSpaceDE w:val="0"/>
        <w:autoSpaceDN w:val="0"/>
        <w:adjustRightInd w:val="0"/>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承包人按16.1.1项〔发包人违约的情形〕约定暂停施工满</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天后发包人仍不纠正其违约行为并致使合同目的不能实现的，承包人有权解除合同。</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16.2 承包人违约</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16.2.1 承包人违约的情形</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u w:val="single"/>
        </w:rPr>
        <w:t>承包人违约的其他情形：1、转包或者违法分包；2、违反合同约定采购或者使用不合格的材料和工程设备；3、因承包人原因导致工程质量不符合合同约定；4、在缺陷期和保修期内，未能在规定期限内对缺陷进行修复；5、专业分包合同、主材采购合同未在发包方备案的；6、施工过程中，因发包人原因造成施工人员或其他人员安全事故或在建工程损坏的。</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16.2.2承包人违约的责任</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承包人违约责任的承担方式和计算方法：</w:t>
      </w:r>
      <w:r>
        <w:rPr>
          <w:rFonts w:hint="eastAsia" w:hAnsi="宋体" w:cs="宋体"/>
          <w:bCs/>
          <w:color w:val="auto"/>
          <w:sz w:val="24"/>
          <w:szCs w:val="24"/>
          <w:highlight w:val="none"/>
          <w:u w:val="single"/>
        </w:rPr>
        <w:t>1、转包或者违法分包的责任：扣除履约保证金，发包人解除合同，给发包人造成的损失由承包人赔偿；2、承包人违反合同约定采购或者使用不合格的材料和工程设备的责任：承包人负责拆除，并重新采购或者安装，并承担相应费用，由此造成的工期不予顺延，并处同等金额的罚款；3、因承包人原因导致工程质量不符合合同约定的责任：承包人无偿修复或返工，直至工程质量符合合同约定，发包人扣除承包人履约保证金10%；4、承包人在缺陷期和保修期内，未能在规定期限内对缺陷进行修复的责任：发包人委托其他单位进行修复，费用从质保金中扣除；5、专业分包合同、主材采购合同未在发包方进行备案的责任：承包方须向发包方支付相应合同价款4%的违约金；</w:t>
      </w:r>
      <w:r>
        <w:rPr>
          <w:rFonts w:hint="eastAsia" w:hAnsi="宋体" w:cs="宋体"/>
          <w:bCs/>
          <w:color w:val="auto"/>
          <w:sz w:val="24"/>
          <w:szCs w:val="24"/>
          <w:highlight w:val="none"/>
        </w:rPr>
        <w:t>16.2.3 因承包人违约解除合同</w:t>
      </w:r>
    </w:p>
    <w:p>
      <w:pPr>
        <w:spacing w:before="120"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关于承包人违约解除合同的特别约定：</w:t>
      </w:r>
      <w:r>
        <w:rPr>
          <w:rFonts w:hint="eastAsia" w:hAnsi="宋体" w:cs="宋体"/>
          <w:bCs/>
          <w:color w:val="auto"/>
          <w:sz w:val="24"/>
          <w:szCs w:val="24"/>
          <w:highlight w:val="none"/>
          <w:u w:val="single"/>
        </w:rPr>
        <w:t xml:space="preserve"> 有下列情形之一的，发包人有权停止拨款并解除合同，1、因承包人原因造成重大事故，且无能力继续履约的；2、承包人与第三方发生债务诉讼，致使法院履行程序冻结应付工程款的；3、承包人挪用工程进度款，致使工程进度缓慢，大幅度延缓工期的；4、承包方挂靠、借用资质承揽本项目。</w:t>
      </w:r>
    </w:p>
    <w:p>
      <w:pPr>
        <w:spacing w:before="120"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发包人继续使用承包人在施工现场的材料、设备、临时工程、承包人文件和由承包人或以其名义编制的其他文件的费用承担方式：</w:t>
      </w:r>
      <w:r>
        <w:rPr>
          <w:rFonts w:hint="eastAsia" w:hAnsi="宋体" w:cs="宋体"/>
          <w:bCs/>
          <w:color w:val="auto"/>
          <w:sz w:val="24"/>
          <w:szCs w:val="24"/>
          <w:highlight w:val="none"/>
          <w:u w:val="single"/>
        </w:rPr>
        <w:t xml:space="preserve">  协商处理    </w:t>
      </w:r>
      <w:r>
        <w:rPr>
          <w:rFonts w:hint="eastAsia" w:hAnsi="宋体" w:cs="宋体"/>
          <w:bCs/>
          <w:color w:val="auto"/>
          <w:sz w:val="24"/>
          <w:szCs w:val="24"/>
          <w:highlight w:val="none"/>
        </w:rPr>
        <w:t>。</w:t>
      </w:r>
    </w:p>
    <w:p>
      <w:pPr>
        <w:pStyle w:val="6"/>
        <w:spacing w:before="120" w:after="120" w:line="240" w:lineRule="auto"/>
        <w:rPr>
          <w:rFonts w:ascii="宋体" w:hAnsi="宋体" w:cs="宋体"/>
          <w:b w:val="0"/>
          <w:color w:val="auto"/>
          <w:sz w:val="24"/>
          <w:szCs w:val="24"/>
          <w:highlight w:val="none"/>
        </w:rPr>
      </w:pPr>
      <w:bookmarkStart w:id="633" w:name="_Toc351203649"/>
      <w:r>
        <w:rPr>
          <w:rFonts w:hint="eastAsia" w:ascii="宋体" w:hAnsi="宋体" w:cs="宋体"/>
          <w:b w:val="0"/>
          <w:color w:val="auto"/>
          <w:sz w:val="24"/>
          <w:szCs w:val="24"/>
          <w:highlight w:val="none"/>
        </w:rPr>
        <w:t>17. 不可抗力</w:t>
      </w:r>
      <w:bookmarkEnd w:id="633"/>
      <w:r>
        <w:rPr>
          <w:rFonts w:hint="eastAsia" w:ascii="宋体" w:hAnsi="宋体" w:cs="宋体"/>
          <w:b w:val="0"/>
          <w:color w:val="auto"/>
          <w:sz w:val="24"/>
          <w:szCs w:val="24"/>
          <w:highlight w:val="none"/>
        </w:rPr>
        <w:t xml:space="preserve"> </w:t>
      </w:r>
      <w:bookmarkEnd w:id="631"/>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17.1 不可抗力的确认</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 xml:space="preserve">除通用合同条款约定的不可抗力事件之外，视为不可抗力的其他情形： </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17.4 因不可抗力解除合同</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合同解除后，发包人应在商定或确定发包人应支付款项后</w:t>
      </w:r>
      <w:r>
        <w:rPr>
          <w:rFonts w:hint="eastAsia" w:hAnsi="宋体" w:cs="宋体"/>
          <w:bCs/>
          <w:color w:val="auto"/>
          <w:sz w:val="24"/>
          <w:szCs w:val="24"/>
          <w:highlight w:val="none"/>
          <w:u w:val="single"/>
        </w:rPr>
        <w:t xml:space="preserve"> </w:t>
      </w:r>
      <w:r>
        <w:rPr>
          <w:rFonts w:hint="eastAsia" w:hAnsi="宋体" w:cs="宋体"/>
          <w:color w:val="auto"/>
          <w:sz w:val="24"/>
          <w:szCs w:val="24"/>
          <w:highlight w:val="none"/>
          <w:u w:val="single"/>
        </w:rPr>
        <w:t>10</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天内完成款项的支付。</w:t>
      </w:r>
    </w:p>
    <w:p>
      <w:pPr>
        <w:pStyle w:val="6"/>
        <w:spacing w:before="120" w:after="120" w:line="240" w:lineRule="auto"/>
        <w:rPr>
          <w:rFonts w:ascii="宋体" w:hAnsi="宋体" w:cs="宋体"/>
          <w:b w:val="0"/>
          <w:color w:val="auto"/>
          <w:sz w:val="24"/>
          <w:szCs w:val="24"/>
          <w:highlight w:val="none"/>
        </w:rPr>
      </w:pPr>
      <w:bookmarkStart w:id="634" w:name="_Toc351203650"/>
      <w:r>
        <w:rPr>
          <w:rFonts w:hint="eastAsia" w:ascii="宋体" w:hAnsi="宋体" w:cs="宋体"/>
          <w:b w:val="0"/>
          <w:color w:val="auto"/>
          <w:sz w:val="24"/>
          <w:szCs w:val="24"/>
          <w:highlight w:val="none"/>
        </w:rPr>
        <w:t>18. 保险</w:t>
      </w:r>
      <w:bookmarkEnd w:id="634"/>
    </w:p>
    <w:bookmarkEnd w:id="632"/>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18.1 工程保险</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关于工程保险的特别约定：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18.3 其他保险</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关于其他保险的约定：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承包人是否应为其施工设备等办理财产保险：</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18.7 通知义务</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关于变更保险合同时的通知义务的约定：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bookmarkEnd w:id="608"/>
    <w:bookmarkEnd w:id="609"/>
    <w:bookmarkEnd w:id="610"/>
    <w:bookmarkEnd w:id="611"/>
    <w:bookmarkEnd w:id="612"/>
    <w:bookmarkEnd w:id="613"/>
    <w:bookmarkEnd w:id="614"/>
    <w:bookmarkEnd w:id="615"/>
    <w:bookmarkEnd w:id="616"/>
    <w:bookmarkEnd w:id="617"/>
    <w:bookmarkEnd w:id="618"/>
    <w:bookmarkEnd w:id="619"/>
    <w:p>
      <w:pPr>
        <w:pStyle w:val="6"/>
        <w:spacing w:before="120" w:after="120" w:line="240" w:lineRule="auto"/>
        <w:rPr>
          <w:rFonts w:ascii="宋体" w:hAnsi="宋体" w:cs="宋体"/>
          <w:b w:val="0"/>
          <w:color w:val="auto"/>
          <w:sz w:val="24"/>
          <w:szCs w:val="24"/>
          <w:highlight w:val="none"/>
        </w:rPr>
      </w:pPr>
      <w:bookmarkStart w:id="635" w:name="_Toc351203651"/>
      <w:r>
        <w:rPr>
          <w:rFonts w:hint="eastAsia" w:ascii="宋体" w:hAnsi="宋体" w:cs="宋体"/>
          <w:b w:val="0"/>
          <w:color w:val="auto"/>
          <w:sz w:val="24"/>
          <w:szCs w:val="24"/>
          <w:highlight w:val="none"/>
        </w:rPr>
        <w:t>20. 争议解决</w:t>
      </w:r>
      <w:bookmarkEnd w:id="635"/>
    </w:p>
    <w:bookmarkEnd w:id="620"/>
    <w:bookmarkEnd w:id="621"/>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20.3 争</w:t>
      </w:r>
      <w:bookmarkEnd w:id="622"/>
      <w:r>
        <w:rPr>
          <w:rFonts w:hint="eastAsia" w:hAnsi="宋体" w:cs="宋体"/>
          <w:bCs/>
          <w:color w:val="auto"/>
          <w:sz w:val="24"/>
          <w:szCs w:val="24"/>
          <w:highlight w:val="none"/>
        </w:rPr>
        <w:t>议评审</w:t>
      </w:r>
    </w:p>
    <w:p>
      <w:pPr>
        <w:ind w:left="241" w:leftChars="71" w:firstLine="360" w:firstLineChars="150"/>
        <w:jc w:val="left"/>
        <w:rPr>
          <w:rFonts w:hAnsi="宋体" w:cs="宋体"/>
          <w:bCs/>
          <w:color w:val="auto"/>
          <w:sz w:val="24"/>
          <w:szCs w:val="24"/>
          <w:highlight w:val="none"/>
        </w:rPr>
      </w:pPr>
      <w:r>
        <w:rPr>
          <w:rFonts w:hint="eastAsia" w:hAnsi="宋体" w:cs="宋体"/>
          <w:bCs/>
          <w:color w:val="auto"/>
          <w:sz w:val="24"/>
          <w:szCs w:val="24"/>
          <w:highlight w:val="none"/>
        </w:rPr>
        <w:t>合同当事人是否同意将工程争议提交争议评审小组决定：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20.3.1 争议评审小组的确定</w:t>
      </w:r>
    </w:p>
    <w:p>
      <w:pPr>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争议评审小组成员的确定：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选定争议评审员的期限：</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争议评审小组成员的报酬承担方式：</w:t>
      </w:r>
      <w:r>
        <w:rPr>
          <w:rFonts w:hint="eastAsia" w:hAnsi="宋体" w:cs="宋体"/>
          <w:bCs/>
          <w:color w:val="auto"/>
          <w:sz w:val="24"/>
          <w:szCs w:val="24"/>
          <w:highlight w:val="none"/>
          <w:u w:val="single"/>
        </w:rPr>
        <w:t xml:space="preserve">  /  。</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其他事项的约定：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autoSpaceDE w:val="0"/>
        <w:autoSpaceDN w:val="0"/>
        <w:adjustRightInd w:val="0"/>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20.3.2 争议评审小组的决定</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合同当事人关于本项的约定：</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spacing w:after="120"/>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20.4仲裁或诉讼</w:t>
      </w:r>
      <w:bookmarkEnd w:id="623"/>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因合同及合同有关事项发生的争议，按下列第</w:t>
      </w:r>
      <w:r>
        <w:rPr>
          <w:rFonts w:hint="eastAsia" w:hAnsi="宋体" w:cs="宋体"/>
          <w:bCs/>
          <w:color w:val="auto"/>
          <w:sz w:val="24"/>
          <w:szCs w:val="24"/>
          <w:highlight w:val="none"/>
          <w:u w:val="single"/>
        </w:rPr>
        <w:t>（2）</w:t>
      </w:r>
      <w:r>
        <w:rPr>
          <w:rFonts w:hint="eastAsia" w:hAnsi="宋体" w:cs="宋体"/>
          <w:bCs/>
          <w:color w:val="auto"/>
          <w:sz w:val="24"/>
          <w:szCs w:val="24"/>
          <w:highlight w:val="none"/>
        </w:rPr>
        <w:t>种方式解决：</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（1）向</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仲裁委员会申请仲裁；</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（2）向</w:t>
      </w:r>
      <w:r>
        <w:rPr>
          <w:rFonts w:hint="eastAsia" w:hAnsi="宋体" w:cs="宋体"/>
          <w:bCs/>
          <w:color w:val="auto"/>
          <w:sz w:val="24"/>
          <w:szCs w:val="24"/>
          <w:highlight w:val="none"/>
          <w:u w:val="single"/>
        </w:rPr>
        <w:t xml:space="preserve">   发包方所在地       </w:t>
      </w:r>
      <w:r>
        <w:rPr>
          <w:rFonts w:hint="eastAsia" w:hAnsi="宋体" w:cs="宋体"/>
          <w:bCs/>
          <w:color w:val="auto"/>
          <w:sz w:val="24"/>
          <w:szCs w:val="24"/>
          <w:highlight w:val="none"/>
        </w:rPr>
        <w:t>人民法院起诉。</w:t>
      </w:r>
      <w:bookmarkEnd w:id="624"/>
      <w:bookmarkEnd w:id="625"/>
      <w:bookmarkEnd w:id="626"/>
      <w:bookmarkEnd w:id="627"/>
      <w:bookmarkEnd w:id="628"/>
      <w:bookmarkEnd w:id="629"/>
    </w:p>
    <w:p>
      <w:pPr>
        <w:jc w:val="left"/>
        <w:rPr>
          <w:rFonts w:hAnsi="宋体" w:cs="宋体"/>
          <w:bCs/>
          <w:color w:val="auto"/>
          <w:sz w:val="24"/>
          <w:szCs w:val="24"/>
          <w:highlight w:val="none"/>
        </w:rPr>
      </w:pPr>
      <w:r>
        <w:rPr>
          <w:rFonts w:hint="eastAsia" w:hAnsi="宋体" w:cs="宋体"/>
          <w:bCs/>
          <w:color w:val="auto"/>
          <w:sz w:val="24"/>
          <w:szCs w:val="24"/>
          <w:highlight w:val="none"/>
        </w:rPr>
        <w:br w:type="page"/>
      </w:r>
      <w:bookmarkStart w:id="636" w:name="_Toc351203652"/>
      <w:r>
        <w:rPr>
          <w:rFonts w:hint="eastAsia" w:hAnsi="宋体" w:cs="宋体"/>
          <w:bCs/>
          <w:color w:val="auto"/>
          <w:sz w:val="24"/>
          <w:szCs w:val="24"/>
          <w:highlight w:val="none"/>
        </w:rPr>
        <w:t>附件</w:t>
      </w:r>
      <w:bookmarkEnd w:id="636"/>
    </w:p>
    <w:p>
      <w:pPr>
        <w:jc w:val="left"/>
        <w:rPr>
          <w:rFonts w:hAnsi="宋体" w:cs="宋体"/>
          <w:bCs/>
          <w:color w:val="auto"/>
          <w:sz w:val="24"/>
          <w:szCs w:val="24"/>
          <w:highlight w:val="none"/>
        </w:rPr>
      </w:pPr>
      <w:r>
        <w:rPr>
          <w:rFonts w:hint="eastAsia" w:hAnsi="宋体" w:cs="宋体"/>
          <w:bCs/>
          <w:color w:val="auto"/>
          <w:sz w:val="24"/>
          <w:szCs w:val="24"/>
          <w:highlight w:val="none"/>
        </w:rPr>
        <w:t>协议书附件：</w:t>
      </w:r>
    </w:p>
    <w:p>
      <w:pPr>
        <w:jc w:val="left"/>
        <w:rPr>
          <w:rFonts w:hAnsi="宋体" w:cs="宋体"/>
          <w:bCs/>
          <w:color w:val="auto"/>
          <w:sz w:val="24"/>
          <w:szCs w:val="24"/>
          <w:highlight w:val="none"/>
        </w:rPr>
      </w:pPr>
      <w:r>
        <w:rPr>
          <w:rFonts w:hint="eastAsia" w:hAnsi="宋体" w:cs="宋体"/>
          <w:bCs/>
          <w:color w:val="auto"/>
          <w:sz w:val="24"/>
          <w:szCs w:val="24"/>
          <w:highlight w:val="none"/>
        </w:rPr>
        <w:t>附件1：承包人承揽工程项目一览表</w:t>
      </w:r>
    </w:p>
    <w:p>
      <w:pPr>
        <w:jc w:val="left"/>
        <w:rPr>
          <w:rFonts w:hAnsi="宋体" w:cs="宋体"/>
          <w:bCs/>
          <w:color w:val="auto"/>
          <w:sz w:val="24"/>
          <w:szCs w:val="24"/>
          <w:highlight w:val="none"/>
        </w:rPr>
      </w:pPr>
      <w:r>
        <w:rPr>
          <w:rFonts w:hint="eastAsia" w:hAnsi="宋体" w:cs="宋体"/>
          <w:bCs/>
          <w:color w:val="auto"/>
          <w:sz w:val="24"/>
          <w:szCs w:val="24"/>
          <w:highlight w:val="none"/>
        </w:rPr>
        <w:t>专用合同条款附件：</w:t>
      </w:r>
    </w:p>
    <w:p>
      <w:pPr>
        <w:jc w:val="left"/>
        <w:rPr>
          <w:rFonts w:hAnsi="宋体" w:cs="宋体"/>
          <w:bCs/>
          <w:color w:val="auto"/>
          <w:sz w:val="24"/>
          <w:szCs w:val="24"/>
          <w:highlight w:val="none"/>
        </w:rPr>
      </w:pPr>
      <w:r>
        <w:rPr>
          <w:rFonts w:hint="eastAsia" w:hAnsi="宋体" w:cs="宋体"/>
          <w:bCs/>
          <w:color w:val="auto"/>
          <w:sz w:val="24"/>
          <w:szCs w:val="24"/>
          <w:highlight w:val="none"/>
        </w:rPr>
        <w:t>附件2：发包人供应材料设备一览表</w:t>
      </w:r>
    </w:p>
    <w:p>
      <w:pPr>
        <w:jc w:val="left"/>
        <w:rPr>
          <w:rFonts w:hAnsi="宋体" w:cs="宋体"/>
          <w:bCs/>
          <w:color w:val="auto"/>
          <w:sz w:val="24"/>
          <w:szCs w:val="24"/>
          <w:highlight w:val="none"/>
        </w:rPr>
      </w:pPr>
      <w:r>
        <w:rPr>
          <w:rFonts w:hint="eastAsia" w:hAnsi="宋体" w:cs="宋体"/>
          <w:bCs/>
          <w:color w:val="auto"/>
          <w:sz w:val="24"/>
          <w:szCs w:val="24"/>
          <w:highlight w:val="none"/>
        </w:rPr>
        <w:t>附件3：工程质量保修书</w:t>
      </w:r>
    </w:p>
    <w:p>
      <w:pPr>
        <w:jc w:val="left"/>
        <w:rPr>
          <w:rFonts w:hAnsi="宋体" w:cs="宋体"/>
          <w:bCs/>
          <w:color w:val="auto"/>
          <w:sz w:val="24"/>
          <w:szCs w:val="24"/>
          <w:highlight w:val="none"/>
        </w:rPr>
      </w:pPr>
      <w:r>
        <w:rPr>
          <w:rFonts w:hint="eastAsia" w:hAnsi="宋体" w:cs="宋体"/>
          <w:bCs/>
          <w:color w:val="auto"/>
          <w:sz w:val="24"/>
          <w:szCs w:val="24"/>
          <w:highlight w:val="none"/>
        </w:rPr>
        <w:t>附件4：主要建设工程文件目录</w:t>
      </w:r>
    </w:p>
    <w:p>
      <w:pPr>
        <w:jc w:val="left"/>
        <w:rPr>
          <w:rFonts w:hAnsi="宋体" w:cs="宋体"/>
          <w:bCs/>
          <w:color w:val="auto"/>
          <w:sz w:val="24"/>
          <w:szCs w:val="24"/>
          <w:highlight w:val="none"/>
        </w:rPr>
      </w:pPr>
      <w:r>
        <w:rPr>
          <w:rFonts w:hint="eastAsia" w:hAnsi="宋体" w:cs="宋体"/>
          <w:bCs/>
          <w:color w:val="auto"/>
          <w:sz w:val="24"/>
          <w:szCs w:val="24"/>
          <w:highlight w:val="none"/>
        </w:rPr>
        <w:t>附件5：承包人用于本工程施工的机械设备表</w:t>
      </w:r>
    </w:p>
    <w:p>
      <w:pPr>
        <w:jc w:val="left"/>
        <w:rPr>
          <w:rFonts w:hAnsi="宋体" w:cs="宋体"/>
          <w:bCs/>
          <w:color w:val="auto"/>
          <w:sz w:val="24"/>
          <w:szCs w:val="24"/>
          <w:highlight w:val="none"/>
        </w:rPr>
      </w:pPr>
      <w:r>
        <w:rPr>
          <w:rFonts w:hint="eastAsia" w:hAnsi="宋体" w:cs="宋体"/>
          <w:bCs/>
          <w:color w:val="auto"/>
          <w:sz w:val="24"/>
          <w:szCs w:val="24"/>
          <w:highlight w:val="none"/>
        </w:rPr>
        <w:t>附件6：承包人主要施工管理人员表</w:t>
      </w:r>
    </w:p>
    <w:p>
      <w:pPr>
        <w:jc w:val="left"/>
        <w:rPr>
          <w:rFonts w:hAnsi="宋体" w:cs="宋体"/>
          <w:bCs/>
          <w:color w:val="auto"/>
          <w:sz w:val="24"/>
          <w:szCs w:val="24"/>
          <w:highlight w:val="none"/>
        </w:rPr>
      </w:pPr>
      <w:r>
        <w:rPr>
          <w:rFonts w:hint="eastAsia" w:hAnsi="宋体" w:cs="宋体"/>
          <w:bCs/>
          <w:color w:val="auto"/>
          <w:sz w:val="24"/>
          <w:szCs w:val="24"/>
          <w:highlight w:val="none"/>
        </w:rPr>
        <w:t>附件7：分包人主要施工管理人员表</w:t>
      </w:r>
    </w:p>
    <w:p>
      <w:pPr>
        <w:jc w:val="left"/>
        <w:rPr>
          <w:rFonts w:hAnsi="宋体" w:cs="宋体"/>
          <w:bCs/>
          <w:color w:val="auto"/>
          <w:sz w:val="24"/>
          <w:szCs w:val="24"/>
          <w:highlight w:val="none"/>
        </w:rPr>
      </w:pPr>
      <w:r>
        <w:rPr>
          <w:rFonts w:hint="eastAsia" w:hAnsi="宋体" w:cs="宋体"/>
          <w:bCs/>
          <w:color w:val="auto"/>
          <w:sz w:val="24"/>
          <w:szCs w:val="24"/>
          <w:highlight w:val="none"/>
        </w:rPr>
        <w:t>附件8：履约担保格式</w:t>
      </w:r>
    </w:p>
    <w:p>
      <w:pPr>
        <w:jc w:val="left"/>
        <w:rPr>
          <w:rFonts w:hAnsi="宋体" w:cs="宋体"/>
          <w:bCs/>
          <w:color w:val="auto"/>
          <w:sz w:val="24"/>
          <w:szCs w:val="24"/>
          <w:highlight w:val="none"/>
        </w:rPr>
      </w:pPr>
      <w:r>
        <w:rPr>
          <w:rFonts w:hint="eastAsia" w:hAnsi="宋体" w:cs="宋体"/>
          <w:bCs/>
          <w:color w:val="auto"/>
          <w:sz w:val="24"/>
          <w:szCs w:val="24"/>
          <w:highlight w:val="none"/>
        </w:rPr>
        <w:t>附件9：预付款担保格式</w:t>
      </w:r>
    </w:p>
    <w:p>
      <w:pPr>
        <w:jc w:val="left"/>
        <w:rPr>
          <w:rFonts w:hAnsi="宋体" w:cs="宋体"/>
          <w:bCs/>
          <w:color w:val="auto"/>
          <w:sz w:val="24"/>
          <w:szCs w:val="24"/>
          <w:highlight w:val="none"/>
        </w:rPr>
      </w:pPr>
      <w:r>
        <w:rPr>
          <w:rFonts w:hint="eastAsia" w:hAnsi="宋体" w:cs="宋体"/>
          <w:bCs/>
          <w:color w:val="auto"/>
          <w:sz w:val="24"/>
          <w:szCs w:val="24"/>
          <w:highlight w:val="none"/>
        </w:rPr>
        <w:t>附件10：支付担保格式</w:t>
      </w:r>
    </w:p>
    <w:p>
      <w:pPr>
        <w:jc w:val="left"/>
        <w:rPr>
          <w:rFonts w:hAnsi="宋体" w:cs="宋体"/>
          <w:bCs/>
          <w:color w:val="auto"/>
          <w:sz w:val="24"/>
          <w:szCs w:val="24"/>
          <w:highlight w:val="none"/>
        </w:rPr>
        <w:sectPr>
          <w:footerReference r:id="rId12" w:type="first"/>
          <w:footerReference r:id="rId11" w:type="default"/>
          <w:pgSz w:w="11906" w:h="16838"/>
          <w:pgMar w:top="1418" w:right="1555" w:bottom="1418" w:left="1531" w:header="851" w:footer="992" w:gutter="0"/>
          <w:cols w:space="720" w:num="1"/>
          <w:titlePg/>
          <w:docGrid w:type="lines" w:linePitch="312" w:charSpace="0"/>
        </w:sectPr>
      </w:pPr>
      <w:r>
        <w:rPr>
          <w:rFonts w:hint="eastAsia" w:hAnsi="宋体" w:cs="宋体"/>
          <w:bCs/>
          <w:color w:val="auto"/>
          <w:sz w:val="24"/>
          <w:szCs w:val="24"/>
          <w:highlight w:val="none"/>
        </w:rPr>
        <w:t>附件11：暂估价一览表</w:t>
      </w:r>
    </w:p>
    <w:p>
      <w:pPr>
        <w:spacing w:beforeLines="50" w:afterLines="50"/>
        <w:jc w:val="left"/>
        <w:rPr>
          <w:rFonts w:hAnsi="宋体" w:cs="宋体"/>
          <w:bCs/>
          <w:color w:val="auto"/>
          <w:sz w:val="24"/>
          <w:szCs w:val="24"/>
          <w:highlight w:val="none"/>
        </w:rPr>
      </w:pPr>
      <w:r>
        <w:rPr>
          <w:rFonts w:hint="eastAsia" w:hAnsi="宋体" w:cs="宋体"/>
          <w:bCs/>
          <w:color w:val="auto"/>
          <w:sz w:val="24"/>
          <w:szCs w:val="24"/>
          <w:highlight w:val="none"/>
        </w:rPr>
        <w:t>附件1：</w:t>
      </w:r>
    </w:p>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承包人承揽工程项目一览表</w:t>
      </w:r>
    </w:p>
    <w:tbl>
      <w:tblPr>
        <w:tblStyle w:val="2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93"/>
        <w:gridCol w:w="927"/>
        <w:gridCol w:w="1417"/>
        <w:gridCol w:w="1394"/>
        <w:gridCol w:w="1087"/>
        <w:gridCol w:w="1325"/>
        <w:gridCol w:w="1288"/>
        <w:gridCol w:w="2062"/>
        <w:gridCol w:w="1525"/>
        <w:gridCol w:w="13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2193"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单位工程名称</w:t>
            </w:r>
          </w:p>
        </w:tc>
        <w:tc>
          <w:tcPr>
            <w:tcW w:w="927"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建设规模</w:t>
            </w:r>
          </w:p>
        </w:tc>
        <w:tc>
          <w:tcPr>
            <w:tcW w:w="1417"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建筑面积(平方米)</w:t>
            </w:r>
          </w:p>
        </w:tc>
        <w:tc>
          <w:tcPr>
            <w:tcW w:w="1394"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结构形式</w:t>
            </w:r>
          </w:p>
        </w:tc>
        <w:tc>
          <w:tcPr>
            <w:tcW w:w="1087"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层数</w:t>
            </w:r>
          </w:p>
        </w:tc>
        <w:tc>
          <w:tcPr>
            <w:tcW w:w="1325"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生产能力</w:t>
            </w:r>
          </w:p>
        </w:tc>
        <w:tc>
          <w:tcPr>
            <w:tcW w:w="128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设备安装内容</w:t>
            </w:r>
          </w:p>
        </w:tc>
        <w:tc>
          <w:tcPr>
            <w:tcW w:w="2062"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合同价格（元）</w:t>
            </w:r>
          </w:p>
        </w:tc>
        <w:tc>
          <w:tcPr>
            <w:tcW w:w="1525"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开工日期</w:t>
            </w:r>
          </w:p>
        </w:tc>
        <w:tc>
          <w:tcPr>
            <w:tcW w:w="1383"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vAlign w:val="center"/>
          </w:tcPr>
          <w:p>
            <w:pPr>
              <w:pStyle w:val="3"/>
              <w:keepNext/>
              <w:spacing w:after="0"/>
              <w:ind w:left="63" w:right="63"/>
              <w:rPr>
                <w:rFonts w:hAnsi="宋体" w:cs="宋体"/>
                <w:bCs/>
                <w:color w:val="auto"/>
                <w:kern w:val="2"/>
                <w:sz w:val="24"/>
                <w:szCs w:val="24"/>
                <w:highlight w:val="none"/>
              </w:rPr>
            </w:pPr>
          </w:p>
        </w:tc>
        <w:tc>
          <w:tcPr>
            <w:tcW w:w="927" w:type="dxa"/>
            <w:vAlign w:val="center"/>
          </w:tcPr>
          <w:p>
            <w:pPr>
              <w:pStyle w:val="3"/>
              <w:keepNext/>
              <w:spacing w:after="0"/>
              <w:ind w:left="63" w:right="63"/>
              <w:rPr>
                <w:rFonts w:hAnsi="宋体" w:cs="宋体"/>
                <w:bCs/>
                <w:color w:val="auto"/>
                <w:kern w:val="2"/>
                <w:sz w:val="24"/>
                <w:szCs w:val="24"/>
                <w:highlight w:val="none"/>
              </w:rPr>
            </w:pPr>
          </w:p>
        </w:tc>
        <w:tc>
          <w:tcPr>
            <w:tcW w:w="1417" w:type="dxa"/>
            <w:vAlign w:val="center"/>
          </w:tcPr>
          <w:p>
            <w:pPr>
              <w:pStyle w:val="3"/>
              <w:keepNext/>
              <w:spacing w:after="0"/>
              <w:ind w:left="63" w:right="63"/>
              <w:rPr>
                <w:rFonts w:hAnsi="宋体" w:cs="宋体"/>
                <w:bCs/>
                <w:color w:val="auto"/>
                <w:kern w:val="2"/>
                <w:sz w:val="24"/>
                <w:szCs w:val="24"/>
                <w:highlight w:val="none"/>
              </w:rPr>
            </w:pPr>
          </w:p>
        </w:tc>
        <w:tc>
          <w:tcPr>
            <w:tcW w:w="1394" w:type="dxa"/>
            <w:vAlign w:val="center"/>
          </w:tcPr>
          <w:p>
            <w:pPr>
              <w:pStyle w:val="3"/>
              <w:keepNext/>
              <w:spacing w:after="0"/>
              <w:ind w:left="63" w:right="63"/>
              <w:rPr>
                <w:rFonts w:hAnsi="宋体" w:cs="宋体"/>
                <w:bCs/>
                <w:color w:val="auto"/>
                <w:kern w:val="2"/>
                <w:sz w:val="24"/>
                <w:szCs w:val="24"/>
                <w:highlight w:val="none"/>
              </w:rPr>
            </w:pPr>
          </w:p>
        </w:tc>
        <w:tc>
          <w:tcPr>
            <w:tcW w:w="1087" w:type="dxa"/>
            <w:vAlign w:val="center"/>
          </w:tcPr>
          <w:p>
            <w:pPr>
              <w:pStyle w:val="3"/>
              <w:keepNext/>
              <w:spacing w:after="0"/>
              <w:ind w:left="63" w:right="63"/>
              <w:rPr>
                <w:rFonts w:hAnsi="宋体" w:cs="宋体"/>
                <w:bCs/>
                <w:color w:val="auto"/>
                <w:kern w:val="2"/>
                <w:sz w:val="24"/>
                <w:szCs w:val="24"/>
                <w:highlight w:val="none"/>
              </w:rPr>
            </w:pPr>
          </w:p>
        </w:tc>
        <w:tc>
          <w:tcPr>
            <w:tcW w:w="1325" w:type="dxa"/>
            <w:vAlign w:val="center"/>
          </w:tcPr>
          <w:p>
            <w:pPr>
              <w:pStyle w:val="3"/>
              <w:keepNext/>
              <w:spacing w:after="0"/>
              <w:ind w:left="63" w:right="63"/>
              <w:rPr>
                <w:rFonts w:hAnsi="宋体" w:cs="宋体"/>
                <w:bCs/>
                <w:color w:val="auto"/>
                <w:kern w:val="2"/>
                <w:sz w:val="24"/>
                <w:szCs w:val="24"/>
                <w:highlight w:val="none"/>
              </w:rPr>
            </w:pPr>
          </w:p>
        </w:tc>
        <w:tc>
          <w:tcPr>
            <w:tcW w:w="1288" w:type="dxa"/>
            <w:vAlign w:val="center"/>
          </w:tcPr>
          <w:p>
            <w:pPr>
              <w:pStyle w:val="3"/>
              <w:keepNext/>
              <w:spacing w:after="0"/>
              <w:ind w:left="63" w:right="63"/>
              <w:rPr>
                <w:rFonts w:hAnsi="宋体" w:cs="宋体"/>
                <w:bCs/>
                <w:color w:val="auto"/>
                <w:kern w:val="2"/>
                <w:sz w:val="24"/>
                <w:szCs w:val="24"/>
                <w:highlight w:val="none"/>
              </w:rPr>
            </w:pPr>
          </w:p>
        </w:tc>
        <w:tc>
          <w:tcPr>
            <w:tcW w:w="2062" w:type="dxa"/>
            <w:vAlign w:val="center"/>
          </w:tcPr>
          <w:p>
            <w:pPr>
              <w:pStyle w:val="3"/>
              <w:keepNext/>
              <w:spacing w:after="0"/>
              <w:ind w:left="63" w:right="63"/>
              <w:rPr>
                <w:rFonts w:hAnsi="宋体" w:cs="宋体"/>
                <w:bCs/>
                <w:color w:val="auto"/>
                <w:kern w:val="2"/>
                <w:sz w:val="24"/>
                <w:szCs w:val="24"/>
                <w:highlight w:val="none"/>
              </w:rPr>
            </w:pPr>
          </w:p>
        </w:tc>
        <w:tc>
          <w:tcPr>
            <w:tcW w:w="1525" w:type="dxa"/>
            <w:vAlign w:val="center"/>
          </w:tcPr>
          <w:p>
            <w:pPr>
              <w:pStyle w:val="3"/>
              <w:keepNext/>
              <w:spacing w:after="0"/>
              <w:ind w:left="63" w:right="63"/>
              <w:rPr>
                <w:rFonts w:hAnsi="宋体" w:cs="宋体"/>
                <w:bCs/>
                <w:color w:val="auto"/>
                <w:kern w:val="2"/>
                <w:sz w:val="24"/>
                <w:szCs w:val="24"/>
                <w:highlight w:val="none"/>
              </w:rPr>
            </w:pPr>
          </w:p>
        </w:tc>
        <w:tc>
          <w:tcPr>
            <w:tcW w:w="1383"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vAlign w:val="center"/>
          </w:tcPr>
          <w:p>
            <w:pPr>
              <w:pStyle w:val="3"/>
              <w:keepNext/>
              <w:spacing w:after="0"/>
              <w:ind w:left="63" w:right="63"/>
              <w:rPr>
                <w:rFonts w:hAnsi="宋体" w:cs="宋体"/>
                <w:bCs/>
                <w:color w:val="auto"/>
                <w:kern w:val="2"/>
                <w:sz w:val="24"/>
                <w:szCs w:val="24"/>
                <w:highlight w:val="none"/>
              </w:rPr>
            </w:pPr>
          </w:p>
        </w:tc>
        <w:tc>
          <w:tcPr>
            <w:tcW w:w="927" w:type="dxa"/>
            <w:vAlign w:val="center"/>
          </w:tcPr>
          <w:p>
            <w:pPr>
              <w:pStyle w:val="3"/>
              <w:keepNext/>
              <w:spacing w:after="0"/>
              <w:ind w:left="63" w:right="63"/>
              <w:rPr>
                <w:rFonts w:hAnsi="宋体" w:cs="宋体"/>
                <w:bCs/>
                <w:color w:val="auto"/>
                <w:kern w:val="2"/>
                <w:sz w:val="24"/>
                <w:szCs w:val="24"/>
                <w:highlight w:val="none"/>
              </w:rPr>
            </w:pPr>
          </w:p>
        </w:tc>
        <w:tc>
          <w:tcPr>
            <w:tcW w:w="1417" w:type="dxa"/>
            <w:vAlign w:val="center"/>
          </w:tcPr>
          <w:p>
            <w:pPr>
              <w:pStyle w:val="3"/>
              <w:keepNext/>
              <w:spacing w:after="0"/>
              <w:ind w:left="63" w:right="63"/>
              <w:rPr>
                <w:rFonts w:hAnsi="宋体" w:cs="宋体"/>
                <w:bCs/>
                <w:color w:val="auto"/>
                <w:kern w:val="2"/>
                <w:sz w:val="24"/>
                <w:szCs w:val="24"/>
                <w:highlight w:val="none"/>
              </w:rPr>
            </w:pPr>
          </w:p>
        </w:tc>
        <w:tc>
          <w:tcPr>
            <w:tcW w:w="1394" w:type="dxa"/>
            <w:vAlign w:val="center"/>
          </w:tcPr>
          <w:p>
            <w:pPr>
              <w:pStyle w:val="3"/>
              <w:keepNext/>
              <w:spacing w:after="0"/>
              <w:ind w:left="63" w:right="63"/>
              <w:rPr>
                <w:rFonts w:hAnsi="宋体" w:cs="宋体"/>
                <w:bCs/>
                <w:color w:val="auto"/>
                <w:kern w:val="2"/>
                <w:sz w:val="24"/>
                <w:szCs w:val="24"/>
                <w:highlight w:val="none"/>
              </w:rPr>
            </w:pPr>
          </w:p>
        </w:tc>
        <w:tc>
          <w:tcPr>
            <w:tcW w:w="1087" w:type="dxa"/>
            <w:vAlign w:val="center"/>
          </w:tcPr>
          <w:p>
            <w:pPr>
              <w:pStyle w:val="3"/>
              <w:keepNext/>
              <w:spacing w:after="0"/>
              <w:ind w:left="63" w:right="63"/>
              <w:rPr>
                <w:rFonts w:hAnsi="宋体" w:cs="宋体"/>
                <w:bCs/>
                <w:color w:val="auto"/>
                <w:kern w:val="2"/>
                <w:sz w:val="24"/>
                <w:szCs w:val="24"/>
                <w:highlight w:val="none"/>
              </w:rPr>
            </w:pPr>
          </w:p>
        </w:tc>
        <w:tc>
          <w:tcPr>
            <w:tcW w:w="1325" w:type="dxa"/>
            <w:vAlign w:val="center"/>
          </w:tcPr>
          <w:p>
            <w:pPr>
              <w:pStyle w:val="3"/>
              <w:keepNext/>
              <w:spacing w:after="0"/>
              <w:ind w:left="63" w:right="63"/>
              <w:rPr>
                <w:rFonts w:hAnsi="宋体" w:cs="宋体"/>
                <w:bCs/>
                <w:color w:val="auto"/>
                <w:kern w:val="2"/>
                <w:sz w:val="24"/>
                <w:szCs w:val="24"/>
                <w:highlight w:val="none"/>
              </w:rPr>
            </w:pPr>
          </w:p>
        </w:tc>
        <w:tc>
          <w:tcPr>
            <w:tcW w:w="1288" w:type="dxa"/>
            <w:vAlign w:val="center"/>
          </w:tcPr>
          <w:p>
            <w:pPr>
              <w:pStyle w:val="3"/>
              <w:keepNext/>
              <w:spacing w:after="0"/>
              <w:ind w:left="63" w:right="63"/>
              <w:rPr>
                <w:rFonts w:hAnsi="宋体" w:cs="宋体"/>
                <w:bCs/>
                <w:color w:val="auto"/>
                <w:kern w:val="2"/>
                <w:sz w:val="24"/>
                <w:szCs w:val="24"/>
                <w:highlight w:val="none"/>
              </w:rPr>
            </w:pPr>
          </w:p>
        </w:tc>
        <w:tc>
          <w:tcPr>
            <w:tcW w:w="2062" w:type="dxa"/>
            <w:vAlign w:val="center"/>
          </w:tcPr>
          <w:p>
            <w:pPr>
              <w:pStyle w:val="3"/>
              <w:keepNext/>
              <w:spacing w:after="0"/>
              <w:ind w:left="63" w:right="63"/>
              <w:rPr>
                <w:rFonts w:hAnsi="宋体" w:cs="宋体"/>
                <w:bCs/>
                <w:color w:val="auto"/>
                <w:kern w:val="2"/>
                <w:sz w:val="24"/>
                <w:szCs w:val="24"/>
                <w:highlight w:val="none"/>
              </w:rPr>
            </w:pPr>
          </w:p>
        </w:tc>
        <w:tc>
          <w:tcPr>
            <w:tcW w:w="1525" w:type="dxa"/>
            <w:vAlign w:val="center"/>
          </w:tcPr>
          <w:p>
            <w:pPr>
              <w:pStyle w:val="3"/>
              <w:keepNext/>
              <w:spacing w:after="0"/>
              <w:ind w:left="63" w:right="63"/>
              <w:rPr>
                <w:rFonts w:hAnsi="宋体" w:cs="宋体"/>
                <w:bCs/>
                <w:color w:val="auto"/>
                <w:kern w:val="2"/>
                <w:sz w:val="24"/>
                <w:szCs w:val="24"/>
                <w:highlight w:val="none"/>
              </w:rPr>
            </w:pPr>
          </w:p>
        </w:tc>
        <w:tc>
          <w:tcPr>
            <w:tcW w:w="1383"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9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8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20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52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383"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2193" w:type="dxa"/>
            <w:vAlign w:val="center"/>
          </w:tcPr>
          <w:p>
            <w:pPr>
              <w:pStyle w:val="3"/>
              <w:keepNext/>
              <w:spacing w:after="0"/>
              <w:ind w:left="63" w:right="63"/>
              <w:rPr>
                <w:rFonts w:hAnsi="宋体" w:cs="宋体"/>
                <w:bCs/>
                <w:color w:val="auto"/>
                <w:kern w:val="2"/>
                <w:sz w:val="24"/>
                <w:szCs w:val="24"/>
                <w:highlight w:val="none"/>
              </w:rPr>
            </w:pPr>
          </w:p>
        </w:tc>
        <w:tc>
          <w:tcPr>
            <w:tcW w:w="927" w:type="dxa"/>
            <w:vAlign w:val="center"/>
          </w:tcPr>
          <w:p>
            <w:pPr>
              <w:pStyle w:val="3"/>
              <w:keepNext/>
              <w:spacing w:after="0"/>
              <w:ind w:left="63" w:right="63"/>
              <w:rPr>
                <w:rFonts w:hAnsi="宋体" w:cs="宋体"/>
                <w:bCs/>
                <w:color w:val="auto"/>
                <w:kern w:val="2"/>
                <w:sz w:val="24"/>
                <w:szCs w:val="24"/>
                <w:highlight w:val="none"/>
              </w:rPr>
            </w:pPr>
          </w:p>
        </w:tc>
        <w:tc>
          <w:tcPr>
            <w:tcW w:w="1417" w:type="dxa"/>
            <w:vAlign w:val="center"/>
          </w:tcPr>
          <w:p>
            <w:pPr>
              <w:pStyle w:val="3"/>
              <w:keepNext/>
              <w:spacing w:after="0"/>
              <w:ind w:left="63" w:right="63"/>
              <w:rPr>
                <w:rFonts w:hAnsi="宋体" w:cs="宋体"/>
                <w:bCs/>
                <w:color w:val="auto"/>
                <w:kern w:val="2"/>
                <w:sz w:val="24"/>
                <w:szCs w:val="24"/>
                <w:highlight w:val="none"/>
              </w:rPr>
            </w:pPr>
          </w:p>
        </w:tc>
        <w:tc>
          <w:tcPr>
            <w:tcW w:w="1394" w:type="dxa"/>
            <w:vAlign w:val="center"/>
          </w:tcPr>
          <w:p>
            <w:pPr>
              <w:pStyle w:val="3"/>
              <w:keepNext/>
              <w:spacing w:after="0"/>
              <w:ind w:left="63" w:right="63"/>
              <w:rPr>
                <w:rFonts w:hAnsi="宋体" w:cs="宋体"/>
                <w:bCs/>
                <w:color w:val="auto"/>
                <w:kern w:val="2"/>
                <w:sz w:val="24"/>
                <w:szCs w:val="24"/>
                <w:highlight w:val="none"/>
              </w:rPr>
            </w:pPr>
          </w:p>
        </w:tc>
        <w:tc>
          <w:tcPr>
            <w:tcW w:w="1087" w:type="dxa"/>
            <w:vAlign w:val="center"/>
          </w:tcPr>
          <w:p>
            <w:pPr>
              <w:pStyle w:val="3"/>
              <w:keepNext/>
              <w:spacing w:after="0"/>
              <w:ind w:left="63" w:right="63"/>
              <w:rPr>
                <w:rFonts w:hAnsi="宋体" w:cs="宋体"/>
                <w:bCs/>
                <w:color w:val="auto"/>
                <w:kern w:val="2"/>
                <w:sz w:val="24"/>
                <w:szCs w:val="24"/>
                <w:highlight w:val="none"/>
              </w:rPr>
            </w:pPr>
          </w:p>
        </w:tc>
        <w:tc>
          <w:tcPr>
            <w:tcW w:w="1325" w:type="dxa"/>
            <w:vAlign w:val="center"/>
          </w:tcPr>
          <w:p>
            <w:pPr>
              <w:pStyle w:val="3"/>
              <w:keepNext/>
              <w:spacing w:after="0"/>
              <w:ind w:left="63" w:right="63"/>
              <w:rPr>
                <w:rFonts w:hAnsi="宋体" w:cs="宋体"/>
                <w:bCs/>
                <w:color w:val="auto"/>
                <w:kern w:val="2"/>
                <w:sz w:val="24"/>
                <w:szCs w:val="24"/>
                <w:highlight w:val="none"/>
              </w:rPr>
            </w:pPr>
          </w:p>
        </w:tc>
        <w:tc>
          <w:tcPr>
            <w:tcW w:w="1288" w:type="dxa"/>
            <w:vAlign w:val="center"/>
          </w:tcPr>
          <w:p>
            <w:pPr>
              <w:pStyle w:val="3"/>
              <w:keepNext/>
              <w:spacing w:after="0"/>
              <w:ind w:left="63" w:right="63"/>
              <w:rPr>
                <w:rFonts w:hAnsi="宋体" w:cs="宋体"/>
                <w:bCs/>
                <w:color w:val="auto"/>
                <w:kern w:val="2"/>
                <w:sz w:val="24"/>
                <w:szCs w:val="24"/>
                <w:highlight w:val="none"/>
              </w:rPr>
            </w:pPr>
          </w:p>
        </w:tc>
        <w:tc>
          <w:tcPr>
            <w:tcW w:w="2062" w:type="dxa"/>
            <w:vAlign w:val="center"/>
          </w:tcPr>
          <w:p>
            <w:pPr>
              <w:pStyle w:val="3"/>
              <w:keepNext/>
              <w:spacing w:after="0"/>
              <w:ind w:left="63" w:right="63"/>
              <w:rPr>
                <w:rFonts w:hAnsi="宋体" w:cs="宋体"/>
                <w:bCs/>
                <w:color w:val="auto"/>
                <w:kern w:val="2"/>
                <w:sz w:val="24"/>
                <w:szCs w:val="24"/>
                <w:highlight w:val="none"/>
              </w:rPr>
            </w:pPr>
          </w:p>
        </w:tc>
        <w:tc>
          <w:tcPr>
            <w:tcW w:w="1525" w:type="dxa"/>
            <w:vAlign w:val="center"/>
          </w:tcPr>
          <w:p>
            <w:pPr>
              <w:pStyle w:val="3"/>
              <w:keepNext/>
              <w:spacing w:after="0"/>
              <w:ind w:left="63" w:right="63"/>
              <w:rPr>
                <w:rFonts w:hAnsi="宋体" w:cs="宋体"/>
                <w:bCs/>
                <w:color w:val="auto"/>
                <w:kern w:val="2"/>
                <w:sz w:val="24"/>
                <w:szCs w:val="24"/>
                <w:highlight w:val="none"/>
              </w:rPr>
            </w:pPr>
          </w:p>
        </w:tc>
        <w:tc>
          <w:tcPr>
            <w:tcW w:w="1383" w:type="dxa"/>
            <w:vAlign w:val="center"/>
          </w:tcPr>
          <w:p>
            <w:pPr>
              <w:pStyle w:val="3"/>
              <w:keepNext/>
              <w:spacing w:after="0"/>
              <w:ind w:left="63" w:right="63"/>
              <w:rPr>
                <w:rFonts w:hAnsi="宋体" w:cs="宋体"/>
                <w:bCs/>
                <w:color w:val="auto"/>
                <w:kern w:val="2"/>
                <w:sz w:val="24"/>
                <w:szCs w:val="24"/>
                <w:highlight w:val="none"/>
              </w:rPr>
            </w:pPr>
          </w:p>
        </w:tc>
      </w:tr>
    </w:tbl>
    <w:p>
      <w:pPr>
        <w:rPr>
          <w:rFonts w:hAnsi="宋体" w:cs="宋体"/>
          <w:bCs/>
          <w:color w:val="auto"/>
          <w:sz w:val="24"/>
          <w:szCs w:val="24"/>
          <w:highlight w:val="none"/>
        </w:rPr>
        <w:sectPr>
          <w:pgSz w:w="16838" w:h="11906" w:orient="landscape"/>
          <w:pgMar w:top="1554" w:right="1418" w:bottom="1531" w:left="1418" w:header="851" w:footer="992" w:gutter="0"/>
          <w:cols w:space="720" w:num="1"/>
          <w:titlePg/>
          <w:docGrid w:type="linesAndChars" w:linePitch="312" w:charSpace="0"/>
        </w:sectPr>
      </w:pPr>
    </w:p>
    <w:p>
      <w:pPr>
        <w:rPr>
          <w:rFonts w:hAnsi="宋体" w:cs="宋体"/>
          <w:bCs/>
          <w:color w:val="auto"/>
          <w:sz w:val="24"/>
          <w:szCs w:val="24"/>
          <w:highlight w:val="none"/>
        </w:rPr>
      </w:pPr>
      <w:r>
        <w:rPr>
          <w:rFonts w:hint="eastAsia" w:hAnsi="宋体" w:cs="宋体"/>
          <w:bCs/>
          <w:color w:val="auto"/>
          <w:sz w:val="24"/>
          <w:szCs w:val="24"/>
          <w:highlight w:val="none"/>
        </w:rPr>
        <w:t>附</w:t>
      </w:r>
      <w:bookmarkStart w:id="637" w:name="_Toc296346726"/>
      <w:bookmarkStart w:id="638" w:name="_Toc296891053"/>
      <w:bookmarkStart w:id="639" w:name="_Toc267261692"/>
      <w:bookmarkStart w:id="640" w:name="_Toc296944564"/>
      <w:bookmarkStart w:id="641" w:name="_Toc296891265"/>
      <w:bookmarkStart w:id="642" w:name="_Toc296347224"/>
      <w:bookmarkStart w:id="643" w:name="_Toc296503225"/>
      <w:r>
        <w:rPr>
          <w:rFonts w:hint="eastAsia" w:hAnsi="宋体" w:cs="宋体"/>
          <w:bCs/>
          <w:color w:val="auto"/>
          <w:sz w:val="24"/>
          <w:szCs w:val="24"/>
          <w:highlight w:val="none"/>
        </w:rPr>
        <w:t>件2：</w:t>
      </w:r>
    </w:p>
    <w:bookmarkEnd w:id="637"/>
    <w:bookmarkEnd w:id="638"/>
    <w:bookmarkEnd w:id="639"/>
    <w:bookmarkEnd w:id="640"/>
    <w:bookmarkEnd w:id="641"/>
    <w:bookmarkEnd w:id="642"/>
    <w:bookmarkEnd w:id="643"/>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发包人供应材料设备一览表</w:t>
      </w:r>
    </w:p>
    <w:tbl>
      <w:tblPr>
        <w:tblStyle w:val="20"/>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序号</w:t>
            </w:r>
          </w:p>
        </w:tc>
        <w:tc>
          <w:tcPr>
            <w:tcW w:w="1276"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 xml:space="preserve">  材料、</w:t>
            </w:r>
          </w:p>
          <w:p>
            <w:pPr>
              <w:pStyle w:val="3"/>
              <w:keepNext/>
              <w:spacing w:after="0"/>
              <w:ind w:right="63"/>
              <w:rPr>
                <w:rFonts w:hAnsi="宋体" w:cs="宋体"/>
                <w:bCs/>
                <w:color w:val="auto"/>
                <w:kern w:val="2"/>
                <w:sz w:val="24"/>
                <w:szCs w:val="24"/>
                <w:highlight w:val="none"/>
              </w:rPr>
            </w:pPr>
            <w:r>
              <w:rPr>
                <w:rFonts w:hint="eastAsia" w:hAnsi="宋体" w:cs="宋体"/>
                <w:bCs/>
                <w:color w:val="auto"/>
                <w:kern w:val="2"/>
                <w:sz w:val="24"/>
                <w:szCs w:val="24"/>
                <w:highlight w:val="none"/>
              </w:rPr>
              <w:t>设备品种</w:t>
            </w:r>
          </w:p>
        </w:tc>
        <w:tc>
          <w:tcPr>
            <w:tcW w:w="141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规格型号</w:t>
            </w:r>
          </w:p>
        </w:tc>
        <w:tc>
          <w:tcPr>
            <w:tcW w:w="94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单位</w:t>
            </w:r>
          </w:p>
        </w:tc>
        <w:tc>
          <w:tcPr>
            <w:tcW w:w="851"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数量</w:t>
            </w:r>
          </w:p>
        </w:tc>
        <w:tc>
          <w:tcPr>
            <w:tcW w:w="1044"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单价（元）</w:t>
            </w:r>
          </w:p>
        </w:tc>
        <w:tc>
          <w:tcPr>
            <w:tcW w:w="992"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质量等级</w:t>
            </w:r>
          </w:p>
        </w:tc>
        <w:tc>
          <w:tcPr>
            <w:tcW w:w="851"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供应时间</w:t>
            </w:r>
          </w:p>
        </w:tc>
        <w:tc>
          <w:tcPr>
            <w:tcW w:w="1487"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送达地点</w:t>
            </w:r>
          </w:p>
        </w:tc>
        <w:tc>
          <w:tcPr>
            <w:tcW w:w="992"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276"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18"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94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851"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044"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992"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851"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87"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992"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76"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4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851"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44"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9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851"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8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92"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bCs/>
                <w:color w:val="auto"/>
                <w:sz w:val="24"/>
                <w:szCs w:val="24"/>
                <w:highlight w:val="none"/>
              </w:rPr>
            </w:pPr>
          </w:p>
        </w:tc>
        <w:tc>
          <w:tcPr>
            <w:tcW w:w="1276" w:type="dxa"/>
            <w:vAlign w:val="center"/>
          </w:tcPr>
          <w:p>
            <w:pPr>
              <w:jc w:val="center"/>
              <w:rPr>
                <w:rFonts w:hAnsi="宋体" w:cs="宋体"/>
                <w:bCs/>
                <w:color w:val="auto"/>
                <w:sz w:val="24"/>
                <w:szCs w:val="24"/>
                <w:highlight w:val="none"/>
              </w:rPr>
            </w:pPr>
          </w:p>
        </w:tc>
        <w:tc>
          <w:tcPr>
            <w:tcW w:w="1418" w:type="dxa"/>
            <w:vAlign w:val="center"/>
          </w:tcPr>
          <w:p>
            <w:pPr>
              <w:jc w:val="center"/>
              <w:rPr>
                <w:rFonts w:hAnsi="宋体" w:cs="宋体"/>
                <w:bCs/>
                <w:color w:val="auto"/>
                <w:sz w:val="24"/>
                <w:szCs w:val="24"/>
                <w:highlight w:val="none"/>
              </w:rPr>
            </w:pPr>
          </w:p>
        </w:tc>
        <w:tc>
          <w:tcPr>
            <w:tcW w:w="940"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044"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487"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940"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044"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c>
          <w:tcPr>
            <w:tcW w:w="851" w:type="dxa"/>
            <w:vAlign w:val="center"/>
          </w:tcPr>
          <w:p>
            <w:pPr>
              <w:pStyle w:val="3"/>
              <w:keepNext/>
              <w:spacing w:after="0"/>
              <w:ind w:left="63" w:right="63"/>
              <w:rPr>
                <w:rFonts w:hAnsi="宋体" w:cs="宋体"/>
                <w:bCs/>
                <w:color w:val="auto"/>
                <w:kern w:val="2"/>
                <w:sz w:val="24"/>
                <w:szCs w:val="24"/>
                <w:highlight w:val="none"/>
              </w:rPr>
            </w:pPr>
          </w:p>
        </w:tc>
        <w:tc>
          <w:tcPr>
            <w:tcW w:w="1487" w:type="dxa"/>
            <w:vAlign w:val="center"/>
          </w:tcPr>
          <w:p>
            <w:pPr>
              <w:pStyle w:val="3"/>
              <w:keepNext/>
              <w:spacing w:after="0"/>
              <w:ind w:left="63" w:right="63"/>
              <w:rPr>
                <w:rFonts w:hAnsi="宋体" w:cs="宋体"/>
                <w:bCs/>
                <w:color w:val="auto"/>
                <w:kern w:val="2"/>
                <w:sz w:val="24"/>
                <w:szCs w:val="24"/>
                <w:highlight w:val="none"/>
              </w:rPr>
            </w:pPr>
          </w:p>
        </w:tc>
        <w:tc>
          <w:tcPr>
            <w:tcW w:w="992"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bCs/>
                <w:color w:val="auto"/>
                <w:sz w:val="24"/>
                <w:szCs w:val="24"/>
                <w:highlight w:val="none"/>
              </w:rPr>
            </w:pPr>
          </w:p>
        </w:tc>
        <w:tc>
          <w:tcPr>
            <w:tcW w:w="1276" w:type="dxa"/>
            <w:vAlign w:val="center"/>
          </w:tcPr>
          <w:p>
            <w:pPr>
              <w:jc w:val="center"/>
              <w:rPr>
                <w:rFonts w:hAnsi="宋体" w:cs="宋体"/>
                <w:bCs/>
                <w:color w:val="auto"/>
                <w:sz w:val="24"/>
                <w:szCs w:val="24"/>
                <w:highlight w:val="none"/>
              </w:rPr>
            </w:pPr>
          </w:p>
        </w:tc>
        <w:tc>
          <w:tcPr>
            <w:tcW w:w="1418" w:type="dxa"/>
            <w:vAlign w:val="center"/>
          </w:tcPr>
          <w:p>
            <w:pPr>
              <w:jc w:val="center"/>
              <w:rPr>
                <w:rFonts w:hAnsi="宋体" w:cs="宋体"/>
                <w:bCs/>
                <w:color w:val="auto"/>
                <w:sz w:val="24"/>
                <w:szCs w:val="24"/>
                <w:highlight w:val="none"/>
              </w:rPr>
            </w:pPr>
          </w:p>
        </w:tc>
        <w:tc>
          <w:tcPr>
            <w:tcW w:w="940"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044"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487"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bCs/>
                <w:color w:val="auto"/>
                <w:sz w:val="24"/>
                <w:szCs w:val="24"/>
                <w:highlight w:val="none"/>
              </w:rPr>
            </w:pPr>
          </w:p>
        </w:tc>
        <w:tc>
          <w:tcPr>
            <w:tcW w:w="1276" w:type="dxa"/>
            <w:vAlign w:val="center"/>
          </w:tcPr>
          <w:p>
            <w:pPr>
              <w:jc w:val="center"/>
              <w:rPr>
                <w:rFonts w:hAnsi="宋体" w:cs="宋体"/>
                <w:bCs/>
                <w:color w:val="auto"/>
                <w:sz w:val="24"/>
                <w:szCs w:val="24"/>
                <w:highlight w:val="none"/>
              </w:rPr>
            </w:pPr>
          </w:p>
        </w:tc>
        <w:tc>
          <w:tcPr>
            <w:tcW w:w="1418" w:type="dxa"/>
            <w:vAlign w:val="center"/>
          </w:tcPr>
          <w:p>
            <w:pPr>
              <w:jc w:val="center"/>
              <w:rPr>
                <w:rFonts w:hAnsi="宋体" w:cs="宋体"/>
                <w:bCs/>
                <w:color w:val="auto"/>
                <w:sz w:val="24"/>
                <w:szCs w:val="24"/>
                <w:highlight w:val="none"/>
              </w:rPr>
            </w:pPr>
          </w:p>
        </w:tc>
        <w:tc>
          <w:tcPr>
            <w:tcW w:w="940"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044"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487"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jc w:val="center"/>
              <w:rPr>
                <w:rFonts w:hAnsi="宋体" w:cs="宋体"/>
                <w:bCs/>
                <w:color w:val="auto"/>
                <w:sz w:val="24"/>
                <w:szCs w:val="24"/>
                <w:highlight w:val="none"/>
              </w:rPr>
            </w:pPr>
          </w:p>
        </w:tc>
        <w:tc>
          <w:tcPr>
            <w:tcW w:w="1276" w:type="dxa"/>
            <w:vAlign w:val="center"/>
          </w:tcPr>
          <w:p>
            <w:pPr>
              <w:jc w:val="center"/>
              <w:rPr>
                <w:rFonts w:hAnsi="宋体" w:cs="宋体"/>
                <w:bCs/>
                <w:color w:val="auto"/>
                <w:sz w:val="24"/>
                <w:szCs w:val="24"/>
                <w:highlight w:val="none"/>
              </w:rPr>
            </w:pPr>
          </w:p>
        </w:tc>
        <w:tc>
          <w:tcPr>
            <w:tcW w:w="1418" w:type="dxa"/>
            <w:vAlign w:val="center"/>
          </w:tcPr>
          <w:p>
            <w:pPr>
              <w:jc w:val="center"/>
              <w:rPr>
                <w:rFonts w:hAnsi="宋体" w:cs="宋体"/>
                <w:bCs/>
                <w:color w:val="auto"/>
                <w:sz w:val="24"/>
                <w:szCs w:val="24"/>
                <w:highlight w:val="none"/>
              </w:rPr>
            </w:pPr>
          </w:p>
        </w:tc>
        <w:tc>
          <w:tcPr>
            <w:tcW w:w="940"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044"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c>
          <w:tcPr>
            <w:tcW w:w="851" w:type="dxa"/>
            <w:vAlign w:val="center"/>
          </w:tcPr>
          <w:p>
            <w:pPr>
              <w:jc w:val="center"/>
              <w:rPr>
                <w:rFonts w:hAnsi="宋体" w:cs="宋体"/>
                <w:bCs/>
                <w:color w:val="auto"/>
                <w:sz w:val="24"/>
                <w:szCs w:val="24"/>
                <w:highlight w:val="none"/>
              </w:rPr>
            </w:pPr>
          </w:p>
        </w:tc>
        <w:tc>
          <w:tcPr>
            <w:tcW w:w="1487" w:type="dxa"/>
            <w:vAlign w:val="center"/>
          </w:tcPr>
          <w:p>
            <w:pPr>
              <w:jc w:val="center"/>
              <w:rPr>
                <w:rFonts w:hAnsi="宋体" w:cs="宋体"/>
                <w:bCs/>
                <w:color w:val="auto"/>
                <w:sz w:val="24"/>
                <w:szCs w:val="24"/>
                <w:highlight w:val="none"/>
              </w:rPr>
            </w:pPr>
          </w:p>
        </w:tc>
        <w:tc>
          <w:tcPr>
            <w:tcW w:w="992" w:type="dxa"/>
            <w:vAlign w:val="center"/>
          </w:tcPr>
          <w:p>
            <w:pPr>
              <w:jc w:val="center"/>
              <w:rPr>
                <w:rFonts w:hAnsi="宋体" w:cs="宋体"/>
                <w:bCs/>
                <w:color w:val="auto"/>
                <w:sz w:val="24"/>
                <w:szCs w:val="24"/>
                <w:highlight w:val="none"/>
              </w:rPr>
            </w:pPr>
          </w:p>
        </w:tc>
      </w:tr>
    </w:tbl>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附</w:t>
      </w:r>
      <w:bookmarkStart w:id="644" w:name="_Toc296944565"/>
      <w:bookmarkStart w:id="645" w:name="_Toc296891054"/>
      <w:bookmarkStart w:id="646" w:name="_Toc296503226"/>
      <w:bookmarkStart w:id="647" w:name="_Toc296891266"/>
      <w:bookmarkStart w:id="648" w:name="_Toc296347225"/>
      <w:bookmarkStart w:id="649" w:name="_Toc267261693"/>
      <w:bookmarkStart w:id="650" w:name="_Toc296346727"/>
      <w:r>
        <w:rPr>
          <w:rFonts w:hint="eastAsia" w:hAnsi="宋体" w:cs="宋体"/>
          <w:bCs/>
          <w:color w:val="auto"/>
          <w:sz w:val="24"/>
          <w:szCs w:val="24"/>
          <w:highlight w:val="none"/>
        </w:rPr>
        <w:t>件3：</w:t>
      </w:r>
      <w:bookmarkEnd w:id="644"/>
      <w:bookmarkEnd w:id="645"/>
      <w:bookmarkEnd w:id="646"/>
      <w:bookmarkEnd w:id="647"/>
      <w:bookmarkEnd w:id="648"/>
      <w:bookmarkEnd w:id="649"/>
      <w:bookmarkEnd w:id="650"/>
      <w:r>
        <w:rPr>
          <w:rFonts w:hint="eastAsia" w:hAnsi="宋体" w:cs="宋体"/>
          <w:bCs/>
          <w:color w:val="auto"/>
          <w:sz w:val="24"/>
          <w:szCs w:val="24"/>
          <w:highlight w:val="none"/>
        </w:rPr>
        <w:t xml:space="preserve">    </w:t>
      </w:r>
    </w:p>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工程质量保修书</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发包人（全称）：</w:t>
      </w:r>
      <w:r>
        <w:rPr>
          <w:rFonts w:hint="eastAsia" w:hAnsi="宋体" w:cs="宋体"/>
          <w:bCs/>
          <w:color w:val="auto"/>
          <w:sz w:val="24"/>
          <w:szCs w:val="24"/>
          <w:highlight w:val="none"/>
          <w:u w:val="single"/>
        </w:rPr>
        <w:t xml:space="preserve">   许昌市财源开发建设有限公司     </w:t>
      </w:r>
    </w:p>
    <w:p>
      <w:pPr>
        <w:rPr>
          <w:rFonts w:hAnsi="宋体" w:cs="宋体"/>
          <w:bCs/>
          <w:color w:val="auto"/>
          <w:sz w:val="24"/>
          <w:szCs w:val="24"/>
          <w:highlight w:val="none"/>
        </w:rPr>
      </w:pPr>
      <w:r>
        <w:rPr>
          <w:rFonts w:hint="eastAsia" w:hAnsi="宋体" w:cs="宋体"/>
          <w:bCs/>
          <w:color w:val="auto"/>
          <w:sz w:val="24"/>
          <w:szCs w:val="24"/>
          <w:highlight w:val="none"/>
        </w:rPr>
        <w:t>　　承包人（全称）：</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　　发包人和承包人根据《中华人民共和国建筑法》和《建设工程质量管理条例》，经协商一致就</w:t>
      </w:r>
      <w:r>
        <w:rPr>
          <w:rFonts w:hint="eastAsia" w:hAnsi="宋体" w:cs="宋体"/>
          <w:bCs/>
          <w:color w:val="auto"/>
          <w:sz w:val="24"/>
          <w:szCs w:val="24"/>
          <w:highlight w:val="none"/>
          <w:u w:val="single"/>
        </w:rPr>
        <w:t xml:space="preserve"> 许昌市老年大学迁建项目幕墙工程施工 </w:t>
      </w:r>
      <w:r>
        <w:rPr>
          <w:rFonts w:hint="eastAsia" w:hAnsi="宋体" w:cs="宋体"/>
          <w:bCs/>
          <w:color w:val="auto"/>
          <w:sz w:val="24"/>
          <w:szCs w:val="24"/>
          <w:highlight w:val="none"/>
        </w:rPr>
        <w:t>（工程全称）签订工程质量保修书。</w:t>
      </w:r>
    </w:p>
    <w:p>
      <w:pPr>
        <w:outlineLvl w:val="0"/>
        <w:rPr>
          <w:rFonts w:hAnsi="宋体" w:cs="宋体"/>
          <w:bCs/>
          <w:color w:val="auto"/>
          <w:sz w:val="24"/>
          <w:szCs w:val="24"/>
          <w:highlight w:val="none"/>
        </w:rPr>
      </w:pPr>
      <w:r>
        <w:rPr>
          <w:rFonts w:hint="eastAsia" w:hAnsi="宋体" w:cs="宋体"/>
          <w:bCs/>
          <w:color w:val="auto"/>
          <w:sz w:val="24"/>
          <w:szCs w:val="24"/>
          <w:highlight w:val="none"/>
        </w:rPr>
        <w:t>　　一、工程质量保修范围和内容</w:t>
      </w:r>
    </w:p>
    <w:p>
      <w:pPr>
        <w:rPr>
          <w:rFonts w:hAnsi="宋体" w:cs="宋体"/>
          <w:bCs/>
          <w:color w:val="auto"/>
          <w:sz w:val="24"/>
          <w:szCs w:val="24"/>
          <w:highlight w:val="none"/>
        </w:rPr>
      </w:pPr>
      <w:r>
        <w:rPr>
          <w:rFonts w:hint="eastAsia" w:hAnsi="宋体" w:cs="宋体"/>
          <w:bCs/>
          <w:color w:val="auto"/>
          <w:sz w:val="24"/>
          <w:szCs w:val="24"/>
          <w:highlight w:val="none"/>
        </w:rPr>
        <w:t>　　承包人在质量保修期内，按照有关法律规定和合同约定，承担工程质量保修责任。</w:t>
      </w:r>
    </w:p>
    <w:p>
      <w:pPr>
        <w:rPr>
          <w:rFonts w:hAnsi="宋体" w:cs="宋体"/>
          <w:bCs/>
          <w:color w:val="auto"/>
          <w:sz w:val="24"/>
          <w:szCs w:val="24"/>
          <w:highlight w:val="none"/>
        </w:rPr>
      </w:pPr>
      <w:r>
        <w:rPr>
          <w:rFonts w:hint="eastAsia" w:hAnsi="宋体" w:cs="宋体"/>
          <w:bCs/>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rPr>
          <w:rFonts w:hAnsi="宋体" w:cs="宋体"/>
          <w:bCs/>
          <w:color w:val="auto"/>
          <w:sz w:val="24"/>
          <w:szCs w:val="24"/>
          <w:highlight w:val="none"/>
        </w:rPr>
      </w:pPr>
      <w:r>
        <w:rPr>
          <w:rFonts w:hint="eastAsia" w:hAnsi="宋体" w:cs="宋体"/>
          <w:bCs/>
          <w:color w:val="auto"/>
          <w:sz w:val="24"/>
          <w:szCs w:val="24"/>
          <w:highlight w:val="none"/>
        </w:rPr>
        <w:t>　　二、质量保修期</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根据《建设工程质量管理条例》及有关规定，工程的质量保修期如下：</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1．地基基础工程和主体结构工程为设计文件规定的工程合理使用年限；</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2．屋面防水工程、有防水要求的卫生间、房间和外墙面的防渗     为</w:t>
      </w:r>
      <w:r>
        <w:rPr>
          <w:rFonts w:hint="eastAsia" w:hAnsi="宋体" w:cs="宋体"/>
          <w:bCs/>
          <w:color w:val="auto"/>
          <w:sz w:val="24"/>
          <w:szCs w:val="24"/>
          <w:highlight w:val="none"/>
          <w:u w:val="single"/>
        </w:rPr>
        <w:t xml:space="preserve">   5 </w:t>
      </w:r>
      <w:r>
        <w:rPr>
          <w:rFonts w:hint="eastAsia" w:hAnsi="宋体" w:cs="宋体"/>
          <w:bCs/>
          <w:color w:val="auto"/>
          <w:sz w:val="24"/>
          <w:szCs w:val="24"/>
          <w:highlight w:val="none"/>
        </w:rPr>
        <w:t>年；</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3．装修工程为</w:t>
      </w:r>
      <w:r>
        <w:rPr>
          <w:rFonts w:hint="eastAsia" w:hAnsi="宋体" w:cs="宋体"/>
          <w:bCs/>
          <w:color w:val="auto"/>
          <w:sz w:val="24"/>
          <w:szCs w:val="24"/>
          <w:highlight w:val="none"/>
          <w:u w:val="single"/>
        </w:rPr>
        <w:t xml:space="preserve">  2 </w:t>
      </w:r>
      <w:r>
        <w:rPr>
          <w:rFonts w:hint="eastAsia" w:hAnsi="宋体" w:cs="宋体"/>
          <w:bCs/>
          <w:color w:val="auto"/>
          <w:sz w:val="24"/>
          <w:szCs w:val="24"/>
          <w:highlight w:val="none"/>
        </w:rPr>
        <w:t>年；</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4．电气管线、给排水管道、设备安装工程为</w:t>
      </w:r>
      <w:r>
        <w:rPr>
          <w:rFonts w:hint="eastAsia" w:hAnsi="宋体" w:cs="宋体"/>
          <w:bCs/>
          <w:color w:val="auto"/>
          <w:sz w:val="24"/>
          <w:szCs w:val="24"/>
          <w:highlight w:val="none"/>
          <w:u w:val="single"/>
        </w:rPr>
        <w:t xml:space="preserve">    2</w:t>
      </w:r>
      <w:r>
        <w:rPr>
          <w:rFonts w:hint="eastAsia" w:hAnsi="宋体" w:cs="宋体"/>
          <w:bCs/>
          <w:color w:val="auto"/>
          <w:sz w:val="24"/>
          <w:szCs w:val="24"/>
          <w:highlight w:val="none"/>
        </w:rPr>
        <w:t>年；</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5．供热与供冷系统为</w:t>
      </w:r>
      <w:r>
        <w:rPr>
          <w:rFonts w:hint="eastAsia" w:hAnsi="宋体" w:cs="宋体"/>
          <w:bCs/>
          <w:color w:val="auto"/>
          <w:sz w:val="24"/>
          <w:szCs w:val="24"/>
          <w:highlight w:val="none"/>
          <w:u w:val="single"/>
        </w:rPr>
        <w:t xml:space="preserve">  2  </w:t>
      </w:r>
      <w:r>
        <w:rPr>
          <w:rFonts w:hint="eastAsia" w:hAnsi="宋体" w:cs="宋体"/>
          <w:bCs/>
          <w:color w:val="auto"/>
          <w:sz w:val="24"/>
          <w:szCs w:val="24"/>
          <w:highlight w:val="none"/>
        </w:rPr>
        <w:t>个采暖期、供冷期；</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6．住宅小区内的给排水设施、道路等配套工程为</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年；</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7．其他项目保修期限约定如下：/</w:t>
      </w:r>
    </w:p>
    <w:p>
      <w:pPr>
        <w:rPr>
          <w:rFonts w:hAnsi="宋体" w:cs="宋体"/>
          <w:bCs/>
          <w:color w:val="auto"/>
          <w:sz w:val="24"/>
          <w:szCs w:val="24"/>
          <w:highlight w:val="none"/>
        </w:rPr>
      </w:pPr>
      <w:r>
        <w:rPr>
          <w:rFonts w:hint="eastAsia" w:hAnsi="宋体" w:cs="宋体"/>
          <w:bCs/>
          <w:color w:val="auto"/>
          <w:sz w:val="24"/>
          <w:szCs w:val="24"/>
          <w:highlight w:val="none"/>
        </w:rPr>
        <w:t>　　质量保修期自工程竣工验收合格之日起计算。</w:t>
      </w:r>
    </w:p>
    <w:p>
      <w:pPr>
        <w:ind w:firstLine="480" w:firstLineChars="200"/>
        <w:outlineLvl w:val="0"/>
        <w:rPr>
          <w:rFonts w:hAnsi="宋体" w:cs="宋体"/>
          <w:bCs/>
          <w:color w:val="auto"/>
          <w:sz w:val="24"/>
          <w:szCs w:val="24"/>
          <w:highlight w:val="none"/>
        </w:rPr>
      </w:pPr>
      <w:r>
        <w:rPr>
          <w:rFonts w:hint="eastAsia" w:hAnsi="宋体" w:cs="宋体"/>
          <w:bCs/>
          <w:color w:val="auto"/>
          <w:sz w:val="24"/>
          <w:szCs w:val="24"/>
          <w:highlight w:val="none"/>
        </w:rPr>
        <w:t>三、缺陷责任期</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工程缺陷责任期为</w:t>
      </w:r>
      <w:r>
        <w:rPr>
          <w:rFonts w:hint="eastAsia" w:hAnsi="宋体" w:cs="宋体"/>
          <w:bCs/>
          <w:color w:val="auto"/>
          <w:sz w:val="24"/>
          <w:szCs w:val="24"/>
          <w:highlight w:val="none"/>
          <w:u w:val="single"/>
        </w:rPr>
        <w:t xml:space="preserve">  12</w:t>
      </w:r>
      <w:r>
        <w:rPr>
          <w:rFonts w:hint="eastAsia" w:hAnsi="宋体" w:cs="宋体"/>
          <w:bCs/>
          <w:color w:val="auto"/>
          <w:sz w:val="24"/>
          <w:szCs w:val="24"/>
          <w:highlight w:val="none"/>
        </w:rPr>
        <w:t>个月，缺陷责任期自工程通过竣工验收之日起计算。单位工程先于全部工程进行验收，单位工程缺陷责任期自单位工程验收合格之日起算。</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缺陷责任期终止后，发包人应退还剩余的质量保证金。</w:t>
      </w:r>
    </w:p>
    <w:p>
      <w:pPr>
        <w:outlineLvl w:val="0"/>
        <w:rPr>
          <w:rFonts w:hAnsi="宋体" w:cs="宋体"/>
          <w:bCs/>
          <w:color w:val="auto"/>
          <w:sz w:val="24"/>
          <w:szCs w:val="24"/>
          <w:highlight w:val="none"/>
        </w:rPr>
      </w:pPr>
      <w:r>
        <w:rPr>
          <w:rFonts w:hint="eastAsia" w:hAnsi="宋体" w:cs="宋体"/>
          <w:bCs/>
          <w:color w:val="auto"/>
          <w:sz w:val="24"/>
          <w:szCs w:val="24"/>
          <w:highlight w:val="none"/>
        </w:rPr>
        <w:t xml:space="preserve">    四、质量保修责任</w:t>
      </w:r>
    </w:p>
    <w:p>
      <w:pPr>
        <w:ind w:left="170" w:leftChars="50" w:firstLine="491" w:firstLineChars="205"/>
        <w:rPr>
          <w:rFonts w:hAnsi="宋体" w:cs="宋体"/>
          <w:bCs/>
          <w:color w:val="auto"/>
          <w:sz w:val="24"/>
          <w:szCs w:val="24"/>
          <w:highlight w:val="none"/>
        </w:rPr>
      </w:pPr>
      <w:r>
        <w:rPr>
          <w:rFonts w:hint="eastAsia" w:hAnsi="宋体" w:cs="宋体"/>
          <w:bCs/>
          <w:color w:val="auto"/>
          <w:sz w:val="24"/>
          <w:szCs w:val="24"/>
          <w:highlight w:val="none"/>
        </w:rPr>
        <w:t>1．属于保修范围、内容的项目，承包人应当在接到保修通知之日起7天内派人保修。承包人不在约定期限内派人保修的，发包人可以委托他人修理。</w:t>
      </w:r>
    </w:p>
    <w:p>
      <w:pPr>
        <w:ind w:left="170" w:leftChars="50" w:firstLine="491" w:firstLineChars="205"/>
        <w:rPr>
          <w:rFonts w:hAnsi="宋体" w:cs="宋体"/>
          <w:bCs/>
          <w:color w:val="auto"/>
          <w:sz w:val="24"/>
          <w:szCs w:val="24"/>
          <w:highlight w:val="none"/>
        </w:rPr>
      </w:pPr>
      <w:r>
        <w:rPr>
          <w:rFonts w:hint="eastAsia" w:hAnsi="宋体" w:cs="宋体"/>
          <w:bCs/>
          <w:color w:val="auto"/>
          <w:sz w:val="24"/>
          <w:szCs w:val="24"/>
          <w:highlight w:val="none"/>
        </w:rPr>
        <w:t>2．发生紧急事故需抢修的，承包人在接到事故通知后，应当立即到达事故现场抢修。</w:t>
      </w:r>
    </w:p>
    <w:p>
      <w:pPr>
        <w:ind w:left="170" w:leftChars="50" w:firstLine="491" w:firstLineChars="205"/>
        <w:rPr>
          <w:rFonts w:hAnsi="宋体" w:cs="宋体"/>
          <w:bCs/>
          <w:color w:val="auto"/>
          <w:sz w:val="24"/>
          <w:szCs w:val="24"/>
          <w:highlight w:val="none"/>
        </w:rPr>
      </w:pPr>
      <w:r>
        <w:rPr>
          <w:rFonts w:hint="eastAsia" w:hAnsi="宋体" w:cs="宋体"/>
          <w:bCs/>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680" w:leftChars="200" w:firstLine="120" w:firstLineChars="50"/>
        <w:rPr>
          <w:rFonts w:hAnsi="宋体" w:cs="宋体"/>
          <w:bCs/>
          <w:color w:val="auto"/>
          <w:sz w:val="24"/>
          <w:szCs w:val="24"/>
          <w:highlight w:val="none"/>
        </w:rPr>
      </w:pPr>
      <w:r>
        <w:rPr>
          <w:rFonts w:hint="eastAsia" w:hAnsi="宋体" w:cs="宋体"/>
          <w:bCs/>
          <w:color w:val="auto"/>
          <w:sz w:val="24"/>
          <w:szCs w:val="24"/>
          <w:highlight w:val="none"/>
        </w:rPr>
        <w:t>4．质量保修完成后，由发包人组织验收。</w:t>
      </w:r>
    </w:p>
    <w:p>
      <w:pPr>
        <w:outlineLvl w:val="0"/>
        <w:rPr>
          <w:rFonts w:hAnsi="宋体" w:cs="宋体"/>
          <w:bCs/>
          <w:color w:val="auto"/>
          <w:sz w:val="24"/>
          <w:szCs w:val="24"/>
          <w:highlight w:val="none"/>
        </w:rPr>
      </w:pPr>
      <w:r>
        <w:rPr>
          <w:rFonts w:hint="eastAsia" w:hAnsi="宋体" w:cs="宋体"/>
          <w:bCs/>
          <w:color w:val="auto"/>
          <w:sz w:val="24"/>
          <w:szCs w:val="24"/>
          <w:highlight w:val="none"/>
        </w:rPr>
        <w:t>　　五、保修费用</w:t>
      </w:r>
    </w:p>
    <w:p>
      <w:pPr>
        <w:rPr>
          <w:rFonts w:hAnsi="宋体" w:cs="宋体"/>
          <w:bCs/>
          <w:color w:val="auto"/>
          <w:sz w:val="24"/>
          <w:szCs w:val="24"/>
          <w:highlight w:val="none"/>
        </w:rPr>
      </w:pPr>
      <w:r>
        <w:rPr>
          <w:rFonts w:hint="eastAsia" w:hAnsi="宋体" w:cs="宋体"/>
          <w:bCs/>
          <w:color w:val="auto"/>
          <w:sz w:val="24"/>
          <w:szCs w:val="24"/>
          <w:highlight w:val="none"/>
        </w:rPr>
        <w:t>　　保修费用由造成质量缺陷的责任方承担。</w:t>
      </w:r>
    </w:p>
    <w:p>
      <w:pPr>
        <w:ind w:firstLine="600"/>
        <w:jc w:val="left"/>
        <w:outlineLvl w:val="0"/>
        <w:rPr>
          <w:rFonts w:hAnsi="宋体" w:cs="宋体"/>
          <w:bCs/>
          <w:color w:val="auto"/>
          <w:sz w:val="24"/>
          <w:szCs w:val="24"/>
          <w:highlight w:val="none"/>
        </w:rPr>
      </w:pPr>
      <w:r>
        <w:rPr>
          <w:rFonts w:hint="eastAsia" w:hAnsi="宋体" w:cs="宋体"/>
          <w:bCs/>
          <w:color w:val="auto"/>
          <w:sz w:val="24"/>
          <w:szCs w:val="24"/>
          <w:highlight w:val="none"/>
        </w:rPr>
        <w:t>六、双方约定的其他工程质量保修事项：</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w:t>
      </w:r>
    </w:p>
    <w:p>
      <w:pPr>
        <w:ind w:firstLine="456" w:firstLineChars="190"/>
        <w:rPr>
          <w:rFonts w:hAnsi="宋体" w:cs="宋体"/>
          <w:bCs/>
          <w:color w:val="auto"/>
          <w:sz w:val="24"/>
          <w:szCs w:val="24"/>
          <w:highlight w:val="none"/>
        </w:rPr>
      </w:pPr>
      <w:r>
        <w:rPr>
          <w:rFonts w:hint="eastAsia" w:hAnsi="宋体" w:cs="宋体"/>
          <w:bCs/>
          <w:color w:val="auto"/>
          <w:sz w:val="24"/>
          <w:szCs w:val="24"/>
          <w:highlight w:val="none"/>
        </w:rPr>
        <w:t>工程质量保修书由发包人、承包人在工程竣工验收前共同签署，作为施工合同附件，其有效期限至保修期满。</w:t>
      </w:r>
    </w:p>
    <w:p>
      <w:pPr>
        <w:ind w:firstLine="420"/>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发包人(公章)：</w:t>
      </w:r>
      <w:r>
        <w:rPr>
          <w:rFonts w:hint="eastAsia" w:hAnsi="宋体" w:cs="宋体"/>
          <w:bCs/>
          <w:color w:val="auto"/>
          <w:sz w:val="24"/>
          <w:szCs w:val="24"/>
          <w:highlight w:val="none"/>
          <w:u w:val="single"/>
        </w:rPr>
        <w:t xml:space="preserve">        </w:t>
      </w:r>
      <w:r>
        <w:rPr>
          <w:rFonts w:hint="eastAsia" w:hAnsi="宋体" w:cs="宋体"/>
          <w:bCs/>
          <w:color w:val="auto"/>
          <w:sz w:val="24"/>
          <w:szCs w:val="24"/>
          <w:highlight w:val="none"/>
        </w:rPr>
        <w:t xml:space="preserve"> 承包人(公章)：</w:t>
      </w:r>
      <w:r>
        <w:rPr>
          <w:rFonts w:hint="eastAsia" w:hAnsi="宋体" w:cs="宋体"/>
          <w:bCs/>
          <w:color w:val="auto"/>
          <w:sz w:val="24"/>
          <w:szCs w:val="24"/>
          <w:highlight w:val="none"/>
          <w:u w:val="single"/>
        </w:rPr>
        <w:t xml:space="preserve">           </w:t>
      </w:r>
    </w:p>
    <w:p>
      <w:pPr>
        <w:rPr>
          <w:rFonts w:hAnsi="宋体" w:cs="宋体"/>
          <w:bCs/>
          <w:color w:val="auto"/>
          <w:sz w:val="24"/>
          <w:szCs w:val="24"/>
          <w:highlight w:val="none"/>
        </w:rPr>
      </w:pPr>
      <w:r>
        <w:rPr>
          <w:rFonts w:hint="eastAsia" w:hAnsi="宋体" w:cs="宋体"/>
          <w:bCs/>
          <w:color w:val="auto"/>
          <w:sz w:val="24"/>
          <w:szCs w:val="24"/>
          <w:highlight w:val="none"/>
        </w:rPr>
        <w:t>地  址：</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地  址：</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法定代表人(签字)：</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法定代表人(签字)：</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委托代理人(签字)：</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委托代理人(签字)：</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电  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电  话：</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传  真：</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传  真：</w:t>
      </w:r>
      <w:r>
        <w:rPr>
          <w:rFonts w:hint="eastAsia" w:hAnsi="宋体" w:cs="宋体"/>
          <w:bCs/>
          <w:color w:val="auto"/>
          <w:sz w:val="24"/>
          <w:szCs w:val="24"/>
          <w:highlight w:val="none"/>
          <w:u w:val="single"/>
        </w:rPr>
        <w:t xml:space="preserve">                 </w:t>
      </w:r>
    </w:p>
    <w:p>
      <w:pPr>
        <w:ind w:left="4560" w:hanging="4560" w:hangingChars="1900"/>
        <w:rPr>
          <w:rFonts w:hAnsi="宋体" w:cs="宋体"/>
          <w:bCs/>
          <w:color w:val="auto"/>
          <w:sz w:val="24"/>
          <w:szCs w:val="24"/>
          <w:highlight w:val="none"/>
        </w:rPr>
      </w:pPr>
      <w:r>
        <w:rPr>
          <w:rFonts w:hint="eastAsia" w:hAnsi="宋体" w:cs="宋体"/>
          <w:bCs/>
          <w:color w:val="auto"/>
          <w:sz w:val="24"/>
          <w:szCs w:val="24"/>
          <w:highlight w:val="none"/>
        </w:rPr>
        <w:t>开户银行：</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开户银行：</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账  号：</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账  号：</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邮政编码：</w:t>
      </w:r>
      <w:r>
        <w:rPr>
          <w:rFonts w:hint="eastAsia" w:hAnsi="宋体" w:cs="宋体"/>
          <w:bCs/>
          <w:color w:val="auto"/>
          <w:sz w:val="24"/>
          <w:szCs w:val="24"/>
          <w:highlight w:val="none"/>
          <w:u w:val="single"/>
        </w:rPr>
        <w:t xml:space="preserve">     </w:t>
      </w:r>
      <w:r>
        <w:rPr>
          <w:rFonts w:hint="eastAsia" w:hAnsi="宋体" w:cs="宋体"/>
          <w:bCs/>
          <w:color w:val="auto"/>
          <w:sz w:val="24"/>
          <w:szCs w:val="24"/>
          <w:highlight w:val="none"/>
        </w:rPr>
        <w:t xml:space="preserve"> 邮政编码：</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附件4：</w:t>
      </w:r>
    </w:p>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主要建设工程文件目录</w:t>
      </w:r>
    </w:p>
    <w:tbl>
      <w:tblPr>
        <w:tblStyle w:val="20"/>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文件名称</w:t>
            </w:r>
          </w:p>
        </w:tc>
        <w:tc>
          <w:tcPr>
            <w:tcW w:w="1276"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套数</w:t>
            </w:r>
          </w:p>
        </w:tc>
        <w:tc>
          <w:tcPr>
            <w:tcW w:w="145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费用（元）</w:t>
            </w:r>
          </w:p>
        </w:tc>
        <w:tc>
          <w:tcPr>
            <w:tcW w:w="1243"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质量</w:t>
            </w:r>
          </w:p>
        </w:tc>
        <w:tc>
          <w:tcPr>
            <w:tcW w:w="1450" w:type="dxa"/>
            <w:tcBorders>
              <w:top w:val="single" w:color="auto" w:sz="12" w:space="0"/>
              <w:bottom w:val="double" w:color="auto" w:sz="6" w:space="0"/>
            </w:tcBorders>
          </w:tcPr>
          <w:p>
            <w:pPr>
              <w:jc w:val="center"/>
              <w:rPr>
                <w:rFonts w:hAnsi="宋体" w:cs="宋体"/>
                <w:bCs/>
                <w:color w:val="auto"/>
                <w:sz w:val="24"/>
                <w:szCs w:val="24"/>
                <w:highlight w:val="none"/>
              </w:rPr>
            </w:pPr>
            <w:r>
              <w:rPr>
                <w:rFonts w:hint="eastAsia" w:hAnsi="宋体" w:cs="宋体"/>
                <w:bCs/>
                <w:color w:val="auto"/>
                <w:sz w:val="24"/>
                <w:szCs w:val="24"/>
                <w:highlight w:val="none"/>
              </w:rPr>
              <w:t>移交时间</w:t>
            </w:r>
          </w:p>
        </w:tc>
        <w:tc>
          <w:tcPr>
            <w:tcW w:w="1667" w:type="dxa"/>
            <w:tcBorders>
              <w:top w:val="single" w:color="auto" w:sz="12" w:space="0"/>
              <w:bottom w:val="double" w:color="auto" w:sz="6" w:space="0"/>
            </w:tcBorders>
          </w:tcPr>
          <w:p>
            <w:pPr>
              <w:jc w:val="center"/>
              <w:rPr>
                <w:rFonts w:hAnsi="宋体" w:cs="宋体"/>
                <w:bCs/>
                <w:color w:val="auto"/>
                <w:sz w:val="24"/>
                <w:szCs w:val="24"/>
                <w:highlight w:val="none"/>
              </w:rPr>
            </w:pPr>
            <w:r>
              <w:rPr>
                <w:rFonts w:hint="eastAsia" w:hAnsi="宋体" w:cs="宋体"/>
                <w:bCs/>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276"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5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243"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5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667"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76"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5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243"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5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667"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243"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667"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243"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667"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243"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667"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3"/>
              <w:keepNext/>
              <w:spacing w:after="0"/>
              <w:ind w:left="63" w:right="63"/>
              <w:rPr>
                <w:rFonts w:hAnsi="宋体" w:cs="宋体"/>
                <w:bCs/>
                <w:color w:val="auto"/>
                <w:kern w:val="2"/>
                <w:sz w:val="24"/>
                <w:szCs w:val="24"/>
                <w:highlight w:val="none"/>
              </w:rPr>
            </w:pPr>
          </w:p>
        </w:tc>
        <w:tc>
          <w:tcPr>
            <w:tcW w:w="1276"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243" w:type="dxa"/>
            <w:vAlign w:val="center"/>
          </w:tcPr>
          <w:p>
            <w:pPr>
              <w:pStyle w:val="3"/>
              <w:keepNext/>
              <w:spacing w:after="0"/>
              <w:ind w:left="63" w:right="63"/>
              <w:rPr>
                <w:rFonts w:hAnsi="宋体" w:cs="宋体"/>
                <w:bCs/>
                <w:color w:val="auto"/>
                <w:kern w:val="2"/>
                <w:sz w:val="24"/>
                <w:szCs w:val="24"/>
                <w:highlight w:val="none"/>
              </w:rPr>
            </w:pPr>
          </w:p>
        </w:tc>
        <w:tc>
          <w:tcPr>
            <w:tcW w:w="1450" w:type="dxa"/>
            <w:vAlign w:val="center"/>
          </w:tcPr>
          <w:p>
            <w:pPr>
              <w:pStyle w:val="3"/>
              <w:keepNext/>
              <w:spacing w:after="0"/>
              <w:ind w:left="63" w:right="63"/>
              <w:rPr>
                <w:rFonts w:hAnsi="宋体" w:cs="宋体"/>
                <w:bCs/>
                <w:color w:val="auto"/>
                <w:kern w:val="2"/>
                <w:sz w:val="24"/>
                <w:szCs w:val="24"/>
                <w:highlight w:val="none"/>
              </w:rPr>
            </w:pPr>
          </w:p>
        </w:tc>
        <w:tc>
          <w:tcPr>
            <w:tcW w:w="1667"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hAnsi="宋体" w:cs="宋体"/>
                <w:bCs/>
                <w:color w:val="auto"/>
                <w:sz w:val="24"/>
                <w:szCs w:val="24"/>
                <w:highlight w:val="none"/>
              </w:rPr>
            </w:pPr>
          </w:p>
        </w:tc>
        <w:tc>
          <w:tcPr>
            <w:tcW w:w="1276" w:type="dxa"/>
          </w:tcPr>
          <w:p>
            <w:pPr>
              <w:rPr>
                <w:rFonts w:hAnsi="宋体" w:cs="宋体"/>
                <w:bCs/>
                <w:color w:val="auto"/>
                <w:sz w:val="24"/>
                <w:szCs w:val="24"/>
                <w:highlight w:val="none"/>
              </w:rPr>
            </w:pPr>
          </w:p>
        </w:tc>
        <w:tc>
          <w:tcPr>
            <w:tcW w:w="1450" w:type="dxa"/>
          </w:tcPr>
          <w:p>
            <w:pPr>
              <w:rPr>
                <w:rFonts w:hAnsi="宋体" w:cs="宋体"/>
                <w:bCs/>
                <w:color w:val="auto"/>
                <w:sz w:val="24"/>
                <w:szCs w:val="24"/>
                <w:highlight w:val="none"/>
              </w:rPr>
            </w:pPr>
          </w:p>
        </w:tc>
        <w:tc>
          <w:tcPr>
            <w:tcW w:w="1243" w:type="dxa"/>
          </w:tcPr>
          <w:p>
            <w:pPr>
              <w:rPr>
                <w:rFonts w:hAnsi="宋体" w:cs="宋体"/>
                <w:bCs/>
                <w:color w:val="auto"/>
                <w:sz w:val="24"/>
                <w:szCs w:val="24"/>
                <w:highlight w:val="none"/>
              </w:rPr>
            </w:pPr>
          </w:p>
        </w:tc>
        <w:tc>
          <w:tcPr>
            <w:tcW w:w="1450" w:type="dxa"/>
          </w:tcPr>
          <w:p>
            <w:pPr>
              <w:rPr>
                <w:rFonts w:hAnsi="宋体" w:cs="宋体"/>
                <w:bCs/>
                <w:color w:val="auto"/>
                <w:sz w:val="24"/>
                <w:szCs w:val="24"/>
                <w:highlight w:val="none"/>
              </w:rPr>
            </w:pPr>
          </w:p>
        </w:tc>
        <w:tc>
          <w:tcPr>
            <w:tcW w:w="1667" w:type="dxa"/>
          </w:tcPr>
          <w:p>
            <w:pPr>
              <w:rPr>
                <w:rFonts w:hAnsi="宋体" w:cs="宋体"/>
                <w:bCs/>
                <w:color w:val="auto"/>
                <w:sz w:val="24"/>
                <w:szCs w:val="24"/>
                <w:highlight w:val="none"/>
              </w:rPr>
            </w:pPr>
          </w:p>
        </w:tc>
      </w:tr>
    </w:tbl>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附</w:t>
      </w:r>
      <w:bookmarkStart w:id="651" w:name="_Toc296503227"/>
      <w:bookmarkStart w:id="652" w:name="_Toc296346728"/>
      <w:bookmarkStart w:id="653" w:name="_Toc296891267"/>
      <w:bookmarkStart w:id="654" w:name="_Toc267261698"/>
      <w:bookmarkStart w:id="655" w:name="_Toc296944566"/>
      <w:bookmarkStart w:id="656" w:name="_Toc296891055"/>
      <w:bookmarkStart w:id="657" w:name="_Toc296347226"/>
      <w:r>
        <w:rPr>
          <w:rFonts w:hint="eastAsia" w:hAnsi="宋体" w:cs="宋体"/>
          <w:bCs/>
          <w:color w:val="auto"/>
          <w:sz w:val="24"/>
          <w:szCs w:val="24"/>
          <w:highlight w:val="none"/>
        </w:rPr>
        <w:t>件5：</w:t>
      </w:r>
    </w:p>
    <w:bookmarkEnd w:id="651"/>
    <w:bookmarkEnd w:id="652"/>
    <w:bookmarkEnd w:id="653"/>
    <w:bookmarkEnd w:id="654"/>
    <w:bookmarkEnd w:id="655"/>
    <w:bookmarkEnd w:id="656"/>
    <w:bookmarkEnd w:id="657"/>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承包人用于本工程施工的机械设备表</w:t>
      </w:r>
    </w:p>
    <w:tbl>
      <w:tblPr>
        <w:tblStyle w:val="2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序号</w:t>
            </w:r>
          </w:p>
        </w:tc>
        <w:tc>
          <w:tcPr>
            <w:tcW w:w="141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机械或设备名称</w:t>
            </w:r>
          </w:p>
        </w:tc>
        <w:tc>
          <w:tcPr>
            <w:tcW w:w="85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规格型号</w:t>
            </w:r>
          </w:p>
        </w:tc>
        <w:tc>
          <w:tcPr>
            <w:tcW w:w="105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数量</w:t>
            </w:r>
          </w:p>
        </w:tc>
        <w:tc>
          <w:tcPr>
            <w:tcW w:w="88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产地</w:t>
            </w:r>
          </w:p>
        </w:tc>
        <w:tc>
          <w:tcPr>
            <w:tcW w:w="102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制造年份</w:t>
            </w:r>
          </w:p>
        </w:tc>
        <w:tc>
          <w:tcPr>
            <w:tcW w:w="148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额定功率(kW)</w:t>
            </w:r>
          </w:p>
        </w:tc>
        <w:tc>
          <w:tcPr>
            <w:tcW w:w="102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生产能力</w:t>
            </w:r>
          </w:p>
        </w:tc>
        <w:tc>
          <w:tcPr>
            <w:tcW w:w="921"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18"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85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058"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88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02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48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1020"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c>
          <w:tcPr>
            <w:tcW w:w="921" w:type="dxa"/>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1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85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5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88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2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48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02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921"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850" w:type="dxa"/>
            <w:vAlign w:val="center"/>
          </w:tcPr>
          <w:p>
            <w:pPr>
              <w:pStyle w:val="3"/>
              <w:keepNext/>
              <w:spacing w:after="0"/>
              <w:ind w:left="63" w:right="63"/>
              <w:rPr>
                <w:rFonts w:hAnsi="宋体" w:cs="宋体"/>
                <w:bCs/>
                <w:color w:val="auto"/>
                <w:kern w:val="2"/>
                <w:sz w:val="24"/>
                <w:szCs w:val="24"/>
                <w:highlight w:val="none"/>
              </w:rPr>
            </w:pPr>
          </w:p>
        </w:tc>
        <w:tc>
          <w:tcPr>
            <w:tcW w:w="1058" w:type="dxa"/>
            <w:vAlign w:val="center"/>
          </w:tcPr>
          <w:p>
            <w:pPr>
              <w:pStyle w:val="3"/>
              <w:keepNext/>
              <w:spacing w:after="0"/>
              <w:ind w:left="63" w:right="63"/>
              <w:rPr>
                <w:rFonts w:hAnsi="宋体" w:cs="宋体"/>
                <w:bCs/>
                <w:color w:val="auto"/>
                <w:kern w:val="2"/>
                <w:sz w:val="24"/>
                <w:szCs w:val="24"/>
                <w:highlight w:val="none"/>
              </w:rPr>
            </w:pPr>
          </w:p>
        </w:tc>
        <w:tc>
          <w:tcPr>
            <w:tcW w:w="8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14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921"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850" w:type="dxa"/>
            <w:vAlign w:val="center"/>
          </w:tcPr>
          <w:p>
            <w:pPr>
              <w:pStyle w:val="3"/>
              <w:keepNext/>
              <w:spacing w:after="0"/>
              <w:ind w:left="63" w:right="63"/>
              <w:rPr>
                <w:rFonts w:hAnsi="宋体" w:cs="宋体"/>
                <w:bCs/>
                <w:color w:val="auto"/>
                <w:kern w:val="2"/>
                <w:sz w:val="24"/>
                <w:szCs w:val="24"/>
                <w:highlight w:val="none"/>
              </w:rPr>
            </w:pPr>
          </w:p>
        </w:tc>
        <w:tc>
          <w:tcPr>
            <w:tcW w:w="1058" w:type="dxa"/>
            <w:vAlign w:val="center"/>
          </w:tcPr>
          <w:p>
            <w:pPr>
              <w:pStyle w:val="3"/>
              <w:keepNext/>
              <w:spacing w:after="0"/>
              <w:ind w:left="63" w:right="63"/>
              <w:rPr>
                <w:rFonts w:hAnsi="宋体" w:cs="宋体"/>
                <w:bCs/>
                <w:color w:val="auto"/>
                <w:kern w:val="2"/>
                <w:sz w:val="24"/>
                <w:szCs w:val="24"/>
                <w:highlight w:val="none"/>
              </w:rPr>
            </w:pPr>
          </w:p>
        </w:tc>
        <w:tc>
          <w:tcPr>
            <w:tcW w:w="8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14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921"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850" w:type="dxa"/>
            <w:vAlign w:val="center"/>
          </w:tcPr>
          <w:p>
            <w:pPr>
              <w:pStyle w:val="3"/>
              <w:keepNext/>
              <w:spacing w:after="0"/>
              <w:ind w:left="63" w:right="63"/>
              <w:rPr>
                <w:rFonts w:hAnsi="宋体" w:cs="宋体"/>
                <w:bCs/>
                <w:color w:val="auto"/>
                <w:kern w:val="2"/>
                <w:sz w:val="24"/>
                <w:szCs w:val="24"/>
                <w:highlight w:val="none"/>
              </w:rPr>
            </w:pPr>
          </w:p>
        </w:tc>
        <w:tc>
          <w:tcPr>
            <w:tcW w:w="1058" w:type="dxa"/>
            <w:vAlign w:val="center"/>
          </w:tcPr>
          <w:p>
            <w:pPr>
              <w:pStyle w:val="3"/>
              <w:keepNext/>
              <w:spacing w:after="0"/>
              <w:ind w:left="63" w:right="63"/>
              <w:rPr>
                <w:rFonts w:hAnsi="宋体" w:cs="宋体"/>
                <w:bCs/>
                <w:color w:val="auto"/>
                <w:kern w:val="2"/>
                <w:sz w:val="24"/>
                <w:szCs w:val="24"/>
                <w:highlight w:val="none"/>
              </w:rPr>
            </w:pPr>
          </w:p>
        </w:tc>
        <w:tc>
          <w:tcPr>
            <w:tcW w:w="8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1480" w:type="dxa"/>
            <w:vAlign w:val="center"/>
          </w:tcPr>
          <w:p>
            <w:pPr>
              <w:pStyle w:val="3"/>
              <w:keepNext/>
              <w:spacing w:after="0"/>
              <w:ind w:left="63" w:right="63"/>
              <w:rPr>
                <w:rFonts w:hAnsi="宋体" w:cs="宋体"/>
                <w:bCs/>
                <w:color w:val="auto"/>
                <w:kern w:val="2"/>
                <w:sz w:val="24"/>
                <w:szCs w:val="24"/>
                <w:highlight w:val="none"/>
              </w:rPr>
            </w:pPr>
          </w:p>
        </w:tc>
        <w:tc>
          <w:tcPr>
            <w:tcW w:w="1020" w:type="dxa"/>
            <w:vAlign w:val="center"/>
          </w:tcPr>
          <w:p>
            <w:pPr>
              <w:pStyle w:val="3"/>
              <w:keepNext/>
              <w:spacing w:after="0"/>
              <w:ind w:left="63" w:right="63"/>
              <w:rPr>
                <w:rFonts w:hAnsi="宋体" w:cs="宋体"/>
                <w:bCs/>
                <w:color w:val="auto"/>
                <w:kern w:val="2"/>
                <w:sz w:val="24"/>
                <w:szCs w:val="24"/>
                <w:highlight w:val="none"/>
              </w:rPr>
            </w:pPr>
          </w:p>
        </w:tc>
        <w:tc>
          <w:tcPr>
            <w:tcW w:w="921" w:type="dxa"/>
            <w:vAlign w:val="center"/>
          </w:tcPr>
          <w:p>
            <w:pPr>
              <w:pStyle w:val="3"/>
              <w:keepNext/>
              <w:spacing w:after="0"/>
              <w:ind w:left="63" w:right="63"/>
              <w:rPr>
                <w:rFonts w:hAnsi="宋体" w:cs="宋体"/>
                <w:bCs/>
                <w:color w:val="auto"/>
                <w:kern w:val="2"/>
                <w:sz w:val="24"/>
                <w:szCs w:val="24"/>
                <w:highlight w:val="none"/>
              </w:rPr>
            </w:pPr>
          </w:p>
        </w:tc>
      </w:tr>
    </w:tbl>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附</w:t>
      </w:r>
      <w:bookmarkStart w:id="658" w:name="_Toc267261699"/>
      <w:bookmarkStart w:id="659" w:name="_Toc296503228"/>
      <w:bookmarkStart w:id="660" w:name="_Toc296944567"/>
      <w:bookmarkStart w:id="661" w:name="_Toc296891268"/>
      <w:bookmarkStart w:id="662" w:name="_Toc296346729"/>
      <w:bookmarkStart w:id="663" w:name="_Toc296891056"/>
      <w:bookmarkStart w:id="664" w:name="_Toc296347227"/>
      <w:r>
        <w:rPr>
          <w:rFonts w:hint="eastAsia" w:hAnsi="宋体" w:cs="宋体"/>
          <w:bCs/>
          <w:color w:val="auto"/>
          <w:sz w:val="24"/>
          <w:szCs w:val="24"/>
          <w:highlight w:val="none"/>
        </w:rPr>
        <w:t>件6：</w:t>
      </w:r>
    </w:p>
    <w:bookmarkEnd w:id="658"/>
    <w:bookmarkEnd w:id="659"/>
    <w:bookmarkEnd w:id="660"/>
    <w:bookmarkEnd w:id="661"/>
    <w:bookmarkEnd w:id="662"/>
    <w:bookmarkEnd w:id="663"/>
    <w:bookmarkEnd w:id="664"/>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承包人主要施工管理人员表</w:t>
      </w:r>
    </w:p>
    <w:tbl>
      <w:tblPr>
        <w:tblStyle w:val="20"/>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635"/>
        <w:gridCol w:w="1700"/>
        <w:gridCol w:w="3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名    称</w:t>
            </w:r>
          </w:p>
        </w:tc>
        <w:tc>
          <w:tcPr>
            <w:tcW w:w="141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姓名</w:t>
            </w:r>
          </w:p>
        </w:tc>
        <w:tc>
          <w:tcPr>
            <w:tcW w:w="1635"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职务</w:t>
            </w:r>
          </w:p>
        </w:tc>
        <w:tc>
          <w:tcPr>
            <w:tcW w:w="170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职称</w:t>
            </w:r>
          </w:p>
        </w:tc>
        <w:tc>
          <w:tcPr>
            <w:tcW w:w="3185"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项目主管</w:t>
            </w:r>
          </w:p>
        </w:tc>
        <w:tc>
          <w:tcPr>
            <w:tcW w:w="1418"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635"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70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3185"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其他人员</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项目经理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项目副经理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技术负责人</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造价管理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质量管理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材料管理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计划管理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安全管理</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其他人员</w:t>
            </w: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ind w:left="63" w:right="63"/>
              <w:rPr>
                <w:rFonts w:hAnsi="宋体" w:cs="宋体"/>
                <w:bCs/>
                <w:color w:val="auto"/>
                <w:kern w:val="2"/>
                <w:sz w:val="24"/>
                <w:szCs w:val="24"/>
                <w:highlight w:val="none"/>
              </w:rPr>
            </w:pPr>
          </w:p>
        </w:tc>
        <w:tc>
          <w:tcPr>
            <w:tcW w:w="1418" w:type="dxa"/>
            <w:tcBorders>
              <w:bottom w:val="nil"/>
            </w:tcBorders>
            <w:vAlign w:val="center"/>
          </w:tcPr>
          <w:p>
            <w:pPr>
              <w:pStyle w:val="3"/>
              <w:keepNext/>
              <w:spacing w:after="0"/>
              <w:ind w:left="63" w:right="63"/>
              <w:rPr>
                <w:rFonts w:hAnsi="宋体" w:cs="宋体"/>
                <w:bCs/>
                <w:color w:val="auto"/>
                <w:kern w:val="2"/>
                <w:sz w:val="24"/>
                <w:szCs w:val="24"/>
                <w:highlight w:val="none"/>
              </w:rPr>
            </w:pPr>
          </w:p>
        </w:tc>
        <w:tc>
          <w:tcPr>
            <w:tcW w:w="1635" w:type="dxa"/>
            <w:tcBorders>
              <w:bottom w:val="nil"/>
            </w:tcBorders>
            <w:vAlign w:val="center"/>
          </w:tcPr>
          <w:p>
            <w:pPr>
              <w:pStyle w:val="3"/>
              <w:keepNext/>
              <w:spacing w:after="0"/>
              <w:ind w:left="63" w:right="63"/>
              <w:rPr>
                <w:rFonts w:hAnsi="宋体" w:cs="宋体"/>
                <w:bCs/>
                <w:color w:val="auto"/>
                <w:kern w:val="2"/>
                <w:sz w:val="24"/>
                <w:szCs w:val="24"/>
                <w:highlight w:val="none"/>
              </w:rPr>
            </w:pPr>
          </w:p>
        </w:tc>
        <w:tc>
          <w:tcPr>
            <w:tcW w:w="1700" w:type="dxa"/>
            <w:tcBorders>
              <w:bottom w:val="nil"/>
            </w:tcBorders>
            <w:vAlign w:val="center"/>
          </w:tcPr>
          <w:p>
            <w:pPr>
              <w:pStyle w:val="3"/>
              <w:keepNext/>
              <w:spacing w:after="0"/>
              <w:ind w:left="63" w:right="63"/>
              <w:rPr>
                <w:rFonts w:hAnsi="宋体" w:cs="宋体"/>
                <w:bCs/>
                <w:color w:val="auto"/>
                <w:kern w:val="2"/>
                <w:sz w:val="24"/>
                <w:szCs w:val="24"/>
                <w:highlight w:val="none"/>
              </w:rPr>
            </w:pPr>
          </w:p>
        </w:tc>
        <w:tc>
          <w:tcPr>
            <w:tcW w:w="3185" w:type="dxa"/>
            <w:tcBorders>
              <w:bottom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3"/>
              <w:keepNext/>
              <w:spacing w:after="0"/>
              <w:ind w:left="63" w:right="63"/>
              <w:rPr>
                <w:rFonts w:hAnsi="宋体" w:cs="宋体"/>
                <w:bCs/>
                <w:color w:val="auto"/>
                <w:kern w:val="2"/>
                <w:sz w:val="24"/>
                <w:szCs w:val="24"/>
                <w:highlight w:val="none"/>
              </w:rPr>
            </w:pPr>
          </w:p>
        </w:tc>
        <w:tc>
          <w:tcPr>
            <w:tcW w:w="1418" w:type="dxa"/>
            <w:vAlign w:val="center"/>
          </w:tcPr>
          <w:p>
            <w:pPr>
              <w:pStyle w:val="3"/>
              <w:keepNext/>
              <w:spacing w:after="0"/>
              <w:ind w:left="63" w:right="63"/>
              <w:rPr>
                <w:rFonts w:hAnsi="宋体" w:cs="宋体"/>
                <w:bCs/>
                <w:color w:val="auto"/>
                <w:kern w:val="2"/>
                <w:sz w:val="24"/>
                <w:szCs w:val="24"/>
                <w:highlight w:val="none"/>
              </w:rPr>
            </w:pPr>
          </w:p>
        </w:tc>
        <w:tc>
          <w:tcPr>
            <w:tcW w:w="1635" w:type="dxa"/>
            <w:vAlign w:val="center"/>
          </w:tcPr>
          <w:p>
            <w:pPr>
              <w:pStyle w:val="3"/>
              <w:keepNext/>
              <w:spacing w:after="0"/>
              <w:ind w:left="63" w:right="63"/>
              <w:rPr>
                <w:rFonts w:hAnsi="宋体" w:cs="宋体"/>
                <w:bCs/>
                <w:color w:val="auto"/>
                <w:kern w:val="2"/>
                <w:sz w:val="24"/>
                <w:szCs w:val="24"/>
                <w:highlight w:val="none"/>
              </w:rPr>
            </w:pPr>
          </w:p>
        </w:tc>
        <w:tc>
          <w:tcPr>
            <w:tcW w:w="1700" w:type="dxa"/>
            <w:vAlign w:val="center"/>
          </w:tcPr>
          <w:p>
            <w:pPr>
              <w:pStyle w:val="3"/>
              <w:keepNext/>
              <w:spacing w:after="0"/>
              <w:ind w:left="63" w:right="63"/>
              <w:rPr>
                <w:rFonts w:hAnsi="宋体" w:cs="宋体"/>
                <w:bCs/>
                <w:color w:val="auto"/>
                <w:kern w:val="2"/>
                <w:sz w:val="24"/>
                <w:szCs w:val="24"/>
                <w:highlight w:val="none"/>
              </w:rPr>
            </w:pPr>
          </w:p>
        </w:tc>
        <w:tc>
          <w:tcPr>
            <w:tcW w:w="3185"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418"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635"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700"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3185"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r>
    </w:tbl>
    <w:p>
      <w:pPr>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w:t>
      </w:r>
      <w:bookmarkStart w:id="665" w:name="_Toc296944568"/>
      <w:bookmarkStart w:id="666" w:name="_Toc296347228"/>
      <w:bookmarkStart w:id="667" w:name="_Toc296891057"/>
      <w:bookmarkStart w:id="668" w:name="_Toc296346730"/>
      <w:bookmarkStart w:id="669" w:name="_Toc296503229"/>
      <w:bookmarkStart w:id="670" w:name="_Toc296891269"/>
      <w:r>
        <w:rPr>
          <w:rFonts w:hint="eastAsia" w:hAnsi="宋体" w:cs="宋体"/>
          <w:bCs/>
          <w:color w:val="auto"/>
          <w:sz w:val="24"/>
          <w:szCs w:val="24"/>
          <w:highlight w:val="none"/>
        </w:rPr>
        <w:t>件7：</w:t>
      </w:r>
    </w:p>
    <w:bookmarkEnd w:id="665"/>
    <w:bookmarkEnd w:id="666"/>
    <w:bookmarkEnd w:id="667"/>
    <w:bookmarkEnd w:id="668"/>
    <w:bookmarkEnd w:id="669"/>
    <w:bookmarkEnd w:id="670"/>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分包人主要施工管理人员表</w:t>
      </w:r>
    </w:p>
    <w:tbl>
      <w:tblPr>
        <w:tblStyle w:val="20"/>
        <w:tblW w:w="99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96"/>
        <w:gridCol w:w="1437"/>
        <w:gridCol w:w="1149"/>
        <w:gridCol w:w="1150"/>
        <w:gridCol w:w="43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名    称</w:t>
            </w:r>
          </w:p>
        </w:tc>
        <w:tc>
          <w:tcPr>
            <w:tcW w:w="1437"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姓名</w:t>
            </w:r>
          </w:p>
        </w:tc>
        <w:tc>
          <w:tcPr>
            <w:tcW w:w="1149"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职务</w:t>
            </w:r>
          </w:p>
        </w:tc>
        <w:tc>
          <w:tcPr>
            <w:tcW w:w="1150"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职称</w:t>
            </w:r>
          </w:p>
        </w:tc>
        <w:tc>
          <w:tcPr>
            <w:tcW w:w="4308" w:type="dxa"/>
            <w:tcBorders>
              <w:top w:val="single" w:color="auto" w:sz="12" w:space="0"/>
              <w:bottom w:val="doub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940" w:type="dxa"/>
            <w:gridSpan w:val="5"/>
            <w:tcBorders>
              <w:top w:val="doub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nil"/>
              <w:bottom w:val="nil"/>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项目主管</w:t>
            </w:r>
          </w:p>
        </w:tc>
        <w:tc>
          <w:tcPr>
            <w:tcW w:w="1437"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149"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1150" w:type="dxa"/>
            <w:tcBorders>
              <w:top w:val="nil"/>
            </w:tcBorders>
            <w:vAlign w:val="center"/>
          </w:tcPr>
          <w:p>
            <w:pPr>
              <w:pStyle w:val="3"/>
              <w:keepNext/>
              <w:spacing w:after="0"/>
              <w:ind w:left="63" w:right="63"/>
              <w:rPr>
                <w:rFonts w:hAnsi="宋体" w:cs="宋体"/>
                <w:bCs/>
                <w:color w:val="auto"/>
                <w:kern w:val="2"/>
                <w:sz w:val="24"/>
                <w:szCs w:val="24"/>
                <w:highlight w:val="none"/>
              </w:rPr>
            </w:pPr>
          </w:p>
        </w:tc>
        <w:tc>
          <w:tcPr>
            <w:tcW w:w="4308" w:type="dxa"/>
            <w:tcBorders>
              <w:top w:val="nil"/>
            </w:tcBorders>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nil"/>
              <w:bottom w:val="nil"/>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其他人员</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nil"/>
              <w:bottom w:val="nil"/>
            </w:tcBorders>
            <w:vAlign w:val="center"/>
          </w:tcPr>
          <w:p>
            <w:pPr>
              <w:pStyle w:val="3"/>
              <w:keepNext/>
              <w:spacing w:after="0"/>
              <w:ind w:left="63" w:right="63"/>
              <w:rPr>
                <w:rFonts w:hAnsi="宋体" w:cs="宋体"/>
                <w:bCs/>
                <w:color w:val="auto"/>
                <w:kern w:val="2"/>
                <w:sz w:val="24"/>
                <w:szCs w:val="24"/>
                <w:highlight w:val="none"/>
              </w:rPr>
            </w:pP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940" w:type="dxa"/>
            <w:gridSpan w:val="5"/>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项目经理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项目副经理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技术负责人</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造价管理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质量管理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材料管理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计划管理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tcBorders>
              <w:top w:val="single" w:color="auto" w:sz="6" w:space="0"/>
              <w:bottom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安全管理</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vMerge w:val="restart"/>
            <w:tcBorders>
              <w:top w:val="single" w:color="auto" w:sz="6" w:space="0"/>
            </w:tcBorders>
            <w:vAlign w:val="center"/>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其他人员</w:t>
            </w: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vMerge w:val="continue"/>
            <w:vAlign w:val="center"/>
          </w:tcPr>
          <w:p>
            <w:pPr>
              <w:pStyle w:val="3"/>
              <w:keepNext/>
              <w:spacing w:after="0"/>
              <w:ind w:left="63" w:right="63"/>
              <w:rPr>
                <w:rFonts w:hAnsi="宋体" w:cs="宋体"/>
                <w:bCs/>
                <w:color w:val="auto"/>
                <w:kern w:val="2"/>
                <w:sz w:val="24"/>
                <w:szCs w:val="24"/>
                <w:highlight w:val="none"/>
              </w:rPr>
            </w:pP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vMerge w:val="continue"/>
            <w:vAlign w:val="center"/>
          </w:tcPr>
          <w:p>
            <w:pPr>
              <w:pStyle w:val="3"/>
              <w:keepNext/>
              <w:spacing w:after="0"/>
              <w:ind w:left="63" w:right="63"/>
              <w:rPr>
                <w:rFonts w:hAnsi="宋体" w:cs="宋体"/>
                <w:bCs/>
                <w:color w:val="auto"/>
                <w:kern w:val="2"/>
                <w:sz w:val="24"/>
                <w:szCs w:val="24"/>
                <w:highlight w:val="none"/>
              </w:rPr>
            </w:pPr>
          </w:p>
        </w:tc>
        <w:tc>
          <w:tcPr>
            <w:tcW w:w="1437" w:type="dxa"/>
            <w:vAlign w:val="center"/>
          </w:tcPr>
          <w:p>
            <w:pPr>
              <w:pStyle w:val="3"/>
              <w:keepNext/>
              <w:spacing w:after="0"/>
              <w:ind w:left="63" w:right="63"/>
              <w:rPr>
                <w:rFonts w:hAnsi="宋体" w:cs="宋体"/>
                <w:bCs/>
                <w:color w:val="auto"/>
                <w:kern w:val="2"/>
                <w:sz w:val="24"/>
                <w:szCs w:val="24"/>
                <w:highlight w:val="none"/>
              </w:rPr>
            </w:pPr>
          </w:p>
        </w:tc>
        <w:tc>
          <w:tcPr>
            <w:tcW w:w="1149" w:type="dxa"/>
            <w:vAlign w:val="center"/>
          </w:tcPr>
          <w:p>
            <w:pPr>
              <w:pStyle w:val="3"/>
              <w:keepNext/>
              <w:spacing w:after="0"/>
              <w:ind w:left="63" w:right="63"/>
              <w:rPr>
                <w:rFonts w:hAnsi="宋体" w:cs="宋体"/>
                <w:bCs/>
                <w:color w:val="auto"/>
                <w:kern w:val="2"/>
                <w:sz w:val="24"/>
                <w:szCs w:val="24"/>
                <w:highlight w:val="none"/>
              </w:rPr>
            </w:pPr>
          </w:p>
        </w:tc>
        <w:tc>
          <w:tcPr>
            <w:tcW w:w="1150" w:type="dxa"/>
            <w:vAlign w:val="center"/>
          </w:tcPr>
          <w:p>
            <w:pPr>
              <w:pStyle w:val="3"/>
              <w:keepNext/>
              <w:spacing w:after="0"/>
              <w:ind w:left="63" w:right="63"/>
              <w:rPr>
                <w:rFonts w:hAnsi="宋体" w:cs="宋体"/>
                <w:bCs/>
                <w:color w:val="auto"/>
                <w:kern w:val="2"/>
                <w:sz w:val="24"/>
                <w:szCs w:val="24"/>
                <w:highlight w:val="none"/>
              </w:rPr>
            </w:pPr>
          </w:p>
        </w:tc>
        <w:tc>
          <w:tcPr>
            <w:tcW w:w="4308" w:type="dxa"/>
            <w:vAlign w:val="center"/>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1896" w:type="dxa"/>
            <w:vMerge w:val="continue"/>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437"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149"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1150"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c>
          <w:tcPr>
            <w:tcW w:w="4308" w:type="dxa"/>
            <w:tcBorders>
              <w:bottom w:val="single" w:color="auto" w:sz="12" w:space="0"/>
            </w:tcBorders>
            <w:vAlign w:val="center"/>
          </w:tcPr>
          <w:p>
            <w:pPr>
              <w:pStyle w:val="3"/>
              <w:keepNext/>
              <w:spacing w:after="0"/>
              <w:ind w:left="63" w:right="63"/>
              <w:rPr>
                <w:rFonts w:hAnsi="宋体" w:cs="宋体"/>
                <w:bCs/>
                <w:color w:val="auto"/>
                <w:kern w:val="2"/>
                <w:sz w:val="24"/>
                <w:szCs w:val="24"/>
                <w:highlight w:val="none"/>
              </w:rPr>
            </w:pPr>
          </w:p>
        </w:tc>
      </w:tr>
    </w:tbl>
    <w:p>
      <w:pPr>
        <w:rPr>
          <w:rFonts w:hAnsi="宋体" w:cs="宋体"/>
          <w:bCs/>
          <w:color w:val="auto"/>
          <w:sz w:val="24"/>
          <w:szCs w:val="24"/>
          <w:highlight w:val="none"/>
        </w:rPr>
      </w:pPr>
      <w:r>
        <w:rPr>
          <w:rFonts w:hint="eastAsia" w:hAnsi="宋体" w:cs="宋体"/>
          <w:bCs/>
          <w:color w:val="auto"/>
          <w:sz w:val="24"/>
          <w:szCs w:val="24"/>
          <w:highlight w:val="none"/>
        </w:rPr>
        <w:br w:type="page"/>
      </w:r>
      <w:bookmarkStart w:id="671" w:name="_Toc267261701"/>
      <w:r>
        <w:rPr>
          <w:rFonts w:hint="eastAsia" w:hAnsi="宋体" w:cs="宋体"/>
          <w:bCs/>
          <w:color w:val="auto"/>
          <w:sz w:val="24"/>
          <w:szCs w:val="24"/>
          <w:highlight w:val="none"/>
        </w:rPr>
        <w:t>附</w:t>
      </w:r>
      <w:bookmarkStart w:id="672" w:name="_Toc296503231"/>
      <w:bookmarkStart w:id="673" w:name="_Toc296346732"/>
      <w:bookmarkStart w:id="674" w:name="_Toc296891271"/>
      <w:bookmarkStart w:id="675" w:name="_Toc296891059"/>
      <w:bookmarkStart w:id="676" w:name="_Toc296944570"/>
      <w:bookmarkStart w:id="677" w:name="_Toc296347230"/>
      <w:r>
        <w:rPr>
          <w:rFonts w:hint="eastAsia" w:hAnsi="宋体" w:cs="宋体"/>
          <w:bCs/>
          <w:color w:val="auto"/>
          <w:sz w:val="24"/>
          <w:szCs w:val="24"/>
          <w:highlight w:val="none"/>
        </w:rPr>
        <w:t>件8：</w:t>
      </w:r>
    </w:p>
    <w:bookmarkEnd w:id="671"/>
    <w:bookmarkEnd w:id="672"/>
    <w:bookmarkEnd w:id="673"/>
    <w:bookmarkEnd w:id="674"/>
    <w:bookmarkEnd w:id="675"/>
    <w:bookmarkEnd w:id="676"/>
    <w:bookmarkEnd w:id="677"/>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履约担保</w:t>
      </w:r>
    </w:p>
    <w:p>
      <w:pPr>
        <w:rPr>
          <w:rFonts w:hAnsi="宋体" w:cs="宋体"/>
          <w:bCs/>
          <w:color w:val="auto"/>
          <w:sz w:val="24"/>
          <w:szCs w:val="24"/>
          <w:highlight w:val="none"/>
        </w:rPr>
      </w:pP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rPr>
        <w:t>（发包人名称）：</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鉴于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（发包人名称，以下简称“发包人”）与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（承包人名称）（以下称“承包人”）于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日就</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 担保金额人民币（大写）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元（¥</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 担保有效期自你方与承包人签订的合同生效之日起至你方签发或应签发工程接收证书之日止。</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4. 你方和承包人按合同约定变更合同时，我方承担本担保规定的义务不变。</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5. 因本保函发生的纠纷，可由双方协商解决，协商不成的，任何一方均可提请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仲裁委员会仲裁。</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6. 本保函自我方法定代表人（或其授权代理人）签字并加盖公章之日起生效。</w:t>
      </w:r>
    </w:p>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担 保 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（盖单位章）</w:t>
      </w:r>
    </w:p>
    <w:p>
      <w:pPr>
        <w:rPr>
          <w:rFonts w:hAnsi="宋体" w:cs="宋体"/>
          <w:bCs/>
          <w:color w:val="auto"/>
          <w:sz w:val="24"/>
          <w:szCs w:val="24"/>
          <w:highlight w:val="none"/>
        </w:rPr>
      </w:pPr>
      <w:r>
        <w:rPr>
          <w:rFonts w:hint="eastAsia" w:hAnsi="宋体" w:cs="宋体"/>
          <w:bCs/>
          <w:color w:val="auto"/>
          <w:sz w:val="24"/>
          <w:szCs w:val="24"/>
          <w:highlight w:val="none"/>
        </w:rPr>
        <w:t>法定代表人或其委托代理人：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（签字）</w:t>
      </w:r>
    </w:p>
    <w:p>
      <w:pPr>
        <w:rPr>
          <w:rFonts w:hAnsi="宋体" w:cs="宋体"/>
          <w:bCs/>
          <w:color w:val="auto"/>
          <w:sz w:val="24"/>
          <w:szCs w:val="24"/>
          <w:highlight w:val="none"/>
        </w:rPr>
      </w:pPr>
      <w:r>
        <w:rPr>
          <w:rFonts w:hint="eastAsia" w:hAnsi="宋体" w:cs="宋体"/>
          <w:bCs/>
          <w:color w:val="auto"/>
          <w:sz w:val="24"/>
          <w:szCs w:val="24"/>
          <w:highlight w:val="none"/>
        </w:rPr>
        <w:t>地    址：</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邮政编码：</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u w:val="single"/>
        </w:rPr>
      </w:pPr>
      <w:r>
        <w:rPr>
          <w:rFonts w:hint="eastAsia" w:hAnsi="宋体" w:cs="宋体"/>
          <w:bCs/>
          <w:color w:val="auto"/>
          <w:sz w:val="24"/>
          <w:szCs w:val="24"/>
          <w:highlight w:val="none"/>
        </w:rPr>
        <w:t>电    话：</w:t>
      </w:r>
      <w:r>
        <w:rPr>
          <w:rFonts w:hint="eastAsia" w:hAnsi="宋体" w:cs="宋体"/>
          <w:bCs/>
          <w:color w:val="auto"/>
          <w:sz w:val="24"/>
          <w:szCs w:val="24"/>
          <w:highlight w:val="none"/>
          <w:u w:val="single"/>
        </w:rPr>
        <w:t xml:space="preserve">                                      </w:t>
      </w:r>
    </w:p>
    <w:p>
      <w:pPr>
        <w:rPr>
          <w:rFonts w:hAnsi="宋体" w:cs="宋体"/>
          <w:bCs/>
          <w:color w:val="auto"/>
          <w:sz w:val="24"/>
          <w:szCs w:val="24"/>
          <w:highlight w:val="none"/>
        </w:rPr>
      </w:pPr>
      <w:r>
        <w:rPr>
          <w:rFonts w:hint="eastAsia" w:hAnsi="宋体" w:cs="宋体"/>
          <w:bCs/>
          <w:color w:val="auto"/>
          <w:sz w:val="24"/>
          <w:szCs w:val="24"/>
          <w:highlight w:val="none"/>
        </w:rPr>
        <w:t>传    真：</w:t>
      </w:r>
      <w:r>
        <w:rPr>
          <w:rFonts w:hint="eastAsia" w:hAnsi="宋体" w:cs="宋体"/>
          <w:bCs/>
          <w:color w:val="auto"/>
          <w:sz w:val="24"/>
          <w:szCs w:val="24"/>
          <w:highlight w:val="none"/>
          <w:u w:val="single"/>
        </w:rPr>
        <w:t xml:space="preserve">                                      </w:t>
      </w:r>
    </w:p>
    <w:p>
      <w:pPr>
        <w:jc w:val="left"/>
        <w:rPr>
          <w:rFonts w:hAnsi="宋体" w:cs="宋体"/>
          <w:bCs/>
          <w:color w:val="auto"/>
          <w:sz w:val="24"/>
          <w:szCs w:val="24"/>
          <w:highlight w:val="none"/>
          <w:u w:val="single"/>
        </w:rPr>
      </w:pPr>
    </w:p>
    <w:p>
      <w:pPr>
        <w:ind w:left="1519" w:hanging="1519" w:hangingChars="633"/>
        <w:rPr>
          <w:rFonts w:hAnsi="宋体" w:cs="宋体"/>
          <w:bCs/>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w:t>
      </w: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ind w:left="1519" w:hanging="1519" w:hangingChars="633"/>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br w:type="page"/>
      </w:r>
    </w:p>
    <w:p>
      <w:pPr>
        <w:rPr>
          <w:rFonts w:hAnsi="宋体" w:cs="宋体"/>
          <w:bCs/>
          <w:color w:val="auto"/>
          <w:sz w:val="24"/>
          <w:szCs w:val="24"/>
          <w:highlight w:val="none"/>
        </w:rPr>
      </w:pPr>
      <w:r>
        <w:rPr>
          <w:rFonts w:hint="eastAsia" w:hAnsi="宋体" w:cs="宋体"/>
          <w:bCs/>
          <w:color w:val="auto"/>
          <w:sz w:val="24"/>
          <w:szCs w:val="24"/>
          <w:highlight w:val="none"/>
        </w:rPr>
        <w:t>附</w:t>
      </w:r>
      <w:bookmarkStart w:id="678" w:name="_Toc296944571"/>
      <w:bookmarkStart w:id="679" w:name="_Toc296347231"/>
      <w:bookmarkStart w:id="680" w:name="_Toc296503232"/>
      <w:bookmarkStart w:id="681" w:name="_Toc296891272"/>
      <w:bookmarkStart w:id="682" w:name="_Toc267261702"/>
      <w:bookmarkStart w:id="683" w:name="_Toc296346733"/>
      <w:bookmarkStart w:id="684" w:name="_Toc296891060"/>
      <w:r>
        <w:rPr>
          <w:rFonts w:hint="eastAsia" w:hAnsi="宋体" w:cs="宋体"/>
          <w:bCs/>
          <w:color w:val="auto"/>
          <w:sz w:val="24"/>
          <w:szCs w:val="24"/>
          <w:highlight w:val="none"/>
        </w:rPr>
        <w:t>件9 ：</w:t>
      </w:r>
    </w:p>
    <w:bookmarkEnd w:id="678"/>
    <w:bookmarkEnd w:id="679"/>
    <w:bookmarkEnd w:id="680"/>
    <w:bookmarkEnd w:id="681"/>
    <w:bookmarkEnd w:id="682"/>
    <w:bookmarkEnd w:id="683"/>
    <w:bookmarkEnd w:id="684"/>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预付款担保</w:t>
      </w:r>
    </w:p>
    <w:p>
      <w:pPr>
        <w:rPr>
          <w:rFonts w:hAnsi="宋体" w:cs="宋体"/>
          <w:bCs/>
          <w:color w:val="auto"/>
          <w:sz w:val="24"/>
          <w:szCs w:val="24"/>
          <w:highlight w:val="none"/>
        </w:rPr>
      </w:pP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（发包人名称）：</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根据</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（承包人名称）（以下称“承包人”）与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（发包人名称）（以下简称“发包人”）</w:t>
      </w:r>
    </w:p>
    <w:p>
      <w:pPr>
        <w:rPr>
          <w:rFonts w:hAnsi="宋体" w:cs="宋体"/>
          <w:bCs/>
          <w:color w:val="auto"/>
          <w:sz w:val="24"/>
          <w:szCs w:val="24"/>
          <w:highlight w:val="none"/>
        </w:rPr>
      </w:pPr>
      <w:r>
        <w:rPr>
          <w:rFonts w:hint="eastAsia" w:hAnsi="宋体" w:cs="宋体"/>
          <w:bCs/>
          <w:color w:val="auto"/>
          <w:sz w:val="24"/>
          <w:szCs w:val="24"/>
          <w:highlight w:val="none"/>
        </w:rPr>
        <w:t>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日签订的</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1. 担保金额人民币（大写）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元（¥</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2. 担保有效期自预付款支付给承包人起生效，至你方签发的进度款支付证书说明已完全扣清止。</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ind w:firstLine="480" w:firstLineChars="200"/>
        <w:rPr>
          <w:rFonts w:hAnsi="宋体" w:cs="宋体"/>
          <w:bCs/>
          <w:color w:val="auto"/>
          <w:sz w:val="24"/>
          <w:szCs w:val="24"/>
          <w:highlight w:val="none"/>
        </w:rPr>
      </w:pPr>
      <w:r>
        <w:rPr>
          <w:rFonts w:hint="eastAsia" w:hAnsi="宋体" w:cs="宋体"/>
          <w:bCs/>
          <w:color w:val="auto"/>
          <w:sz w:val="24"/>
          <w:szCs w:val="24"/>
          <w:highlight w:val="none"/>
        </w:rPr>
        <w:t>4. 你方和承包人按合同约定变更合同时，我方承担本保函规定的义务不变。</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 因本保函发生的纠纷，可由双方协商解决，协商不成的，任何一方均可提请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仲裁委员会仲裁。</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6. 本保函自我方法定代表人（或其授权代理人）签字并加盖公章之日起生效。</w:t>
      </w:r>
    </w:p>
    <w:p>
      <w:pPr>
        <w:rPr>
          <w:rFonts w:hAnsi="宋体" w:cs="宋体"/>
          <w:bCs/>
          <w:color w:val="auto"/>
          <w:sz w:val="24"/>
          <w:szCs w:val="24"/>
          <w:highlight w:val="none"/>
        </w:rPr>
      </w:pPr>
    </w:p>
    <w:p>
      <w:pPr>
        <w:rPr>
          <w:rFonts w:hAnsi="宋体" w:cs="宋体"/>
          <w:bCs/>
          <w:color w:val="auto"/>
          <w:sz w:val="24"/>
          <w:szCs w:val="24"/>
          <w:highlight w:val="none"/>
        </w:rPr>
      </w:pPr>
      <w:r>
        <w:rPr>
          <w:rFonts w:hint="eastAsia" w:hAnsi="宋体" w:cs="宋体"/>
          <w:bCs/>
          <w:color w:val="auto"/>
          <w:sz w:val="24"/>
          <w:szCs w:val="24"/>
          <w:highlight w:val="none"/>
        </w:rPr>
        <w:t>担保人：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（盖单位章）</w:t>
      </w:r>
    </w:p>
    <w:p>
      <w:pPr>
        <w:rPr>
          <w:rFonts w:hAnsi="宋体" w:cs="宋体"/>
          <w:bCs/>
          <w:color w:val="auto"/>
          <w:sz w:val="24"/>
          <w:szCs w:val="24"/>
          <w:highlight w:val="none"/>
        </w:rPr>
      </w:pPr>
      <w:r>
        <w:rPr>
          <w:rFonts w:hint="eastAsia" w:hAnsi="宋体" w:cs="宋体"/>
          <w:bCs/>
          <w:color w:val="auto"/>
          <w:sz w:val="24"/>
          <w:szCs w:val="24"/>
          <w:highlight w:val="none"/>
        </w:rPr>
        <w:t>法定代表人或其委托代理人：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（签字）</w:t>
      </w:r>
    </w:p>
    <w:p>
      <w:pPr>
        <w:rPr>
          <w:rFonts w:hAnsi="宋体" w:cs="宋体"/>
          <w:bCs/>
          <w:color w:val="auto"/>
          <w:sz w:val="24"/>
          <w:szCs w:val="24"/>
          <w:highlight w:val="none"/>
        </w:rPr>
      </w:pPr>
      <w:r>
        <w:rPr>
          <w:rFonts w:hint="eastAsia" w:hAnsi="宋体" w:cs="宋体"/>
          <w:bCs/>
          <w:color w:val="auto"/>
          <w:sz w:val="24"/>
          <w:szCs w:val="24"/>
          <w:highlight w:val="none"/>
        </w:rPr>
        <w:t>地    址：</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p>
    <w:p>
      <w:pPr>
        <w:rPr>
          <w:rFonts w:hAnsi="宋体" w:cs="宋体"/>
          <w:bCs/>
          <w:color w:val="auto"/>
          <w:sz w:val="24"/>
          <w:szCs w:val="24"/>
          <w:highlight w:val="none"/>
          <w:u w:val="single"/>
        </w:rPr>
      </w:pPr>
      <w:r>
        <w:rPr>
          <w:rFonts w:hint="eastAsia" w:hAnsi="宋体" w:cs="宋体"/>
          <w:bCs/>
          <w:color w:val="auto"/>
          <w:sz w:val="24"/>
          <w:szCs w:val="24"/>
          <w:highlight w:val="none"/>
        </w:rPr>
        <w:t>邮政编码：</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p>
    <w:p>
      <w:pPr>
        <w:rPr>
          <w:rFonts w:hAnsi="宋体" w:cs="宋体"/>
          <w:bCs/>
          <w:color w:val="auto"/>
          <w:sz w:val="24"/>
          <w:szCs w:val="24"/>
          <w:highlight w:val="none"/>
          <w:u w:val="single"/>
        </w:rPr>
      </w:pPr>
      <w:r>
        <w:rPr>
          <w:rFonts w:hint="eastAsia" w:hAnsi="宋体" w:cs="宋体"/>
          <w:bCs/>
          <w:color w:val="auto"/>
          <w:sz w:val="24"/>
          <w:szCs w:val="24"/>
          <w:highlight w:val="none"/>
        </w:rPr>
        <w:t>电    话：</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p>
    <w:p>
      <w:pPr>
        <w:rPr>
          <w:rFonts w:hAnsi="宋体" w:cs="宋体"/>
          <w:bCs/>
          <w:color w:val="auto"/>
          <w:sz w:val="24"/>
          <w:szCs w:val="24"/>
          <w:highlight w:val="none"/>
          <w:u w:val="single"/>
        </w:rPr>
      </w:pPr>
      <w:r>
        <w:rPr>
          <w:rFonts w:hint="eastAsia" w:hAnsi="宋体" w:cs="宋体"/>
          <w:bCs/>
          <w:color w:val="auto"/>
          <w:sz w:val="24"/>
          <w:szCs w:val="24"/>
          <w:highlight w:val="none"/>
        </w:rPr>
        <w:t>传    真：</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r>
        <w:rPr>
          <w:rFonts w:hint="eastAsia" w:hAnsi="宋体" w:cs="宋体"/>
          <w:bCs/>
          <w:color w:val="auto"/>
          <w:sz w:val="24"/>
          <w:szCs w:val="24"/>
          <w:highlight w:val="none"/>
          <w:u w:val="single"/>
        </w:rPr>
        <w:tab/>
      </w:r>
    </w:p>
    <w:p>
      <w:pPr>
        <w:rPr>
          <w:rFonts w:hAnsi="宋体" w:cs="宋体"/>
          <w:bCs/>
          <w:color w:val="auto"/>
          <w:sz w:val="24"/>
          <w:szCs w:val="24"/>
          <w:highlight w:val="none"/>
        </w:rPr>
      </w:pPr>
      <w:r>
        <w:rPr>
          <w:rFonts w:hint="eastAsia" w:hAnsi="宋体" w:cs="宋体"/>
          <w:bCs/>
          <w:color w:val="auto"/>
          <w:sz w:val="24"/>
          <w:szCs w:val="24"/>
          <w:highlight w:val="none"/>
        </w:rPr>
        <w:t xml:space="preserve">  </w:t>
      </w:r>
    </w:p>
    <w:p>
      <w:pPr>
        <w:rPr>
          <w:rFonts w:hAnsi="宋体" w:cs="宋体"/>
          <w:bCs/>
          <w:color w:val="auto"/>
          <w:sz w:val="24"/>
          <w:szCs w:val="24"/>
          <w:highlight w:val="none"/>
          <w:u w:val="single"/>
        </w:rPr>
      </w:pPr>
    </w:p>
    <w:p>
      <w:pPr>
        <w:rPr>
          <w:rFonts w:hAnsi="宋体" w:cs="宋体"/>
          <w:bCs/>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w:t>
      </w:r>
    </w:p>
    <w:p>
      <w:pPr>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w:t>
      </w:r>
      <w:bookmarkStart w:id="685" w:name="_Toc296891273"/>
      <w:bookmarkStart w:id="686" w:name="_Toc296346734"/>
      <w:bookmarkStart w:id="687" w:name="_Toc296503233"/>
      <w:bookmarkStart w:id="688" w:name="_Toc296891061"/>
      <w:bookmarkStart w:id="689" w:name="_Toc296944572"/>
      <w:bookmarkStart w:id="690" w:name="_Toc296347232"/>
      <w:r>
        <w:rPr>
          <w:rFonts w:hint="eastAsia" w:hAnsi="宋体" w:cs="宋体"/>
          <w:bCs/>
          <w:color w:val="auto"/>
          <w:sz w:val="24"/>
          <w:szCs w:val="24"/>
          <w:highlight w:val="none"/>
        </w:rPr>
        <w:t xml:space="preserve">件10:  </w:t>
      </w:r>
    </w:p>
    <w:bookmarkEnd w:id="685"/>
    <w:bookmarkEnd w:id="686"/>
    <w:bookmarkEnd w:id="687"/>
    <w:bookmarkEnd w:id="688"/>
    <w:bookmarkEnd w:id="689"/>
    <w:bookmarkEnd w:id="690"/>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支付担保</w:t>
      </w:r>
    </w:p>
    <w:p>
      <w:pPr>
        <w:jc w:val="left"/>
        <w:rPr>
          <w:rFonts w:hAnsi="宋体" w:cs="宋体"/>
          <w:bCs/>
          <w:color w:val="auto"/>
          <w:sz w:val="24"/>
          <w:szCs w:val="24"/>
          <w:highlight w:val="none"/>
        </w:rPr>
      </w:pP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（承包人）：</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鉴于你方作为承包人已经与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（发包人名称）（以下称“发包人”）于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日签订了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（工程名称）《建设工程施工合同》（以下称“主合同”），应发包人的申请，我方愿就发包人履行主合同约定的工程款支付义务以保证方式向你方提供如下担保：</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一、保证的范围及保证金额</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 我方的保证范围是主合同约定的工程款。</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 本保函所称主合同约定的工程款是指主合同约定的除工程质量保证金以外的合同价款。</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 我方保证的金额是主合同约定的工程款的</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%，数额最高不超过人民币元（大写：</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二、保证的方式及保证期间</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 我方保证的方式为：连带责任保证。</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 我方保证的期间为：自本合同生效之日起至主合同约定的工程款支付完毕之日后</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日内。</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 你方与发包人协议变更工程款支付日期的，经我方书面同意后，保证期间按照变更后的支付日期做相应调整。</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三、承担保证责任的形式</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我方承担保证责任的形式是代为支付。发包人未按主合同约定向你方支付工程款的，由我方在保证金额内代为支付。</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四、代偿的安排</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 你方要求我方承担保证责任的，应向我方发出书面索赔通知及发包人未支付主合同约定工程款的证明材料。索赔通知应写明要求索赔的金额，支付款项应到达的账号。</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 我方收到你方的书面索赔通知及相应的证明材料后７天内无条件支付。</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五、保证责任的解除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 在本保函承诺的保证期间内，你方未书面向我方主张保证责任的，自保证期间届满次日起，我方保证责任解除。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 发包人按主合同约定履行了工程款的全部支付义务的，自本保函承诺的保证期间届满次日起，我方保证责任解除。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 我方按照本保函向你方履行保证责任所支付金额达到本保函保证金额时，自我方向你方支付（支付款项从我方账户划出）之日起，保证责任即解除。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 按照法律法规的规定或出现应解除我方保证责任的其他情形的，我方在本保函项下的保证责任亦解除。</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5. 我方解除保证责任后，你方应自我方保证责任解除之日起</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个工作日内，将本保函原件返还我方。</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六、免责条款</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 因你方违约致使发包人不能履行义务的，我方不承担保证责任。</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 依照法律法规的规定或你方与发包人的另行约定，免除发包人部分或全部义务的，我方亦免除其相应的保证责任。</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4. 因不可抗力造成发包人不能履行义务的，我方不承担保证责任。</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七、争议解决</w:t>
      </w:r>
    </w:p>
    <w:p>
      <w:pPr>
        <w:spacing w:after="120"/>
        <w:ind w:firstLine="480" w:firstLineChars="200"/>
        <w:rPr>
          <w:rFonts w:hAnsi="宋体" w:cs="宋体"/>
          <w:bCs/>
          <w:color w:val="auto"/>
          <w:sz w:val="24"/>
          <w:szCs w:val="24"/>
          <w:highlight w:val="none"/>
        </w:rPr>
      </w:pPr>
      <w:r>
        <w:rPr>
          <w:rFonts w:hint="eastAsia" w:hAnsi="宋体" w:cs="宋体"/>
          <w:bCs/>
          <w:color w:val="auto"/>
          <w:sz w:val="24"/>
          <w:szCs w:val="24"/>
          <w:highlight w:val="none"/>
        </w:rPr>
        <w:t>因本保函或本保函相关事项发生的纠纷，可由双方协商解决，协商不成的，按下列第</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种方式解决：</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（1）向</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仲裁委员会申请仲裁；</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（2）向</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人民法院起诉。</w:t>
      </w:r>
    </w:p>
    <w:p>
      <w:pPr>
        <w:ind w:firstLine="480" w:firstLineChars="200"/>
        <w:jc w:val="left"/>
        <w:outlineLvl w:val="0"/>
        <w:rPr>
          <w:rFonts w:hAnsi="宋体" w:cs="宋体"/>
          <w:bCs/>
          <w:color w:val="auto"/>
          <w:sz w:val="24"/>
          <w:szCs w:val="24"/>
          <w:highlight w:val="none"/>
        </w:rPr>
      </w:pPr>
      <w:r>
        <w:rPr>
          <w:rFonts w:hint="eastAsia" w:hAnsi="宋体" w:cs="宋体"/>
          <w:bCs/>
          <w:color w:val="auto"/>
          <w:sz w:val="24"/>
          <w:szCs w:val="24"/>
          <w:highlight w:val="none"/>
        </w:rPr>
        <w:t>八、保函的生效</w:t>
      </w:r>
    </w:p>
    <w:p>
      <w:pPr>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本保函自我方法定代表人（或其授权代理人）签字并加盖公章之日起生效。</w:t>
      </w:r>
    </w:p>
    <w:p>
      <w:pPr>
        <w:ind w:right="600"/>
        <w:jc w:val="left"/>
        <w:rPr>
          <w:rFonts w:hAnsi="宋体" w:cs="宋体"/>
          <w:bCs/>
          <w:color w:val="auto"/>
          <w:sz w:val="24"/>
          <w:szCs w:val="24"/>
          <w:highlight w:val="none"/>
        </w:rPr>
      </w:pPr>
    </w:p>
    <w:p>
      <w:pPr>
        <w:ind w:right="600"/>
        <w:jc w:val="left"/>
        <w:rPr>
          <w:rFonts w:hAnsi="宋体" w:cs="宋体"/>
          <w:bCs/>
          <w:color w:val="auto"/>
          <w:sz w:val="24"/>
          <w:szCs w:val="24"/>
          <w:highlight w:val="none"/>
        </w:rPr>
      </w:pPr>
      <w:r>
        <w:rPr>
          <w:rFonts w:hint="eastAsia" w:hAnsi="宋体" w:cs="宋体"/>
          <w:bCs/>
          <w:color w:val="auto"/>
          <w:sz w:val="24"/>
          <w:szCs w:val="24"/>
          <w:highlight w:val="none"/>
        </w:rPr>
        <w:t>担保人：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（盖章）</w:t>
      </w:r>
    </w:p>
    <w:p>
      <w:pPr>
        <w:ind w:right="1200"/>
        <w:rPr>
          <w:rFonts w:hAnsi="宋体" w:cs="宋体"/>
          <w:bCs/>
          <w:color w:val="auto"/>
          <w:sz w:val="24"/>
          <w:szCs w:val="24"/>
          <w:highlight w:val="none"/>
        </w:rPr>
      </w:pPr>
      <w:r>
        <w:rPr>
          <w:rFonts w:hint="eastAsia" w:hAnsi="宋体" w:cs="宋体"/>
          <w:bCs/>
          <w:color w:val="auto"/>
          <w:sz w:val="24"/>
          <w:szCs w:val="24"/>
          <w:highlight w:val="none"/>
        </w:rPr>
        <w:t>法定代表人或委托代理人：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（签字）</w:t>
      </w:r>
    </w:p>
    <w:p>
      <w:pPr>
        <w:jc w:val="left"/>
        <w:rPr>
          <w:rFonts w:hAnsi="宋体" w:cs="宋体"/>
          <w:bCs/>
          <w:color w:val="auto"/>
          <w:sz w:val="24"/>
          <w:szCs w:val="24"/>
          <w:highlight w:val="none"/>
        </w:rPr>
      </w:pPr>
      <w:r>
        <w:rPr>
          <w:rFonts w:hint="eastAsia" w:hAnsi="宋体" w:cs="宋体"/>
          <w:bCs/>
          <w:color w:val="auto"/>
          <w:sz w:val="24"/>
          <w:szCs w:val="24"/>
          <w:highlight w:val="none"/>
        </w:rPr>
        <w:t>地    址：</w:t>
      </w:r>
      <w:r>
        <w:rPr>
          <w:rFonts w:hint="eastAsia" w:hAnsi="宋体" w:cs="宋体"/>
          <w:bCs/>
          <w:color w:val="auto"/>
          <w:sz w:val="24"/>
          <w:szCs w:val="24"/>
          <w:highlight w:val="none"/>
          <w:u w:val="single"/>
        </w:rPr>
        <w:t xml:space="preserve">                                        </w:t>
      </w:r>
    </w:p>
    <w:p>
      <w:pPr>
        <w:jc w:val="left"/>
        <w:rPr>
          <w:rFonts w:hAnsi="宋体" w:cs="宋体"/>
          <w:bCs/>
          <w:color w:val="auto"/>
          <w:sz w:val="24"/>
          <w:szCs w:val="24"/>
          <w:highlight w:val="none"/>
        </w:rPr>
      </w:pPr>
      <w:r>
        <w:rPr>
          <w:rFonts w:hint="eastAsia" w:hAnsi="宋体" w:cs="宋体"/>
          <w:bCs/>
          <w:color w:val="auto"/>
          <w:sz w:val="24"/>
          <w:szCs w:val="24"/>
          <w:highlight w:val="none"/>
        </w:rPr>
        <w:t>邮政编码：</w:t>
      </w:r>
      <w:r>
        <w:rPr>
          <w:rFonts w:hint="eastAsia" w:hAnsi="宋体" w:cs="宋体"/>
          <w:bCs/>
          <w:color w:val="auto"/>
          <w:sz w:val="24"/>
          <w:szCs w:val="24"/>
          <w:highlight w:val="none"/>
          <w:u w:val="single"/>
        </w:rPr>
        <w:t xml:space="preserve">                                        </w:t>
      </w:r>
    </w:p>
    <w:p>
      <w:pPr>
        <w:jc w:val="left"/>
        <w:rPr>
          <w:rFonts w:hAnsi="宋体" w:cs="宋体"/>
          <w:bCs/>
          <w:color w:val="auto"/>
          <w:sz w:val="24"/>
          <w:szCs w:val="24"/>
          <w:highlight w:val="none"/>
        </w:rPr>
      </w:pPr>
      <w:r>
        <w:rPr>
          <w:rFonts w:hint="eastAsia" w:hAnsi="宋体" w:cs="宋体"/>
          <w:bCs/>
          <w:color w:val="auto"/>
          <w:sz w:val="24"/>
          <w:szCs w:val="24"/>
          <w:highlight w:val="none"/>
        </w:rPr>
        <w:t>传    真：</w:t>
      </w:r>
      <w:r>
        <w:rPr>
          <w:rFonts w:hint="eastAsia" w:hAnsi="宋体" w:cs="宋体"/>
          <w:bCs/>
          <w:color w:val="auto"/>
          <w:sz w:val="24"/>
          <w:szCs w:val="24"/>
          <w:highlight w:val="none"/>
          <w:u w:val="single"/>
        </w:rPr>
        <w:t xml:space="preserve">                                        </w:t>
      </w:r>
    </w:p>
    <w:p>
      <w:pPr>
        <w:ind w:right="150"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年</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月</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日</w:t>
      </w:r>
    </w:p>
    <w:p>
      <w:pPr>
        <w:rPr>
          <w:rFonts w:hAnsi="宋体" w:cs="宋体"/>
          <w:bCs/>
          <w:color w:val="auto"/>
          <w:sz w:val="24"/>
          <w:szCs w:val="24"/>
          <w:highlight w:val="none"/>
        </w:rPr>
      </w:pPr>
      <w:r>
        <w:rPr>
          <w:rFonts w:hint="eastAsia" w:hAnsi="宋体" w:cs="宋体"/>
          <w:bCs/>
          <w:color w:val="auto"/>
          <w:sz w:val="24"/>
          <w:szCs w:val="24"/>
          <w:highlight w:val="none"/>
        </w:rPr>
        <w:br w:type="page"/>
      </w:r>
      <w:r>
        <w:rPr>
          <w:rFonts w:hint="eastAsia" w:hAnsi="宋体" w:cs="宋体"/>
          <w:bCs/>
          <w:color w:val="auto"/>
          <w:sz w:val="24"/>
          <w:szCs w:val="24"/>
          <w:highlight w:val="none"/>
        </w:rPr>
        <w:t>附件11：</w:t>
      </w:r>
    </w:p>
    <w:p>
      <w:pPr>
        <w:spacing w:beforeLines="50" w:afterLines="50"/>
        <w:jc w:val="center"/>
        <w:outlineLvl w:val="0"/>
        <w:rPr>
          <w:rFonts w:hAnsi="宋体" w:cs="宋体"/>
          <w:bCs/>
          <w:color w:val="auto"/>
          <w:sz w:val="24"/>
          <w:szCs w:val="24"/>
          <w:highlight w:val="none"/>
        </w:rPr>
      </w:pPr>
      <w:r>
        <w:rPr>
          <w:rFonts w:hint="eastAsia" w:hAnsi="宋体" w:cs="宋体"/>
          <w:bCs/>
          <w:color w:val="auto"/>
          <w:sz w:val="24"/>
          <w:szCs w:val="24"/>
          <w:highlight w:val="none"/>
        </w:rPr>
        <w:t>11-1：材料暂估价表</w:t>
      </w:r>
    </w:p>
    <w:tbl>
      <w:tblPr>
        <w:tblStyle w:val="20"/>
        <w:tblW w:w="864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46"/>
        <w:gridCol w:w="1889"/>
        <w:gridCol w:w="810"/>
        <w:gridCol w:w="737"/>
        <w:gridCol w:w="1287"/>
        <w:gridCol w:w="1351"/>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59" w:hRule="atLeast"/>
        </w:trPr>
        <w:tc>
          <w:tcPr>
            <w:tcW w:w="946"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序号</w:t>
            </w:r>
          </w:p>
        </w:tc>
        <w:tc>
          <w:tcPr>
            <w:tcW w:w="1889"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名称</w:t>
            </w:r>
          </w:p>
        </w:tc>
        <w:tc>
          <w:tcPr>
            <w:tcW w:w="810"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单位</w:t>
            </w:r>
          </w:p>
        </w:tc>
        <w:tc>
          <w:tcPr>
            <w:tcW w:w="737"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数量</w:t>
            </w:r>
          </w:p>
        </w:tc>
        <w:tc>
          <w:tcPr>
            <w:tcW w:w="1287"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单价（元）</w:t>
            </w:r>
          </w:p>
        </w:tc>
        <w:tc>
          <w:tcPr>
            <w:tcW w:w="1351"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合价（元）</w:t>
            </w:r>
          </w:p>
        </w:tc>
        <w:tc>
          <w:tcPr>
            <w:tcW w:w="1620"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5" w:hRule="atLeast"/>
        </w:trPr>
        <w:tc>
          <w:tcPr>
            <w:tcW w:w="946"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889"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810"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737"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287"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351"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620"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0" w:hRule="atLeast"/>
        </w:trPr>
        <w:tc>
          <w:tcPr>
            <w:tcW w:w="946" w:type="dxa"/>
            <w:tcBorders>
              <w:top w:val="nil"/>
            </w:tcBorders>
          </w:tcPr>
          <w:p>
            <w:pPr>
              <w:pStyle w:val="3"/>
              <w:keepNext/>
              <w:spacing w:after="0"/>
              <w:ind w:left="63" w:right="63"/>
              <w:rPr>
                <w:rFonts w:hAnsi="宋体" w:cs="宋体"/>
                <w:bCs/>
                <w:color w:val="auto"/>
                <w:kern w:val="2"/>
                <w:sz w:val="24"/>
                <w:szCs w:val="24"/>
                <w:highlight w:val="none"/>
              </w:rPr>
            </w:pPr>
          </w:p>
        </w:tc>
        <w:tc>
          <w:tcPr>
            <w:tcW w:w="1889" w:type="dxa"/>
            <w:tcBorders>
              <w:top w:val="nil"/>
            </w:tcBorders>
          </w:tcPr>
          <w:p>
            <w:pPr>
              <w:pStyle w:val="3"/>
              <w:keepNext/>
              <w:spacing w:after="0"/>
              <w:ind w:left="63" w:right="63"/>
              <w:rPr>
                <w:rFonts w:hAnsi="宋体" w:cs="宋体"/>
                <w:bCs/>
                <w:color w:val="auto"/>
                <w:kern w:val="2"/>
                <w:sz w:val="24"/>
                <w:szCs w:val="24"/>
                <w:highlight w:val="none"/>
              </w:rPr>
            </w:pPr>
          </w:p>
        </w:tc>
        <w:tc>
          <w:tcPr>
            <w:tcW w:w="810" w:type="dxa"/>
            <w:tcBorders>
              <w:top w:val="nil"/>
            </w:tcBorders>
          </w:tcPr>
          <w:p>
            <w:pPr>
              <w:pStyle w:val="3"/>
              <w:keepNext/>
              <w:spacing w:after="0"/>
              <w:ind w:left="63" w:right="63"/>
              <w:rPr>
                <w:rFonts w:hAnsi="宋体" w:cs="宋体"/>
                <w:bCs/>
                <w:color w:val="auto"/>
                <w:kern w:val="2"/>
                <w:sz w:val="24"/>
                <w:szCs w:val="24"/>
                <w:highlight w:val="none"/>
              </w:rPr>
            </w:pPr>
          </w:p>
        </w:tc>
        <w:tc>
          <w:tcPr>
            <w:tcW w:w="737" w:type="dxa"/>
            <w:tcBorders>
              <w:top w:val="nil"/>
            </w:tcBorders>
          </w:tcPr>
          <w:p>
            <w:pPr>
              <w:pStyle w:val="3"/>
              <w:keepNext/>
              <w:spacing w:after="0"/>
              <w:ind w:left="63" w:right="63"/>
              <w:rPr>
                <w:rFonts w:hAnsi="宋体" w:cs="宋体"/>
                <w:bCs/>
                <w:color w:val="auto"/>
                <w:kern w:val="2"/>
                <w:sz w:val="24"/>
                <w:szCs w:val="24"/>
                <w:highlight w:val="none"/>
              </w:rPr>
            </w:pPr>
          </w:p>
        </w:tc>
        <w:tc>
          <w:tcPr>
            <w:tcW w:w="1287" w:type="dxa"/>
            <w:tcBorders>
              <w:top w:val="nil"/>
            </w:tcBorders>
          </w:tcPr>
          <w:p>
            <w:pPr>
              <w:pStyle w:val="3"/>
              <w:keepNext/>
              <w:spacing w:after="0"/>
              <w:ind w:left="63" w:right="63"/>
              <w:rPr>
                <w:rFonts w:hAnsi="宋体" w:cs="宋体"/>
                <w:bCs/>
                <w:color w:val="auto"/>
                <w:kern w:val="2"/>
                <w:sz w:val="24"/>
                <w:szCs w:val="24"/>
                <w:highlight w:val="none"/>
              </w:rPr>
            </w:pPr>
          </w:p>
        </w:tc>
        <w:tc>
          <w:tcPr>
            <w:tcW w:w="1351" w:type="dxa"/>
            <w:tcBorders>
              <w:top w:val="nil"/>
            </w:tcBorders>
          </w:tcPr>
          <w:p>
            <w:pPr>
              <w:pStyle w:val="3"/>
              <w:keepNext/>
              <w:spacing w:after="0"/>
              <w:ind w:left="63" w:right="63"/>
              <w:rPr>
                <w:rFonts w:hAnsi="宋体" w:cs="宋体"/>
                <w:bCs/>
                <w:color w:val="auto"/>
                <w:kern w:val="2"/>
                <w:sz w:val="24"/>
                <w:szCs w:val="24"/>
                <w:highlight w:val="none"/>
              </w:rPr>
            </w:pPr>
          </w:p>
        </w:tc>
        <w:tc>
          <w:tcPr>
            <w:tcW w:w="1620" w:type="dxa"/>
            <w:tcBorders>
              <w:top w:val="nil"/>
            </w:tcBorders>
          </w:tcPr>
          <w:p>
            <w:pPr>
              <w:pStyle w:val="3"/>
              <w:keepNext/>
              <w:spacing w:after="0"/>
              <w:ind w:left="63" w:right="63"/>
              <w:rPr>
                <w:rFonts w:hAnsi="宋体" w:cs="宋体"/>
                <w:bCs/>
                <w:color w:val="auto"/>
                <w:kern w:val="2"/>
                <w:sz w:val="24"/>
                <w:szCs w:val="24"/>
                <w:highlight w:val="none"/>
              </w:rPr>
            </w:pPr>
          </w:p>
        </w:tc>
      </w:tr>
    </w:tbl>
    <w:p>
      <w:pPr>
        <w:spacing w:beforeLines="50" w:afterLines="50"/>
        <w:rPr>
          <w:rFonts w:hAnsi="宋体" w:cs="宋体"/>
          <w:bCs/>
          <w:color w:val="auto"/>
          <w:sz w:val="24"/>
          <w:szCs w:val="24"/>
          <w:highlight w:val="none"/>
        </w:rPr>
      </w:pPr>
    </w:p>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11-2：工程设备暂估价表</w:t>
      </w:r>
    </w:p>
    <w:tbl>
      <w:tblPr>
        <w:tblStyle w:val="2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序号</w:t>
            </w:r>
          </w:p>
        </w:tc>
        <w:tc>
          <w:tcPr>
            <w:tcW w:w="1984"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名称</w:t>
            </w:r>
          </w:p>
        </w:tc>
        <w:tc>
          <w:tcPr>
            <w:tcW w:w="851"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单位</w:t>
            </w:r>
          </w:p>
        </w:tc>
        <w:tc>
          <w:tcPr>
            <w:tcW w:w="774"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数量</w:t>
            </w:r>
          </w:p>
        </w:tc>
        <w:tc>
          <w:tcPr>
            <w:tcW w:w="1352"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单价（元）</w:t>
            </w:r>
          </w:p>
        </w:tc>
        <w:tc>
          <w:tcPr>
            <w:tcW w:w="1418"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合价（元）</w:t>
            </w:r>
          </w:p>
        </w:tc>
        <w:tc>
          <w:tcPr>
            <w:tcW w:w="1701"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984"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851"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774"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352"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418"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701"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3"/>
              <w:keepNext/>
              <w:spacing w:after="0"/>
              <w:ind w:left="63" w:right="63"/>
              <w:rPr>
                <w:rFonts w:hAnsi="宋体" w:cs="宋体"/>
                <w:bCs/>
                <w:color w:val="auto"/>
                <w:kern w:val="2"/>
                <w:sz w:val="24"/>
                <w:szCs w:val="24"/>
                <w:highlight w:val="none"/>
              </w:rPr>
            </w:pPr>
          </w:p>
        </w:tc>
        <w:tc>
          <w:tcPr>
            <w:tcW w:w="1984" w:type="dxa"/>
          </w:tcPr>
          <w:p>
            <w:pPr>
              <w:pStyle w:val="3"/>
              <w:keepNext/>
              <w:spacing w:after="0"/>
              <w:ind w:left="63" w:right="63"/>
              <w:rPr>
                <w:rFonts w:hAnsi="宋体" w:cs="宋体"/>
                <w:bCs/>
                <w:color w:val="auto"/>
                <w:kern w:val="2"/>
                <w:sz w:val="24"/>
                <w:szCs w:val="24"/>
                <w:highlight w:val="none"/>
              </w:rPr>
            </w:pPr>
          </w:p>
        </w:tc>
        <w:tc>
          <w:tcPr>
            <w:tcW w:w="851" w:type="dxa"/>
          </w:tcPr>
          <w:p>
            <w:pPr>
              <w:pStyle w:val="3"/>
              <w:keepNext/>
              <w:spacing w:after="0"/>
              <w:ind w:left="63" w:right="63"/>
              <w:rPr>
                <w:rFonts w:hAnsi="宋体" w:cs="宋体"/>
                <w:bCs/>
                <w:color w:val="auto"/>
                <w:kern w:val="2"/>
                <w:sz w:val="24"/>
                <w:szCs w:val="24"/>
                <w:highlight w:val="none"/>
              </w:rPr>
            </w:pPr>
          </w:p>
        </w:tc>
        <w:tc>
          <w:tcPr>
            <w:tcW w:w="774" w:type="dxa"/>
          </w:tcPr>
          <w:p>
            <w:pPr>
              <w:pStyle w:val="3"/>
              <w:keepNext/>
              <w:spacing w:after="0"/>
              <w:ind w:left="63" w:right="63"/>
              <w:rPr>
                <w:rFonts w:hAnsi="宋体" w:cs="宋体"/>
                <w:bCs/>
                <w:color w:val="auto"/>
                <w:kern w:val="2"/>
                <w:sz w:val="24"/>
                <w:szCs w:val="24"/>
                <w:highlight w:val="none"/>
              </w:rPr>
            </w:pPr>
          </w:p>
        </w:tc>
        <w:tc>
          <w:tcPr>
            <w:tcW w:w="1352" w:type="dxa"/>
          </w:tcPr>
          <w:p>
            <w:pPr>
              <w:pStyle w:val="3"/>
              <w:keepNext/>
              <w:spacing w:after="0"/>
              <w:ind w:left="63" w:right="63"/>
              <w:rPr>
                <w:rFonts w:hAnsi="宋体" w:cs="宋体"/>
                <w:bCs/>
                <w:color w:val="auto"/>
                <w:kern w:val="2"/>
                <w:sz w:val="24"/>
                <w:szCs w:val="24"/>
                <w:highlight w:val="none"/>
              </w:rPr>
            </w:pPr>
          </w:p>
        </w:tc>
        <w:tc>
          <w:tcPr>
            <w:tcW w:w="1418" w:type="dxa"/>
          </w:tcPr>
          <w:p>
            <w:pPr>
              <w:pStyle w:val="3"/>
              <w:keepNext/>
              <w:spacing w:after="0"/>
              <w:ind w:left="63" w:right="63"/>
              <w:rPr>
                <w:rFonts w:hAnsi="宋体" w:cs="宋体"/>
                <w:bCs/>
                <w:color w:val="auto"/>
                <w:kern w:val="2"/>
                <w:sz w:val="24"/>
                <w:szCs w:val="24"/>
                <w:highlight w:val="none"/>
              </w:rPr>
            </w:pPr>
          </w:p>
        </w:tc>
        <w:tc>
          <w:tcPr>
            <w:tcW w:w="1701" w:type="dxa"/>
          </w:tcPr>
          <w:p>
            <w:pPr>
              <w:pStyle w:val="3"/>
              <w:keepNext/>
              <w:spacing w:after="0"/>
              <w:ind w:left="63" w:right="63"/>
              <w:rPr>
                <w:rFonts w:hAnsi="宋体" w:cs="宋体"/>
                <w:bCs/>
                <w:color w:val="auto"/>
                <w:kern w:val="2"/>
                <w:sz w:val="24"/>
                <w:szCs w:val="24"/>
                <w:highlight w:val="none"/>
              </w:rPr>
            </w:pPr>
          </w:p>
        </w:tc>
      </w:tr>
    </w:tbl>
    <w:p>
      <w:pPr>
        <w:spacing w:beforeLines="50" w:afterLines="50"/>
        <w:jc w:val="center"/>
        <w:rPr>
          <w:rFonts w:hAnsi="宋体" w:cs="宋体"/>
          <w:bCs/>
          <w:color w:val="auto"/>
          <w:sz w:val="24"/>
          <w:szCs w:val="24"/>
          <w:highlight w:val="none"/>
        </w:rPr>
      </w:pPr>
      <w:r>
        <w:rPr>
          <w:rFonts w:hint="eastAsia" w:hAnsi="宋体" w:cs="宋体"/>
          <w:bCs/>
          <w:color w:val="auto"/>
          <w:sz w:val="24"/>
          <w:szCs w:val="24"/>
          <w:highlight w:val="none"/>
        </w:rPr>
        <w:t>11-3：专业工程暂估价表</w:t>
      </w:r>
    </w:p>
    <w:tbl>
      <w:tblPr>
        <w:tblStyle w:val="20"/>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序号</w:t>
            </w:r>
          </w:p>
        </w:tc>
        <w:tc>
          <w:tcPr>
            <w:tcW w:w="1984"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专业工程名称</w:t>
            </w:r>
          </w:p>
        </w:tc>
        <w:tc>
          <w:tcPr>
            <w:tcW w:w="4678"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工程内容</w:t>
            </w:r>
          </w:p>
        </w:tc>
        <w:tc>
          <w:tcPr>
            <w:tcW w:w="1276" w:type="dxa"/>
            <w:tcBorders>
              <w:top w:val="single" w:color="auto" w:sz="12" w:space="0"/>
              <w:bottom w:val="double" w:color="auto" w:sz="6" w:space="0"/>
            </w:tcBorders>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984"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4678"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c>
          <w:tcPr>
            <w:tcW w:w="1276" w:type="dxa"/>
            <w:tcBorders>
              <w:top w:val="double" w:color="auto" w:sz="6" w:space="0"/>
              <w:bottom w:val="single" w:color="auto" w:sz="6" w:space="0"/>
            </w:tcBorders>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3"/>
              <w:keepNext/>
              <w:spacing w:after="0"/>
              <w:ind w:left="63" w:right="63"/>
              <w:rPr>
                <w:rFonts w:hAnsi="宋体" w:cs="宋体"/>
                <w:bCs/>
                <w:color w:val="auto"/>
                <w:kern w:val="2"/>
                <w:sz w:val="24"/>
                <w:szCs w:val="24"/>
                <w:highlight w:val="none"/>
              </w:rPr>
            </w:pPr>
          </w:p>
        </w:tc>
        <w:tc>
          <w:tcPr>
            <w:tcW w:w="1984" w:type="dxa"/>
            <w:tcBorders>
              <w:top w:val="nil"/>
            </w:tcBorders>
          </w:tcPr>
          <w:p>
            <w:pPr>
              <w:pStyle w:val="3"/>
              <w:keepNext/>
              <w:spacing w:after="0"/>
              <w:ind w:left="63" w:right="63"/>
              <w:rPr>
                <w:rFonts w:hAnsi="宋体" w:cs="宋体"/>
                <w:bCs/>
                <w:color w:val="auto"/>
                <w:kern w:val="2"/>
                <w:sz w:val="24"/>
                <w:szCs w:val="24"/>
                <w:highlight w:val="none"/>
              </w:rPr>
            </w:pPr>
          </w:p>
        </w:tc>
        <w:tc>
          <w:tcPr>
            <w:tcW w:w="4678" w:type="dxa"/>
            <w:tcBorders>
              <w:top w:val="nil"/>
            </w:tcBorders>
          </w:tcPr>
          <w:p>
            <w:pPr>
              <w:pStyle w:val="3"/>
              <w:keepNext/>
              <w:spacing w:after="0"/>
              <w:ind w:left="63" w:right="63"/>
              <w:rPr>
                <w:rFonts w:hAnsi="宋体" w:cs="宋体"/>
                <w:bCs/>
                <w:color w:val="auto"/>
                <w:kern w:val="2"/>
                <w:sz w:val="24"/>
                <w:szCs w:val="24"/>
                <w:highlight w:val="none"/>
              </w:rPr>
            </w:pPr>
          </w:p>
        </w:tc>
        <w:tc>
          <w:tcPr>
            <w:tcW w:w="1276" w:type="dxa"/>
            <w:tcBorders>
              <w:top w:val="nil"/>
            </w:tcBorders>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3"/>
              <w:keepNext/>
              <w:spacing w:after="0"/>
              <w:ind w:left="63" w:right="63"/>
              <w:rPr>
                <w:rFonts w:hAnsi="宋体" w:cs="宋体"/>
                <w:bCs/>
                <w:color w:val="auto"/>
                <w:kern w:val="2"/>
                <w:sz w:val="24"/>
                <w:szCs w:val="24"/>
                <w:highlight w:val="none"/>
              </w:rPr>
            </w:pPr>
          </w:p>
        </w:tc>
        <w:tc>
          <w:tcPr>
            <w:tcW w:w="1984" w:type="dxa"/>
          </w:tcPr>
          <w:p>
            <w:pPr>
              <w:pStyle w:val="3"/>
              <w:keepNext/>
              <w:spacing w:after="0"/>
              <w:ind w:left="63" w:right="63"/>
              <w:rPr>
                <w:rFonts w:hAnsi="宋体" w:cs="宋体"/>
                <w:bCs/>
                <w:color w:val="auto"/>
                <w:kern w:val="2"/>
                <w:sz w:val="24"/>
                <w:szCs w:val="24"/>
                <w:highlight w:val="none"/>
              </w:rPr>
            </w:pPr>
          </w:p>
        </w:tc>
        <w:tc>
          <w:tcPr>
            <w:tcW w:w="4678" w:type="dxa"/>
          </w:tcPr>
          <w:p>
            <w:pPr>
              <w:pStyle w:val="3"/>
              <w:keepNext/>
              <w:spacing w:after="0"/>
              <w:ind w:left="63" w:right="63"/>
              <w:rPr>
                <w:rFonts w:hAnsi="宋体" w:cs="宋体"/>
                <w:bCs/>
                <w:color w:val="auto"/>
                <w:kern w:val="2"/>
                <w:sz w:val="24"/>
                <w:szCs w:val="24"/>
                <w:highlight w:val="none"/>
              </w:rPr>
            </w:pPr>
          </w:p>
        </w:tc>
        <w:tc>
          <w:tcPr>
            <w:tcW w:w="1276" w:type="dxa"/>
          </w:tcPr>
          <w:p>
            <w:pPr>
              <w:pStyle w:val="3"/>
              <w:keepNext/>
              <w:spacing w:after="0"/>
              <w:ind w:left="63" w:right="63"/>
              <w:rPr>
                <w:rFonts w:hAnsi="宋体" w:cs="宋体"/>
                <w:bCs/>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3"/>
              <w:keepNext/>
              <w:spacing w:after="0"/>
              <w:ind w:left="63" w:right="63"/>
              <w:rPr>
                <w:rFonts w:hAnsi="宋体" w:cs="宋体"/>
                <w:bCs/>
                <w:color w:val="auto"/>
                <w:kern w:val="2"/>
                <w:sz w:val="24"/>
                <w:szCs w:val="24"/>
                <w:highlight w:val="none"/>
              </w:rPr>
            </w:pPr>
            <w:r>
              <w:rPr>
                <w:rFonts w:hint="eastAsia" w:hAnsi="宋体" w:cs="宋体"/>
                <w:bCs/>
                <w:color w:val="auto"/>
                <w:kern w:val="2"/>
                <w:sz w:val="24"/>
                <w:szCs w:val="24"/>
                <w:highlight w:val="none"/>
              </w:rPr>
              <w:t>小计：</w:t>
            </w:r>
          </w:p>
        </w:tc>
      </w:tr>
    </w:tbl>
    <w:p>
      <w:pPr>
        <w:rPr>
          <w:rFonts w:ascii="仿宋" w:hAnsi="仿宋" w:eastAsia="仿宋" w:cs="仿宋"/>
          <w:bCs/>
          <w:color w:val="auto"/>
          <w:sz w:val="28"/>
          <w:szCs w:val="28"/>
          <w:highlight w:val="none"/>
        </w:rPr>
      </w:pPr>
    </w:p>
    <w:p>
      <w:pPr>
        <w:autoSpaceDE w:val="0"/>
        <w:autoSpaceDN w:val="0"/>
        <w:adjustRightInd w:val="0"/>
        <w:jc w:val="center"/>
        <w:rPr>
          <w:rFonts w:asciiTheme="minorEastAsia" w:hAnsiTheme="minorEastAsia" w:eastAsiaTheme="minorEastAsia" w:cstheme="minorEastAsia"/>
          <w:b/>
          <w:color w:val="auto"/>
          <w:sz w:val="36"/>
          <w:szCs w:val="36"/>
          <w:highlight w:val="none"/>
        </w:rPr>
      </w:pPr>
    </w:p>
    <w:p>
      <w:pPr>
        <w:autoSpaceDE w:val="0"/>
        <w:autoSpaceDN w:val="0"/>
        <w:adjustRightInd w:val="0"/>
        <w:ind w:firstLine="885" w:firstLineChars="245"/>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bookmarkStart w:id="691" w:name="_Toc508875370"/>
      <w:bookmarkStart w:id="692" w:name="_Toc2321"/>
      <w:r>
        <w:rPr>
          <w:rFonts w:hint="eastAsia" w:asciiTheme="minorEastAsia" w:hAnsiTheme="minorEastAsia" w:eastAsiaTheme="minorEastAsia" w:cstheme="minorEastAsia"/>
          <w:b/>
          <w:color w:val="auto"/>
          <w:sz w:val="36"/>
          <w:szCs w:val="36"/>
          <w:highlight w:val="none"/>
        </w:rPr>
        <w:t xml:space="preserve">           第五章 工程量清单</w:t>
      </w:r>
      <w:bookmarkEnd w:id="691"/>
      <w:bookmarkEnd w:id="692"/>
    </w:p>
    <w:p>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1、工程量清单说明</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1.4补充子目的子目特征、计量单位、工程量计算规则及工作内容说明如下：</w:t>
      </w:r>
      <w:r>
        <w:rPr>
          <w:rFonts w:hint="eastAsia" w:asciiTheme="minorEastAsia" w:hAnsiTheme="minorEastAsia" w:eastAsiaTheme="minorEastAsia" w:cstheme="minorEastAsia"/>
          <w:color w:val="auto"/>
          <w:sz w:val="24"/>
          <w:highlight w:val="none"/>
          <w:u w:val="single"/>
        </w:rPr>
        <w:t>本工程使用《建设工程工程量清单计价规范》（GB-50500-2013）</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2、投标报价说明</w:t>
      </w:r>
    </w:p>
    <w:p>
      <w:pPr>
        <w:spacing w:line="44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投标报价应根据招标文件中的有关计价要求，并按照下列依据自主报价。</w:t>
      </w:r>
    </w:p>
    <w:p>
      <w:pPr>
        <w:spacing w:line="44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（1）本招标文件及施工图纸；</w:t>
      </w:r>
    </w:p>
    <w:p>
      <w:pPr>
        <w:spacing w:line="44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（2）《建设工程工程量清单计价规范》（GB-50500-2013）；</w:t>
      </w:r>
    </w:p>
    <w:p>
      <w:pPr>
        <w:spacing w:line="44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（3）《河南省房屋建筑与装饰工程预算定额》（2016版）、《河南省通用安装工程预算定额》（2016版）、《河南省市政工程预算定额》（2016版）；</w:t>
      </w:r>
    </w:p>
    <w:p>
      <w:pPr>
        <w:spacing w:line="440" w:lineRule="exact"/>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（4）材料价格按《许昌工程造价信息》（</w:t>
      </w:r>
      <w:r>
        <w:rPr>
          <w:rFonts w:hint="eastAsia" w:asciiTheme="minorEastAsia" w:hAnsiTheme="minorEastAsia" w:eastAsiaTheme="minorEastAsia" w:cstheme="minorEastAsia"/>
          <w:color w:val="auto"/>
          <w:sz w:val="24"/>
          <w:highlight w:val="none"/>
          <w:lang w:eastAsia="zh-CN"/>
        </w:rPr>
        <w:t>201</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年第</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期），主材</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月份，其他信息价没有的材料价按市场询价。</w:t>
      </w:r>
    </w:p>
    <w:p>
      <w:pPr>
        <w:autoSpaceDE w:val="0"/>
        <w:autoSpaceDN w:val="0"/>
        <w:spacing w:line="36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 分部分项工程项目按下列要求报价：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措施项目按下列要求报价：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 其他项目清单费应按下列规定报价：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3、其他说明</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3.1词语和定义</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3.1.1 工程量清单</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3.1.2 总价子目</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3.1.3 单价子目</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3.1.4 子目编码</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3.1.5 子目特征</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3.1.6 规费</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3.1.7 税金</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3.1.8 总承包服务费</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3.1.9 同义词语</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3.2工程量差异调整</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3.3暂列金额和暂估价</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3.4其他补充说明</w:t>
      </w:r>
    </w:p>
    <w:p>
      <w:pPr>
        <w:spacing w:line="440" w:lineRule="exact"/>
        <w:ind w:firstLine="523" w:firstLineChars="218"/>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pPr>
        <w:spacing w:line="440" w:lineRule="exac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4．工程量清单</w:t>
      </w:r>
    </w:p>
    <w:p>
      <w:pPr>
        <w:spacing w:line="46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工程量清单在《全国公共资源交易平台（河南省·许昌市）》</w:t>
      </w:r>
      <w:r>
        <w:rPr>
          <w:rFonts w:hint="eastAsia" w:asciiTheme="minorEastAsia" w:hAnsiTheme="minorEastAsia" w:eastAsiaTheme="minorEastAsia" w:cstheme="minorEastAsia"/>
          <w:bCs/>
          <w:color w:val="auto"/>
          <w:sz w:val="24"/>
          <w:highlight w:val="none"/>
        </w:rPr>
        <w:t>（</w:t>
      </w:r>
      <w:r>
        <w:rPr>
          <w:color w:val="auto"/>
          <w:highlight w:val="none"/>
        </w:rPr>
        <w:fldChar w:fldCharType="begin"/>
      </w:r>
      <w:r>
        <w:rPr>
          <w:color w:val="auto"/>
          <w:highlight w:val="none"/>
        </w:rPr>
        <w:instrText xml:space="preserve"> HYPERLINK "http://www.xczbtb.com/" </w:instrText>
      </w:r>
      <w:r>
        <w:rPr>
          <w:color w:val="auto"/>
          <w:highlight w:val="none"/>
        </w:rPr>
        <w:fldChar w:fldCharType="separate"/>
      </w:r>
      <w:r>
        <w:rPr>
          <w:rStyle w:val="19"/>
          <w:rFonts w:hint="eastAsia" w:asciiTheme="minorEastAsia" w:hAnsiTheme="minorEastAsia" w:eastAsiaTheme="minorEastAsia" w:cstheme="minorEastAsia"/>
          <w:bCs/>
          <w:color w:val="auto"/>
          <w:sz w:val="24"/>
          <w:highlight w:val="none"/>
        </w:rPr>
        <w:t>http://www.xcggzy.gov.cn/</w:t>
      </w:r>
      <w:r>
        <w:rPr>
          <w:rStyle w:val="19"/>
          <w:rFonts w:hint="eastAsia" w:asciiTheme="minorEastAsia" w:hAnsiTheme="minorEastAsia" w:eastAsiaTheme="minorEastAsia" w:cstheme="minorEastAsia"/>
          <w:bCs/>
          <w:color w:val="auto"/>
          <w:sz w:val="24"/>
          <w:highlight w:val="none"/>
        </w:rPr>
        <w:fldChar w:fldCharType="end"/>
      </w:r>
      <w:r>
        <w:rPr>
          <w:rFonts w:hint="eastAsia" w:asciiTheme="minorEastAsia" w:hAnsiTheme="minorEastAsia" w:eastAsiaTheme="minorEastAsia" w:cstheme="minorEastAsia"/>
          <w:bCs/>
          <w:color w:val="auto"/>
          <w:sz w:val="24"/>
          <w:highlight w:val="none"/>
        </w:rPr>
        <w:t>），通过“投标人/供应商登录”后自行下载。</w:t>
      </w:r>
    </w:p>
    <w:p>
      <w:pPr>
        <w:spacing w:line="46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color w:val="auto"/>
          <w:sz w:val="36"/>
          <w:szCs w:val="36"/>
          <w:highlight w:val="none"/>
          <w:u w:val="single"/>
        </w:rPr>
      </w:pPr>
    </w:p>
    <w:p>
      <w:pPr>
        <w:autoSpaceDE w:val="0"/>
        <w:autoSpaceDN w:val="0"/>
        <w:adjustRightInd w:val="0"/>
        <w:jc w:val="center"/>
        <w:rPr>
          <w:rFonts w:asciiTheme="minorEastAsia" w:hAnsiTheme="minorEastAsia" w:eastAsiaTheme="minorEastAsia" w:cstheme="minorEastAsia"/>
          <w:b/>
          <w:color w:val="auto"/>
          <w:sz w:val="36"/>
          <w:szCs w:val="36"/>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autoSpaceDE w:val="0"/>
        <w:autoSpaceDN w:val="0"/>
        <w:adjustRightInd w:val="0"/>
        <w:jc w:val="center"/>
        <w:outlineLvl w:val="0"/>
        <w:rPr>
          <w:rFonts w:asciiTheme="minorEastAsia" w:hAnsiTheme="minorEastAsia" w:eastAsiaTheme="minorEastAsia" w:cstheme="minorEastAsia"/>
          <w:b/>
          <w:color w:val="auto"/>
          <w:sz w:val="36"/>
          <w:szCs w:val="36"/>
          <w:highlight w:val="none"/>
        </w:rPr>
      </w:pPr>
      <w:bookmarkStart w:id="693" w:name="_Toc508875371"/>
      <w:bookmarkStart w:id="694" w:name="_Toc8264"/>
    </w:p>
    <w:p>
      <w:pPr>
        <w:autoSpaceDE w:val="0"/>
        <w:autoSpaceDN w:val="0"/>
        <w:adjustRightInd w:val="0"/>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第六章图纸</w:t>
      </w:r>
      <w:bookmarkEnd w:id="85"/>
      <w:bookmarkEnd w:id="693"/>
      <w:bookmarkEnd w:id="694"/>
    </w:p>
    <w:p>
      <w:pPr>
        <w:autoSpaceDE w:val="0"/>
        <w:autoSpaceDN w:val="0"/>
        <w:adjustRightInd w:val="0"/>
        <w:jc w:val="center"/>
        <w:rPr>
          <w:rFonts w:asciiTheme="minorEastAsia" w:hAnsiTheme="minorEastAsia" w:eastAsiaTheme="minorEastAsia" w:cstheme="minorEastAsia"/>
          <w:b/>
          <w:color w:val="auto"/>
          <w:sz w:val="24"/>
          <w:highlight w:val="none"/>
        </w:rPr>
      </w:pPr>
    </w:p>
    <w:p>
      <w:pPr>
        <w:autoSpaceDE w:val="0"/>
        <w:autoSpaceDN w:val="0"/>
        <w:adjustRightInd w:val="0"/>
        <w:spacing w:line="420" w:lineRule="exact"/>
        <w:jc w:val="center"/>
        <w:rPr>
          <w:rFonts w:hAnsi="宋体" w:cstheme="minorEastAsia"/>
          <w:color w:val="auto"/>
          <w:sz w:val="28"/>
          <w:szCs w:val="28"/>
          <w:highlight w:val="none"/>
        </w:rPr>
      </w:pPr>
      <w:r>
        <w:rPr>
          <w:rFonts w:hint="eastAsia" w:hAnsi="宋体" w:cstheme="minorEastAsia"/>
          <w:color w:val="auto"/>
          <w:sz w:val="28"/>
          <w:szCs w:val="28"/>
          <w:highlight w:val="none"/>
        </w:rPr>
        <w:t>按照招标文件中第二章投标人须知前附表第2.1项所给的网址自行下载。</w:t>
      </w:r>
    </w:p>
    <w:p>
      <w:pPr>
        <w:autoSpaceDE w:val="0"/>
        <w:autoSpaceDN w:val="0"/>
        <w:adjustRightInd w:val="0"/>
        <w:rPr>
          <w:rFonts w:asciiTheme="minorEastAsia" w:hAnsiTheme="minorEastAsia" w:eastAsiaTheme="minorEastAsia" w:cstheme="minorEastAsia"/>
          <w:b/>
          <w:color w:val="auto"/>
          <w:sz w:val="36"/>
          <w:szCs w:val="36"/>
          <w:highlight w:val="none"/>
        </w:rPr>
      </w:pPr>
      <w:bookmarkStart w:id="695" w:name="_Toc278443522"/>
    </w:p>
    <w:p>
      <w:pPr>
        <w:pStyle w:val="2"/>
        <w:ind w:firstLine="340"/>
        <w:rPr>
          <w:color w:val="auto"/>
          <w:highlight w:val="none"/>
        </w:rPr>
      </w:pPr>
    </w:p>
    <w:p>
      <w:pPr>
        <w:pStyle w:val="2"/>
        <w:ind w:firstLine="340"/>
        <w:rPr>
          <w:color w:val="auto"/>
          <w:highlight w:val="none"/>
        </w:rPr>
      </w:pPr>
    </w:p>
    <w:p>
      <w:pPr>
        <w:pStyle w:val="2"/>
        <w:ind w:firstLine="340"/>
        <w:rPr>
          <w:color w:val="auto"/>
          <w:highlight w:val="none"/>
        </w:rPr>
      </w:pPr>
    </w:p>
    <w:p>
      <w:pPr>
        <w:autoSpaceDE w:val="0"/>
        <w:autoSpaceDN w:val="0"/>
        <w:adjustRightInd w:val="0"/>
        <w:jc w:val="center"/>
        <w:outlineLvl w:val="0"/>
        <w:rPr>
          <w:rFonts w:asciiTheme="minorEastAsia" w:hAnsiTheme="minorEastAsia" w:eastAsiaTheme="minorEastAsia" w:cstheme="minorEastAsia"/>
          <w:b/>
          <w:color w:val="auto"/>
          <w:sz w:val="36"/>
          <w:szCs w:val="36"/>
          <w:highlight w:val="none"/>
        </w:rPr>
      </w:pPr>
      <w:bookmarkStart w:id="696" w:name="_Toc508875372"/>
      <w:bookmarkStart w:id="697" w:name="_Toc30209"/>
      <w:r>
        <w:rPr>
          <w:rFonts w:hint="eastAsia" w:asciiTheme="minorEastAsia" w:hAnsiTheme="minorEastAsia" w:eastAsiaTheme="minorEastAsia" w:cstheme="minorEastAsia"/>
          <w:b/>
          <w:color w:val="auto"/>
          <w:sz w:val="36"/>
          <w:szCs w:val="36"/>
          <w:highlight w:val="none"/>
        </w:rPr>
        <w:t>第七章技术标准和要求</w:t>
      </w:r>
      <w:bookmarkEnd w:id="695"/>
      <w:bookmarkEnd w:id="696"/>
      <w:bookmarkEnd w:id="697"/>
    </w:p>
    <w:p>
      <w:pPr>
        <w:spacing w:line="500" w:lineRule="exact"/>
        <w:ind w:firstLine="480" w:firstLineChars="200"/>
        <w:jc w:val="left"/>
        <w:rPr>
          <w:rFonts w:asciiTheme="minorEastAsia" w:hAnsiTheme="minorEastAsia" w:eastAsiaTheme="minorEastAsia" w:cstheme="minorEastAsia"/>
          <w:color w:val="auto"/>
          <w:sz w:val="24"/>
          <w:highlight w:val="none"/>
        </w:rPr>
      </w:pPr>
    </w:p>
    <w:p>
      <w:pPr>
        <w:numPr>
          <w:ilvl w:val="0"/>
          <w:numId w:val="4"/>
        </w:num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color w:val="auto"/>
          <w:sz w:val="24"/>
          <w:highlight w:val="none"/>
        </w:rPr>
      </w:pPr>
    </w:p>
    <w:p>
      <w:pPr>
        <w:spacing w:line="500" w:lineRule="exact"/>
        <w:ind w:firstLine="480" w:firstLineChars="200"/>
        <w:jc w:val="left"/>
        <w:rPr>
          <w:rFonts w:asciiTheme="minorEastAsia" w:hAnsiTheme="minorEastAsia" w:eastAsiaTheme="minorEastAsia" w:cstheme="minorEastAsia"/>
          <w:color w:val="auto"/>
          <w:sz w:val="24"/>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2"/>
          <w:szCs w:val="32"/>
          <w:highlight w:val="none"/>
        </w:rPr>
      </w:pPr>
    </w:p>
    <w:p>
      <w:pPr>
        <w:autoSpaceDE w:val="0"/>
        <w:autoSpaceDN w:val="0"/>
        <w:adjustRightInd w:val="0"/>
        <w:jc w:val="center"/>
        <w:rPr>
          <w:rFonts w:asciiTheme="minorEastAsia" w:hAnsiTheme="minorEastAsia" w:eastAsiaTheme="minorEastAsia" w:cstheme="minorEastAsia"/>
          <w:b/>
          <w:color w:val="auto"/>
          <w:sz w:val="44"/>
          <w:szCs w:val="44"/>
          <w:highlight w:val="none"/>
        </w:rPr>
      </w:pPr>
      <w:bookmarkStart w:id="698" w:name="_Toc278443525"/>
    </w:p>
    <w:bookmarkEnd w:id="698"/>
    <w:p>
      <w:pPr>
        <w:autoSpaceDE w:val="0"/>
        <w:autoSpaceDN w:val="0"/>
        <w:adjustRightInd w:val="0"/>
        <w:spacing w:beforeLines="100" w:afterLines="100"/>
        <w:jc w:val="center"/>
        <w:outlineLvl w:val="0"/>
        <w:rPr>
          <w:rFonts w:asciiTheme="minorEastAsia" w:hAnsiTheme="minorEastAsia" w:eastAsiaTheme="minorEastAsia" w:cstheme="minorEastAsia"/>
          <w:b/>
          <w:color w:val="auto"/>
          <w:sz w:val="44"/>
          <w:szCs w:val="44"/>
          <w:highlight w:val="none"/>
        </w:rPr>
      </w:pPr>
      <w:bookmarkStart w:id="699" w:name="_Toc508875373"/>
      <w:bookmarkStart w:id="700" w:name="_Toc25579"/>
      <w:r>
        <w:rPr>
          <w:rFonts w:hint="eastAsia" w:asciiTheme="minorEastAsia" w:hAnsiTheme="minorEastAsia" w:eastAsiaTheme="minorEastAsia" w:cstheme="minorEastAsia"/>
          <w:b/>
          <w:color w:val="auto"/>
          <w:sz w:val="44"/>
          <w:szCs w:val="44"/>
          <w:highlight w:val="none"/>
        </w:rPr>
        <w:t>第八章 投标文件格式</w:t>
      </w:r>
      <w:bookmarkEnd w:id="699"/>
      <w:bookmarkEnd w:id="700"/>
    </w:p>
    <w:p>
      <w:pPr>
        <w:tabs>
          <w:tab w:val="center" w:pos="4739"/>
        </w:tabs>
        <w:wordWrap w:val="0"/>
        <w:spacing w:beforeLines="100" w:afterLines="100"/>
        <w:jc w:val="right"/>
        <w:rPr>
          <w:rFonts w:asciiTheme="minorEastAsia" w:hAnsiTheme="minorEastAsia" w:eastAsiaTheme="minorEastAsia" w:cstheme="minorEastAsia"/>
          <w:color w:val="auto"/>
          <w:sz w:val="32"/>
          <w:szCs w:val="32"/>
          <w:highlight w:val="none"/>
        </w:rPr>
      </w:pPr>
    </w:p>
    <w:p>
      <w:pPr>
        <w:autoSpaceDE w:val="0"/>
        <w:autoSpaceDN w:val="0"/>
        <w:adjustRightInd w:val="0"/>
        <w:jc w:val="center"/>
        <w:rPr>
          <w:rFonts w:asciiTheme="minorEastAsia" w:hAnsiTheme="minorEastAsia" w:eastAsiaTheme="minorEastAsia" w:cstheme="minorEastAsia"/>
          <w:b/>
          <w:color w:val="auto"/>
          <w:spacing w:val="60"/>
          <w:sz w:val="52"/>
          <w:szCs w:val="52"/>
          <w:highlight w:val="none"/>
          <w:u w:val="single"/>
        </w:rPr>
      </w:pPr>
      <w:r>
        <w:rPr>
          <w:rFonts w:hint="eastAsia" w:asciiTheme="minorEastAsia" w:hAnsiTheme="minorEastAsia" w:eastAsiaTheme="minorEastAsia" w:cstheme="minorEastAsia"/>
          <w:b/>
          <w:color w:val="auto"/>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color w:val="auto"/>
          <w:sz w:val="36"/>
          <w:szCs w:val="36"/>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 标 文 件</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firstLine="3855" w:firstLineChars="1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（商务标）</w:t>
      </w:r>
    </w:p>
    <w:p>
      <w:pPr>
        <w:tabs>
          <w:tab w:val="center" w:pos="4739"/>
        </w:tabs>
        <w:ind w:left="18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项目编号：</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投标人: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(盖单位章)</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法定代表人或其委托代理人: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(签字)</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2"/>
          <w:highlight w:val="none"/>
        </w:rPr>
        <w:t>年  月  日</w:t>
      </w: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sz w:val="24"/>
          <w:highlight w:val="none"/>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b/>
          <w:color w:val="auto"/>
          <w:sz w:val="36"/>
          <w:szCs w:val="36"/>
          <w:highlight w:val="none"/>
        </w:rPr>
      </w:pPr>
    </w:p>
    <w:p>
      <w:pPr>
        <w:tabs>
          <w:tab w:val="center" w:pos="4739"/>
        </w:tabs>
        <w:wordWrap w:val="0"/>
        <w:spacing w:beforeLines="100" w:afterLines="100"/>
        <w:jc w:val="right"/>
        <w:rPr>
          <w:rFonts w:asciiTheme="minorEastAsia" w:hAnsiTheme="minorEastAsia" w:eastAsiaTheme="minorEastAsia" w:cstheme="minorEastAsia"/>
          <w:color w:val="auto"/>
          <w:sz w:val="32"/>
          <w:szCs w:val="32"/>
          <w:highlight w:val="none"/>
        </w:rPr>
      </w:pPr>
    </w:p>
    <w:p>
      <w:pPr>
        <w:autoSpaceDE w:val="0"/>
        <w:autoSpaceDN w:val="0"/>
        <w:adjustRightInd w:val="0"/>
        <w:jc w:val="center"/>
        <w:rPr>
          <w:rFonts w:asciiTheme="minorEastAsia" w:hAnsiTheme="minorEastAsia" w:eastAsiaTheme="minorEastAsia" w:cstheme="minorEastAsia"/>
          <w:b/>
          <w:color w:val="auto"/>
          <w:spacing w:val="60"/>
          <w:sz w:val="52"/>
          <w:szCs w:val="52"/>
          <w:highlight w:val="none"/>
          <w:u w:val="single"/>
        </w:rPr>
      </w:pPr>
      <w:r>
        <w:rPr>
          <w:rFonts w:hint="eastAsia" w:asciiTheme="minorEastAsia" w:hAnsiTheme="minorEastAsia" w:eastAsiaTheme="minorEastAsia" w:cstheme="minorEastAsia"/>
          <w:b/>
          <w:color w:val="auto"/>
          <w:spacing w:val="60"/>
          <w:sz w:val="52"/>
          <w:szCs w:val="52"/>
          <w:highlight w:val="none"/>
          <w:u w:val="single"/>
        </w:rPr>
        <w:t xml:space="preserve">    （工程名称）</w:t>
      </w:r>
    </w:p>
    <w:p>
      <w:pPr>
        <w:tabs>
          <w:tab w:val="center" w:pos="4739"/>
        </w:tabs>
        <w:ind w:left="180"/>
        <w:jc w:val="center"/>
        <w:rPr>
          <w:rFonts w:asciiTheme="minorEastAsia" w:hAnsiTheme="minorEastAsia" w:eastAsiaTheme="minorEastAsia" w:cstheme="minorEastAsia"/>
          <w:b/>
          <w:color w:val="auto"/>
          <w:sz w:val="36"/>
          <w:szCs w:val="36"/>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 标 文 件</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firstLine="3534" w:firstLineChars="11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综合（信用）标</w:t>
      </w:r>
    </w:p>
    <w:p>
      <w:pPr>
        <w:tabs>
          <w:tab w:val="center" w:pos="4739"/>
        </w:tabs>
        <w:ind w:left="18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项目编号：</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投标人: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(盖单位章)</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法定代表人或其委托代理人: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(签字)</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2"/>
          <w:highlight w:val="none"/>
        </w:rPr>
        <w:t>年  月  日</w:t>
      </w:r>
    </w:p>
    <w:p>
      <w:pPr>
        <w:autoSpaceDE w:val="0"/>
        <w:autoSpaceDN w:val="0"/>
        <w:adjustRightInd w:val="0"/>
        <w:spacing w:line="420" w:lineRule="exact"/>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rPr>
          <w:rFonts w:asciiTheme="minorEastAsia" w:hAnsiTheme="minorEastAsia" w:eastAsiaTheme="minorEastAsia" w:cstheme="minorEastAsia"/>
          <w:b/>
          <w:color w:val="auto"/>
          <w:sz w:val="36"/>
          <w:szCs w:val="36"/>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b/>
          <w:color w:val="auto"/>
          <w:sz w:val="36"/>
          <w:szCs w:val="36"/>
          <w:highlight w:val="none"/>
        </w:rPr>
        <w:t>目    录</w:t>
      </w:r>
    </w:p>
    <w:p>
      <w:pPr>
        <w:autoSpaceDE w:val="0"/>
        <w:autoSpaceDN w:val="0"/>
        <w:adjustRightInd w:val="0"/>
        <w:spacing w:line="420" w:lineRule="exact"/>
        <w:jc w:val="center"/>
        <w:rPr>
          <w:rFonts w:asciiTheme="minorEastAsia" w:hAnsiTheme="minorEastAsia" w:eastAsiaTheme="minorEastAsia" w:cstheme="minorEastAsia"/>
          <w:color w:val="auto"/>
          <w:sz w:val="28"/>
          <w:szCs w:val="28"/>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28"/>
          <w:szCs w:val="28"/>
          <w:highlight w:val="none"/>
        </w:rPr>
      </w:pP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二、法定代表人身份证明、授权委托书；</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color w:val="auto"/>
          <w:sz w:val="24"/>
          <w:highlight w:val="none"/>
        </w:rPr>
      </w:pPr>
    </w:p>
    <w:p>
      <w:pPr>
        <w:spacing w:line="600" w:lineRule="exact"/>
        <w:ind w:left="1377" w:leftChars="40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投标文件编制过程中应按本章提供的格式填报。</w:t>
      </w:r>
    </w:p>
    <w:p>
      <w:pPr>
        <w:spacing w:line="600" w:lineRule="exact"/>
        <w:ind w:left="1377" w:leftChars="40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如有本章未提供的格式，投标人可自行编制。</w:t>
      </w: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br w:type="page"/>
      </w:r>
      <w:r>
        <w:rPr>
          <w:rFonts w:hint="eastAsia" w:asciiTheme="minorEastAsia" w:hAnsiTheme="minorEastAsia" w:eastAsiaTheme="minorEastAsia" w:cstheme="minorEastAsia"/>
          <w:b/>
          <w:color w:val="auto"/>
          <w:sz w:val="32"/>
          <w:highlight w:val="none"/>
        </w:rPr>
        <w:t>一、投标函及投标函附录</w:t>
      </w:r>
    </w:p>
    <w:p>
      <w:pPr>
        <w:spacing w:beforeLines="100" w:afterLines="50" w:line="510" w:lineRule="exact"/>
        <w:jc w:val="center"/>
        <w:rPr>
          <w:rFonts w:asciiTheme="minorEastAsia" w:hAnsiTheme="minorEastAsia" w:eastAsiaTheme="minorEastAsia" w:cstheme="minorEastAsia"/>
          <w:color w:val="auto"/>
          <w:sz w:val="28"/>
          <w:szCs w:val="28"/>
          <w:highlight w:val="none"/>
        </w:rPr>
      </w:pPr>
      <w:bookmarkStart w:id="701" w:name="_Toc271787730"/>
      <w:r>
        <w:rPr>
          <w:rFonts w:hint="eastAsia" w:asciiTheme="minorEastAsia" w:hAnsiTheme="minorEastAsia" w:eastAsiaTheme="minorEastAsia" w:cstheme="minorEastAsia"/>
          <w:color w:val="auto"/>
          <w:sz w:val="28"/>
          <w:szCs w:val="28"/>
          <w:highlight w:val="none"/>
        </w:rPr>
        <w:t>（一）投标函</w:t>
      </w:r>
    </w:p>
    <w:p>
      <w:pPr>
        <w:spacing w:line="48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（招标人名称）</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在考察现场并充分研究</w:t>
      </w:r>
      <w:r>
        <w:rPr>
          <w:rFonts w:hint="eastAsia" w:asciiTheme="minorEastAsia" w:hAnsiTheme="minorEastAsia" w:eastAsiaTheme="minorEastAsia" w:cstheme="minorEastAsia"/>
          <w:color w:val="auto"/>
          <w:sz w:val="24"/>
          <w:highlight w:val="none"/>
          <w:u w:val="single"/>
        </w:rPr>
        <w:t xml:space="preserve">             （项目名称）</w:t>
      </w:r>
      <w:r>
        <w:rPr>
          <w:rFonts w:hint="eastAsia" w:asciiTheme="minorEastAsia" w:hAnsiTheme="minorEastAsia" w:eastAsiaTheme="minorEastAsia" w:cstheme="minorEastAsia"/>
          <w:color w:val="auto"/>
          <w:sz w:val="24"/>
          <w:highlight w:val="none"/>
        </w:rPr>
        <w:t>（以下简称“本工程”）施工招标文件的全部内容后，我方兹以：</w:t>
      </w:r>
    </w:p>
    <w:p>
      <w:pPr>
        <w:spacing w:line="480" w:lineRule="exact"/>
        <w:ind w:firstLine="943" w:firstLineChars="39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ind w:firstLine="943" w:firstLineChars="39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RMB￥：</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在我方的上述投标总报价中，包括：</w:t>
      </w:r>
    </w:p>
    <w:p>
      <w:pPr>
        <w:spacing w:line="480" w:lineRule="exact"/>
        <w:ind w:firstLine="1048" w:firstLineChars="43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规费RMB￥：</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ind w:firstLine="1048" w:firstLineChars="43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税金RMB￥：</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ind w:firstLine="1048" w:firstLineChars="43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安全文明措施费RMB￥：</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如果我方中标，我方保证按照合同约定的开工日期开始本工程的施工，</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天（日历日）内竣工，并确保工程质量达到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随同本投标函递交投标保证金一份，金额为人民币（大写）：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w:t>
      </w:r>
    </w:p>
    <w:p>
      <w:pPr>
        <w:spacing w:line="48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    年    月    日</w:t>
      </w:r>
    </w:p>
    <w:p>
      <w:pPr>
        <w:spacing w:line="480" w:lineRule="exact"/>
        <w:ind w:firstLine="48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8"/>
          <w:szCs w:val="28"/>
          <w:highlight w:val="none"/>
        </w:rPr>
        <w:t>（二）投标函附录</w:t>
      </w:r>
    </w:p>
    <w:p>
      <w:pPr>
        <w:rPr>
          <w:rFonts w:asciiTheme="minorEastAsia" w:hAnsiTheme="minorEastAsia" w:eastAsiaTheme="minorEastAsia" w:cstheme="minorEastAsia"/>
          <w:color w:val="auto"/>
          <w:highlight w:val="none"/>
        </w:rPr>
      </w:pPr>
    </w:p>
    <w:tbl>
      <w:tblPr>
        <w:tblStyle w:val="2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工程名称</w:t>
            </w:r>
          </w:p>
        </w:tc>
        <w:tc>
          <w:tcPr>
            <w:tcW w:w="6014" w:type="dxa"/>
            <w:gridSpan w:val="5"/>
            <w:vAlign w:val="center"/>
          </w:tcPr>
          <w:p>
            <w:pPr>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w:t>
            </w:r>
          </w:p>
        </w:tc>
        <w:tc>
          <w:tcPr>
            <w:tcW w:w="6014" w:type="dxa"/>
            <w:gridSpan w:val="5"/>
            <w:vAlign w:val="center"/>
          </w:tcPr>
          <w:p>
            <w:pPr>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项目负责人</w:t>
            </w:r>
          </w:p>
        </w:tc>
        <w:tc>
          <w:tcPr>
            <w:tcW w:w="1510" w:type="dxa"/>
            <w:vAlign w:val="center"/>
          </w:tcPr>
          <w:p>
            <w:pPr>
              <w:jc w:val="center"/>
              <w:rPr>
                <w:rFonts w:asciiTheme="minorEastAsia" w:hAnsiTheme="minorEastAsia" w:eastAsiaTheme="minorEastAsia" w:cstheme="minorEastAsia"/>
                <w:color w:val="auto"/>
                <w:kern w:val="2"/>
                <w:sz w:val="24"/>
                <w:szCs w:val="22"/>
                <w:highlight w:val="none"/>
              </w:rPr>
            </w:pPr>
          </w:p>
        </w:tc>
        <w:tc>
          <w:tcPr>
            <w:tcW w:w="565"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级别</w:t>
            </w:r>
          </w:p>
        </w:tc>
        <w:tc>
          <w:tcPr>
            <w:tcW w:w="1245" w:type="dxa"/>
            <w:vAlign w:val="center"/>
          </w:tcPr>
          <w:p>
            <w:pPr>
              <w:jc w:val="center"/>
              <w:rPr>
                <w:rFonts w:asciiTheme="minorEastAsia" w:hAnsiTheme="minorEastAsia" w:eastAsiaTheme="minorEastAsia" w:cstheme="minorEastAsia"/>
                <w:color w:val="auto"/>
                <w:kern w:val="2"/>
                <w:sz w:val="24"/>
                <w:szCs w:val="22"/>
                <w:highlight w:val="none"/>
              </w:rPr>
            </w:pPr>
          </w:p>
        </w:tc>
        <w:tc>
          <w:tcPr>
            <w:tcW w:w="790"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技术负责人</w:t>
            </w:r>
          </w:p>
        </w:tc>
        <w:tc>
          <w:tcPr>
            <w:tcW w:w="1510" w:type="dxa"/>
            <w:vAlign w:val="center"/>
          </w:tcPr>
          <w:p>
            <w:pPr>
              <w:jc w:val="center"/>
              <w:rPr>
                <w:rFonts w:asciiTheme="minorEastAsia" w:hAnsiTheme="minorEastAsia" w:eastAsiaTheme="minorEastAsia" w:cstheme="minorEastAsia"/>
                <w:color w:val="auto"/>
                <w:kern w:val="2"/>
                <w:sz w:val="24"/>
                <w:szCs w:val="22"/>
                <w:highlight w:val="none"/>
              </w:rPr>
            </w:pPr>
          </w:p>
        </w:tc>
        <w:tc>
          <w:tcPr>
            <w:tcW w:w="565"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级别</w:t>
            </w:r>
          </w:p>
        </w:tc>
        <w:tc>
          <w:tcPr>
            <w:tcW w:w="1245" w:type="dxa"/>
            <w:vAlign w:val="center"/>
          </w:tcPr>
          <w:p>
            <w:pPr>
              <w:jc w:val="center"/>
              <w:rPr>
                <w:rFonts w:asciiTheme="minorEastAsia" w:hAnsiTheme="minorEastAsia" w:eastAsiaTheme="minorEastAsia" w:cstheme="minorEastAsia"/>
                <w:color w:val="auto"/>
                <w:kern w:val="2"/>
                <w:sz w:val="24"/>
                <w:szCs w:val="22"/>
                <w:highlight w:val="none"/>
              </w:rPr>
            </w:pPr>
          </w:p>
        </w:tc>
        <w:tc>
          <w:tcPr>
            <w:tcW w:w="790"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证书编号</w:t>
            </w:r>
          </w:p>
        </w:tc>
        <w:tc>
          <w:tcPr>
            <w:tcW w:w="1904" w:type="dxa"/>
            <w:vAlign w:val="center"/>
          </w:tcPr>
          <w:p>
            <w:pPr>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投标总报价</w:t>
            </w:r>
          </w:p>
        </w:tc>
        <w:tc>
          <w:tcPr>
            <w:tcW w:w="3320" w:type="dxa"/>
            <w:gridSpan w:val="3"/>
            <w:vAlign w:val="center"/>
          </w:tcPr>
          <w:p>
            <w:pP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（大写）</w:t>
            </w:r>
          </w:p>
        </w:tc>
        <w:tc>
          <w:tcPr>
            <w:tcW w:w="2694" w:type="dxa"/>
            <w:gridSpan w:val="2"/>
            <w:vAlign w:val="center"/>
          </w:tcPr>
          <w:p>
            <w:pP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color w:val="auto"/>
                <w:kern w:val="2"/>
                <w:sz w:val="24"/>
                <w:szCs w:val="22"/>
                <w:highlight w:val="none"/>
              </w:rPr>
            </w:pPr>
          </w:p>
        </w:tc>
        <w:tc>
          <w:tcPr>
            <w:tcW w:w="6014" w:type="dxa"/>
            <w:gridSpan w:val="5"/>
            <w:vAlign w:val="center"/>
          </w:tcPr>
          <w:p>
            <w:pPr>
              <w:spacing w:line="480" w:lineRule="exact"/>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其中：</w:t>
            </w:r>
          </w:p>
          <w:p>
            <w:pPr>
              <w:spacing w:line="480" w:lineRule="exact"/>
              <w:ind w:firstLine="600" w:firstLineChars="25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规费RMB￥：</w:t>
            </w:r>
            <w:r>
              <w:rPr>
                <w:rFonts w:hint="eastAsia" w:asciiTheme="minorEastAsia" w:hAnsiTheme="minorEastAsia" w:eastAsiaTheme="minorEastAsia" w:cstheme="minorEastAsia"/>
                <w:color w:val="auto"/>
                <w:kern w:val="2"/>
                <w:sz w:val="24"/>
                <w:szCs w:val="22"/>
                <w:highlight w:val="none"/>
                <w:u w:val="single"/>
              </w:rPr>
              <w:t xml:space="preserve">             </w:t>
            </w:r>
            <w:r>
              <w:rPr>
                <w:rFonts w:hint="eastAsia" w:asciiTheme="minorEastAsia" w:hAnsiTheme="minorEastAsia" w:eastAsiaTheme="minorEastAsia" w:cstheme="minorEastAsia"/>
                <w:color w:val="auto"/>
                <w:kern w:val="2"/>
                <w:sz w:val="24"/>
                <w:szCs w:val="22"/>
                <w:highlight w:val="none"/>
              </w:rPr>
              <w:t>元</w:t>
            </w:r>
          </w:p>
          <w:p>
            <w:pPr>
              <w:spacing w:line="480" w:lineRule="exact"/>
              <w:ind w:firstLine="600" w:firstLineChars="25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税金RMB￥：</w:t>
            </w:r>
            <w:r>
              <w:rPr>
                <w:rFonts w:hint="eastAsia" w:asciiTheme="minorEastAsia" w:hAnsiTheme="minorEastAsia" w:eastAsiaTheme="minorEastAsia" w:cstheme="minorEastAsia"/>
                <w:color w:val="auto"/>
                <w:kern w:val="2"/>
                <w:sz w:val="24"/>
                <w:szCs w:val="22"/>
                <w:highlight w:val="none"/>
                <w:u w:val="single"/>
              </w:rPr>
              <w:t xml:space="preserve">             </w:t>
            </w:r>
            <w:r>
              <w:rPr>
                <w:rFonts w:hint="eastAsia" w:asciiTheme="minorEastAsia" w:hAnsiTheme="minorEastAsia" w:eastAsiaTheme="minorEastAsia" w:cstheme="minorEastAsia"/>
                <w:color w:val="auto"/>
                <w:kern w:val="2"/>
                <w:sz w:val="24"/>
                <w:szCs w:val="22"/>
                <w:highlight w:val="none"/>
              </w:rPr>
              <w:t>元</w:t>
            </w:r>
          </w:p>
          <w:p>
            <w:pPr>
              <w:spacing w:line="480" w:lineRule="exact"/>
              <w:ind w:firstLine="600" w:firstLineChars="250"/>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安全文明措施费RMB￥：</w:t>
            </w:r>
            <w:r>
              <w:rPr>
                <w:rFonts w:hint="eastAsia" w:asciiTheme="minorEastAsia" w:hAnsiTheme="minorEastAsia" w:eastAsiaTheme="minorEastAsia" w:cstheme="minorEastAsia"/>
                <w:color w:val="auto"/>
                <w:kern w:val="2"/>
                <w:sz w:val="24"/>
                <w:szCs w:val="22"/>
                <w:highlight w:val="none"/>
                <w:u w:val="single"/>
              </w:rPr>
              <w:t xml:space="preserve">          </w:t>
            </w:r>
            <w:r>
              <w:rPr>
                <w:rFonts w:hint="eastAsia" w:asciiTheme="minorEastAsia" w:hAnsiTheme="minorEastAsia" w:eastAsiaTheme="minorEastAsia" w:cstheme="minorEastAsia"/>
                <w:color w:val="auto"/>
                <w:kern w:val="2"/>
                <w:sz w:val="24"/>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投标质量等级</w:t>
            </w:r>
          </w:p>
        </w:tc>
        <w:tc>
          <w:tcPr>
            <w:tcW w:w="6014" w:type="dxa"/>
            <w:gridSpan w:val="5"/>
            <w:vAlign w:val="center"/>
          </w:tcPr>
          <w:p>
            <w:pPr>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投标工期</w:t>
            </w:r>
          </w:p>
        </w:tc>
        <w:tc>
          <w:tcPr>
            <w:tcW w:w="6014" w:type="dxa"/>
            <w:gridSpan w:val="5"/>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u w:val="single"/>
              </w:rPr>
              <w:t xml:space="preserve">     </w:t>
            </w:r>
            <w:r>
              <w:rPr>
                <w:rFonts w:hint="eastAsia" w:asciiTheme="minorEastAsia" w:hAnsiTheme="minorEastAsia" w:eastAsiaTheme="minorEastAsia" w:cstheme="minorEastAsia"/>
                <w:color w:val="auto"/>
                <w:kern w:val="2"/>
                <w:sz w:val="24"/>
                <w:szCs w:val="22"/>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投标有效期</w:t>
            </w:r>
          </w:p>
        </w:tc>
        <w:tc>
          <w:tcPr>
            <w:tcW w:w="6014" w:type="dxa"/>
            <w:gridSpan w:val="5"/>
            <w:vAlign w:val="center"/>
          </w:tcPr>
          <w:p>
            <w:pPr>
              <w:jc w:val="center"/>
              <w:rPr>
                <w:rFonts w:asciiTheme="minorEastAsia" w:hAnsiTheme="minorEastAsia" w:eastAsiaTheme="minorEastAsia" w:cstheme="minorEastAsia"/>
                <w:color w:val="auto"/>
                <w:kern w:val="2"/>
                <w:sz w:val="24"/>
                <w:szCs w:val="22"/>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备注：</w:t>
            </w:r>
          </w:p>
          <w:p>
            <w:pPr>
              <w:rPr>
                <w:rFonts w:asciiTheme="minorEastAsia" w:hAnsiTheme="minorEastAsia" w:eastAsiaTheme="minorEastAsia" w:cstheme="minorEastAsia"/>
                <w:color w:val="auto"/>
                <w:kern w:val="2"/>
                <w:sz w:val="24"/>
                <w:szCs w:val="22"/>
                <w:highlight w:val="none"/>
              </w:rPr>
            </w:pPr>
          </w:p>
          <w:p>
            <w:pPr>
              <w:rPr>
                <w:rFonts w:asciiTheme="minorEastAsia" w:hAnsiTheme="minorEastAsia" w:eastAsiaTheme="minorEastAsia" w:cstheme="minorEastAsia"/>
                <w:color w:val="auto"/>
                <w:kern w:val="2"/>
                <w:sz w:val="24"/>
                <w:szCs w:val="22"/>
                <w:highlight w:val="none"/>
              </w:rPr>
            </w:pPr>
          </w:p>
          <w:p>
            <w:pPr>
              <w:rPr>
                <w:rFonts w:asciiTheme="minorEastAsia" w:hAnsiTheme="minorEastAsia" w:eastAsiaTheme="minorEastAsia" w:cstheme="minorEastAsia"/>
                <w:color w:val="auto"/>
                <w:kern w:val="2"/>
                <w:sz w:val="24"/>
                <w:szCs w:val="22"/>
                <w:highlight w:val="none"/>
              </w:rPr>
            </w:pPr>
          </w:p>
          <w:p>
            <w:pPr>
              <w:rPr>
                <w:rFonts w:asciiTheme="minorEastAsia" w:hAnsiTheme="minorEastAsia" w:eastAsiaTheme="minorEastAsia" w:cstheme="minorEastAsia"/>
                <w:color w:val="auto"/>
                <w:kern w:val="2"/>
                <w:sz w:val="24"/>
                <w:szCs w:val="22"/>
                <w:highlight w:val="none"/>
              </w:rPr>
            </w:pPr>
          </w:p>
          <w:p>
            <w:pPr>
              <w:rPr>
                <w:rFonts w:asciiTheme="minorEastAsia" w:hAnsiTheme="minorEastAsia" w:eastAsiaTheme="minorEastAsia" w:cstheme="minorEastAsia"/>
                <w:color w:val="auto"/>
                <w:kern w:val="2"/>
                <w:sz w:val="24"/>
                <w:szCs w:val="22"/>
                <w:highlight w:val="none"/>
              </w:rPr>
            </w:pPr>
          </w:p>
        </w:tc>
      </w:tr>
    </w:tbl>
    <w:p>
      <w:pPr>
        <w:ind w:right="475"/>
        <w:jc w:val="right"/>
        <w:rPr>
          <w:rFonts w:asciiTheme="minorEastAsia" w:hAnsiTheme="minorEastAsia" w:eastAsiaTheme="minorEastAsia" w:cstheme="minorEastAsia"/>
          <w:color w:val="auto"/>
          <w:sz w:val="24"/>
          <w:highlight w:val="none"/>
        </w:rPr>
      </w:pPr>
    </w:p>
    <w:p>
      <w:pPr>
        <w:spacing w:line="360" w:lineRule="auto"/>
        <w:ind w:right="475"/>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投标单位（盖章）：</w:t>
      </w:r>
    </w:p>
    <w:p>
      <w:pPr>
        <w:spacing w:line="360" w:lineRule="auto"/>
        <w:ind w:right="315"/>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法定代表人或委托代理人（签字）：</w:t>
      </w:r>
    </w:p>
    <w:p>
      <w:pPr>
        <w:wordWrap w:val="0"/>
        <w:spacing w:line="360" w:lineRule="auto"/>
        <w:ind w:right="1110"/>
        <w:jc w:val="righ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highlight w:val="none"/>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color w:val="auto"/>
          <w:sz w:val="28"/>
          <w:szCs w:val="28"/>
          <w:highlight w:val="none"/>
        </w:rPr>
        <w:t>二、</w:t>
      </w:r>
      <w:bookmarkEnd w:id="701"/>
      <w:r>
        <w:rPr>
          <w:rFonts w:hint="eastAsia" w:asciiTheme="minorEastAsia" w:hAnsiTheme="minorEastAsia" w:eastAsiaTheme="minorEastAsia" w:cstheme="minorEastAsia"/>
          <w:b/>
          <w:color w:val="auto"/>
          <w:sz w:val="28"/>
          <w:szCs w:val="28"/>
          <w:highlight w:val="none"/>
        </w:rPr>
        <w:t>法定代表人身份证明、授权委托书</w:t>
      </w:r>
    </w:p>
    <w:p>
      <w:pPr>
        <w:autoSpaceDE w:val="0"/>
        <w:autoSpaceDN w:val="0"/>
        <w:adjustRightInd w:val="0"/>
        <w:spacing w:line="420" w:lineRule="exact"/>
        <w:jc w:val="center"/>
        <w:rPr>
          <w:rFonts w:asciiTheme="minorEastAsia" w:hAnsiTheme="minorEastAsia" w:eastAsiaTheme="minorEastAsia" w:cstheme="minorEastAsia"/>
          <w:b/>
          <w:bCs/>
          <w:color w:val="auto"/>
          <w:sz w:val="28"/>
          <w:szCs w:val="28"/>
          <w:highlight w:val="none"/>
        </w:rPr>
      </w:pPr>
      <w:bookmarkStart w:id="702" w:name="_Toc271787731"/>
      <w:r>
        <w:rPr>
          <w:rFonts w:hint="eastAsia" w:asciiTheme="minorEastAsia" w:hAnsiTheme="minorEastAsia" w:eastAsiaTheme="minorEastAsia" w:cstheme="minorEastAsia"/>
          <w:b/>
          <w:bCs/>
          <w:color w:val="auto"/>
          <w:sz w:val="28"/>
          <w:szCs w:val="28"/>
          <w:highlight w:val="none"/>
        </w:rPr>
        <w:t>（一）法定代表人身份证明</w:t>
      </w:r>
      <w:bookmarkEnd w:id="702"/>
    </w:p>
    <w:p>
      <w:pPr>
        <w:autoSpaceDE w:val="0"/>
        <w:autoSpaceDN w:val="0"/>
        <w:adjustRightInd w:val="0"/>
        <w:spacing w:line="420" w:lineRule="exact"/>
        <w:jc w:val="center"/>
        <w:rPr>
          <w:rFonts w:asciiTheme="minorEastAsia" w:hAnsiTheme="minorEastAsia" w:eastAsiaTheme="minorEastAsia" w:cstheme="minorEastAsia"/>
          <w:color w:val="auto"/>
          <w:sz w:val="28"/>
          <w:szCs w:val="28"/>
          <w:highlight w:val="none"/>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单位性质：</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成立时间：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经营期限：</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姓名：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性别：</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w:t>
      </w:r>
      <w:r>
        <w:rPr>
          <w:rFonts w:hint="eastAsia" w:asciiTheme="minorEastAsia" w:hAnsiTheme="minorEastAsia" w:eastAsiaTheme="minorEastAsia" w:cstheme="minorEastAsia"/>
          <w:color w:val="auto"/>
          <w:sz w:val="24"/>
          <w:highlight w:val="none"/>
        </w:rPr>
        <w:t>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color w:val="auto"/>
          <w:sz w:val="24"/>
          <w:highlight w:val="none"/>
        </w:rPr>
      </w:pPr>
    </w:p>
    <w:p>
      <w:pPr>
        <w:wordWrap w:val="0"/>
        <w:autoSpaceDE w:val="0"/>
        <w:autoSpaceDN w:val="0"/>
        <w:adjustRightInd w:val="0"/>
        <w:spacing w:line="420" w:lineRule="exact"/>
        <w:ind w:firstLine="480" w:firstLineChars="20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（盖单位章）</w:t>
      </w:r>
    </w:p>
    <w:p>
      <w:pPr>
        <w:autoSpaceDE w:val="0"/>
        <w:autoSpaceDN w:val="0"/>
        <w:adjustRightInd w:val="0"/>
        <w:spacing w:line="420" w:lineRule="exact"/>
        <w:ind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autoSpaceDE w:val="0"/>
        <w:autoSpaceDN w:val="0"/>
        <w:adjustRightInd w:val="0"/>
        <w:spacing w:line="420" w:lineRule="exact"/>
        <w:jc w:val="center"/>
        <w:rPr>
          <w:rFonts w:asciiTheme="minorEastAsia" w:hAnsiTheme="minorEastAsia" w:eastAsiaTheme="minorEastAsia" w:cstheme="minorEastAsia"/>
          <w:b/>
          <w:bCs/>
          <w:color w:val="auto"/>
          <w:sz w:val="28"/>
          <w:szCs w:val="28"/>
          <w:highlight w:val="none"/>
        </w:rPr>
      </w:pPr>
      <w:bookmarkStart w:id="703" w:name="_Toc271787732"/>
    </w:p>
    <w:p>
      <w:pPr>
        <w:autoSpaceDE w:val="0"/>
        <w:autoSpaceDN w:val="0"/>
        <w:adjustRightInd w:val="0"/>
        <w:spacing w:line="420" w:lineRule="exact"/>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（二）授权委托书</w:t>
      </w:r>
      <w:bookmarkEnd w:id="703"/>
    </w:p>
    <w:p>
      <w:pPr>
        <w:autoSpaceDE w:val="0"/>
        <w:autoSpaceDN w:val="0"/>
        <w:adjustRightInd w:val="0"/>
        <w:spacing w:line="420" w:lineRule="exact"/>
        <w:jc w:val="center"/>
        <w:rPr>
          <w:rFonts w:asciiTheme="minorEastAsia" w:hAnsiTheme="minorEastAsia" w:eastAsiaTheme="minorEastAsia" w:cstheme="minorEastAsia"/>
          <w:color w:val="auto"/>
          <w:sz w:val="28"/>
          <w:szCs w:val="28"/>
          <w:highlight w:val="none"/>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（姓名）</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w:t>
      </w:r>
      <w:r>
        <w:rPr>
          <w:rFonts w:hint="eastAsia" w:asciiTheme="minorEastAsia" w:hAnsiTheme="minorEastAsia" w:eastAsiaTheme="minorEastAsia" w:cstheme="minorEastAsia"/>
          <w:color w:val="auto"/>
          <w:sz w:val="24"/>
          <w:highlight w:val="none"/>
        </w:rPr>
        <w:t>的法定代表人，现委托</w:t>
      </w:r>
      <w:r>
        <w:rPr>
          <w:rFonts w:hint="eastAsia" w:asciiTheme="minorEastAsia" w:hAnsiTheme="minorEastAsia" w:eastAsiaTheme="minorEastAsia" w:cstheme="minorEastAsia"/>
          <w:color w:val="auto"/>
          <w:sz w:val="24"/>
          <w:highlight w:val="none"/>
          <w:u w:val="single"/>
        </w:rPr>
        <w:t xml:space="preserve"> （姓名）</w:t>
      </w:r>
      <w:r>
        <w:rPr>
          <w:rFonts w:hint="eastAsia" w:asciiTheme="minorEastAsia" w:hAnsiTheme="minorEastAsia" w:eastAsiaTheme="minorEastAsia" w:cstheme="minorEastAsia"/>
          <w:color w:val="auto"/>
          <w:sz w:val="24"/>
          <w:highlight w:val="none"/>
        </w:rPr>
        <w:t>为我方代理人。代理人根据授权，以我方名义签署、澄清、说明、补正、递交、撤回、修改</w:t>
      </w:r>
      <w:r>
        <w:rPr>
          <w:rFonts w:hint="eastAsia" w:asciiTheme="minorEastAsia" w:hAnsiTheme="minorEastAsia" w:eastAsiaTheme="minorEastAsia" w:cstheme="minorEastAsia"/>
          <w:color w:val="auto"/>
          <w:sz w:val="24"/>
          <w:highlight w:val="none"/>
          <w:u w:val="single"/>
        </w:rPr>
        <w:t xml:space="preserve">   （项目名称）</w:t>
      </w:r>
      <w:r>
        <w:rPr>
          <w:rFonts w:hint="eastAsia" w:asciiTheme="minorEastAsia" w:hAnsiTheme="minorEastAsia" w:eastAsiaTheme="minorEastAsia" w:cstheme="minorEastAsia"/>
          <w:color w:val="auto"/>
          <w:sz w:val="24"/>
          <w:highlight w:val="none"/>
        </w:rPr>
        <w:t>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附：法定代表人身份证及授权委托人身份证原件扫描件（或图片）</w:t>
      </w:r>
    </w:p>
    <w:p>
      <w:pPr>
        <w:autoSpaceDE w:val="0"/>
        <w:autoSpaceDN w:val="0"/>
        <w:adjustRightInd w:val="0"/>
        <w:spacing w:line="440" w:lineRule="exact"/>
        <w:ind w:firstLine="480" w:firstLineChars="200"/>
        <w:jc w:val="left"/>
        <w:rPr>
          <w:rFonts w:asciiTheme="minorEastAsia" w:hAnsiTheme="minorEastAsia" w:eastAsiaTheme="minorEastAsia" w:cstheme="minorEastAsia"/>
          <w:color w:val="auto"/>
          <w:sz w:val="24"/>
          <w:highlight w:val="none"/>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pPr>
        <w:autoSpaceDE w:val="0"/>
        <w:autoSpaceDN w:val="0"/>
        <w:adjustRightInd w:val="0"/>
        <w:spacing w:line="440" w:lineRule="exact"/>
        <w:ind w:firstLine="4300" w:firstLineChars="1792"/>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6"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color w:val="auto"/>
          <w:sz w:val="36"/>
          <w:szCs w:val="36"/>
          <w:highlight w:val="none"/>
        </w:rPr>
        <w:t>三、投标保证金</w:t>
      </w:r>
    </w:p>
    <w:p>
      <w:pPr>
        <w:rPr>
          <w:rFonts w:asciiTheme="minorEastAsia" w:hAnsiTheme="minorEastAsia" w:eastAsiaTheme="minorEastAsia" w:cstheme="minorEastAsia"/>
          <w:color w:val="auto"/>
          <w:sz w:val="21"/>
          <w:szCs w:val="21"/>
          <w:highlight w:val="none"/>
        </w:rPr>
      </w:pPr>
    </w:p>
    <w:p>
      <w:pPr>
        <w:autoSpaceDE w:val="0"/>
        <w:autoSpaceDN w:val="0"/>
        <w:adjustRightInd w:val="0"/>
        <w:spacing w:line="42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附投标保证金有效银行转账凭证及基本户开户许可证原件扫描件（或图片）；</w:t>
      </w:r>
    </w:p>
    <w:p>
      <w:pPr>
        <w:autoSpaceDE w:val="0"/>
        <w:autoSpaceDN w:val="0"/>
        <w:adjustRightInd w:val="0"/>
        <w:spacing w:line="42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pPr>
        <w:autoSpaceDE w:val="0"/>
        <w:autoSpaceDN w:val="0"/>
        <w:adjustRightInd w:val="0"/>
        <w:spacing w:line="420" w:lineRule="exact"/>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24"/>
          <w:highlight w:val="none"/>
        </w:rPr>
      </w:pPr>
    </w:p>
    <w:tbl>
      <w:tblPr>
        <w:tblStyle w:val="2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bl>
    <w:p>
      <w:pPr>
        <w:spacing w:beforeLines="50" w:afterLines="100" w:line="420" w:lineRule="exact"/>
        <w:jc w:val="center"/>
        <w:rPr>
          <w:rFonts w:hAnsi="宋体" w:cs="宋体"/>
          <w:b/>
          <w:color w:val="auto"/>
          <w:sz w:val="28"/>
          <w:szCs w:val="28"/>
          <w:highlight w:val="none"/>
        </w:rPr>
      </w:pPr>
    </w:p>
    <w:p>
      <w:pPr>
        <w:spacing w:beforeLines="50" w:afterLines="100" w:line="420" w:lineRule="exact"/>
        <w:jc w:val="center"/>
        <w:rPr>
          <w:rFonts w:hAnsi="宋体" w:cs="宋体"/>
          <w:b/>
          <w:color w:val="auto"/>
          <w:sz w:val="28"/>
          <w:szCs w:val="28"/>
          <w:highlight w:val="none"/>
        </w:rPr>
      </w:pPr>
      <w:r>
        <w:rPr>
          <w:rFonts w:hint="eastAsia" w:hAnsi="宋体" w:cs="宋体"/>
          <w:b/>
          <w:color w:val="auto"/>
          <w:sz w:val="28"/>
          <w:szCs w:val="28"/>
          <w:highlight w:val="none"/>
        </w:rPr>
        <w:t>（二）主要人员简历表</w:t>
      </w:r>
    </w:p>
    <w:p>
      <w:pPr>
        <w:spacing w:line="420" w:lineRule="exact"/>
        <w:rPr>
          <w:rFonts w:hAnsi="宋体" w:cs="宋体"/>
          <w:color w:val="auto"/>
          <w:sz w:val="24"/>
          <w:highlight w:val="none"/>
        </w:rPr>
      </w:pPr>
      <w:r>
        <w:rPr>
          <w:rFonts w:hint="eastAsia" w:hAnsi="宋体" w:cs="宋体"/>
          <w:color w:val="auto"/>
          <w:sz w:val="24"/>
          <w:highlight w:val="none"/>
        </w:rPr>
        <w:t>附1：项目负责人简历表</w:t>
      </w:r>
    </w:p>
    <w:p>
      <w:pPr>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pPr>
        <w:spacing w:line="420" w:lineRule="exact"/>
        <w:rPr>
          <w:rFonts w:hAnsi="宋体" w:cs="宋体"/>
          <w:color w:val="auto"/>
          <w:sz w:val="24"/>
          <w:highlight w:val="none"/>
        </w:rPr>
      </w:pPr>
    </w:p>
    <w:tbl>
      <w:tblPr>
        <w:tblStyle w:val="2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r>
              <w:rPr>
                <w:rFonts w:hint="eastAsia" w:hAnsi="宋体" w:cs="宋体"/>
                <w:color w:val="auto"/>
                <w:sz w:val="24"/>
                <w:highlight w:val="none"/>
              </w:rPr>
              <w:t>姓  名</w:t>
            </w:r>
          </w:p>
        </w:tc>
        <w:tc>
          <w:tcPr>
            <w:tcW w:w="1101" w:type="dxa"/>
            <w:vAlign w:val="center"/>
          </w:tcPr>
          <w:p>
            <w:pPr>
              <w:jc w:val="center"/>
              <w:rPr>
                <w:rFonts w:hAnsi="宋体" w:cs="宋体"/>
                <w:color w:val="auto"/>
                <w:sz w:val="24"/>
                <w:highlight w:val="none"/>
              </w:rPr>
            </w:pPr>
          </w:p>
        </w:tc>
        <w:tc>
          <w:tcPr>
            <w:tcW w:w="1204" w:type="dxa"/>
            <w:vAlign w:val="center"/>
          </w:tcPr>
          <w:p>
            <w:pPr>
              <w:jc w:val="center"/>
              <w:rPr>
                <w:rFonts w:hAnsi="宋体" w:cs="宋体"/>
                <w:color w:val="auto"/>
                <w:sz w:val="24"/>
                <w:highlight w:val="none"/>
              </w:rPr>
            </w:pPr>
            <w:r>
              <w:rPr>
                <w:rFonts w:hint="eastAsia" w:hAnsi="宋体" w:cs="宋体"/>
                <w:color w:val="auto"/>
                <w:sz w:val="24"/>
                <w:highlight w:val="none"/>
              </w:rPr>
              <w:t>年  龄</w:t>
            </w:r>
          </w:p>
        </w:tc>
        <w:tc>
          <w:tcPr>
            <w:tcW w:w="1355" w:type="dxa"/>
            <w:vAlign w:val="center"/>
          </w:tcPr>
          <w:p>
            <w:pPr>
              <w:jc w:val="center"/>
              <w:rPr>
                <w:rFonts w:hAnsi="宋体" w:cs="宋体"/>
                <w:color w:val="auto"/>
                <w:sz w:val="24"/>
                <w:highlight w:val="none"/>
              </w:rPr>
            </w:pPr>
          </w:p>
        </w:tc>
        <w:tc>
          <w:tcPr>
            <w:tcW w:w="1959" w:type="dxa"/>
            <w:vAlign w:val="center"/>
          </w:tcPr>
          <w:p>
            <w:pPr>
              <w:jc w:val="center"/>
              <w:rPr>
                <w:rFonts w:hAnsi="宋体" w:cs="宋体"/>
                <w:color w:val="auto"/>
                <w:sz w:val="24"/>
                <w:highlight w:val="none"/>
              </w:rPr>
            </w:pPr>
            <w:r>
              <w:rPr>
                <w:rFonts w:hint="eastAsia" w:hAnsi="宋体" w:cs="宋体"/>
                <w:color w:val="auto"/>
                <w:sz w:val="24"/>
                <w:highlight w:val="none"/>
              </w:rPr>
              <w:t>学历</w:t>
            </w:r>
          </w:p>
        </w:tc>
        <w:tc>
          <w:tcPr>
            <w:tcW w:w="2259" w:type="dxa"/>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r>
              <w:rPr>
                <w:rFonts w:hint="eastAsia" w:hAnsi="宋体" w:cs="宋体"/>
                <w:color w:val="auto"/>
                <w:sz w:val="24"/>
                <w:highlight w:val="none"/>
              </w:rPr>
              <w:t>职  称</w:t>
            </w:r>
          </w:p>
        </w:tc>
        <w:tc>
          <w:tcPr>
            <w:tcW w:w="1101" w:type="dxa"/>
            <w:vAlign w:val="center"/>
          </w:tcPr>
          <w:p>
            <w:pPr>
              <w:jc w:val="center"/>
              <w:rPr>
                <w:rFonts w:hAnsi="宋体" w:cs="宋体"/>
                <w:color w:val="auto"/>
                <w:sz w:val="24"/>
                <w:highlight w:val="none"/>
              </w:rPr>
            </w:pPr>
          </w:p>
        </w:tc>
        <w:tc>
          <w:tcPr>
            <w:tcW w:w="1204" w:type="dxa"/>
            <w:vAlign w:val="center"/>
          </w:tcPr>
          <w:p>
            <w:pPr>
              <w:jc w:val="center"/>
              <w:rPr>
                <w:rFonts w:hAnsi="宋体" w:cs="宋体"/>
                <w:color w:val="auto"/>
                <w:sz w:val="24"/>
                <w:highlight w:val="none"/>
              </w:rPr>
            </w:pPr>
            <w:r>
              <w:rPr>
                <w:rFonts w:hint="eastAsia" w:hAnsi="宋体" w:cs="宋体"/>
                <w:color w:val="auto"/>
                <w:sz w:val="24"/>
                <w:highlight w:val="none"/>
              </w:rPr>
              <w:t>职  务</w:t>
            </w:r>
          </w:p>
        </w:tc>
        <w:tc>
          <w:tcPr>
            <w:tcW w:w="1355" w:type="dxa"/>
            <w:vAlign w:val="center"/>
          </w:tcPr>
          <w:p>
            <w:pPr>
              <w:jc w:val="center"/>
              <w:rPr>
                <w:rFonts w:hAnsi="宋体" w:cs="宋体"/>
                <w:color w:val="auto"/>
                <w:sz w:val="24"/>
                <w:highlight w:val="none"/>
              </w:rPr>
            </w:pPr>
          </w:p>
        </w:tc>
        <w:tc>
          <w:tcPr>
            <w:tcW w:w="1959" w:type="dxa"/>
            <w:vAlign w:val="center"/>
          </w:tcPr>
          <w:p>
            <w:pPr>
              <w:jc w:val="center"/>
              <w:rPr>
                <w:rFonts w:hAnsi="宋体" w:cs="宋体"/>
                <w:color w:val="auto"/>
                <w:sz w:val="24"/>
                <w:highlight w:val="none"/>
              </w:rPr>
            </w:pPr>
            <w:r>
              <w:rPr>
                <w:rFonts w:hint="eastAsia" w:hAnsi="宋体" w:cs="宋体"/>
                <w:color w:val="auto"/>
                <w:sz w:val="24"/>
                <w:highlight w:val="none"/>
              </w:rPr>
              <w:t>拟在本工程任职</w:t>
            </w:r>
          </w:p>
        </w:tc>
        <w:tc>
          <w:tcPr>
            <w:tcW w:w="2259" w:type="dxa"/>
            <w:vAlign w:val="center"/>
          </w:tcPr>
          <w:p>
            <w:pPr>
              <w:jc w:val="center"/>
              <w:rPr>
                <w:rFonts w:hAnsi="宋体" w:cs="宋体"/>
                <w:color w:val="auto"/>
                <w:sz w:val="24"/>
                <w:highlight w:val="none"/>
              </w:rPr>
            </w:pPr>
            <w:r>
              <w:rPr>
                <w:rFonts w:hint="eastAsia"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highlight w:val="none"/>
              </w:rPr>
            </w:pPr>
            <w:r>
              <w:rPr>
                <w:rFonts w:hint="eastAsia" w:hAnsi="宋体" w:cs="宋体"/>
                <w:color w:val="auto"/>
                <w:sz w:val="24"/>
                <w:highlight w:val="none"/>
              </w:rPr>
              <w:t>注册建造师执业资格等级</w:t>
            </w:r>
          </w:p>
        </w:tc>
        <w:tc>
          <w:tcPr>
            <w:tcW w:w="1355" w:type="dxa"/>
            <w:vAlign w:val="center"/>
          </w:tcPr>
          <w:p>
            <w:pPr>
              <w:jc w:val="center"/>
              <w:rPr>
                <w:rFonts w:hAnsi="宋体" w:cs="宋体"/>
                <w:color w:val="auto"/>
                <w:sz w:val="24"/>
                <w:highlight w:val="none"/>
              </w:rPr>
            </w:pPr>
            <w:r>
              <w:rPr>
                <w:rFonts w:hint="eastAsia" w:hAnsi="宋体" w:cs="宋体"/>
                <w:color w:val="auto"/>
                <w:sz w:val="24"/>
                <w:highlight w:val="none"/>
              </w:rPr>
              <w:t xml:space="preserve">      级</w:t>
            </w:r>
          </w:p>
        </w:tc>
        <w:tc>
          <w:tcPr>
            <w:tcW w:w="1959" w:type="dxa"/>
            <w:vAlign w:val="center"/>
          </w:tcPr>
          <w:p>
            <w:pPr>
              <w:jc w:val="center"/>
              <w:rPr>
                <w:rFonts w:hAnsi="宋体" w:cs="宋体"/>
                <w:color w:val="auto"/>
                <w:sz w:val="24"/>
                <w:highlight w:val="none"/>
              </w:rPr>
            </w:pPr>
            <w:r>
              <w:rPr>
                <w:rFonts w:hint="eastAsia" w:hAnsi="宋体" w:cs="宋体"/>
                <w:color w:val="auto"/>
                <w:sz w:val="24"/>
                <w:highlight w:val="none"/>
              </w:rPr>
              <w:t>建造师专业</w:t>
            </w:r>
          </w:p>
        </w:tc>
        <w:tc>
          <w:tcPr>
            <w:tcW w:w="2259" w:type="dxa"/>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color w:val="auto"/>
                <w:sz w:val="24"/>
                <w:highlight w:val="none"/>
              </w:rPr>
            </w:pPr>
            <w:r>
              <w:rPr>
                <w:rFonts w:hint="eastAsia" w:hAnsi="宋体" w:cs="宋体"/>
                <w:color w:val="auto"/>
                <w:sz w:val="24"/>
                <w:highlight w:val="none"/>
              </w:rPr>
              <w:t>安全生产考核合格证书</w:t>
            </w:r>
          </w:p>
        </w:tc>
        <w:tc>
          <w:tcPr>
            <w:tcW w:w="5573" w:type="dxa"/>
            <w:gridSpan w:val="3"/>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r>
              <w:rPr>
                <w:rFonts w:hint="eastAsia" w:hAnsi="宋体" w:cs="宋体"/>
                <w:color w:val="auto"/>
                <w:sz w:val="24"/>
                <w:highlight w:val="none"/>
              </w:rPr>
              <w:t>毕业学校</w:t>
            </w:r>
          </w:p>
        </w:tc>
        <w:tc>
          <w:tcPr>
            <w:tcW w:w="7878" w:type="dxa"/>
            <w:gridSpan w:val="5"/>
            <w:vAlign w:val="center"/>
          </w:tcPr>
          <w:p>
            <w:pPr>
              <w:ind w:firstLine="960" w:firstLineChars="400"/>
              <w:rPr>
                <w:rFonts w:hAnsi="宋体" w:cs="宋体"/>
                <w:color w:val="auto"/>
                <w:sz w:val="24"/>
                <w:highlight w:val="none"/>
              </w:rPr>
            </w:pPr>
            <w:r>
              <w:rPr>
                <w:rFonts w:hint="eastAsia" w:hAnsi="宋体" w:cs="宋体"/>
                <w:color w:val="auto"/>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color w:val="auto"/>
                <w:sz w:val="24"/>
                <w:highlight w:val="none"/>
              </w:rPr>
            </w:pPr>
            <w:r>
              <w:rPr>
                <w:rFonts w:hint="eastAsia" w:hAnsi="宋体" w:cs="宋体"/>
                <w:color w:val="auto"/>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r>
              <w:rPr>
                <w:rFonts w:hint="eastAsia" w:hAnsi="宋体" w:cs="宋体"/>
                <w:color w:val="auto"/>
                <w:sz w:val="24"/>
                <w:highlight w:val="none"/>
              </w:rPr>
              <w:t>时  间</w:t>
            </w:r>
          </w:p>
        </w:tc>
        <w:tc>
          <w:tcPr>
            <w:tcW w:w="3660" w:type="dxa"/>
            <w:gridSpan w:val="3"/>
            <w:vAlign w:val="center"/>
          </w:tcPr>
          <w:p>
            <w:pPr>
              <w:jc w:val="center"/>
              <w:rPr>
                <w:rFonts w:hAnsi="宋体" w:cs="宋体"/>
                <w:color w:val="auto"/>
                <w:sz w:val="24"/>
                <w:highlight w:val="none"/>
              </w:rPr>
            </w:pPr>
            <w:r>
              <w:rPr>
                <w:rFonts w:hint="eastAsia" w:hAnsi="宋体" w:cs="宋体"/>
                <w:color w:val="auto"/>
                <w:sz w:val="24"/>
                <w:highlight w:val="none"/>
              </w:rPr>
              <w:t>参加过的类似项目名称</w:t>
            </w:r>
          </w:p>
        </w:tc>
        <w:tc>
          <w:tcPr>
            <w:tcW w:w="1959" w:type="dxa"/>
            <w:vAlign w:val="center"/>
          </w:tcPr>
          <w:p>
            <w:pPr>
              <w:jc w:val="center"/>
              <w:rPr>
                <w:rFonts w:hAnsi="宋体" w:cs="宋体"/>
                <w:color w:val="auto"/>
                <w:sz w:val="24"/>
                <w:highlight w:val="none"/>
              </w:rPr>
            </w:pPr>
            <w:r>
              <w:rPr>
                <w:rFonts w:hint="eastAsia" w:hAnsi="宋体" w:cs="宋体"/>
                <w:color w:val="auto"/>
                <w:sz w:val="24"/>
                <w:highlight w:val="none"/>
              </w:rPr>
              <w:t>工程概况说明</w:t>
            </w:r>
          </w:p>
        </w:tc>
        <w:tc>
          <w:tcPr>
            <w:tcW w:w="2259" w:type="dxa"/>
            <w:vAlign w:val="center"/>
          </w:tcPr>
          <w:p>
            <w:pPr>
              <w:jc w:val="center"/>
              <w:rPr>
                <w:rFonts w:hAnsi="宋体" w:cs="宋体"/>
                <w:color w:val="auto"/>
                <w:sz w:val="24"/>
                <w:highlight w:val="none"/>
              </w:rPr>
            </w:pPr>
            <w:r>
              <w:rPr>
                <w:rFonts w:hint="eastAsia" w:hAnsi="宋体" w:cs="宋体"/>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p>
        </w:tc>
        <w:tc>
          <w:tcPr>
            <w:tcW w:w="3660" w:type="dxa"/>
            <w:gridSpan w:val="3"/>
            <w:vAlign w:val="center"/>
          </w:tcPr>
          <w:p>
            <w:pPr>
              <w:jc w:val="center"/>
              <w:rPr>
                <w:rFonts w:hAnsi="宋体" w:cs="宋体"/>
                <w:color w:val="auto"/>
                <w:sz w:val="24"/>
                <w:highlight w:val="none"/>
              </w:rPr>
            </w:pPr>
          </w:p>
        </w:tc>
        <w:tc>
          <w:tcPr>
            <w:tcW w:w="1959" w:type="dxa"/>
            <w:vAlign w:val="center"/>
          </w:tcPr>
          <w:p>
            <w:pPr>
              <w:jc w:val="center"/>
              <w:rPr>
                <w:rFonts w:hAnsi="宋体" w:cs="宋体"/>
                <w:color w:val="auto"/>
                <w:sz w:val="24"/>
                <w:highlight w:val="none"/>
              </w:rPr>
            </w:pPr>
          </w:p>
        </w:tc>
        <w:tc>
          <w:tcPr>
            <w:tcW w:w="2259" w:type="dxa"/>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color w:val="auto"/>
                <w:sz w:val="24"/>
                <w:highlight w:val="none"/>
              </w:rPr>
            </w:pPr>
          </w:p>
        </w:tc>
        <w:tc>
          <w:tcPr>
            <w:tcW w:w="3660" w:type="dxa"/>
            <w:gridSpan w:val="3"/>
            <w:vAlign w:val="center"/>
          </w:tcPr>
          <w:p>
            <w:pPr>
              <w:jc w:val="center"/>
              <w:rPr>
                <w:rFonts w:hAnsi="宋体" w:cs="宋体"/>
                <w:color w:val="auto"/>
                <w:sz w:val="24"/>
                <w:highlight w:val="none"/>
              </w:rPr>
            </w:pPr>
          </w:p>
        </w:tc>
        <w:tc>
          <w:tcPr>
            <w:tcW w:w="1959" w:type="dxa"/>
            <w:vAlign w:val="center"/>
          </w:tcPr>
          <w:p>
            <w:pPr>
              <w:jc w:val="center"/>
              <w:rPr>
                <w:rFonts w:hAnsi="宋体" w:cs="宋体"/>
                <w:color w:val="auto"/>
                <w:sz w:val="24"/>
                <w:highlight w:val="none"/>
              </w:rPr>
            </w:pPr>
          </w:p>
        </w:tc>
        <w:tc>
          <w:tcPr>
            <w:tcW w:w="2259" w:type="dxa"/>
            <w:vAlign w:val="center"/>
          </w:tcPr>
          <w:p>
            <w:pPr>
              <w:jc w:val="center"/>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color w:val="auto"/>
                <w:sz w:val="24"/>
                <w:highlight w:val="none"/>
              </w:rPr>
            </w:pPr>
          </w:p>
        </w:tc>
        <w:tc>
          <w:tcPr>
            <w:tcW w:w="3660" w:type="dxa"/>
            <w:gridSpan w:val="3"/>
            <w:vAlign w:val="center"/>
          </w:tcPr>
          <w:p>
            <w:pPr>
              <w:jc w:val="center"/>
              <w:rPr>
                <w:rFonts w:hAnsi="宋体" w:cs="宋体"/>
                <w:color w:val="auto"/>
                <w:sz w:val="24"/>
                <w:highlight w:val="none"/>
              </w:rPr>
            </w:pPr>
          </w:p>
        </w:tc>
        <w:tc>
          <w:tcPr>
            <w:tcW w:w="1959" w:type="dxa"/>
            <w:vAlign w:val="center"/>
          </w:tcPr>
          <w:p>
            <w:pPr>
              <w:jc w:val="center"/>
              <w:rPr>
                <w:rFonts w:hAnsi="宋体" w:cs="宋体"/>
                <w:color w:val="auto"/>
                <w:sz w:val="24"/>
                <w:highlight w:val="none"/>
              </w:rPr>
            </w:pPr>
          </w:p>
        </w:tc>
        <w:tc>
          <w:tcPr>
            <w:tcW w:w="2259" w:type="dxa"/>
            <w:vAlign w:val="center"/>
          </w:tcPr>
          <w:p>
            <w:pPr>
              <w:jc w:val="center"/>
              <w:rPr>
                <w:rFonts w:hAnsi="宋体" w:cs="宋体"/>
                <w:color w:val="auto"/>
                <w:sz w:val="24"/>
                <w:highlight w:val="none"/>
              </w:rPr>
            </w:pPr>
          </w:p>
        </w:tc>
      </w:tr>
    </w:tbl>
    <w:p>
      <w:pPr>
        <w:spacing w:line="420" w:lineRule="exact"/>
        <w:rPr>
          <w:rFonts w:hAnsi="宋体" w:cs="宋体"/>
          <w:color w:val="auto"/>
          <w:sz w:val="24"/>
          <w:highlight w:val="none"/>
        </w:rPr>
      </w:pPr>
      <w:r>
        <w:rPr>
          <w:rFonts w:hint="eastAsia" w:hAnsi="宋体" w:cs="宋体"/>
          <w:color w:val="auto"/>
          <w:szCs w:val="21"/>
          <w:highlight w:val="none"/>
        </w:rPr>
        <w:br w:type="page"/>
      </w:r>
      <w:r>
        <w:rPr>
          <w:rFonts w:hint="eastAsia" w:hAnsi="宋体" w:cs="宋体"/>
          <w:color w:val="auto"/>
          <w:sz w:val="24"/>
          <w:highlight w:val="none"/>
        </w:rPr>
        <w:t>附2：主要项目管理人员简历表</w:t>
      </w:r>
    </w:p>
    <w:p>
      <w:pPr>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主要项目管理人员是指项目副经理、技术负责人、专职安全生产管理员等岗位人员。应附注册资格证书、身份证、职称证等原件扫描件（或图片），专职安全生产管理人员应附安全生产考核合格证书，主要业绩须附合同协议书原件扫描件（或图片）。</w:t>
      </w:r>
    </w:p>
    <w:tbl>
      <w:tblPr>
        <w:tblStyle w:val="2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color w:val="auto"/>
                <w:sz w:val="24"/>
                <w:highlight w:val="none"/>
              </w:rPr>
            </w:pPr>
            <w:r>
              <w:rPr>
                <w:rFonts w:hint="eastAsia" w:hAnsi="宋体" w:cs="宋体"/>
                <w:color w:val="auto"/>
                <w:sz w:val="24"/>
                <w:highlight w:val="none"/>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color w:val="auto"/>
                <w:sz w:val="24"/>
                <w:highlight w:val="none"/>
              </w:rPr>
            </w:pPr>
            <w:r>
              <w:rPr>
                <w:rFonts w:hint="eastAsia" w:hAnsi="宋体" w:cs="宋体"/>
                <w:color w:val="auto"/>
                <w:sz w:val="24"/>
                <w:highlight w:val="none"/>
              </w:rPr>
              <w:t>姓    名</w:t>
            </w:r>
          </w:p>
        </w:tc>
        <w:tc>
          <w:tcPr>
            <w:tcW w:w="4458" w:type="dxa"/>
            <w:tcBorders>
              <w:left w:val="nil"/>
            </w:tcBorders>
            <w:vAlign w:val="center"/>
          </w:tcPr>
          <w:p>
            <w:pPr>
              <w:spacing w:line="640" w:lineRule="exact"/>
              <w:rPr>
                <w:rFonts w:hAnsi="宋体" w:cs="宋体"/>
                <w:color w:val="auto"/>
                <w:sz w:val="24"/>
                <w:highlight w:val="none"/>
              </w:rPr>
            </w:pPr>
            <w:r>
              <w:rPr>
                <w:rFonts w:hint="eastAsia" w:hAnsi="宋体" w:cs="宋体"/>
                <w:color w:val="auto"/>
                <w:sz w:val="24"/>
                <w:highlight w:val="none"/>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highlight w:val="none"/>
              </w:rPr>
            </w:pPr>
            <w:r>
              <w:rPr>
                <w:rFonts w:hint="eastAsia" w:hAnsi="宋体" w:cs="宋体"/>
                <w:color w:val="auto"/>
                <w:sz w:val="24"/>
                <w:highlight w:val="none"/>
              </w:rPr>
              <w:t>性    别</w:t>
            </w:r>
          </w:p>
        </w:tc>
        <w:tc>
          <w:tcPr>
            <w:tcW w:w="4458" w:type="dxa"/>
            <w:vAlign w:val="center"/>
          </w:tcPr>
          <w:p>
            <w:pPr>
              <w:spacing w:line="640" w:lineRule="exact"/>
              <w:rPr>
                <w:rFonts w:hAnsi="宋体" w:cs="宋体"/>
                <w:color w:val="auto"/>
                <w:sz w:val="24"/>
                <w:highlight w:val="none"/>
              </w:rPr>
            </w:pPr>
            <w:r>
              <w:rPr>
                <w:rFonts w:hint="eastAsia" w:hAnsi="宋体" w:cs="宋体"/>
                <w:color w:val="auto"/>
                <w:sz w:val="24"/>
                <w:highlight w:val="none"/>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color w:val="auto"/>
                <w:sz w:val="24"/>
                <w:highlight w:val="none"/>
              </w:rPr>
            </w:pPr>
            <w:r>
              <w:rPr>
                <w:rFonts w:hint="eastAsia" w:hAnsi="宋体" w:cs="宋体"/>
                <w:color w:val="auto"/>
                <w:sz w:val="24"/>
                <w:highlight w:val="none"/>
              </w:rPr>
              <w:t>学历和专业</w:t>
            </w:r>
          </w:p>
        </w:tc>
        <w:tc>
          <w:tcPr>
            <w:tcW w:w="4458" w:type="dxa"/>
            <w:vAlign w:val="center"/>
          </w:tcPr>
          <w:p>
            <w:pPr>
              <w:spacing w:line="640" w:lineRule="exact"/>
              <w:rPr>
                <w:rFonts w:hAnsi="宋体" w:cs="宋体"/>
                <w:color w:val="auto"/>
                <w:sz w:val="24"/>
                <w:highlight w:val="none"/>
              </w:rPr>
            </w:pPr>
            <w:r>
              <w:rPr>
                <w:rFonts w:hint="eastAsia" w:hAnsi="宋体" w:cs="宋体"/>
                <w:color w:val="auto"/>
                <w:sz w:val="24"/>
                <w:highlight w:val="none"/>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color w:val="auto"/>
                <w:sz w:val="24"/>
                <w:highlight w:val="none"/>
              </w:rPr>
            </w:pPr>
            <w:r>
              <w:rPr>
                <w:rFonts w:hint="eastAsia" w:hAnsi="宋体" w:cs="宋体"/>
                <w:color w:val="auto"/>
                <w:sz w:val="24"/>
                <w:highlight w:val="none"/>
              </w:rPr>
              <w:t>拥有的执业资格</w:t>
            </w:r>
          </w:p>
        </w:tc>
        <w:tc>
          <w:tcPr>
            <w:tcW w:w="4458" w:type="dxa"/>
            <w:vAlign w:val="center"/>
          </w:tcPr>
          <w:p>
            <w:pPr>
              <w:spacing w:line="640" w:lineRule="exact"/>
              <w:rPr>
                <w:rFonts w:hAnsi="宋体" w:cs="宋体"/>
                <w:color w:val="auto"/>
                <w:sz w:val="24"/>
                <w:highlight w:val="none"/>
              </w:rPr>
            </w:pPr>
            <w:r>
              <w:rPr>
                <w:rFonts w:hint="eastAsia" w:hAnsi="宋体" w:cs="宋体"/>
                <w:color w:val="auto"/>
                <w:sz w:val="24"/>
                <w:highlight w:val="none"/>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color w:val="auto"/>
                <w:sz w:val="24"/>
                <w:highlight w:val="none"/>
              </w:rPr>
            </w:pPr>
            <w:r>
              <w:rPr>
                <w:rFonts w:hint="eastAsia" w:hAnsi="宋体" w:cs="宋体"/>
                <w:color w:val="auto"/>
                <w:sz w:val="24"/>
                <w:highlight w:val="none"/>
              </w:rPr>
              <w:t>执业资格证书编号</w:t>
            </w:r>
          </w:p>
        </w:tc>
        <w:tc>
          <w:tcPr>
            <w:tcW w:w="4458" w:type="dxa"/>
            <w:vAlign w:val="center"/>
          </w:tcPr>
          <w:p>
            <w:pPr>
              <w:spacing w:line="640" w:lineRule="exact"/>
              <w:rPr>
                <w:rFonts w:hAnsi="宋体" w:cs="宋体"/>
                <w:color w:val="auto"/>
                <w:sz w:val="24"/>
                <w:highlight w:val="none"/>
              </w:rPr>
            </w:pPr>
            <w:r>
              <w:rPr>
                <w:rFonts w:hint="eastAsia" w:hAnsi="宋体" w:cs="宋体"/>
                <w:color w:val="auto"/>
                <w:sz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color w:val="auto"/>
                <w:sz w:val="24"/>
                <w:highlight w:val="none"/>
              </w:rPr>
            </w:pPr>
            <w:r>
              <w:rPr>
                <w:rFonts w:hint="eastAsia" w:hAnsi="宋体" w:cs="宋体"/>
                <w:color w:val="auto"/>
                <w:sz w:val="24"/>
                <w:highlight w:val="none"/>
              </w:rPr>
              <w:t>主要</w:t>
            </w:r>
          </w:p>
          <w:p>
            <w:pPr>
              <w:jc w:val="center"/>
              <w:rPr>
                <w:rFonts w:hAnsi="宋体" w:cs="宋体"/>
                <w:color w:val="auto"/>
                <w:sz w:val="24"/>
                <w:highlight w:val="none"/>
              </w:rPr>
            </w:pPr>
            <w:r>
              <w:rPr>
                <w:rFonts w:hint="eastAsia" w:hAnsi="宋体" w:cs="宋体"/>
                <w:color w:val="auto"/>
                <w:sz w:val="24"/>
                <w:highlight w:val="none"/>
              </w:rPr>
              <w:t>工作</w:t>
            </w:r>
          </w:p>
          <w:p>
            <w:pPr>
              <w:jc w:val="center"/>
              <w:rPr>
                <w:rFonts w:hAnsi="宋体" w:cs="宋体"/>
                <w:color w:val="auto"/>
                <w:sz w:val="24"/>
                <w:highlight w:val="none"/>
              </w:rPr>
            </w:pPr>
            <w:r>
              <w:rPr>
                <w:rFonts w:hint="eastAsia" w:hAnsi="宋体" w:cs="宋体"/>
                <w:color w:val="auto"/>
                <w:sz w:val="24"/>
                <w:highlight w:val="none"/>
              </w:rPr>
              <w:t>业绩</w:t>
            </w:r>
          </w:p>
          <w:p>
            <w:pPr>
              <w:jc w:val="center"/>
              <w:rPr>
                <w:rFonts w:hAnsi="宋体" w:cs="宋体"/>
                <w:color w:val="auto"/>
                <w:sz w:val="24"/>
                <w:highlight w:val="none"/>
              </w:rPr>
            </w:pPr>
            <w:r>
              <w:rPr>
                <w:rFonts w:hint="eastAsia" w:hAnsi="宋体" w:cs="宋体"/>
                <w:color w:val="auto"/>
                <w:sz w:val="24"/>
                <w:highlight w:val="none"/>
              </w:rPr>
              <w:t>及担</w:t>
            </w:r>
          </w:p>
          <w:p>
            <w:pPr>
              <w:jc w:val="center"/>
              <w:rPr>
                <w:rFonts w:hAnsi="宋体" w:cs="宋体"/>
                <w:color w:val="auto"/>
                <w:sz w:val="24"/>
                <w:highlight w:val="none"/>
              </w:rPr>
            </w:pPr>
            <w:r>
              <w:rPr>
                <w:rFonts w:hint="eastAsia" w:hAnsi="宋体" w:cs="宋体"/>
                <w:color w:val="auto"/>
                <w:sz w:val="24"/>
                <w:highlight w:val="none"/>
              </w:rPr>
              <w:t>任的</w:t>
            </w:r>
          </w:p>
          <w:p>
            <w:pPr>
              <w:jc w:val="center"/>
              <w:rPr>
                <w:rFonts w:hAnsi="宋体" w:cs="宋体"/>
                <w:color w:val="auto"/>
                <w:sz w:val="24"/>
                <w:highlight w:val="none"/>
              </w:rPr>
            </w:pPr>
            <w:r>
              <w:rPr>
                <w:rFonts w:hint="eastAsia" w:hAnsi="宋体" w:cs="宋体"/>
                <w:color w:val="auto"/>
                <w:sz w:val="24"/>
                <w:highlight w:val="none"/>
              </w:rPr>
              <w:t>主要</w:t>
            </w:r>
          </w:p>
          <w:p>
            <w:pPr>
              <w:jc w:val="center"/>
              <w:rPr>
                <w:rFonts w:hAnsi="宋体" w:cs="宋体"/>
                <w:color w:val="auto"/>
                <w:sz w:val="24"/>
                <w:highlight w:val="none"/>
              </w:rPr>
            </w:pPr>
            <w:r>
              <w:rPr>
                <w:rFonts w:hint="eastAsia" w:hAnsi="宋体" w:cs="宋体"/>
                <w:color w:val="auto"/>
                <w:sz w:val="24"/>
                <w:highlight w:val="none"/>
              </w:rPr>
              <w:t>工作</w:t>
            </w:r>
          </w:p>
        </w:tc>
        <w:tc>
          <w:tcPr>
            <w:tcW w:w="7586" w:type="dxa"/>
            <w:gridSpan w:val="2"/>
          </w:tcPr>
          <w:p>
            <w:pPr>
              <w:rPr>
                <w:rFonts w:hAnsi="宋体" w:cs="宋体"/>
                <w:color w:val="auto"/>
                <w:sz w:val="24"/>
                <w:highlight w:val="none"/>
              </w:rPr>
            </w:pPr>
          </w:p>
        </w:tc>
      </w:tr>
    </w:tbl>
    <w:p>
      <w:pPr>
        <w:rPr>
          <w:rFonts w:hAnsi="宋体" w:cs="宋体"/>
          <w:color w:val="auto"/>
          <w:szCs w:val="21"/>
          <w:highlight w:val="none"/>
        </w:rPr>
      </w:pPr>
    </w:p>
    <w:p>
      <w:pPr>
        <w:rPr>
          <w:rFonts w:hAnsi="宋体" w:cs="宋体"/>
          <w:color w:val="auto"/>
          <w:sz w:val="24"/>
          <w:highlight w:val="none"/>
        </w:rPr>
      </w:pPr>
      <w:r>
        <w:rPr>
          <w:rFonts w:hint="eastAsia" w:hAnsi="宋体" w:cs="宋体"/>
          <w:color w:val="auto"/>
          <w:sz w:val="24"/>
          <w:highlight w:val="none"/>
        </w:rPr>
        <w:t>附3：承诺书</w:t>
      </w:r>
    </w:p>
    <w:p>
      <w:pPr>
        <w:jc w:val="center"/>
        <w:rPr>
          <w:rFonts w:hAnsi="宋体" w:cs="宋体"/>
          <w:b/>
          <w:bCs/>
          <w:color w:val="auto"/>
          <w:sz w:val="24"/>
          <w:highlight w:val="none"/>
        </w:rPr>
      </w:pPr>
      <w:r>
        <w:rPr>
          <w:rFonts w:hint="eastAsia" w:hAnsi="宋体" w:cs="宋体"/>
          <w:b/>
          <w:bCs/>
          <w:color w:val="auto"/>
          <w:sz w:val="24"/>
          <w:highlight w:val="none"/>
        </w:rPr>
        <w:t>承诺书</w:t>
      </w:r>
    </w:p>
    <w:p>
      <w:pPr>
        <w:spacing w:afterLines="100" w:line="440" w:lineRule="exact"/>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（招标人名称）：</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我方在此声明，我方拟派往</w:t>
      </w:r>
      <w:r>
        <w:rPr>
          <w:rFonts w:hint="eastAsia" w:hAnsi="宋体" w:cs="宋体"/>
          <w:color w:val="auto"/>
          <w:sz w:val="24"/>
          <w:highlight w:val="none"/>
          <w:u w:val="single"/>
        </w:rPr>
        <w:t xml:space="preserve">      </w:t>
      </w:r>
      <w:r>
        <w:rPr>
          <w:rFonts w:hint="eastAsia" w:hAnsi="宋体" w:cs="宋体"/>
          <w:color w:val="auto"/>
          <w:sz w:val="24"/>
          <w:highlight w:val="none"/>
        </w:rPr>
        <w:t>（项目名称）（以下简称“本工程”）的项目负责人</w:t>
      </w:r>
      <w:r>
        <w:rPr>
          <w:rFonts w:hint="eastAsia" w:hAnsi="宋体" w:cs="宋体"/>
          <w:color w:val="auto"/>
          <w:sz w:val="24"/>
          <w:highlight w:val="none"/>
          <w:u w:val="single"/>
        </w:rPr>
        <w:t xml:space="preserve">       </w:t>
      </w:r>
      <w:r>
        <w:rPr>
          <w:rFonts w:hint="eastAsia" w:hAnsi="宋体" w:cs="宋体"/>
          <w:color w:val="auto"/>
          <w:sz w:val="24"/>
          <w:highlight w:val="none"/>
        </w:rPr>
        <w:t>（项目负责人姓名）现阶段没有担任任何在施建设工程项目的项目负责人。</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我方保证上述信息的真实和准确，并愿意承担因我方就此弄虚作假所引起的一切法律后果。</w:t>
      </w:r>
    </w:p>
    <w:p>
      <w:pPr>
        <w:spacing w:line="44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pPr>
        <w:spacing w:line="440" w:lineRule="exact"/>
        <w:jc w:val="right"/>
        <w:rPr>
          <w:rFonts w:hAnsi="宋体" w:cs="宋体"/>
          <w:color w:val="auto"/>
          <w:sz w:val="24"/>
          <w:highlight w:val="none"/>
        </w:rPr>
      </w:pPr>
      <w:r>
        <w:rPr>
          <w:rFonts w:hint="eastAsia" w:hAnsi="宋体" w:cs="宋体"/>
          <w:color w:val="auto"/>
          <w:sz w:val="24"/>
          <w:highlight w:val="none"/>
        </w:rPr>
        <w:t>投标人：</w:t>
      </w:r>
      <w:r>
        <w:rPr>
          <w:rFonts w:hint="eastAsia" w:hAnsi="宋体" w:cs="宋体"/>
          <w:color w:val="auto"/>
          <w:sz w:val="24"/>
          <w:highlight w:val="none"/>
          <w:u w:val="single"/>
        </w:rPr>
        <w:t xml:space="preserve">                             </w:t>
      </w:r>
      <w:r>
        <w:rPr>
          <w:rFonts w:hint="eastAsia" w:hAnsi="宋体" w:cs="宋体"/>
          <w:color w:val="auto"/>
          <w:sz w:val="24"/>
          <w:highlight w:val="none"/>
        </w:rPr>
        <w:t>（盖单位章）</w:t>
      </w:r>
    </w:p>
    <w:p>
      <w:pPr>
        <w:spacing w:line="440" w:lineRule="exact"/>
        <w:ind w:right="315"/>
        <w:jc w:val="right"/>
        <w:rPr>
          <w:rFonts w:hAnsi="宋体" w:cs="宋体"/>
          <w:color w:val="auto"/>
          <w:sz w:val="24"/>
          <w:highlight w:val="none"/>
        </w:rPr>
      </w:pPr>
      <w:r>
        <w:rPr>
          <w:rFonts w:hint="eastAsia" w:hAnsi="宋体" w:cs="宋体"/>
          <w:color w:val="auto"/>
          <w:sz w:val="24"/>
          <w:highlight w:val="none"/>
        </w:rPr>
        <w:t>法定代表人：</w:t>
      </w:r>
      <w:r>
        <w:rPr>
          <w:rFonts w:hint="eastAsia" w:hAnsi="宋体" w:cs="宋体"/>
          <w:color w:val="auto"/>
          <w:sz w:val="24"/>
          <w:highlight w:val="none"/>
          <w:u w:val="single"/>
        </w:rPr>
        <w:t xml:space="preserve">               </w:t>
      </w:r>
      <w:r>
        <w:rPr>
          <w:rFonts w:hint="eastAsia" w:hAnsi="宋体" w:cs="宋体"/>
          <w:color w:val="auto"/>
          <w:sz w:val="24"/>
          <w:highlight w:val="none"/>
        </w:rPr>
        <w:t>（签字）</w:t>
      </w:r>
    </w:p>
    <w:p>
      <w:pPr>
        <w:spacing w:line="440" w:lineRule="exact"/>
        <w:jc w:val="right"/>
        <w:rPr>
          <w:rFonts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pPr>
        <w:autoSpaceDE w:val="0"/>
        <w:autoSpaceDN w:val="0"/>
        <w:adjustRightInd w:val="0"/>
        <w:spacing w:line="360" w:lineRule="auto"/>
        <w:ind w:right="21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2"/>
          <w:highlight w:val="none"/>
        </w:rPr>
        <w:t>五、</w:t>
      </w:r>
      <w:r>
        <w:rPr>
          <w:rFonts w:hint="eastAsia" w:asciiTheme="minorEastAsia" w:hAnsiTheme="minorEastAsia" w:eastAsiaTheme="minorEastAsia" w:cstheme="minorEastAsia"/>
          <w:b/>
          <w:color w:val="auto"/>
          <w:sz w:val="32"/>
          <w:szCs w:val="32"/>
          <w:highlight w:val="none"/>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28"/>
          <w:highlight w:val="none"/>
        </w:rPr>
      </w:pPr>
    </w:p>
    <w:tbl>
      <w:tblPr>
        <w:tblStyle w:val="2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spacing w:val="-20"/>
                <w:kern w:val="2"/>
                <w:sz w:val="24"/>
                <w:szCs w:val="22"/>
                <w:highlight w:val="none"/>
              </w:rPr>
            </w:pPr>
            <w:r>
              <w:rPr>
                <w:rFonts w:hint="eastAsia" w:asciiTheme="minorEastAsia" w:hAnsiTheme="minorEastAsia" w:eastAsiaTheme="minorEastAsia" w:cstheme="minorEastAsia"/>
                <w:color w:val="auto"/>
                <w:spacing w:val="-20"/>
                <w:kern w:val="2"/>
                <w:sz w:val="24"/>
                <w:szCs w:val="22"/>
                <w:highlight w:val="none"/>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其中</w:t>
            </w:r>
          </w:p>
        </w:tc>
        <w:tc>
          <w:tcPr>
            <w:tcW w:w="2614" w:type="dxa"/>
            <w:gridSpan w:val="5"/>
            <w:vAlign w:val="center"/>
          </w:tcPr>
          <w:p>
            <w:pPr>
              <w:autoSpaceDE w:val="0"/>
              <w:autoSpaceDN w:val="0"/>
              <w:adjustRightInd w:val="0"/>
              <w:spacing w:line="360" w:lineRule="auto"/>
              <w:ind w:right="215"/>
              <w:jc w:val="center"/>
              <w:rPr>
                <w:rFonts w:hint="eastAsia" w:asciiTheme="minorEastAsia" w:hAnsiTheme="minorEastAsia" w:eastAsiaTheme="minorEastAsia" w:cstheme="minorEastAsia"/>
                <w:color w:val="auto"/>
                <w:kern w:val="2"/>
                <w:sz w:val="24"/>
                <w:szCs w:val="22"/>
                <w:highlight w:val="none"/>
                <w:lang w:eastAsia="zh-CN"/>
              </w:rPr>
            </w:pPr>
            <w:r>
              <w:rPr>
                <w:rFonts w:hint="eastAsia" w:asciiTheme="minorEastAsia" w:hAnsiTheme="minorEastAsia" w:eastAsiaTheme="minorEastAsia" w:cstheme="minorEastAsia"/>
                <w:color w:val="auto"/>
                <w:kern w:val="2"/>
                <w:sz w:val="24"/>
                <w:szCs w:val="22"/>
                <w:highlight w:val="none"/>
                <w:lang w:eastAsia="zh-CN"/>
              </w:rPr>
              <w:t>项目负责人</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bl>
    <w:p>
      <w:pPr>
        <w:autoSpaceDE w:val="0"/>
        <w:autoSpaceDN w:val="0"/>
        <w:adjustRightInd w:val="0"/>
        <w:spacing w:line="360" w:lineRule="auto"/>
        <w:ind w:right="215" w:firstLine="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备注：本表后应附企业法人营业执照等材料的</w:t>
      </w:r>
      <w:r>
        <w:rPr>
          <w:rFonts w:hint="eastAsia" w:asciiTheme="minorEastAsia" w:hAnsiTheme="minorEastAsia" w:eastAsiaTheme="minorEastAsia" w:cstheme="minorEastAsia"/>
          <w:color w:val="auto"/>
          <w:sz w:val="24"/>
          <w:szCs w:val="24"/>
          <w:highlight w:val="none"/>
        </w:rPr>
        <w:t>原件扫描件（或图片）</w:t>
      </w:r>
      <w:r>
        <w:rPr>
          <w:rFonts w:hint="eastAsia" w:asciiTheme="minorEastAsia" w:hAnsiTheme="minorEastAsia" w:eastAsiaTheme="minorEastAsia" w:cstheme="minorEastAsia"/>
          <w:color w:val="auto"/>
          <w:sz w:val="24"/>
          <w:highlight w:val="none"/>
        </w:rPr>
        <w:t>。</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color w:val="auto"/>
          <w:sz w:val="32"/>
          <w:highlight w:val="none"/>
        </w:rPr>
        <w:t>六、</w:t>
      </w:r>
      <w:r>
        <w:rPr>
          <w:rFonts w:hint="eastAsia" w:asciiTheme="minorEastAsia" w:hAnsiTheme="minorEastAsia" w:eastAsiaTheme="minorEastAsia" w:cstheme="minorEastAsia"/>
          <w:b/>
          <w:color w:val="auto"/>
          <w:sz w:val="32"/>
          <w:szCs w:val="32"/>
          <w:highlight w:val="none"/>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color w:val="auto"/>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r>
        <w:rPr>
          <w:rFonts w:hint="eastAsia" w:asciiTheme="minorEastAsia" w:hAnsiTheme="minorEastAsia" w:eastAsiaTheme="minorEastAsia" w:cstheme="minorEastAsia"/>
          <w:color w:val="auto"/>
          <w:sz w:val="24"/>
          <w:szCs w:val="24"/>
          <w:highlight w:val="none"/>
        </w:rPr>
        <w:t>原件扫描件（或图片）</w:t>
      </w:r>
    </w:p>
    <w:p>
      <w:pPr>
        <w:autoSpaceDE w:val="0"/>
        <w:autoSpaceDN w:val="0"/>
        <w:adjustRightInd w:val="0"/>
        <w:spacing w:line="360" w:lineRule="auto"/>
        <w:ind w:right="215" w:firstLine="420"/>
        <w:jc w:val="center"/>
        <w:rPr>
          <w:rFonts w:asciiTheme="minorEastAsia" w:hAnsiTheme="minorEastAsia" w:eastAsiaTheme="minorEastAsia" w:cstheme="minorEastAsia"/>
          <w:color w:val="auto"/>
          <w:sz w:val="24"/>
          <w:highlight w:val="none"/>
        </w:rPr>
      </w:pP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七、近年完成的类似项目情况表</w:t>
      </w:r>
    </w:p>
    <w:tbl>
      <w:tblPr>
        <w:tblStyle w:val="2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spacing w:val="-20"/>
                <w:kern w:val="2"/>
                <w:sz w:val="24"/>
                <w:szCs w:val="22"/>
                <w:highlight w:val="none"/>
              </w:rPr>
            </w:pPr>
            <w:r>
              <w:rPr>
                <w:rFonts w:hint="eastAsia" w:asciiTheme="minorEastAsia" w:hAnsiTheme="minorEastAsia" w:eastAsiaTheme="minorEastAsia" w:cstheme="minorEastAsia"/>
                <w:color w:val="auto"/>
                <w:spacing w:val="-20"/>
                <w:kern w:val="2"/>
                <w:sz w:val="24"/>
                <w:szCs w:val="22"/>
                <w:highlight w:val="none"/>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p>
        </w:tc>
      </w:tr>
    </w:tbl>
    <w:p>
      <w:pPr>
        <w:rPr>
          <w:rFonts w:asciiTheme="minorEastAsia" w:hAnsiTheme="minorEastAsia" w:eastAsiaTheme="minorEastAsia" w:cstheme="minorEastAsia"/>
          <w:color w:val="auto"/>
          <w:sz w:val="24"/>
          <w:szCs w:val="24"/>
          <w:highlight w:val="none"/>
        </w:rPr>
      </w:pPr>
    </w:p>
    <w:p>
      <w:pPr>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32"/>
          <w:szCs w:val="32"/>
          <w:highlight w:val="none"/>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color w:val="auto"/>
          <w:sz w:val="32"/>
          <w:szCs w:val="32"/>
          <w:highlight w:val="none"/>
        </w:rPr>
      </w:pPr>
    </w:p>
    <w:tbl>
      <w:tblPr>
        <w:tblStyle w:val="2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spacing w:val="-20"/>
                <w:kern w:val="2"/>
                <w:sz w:val="24"/>
                <w:szCs w:val="22"/>
                <w:highlight w:val="none"/>
              </w:rPr>
            </w:pPr>
            <w:r>
              <w:rPr>
                <w:rFonts w:hint="eastAsia" w:asciiTheme="minorEastAsia" w:hAnsiTheme="minorEastAsia" w:eastAsiaTheme="minorEastAsia" w:cstheme="minorEastAsia"/>
                <w:color w:val="auto"/>
                <w:spacing w:val="-20"/>
                <w:kern w:val="2"/>
                <w:sz w:val="24"/>
                <w:szCs w:val="22"/>
                <w:highlight w:val="none"/>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color w:val="auto"/>
                <w:kern w:val="2"/>
                <w:sz w:val="24"/>
                <w:szCs w:val="22"/>
                <w:highlight w:val="none"/>
              </w:rPr>
            </w:pPr>
          </w:p>
          <w:p>
            <w:pPr>
              <w:autoSpaceDE w:val="0"/>
              <w:autoSpaceDN w:val="0"/>
              <w:adjustRightInd w:val="0"/>
              <w:spacing w:line="360" w:lineRule="auto"/>
              <w:ind w:right="215"/>
              <w:rPr>
                <w:rFonts w:asciiTheme="minorEastAsia" w:hAnsiTheme="minorEastAsia" w:eastAsiaTheme="minorEastAsia" w:cstheme="minorEastAsia"/>
                <w:color w:val="auto"/>
                <w:kern w:val="2"/>
                <w:sz w:val="24"/>
                <w:szCs w:val="22"/>
                <w:highlight w:val="none"/>
              </w:rPr>
            </w:pPr>
          </w:p>
        </w:tc>
      </w:tr>
    </w:tbl>
    <w:p>
      <w:pPr>
        <w:autoSpaceDE w:val="0"/>
        <w:autoSpaceDN w:val="0"/>
        <w:adjustRightInd w:val="0"/>
        <w:spacing w:line="360" w:lineRule="auto"/>
        <w:ind w:right="215"/>
        <w:jc w:val="center"/>
        <w:rPr>
          <w:rFonts w:asciiTheme="minorEastAsia" w:hAnsiTheme="minorEastAsia" w:eastAsiaTheme="minorEastAsia" w:cstheme="minorEastAsia"/>
          <w:b/>
          <w:color w:val="auto"/>
          <w:sz w:val="32"/>
          <w:szCs w:val="32"/>
          <w:highlight w:val="none"/>
        </w:rPr>
      </w:pPr>
    </w:p>
    <w:p>
      <w:pPr>
        <w:autoSpaceDE w:val="0"/>
        <w:autoSpaceDN w:val="0"/>
        <w:adjustRightInd w:val="0"/>
        <w:spacing w:line="360" w:lineRule="auto"/>
        <w:ind w:right="215"/>
        <w:jc w:val="center"/>
        <w:rPr>
          <w:rFonts w:asciiTheme="minorEastAsia" w:hAnsiTheme="minorEastAsia" w:eastAsiaTheme="minorEastAsia" w:cstheme="minorEastAsia"/>
          <w:b/>
          <w:color w:val="auto"/>
          <w:sz w:val="32"/>
          <w:szCs w:val="32"/>
          <w:highlight w:val="none"/>
        </w:rPr>
      </w:pPr>
    </w:p>
    <w:p>
      <w:pPr>
        <w:autoSpaceDE w:val="0"/>
        <w:autoSpaceDN w:val="0"/>
        <w:adjustRightInd w:val="0"/>
        <w:spacing w:line="360" w:lineRule="auto"/>
        <w:ind w:right="215"/>
        <w:rPr>
          <w:rFonts w:asciiTheme="minorEastAsia" w:hAnsiTheme="minorEastAsia" w:eastAsiaTheme="minorEastAsia" w:cstheme="minorEastAsia"/>
          <w:b/>
          <w:color w:val="auto"/>
          <w:sz w:val="32"/>
          <w:szCs w:val="32"/>
          <w:highlight w:val="none"/>
        </w:rPr>
      </w:pPr>
    </w:p>
    <w:p>
      <w:pPr>
        <w:numPr>
          <w:ilvl w:val="0"/>
          <w:numId w:val="5"/>
        </w:numPr>
        <w:autoSpaceDE w:val="0"/>
        <w:autoSpaceDN w:val="0"/>
        <w:adjustRightInd w:val="0"/>
        <w:spacing w:line="360" w:lineRule="auto"/>
        <w:ind w:right="215"/>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color w:val="auto"/>
          <w:sz w:val="32"/>
          <w:szCs w:val="32"/>
          <w:highlight w:val="none"/>
        </w:rPr>
      </w:pPr>
    </w:p>
    <w:tbl>
      <w:tblPr>
        <w:tblStyle w:val="2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诉</w:t>
            </w:r>
          </w:p>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讼</w:t>
            </w:r>
          </w:p>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仲</w:t>
            </w:r>
          </w:p>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裁</w:t>
            </w:r>
          </w:p>
          <w:p>
            <w:pPr>
              <w:autoSpaceDE w:val="0"/>
              <w:autoSpaceDN w:val="0"/>
              <w:adjustRightInd w:val="0"/>
              <w:spacing w:line="360" w:lineRule="auto"/>
              <w:ind w:right="215"/>
              <w:jc w:val="center"/>
              <w:rPr>
                <w:rFonts w:asciiTheme="minorEastAsia" w:hAnsiTheme="minorEastAsia" w:eastAsiaTheme="minorEastAsia" w:cstheme="minorEastAsia"/>
                <w:bCs/>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情</w:t>
            </w:r>
          </w:p>
          <w:p>
            <w:pPr>
              <w:autoSpaceDE w:val="0"/>
              <w:autoSpaceDN w:val="0"/>
              <w:adjustRightInd w:val="0"/>
              <w:spacing w:line="360" w:lineRule="auto"/>
              <w:ind w:right="215"/>
              <w:jc w:val="center"/>
              <w:rPr>
                <w:rFonts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Cs/>
                <w:color w:val="auto"/>
                <w:kern w:val="2"/>
                <w:sz w:val="32"/>
                <w:szCs w:val="32"/>
                <w:highlight w:val="none"/>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color w:val="auto"/>
                <w:kern w:val="2"/>
                <w:sz w:val="32"/>
                <w:szCs w:val="32"/>
                <w:highlight w:val="none"/>
              </w:rPr>
            </w:pPr>
          </w:p>
        </w:tc>
      </w:tr>
    </w:tbl>
    <w:p>
      <w:pPr>
        <w:wordWrap w:val="0"/>
        <w:spacing w:line="360" w:lineRule="auto"/>
        <w:ind w:right="475"/>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wordWrap w:val="0"/>
        <w:spacing w:line="360" w:lineRule="auto"/>
        <w:ind w:right="315"/>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法定代表人或委托代理人：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w:t>
      </w:r>
    </w:p>
    <w:p>
      <w:pPr>
        <w:wordWrap w:val="0"/>
        <w:spacing w:line="360" w:lineRule="auto"/>
        <w:ind w:right="1110"/>
        <w:jc w:val="righ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rPr>
        <w:t>年   月   日</w:t>
      </w:r>
    </w:p>
    <w:p>
      <w:pPr>
        <w:pStyle w:val="2"/>
        <w:ind w:firstLine="0" w:firstLineChars="0"/>
        <w:rPr>
          <w:color w:val="auto"/>
          <w:highlight w:val="none"/>
        </w:rPr>
      </w:pPr>
    </w:p>
    <w:p>
      <w:pPr>
        <w:numPr>
          <w:ilvl w:val="0"/>
          <w:numId w:val="5"/>
        </w:num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pPr>
        <w:numPr>
          <w:ilvl w:val="0"/>
          <w:numId w:val="5"/>
        </w:num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其它材料</w:t>
      </w:r>
    </w:p>
    <w:p>
      <w:pPr>
        <w:numPr>
          <w:ilvl w:val="0"/>
          <w:numId w:val="0"/>
        </w:numPr>
        <w:jc w:val="center"/>
        <w:rPr>
          <w:b/>
          <w:bCs/>
          <w:color w:val="auto"/>
          <w:sz w:val="30"/>
          <w:szCs w:val="30"/>
          <w:highlight w:val="none"/>
        </w:rPr>
      </w:pPr>
      <w:r>
        <w:rPr>
          <w:rFonts w:hint="eastAsia"/>
          <w:b/>
          <w:color w:val="auto"/>
          <w:sz w:val="30"/>
          <w:szCs w:val="30"/>
          <w:highlight w:val="none"/>
        </w:rPr>
        <w:t>（一）反商业贿赂承诺书</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我公司承诺：</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在本次招标活动中，我公司保证做到：</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一、公平竞争参加本次招标活动。</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二、杜绝任何形式的商业贿赂行为。不向国家工作人员、</w:t>
      </w:r>
      <w:r>
        <w:rPr>
          <w:rFonts w:hint="eastAsia" w:hAnsi="宋体" w:cs="宋体"/>
          <w:color w:val="auto"/>
          <w:sz w:val="24"/>
          <w:highlight w:val="none"/>
          <w:lang w:val="en-US" w:eastAsia="zh-CN"/>
        </w:rPr>
        <w:t>招标单位工作人员、</w:t>
      </w:r>
      <w:r>
        <w:rPr>
          <w:rFonts w:hint="eastAsia" w:hAnsi="宋体" w:cs="宋体"/>
          <w:color w:val="auto"/>
          <w:sz w:val="24"/>
          <w:highlight w:val="none"/>
        </w:rPr>
        <w:t>政府采购代理机构工作人员、评审专家及其亲属提供礼品礼金、有价证券、购物券、回扣、佣金、咨询费、劳务费、赞助费、宣传费、宴请；不为其报销各种消费凭证，不支付其旅游、娱乐等费用。</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三、若出现上述行为，我公司及参与投标的工作人员愿意接受按照国家法律法规等有关规定给予的处罚。</w:t>
      </w:r>
    </w:p>
    <w:p>
      <w:pPr>
        <w:spacing w:line="440" w:lineRule="exact"/>
        <w:ind w:firstLine="480" w:firstLineChars="200"/>
        <w:rPr>
          <w:rFonts w:hint="eastAsia" w:hAnsi="宋体" w:cs="宋体"/>
          <w:color w:val="auto"/>
          <w:sz w:val="24"/>
          <w:highlight w:val="none"/>
        </w:rPr>
      </w:pPr>
    </w:p>
    <w:p>
      <w:pPr>
        <w:spacing w:line="440" w:lineRule="exact"/>
        <w:ind w:firstLine="480" w:firstLineChars="200"/>
        <w:rPr>
          <w:rFonts w:hint="eastAsia" w:hAnsi="宋体" w:cs="宋体"/>
          <w:color w:val="auto"/>
          <w:sz w:val="24"/>
          <w:highlight w:val="none"/>
        </w:rPr>
      </w:pP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投标单位（盖章）：</w:t>
      </w: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法定代表人或委托代理人（签字）：</w:t>
      </w: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年月日</w:t>
      </w:r>
    </w:p>
    <w:p>
      <w:pPr>
        <w:pStyle w:val="2"/>
        <w:ind w:firstLine="240"/>
        <w:jc w:val="right"/>
        <w:rPr>
          <w:color w:val="auto"/>
          <w:highlight w:val="none"/>
        </w:rPr>
      </w:pPr>
      <w:r>
        <w:rPr>
          <w:color w:val="auto"/>
          <w:highlight w:val="none"/>
        </w:rPr>
        <w:br w:type="page"/>
      </w:r>
    </w:p>
    <w:p>
      <w:pPr>
        <w:rPr>
          <w:color w:val="auto"/>
          <w:highlight w:val="none"/>
        </w:rPr>
      </w:pPr>
    </w:p>
    <w:p>
      <w:pPr>
        <w:jc w:val="center"/>
        <w:rPr>
          <w:b/>
          <w:bCs/>
          <w:color w:val="auto"/>
          <w:sz w:val="30"/>
          <w:szCs w:val="30"/>
          <w:highlight w:val="none"/>
        </w:rPr>
      </w:pPr>
      <w:r>
        <w:rPr>
          <w:rFonts w:hint="eastAsia"/>
          <w:b/>
          <w:color w:val="auto"/>
          <w:sz w:val="30"/>
          <w:szCs w:val="30"/>
          <w:highlight w:val="none"/>
        </w:rPr>
        <w:t>（二）诚信专项承诺书</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致     （招标人）    ：</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我单位为守法经营的建筑工程施工企业，针对本次（项目全称）招标项目，我公司郑重承诺：绝不挂靠、不转包工程、不违法分包工程。</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若有挂靠、转包工程或违法分包工程行为愿意接受以下处罚：</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一、由招标人向市、省和国家建设等行政主管部门报告，记入不良记录，并愿意接受任何处理决定；</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三、由招标人依法追究投标人相关法律责任。</w:t>
      </w:r>
    </w:p>
    <w:p>
      <w:pPr>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我公司承诺：中标后，招标人对我单位资质、业绩和本项目主要管理人员进行核实，一经发现挂靠或弄虚作假，招标人有权取消我单位中标资格，并报送相关管理部门，列入黑名单。</w:t>
      </w:r>
    </w:p>
    <w:p>
      <w:pPr>
        <w:spacing w:line="440" w:lineRule="exact"/>
        <w:ind w:firstLine="480" w:firstLineChars="200"/>
        <w:rPr>
          <w:rFonts w:hint="eastAsia" w:hAnsi="宋体" w:cs="宋体"/>
          <w:color w:val="auto"/>
          <w:sz w:val="24"/>
          <w:highlight w:val="none"/>
        </w:rPr>
      </w:pP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投标单位（盖章）：</w:t>
      </w: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法定代表人或委托代理人（签字）：</w:t>
      </w:r>
    </w:p>
    <w:p>
      <w:pPr>
        <w:spacing w:line="440" w:lineRule="exact"/>
        <w:ind w:firstLine="480" w:firstLineChars="200"/>
        <w:jc w:val="right"/>
        <w:rPr>
          <w:rFonts w:hint="eastAsia" w:hAnsi="宋体" w:cs="宋体"/>
          <w:color w:val="auto"/>
          <w:sz w:val="24"/>
          <w:highlight w:val="none"/>
        </w:rPr>
      </w:pPr>
      <w:r>
        <w:rPr>
          <w:rFonts w:hint="eastAsia" w:hAnsi="宋体" w:cs="宋体"/>
          <w:color w:val="auto"/>
          <w:sz w:val="24"/>
          <w:highlight w:val="none"/>
        </w:rPr>
        <w:t>年月日</w:t>
      </w:r>
    </w:p>
    <w:p>
      <w:pPr>
        <w:rPr>
          <w:color w:val="auto"/>
          <w:highlight w:val="none"/>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color w:val="auto"/>
          <w:sz w:val="32"/>
          <w:highlight w:val="none"/>
        </w:rPr>
      </w:pPr>
    </w:p>
    <w:p>
      <w:pPr>
        <w:tabs>
          <w:tab w:val="center" w:pos="4739"/>
        </w:tabs>
        <w:ind w:firstLine="843" w:firstLineChars="300"/>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color w:val="auto"/>
          <w:sz w:val="32"/>
          <w:highlight w:val="none"/>
        </w:rPr>
      </w:pPr>
    </w:p>
    <w:p>
      <w:pPr>
        <w:autoSpaceDE w:val="0"/>
        <w:autoSpaceDN w:val="0"/>
        <w:adjustRightInd w:val="0"/>
        <w:spacing w:line="360" w:lineRule="auto"/>
        <w:ind w:right="215"/>
        <w:rPr>
          <w:rFonts w:asciiTheme="minorEastAsia" w:hAnsiTheme="minorEastAsia" w:eastAsiaTheme="minorEastAsia" w:cstheme="minorEastAsia"/>
          <w:b/>
          <w:color w:val="auto"/>
          <w:sz w:val="32"/>
          <w:highlight w:val="none"/>
        </w:rPr>
      </w:pPr>
    </w:p>
    <w:p>
      <w:pPr>
        <w:tabs>
          <w:tab w:val="center" w:pos="4739"/>
        </w:tabs>
        <w:wordWrap w:val="0"/>
        <w:ind w:left="180"/>
        <w:jc w:val="right"/>
        <w:rPr>
          <w:rFonts w:asciiTheme="minorEastAsia" w:hAnsiTheme="minorEastAsia" w:eastAsiaTheme="minorEastAsia" w:cstheme="minorEastAsia"/>
          <w:color w:val="auto"/>
          <w:sz w:val="32"/>
          <w:szCs w:val="32"/>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　</w:t>
      </w:r>
    </w:p>
    <w:p>
      <w:pPr>
        <w:autoSpaceDE w:val="0"/>
        <w:autoSpaceDN w:val="0"/>
        <w:adjustRightInd w:val="0"/>
        <w:jc w:val="center"/>
        <w:rPr>
          <w:rFonts w:asciiTheme="minorEastAsia" w:hAnsiTheme="minorEastAsia" w:eastAsiaTheme="minorEastAsia" w:cstheme="minorEastAsia"/>
          <w:b/>
          <w:color w:val="auto"/>
          <w:spacing w:val="60"/>
          <w:sz w:val="52"/>
          <w:szCs w:val="52"/>
          <w:highlight w:val="none"/>
          <w:u w:val="single"/>
        </w:rPr>
      </w:pPr>
      <w:r>
        <w:rPr>
          <w:rFonts w:hint="eastAsia" w:asciiTheme="minorEastAsia" w:hAnsiTheme="minorEastAsia" w:eastAsiaTheme="minorEastAsia" w:cstheme="minorEastAsia"/>
          <w:b/>
          <w:color w:val="auto"/>
          <w:sz w:val="36"/>
          <w:szCs w:val="36"/>
          <w:highlight w:val="none"/>
        </w:rPr>
        <w:t>　</w:t>
      </w:r>
      <w:r>
        <w:rPr>
          <w:rFonts w:hint="eastAsia" w:asciiTheme="minorEastAsia" w:hAnsiTheme="minorEastAsia" w:eastAsiaTheme="minorEastAsia" w:cstheme="minorEastAsia"/>
          <w:b/>
          <w:color w:val="auto"/>
          <w:spacing w:val="60"/>
          <w:sz w:val="52"/>
          <w:szCs w:val="52"/>
          <w:highlight w:val="none"/>
          <w:u w:val="single"/>
        </w:rPr>
        <w:t xml:space="preserve">   （工程名称）</w:t>
      </w:r>
    </w:p>
    <w:p>
      <w:pPr>
        <w:autoSpaceDE w:val="0"/>
        <w:autoSpaceDN w:val="0"/>
        <w:adjustRightInd w:val="0"/>
        <w:jc w:val="center"/>
        <w:rPr>
          <w:rFonts w:asciiTheme="minorEastAsia" w:hAnsiTheme="minorEastAsia" w:eastAsiaTheme="minorEastAsia" w:cstheme="minorEastAsia"/>
          <w:color w:val="auto"/>
          <w:sz w:val="36"/>
          <w:szCs w:val="36"/>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72"/>
          <w:szCs w:val="72"/>
          <w:highlight w:val="none"/>
        </w:rPr>
      </w:pPr>
      <w:r>
        <w:rPr>
          <w:rFonts w:hint="eastAsia" w:asciiTheme="minorEastAsia" w:hAnsiTheme="minorEastAsia" w:eastAsiaTheme="minorEastAsia" w:cstheme="minorEastAsia"/>
          <w:b/>
          <w:color w:val="auto"/>
          <w:sz w:val="72"/>
          <w:szCs w:val="72"/>
          <w:highlight w:val="none"/>
        </w:rPr>
        <w:t>投 标 文 件</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firstLine="3855" w:firstLineChars="12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（技术标）</w:t>
      </w:r>
    </w:p>
    <w:p>
      <w:pPr>
        <w:tabs>
          <w:tab w:val="center" w:pos="4739"/>
        </w:tabs>
        <w:ind w:left="18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项目编号：</w:t>
      </w: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pStyle w:val="2"/>
        <w:ind w:firstLine="340"/>
        <w:rPr>
          <w:color w:val="auto"/>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rPr>
          <w:rFonts w:asciiTheme="minorEastAsia" w:hAnsiTheme="minorEastAsia" w:eastAsiaTheme="minorEastAsia" w:cstheme="minorEastAsia"/>
          <w:color w:val="auto"/>
          <w:sz w:val="24"/>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投标人: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(盖单位章)</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法定代表人或其委托代理人:</w:t>
      </w:r>
      <w:r>
        <w:rPr>
          <w:rFonts w:hint="eastAsia" w:asciiTheme="minorEastAsia" w:hAnsiTheme="minorEastAsia" w:eastAsiaTheme="minorEastAsia" w:cstheme="minorEastAsia"/>
          <w:b/>
          <w:color w:val="auto"/>
          <w:sz w:val="32"/>
          <w:highlight w:val="none"/>
          <w:u w:val="single"/>
        </w:rPr>
        <w:t xml:space="preserve">      </w:t>
      </w:r>
      <w:r>
        <w:rPr>
          <w:rFonts w:hint="eastAsia" w:asciiTheme="minorEastAsia" w:hAnsiTheme="minorEastAsia" w:eastAsiaTheme="minorEastAsia" w:cstheme="minorEastAsia"/>
          <w:b/>
          <w:color w:val="auto"/>
          <w:sz w:val="32"/>
          <w:highlight w:val="none"/>
        </w:rPr>
        <w:t>(签字)</w:t>
      </w:r>
    </w:p>
    <w:p>
      <w:pPr>
        <w:tabs>
          <w:tab w:val="center" w:pos="4739"/>
        </w:tabs>
        <w:ind w:left="180"/>
        <w:jc w:val="center"/>
        <w:rPr>
          <w:rFonts w:asciiTheme="minorEastAsia" w:hAnsiTheme="minorEastAsia" w:eastAsiaTheme="minorEastAsia" w:cstheme="minorEastAsia"/>
          <w:b/>
          <w:color w:val="auto"/>
          <w:sz w:val="32"/>
          <w:highlight w:val="none"/>
        </w:rPr>
      </w:pPr>
    </w:p>
    <w:p>
      <w:pPr>
        <w:tabs>
          <w:tab w:val="center" w:pos="4739"/>
        </w:tabs>
        <w:ind w:left="18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年  月  日</w:t>
      </w:r>
    </w:p>
    <w:p>
      <w:pPr>
        <w:autoSpaceDE w:val="0"/>
        <w:autoSpaceDN w:val="0"/>
        <w:spacing w:line="540" w:lineRule="exact"/>
        <w:jc w:val="center"/>
        <w:rPr>
          <w:rFonts w:asciiTheme="minorEastAsia" w:hAnsiTheme="minorEastAsia" w:eastAsiaTheme="minorEastAsia" w:cstheme="minorEastAsia"/>
          <w:b/>
          <w:color w:val="auto"/>
          <w:sz w:val="36"/>
          <w:szCs w:val="36"/>
          <w:highlight w:val="none"/>
        </w:rPr>
      </w:pPr>
    </w:p>
    <w:p>
      <w:pPr>
        <w:pStyle w:val="2"/>
        <w:ind w:firstLine="340"/>
        <w:rPr>
          <w:color w:val="auto"/>
          <w:highlight w:val="none"/>
        </w:rPr>
      </w:pPr>
    </w:p>
    <w:p>
      <w:pPr>
        <w:autoSpaceDE w:val="0"/>
        <w:autoSpaceDN w:val="0"/>
        <w:spacing w:line="540" w:lineRule="exact"/>
        <w:jc w:val="center"/>
        <w:rPr>
          <w:rFonts w:hint="eastAsia" w:asciiTheme="minorEastAsia" w:hAnsiTheme="minorEastAsia" w:eastAsiaTheme="minorEastAsia" w:cstheme="minorEastAsia"/>
          <w:b/>
          <w:color w:val="auto"/>
          <w:sz w:val="44"/>
          <w:szCs w:val="44"/>
          <w:highlight w:val="none"/>
        </w:rPr>
      </w:pPr>
      <w:bookmarkStart w:id="704" w:name="_Toc30564"/>
      <w:r>
        <w:rPr>
          <w:rFonts w:hint="eastAsia" w:asciiTheme="minorEastAsia" w:hAnsiTheme="minorEastAsia" w:eastAsiaTheme="minorEastAsia" w:cstheme="minorEastAsia"/>
          <w:b/>
          <w:color w:val="auto"/>
          <w:sz w:val="44"/>
          <w:szCs w:val="44"/>
          <w:highlight w:val="none"/>
        </w:rPr>
        <w:br w:type="page"/>
      </w:r>
    </w:p>
    <w:p>
      <w:pPr>
        <w:autoSpaceDE w:val="0"/>
        <w:autoSpaceDN w:val="0"/>
        <w:spacing w:line="540" w:lineRule="exact"/>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bookmarkEnd w:id="704"/>
    </w:p>
    <w:p>
      <w:pPr>
        <w:autoSpaceDE w:val="0"/>
        <w:autoSpaceDN w:val="0"/>
        <w:spacing w:line="540" w:lineRule="exact"/>
        <w:jc w:val="center"/>
        <w:rPr>
          <w:rFonts w:asciiTheme="minorEastAsia" w:hAnsiTheme="minorEastAsia" w:eastAsiaTheme="minorEastAsia" w:cstheme="minorEastAsia"/>
          <w:b/>
          <w:color w:val="auto"/>
          <w:sz w:val="36"/>
          <w:szCs w:val="36"/>
          <w:highlight w:val="none"/>
        </w:rPr>
      </w:pP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color w:val="auto"/>
          <w:sz w:val="26"/>
          <w:szCs w:val="26"/>
          <w:highlight w:val="none"/>
        </w:rPr>
      </w:pPr>
      <w:r>
        <w:rPr>
          <w:rFonts w:hint="eastAsia" w:asciiTheme="minorEastAsia" w:hAnsiTheme="minorEastAsia" w:eastAsiaTheme="minorEastAsia" w:cstheme="minorEastAsia"/>
          <w:b/>
          <w:color w:val="auto"/>
          <w:sz w:val="26"/>
          <w:szCs w:val="26"/>
          <w:highlight w:val="none"/>
        </w:rPr>
        <w:t>（12）企业具备信息化管理平台，能够使工程管理者对现场实施监控和数据处理。</w:t>
      </w:r>
    </w:p>
    <w:p>
      <w:pPr>
        <w:rPr>
          <w:rFonts w:asciiTheme="minorEastAsia" w:hAnsiTheme="minorEastAsia" w:eastAsiaTheme="minorEastAsia" w:cstheme="minorEastAsia"/>
          <w:color w:val="auto"/>
          <w:highlight w:val="none"/>
        </w:rPr>
      </w:pPr>
    </w:p>
    <w:p>
      <w:pPr>
        <w:autoSpaceDE w:val="0"/>
        <w:autoSpaceDN w:val="0"/>
        <w:adjustRightInd w:val="0"/>
        <w:spacing w:line="420" w:lineRule="exact"/>
        <w:rPr>
          <w:rFonts w:asciiTheme="minorEastAsia" w:hAnsiTheme="minorEastAsia" w:eastAsiaTheme="minorEastAsia" w:cstheme="minorEastAsia"/>
          <w:b/>
          <w:color w:val="auto"/>
          <w:sz w:val="26"/>
          <w:szCs w:val="26"/>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sectPr>
      <w:footerReference r:id="rId14" w:type="first"/>
      <w:footerReference r:id="rId13" w:type="default"/>
      <w:pgSz w:w="11906" w:h="16838"/>
      <w:pgMar w:top="1644" w:right="1418" w:bottom="16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sz w:val="18"/>
        <w:szCs w:val="18"/>
      </w:rPr>
      <w:drawing>
        <wp:anchor distT="0" distB="0" distL="114300" distR="114300" simplePos="0" relativeHeight="251659264" behindDoc="0" locked="0" layoutInCell="1" allowOverlap="1">
          <wp:simplePos x="0" y="0"/>
          <wp:positionH relativeFrom="column">
            <wp:posOffset>95885</wp:posOffset>
          </wp:positionH>
          <wp:positionV relativeFrom="paragraph">
            <wp:posOffset>-70485</wp:posOffset>
          </wp:positionV>
          <wp:extent cx="228600" cy="222250"/>
          <wp:effectExtent l="0" t="0" r="0" b="0"/>
          <wp:wrapSquare wrapText="bothSides"/>
          <wp:docPr id="1" name="图片 8" descr="大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大成标志"/>
                  <pic:cNvPicPr>
                    <a:picLocks noChangeAspect="1"/>
                  </pic:cNvPicPr>
                </pic:nvPicPr>
                <pic:blipFill>
                  <a:blip r:embed="rId1"/>
                  <a:stretch>
                    <a:fillRect/>
                  </a:stretch>
                </pic:blipFill>
                <pic:spPr>
                  <a:xfrm>
                    <a:off x="0" y="0"/>
                    <a:ext cx="228600" cy="222250"/>
                  </a:xfrm>
                  <a:prstGeom prst="rect">
                    <a:avLst/>
                  </a:prstGeom>
                  <a:noFill/>
                  <a:ln w="9525">
                    <a:noFill/>
                  </a:ln>
                </pic:spPr>
              </pic:pic>
            </a:graphicData>
          </a:graphic>
        </wp:anchor>
      </w:drawing>
    </w:r>
    <w:r>
      <w:rPr>
        <w:rFonts w:hint="eastAsia"/>
        <w:sz w:val="18"/>
        <w:szCs w:val="18"/>
      </w:rPr>
      <w:t>欧邦工程管理有限公司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pict>
        <v:shape id="_x0000_s3093" o:spid="_x0000_s309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仿宋_GB2312"/>
        <w:sz w:val="24"/>
      </w:rPr>
    </w:pPr>
    <w:r>
      <w:rPr>
        <w:sz w:val="24"/>
      </w:rPr>
      <w:pict>
        <v:shape id="_x0000_s3094" o:spid="_x0000_s309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3095" o:spid="_x0000_s309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tabs>
        <w:tab w:val="left" w:pos="8664"/>
        <w:tab w:val="clear" w:pos="4153"/>
      </w:tabs>
      <w:ind w:right="360"/>
      <w:jc w:val="both"/>
    </w:pPr>
    <w:r>
      <w:pict>
        <v:shape id="_x0000_s3096" o:spid="_x0000_s309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4"/>
        <w:bottom w:val="none" w:color="auto" w:sz="0" w:space="1"/>
        <w:right w:val="none" w:color="auto" w:sz="0" w:space="4"/>
      </w:pBdr>
    </w:pPr>
    <w:r>
      <w:rPr>
        <w:sz w:val="52"/>
      </w:rPr>
      <w:pict>
        <v:shape id="_x0000_s3087" o:spid="_x0000_s3087" o:spt="202" type="#_x0000_t202" style="position:absolute;left:0pt;margin-top:0pt;height:144pt;width:144pt;mso-position-horizontal:center;mso-position-horizontal-relative:margin;mso-wrap-style:none;z-index:251732992;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w:r>
    <w:r>
      <w:rPr>
        <w:rFonts w:hint="eastAsia" w:ascii="宋体" w:hAnsi="宋体"/>
        <w:b/>
        <w:kern w:val="16"/>
        <w:sz w:val="52"/>
        <w:szCs w:val="52"/>
      </w:rPr>
      <w:drawing>
        <wp:inline distT="0" distB="0" distL="114300" distR="114300">
          <wp:extent cx="243205" cy="243205"/>
          <wp:effectExtent l="0" t="0" r="4445" b="4445"/>
          <wp:docPr id="10"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公司LoGo"/>
                  <pic:cNvPicPr>
                    <a:picLocks noChangeAspect="1"/>
                  </pic:cNvPicPr>
                </pic:nvPicPr>
                <pic:blipFill>
                  <a:blip r:embed="rId1"/>
                  <a:stretch>
                    <a:fillRect/>
                  </a:stretch>
                </pic:blipFill>
                <pic:spPr>
                  <a:xfrm>
                    <a:off x="0" y="0"/>
                    <a:ext cx="243205" cy="243205"/>
                  </a:xfrm>
                  <a:prstGeom prst="rect">
                    <a:avLst/>
                  </a:prstGeom>
                  <a:noFill/>
                  <a:ln w="9525">
                    <a:noFill/>
                  </a:ln>
                </pic:spPr>
              </pic:pic>
            </a:graphicData>
          </a:graphic>
        </wp:inline>
      </w:drawing>
    </w:r>
    <w:r>
      <w:rPr>
        <w:rFonts w:hint="eastAsia"/>
      </w:rPr>
      <w:t>欧邦工程管理有限公司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spacing w:beforeLines="50"/>
      <w:ind w:firstLine="210" w:firstLineChars="100"/>
      <w:rPr>
        <w:rFonts w:asciiTheme="minorEastAsia" w:hAnsiTheme="minorEastAsia" w:eastAsiaTheme="minorEastAsia"/>
      </w:rPr>
    </w:pPr>
    <w:r>
      <w:rPr>
        <w:rFonts w:hint="eastAsia" w:asciiTheme="minorEastAsia" w:hAnsiTheme="minorEastAsia" w:eastAsiaTheme="minorEastAsia"/>
        <w:bCs/>
        <w:sz w:val="21"/>
        <w:szCs w:val="21"/>
      </w:rPr>
      <w:t>许昌市老年大学迁建项目幕墙工程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264DE5"/>
    <w:rsid w:val="000129D0"/>
    <w:rsid w:val="00041718"/>
    <w:rsid w:val="00050077"/>
    <w:rsid w:val="0008613B"/>
    <w:rsid w:val="00097BBF"/>
    <w:rsid w:val="000A449E"/>
    <w:rsid w:val="000F0AC1"/>
    <w:rsid w:val="00132EC1"/>
    <w:rsid w:val="0014478E"/>
    <w:rsid w:val="001751FE"/>
    <w:rsid w:val="001779DF"/>
    <w:rsid w:val="001D6ACB"/>
    <w:rsid w:val="001E2074"/>
    <w:rsid w:val="001F05C9"/>
    <w:rsid w:val="001F1BF2"/>
    <w:rsid w:val="002017C9"/>
    <w:rsid w:val="0022657F"/>
    <w:rsid w:val="00263049"/>
    <w:rsid w:val="00263FBA"/>
    <w:rsid w:val="00271AF7"/>
    <w:rsid w:val="0027628D"/>
    <w:rsid w:val="0028759B"/>
    <w:rsid w:val="002D2C4E"/>
    <w:rsid w:val="002D371C"/>
    <w:rsid w:val="002D503E"/>
    <w:rsid w:val="0030635A"/>
    <w:rsid w:val="00307DF3"/>
    <w:rsid w:val="00323A1C"/>
    <w:rsid w:val="00333BEB"/>
    <w:rsid w:val="00347E19"/>
    <w:rsid w:val="00350802"/>
    <w:rsid w:val="003615BE"/>
    <w:rsid w:val="003802EC"/>
    <w:rsid w:val="00382B3D"/>
    <w:rsid w:val="003A7ACD"/>
    <w:rsid w:val="003E6622"/>
    <w:rsid w:val="003F3C39"/>
    <w:rsid w:val="00403F47"/>
    <w:rsid w:val="00471416"/>
    <w:rsid w:val="00500E55"/>
    <w:rsid w:val="005F1A6F"/>
    <w:rsid w:val="006279AA"/>
    <w:rsid w:val="0065342F"/>
    <w:rsid w:val="00674B7A"/>
    <w:rsid w:val="0068003B"/>
    <w:rsid w:val="00686036"/>
    <w:rsid w:val="00696443"/>
    <w:rsid w:val="006B361F"/>
    <w:rsid w:val="006C7A27"/>
    <w:rsid w:val="006D59FD"/>
    <w:rsid w:val="00722476"/>
    <w:rsid w:val="007563BD"/>
    <w:rsid w:val="00780861"/>
    <w:rsid w:val="007A26F2"/>
    <w:rsid w:val="007E3260"/>
    <w:rsid w:val="007F5779"/>
    <w:rsid w:val="00801C7D"/>
    <w:rsid w:val="008102AC"/>
    <w:rsid w:val="008378FB"/>
    <w:rsid w:val="00865784"/>
    <w:rsid w:val="008A0DC9"/>
    <w:rsid w:val="008B314C"/>
    <w:rsid w:val="008C0E3A"/>
    <w:rsid w:val="008E28B5"/>
    <w:rsid w:val="00930CD9"/>
    <w:rsid w:val="0095323F"/>
    <w:rsid w:val="0098768F"/>
    <w:rsid w:val="009A206D"/>
    <w:rsid w:val="009A2DEC"/>
    <w:rsid w:val="009A3764"/>
    <w:rsid w:val="009C17DB"/>
    <w:rsid w:val="00A21A32"/>
    <w:rsid w:val="00A570DF"/>
    <w:rsid w:val="00A61E39"/>
    <w:rsid w:val="00A977E0"/>
    <w:rsid w:val="00AB03D3"/>
    <w:rsid w:val="00AB73BC"/>
    <w:rsid w:val="00AF3A3A"/>
    <w:rsid w:val="00B437AB"/>
    <w:rsid w:val="00B57C6C"/>
    <w:rsid w:val="00B65D9F"/>
    <w:rsid w:val="00B865E9"/>
    <w:rsid w:val="00B90CBC"/>
    <w:rsid w:val="00B93C32"/>
    <w:rsid w:val="00BA7CDA"/>
    <w:rsid w:val="00BC7B23"/>
    <w:rsid w:val="00BF3FB7"/>
    <w:rsid w:val="00C0612A"/>
    <w:rsid w:val="00C254E4"/>
    <w:rsid w:val="00C46E58"/>
    <w:rsid w:val="00C673B8"/>
    <w:rsid w:val="00CA3C1A"/>
    <w:rsid w:val="00CF1E64"/>
    <w:rsid w:val="00D40FD9"/>
    <w:rsid w:val="00D41103"/>
    <w:rsid w:val="00D464DE"/>
    <w:rsid w:val="00D52288"/>
    <w:rsid w:val="00D53EDF"/>
    <w:rsid w:val="00D700B2"/>
    <w:rsid w:val="00D74997"/>
    <w:rsid w:val="00D81D10"/>
    <w:rsid w:val="00DC17DD"/>
    <w:rsid w:val="00DE5779"/>
    <w:rsid w:val="00DE67E1"/>
    <w:rsid w:val="00E42844"/>
    <w:rsid w:val="00E55351"/>
    <w:rsid w:val="00EC57DF"/>
    <w:rsid w:val="00ED3DED"/>
    <w:rsid w:val="00F03345"/>
    <w:rsid w:val="00F20543"/>
    <w:rsid w:val="00F31B5C"/>
    <w:rsid w:val="00F37730"/>
    <w:rsid w:val="00F4233D"/>
    <w:rsid w:val="00F55920"/>
    <w:rsid w:val="00F64DA3"/>
    <w:rsid w:val="00F70494"/>
    <w:rsid w:val="00F77268"/>
    <w:rsid w:val="00F77E3F"/>
    <w:rsid w:val="00F83620"/>
    <w:rsid w:val="00FA790B"/>
    <w:rsid w:val="024D6472"/>
    <w:rsid w:val="032C45FF"/>
    <w:rsid w:val="046C47EA"/>
    <w:rsid w:val="067236BC"/>
    <w:rsid w:val="08434713"/>
    <w:rsid w:val="0854741E"/>
    <w:rsid w:val="09346D5B"/>
    <w:rsid w:val="09D600E8"/>
    <w:rsid w:val="0A5B7D18"/>
    <w:rsid w:val="0AD84C81"/>
    <w:rsid w:val="0CEA12DE"/>
    <w:rsid w:val="0F9C0344"/>
    <w:rsid w:val="0FB4175C"/>
    <w:rsid w:val="10DB5197"/>
    <w:rsid w:val="112031DA"/>
    <w:rsid w:val="11CC2726"/>
    <w:rsid w:val="121858C7"/>
    <w:rsid w:val="126D7D79"/>
    <w:rsid w:val="135E397B"/>
    <w:rsid w:val="13CB2AC1"/>
    <w:rsid w:val="143A0938"/>
    <w:rsid w:val="16232571"/>
    <w:rsid w:val="16907C51"/>
    <w:rsid w:val="16D767C8"/>
    <w:rsid w:val="171D2BE0"/>
    <w:rsid w:val="1771672F"/>
    <w:rsid w:val="17B8581E"/>
    <w:rsid w:val="17B866E4"/>
    <w:rsid w:val="198A0034"/>
    <w:rsid w:val="199262EF"/>
    <w:rsid w:val="19E14AD5"/>
    <w:rsid w:val="1A593AAA"/>
    <w:rsid w:val="1A847E6B"/>
    <w:rsid w:val="1AE81C4B"/>
    <w:rsid w:val="1BBE6232"/>
    <w:rsid w:val="1BD71FCF"/>
    <w:rsid w:val="1E725B05"/>
    <w:rsid w:val="1EBB6726"/>
    <w:rsid w:val="1F04193F"/>
    <w:rsid w:val="1F0C4347"/>
    <w:rsid w:val="1F1E49BB"/>
    <w:rsid w:val="1F261A6E"/>
    <w:rsid w:val="20450C73"/>
    <w:rsid w:val="21654725"/>
    <w:rsid w:val="22B13CBF"/>
    <w:rsid w:val="233645A0"/>
    <w:rsid w:val="23D6530A"/>
    <w:rsid w:val="244E3676"/>
    <w:rsid w:val="24A773B2"/>
    <w:rsid w:val="24A957F8"/>
    <w:rsid w:val="25105251"/>
    <w:rsid w:val="251C3574"/>
    <w:rsid w:val="25E00298"/>
    <w:rsid w:val="26D21339"/>
    <w:rsid w:val="2709386E"/>
    <w:rsid w:val="28936163"/>
    <w:rsid w:val="28C45894"/>
    <w:rsid w:val="28D8189E"/>
    <w:rsid w:val="299B3161"/>
    <w:rsid w:val="2A3E687E"/>
    <w:rsid w:val="2A6F725D"/>
    <w:rsid w:val="2AAD1791"/>
    <w:rsid w:val="2B2C2555"/>
    <w:rsid w:val="2C1E52B8"/>
    <w:rsid w:val="2D2E6CB2"/>
    <w:rsid w:val="2D3B2B58"/>
    <w:rsid w:val="2D484B5A"/>
    <w:rsid w:val="2DEB32CD"/>
    <w:rsid w:val="2E0B7476"/>
    <w:rsid w:val="2E507499"/>
    <w:rsid w:val="2E622B17"/>
    <w:rsid w:val="2E8D3E9D"/>
    <w:rsid w:val="300206D5"/>
    <w:rsid w:val="307A3948"/>
    <w:rsid w:val="31267855"/>
    <w:rsid w:val="31893775"/>
    <w:rsid w:val="32C51A38"/>
    <w:rsid w:val="33E62CCA"/>
    <w:rsid w:val="358F1584"/>
    <w:rsid w:val="36B0127E"/>
    <w:rsid w:val="387A70B7"/>
    <w:rsid w:val="38B61968"/>
    <w:rsid w:val="399E0DA4"/>
    <w:rsid w:val="3A3B289B"/>
    <w:rsid w:val="3A4A09C2"/>
    <w:rsid w:val="3BC83F53"/>
    <w:rsid w:val="3BF47882"/>
    <w:rsid w:val="3CE53B12"/>
    <w:rsid w:val="3D2B43D3"/>
    <w:rsid w:val="3DA437D5"/>
    <w:rsid w:val="3DD823E6"/>
    <w:rsid w:val="3DE60053"/>
    <w:rsid w:val="3E0C0964"/>
    <w:rsid w:val="3E667ABE"/>
    <w:rsid w:val="3E8518DB"/>
    <w:rsid w:val="3F0D6AD8"/>
    <w:rsid w:val="3F395E9F"/>
    <w:rsid w:val="3F632D24"/>
    <w:rsid w:val="3F7F3AD2"/>
    <w:rsid w:val="3FFC4CDB"/>
    <w:rsid w:val="40572259"/>
    <w:rsid w:val="410D283C"/>
    <w:rsid w:val="410D4A06"/>
    <w:rsid w:val="41C664D6"/>
    <w:rsid w:val="421B46C6"/>
    <w:rsid w:val="433722FA"/>
    <w:rsid w:val="45356D76"/>
    <w:rsid w:val="45EE0949"/>
    <w:rsid w:val="47D35C42"/>
    <w:rsid w:val="489413D8"/>
    <w:rsid w:val="49491FF4"/>
    <w:rsid w:val="4A1641FC"/>
    <w:rsid w:val="4A264DE5"/>
    <w:rsid w:val="4A6D6CA3"/>
    <w:rsid w:val="4AB80C7F"/>
    <w:rsid w:val="4BB56FE1"/>
    <w:rsid w:val="4BF74224"/>
    <w:rsid w:val="4CCD5936"/>
    <w:rsid w:val="4DF56CDE"/>
    <w:rsid w:val="4E8B375A"/>
    <w:rsid w:val="4F084792"/>
    <w:rsid w:val="51983146"/>
    <w:rsid w:val="51A94CBF"/>
    <w:rsid w:val="52464AA9"/>
    <w:rsid w:val="52F1134C"/>
    <w:rsid w:val="52F205ED"/>
    <w:rsid w:val="53B152AD"/>
    <w:rsid w:val="54470CE3"/>
    <w:rsid w:val="545757B6"/>
    <w:rsid w:val="54C50956"/>
    <w:rsid w:val="56AD3CBE"/>
    <w:rsid w:val="56BE6729"/>
    <w:rsid w:val="576B1E4C"/>
    <w:rsid w:val="577474EF"/>
    <w:rsid w:val="57810D04"/>
    <w:rsid w:val="57A5087D"/>
    <w:rsid w:val="57A92FD2"/>
    <w:rsid w:val="584871DF"/>
    <w:rsid w:val="59555F7D"/>
    <w:rsid w:val="59A37EBA"/>
    <w:rsid w:val="5A50201A"/>
    <w:rsid w:val="5B12703E"/>
    <w:rsid w:val="5BF63518"/>
    <w:rsid w:val="5D5E0F07"/>
    <w:rsid w:val="5D6222D7"/>
    <w:rsid w:val="5E7C2DC3"/>
    <w:rsid w:val="5EEC297E"/>
    <w:rsid w:val="5F184D14"/>
    <w:rsid w:val="5F243405"/>
    <w:rsid w:val="60786F3B"/>
    <w:rsid w:val="60812F37"/>
    <w:rsid w:val="60BE1C5A"/>
    <w:rsid w:val="611E6221"/>
    <w:rsid w:val="6146504C"/>
    <w:rsid w:val="61C16503"/>
    <w:rsid w:val="63C80EEF"/>
    <w:rsid w:val="64DA765E"/>
    <w:rsid w:val="65A9660E"/>
    <w:rsid w:val="677D0701"/>
    <w:rsid w:val="67972B1B"/>
    <w:rsid w:val="67D44082"/>
    <w:rsid w:val="68D233D5"/>
    <w:rsid w:val="6A48351C"/>
    <w:rsid w:val="6A5906BE"/>
    <w:rsid w:val="6B4C5EFE"/>
    <w:rsid w:val="6B7B646A"/>
    <w:rsid w:val="6BFC3DD7"/>
    <w:rsid w:val="6C803988"/>
    <w:rsid w:val="6D535020"/>
    <w:rsid w:val="6E6E3FE3"/>
    <w:rsid w:val="6EB67E04"/>
    <w:rsid w:val="6EE4674B"/>
    <w:rsid w:val="6FFD0016"/>
    <w:rsid w:val="70CA1AA0"/>
    <w:rsid w:val="7184706F"/>
    <w:rsid w:val="72BB4E05"/>
    <w:rsid w:val="74CE2085"/>
    <w:rsid w:val="75385002"/>
    <w:rsid w:val="76D700C2"/>
    <w:rsid w:val="7BD61CDC"/>
    <w:rsid w:val="7CAE6B57"/>
    <w:rsid w:val="7DD17D79"/>
    <w:rsid w:val="7EED17BA"/>
    <w:rsid w:val="7FD631D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72" w:lineRule="auto"/>
      <w:outlineLvl w:val="3"/>
    </w:pPr>
    <w:rPr>
      <w:rFonts w:ascii="Cambria" w:hAnsi="Cambria"/>
      <w:b/>
      <w:bCs/>
      <w:sz w:val="28"/>
      <w:szCs w:val="28"/>
    </w:rPr>
  </w:style>
  <w:style w:type="paragraph" w:styleId="7">
    <w:name w:val="heading 5"/>
    <w:basedOn w:val="1"/>
    <w:next w:val="1"/>
    <w:unhideWhenUsed/>
    <w:qFormat/>
    <w:uiPriority w:val="0"/>
    <w:pPr>
      <w:keepNext/>
      <w:keepLines/>
      <w:spacing w:line="372" w:lineRule="auto"/>
      <w:outlineLvl w:val="4"/>
    </w:pPr>
    <w:rPr>
      <w:b/>
      <w:bCs/>
      <w:sz w:val="28"/>
      <w:szCs w:val="2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6"/>
    <w:qFormat/>
    <w:uiPriority w:val="0"/>
    <w:pPr>
      <w:ind w:firstLine="420" w:firstLineChars="100"/>
    </w:pPr>
  </w:style>
  <w:style w:type="paragraph" w:styleId="3">
    <w:name w:val="Body Text"/>
    <w:basedOn w:val="1"/>
    <w:link w:val="25"/>
    <w:qFormat/>
    <w:uiPriority w:val="0"/>
    <w:pPr>
      <w:spacing w:after="120"/>
    </w:pPr>
  </w:style>
  <w:style w:type="paragraph" w:styleId="8">
    <w:name w:val="toc 5"/>
    <w:basedOn w:val="1"/>
    <w:next w:val="1"/>
    <w:qFormat/>
    <w:uiPriority w:val="0"/>
    <w:pPr>
      <w:tabs>
        <w:tab w:val="right" w:leader="dot" w:pos="8296"/>
      </w:tabs>
      <w:ind w:left="1050" w:leftChars="500"/>
    </w:pPr>
  </w:style>
  <w:style w:type="paragraph" w:styleId="9">
    <w:name w:val="toc 3"/>
    <w:basedOn w:val="1"/>
    <w:next w:val="1"/>
    <w:qFormat/>
    <w:uiPriority w:val="0"/>
    <w:pPr>
      <w:ind w:left="840" w:leftChars="400"/>
    </w:pPr>
  </w:style>
  <w:style w:type="paragraph" w:styleId="10">
    <w:name w:val="Date"/>
    <w:basedOn w:val="1"/>
    <w:next w:val="1"/>
    <w:link w:val="24"/>
    <w:qFormat/>
    <w:uiPriority w:val="0"/>
    <w:pPr>
      <w:ind w:left="100" w:leftChars="2500"/>
    </w:pPr>
  </w:style>
  <w:style w:type="paragraph" w:styleId="11">
    <w:name w:val="Balloon Text"/>
    <w:basedOn w:val="1"/>
    <w:link w:val="38"/>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rFonts w:ascii="Times New Roman"/>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0"/>
    <w:pPr>
      <w:tabs>
        <w:tab w:val="left" w:pos="1890"/>
        <w:tab w:val="right" w:leader="dot" w:pos="8296"/>
      </w:tabs>
      <w:ind w:left="630" w:leftChars="300"/>
    </w:pPr>
  </w:style>
  <w:style w:type="paragraph" w:styleId="15">
    <w:name w:val="Normal (Web)"/>
    <w:basedOn w:val="1"/>
    <w:qFormat/>
    <w:uiPriority w:val="99"/>
    <w:pPr>
      <w:widowControl/>
      <w:spacing w:before="100" w:beforeAutospacing="1" w:after="100" w:afterAutospacing="1"/>
      <w:jc w:val="left"/>
    </w:pPr>
    <w:rPr>
      <w:rFonts w:hAnsi="宋体" w:cs="宋体"/>
      <w:sz w:val="24"/>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qFormat/>
    <w:uiPriority w:val="99"/>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4">
    <w:name w:val="日期 Char"/>
    <w:basedOn w:val="16"/>
    <w:link w:val="10"/>
    <w:qFormat/>
    <w:uiPriority w:val="0"/>
    <w:rPr>
      <w:rFonts w:ascii="宋体"/>
      <w:sz w:val="34"/>
    </w:rPr>
  </w:style>
  <w:style w:type="character" w:customStyle="1" w:styleId="25">
    <w:name w:val="正文文本 Char"/>
    <w:basedOn w:val="16"/>
    <w:link w:val="3"/>
    <w:qFormat/>
    <w:uiPriority w:val="0"/>
    <w:rPr>
      <w:kern w:val="2"/>
      <w:sz w:val="21"/>
    </w:rPr>
  </w:style>
  <w:style w:type="character" w:customStyle="1" w:styleId="26">
    <w:name w:val="正文首行缩进 Char"/>
    <w:basedOn w:val="25"/>
    <w:link w:val="2"/>
    <w:qFormat/>
    <w:uiPriority w:val="0"/>
    <w:rPr>
      <w:kern w:val="2"/>
      <w:sz w:val="21"/>
    </w:rPr>
  </w:style>
  <w:style w:type="character" w:customStyle="1" w:styleId="27">
    <w:name w:val="blue"/>
    <w:basedOn w:val="16"/>
    <w:qFormat/>
    <w:uiPriority w:val="0"/>
    <w:rPr>
      <w:color w:val="0371C6"/>
      <w:sz w:val="21"/>
      <w:szCs w:val="21"/>
    </w:rPr>
  </w:style>
  <w:style w:type="character" w:customStyle="1" w:styleId="28">
    <w:name w:val="right"/>
    <w:basedOn w:val="16"/>
    <w:qFormat/>
    <w:uiPriority w:val="0"/>
    <w:rPr>
      <w:color w:val="999999"/>
      <w:sz w:val="18"/>
      <w:szCs w:val="18"/>
    </w:rPr>
  </w:style>
  <w:style w:type="character" w:customStyle="1" w:styleId="29">
    <w:name w:val="green"/>
    <w:basedOn w:val="16"/>
    <w:qFormat/>
    <w:uiPriority w:val="0"/>
    <w:rPr>
      <w:color w:val="66AE00"/>
      <w:sz w:val="18"/>
      <w:szCs w:val="18"/>
    </w:rPr>
  </w:style>
  <w:style w:type="character" w:customStyle="1" w:styleId="30">
    <w:name w:val="green1"/>
    <w:basedOn w:val="16"/>
    <w:qFormat/>
    <w:uiPriority w:val="0"/>
    <w:rPr>
      <w:color w:val="66AE00"/>
      <w:sz w:val="18"/>
      <w:szCs w:val="18"/>
    </w:rPr>
  </w:style>
  <w:style w:type="character" w:customStyle="1" w:styleId="31">
    <w:name w:val="red"/>
    <w:basedOn w:val="16"/>
    <w:qFormat/>
    <w:uiPriority w:val="0"/>
    <w:rPr>
      <w:color w:val="FF0000"/>
      <w:sz w:val="18"/>
      <w:szCs w:val="18"/>
    </w:rPr>
  </w:style>
  <w:style w:type="character" w:customStyle="1" w:styleId="32">
    <w:name w:val="red1"/>
    <w:basedOn w:val="16"/>
    <w:qFormat/>
    <w:uiPriority w:val="0"/>
    <w:rPr>
      <w:color w:val="FF0000"/>
      <w:sz w:val="18"/>
      <w:szCs w:val="18"/>
    </w:rPr>
  </w:style>
  <w:style w:type="character" w:customStyle="1" w:styleId="33">
    <w:name w:val="red2"/>
    <w:basedOn w:val="16"/>
    <w:qFormat/>
    <w:uiPriority w:val="0"/>
    <w:rPr>
      <w:color w:val="CC0000"/>
    </w:rPr>
  </w:style>
  <w:style w:type="character" w:customStyle="1" w:styleId="34">
    <w:name w:val="red3"/>
    <w:basedOn w:val="16"/>
    <w:qFormat/>
    <w:uiPriority w:val="0"/>
    <w:rPr>
      <w:color w:val="FF0000"/>
    </w:rPr>
  </w:style>
  <w:style w:type="character" w:customStyle="1" w:styleId="35">
    <w:name w:val="hover24"/>
    <w:basedOn w:val="16"/>
    <w:qFormat/>
    <w:uiPriority w:val="0"/>
  </w:style>
  <w:style w:type="character" w:customStyle="1" w:styleId="36">
    <w:name w:val="gb-jt"/>
    <w:basedOn w:val="16"/>
    <w:qFormat/>
    <w:uiPriority w:val="0"/>
  </w:style>
  <w:style w:type="character" w:customStyle="1" w:styleId="37">
    <w:name w:val="hover25"/>
    <w:basedOn w:val="16"/>
    <w:qFormat/>
    <w:uiPriority w:val="0"/>
  </w:style>
  <w:style w:type="character" w:customStyle="1" w:styleId="38">
    <w:name w:val="批注框文本 Char"/>
    <w:basedOn w:val="16"/>
    <w:link w:val="11"/>
    <w:qFormat/>
    <w:uiPriority w:val="0"/>
    <w:rPr>
      <w:rFonts w:ascii="宋体"/>
      <w:sz w:val="18"/>
      <w:szCs w:val="18"/>
    </w:rPr>
  </w:style>
  <w:style w:type="paragraph" w:customStyle="1" w:styleId="39">
    <w:name w:val="列出段落1"/>
    <w:basedOn w:val="1"/>
    <w:unhideWhenUsed/>
    <w:qFormat/>
    <w:uiPriority w:val="99"/>
    <w:pPr>
      <w:ind w:firstLine="420" w:firstLineChars="200"/>
    </w:pPr>
  </w:style>
  <w:style w:type="character" w:customStyle="1" w:styleId="40">
    <w:name w:val="页脚 Char"/>
    <w:basedOn w:val="16"/>
    <w:link w:val="12"/>
    <w:qFormat/>
    <w:uiPriority w:val="99"/>
    <w:rPr>
      <w:kern w:val="2"/>
      <w:sz w:val="18"/>
      <w:szCs w:val="18"/>
    </w:rPr>
  </w:style>
  <w:style w:type="paragraph" w:customStyle="1" w:styleId="41">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93"/>
    <customShpInfo spid="_x0000_s3094"/>
    <customShpInfo spid="_x0000_s3095"/>
    <customShpInfo spid="_x0000_s3096"/>
    <customShpInfo spid="_x0000_s308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043F1-778B-487B-BB14-A5BD616443DE}">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89</Pages>
  <Words>8531</Words>
  <Characters>48630</Characters>
  <Lines>405</Lines>
  <Paragraphs>114</Paragraphs>
  <TotalTime>0</TotalTime>
  <ScaleCrop>false</ScaleCrop>
  <LinksUpToDate>false</LinksUpToDate>
  <CharactersWithSpaces>57047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河南方大</dc:creator>
  <cp:lastModifiedBy>Administrator</cp:lastModifiedBy>
  <cp:lastPrinted>2019-03-06T03:17:00Z</cp:lastPrinted>
  <dcterms:modified xsi:type="dcterms:W3CDTF">2019-03-08T01:42:03Z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