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E01" w:rsidRDefault="00264E01">
      <w:pPr>
        <w:ind w:firstLineChars="300" w:firstLine="1325"/>
        <w:rPr>
          <w:rFonts w:asciiTheme="majorEastAsia" w:eastAsiaTheme="majorEastAsia" w:hAnsiTheme="majorEastAsia" w:cstheme="majorEastAsia"/>
          <w:b/>
          <w:bCs/>
          <w:sz w:val="44"/>
          <w:szCs w:val="44"/>
        </w:rPr>
      </w:pPr>
    </w:p>
    <w:p w:rsidR="00264E01" w:rsidRDefault="002349FD">
      <w:pPr>
        <w:widowControl/>
        <w:shd w:val="clear" w:color="auto" w:fill="FFFFFF"/>
        <w:spacing w:line="315" w:lineRule="atLeast"/>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许昌职业技术学院“学生公寓管理服务” 项目</w:t>
      </w:r>
    </w:p>
    <w:p w:rsidR="00264E01" w:rsidRDefault="00264E01">
      <w:pPr>
        <w:rPr>
          <w:rFonts w:ascii="微软简隶书" w:eastAsia="微软简隶书"/>
          <w:u w:val="single"/>
        </w:rPr>
      </w:pPr>
    </w:p>
    <w:p w:rsidR="00264E01" w:rsidRDefault="00264E01">
      <w:pPr>
        <w:rPr>
          <w:rFonts w:ascii="微软简隶书" w:eastAsia="微软简隶书"/>
        </w:rPr>
      </w:pPr>
    </w:p>
    <w:p w:rsidR="00264E01" w:rsidRDefault="00264E01">
      <w:pPr>
        <w:rPr>
          <w:rFonts w:ascii="微软简隶书" w:eastAsia="微软简隶书"/>
        </w:rPr>
      </w:pPr>
    </w:p>
    <w:p w:rsidR="00264E01" w:rsidRDefault="00264E01">
      <w:pPr>
        <w:rPr>
          <w:rFonts w:ascii="微软简隶书" w:eastAsia="微软简隶书"/>
        </w:rPr>
      </w:pPr>
    </w:p>
    <w:p w:rsidR="00264E01" w:rsidRDefault="00264E01">
      <w:pPr>
        <w:rPr>
          <w:rFonts w:ascii="微软简隶书" w:eastAsia="微软简隶书"/>
        </w:rPr>
      </w:pPr>
    </w:p>
    <w:p w:rsidR="00264E01" w:rsidRDefault="00264E01">
      <w:pPr>
        <w:rPr>
          <w:rFonts w:ascii="微软简隶书" w:eastAsia="微软简隶书"/>
        </w:rPr>
      </w:pPr>
    </w:p>
    <w:p w:rsidR="00264E01" w:rsidRDefault="002349FD">
      <w:pPr>
        <w:jc w:val="center"/>
        <w:rPr>
          <w:rFonts w:asciiTheme="majorEastAsia" w:eastAsiaTheme="majorEastAsia" w:hAnsiTheme="majorEastAsia" w:cstheme="majorEastAsia"/>
          <w:bCs/>
          <w:w w:val="90"/>
          <w:sz w:val="120"/>
          <w:szCs w:val="120"/>
        </w:rPr>
      </w:pPr>
      <w:r>
        <w:rPr>
          <w:rFonts w:asciiTheme="majorEastAsia" w:eastAsiaTheme="majorEastAsia" w:hAnsiTheme="majorEastAsia" w:cstheme="majorEastAsia" w:hint="eastAsia"/>
          <w:bCs/>
          <w:w w:val="90"/>
          <w:sz w:val="120"/>
          <w:szCs w:val="120"/>
        </w:rPr>
        <w:t>招　标　文　件</w:t>
      </w:r>
    </w:p>
    <w:p w:rsidR="00264E01" w:rsidRDefault="00264E01">
      <w:pPr>
        <w:rPr>
          <w:rFonts w:ascii="微软简隶书" w:eastAsia="微软简隶书"/>
        </w:rPr>
      </w:pPr>
    </w:p>
    <w:p w:rsidR="00264E01" w:rsidRDefault="00264E01">
      <w:pPr>
        <w:rPr>
          <w:rFonts w:ascii="微软简隶书" w:eastAsia="微软简隶书"/>
        </w:rPr>
      </w:pPr>
    </w:p>
    <w:p w:rsidR="00264E01" w:rsidRDefault="00264E01">
      <w:pPr>
        <w:rPr>
          <w:rFonts w:ascii="微软简隶书" w:eastAsia="微软简隶书"/>
        </w:rPr>
      </w:pPr>
    </w:p>
    <w:p w:rsidR="00264E01" w:rsidRDefault="00264E01">
      <w:pPr>
        <w:rPr>
          <w:rFonts w:ascii="微软简隶书" w:eastAsia="微软简隶书"/>
        </w:rPr>
      </w:pPr>
    </w:p>
    <w:p w:rsidR="00264E01" w:rsidRDefault="00264E01">
      <w:pPr>
        <w:rPr>
          <w:rFonts w:ascii="微软简隶书" w:eastAsia="微软简隶书"/>
        </w:rPr>
      </w:pPr>
    </w:p>
    <w:p w:rsidR="00264E01" w:rsidRDefault="00264E01">
      <w:pPr>
        <w:rPr>
          <w:rFonts w:ascii="微软简隶书" w:eastAsia="微软简隶书"/>
        </w:rPr>
      </w:pPr>
    </w:p>
    <w:p w:rsidR="00264E01" w:rsidRDefault="00264E01">
      <w:pPr>
        <w:rPr>
          <w:rFonts w:ascii="微软简隶书" w:eastAsia="微软简隶书"/>
        </w:rPr>
      </w:pPr>
    </w:p>
    <w:p w:rsidR="00264E01" w:rsidRDefault="00264E01">
      <w:pPr>
        <w:rPr>
          <w:rFonts w:ascii="微软简隶书" w:eastAsia="微软简隶书"/>
        </w:rPr>
      </w:pPr>
    </w:p>
    <w:p w:rsidR="00264E01" w:rsidRDefault="00264E01">
      <w:pPr>
        <w:rPr>
          <w:rFonts w:ascii="微软简隶书" w:eastAsia="微软简隶书"/>
        </w:rPr>
      </w:pPr>
    </w:p>
    <w:p w:rsidR="00264E01" w:rsidRDefault="00264E01">
      <w:pPr>
        <w:rPr>
          <w:rFonts w:ascii="微软简隶书" w:eastAsia="微软简隶书"/>
        </w:rPr>
      </w:pPr>
    </w:p>
    <w:p w:rsidR="00264E01" w:rsidRDefault="00264E01">
      <w:pPr>
        <w:rPr>
          <w:rFonts w:ascii="微软简隶书" w:eastAsia="微软简隶书"/>
        </w:rPr>
      </w:pPr>
    </w:p>
    <w:p w:rsidR="00264E01" w:rsidRDefault="00264E01">
      <w:pPr>
        <w:rPr>
          <w:rFonts w:ascii="微软简隶书" w:eastAsia="微软简隶书"/>
        </w:rPr>
      </w:pPr>
    </w:p>
    <w:p w:rsidR="00264E01" w:rsidRDefault="002349FD">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 ZFCG-G2019007-1号</w:t>
      </w:r>
    </w:p>
    <w:p w:rsidR="00264E01" w:rsidRDefault="002349FD">
      <w:pPr>
        <w:widowControl/>
        <w:shd w:val="clear" w:color="auto" w:fill="FFFFFF"/>
        <w:spacing w:line="315" w:lineRule="atLeast"/>
        <w:rPr>
          <w:rFonts w:ascii="黑体" w:eastAsia="黑体" w:hAnsi="黑体" w:cs="宋体"/>
          <w:b/>
          <w:bCs/>
          <w:kern w:val="0"/>
          <w:sz w:val="36"/>
          <w:szCs w:val="36"/>
        </w:rPr>
      </w:pPr>
      <w:r>
        <w:rPr>
          <w:rFonts w:asciiTheme="majorEastAsia" w:eastAsiaTheme="majorEastAsia" w:hAnsiTheme="majorEastAsia" w:cstheme="majorEastAsia" w:hint="eastAsia"/>
          <w:b/>
          <w:bCs/>
          <w:sz w:val="36"/>
          <w:szCs w:val="36"/>
        </w:rPr>
        <w:t xml:space="preserve">       采购单位：许昌职业技术学院</w:t>
      </w:r>
    </w:p>
    <w:p w:rsidR="00264E01" w:rsidRDefault="002349FD">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264E01" w:rsidRDefault="00264E01">
      <w:pPr>
        <w:rPr>
          <w:rFonts w:asciiTheme="majorEastAsia" w:eastAsiaTheme="majorEastAsia" w:hAnsiTheme="majorEastAsia" w:cstheme="majorEastAsia"/>
          <w:b/>
          <w:bCs/>
          <w:sz w:val="36"/>
          <w:szCs w:val="36"/>
        </w:rPr>
      </w:pPr>
    </w:p>
    <w:p w:rsidR="00264E01" w:rsidRDefault="002349FD">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二〇一九年二月二日</w:t>
      </w:r>
    </w:p>
    <w:p w:rsidR="00264E01" w:rsidRDefault="00264E01">
      <w:pPr>
        <w:rPr>
          <w:rFonts w:asciiTheme="majorEastAsia" w:eastAsiaTheme="majorEastAsia" w:hAnsiTheme="majorEastAsia" w:cstheme="majorEastAsia"/>
          <w:b/>
          <w:bCs/>
          <w:sz w:val="36"/>
          <w:szCs w:val="36"/>
        </w:rPr>
      </w:pPr>
    </w:p>
    <w:p w:rsidR="00264E01" w:rsidRDefault="002349FD">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264E01" w:rsidRDefault="00264E0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264E01" w:rsidRDefault="002349F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264E01" w:rsidRDefault="002349F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264E01" w:rsidRDefault="002349F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264E01" w:rsidRDefault="002349F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264E01" w:rsidRDefault="002349F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264E01" w:rsidRDefault="002349F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264E01" w:rsidRDefault="002349F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264E01" w:rsidRDefault="002349F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264E01" w:rsidRDefault="002349F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264E01" w:rsidRDefault="002349F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264E01" w:rsidRDefault="002349F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264E01" w:rsidRDefault="002349F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264E01" w:rsidRDefault="002349F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264E01" w:rsidRDefault="002349F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264E01" w:rsidRDefault="00264E01">
      <w:pPr>
        <w:autoSpaceDE w:val="0"/>
        <w:autoSpaceDN w:val="0"/>
        <w:adjustRightInd w:val="0"/>
        <w:spacing w:line="700" w:lineRule="exact"/>
        <w:rPr>
          <w:rFonts w:asciiTheme="majorEastAsia" w:eastAsiaTheme="majorEastAsia" w:hAnsiTheme="majorEastAsia" w:cs="宋体"/>
          <w:b/>
          <w:kern w:val="0"/>
          <w:sz w:val="36"/>
          <w:szCs w:val="36"/>
        </w:rPr>
      </w:pPr>
    </w:p>
    <w:p w:rsidR="00264E01" w:rsidRDefault="00264E01">
      <w:pPr>
        <w:autoSpaceDE w:val="0"/>
        <w:autoSpaceDN w:val="0"/>
        <w:adjustRightInd w:val="0"/>
        <w:spacing w:line="700" w:lineRule="exact"/>
        <w:rPr>
          <w:rFonts w:asciiTheme="majorEastAsia" w:eastAsiaTheme="majorEastAsia" w:hAnsiTheme="majorEastAsia" w:cs="宋体"/>
          <w:b/>
          <w:kern w:val="0"/>
          <w:sz w:val="36"/>
          <w:szCs w:val="36"/>
        </w:rPr>
      </w:pPr>
    </w:p>
    <w:p w:rsidR="00264E01" w:rsidRDefault="002349FD">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264E01" w:rsidRDefault="00264E01">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264E01" w:rsidRDefault="002349FD">
      <w:pPr>
        <w:pStyle w:val="ab"/>
        <w:widowControl/>
        <w:shd w:val="clear" w:color="auto" w:fill="FFFFFF"/>
        <w:spacing w:line="360" w:lineRule="auto"/>
        <w:contextualSpacing/>
        <w:jc w:val="left"/>
        <w:rPr>
          <w:rFonts w:asciiTheme="minorEastAsia" w:eastAsiaTheme="minorEastAsia" w:hAnsiTheme="minorEastAsia" w:cs="黑体"/>
          <w:b/>
          <w:bCs/>
        </w:rPr>
      </w:pPr>
      <w:r>
        <w:rPr>
          <w:rFonts w:asciiTheme="minorEastAsia" w:eastAsiaTheme="minorEastAsia" w:hAnsiTheme="minorEastAsia" w:cs="黑体" w:hint="eastAsia"/>
          <w:b/>
          <w:bCs/>
          <w:shd w:val="clear" w:color="auto" w:fill="FFFFFF"/>
        </w:rPr>
        <w:t>一、项目基本情况</w:t>
      </w:r>
    </w:p>
    <w:p w:rsidR="00264E01" w:rsidRDefault="002349F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（一）项目名称：学生公寓管理服务</w:t>
      </w:r>
    </w:p>
    <w:p w:rsidR="00264E01" w:rsidRDefault="002349F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xml:space="preserve">（二）项目编号：ZFCG-G2019007-1号    </w:t>
      </w:r>
    </w:p>
    <w:p w:rsidR="00264E01" w:rsidRDefault="002349F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（三）采购方式：公开招标</w:t>
      </w:r>
    </w:p>
    <w:p w:rsidR="00264E01" w:rsidRDefault="002349F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（四）采购需求：</w:t>
      </w:r>
    </w:p>
    <w:p w:rsidR="00264E01" w:rsidRDefault="002349F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学生公寓管理服务，包括26栋学生宿舍楼公共区域卫生保洁、门卫值班等。</w:t>
      </w:r>
    </w:p>
    <w:p w:rsidR="00264E01" w:rsidRDefault="002349F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（五）预算金额（最高限价）：5896828元。</w:t>
      </w:r>
    </w:p>
    <w:p w:rsidR="00264E01" w:rsidRDefault="002349F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（六）服务时间 ：3年</w:t>
      </w:r>
    </w:p>
    <w:p w:rsidR="00264E01" w:rsidRDefault="002349F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（七）交付（服务、完工）地点：许昌职业技术学院</w:t>
      </w:r>
    </w:p>
    <w:p w:rsidR="00264E01" w:rsidRDefault="002349F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（八）进口产品：不允许。</w:t>
      </w:r>
    </w:p>
    <w:p w:rsidR="00264E01" w:rsidRDefault="002349F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（九）分包：不允许。</w:t>
      </w:r>
    </w:p>
    <w:p w:rsidR="00264E01" w:rsidRDefault="002349FD">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264E01" w:rsidRDefault="002349F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、支持</w:t>
      </w:r>
      <w:r>
        <w:rPr>
          <w:rFonts w:asciiTheme="minorEastAsia" w:eastAsiaTheme="minorEastAsia" w:hAnsiTheme="minorEastAsia" w:cs="仿宋_GB2312" w:hint="eastAsia"/>
          <w:u w:val="single"/>
          <w:shd w:val="clear" w:color="auto" w:fill="FFFFFF"/>
        </w:rPr>
        <w:t>监狱企业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264E01" w:rsidRDefault="002349FD">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264E01" w:rsidRDefault="002349FD">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264E01" w:rsidRDefault="002349F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Pr>
          <w:rFonts w:asciiTheme="minorEastAsia" w:eastAsiaTheme="minorEastAsia" w:hAnsiTheme="minorEastAsia" w:cs="仿宋_GB2312" w:hint="eastAsia"/>
          <w:shd w:val="clear" w:color="auto" w:fill="FFFFFF"/>
        </w:rPr>
        <w:t>未被列入“信用中国”网站</w:t>
      </w:r>
      <w:r>
        <w:rPr>
          <w:rFonts w:asciiTheme="minorEastAsia" w:eastAsiaTheme="minorEastAsia" w:hAnsiTheme="minorEastAsia" w:cs="仿宋_GB2312"/>
          <w:shd w:val="clear" w:color="auto" w:fill="FFFFFF"/>
        </w:rPr>
        <w:t>(www.creditchina.gov.cn)</w:t>
      </w:r>
      <w:r>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shd w:val="clear" w:color="auto" w:fill="FFFFFF"/>
        </w:rPr>
        <w:t xml:space="preserve"> (www.ccgp.gov.cn)</w:t>
      </w:r>
      <w:r>
        <w:rPr>
          <w:rFonts w:asciiTheme="minorEastAsia" w:eastAsiaTheme="minorEastAsia" w:hAnsiTheme="minorEastAsia" w:cs="仿宋_GB2312" w:hint="eastAsia"/>
          <w:shd w:val="clear" w:color="auto" w:fill="FFFFFF"/>
        </w:rPr>
        <w:t>政府采购严重违法失信行为记录名单的投标人；“国家企业信用公示系统”网站（</w:t>
      </w:r>
      <w:r>
        <w:rPr>
          <w:rFonts w:asciiTheme="minorEastAsia" w:eastAsiaTheme="minorEastAsia" w:hAnsiTheme="minorEastAsia" w:cs="仿宋_GB2312"/>
          <w:shd w:val="clear" w:color="auto" w:fill="FFFFFF"/>
        </w:rPr>
        <w:t>www.gsxt.gov.cn</w:t>
      </w:r>
      <w:r>
        <w:rPr>
          <w:rFonts w:asciiTheme="minorEastAsia" w:eastAsiaTheme="minorEastAsia" w:hAnsiTheme="minorEastAsia" w:cs="仿宋_GB2312" w:hint="eastAsia"/>
          <w:shd w:val="clear" w:color="auto" w:fill="FFFFFF"/>
        </w:rPr>
        <w:t>）严重违法失信企业名单（黑名单）的投标人；</w:t>
      </w:r>
    </w:p>
    <w:p w:rsidR="00264E01" w:rsidRDefault="002349FD">
      <w:pPr>
        <w:pStyle w:val="ab"/>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t>（三）本次招标不接受联合体投标。</w:t>
      </w:r>
    </w:p>
    <w:p w:rsidR="00264E01" w:rsidRDefault="002349FD">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四、招标文件的获取</w:t>
      </w:r>
    </w:p>
    <w:p w:rsidR="00264E01" w:rsidRDefault="002349F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（一）网上下载招标文件</w:t>
      </w:r>
    </w:p>
    <w:p w:rsidR="00264E01" w:rsidRDefault="002349F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264E01" w:rsidRDefault="002349F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264E01" w:rsidRDefault="002349FD">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264E01" w:rsidRDefault="002349F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（一）投标截止及开标时间：2019年</w:t>
      </w:r>
      <w:r w:rsidR="002C3CA3">
        <w:rPr>
          <w:rFonts w:asciiTheme="minorEastAsia" w:eastAsiaTheme="minorEastAsia" w:hAnsiTheme="minorEastAsia" w:cs="仿宋_GB2312" w:hint="eastAsia"/>
        </w:rPr>
        <w:t>3</w:t>
      </w:r>
      <w:r>
        <w:rPr>
          <w:rFonts w:asciiTheme="minorEastAsia" w:eastAsiaTheme="minorEastAsia" w:hAnsiTheme="minorEastAsia" w:cs="仿宋_GB2312" w:hint="eastAsia"/>
        </w:rPr>
        <w:t>月</w:t>
      </w:r>
      <w:r w:rsidR="002C3CA3">
        <w:rPr>
          <w:rFonts w:asciiTheme="minorEastAsia" w:eastAsiaTheme="minorEastAsia" w:hAnsiTheme="minorEastAsia" w:cs="仿宋_GB2312" w:hint="eastAsia"/>
        </w:rPr>
        <w:t>1</w:t>
      </w:r>
      <w:r>
        <w:rPr>
          <w:rFonts w:asciiTheme="minorEastAsia" w:eastAsiaTheme="minorEastAsia" w:hAnsiTheme="minorEastAsia" w:cs="仿宋_GB2312" w:hint="eastAsia"/>
        </w:rPr>
        <w:t>日9时30分（北京时间），逾期提交或不符合规定的投标文件不予接受。</w:t>
      </w:r>
    </w:p>
    <w:p w:rsidR="00264E01" w:rsidRDefault="002349F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w:t>
      </w:r>
      <w:proofErr w:type="gramStart"/>
      <w:r>
        <w:rPr>
          <w:rFonts w:asciiTheme="minorEastAsia" w:eastAsiaTheme="minorEastAsia" w:hAnsiTheme="minorEastAsia" w:cs="仿宋_GB2312" w:hint="eastAsia"/>
        </w:rPr>
        <w:t>开标</w:t>
      </w:r>
      <w:r w:rsidR="002C3CA3">
        <w:rPr>
          <w:rFonts w:asciiTheme="minorEastAsia" w:eastAsiaTheme="minorEastAsia" w:hAnsiTheme="minorEastAsia" w:cs="仿宋_GB2312" w:hint="eastAsia"/>
        </w:rPr>
        <w:t>四</w:t>
      </w:r>
      <w:proofErr w:type="gramEnd"/>
      <w:r>
        <w:rPr>
          <w:rFonts w:asciiTheme="minorEastAsia" w:eastAsiaTheme="minorEastAsia" w:hAnsiTheme="minorEastAsia" w:cs="仿宋_GB2312" w:hint="eastAsia"/>
        </w:rPr>
        <w:t>室。</w:t>
      </w:r>
    </w:p>
    <w:p w:rsidR="00264E01" w:rsidRDefault="002349F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264E01" w:rsidRDefault="002349F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264E01" w:rsidRDefault="002349FD">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2、纸质投标文件（正本1份、副本1份）和备份文件1份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264E01" w:rsidRDefault="002349FD">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264E01" w:rsidRDefault="002349FD">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264E01" w:rsidRDefault="002349F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w:t>
      </w:r>
      <w:r>
        <w:rPr>
          <w:rFonts w:asciiTheme="minorEastAsia" w:eastAsiaTheme="minorEastAsia" w:hAnsiTheme="minorEastAsia" w:cs="仿宋_GB2312"/>
        </w:rPr>
        <w:t>5</w:t>
      </w:r>
      <w:r>
        <w:rPr>
          <w:rFonts w:asciiTheme="minorEastAsia" w:eastAsiaTheme="minorEastAsia" w:hAnsiTheme="minorEastAsia" w:cs="仿宋_GB2312" w:hint="eastAsia"/>
        </w:rPr>
        <w:t>个工作日。</w:t>
      </w:r>
    </w:p>
    <w:p w:rsidR="00264E01" w:rsidRDefault="002349FD">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264E01" w:rsidRDefault="002349F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采购人：许昌职业技术学院</w:t>
      </w:r>
    </w:p>
    <w:p w:rsidR="00264E01" w:rsidRDefault="002349F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址：许昌市魏都区新兴路东段4336号</w:t>
      </w:r>
    </w:p>
    <w:p w:rsidR="00264E01" w:rsidRDefault="002349F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联系人：李山林              联系电话：13837402317</w:t>
      </w:r>
    </w:p>
    <w:p w:rsidR="00264E01" w:rsidRDefault="002349F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代理机构：许昌市政府采购中心</w:t>
      </w:r>
    </w:p>
    <w:p w:rsidR="00264E01" w:rsidRDefault="002349F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址：许昌市龙兴路与竹林路交汇处公共资源大厦</w:t>
      </w:r>
    </w:p>
    <w:p w:rsidR="00264E01" w:rsidRDefault="002349F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联系人：李女士              联系电话：0374-2968687</w:t>
      </w:r>
    </w:p>
    <w:p w:rsidR="00264E01" w:rsidRDefault="00264E01">
      <w:pPr>
        <w:rPr>
          <w:rFonts w:asciiTheme="minorEastAsia" w:hAnsiTheme="minorEastAsia"/>
          <w:sz w:val="24"/>
          <w:szCs w:val="24"/>
        </w:rPr>
      </w:pPr>
    </w:p>
    <w:p w:rsidR="00264E01" w:rsidRDefault="00264E01">
      <w:pPr>
        <w:rPr>
          <w:rFonts w:asciiTheme="minorEastAsia" w:hAnsiTheme="minorEastAsia" w:cs="仿宋_GB2312"/>
          <w:sz w:val="24"/>
          <w:szCs w:val="24"/>
          <w:shd w:val="clear" w:color="auto" w:fill="FFFFFF"/>
        </w:rPr>
      </w:pPr>
    </w:p>
    <w:p w:rsidR="00264E01" w:rsidRDefault="002349FD" w:rsidP="00765F6B">
      <w:pPr>
        <w:autoSpaceDE w:val="0"/>
        <w:autoSpaceDN w:val="0"/>
        <w:adjustRightInd w:val="0"/>
        <w:spacing w:line="700" w:lineRule="exact"/>
        <w:ind w:firstLineChars="2032" w:firstLine="4877"/>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许昌职业技术学院</w:t>
      </w:r>
    </w:p>
    <w:p w:rsidR="00264E01" w:rsidRDefault="002349FD">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二〇一九年二月二日</w:t>
      </w:r>
    </w:p>
    <w:p w:rsidR="00264E01" w:rsidRDefault="00264E01">
      <w:pPr>
        <w:spacing w:line="360" w:lineRule="auto"/>
        <w:rPr>
          <w:rFonts w:hAnsi="宋体"/>
          <w:b/>
          <w:sz w:val="28"/>
          <w:szCs w:val="28"/>
        </w:rPr>
      </w:pPr>
    </w:p>
    <w:p w:rsidR="00264E01" w:rsidRDefault="002349FD">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264E01" w:rsidRDefault="002349FD">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264E01" w:rsidRDefault="002349FD">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264E01" w:rsidRDefault="002349FD">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264E01" w:rsidRDefault="002349FD">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264E01" w:rsidRDefault="002349FD">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”，按招标文件要求制作电子投标文件。</w:t>
      </w:r>
    </w:p>
    <w:p w:rsidR="00264E01" w:rsidRDefault="002349FD">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264E01" w:rsidRDefault="002349FD">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投标人须将招标文件要求的资质、业绩、荣誉及相关人员证明材料等资料原件扫描件（或图片）制作到所提交的电子投标文件中。</w:t>
      </w:r>
    </w:p>
    <w:p w:rsidR="00264E01" w:rsidRDefault="002349FD">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w:t>
      </w:r>
      <w:r>
        <w:rPr>
          <w:rFonts w:hAnsi="宋体" w:hint="eastAsia"/>
          <w:sz w:val="24"/>
          <w:szCs w:val="24"/>
        </w:rPr>
        <w:lastRenderedPageBreak/>
        <w:t>电子印章。</w:t>
      </w:r>
    </w:p>
    <w:p w:rsidR="00264E01" w:rsidRDefault="002349FD">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264E01" w:rsidRDefault="002349FD">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264E01" w:rsidRDefault="002349FD">
      <w:pPr>
        <w:tabs>
          <w:tab w:val="left" w:pos="7095"/>
        </w:tabs>
        <w:spacing w:line="360" w:lineRule="auto"/>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电子投标文件应在招标文件规定的投标截止时间（开标时间）之前成功提交至《全国公共资源交易平台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
            <w:rFonts w:hAnsi="宋体"/>
            <w:color w:val="auto"/>
            <w:sz w:val="24"/>
            <w:szCs w:val="24"/>
          </w:rPr>
          <w:t>http://221.14.6.70:8088/ggzy/</w:t>
        </w:r>
      </w:hyperlink>
      <w:r>
        <w:rPr>
          <w:rFonts w:hAnsi="宋体" w:hint="eastAsia"/>
          <w:sz w:val="24"/>
          <w:szCs w:val="24"/>
        </w:rPr>
        <w:t>）。</w:t>
      </w:r>
    </w:p>
    <w:p w:rsidR="00264E01" w:rsidRDefault="002349FD">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264E01" w:rsidRDefault="002349FD">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264E01" w:rsidRDefault="002349FD">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264E01" w:rsidRDefault="002349FD">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264E01" w:rsidRDefault="002349FD">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采用全流程电子化交易评标时，评标委员会以电子投标文件为依据评标。</w:t>
      </w:r>
    </w:p>
    <w:p w:rsidR="00264E01" w:rsidRDefault="002349FD">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全流程电子化交易如因系统异常情况无法完成，将以人工方式进行。评标委员会以纸质投标文件为依据评标。</w:t>
      </w:r>
    </w:p>
    <w:p w:rsidR="00264E01" w:rsidRDefault="00264E01">
      <w:pPr>
        <w:autoSpaceDE w:val="0"/>
        <w:autoSpaceDN w:val="0"/>
        <w:adjustRightInd w:val="0"/>
        <w:spacing w:line="700" w:lineRule="exact"/>
        <w:ind w:firstLine="560"/>
        <w:rPr>
          <w:rFonts w:asciiTheme="minorEastAsia" w:hAnsiTheme="minorEastAsia" w:cs="仿宋_GB2312"/>
          <w:sz w:val="24"/>
          <w:szCs w:val="24"/>
        </w:rPr>
      </w:pPr>
    </w:p>
    <w:p w:rsidR="00264E01" w:rsidRDefault="00264E01">
      <w:pPr>
        <w:autoSpaceDE w:val="0"/>
        <w:autoSpaceDN w:val="0"/>
        <w:adjustRightInd w:val="0"/>
        <w:spacing w:line="700" w:lineRule="exact"/>
        <w:ind w:firstLine="560"/>
        <w:rPr>
          <w:rFonts w:asciiTheme="minorEastAsia" w:hAnsiTheme="minorEastAsia" w:cs="仿宋_GB2312"/>
          <w:sz w:val="24"/>
          <w:szCs w:val="24"/>
        </w:rPr>
      </w:pPr>
    </w:p>
    <w:p w:rsidR="00264E01" w:rsidRDefault="00264E01">
      <w:pPr>
        <w:autoSpaceDE w:val="0"/>
        <w:autoSpaceDN w:val="0"/>
        <w:adjustRightInd w:val="0"/>
        <w:spacing w:line="700" w:lineRule="exact"/>
        <w:rPr>
          <w:rFonts w:asciiTheme="minorEastAsia" w:hAnsiTheme="minorEastAsia" w:cs="仿宋_GB2312"/>
          <w:sz w:val="24"/>
          <w:szCs w:val="24"/>
        </w:rPr>
      </w:pPr>
    </w:p>
    <w:p w:rsidR="00264E01" w:rsidRDefault="00264E01">
      <w:pPr>
        <w:autoSpaceDE w:val="0"/>
        <w:autoSpaceDN w:val="0"/>
        <w:adjustRightInd w:val="0"/>
        <w:spacing w:line="700" w:lineRule="exact"/>
        <w:rPr>
          <w:rFonts w:asciiTheme="minorEastAsia" w:hAnsiTheme="minorEastAsia" w:cs="仿宋_GB2312"/>
          <w:sz w:val="24"/>
          <w:szCs w:val="24"/>
        </w:rPr>
      </w:pPr>
    </w:p>
    <w:p w:rsidR="00264E01" w:rsidRDefault="00264E01">
      <w:pPr>
        <w:autoSpaceDE w:val="0"/>
        <w:autoSpaceDN w:val="0"/>
        <w:adjustRightInd w:val="0"/>
        <w:spacing w:line="700" w:lineRule="exact"/>
        <w:rPr>
          <w:rFonts w:asciiTheme="minorEastAsia" w:hAnsiTheme="minorEastAsia" w:cs="仿宋_GB2312"/>
          <w:sz w:val="24"/>
          <w:szCs w:val="24"/>
        </w:rPr>
      </w:pPr>
    </w:p>
    <w:p w:rsidR="00264E01" w:rsidRDefault="00264E01">
      <w:pPr>
        <w:autoSpaceDE w:val="0"/>
        <w:autoSpaceDN w:val="0"/>
        <w:adjustRightInd w:val="0"/>
        <w:spacing w:line="700" w:lineRule="exact"/>
        <w:rPr>
          <w:rFonts w:asciiTheme="minorEastAsia" w:hAnsiTheme="minorEastAsia" w:cs="仿宋_GB2312"/>
          <w:sz w:val="24"/>
          <w:szCs w:val="24"/>
        </w:rPr>
      </w:pPr>
    </w:p>
    <w:p w:rsidR="00264E01" w:rsidRDefault="00264E01">
      <w:pPr>
        <w:autoSpaceDE w:val="0"/>
        <w:autoSpaceDN w:val="0"/>
        <w:adjustRightInd w:val="0"/>
        <w:spacing w:line="700" w:lineRule="exact"/>
        <w:rPr>
          <w:rFonts w:asciiTheme="minorEastAsia" w:hAnsiTheme="minorEastAsia" w:cs="仿宋_GB2312"/>
          <w:sz w:val="24"/>
          <w:szCs w:val="24"/>
        </w:rPr>
      </w:pPr>
    </w:p>
    <w:p w:rsidR="00264E01" w:rsidRDefault="002349FD">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264E01" w:rsidRDefault="00264E01">
      <w:pPr>
        <w:rPr>
          <w:rFonts w:asciiTheme="majorEastAsia" w:eastAsiaTheme="majorEastAsia" w:hAnsiTheme="majorEastAsia" w:cs="宋体"/>
          <w:b/>
          <w:kern w:val="0"/>
          <w:sz w:val="32"/>
          <w:szCs w:val="32"/>
        </w:rPr>
      </w:pPr>
    </w:p>
    <w:p w:rsidR="00264E01" w:rsidRDefault="002349FD">
      <w:pPr>
        <w:pStyle w:val="af0"/>
        <w:widowControl/>
        <w:numPr>
          <w:ilvl w:val="0"/>
          <w:numId w:val="5"/>
        </w:numPr>
        <w:shd w:val="clear" w:color="auto" w:fill="FFFFFF"/>
        <w:spacing w:line="360" w:lineRule="auto"/>
        <w:ind w:firstLineChars="0"/>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本项目需实现的功能或者目标</w:t>
      </w:r>
    </w:p>
    <w:p w:rsidR="00264E01" w:rsidRDefault="002349FD">
      <w:pPr>
        <w:widowControl/>
        <w:shd w:val="clear" w:color="auto" w:fill="FFFFFF"/>
        <w:spacing w:line="360" w:lineRule="auto"/>
        <w:ind w:left="236"/>
        <w:contextualSpacing/>
        <w:jc w:val="left"/>
        <w:rPr>
          <w:rFonts w:asciiTheme="minorEastAsia" w:hAnsiTheme="minorEastAsia" w:cs="黑体"/>
          <w:b/>
          <w:bCs/>
          <w:sz w:val="24"/>
          <w:szCs w:val="24"/>
          <w:shd w:val="clear" w:color="auto" w:fill="FFFFFF"/>
        </w:rPr>
      </w:pPr>
      <w:r>
        <w:rPr>
          <w:rFonts w:asciiTheme="minorEastAsia" w:hAnsiTheme="minorEastAsia" w:cs="仿宋_GB2312" w:hint="eastAsia"/>
          <w:sz w:val="24"/>
          <w:szCs w:val="24"/>
          <w:shd w:val="clear" w:color="auto" w:fill="FFFFFF"/>
        </w:rPr>
        <w:t xml:space="preserve"> 学生公寓管理服务，包括26栋学生宿舍楼公共区域卫生保洁、门卫值班等。</w:t>
      </w:r>
    </w:p>
    <w:p w:rsidR="00264E01" w:rsidRDefault="002349FD">
      <w:pPr>
        <w:widowControl/>
        <w:shd w:val="clear" w:color="auto" w:fill="FFFFFF"/>
        <w:spacing w:line="360" w:lineRule="auto"/>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 xml:space="preserve"> 二、项目总要求 </w:t>
      </w:r>
    </w:p>
    <w:p w:rsidR="00264E01" w:rsidRDefault="002349FD">
      <w:pPr>
        <w:widowControl/>
        <w:shd w:val="clear" w:color="auto" w:fill="FFFFFF"/>
        <w:spacing w:line="360" w:lineRule="atLeast"/>
        <w:ind w:firstLine="600"/>
        <w:jc w:val="left"/>
        <w:rPr>
          <w:rFonts w:asciiTheme="minorEastAsia" w:hAnsiTheme="minorEastAsia" w:cs="仿宋_GB2312"/>
          <w:b/>
          <w:sz w:val="24"/>
          <w:szCs w:val="24"/>
          <w:shd w:val="clear" w:color="auto" w:fill="FFFFFF"/>
        </w:rPr>
      </w:pPr>
      <w:r>
        <w:rPr>
          <w:rFonts w:asciiTheme="minorEastAsia" w:hAnsiTheme="minorEastAsia" w:cs="仿宋_GB2312" w:hint="eastAsia"/>
          <w:b/>
          <w:sz w:val="24"/>
          <w:szCs w:val="24"/>
          <w:shd w:val="clear" w:color="auto" w:fill="FFFFFF"/>
        </w:rPr>
        <w:t>学生公寓管理服务采购需求</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1.项目概况：许昌职业技术学院学生公寓管理服务包括宿舍楼公共区域卫生保洁、门卫值班、学生日常行为规范监管、宿舍文化监管、宿舍安全监管、作息管理、监督检查宿舍内部卫生、突发事件应急处理等。</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2.服务范围：学生公寓共26栋宿舍楼（建筑面积147324.54平方米）。</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3.质量要求：</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3.1安全管理</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安全保卫工作范围涵盖学生公寓内的学生人身安全和财产安全、学校公共财物和各类设施设备等财产安全等，具体内容如下：</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3.1.1面向全体住宿学生，开展各种形式的安全教育，增强学生安全意识，加强生活秩序管理，定时开关大门，加强对晚归学生的教育和管理，引导学生养成文明、健康的生活习惯。</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3.1.2学生宿舍</w:t>
      </w:r>
      <w:proofErr w:type="gramStart"/>
      <w:r>
        <w:rPr>
          <w:rFonts w:asciiTheme="minorEastAsia" w:hAnsiTheme="minorEastAsia" w:cs="仿宋_GB2312" w:hint="eastAsia"/>
          <w:sz w:val="24"/>
          <w:szCs w:val="24"/>
          <w:shd w:val="clear" w:color="auto" w:fill="FFFFFF"/>
        </w:rPr>
        <w:t>楼实行</w:t>
      </w:r>
      <w:proofErr w:type="gramEnd"/>
      <w:r>
        <w:rPr>
          <w:rFonts w:asciiTheme="minorEastAsia" w:hAnsiTheme="minorEastAsia" w:cs="仿宋_GB2312" w:hint="eastAsia"/>
          <w:sz w:val="24"/>
          <w:szCs w:val="24"/>
          <w:shd w:val="clear" w:color="auto" w:fill="FFFFFF"/>
        </w:rPr>
        <w:t>24小时值班制，值班记录齐全完整。加强学生宿舍物品进出、人员进出管理，认真履行值班记录、外来人员登记、物品进出登记等相关手续，保障学生人身及公私财产不受损失。</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3.1.3每天不同时间段安排楼内逐层巡查，查看公共设施设备有无损坏情况，并做好相关处理和记录；定期做好楼内消防设施设备、通道门检查，严禁随意动用消防设施设备，确保宿舍楼安全通道的畅通。</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3.1.4定期开展学生宿舍安全大检查，禁止学生乱拉电线、网线和使用违章电器、动用明火、存放和使用管制刀具、棍棒等危险用具、易燃易爆物品等行为，按照学校有关规定发布安全检查通报。</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3.1.5做好卫生防疫工作，定期喷洒药物，灭鼠除害。正确使用各种</w:t>
      </w:r>
      <w:proofErr w:type="gramStart"/>
      <w:r>
        <w:rPr>
          <w:rFonts w:asciiTheme="minorEastAsia" w:hAnsiTheme="minorEastAsia" w:cs="仿宋_GB2312" w:hint="eastAsia"/>
          <w:sz w:val="24"/>
          <w:szCs w:val="24"/>
          <w:shd w:val="clear" w:color="auto" w:fill="FFFFFF"/>
        </w:rPr>
        <w:t>灭</w:t>
      </w:r>
      <w:proofErr w:type="gramEnd"/>
      <w:r>
        <w:rPr>
          <w:rFonts w:asciiTheme="minorEastAsia" w:hAnsiTheme="minorEastAsia" w:cs="仿宋_GB2312" w:hint="eastAsia"/>
          <w:sz w:val="24"/>
          <w:szCs w:val="24"/>
          <w:shd w:val="clear" w:color="auto" w:fill="FFFFFF"/>
        </w:rPr>
        <w:t>虫药物，防止事故发生。</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3.1.6每学期开展不少于一次的管理员消防安全知识、安全用电培训和消防器材实操训练，确保每位管理员会使用消防器材，具备安全用电常规知识。</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lastRenderedPageBreak/>
        <w:t>3.1.7公寓内无火灾、失窃、触电、斗殴、涉黄、涉赌、涉毒、传播不良文化等事件和违法行为。</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3.1.8寒暑假期间有学生留校住宿的</w:t>
      </w:r>
      <w:proofErr w:type="gramStart"/>
      <w:r>
        <w:rPr>
          <w:rFonts w:asciiTheme="minorEastAsia" w:hAnsiTheme="minorEastAsia" w:cs="仿宋_GB2312" w:hint="eastAsia"/>
          <w:sz w:val="24"/>
          <w:szCs w:val="24"/>
          <w:shd w:val="clear" w:color="auto" w:fill="FFFFFF"/>
        </w:rPr>
        <w:t>宿舍楼应按</w:t>
      </w:r>
      <w:proofErr w:type="gramEnd"/>
      <w:r>
        <w:rPr>
          <w:rFonts w:asciiTheme="minorEastAsia" w:hAnsiTheme="minorEastAsia" w:cs="仿宋_GB2312" w:hint="eastAsia"/>
          <w:sz w:val="24"/>
          <w:szCs w:val="24"/>
          <w:shd w:val="clear" w:color="auto" w:fill="FFFFFF"/>
        </w:rPr>
        <w:t>平时相同标准做好安全保卫工作。</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3.2新生入学相关工作</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3.2.1配合学校做好新生宿舍安排、调整工作。</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3.2.2做好新生房间内部的卫生保洁、杂物清理、物品排查规整工作。</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3.2.3做好新生宿舍物品清单确认工作。</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3.2.4配合做好新生生活用品打包、发放、保管等工作。</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3.2.4做好新生宿舍保洁工具配备、锁具配备、房间钥匙配备和发放工作。</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3.2.6做好新生宿舍的报修、物品缺失统计工作。</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3.3毕业生离校相关工作</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3.3.1加强毕业生离校前门岗值班工作，确保毕业生宿舍物品等安全。</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3.3.2加强毕业生离校前卫生保洁工作，及时清理废旧物品和垃圾，确保宿舍走道和公寓楼周边整洁。</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3.3.3做好毕业班宿舍验收工作。</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3.4日常管理服务</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3.4.1协助学校做好全院学生的住宿安排，熟练使用学校的宿舍管理系统、门禁系统和迎新系统。</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3.4.2建立健全公寓管理各项规章制度，设立学生住宿管理档案柜，完备各项档案资料。</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3.4.3</w:t>
      </w:r>
      <w:proofErr w:type="gramStart"/>
      <w:r>
        <w:rPr>
          <w:rFonts w:asciiTheme="minorEastAsia" w:hAnsiTheme="minorEastAsia" w:cs="仿宋_GB2312" w:hint="eastAsia"/>
          <w:sz w:val="24"/>
          <w:szCs w:val="24"/>
          <w:shd w:val="clear" w:color="auto" w:fill="FFFFFF"/>
        </w:rPr>
        <w:t>各</w:t>
      </w:r>
      <w:proofErr w:type="gramEnd"/>
      <w:r>
        <w:rPr>
          <w:rFonts w:asciiTheme="minorEastAsia" w:hAnsiTheme="minorEastAsia" w:cs="仿宋_GB2312" w:hint="eastAsia"/>
          <w:sz w:val="24"/>
          <w:szCs w:val="24"/>
          <w:shd w:val="clear" w:color="auto" w:fill="FFFFFF"/>
        </w:rPr>
        <w:t>宿舍楼均设立服务台，为学生提供针线包、急救箱等提供便民服务项目。</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3.4.4维护公寓楼周边车辆停放秩序。</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3.4.5学生宿舍楼前无摆摊及入楼推销现象，宿舍楼内无张贴推销商品广告。</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3.4.6维持宿舍楼内的公共秩序，检查学生就寝情况，及时发现问题、处理问题；纠察宿舍楼内的不文明行为。</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3.4.7加强学生公寓公共设施、设备、家具等财产的监管，不得私自拆装、调换、故意损坏，建立健全档案，定期进行清点检查，做到账、物二者相符。</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3.4.8接受学生报修，按照相关规定进行维修，能及时处理发现的紧急维修情况。</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3.4.9配合学生处、保卫处、后勤服务中心、各院部检查学生公寓内内务卫生、晚归、夜不归宿，督促学生按时就寝，做好检查记录，发现问题及时上报。维持宿舍楼内的公共秩序，每天夜晚要检查学生就寝情况，督促学生按时就寝，发现问题及时上报。</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lastRenderedPageBreak/>
        <w:t>3.4.10管理员周一至周五要对学生宿舍内务情况进行抽查，每天每层楼抽查不少于6间，每</w:t>
      </w:r>
      <w:proofErr w:type="gramStart"/>
      <w:r>
        <w:rPr>
          <w:rFonts w:asciiTheme="minorEastAsia" w:hAnsiTheme="minorEastAsia" w:cs="仿宋_GB2312" w:hint="eastAsia"/>
          <w:sz w:val="24"/>
          <w:szCs w:val="24"/>
          <w:shd w:val="clear" w:color="auto" w:fill="FFFFFF"/>
        </w:rPr>
        <w:t>周各个</w:t>
      </w:r>
      <w:proofErr w:type="gramEnd"/>
      <w:r>
        <w:rPr>
          <w:rFonts w:asciiTheme="minorEastAsia" w:hAnsiTheme="minorEastAsia" w:cs="仿宋_GB2312" w:hint="eastAsia"/>
          <w:sz w:val="24"/>
          <w:szCs w:val="24"/>
          <w:shd w:val="clear" w:color="auto" w:fill="FFFFFF"/>
        </w:rPr>
        <w:t>房间要抽查一轮，并将内务检查情况如实记录，积极引导学生形成良好的生活习惯。</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3.4.11配合学校相关部门开展各项活动。</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3.5宿舍楼公共区域卫生保洁标准</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3.5.1宿舍</w:t>
      </w:r>
      <w:proofErr w:type="gramStart"/>
      <w:r>
        <w:rPr>
          <w:rFonts w:asciiTheme="minorEastAsia" w:hAnsiTheme="minorEastAsia" w:cs="仿宋_GB2312" w:hint="eastAsia"/>
          <w:sz w:val="24"/>
          <w:szCs w:val="24"/>
          <w:shd w:val="clear" w:color="auto" w:fill="FFFFFF"/>
        </w:rPr>
        <w:t>楼区域</w:t>
      </w:r>
      <w:proofErr w:type="gramEnd"/>
      <w:r>
        <w:rPr>
          <w:rFonts w:asciiTheme="minorEastAsia" w:hAnsiTheme="minorEastAsia" w:cs="仿宋_GB2312" w:hint="eastAsia"/>
          <w:sz w:val="24"/>
          <w:szCs w:val="24"/>
          <w:shd w:val="clear" w:color="auto" w:fill="FFFFFF"/>
        </w:rPr>
        <w:t>内的地面、墙面、场地及公共部位</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地面无杂物、无积水、无污渍、墙面干净整洁，区域内无废弃杂物、无乱堆乱放、无卫生死角、无异味。</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3.5.2楼道、楼梯及公共设施设备</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楼道和楼梯、楼梯扶手、护栏洁净、无污渍、积水；门窗玻璃明净；天花板洁净无污渍，房角和设施设备无尘土和蜘蛛网等。</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3.5.3公共卫生间</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地面墙面干净、瓷砖无污渍、室内无异味、便池内外无杂物无污渍，垃圾清理及时，设备完好无损，金属器具无锈迹、无长流水、无堵塞、无滴漏现象。</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3.5.4宿舍楼每周对公共卫生进行一次大扫除，彻底清除门、窗玻璃，墙壁，灯具上的灰尘、蜘蛛网等，对卫生间进行消毒处理。</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3.6宿舍文化管理</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3.6.1保证宿舍楼内现有德育设施的完整，利用宿舍楼内现有德育设施对学生进行德育宣传教育。</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3.6.2经学校同意对宿舍楼内德育设施进行合理更新补充，提高宿舍楼内文明团结、健康向上的文化氛围。</w:t>
      </w:r>
    </w:p>
    <w:p w:rsidR="00264E01" w:rsidRDefault="002349FD">
      <w:pPr>
        <w:spacing w:line="360" w:lineRule="auto"/>
        <w:ind w:firstLineChars="200" w:firstLine="482"/>
        <w:contextualSpacing/>
        <w:rPr>
          <w:rFonts w:asciiTheme="minorEastAsia" w:hAnsiTheme="minorEastAsia" w:cs="微软雅黑"/>
          <w:b/>
          <w:sz w:val="24"/>
          <w:szCs w:val="24"/>
        </w:rPr>
      </w:pPr>
      <w:r>
        <w:rPr>
          <w:rFonts w:asciiTheme="minorEastAsia" w:hAnsiTheme="minorEastAsia" w:cs="微软雅黑" w:hint="eastAsia"/>
          <w:b/>
          <w:sz w:val="24"/>
          <w:szCs w:val="24"/>
        </w:rPr>
        <w:t>本采购需求为最低要求，不允许负偏离，否则将承担其投标被视为非实质性响应投标的风险。</w:t>
      </w:r>
    </w:p>
    <w:p w:rsidR="00264E01" w:rsidRDefault="002349FD">
      <w:pPr>
        <w:widowControl/>
        <w:shd w:val="clear" w:color="auto" w:fill="FFFFFF"/>
        <w:spacing w:line="360" w:lineRule="atLeast"/>
        <w:ind w:firstLine="600"/>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三、采购标的</w:t>
      </w:r>
      <w:proofErr w:type="gramStart"/>
      <w:r>
        <w:rPr>
          <w:rFonts w:asciiTheme="minorEastAsia" w:hAnsiTheme="minorEastAsia" w:cs="宋体" w:hint="eastAsia"/>
          <w:b/>
          <w:kern w:val="0"/>
          <w:sz w:val="24"/>
          <w:szCs w:val="24"/>
          <w:lang w:val="zh-CN"/>
        </w:rPr>
        <w:t>的</w:t>
      </w:r>
      <w:proofErr w:type="gramEnd"/>
      <w:r>
        <w:rPr>
          <w:rFonts w:asciiTheme="minorEastAsia" w:hAnsiTheme="minorEastAsia" w:cs="宋体" w:hint="eastAsia"/>
          <w:b/>
          <w:kern w:val="0"/>
          <w:sz w:val="24"/>
          <w:szCs w:val="24"/>
          <w:lang w:val="zh-CN"/>
        </w:rPr>
        <w:t>其他技术、服务等要求</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宋体" w:hint="eastAsia"/>
          <w:kern w:val="0"/>
          <w:sz w:val="24"/>
          <w:szCs w:val="24"/>
          <w:lang w:val="zh-CN"/>
        </w:rPr>
        <w:t>（1）本次招标某些技术标准与国家所要</w:t>
      </w:r>
      <w:r>
        <w:rPr>
          <w:rFonts w:asciiTheme="minorEastAsia" w:hAnsiTheme="minorEastAsia" w:cs="仿宋_GB2312" w:hint="eastAsia"/>
          <w:sz w:val="24"/>
          <w:szCs w:val="24"/>
          <w:shd w:val="clear" w:color="auto" w:fill="FFFFFF"/>
        </w:rPr>
        <w:t>求的标准不统一或有不兼容的地方，均以国家强制性标准或最新出台的标准为准。</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（2）如果未在招标文件中要求提供其相关行业标准或国家强制性标准的，则投标人有责任给予补充说明。</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（3）投标公司的报价必须执行河南省政府核定的许昌市最低工资标准。</w:t>
      </w:r>
    </w:p>
    <w:p w:rsidR="00264E01" w:rsidRDefault="002349FD">
      <w:pPr>
        <w:widowControl/>
        <w:shd w:val="clear" w:color="auto" w:fill="FFFFFF"/>
        <w:spacing w:line="360" w:lineRule="atLeast"/>
        <w:ind w:firstLine="600"/>
        <w:jc w:val="left"/>
        <w:rPr>
          <w:rFonts w:asciiTheme="minorEastAsia" w:hAnsiTheme="minorEastAsia" w:cs="仿宋_GB2312"/>
          <w:b/>
          <w:sz w:val="24"/>
          <w:szCs w:val="24"/>
          <w:shd w:val="clear" w:color="auto" w:fill="FFFFFF"/>
        </w:rPr>
      </w:pPr>
      <w:r>
        <w:rPr>
          <w:rFonts w:asciiTheme="minorEastAsia" w:hAnsiTheme="minorEastAsia" w:cs="宋体" w:hint="eastAsia"/>
          <w:b/>
          <w:kern w:val="0"/>
          <w:sz w:val="24"/>
          <w:szCs w:val="24"/>
        </w:rPr>
        <w:t>四、</w:t>
      </w:r>
      <w:r>
        <w:rPr>
          <w:rFonts w:asciiTheme="minorEastAsia" w:hAnsiTheme="minorEastAsia" w:cs="仿宋_GB2312" w:hint="eastAsia"/>
          <w:b/>
          <w:sz w:val="24"/>
          <w:szCs w:val="24"/>
          <w:shd w:val="clear" w:color="auto" w:fill="FFFFFF"/>
        </w:rPr>
        <w:t>验收标准</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（1）招标人有权要求中标候选人提供所有与本次投标相关资料原件进行查验，无法提供或有造假等违法违规行为根据相关规定执行处理。</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（2）招标人有权对中标人的服务进行不定时检查，如果发现服务不到位等问题，中标人应负责按照招标人的要求进行整改，并承担由此发生的一切损失和费用。</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lastRenderedPageBreak/>
        <w:t>（3）招标人每月针对服务质量、服务态度等情况进行量化考核，考核成绩80分以上（含80分）为合格，考核成绩80分以下每低1分扣发当月全额服务费的1%，且连续三个月考核成绩在70分以下的，招标人有权立即解除合同。</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4）由招标人成立验收小组,按照合同的约定对中标人履约情况进行验收。验收时,按照采购合同的约定对每一项技术、服务、安全标准的履约情况进行确认。验收结束后,出具验收报告,列明各项标准的验收情况及项目总体评价,由验收双方共同签署。</w:t>
      </w:r>
    </w:p>
    <w:p w:rsidR="00264E01" w:rsidRDefault="002349FD">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五、资金支付</w:t>
      </w:r>
    </w:p>
    <w:p w:rsidR="00264E01" w:rsidRDefault="002349FD">
      <w:pPr>
        <w:widowControl/>
        <w:shd w:val="clear" w:color="auto" w:fill="FFFFFF"/>
        <w:spacing w:line="360" w:lineRule="atLeast"/>
        <w:ind w:firstLine="600"/>
        <w:jc w:val="left"/>
        <w:rPr>
          <w:rFonts w:hAnsi="宋体"/>
          <w:sz w:val="24"/>
          <w:szCs w:val="24"/>
        </w:rPr>
      </w:pPr>
      <w:r>
        <w:rPr>
          <w:rFonts w:hAnsi="宋体" w:hint="eastAsia"/>
          <w:sz w:val="24"/>
          <w:szCs w:val="24"/>
        </w:rPr>
        <w:t>1</w:t>
      </w:r>
      <w:r>
        <w:rPr>
          <w:rFonts w:hAnsi="宋体" w:hint="eastAsia"/>
          <w:sz w:val="24"/>
          <w:szCs w:val="24"/>
        </w:rPr>
        <w:t>、支付方式：银行转账</w:t>
      </w:r>
    </w:p>
    <w:p w:rsidR="00264E01" w:rsidRDefault="002349FD">
      <w:pPr>
        <w:widowControl/>
        <w:shd w:val="clear" w:color="auto" w:fill="FFFFFF"/>
        <w:spacing w:line="360" w:lineRule="atLeast"/>
        <w:ind w:firstLine="600"/>
        <w:jc w:val="left"/>
        <w:rPr>
          <w:rFonts w:hAnsi="宋体"/>
          <w:sz w:val="24"/>
          <w:szCs w:val="24"/>
        </w:rPr>
      </w:pPr>
      <w:r>
        <w:rPr>
          <w:rFonts w:hAnsi="宋体" w:hint="eastAsia"/>
          <w:sz w:val="24"/>
          <w:szCs w:val="24"/>
        </w:rPr>
        <w:t>2</w:t>
      </w:r>
      <w:r>
        <w:rPr>
          <w:rFonts w:hAnsi="宋体" w:hint="eastAsia"/>
          <w:sz w:val="24"/>
          <w:szCs w:val="24"/>
        </w:rPr>
        <w:t>、支付时间及条件：按月结算。第二个月底前付上一个月的服务费。</w:t>
      </w:r>
    </w:p>
    <w:p w:rsidR="00264E01" w:rsidRDefault="002349FD">
      <w:pPr>
        <w:wordWrap w:val="0"/>
        <w:topLinePunct/>
        <w:autoSpaceDE w:val="0"/>
        <w:autoSpaceDN w:val="0"/>
        <w:adjustRightInd w:val="0"/>
        <w:spacing w:line="360" w:lineRule="auto"/>
        <w:ind w:firstLine="482"/>
        <w:rPr>
          <w:rFonts w:asciiTheme="minorEastAsia" w:hAnsiTheme="minorEastAsia" w:cs="宋体"/>
          <w:b/>
          <w:kern w:val="0"/>
          <w:sz w:val="24"/>
          <w:szCs w:val="24"/>
        </w:rPr>
      </w:pPr>
      <w:r>
        <w:rPr>
          <w:rFonts w:asciiTheme="minorEastAsia" w:hAnsiTheme="minorEastAsia" w:cs="宋体" w:hint="eastAsia"/>
          <w:b/>
          <w:kern w:val="0"/>
          <w:sz w:val="24"/>
          <w:szCs w:val="24"/>
        </w:rPr>
        <w:t>六、其它要求</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1、中标人必须服从许昌职业技术学院主管部门管理；</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2、学校举行重大活动期间，中标人必须按照学校安排执行。</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3、中标人必须配备数量满足项目需要的服务人员，用工年龄不超过55岁，统一着装，承担所有用工产生的经济和法律责任。</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4、除校园公共区域及楼宇内的垃圾桶、纸篓由学校统一配备外，其他保洁用具、机械器具、</w:t>
      </w:r>
      <w:proofErr w:type="gramStart"/>
      <w:r>
        <w:rPr>
          <w:rFonts w:asciiTheme="minorEastAsia" w:hAnsiTheme="minorEastAsia" w:cs="仿宋_GB2312" w:hint="eastAsia"/>
          <w:sz w:val="24"/>
          <w:szCs w:val="24"/>
          <w:shd w:val="clear" w:color="auto" w:fill="FFFFFF"/>
        </w:rPr>
        <w:t>明月湖</w:t>
      </w:r>
      <w:proofErr w:type="gramEnd"/>
      <w:r>
        <w:rPr>
          <w:rFonts w:asciiTheme="minorEastAsia" w:hAnsiTheme="minorEastAsia" w:cs="仿宋_GB2312" w:hint="eastAsia"/>
          <w:sz w:val="24"/>
          <w:szCs w:val="24"/>
          <w:shd w:val="clear" w:color="auto" w:fill="FFFFFF"/>
        </w:rPr>
        <w:t>鱼饲料、消杀药品及其他如塑料袋等低值易耗品由中标人配备，费用由中标人负担。</w:t>
      </w:r>
    </w:p>
    <w:p w:rsidR="00264E01" w:rsidRDefault="002349FD">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5、有应对暴雨、强风、大雪等强对流天气的应急措施，防滑措施到位。</w:t>
      </w:r>
    </w:p>
    <w:p w:rsidR="00264E01" w:rsidRDefault="00765F6B">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rPr>
        <w:t xml:space="preserve"> </w:t>
      </w:r>
      <w:r w:rsidR="002349FD">
        <w:rPr>
          <w:rFonts w:ascii="宋体" w:cs="宋体" w:hint="eastAsia"/>
          <w:sz w:val="24"/>
        </w:rPr>
        <w:t>6</w:t>
      </w:r>
      <w:r w:rsidR="002349FD">
        <w:rPr>
          <w:rFonts w:ascii="宋体" w:cs="宋体" w:hint="eastAsia"/>
          <w:sz w:val="24"/>
          <w:lang w:val="zh-CN"/>
        </w:rPr>
        <w:t>、投标人应就该项目（每包或者标段）完整投标，</w:t>
      </w:r>
      <w:r w:rsidR="002349FD">
        <w:rPr>
          <w:rFonts w:ascii="宋体" w:cs="宋体" w:hint="eastAsia"/>
          <w:b/>
          <w:sz w:val="24"/>
          <w:lang w:val="zh-CN"/>
        </w:rPr>
        <w:t>否则为无效投标。</w:t>
      </w:r>
    </w:p>
    <w:p w:rsidR="00264E01" w:rsidRDefault="00765F6B">
      <w:pPr>
        <w:wordWrap w:val="0"/>
        <w:topLinePunct/>
        <w:snapToGrid w:val="0"/>
        <w:spacing w:line="360" w:lineRule="auto"/>
        <w:ind w:firstLineChars="200" w:firstLine="480"/>
        <w:rPr>
          <w:rFonts w:ascii="宋体" w:cs="宋体"/>
          <w:b/>
          <w:sz w:val="24"/>
          <w:lang w:val="zh-CN"/>
        </w:rPr>
      </w:pPr>
      <w:r>
        <w:rPr>
          <w:rFonts w:ascii="宋体" w:cs="宋体" w:hint="eastAsia"/>
          <w:sz w:val="24"/>
        </w:rPr>
        <w:t xml:space="preserve"> </w:t>
      </w:r>
      <w:r w:rsidR="002349FD">
        <w:rPr>
          <w:rFonts w:ascii="宋体" w:cs="宋体" w:hint="eastAsia"/>
          <w:sz w:val="24"/>
        </w:rPr>
        <w:t>7</w:t>
      </w:r>
      <w:r w:rsidR="002349FD">
        <w:rPr>
          <w:rFonts w:ascii="宋体" w:cs="宋体" w:hint="eastAsia"/>
          <w:sz w:val="24"/>
          <w:lang w:val="zh-CN"/>
        </w:rPr>
        <w:t>、本项目为交钥匙工程。</w:t>
      </w:r>
    </w:p>
    <w:p w:rsidR="00264E01" w:rsidRDefault="00765F6B">
      <w:pPr>
        <w:wordWrap w:val="0"/>
        <w:topLinePunct/>
        <w:snapToGrid w:val="0"/>
        <w:spacing w:line="360" w:lineRule="auto"/>
        <w:ind w:firstLineChars="200" w:firstLine="482"/>
        <w:rPr>
          <w:rFonts w:ascii="宋体" w:cs="宋体"/>
          <w:b/>
          <w:sz w:val="24"/>
          <w:lang w:val="zh-CN"/>
        </w:rPr>
      </w:pPr>
      <w:r>
        <w:rPr>
          <w:rFonts w:ascii="宋体" w:cs="宋体" w:hint="eastAsia"/>
          <w:b/>
          <w:sz w:val="24"/>
        </w:rPr>
        <w:t xml:space="preserve"> </w:t>
      </w:r>
      <w:r w:rsidR="002349FD">
        <w:rPr>
          <w:rFonts w:ascii="宋体" w:cs="宋体" w:hint="eastAsia"/>
          <w:b/>
          <w:sz w:val="24"/>
        </w:rPr>
        <w:t>8</w:t>
      </w:r>
      <w:r w:rsidR="002349FD">
        <w:rPr>
          <w:rFonts w:ascii="宋体" w:cs="宋体" w:hint="eastAsia"/>
          <w:b/>
          <w:sz w:val="24"/>
          <w:lang w:val="zh-CN"/>
        </w:rPr>
        <w:t>、本项目招标文件中加◆项为不允许偏离的实质性要求和条件，无加◆的视为不允许负偏离。（如果有的话）</w:t>
      </w:r>
    </w:p>
    <w:p w:rsidR="00264E01" w:rsidRDefault="00765F6B">
      <w:pPr>
        <w:autoSpaceDE w:val="0"/>
        <w:autoSpaceDN w:val="0"/>
        <w:adjustRightInd w:val="0"/>
        <w:spacing w:line="360" w:lineRule="auto"/>
        <w:ind w:firstLineChars="200" w:firstLine="480"/>
        <w:rPr>
          <w:rFonts w:ascii="宋体" w:cs="宋体"/>
          <w:sz w:val="24"/>
          <w:lang w:val="zh-CN"/>
        </w:rPr>
      </w:pPr>
      <w:r>
        <w:rPr>
          <w:rFonts w:ascii="宋体" w:cs="宋体" w:hint="eastAsia"/>
          <w:sz w:val="24"/>
        </w:rPr>
        <w:t xml:space="preserve"> </w:t>
      </w:r>
      <w:r w:rsidR="002349FD">
        <w:rPr>
          <w:rFonts w:ascii="宋体" w:cs="宋体" w:hint="eastAsia"/>
          <w:sz w:val="24"/>
        </w:rPr>
        <w:t>9</w:t>
      </w:r>
      <w:r w:rsidR="002349FD">
        <w:rPr>
          <w:rFonts w:ascii="宋体" w:cs="宋体" w:hint="eastAsia"/>
          <w:sz w:val="24"/>
          <w:lang w:val="zh-CN"/>
        </w:rPr>
        <w:t>、投标文件中须有详细的实施（技术）方案，否则为无效投标。</w:t>
      </w:r>
    </w:p>
    <w:p w:rsidR="00264E01" w:rsidRDefault="00264E01">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p>
    <w:p w:rsidR="00264E01" w:rsidRDefault="00264E01">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p>
    <w:p w:rsidR="00264E01" w:rsidRDefault="00264E01">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p>
    <w:p w:rsidR="00264E01" w:rsidRDefault="00264E01">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p>
    <w:p w:rsidR="00264E01" w:rsidRDefault="00264E01">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p>
    <w:p w:rsidR="00264E01" w:rsidRDefault="00264E01">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p>
    <w:p w:rsidR="00264E01" w:rsidRDefault="00264E01">
      <w:pPr>
        <w:widowControl/>
        <w:shd w:val="clear" w:color="auto" w:fill="FFFFFF"/>
        <w:spacing w:line="360" w:lineRule="auto"/>
        <w:ind w:firstLineChars="200" w:firstLine="480"/>
        <w:contextualSpacing/>
        <w:jc w:val="left"/>
        <w:rPr>
          <w:rFonts w:asciiTheme="minorEastAsia" w:hAnsiTheme="minorEastAsia" w:cs="黑体"/>
          <w:kern w:val="0"/>
          <w:sz w:val="24"/>
          <w:szCs w:val="24"/>
        </w:rPr>
      </w:pPr>
    </w:p>
    <w:p w:rsidR="00264E01" w:rsidRDefault="002349FD">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264E01" w:rsidRDefault="002349FD">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招标文件中凡标有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264E01">
        <w:trPr>
          <w:trHeight w:val="636"/>
          <w:jc w:val="center"/>
        </w:trPr>
        <w:tc>
          <w:tcPr>
            <w:tcW w:w="806" w:type="dxa"/>
            <w:vAlign w:val="center"/>
          </w:tcPr>
          <w:p w:rsidR="00264E01" w:rsidRDefault="002349F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264E01" w:rsidRDefault="002349F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264E01" w:rsidRDefault="002349F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264E01">
        <w:trPr>
          <w:trHeight w:val="1278"/>
          <w:jc w:val="center"/>
        </w:trPr>
        <w:tc>
          <w:tcPr>
            <w:tcW w:w="806" w:type="dxa"/>
            <w:vAlign w:val="center"/>
          </w:tcPr>
          <w:p w:rsidR="00264E01" w:rsidRDefault="002349F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264E01" w:rsidRDefault="002349F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264E01" w:rsidRDefault="002349F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Pr="00765F6B">
              <w:rPr>
                <w:rFonts w:asciiTheme="minorEastAsia" w:hAnsiTheme="minorEastAsia" w:cs="仿宋_GB2312" w:hint="eastAsia"/>
                <w:sz w:val="24"/>
                <w:szCs w:val="24"/>
              </w:rPr>
              <w:t>学生公寓管理服务</w:t>
            </w:r>
          </w:p>
          <w:p w:rsidR="00264E01" w:rsidRDefault="002349F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项目编号：ZFCG-G2019007-1号</w:t>
            </w:r>
          </w:p>
          <w:p w:rsidR="00264E01" w:rsidRDefault="002349FD">
            <w:pPr>
              <w:pStyle w:val="ab"/>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hAnsiTheme="minorEastAsia" w:cs="仿宋_GB2312" w:hint="eastAsia"/>
              </w:rPr>
              <w:t>项目内容：</w:t>
            </w:r>
            <w:r>
              <w:rPr>
                <w:rFonts w:asciiTheme="minorEastAsia" w:eastAsiaTheme="minorEastAsia" w:hAnsiTheme="minorEastAsia" w:cs="仿宋_GB2312" w:hint="eastAsia"/>
                <w:shd w:val="clear" w:color="auto" w:fill="FFFFFF"/>
              </w:rPr>
              <w:t>学生公寓管理服务，包括26栋学生宿舍楼公共区域卫生保洁、门卫值班等。</w:t>
            </w:r>
          </w:p>
        </w:tc>
      </w:tr>
      <w:tr w:rsidR="00264E01">
        <w:trPr>
          <w:trHeight w:val="1421"/>
          <w:jc w:val="center"/>
        </w:trPr>
        <w:tc>
          <w:tcPr>
            <w:tcW w:w="806" w:type="dxa"/>
            <w:vAlign w:val="center"/>
          </w:tcPr>
          <w:p w:rsidR="00264E01" w:rsidRDefault="002349F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264E01" w:rsidRDefault="002349F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264E01" w:rsidRDefault="002349F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名称：许昌职业技术学院</w:t>
            </w:r>
          </w:p>
          <w:p w:rsidR="00264E01" w:rsidRDefault="002349FD">
            <w:pPr>
              <w:pStyle w:val="ab"/>
              <w:widowControl/>
              <w:shd w:val="clear" w:color="auto" w:fill="FFFFFF"/>
              <w:spacing w:line="360" w:lineRule="auto"/>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址：许昌市魏都区新兴路东段4336号</w:t>
            </w:r>
          </w:p>
          <w:p w:rsidR="00264E01" w:rsidRDefault="002349FD">
            <w:pPr>
              <w:pStyle w:val="ab"/>
              <w:widowControl/>
              <w:shd w:val="clear" w:color="auto" w:fill="FFFFFF"/>
              <w:spacing w:line="360" w:lineRule="auto"/>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联系人：李山林              联系电话：13837402317</w:t>
            </w:r>
          </w:p>
        </w:tc>
      </w:tr>
      <w:tr w:rsidR="00264E01">
        <w:trPr>
          <w:trHeight w:val="323"/>
          <w:jc w:val="center"/>
        </w:trPr>
        <w:tc>
          <w:tcPr>
            <w:tcW w:w="806" w:type="dxa"/>
            <w:vAlign w:val="center"/>
          </w:tcPr>
          <w:p w:rsidR="00264E01" w:rsidRDefault="002349F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264E01" w:rsidRDefault="002349F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264E01" w:rsidRDefault="002349F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264E01" w:rsidRDefault="002349F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264E01" w:rsidRDefault="002349F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联系人：李女士                电话：0374-2968687</w:t>
            </w:r>
          </w:p>
        </w:tc>
      </w:tr>
      <w:tr w:rsidR="00264E01">
        <w:trPr>
          <w:trHeight w:val="90"/>
          <w:jc w:val="center"/>
        </w:trPr>
        <w:tc>
          <w:tcPr>
            <w:tcW w:w="806" w:type="dxa"/>
            <w:vAlign w:val="center"/>
          </w:tcPr>
          <w:p w:rsidR="00264E01" w:rsidRDefault="002349F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264E01" w:rsidRDefault="002349F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264E01" w:rsidRDefault="002349FD">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264E01" w:rsidRDefault="002349F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264E01" w:rsidRDefault="002349F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264E01" w:rsidRDefault="002349F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264E01" w:rsidRDefault="002349F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264E01" w:rsidRDefault="002349F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264E01" w:rsidRDefault="002349FD">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264E01" w:rsidRDefault="002349F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264E01" w:rsidRDefault="002349F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264E01" w:rsidRDefault="002349FD">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264E01" w:rsidRDefault="002349F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税务登记证和投标截止时间前四个月内任意一个月缴纳税收凭据。（依法免税的投标人，应提供相应文件证明依法免税）</w:t>
            </w:r>
          </w:p>
          <w:p w:rsidR="00264E01" w:rsidRDefault="002349FD">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264E01" w:rsidRDefault="002349F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264E01" w:rsidRDefault="002349FD">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264E01" w:rsidRDefault="002349FD">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264E01" w:rsidRDefault="002349FD">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264E01" w:rsidRDefault="002349FD">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264E01" w:rsidRDefault="002349FD">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七、未被列入“信用中国”网站</w:t>
            </w:r>
            <w:r>
              <w:rPr>
                <w:rFonts w:asciiTheme="minorEastAsia" w:hAnsiTheme="minorEastAsia" w:cs="宋体"/>
                <w:b/>
                <w:kern w:val="0"/>
                <w:sz w:val="24"/>
                <w:szCs w:val="24"/>
                <w:lang w:val="zh-CN"/>
              </w:rPr>
              <w:t>(www.creditchina.gov.cn)</w:t>
            </w:r>
            <w:r>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Pr>
                <w:rFonts w:asciiTheme="minorEastAsia" w:hAnsiTheme="minorEastAsia" w:cs="宋体"/>
                <w:b/>
                <w:kern w:val="0"/>
                <w:sz w:val="24"/>
                <w:szCs w:val="24"/>
                <w:lang w:val="zh-CN"/>
              </w:rPr>
              <w:t xml:space="preserve"> (www.ccgp.gov.cn)</w:t>
            </w:r>
            <w:r>
              <w:rPr>
                <w:rFonts w:asciiTheme="minorEastAsia" w:hAnsiTheme="minorEastAsia" w:cs="宋体" w:hint="eastAsia"/>
                <w:b/>
                <w:kern w:val="0"/>
                <w:sz w:val="24"/>
                <w:szCs w:val="24"/>
                <w:lang w:val="zh-CN"/>
              </w:rPr>
              <w:t>政府采购严重违法失信行为记录名单的投标人；“国家企业信用公示系统”网站（</w:t>
            </w:r>
            <w:r>
              <w:rPr>
                <w:rFonts w:asciiTheme="minorEastAsia" w:hAnsiTheme="minorEastAsia" w:cs="宋体"/>
                <w:b/>
                <w:kern w:val="0"/>
                <w:sz w:val="24"/>
                <w:szCs w:val="24"/>
                <w:lang w:val="zh-CN"/>
              </w:rPr>
              <w:t>www.gsxt.gov.cn</w:t>
            </w:r>
            <w:r>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）；“国家企业信用公示系统”网站（</w:t>
            </w:r>
            <w:r>
              <w:rPr>
                <w:rFonts w:asciiTheme="minorEastAsia" w:hAnsiTheme="minorEastAsia" w:cs="宋体"/>
                <w:kern w:val="0"/>
                <w:sz w:val="24"/>
                <w:szCs w:val="24"/>
              </w:rPr>
              <w:t>www.gsxt.gov.cn</w:t>
            </w:r>
            <w:r>
              <w:rPr>
                <w:rFonts w:asciiTheme="minorEastAsia" w:hAnsiTheme="minorEastAsia" w:cs="宋体" w:hint="eastAsia"/>
                <w:kern w:val="0"/>
                <w:sz w:val="24"/>
                <w:szCs w:val="24"/>
              </w:rPr>
              <w:t>）；</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264E01" w:rsidRDefault="002349FD">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264E01">
        <w:trPr>
          <w:trHeight w:val="504"/>
          <w:jc w:val="center"/>
        </w:trPr>
        <w:tc>
          <w:tcPr>
            <w:tcW w:w="806" w:type="dxa"/>
            <w:vAlign w:val="center"/>
          </w:tcPr>
          <w:p w:rsidR="00264E01" w:rsidRDefault="002349F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264E01" w:rsidRDefault="002349F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联合体投标</w:t>
            </w:r>
          </w:p>
        </w:tc>
        <w:tc>
          <w:tcPr>
            <w:tcW w:w="6813" w:type="dxa"/>
            <w:vAlign w:val="center"/>
          </w:tcPr>
          <w:p w:rsidR="00264E01" w:rsidRDefault="002349FD">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14150B">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14150B">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264E01">
        <w:trPr>
          <w:trHeight w:val="504"/>
          <w:jc w:val="center"/>
        </w:trPr>
        <w:tc>
          <w:tcPr>
            <w:tcW w:w="806" w:type="dxa"/>
            <w:vAlign w:val="center"/>
          </w:tcPr>
          <w:p w:rsidR="00264E01" w:rsidRDefault="002349F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264E01" w:rsidRDefault="002349F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264E01" w:rsidRDefault="002349FD">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5896828元，超出最高限价的投标无效。</w:t>
            </w:r>
          </w:p>
        </w:tc>
      </w:tr>
      <w:tr w:rsidR="00264E01">
        <w:trPr>
          <w:trHeight w:val="907"/>
          <w:jc w:val="center"/>
        </w:trPr>
        <w:tc>
          <w:tcPr>
            <w:tcW w:w="806" w:type="dxa"/>
            <w:vAlign w:val="center"/>
          </w:tcPr>
          <w:p w:rsidR="00264E01" w:rsidRDefault="002349F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264E01" w:rsidRDefault="002349F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264E01" w:rsidRDefault="0014150B">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2349FD">
              <w:rPr>
                <w:rFonts w:asciiTheme="minorEastAsia" w:hAnsiTheme="minorEastAsia" w:cs="宋体" w:hint="eastAsia"/>
                <w:b/>
                <w:kern w:val="0"/>
                <w:sz w:val="24"/>
                <w:szCs w:val="24"/>
                <w:lang w:val="zh-CN"/>
              </w:rPr>
              <w:instrText>eq \o\ac(□,</w:instrText>
            </w:r>
            <w:r w:rsidR="002349FD">
              <w:rPr>
                <w:rFonts w:asciiTheme="minorEastAsia" w:hAnsiTheme="minorEastAsia" w:cs="宋体" w:hint="eastAsia"/>
                <w:b/>
                <w:kern w:val="0"/>
                <w:position w:val="2"/>
                <w:sz w:val="24"/>
                <w:szCs w:val="24"/>
                <w:lang w:val="zh-CN"/>
              </w:rPr>
              <w:instrText>√</w:instrText>
            </w:r>
            <w:r w:rsidR="002349FD">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2349FD">
              <w:rPr>
                <w:rFonts w:asciiTheme="minorEastAsia" w:hAnsiTheme="minorEastAsia" w:cs="宋体" w:hint="eastAsia"/>
                <w:bCs/>
                <w:sz w:val="24"/>
                <w:szCs w:val="24"/>
                <w:lang w:val="zh-CN"/>
              </w:rPr>
              <w:t>不组织</w:t>
            </w:r>
          </w:p>
          <w:p w:rsidR="00264E01" w:rsidRDefault="002349F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264E01">
        <w:trPr>
          <w:trHeight w:val="907"/>
          <w:jc w:val="center"/>
        </w:trPr>
        <w:tc>
          <w:tcPr>
            <w:tcW w:w="806" w:type="dxa"/>
            <w:vAlign w:val="center"/>
          </w:tcPr>
          <w:p w:rsidR="00264E01" w:rsidRDefault="002349F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264E01" w:rsidRDefault="002349F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264E01" w:rsidRDefault="0014150B">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2349FD">
              <w:rPr>
                <w:rFonts w:asciiTheme="minorEastAsia" w:hAnsiTheme="minorEastAsia" w:cs="宋体" w:hint="eastAsia"/>
                <w:b/>
                <w:kern w:val="0"/>
                <w:sz w:val="24"/>
                <w:szCs w:val="24"/>
                <w:lang w:val="zh-CN"/>
              </w:rPr>
              <w:instrText>eq \o\ac(□,</w:instrText>
            </w:r>
            <w:r w:rsidR="002349FD">
              <w:rPr>
                <w:rFonts w:asciiTheme="minorEastAsia" w:hAnsiTheme="minorEastAsia" w:cs="宋体" w:hint="eastAsia"/>
                <w:b/>
                <w:kern w:val="0"/>
                <w:position w:val="2"/>
                <w:sz w:val="24"/>
                <w:szCs w:val="24"/>
                <w:lang w:val="zh-CN"/>
              </w:rPr>
              <w:instrText>√</w:instrText>
            </w:r>
            <w:r w:rsidR="002349FD">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2349FD">
              <w:rPr>
                <w:rFonts w:asciiTheme="minorEastAsia" w:hAnsiTheme="minorEastAsia" w:cs="宋体" w:hint="eastAsia"/>
                <w:bCs/>
                <w:sz w:val="24"/>
                <w:szCs w:val="24"/>
                <w:lang w:val="zh-CN"/>
              </w:rPr>
              <w:t>不召开</w:t>
            </w:r>
          </w:p>
          <w:p w:rsidR="00264E01" w:rsidRDefault="002349F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264E01">
        <w:trPr>
          <w:trHeight w:val="504"/>
          <w:jc w:val="center"/>
        </w:trPr>
        <w:tc>
          <w:tcPr>
            <w:tcW w:w="806" w:type="dxa"/>
            <w:vAlign w:val="center"/>
          </w:tcPr>
          <w:p w:rsidR="00264E01" w:rsidRDefault="002349F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264E01" w:rsidRDefault="002349F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264E01" w:rsidRDefault="0014150B">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2349FD">
              <w:rPr>
                <w:rFonts w:asciiTheme="minorEastAsia" w:hAnsiTheme="minorEastAsia" w:cs="宋体" w:hint="eastAsia"/>
                <w:b/>
                <w:kern w:val="0"/>
                <w:sz w:val="24"/>
                <w:szCs w:val="24"/>
                <w:lang w:val="zh-CN"/>
              </w:rPr>
              <w:instrText>eq \o\ac(□,</w:instrText>
            </w:r>
            <w:r w:rsidR="002349FD">
              <w:rPr>
                <w:rFonts w:asciiTheme="minorEastAsia" w:hAnsiTheme="minorEastAsia" w:cs="宋体" w:hint="eastAsia"/>
                <w:b/>
                <w:kern w:val="0"/>
                <w:position w:val="2"/>
                <w:sz w:val="24"/>
                <w:szCs w:val="24"/>
                <w:lang w:val="zh-CN"/>
              </w:rPr>
              <w:instrText>√</w:instrText>
            </w:r>
            <w:r w:rsidR="002349FD">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2349FD">
              <w:rPr>
                <w:rFonts w:asciiTheme="minorEastAsia" w:hAnsiTheme="minorEastAsia" w:cs="宋体" w:hint="eastAsia"/>
                <w:bCs/>
                <w:sz w:val="24"/>
                <w:szCs w:val="24"/>
                <w:lang w:val="zh-CN"/>
              </w:rPr>
              <w:t xml:space="preserve">不允许    </w:t>
            </w:r>
            <w:r w:rsidR="002349FD">
              <w:rPr>
                <w:rFonts w:asciiTheme="minorEastAsia" w:hAnsiTheme="minorEastAsia" w:cs="宋体" w:hint="eastAsia"/>
                <w:b/>
                <w:bCs/>
                <w:sz w:val="24"/>
                <w:szCs w:val="24"/>
                <w:lang w:val="zh-CN"/>
              </w:rPr>
              <w:t>□</w:t>
            </w:r>
            <w:r w:rsidR="002349FD">
              <w:rPr>
                <w:rFonts w:asciiTheme="minorEastAsia" w:hAnsiTheme="minorEastAsia" w:hint="eastAsia"/>
                <w:sz w:val="24"/>
                <w:szCs w:val="24"/>
              </w:rPr>
              <w:t>允许</w:t>
            </w:r>
          </w:p>
        </w:tc>
      </w:tr>
      <w:tr w:rsidR="00264E01">
        <w:trPr>
          <w:trHeight w:val="504"/>
          <w:jc w:val="center"/>
        </w:trPr>
        <w:tc>
          <w:tcPr>
            <w:tcW w:w="806" w:type="dxa"/>
            <w:vAlign w:val="center"/>
          </w:tcPr>
          <w:p w:rsidR="00264E01" w:rsidRDefault="002349F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264E01" w:rsidRDefault="002349F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264E01" w:rsidRDefault="002349FD">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264E01" w:rsidRDefault="002349FD">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264E01">
        <w:trPr>
          <w:trHeight w:val="504"/>
          <w:jc w:val="center"/>
        </w:trPr>
        <w:tc>
          <w:tcPr>
            <w:tcW w:w="806" w:type="dxa"/>
            <w:vAlign w:val="center"/>
          </w:tcPr>
          <w:p w:rsidR="00264E01" w:rsidRDefault="002349F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264E01" w:rsidRDefault="002349F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w:t>
            </w:r>
            <w:r>
              <w:rPr>
                <w:rFonts w:asciiTheme="minorEastAsia" w:hAnsiTheme="minorEastAsia" w:cs="宋体"/>
                <w:bCs/>
                <w:sz w:val="24"/>
                <w:szCs w:val="24"/>
                <w:lang w:val="zh-CN"/>
              </w:rPr>
              <w:lastRenderedPageBreak/>
              <w:t>非主体、非关键性</w:t>
            </w:r>
          </w:p>
          <w:p w:rsidR="00264E01" w:rsidRDefault="002349FD">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264E01" w:rsidRDefault="0014150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lastRenderedPageBreak/>
              <w:fldChar w:fldCharType="begin"/>
            </w:r>
            <w:r w:rsidR="002349FD">
              <w:rPr>
                <w:rFonts w:asciiTheme="minorEastAsia" w:hAnsiTheme="minorEastAsia" w:cs="宋体" w:hint="eastAsia"/>
                <w:b/>
                <w:kern w:val="0"/>
                <w:sz w:val="24"/>
                <w:szCs w:val="24"/>
                <w:lang w:val="zh-CN"/>
              </w:rPr>
              <w:instrText>eq \o\ac(□,</w:instrText>
            </w:r>
            <w:r w:rsidR="002349FD">
              <w:rPr>
                <w:rFonts w:asciiTheme="minorEastAsia" w:hAnsiTheme="minorEastAsia" w:cs="宋体" w:hint="eastAsia"/>
                <w:b/>
                <w:kern w:val="0"/>
                <w:position w:val="2"/>
                <w:sz w:val="24"/>
                <w:szCs w:val="24"/>
                <w:lang w:val="zh-CN"/>
              </w:rPr>
              <w:instrText>√</w:instrText>
            </w:r>
            <w:r w:rsidR="002349FD">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2349FD">
              <w:rPr>
                <w:rFonts w:asciiTheme="minorEastAsia" w:hAnsiTheme="minorEastAsia" w:cs="宋体" w:hint="eastAsia"/>
                <w:bCs/>
                <w:sz w:val="24"/>
                <w:szCs w:val="24"/>
                <w:lang w:val="zh-CN"/>
              </w:rPr>
              <w:t xml:space="preserve">不允许   </w:t>
            </w:r>
            <w:r w:rsidR="002349FD">
              <w:rPr>
                <w:rFonts w:asciiTheme="minorEastAsia" w:hAnsiTheme="minorEastAsia" w:cs="宋体" w:hint="eastAsia"/>
                <w:b/>
                <w:bCs/>
                <w:sz w:val="24"/>
                <w:szCs w:val="24"/>
                <w:lang w:val="zh-CN"/>
              </w:rPr>
              <w:t>□</w:t>
            </w:r>
            <w:r w:rsidR="002349FD">
              <w:rPr>
                <w:rFonts w:asciiTheme="minorEastAsia" w:hAnsiTheme="minorEastAsia" w:cs="仿宋_GB2312" w:hint="eastAsia"/>
                <w:sz w:val="24"/>
                <w:szCs w:val="24"/>
              </w:rPr>
              <w:t>允许</w:t>
            </w:r>
          </w:p>
        </w:tc>
      </w:tr>
      <w:tr w:rsidR="00264E01">
        <w:trPr>
          <w:trHeight w:val="504"/>
          <w:jc w:val="center"/>
        </w:trPr>
        <w:tc>
          <w:tcPr>
            <w:tcW w:w="806" w:type="dxa"/>
            <w:vAlign w:val="center"/>
          </w:tcPr>
          <w:p w:rsidR="00264E01" w:rsidRDefault="002349F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264E01" w:rsidRDefault="002349F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264E01" w:rsidRDefault="002349F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264E01" w:rsidRDefault="002349FD" w:rsidP="002C3CA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2019年</w:t>
            </w:r>
            <w:r w:rsidR="002C3CA3">
              <w:rPr>
                <w:rFonts w:asciiTheme="minorEastAsia" w:hAnsiTheme="minorEastAsia" w:cs="宋体" w:hint="eastAsia"/>
                <w:bCs/>
                <w:sz w:val="24"/>
                <w:szCs w:val="24"/>
              </w:rPr>
              <w:t>3</w:t>
            </w:r>
            <w:r>
              <w:rPr>
                <w:rFonts w:asciiTheme="minorEastAsia" w:hAnsiTheme="minorEastAsia" w:cs="宋体" w:hint="eastAsia"/>
                <w:bCs/>
                <w:sz w:val="24"/>
                <w:szCs w:val="24"/>
                <w:lang w:val="zh-CN"/>
              </w:rPr>
              <w:t>月</w:t>
            </w:r>
            <w:r w:rsidR="002C3CA3">
              <w:rPr>
                <w:rFonts w:asciiTheme="minorEastAsia" w:hAnsiTheme="minorEastAsia" w:cs="宋体" w:hint="eastAsia"/>
                <w:bCs/>
                <w:sz w:val="24"/>
                <w:szCs w:val="24"/>
              </w:rPr>
              <w:t>1</w:t>
            </w:r>
            <w:r>
              <w:rPr>
                <w:rFonts w:asciiTheme="minorEastAsia" w:hAnsiTheme="minorEastAsia" w:cs="宋体" w:hint="eastAsia"/>
                <w:bCs/>
                <w:sz w:val="24"/>
                <w:szCs w:val="24"/>
                <w:lang w:val="zh-CN"/>
              </w:rPr>
              <w:t>日9时30分（北京时间）</w:t>
            </w:r>
          </w:p>
        </w:tc>
      </w:tr>
      <w:tr w:rsidR="00264E01">
        <w:trPr>
          <w:trHeight w:val="504"/>
          <w:jc w:val="center"/>
        </w:trPr>
        <w:tc>
          <w:tcPr>
            <w:tcW w:w="806" w:type="dxa"/>
            <w:vAlign w:val="center"/>
          </w:tcPr>
          <w:p w:rsidR="00264E01" w:rsidRDefault="002349F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264E01" w:rsidRDefault="002349F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264E01" w:rsidRDefault="002349F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264E01" w:rsidRDefault="002349F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2C3CA3">
              <w:rPr>
                <w:rFonts w:asciiTheme="minorEastAsia" w:hAnsiTheme="minorEastAsia" w:cs="宋体" w:hint="eastAsia"/>
                <w:bCs/>
                <w:sz w:val="24"/>
                <w:szCs w:val="24"/>
              </w:rPr>
              <w:t>四</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264E01">
        <w:trPr>
          <w:trHeight w:val="504"/>
          <w:jc w:val="center"/>
        </w:trPr>
        <w:tc>
          <w:tcPr>
            <w:tcW w:w="806" w:type="dxa"/>
            <w:vAlign w:val="center"/>
          </w:tcPr>
          <w:p w:rsidR="00264E01" w:rsidRDefault="002349F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264E01" w:rsidRDefault="002349F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264E01" w:rsidRDefault="002349F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264E01" w:rsidRDefault="002349FD">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金额：壹拾壹万柒仟元</w:t>
            </w:r>
            <w:r w:rsidR="00765F6B">
              <w:rPr>
                <w:rFonts w:asciiTheme="minorEastAsia" w:hAnsiTheme="minorEastAsia" w:cs="仿宋_GB2312" w:hint="eastAsia"/>
                <w:sz w:val="24"/>
                <w:szCs w:val="24"/>
                <w:lang w:val="zh-CN"/>
              </w:rPr>
              <w:t>整</w:t>
            </w:r>
            <w:r>
              <w:rPr>
                <w:rFonts w:asciiTheme="minorEastAsia" w:hAnsiTheme="minorEastAsia" w:cs="仿宋_GB2312" w:hint="eastAsia"/>
                <w:sz w:val="24"/>
                <w:szCs w:val="24"/>
              </w:rPr>
              <w:t>（¥ 117000</w:t>
            </w:r>
            <w:r>
              <w:rPr>
                <w:rFonts w:asciiTheme="minorEastAsia" w:hAnsiTheme="minorEastAsia" w:cs="仿宋_GB2312" w:hint="eastAsia"/>
                <w:sz w:val="24"/>
                <w:szCs w:val="24"/>
                <w:lang w:val="zh-CN"/>
              </w:rPr>
              <w:t>元</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264E01" w:rsidRDefault="002349F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264E01" w:rsidRDefault="002349F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264E01" w:rsidRDefault="002349F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w:t>
            </w:r>
            <w:r>
              <w:rPr>
                <w:rFonts w:asciiTheme="minorEastAsia" w:hAnsiTheme="minorEastAsia"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264E01" w:rsidRDefault="002349F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264E01" w:rsidRDefault="002349F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264E01" w:rsidRDefault="002349F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264E01" w:rsidRDefault="002349F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264E01">
        <w:trPr>
          <w:trHeight w:val="1560"/>
          <w:jc w:val="center"/>
        </w:trPr>
        <w:tc>
          <w:tcPr>
            <w:tcW w:w="806" w:type="dxa"/>
            <w:vAlign w:val="center"/>
          </w:tcPr>
          <w:p w:rsidR="00264E01" w:rsidRDefault="002349F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264E01" w:rsidRDefault="002349F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264E01" w:rsidRDefault="002349F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sz w:val="24"/>
                  <w:szCs w:val="24"/>
                </w:rPr>
                <w:t>中国·许昌许昌市政府网</w:t>
              </w:r>
            </w:hyperlink>
            <w:r>
              <w:rPr>
                <w:rFonts w:asciiTheme="minorEastAsia" w:hAnsiTheme="minorEastAsia" w:cs="宋体" w:hint="eastAsia"/>
                <w:sz w:val="24"/>
                <w:szCs w:val="24"/>
              </w:rPr>
              <w:t>》、《全国公共资源交易平台（河南省·许昌市）》</w:t>
            </w:r>
          </w:p>
        </w:tc>
      </w:tr>
      <w:tr w:rsidR="00264E01">
        <w:trPr>
          <w:trHeight w:val="510"/>
          <w:jc w:val="center"/>
        </w:trPr>
        <w:tc>
          <w:tcPr>
            <w:tcW w:w="806" w:type="dxa"/>
            <w:vAlign w:val="center"/>
          </w:tcPr>
          <w:p w:rsidR="00264E01" w:rsidRDefault="002349F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264E01" w:rsidRDefault="002349F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264E01" w:rsidRDefault="002349F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264E01">
        <w:trPr>
          <w:trHeight w:val="510"/>
          <w:jc w:val="center"/>
        </w:trPr>
        <w:tc>
          <w:tcPr>
            <w:tcW w:w="806" w:type="dxa"/>
            <w:vAlign w:val="center"/>
          </w:tcPr>
          <w:p w:rsidR="00264E01" w:rsidRDefault="002349F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264E01" w:rsidRDefault="002349F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264E01" w:rsidRDefault="002349F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264E01">
        <w:trPr>
          <w:trHeight w:val="510"/>
          <w:jc w:val="center"/>
        </w:trPr>
        <w:tc>
          <w:tcPr>
            <w:tcW w:w="806" w:type="dxa"/>
            <w:vAlign w:val="center"/>
          </w:tcPr>
          <w:p w:rsidR="00264E01" w:rsidRDefault="002349F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264E01" w:rsidRDefault="002349F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264E01" w:rsidRDefault="0014150B">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2349FD">
              <w:rPr>
                <w:rFonts w:ascii="新宋体" w:eastAsia="新宋体" w:hAnsi="新宋体" w:hint="eastAsia"/>
                <w:b/>
                <w:sz w:val="24"/>
              </w:rPr>
              <w:instrText>eq \o\ac(□,√)</w:instrText>
            </w:r>
            <w:r>
              <w:rPr>
                <w:rFonts w:ascii="新宋体" w:eastAsia="新宋体" w:hAnsi="新宋体"/>
                <w:b/>
                <w:sz w:val="24"/>
              </w:rPr>
              <w:fldChar w:fldCharType="end"/>
            </w:r>
            <w:r w:rsidR="002349FD">
              <w:rPr>
                <w:rFonts w:ascii="新宋体" w:eastAsia="新宋体" w:hAnsi="新宋体" w:hint="eastAsia"/>
                <w:sz w:val="24"/>
              </w:rPr>
              <w:t>电子投标文件：成功上传至《全国公共资源交易平台（河南省·许昌市）》公共资源交易系统加密电子投标文件1份</w:t>
            </w:r>
            <w:r w:rsidR="002349FD">
              <w:rPr>
                <w:rFonts w:hAnsi="宋体" w:cs="宋体" w:hint="eastAsia"/>
                <w:sz w:val="24"/>
                <w:lang w:val="zh-CN"/>
              </w:rPr>
              <w:t>（文件格式为：</w:t>
            </w:r>
            <w:r w:rsidR="002349FD">
              <w:rPr>
                <w:rFonts w:hAnsi="宋体" w:cs="宋体" w:hint="eastAsia"/>
                <w:sz w:val="24"/>
                <w:lang w:val="zh-CN"/>
              </w:rPr>
              <w:t xml:space="preserve"> XXX</w:t>
            </w:r>
            <w:r w:rsidR="002349FD">
              <w:rPr>
                <w:rFonts w:hAnsi="宋体" w:cs="宋体" w:hint="eastAsia"/>
                <w:sz w:val="24"/>
                <w:lang w:val="zh-CN"/>
              </w:rPr>
              <w:t>公司</w:t>
            </w:r>
            <w:r w:rsidR="002349FD">
              <w:rPr>
                <w:rFonts w:hAnsi="宋体" w:cs="宋体" w:hint="eastAsia"/>
                <w:sz w:val="24"/>
                <w:lang w:val="zh-CN"/>
              </w:rPr>
              <w:t>XXX</w:t>
            </w:r>
            <w:r w:rsidR="002349FD">
              <w:rPr>
                <w:rFonts w:hAnsi="宋体" w:cs="宋体" w:hint="eastAsia"/>
                <w:sz w:val="24"/>
                <w:lang w:val="zh-CN"/>
              </w:rPr>
              <w:t>项目编号</w:t>
            </w:r>
            <w:r w:rsidR="002349FD">
              <w:rPr>
                <w:rFonts w:hAnsi="宋体" w:cs="宋体" w:hint="eastAsia"/>
                <w:sz w:val="24"/>
                <w:lang w:val="zh-CN"/>
              </w:rPr>
              <w:t>.file</w:t>
            </w:r>
            <w:r w:rsidR="002349FD">
              <w:rPr>
                <w:rFonts w:hAnsi="宋体" w:cs="宋体" w:hint="eastAsia"/>
                <w:sz w:val="24"/>
                <w:lang w:val="zh-CN"/>
              </w:rPr>
              <w:t>）。</w:t>
            </w:r>
            <w:r w:rsidR="002349FD">
              <w:rPr>
                <w:rFonts w:ascii="新宋体" w:eastAsia="新宋体" w:hAnsi="新宋体" w:hint="eastAsia"/>
                <w:sz w:val="24"/>
              </w:rPr>
              <w:t>使用电子介质存储的备份文件1份（文件格式为：名称为“备份”的文件夹）。</w:t>
            </w:r>
          </w:p>
          <w:p w:rsidR="00264E01" w:rsidRDefault="0014150B">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2349FD">
              <w:rPr>
                <w:rFonts w:ascii="新宋体" w:eastAsia="新宋体" w:hAnsi="新宋体" w:hint="eastAsia"/>
                <w:b/>
                <w:sz w:val="24"/>
              </w:rPr>
              <w:instrText>eq \o\ac(□,√)</w:instrText>
            </w:r>
            <w:r>
              <w:rPr>
                <w:rFonts w:ascii="新宋体" w:eastAsia="新宋体" w:hAnsi="新宋体"/>
                <w:b/>
                <w:sz w:val="24"/>
              </w:rPr>
              <w:fldChar w:fldCharType="end"/>
            </w:r>
            <w:r w:rsidR="002349FD">
              <w:rPr>
                <w:rFonts w:ascii="新宋体" w:eastAsia="新宋体" w:hAnsi="新宋体" w:hint="eastAsia"/>
                <w:sz w:val="24"/>
              </w:rPr>
              <w:t>纸质投标文件：</w:t>
            </w:r>
            <w:r w:rsidR="002349FD">
              <w:rPr>
                <w:rFonts w:asciiTheme="minorEastAsia" w:hAnsiTheme="minorEastAsia" w:cs="仿宋_GB2312" w:hint="eastAsia"/>
                <w:sz w:val="24"/>
                <w:szCs w:val="24"/>
              </w:rPr>
              <w:t>正本</w:t>
            </w:r>
            <w:r w:rsidR="002349FD">
              <w:rPr>
                <w:rFonts w:asciiTheme="minorEastAsia" w:hAnsiTheme="minorEastAsia" w:cs="仿宋_GB2312" w:hint="eastAsia"/>
                <w:b/>
                <w:sz w:val="24"/>
                <w:szCs w:val="24"/>
              </w:rPr>
              <w:t>一</w:t>
            </w:r>
            <w:r w:rsidR="002349FD">
              <w:rPr>
                <w:rFonts w:asciiTheme="minorEastAsia" w:hAnsiTheme="minorEastAsia" w:cs="仿宋_GB2312" w:hint="eastAsia"/>
                <w:sz w:val="24"/>
                <w:szCs w:val="24"/>
              </w:rPr>
              <w:t>份，副本</w:t>
            </w:r>
            <w:r w:rsidR="002349FD" w:rsidRPr="00765F6B">
              <w:rPr>
                <w:rFonts w:asciiTheme="minorEastAsia" w:hAnsiTheme="minorEastAsia" w:cs="仿宋_GB2312" w:hint="eastAsia"/>
                <w:sz w:val="24"/>
                <w:szCs w:val="24"/>
              </w:rPr>
              <w:t>一</w:t>
            </w:r>
            <w:r w:rsidR="002349FD">
              <w:rPr>
                <w:rFonts w:asciiTheme="minorEastAsia" w:hAnsiTheme="minorEastAsia" w:cs="仿宋_GB2312" w:hint="eastAsia"/>
                <w:sz w:val="24"/>
                <w:szCs w:val="24"/>
              </w:rPr>
              <w:t>份。使用</w:t>
            </w:r>
            <w:r w:rsidR="002349FD">
              <w:rPr>
                <w:rFonts w:ascii="新宋体" w:eastAsia="新宋体" w:hAnsi="新宋体" w:hint="eastAsia"/>
                <w:sz w:val="24"/>
              </w:rPr>
              <w:t>格式为“投标文件（供打印）.PDF”的文件</w:t>
            </w:r>
          </w:p>
          <w:p w:rsidR="00264E01" w:rsidRDefault="002349FD">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264E01">
        <w:trPr>
          <w:trHeight w:val="510"/>
          <w:jc w:val="center"/>
        </w:trPr>
        <w:tc>
          <w:tcPr>
            <w:tcW w:w="806" w:type="dxa"/>
            <w:vAlign w:val="center"/>
          </w:tcPr>
          <w:p w:rsidR="00264E01" w:rsidRDefault="002349F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264E01" w:rsidRDefault="002349F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264E01" w:rsidRDefault="002349F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264E01" w:rsidRDefault="0014150B">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2349FD">
              <w:rPr>
                <w:rFonts w:ascii="新宋体" w:eastAsia="新宋体" w:hAnsi="新宋体" w:hint="eastAsia"/>
                <w:b/>
                <w:sz w:val="24"/>
              </w:rPr>
              <w:instrText>eq \o\ac(□,√)</w:instrText>
            </w:r>
            <w:r>
              <w:rPr>
                <w:rFonts w:ascii="新宋体" w:eastAsia="新宋体" w:hAnsi="新宋体"/>
                <w:b/>
                <w:sz w:val="24"/>
              </w:rPr>
              <w:fldChar w:fldCharType="end"/>
            </w:r>
            <w:r w:rsidR="002349FD">
              <w:rPr>
                <w:rFonts w:ascii="新宋体" w:eastAsia="新宋体" w:hAnsi="新宋体" w:hint="eastAsia"/>
                <w:sz w:val="24"/>
              </w:rPr>
              <w:t>电子投标文件：按招标文件要求加盖电子印章和法人电子印章。</w:t>
            </w:r>
          </w:p>
          <w:p w:rsidR="00264E01" w:rsidRDefault="0014150B">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2349FD">
              <w:rPr>
                <w:rFonts w:ascii="新宋体" w:eastAsia="新宋体" w:hAnsi="新宋体" w:hint="eastAsia"/>
                <w:b/>
                <w:sz w:val="24"/>
              </w:rPr>
              <w:instrText>eq \o\ac(□,√)</w:instrText>
            </w:r>
            <w:r>
              <w:rPr>
                <w:rFonts w:ascii="新宋体" w:eastAsia="新宋体" w:hAnsi="新宋体"/>
                <w:b/>
                <w:sz w:val="24"/>
              </w:rPr>
              <w:fldChar w:fldCharType="end"/>
            </w:r>
            <w:r w:rsidR="002349FD">
              <w:rPr>
                <w:rFonts w:ascii="新宋体" w:eastAsia="新宋体" w:hAnsi="新宋体" w:hint="eastAsia"/>
                <w:sz w:val="24"/>
              </w:rPr>
              <w:t>纸质投标文件：投标文件封面加盖投标人公章（投标文件是指投标人电子投标文件制作完成后生成的后缀名为</w:t>
            </w:r>
            <w:r w:rsidR="002349FD">
              <w:rPr>
                <w:rFonts w:hAnsi="宋体" w:hint="eastAsia"/>
                <w:sz w:val="24"/>
                <w:szCs w:val="24"/>
              </w:rPr>
              <w:t>“</w:t>
            </w:r>
            <w:r w:rsidR="002349FD">
              <w:rPr>
                <w:rFonts w:hAnsi="宋体" w:hint="eastAsia"/>
                <w:sz w:val="24"/>
                <w:szCs w:val="24"/>
              </w:rPr>
              <w:t>.PDF</w:t>
            </w:r>
            <w:r w:rsidR="002349FD">
              <w:rPr>
                <w:rFonts w:hAnsi="宋体" w:hint="eastAsia"/>
                <w:sz w:val="24"/>
                <w:szCs w:val="24"/>
              </w:rPr>
              <w:t>”的文件</w:t>
            </w:r>
            <w:r w:rsidR="002349FD">
              <w:rPr>
                <w:rFonts w:ascii="新宋体" w:eastAsia="新宋体" w:hAnsi="新宋体" w:hint="eastAsia"/>
                <w:sz w:val="24"/>
              </w:rPr>
              <w:t>打印的纸质投标文件）。</w:t>
            </w:r>
          </w:p>
        </w:tc>
      </w:tr>
      <w:tr w:rsidR="00264E01">
        <w:trPr>
          <w:trHeight w:val="510"/>
          <w:jc w:val="center"/>
        </w:trPr>
        <w:tc>
          <w:tcPr>
            <w:tcW w:w="806" w:type="dxa"/>
            <w:vAlign w:val="center"/>
          </w:tcPr>
          <w:p w:rsidR="00264E01" w:rsidRDefault="002349F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264E01" w:rsidRDefault="002349FD">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264E01" w:rsidRDefault="002349F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264E01">
        <w:trPr>
          <w:trHeight w:val="510"/>
          <w:jc w:val="center"/>
        </w:trPr>
        <w:tc>
          <w:tcPr>
            <w:tcW w:w="806" w:type="dxa"/>
            <w:vAlign w:val="center"/>
          </w:tcPr>
          <w:p w:rsidR="00264E01" w:rsidRDefault="002349F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264E01" w:rsidRDefault="002349F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264E01" w:rsidRDefault="0014150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2349FD">
              <w:rPr>
                <w:rFonts w:asciiTheme="minorEastAsia" w:hAnsiTheme="minorEastAsia" w:cs="宋体" w:hint="eastAsia"/>
                <w:b/>
                <w:kern w:val="0"/>
                <w:sz w:val="24"/>
                <w:szCs w:val="24"/>
                <w:lang w:val="zh-CN"/>
              </w:rPr>
              <w:instrText>eq \o\ac(□,</w:instrText>
            </w:r>
            <w:r w:rsidR="002349FD">
              <w:rPr>
                <w:rFonts w:asciiTheme="minorEastAsia" w:hAnsiTheme="minorEastAsia" w:cs="宋体" w:hint="eastAsia"/>
                <w:b/>
                <w:kern w:val="0"/>
                <w:position w:val="2"/>
                <w:sz w:val="24"/>
                <w:szCs w:val="24"/>
                <w:lang w:val="zh-CN"/>
              </w:rPr>
              <w:instrText>√</w:instrText>
            </w:r>
            <w:r w:rsidR="002349FD">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2349FD">
              <w:rPr>
                <w:rFonts w:asciiTheme="minorEastAsia" w:hAnsiTheme="minorEastAsia" w:cs="宋体" w:hint="eastAsia"/>
                <w:bCs/>
                <w:sz w:val="24"/>
                <w:szCs w:val="24"/>
                <w:lang w:val="zh-CN"/>
              </w:rPr>
              <w:t>综合评分法</w:t>
            </w:r>
            <w:r w:rsidR="002349FD">
              <w:rPr>
                <w:rFonts w:asciiTheme="minorEastAsia" w:hAnsiTheme="minorEastAsia" w:cs="宋体" w:hint="eastAsia"/>
                <w:b/>
                <w:bCs/>
                <w:sz w:val="24"/>
                <w:szCs w:val="24"/>
                <w:lang w:val="zh-CN"/>
              </w:rPr>
              <w:t>□</w:t>
            </w:r>
            <w:r w:rsidR="002349FD">
              <w:rPr>
                <w:rFonts w:asciiTheme="minorEastAsia" w:hAnsiTheme="minorEastAsia" w:cs="仿宋_GB2312" w:hint="eastAsia"/>
                <w:sz w:val="24"/>
                <w:szCs w:val="24"/>
                <w:lang w:val="zh-CN"/>
              </w:rPr>
              <w:t>最低评标价法</w:t>
            </w:r>
          </w:p>
        </w:tc>
      </w:tr>
      <w:tr w:rsidR="00264E01">
        <w:trPr>
          <w:trHeight w:val="1587"/>
          <w:jc w:val="center"/>
        </w:trPr>
        <w:tc>
          <w:tcPr>
            <w:tcW w:w="806" w:type="dxa"/>
            <w:vAlign w:val="center"/>
          </w:tcPr>
          <w:p w:rsidR="00264E01" w:rsidRDefault="002349F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264E01" w:rsidRDefault="002349F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264E01" w:rsidRDefault="002349F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264E01">
        <w:trPr>
          <w:trHeight w:val="510"/>
          <w:jc w:val="center"/>
        </w:trPr>
        <w:tc>
          <w:tcPr>
            <w:tcW w:w="806" w:type="dxa"/>
            <w:vAlign w:val="center"/>
          </w:tcPr>
          <w:p w:rsidR="00264E01" w:rsidRDefault="002349F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264E01" w:rsidRDefault="002349F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264E01" w:rsidRDefault="0014150B">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2349FD">
              <w:rPr>
                <w:rFonts w:asciiTheme="minorEastAsia" w:hAnsiTheme="minorEastAsia" w:cs="宋体" w:hint="eastAsia"/>
                <w:b/>
                <w:kern w:val="0"/>
                <w:sz w:val="24"/>
                <w:szCs w:val="24"/>
                <w:lang w:val="zh-CN"/>
              </w:rPr>
              <w:instrText>eq \o\ac(□,</w:instrText>
            </w:r>
            <w:r w:rsidR="002349FD">
              <w:rPr>
                <w:rFonts w:asciiTheme="minorEastAsia" w:hAnsiTheme="minorEastAsia" w:cs="宋体" w:hint="eastAsia"/>
                <w:b/>
                <w:kern w:val="0"/>
                <w:position w:val="2"/>
                <w:sz w:val="24"/>
                <w:szCs w:val="24"/>
                <w:lang w:val="zh-CN"/>
              </w:rPr>
              <w:instrText>√</w:instrText>
            </w:r>
            <w:r w:rsidR="002349FD">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2349FD">
              <w:rPr>
                <w:rFonts w:asciiTheme="minorEastAsia" w:hAnsiTheme="minorEastAsia" w:cs="宋体" w:hint="eastAsia"/>
                <w:bCs/>
                <w:sz w:val="24"/>
                <w:szCs w:val="24"/>
                <w:lang w:val="zh-CN"/>
              </w:rPr>
              <w:t>无要求</w:t>
            </w:r>
          </w:p>
          <w:p w:rsidR="00264E01" w:rsidRDefault="002349F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要求提交。履约保证金的数额为合同金额的%。中标人以支票、汇票、本票或者金融机构、担保机构出具的保函等非现金形式向采购人提交。</w:t>
            </w:r>
          </w:p>
        </w:tc>
      </w:tr>
      <w:tr w:rsidR="00264E01">
        <w:trPr>
          <w:trHeight w:val="510"/>
          <w:jc w:val="center"/>
        </w:trPr>
        <w:tc>
          <w:tcPr>
            <w:tcW w:w="806" w:type="dxa"/>
            <w:vAlign w:val="center"/>
          </w:tcPr>
          <w:p w:rsidR="00264E01" w:rsidRDefault="002349F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264E01" w:rsidRDefault="002349F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264E01" w:rsidRDefault="0014150B">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2349FD">
              <w:rPr>
                <w:rFonts w:asciiTheme="minorEastAsia" w:hAnsiTheme="minorEastAsia" w:cs="宋体" w:hint="eastAsia"/>
                <w:b/>
                <w:kern w:val="0"/>
                <w:sz w:val="24"/>
                <w:szCs w:val="24"/>
                <w:lang w:val="zh-CN"/>
              </w:rPr>
              <w:instrText>eq \o\ac(□,</w:instrText>
            </w:r>
            <w:r w:rsidR="002349FD">
              <w:rPr>
                <w:rFonts w:asciiTheme="minorEastAsia" w:hAnsiTheme="minorEastAsia" w:cs="宋体" w:hint="eastAsia"/>
                <w:b/>
                <w:kern w:val="0"/>
                <w:position w:val="2"/>
                <w:sz w:val="24"/>
                <w:szCs w:val="24"/>
                <w:lang w:val="zh-CN"/>
              </w:rPr>
              <w:instrText>√</w:instrText>
            </w:r>
            <w:r w:rsidR="002349FD">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2349FD">
              <w:rPr>
                <w:rFonts w:asciiTheme="minorEastAsia" w:hAnsiTheme="minorEastAsia" w:cs="宋体" w:hint="eastAsia"/>
                <w:bCs/>
                <w:sz w:val="24"/>
                <w:szCs w:val="24"/>
                <w:lang w:val="zh-CN"/>
              </w:rPr>
              <w:t>不收取</w:t>
            </w:r>
          </w:p>
        </w:tc>
      </w:tr>
      <w:tr w:rsidR="00264E01">
        <w:trPr>
          <w:trHeight w:val="510"/>
          <w:jc w:val="center"/>
        </w:trPr>
        <w:tc>
          <w:tcPr>
            <w:tcW w:w="806" w:type="dxa"/>
            <w:vAlign w:val="center"/>
          </w:tcPr>
          <w:p w:rsidR="00264E01" w:rsidRDefault="002349F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264E01" w:rsidRDefault="002349F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264E01" w:rsidRDefault="002349F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264E01" w:rsidRDefault="002349FD">
            <w:pPr>
              <w:wordWrap w:val="0"/>
              <w:topLinePunct/>
              <w:snapToGrid w:val="0"/>
              <w:spacing w:line="360" w:lineRule="auto"/>
              <w:rPr>
                <w:rFonts w:ascii="宋体"/>
                <w:sz w:val="24"/>
                <w:szCs w:val="24"/>
              </w:rPr>
            </w:pPr>
            <w:r>
              <w:rPr>
                <w:rFonts w:asciiTheme="minorEastAsia" w:hAnsiTheme="minorEastAsia" w:cs="宋体" w:hint="eastAsia"/>
                <w:bCs/>
                <w:sz w:val="24"/>
                <w:szCs w:val="24"/>
                <w:lang w:val="zh-CN"/>
              </w:rPr>
              <w:t>1、</w:t>
            </w:r>
            <w:r>
              <w:rPr>
                <w:rFonts w:ascii="宋体" w:hAnsi="宋体" w:hint="eastAsia"/>
                <w:kern w:val="0"/>
                <w:sz w:val="24"/>
                <w:szCs w:val="24"/>
              </w:rPr>
              <w:t>中标人在向采购单位领取中标通知书时，须向采购单位提供</w:t>
            </w:r>
            <w:r>
              <w:rPr>
                <w:rFonts w:ascii="宋体" w:hAnsi="宋体" w:hint="eastAsia"/>
                <w:sz w:val="24"/>
                <w:szCs w:val="24"/>
              </w:rPr>
              <w:t>法人营业执照、税务登记证副本及投标条件中要求的相关证件原件和招标文件</w:t>
            </w:r>
            <w:r>
              <w:rPr>
                <w:rFonts w:ascii="宋体" w:hint="eastAsia"/>
                <w:sz w:val="24"/>
                <w:szCs w:val="24"/>
              </w:rPr>
              <w:t xml:space="preserve"> “其它要求”中要求的相关材料（如果本招标文件要求的话），</w:t>
            </w:r>
            <w:r>
              <w:rPr>
                <w:rFonts w:ascii="宋体" w:hint="eastAsia"/>
                <w:b/>
                <w:sz w:val="24"/>
                <w:szCs w:val="24"/>
              </w:rPr>
              <w:t>否则取消其中标资格。</w:t>
            </w:r>
          </w:p>
          <w:p w:rsidR="00264E01" w:rsidRDefault="002349FD" w:rsidP="00765F6B">
            <w:pPr>
              <w:autoSpaceDE w:val="0"/>
              <w:autoSpaceDN w:val="0"/>
              <w:adjustRightInd w:val="0"/>
              <w:spacing w:line="360" w:lineRule="auto"/>
              <w:rPr>
                <w:rFonts w:asciiTheme="minorEastAsia" w:hAnsiTheme="minorEastAsia" w:cs="宋体"/>
                <w:bCs/>
                <w:sz w:val="24"/>
                <w:szCs w:val="24"/>
              </w:rPr>
            </w:pPr>
            <w:r>
              <w:rPr>
                <w:rFonts w:asciiTheme="minorEastAsia" w:hAnsiTheme="minorEastAsia" w:cs="宋体" w:hint="eastAsia"/>
                <w:bCs/>
                <w:sz w:val="24"/>
                <w:szCs w:val="24"/>
              </w:rPr>
              <w:t>2</w:t>
            </w:r>
            <w:r>
              <w:rPr>
                <w:rFonts w:asciiTheme="minorEastAsia" w:hAnsiTheme="minorEastAsia" w:cs="宋体" w:hint="eastAsia"/>
                <w:bCs/>
                <w:sz w:val="24"/>
                <w:szCs w:val="24"/>
                <w:lang w:val="zh-CN"/>
              </w:rPr>
              <w:t>、中标人在接到中标通知时</w:t>
            </w:r>
            <w:r>
              <w:rPr>
                <w:rFonts w:asciiTheme="minorEastAsia" w:hAnsiTheme="minorEastAsia" w:cs="宋体" w:hint="eastAsia"/>
                <w:bCs/>
                <w:sz w:val="24"/>
                <w:szCs w:val="24"/>
              </w:rPr>
              <w:t>，</w:t>
            </w:r>
            <w:r>
              <w:rPr>
                <w:rFonts w:asciiTheme="minorEastAsia" w:hAnsiTheme="minorEastAsia" w:cs="宋体" w:hint="eastAsia"/>
                <w:bCs/>
                <w:sz w:val="24"/>
                <w:szCs w:val="24"/>
                <w:lang w:val="zh-CN"/>
              </w:rPr>
              <w:t>须向代理机构发送投标报价及分项报价一览表</w:t>
            </w:r>
            <w:r>
              <w:rPr>
                <w:rFonts w:asciiTheme="minorEastAsia" w:hAnsiTheme="minorEastAsia" w:cs="宋体" w:hint="eastAsia"/>
                <w:bCs/>
                <w:sz w:val="24"/>
                <w:szCs w:val="24"/>
              </w:rPr>
              <w:t>（</w:t>
            </w:r>
            <w:r>
              <w:rPr>
                <w:rFonts w:asciiTheme="minorEastAsia" w:hAnsiTheme="minorEastAsia" w:cs="宋体" w:hint="eastAsia"/>
                <w:bCs/>
                <w:sz w:val="24"/>
                <w:szCs w:val="24"/>
                <w:lang w:val="zh-CN"/>
              </w:rPr>
              <w:t>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w:t>
            </w:r>
            <w:r>
              <w:rPr>
                <w:rFonts w:asciiTheme="minorEastAsia" w:hAnsiTheme="minorEastAsia" w:cs="宋体" w:hint="eastAsia"/>
                <w:bCs/>
                <w:sz w:val="24"/>
                <w:szCs w:val="24"/>
              </w:rPr>
              <w:t>）</w:t>
            </w:r>
            <w:r>
              <w:rPr>
                <w:rFonts w:asciiTheme="minorEastAsia" w:hAnsiTheme="minorEastAsia" w:cs="宋体" w:hint="eastAsia"/>
                <w:bCs/>
                <w:sz w:val="24"/>
                <w:szCs w:val="24"/>
                <w:lang w:val="zh-CN"/>
              </w:rPr>
              <w:t>电子文档</w:t>
            </w:r>
            <w:r>
              <w:rPr>
                <w:rFonts w:asciiTheme="minorEastAsia" w:hAnsiTheme="minorEastAsia" w:cs="宋体" w:hint="eastAsia"/>
                <w:bCs/>
                <w:sz w:val="24"/>
                <w:szCs w:val="24"/>
              </w:rPr>
              <w:t>，</w:t>
            </w:r>
            <w:r>
              <w:rPr>
                <w:rFonts w:asciiTheme="minorEastAsia" w:hAnsiTheme="minorEastAsia" w:cs="宋体" w:hint="eastAsia"/>
                <w:bCs/>
                <w:sz w:val="24"/>
                <w:szCs w:val="24"/>
                <w:lang w:val="zh-CN"/>
              </w:rPr>
              <w:t>并同时通知交易见证部</w:t>
            </w:r>
            <w:r>
              <w:rPr>
                <w:rFonts w:asciiTheme="minorEastAsia" w:hAnsiTheme="minorEastAsia" w:cs="宋体" w:hint="eastAsia"/>
                <w:bCs/>
                <w:sz w:val="24"/>
                <w:szCs w:val="24"/>
              </w:rPr>
              <w:t>，</w:t>
            </w:r>
            <w:r>
              <w:rPr>
                <w:rFonts w:asciiTheme="minorEastAsia" w:hAnsiTheme="minorEastAsia" w:cs="宋体" w:hint="eastAsia"/>
                <w:bCs/>
                <w:sz w:val="24"/>
                <w:szCs w:val="24"/>
                <w:lang w:val="zh-CN"/>
              </w:rPr>
              <w:t>联系电话</w:t>
            </w:r>
            <w:r>
              <w:rPr>
                <w:rFonts w:asciiTheme="minorEastAsia" w:hAnsiTheme="minorEastAsia" w:cs="宋体" w:hint="eastAsia"/>
                <w:bCs/>
                <w:sz w:val="24"/>
                <w:szCs w:val="24"/>
              </w:rPr>
              <w:t>：0374-296</w:t>
            </w:r>
            <w:r w:rsidR="00765F6B">
              <w:rPr>
                <w:rFonts w:asciiTheme="minorEastAsia" w:hAnsiTheme="minorEastAsia" w:cs="宋体" w:hint="eastAsia"/>
                <w:bCs/>
                <w:sz w:val="24"/>
                <w:szCs w:val="24"/>
              </w:rPr>
              <w:t>6828</w:t>
            </w:r>
            <w:r>
              <w:rPr>
                <w:rFonts w:asciiTheme="minorEastAsia" w:hAnsiTheme="minorEastAsia" w:cs="宋体" w:hint="eastAsia"/>
                <w:bCs/>
                <w:sz w:val="24"/>
                <w:szCs w:val="24"/>
              </w:rPr>
              <w:t>，</w:t>
            </w:r>
            <w:r>
              <w:rPr>
                <w:rFonts w:asciiTheme="minorEastAsia" w:hAnsiTheme="minorEastAsia" w:cs="宋体" w:hint="eastAsia"/>
                <w:bCs/>
                <w:sz w:val="24"/>
                <w:szCs w:val="24"/>
                <w:lang w:val="zh-CN"/>
              </w:rPr>
              <w:t>邮箱</w:t>
            </w:r>
            <w:r>
              <w:rPr>
                <w:rFonts w:asciiTheme="minorEastAsia" w:hAnsiTheme="minorEastAsia" w:cs="宋体" w:hint="eastAsia"/>
                <w:bCs/>
                <w:sz w:val="24"/>
                <w:szCs w:val="24"/>
              </w:rPr>
              <w:t>：jzb2968027@163.com</w:t>
            </w:r>
            <w:r>
              <w:rPr>
                <w:rFonts w:asciiTheme="minorEastAsia" w:hAnsiTheme="minorEastAsia" w:cs="宋体" w:hint="eastAsia"/>
                <w:bCs/>
                <w:sz w:val="24"/>
                <w:szCs w:val="24"/>
                <w:lang w:val="zh-CN"/>
              </w:rPr>
              <w:t>。</w:t>
            </w:r>
          </w:p>
        </w:tc>
      </w:tr>
      <w:tr w:rsidR="00264E01">
        <w:trPr>
          <w:trHeight w:val="510"/>
          <w:jc w:val="center"/>
        </w:trPr>
        <w:tc>
          <w:tcPr>
            <w:tcW w:w="806" w:type="dxa"/>
            <w:vAlign w:val="center"/>
          </w:tcPr>
          <w:p w:rsidR="00264E01" w:rsidRDefault="002349F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264E01" w:rsidRDefault="002349F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64E01" w:rsidRDefault="0014150B">
            <w:pPr>
              <w:autoSpaceDE w:val="0"/>
              <w:autoSpaceDN w:val="0"/>
              <w:adjustRightInd w:val="0"/>
              <w:spacing w:line="360" w:lineRule="auto"/>
              <w:contextualSpacing/>
              <w:rPr>
                <w:rFonts w:hAnsi="宋体" w:cs="宋体"/>
                <w:sz w:val="24"/>
                <w:lang w:val="zh-CN"/>
              </w:rPr>
            </w:pPr>
            <w:r>
              <w:rPr>
                <w:rFonts w:asciiTheme="minorEastAsia" w:hAnsiTheme="minorEastAsia" w:cs="宋体"/>
                <w:b/>
                <w:kern w:val="0"/>
                <w:sz w:val="24"/>
                <w:szCs w:val="24"/>
                <w:lang w:val="zh-CN"/>
              </w:rPr>
              <w:fldChar w:fldCharType="begin"/>
            </w:r>
            <w:r w:rsidR="002349FD">
              <w:rPr>
                <w:rFonts w:asciiTheme="minorEastAsia" w:hAnsiTheme="minorEastAsia" w:cs="宋体" w:hint="eastAsia"/>
                <w:b/>
                <w:kern w:val="0"/>
                <w:sz w:val="24"/>
                <w:szCs w:val="24"/>
                <w:lang w:val="zh-CN"/>
              </w:rPr>
              <w:instrText>eq \o\ac(□,</w:instrText>
            </w:r>
            <w:r w:rsidR="002349FD">
              <w:rPr>
                <w:rFonts w:asciiTheme="minorEastAsia" w:hAnsiTheme="minorEastAsia" w:cs="宋体" w:hint="eastAsia"/>
                <w:b/>
                <w:kern w:val="0"/>
                <w:position w:val="2"/>
                <w:sz w:val="24"/>
                <w:szCs w:val="24"/>
                <w:lang w:val="zh-CN"/>
              </w:rPr>
              <w:instrText>√</w:instrText>
            </w:r>
            <w:r w:rsidR="002349FD">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2349FD">
              <w:rPr>
                <w:rFonts w:asciiTheme="minorEastAsia" w:hAnsiTheme="minorEastAsia" w:cs="宋体" w:hint="eastAsia"/>
                <w:bCs/>
                <w:sz w:val="24"/>
                <w:szCs w:val="24"/>
                <w:lang w:val="zh-CN"/>
              </w:rPr>
              <w:t>是。</w:t>
            </w:r>
            <w:r w:rsidR="002349FD">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264E01" w:rsidRDefault="002349FD">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264E01" w:rsidRDefault="00264E0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4E01" w:rsidRDefault="00264E0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4E01" w:rsidRDefault="00264E0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4E01" w:rsidRDefault="00264E0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4E01" w:rsidRDefault="00264E0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4E01" w:rsidRDefault="00264E0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4E01" w:rsidRDefault="00264E0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4E01" w:rsidRDefault="00264E0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4E01" w:rsidRDefault="00264E0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4E01" w:rsidRDefault="00264E0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4E01" w:rsidRDefault="002349FD">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264E01" w:rsidRDefault="00264E0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264E01" w:rsidRDefault="002349F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264E01" w:rsidRDefault="002349F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264E01" w:rsidRDefault="002349F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264E01" w:rsidRDefault="002349F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264E01" w:rsidRDefault="002349F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264E01" w:rsidRDefault="002349F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264E01" w:rsidRDefault="002349F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264E01" w:rsidRDefault="002349FD">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264E01" w:rsidRDefault="002349F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264E01" w:rsidRDefault="002349F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264E01" w:rsidRDefault="002349F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264E01" w:rsidRDefault="002349F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264E01" w:rsidRDefault="002349FD">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264E01" w:rsidRDefault="002349FD">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264E01" w:rsidRDefault="002349FD">
      <w:pPr>
        <w:pStyle w:val="ab"/>
        <w:widowControl/>
        <w:shd w:val="clear" w:color="auto" w:fill="FFFFFF"/>
        <w:spacing w:line="360" w:lineRule="auto"/>
        <w:contextualSpacing/>
        <w:jc w:val="left"/>
        <w:rPr>
          <w:rFonts w:asciiTheme="minorEastAsia" w:hAnsiTheme="minorEastAsia" w:cs="宋体"/>
          <w:b/>
          <w:kern w:val="0"/>
        </w:rPr>
      </w:pPr>
      <w:r>
        <w:rPr>
          <w:rFonts w:asciiTheme="minorEastAsia" w:hAnsiTheme="minorEastAsia" w:cs="宋体"/>
          <w:kern w:val="0"/>
        </w:rPr>
        <w:t>3.</w:t>
      </w:r>
      <w:r>
        <w:rPr>
          <w:rFonts w:asciiTheme="minorEastAsia" w:hAnsiTheme="minorEastAsia" w:cs="宋体" w:hint="eastAsia"/>
          <w:kern w:val="0"/>
        </w:rPr>
        <w:t>3政府采购活动中查询及使用投标人信用记录的具体要求为：投标人未被列入失信被执行人、重大税收违法案件当事人名单、</w:t>
      </w:r>
      <w:r>
        <w:rPr>
          <w:rFonts w:asciiTheme="minorEastAsia" w:hAnsiTheme="minorEastAsia" w:cs="仿宋_GB2312"/>
          <w:shd w:val="clear" w:color="auto" w:fill="FFFFFF"/>
        </w:rPr>
        <w:t>政府采购严重违法失信名单</w:t>
      </w:r>
      <w:r>
        <w:rPr>
          <w:rFonts w:asciiTheme="minorEastAsia" w:hAnsiTheme="minorEastAsia" w:cs="仿宋_GB2312" w:hint="eastAsia"/>
          <w:shd w:val="clear" w:color="auto" w:fill="FFFFFF"/>
        </w:rPr>
        <w:t>、</w:t>
      </w:r>
      <w:r>
        <w:rPr>
          <w:rFonts w:asciiTheme="minorEastAsia" w:hAnsiTheme="minorEastAsia" w:cs="宋体" w:hint="eastAsia"/>
          <w:kern w:val="0"/>
        </w:rPr>
        <w:t>政府采购严重违法失信行为记录名单、</w:t>
      </w:r>
      <w:r>
        <w:rPr>
          <w:rFonts w:ascii="宋体" w:hAnsi="宋体" w:cs="仿宋_GB2312" w:hint="eastAsia"/>
          <w:b/>
          <w:shd w:val="clear" w:color="auto" w:fill="FFFFFF"/>
        </w:rPr>
        <w:t>严重违法失信企业名单（黑名单）</w:t>
      </w:r>
      <w:r>
        <w:rPr>
          <w:rFonts w:asciiTheme="minorEastAsia" w:hAnsiTheme="minorEastAsia" w:cs="宋体" w:hint="eastAsia"/>
          <w:kern w:val="0"/>
        </w:rPr>
        <w:t>（联合体形式投标的，联合体成员存在不良信用记录，视同联合体存在不良信用记录）。</w:t>
      </w:r>
      <w:r>
        <w:rPr>
          <w:rFonts w:asciiTheme="minorEastAsia" w:hAnsiTheme="minorEastAsia" w:cs="宋体" w:hint="eastAsia"/>
          <w:b/>
          <w:kern w:val="0"/>
        </w:rPr>
        <w:t>(本项目投标截止时间前三年内供应商信用记录情况)</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264E01" w:rsidRDefault="002349F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264E01" w:rsidRDefault="002349F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264E01" w:rsidRDefault="002349F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264E01" w:rsidRDefault="002349F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264E01" w:rsidRDefault="002349F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264E01" w:rsidRDefault="00264E01">
      <w:pPr>
        <w:autoSpaceDE w:val="0"/>
        <w:autoSpaceDN w:val="0"/>
        <w:spacing w:line="360" w:lineRule="auto"/>
        <w:contextualSpacing/>
        <w:rPr>
          <w:rFonts w:asciiTheme="minorEastAsia" w:hAnsiTheme="minorEastAsia" w:cs="宋体"/>
          <w:kern w:val="0"/>
          <w:sz w:val="24"/>
          <w:szCs w:val="24"/>
        </w:rPr>
      </w:pPr>
    </w:p>
    <w:p w:rsidR="00264E01" w:rsidRDefault="00264E01">
      <w:pPr>
        <w:autoSpaceDE w:val="0"/>
        <w:autoSpaceDN w:val="0"/>
        <w:spacing w:line="360" w:lineRule="auto"/>
        <w:contextualSpacing/>
        <w:rPr>
          <w:rFonts w:asciiTheme="minorEastAsia" w:hAnsiTheme="minorEastAsia" w:cs="宋体"/>
          <w:kern w:val="0"/>
          <w:sz w:val="24"/>
          <w:szCs w:val="24"/>
        </w:rPr>
      </w:pPr>
    </w:p>
    <w:p w:rsidR="00264E01" w:rsidRDefault="00264E01">
      <w:pPr>
        <w:autoSpaceDE w:val="0"/>
        <w:autoSpaceDN w:val="0"/>
        <w:spacing w:line="360" w:lineRule="auto"/>
        <w:contextualSpacing/>
        <w:rPr>
          <w:rFonts w:asciiTheme="minorEastAsia" w:hAnsiTheme="minorEastAsia" w:cs="宋体"/>
          <w:kern w:val="0"/>
          <w:sz w:val="24"/>
          <w:szCs w:val="24"/>
        </w:rPr>
      </w:pPr>
    </w:p>
    <w:p w:rsidR="00264E01" w:rsidRDefault="002349F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二、招标文件说明</w:t>
      </w:r>
    </w:p>
    <w:p w:rsidR="00264E01" w:rsidRDefault="002349F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kern w:val="0"/>
          <w:sz w:val="24"/>
          <w:szCs w:val="24"/>
        </w:rPr>
        <w:t>附件</w:t>
      </w:r>
      <w:r>
        <w:rPr>
          <w:rFonts w:asciiTheme="minorEastAsia" w:hAnsiTheme="minorEastAsia" w:cs="宋体" w:hint="eastAsia"/>
          <w:kern w:val="0"/>
          <w:sz w:val="24"/>
          <w:szCs w:val="24"/>
        </w:rPr>
        <w:t>澄清、答复、修改、补充内容（如有的话）</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264E01" w:rsidRDefault="002349F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w:t>
      </w:r>
      <w:r>
        <w:rPr>
          <w:rFonts w:asciiTheme="minorEastAsia" w:hAnsiTheme="minorEastAsia" w:cs="宋体" w:hint="eastAsia"/>
          <w:kern w:val="0"/>
          <w:sz w:val="24"/>
          <w:szCs w:val="24"/>
        </w:rPr>
        <w:lastRenderedPageBreak/>
        <w:t>（河南省·许昌市）》发布更正公告。</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264E01" w:rsidRDefault="002349F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264E01" w:rsidRDefault="00264E01">
      <w:pPr>
        <w:autoSpaceDE w:val="0"/>
        <w:autoSpaceDN w:val="0"/>
        <w:spacing w:line="360" w:lineRule="auto"/>
        <w:contextualSpacing/>
        <w:rPr>
          <w:rFonts w:asciiTheme="minorEastAsia" w:hAnsiTheme="minorEastAsia" w:cs="宋体"/>
          <w:kern w:val="0"/>
          <w:sz w:val="24"/>
          <w:szCs w:val="24"/>
        </w:rPr>
      </w:pPr>
    </w:p>
    <w:p w:rsidR="00264E01" w:rsidRDefault="00264E01">
      <w:pPr>
        <w:autoSpaceDE w:val="0"/>
        <w:autoSpaceDN w:val="0"/>
        <w:spacing w:line="360" w:lineRule="auto"/>
        <w:contextualSpacing/>
        <w:rPr>
          <w:rFonts w:asciiTheme="minorEastAsia" w:hAnsiTheme="minorEastAsia" w:cs="宋体"/>
          <w:kern w:val="0"/>
          <w:sz w:val="24"/>
          <w:szCs w:val="24"/>
        </w:rPr>
      </w:pPr>
    </w:p>
    <w:p w:rsidR="00264E01" w:rsidRDefault="002349F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264E01" w:rsidRDefault="002349F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264E01" w:rsidRDefault="002349F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w:t>
      </w:r>
      <w:r>
        <w:rPr>
          <w:rFonts w:asciiTheme="minorEastAsia" w:hAnsiTheme="minorEastAsia" w:cs="宋体" w:hint="eastAsia"/>
          <w:kern w:val="0"/>
          <w:sz w:val="24"/>
          <w:szCs w:val="24"/>
        </w:rPr>
        <w:lastRenderedPageBreak/>
        <w:t>商品、服务。</w:t>
      </w:r>
    </w:p>
    <w:p w:rsidR="00264E01" w:rsidRDefault="002349FD">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264E01" w:rsidRDefault="002349FD">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264E01" w:rsidRDefault="002349F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264E01" w:rsidRDefault="002349FD">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Theme="minorEastAsia" w:hAnsiTheme="minorEastAsia" w:cs="宋体" w:hint="eastAsia"/>
          <w:kern w:val="0"/>
          <w:sz w:val="24"/>
          <w:szCs w:val="24"/>
        </w:rPr>
        <w:lastRenderedPageBreak/>
        <w:t>继续有效。同意延期的投标人在原投标有效期内应享之权利及应负之责任也相应延续。</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264E01" w:rsidRDefault="002349F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264E01" w:rsidRDefault="002349F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264E01" w:rsidRDefault="002349FD">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”，按招标文件要求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p>
    <w:p w:rsidR="00264E01" w:rsidRDefault="002349FD">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264E01" w:rsidRDefault="002349FD">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264E01" w:rsidRDefault="002349F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264E01" w:rsidRDefault="002349F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264E01" w:rsidRDefault="002349F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17.1 .1投标人应按“投标人须知前附表”规定时间及金额提交投标保证金，并作为其投标的一部分。未按要求提交投标保证金的投标文件为无效投标。</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264E01" w:rsidRDefault="002349F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264E01" w:rsidRDefault="002349F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264E01" w:rsidRDefault="002349F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264E01" w:rsidRDefault="00264E01">
      <w:pPr>
        <w:tabs>
          <w:tab w:val="left" w:pos="1260"/>
        </w:tabs>
        <w:autoSpaceDE w:val="0"/>
        <w:autoSpaceDN w:val="0"/>
        <w:spacing w:line="360" w:lineRule="auto"/>
        <w:contextualSpacing/>
        <w:rPr>
          <w:rFonts w:asciiTheme="minorEastAsia" w:hAnsiTheme="minorEastAsia" w:cs="仿宋_GB2312"/>
          <w:sz w:val="24"/>
          <w:szCs w:val="24"/>
          <w:lang w:val="zh-CN"/>
        </w:rPr>
      </w:pPr>
    </w:p>
    <w:p w:rsidR="00264E01" w:rsidRDefault="002349F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264E01" w:rsidRDefault="002349F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264E01" w:rsidRDefault="002349F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264E01" w:rsidRDefault="002349FD">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264E01" w:rsidRDefault="002349FD">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264E01" w:rsidRDefault="002349FD">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264E01" w:rsidRDefault="002349F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264E01" w:rsidRDefault="002349F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w:t>
      </w:r>
      <w:r>
        <w:rPr>
          <w:rFonts w:hAnsi="宋体" w:cs="宋体" w:hint="eastAsia"/>
          <w:sz w:val="24"/>
        </w:rPr>
        <w:lastRenderedPageBreak/>
        <w:t>标截止时间前未完成电子投标文件提交、取得“投标文件提交回执单”的，视为撤回投标文件。</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264E01" w:rsidRDefault="002349F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264E01" w:rsidRDefault="002349F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264E01" w:rsidRDefault="00264E01">
      <w:pPr>
        <w:autoSpaceDE w:val="0"/>
        <w:autoSpaceDN w:val="0"/>
        <w:spacing w:line="360" w:lineRule="auto"/>
        <w:contextualSpacing/>
        <w:rPr>
          <w:rFonts w:asciiTheme="minorEastAsia" w:hAnsiTheme="minorEastAsia" w:cs="宋体"/>
          <w:kern w:val="0"/>
          <w:sz w:val="24"/>
          <w:szCs w:val="24"/>
        </w:rPr>
      </w:pPr>
    </w:p>
    <w:p w:rsidR="00264E01" w:rsidRDefault="002349F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264E01" w:rsidRDefault="002349F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264E01" w:rsidRDefault="002349F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264E01" w:rsidRDefault="002349F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264E01" w:rsidRDefault="002349F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264E01" w:rsidRDefault="002349F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264E01" w:rsidRDefault="002349F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24.3.2 电子投标文件解密异常情况处理</w:t>
      </w:r>
    </w:p>
    <w:p w:rsidR="00264E01" w:rsidRDefault="002349F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264E01" w:rsidRDefault="002349F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264E01" w:rsidRDefault="002349FD">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264E01" w:rsidRDefault="002349F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264E01" w:rsidRDefault="002349F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264E01" w:rsidRDefault="002349F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264E01" w:rsidRDefault="002349F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264E01" w:rsidRDefault="002349F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w:t>
      </w:r>
      <w:r>
        <w:rPr>
          <w:rFonts w:asciiTheme="minorEastAsia" w:hAnsiTheme="minorEastAsia" w:cs="仿宋_GB2312" w:hint="eastAsia"/>
          <w:sz w:val="24"/>
          <w:szCs w:val="24"/>
          <w:lang w:val="zh-CN"/>
        </w:rPr>
        <w:lastRenderedPageBreak/>
        <w:t>一览表(报价表)为准；</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264E01" w:rsidRDefault="002349F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264E01" w:rsidRDefault="002349FD">
      <w:pPr>
        <w:pStyle w:val="a7"/>
        <w:spacing w:line="360" w:lineRule="auto"/>
        <w:rPr>
          <w:rFonts w:ascii="宋体" w:hAnsi="宋体" w:cs="宋体"/>
          <w:szCs w:val="24"/>
        </w:rPr>
      </w:pPr>
      <w:r>
        <w:rPr>
          <w:rFonts w:asciiTheme="minorEastAsia" w:hAnsiTheme="minorEastAsia" w:cs="仿宋_GB2312" w:hint="eastAsia"/>
          <w:szCs w:val="24"/>
          <w:lang w:val="zh-CN"/>
        </w:rPr>
        <w:t>30.3</w:t>
      </w:r>
      <w:r>
        <w:rPr>
          <w:rFonts w:ascii="宋体" w:hAnsi="宋体" w:cs="宋体" w:hint="eastAsia"/>
          <w:szCs w:val="24"/>
        </w:rPr>
        <w:t>投标人有下列情形之一的，处以采购金额千分之五以上千</w:t>
      </w:r>
      <w:proofErr w:type="gramStart"/>
      <w:r>
        <w:rPr>
          <w:rFonts w:ascii="宋体" w:hAnsi="宋体" w:cs="宋体" w:hint="eastAsia"/>
          <w:szCs w:val="24"/>
        </w:rPr>
        <w:t>分之十</w:t>
      </w:r>
      <w:proofErr w:type="gramEnd"/>
      <w:r>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264E01" w:rsidRDefault="002349FD">
      <w:pPr>
        <w:pStyle w:val="a7"/>
        <w:spacing w:line="360" w:lineRule="auto"/>
        <w:rPr>
          <w:rFonts w:ascii="宋体" w:hAnsi="宋体" w:cs="宋体"/>
          <w:szCs w:val="24"/>
        </w:rPr>
      </w:pPr>
      <w:r>
        <w:rPr>
          <w:rFonts w:ascii="宋体" w:hAnsi="宋体" w:cs="宋体" w:hint="eastAsia"/>
          <w:szCs w:val="24"/>
        </w:rPr>
        <w:t>（一）</w:t>
      </w:r>
      <w:r w:rsidRPr="00765F6B">
        <w:rPr>
          <w:rFonts w:ascii="宋体" w:hAnsi="宋体" w:cs="宋体" w:hint="eastAsia"/>
          <w:szCs w:val="24"/>
        </w:rPr>
        <w:t>提供虚假材料谋取中标、成交的；</w:t>
      </w:r>
    </w:p>
    <w:p w:rsidR="00264E01" w:rsidRDefault="002349FD">
      <w:pPr>
        <w:pStyle w:val="a7"/>
        <w:spacing w:line="360" w:lineRule="auto"/>
        <w:rPr>
          <w:rFonts w:ascii="宋体" w:hAnsi="宋体" w:cs="宋体"/>
          <w:szCs w:val="24"/>
        </w:rPr>
      </w:pPr>
      <w:r>
        <w:rPr>
          <w:rFonts w:ascii="宋体" w:hAnsi="宋体" w:cs="宋体" w:hint="eastAsia"/>
          <w:szCs w:val="24"/>
        </w:rPr>
        <w:t>（二）采取不正当手段诋毁、排挤其他供应商的；</w:t>
      </w:r>
    </w:p>
    <w:p w:rsidR="00264E01" w:rsidRDefault="002349FD">
      <w:pPr>
        <w:pStyle w:val="a7"/>
        <w:spacing w:line="360" w:lineRule="auto"/>
        <w:rPr>
          <w:rFonts w:ascii="宋体" w:hAnsi="宋体" w:cs="宋体"/>
          <w:szCs w:val="24"/>
        </w:rPr>
      </w:pPr>
      <w:r>
        <w:rPr>
          <w:rFonts w:ascii="宋体" w:hAnsi="宋体" w:cs="宋体" w:hint="eastAsia"/>
          <w:szCs w:val="24"/>
        </w:rPr>
        <w:lastRenderedPageBreak/>
        <w:t>（三）与采购人、其他供应商或者采购代理机构恶意串通的；</w:t>
      </w:r>
    </w:p>
    <w:p w:rsidR="00264E01" w:rsidRDefault="002349FD">
      <w:pPr>
        <w:pStyle w:val="a7"/>
        <w:spacing w:line="360" w:lineRule="auto"/>
        <w:rPr>
          <w:rFonts w:ascii="宋体" w:hAnsi="宋体" w:cs="宋体"/>
          <w:szCs w:val="24"/>
        </w:rPr>
      </w:pPr>
      <w:r>
        <w:rPr>
          <w:rFonts w:ascii="宋体" w:hAnsi="宋体" w:cs="宋体" w:hint="eastAsia"/>
          <w:szCs w:val="24"/>
        </w:rPr>
        <w:t>（四）向采购人、采购代理机构行贿或者提供其他不正当利益的；</w:t>
      </w:r>
    </w:p>
    <w:p w:rsidR="00264E01" w:rsidRDefault="002349FD">
      <w:pPr>
        <w:pStyle w:val="a7"/>
        <w:spacing w:line="360" w:lineRule="auto"/>
        <w:rPr>
          <w:rFonts w:ascii="宋体" w:hAnsi="宋体" w:cs="宋体"/>
          <w:szCs w:val="24"/>
        </w:rPr>
      </w:pPr>
      <w:r>
        <w:rPr>
          <w:rFonts w:ascii="宋体" w:hAnsi="宋体" w:cs="宋体" w:hint="eastAsia"/>
          <w:szCs w:val="24"/>
        </w:rPr>
        <w:t>（五）在招标采购过程中与采购人进行协商谈判的；</w:t>
      </w:r>
    </w:p>
    <w:p w:rsidR="00264E01" w:rsidRDefault="002349FD">
      <w:pPr>
        <w:pStyle w:val="a7"/>
        <w:spacing w:line="360" w:lineRule="auto"/>
        <w:rPr>
          <w:rFonts w:ascii="宋体" w:hAnsi="宋体" w:cs="宋体"/>
          <w:szCs w:val="24"/>
        </w:rPr>
      </w:pPr>
      <w:r>
        <w:rPr>
          <w:rFonts w:ascii="宋体" w:hAnsi="宋体" w:cs="宋体" w:hint="eastAsia"/>
          <w:szCs w:val="24"/>
        </w:rPr>
        <w:t>（六）拒绝有关部门监督检查或者提供虚假情况的。</w:t>
      </w:r>
    </w:p>
    <w:p w:rsidR="00264E01" w:rsidRDefault="002349FD">
      <w:pPr>
        <w:pStyle w:val="a7"/>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264E01" w:rsidRDefault="002349FD">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64E01" w:rsidRDefault="002349F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264E01" w:rsidRDefault="002349F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264E01" w:rsidRDefault="002349F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264E01" w:rsidRDefault="002349F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264E01" w:rsidRDefault="002349F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264E01" w:rsidRDefault="00264E01">
      <w:pPr>
        <w:tabs>
          <w:tab w:val="left" w:pos="1260"/>
        </w:tabs>
        <w:autoSpaceDE w:val="0"/>
        <w:autoSpaceDN w:val="0"/>
        <w:spacing w:line="360" w:lineRule="auto"/>
        <w:contextualSpacing/>
        <w:rPr>
          <w:rFonts w:asciiTheme="minorEastAsia" w:hAnsiTheme="minorEastAsia" w:cs="仿宋_GB2312"/>
          <w:sz w:val="24"/>
          <w:szCs w:val="24"/>
          <w:lang w:val="zh-CN"/>
        </w:rPr>
      </w:pPr>
    </w:p>
    <w:p w:rsidR="00264E01" w:rsidRDefault="002349F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264E01" w:rsidRDefault="002349F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264E01" w:rsidRDefault="002349F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w:t>
      </w:r>
      <w:r>
        <w:rPr>
          <w:rFonts w:asciiTheme="minorEastAsia" w:hAnsiTheme="minorEastAsia" w:cs="仿宋_GB2312" w:hint="eastAsia"/>
          <w:sz w:val="24"/>
          <w:szCs w:val="24"/>
          <w:lang w:val="zh-CN"/>
        </w:rPr>
        <w:lastRenderedPageBreak/>
        <w:t>弃中标。</w:t>
      </w:r>
    </w:p>
    <w:p w:rsidR="00264E01" w:rsidRDefault="002349FD">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264E01" w:rsidRDefault="002349F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w:t>
      </w:r>
      <w:r>
        <w:rPr>
          <w:rFonts w:asciiTheme="minorEastAsia" w:hAnsiTheme="minorEastAsia" w:cs="仿宋_GB2312" w:hint="eastAsia"/>
          <w:sz w:val="24"/>
          <w:szCs w:val="24"/>
        </w:rPr>
        <w:lastRenderedPageBreak/>
        <w:t>系采购单位领取书面质疑回复函。</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264E01" w:rsidRDefault="002349FD">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264E01" w:rsidRDefault="002349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264E01" w:rsidRDefault="002349FD">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264E01" w:rsidRDefault="002349FD">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Pr>
          <w:rFonts w:asciiTheme="minorEastAsia" w:hAnsiTheme="minorEastAsia" w:cs="仿宋_GB2312" w:hint="eastAsia"/>
          <w:b/>
          <w:sz w:val="24"/>
          <w:szCs w:val="24"/>
        </w:rPr>
        <w:t>42. 其他</w:t>
      </w:r>
    </w:p>
    <w:p w:rsidR="00264E01" w:rsidRDefault="002349FD">
      <w:pPr>
        <w:tabs>
          <w:tab w:val="left" w:pos="1260"/>
        </w:tabs>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本次招标文件未尽事项，以法律法规规定的为准。</w:t>
      </w:r>
    </w:p>
    <w:p w:rsidR="00264E01" w:rsidRDefault="00264E0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4E01" w:rsidRDefault="00264E0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4E01" w:rsidRDefault="00264E0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4E01" w:rsidRDefault="002349F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264E01" w:rsidRDefault="002349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264E01" w:rsidRDefault="00264E01">
      <w:pPr>
        <w:jc w:val="center"/>
        <w:rPr>
          <w:rFonts w:asciiTheme="majorEastAsia" w:eastAsiaTheme="majorEastAsia" w:hAnsiTheme="majorEastAsia" w:cs="宋体"/>
          <w:b/>
          <w:kern w:val="0"/>
          <w:sz w:val="36"/>
          <w:szCs w:val="36"/>
        </w:rPr>
      </w:pPr>
    </w:p>
    <w:p w:rsidR="00264E01" w:rsidRDefault="002349F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264E01" w:rsidRDefault="002349F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264E01" w:rsidRDefault="002349FD">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264E01" w:rsidRDefault="002349F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szCs w:val="24"/>
          <w:lang w:val="zh-CN"/>
        </w:rPr>
        <w:t>所在页</w:t>
      </w:r>
      <w:r>
        <w:rPr>
          <w:rFonts w:asciiTheme="minorEastAsia" w:eastAsiaTheme="minorEastAsia" w:hAnsiTheme="minorEastAsia" w:cs="仿宋_GB2312" w:hint="eastAsia"/>
          <w:szCs w:val="24"/>
        </w:rPr>
        <w:t>并加盖</w:t>
      </w:r>
      <w:proofErr w:type="gramEnd"/>
      <w:r>
        <w:rPr>
          <w:rFonts w:asciiTheme="minorEastAsia" w:eastAsiaTheme="minorEastAsia" w:hAnsiTheme="minorEastAsia" w:cs="仿宋_GB2312" w:hint="eastAsia"/>
          <w:szCs w:val="24"/>
        </w:rPr>
        <w:t>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264E01" w:rsidRDefault="002349F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264E01" w:rsidRDefault="002349F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264E01" w:rsidRDefault="002349F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264E01" w:rsidRDefault="002349F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264E01" w:rsidRDefault="002349FD">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264E01" w:rsidRDefault="002349FD">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264E01" w:rsidRDefault="002349F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264E01" w:rsidRDefault="002349FD">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264E01" w:rsidRDefault="002349FD">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264E01" w:rsidRDefault="002349FD">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264E01" w:rsidRDefault="002349F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64E01" w:rsidRDefault="002349FD">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264E01" w:rsidRDefault="002349F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lastRenderedPageBreak/>
        <w:t>用扣除后的价格参与评审。</w:t>
      </w:r>
      <w:r>
        <w:rPr>
          <w:rFonts w:asciiTheme="minorEastAsia" w:eastAsiaTheme="minorEastAsia" w:hAnsiTheme="minorEastAsia" w:hint="eastAsia"/>
          <w:szCs w:val="24"/>
        </w:rPr>
        <w:t>残疾人福利性单位属于小型、微型企业的，不重复享受政策。</w:t>
      </w:r>
    </w:p>
    <w:p w:rsidR="00264E01" w:rsidRDefault="002349F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264E01" w:rsidRDefault="002349F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264E01" w:rsidRDefault="00264E0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64E01" w:rsidRDefault="00264E0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64E01" w:rsidRDefault="00264E0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64E01" w:rsidRDefault="00264E0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64E01" w:rsidRDefault="00264E0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64E01" w:rsidRDefault="00264E0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64E01" w:rsidRDefault="00264E0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64E01" w:rsidRDefault="00264E0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64E01" w:rsidRDefault="00264E0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64E01" w:rsidRDefault="00264E0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64E01" w:rsidRDefault="00264E0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64E01" w:rsidRDefault="00264E0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64E01" w:rsidRDefault="00264E0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64E01" w:rsidRDefault="00264E0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64E01" w:rsidRDefault="002349FD">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第六章 资格审查与评标</w:t>
      </w:r>
    </w:p>
    <w:p w:rsidR="00264E01" w:rsidRDefault="00264E01">
      <w:pPr>
        <w:pStyle w:val="a7"/>
        <w:spacing w:line="360" w:lineRule="auto"/>
        <w:contextualSpacing/>
        <w:rPr>
          <w:rFonts w:asciiTheme="minorEastAsia" w:hAnsiTheme="minorEastAsia" w:cs="仿宋_GB2312"/>
          <w:lang w:val="zh-CN"/>
        </w:rPr>
      </w:pPr>
    </w:p>
    <w:p w:rsidR="00264E01" w:rsidRDefault="002349FD">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264E01" w:rsidRDefault="002349F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264E01" w:rsidRDefault="002349FD">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264E01" w:rsidRDefault="002349FD">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264E01">
        <w:trPr>
          <w:trHeight w:val="567"/>
        </w:trPr>
        <w:tc>
          <w:tcPr>
            <w:tcW w:w="9079" w:type="dxa"/>
            <w:vAlign w:val="center"/>
          </w:tcPr>
          <w:p w:rsidR="00264E01" w:rsidRDefault="002349FD">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264E01">
        <w:trPr>
          <w:trHeight w:val="567"/>
        </w:trPr>
        <w:tc>
          <w:tcPr>
            <w:tcW w:w="9079" w:type="dxa"/>
            <w:vAlign w:val="center"/>
          </w:tcPr>
          <w:p w:rsidR="00264E01" w:rsidRDefault="002349FD">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264E01">
        <w:tc>
          <w:tcPr>
            <w:tcW w:w="9079" w:type="dxa"/>
            <w:vAlign w:val="center"/>
          </w:tcPr>
          <w:p w:rsidR="00264E01" w:rsidRDefault="002349FD">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264E01" w:rsidRDefault="002349FD">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264E01" w:rsidRDefault="002349FD">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264E01" w:rsidRDefault="002349FD">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264E01" w:rsidRDefault="002349FD">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264E01" w:rsidRDefault="002349FD">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264E01">
        <w:tc>
          <w:tcPr>
            <w:tcW w:w="9079" w:type="dxa"/>
            <w:vAlign w:val="center"/>
          </w:tcPr>
          <w:p w:rsidR="00264E01" w:rsidRDefault="002349FD">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264E01" w:rsidRDefault="002349FD">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264E01" w:rsidRDefault="002349FD">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264E01">
        <w:tc>
          <w:tcPr>
            <w:tcW w:w="9079" w:type="dxa"/>
            <w:vAlign w:val="center"/>
          </w:tcPr>
          <w:p w:rsidR="00264E01" w:rsidRDefault="002349FD">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264E01" w:rsidRDefault="002349FD">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税务登记证和投标截止时间前四个月内任意一个月缴纳税收凭据。（依法免税的投标人，应提供相应文件证明依法免税）</w:t>
            </w:r>
          </w:p>
        </w:tc>
      </w:tr>
      <w:tr w:rsidR="00264E01">
        <w:tc>
          <w:tcPr>
            <w:tcW w:w="9079" w:type="dxa"/>
            <w:vAlign w:val="center"/>
          </w:tcPr>
          <w:p w:rsidR="00264E01" w:rsidRDefault="002349FD">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264E01" w:rsidRDefault="002349FD">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264E01">
        <w:tc>
          <w:tcPr>
            <w:tcW w:w="9079" w:type="dxa"/>
            <w:vAlign w:val="center"/>
          </w:tcPr>
          <w:p w:rsidR="00264E01" w:rsidRDefault="002349FD">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264E01" w:rsidRDefault="002349FD">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264E01">
        <w:tc>
          <w:tcPr>
            <w:tcW w:w="9079" w:type="dxa"/>
            <w:vAlign w:val="center"/>
          </w:tcPr>
          <w:p w:rsidR="00264E01" w:rsidRDefault="002349FD">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264E01" w:rsidRDefault="002349FD">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264E01">
        <w:tc>
          <w:tcPr>
            <w:tcW w:w="9079" w:type="dxa"/>
            <w:vAlign w:val="center"/>
          </w:tcPr>
          <w:p w:rsidR="00264E01" w:rsidRDefault="002349FD">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264E01" w:rsidRDefault="002349FD">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264E01" w:rsidRDefault="002349FD">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264E01" w:rsidRDefault="002349FD">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264E01" w:rsidRDefault="002349FD">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264E01" w:rsidRDefault="002349FD">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Pr>
                <w:rFonts w:asciiTheme="minorEastAsia" w:hAnsiTheme="minorEastAsia" w:cs="宋体" w:hint="eastAsia"/>
                <w:kern w:val="0"/>
                <w:sz w:val="24"/>
                <w:szCs w:val="24"/>
              </w:rPr>
              <w:t>、严重违法失信企业名单（黑名单）的投标人，</w:t>
            </w:r>
            <w:r>
              <w:rPr>
                <w:rFonts w:asciiTheme="minorEastAsia" w:hAnsiTheme="minorEastAsia" w:hint="eastAsia"/>
                <w:bCs/>
                <w:sz w:val="24"/>
                <w:szCs w:val="24"/>
              </w:rPr>
              <w:t>将拒绝其参与政府采购活动。</w:t>
            </w:r>
          </w:p>
        </w:tc>
      </w:tr>
      <w:tr w:rsidR="00264E01">
        <w:trPr>
          <w:trHeight w:val="624"/>
        </w:trPr>
        <w:tc>
          <w:tcPr>
            <w:tcW w:w="9079" w:type="dxa"/>
            <w:vAlign w:val="center"/>
          </w:tcPr>
          <w:p w:rsidR="00264E01" w:rsidRDefault="002349FD">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264E01" w:rsidRDefault="002349FD">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264E01">
        <w:trPr>
          <w:trHeight w:val="624"/>
        </w:trPr>
        <w:tc>
          <w:tcPr>
            <w:tcW w:w="9079" w:type="dxa"/>
            <w:vAlign w:val="center"/>
          </w:tcPr>
          <w:p w:rsidR="00264E01" w:rsidRDefault="002349FD">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264E01" w:rsidRDefault="002349FD">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264E01">
        <w:trPr>
          <w:trHeight w:val="624"/>
        </w:trPr>
        <w:tc>
          <w:tcPr>
            <w:tcW w:w="9079" w:type="dxa"/>
            <w:vAlign w:val="center"/>
          </w:tcPr>
          <w:p w:rsidR="00264E01" w:rsidRDefault="002349FD">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264E01" w:rsidRDefault="002349FD">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264E01">
        <w:trPr>
          <w:trHeight w:val="567"/>
        </w:trPr>
        <w:tc>
          <w:tcPr>
            <w:tcW w:w="9079" w:type="dxa"/>
            <w:vAlign w:val="center"/>
          </w:tcPr>
          <w:p w:rsidR="00264E01" w:rsidRDefault="002349FD">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264E01" w:rsidRDefault="00264E01">
      <w:pPr>
        <w:pStyle w:val="a7"/>
        <w:spacing w:line="360" w:lineRule="auto"/>
        <w:ind w:firstLineChars="200" w:firstLine="482"/>
        <w:contextualSpacing/>
        <w:rPr>
          <w:rFonts w:asciiTheme="minorEastAsia" w:eastAsiaTheme="minorEastAsia" w:hAnsiTheme="minorEastAsia" w:cs="仿宋_GB2312"/>
          <w:b/>
          <w:szCs w:val="24"/>
          <w:lang w:val="zh-CN"/>
        </w:rPr>
      </w:pPr>
    </w:p>
    <w:p w:rsidR="00264E01" w:rsidRDefault="002349FD">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264E01" w:rsidRDefault="00264E01">
      <w:pPr>
        <w:pStyle w:val="a7"/>
        <w:spacing w:line="360" w:lineRule="auto"/>
        <w:ind w:firstLineChars="200" w:firstLine="482"/>
        <w:contextualSpacing/>
        <w:rPr>
          <w:rFonts w:asciiTheme="minorEastAsia" w:eastAsiaTheme="minorEastAsia" w:hAnsiTheme="minorEastAsia" w:cs="仿宋_GB2312"/>
          <w:b/>
          <w:szCs w:val="24"/>
          <w:lang w:val="zh-CN"/>
        </w:rPr>
      </w:pPr>
    </w:p>
    <w:p w:rsidR="00264E01" w:rsidRDefault="002349F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264E01" w:rsidRDefault="002349F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264E01" w:rsidRDefault="002349F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264E01" w:rsidRDefault="002349FD">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264E01" w:rsidRDefault="002349FD">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264E01" w:rsidRDefault="002349FD">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264E01" w:rsidRDefault="002349F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264E01" w:rsidRDefault="002349F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264E01" w:rsidRDefault="002349F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64E01" w:rsidRDefault="002349FD">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264E01" w:rsidRDefault="002349FD">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264E01" w:rsidRDefault="002349F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264E01" w:rsidRDefault="002349F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264E01" w:rsidRDefault="002349F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264E01" w:rsidRDefault="002349F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264E01" w:rsidRDefault="002349FD">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264E01" w:rsidRDefault="002349F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264E01" w:rsidRDefault="002349FD">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Pr>
          <w:rFonts w:asciiTheme="minorEastAsia" w:eastAsiaTheme="minorEastAsia" w:hAnsiTheme="minorEastAsia" w:cs="仿宋_GB2312" w:hint="eastAsia"/>
          <w:szCs w:val="24"/>
          <w:lang w:val="zh-CN"/>
        </w:rPr>
        <w:t>品所在页并</w:t>
      </w:r>
      <w:proofErr w:type="gramEnd"/>
      <w:r>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264E01" w:rsidRDefault="002349FD">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投标人公章的原件扫描件（或图片），评标委员会根据本项目评标标准予以判定并赋分。</w:t>
      </w:r>
    </w:p>
    <w:p w:rsidR="00264E01" w:rsidRDefault="002349F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264E01" w:rsidRDefault="002349F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264E01" w:rsidRDefault="002349FD">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264E01" w:rsidRDefault="002349FD">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264E01" w:rsidRDefault="002349FD">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264E01" w:rsidRDefault="002349FD">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264E01" w:rsidRDefault="002349F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w:t>
      </w:r>
      <w:r>
        <w:rPr>
          <w:rFonts w:asciiTheme="minorEastAsia" w:hAnsiTheme="minorEastAsia" w:cs="仿宋_GB2312" w:hint="eastAsia"/>
          <w:sz w:val="24"/>
          <w:szCs w:val="24"/>
          <w:lang w:val="zh-CN"/>
        </w:rPr>
        <w:lastRenderedPageBreak/>
        <w:t>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264E01" w:rsidRDefault="002349F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264E01" w:rsidRDefault="002349FD">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264E01" w:rsidRDefault="002349F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264E01" w:rsidRDefault="002349F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264E01" w:rsidRDefault="002349F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264E01" w:rsidRDefault="002349F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264E01" w:rsidRDefault="002349F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264E01" w:rsidRDefault="002349F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264E01" w:rsidRDefault="002349F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264E01" w:rsidRDefault="002349F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264E01" w:rsidRDefault="002349F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64E01" w:rsidRDefault="002349FD">
      <w:pPr>
        <w:spacing w:line="360" w:lineRule="auto"/>
        <w:ind w:left="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5）提供虚假材料谋取中标、成交的</w:t>
      </w:r>
    </w:p>
    <w:p w:rsidR="00264E01" w:rsidRDefault="002349F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264E01" w:rsidRDefault="002349FD">
      <w:pPr>
        <w:widowControl/>
        <w:shd w:val="clear" w:color="auto" w:fill="FFFFFF"/>
        <w:spacing w:line="360" w:lineRule="atLeast"/>
        <w:ind w:firstLineChars="100" w:firstLine="211"/>
        <w:jc w:val="left"/>
        <w:rPr>
          <w:rFonts w:ascii="宋体" w:eastAsia="宋体" w:hAnsi="宋体" w:cs="宋体"/>
          <w:b/>
          <w:bCs/>
          <w:iCs/>
          <w:kern w:val="0"/>
          <w:sz w:val="24"/>
          <w:szCs w:val="24"/>
        </w:rPr>
      </w:pPr>
      <w:r>
        <w:rPr>
          <w:rFonts w:asciiTheme="minorEastAsia" w:hAnsiTheme="minorEastAsia" w:cs="仿宋_GB2312" w:hint="eastAsia"/>
          <w:b/>
          <w:szCs w:val="24"/>
          <w:lang w:val="zh-CN"/>
        </w:rPr>
        <w:t>（6）评标标准：</w:t>
      </w:r>
      <w:r>
        <w:rPr>
          <w:rFonts w:ascii="宋体" w:eastAsia="宋体" w:hAnsi="宋体" w:cs="宋体" w:hint="eastAsia"/>
          <w:b/>
          <w:bCs/>
          <w:iCs/>
          <w:kern w:val="0"/>
          <w:sz w:val="24"/>
          <w:szCs w:val="24"/>
        </w:rPr>
        <w:t>综合评分法</w:t>
      </w:r>
    </w:p>
    <w:tbl>
      <w:tblPr>
        <w:tblW w:w="8732" w:type="dxa"/>
        <w:tblLayout w:type="fixed"/>
        <w:tblCellMar>
          <w:left w:w="0" w:type="dxa"/>
          <w:right w:w="0" w:type="dxa"/>
        </w:tblCellMar>
        <w:tblLook w:val="04A0"/>
      </w:tblPr>
      <w:tblGrid>
        <w:gridCol w:w="1417"/>
        <w:gridCol w:w="20"/>
        <w:gridCol w:w="20"/>
        <w:gridCol w:w="6022"/>
        <w:gridCol w:w="1253"/>
      </w:tblGrid>
      <w:tr w:rsidR="00264E01">
        <w:trPr>
          <w:trHeight w:val="1107"/>
        </w:trPr>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4E01" w:rsidRDefault="002349FD">
            <w:pPr>
              <w:widowControl/>
              <w:spacing w:line="330" w:lineRule="atLeast"/>
              <w:jc w:val="center"/>
              <w:rPr>
                <w:rFonts w:ascii="宋体" w:eastAsia="宋体" w:hAnsi="宋体" w:cs="宋体"/>
                <w:color w:val="000000"/>
                <w:kern w:val="0"/>
                <w:sz w:val="24"/>
                <w:szCs w:val="24"/>
              </w:rPr>
            </w:pPr>
            <w:r>
              <w:rPr>
                <w:rFonts w:ascii="宋体" w:eastAsia="宋体" w:hAnsi="宋体" w:cs="仿宋" w:hint="eastAsia"/>
                <w:color w:val="000000"/>
                <w:kern w:val="0"/>
                <w:sz w:val="24"/>
                <w:szCs w:val="24"/>
              </w:rPr>
              <w:t>分值构成</w:t>
            </w:r>
          </w:p>
        </w:tc>
        <w:tc>
          <w:tcPr>
            <w:tcW w:w="7315"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4E01" w:rsidRDefault="002349FD">
            <w:pPr>
              <w:widowControl/>
              <w:spacing w:line="360" w:lineRule="atLeast"/>
              <w:ind w:firstLine="480"/>
              <w:jc w:val="center"/>
              <w:rPr>
                <w:rFonts w:ascii="宋体" w:eastAsia="宋体" w:hAnsi="宋体" w:cs="宋体"/>
                <w:color w:val="000000"/>
                <w:kern w:val="0"/>
                <w:sz w:val="24"/>
                <w:szCs w:val="24"/>
              </w:rPr>
            </w:pPr>
            <w:r>
              <w:rPr>
                <w:rFonts w:ascii="宋体" w:eastAsia="宋体" w:hAnsi="宋体" w:cs="仿宋" w:hint="eastAsia"/>
                <w:color w:val="000000"/>
                <w:kern w:val="0"/>
                <w:sz w:val="24"/>
                <w:szCs w:val="24"/>
              </w:rPr>
              <w:t>价格分值：</w:t>
            </w:r>
            <w:r>
              <w:rPr>
                <w:rFonts w:ascii="宋体" w:eastAsia="宋体" w:hAnsi="宋体" w:cs="宋体" w:hint="eastAsia"/>
                <w:color w:val="000000"/>
                <w:kern w:val="0"/>
                <w:sz w:val="24"/>
                <w:szCs w:val="24"/>
              </w:rPr>
              <w:t>25</w:t>
            </w:r>
            <w:r>
              <w:rPr>
                <w:rFonts w:ascii="宋体" w:eastAsia="宋体" w:hAnsi="宋体" w:cs="仿宋" w:hint="eastAsia"/>
                <w:color w:val="000000"/>
                <w:kern w:val="0"/>
                <w:sz w:val="24"/>
                <w:szCs w:val="24"/>
              </w:rPr>
              <w:t>分</w:t>
            </w:r>
          </w:p>
          <w:p w:rsidR="00264E01" w:rsidRDefault="002349FD">
            <w:pPr>
              <w:widowControl/>
              <w:spacing w:line="360" w:lineRule="atLeast"/>
              <w:ind w:firstLine="480"/>
              <w:jc w:val="center"/>
              <w:rPr>
                <w:rFonts w:ascii="宋体" w:eastAsia="宋体" w:hAnsi="宋体" w:cs="宋体"/>
                <w:color w:val="000000"/>
                <w:kern w:val="0"/>
                <w:sz w:val="24"/>
                <w:szCs w:val="24"/>
              </w:rPr>
            </w:pPr>
            <w:r>
              <w:rPr>
                <w:rFonts w:ascii="宋体" w:eastAsia="宋体" w:hAnsi="宋体" w:cs="仿宋" w:hint="eastAsia"/>
                <w:color w:val="000000"/>
                <w:kern w:val="0"/>
                <w:sz w:val="24"/>
                <w:szCs w:val="24"/>
              </w:rPr>
              <w:t>商务部分：</w:t>
            </w:r>
            <w:r>
              <w:rPr>
                <w:rFonts w:ascii="宋体" w:eastAsia="宋体" w:hAnsi="宋体" w:cs="宋体" w:hint="eastAsia"/>
                <w:color w:val="000000"/>
                <w:kern w:val="0"/>
                <w:sz w:val="24"/>
                <w:szCs w:val="24"/>
              </w:rPr>
              <w:t>43</w:t>
            </w:r>
            <w:r>
              <w:rPr>
                <w:rFonts w:ascii="宋体" w:eastAsia="宋体" w:hAnsi="宋体" w:cs="仿宋" w:hint="eastAsia"/>
                <w:color w:val="000000"/>
                <w:kern w:val="0"/>
                <w:sz w:val="24"/>
                <w:szCs w:val="24"/>
              </w:rPr>
              <w:t>分</w:t>
            </w:r>
          </w:p>
          <w:p w:rsidR="00264E01" w:rsidRDefault="002349FD">
            <w:pPr>
              <w:widowControl/>
              <w:spacing w:line="360" w:lineRule="atLeast"/>
              <w:ind w:firstLine="480"/>
              <w:jc w:val="center"/>
              <w:rPr>
                <w:rFonts w:ascii="宋体" w:eastAsia="宋体" w:hAnsi="宋体" w:cs="宋体"/>
                <w:color w:val="000000"/>
                <w:kern w:val="0"/>
                <w:sz w:val="24"/>
                <w:szCs w:val="24"/>
              </w:rPr>
            </w:pPr>
            <w:r>
              <w:rPr>
                <w:rFonts w:ascii="宋体" w:eastAsia="宋体" w:hAnsi="宋体" w:cs="仿宋" w:hint="eastAsia"/>
                <w:color w:val="000000"/>
                <w:kern w:val="0"/>
                <w:sz w:val="24"/>
                <w:szCs w:val="24"/>
              </w:rPr>
              <w:t>技术部分：</w:t>
            </w:r>
            <w:r>
              <w:rPr>
                <w:rFonts w:ascii="宋体" w:eastAsia="宋体" w:hAnsi="宋体" w:cs="宋体" w:hint="eastAsia"/>
                <w:color w:val="000000"/>
                <w:kern w:val="0"/>
                <w:sz w:val="24"/>
                <w:szCs w:val="24"/>
              </w:rPr>
              <w:t>32</w:t>
            </w:r>
            <w:r>
              <w:rPr>
                <w:rFonts w:ascii="宋体" w:eastAsia="宋体" w:hAnsi="宋体" w:cs="仿宋" w:hint="eastAsia"/>
                <w:color w:val="000000"/>
                <w:kern w:val="0"/>
                <w:sz w:val="24"/>
                <w:szCs w:val="24"/>
              </w:rPr>
              <w:t>分</w:t>
            </w:r>
          </w:p>
        </w:tc>
      </w:tr>
      <w:tr w:rsidR="00264E01">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4E01" w:rsidRDefault="002349FD">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一、价格部分（满分25分）</w:t>
            </w:r>
          </w:p>
        </w:tc>
      </w:tr>
      <w:tr w:rsidR="00264E01">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4E01" w:rsidRDefault="002349FD">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评分因素</w:t>
            </w:r>
          </w:p>
        </w:tc>
        <w:tc>
          <w:tcPr>
            <w:tcW w:w="604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64E01" w:rsidRDefault="002349FD">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评分标准</w:t>
            </w:r>
            <w:bookmarkStart w:id="1" w:name="_GoBack"/>
            <w:bookmarkEnd w:id="1"/>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tcPr>
          <w:p w:rsidR="00264E01" w:rsidRDefault="002349FD">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分值</w:t>
            </w:r>
          </w:p>
        </w:tc>
      </w:tr>
      <w:tr w:rsidR="00264E01">
        <w:trPr>
          <w:trHeight w:val="90"/>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4E01" w:rsidRDefault="002349FD">
            <w:pPr>
              <w:widowControl/>
              <w:spacing w:line="330" w:lineRule="atLeast"/>
              <w:jc w:val="center"/>
              <w:rPr>
                <w:rFonts w:ascii="宋体" w:eastAsia="宋体" w:hAnsi="宋体" w:cs="宋体"/>
                <w:color w:val="000000"/>
                <w:kern w:val="0"/>
                <w:sz w:val="24"/>
                <w:szCs w:val="24"/>
              </w:rPr>
            </w:pPr>
            <w:r>
              <w:rPr>
                <w:rFonts w:ascii="宋体" w:eastAsia="宋体" w:hAnsi="宋体" w:cs="仿宋" w:hint="eastAsia"/>
                <w:color w:val="000000"/>
                <w:kern w:val="0"/>
                <w:sz w:val="24"/>
                <w:szCs w:val="24"/>
              </w:rPr>
              <w:lastRenderedPageBreak/>
              <w:t>投标报价评分标准</w:t>
            </w:r>
          </w:p>
        </w:tc>
        <w:tc>
          <w:tcPr>
            <w:tcW w:w="604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64E01" w:rsidRDefault="002349FD">
            <w:pPr>
              <w:widowControl/>
              <w:spacing w:line="330" w:lineRule="atLeast"/>
              <w:jc w:val="left"/>
              <w:rPr>
                <w:rFonts w:ascii="宋体" w:eastAsia="宋体" w:hAnsi="宋体" w:cs="宋体"/>
                <w:color w:val="000000"/>
                <w:kern w:val="0"/>
                <w:sz w:val="24"/>
                <w:szCs w:val="24"/>
              </w:rPr>
            </w:pPr>
            <w:r>
              <w:rPr>
                <w:rFonts w:ascii="宋体" w:eastAsia="宋体" w:hAnsi="宋体" w:cs="仿宋" w:hint="eastAsia"/>
                <w:color w:val="000000"/>
                <w:kern w:val="0"/>
                <w:sz w:val="24"/>
                <w:szCs w:val="24"/>
              </w:rPr>
              <w:t>评标基准价：满足招标文件要求的有效投标报价中，最低的投标报价为评标基准价。</w:t>
            </w:r>
          </w:p>
          <w:p w:rsidR="00264E01" w:rsidRDefault="002349FD">
            <w:pPr>
              <w:widowControl/>
              <w:spacing w:line="90" w:lineRule="atLeast"/>
              <w:jc w:val="left"/>
              <w:rPr>
                <w:rFonts w:ascii="宋体" w:eastAsia="宋体" w:hAnsi="宋体" w:cs="宋体"/>
                <w:color w:val="000000"/>
                <w:kern w:val="0"/>
                <w:sz w:val="24"/>
                <w:szCs w:val="24"/>
              </w:rPr>
            </w:pPr>
            <w:r>
              <w:rPr>
                <w:rFonts w:ascii="宋体" w:eastAsia="宋体" w:hAnsi="宋体" w:cs="仿宋" w:hint="eastAsia"/>
                <w:color w:val="000000"/>
                <w:kern w:val="0"/>
                <w:sz w:val="24"/>
                <w:szCs w:val="24"/>
              </w:rPr>
              <w:t>投标报价得分=（评标基准价/投标报价）×</w:t>
            </w:r>
            <w:r>
              <w:rPr>
                <w:rFonts w:ascii="宋体" w:eastAsia="宋体" w:hAnsi="宋体" w:cs="宋体" w:hint="eastAsia"/>
                <w:color w:val="000000"/>
                <w:kern w:val="0"/>
                <w:sz w:val="24"/>
                <w:szCs w:val="24"/>
              </w:rPr>
              <w:t>25</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tcPr>
          <w:p w:rsidR="00264E01" w:rsidRDefault="002349FD">
            <w:pPr>
              <w:widowControl/>
              <w:spacing w:line="9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25</w:t>
            </w:r>
            <w:r>
              <w:rPr>
                <w:rFonts w:ascii="宋体" w:eastAsia="宋体" w:hAnsi="宋体" w:cs="仿宋" w:hint="eastAsia"/>
                <w:color w:val="000000"/>
                <w:kern w:val="0"/>
                <w:sz w:val="24"/>
                <w:szCs w:val="24"/>
              </w:rPr>
              <w:t>分</w:t>
            </w:r>
          </w:p>
        </w:tc>
      </w:tr>
      <w:tr w:rsidR="00264E01">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4E01" w:rsidRDefault="002349FD">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二、商务部分（满分43分）</w:t>
            </w:r>
          </w:p>
        </w:tc>
      </w:tr>
      <w:tr w:rsidR="00264E01">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4E01" w:rsidRDefault="002349FD">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评分因素</w:t>
            </w:r>
          </w:p>
        </w:tc>
        <w:tc>
          <w:tcPr>
            <w:tcW w:w="604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64E01" w:rsidRDefault="002349FD">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评分标准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tcPr>
          <w:p w:rsidR="00264E01" w:rsidRDefault="002349FD">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分值</w:t>
            </w:r>
          </w:p>
        </w:tc>
      </w:tr>
      <w:tr w:rsidR="00264E01">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4E01" w:rsidRDefault="002349FD">
            <w:pPr>
              <w:widowControl/>
              <w:spacing w:line="330" w:lineRule="atLeast"/>
              <w:jc w:val="center"/>
              <w:rPr>
                <w:rFonts w:ascii="宋体" w:eastAsia="宋体" w:hAnsi="宋体" w:cs="宋体"/>
                <w:color w:val="000000"/>
                <w:kern w:val="0"/>
                <w:sz w:val="24"/>
                <w:szCs w:val="24"/>
              </w:rPr>
            </w:pPr>
            <w:r>
              <w:rPr>
                <w:rFonts w:ascii="宋体" w:eastAsia="宋体" w:hAnsi="宋体" w:cs="宋体"/>
                <w:color w:val="000000"/>
                <w:kern w:val="0"/>
                <w:sz w:val="24"/>
                <w:szCs w:val="24"/>
              </w:rPr>
              <w:t>荣誉</w:t>
            </w:r>
          </w:p>
        </w:tc>
        <w:tc>
          <w:tcPr>
            <w:tcW w:w="604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64E01" w:rsidRDefault="002349F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2015年以来（以文件颁发日期为准），投标人服务管理的项目获得政府或住建部门、工商部门、税务部门授予的优秀（示范）物业服务（管理）项目荣誉的，市级的每项得1分，省级及以上的每项得2分，此项满分5分，同一项目荣誉</w:t>
            </w:r>
            <w:proofErr w:type="gramStart"/>
            <w:r>
              <w:rPr>
                <w:rFonts w:ascii="宋体" w:eastAsia="宋体" w:hAnsi="宋体" w:cs="宋体" w:hint="eastAsia"/>
                <w:color w:val="000000"/>
                <w:kern w:val="0"/>
                <w:sz w:val="24"/>
                <w:szCs w:val="24"/>
              </w:rPr>
              <w:t>不</w:t>
            </w:r>
            <w:proofErr w:type="gramEnd"/>
            <w:r>
              <w:rPr>
                <w:rFonts w:ascii="宋体" w:eastAsia="宋体" w:hAnsi="宋体" w:cs="宋体" w:hint="eastAsia"/>
                <w:color w:val="000000"/>
                <w:kern w:val="0"/>
                <w:sz w:val="24"/>
                <w:szCs w:val="24"/>
              </w:rPr>
              <w:t>累计加分，</w:t>
            </w:r>
            <w:proofErr w:type="gramStart"/>
            <w:r>
              <w:rPr>
                <w:rFonts w:ascii="宋体" w:eastAsia="宋体" w:hAnsi="宋体" w:cs="宋体" w:hint="eastAsia"/>
                <w:color w:val="000000"/>
                <w:kern w:val="0"/>
                <w:sz w:val="24"/>
                <w:szCs w:val="24"/>
              </w:rPr>
              <w:t>取最高</w:t>
            </w:r>
            <w:proofErr w:type="gramEnd"/>
            <w:r>
              <w:rPr>
                <w:rFonts w:ascii="宋体" w:eastAsia="宋体" w:hAnsi="宋体" w:cs="宋体" w:hint="eastAsia"/>
                <w:color w:val="000000"/>
                <w:kern w:val="0"/>
                <w:sz w:val="24"/>
                <w:szCs w:val="24"/>
              </w:rPr>
              <w:t>分。须提供相应机关颁发的文件，否则不得分。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tcPr>
          <w:p w:rsidR="00264E01" w:rsidRDefault="002349FD">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bCs/>
                <w:color w:val="000000"/>
                <w:kern w:val="0"/>
                <w:sz w:val="24"/>
                <w:szCs w:val="24"/>
              </w:rPr>
              <w:t>5分</w:t>
            </w:r>
          </w:p>
        </w:tc>
      </w:tr>
      <w:tr w:rsidR="00264E01">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4E01" w:rsidRDefault="002349FD">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bCs/>
                <w:color w:val="000000"/>
                <w:kern w:val="0"/>
                <w:sz w:val="24"/>
                <w:szCs w:val="24"/>
              </w:rPr>
              <w:t>信誉</w:t>
            </w:r>
          </w:p>
        </w:tc>
        <w:tc>
          <w:tcPr>
            <w:tcW w:w="604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64E01" w:rsidRDefault="002349FD">
            <w:pPr>
              <w:widowControl/>
              <w:spacing w:line="360" w:lineRule="auto"/>
              <w:jc w:val="left"/>
              <w:rPr>
                <w:rFonts w:ascii="宋体" w:eastAsia="宋体" w:hAnsi="宋体" w:cs="宋体"/>
                <w:color w:val="000000"/>
                <w:kern w:val="0"/>
                <w:sz w:val="24"/>
                <w:szCs w:val="24"/>
              </w:rPr>
            </w:pPr>
            <w:r>
              <w:rPr>
                <w:rFonts w:ascii="宋体" w:eastAsia="宋体" w:hAnsi="宋体" w:cs="Times New Roman" w:hint="eastAsia"/>
                <w:color w:val="000000"/>
                <w:sz w:val="24"/>
                <w:szCs w:val="24"/>
              </w:rPr>
              <w:t>投标人通过GB/T31950-2015企业诚信管理体系认证的，得1分，须提供认证证书和带网址的中国国家认证认可监督管理委员会网页查询截图，否则不得分。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tcPr>
          <w:p w:rsidR="00264E01" w:rsidRDefault="002349FD">
            <w:pPr>
              <w:widowControl/>
              <w:spacing w:line="330" w:lineRule="atLeas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1分</w:t>
            </w:r>
          </w:p>
        </w:tc>
      </w:tr>
      <w:tr w:rsidR="00264E01">
        <w:trPr>
          <w:trHeight w:val="745"/>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4E01" w:rsidRDefault="002349FD">
            <w:pPr>
              <w:widowControl/>
              <w:spacing w:line="360" w:lineRule="atLeast"/>
              <w:jc w:val="center"/>
              <w:rPr>
                <w:rFonts w:ascii="宋体" w:eastAsia="宋体" w:hAnsi="宋体" w:cs="宋体"/>
                <w:color w:val="000000"/>
                <w:kern w:val="0"/>
                <w:sz w:val="24"/>
                <w:szCs w:val="24"/>
              </w:rPr>
            </w:pPr>
            <w:r>
              <w:rPr>
                <w:rFonts w:ascii="宋体" w:eastAsia="宋体" w:hAnsi="宋体" w:cs="仿宋" w:hint="eastAsia"/>
                <w:color w:val="000000"/>
                <w:kern w:val="0"/>
                <w:sz w:val="24"/>
                <w:szCs w:val="24"/>
              </w:rPr>
              <w:t>业绩</w:t>
            </w:r>
          </w:p>
        </w:tc>
        <w:tc>
          <w:tcPr>
            <w:tcW w:w="604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64E01" w:rsidRDefault="002349FD">
            <w:pPr>
              <w:widowControl/>
              <w:spacing w:line="360" w:lineRule="atLeast"/>
              <w:jc w:val="left"/>
              <w:rPr>
                <w:rFonts w:ascii="宋体" w:eastAsia="宋体" w:hAnsi="宋体" w:cs="宋体"/>
                <w:bCs/>
                <w:iCs/>
                <w:color w:val="000000"/>
                <w:kern w:val="0"/>
                <w:sz w:val="24"/>
                <w:szCs w:val="24"/>
              </w:rPr>
            </w:pPr>
            <w:r>
              <w:rPr>
                <w:rFonts w:ascii="宋体" w:eastAsia="宋体" w:hAnsi="宋体" w:cs="宋体" w:hint="eastAsia"/>
                <w:bCs/>
                <w:iCs/>
                <w:color w:val="000000"/>
                <w:kern w:val="0"/>
                <w:sz w:val="24"/>
                <w:szCs w:val="24"/>
              </w:rPr>
              <w:t>投标人2015年以来有物业管理项目业绩，合同金额在50万元及以上（含50万元），须出具网上中标查询页和中标通知书，提供服务合同及验收合格报告。每项5分，满分25分。（以合同日期为准）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tcPr>
          <w:p w:rsidR="00264E01" w:rsidRDefault="002349FD">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25</w:t>
            </w:r>
            <w:r>
              <w:rPr>
                <w:rFonts w:ascii="宋体" w:eastAsia="宋体" w:hAnsi="宋体" w:cs="仿宋" w:hint="eastAsia"/>
                <w:color w:val="000000"/>
                <w:kern w:val="0"/>
                <w:sz w:val="24"/>
                <w:szCs w:val="24"/>
              </w:rPr>
              <w:t>分</w:t>
            </w:r>
          </w:p>
        </w:tc>
      </w:tr>
      <w:tr w:rsidR="00264E01">
        <w:trPr>
          <w:trHeight w:val="591"/>
        </w:trPr>
        <w:tc>
          <w:tcPr>
            <w:tcW w:w="1437" w:type="dxa"/>
            <w:gridSpan w:val="2"/>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264E01" w:rsidRDefault="002349FD">
            <w:pPr>
              <w:widowControl/>
              <w:spacing w:line="400" w:lineRule="atLeast"/>
              <w:jc w:val="center"/>
              <w:rPr>
                <w:rFonts w:ascii="宋体" w:eastAsia="宋体" w:hAnsi="宋体" w:cs="宋体"/>
                <w:color w:val="000000"/>
                <w:kern w:val="0"/>
                <w:sz w:val="24"/>
                <w:szCs w:val="24"/>
              </w:rPr>
            </w:pPr>
            <w:r>
              <w:rPr>
                <w:rFonts w:ascii="宋体" w:eastAsia="宋体" w:hAnsi="宋体" w:cs="宋体"/>
                <w:color w:val="000000"/>
                <w:kern w:val="0"/>
                <w:sz w:val="24"/>
                <w:szCs w:val="24"/>
              </w:rPr>
              <w:t>项目负责人</w:t>
            </w:r>
          </w:p>
        </w:tc>
        <w:tc>
          <w:tcPr>
            <w:tcW w:w="604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64E01" w:rsidRDefault="002349FD">
            <w:pPr>
              <w:widowControl/>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1.拟派项目负责人具有大专或以上文凭得6分。投标时须提供拟派项目负责人毕业证书原件、</w:t>
            </w:r>
            <w:proofErr w:type="gramStart"/>
            <w:r>
              <w:rPr>
                <w:rFonts w:ascii="宋体" w:eastAsia="宋体" w:hAnsi="宋体" w:cs="宋体" w:hint="eastAsia"/>
                <w:color w:val="000000"/>
                <w:kern w:val="0"/>
                <w:sz w:val="24"/>
                <w:szCs w:val="24"/>
              </w:rPr>
              <w:t>学信网下载</w:t>
            </w:r>
            <w:proofErr w:type="gramEnd"/>
            <w:r>
              <w:rPr>
                <w:rFonts w:ascii="宋体" w:eastAsia="宋体" w:hAnsi="宋体" w:cs="宋体" w:hint="eastAsia"/>
                <w:color w:val="000000"/>
                <w:kern w:val="0"/>
                <w:sz w:val="24"/>
                <w:szCs w:val="24"/>
              </w:rPr>
              <w:t>的“教育部学历证电子信息备案表”</w:t>
            </w:r>
          </w:p>
          <w:p w:rsidR="00264E01" w:rsidRDefault="002349FD">
            <w:pPr>
              <w:widowControl/>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2.拟派驻项目负责人或管理人员具有建（构）筑物消防员证得6分，否则不得分。需提供消防员证原件。</w:t>
            </w:r>
          </w:p>
          <w:p w:rsidR="00264E01" w:rsidRDefault="002349FD">
            <w:pPr>
              <w:widowControl/>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以上2项投标时须提供投标截止日前投标人为其交纳社会保险最近连续3个月的证明，并以当地社会养老保险中心出具的企业职工基本养老保险个人账户查询单为准，否则不得分。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tcPr>
          <w:p w:rsidR="00264E01" w:rsidRDefault="002349FD">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r>
              <w:rPr>
                <w:rFonts w:ascii="宋体" w:eastAsia="宋体" w:hAnsi="宋体" w:cs="仿宋" w:hint="eastAsia"/>
                <w:color w:val="000000"/>
                <w:kern w:val="0"/>
                <w:sz w:val="24"/>
                <w:szCs w:val="24"/>
              </w:rPr>
              <w:t>分</w:t>
            </w:r>
          </w:p>
        </w:tc>
      </w:tr>
      <w:tr w:rsidR="00264E01">
        <w:trPr>
          <w:trHeight w:val="623"/>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4E01" w:rsidRDefault="002349FD">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三、技术部分（满分32分）</w:t>
            </w:r>
          </w:p>
        </w:tc>
      </w:tr>
      <w:tr w:rsidR="00264E01">
        <w:trPr>
          <w:trHeight w:val="591"/>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4E01" w:rsidRDefault="002349FD">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评分因素</w:t>
            </w:r>
          </w:p>
        </w:tc>
        <w:tc>
          <w:tcPr>
            <w:tcW w:w="6022" w:type="dxa"/>
            <w:tcBorders>
              <w:top w:val="nil"/>
              <w:left w:val="nil"/>
              <w:bottom w:val="single" w:sz="8" w:space="0" w:color="auto"/>
              <w:right w:val="single" w:sz="8" w:space="0" w:color="auto"/>
            </w:tcBorders>
            <w:tcMar>
              <w:top w:w="0" w:type="dxa"/>
              <w:left w:w="108" w:type="dxa"/>
              <w:bottom w:w="0" w:type="dxa"/>
              <w:right w:w="108" w:type="dxa"/>
            </w:tcMar>
            <w:vAlign w:val="center"/>
          </w:tcPr>
          <w:p w:rsidR="00264E01" w:rsidRDefault="002349FD">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评分标准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tcPr>
          <w:p w:rsidR="00264E01" w:rsidRDefault="002349FD">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分值</w:t>
            </w:r>
          </w:p>
        </w:tc>
      </w:tr>
      <w:tr w:rsidR="00264E01">
        <w:trPr>
          <w:trHeight w:val="487"/>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264E01" w:rsidRDefault="002349FD">
            <w:pPr>
              <w:widowControl/>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投标文件规范程度</w:t>
            </w:r>
          </w:p>
        </w:tc>
        <w:tc>
          <w:tcPr>
            <w:tcW w:w="6022" w:type="dxa"/>
            <w:tcBorders>
              <w:top w:val="nil"/>
              <w:left w:val="nil"/>
              <w:bottom w:val="single" w:sz="8" w:space="0" w:color="auto"/>
              <w:right w:val="single" w:sz="8" w:space="0" w:color="auto"/>
            </w:tcBorders>
            <w:tcMar>
              <w:top w:w="0" w:type="dxa"/>
              <w:left w:w="108" w:type="dxa"/>
              <w:bottom w:w="0" w:type="dxa"/>
              <w:right w:w="108" w:type="dxa"/>
            </w:tcMar>
          </w:tcPr>
          <w:p w:rsidR="00264E01" w:rsidRDefault="002349FD">
            <w:pPr>
              <w:widowControl/>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1.投标文件排版规范、图文清晰得1分；</w:t>
            </w:r>
          </w:p>
          <w:p w:rsidR="00264E01" w:rsidRDefault="002349FD">
            <w:pPr>
              <w:widowControl/>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2.所提供资料准确完整，无差错得1分。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tcPr>
          <w:p w:rsidR="00264E01" w:rsidRDefault="002349FD">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仿宋" w:hint="eastAsia"/>
                <w:color w:val="000000"/>
                <w:kern w:val="0"/>
                <w:sz w:val="24"/>
                <w:szCs w:val="24"/>
              </w:rPr>
              <w:t>分</w:t>
            </w:r>
          </w:p>
        </w:tc>
      </w:tr>
      <w:tr w:rsidR="00264E01">
        <w:trPr>
          <w:trHeight w:val="745"/>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4E01" w:rsidRDefault="002349FD">
            <w:pPr>
              <w:widowControl/>
              <w:spacing w:line="360" w:lineRule="atLeast"/>
              <w:jc w:val="center"/>
              <w:rPr>
                <w:rFonts w:ascii="宋体" w:eastAsia="宋体" w:hAnsi="宋体" w:cs="宋体"/>
                <w:color w:val="000000"/>
                <w:kern w:val="0"/>
                <w:sz w:val="24"/>
                <w:szCs w:val="24"/>
              </w:rPr>
            </w:pPr>
            <w:r>
              <w:rPr>
                <w:rFonts w:ascii="宋体" w:eastAsia="宋体" w:hAnsi="宋体" w:cs="宋体"/>
                <w:color w:val="000000"/>
                <w:kern w:val="0"/>
                <w:sz w:val="24"/>
                <w:szCs w:val="24"/>
              </w:rPr>
              <w:t>物业服务实施方案</w:t>
            </w:r>
          </w:p>
        </w:tc>
        <w:tc>
          <w:tcPr>
            <w:tcW w:w="6022" w:type="dxa"/>
            <w:tcBorders>
              <w:top w:val="nil"/>
              <w:left w:val="nil"/>
              <w:bottom w:val="single" w:sz="8" w:space="0" w:color="auto"/>
              <w:right w:val="single" w:sz="8" w:space="0" w:color="auto"/>
            </w:tcBorders>
            <w:tcMar>
              <w:top w:w="0" w:type="dxa"/>
              <w:left w:w="108" w:type="dxa"/>
              <w:bottom w:w="0" w:type="dxa"/>
              <w:right w:w="108" w:type="dxa"/>
            </w:tcMar>
            <w:vAlign w:val="center"/>
          </w:tcPr>
          <w:p w:rsidR="00264E01" w:rsidRDefault="002349FD">
            <w:pPr>
              <w:widowControl/>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1.有安全管理制度和安全承诺，得6分，否则不得分。</w:t>
            </w:r>
          </w:p>
          <w:p w:rsidR="00264E01" w:rsidRDefault="002349FD">
            <w:pPr>
              <w:widowControl/>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2.有项目经理、技术负责人岗位职责，得6分，没有不得分。</w:t>
            </w:r>
          </w:p>
          <w:p w:rsidR="00264E01" w:rsidRDefault="002349FD">
            <w:pPr>
              <w:widowControl/>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3.根据物业服务质量标准，有年度具体服务计划，得6分，没有不得分。</w:t>
            </w:r>
          </w:p>
          <w:p w:rsidR="00264E01" w:rsidRDefault="002349FD">
            <w:pPr>
              <w:widowControl/>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4.有员工安全教育、文明礼仪、消防知识等专业技能培训计划，得6分，没有不得分。</w:t>
            </w:r>
          </w:p>
          <w:p w:rsidR="00264E01" w:rsidRDefault="002349FD">
            <w:pPr>
              <w:widowControl/>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5.有应急处置方案，得6分，没有不得分。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tcPr>
          <w:p w:rsidR="00264E01" w:rsidRDefault="002349FD">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30</w:t>
            </w:r>
            <w:r>
              <w:rPr>
                <w:rFonts w:ascii="宋体" w:eastAsia="宋体" w:hAnsi="宋体" w:cs="仿宋" w:hint="eastAsia"/>
                <w:color w:val="000000"/>
                <w:kern w:val="0"/>
                <w:sz w:val="24"/>
                <w:szCs w:val="24"/>
              </w:rPr>
              <w:t>分</w:t>
            </w:r>
          </w:p>
        </w:tc>
      </w:tr>
      <w:tr w:rsidR="00264E01">
        <w:tc>
          <w:tcPr>
            <w:tcW w:w="1417" w:type="dxa"/>
            <w:tcBorders>
              <w:top w:val="nil"/>
              <w:left w:val="nil"/>
              <w:bottom w:val="nil"/>
              <w:right w:val="nil"/>
            </w:tcBorders>
            <w:vAlign w:val="center"/>
          </w:tcPr>
          <w:p w:rsidR="00264E01" w:rsidRDefault="00264E01">
            <w:pPr>
              <w:widowControl/>
              <w:jc w:val="left"/>
              <w:rPr>
                <w:rFonts w:ascii="宋体" w:eastAsia="宋体" w:hAnsi="宋体" w:cs="宋体"/>
                <w:color w:val="000000"/>
                <w:kern w:val="0"/>
                <w:sz w:val="24"/>
                <w:szCs w:val="24"/>
              </w:rPr>
            </w:pPr>
          </w:p>
        </w:tc>
        <w:tc>
          <w:tcPr>
            <w:tcW w:w="20" w:type="dxa"/>
            <w:tcBorders>
              <w:top w:val="nil"/>
              <w:left w:val="nil"/>
              <w:bottom w:val="nil"/>
              <w:right w:val="nil"/>
            </w:tcBorders>
            <w:vAlign w:val="center"/>
          </w:tcPr>
          <w:p w:rsidR="00264E01" w:rsidRDefault="002349FD">
            <w:pPr>
              <w:widowControl/>
              <w:jc w:val="left"/>
              <w:rPr>
                <w:rFonts w:ascii="宋体" w:eastAsia="宋体" w:hAnsi="宋体" w:cs="宋体"/>
                <w:color w:val="000000"/>
                <w:kern w:val="0"/>
                <w:sz w:val="24"/>
                <w:szCs w:val="24"/>
              </w:rPr>
            </w:pPr>
            <w:r>
              <w:rPr>
                <w:rFonts w:ascii="Arial" w:eastAsia="宋体" w:hAnsi="Arial" w:cs="Arial"/>
                <w:color w:val="000000"/>
                <w:kern w:val="0"/>
                <w:sz w:val="24"/>
                <w:szCs w:val="24"/>
              </w:rPr>
              <w:t> </w:t>
            </w:r>
          </w:p>
        </w:tc>
        <w:tc>
          <w:tcPr>
            <w:tcW w:w="20" w:type="dxa"/>
            <w:tcBorders>
              <w:top w:val="nil"/>
              <w:left w:val="nil"/>
              <w:bottom w:val="nil"/>
              <w:right w:val="nil"/>
            </w:tcBorders>
            <w:vAlign w:val="center"/>
          </w:tcPr>
          <w:p w:rsidR="00264E01" w:rsidRDefault="002349FD">
            <w:pPr>
              <w:widowControl/>
              <w:jc w:val="left"/>
              <w:rPr>
                <w:rFonts w:ascii="宋体" w:eastAsia="宋体" w:hAnsi="宋体" w:cs="宋体"/>
                <w:color w:val="000000"/>
                <w:kern w:val="0"/>
                <w:sz w:val="24"/>
                <w:szCs w:val="24"/>
              </w:rPr>
            </w:pPr>
            <w:r>
              <w:rPr>
                <w:rFonts w:ascii="Arial" w:eastAsia="宋体" w:hAnsi="Arial" w:cs="Arial"/>
                <w:color w:val="000000"/>
                <w:kern w:val="0"/>
                <w:sz w:val="24"/>
                <w:szCs w:val="24"/>
              </w:rPr>
              <w:t> </w:t>
            </w:r>
          </w:p>
        </w:tc>
        <w:tc>
          <w:tcPr>
            <w:tcW w:w="6022" w:type="dxa"/>
            <w:tcBorders>
              <w:top w:val="nil"/>
              <w:left w:val="nil"/>
              <w:bottom w:val="nil"/>
              <w:right w:val="nil"/>
            </w:tcBorders>
            <w:vAlign w:val="center"/>
          </w:tcPr>
          <w:p w:rsidR="00264E01" w:rsidRDefault="002349FD">
            <w:pPr>
              <w:widowControl/>
              <w:jc w:val="left"/>
              <w:rPr>
                <w:rFonts w:ascii="宋体" w:eastAsia="宋体" w:hAnsi="宋体" w:cs="宋体"/>
                <w:color w:val="000000"/>
                <w:kern w:val="0"/>
                <w:sz w:val="24"/>
                <w:szCs w:val="24"/>
              </w:rPr>
            </w:pPr>
            <w:r>
              <w:rPr>
                <w:rFonts w:ascii="Arial" w:eastAsia="宋体" w:hAnsi="Arial" w:cs="Arial"/>
                <w:color w:val="000000"/>
                <w:kern w:val="0"/>
                <w:sz w:val="24"/>
                <w:szCs w:val="24"/>
              </w:rPr>
              <w:t> </w:t>
            </w:r>
          </w:p>
        </w:tc>
        <w:tc>
          <w:tcPr>
            <w:tcW w:w="1253" w:type="dxa"/>
            <w:tcBorders>
              <w:top w:val="nil"/>
              <w:left w:val="nil"/>
              <w:bottom w:val="nil"/>
              <w:right w:val="nil"/>
            </w:tcBorders>
            <w:vAlign w:val="center"/>
          </w:tcPr>
          <w:p w:rsidR="00264E01" w:rsidRDefault="002349FD">
            <w:pPr>
              <w:widowControl/>
              <w:jc w:val="left"/>
              <w:rPr>
                <w:rFonts w:ascii="宋体" w:eastAsia="宋体" w:hAnsi="宋体" w:cs="宋体"/>
                <w:color w:val="000000"/>
                <w:kern w:val="0"/>
                <w:sz w:val="24"/>
                <w:szCs w:val="24"/>
              </w:rPr>
            </w:pPr>
            <w:r>
              <w:rPr>
                <w:rFonts w:ascii="Arial" w:eastAsia="宋体" w:hAnsi="Arial" w:cs="Arial"/>
                <w:color w:val="000000"/>
                <w:kern w:val="0"/>
                <w:sz w:val="24"/>
                <w:szCs w:val="24"/>
              </w:rPr>
              <w:t> </w:t>
            </w:r>
          </w:p>
        </w:tc>
      </w:tr>
    </w:tbl>
    <w:p w:rsidR="00264E01" w:rsidRDefault="002349FD">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835"/>
        <w:gridCol w:w="2552"/>
        <w:gridCol w:w="2835"/>
      </w:tblGrid>
      <w:tr w:rsidR="00264E01">
        <w:trPr>
          <w:trHeight w:val="557"/>
        </w:trPr>
        <w:tc>
          <w:tcPr>
            <w:tcW w:w="851" w:type="dxa"/>
            <w:vAlign w:val="center"/>
          </w:tcPr>
          <w:p w:rsidR="00264E01" w:rsidRDefault="002349FD">
            <w:pPr>
              <w:jc w:val="center"/>
              <w:rPr>
                <w:rFonts w:ascii="宋体" w:hAnsi="宋体"/>
                <w:b/>
                <w:sz w:val="24"/>
                <w:szCs w:val="24"/>
                <w:lang w:val="en-GB"/>
              </w:rPr>
            </w:pPr>
            <w:r>
              <w:rPr>
                <w:rFonts w:ascii="宋体" w:hAnsi="宋体" w:hint="eastAsia"/>
                <w:b/>
                <w:sz w:val="24"/>
                <w:szCs w:val="24"/>
                <w:lang w:val="en-GB"/>
              </w:rPr>
              <w:t>序号</w:t>
            </w:r>
          </w:p>
        </w:tc>
        <w:tc>
          <w:tcPr>
            <w:tcW w:w="2835" w:type="dxa"/>
            <w:vAlign w:val="center"/>
          </w:tcPr>
          <w:p w:rsidR="00264E01" w:rsidRDefault="002349FD">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264E01" w:rsidRDefault="002349FD">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264E01" w:rsidRDefault="002349FD">
            <w:pPr>
              <w:jc w:val="center"/>
              <w:rPr>
                <w:rFonts w:ascii="宋体" w:hAnsi="宋体"/>
                <w:b/>
                <w:sz w:val="24"/>
                <w:szCs w:val="24"/>
                <w:lang w:val="en-GB"/>
              </w:rPr>
            </w:pPr>
            <w:r>
              <w:rPr>
                <w:rFonts w:ascii="宋体" w:hAnsi="宋体" w:hint="eastAsia"/>
                <w:b/>
                <w:sz w:val="24"/>
                <w:szCs w:val="24"/>
                <w:lang w:val="en-GB"/>
              </w:rPr>
              <w:t>计算公式</w:t>
            </w:r>
          </w:p>
        </w:tc>
      </w:tr>
      <w:tr w:rsidR="00264E01">
        <w:trPr>
          <w:trHeight w:val="891"/>
        </w:trPr>
        <w:tc>
          <w:tcPr>
            <w:tcW w:w="851" w:type="dxa"/>
            <w:vAlign w:val="center"/>
          </w:tcPr>
          <w:p w:rsidR="00264E01" w:rsidRDefault="002349FD">
            <w:pPr>
              <w:jc w:val="center"/>
              <w:rPr>
                <w:rFonts w:ascii="宋体" w:hAnsi="宋体"/>
                <w:b/>
                <w:sz w:val="24"/>
                <w:szCs w:val="24"/>
                <w:lang w:val="en-GB"/>
              </w:rPr>
            </w:pPr>
            <w:r>
              <w:rPr>
                <w:rFonts w:ascii="宋体" w:hAnsi="宋体" w:hint="eastAsia"/>
                <w:b/>
                <w:sz w:val="24"/>
                <w:szCs w:val="24"/>
                <w:lang w:val="en-GB"/>
              </w:rPr>
              <w:t>1</w:t>
            </w:r>
          </w:p>
        </w:tc>
        <w:tc>
          <w:tcPr>
            <w:tcW w:w="2835" w:type="dxa"/>
            <w:vAlign w:val="center"/>
          </w:tcPr>
          <w:p w:rsidR="00264E01" w:rsidRDefault="002349FD">
            <w:pPr>
              <w:jc w:val="center"/>
              <w:rPr>
                <w:rFonts w:ascii="宋体" w:hAnsi="宋体"/>
                <w:b/>
                <w:sz w:val="24"/>
                <w:szCs w:val="24"/>
                <w:lang w:val="en-GB"/>
              </w:rPr>
            </w:pPr>
            <w:r>
              <w:rPr>
                <w:rFonts w:ascii="宋体" w:hAnsi="宋体" w:hint="eastAsia"/>
                <w:sz w:val="24"/>
                <w:szCs w:val="24"/>
                <w:lang w:val="en-GB"/>
              </w:rPr>
              <w:t>非联合体投标人</w:t>
            </w:r>
          </w:p>
        </w:tc>
        <w:tc>
          <w:tcPr>
            <w:tcW w:w="2552" w:type="dxa"/>
            <w:vAlign w:val="center"/>
          </w:tcPr>
          <w:p w:rsidR="00264E01" w:rsidRDefault="002349FD">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264E01" w:rsidRDefault="002349FD">
            <w:pPr>
              <w:jc w:val="center"/>
              <w:rPr>
                <w:sz w:val="24"/>
                <w:szCs w:val="24"/>
                <w:lang w:val="en-GB"/>
              </w:rPr>
            </w:pPr>
            <w:r>
              <w:rPr>
                <w:rFonts w:hint="eastAsia"/>
                <w:sz w:val="24"/>
                <w:szCs w:val="24"/>
                <w:lang w:val="en-GB"/>
              </w:rPr>
              <w:t>评标价格＝投标报价—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264E01" w:rsidRDefault="00264E01">
            <w:pPr>
              <w:jc w:val="center"/>
              <w:rPr>
                <w:rFonts w:ascii="宋体" w:hAnsi="宋体"/>
                <w:b/>
                <w:sz w:val="24"/>
                <w:szCs w:val="24"/>
                <w:lang w:val="en-GB"/>
              </w:rPr>
            </w:pPr>
          </w:p>
        </w:tc>
      </w:tr>
      <w:tr w:rsidR="00264E01">
        <w:trPr>
          <w:trHeight w:val="1414"/>
        </w:trPr>
        <w:tc>
          <w:tcPr>
            <w:tcW w:w="851" w:type="dxa"/>
            <w:vAlign w:val="center"/>
          </w:tcPr>
          <w:p w:rsidR="00264E01" w:rsidRDefault="002349FD">
            <w:pPr>
              <w:jc w:val="center"/>
              <w:rPr>
                <w:rFonts w:ascii="宋体" w:hAnsi="宋体"/>
                <w:b/>
                <w:sz w:val="24"/>
                <w:szCs w:val="24"/>
                <w:lang w:val="en-GB"/>
              </w:rPr>
            </w:pPr>
            <w:r>
              <w:rPr>
                <w:rFonts w:ascii="宋体" w:hAnsi="宋体" w:hint="eastAsia"/>
                <w:b/>
                <w:sz w:val="24"/>
                <w:szCs w:val="24"/>
                <w:lang w:val="en-GB"/>
              </w:rPr>
              <w:t>2</w:t>
            </w:r>
          </w:p>
        </w:tc>
        <w:tc>
          <w:tcPr>
            <w:tcW w:w="2835" w:type="dxa"/>
            <w:vAlign w:val="center"/>
          </w:tcPr>
          <w:p w:rsidR="00264E01" w:rsidRDefault="002349FD">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264E01" w:rsidRDefault="002349FD">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264E01" w:rsidRDefault="002349FD">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264E01" w:rsidRDefault="00264E01">
            <w:pPr>
              <w:rPr>
                <w:rFonts w:ascii="宋体" w:hAnsi="宋体"/>
                <w:sz w:val="24"/>
                <w:szCs w:val="24"/>
                <w:lang w:val="en-GB"/>
              </w:rPr>
            </w:pPr>
          </w:p>
        </w:tc>
      </w:tr>
      <w:tr w:rsidR="00264E01">
        <w:trPr>
          <w:trHeight w:val="707"/>
        </w:trPr>
        <w:tc>
          <w:tcPr>
            <w:tcW w:w="851" w:type="dxa"/>
            <w:vAlign w:val="center"/>
          </w:tcPr>
          <w:p w:rsidR="00264E01" w:rsidRDefault="002349FD">
            <w:pPr>
              <w:jc w:val="center"/>
              <w:rPr>
                <w:rFonts w:ascii="宋体" w:hAnsi="宋体"/>
                <w:b/>
                <w:sz w:val="24"/>
                <w:szCs w:val="24"/>
                <w:lang w:val="en-GB"/>
              </w:rPr>
            </w:pPr>
            <w:r>
              <w:rPr>
                <w:rFonts w:ascii="宋体" w:hAnsi="宋体" w:hint="eastAsia"/>
                <w:b/>
                <w:sz w:val="24"/>
                <w:szCs w:val="24"/>
                <w:lang w:val="en-GB"/>
              </w:rPr>
              <w:t>3</w:t>
            </w:r>
          </w:p>
        </w:tc>
        <w:tc>
          <w:tcPr>
            <w:tcW w:w="2835" w:type="dxa"/>
            <w:vAlign w:val="center"/>
          </w:tcPr>
          <w:p w:rsidR="00264E01" w:rsidRDefault="002349FD">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264E01" w:rsidRDefault="002349FD">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264E01" w:rsidRDefault="002349FD">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264E01" w:rsidRDefault="002349FD">
            <w:pPr>
              <w:jc w:val="center"/>
              <w:rPr>
                <w:rFonts w:ascii="宋体" w:hAnsi="宋体"/>
                <w:sz w:val="24"/>
                <w:szCs w:val="24"/>
                <w:u w:val="single"/>
              </w:rPr>
            </w:pPr>
            <w:r>
              <w:rPr>
                <w:rFonts w:ascii="宋体" w:hAnsi="宋体" w:hint="eastAsia"/>
                <w:sz w:val="24"/>
                <w:szCs w:val="24"/>
                <w:lang w:val="en-GB"/>
              </w:rPr>
              <w:t>评标价格＝投标报价×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264E01" w:rsidRDefault="00264E01">
            <w:pPr>
              <w:jc w:val="center"/>
              <w:rPr>
                <w:rFonts w:ascii="宋体" w:hAnsi="宋体"/>
                <w:b/>
                <w:sz w:val="24"/>
                <w:szCs w:val="24"/>
                <w:lang w:val="en-GB"/>
              </w:rPr>
            </w:pPr>
          </w:p>
        </w:tc>
      </w:tr>
      <w:tr w:rsidR="00264E01">
        <w:trPr>
          <w:trHeight w:val="707"/>
        </w:trPr>
        <w:tc>
          <w:tcPr>
            <w:tcW w:w="851" w:type="dxa"/>
            <w:vAlign w:val="center"/>
          </w:tcPr>
          <w:p w:rsidR="00264E01" w:rsidRDefault="002349FD">
            <w:pPr>
              <w:jc w:val="center"/>
              <w:rPr>
                <w:rFonts w:ascii="宋体" w:hAnsi="宋体"/>
                <w:b/>
                <w:sz w:val="24"/>
                <w:szCs w:val="24"/>
                <w:lang w:val="en-GB"/>
              </w:rPr>
            </w:pPr>
            <w:r>
              <w:rPr>
                <w:rFonts w:ascii="宋体" w:hAnsi="宋体" w:hint="eastAsia"/>
                <w:b/>
                <w:sz w:val="24"/>
                <w:szCs w:val="24"/>
                <w:lang w:val="en-GB"/>
              </w:rPr>
              <w:t>4</w:t>
            </w:r>
          </w:p>
        </w:tc>
        <w:tc>
          <w:tcPr>
            <w:tcW w:w="2835" w:type="dxa"/>
            <w:vAlign w:val="center"/>
          </w:tcPr>
          <w:p w:rsidR="00264E01" w:rsidRDefault="002349FD">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264E01" w:rsidRDefault="002349FD">
            <w:pPr>
              <w:jc w:val="center"/>
              <w:rPr>
                <w:rFonts w:ascii="宋体" w:hAnsi="宋体"/>
                <w:sz w:val="24"/>
                <w:szCs w:val="24"/>
                <w:lang w:val="en-GB"/>
              </w:rPr>
            </w:pPr>
            <w:r>
              <w:rPr>
                <w:rFonts w:ascii="宋体" w:hAnsi="宋体" w:hint="eastAsia"/>
                <w:sz w:val="24"/>
                <w:szCs w:val="24"/>
                <w:lang w:val="en-GB"/>
              </w:rPr>
              <w:t>视同小型、微型企业</w:t>
            </w:r>
          </w:p>
          <w:p w:rsidR="00264E01" w:rsidRDefault="002349FD">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264E01" w:rsidRDefault="002349FD">
            <w:pPr>
              <w:jc w:val="center"/>
              <w:rPr>
                <w:rFonts w:ascii="宋体" w:hAnsi="宋体"/>
                <w:sz w:val="24"/>
                <w:szCs w:val="24"/>
                <w:lang w:val="en-GB"/>
              </w:rPr>
            </w:pPr>
            <w:r>
              <w:rPr>
                <w:rFonts w:hint="eastAsia"/>
                <w:sz w:val="24"/>
                <w:szCs w:val="24"/>
                <w:lang w:val="en-GB"/>
              </w:rPr>
              <w:t>评标价格＝投标报价—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264E01">
        <w:trPr>
          <w:trHeight w:val="707"/>
        </w:trPr>
        <w:tc>
          <w:tcPr>
            <w:tcW w:w="851" w:type="dxa"/>
            <w:vAlign w:val="center"/>
          </w:tcPr>
          <w:p w:rsidR="00264E01" w:rsidRDefault="002349FD">
            <w:pPr>
              <w:jc w:val="center"/>
              <w:rPr>
                <w:rFonts w:ascii="宋体" w:hAnsi="宋体"/>
                <w:b/>
                <w:sz w:val="24"/>
                <w:szCs w:val="24"/>
                <w:lang w:val="en-GB"/>
              </w:rPr>
            </w:pPr>
            <w:r>
              <w:rPr>
                <w:rFonts w:ascii="宋体" w:hAnsi="宋体" w:hint="eastAsia"/>
                <w:b/>
                <w:sz w:val="24"/>
                <w:szCs w:val="24"/>
                <w:lang w:val="en-GB"/>
              </w:rPr>
              <w:t>5</w:t>
            </w:r>
          </w:p>
        </w:tc>
        <w:tc>
          <w:tcPr>
            <w:tcW w:w="2835" w:type="dxa"/>
            <w:vAlign w:val="center"/>
          </w:tcPr>
          <w:p w:rsidR="00264E01" w:rsidRDefault="002349FD">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264E01" w:rsidRDefault="002349FD">
            <w:pPr>
              <w:jc w:val="center"/>
              <w:rPr>
                <w:rFonts w:ascii="宋体" w:hAnsi="宋体"/>
                <w:sz w:val="24"/>
                <w:szCs w:val="24"/>
                <w:lang w:val="en-GB"/>
              </w:rPr>
            </w:pPr>
            <w:r>
              <w:rPr>
                <w:rFonts w:ascii="宋体" w:hAnsi="宋体" w:hint="eastAsia"/>
                <w:sz w:val="24"/>
                <w:szCs w:val="24"/>
                <w:lang w:val="en-GB"/>
              </w:rPr>
              <w:t>视同小型、微型企业</w:t>
            </w:r>
          </w:p>
          <w:p w:rsidR="00264E01" w:rsidRDefault="002349FD">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264E01" w:rsidRDefault="002349FD">
            <w:pPr>
              <w:jc w:val="center"/>
              <w:rPr>
                <w:sz w:val="24"/>
                <w:szCs w:val="24"/>
                <w:lang w:val="en-GB"/>
              </w:rPr>
            </w:pPr>
            <w:r>
              <w:rPr>
                <w:rFonts w:hint="eastAsia"/>
                <w:sz w:val="24"/>
                <w:szCs w:val="24"/>
                <w:lang w:val="en-GB"/>
              </w:rPr>
              <w:t>评标价格＝投标报价—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264E01">
        <w:trPr>
          <w:trHeight w:val="1802"/>
        </w:trPr>
        <w:tc>
          <w:tcPr>
            <w:tcW w:w="9073" w:type="dxa"/>
            <w:gridSpan w:val="4"/>
            <w:vAlign w:val="center"/>
          </w:tcPr>
          <w:p w:rsidR="00264E01" w:rsidRDefault="002349FD">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264E01" w:rsidRDefault="002349FD">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264E01" w:rsidRDefault="002349FD" w:rsidP="00765F6B">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264E01" w:rsidRDefault="002349FD" w:rsidP="00765F6B">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264E01" w:rsidRDefault="002349FD">
      <w:pPr>
        <w:spacing w:line="360" w:lineRule="auto"/>
        <w:rPr>
          <w:rFonts w:ascii="宋体" w:hAnsi="宋体"/>
          <w:bCs/>
          <w:sz w:val="24"/>
          <w:szCs w:val="24"/>
          <w:lang w:val="en-GB"/>
        </w:rPr>
      </w:pPr>
      <w:r>
        <w:rPr>
          <w:rFonts w:ascii="宋体" w:hAnsi="宋体" w:hint="eastAsia"/>
          <w:bCs/>
          <w:sz w:val="24"/>
          <w:szCs w:val="24"/>
          <w:lang w:val="en-GB"/>
        </w:rPr>
        <w:lastRenderedPageBreak/>
        <w:t>备注：</w:t>
      </w:r>
    </w:p>
    <w:p w:rsidR="00264E01" w:rsidRDefault="002349FD">
      <w:pPr>
        <w:spacing w:line="360" w:lineRule="auto"/>
        <w:ind w:firstLineChars="200" w:firstLine="480"/>
        <w:rPr>
          <w:rFonts w:ascii="宋体" w:hAnsi="宋体"/>
          <w:bCs/>
          <w:sz w:val="24"/>
          <w:szCs w:val="24"/>
          <w:lang w:val="en-GB"/>
        </w:rPr>
      </w:pPr>
      <w:r>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264E01" w:rsidRDefault="002349FD">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264E01" w:rsidRDefault="002349FD">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264E01" w:rsidRDefault="002349FD">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264E01" w:rsidRDefault="002349FD">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264E01" w:rsidRDefault="002349FD">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264E01" w:rsidRDefault="002349F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264E01" w:rsidRDefault="002349F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264E01" w:rsidRDefault="002349F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264E01" w:rsidRDefault="002349F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264E01" w:rsidRDefault="002349F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64E01" w:rsidRDefault="002349F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264E01" w:rsidRDefault="002349FD">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264E01" w:rsidRDefault="002349F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w:t>
      </w:r>
      <w:r>
        <w:rPr>
          <w:rFonts w:asciiTheme="minorEastAsia" w:hAnsiTheme="minorEastAsia" w:cs="仿宋_GB2312"/>
          <w:sz w:val="24"/>
          <w:szCs w:val="24"/>
          <w:lang w:val="zh-CN"/>
        </w:rPr>
        <w:lastRenderedPageBreak/>
        <w:t>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264E01" w:rsidRDefault="002349FD">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264E01" w:rsidRDefault="00264E01">
      <w:pPr>
        <w:adjustRightInd w:val="0"/>
        <w:snapToGrid w:val="0"/>
        <w:spacing w:line="360" w:lineRule="auto"/>
        <w:ind w:firstLineChars="200" w:firstLine="420"/>
        <w:rPr>
          <w:rFonts w:ascii="宋体" w:hAnsi="宋体" w:cs="Courier New"/>
          <w:szCs w:val="21"/>
        </w:rPr>
      </w:pPr>
    </w:p>
    <w:p w:rsidR="00264E01" w:rsidRDefault="00264E01">
      <w:pPr>
        <w:adjustRightInd w:val="0"/>
        <w:snapToGrid w:val="0"/>
        <w:spacing w:line="360" w:lineRule="auto"/>
        <w:ind w:firstLineChars="200" w:firstLine="420"/>
        <w:rPr>
          <w:rFonts w:ascii="宋体" w:hAnsi="宋体" w:cs="Courier New"/>
          <w:szCs w:val="21"/>
        </w:rPr>
      </w:pPr>
    </w:p>
    <w:p w:rsidR="00264E01" w:rsidRDefault="00264E01">
      <w:pPr>
        <w:adjustRightInd w:val="0"/>
        <w:snapToGrid w:val="0"/>
        <w:spacing w:line="360" w:lineRule="auto"/>
        <w:ind w:firstLineChars="200" w:firstLine="420"/>
        <w:rPr>
          <w:rFonts w:ascii="宋体" w:hAnsi="宋体" w:cs="Courier New"/>
          <w:szCs w:val="21"/>
        </w:rPr>
      </w:pPr>
    </w:p>
    <w:p w:rsidR="00264E01" w:rsidRDefault="00264E01">
      <w:pPr>
        <w:adjustRightInd w:val="0"/>
        <w:snapToGrid w:val="0"/>
        <w:spacing w:line="360" w:lineRule="auto"/>
        <w:ind w:firstLineChars="200" w:firstLine="420"/>
        <w:rPr>
          <w:rFonts w:ascii="宋体" w:hAnsi="宋体" w:cs="Courier New"/>
          <w:szCs w:val="21"/>
        </w:rPr>
      </w:pPr>
    </w:p>
    <w:p w:rsidR="00264E01" w:rsidRDefault="00264E01">
      <w:pPr>
        <w:adjustRightInd w:val="0"/>
        <w:snapToGrid w:val="0"/>
        <w:spacing w:line="360" w:lineRule="auto"/>
        <w:ind w:firstLineChars="200" w:firstLine="420"/>
        <w:rPr>
          <w:rFonts w:ascii="宋体" w:hAnsi="宋体" w:cs="Courier New"/>
          <w:szCs w:val="21"/>
        </w:rPr>
      </w:pPr>
    </w:p>
    <w:p w:rsidR="00264E01" w:rsidRDefault="00264E01">
      <w:pPr>
        <w:adjustRightInd w:val="0"/>
        <w:snapToGrid w:val="0"/>
        <w:spacing w:line="360" w:lineRule="auto"/>
        <w:ind w:firstLineChars="200" w:firstLine="420"/>
        <w:rPr>
          <w:rFonts w:ascii="宋体" w:hAnsi="宋体" w:cs="Courier New"/>
          <w:szCs w:val="21"/>
        </w:rPr>
      </w:pPr>
    </w:p>
    <w:p w:rsidR="00264E01" w:rsidRDefault="00264E01">
      <w:pPr>
        <w:adjustRightInd w:val="0"/>
        <w:snapToGrid w:val="0"/>
        <w:spacing w:line="360" w:lineRule="auto"/>
        <w:ind w:firstLineChars="200" w:firstLine="420"/>
        <w:rPr>
          <w:rFonts w:ascii="宋体" w:hAnsi="宋体" w:cs="Courier New"/>
          <w:szCs w:val="21"/>
        </w:rPr>
      </w:pPr>
    </w:p>
    <w:p w:rsidR="00264E01" w:rsidRDefault="00264E01">
      <w:pPr>
        <w:adjustRightInd w:val="0"/>
        <w:snapToGrid w:val="0"/>
        <w:spacing w:line="360" w:lineRule="auto"/>
        <w:ind w:firstLineChars="200" w:firstLine="420"/>
        <w:rPr>
          <w:rFonts w:ascii="宋体" w:hAnsi="宋体" w:cs="Courier New"/>
          <w:szCs w:val="21"/>
        </w:rPr>
      </w:pPr>
    </w:p>
    <w:p w:rsidR="00264E01" w:rsidRDefault="00264E01">
      <w:pPr>
        <w:adjustRightInd w:val="0"/>
        <w:snapToGrid w:val="0"/>
        <w:spacing w:line="360" w:lineRule="auto"/>
        <w:ind w:firstLineChars="200" w:firstLine="420"/>
        <w:rPr>
          <w:rFonts w:ascii="宋体" w:hAnsi="宋体" w:cs="Courier New"/>
          <w:szCs w:val="21"/>
        </w:rPr>
      </w:pPr>
    </w:p>
    <w:p w:rsidR="00765F6B" w:rsidRDefault="00765F6B">
      <w:pPr>
        <w:pStyle w:val="a7"/>
        <w:spacing w:line="360" w:lineRule="auto"/>
        <w:contextualSpacing/>
        <w:jc w:val="center"/>
        <w:rPr>
          <w:rFonts w:asciiTheme="majorEastAsia" w:eastAsiaTheme="majorEastAsia" w:hAnsiTheme="majorEastAsia" w:cs="宋体"/>
          <w:b/>
          <w:kern w:val="0"/>
          <w:sz w:val="36"/>
          <w:szCs w:val="36"/>
        </w:rPr>
      </w:pPr>
    </w:p>
    <w:p w:rsidR="00765F6B" w:rsidRDefault="00765F6B">
      <w:pPr>
        <w:pStyle w:val="a7"/>
        <w:spacing w:line="360" w:lineRule="auto"/>
        <w:contextualSpacing/>
        <w:jc w:val="center"/>
        <w:rPr>
          <w:rFonts w:asciiTheme="majorEastAsia" w:eastAsiaTheme="majorEastAsia" w:hAnsiTheme="majorEastAsia" w:cs="宋体"/>
          <w:b/>
          <w:kern w:val="0"/>
          <w:sz w:val="36"/>
          <w:szCs w:val="36"/>
        </w:rPr>
      </w:pPr>
    </w:p>
    <w:p w:rsidR="00765F6B" w:rsidRDefault="00765F6B">
      <w:pPr>
        <w:pStyle w:val="a7"/>
        <w:spacing w:line="360" w:lineRule="auto"/>
        <w:contextualSpacing/>
        <w:jc w:val="center"/>
        <w:rPr>
          <w:rFonts w:asciiTheme="majorEastAsia" w:eastAsiaTheme="majorEastAsia" w:hAnsiTheme="majorEastAsia" w:cs="宋体"/>
          <w:b/>
          <w:kern w:val="0"/>
          <w:sz w:val="36"/>
          <w:szCs w:val="36"/>
        </w:rPr>
      </w:pPr>
    </w:p>
    <w:p w:rsidR="00765F6B" w:rsidRDefault="00765F6B">
      <w:pPr>
        <w:pStyle w:val="a7"/>
        <w:spacing w:line="360" w:lineRule="auto"/>
        <w:contextualSpacing/>
        <w:jc w:val="center"/>
        <w:rPr>
          <w:rFonts w:asciiTheme="majorEastAsia" w:eastAsiaTheme="majorEastAsia" w:hAnsiTheme="majorEastAsia" w:cs="宋体"/>
          <w:b/>
          <w:kern w:val="0"/>
          <w:sz w:val="36"/>
          <w:szCs w:val="36"/>
        </w:rPr>
      </w:pPr>
    </w:p>
    <w:p w:rsidR="00765F6B" w:rsidRDefault="00765F6B">
      <w:pPr>
        <w:pStyle w:val="a7"/>
        <w:spacing w:line="360" w:lineRule="auto"/>
        <w:contextualSpacing/>
        <w:jc w:val="center"/>
        <w:rPr>
          <w:rFonts w:asciiTheme="majorEastAsia" w:eastAsiaTheme="majorEastAsia" w:hAnsiTheme="majorEastAsia" w:cs="宋体"/>
          <w:b/>
          <w:kern w:val="0"/>
          <w:sz w:val="36"/>
          <w:szCs w:val="36"/>
        </w:rPr>
      </w:pPr>
    </w:p>
    <w:p w:rsidR="00765F6B" w:rsidRDefault="00765F6B">
      <w:pPr>
        <w:pStyle w:val="a7"/>
        <w:spacing w:line="360" w:lineRule="auto"/>
        <w:contextualSpacing/>
        <w:jc w:val="center"/>
        <w:rPr>
          <w:rFonts w:asciiTheme="majorEastAsia" w:eastAsiaTheme="majorEastAsia" w:hAnsiTheme="majorEastAsia" w:cs="宋体"/>
          <w:b/>
          <w:kern w:val="0"/>
          <w:sz w:val="36"/>
          <w:szCs w:val="36"/>
        </w:rPr>
      </w:pPr>
    </w:p>
    <w:p w:rsidR="00765F6B" w:rsidRDefault="00765F6B">
      <w:pPr>
        <w:pStyle w:val="a7"/>
        <w:spacing w:line="360" w:lineRule="auto"/>
        <w:contextualSpacing/>
        <w:jc w:val="center"/>
        <w:rPr>
          <w:rFonts w:asciiTheme="majorEastAsia" w:eastAsiaTheme="majorEastAsia" w:hAnsiTheme="majorEastAsia" w:cs="宋体"/>
          <w:b/>
          <w:kern w:val="0"/>
          <w:sz w:val="36"/>
          <w:szCs w:val="36"/>
        </w:rPr>
      </w:pPr>
    </w:p>
    <w:p w:rsidR="00765F6B" w:rsidRDefault="00765F6B">
      <w:pPr>
        <w:pStyle w:val="a7"/>
        <w:spacing w:line="360" w:lineRule="auto"/>
        <w:contextualSpacing/>
        <w:jc w:val="center"/>
        <w:rPr>
          <w:rFonts w:asciiTheme="majorEastAsia" w:eastAsiaTheme="majorEastAsia" w:hAnsiTheme="majorEastAsia" w:cs="宋体"/>
          <w:b/>
          <w:kern w:val="0"/>
          <w:sz w:val="36"/>
          <w:szCs w:val="36"/>
        </w:rPr>
      </w:pPr>
    </w:p>
    <w:p w:rsidR="00765F6B" w:rsidRDefault="00765F6B">
      <w:pPr>
        <w:pStyle w:val="a7"/>
        <w:spacing w:line="360" w:lineRule="auto"/>
        <w:contextualSpacing/>
        <w:jc w:val="center"/>
        <w:rPr>
          <w:rFonts w:asciiTheme="majorEastAsia" w:eastAsiaTheme="majorEastAsia" w:hAnsiTheme="majorEastAsia" w:cs="宋体"/>
          <w:b/>
          <w:kern w:val="0"/>
          <w:sz w:val="36"/>
          <w:szCs w:val="36"/>
        </w:rPr>
      </w:pPr>
    </w:p>
    <w:p w:rsidR="00765F6B" w:rsidRDefault="00765F6B">
      <w:pPr>
        <w:pStyle w:val="a7"/>
        <w:spacing w:line="360" w:lineRule="auto"/>
        <w:contextualSpacing/>
        <w:jc w:val="center"/>
        <w:rPr>
          <w:rFonts w:asciiTheme="majorEastAsia" w:eastAsiaTheme="majorEastAsia" w:hAnsiTheme="majorEastAsia" w:cs="宋体"/>
          <w:b/>
          <w:kern w:val="0"/>
          <w:sz w:val="36"/>
          <w:szCs w:val="36"/>
        </w:rPr>
      </w:pPr>
    </w:p>
    <w:p w:rsidR="00765F6B" w:rsidRDefault="00765F6B">
      <w:pPr>
        <w:pStyle w:val="a7"/>
        <w:spacing w:line="360" w:lineRule="auto"/>
        <w:contextualSpacing/>
        <w:jc w:val="center"/>
        <w:rPr>
          <w:rFonts w:asciiTheme="majorEastAsia" w:eastAsiaTheme="majorEastAsia" w:hAnsiTheme="majorEastAsia" w:cs="宋体"/>
          <w:b/>
          <w:kern w:val="0"/>
          <w:sz w:val="36"/>
          <w:szCs w:val="36"/>
        </w:rPr>
      </w:pPr>
    </w:p>
    <w:p w:rsidR="00765F6B" w:rsidRDefault="00765F6B">
      <w:pPr>
        <w:pStyle w:val="a7"/>
        <w:spacing w:line="360" w:lineRule="auto"/>
        <w:contextualSpacing/>
        <w:jc w:val="center"/>
        <w:rPr>
          <w:rFonts w:asciiTheme="majorEastAsia" w:eastAsiaTheme="majorEastAsia" w:hAnsiTheme="majorEastAsia" w:cs="宋体"/>
          <w:b/>
          <w:kern w:val="0"/>
          <w:sz w:val="36"/>
          <w:szCs w:val="36"/>
        </w:rPr>
      </w:pPr>
    </w:p>
    <w:p w:rsidR="00264E01" w:rsidRDefault="002349FD">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264E01" w:rsidRDefault="00264E01">
      <w:pPr>
        <w:pStyle w:val="a7"/>
        <w:spacing w:line="360" w:lineRule="auto"/>
        <w:contextualSpacing/>
        <w:jc w:val="center"/>
        <w:rPr>
          <w:rFonts w:asciiTheme="majorEastAsia" w:eastAsiaTheme="majorEastAsia" w:hAnsiTheme="majorEastAsia" w:cs="宋体"/>
          <w:b/>
          <w:kern w:val="0"/>
          <w:sz w:val="36"/>
          <w:szCs w:val="36"/>
        </w:rPr>
      </w:pPr>
    </w:p>
    <w:p w:rsidR="00264E01" w:rsidRDefault="002349FD">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264E01" w:rsidRDefault="002349FD">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264E01" w:rsidRDefault="002349F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264E01" w:rsidRDefault="002349F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264E01" w:rsidRDefault="002349F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264E01" w:rsidRDefault="002349F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264E01" w:rsidRDefault="002349F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264E01" w:rsidRDefault="002349F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264E01" w:rsidRDefault="002349F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264E01" w:rsidRDefault="002349F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264E01" w:rsidRDefault="002349F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264E01" w:rsidRDefault="002349F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264E01" w:rsidRDefault="002349F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264E01" w:rsidRDefault="002349F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264E01" w:rsidRDefault="002349F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264E01" w:rsidRDefault="002349F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264E01" w:rsidRDefault="002349F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264E01" w:rsidRDefault="002349F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264E01" w:rsidRDefault="002349F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264E01" w:rsidRDefault="002349F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264E01" w:rsidRDefault="002349F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264E01" w:rsidRDefault="002349F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264E01" w:rsidRDefault="002349F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264E01" w:rsidRDefault="002349F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264E01" w:rsidRDefault="002349F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264E01" w:rsidRDefault="002349F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264E01" w:rsidRDefault="002349F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264E01" w:rsidRDefault="002349F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264E01" w:rsidRDefault="002349F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264E01" w:rsidRDefault="002349F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264E01" w:rsidRDefault="002349F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264E01" w:rsidRDefault="002349F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264E01" w:rsidRDefault="002349F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264E01" w:rsidRDefault="002349F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264E01" w:rsidRDefault="002349F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264E01" w:rsidRDefault="002349F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264E01" w:rsidRDefault="002349F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264E01" w:rsidRDefault="002349F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264E01" w:rsidRDefault="002349F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264E01" w:rsidRDefault="002349F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264E01" w:rsidRDefault="002349F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264E01" w:rsidRDefault="002349F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264E01" w:rsidRDefault="002349F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264E01" w:rsidRDefault="002349F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264E01" w:rsidRDefault="002349F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264E01" w:rsidRDefault="002349F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264E01" w:rsidRDefault="002349F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264E01" w:rsidRDefault="002349F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264E01" w:rsidRDefault="00264E01">
      <w:pPr>
        <w:pStyle w:val="a7"/>
        <w:spacing w:line="360" w:lineRule="auto"/>
        <w:contextualSpacing/>
        <w:jc w:val="center"/>
        <w:rPr>
          <w:rFonts w:asciiTheme="majorEastAsia" w:eastAsiaTheme="majorEastAsia" w:hAnsiTheme="majorEastAsia" w:cs="宋体"/>
          <w:b/>
          <w:kern w:val="0"/>
          <w:sz w:val="36"/>
          <w:szCs w:val="36"/>
        </w:rPr>
      </w:pPr>
    </w:p>
    <w:p w:rsidR="00264E01" w:rsidRDefault="00264E01">
      <w:pPr>
        <w:pStyle w:val="a7"/>
        <w:spacing w:line="360" w:lineRule="auto"/>
        <w:contextualSpacing/>
        <w:jc w:val="center"/>
        <w:rPr>
          <w:rFonts w:asciiTheme="majorEastAsia" w:eastAsiaTheme="majorEastAsia" w:hAnsiTheme="majorEastAsia" w:cs="宋体"/>
          <w:b/>
          <w:kern w:val="0"/>
          <w:sz w:val="36"/>
          <w:szCs w:val="36"/>
        </w:rPr>
      </w:pPr>
    </w:p>
    <w:p w:rsidR="00264E01" w:rsidRDefault="00264E01">
      <w:pPr>
        <w:pStyle w:val="a7"/>
        <w:spacing w:line="360" w:lineRule="auto"/>
        <w:contextualSpacing/>
        <w:jc w:val="center"/>
        <w:rPr>
          <w:rFonts w:asciiTheme="majorEastAsia" w:eastAsiaTheme="majorEastAsia" w:hAnsiTheme="majorEastAsia" w:cs="宋体"/>
          <w:b/>
          <w:kern w:val="0"/>
          <w:sz w:val="36"/>
          <w:szCs w:val="36"/>
        </w:rPr>
      </w:pPr>
    </w:p>
    <w:p w:rsidR="00264E01" w:rsidRDefault="00264E01">
      <w:pPr>
        <w:pStyle w:val="a7"/>
        <w:spacing w:line="360" w:lineRule="auto"/>
        <w:contextualSpacing/>
        <w:jc w:val="center"/>
        <w:rPr>
          <w:rFonts w:asciiTheme="majorEastAsia" w:eastAsiaTheme="majorEastAsia" w:hAnsiTheme="majorEastAsia" w:cs="宋体"/>
          <w:b/>
          <w:kern w:val="0"/>
          <w:sz w:val="36"/>
          <w:szCs w:val="36"/>
        </w:rPr>
      </w:pPr>
    </w:p>
    <w:p w:rsidR="00264E01" w:rsidRDefault="00264E01">
      <w:pPr>
        <w:pStyle w:val="a7"/>
        <w:spacing w:line="360" w:lineRule="auto"/>
        <w:contextualSpacing/>
        <w:jc w:val="center"/>
        <w:rPr>
          <w:rFonts w:asciiTheme="majorEastAsia" w:eastAsiaTheme="majorEastAsia" w:hAnsiTheme="majorEastAsia" w:cs="宋体"/>
          <w:b/>
          <w:kern w:val="0"/>
          <w:sz w:val="36"/>
          <w:szCs w:val="36"/>
        </w:rPr>
      </w:pPr>
    </w:p>
    <w:p w:rsidR="00264E01" w:rsidRDefault="002349FD">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264E01" w:rsidRDefault="002349F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264E01" w:rsidRDefault="00264E01">
      <w:pPr>
        <w:autoSpaceDE w:val="0"/>
        <w:autoSpaceDN w:val="0"/>
        <w:adjustRightInd w:val="0"/>
        <w:spacing w:line="700" w:lineRule="exact"/>
        <w:ind w:firstLine="551"/>
        <w:jc w:val="center"/>
        <w:rPr>
          <w:rFonts w:asciiTheme="minorEastAsia" w:hAnsiTheme="minorEastAsia" w:cs="黑体"/>
          <w:b/>
          <w:bCs/>
          <w:sz w:val="44"/>
          <w:szCs w:val="44"/>
          <w:lang w:val="zh-CN"/>
        </w:rPr>
      </w:pPr>
    </w:p>
    <w:p w:rsidR="00264E01" w:rsidRDefault="00264E01">
      <w:pPr>
        <w:autoSpaceDE w:val="0"/>
        <w:autoSpaceDN w:val="0"/>
        <w:adjustRightInd w:val="0"/>
        <w:spacing w:line="700" w:lineRule="exact"/>
        <w:ind w:firstLine="551"/>
        <w:jc w:val="center"/>
        <w:rPr>
          <w:rFonts w:asciiTheme="minorEastAsia" w:hAnsiTheme="minorEastAsia" w:cs="黑体"/>
          <w:b/>
          <w:bCs/>
          <w:sz w:val="44"/>
          <w:szCs w:val="44"/>
          <w:lang w:val="zh-CN"/>
        </w:rPr>
      </w:pPr>
    </w:p>
    <w:p w:rsidR="00264E01" w:rsidRDefault="00264E01">
      <w:pPr>
        <w:autoSpaceDE w:val="0"/>
        <w:autoSpaceDN w:val="0"/>
        <w:adjustRightInd w:val="0"/>
        <w:spacing w:line="700" w:lineRule="exact"/>
        <w:ind w:firstLine="551"/>
        <w:jc w:val="center"/>
        <w:rPr>
          <w:rFonts w:asciiTheme="minorEastAsia" w:hAnsiTheme="minorEastAsia" w:cs="黑体"/>
          <w:b/>
          <w:bCs/>
          <w:sz w:val="44"/>
          <w:szCs w:val="44"/>
          <w:lang w:val="zh-CN"/>
        </w:rPr>
      </w:pPr>
    </w:p>
    <w:p w:rsidR="00264E01" w:rsidRDefault="00264E01">
      <w:pPr>
        <w:autoSpaceDE w:val="0"/>
        <w:autoSpaceDN w:val="0"/>
        <w:adjustRightInd w:val="0"/>
        <w:spacing w:line="700" w:lineRule="exact"/>
        <w:ind w:firstLine="551"/>
        <w:jc w:val="center"/>
        <w:rPr>
          <w:rFonts w:asciiTheme="minorEastAsia" w:hAnsiTheme="minorEastAsia" w:cs="黑体"/>
          <w:b/>
          <w:bCs/>
          <w:sz w:val="44"/>
          <w:szCs w:val="44"/>
          <w:lang w:val="zh-CN"/>
        </w:rPr>
      </w:pPr>
    </w:p>
    <w:p w:rsidR="00264E01" w:rsidRDefault="00264E01">
      <w:pPr>
        <w:autoSpaceDE w:val="0"/>
        <w:autoSpaceDN w:val="0"/>
        <w:adjustRightInd w:val="0"/>
        <w:spacing w:line="700" w:lineRule="exact"/>
        <w:ind w:firstLine="551"/>
        <w:jc w:val="center"/>
        <w:rPr>
          <w:rFonts w:asciiTheme="minorEastAsia" w:hAnsiTheme="minorEastAsia" w:cs="黑体"/>
          <w:b/>
          <w:bCs/>
          <w:sz w:val="44"/>
          <w:szCs w:val="44"/>
          <w:lang w:val="zh-CN"/>
        </w:rPr>
      </w:pPr>
    </w:p>
    <w:p w:rsidR="00264E01" w:rsidRDefault="00264E01">
      <w:pPr>
        <w:autoSpaceDE w:val="0"/>
        <w:autoSpaceDN w:val="0"/>
        <w:adjustRightInd w:val="0"/>
        <w:spacing w:line="700" w:lineRule="exact"/>
        <w:ind w:firstLine="551"/>
        <w:jc w:val="center"/>
        <w:rPr>
          <w:rFonts w:asciiTheme="minorEastAsia" w:hAnsiTheme="minorEastAsia" w:cs="黑体"/>
          <w:b/>
          <w:bCs/>
          <w:sz w:val="44"/>
          <w:szCs w:val="44"/>
          <w:lang w:val="zh-CN"/>
        </w:rPr>
      </w:pPr>
    </w:p>
    <w:p w:rsidR="00264E01" w:rsidRDefault="00264E01">
      <w:pPr>
        <w:autoSpaceDE w:val="0"/>
        <w:autoSpaceDN w:val="0"/>
        <w:adjustRightInd w:val="0"/>
        <w:spacing w:line="700" w:lineRule="exact"/>
        <w:ind w:firstLine="551"/>
        <w:jc w:val="center"/>
        <w:rPr>
          <w:rFonts w:asciiTheme="minorEastAsia" w:hAnsiTheme="minorEastAsia" w:cs="黑体"/>
          <w:b/>
          <w:bCs/>
          <w:sz w:val="44"/>
          <w:szCs w:val="44"/>
          <w:lang w:val="zh-CN"/>
        </w:rPr>
      </w:pPr>
    </w:p>
    <w:p w:rsidR="00264E01" w:rsidRDefault="002349FD">
      <w:pPr>
        <w:widowControl/>
        <w:jc w:val="left"/>
        <w:rPr>
          <w:rFonts w:asciiTheme="minorEastAsia" w:hAnsiTheme="minorEastAsia" w:cs="黑体"/>
          <w:b/>
          <w:bCs/>
          <w:sz w:val="36"/>
          <w:szCs w:val="36"/>
          <w:lang w:val="zh-CN"/>
        </w:rPr>
      </w:pPr>
      <w:bookmarkStart w:id="2" w:name="_Toc186274126"/>
      <w:bookmarkStart w:id="3" w:name="_Toc184023138"/>
      <w:bookmarkStart w:id="4" w:name="_Toc174185203"/>
      <w:r>
        <w:rPr>
          <w:rFonts w:asciiTheme="minorEastAsia" w:hAnsiTheme="minorEastAsia" w:cs="黑体"/>
          <w:sz w:val="36"/>
          <w:szCs w:val="36"/>
          <w:lang w:val="zh-CN"/>
        </w:rPr>
        <w:br w:type="page"/>
      </w:r>
    </w:p>
    <w:p w:rsidR="00264E01" w:rsidRDefault="002349F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264E01">
        <w:tc>
          <w:tcPr>
            <w:tcW w:w="468" w:type="dxa"/>
            <w:vAlign w:val="center"/>
          </w:tcPr>
          <w:p w:rsidR="00264E01" w:rsidRDefault="002349FD">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264E01" w:rsidRDefault="002349FD">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264E01" w:rsidRDefault="002349FD">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264E01" w:rsidRDefault="002349FD">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264E01" w:rsidRDefault="002349FD">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264E01" w:rsidRDefault="002349FD">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264E01">
        <w:trPr>
          <w:trHeight w:hRule="exact" w:val="510"/>
        </w:trPr>
        <w:tc>
          <w:tcPr>
            <w:tcW w:w="468" w:type="dxa"/>
            <w:vAlign w:val="center"/>
          </w:tcPr>
          <w:p w:rsidR="00264E01" w:rsidRDefault="002349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264E01" w:rsidRDefault="002349FD">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264E01" w:rsidRDefault="00264E01">
            <w:pPr>
              <w:snapToGrid w:val="0"/>
              <w:spacing w:line="400" w:lineRule="exact"/>
              <w:jc w:val="center"/>
              <w:rPr>
                <w:rFonts w:ascii="宋体" w:hAnsi="宋体" w:cs="微软雅黑"/>
                <w:szCs w:val="21"/>
              </w:rPr>
            </w:pPr>
          </w:p>
        </w:tc>
        <w:tc>
          <w:tcPr>
            <w:tcW w:w="1560" w:type="dxa"/>
            <w:vAlign w:val="center"/>
          </w:tcPr>
          <w:p w:rsidR="00264E01" w:rsidRDefault="00264E01">
            <w:pPr>
              <w:snapToGrid w:val="0"/>
              <w:spacing w:line="400" w:lineRule="exact"/>
              <w:rPr>
                <w:rFonts w:ascii="宋体" w:hAnsi="宋体" w:cs="微软雅黑"/>
                <w:szCs w:val="21"/>
              </w:rPr>
            </w:pPr>
          </w:p>
        </w:tc>
        <w:tc>
          <w:tcPr>
            <w:tcW w:w="2018" w:type="dxa"/>
            <w:vAlign w:val="center"/>
          </w:tcPr>
          <w:p w:rsidR="00264E01" w:rsidRDefault="00264E01">
            <w:pPr>
              <w:snapToGrid w:val="0"/>
              <w:spacing w:line="400" w:lineRule="exact"/>
              <w:rPr>
                <w:rFonts w:ascii="宋体" w:hAnsi="宋体" w:cs="微软雅黑"/>
                <w:szCs w:val="21"/>
              </w:rPr>
            </w:pPr>
          </w:p>
        </w:tc>
      </w:tr>
      <w:tr w:rsidR="00264E01">
        <w:trPr>
          <w:trHeight w:hRule="exact" w:val="510"/>
        </w:trPr>
        <w:tc>
          <w:tcPr>
            <w:tcW w:w="468" w:type="dxa"/>
            <w:vAlign w:val="center"/>
          </w:tcPr>
          <w:p w:rsidR="00264E01" w:rsidRDefault="002349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264E01" w:rsidRDefault="002349FD">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264E01" w:rsidRDefault="00264E01">
            <w:pPr>
              <w:snapToGrid w:val="0"/>
              <w:spacing w:line="400" w:lineRule="exact"/>
              <w:jc w:val="center"/>
              <w:rPr>
                <w:rFonts w:ascii="宋体" w:hAnsi="宋体" w:cs="微软雅黑"/>
                <w:szCs w:val="21"/>
              </w:rPr>
            </w:pPr>
          </w:p>
        </w:tc>
        <w:tc>
          <w:tcPr>
            <w:tcW w:w="1560" w:type="dxa"/>
            <w:vAlign w:val="center"/>
          </w:tcPr>
          <w:p w:rsidR="00264E01" w:rsidRDefault="00264E01">
            <w:pPr>
              <w:snapToGrid w:val="0"/>
              <w:spacing w:line="400" w:lineRule="exact"/>
              <w:rPr>
                <w:rFonts w:ascii="宋体" w:hAnsi="宋体" w:cs="微软雅黑"/>
                <w:szCs w:val="21"/>
              </w:rPr>
            </w:pPr>
          </w:p>
        </w:tc>
        <w:tc>
          <w:tcPr>
            <w:tcW w:w="2018" w:type="dxa"/>
            <w:vAlign w:val="center"/>
          </w:tcPr>
          <w:p w:rsidR="00264E01" w:rsidRDefault="00264E01">
            <w:pPr>
              <w:snapToGrid w:val="0"/>
              <w:spacing w:line="400" w:lineRule="exact"/>
              <w:rPr>
                <w:rFonts w:ascii="宋体" w:hAnsi="宋体" w:cs="微软雅黑"/>
                <w:szCs w:val="21"/>
              </w:rPr>
            </w:pPr>
          </w:p>
        </w:tc>
      </w:tr>
      <w:tr w:rsidR="00264E01">
        <w:trPr>
          <w:trHeight w:hRule="exact" w:val="510"/>
        </w:trPr>
        <w:tc>
          <w:tcPr>
            <w:tcW w:w="468" w:type="dxa"/>
            <w:vAlign w:val="center"/>
          </w:tcPr>
          <w:p w:rsidR="00264E01" w:rsidRDefault="002349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264E01" w:rsidRDefault="002349FD">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264E01" w:rsidRDefault="00264E01">
            <w:pPr>
              <w:snapToGrid w:val="0"/>
              <w:spacing w:line="400" w:lineRule="exact"/>
              <w:jc w:val="center"/>
              <w:rPr>
                <w:rFonts w:ascii="宋体" w:hAnsi="宋体" w:cs="微软雅黑"/>
                <w:szCs w:val="21"/>
              </w:rPr>
            </w:pPr>
          </w:p>
        </w:tc>
        <w:tc>
          <w:tcPr>
            <w:tcW w:w="1560" w:type="dxa"/>
            <w:vAlign w:val="center"/>
          </w:tcPr>
          <w:p w:rsidR="00264E01" w:rsidRDefault="00264E01">
            <w:pPr>
              <w:snapToGrid w:val="0"/>
              <w:spacing w:line="400" w:lineRule="exact"/>
              <w:rPr>
                <w:rFonts w:ascii="宋体" w:hAnsi="宋体" w:cs="微软雅黑"/>
                <w:szCs w:val="21"/>
              </w:rPr>
            </w:pPr>
          </w:p>
        </w:tc>
        <w:tc>
          <w:tcPr>
            <w:tcW w:w="2018" w:type="dxa"/>
            <w:vAlign w:val="center"/>
          </w:tcPr>
          <w:p w:rsidR="00264E01" w:rsidRDefault="00264E01">
            <w:pPr>
              <w:snapToGrid w:val="0"/>
              <w:spacing w:line="400" w:lineRule="exact"/>
              <w:rPr>
                <w:rFonts w:ascii="宋体" w:hAnsi="宋体" w:cs="微软雅黑"/>
                <w:szCs w:val="21"/>
              </w:rPr>
            </w:pPr>
          </w:p>
        </w:tc>
      </w:tr>
      <w:tr w:rsidR="00264E01">
        <w:trPr>
          <w:trHeight w:hRule="exact" w:val="510"/>
        </w:trPr>
        <w:tc>
          <w:tcPr>
            <w:tcW w:w="468" w:type="dxa"/>
            <w:vAlign w:val="center"/>
          </w:tcPr>
          <w:p w:rsidR="00264E01" w:rsidRDefault="002349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264E01" w:rsidRDefault="002349FD">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264E01" w:rsidRDefault="00264E01">
            <w:pPr>
              <w:snapToGrid w:val="0"/>
              <w:spacing w:line="400" w:lineRule="exact"/>
              <w:jc w:val="center"/>
              <w:rPr>
                <w:rFonts w:ascii="宋体" w:hAnsi="宋体" w:cs="微软雅黑"/>
                <w:szCs w:val="21"/>
              </w:rPr>
            </w:pPr>
          </w:p>
        </w:tc>
        <w:tc>
          <w:tcPr>
            <w:tcW w:w="1560" w:type="dxa"/>
            <w:vAlign w:val="center"/>
          </w:tcPr>
          <w:p w:rsidR="00264E01" w:rsidRDefault="00264E01">
            <w:pPr>
              <w:snapToGrid w:val="0"/>
              <w:spacing w:line="400" w:lineRule="exact"/>
              <w:rPr>
                <w:rFonts w:ascii="宋体" w:hAnsi="宋体" w:cs="微软雅黑"/>
                <w:szCs w:val="21"/>
              </w:rPr>
            </w:pPr>
          </w:p>
        </w:tc>
        <w:tc>
          <w:tcPr>
            <w:tcW w:w="2018" w:type="dxa"/>
            <w:vAlign w:val="center"/>
          </w:tcPr>
          <w:p w:rsidR="00264E01" w:rsidRDefault="00264E01">
            <w:pPr>
              <w:snapToGrid w:val="0"/>
              <w:spacing w:line="400" w:lineRule="exact"/>
              <w:rPr>
                <w:rFonts w:ascii="宋体" w:hAnsi="宋体" w:cs="微软雅黑"/>
                <w:szCs w:val="21"/>
              </w:rPr>
            </w:pPr>
          </w:p>
        </w:tc>
      </w:tr>
      <w:tr w:rsidR="00264E01">
        <w:trPr>
          <w:trHeight w:hRule="exact" w:val="510"/>
        </w:trPr>
        <w:tc>
          <w:tcPr>
            <w:tcW w:w="468" w:type="dxa"/>
            <w:vAlign w:val="center"/>
          </w:tcPr>
          <w:p w:rsidR="00264E01" w:rsidRDefault="002349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264E01" w:rsidRDefault="002349FD">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264E01" w:rsidRDefault="00264E01">
            <w:pPr>
              <w:snapToGrid w:val="0"/>
              <w:spacing w:line="400" w:lineRule="exact"/>
              <w:jc w:val="center"/>
              <w:rPr>
                <w:rFonts w:ascii="宋体" w:hAnsi="宋体" w:cs="微软雅黑"/>
                <w:szCs w:val="21"/>
              </w:rPr>
            </w:pPr>
          </w:p>
        </w:tc>
        <w:tc>
          <w:tcPr>
            <w:tcW w:w="1560" w:type="dxa"/>
            <w:vAlign w:val="center"/>
          </w:tcPr>
          <w:p w:rsidR="00264E01" w:rsidRDefault="00264E01">
            <w:pPr>
              <w:snapToGrid w:val="0"/>
              <w:spacing w:line="400" w:lineRule="exact"/>
              <w:rPr>
                <w:rFonts w:ascii="宋体" w:hAnsi="宋体" w:cs="微软雅黑"/>
                <w:szCs w:val="21"/>
              </w:rPr>
            </w:pPr>
          </w:p>
        </w:tc>
        <w:tc>
          <w:tcPr>
            <w:tcW w:w="2018" w:type="dxa"/>
            <w:vAlign w:val="center"/>
          </w:tcPr>
          <w:p w:rsidR="00264E01" w:rsidRDefault="00264E01">
            <w:pPr>
              <w:snapToGrid w:val="0"/>
              <w:spacing w:line="400" w:lineRule="exact"/>
              <w:rPr>
                <w:rFonts w:ascii="宋体" w:hAnsi="宋体" w:cs="微软雅黑"/>
                <w:szCs w:val="21"/>
              </w:rPr>
            </w:pPr>
          </w:p>
        </w:tc>
      </w:tr>
      <w:tr w:rsidR="00264E01">
        <w:trPr>
          <w:trHeight w:hRule="exact" w:val="510"/>
        </w:trPr>
        <w:tc>
          <w:tcPr>
            <w:tcW w:w="468" w:type="dxa"/>
            <w:vAlign w:val="center"/>
          </w:tcPr>
          <w:p w:rsidR="00264E01" w:rsidRDefault="002349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264E01" w:rsidRDefault="002349FD">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264E01" w:rsidRDefault="00264E01">
            <w:pPr>
              <w:snapToGrid w:val="0"/>
              <w:spacing w:line="400" w:lineRule="exact"/>
              <w:jc w:val="center"/>
              <w:rPr>
                <w:rFonts w:ascii="宋体" w:hAnsi="宋体" w:cs="微软雅黑"/>
                <w:szCs w:val="21"/>
              </w:rPr>
            </w:pPr>
          </w:p>
        </w:tc>
        <w:tc>
          <w:tcPr>
            <w:tcW w:w="1560" w:type="dxa"/>
            <w:vAlign w:val="center"/>
          </w:tcPr>
          <w:p w:rsidR="00264E01" w:rsidRDefault="00264E01">
            <w:pPr>
              <w:snapToGrid w:val="0"/>
              <w:spacing w:line="400" w:lineRule="exact"/>
              <w:rPr>
                <w:rFonts w:ascii="宋体" w:hAnsi="宋体" w:cs="微软雅黑"/>
                <w:szCs w:val="21"/>
              </w:rPr>
            </w:pPr>
          </w:p>
        </w:tc>
        <w:tc>
          <w:tcPr>
            <w:tcW w:w="2018" w:type="dxa"/>
            <w:vAlign w:val="center"/>
          </w:tcPr>
          <w:p w:rsidR="00264E01" w:rsidRDefault="00264E01">
            <w:pPr>
              <w:snapToGrid w:val="0"/>
              <w:spacing w:line="400" w:lineRule="exact"/>
              <w:rPr>
                <w:rFonts w:ascii="宋体" w:hAnsi="宋体" w:cs="微软雅黑"/>
                <w:szCs w:val="21"/>
              </w:rPr>
            </w:pPr>
          </w:p>
        </w:tc>
      </w:tr>
      <w:tr w:rsidR="00264E01">
        <w:trPr>
          <w:trHeight w:hRule="exact" w:val="510"/>
        </w:trPr>
        <w:tc>
          <w:tcPr>
            <w:tcW w:w="468" w:type="dxa"/>
            <w:vMerge w:val="restart"/>
            <w:vAlign w:val="center"/>
          </w:tcPr>
          <w:p w:rsidR="00264E01" w:rsidRDefault="002349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264E01" w:rsidRDefault="002349FD">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264E01" w:rsidRDefault="002349F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264E01" w:rsidRDefault="00264E01">
            <w:pPr>
              <w:snapToGrid w:val="0"/>
              <w:spacing w:line="400" w:lineRule="exact"/>
              <w:jc w:val="center"/>
              <w:rPr>
                <w:rFonts w:ascii="宋体" w:hAnsi="宋体" w:cs="微软雅黑"/>
                <w:szCs w:val="21"/>
              </w:rPr>
            </w:pPr>
          </w:p>
        </w:tc>
        <w:tc>
          <w:tcPr>
            <w:tcW w:w="1560" w:type="dxa"/>
            <w:vAlign w:val="center"/>
          </w:tcPr>
          <w:p w:rsidR="00264E01" w:rsidRDefault="00264E01">
            <w:pPr>
              <w:snapToGrid w:val="0"/>
              <w:spacing w:line="400" w:lineRule="exact"/>
              <w:rPr>
                <w:rFonts w:ascii="宋体" w:hAnsi="宋体" w:cs="微软雅黑"/>
                <w:szCs w:val="21"/>
              </w:rPr>
            </w:pPr>
          </w:p>
        </w:tc>
        <w:tc>
          <w:tcPr>
            <w:tcW w:w="2018" w:type="dxa"/>
            <w:vAlign w:val="center"/>
          </w:tcPr>
          <w:p w:rsidR="00264E01" w:rsidRDefault="00264E01">
            <w:pPr>
              <w:snapToGrid w:val="0"/>
              <w:spacing w:line="400" w:lineRule="exact"/>
              <w:rPr>
                <w:rFonts w:ascii="宋体" w:hAnsi="宋体" w:cs="微软雅黑"/>
                <w:szCs w:val="21"/>
              </w:rPr>
            </w:pPr>
          </w:p>
        </w:tc>
      </w:tr>
      <w:tr w:rsidR="00264E01">
        <w:trPr>
          <w:trHeight w:hRule="exact" w:val="510"/>
        </w:trPr>
        <w:tc>
          <w:tcPr>
            <w:tcW w:w="468" w:type="dxa"/>
            <w:vMerge/>
            <w:vAlign w:val="center"/>
          </w:tcPr>
          <w:p w:rsidR="00264E01" w:rsidRDefault="00264E01">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64E01" w:rsidRDefault="00264E01">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264E01" w:rsidRDefault="002349FD">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264E01" w:rsidRDefault="00264E01">
            <w:pPr>
              <w:pStyle w:val="a7"/>
              <w:rPr>
                <w:rFonts w:ascii="宋体" w:hAnsi="宋体" w:cs="微软雅黑"/>
                <w:szCs w:val="21"/>
              </w:rPr>
            </w:pPr>
          </w:p>
        </w:tc>
        <w:tc>
          <w:tcPr>
            <w:tcW w:w="1560" w:type="dxa"/>
            <w:vAlign w:val="center"/>
          </w:tcPr>
          <w:p w:rsidR="00264E01" w:rsidRDefault="00264E01">
            <w:pPr>
              <w:snapToGrid w:val="0"/>
              <w:spacing w:line="400" w:lineRule="exact"/>
              <w:rPr>
                <w:rFonts w:ascii="宋体" w:hAnsi="宋体" w:cs="微软雅黑"/>
                <w:szCs w:val="21"/>
              </w:rPr>
            </w:pPr>
          </w:p>
        </w:tc>
        <w:tc>
          <w:tcPr>
            <w:tcW w:w="2018" w:type="dxa"/>
            <w:vAlign w:val="center"/>
          </w:tcPr>
          <w:p w:rsidR="00264E01" w:rsidRDefault="00264E01">
            <w:pPr>
              <w:snapToGrid w:val="0"/>
              <w:spacing w:line="400" w:lineRule="exact"/>
              <w:rPr>
                <w:rFonts w:ascii="宋体" w:hAnsi="宋体" w:cs="微软雅黑"/>
                <w:szCs w:val="21"/>
              </w:rPr>
            </w:pPr>
          </w:p>
        </w:tc>
      </w:tr>
      <w:tr w:rsidR="00264E01">
        <w:trPr>
          <w:trHeight w:hRule="exact" w:val="510"/>
        </w:trPr>
        <w:tc>
          <w:tcPr>
            <w:tcW w:w="468" w:type="dxa"/>
            <w:vMerge w:val="restart"/>
            <w:vAlign w:val="center"/>
          </w:tcPr>
          <w:p w:rsidR="00264E01" w:rsidRDefault="002349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264E01" w:rsidRDefault="002349FD">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264E01" w:rsidRDefault="002349FD">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264E01" w:rsidRDefault="00264E01">
            <w:pPr>
              <w:snapToGrid w:val="0"/>
              <w:spacing w:line="400" w:lineRule="exact"/>
              <w:rPr>
                <w:rFonts w:ascii="宋体" w:hAnsi="宋体" w:cs="微软雅黑"/>
                <w:sz w:val="24"/>
                <w:szCs w:val="24"/>
              </w:rPr>
            </w:pPr>
          </w:p>
        </w:tc>
        <w:tc>
          <w:tcPr>
            <w:tcW w:w="1559" w:type="dxa"/>
            <w:vAlign w:val="center"/>
          </w:tcPr>
          <w:p w:rsidR="00264E01" w:rsidRDefault="00264E01">
            <w:pPr>
              <w:snapToGrid w:val="0"/>
              <w:spacing w:line="400" w:lineRule="exact"/>
              <w:jc w:val="center"/>
              <w:rPr>
                <w:rFonts w:ascii="宋体" w:hAnsi="宋体" w:cs="微软雅黑"/>
                <w:szCs w:val="21"/>
              </w:rPr>
            </w:pPr>
          </w:p>
        </w:tc>
        <w:tc>
          <w:tcPr>
            <w:tcW w:w="1560" w:type="dxa"/>
            <w:vAlign w:val="center"/>
          </w:tcPr>
          <w:p w:rsidR="00264E01" w:rsidRDefault="00264E01">
            <w:pPr>
              <w:snapToGrid w:val="0"/>
              <w:spacing w:line="400" w:lineRule="exact"/>
              <w:rPr>
                <w:rFonts w:ascii="宋体" w:hAnsi="宋体" w:cs="微软雅黑"/>
                <w:szCs w:val="21"/>
              </w:rPr>
            </w:pPr>
          </w:p>
        </w:tc>
        <w:tc>
          <w:tcPr>
            <w:tcW w:w="2018" w:type="dxa"/>
            <w:vAlign w:val="center"/>
          </w:tcPr>
          <w:p w:rsidR="00264E01" w:rsidRDefault="00264E01">
            <w:pPr>
              <w:snapToGrid w:val="0"/>
              <w:spacing w:line="400" w:lineRule="exact"/>
              <w:rPr>
                <w:rFonts w:ascii="宋体" w:hAnsi="宋体" w:cs="微软雅黑"/>
                <w:sz w:val="24"/>
                <w:szCs w:val="24"/>
              </w:rPr>
            </w:pPr>
          </w:p>
        </w:tc>
      </w:tr>
      <w:tr w:rsidR="00264E01">
        <w:trPr>
          <w:trHeight w:hRule="exact" w:val="510"/>
        </w:trPr>
        <w:tc>
          <w:tcPr>
            <w:tcW w:w="468" w:type="dxa"/>
            <w:vMerge/>
            <w:vAlign w:val="center"/>
          </w:tcPr>
          <w:p w:rsidR="00264E01" w:rsidRDefault="00264E01">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64E01" w:rsidRDefault="00264E0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64E01" w:rsidRDefault="00264E0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64E01" w:rsidRDefault="00264E01">
            <w:pPr>
              <w:snapToGrid w:val="0"/>
              <w:spacing w:line="400" w:lineRule="exact"/>
              <w:rPr>
                <w:rFonts w:ascii="宋体" w:hAnsi="宋体" w:cs="微软雅黑"/>
                <w:sz w:val="24"/>
                <w:szCs w:val="24"/>
              </w:rPr>
            </w:pPr>
          </w:p>
        </w:tc>
        <w:tc>
          <w:tcPr>
            <w:tcW w:w="1559" w:type="dxa"/>
            <w:vAlign w:val="center"/>
          </w:tcPr>
          <w:p w:rsidR="00264E01" w:rsidRDefault="00264E01">
            <w:pPr>
              <w:snapToGrid w:val="0"/>
              <w:spacing w:line="400" w:lineRule="exact"/>
              <w:jc w:val="center"/>
              <w:rPr>
                <w:rFonts w:ascii="宋体" w:hAnsi="宋体" w:cs="微软雅黑"/>
                <w:szCs w:val="21"/>
              </w:rPr>
            </w:pPr>
          </w:p>
        </w:tc>
        <w:tc>
          <w:tcPr>
            <w:tcW w:w="1560" w:type="dxa"/>
            <w:vAlign w:val="center"/>
          </w:tcPr>
          <w:p w:rsidR="00264E01" w:rsidRDefault="00264E01">
            <w:pPr>
              <w:snapToGrid w:val="0"/>
              <w:spacing w:line="400" w:lineRule="exact"/>
              <w:rPr>
                <w:rFonts w:ascii="宋体" w:hAnsi="宋体" w:cs="微软雅黑"/>
                <w:szCs w:val="21"/>
              </w:rPr>
            </w:pPr>
          </w:p>
        </w:tc>
        <w:tc>
          <w:tcPr>
            <w:tcW w:w="2018" w:type="dxa"/>
            <w:vAlign w:val="center"/>
          </w:tcPr>
          <w:p w:rsidR="00264E01" w:rsidRDefault="00264E01">
            <w:pPr>
              <w:snapToGrid w:val="0"/>
              <w:spacing w:line="400" w:lineRule="exact"/>
              <w:rPr>
                <w:rFonts w:ascii="宋体" w:hAnsi="宋体" w:cs="微软雅黑"/>
                <w:sz w:val="24"/>
                <w:szCs w:val="24"/>
              </w:rPr>
            </w:pPr>
          </w:p>
        </w:tc>
      </w:tr>
      <w:tr w:rsidR="00264E01">
        <w:trPr>
          <w:trHeight w:hRule="exact" w:val="510"/>
        </w:trPr>
        <w:tc>
          <w:tcPr>
            <w:tcW w:w="468" w:type="dxa"/>
            <w:vMerge/>
            <w:vAlign w:val="center"/>
          </w:tcPr>
          <w:p w:rsidR="00264E01" w:rsidRDefault="00264E01">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64E01" w:rsidRDefault="00264E0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64E01" w:rsidRDefault="00264E0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64E01" w:rsidRDefault="00264E01">
            <w:pPr>
              <w:snapToGrid w:val="0"/>
              <w:spacing w:line="400" w:lineRule="exact"/>
              <w:rPr>
                <w:rFonts w:ascii="宋体" w:hAnsi="宋体" w:cs="微软雅黑"/>
                <w:sz w:val="24"/>
                <w:szCs w:val="24"/>
              </w:rPr>
            </w:pPr>
          </w:p>
        </w:tc>
        <w:tc>
          <w:tcPr>
            <w:tcW w:w="1559" w:type="dxa"/>
            <w:vAlign w:val="center"/>
          </w:tcPr>
          <w:p w:rsidR="00264E01" w:rsidRDefault="00264E01">
            <w:pPr>
              <w:snapToGrid w:val="0"/>
              <w:spacing w:line="400" w:lineRule="exact"/>
              <w:jc w:val="center"/>
              <w:rPr>
                <w:rFonts w:ascii="宋体" w:hAnsi="宋体" w:cs="微软雅黑"/>
                <w:szCs w:val="21"/>
              </w:rPr>
            </w:pPr>
          </w:p>
        </w:tc>
        <w:tc>
          <w:tcPr>
            <w:tcW w:w="1560" w:type="dxa"/>
            <w:vAlign w:val="center"/>
          </w:tcPr>
          <w:p w:rsidR="00264E01" w:rsidRDefault="00264E01">
            <w:pPr>
              <w:snapToGrid w:val="0"/>
              <w:spacing w:line="400" w:lineRule="exact"/>
              <w:rPr>
                <w:rFonts w:ascii="宋体" w:hAnsi="宋体" w:cs="微软雅黑"/>
                <w:szCs w:val="21"/>
              </w:rPr>
            </w:pPr>
          </w:p>
        </w:tc>
        <w:tc>
          <w:tcPr>
            <w:tcW w:w="2018" w:type="dxa"/>
            <w:vAlign w:val="center"/>
          </w:tcPr>
          <w:p w:rsidR="00264E01" w:rsidRDefault="00264E01">
            <w:pPr>
              <w:snapToGrid w:val="0"/>
              <w:spacing w:line="400" w:lineRule="exact"/>
              <w:rPr>
                <w:rFonts w:ascii="宋体" w:hAnsi="宋体" w:cs="微软雅黑"/>
                <w:sz w:val="24"/>
                <w:szCs w:val="24"/>
              </w:rPr>
            </w:pPr>
          </w:p>
        </w:tc>
      </w:tr>
      <w:tr w:rsidR="00264E01">
        <w:trPr>
          <w:trHeight w:hRule="exact" w:val="510"/>
        </w:trPr>
        <w:tc>
          <w:tcPr>
            <w:tcW w:w="468" w:type="dxa"/>
            <w:vMerge/>
            <w:vAlign w:val="center"/>
          </w:tcPr>
          <w:p w:rsidR="00264E01" w:rsidRDefault="00264E01">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64E01" w:rsidRDefault="00264E0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64E01" w:rsidRDefault="00264E0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64E01" w:rsidRDefault="00264E01">
            <w:pPr>
              <w:snapToGrid w:val="0"/>
              <w:spacing w:line="400" w:lineRule="exact"/>
              <w:rPr>
                <w:rFonts w:ascii="宋体" w:hAnsi="宋体" w:cs="微软雅黑"/>
                <w:sz w:val="24"/>
                <w:szCs w:val="24"/>
              </w:rPr>
            </w:pPr>
          </w:p>
        </w:tc>
        <w:tc>
          <w:tcPr>
            <w:tcW w:w="1559" w:type="dxa"/>
            <w:vAlign w:val="center"/>
          </w:tcPr>
          <w:p w:rsidR="00264E01" w:rsidRDefault="00264E01">
            <w:pPr>
              <w:snapToGrid w:val="0"/>
              <w:spacing w:line="400" w:lineRule="exact"/>
              <w:jc w:val="center"/>
              <w:rPr>
                <w:rFonts w:ascii="宋体" w:hAnsi="宋体" w:cs="微软雅黑"/>
                <w:szCs w:val="21"/>
              </w:rPr>
            </w:pPr>
          </w:p>
        </w:tc>
        <w:tc>
          <w:tcPr>
            <w:tcW w:w="1560" w:type="dxa"/>
            <w:vAlign w:val="center"/>
          </w:tcPr>
          <w:p w:rsidR="00264E01" w:rsidRDefault="00264E01">
            <w:pPr>
              <w:snapToGrid w:val="0"/>
              <w:spacing w:line="400" w:lineRule="exact"/>
              <w:rPr>
                <w:rFonts w:ascii="宋体" w:hAnsi="宋体" w:cs="微软雅黑"/>
                <w:szCs w:val="21"/>
              </w:rPr>
            </w:pPr>
          </w:p>
        </w:tc>
        <w:tc>
          <w:tcPr>
            <w:tcW w:w="2018" w:type="dxa"/>
            <w:vAlign w:val="center"/>
          </w:tcPr>
          <w:p w:rsidR="00264E01" w:rsidRDefault="00264E01">
            <w:pPr>
              <w:snapToGrid w:val="0"/>
              <w:spacing w:line="400" w:lineRule="exact"/>
              <w:rPr>
                <w:rFonts w:ascii="宋体" w:hAnsi="宋体" w:cs="微软雅黑"/>
                <w:sz w:val="24"/>
                <w:szCs w:val="24"/>
              </w:rPr>
            </w:pPr>
          </w:p>
        </w:tc>
      </w:tr>
      <w:tr w:rsidR="00264E01">
        <w:trPr>
          <w:trHeight w:hRule="exact" w:val="510"/>
        </w:trPr>
        <w:tc>
          <w:tcPr>
            <w:tcW w:w="468" w:type="dxa"/>
            <w:vMerge/>
            <w:vAlign w:val="center"/>
          </w:tcPr>
          <w:p w:rsidR="00264E01" w:rsidRDefault="00264E01">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64E01" w:rsidRDefault="00264E0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64E01" w:rsidRDefault="00264E0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64E01" w:rsidRDefault="00264E01">
            <w:pPr>
              <w:snapToGrid w:val="0"/>
              <w:spacing w:line="400" w:lineRule="exact"/>
              <w:rPr>
                <w:rFonts w:ascii="宋体" w:hAnsi="宋体" w:cs="微软雅黑"/>
                <w:sz w:val="24"/>
                <w:szCs w:val="24"/>
              </w:rPr>
            </w:pPr>
          </w:p>
        </w:tc>
        <w:tc>
          <w:tcPr>
            <w:tcW w:w="1559" w:type="dxa"/>
            <w:vAlign w:val="center"/>
          </w:tcPr>
          <w:p w:rsidR="00264E01" w:rsidRDefault="00264E01">
            <w:pPr>
              <w:snapToGrid w:val="0"/>
              <w:spacing w:line="400" w:lineRule="exact"/>
              <w:jc w:val="center"/>
              <w:rPr>
                <w:rFonts w:ascii="宋体" w:hAnsi="宋体" w:cs="微软雅黑"/>
                <w:szCs w:val="21"/>
              </w:rPr>
            </w:pPr>
          </w:p>
        </w:tc>
        <w:tc>
          <w:tcPr>
            <w:tcW w:w="1560" w:type="dxa"/>
            <w:vAlign w:val="center"/>
          </w:tcPr>
          <w:p w:rsidR="00264E01" w:rsidRDefault="00264E01">
            <w:pPr>
              <w:snapToGrid w:val="0"/>
              <w:spacing w:line="400" w:lineRule="exact"/>
              <w:rPr>
                <w:rFonts w:ascii="宋体" w:hAnsi="宋体" w:cs="微软雅黑"/>
                <w:szCs w:val="21"/>
              </w:rPr>
            </w:pPr>
          </w:p>
        </w:tc>
        <w:tc>
          <w:tcPr>
            <w:tcW w:w="2018" w:type="dxa"/>
            <w:vAlign w:val="center"/>
          </w:tcPr>
          <w:p w:rsidR="00264E01" w:rsidRDefault="00264E01">
            <w:pPr>
              <w:snapToGrid w:val="0"/>
              <w:spacing w:line="400" w:lineRule="exact"/>
              <w:rPr>
                <w:rFonts w:ascii="宋体" w:hAnsi="宋体" w:cs="微软雅黑"/>
                <w:sz w:val="24"/>
                <w:szCs w:val="24"/>
              </w:rPr>
            </w:pPr>
          </w:p>
        </w:tc>
      </w:tr>
      <w:tr w:rsidR="00264E01">
        <w:trPr>
          <w:trHeight w:hRule="exact" w:val="510"/>
        </w:trPr>
        <w:tc>
          <w:tcPr>
            <w:tcW w:w="468" w:type="dxa"/>
            <w:vMerge/>
            <w:vAlign w:val="center"/>
          </w:tcPr>
          <w:p w:rsidR="00264E01" w:rsidRDefault="00264E01">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64E01" w:rsidRDefault="00264E0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64E01" w:rsidRDefault="002349FD">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264E01" w:rsidRDefault="00264E01">
            <w:pPr>
              <w:snapToGrid w:val="0"/>
              <w:spacing w:line="400" w:lineRule="exact"/>
              <w:jc w:val="center"/>
              <w:rPr>
                <w:rFonts w:ascii="宋体" w:hAnsi="宋体" w:cs="微软雅黑"/>
                <w:szCs w:val="21"/>
              </w:rPr>
            </w:pPr>
          </w:p>
        </w:tc>
        <w:tc>
          <w:tcPr>
            <w:tcW w:w="1560" w:type="dxa"/>
            <w:vAlign w:val="center"/>
          </w:tcPr>
          <w:p w:rsidR="00264E01" w:rsidRDefault="00264E01">
            <w:pPr>
              <w:snapToGrid w:val="0"/>
              <w:spacing w:line="400" w:lineRule="exact"/>
              <w:rPr>
                <w:rFonts w:ascii="宋体" w:hAnsi="宋体" w:cs="微软雅黑"/>
                <w:szCs w:val="21"/>
              </w:rPr>
            </w:pPr>
          </w:p>
        </w:tc>
        <w:tc>
          <w:tcPr>
            <w:tcW w:w="2018" w:type="dxa"/>
            <w:vAlign w:val="center"/>
          </w:tcPr>
          <w:p w:rsidR="00264E01" w:rsidRDefault="00264E01">
            <w:pPr>
              <w:snapToGrid w:val="0"/>
              <w:spacing w:line="400" w:lineRule="exact"/>
              <w:rPr>
                <w:rFonts w:ascii="宋体" w:hAnsi="宋体" w:cs="微软雅黑"/>
                <w:szCs w:val="21"/>
              </w:rPr>
            </w:pPr>
          </w:p>
        </w:tc>
      </w:tr>
      <w:tr w:rsidR="00264E01">
        <w:trPr>
          <w:trHeight w:hRule="exact" w:val="510"/>
        </w:trPr>
        <w:tc>
          <w:tcPr>
            <w:tcW w:w="468" w:type="dxa"/>
            <w:vMerge/>
            <w:vAlign w:val="center"/>
          </w:tcPr>
          <w:p w:rsidR="00264E01" w:rsidRDefault="00264E01">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64E01" w:rsidRDefault="00264E0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64E01" w:rsidRDefault="002349FD">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264E01" w:rsidRDefault="00264E01">
            <w:pPr>
              <w:snapToGrid w:val="0"/>
              <w:spacing w:line="400" w:lineRule="exact"/>
              <w:jc w:val="center"/>
              <w:rPr>
                <w:rFonts w:ascii="宋体" w:hAnsi="宋体" w:cs="微软雅黑"/>
                <w:szCs w:val="21"/>
              </w:rPr>
            </w:pPr>
          </w:p>
        </w:tc>
        <w:tc>
          <w:tcPr>
            <w:tcW w:w="1560" w:type="dxa"/>
            <w:vAlign w:val="center"/>
          </w:tcPr>
          <w:p w:rsidR="00264E01" w:rsidRDefault="00264E01">
            <w:pPr>
              <w:snapToGrid w:val="0"/>
              <w:spacing w:line="400" w:lineRule="exact"/>
              <w:rPr>
                <w:rFonts w:ascii="宋体" w:hAnsi="宋体" w:cs="微软雅黑"/>
                <w:szCs w:val="21"/>
              </w:rPr>
            </w:pPr>
          </w:p>
        </w:tc>
        <w:tc>
          <w:tcPr>
            <w:tcW w:w="2018" w:type="dxa"/>
            <w:vAlign w:val="center"/>
          </w:tcPr>
          <w:p w:rsidR="00264E01" w:rsidRDefault="00264E01">
            <w:pPr>
              <w:snapToGrid w:val="0"/>
              <w:spacing w:line="400" w:lineRule="exact"/>
              <w:rPr>
                <w:rFonts w:ascii="宋体" w:hAnsi="宋体" w:cs="微软雅黑"/>
                <w:szCs w:val="21"/>
              </w:rPr>
            </w:pPr>
          </w:p>
        </w:tc>
      </w:tr>
      <w:tr w:rsidR="00264E01">
        <w:trPr>
          <w:trHeight w:hRule="exact" w:val="510"/>
        </w:trPr>
        <w:tc>
          <w:tcPr>
            <w:tcW w:w="468" w:type="dxa"/>
            <w:vMerge/>
            <w:vAlign w:val="center"/>
          </w:tcPr>
          <w:p w:rsidR="00264E01" w:rsidRDefault="00264E01">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64E01" w:rsidRDefault="00264E0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64E01" w:rsidRDefault="002349FD">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264E01" w:rsidRDefault="00264E01">
            <w:pPr>
              <w:snapToGrid w:val="0"/>
              <w:spacing w:line="400" w:lineRule="exact"/>
              <w:jc w:val="center"/>
              <w:rPr>
                <w:rFonts w:ascii="宋体" w:hAnsi="宋体" w:cs="微软雅黑"/>
                <w:szCs w:val="21"/>
              </w:rPr>
            </w:pPr>
          </w:p>
        </w:tc>
        <w:tc>
          <w:tcPr>
            <w:tcW w:w="1560" w:type="dxa"/>
            <w:vAlign w:val="center"/>
          </w:tcPr>
          <w:p w:rsidR="00264E01" w:rsidRDefault="00264E01">
            <w:pPr>
              <w:snapToGrid w:val="0"/>
              <w:spacing w:line="400" w:lineRule="exact"/>
              <w:rPr>
                <w:rFonts w:ascii="宋体" w:hAnsi="宋体" w:cs="微软雅黑"/>
                <w:szCs w:val="21"/>
              </w:rPr>
            </w:pPr>
          </w:p>
        </w:tc>
        <w:tc>
          <w:tcPr>
            <w:tcW w:w="2018" w:type="dxa"/>
            <w:vAlign w:val="center"/>
          </w:tcPr>
          <w:p w:rsidR="00264E01" w:rsidRDefault="00264E01">
            <w:pPr>
              <w:snapToGrid w:val="0"/>
              <w:spacing w:line="400" w:lineRule="exact"/>
              <w:rPr>
                <w:rFonts w:ascii="宋体" w:hAnsi="宋体" w:cs="微软雅黑"/>
                <w:szCs w:val="21"/>
              </w:rPr>
            </w:pPr>
          </w:p>
        </w:tc>
      </w:tr>
      <w:tr w:rsidR="00264E01">
        <w:trPr>
          <w:trHeight w:hRule="exact" w:val="510"/>
        </w:trPr>
        <w:tc>
          <w:tcPr>
            <w:tcW w:w="468" w:type="dxa"/>
            <w:vAlign w:val="center"/>
          </w:tcPr>
          <w:p w:rsidR="00264E01" w:rsidRDefault="002349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264E01" w:rsidRDefault="002349FD">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264E01" w:rsidRDefault="00264E01">
            <w:pPr>
              <w:snapToGrid w:val="0"/>
              <w:spacing w:line="400" w:lineRule="exact"/>
              <w:jc w:val="center"/>
              <w:rPr>
                <w:rFonts w:ascii="宋体" w:hAnsi="宋体" w:cs="微软雅黑"/>
                <w:szCs w:val="21"/>
              </w:rPr>
            </w:pPr>
          </w:p>
        </w:tc>
        <w:tc>
          <w:tcPr>
            <w:tcW w:w="1560" w:type="dxa"/>
            <w:vAlign w:val="center"/>
          </w:tcPr>
          <w:p w:rsidR="00264E01" w:rsidRDefault="00264E01">
            <w:pPr>
              <w:snapToGrid w:val="0"/>
              <w:spacing w:line="400" w:lineRule="exact"/>
              <w:rPr>
                <w:rFonts w:ascii="宋体" w:hAnsi="宋体" w:cs="微软雅黑"/>
                <w:szCs w:val="21"/>
              </w:rPr>
            </w:pPr>
          </w:p>
        </w:tc>
        <w:tc>
          <w:tcPr>
            <w:tcW w:w="2018" w:type="dxa"/>
            <w:vAlign w:val="center"/>
          </w:tcPr>
          <w:p w:rsidR="00264E01" w:rsidRDefault="00264E01">
            <w:pPr>
              <w:snapToGrid w:val="0"/>
              <w:spacing w:line="400" w:lineRule="exact"/>
              <w:rPr>
                <w:rFonts w:ascii="宋体" w:hAnsi="宋体" w:cs="微软雅黑"/>
                <w:szCs w:val="21"/>
              </w:rPr>
            </w:pPr>
          </w:p>
        </w:tc>
      </w:tr>
      <w:tr w:rsidR="00264E01">
        <w:tc>
          <w:tcPr>
            <w:tcW w:w="468" w:type="dxa"/>
            <w:vMerge w:val="restart"/>
            <w:vAlign w:val="center"/>
          </w:tcPr>
          <w:p w:rsidR="00264E01" w:rsidRDefault="002349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264E01" w:rsidRDefault="002349FD">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264E01" w:rsidRDefault="002349FD">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264E01" w:rsidRDefault="002349FD">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264E01" w:rsidRDefault="00264E01">
            <w:pPr>
              <w:jc w:val="center"/>
            </w:pPr>
          </w:p>
        </w:tc>
        <w:tc>
          <w:tcPr>
            <w:tcW w:w="1560" w:type="dxa"/>
            <w:vAlign w:val="center"/>
          </w:tcPr>
          <w:p w:rsidR="00264E01" w:rsidRDefault="00264E01">
            <w:pPr>
              <w:snapToGrid w:val="0"/>
              <w:spacing w:line="400" w:lineRule="exact"/>
              <w:rPr>
                <w:rFonts w:ascii="宋体" w:hAnsi="宋体" w:cs="微软雅黑"/>
                <w:szCs w:val="21"/>
              </w:rPr>
            </w:pPr>
          </w:p>
        </w:tc>
        <w:tc>
          <w:tcPr>
            <w:tcW w:w="2018" w:type="dxa"/>
            <w:vAlign w:val="center"/>
          </w:tcPr>
          <w:p w:rsidR="00264E01" w:rsidRDefault="00264E01">
            <w:pPr>
              <w:snapToGrid w:val="0"/>
              <w:spacing w:line="400" w:lineRule="exact"/>
              <w:rPr>
                <w:rFonts w:ascii="宋体" w:hAnsi="宋体" w:cs="微软雅黑"/>
                <w:sz w:val="24"/>
                <w:szCs w:val="24"/>
              </w:rPr>
            </w:pPr>
          </w:p>
        </w:tc>
      </w:tr>
      <w:tr w:rsidR="00264E01">
        <w:tc>
          <w:tcPr>
            <w:tcW w:w="468" w:type="dxa"/>
            <w:vMerge/>
            <w:vAlign w:val="center"/>
          </w:tcPr>
          <w:p w:rsidR="00264E01" w:rsidRDefault="00264E01">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64E01" w:rsidRDefault="00264E01">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64E01" w:rsidRDefault="00264E01">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64E01" w:rsidRDefault="002349FD">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264E01" w:rsidRDefault="00264E01">
            <w:pPr>
              <w:pStyle w:val="a7"/>
            </w:pPr>
          </w:p>
        </w:tc>
        <w:tc>
          <w:tcPr>
            <w:tcW w:w="1560" w:type="dxa"/>
            <w:vAlign w:val="center"/>
          </w:tcPr>
          <w:p w:rsidR="00264E01" w:rsidRDefault="00264E01">
            <w:pPr>
              <w:snapToGrid w:val="0"/>
              <w:spacing w:line="400" w:lineRule="exact"/>
              <w:rPr>
                <w:rFonts w:ascii="宋体" w:hAnsi="宋体" w:cs="微软雅黑"/>
                <w:szCs w:val="21"/>
              </w:rPr>
            </w:pPr>
          </w:p>
        </w:tc>
        <w:tc>
          <w:tcPr>
            <w:tcW w:w="2018" w:type="dxa"/>
            <w:vAlign w:val="center"/>
          </w:tcPr>
          <w:p w:rsidR="00264E01" w:rsidRDefault="00264E01">
            <w:pPr>
              <w:pStyle w:val="a7"/>
              <w:kinsoku w:val="0"/>
              <w:overflowPunct w:val="0"/>
              <w:autoSpaceDE w:val="0"/>
              <w:autoSpaceDN w:val="0"/>
              <w:spacing w:line="320" w:lineRule="exact"/>
              <w:rPr>
                <w:rFonts w:hAnsi="宋体" w:cs="微软雅黑"/>
                <w:bCs/>
                <w:kern w:val="0"/>
                <w:szCs w:val="24"/>
              </w:rPr>
            </w:pPr>
          </w:p>
        </w:tc>
      </w:tr>
      <w:tr w:rsidR="00264E01">
        <w:tc>
          <w:tcPr>
            <w:tcW w:w="468" w:type="dxa"/>
            <w:vMerge/>
            <w:vAlign w:val="center"/>
          </w:tcPr>
          <w:p w:rsidR="00264E01" w:rsidRDefault="00264E01">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64E01" w:rsidRDefault="00264E01">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64E01" w:rsidRDefault="00264E01">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64E01" w:rsidRDefault="002349FD">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264E01" w:rsidRDefault="00264E01">
            <w:pPr>
              <w:pStyle w:val="a7"/>
            </w:pPr>
          </w:p>
        </w:tc>
        <w:tc>
          <w:tcPr>
            <w:tcW w:w="1560" w:type="dxa"/>
            <w:vAlign w:val="center"/>
          </w:tcPr>
          <w:p w:rsidR="00264E01" w:rsidRDefault="00264E01">
            <w:pPr>
              <w:snapToGrid w:val="0"/>
              <w:spacing w:line="400" w:lineRule="exact"/>
              <w:rPr>
                <w:rFonts w:ascii="宋体" w:hAnsi="宋体" w:cs="微软雅黑"/>
                <w:szCs w:val="21"/>
              </w:rPr>
            </w:pPr>
          </w:p>
        </w:tc>
        <w:tc>
          <w:tcPr>
            <w:tcW w:w="2018" w:type="dxa"/>
            <w:vAlign w:val="center"/>
          </w:tcPr>
          <w:p w:rsidR="00264E01" w:rsidRDefault="00264E01">
            <w:pPr>
              <w:pStyle w:val="a7"/>
              <w:kinsoku w:val="0"/>
              <w:overflowPunct w:val="0"/>
              <w:autoSpaceDE w:val="0"/>
              <w:autoSpaceDN w:val="0"/>
              <w:spacing w:line="320" w:lineRule="exact"/>
              <w:rPr>
                <w:rFonts w:hAnsi="宋体" w:cs="微软雅黑"/>
                <w:bCs/>
                <w:kern w:val="0"/>
                <w:szCs w:val="24"/>
              </w:rPr>
            </w:pPr>
          </w:p>
        </w:tc>
      </w:tr>
      <w:tr w:rsidR="00264E01">
        <w:tc>
          <w:tcPr>
            <w:tcW w:w="468" w:type="dxa"/>
            <w:vMerge/>
            <w:vAlign w:val="center"/>
          </w:tcPr>
          <w:p w:rsidR="00264E01" w:rsidRDefault="00264E01">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64E01" w:rsidRDefault="00264E01">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264E01" w:rsidRDefault="002349FD">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264E01" w:rsidRDefault="00264E01">
            <w:pPr>
              <w:pStyle w:val="a7"/>
            </w:pPr>
          </w:p>
        </w:tc>
        <w:tc>
          <w:tcPr>
            <w:tcW w:w="1560" w:type="dxa"/>
            <w:vAlign w:val="center"/>
          </w:tcPr>
          <w:p w:rsidR="00264E01" w:rsidRDefault="00264E01">
            <w:pPr>
              <w:snapToGrid w:val="0"/>
              <w:spacing w:line="400" w:lineRule="exact"/>
              <w:rPr>
                <w:rFonts w:ascii="宋体" w:hAnsi="宋体" w:cs="微软雅黑"/>
                <w:szCs w:val="21"/>
              </w:rPr>
            </w:pPr>
          </w:p>
        </w:tc>
        <w:tc>
          <w:tcPr>
            <w:tcW w:w="2018" w:type="dxa"/>
            <w:vAlign w:val="center"/>
          </w:tcPr>
          <w:p w:rsidR="00264E01" w:rsidRDefault="00264E01">
            <w:pPr>
              <w:snapToGrid w:val="0"/>
              <w:spacing w:line="400" w:lineRule="exact"/>
              <w:rPr>
                <w:rFonts w:ascii="宋体" w:hAnsi="宋体" w:cs="微软雅黑"/>
                <w:szCs w:val="21"/>
              </w:rPr>
            </w:pPr>
          </w:p>
        </w:tc>
      </w:tr>
      <w:tr w:rsidR="00264E01">
        <w:trPr>
          <w:trHeight w:val="510"/>
        </w:trPr>
        <w:tc>
          <w:tcPr>
            <w:tcW w:w="468" w:type="dxa"/>
            <w:vAlign w:val="center"/>
          </w:tcPr>
          <w:p w:rsidR="00264E01" w:rsidRDefault="002349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264E01" w:rsidRDefault="002349FD">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264E01" w:rsidRDefault="00264E01">
            <w:pPr>
              <w:jc w:val="center"/>
            </w:pPr>
          </w:p>
        </w:tc>
        <w:tc>
          <w:tcPr>
            <w:tcW w:w="1560" w:type="dxa"/>
            <w:vAlign w:val="center"/>
          </w:tcPr>
          <w:p w:rsidR="00264E01" w:rsidRDefault="00264E01">
            <w:pPr>
              <w:snapToGrid w:val="0"/>
              <w:spacing w:line="400" w:lineRule="exact"/>
              <w:rPr>
                <w:rFonts w:ascii="宋体" w:hAnsi="宋体" w:cs="微软雅黑"/>
                <w:szCs w:val="21"/>
              </w:rPr>
            </w:pPr>
          </w:p>
        </w:tc>
        <w:tc>
          <w:tcPr>
            <w:tcW w:w="2018" w:type="dxa"/>
            <w:vAlign w:val="center"/>
          </w:tcPr>
          <w:p w:rsidR="00264E01" w:rsidRDefault="00264E01">
            <w:pPr>
              <w:snapToGrid w:val="0"/>
              <w:spacing w:line="400" w:lineRule="exact"/>
              <w:rPr>
                <w:rFonts w:ascii="宋体" w:hAnsi="宋体" w:cs="微软雅黑"/>
                <w:szCs w:val="21"/>
              </w:rPr>
            </w:pPr>
          </w:p>
        </w:tc>
      </w:tr>
      <w:tr w:rsidR="00264E01">
        <w:trPr>
          <w:trHeight w:val="510"/>
        </w:trPr>
        <w:tc>
          <w:tcPr>
            <w:tcW w:w="468" w:type="dxa"/>
            <w:vAlign w:val="center"/>
          </w:tcPr>
          <w:p w:rsidR="00264E01" w:rsidRDefault="002349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264E01" w:rsidRDefault="002349FD">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264E01" w:rsidRDefault="00264E01">
            <w:pPr>
              <w:jc w:val="center"/>
            </w:pPr>
          </w:p>
        </w:tc>
        <w:tc>
          <w:tcPr>
            <w:tcW w:w="1560" w:type="dxa"/>
            <w:vAlign w:val="center"/>
          </w:tcPr>
          <w:p w:rsidR="00264E01" w:rsidRDefault="00264E01">
            <w:pPr>
              <w:snapToGrid w:val="0"/>
              <w:spacing w:line="400" w:lineRule="exact"/>
              <w:rPr>
                <w:rFonts w:ascii="宋体" w:hAnsi="宋体" w:cs="微软雅黑"/>
                <w:szCs w:val="21"/>
              </w:rPr>
            </w:pPr>
          </w:p>
        </w:tc>
        <w:tc>
          <w:tcPr>
            <w:tcW w:w="2018" w:type="dxa"/>
            <w:vAlign w:val="center"/>
          </w:tcPr>
          <w:p w:rsidR="00264E01" w:rsidRDefault="00264E01">
            <w:pPr>
              <w:snapToGrid w:val="0"/>
              <w:spacing w:line="400" w:lineRule="exact"/>
              <w:rPr>
                <w:rFonts w:ascii="宋体" w:hAnsi="宋体" w:cs="微软雅黑"/>
                <w:szCs w:val="21"/>
              </w:rPr>
            </w:pPr>
          </w:p>
        </w:tc>
      </w:tr>
      <w:tr w:rsidR="00264E01">
        <w:trPr>
          <w:trHeight w:val="510"/>
        </w:trPr>
        <w:tc>
          <w:tcPr>
            <w:tcW w:w="468" w:type="dxa"/>
            <w:vAlign w:val="center"/>
          </w:tcPr>
          <w:p w:rsidR="00264E01" w:rsidRDefault="002349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264E01" w:rsidRDefault="002349FD">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264E01" w:rsidRDefault="00264E01">
            <w:pPr>
              <w:jc w:val="center"/>
            </w:pPr>
          </w:p>
        </w:tc>
        <w:tc>
          <w:tcPr>
            <w:tcW w:w="1560" w:type="dxa"/>
            <w:vAlign w:val="center"/>
          </w:tcPr>
          <w:p w:rsidR="00264E01" w:rsidRDefault="00264E01">
            <w:pPr>
              <w:snapToGrid w:val="0"/>
              <w:spacing w:line="400" w:lineRule="exact"/>
              <w:rPr>
                <w:rFonts w:ascii="宋体" w:hAnsi="宋体" w:cs="微软雅黑"/>
                <w:szCs w:val="21"/>
              </w:rPr>
            </w:pPr>
          </w:p>
        </w:tc>
        <w:tc>
          <w:tcPr>
            <w:tcW w:w="2018" w:type="dxa"/>
            <w:vAlign w:val="center"/>
          </w:tcPr>
          <w:p w:rsidR="00264E01" w:rsidRDefault="00264E01">
            <w:pPr>
              <w:snapToGrid w:val="0"/>
              <w:spacing w:line="400" w:lineRule="exact"/>
              <w:rPr>
                <w:rFonts w:ascii="宋体" w:hAnsi="宋体" w:cs="微软雅黑"/>
                <w:szCs w:val="21"/>
              </w:rPr>
            </w:pPr>
          </w:p>
        </w:tc>
      </w:tr>
      <w:tr w:rsidR="00264E01">
        <w:trPr>
          <w:trHeight w:val="510"/>
        </w:trPr>
        <w:tc>
          <w:tcPr>
            <w:tcW w:w="468" w:type="dxa"/>
            <w:vAlign w:val="center"/>
          </w:tcPr>
          <w:p w:rsidR="00264E01" w:rsidRDefault="002349FD">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264E01" w:rsidRDefault="002349FD">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264E01" w:rsidRDefault="00264E01">
            <w:pPr>
              <w:jc w:val="center"/>
            </w:pPr>
          </w:p>
        </w:tc>
        <w:tc>
          <w:tcPr>
            <w:tcW w:w="1560" w:type="dxa"/>
            <w:vAlign w:val="center"/>
          </w:tcPr>
          <w:p w:rsidR="00264E01" w:rsidRDefault="00264E01">
            <w:pPr>
              <w:snapToGrid w:val="0"/>
              <w:spacing w:line="400" w:lineRule="exact"/>
              <w:rPr>
                <w:rFonts w:ascii="宋体" w:hAnsi="宋体" w:cs="微软雅黑"/>
                <w:szCs w:val="21"/>
              </w:rPr>
            </w:pPr>
          </w:p>
        </w:tc>
        <w:tc>
          <w:tcPr>
            <w:tcW w:w="2018" w:type="dxa"/>
            <w:vAlign w:val="center"/>
          </w:tcPr>
          <w:p w:rsidR="00264E01" w:rsidRDefault="00264E01">
            <w:pPr>
              <w:snapToGrid w:val="0"/>
              <w:spacing w:line="400" w:lineRule="exact"/>
              <w:rPr>
                <w:rFonts w:ascii="宋体" w:hAnsi="宋体" w:cs="微软雅黑"/>
                <w:szCs w:val="21"/>
              </w:rPr>
            </w:pPr>
          </w:p>
        </w:tc>
      </w:tr>
      <w:tr w:rsidR="00264E01">
        <w:trPr>
          <w:trHeight w:val="510"/>
        </w:trPr>
        <w:tc>
          <w:tcPr>
            <w:tcW w:w="468" w:type="dxa"/>
            <w:tcBorders>
              <w:top w:val="double" w:sz="4" w:space="0" w:color="auto"/>
            </w:tcBorders>
            <w:vAlign w:val="center"/>
          </w:tcPr>
          <w:p w:rsidR="00264E01" w:rsidRDefault="002349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264E01" w:rsidRDefault="002349F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264E01" w:rsidRDefault="00264E01">
            <w:pPr>
              <w:jc w:val="center"/>
            </w:pPr>
          </w:p>
        </w:tc>
        <w:tc>
          <w:tcPr>
            <w:tcW w:w="1560" w:type="dxa"/>
            <w:tcBorders>
              <w:top w:val="double" w:sz="4" w:space="0" w:color="auto"/>
            </w:tcBorders>
            <w:vAlign w:val="center"/>
          </w:tcPr>
          <w:p w:rsidR="00264E01" w:rsidRDefault="00264E01">
            <w:pPr>
              <w:snapToGrid w:val="0"/>
              <w:spacing w:line="400" w:lineRule="exact"/>
              <w:rPr>
                <w:rFonts w:ascii="宋体" w:hAnsi="宋体" w:cs="微软雅黑"/>
                <w:szCs w:val="21"/>
              </w:rPr>
            </w:pPr>
          </w:p>
        </w:tc>
        <w:tc>
          <w:tcPr>
            <w:tcW w:w="2018" w:type="dxa"/>
            <w:tcBorders>
              <w:top w:val="double" w:sz="4" w:space="0" w:color="auto"/>
            </w:tcBorders>
            <w:vAlign w:val="center"/>
          </w:tcPr>
          <w:p w:rsidR="00264E01" w:rsidRDefault="00264E01">
            <w:pPr>
              <w:snapToGrid w:val="0"/>
              <w:spacing w:line="400" w:lineRule="exact"/>
              <w:rPr>
                <w:rFonts w:ascii="宋体" w:hAnsi="宋体" w:cs="微软雅黑"/>
                <w:szCs w:val="21"/>
              </w:rPr>
            </w:pPr>
          </w:p>
        </w:tc>
      </w:tr>
      <w:tr w:rsidR="00264E01">
        <w:trPr>
          <w:trHeight w:val="510"/>
        </w:trPr>
        <w:tc>
          <w:tcPr>
            <w:tcW w:w="468" w:type="dxa"/>
            <w:vAlign w:val="center"/>
          </w:tcPr>
          <w:p w:rsidR="00264E01" w:rsidRDefault="002349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264E01" w:rsidRDefault="002349F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264E01" w:rsidRDefault="00264E01">
            <w:pPr>
              <w:jc w:val="center"/>
            </w:pPr>
          </w:p>
        </w:tc>
        <w:tc>
          <w:tcPr>
            <w:tcW w:w="1560" w:type="dxa"/>
            <w:vAlign w:val="center"/>
          </w:tcPr>
          <w:p w:rsidR="00264E01" w:rsidRDefault="00264E01">
            <w:pPr>
              <w:snapToGrid w:val="0"/>
              <w:spacing w:line="400" w:lineRule="exact"/>
              <w:rPr>
                <w:rFonts w:ascii="宋体" w:hAnsi="宋体" w:cs="微软雅黑"/>
                <w:szCs w:val="21"/>
              </w:rPr>
            </w:pPr>
          </w:p>
        </w:tc>
        <w:tc>
          <w:tcPr>
            <w:tcW w:w="2018" w:type="dxa"/>
            <w:vAlign w:val="center"/>
          </w:tcPr>
          <w:p w:rsidR="00264E01" w:rsidRDefault="00264E01">
            <w:pPr>
              <w:snapToGrid w:val="0"/>
              <w:spacing w:line="400" w:lineRule="exact"/>
              <w:rPr>
                <w:rFonts w:ascii="宋体" w:hAnsi="宋体" w:cs="微软雅黑"/>
                <w:szCs w:val="21"/>
              </w:rPr>
            </w:pPr>
          </w:p>
        </w:tc>
      </w:tr>
      <w:tr w:rsidR="00264E01">
        <w:trPr>
          <w:trHeight w:val="510"/>
        </w:trPr>
        <w:tc>
          <w:tcPr>
            <w:tcW w:w="468" w:type="dxa"/>
            <w:vAlign w:val="center"/>
          </w:tcPr>
          <w:p w:rsidR="00264E01" w:rsidRDefault="002349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264E01" w:rsidRDefault="002349F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264E01" w:rsidRDefault="00264E01">
            <w:pPr>
              <w:jc w:val="center"/>
            </w:pPr>
          </w:p>
        </w:tc>
        <w:tc>
          <w:tcPr>
            <w:tcW w:w="1560" w:type="dxa"/>
            <w:tcBorders>
              <w:top w:val="single" w:sz="4" w:space="0" w:color="auto"/>
            </w:tcBorders>
            <w:vAlign w:val="center"/>
          </w:tcPr>
          <w:p w:rsidR="00264E01" w:rsidRDefault="00264E01">
            <w:pPr>
              <w:snapToGrid w:val="0"/>
              <w:spacing w:line="400" w:lineRule="exact"/>
              <w:rPr>
                <w:rFonts w:ascii="宋体" w:hAnsi="宋体" w:cs="微软雅黑"/>
                <w:szCs w:val="21"/>
              </w:rPr>
            </w:pPr>
          </w:p>
        </w:tc>
        <w:tc>
          <w:tcPr>
            <w:tcW w:w="2018" w:type="dxa"/>
            <w:tcBorders>
              <w:top w:val="single" w:sz="4" w:space="0" w:color="auto"/>
            </w:tcBorders>
            <w:vAlign w:val="center"/>
          </w:tcPr>
          <w:p w:rsidR="00264E01" w:rsidRDefault="00264E01">
            <w:pPr>
              <w:snapToGrid w:val="0"/>
              <w:spacing w:line="400" w:lineRule="exact"/>
              <w:rPr>
                <w:rFonts w:ascii="宋体" w:hAnsi="宋体" w:cs="微软雅黑"/>
                <w:szCs w:val="21"/>
              </w:rPr>
            </w:pPr>
          </w:p>
        </w:tc>
      </w:tr>
      <w:tr w:rsidR="00264E01">
        <w:trPr>
          <w:trHeight w:val="510"/>
        </w:trPr>
        <w:tc>
          <w:tcPr>
            <w:tcW w:w="468" w:type="dxa"/>
            <w:vAlign w:val="center"/>
          </w:tcPr>
          <w:p w:rsidR="00264E01" w:rsidRDefault="002349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264E01" w:rsidRDefault="002349F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264E01" w:rsidRDefault="00264E01">
            <w:pPr>
              <w:jc w:val="center"/>
            </w:pPr>
          </w:p>
        </w:tc>
        <w:tc>
          <w:tcPr>
            <w:tcW w:w="1560" w:type="dxa"/>
            <w:vAlign w:val="center"/>
          </w:tcPr>
          <w:p w:rsidR="00264E01" w:rsidRDefault="00264E01">
            <w:pPr>
              <w:snapToGrid w:val="0"/>
              <w:spacing w:line="400" w:lineRule="exact"/>
              <w:rPr>
                <w:rFonts w:ascii="宋体" w:hAnsi="宋体" w:cs="微软雅黑"/>
                <w:szCs w:val="21"/>
              </w:rPr>
            </w:pPr>
          </w:p>
        </w:tc>
        <w:tc>
          <w:tcPr>
            <w:tcW w:w="2018" w:type="dxa"/>
            <w:vAlign w:val="center"/>
          </w:tcPr>
          <w:p w:rsidR="00264E01" w:rsidRDefault="00264E01">
            <w:pPr>
              <w:snapToGrid w:val="0"/>
              <w:spacing w:line="400" w:lineRule="exact"/>
              <w:rPr>
                <w:rFonts w:ascii="宋体" w:hAnsi="宋体" w:cs="微软雅黑"/>
                <w:szCs w:val="21"/>
              </w:rPr>
            </w:pPr>
          </w:p>
        </w:tc>
      </w:tr>
      <w:tr w:rsidR="00264E01">
        <w:trPr>
          <w:trHeight w:val="510"/>
        </w:trPr>
        <w:tc>
          <w:tcPr>
            <w:tcW w:w="468" w:type="dxa"/>
            <w:vAlign w:val="center"/>
          </w:tcPr>
          <w:p w:rsidR="00264E01" w:rsidRDefault="002349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264E01" w:rsidRDefault="002349F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264E01" w:rsidRDefault="00264E01">
            <w:pPr>
              <w:jc w:val="center"/>
            </w:pPr>
          </w:p>
        </w:tc>
        <w:tc>
          <w:tcPr>
            <w:tcW w:w="1560" w:type="dxa"/>
            <w:vAlign w:val="center"/>
          </w:tcPr>
          <w:p w:rsidR="00264E01" w:rsidRDefault="00264E01">
            <w:pPr>
              <w:snapToGrid w:val="0"/>
              <w:spacing w:line="400" w:lineRule="exact"/>
              <w:rPr>
                <w:rFonts w:ascii="宋体" w:hAnsi="宋体" w:cs="微软雅黑"/>
                <w:szCs w:val="21"/>
              </w:rPr>
            </w:pPr>
          </w:p>
        </w:tc>
        <w:tc>
          <w:tcPr>
            <w:tcW w:w="2018" w:type="dxa"/>
            <w:vAlign w:val="center"/>
          </w:tcPr>
          <w:p w:rsidR="00264E01" w:rsidRDefault="00264E01">
            <w:pPr>
              <w:snapToGrid w:val="0"/>
              <w:spacing w:line="400" w:lineRule="exact"/>
              <w:rPr>
                <w:rFonts w:ascii="宋体" w:hAnsi="宋体" w:cs="微软雅黑"/>
                <w:szCs w:val="21"/>
              </w:rPr>
            </w:pPr>
          </w:p>
        </w:tc>
      </w:tr>
      <w:tr w:rsidR="00264E01">
        <w:trPr>
          <w:trHeight w:val="510"/>
        </w:trPr>
        <w:tc>
          <w:tcPr>
            <w:tcW w:w="468" w:type="dxa"/>
            <w:vAlign w:val="center"/>
          </w:tcPr>
          <w:p w:rsidR="00264E01" w:rsidRDefault="002349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264E01" w:rsidRDefault="002349F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264E01" w:rsidRDefault="00264E01">
            <w:pPr>
              <w:jc w:val="center"/>
            </w:pPr>
          </w:p>
        </w:tc>
        <w:tc>
          <w:tcPr>
            <w:tcW w:w="1560" w:type="dxa"/>
            <w:vAlign w:val="center"/>
          </w:tcPr>
          <w:p w:rsidR="00264E01" w:rsidRDefault="00264E01">
            <w:pPr>
              <w:snapToGrid w:val="0"/>
              <w:spacing w:line="400" w:lineRule="exact"/>
              <w:rPr>
                <w:rFonts w:ascii="宋体" w:hAnsi="宋体" w:cs="微软雅黑"/>
                <w:szCs w:val="21"/>
              </w:rPr>
            </w:pPr>
          </w:p>
        </w:tc>
        <w:tc>
          <w:tcPr>
            <w:tcW w:w="2018" w:type="dxa"/>
            <w:vAlign w:val="center"/>
          </w:tcPr>
          <w:p w:rsidR="00264E01" w:rsidRDefault="00264E01">
            <w:pPr>
              <w:snapToGrid w:val="0"/>
              <w:spacing w:line="400" w:lineRule="exact"/>
              <w:rPr>
                <w:rFonts w:ascii="宋体" w:hAnsi="宋体" w:cs="微软雅黑"/>
                <w:szCs w:val="21"/>
              </w:rPr>
            </w:pPr>
          </w:p>
        </w:tc>
      </w:tr>
      <w:tr w:rsidR="00264E01">
        <w:trPr>
          <w:trHeight w:val="510"/>
        </w:trPr>
        <w:tc>
          <w:tcPr>
            <w:tcW w:w="468" w:type="dxa"/>
            <w:vAlign w:val="center"/>
          </w:tcPr>
          <w:p w:rsidR="00264E01" w:rsidRDefault="002349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264E01" w:rsidRDefault="002349F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264E01" w:rsidRDefault="00264E01">
            <w:pPr>
              <w:jc w:val="center"/>
            </w:pPr>
          </w:p>
        </w:tc>
        <w:tc>
          <w:tcPr>
            <w:tcW w:w="1560" w:type="dxa"/>
            <w:vAlign w:val="center"/>
          </w:tcPr>
          <w:p w:rsidR="00264E01" w:rsidRDefault="00264E01">
            <w:pPr>
              <w:snapToGrid w:val="0"/>
              <w:spacing w:line="400" w:lineRule="exact"/>
              <w:rPr>
                <w:rFonts w:ascii="宋体" w:hAnsi="宋体" w:cs="微软雅黑"/>
                <w:szCs w:val="21"/>
              </w:rPr>
            </w:pPr>
          </w:p>
        </w:tc>
        <w:tc>
          <w:tcPr>
            <w:tcW w:w="2018" w:type="dxa"/>
            <w:vAlign w:val="center"/>
          </w:tcPr>
          <w:p w:rsidR="00264E01" w:rsidRDefault="00264E01">
            <w:pPr>
              <w:snapToGrid w:val="0"/>
              <w:spacing w:line="400" w:lineRule="exact"/>
              <w:rPr>
                <w:rFonts w:ascii="宋体" w:hAnsi="宋体" w:cs="微软雅黑"/>
                <w:szCs w:val="21"/>
              </w:rPr>
            </w:pPr>
          </w:p>
        </w:tc>
      </w:tr>
      <w:tr w:rsidR="00264E01">
        <w:trPr>
          <w:trHeight w:val="510"/>
        </w:trPr>
        <w:tc>
          <w:tcPr>
            <w:tcW w:w="468" w:type="dxa"/>
            <w:vAlign w:val="center"/>
          </w:tcPr>
          <w:p w:rsidR="00264E01" w:rsidRDefault="002349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264E01" w:rsidRDefault="002349FD">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264E01" w:rsidRDefault="00264E01">
            <w:pPr>
              <w:jc w:val="center"/>
            </w:pPr>
          </w:p>
        </w:tc>
        <w:tc>
          <w:tcPr>
            <w:tcW w:w="1560" w:type="dxa"/>
            <w:vAlign w:val="center"/>
          </w:tcPr>
          <w:p w:rsidR="00264E01" w:rsidRDefault="00264E01">
            <w:pPr>
              <w:snapToGrid w:val="0"/>
              <w:spacing w:line="400" w:lineRule="exact"/>
              <w:rPr>
                <w:rFonts w:ascii="宋体" w:hAnsi="宋体" w:cs="微软雅黑"/>
                <w:szCs w:val="21"/>
              </w:rPr>
            </w:pPr>
          </w:p>
        </w:tc>
        <w:tc>
          <w:tcPr>
            <w:tcW w:w="2018" w:type="dxa"/>
            <w:vAlign w:val="center"/>
          </w:tcPr>
          <w:p w:rsidR="00264E01" w:rsidRDefault="00264E01">
            <w:pPr>
              <w:snapToGrid w:val="0"/>
              <w:spacing w:line="400" w:lineRule="exact"/>
              <w:rPr>
                <w:rFonts w:ascii="宋体" w:hAnsi="宋体" w:cs="微软雅黑"/>
                <w:szCs w:val="21"/>
              </w:rPr>
            </w:pPr>
          </w:p>
        </w:tc>
      </w:tr>
      <w:tr w:rsidR="00264E01">
        <w:trPr>
          <w:trHeight w:val="510"/>
        </w:trPr>
        <w:tc>
          <w:tcPr>
            <w:tcW w:w="468" w:type="dxa"/>
            <w:vAlign w:val="center"/>
          </w:tcPr>
          <w:p w:rsidR="00264E01" w:rsidRDefault="002349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264E01" w:rsidRDefault="002349F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264E01" w:rsidRDefault="00264E01">
            <w:pPr>
              <w:jc w:val="center"/>
            </w:pPr>
          </w:p>
        </w:tc>
        <w:tc>
          <w:tcPr>
            <w:tcW w:w="1560" w:type="dxa"/>
            <w:vAlign w:val="center"/>
          </w:tcPr>
          <w:p w:rsidR="00264E01" w:rsidRDefault="00264E01">
            <w:pPr>
              <w:snapToGrid w:val="0"/>
              <w:spacing w:line="400" w:lineRule="exact"/>
              <w:rPr>
                <w:rFonts w:ascii="宋体" w:hAnsi="宋体" w:cs="微软雅黑"/>
                <w:szCs w:val="21"/>
              </w:rPr>
            </w:pPr>
          </w:p>
        </w:tc>
        <w:tc>
          <w:tcPr>
            <w:tcW w:w="2018" w:type="dxa"/>
            <w:vAlign w:val="center"/>
          </w:tcPr>
          <w:p w:rsidR="00264E01" w:rsidRDefault="00264E01">
            <w:pPr>
              <w:snapToGrid w:val="0"/>
              <w:spacing w:line="400" w:lineRule="exact"/>
              <w:rPr>
                <w:rFonts w:ascii="宋体" w:hAnsi="宋体" w:cs="微软雅黑"/>
                <w:szCs w:val="21"/>
              </w:rPr>
            </w:pPr>
          </w:p>
        </w:tc>
      </w:tr>
      <w:tr w:rsidR="00264E01">
        <w:trPr>
          <w:trHeight w:val="510"/>
        </w:trPr>
        <w:tc>
          <w:tcPr>
            <w:tcW w:w="468" w:type="dxa"/>
            <w:vAlign w:val="center"/>
          </w:tcPr>
          <w:p w:rsidR="00264E01" w:rsidRDefault="002349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264E01" w:rsidRDefault="002349FD">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264E01" w:rsidRDefault="00264E01">
            <w:pPr>
              <w:jc w:val="center"/>
            </w:pPr>
          </w:p>
        </w:tc>
        <w:tc>
          <w:tcPr>
            <w:tcW w:w="1560" w:type="dxa"/>
            <w:vAlign w:val="center"/>
          </w:tcPr>
          <w:p w:rsidR="00264E01" w:rsidRDefault="00264E01">
            <w:pPr>
              <w:snapToGrid w:val="0"/>
              <w:spacing w:line="400" w:lineRule="exact"/>
              <w:rPr>
                <w:rFonts w:ascii="宋体" w:hAnsi="宋体" w:cs="微软雅黑"/>
                <w:szCs w:val="21"/>
              </w:rPr>
            </w:pPr>
          </w:p>
        </w:tc>
        <w:tc>
          <w:tcPr>
            <w:tcW w:w="2018" w:type="dxa"/>
            <w:vAlign w:val="center"/>
          </w:tcPr>
          <w:p w:rsidR="00264E01" w:rsidRDefault="00264E01">
            <w:pPr>
              <w:snapToGrid w:val="0"/>
              <w:spacing w:line="400" w:lineRule="exact"/>
              <w:rPr>
                <w:rFonts w:ascii="宋体" w:hAnsi="宋体" w:cs="微软雅黑"/>
                <w:szCs w:val="21"/>
              </w:rPr>
            </w:pPr>
          </w:p>
        </w:tc>
      </w:tr>
      <w:tr w:rsidR="00264E01">
        <w:trPr>
          <w:trHeight w:val="510"/>
        </w:trPr>
        <w:tc>
          <w:tcPr>
            <w:tcW w:w="468" w:type="dxa"/>
            <w:vAlign w:val="center"/>
          </w:tcPr>
          <w:p w:rsidR="00264E01" w:rsidRDefault="002349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264E01" w:rsidRDefault="002349F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264E01" w:rsidRDefault="00264E01">
            <w:pPr>
              <w:jc w:val="center"/>
            </w:pPr>
          </w:p>
        </w:tc>
        <w:tc>
          <w:tcPr>
            <w:tcW w:w="1560" w:type="dxa"/>
            <w:vAlign w:val="center"/>
          </w:tcPr>
          <w:p w:rsidR="00264E01" w:rsidRDefault="00264E01">
            <w:pPr>
              <w:snapToGrid w:val="0"/>
              <w:spacing w:line="400" w:lineRule="exact"/>
              <w:rPr>
                <w:rFonts w:ascii="宋体" w:hAnsi="宋体" w:cs="微软雅黑"/>
                <w:szCs w:val="21"/>
              </w:rPr>
            </w:pPr>
          </w:p>
        </w:tc>
        <w:tc>
          <w:tcPr>
            <w:tcW w:w="2018" w:type="dxa"/>
            <w:vAlign w:val="center"/>
          </w:tcPr>
          <w:p w:rsidR="00264E01" w:rsidRDefault="00264E01">
            <w:pPr>
              <w:snapToGrid w:val="0"/>
              <w:spacing w:line="400" w:lineRule="exact"/>
              <w:rPr>
                <w:rFonts w:ascii="宋体" w:hAnsi="宋体" w:cs="微软雅黑"/>
                <w:szCs w:val="21"/>
              </w:rPr>
            </w:pPr>
          </w:p>
        </w:tc>
      </w:tr>
      <w:tr w:rsidR="00264E01">
        <w:trPr>
          <w:trHeight w:val="1600"/>
        </w:trPr>
        <w:tc>
          <w:tcPr>
            <w:tcW w:w="468" w:type="dxa"/>
            <w:vAlign w:val="center"/>
          </w:tcPr>
          <w:p w:rsidR="00264E01" w:rsidRDefault="002349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264E01" w:rsidRDefault="002349F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264E01" w:rsidRDefault="002349FD">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264E01" w:rsidRDefault="00264E01">
            <w:pPr>
              <w:pStyle w:val="a7"/>
            </w:pPr>
          </w:p>
        </w:tc>
        <w:tc>
          <w:tcPr>
            <w:tcW w:w="1560" w:type="dxa"/>
            <w:vAlign w:val="center"/>
          </w:tcPr>
          <w:p w:rsidR="00264E01" w:rsidRDefault="00264E01">
            <w:pPr>
              <w:snapToGrid w:val="0"/>
              <w:spacing w:line="400" w:lineRule="exact"/>
              <w:rPr>
                <w:rFonts w:ascii="宋体" w:hAnsi="宋体" w:cs="微软雅黑"/>
                <w:szCs w:val="21"/>
              </w:rPr>
            </w:pPr>
          </w:p>
        </w:tc>
        <w:tc>
          <w:tcPr>
            <w:tcW w:w="2018" w:type="dxa"/>
            <w:vAlign w:val="center"/>
          </w:tcPr>
          <w:p w:rsidR="00264E01" w:rsidRDefault="00264E01">
            <w:pPr>
              <w:snapToGrid w:val="0"/>
              <w:spacing w:line="400" w:lineRule="exact"/>
              <w:rPr>
                <w:rFonts w:ascii="宋体" w:hAnsi="宋体" w:cs="微软雅黑"/>
                <w:szCs w:val="21"/>
              </w:rPr>
            </w:pPr>
          </w:p>
        </w:tc>
      </w:tr>
      <w:tr w:rsidR="00264E01">
        <w:trPr>
          <w:trHeight w:val="1920"/>
        </w:trPr>
        <w:tc>
          <w:tcPr>
            <w:tcW w:w="468" w:type="dxa"/>
            <w:vAlign w:val="center"/>
          </w:tcPr>
          <w:p w:rsidR="00264E01" w:rsidRDefault="002349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264E01" w:rsidRDefault="002349FD">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64E01" w:rsidRDefault="002349FD">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264E01" w:rsidRDefault="00264E01">
            <w:pPr>
              <w:pStyle w:val="a7"/>
            </w:pPr>
          </w:p>
        </w:tc>
        <w:tc>
          <w:tcPr>
            <w:tcW w:w="1560" w:type="dxa"/>
            <w:vAlign w:val="center"/>
          </w:tcPr>
          <w:p w:rsidR="00264E01" w:rsidRDefault="00264E01">
            <w:pPr>
              <w:snapToGrid w:val="0"/>
              <w:spacing w:line="400" w:lineRule="exact"/>
              <w:rPr>
                <w:rFonts w:ascii="宋体" w:hAnsi="宋体" w:cs="微软雅黑"/>
                <w:szCs w:val="21"/>
              </w:rPr>
            </w:pPr>
          </w:p>
        </w:tc>
        <w:tc>
          <w:tcPr>
            <w:tcW w:w="2018" w:type="dxa"/>
            <w:vAlign w:val="center"/>
          </w:tcPr>
          <w:p w:rsidR="00264E01" w:rsidRDefault="00264E01">
            <w:pPr>
              <w:snapToGrid w:val="0"/>
              <w:spacing w:line="400" w:lineRule="exact"/>
              <w:rPr>
                <w:rFonts w:ascii="宋体" w:hAnsi="宋体" w:cs="微软雅黑"/>
                <w:szCs w:val="21"/>
              </w:rPr>
            </w:pPr>
          </w:p>
        </w:tc>
      </w:tr>
      <w:tr w:rsidR="00264E01">
        <w:trPr>
          <w:trHeight w:val="510"/>
        </w:trPr>
        <w:tc>
          <w:tcPr>
            <w:tcW w:w="468" w:type="dxa"/>
            <w:vAlign w:val="center"/>
          </w:tcPr>
          <w:p w:rsidR="00264E01" w:rsidRDefault="002349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264E01" w:rsidRDefault="002349F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264E01" w:rsidRDefault="00264E01">
            <w:pPr>
              <w:jc w:val="center"/>
            </w:pPr>
          </w:p>
        </w:tc>
        <w:tc>
          <w:tcPr>
            <w:tcW w:w="1560" w:type="dxa"/>
            <w:vAlign w:val="center"/>
          </w:tcPr>
          <w:p w:rsidR="00264E01" w:rsidRDefault="00264E01">
            <w:pPr>
              <w:snapToGrid w:val="0"/>
              <w:spacing w:line="400" w:lineRule="exact"/>
              <w:rPr>
                <w:rFonts w:ascii="宋体" w:hAnsi="宋体" w:cs="微软雅黑"/>
                <w:szCs w:val="21"/>
              </w:rPr>
            </w:pPr>
          </w:p>
        </w:tc>
        <w:tc>
          <w:tcPr>
            <w:tcW w:w="2018" w:type="dxa"/>
            <w:vAlign w:val="center"/>
          </w:tcPr>
          <w:p w:rsidR="00264E01" w:rsidRDefault="00264E01">
            <w:pPr>
              <w:snapToGrid w:val="0"/>
              <w:spacing w:line="400" w:lineRule="exact"/>
              <w:rPr>
                <w:rFonts w:ascii="宋体" w:hAnsi="宋体" w:cs="微软雅黑"/>
                <w:szCs w:val="21"/>
              </w:rPr>
            </w:pPr>
          </w:p>
        </w:tc>
      </w:tr>
      <w:tr w:rsidR="00264E01">
        <w:trPr>
          <w:trHeight w:val="510"/>
        </w:trPr>
        <w:tc>
          <w:tcPr>
            <w:tcW w:w="468" w:type="dxa"/>
            <w:vAlign w:val="center"/>
          </w:tcPr>
          <w:p w:rsidR="00264E01" w:rsidRDefault="00264E01">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264E01" w:rsidRDefault="00264E01">
            <w:pPr>
              <w:pStyle w:val="a7"/>
              <w:kinsoku w:val="0"/>
              <w:overflowPunct w:val="0"/>
              <w:autoSpaceDE w:val="0"/>
              <w:autoSpaceDN w:val="0"/>
              <w:spacing w:line="320" w:lineRule="exact"/>
              <w:rPr>
                <w:rFonts w:hAnsi="宋体" w:cs="微软雅黑"/>
                <w:bCs/>
                <w:kern w:val="0"/>
              </w:rPr>
            </w:pPr>
          </w:p>
        </w:tc>
        <w:tc>
          <w:tcPr>
            <w:tcW w:w="1559" w:type="dxa"/>
            <w:vAlign w:val="center"/>
          </w:tcPr>
          <w:p w:rsidR="00264E01" w:rsidRDefault="00264E01">
            <w:pPr>
              <w:jc w:val="center"/>
            </w:pPr>
          </w:p>
        </w:tc>
        <w:tc>
          <w:tcPr>
            <w:tcW w:w="1560" w:type="dxa"/>
            <w:vAlign w:val="center"/>
          </w:tcPr>
          <w:p w:rsidR="00264E01" w:rsidRDefault="00264E01">
            <w:pPr>
              <w:snapToGrid w:val="0"/>
              <w:spacing w:line="400" w:lineRule="exact"/>
              <w:rPr>
                <w:rFonts w:ascii="宋体" w:hAnsi="宋体" w:cs="微软雅黑"/>
                <w:szCs w:val="21"/>
              </w:rPr>
            </w:pPr>
          </w:p>
        </w:tc>
        <w:tc>
          <w:tcPr>
            <w:tcW w:w="2018" w:type="dxa"/>
            <w:vAlign w:val="center"/>
          </w:tcPr>
          <w:p w:rsidR="00264E01" w:rsidRDefault="00264E01">
            <w:pPr>
              <w:snapToGrid w:val="0"/>
              <w:spacing w:line="400" w:lineRule="exact"/>
              <w:rPr>
                <w:rFonts w:ascii="宋体" w:hAnsi="宋体" w:cs="微软雅黑"/>
                <w:szCs w:val="21"/>
              </w:rPr>
            </w:pPr>
          </w:p>
        </w:tc>
      </w:tr>
    </w:tbl>
    <w:p w:rsidR="00264E01" w:rsidRDefault="002349FD">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264E01" w:rsidRDefault="002349FD">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264E01" w:rsidRDefault="002349FD" w:rsidP="002C3CA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264E01" w:rsidRDefault="002349FD">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264E0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4E01" w:rsidRDefault="002349F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4E01" w:rsidRDefault="002349F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4E01" w:rsidRDefault="002349F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4E01" w:rsidRDefault="002349F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4E01" w:rsidRDefault="002349F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264E0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64E01" w:rsidRDefault="00264E01">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64E01" w:rsidRDefault="00264E01">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64E01" w:rsidRDefault="002349FD">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64E01" w:rsidRDefault="00264E01">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64E01" w:rsidRDefault="00264E01">
            <w:pPr>
              <w:autoSpaceDE w:val="0"/>
              <w:autoSpaceDN w:val="0"/>
              <w:adjustRightInd w:val="0"/>
              <w:spacing w:line="480" w:lineRule="exact"/>
              <w:ind w:firstLine="240"/>
              <w:rPr>
                <w:rFonts w:asciiTheme="minorEastAsia" w:hAnsiTheme="minorEastAsia" w:cs="宋体"/>
                <w:sz w:val="24"/>
                <w:szCs w:val="24"/>
                <w:lang w:val="zh-CN"/>
              </w:rPr>
            </w:pPr>
          </w:p>
        </w:tc>
      </w:tr>
      <w:tr w:rsidR="00264E0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64E01" w:rsidRDefault="002349FD">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64E01" w:rsidRDefault="00264E01">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64E01" w:rsidRDefault="002349FD">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64E01" w:rsidRDefault="00264E01">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64E01" w:rsidRDefault="00264E01">
            <w:pPr>
              <w:autoSpaceDE w:val="0"/>
              <w:autoSpaceDN w:val="0"/>
              <w:adjustRightInd w:val="0"/>
              <w:spacing w:line="480" w:lineRule="exact"/>
              <w:ind w:firstLine="240"/>
              <w:rPr>
                <w:rFonts w:asciiTheme="minorEastAsia" w:hAnsiTheme="minorEastAsia" w:cs="宋体"/>
                <w:sz w:val="24"/>
                <w:szCs w:val="24"/>
                <w:lang w:val="zh-CN"/>
              </w:rPr>
            </w:pPr>
          </w:p>
        </w:tc>
      </w:tr>
    </w:tbl>
    <w:p w:rsidR="00264E01" w:rsidRDefault="002349F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264E01" w:rsidRDefault="002349F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264E01" w:rsidRDefault="002349F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264E01" w:rsidRDefault="00264E01">
      <w:pPr>
        <w:autoSpaceDE w:val="0"/>
        <w:autoSpaceDN w:val="0"/>
        <w:adjustRightInd w:val="0"/>
        <w:spacing w:line="360" w:lineRule="auto"/>
        <w:rPr>
          <w:rFonts w:ascii="宋体" w:cs="宋体"/>
          <w:sz w:val="24"/>
          <w:lang w:val="zh-CN"/>
        </w:rPr>
      </w:pPr>
    </w:p>
    <w:p w:rsidR="00264E01" w:rsidRDefault="00264E01">
      <w:pPr>
        <w:autoSpaceDE w:val="0"/>
        <w:autoSpaceDN w:val="0"/>
        <w:adjustRightInd w:val="0"/>
        <w:spacing w:line="360" w:lineRule="auto"/>
        <w:rPr>
          <w:rFonts w:ascii="宋体" w:cs="宋体"/>
          <w:sz w:val="24"/>
          <w:lang w:val="zh-CN"/>
        </w:rPr>
      </w:pPr>
    </w:p>
    <w:p w:rsidR="00264E01" w:rsidRDefault="00264E01">
      <w:pPr>
        <w:autoSpaceDE w:val="0"/>
        <w:autoSpaceDN w:val="0"/>
        <w:adjustRightInd w:val="0"/>
        <w:spacing w:line="360" w:lineRule="auto"/>
        <w:rPr>
          <w:rFonts w:ascii="宋体" w:cs="宋体"/>
          <w:sz w:val="24"/>
          <w:lang w:val="zh-CN"/>
        </w:rPr>
      </w:pPr>
    </w:p>
    <w:p w:rsidR="00264E01" w:rsidRDefault="00264E01">
      <w:pPr>
        <w:autoSpaceDE w:val="0"/>
        <w:autoSpaceDN w:val="0"/>
        <w:adjustRightInd w:val="0"/>
        <w:spacing w:line="360" w:lineRule="auto"/>
        <w:rPr>
          <w:rFonts w:ascii="宋体" w:cs="宋体"/>
          <w:sz w:val="24"/>
          <w:lang w:val="zh-CN"/>
        </w:rPr>
      </w:pPr>
    </w:p>
    <w:p w:rsidR="00264E01" w:rsidRDefault="00264E01">
      <w:pPr>
        <w:autoSpaceDE w:val="0"/>
        <w:autoSpaceDN w:val="0"/>
        <w:adjustRightInd w:val="0"/>
        <w:spacing w:line="360" w:lineRule="auto"/>
        <w:rPr>
          <w:rFonts w:ascii="宋体" w:cs="宋体"/>
          <w:sz w:val="24"/>
          <w:lang w:val="zh-CN"/>
        </w:rPr>
      </w:pPr>
    </w:p>
    <w:p w:rsidR="00264E01" w:rsidRDefault="00264E01">
      <w:pPr>
        <w:autoSpaceDE w:val="0"/>
        <w:autoSpaceDN w:val="0"/>
        <w:adjustRightInd w:val="0"/>
        <w:spacing w:line="360" w:lineRule="auto"/>
        <w:rPr>
          <w:rFonts w:ascii="宋体" w:cs="宋体"/>
          <w:sz w:val="24"/>
          <w:lang w:val="zh-CN"/>
        </w:rPr>
      </w:pPr>
    </w:p>
    <w:p w:rsidR="00264E01" w:rsidRDefault="00264E01">
      <w:pPr>
        <w:autoSpaceDE w:val="0"/>
        <w:autoSpaceDN w:val="0"/>
        <w:adjustRightInd w:val="0"/>
        <w:spacing w:line="360" w:lineRule="auto"/>
        <w:rPr>
          <w:rFonts w:ascii="宋体" w:cs="宋体"/>
          <w:sz w:val="24"/>
          <w:lang w:val="zh-CN"/>
        </w:rPr>
      </w:pPr>
    </w:p>
    <w:p w:rsidR="00264E01" w:rsidRDefault="00264E01">
      <w:pPr>
        <w:autoSpaceDE w:val="0"/>
        <w:autoSpaceDN w:val="0"/>
        <w:adjustRightInd w:val="0"/>
        <w:spacing w:line="360" w:lineRule="auto"/>
        <w:rPr>
          <w:rFonts w:ascii="宋体" w:cs="宋体"/>
          <w:sz w:val="24"/>
          <w:lang w:val="zh-CN"/>
        </w:rPr>
      </w:pPr>
    </w:p>
    <w:p w:rsidR="00264E01" w:rsidRDefault="00264E01">
      <w:pPr>
        <w:autoSpaceDE w:val="0"/>
        <w:autoSpaceDN w:val="0"/>
        <w:adjustRightInd w:val="0"/>
        <w:spacing w:line="360" w:lineRule="auto"/>
        <w:rPr>
          <w:rFonts w:ascii="宋体" w:cs="宋体"/>
          <w:sz w:val="24"/>
          <w:lang w:val="zh-CN"/>
        </w:rPr>
      </w:pPr>
    </w:p>
    <w:p w:rsidR="00264E01" w:rsidRDefault="00264E01">
      <w:pPr>
        <w:autoSpaceDE w:val="0"/>
        <w:autoSpaceDN w:val="0"/>
        <w:adjustRightInd w:val="0"/>
        <w:spacing w:line="360" w:lineRule="auto"/>
        <w:rPr>
          <w:rFonts w:ascii="宋体" w:cs="宋体"/>
          <w:sz w:val="24"/>
          <w:lang w:val="zh-CN"/>
        </w:rPr>
      </w:pPr>
    </w:p>
    <w:p w:rsidR="00264E01" w:rsidRDefault="00264E01">
      <w:pPr>
        <w:autoSpaceDE w:val="0"/>
        <w:autoSpaceDN w:val="0"/>
        <w:adjustRightInd w:val="0"/>
        <w:spacing w:line="360" w:lineRule="auto"/>
        <w:rPr>
          <w:rFonts w:ascii="宋体" w:cs="宋体"/>
          <w:sz w:val="24"/>
          <w:lang w:val="zh-CN"/>
        </w:rPr>
      </w:pPr>
    </w:p>
    <w:p w:rsidR="00264E01" w:rsidRDefault="00264E01">
      <w:pPr>
        <w:autoSpaceDE w:val="0"/>
        <w:autoSpaceDN w:val="0"/>
        <w:adjustRightInd w:val="0"/>
        <w:spacing w:line="360" w:lineRule="auto"/>
        <w:rPr>
          <w:rFonts w:ascii="宋体" w:cs="宋体"/>
          <w:sz w:val="24"/>
          <w:lang w:val="zh-CN"/>
        </w:rPr>
      </w:pPr>
    </w:p>
    <w:p w:rsidR="00264E01" w:rsidRDefault="00264E01">
      <w:pPr>
        <w:autoSpaceDE w:val="0"/>
        <w:autoSpaceDN w:val="0"/>
        <w:adjustRightInd w:val="0"/>
        <w:spacing w:line="360" w:lineRule="auto"/>
        <w:rPr>
          <w:rFonts w:ascii="宋体" w:cs="宋体"/>
          <w:sz w:val="24"/>
          <w:lang w:val="zh-CN"/>
        </w:rPr>
      </w:pPr>
    </w:p>
    <w:p w:rsidR="00264E01" w:rsidRDefault="00264E01">
      <w:pPr>
        <w:autoSpaceDE w:val="0"/>
        <w:autoSpaceDN w:val="0"/>
        <w:adjustRightInd w:val="0"/>
        <w:spacing w:line="360" w:lineRule="auto"/>
        <w:jc w:val="center"/>
        <w:rPr>
          <w:rFonts w:asciiTheme="minorEastAsia" w:hAnsiTheme="minorEastAsia" w:cs="黑体"/>
          <w:b/>
          <w:bCs/>
          <w:sz w:val="44"/>
          <w:szCs w:val="44"/>
          <w:lang w:val="zh-CN"/>
        </w:rPr>
      </w:pPr>
    </w:p>
    <w:p w:rsidR="00264E01" w:rsidRDefault="00264E01">
      <w:pPr>
        <w:autoSpaceDE w:val="0"/>
        <w:autoSpaceDN w:val="0"/>
        <w:adjustRightInd w:val="0"/>
        <w:spacing w:line="360" w:lineRule="auto"/>
        <w:jc w:val="center"/>
        <w:rPr>
          <w:rFonts w:asciiTheme="minorEastAsia" w:hAnsiTheme="minorEastAsia" w:cs="黑体"/>
          <w:b/>
          <w:bCs/>
          <w:sz w:val="44"/>
          <w:szCs w:val="44"/>
          <w:lang w:val="zh-CN"/>
        </w:rPr>
      </w:pPr>
    </w:p>
    <w:p w:rsidR="00264E01" w:rsidRDefault="00264E01">
      <w:pPr>
        <w:autoSpaceDE w:val="0"/>
        <w:autoSpaceDN w:val="0"/>
        <w:adjustRightInd w:val="0"/>
        <w:spacing w:line="360" w:lineRule="auto"/>
        <w:jc w:val="center"/>
        <w:rPr>
          <w:rFonts w:asciiTheme="minorEastAsia" w:hAnsiTheme="minorEastAsia" w:cs="黑体"/>
          <w:b/>
          <w:bCs/>
          <w:sz w:val="44"/>
          <w:szCs w:val="44"/>
          <w:lang w:val="zh-CN"/>
        </w:rPr>
      </w:pPr>
    </w:p>
    <w:p w:rsidR="00264E01" w:rsidRDefault="002349F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264E01" w:rsidRDefault="00264E01">
      <w:pPr>
        <w:pStyle w:val="a7"/>
        <w:spacing w:line="360" w:lineRule="auto"/>
        <w:jc w:val="center"/>
        <w:rPr>
          <w:rFonts w:asciiTheme="majorEastAsia" w:eastAsiaTheme="majorEastAsia" w:hAnsiTheme="majorEastAsia"/>
          <w:b/>
          <w:snapToGrid w:val="0"/>
          <w:kern w:val="0"/>
          <w:sz w:val="36"/>
          <w:szCs w:val="36"/>
        </w:rPr>
      </w:pPr>
    </w:p>
    <w:p w:rsidR="00264E01" w:rsidRDefault="00264E01">
      <w:pPr>
        <w:pStyle w:val="a7"/>
        <w:spacing w:line="360" w:lineRule="auto"/>
        <w:jc w:val="center"/>
        <w:rPr>
          <w:rFonts w:asciiTheme="majorEastAsia" w:eastAsiaTheme="majorEastAsia" w:hAnsiTheme="majorEastAsia"/>
          <w:b/>
          <w:snapToGrid w:val="0"/>
          <w:kern w:val="0"/>
          <w:sz w:val="36"/>
          <w:szCs w:val="36"/>
        </w:rPr>
      </w:pPr>
    </w:p>
    <w:p w:rsidR="00264E01" w:rsidRDefault="00264E01">
      <w:pPr>
        <w:pStyle w:val="a7"/>
        <w:spacing w:line="360" w:lineRule="auto"/>
        <w:jc w:val="center"/>
        <w:rPr>
          <w:rFonts w:asciiTheme="majorEastAsia" w:eastAsiaTheme="majorEastAsia" w:hAnsiTheme="majorEastAsia"/>
          <w:b/>
          <w:snapToGrid w:val="0"/>
          <w:kern w:val="0"/>
          <w:sz w:val="36"/>
          <w:szCs w:val="36"/>
        </w:rPr>
      </w:pPr>
    </w:p>
    <w:p w:rsidR="00264E01" w:rsidRDefault="00264E01">
      <w:pPr>
        <w:pStyle w:val="a7"/>
        <w:spacing w:line="360" w:lineRule="auto"/>
        <w:jc w:val="center"/>
        <w:rPr>
          <w:rFonts w:asciiTheme="majorEastAsia" w:eastAsiaTheme="majorEastAsia" w:hAnsiTheme="majorEastAsia"/>
          <w:b/>
          <w:snapToGrid w:val="0"/>
          <w:kern w:val="0"/>
          <w:sz w:val="36"/>
          <w:szCs w:val="36"/>
        </w:rPr>
      </w:pPr>
    </w:p>
    <w:p w:rsidR="00264E01" w:rsidRDefault="00264E01">
      <w:pPr>
        <w:pStyle w:val="a7"/>
        <w:spacing w:line="360" w:lineRule="auto"/>
        <w:jc w:val="center"/>
        <w:rPr>
          <w:rFonts w:asciiTheme="majorEastAsia" w:eastAsiaTheme="majorEastAsia" w:hAnsiTheme="majorEastAsia"/>
          <w:b/>
          <w:snapToGrid w:val="0"/>
          <w:kern w:val="0"/>
          <w:sz w:val="36"/>
          <w:szCs w:val="36"/>
        </w:rPr>
      </w:pPr>
    </w:p>
    <w:p w:rsidR="00264E01" w:rsidRDefault="00264E01">
      <w:pPr>
        <w:pStyle w:val="a7"/>
        <w:spacing w:line="360" w:lineRule="auto"/>
        <w:jc w:val="center"/>
        <w:rPr>
          <w:rFonts w:asciiTheme="majorEastAsia" w:eastAsiaTheme="majorEastAsia" w:hAnsiTheme="majorEastAsia"/>
          <w:b/>
          <w:snapToGrid w:val="0"/>
          <w:kern w:val="0"/>
          <w:sz w:val="36"/>
          <w:szCs w:val="36"/>
        </w:rPr>
      </w:pPr>
    </w:p>
    <w:p w:rsidR="00264E01" w:rsidRDefault="00264E01">
      <w:pPr>
        <w:pStyle w:val="a7"/>
        <w:spacing w:line="360" w:lineRule="auto"/>
        <w:jc w:val="center"/>
        <w:rPr>
          <w:rFonts w:asciiTheme="majorEastAsia" w:eastAsiaTheme="majorEastAsia" w:hAnsiTheme="majorEastAsia"/>
          <w:b/>
          <w:snapToGrid w:val="0"/>
          <w:kern w:val="0"/>
          <w:sz w:val="36"/>
          <w:szCs w:val="36"/>
        </w:rPr>
      </w:pPr>
    </w:p>
    <w:p w:rsidR="00264E01" w:rsidRDefault="00264E01">
      <w:pPr>
        <w:pStyle w:val="a7"/>
        <w:spacing w:line="360" w:lineRule="auto"/>
        <w:jc w:val="center"/>
        <w:rPr>
          <w:rFonts w:asciiTheme="majorEastAsia" w:eastAsiaTheme="majorEastAsia" w:hAnsiTheme="majorEastAsia"/>
          <w:b/>
          <w:snapToGrid w:val="0"/>
          <w:kern w:val="0"/>
          <w:sz w:val="36"/>
          <w:szCs w:val="36"/>
        </w:rPr>
      </w:pPr>
    </w:p>
    <w:p w:rsidR="00264E01" w:rsidRDefault="00264E01">
      <w:pPr>
        <w:pStyle w:val="a7"/>
        <w:spacing w:line="360" w:lineRule="auto"/>
        <w:jc w:val="center"/>
        <w:rPr>
          <w:rFonts w:asciiTheme="majorEastAsia" w:eastAsiaTheme="majorEastAsia" w:hAnsiTheme="majorEastAsia"/>
          <w:b/>
          <w:snapToGrid w:val="0"/>
          <w:kern w:val="0"/>
          <w:sz w:val="36"/>
          <w:szCs w:val="36"/>
        </w:rPr>
      </w:pPr>
    </w:p>
    <w:p w:rsidR="00264E01" w:rsidRDefault="00264E01">
      <w:pPr>
        <w:pStyle w:val="a7"/>
        <w:spacing w:line="360" w:lineRule="auto"/>
        <w:jc w:val="center"/>
        <w:rPr>
          <w:rFonts w:asciiTheme="majorEastAsia" w:eastAsiaTheme="majorEastAsia" w:hAnsiTheme="majorEastAsia"/>
          <w:b/>
          <w:snapToGrid w:val="0"/>
          <w:kern w:val="0"/>
          <w:sz w:val="36"/>
          <w:szCs w:val="36"/>
        </w:rPr>
      </w:pPr>
    </w:p>
    <w:p w:rsidR="00264E01" w:rsidRDefault="00264E01">
      <w:pPr>
        <w:pStyle w:val="a7"/>
        <w:spacing w:line="360" w:lineRule="auto"/>
        <w:jc w:val="center"/>
        <w:rPr>
          <w:rFonts w:asciiTheme="majorEastAsia" w:eastAsiaTheme="majorEastAsia" w:hAnsiTheme="majorEastAsia"/>
          <w:b/>
          <w:snapToGrid w:val="0"/>
          <w:kern w:val="0"/>
          <w:sz w:val="36"/>
          <w:szCs w:val="36"/>
        </w:rPr>
      </w:pPr>
    </w:p>
    <w:p w:rsidR="00264E01" w:rsidRDefault="00264E01">
      <w:pPr>
        <w:pStyle w:val="a7"/>
        <w:spacing w:line="360" w:lineRule="auto"/>
        <w:jc w:val="center"/>
        <w:rPr>
          <w:rFonts w:asciiTheme="majorEastAsia" w:eastAsiaTheme="majorEastAsia" w:hAnsiTheme="majorEastAsia"/>
          <w:b/>
          <w:snapToGrid w:val="0"/>
          <w:kern w:val="0"/>
          <w:sz w:val="36"/>
          <w:szCs w:val="36"/>
        </w:rPr>
      </w:pPr>
    </w:p>
    <w:p w:rsidR="00264E01" w:rsidRDefault="002349FD">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264E01" w:rsidRDefault="002349FD">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264E01" w:rsidRDefault="002349FD">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264E01" w:rsidRDefault="002349FD">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264E01" w:rsidRDefault="002349FD">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264E01" w:rsidRDefault="002349FD">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264E01" w:rsidRDefault="002349FD">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264E01" w:rsidRDefault="002349FD">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264E01" w:rsidRDefault="002349FD">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264E01" w:rsidRDefault="002349FD">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264E01" w:rsidRDefault="002349FD">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264E01" w:rsidRDefault="002349FD">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264E01" w:rsidRDefault="002349FD">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264E01" w:rsidRDefault="002349FD">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264E01" w:rsidRDefault="002349FD">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264E01" w:rsidRDefault="002349FD">
      <w:pPr>
        <w:spacing w:line="360" w:lineRule="auto"/>
        <w:ind w:firstLineChars="200" w:firstLine="480"/>
        <w:rPr>
          <w:rFonts w:ascii="宋体" w:cs="Courier New"/>
          <w:sz w:val="24"/>
          <w:szCs w:val="24"/>
        </w:rPr>
      </w:pPr>
      <w:r>
        <w:rPr>
          <w:rFonts w:ascii="宋体" w:hAnsi="宋体" w:cs="Courier New" w:hint="eastAsia"/>
          <w:sz w:val="24"/>
          <w:szCs w:val="24"/>
        </w:rPr>
        <w:t>七、我方在此保证所提交的所有文件和全部说明是真实的和正确的</w:t>
      </w:r>
      <w:r>
        <w:rPr>
          <w:rFonts w:ascii="宋体" w:cs="Courier New"/>
          <w:sz w:val="24"/>
          <w:szCs w:val="24"/>
        </w:rPr>
        <w:t>,</w:t>
      </w:r>
      <w:r>
        <w:rPr>
          <w:rFonts w:ascii="宋体" w:hAnsi="宋体" w:cs="Courier New" w:hint="eastAsia"/>
          <w:sz w:val="24"/>
          <w:szCs w:val="24"/>
        </w:rPr>
        <w:t>未提供虚假</w:t>
      </w:r>
      <w:r>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264E01" w:rsidRDefault="002349FD">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264E01" w:rsidRDefault="002349FD">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264E01" w:rsidRDefault="002349FD">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264E01" w:rsidRDefault="002349F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（2）我方已依法缴纳了各项税费及社会保险费用，如有需要，可随时向采购人提供近四个月内的相关缴费证明，以便核查。</w:t>
      </w:r>
    </w:p>
    <w:p w:rsidR="00264E01" w:rsidRDefault="002349F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264E01" w:rsidRDefault="002349F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264E01" w:rsidRDefault="002349F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264E01" w:rsidRDefault="002349F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264E01" w:rsidRDefault="002349FD">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264E01" w:rsidRDefault="002349FD">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264E01" w:rsidRDefault="00264E01">
      <w:pPr>
        <w:pStyle w:val="a7"/>
        <w:adjustRightInd w:val="0"/>
        <w:snapToGrid w:val="0"/>
        <w:spacing w:line="360" w:lineRule="auto"/>
        <w:rPr>
          <w:rFonts w:asciiTheme="minorEastAsia" w:eastAsiaTheme="minorEastAsia" w:hAnsiTheme="minorEastAsia"/>
          <w:szCs w:val="24"/>
        </w:rPr>
      </w:pPr>
    </w:p>
    <w:p w:rsidR="00264E01" w:rsidRDefault="002349FD">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264E01" w:rsidRDefault="002349F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264E01" w:rsidRDefault="002349F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264E01" w:rsidRDefault="002349FD">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264E01" w:rsidRDefault="002349F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264E01" w:rsidRDefault="002349F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264E01" w:rsidRDefault="002349FD">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264E01" w:rsidRDefault="00264E01">
      <w:pPr>
        <w:adjustRightInd w:val="0"/>
        <w:snapToGrid w:val="0"/>
        <w:spacing w:line="360" w:lineRule="auto"/>
        <w:ind w:firstLineChars="2050" w:firstLine="4920"/>
        <w:rPr>
          <w:rFonts w:asciiTheme="minorEastAsia" w:hAnsiTheme="minorEastAsia" w:cs="宋体"/>
          <w:sz w:val="24"/>
          <w:szCs w:val="24"/>
        </w:rPr>
      </w:pPr>
    </w:p>
    <w:p w:rsidR="00264E01" w:rsidRDefault="002349FD">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264E01" w:rsidRDefault="00264E01" w:rsidP="00765F6B">
      <w:pPr>
        <w:autoSpaceDE w:val="0"/>
        <w:autoSpaceDN w:val="0"/>
        <w:adjustRightInd w:val="0"/>
        <w:spacing w:line="480" w:lineRule="auto"/>
        <w:ind w:firstLineChars="257" w:firstLine="617"/>
        <w:rPr>
          <w:rFonts w:ascii="宋体" w:hAnsi="宋体"/>
          <w:sz w:val="24"/>
          <w:szCs w:val="24"/>
        </w:rPr>
      </w:pPr>
    </w:p>
    <w:p w:rsidR="00264E01" w:rsidRDefault="002349FD">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264E01" w:rsidRDefault="002349FD">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264E01" w:rsidRDefault="002349FD">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264E01" w:rsidRDefault="002349FD">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264E01" w:rsidRDefault="002349FD">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264E01" w:rsidRDefault="00264E01">
      <w:pPr>
        <w:pStyle w:val="13"/>
        <w:spacing w:line="480" w:lineRule="auto"/>
        <w:ind w:firstLineChars="225" w:firstLine="540"/>
        <w:jc w:val="left"/>
        <w:rPr>
          <w:rFonts w:asciiTheme="minorEastAsia" w:hAnsiTheme="minorEastAsia"/>
          <w:szCs w:val="24"/>
        </w:rPr>
      </w:pPr>
    </w:p>
    <w:p w:rsidR="00264E01" w:rsidRDefault="00264E01">
      <w:pPr>
        <w:pStyle w:val="13"/>
        <w:spacing w:line="480" w:lineRule="auto"/>
        <w:ind w:firstLineChars="225" w:firstLine="540"/>
        <w:jc w:val="left"/>
        <w:rPr>
          <w:rFonts w:asciiTheme="minorEastAsia" w:hAnsiTheme="minorEastAsia"/>
          <w:szCs w:val="24"/>
        </w:rPr>
      </w:pPr>
    </w:p>
    <w:p w:rsidR="00264E01" w:rsidRDefault="002349FD" w:rsidP="00765F6B">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264E01" w:rsidRDefault="00264E01" w:rsidP="00765F6B">
      <w:pPr>
        <w:pStyle w:val="13"/>
        <w:spacing w:line="480" w:lineRule="auto"/>
        <w:ind w:leftChars="-256" w:left="-538" w:firstLineChars="257" w:firstLine="617"/>
        <w:jc w:val="center"/>
        <w:rPr>
          <w:rFonts w:asciiTheme="minorEastAsia" w:hAnsiTheme="minorEastAsia"/>
          <w:bCs/>
          <w:szCs w:val="24"/>
        </w:rPr>
      </w:pPr>
    </w:p>
    <w:p w:rsidR="00264E01" w:rsidRDefault="00264E01">
      <w:pPr>
        <w:autoSpaceDE w:val="0"/>
        <w:autoSpaceDN w:val="0"/>
        <w:adjustRightInd w:val="0"/>
        <w:spacing w:line="360" w:lineRule="auto"/>
        <w:ind w:right="-11"/>
        <w:rPr>
          <w:rFonts w:asciiTheme="minorEastAsia" w:hAnsiTheme="minorEastAsia" w:cs="宋体"/>
          <w:sz w:val="24"/>
          <w:szCs w:val="24"/>
          <w:lang w:val="zh-CN"/>
        </w:rPr>
      </w:pPr>
    </w:p>
    <w:p w:rsidR="00264E01" w:rsidRDefault="00264E01">
      <w:pPr>
        <w:autoSpaceDE w:val="0"/>
        <w:autoSpaceDN w:val="0"/>
        <w:adjustRightInd w:val="0"/>
        <w:spacing w:line="360" w:lineRule="auto"/>
        <w:ind w:right="-11"/>
        <w:rPr>
          <w:rFonts w:asciiTheme="minorEastAsia" w:hAnsiTheme="minorEastAsia" w:cs="宋体"/>
          <w:sz w:val="24"/>
          <w:szCs w:val="24"/>
          <w:lang w:val="zh-CN"/>
        </w:rPr>
      </w:pPr>
    </w:p>
    <w:p w:rsidR="00264E01" w:rsidRDefault="00264E01">
      <w:pPr>
        <w:autoSpaceDE w:val="0"/>
        <w:autoSpaceDN w:val="0"/>
        <w:adjustRightInd w:val="0"/>
        <w:spacing w:line="360" w:lineRule="auto"/>
        <w:ind w:right="-11"/>
        <w:rPr>
          <w:rFonts w:asciiTheme="minorEastAsia" w:hAnsiTheme="minorEastAsia" w:cs="宋体"/>
          <w:sz w:val="24"/>
          <w:szCs w:val="24"/>
          <w:lang w:val="zh-CN"/>
        </w:rPr>
      </w:pPr>
    </w:p>
    <w:p w:rsidR="00264E01" w:rsidRDefault="002349FD">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264E01" w:rsidRDefault="002349FD">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264E01" w:rsidRDefault="00264E01">
      <w:pPr>
        <w:pStyle w:val="14"/>
        <w:spacing w:line="480" w:lineRule="auto"/>
        <w:rPr>
          <w:rFonts w:asciiTheme="minorEastAsia" w:hAnsiTheme="minorEastAsia" w:cs="Arial"/>
          <w:szCs w:val="24"/>
        </w:rPr>
      </w:pPr>
    </w:p>
    <w:p w:rsidR="00264E01" w:rsidRDefault="00264E01"/>
    <w:p w:rsidR="00264E01" w:rsidRDefault="002349FD">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264E01" w:rsidRDefault="00264E01">
      <w:pPr>
        <w:spacing w:line="480" w:lineRule="exact"/>
        <w:jc w:val="center"/>
        <w:rPr>
          <w:rFonts w:ascii="宋体" w:hAnsi="宋体"/>
          <w:b/>
          <w:bCs/>
          <w:sz w:val="36"/>
          <w:szCs w:val="36"/>
        </w:rPr>
      </w:pPr>
    </w:p>
    <w:p w:rsidR="00264E01" w:rsidRDefault="002349FD">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264E01" w:rsidRDefault="00264E01">
      <w:pPr>
        <w:spacing w:line="480" w:lineRule="exact"/>
        <w:jc w:val="center"/>
        <w:rPr>
          <w:rFonts w:ascii="宋体" w:hAnsi="宋体"/>
          <w:b/>
          <w:bCs/>
          <w:sz w:val="36"/>
          <w:szCs w:val="36"/>
        </w:rPr>
      </w:pPr>
    </w:p>
    <w:p w:rsidR="00264E01" w:rsidRDefault="002349F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264E01" w:rsidRDefault="002349F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264E01" w:rsidRDefault="002349F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64E01" w:rsidRDefault="002349F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264E01" w:rsidRDefault="002349FD">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264E01" w:rsidRDefault="002349FD">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264E01" w:rsidRDefault="002349FD">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64E01">
        <w:trPr>
          <w:gridAfter w:val="1"/>
          <w:wAfter w:w="14" w:type="dxa"/>
          <w:trHeight w:val="2636"/>
        </w:trPr>
        <w:tc>
          <w:tcPr>
            <w:tcW w:w="4484" w:type="dxa"/>
            <w:vAlign w:val="center"/>
          </w:tcPr>
          <w:p w:rsidR="00264E01" w:rsidRDefault="002349FD">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264E01" w:rsidRDefault="002349FD">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264E01">
        <w:trPr>
          <w:trHeight w:val="2781"/>
        </w:trPr>
        <w:tc>
          <w:tcPr>
            <w:tcW w:w="4491" w:type="dxa"/>
            <w:gridSpan w:val="2"/>
            <w:vAlign w:val="center"/>
          </w:tcPr>
          <w:p w:rsidR="00264E01" w:rsidRDefault="002349FD">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264E01" w:rsidRDefault="002349FD">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264E01" w:rsidRDefault="00264E01" w:rsidP="00765F6B">
      <w:pPr>
        <w:spacing w:line="320" w:lineRule="exact"/>
        <w:ind w:left="2" w:firstLineChars="149" w:firstLine="358"/>
        <w:rPr>
          <w:rFonts w:asciiTheme="minorEastAsia" w:hAnsiTheme="minorEastAsia" w:cs="Courier New"/>
          <w:sz w:val="24"/>
          <w:szCs w:val="24"/>
        </w:rPr>
      </w:pPr>
    </w:p>
    <w:p w:rsidR="00264E01" w:rsidRDefault="002349FD">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264E01" w:rsidRDefault="002349FD" w:rsidP="002C3CA3">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264E01" w:rsidRDefault="002349FD" w:rsidP="002C3CA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64E01" w:rsidRDefault="002349FD" w:rsidP="002C3CA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264E01" w:rsidRDefault="002349FD" w:rsidP="002C3CA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264E01" w:rsidRDefault="00264E01" w:rsidP="002C3CA3">
      <w:pPr>
        <w:spacing w:beforeLines="50" w:afterLines="50" w:line="360" w:lineRule="auto"/>
        <w:ind w:firstLineChars="236" w:firstLine="566"/>
        <w:rPr>
          <w:rFonts w:asciiTheme="minorEastAsia" w:hAnsiTheme="minorEastAsia" w:cs="宋体"/>
          <w:sz w:val="24"/>
          <w:szCs w:val="24"/>
          <w:lang w:val="zh-CN"/>
        </w:rPr>
      </w:pPr>
    </w:p>
    <w:p w:rsidR="00264E01" w:rsidRDefault="002349FD" w:rsidP="002C3CA3">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264E01" w:rsidRDefault="002349FD" w:rsidP="002C3CA3">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264E01" w:rsidRDefault="00264E01" w:rsidP="002C3CA3">
      <w:pPr>
        <w:spacing w:beforeLines="50" w:afterLines="50" w:line="360" w:lineRule="auto"/>
        <w:ind w:right="420" w:firstLineChars="2286" w:firstLine="5486"/>
        <w:rPr>
          <w:rFonts w:asciiTheme="minorEastAsia" w:hAnsiTheme="minorEastAsia" w:cs="宋体"/>
          <w:sz w:val="24"/>
          <w:szCs w:val="24"/>
          <w:lang w:val="zh-CN"/>
        </w:rPr>
      </w:pPr>
    </w:p>
    <w:p w:rsidR="00264E01" w:rsidRDefault="00264E01" w:rsidP="002C3CA3">
      <w:pPr>
        <w:spacing w:beforeLines="50" w:afterLines="50" w:line="360" w:lineRule="auto"/>
        <w:ind w:right="420" w:firstLineChars="2286" w:firstLine="5486"/>
        <w:rPr>
          <w:rFonts w:asciiTheme="minorEastAsia" w:hAnsiTheme="minorEastAsia" w:cs="宋体"/>
          <w:sz w:val="24"/>
          <w:szCs w:val="24"/>
          <w:lang w:val="zh-CN"/>
        </w:rPr>
      </w:pPr>
    </w:p>
    <w:p w:rsidR="00264E01" w:rsidRDefault="00264E01" w:rsidP="002C3CA3">
      <w:pPr>
        <w:spacing w:beforeLines="50" w:afterLines="50" w:line="360" w:lineRule="auto"/>
        <w:ind w:right="420" w:firstLineChars="2286" w:firstLine="5486"/>
        <w:rPr>
          <w:rFonts w:asciiTheme="minorEastAsia" w:hAnsiTheme="minorEastAsia" w:cs="宋体"/>
          <w:sz w:val="24"/>
          <w:szCs w:val="24"/>
          <w:lang w:val="zh-CN"/>
        </w:rPr>
      </w:pPr>
    </w:p>
    <w:p w:rsidR="00264E01" w:rsidRDefault="002349FD">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264E01" w:rsidRDefault="00264E01">
      <w:pPr>
        <w:autoSpaceDE w:val="0"/>
        <w:autoSpaceDN w:val="0"/>
        <w:adjustRightInd w:val="0"/>
        <w:spacing w:line="360" w:lineRule="auto"/>
        <w:jc w:val="center"/>
        <w:outlineLvl w:val="0"/>
        <w:rPr>
          <w:rFonts w:eastAsia="宋体" w:hAnsi="宋体"/>
          <w:b/>
          <w:snapToGrid w:val="0"/>
          <w:kern w:val="0"/>
          <w:sz w:val="36"/>
          <w:szCs w:val="36"/>
        </w:rPr>
      </w:pPr>
    </w:p>
    <w:p w:rsidR="00264E01" w:rsidRDefault="002349F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264E01" w:rsidRDefault="00264E01">
      <w:pPr>
        <w:autoSpaceDE w:val="0"/>
        <w:autoSpaceDN w:val="0"/>
        <w:adjustRightInd w:val="0"/>
        <w:spacing w:line="360" w:lineRule="auto"/>
        <w:jc w:val="center"/>
        <w:rPr>
          <w:rFonts w:ascii="宋体" w:cs="宋体"/>
          <w:sz w:val="24"/>
          <w:lang w:val="zh-CN"/>
        </w:rPr>
      </w:pPr>
    </w:p>
    <w:p w:rsidR="00264E01" w:rsidRDefault="002349FD">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264E01" w:rsidRDefault="00264E01">
      <w:pPr>
        <w:autoSpaceDE w:val="0"/>
        <w:autoSpaceDN w:val="0"/>
        <w:adjustRightInd w:val="0"/>
        <w:spacing w:line="360" w:lineRule="auto"/>
        <w:ind w:right="-11"/>
        <w:rPr>
          <w:rFonts w:ascii="宋体" w:cs="宋体"/>
          <w:sz w:val="24"/>
          <w:lang w:val="zh-CN"/>
        </w:rPr>
      </w:pPr>
    </w:p>
    <w:p w:rsidR="00264E01" w:rsidRDefault="00264E01">
      <w:pPr>
        <w:autoSpaceDE w:val="0"/>
        <w:autoSpaceDN w:val="0"/>
        <w:adjustRightInd w:val="0"/>
        <w:spacing w:line="360" w:lineRule="auto"/>
        <w:jc w:val="center"/>
        <w:rPr>
          <w:rFonts w:asciiTheme="minorEastAsia" w:hAnsiTheme="minorEastAsia" w:cs="宋体"/>
          <w:sz w:val="24"/>
          <w:szCs w:val="24"/>
          <w:lang w:val="zh-CN"/>
        </w:rPr>
      </w:pPr>
    </w:p>
    <w:p w:rsidR="00264E01" w:rsidRDefault="00264E01">
      <w:pPr>
        <w:autoSpaceDE w:val="0"/>
        <w:autoSpaceDN w:val="0"/>
        <w:adjustRightInd w:val="0"/>
        <w:spacing w:line="360" w:lineRule="auto"/>
        <w:jc w:val="center"/>
        <w:rPr>
          <w:rFonts w:asciiTheme="minorEastAsia" w:hAnsiTheme="minorEastAsia" w:cs="宋体"/>
          <w:sz w:val="24"/>
          <w:szCs w:val="24"/>
          <w:lang w:val="zh-CN"/>
        </w:rPr>
      </w:pPr>
    </w:p>
    <w:p w:rsidR="00264E01" w:rsidRDefault="00264E01">
      <w:pPr>
        <w:autoSpaceDE w:val="0"/>
        <w:autoSpaceDN w:val="0"/>
        <w:adjustRightInd w:val="0"/>
        <w:spacing w:line="360" w:lineRule="auto"/>
        <w:outlineLvl w:val="0"/>
        <w:rPr>
          <w:rFonts w:ascii="宋体" w:cs="宋体"/>
          <w:sz w:val="24"/>
          <w:lang w:val="zh-CN"/>
        </w:rPr>
      </w:pPr>
    </w:p>
    <w:p w:rsidR="00264E01" w:rsidRDefault="002349FD">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264E01" w:rsidRDefault="00264E01">
      <w:pPr>
        <w:autoSpaceDE w:val="0"/>
        <w:autoSpaceDN w:val="0"/>
        <w:adjustRightInd w:val="0"/>
        <w:spacing w:line="360" w:lineRule="auto"/>
        <w:jc w:val="center"/>
        <w:outlineLvl w:val="0"/>
        <w:rPr>
          <w:rFonts w:eastAsia="宋体" w:hAnsi="宋体"/>
          <w:b/>
          <w:snapToGrid w:val="0"/>
          <w:kern w:val="0"/>
          <w:sz w:val="36"/>
          <w:szCs w:val="36"/>
        </w:rPr>
      </w:pPr>
    </w:p>
    <w:p w:rsidR="00264E01" w:rsidRDefault="00264E01">
      <w:pPr>
        <w:autoSpaceDE w:val="0"/>
        <w:autoSpaceDN w:val="0"/>
        <w:adjustRightInd w:val="0"/>
        <w:spacing w:line="360" w:lineRule="auto"/>
        <w:jc w:val="center"/>
        <w:outlineLvl w:val="0"/>
        <w:rPr>
          <w:rFonts w:eastAsia="宋体" w:hAnsi="宋体"/>
          <w:b/>
          <w:snapToGrid w:val="0"/>
          <w:kern w:val="0"/>
          <w:sz w:val="36"/>
          <w:szCs w:val="36"/>
        </w:rPr>
      </w:pPr>
    </w:p>
    <w:p w:rsidR="00264E01" w:rsidRDefault="00264E01">
      <w:pPr>
        <w:autoSpaceDE w:val="0"/>
        <w:autoSpaceDN w:val="0"/>
        <w:adjustRightInd w:val="0"/>
        <w:spacing w:line="360" w:lineRule="auto"/>
        <w:jc w:val="center"/>
        <w:outlineLvl w:val="0"/>
        <w:rPr>
          <w:rFonts w:eastAsia="宋体" w:hAnsi="宋体"/>
          <w:b/>
          <w:snapToGrid w:val="0"/>
          <w:kern w:val="0"/>
          <w:sz w:val="36"/>
          <w:szCs w:val="36"/>
        </w:rPr>
      </w:pPr>
    </w:p>
    <w:p w:rsidR="00264E01" w:rsidRDefault="00264E01">
      <w:pPr>
        <w:autoSpaceDE w:val="0"/>
        <w:autoSpaceDN w:val="0"/>
        <w:adjustRightInd w:val="0"/>
        <w:spacing w:line="360" w:lineRule="auto"/>
        <w:jc w:val="center"/>
        <w:outlineLvl w:val="0"/>
        <w:rPr>
          <w:rFonts w:eastAsia="宋体" w:hAnsi="宋体"/>
          <w:b/>
          <w:snapToGrid w:val="0"/>
          <w:kern w:val="0"/>
          <w:sz w:val="36"/>
          <w:szCs w:val="36"/>
        </w:rPr>
      </w:pPr>
    </w:p>
    <w:p w:rsidR="00264E01" w:rsidRDefault="00264E01">
      <w:pPr>
        <w:autoSpaceDE w:val="0"/>
        <w:autoSpaceDN w:val="0"/>
        <w:adjustRightInd w:val="0"/>
        <w:spacing w:line="360" w:lineRule="auto"/>
        <w:jc w:val="center"/>
        <w:rPr>
          <w:rFonts w:asciiTheme="minorEastAsia" w:hAnsiTheme="minorEastAsia" w:cs="黑体"/>
          <w:b/>
          <w:bCs/>
          <w:sz w:val="44"/>
          <w:szCs w:val="44"/>
          <w:lang w:val="zh-CN"/>
        </w:rPr>
      </w:pPr>
    </w:p>
    <w:p w:rsidR="00264E01" w:rsidRDefault="00264E01">
      <w:pPr>
        <w:autoSpaceDE w:val="0"/>
        <w:autoSpaceDN w:val="0"/>
        <w:adjustRightInd w:val="0"/>
        <w:spacing w:line="360" w:lineRule="auto"/>
        <w:jc w:val="center"/>
        <w:rPr>
          <w:rFonts w:asciiTheme="minorEastAsia" w:hAnsiTheme="minorEastAsia" w:cs="黑体"/>
          <w:b/>
          <w:bCs/>
          <w:sz w:val="44"/>
          <w:szCs w:val="44"/>
          <w:lang w:val="zh-CN"/>
        </w:rPr>
      </w:pPr>
    </w:p>
    <w:p w:rsidR="00264E01" w:rsidRDefault="00264E01">
      <w:pPr>
        <w:autoSpaceDE w:val="0"/>
        <w:autoSpaceDN w:val="0"/>
        <w:adjustRightInd w:val="0"/>
        <w:spacing w:line="360" w:lineRule="auto"/>
        <w:jc w:val="center"/>
        <w:rPr>
          <w:rFonts w:asciiTheme="minorEastAsia" w:hAnsiTheme="minorEastAsia" w:cs="黑体"/>
          <w:b/>
          <w:bCs/>
          <w:sz w:val="44"/>
          <w:szCs w:val="44"/>
          <w:lang w:val="zh-CN"/>
        </w:rPr>
      </w:pPr>
    </w:p>
    <w:p w:rsidR="00264E01" w:rsidRDefault="00264E01">
      <w:pPr>
        <w:autoSpaceDE w:val="0"/>
        <w:autoSpaceDN w:val="0"/>
        <w:adjustRightInd w:val="0"/>
        <w:spacing w:line="360" w:lineRule="auto"/>
        <w:jc w:val="center"/>
        <w:rPr>
          <w:rFonts w:asciiTheme="minorEastAsia" w:hAnsiTheme="minorEastAsia" w:cs="黑体"/>
          <w:b/>
          <w:bCs/>
          <w:sz w:val="44"/>
          <w:szCs w:val="44"/>
          <w:lang w:val="zh-CN"/>
        </w:rPr>
      </w:pPr>
    </w:p>
    <w:p w:rsidR="00264E01" w:rsidRDefault="00264E01">
      <w:pPr>
        <w:autoSpaceDE w:val="0"/>
        <w:autoSpaceDN w:val="0"/>
        <w:adjustRightInd w:val="0"/>
        <w:spacing w:line="360" w:lineRule="auto"/>
        <w:jc w:val="center"/>
        <w:rPr>
          <w:rFonts w:asciiTheme="minorEastAsia" w:hAnsiTheme="minorEastAsia" w:cs="黑体"/>
          <w:b/>
          <w:bCs/>
          <w:sz w:val="44"/>
          <w:szCs w:val="44"/>
          <w:lang w:val="zh-CN"/>
        </w:rPr>
      </w:pPr>
    </w:p>
    <w:p w:rsidR="00264E01" w:rsidRDefault="00264E01">
      <w:pPr>
        <w:autoSpaceDE w:val="0"/>
        <w:autoSpaceDN w:val="0"/>
        <w:adjustRightInd w:val="0"/>
        <w:spacing w:line="360" w:lineRule="auto"/>
        <w:jc w:val="center"/>
        <w:rPr>
          <w:rFonts w:asciiTheme="minorEastAsia" w:hAnsiTheme="minorEastAsia" w:cs="黑体"/>
          <w:b/>
          <w:bCs/>
          <w:sz w:val="44"/>
          <w:szCs w:val="44"/>
          <w:lang w:val="zh-CN"/>
        </w:rPr>
      </w:pPr>
    </w:p>
    <w:p w:rsidR="00264E01" w:rsidRDefault="00264E01">
      <w:pPr>
        <w:autoSpaceDE w:val="0"/>
        <w:autoSpaceDN w:val="0"/>
        <w:adjustRightInd w:val="0"/>
        <w:spacing w:line="360" w:lineRule="auto"/>
        <w:jc w:val="center"/>
        <w:rPr>
          <w:rFonts w:asciiTheme="minorEastAsia" w:hAnsiTheme="minorEastAsia" w:cs="黑体"/>
          <w:b/>
          <w:bCs/>
          <w:sz w:val="44"/>
          <w:szCs w:val="44"/>
          <w:lang w:val="zh-CN"/>
        </w:rPr>
      </w:pPr>
    </w:p>
    <w:p w:rsidR="00264E01" w:rsidRDefault="00264E01">
      <w:pPr>
        <w:autoSpaceDE w:val="0"/>
        <w:autoSpaceDN w:val="0"/>
        <w:adjustRightInd w:val="0"/>
        <w:spacing w:line="360" w:lineRule="auto"/>
        <w:jc w:val="center"/>
        <w:rPr>
          <w:rFonts w:asciiTheme="minorEastAsia" w:hAnsiTheme="minorEastAsia" w:cs="黑体"/>
          <w:b/>
          <w:bCs/>
          <w:sz w:val="44"/>
          <w:szCs w:val="44"/>
          <w:lang w:val="zh-CN"/>
        </w:rPr>
      </w:pPr>
    </w:p>
    <w:p w:rsidR="00264E01" w:rsidRDefault="00264E01">
      <w:pPr>
        <w:autoSpaceDE w:val="0"/>
        <w:autoSpaceDN w:val="0"/>
        <w:adjustRightInd w:val="0"/>
        <w:spacing w:line="360" w:lineRule="auto"/>
        <w:jc w:val="center"/>
        <w:rPr>
          <w:rFonts w:asciiTheme="minorEastAsia" w:hAnsiTheme="minorEastAsia" w:cs="黑体"/>
          <w:b/>
          <w:bCs/>
          <w:sz w:val="44"/>
          <w:szCs w:val="44"/>
          <w:lang w:val="zh-CN"/>
        </w:rPr>
      </w:pPr>
    </w:p>
    <w:p w:rsidR="00264E01" w:rsidRDefault="00264E01">
      <w:pPr>
        <w:autoSpaceDE w:val="0"/>
        <w:autoSpaceDN w:val="0"/>
        <w:adjustRightInd w:val="0"/>
        <w:spacing w:line="360" w:lineRule="auto"/>
        <w:jc w:val="center"/>
        <w:rPr>
          <w:rFonts w:asciiTheme="minorEastAsia" w:hAnsiTheme="minorEastAsia" w:cs="黑体"/>
          <w:b/>
          <w:bCs/>
          <w:sz w:val="44"/>
          <w:szCs w:val="44"/>
          <w:lang w:val="zh-CN"/>
        </w:rPr>
      </w:pPr>
    </w:p>
    <w:p w:rsidR="00264E01" w:rsidRDefault="00264E01">
      <w:pPr>
        <w:autoSpaceDE w:val="0"/>
        <w:autoSpaceDN w:val="0"/>
        <w:adjustRightInd w:val="0"/>
        <w:spacing w:line="360" w:lineRule="auto"/>
        <w:jc w:val="center"/>
        <w:rPr>
          <w:rFonts w:asciiTheme="minorEastAsia" w:hAnsiTheme="minorEastAsia" w:cs="黑体"/>
          <w:b/>
          <w:bCs/>
          <w:sz w:val="44"/>
          <w:szCs w:val="44"/>
          <w:lang w:val="zh-CN"/>
        </w:rPr>
      </w:pPr>
    </w:p>
    <w:p w:rsidR="00264E01" w:rsidRDefault="00264E01">
      <w:pPr>
        <w:autoSpaceDE w:val="0"/>
        <w:autoSpaceDN w:val="0"/>
        <w:adjustRightInd w:val="0"/>
        <w:spacing w:line="360" w:lineRule="auto"/>
        <w:jc w:val="center"/>
        <w:rPr>
          <w:rFonts w:asciiTheme="minorEastAsia" w:hAnsiTheme="minorEastAsia" w:cs="黑体"/>
          <w:b/>
          <w:bCs/>
          <w:sz w:val="44"/>
          <w:szCs w:val="44"/>
          <w:lang w:val="zh-CN"/>
        </w:rPr>
      </w:pPr>
    </w:p>
    <w:p w:rsidR="00264E01" w:rsidRDefault="00264E01">
      <w:pPr>
        <w:autoSpaceDE w:val="0"/>
        <w:autoSpaceDN w:val="0"/>
        <w:adjustRightInd w:val="0"/>
        <w:spacing w:line="360" w:lineRule="auto"/>
        <w:jc w:val="center"/>
        <w:rPr>
          <w:rFonts w:asciiTheme="minorEastAsia" w:hAnsiTheme="minorEastAsia" w:cs="黑体"/>
          <w:b/>
          <w:bCs/>
          <w:sz w:val="44"/>
          <w:szCs w:val="44"/>
          <w:lang w:val="zh-CN"/>
        </w:rPr>
      </w:pPr>
    </w:p>
    <w:p w:rsidR="00264E01" w:rsidRDefault="00264E01">
      <w:pPr>
        <w:autoSpaceDE w:val="0"/>
        <w:autoSpaceDN w:val="0"/>
        <w:adjustRightInd w:val="0"/>
        <w:spacing w:line="360" w:lineRule="auto"/>
        <w:jc w:val="center"/>
        <w:rPr>
          <w:rFonts w:asciiTheme="minorEastAsia" w:hAnsiTheme="minorEastAsia" w:cs="黑体"/>
          <w:b/>
          <w:bCs/>
          <w:sz w:val="44"/>
          <w:szCs w:val="44"/>
          <w:lang w:val="zh-CN"/>
        </w:rPr>
      </w:pPr>
    </w:p>
    <w:p w:rsidR="00264E01" w:rsidRDefault="00264E01">
      <w:pPr>
        <w:autoSpaceDE w:val="0"/>
        <w:autoSpaceDN w:val="0"/>
        <w:adjustRightInd w:val="0"/>
        <w:spacing w:line="360" w:lineRule="auto"/>
        <w:jc w:val="center"/>
        <w:rPr>
          <w:rFonts w:asciiTheme="minorEastAsia" w:hAnsiTheme="minorEastAsia" w:cs="黑体"/>
          <w:b/>
          <w:bCs/>
          <w:sz w:val="44"/>
          <w:szCs w:val="44"/>
          <w:lang w:val="zh-CN"/>
        </w:rPr>
      </w:pPr>
    </w:p>
    <w:p w:rsidR="00264E01" w:rsidRDefault="00264E01">
      <w:pPr>
        <w:autoSpaceDE w:val="0"/>
        <w:autoSpaceDN w:val="0"/>
        <w:adjustRightInd w:val="0"/>
        <w:spacing w:line="360" w:lineRule="auto"/>
        <w:jc w:val="center"/>
        <w:rPr>
          <w:rFonts w:asciiTheme="minorEastAsia" w:hAnsiTheme="minorEastAsia" w:cs="黑体"/>
          <w:b/>
          <w:bCs/>
          <w:sz w:val="44"/>
          <w:szCs w:val="44"/>
          <w:lang w:val="zh-CN"/>
        </w:rPr>
      </w:pPr>
    </w:p>
    <w:p w:rsidR="00264E01" w:rsidRDefault="00264E01">
      <w:pPr>
        <w:autoSpaceDE w:val="0"/>
        <w:autoSpaceDN w:val="0"/>
        <w:adjustRightInd w:val="0"/>
        <w:spacing w:line="360" w:lineRule="auto"/>
        <w:jc w:val="center"/>
        <w:rPr>
          <w:rFonts w:asciiTheme="minorEastAsia" w:hAnsiTheme="minorEastAsia" w:cs="黑体"/>
          <w:b/>
          <w:bCs/>
          <w:sz w:val="44"/>
          <w:szCs w:val="44"/>
          <w:lang w:val="zh-CN"/>
        </w:rPr>
      </w:pPr>
    </w:p>
    <w:p w:rsidR="00264E01" w:rsidRDefault="00264E01">
      <w:pPr>
        <w:autoSpaceDE w:val="0"/>
        <w:autoSpaceDN w:val="0"/>
        <w:adjustRightInd w:val="0"/>
        <w:spacing w:line="360" w:lineRule="auto"/>
        <w:jc w:val="center"/>
        <w:rPr>
          <w:rFonts w:asciiTheme="minorEastAsia" w:hAnsiTheme="minorEastAsia" w:cs="黑体"/>
          <w:b/>
          <w:bCs/>
          <w:sz w:val="44"/>
          <w:szCs w:val="44"/>
          <w:lang w:val="zh-CN"/>
        </w:rPr>
      </w:pPr>
    </w:p>
    <w:p w:rsidR="00264E01" w:rsidRDefault="00264E01">
      <w:pPr>
        <w:autoSpaceDE w:val="0"/>
        <w:autoSpaceDN w:val="0"/>
        <w:adjustRightInd w:val="0"/>
        <w:spacing w:line="360" w:lineRule="auto"/>
        <w:jc w:val="center"/>
        <w:rPr>
          <w:rFonts w:asciiTheme="minorEastAsia" w:hAnsiTheme="minorEastAsia" w:cs="黑体"/>
          <w:b/>
          <w:bCs/>
          <w:sz w:val="44"/>
          <w:szCs w:val="44"/>
          <w:lang w:val="zh-CN"/>
        </w:rPr>
      </w:pPr>
    </w:p>
    <w:p w:rsidR="00264E01" w:rsidRDefault="00264E01">
      <w:pPr>
        <w:autoSpaceDE w:val="0"/>
        <w:autoSpaceDN w:val="0"/>
        <w:adjustRightInd w:val="0"/>
        <w:spacing w:line="360" w:lineRule="auto"/>
        <w:jc w:val="center"/>
        <w:rPr>
          <w:rFonts w:asciiTheme="minorEastAsia" w:hAnsiTheme="minorEastAsia" w:cs="黑体"/>
          <w:b/>
          <w:bCs/>
          <w:sz w:val="44"/>
          <w:szCs w:val="44"/>
          <w:lang w:val="zh-CN"/>
        </w:rPr>
      </w:pPr>
    </w:p>
    <w:p w:rsidR="00264E01" w:rsidRDefault="00264E01">
      <w:pPr>
        <w:autoSpaceDE w:val="0"/>
        <w:autoSpaceDN w:val="0"/>
        <w:adjustRightInd w:val="0"/>
        <w:spacing w:line="360" w:lineRule="auto"/>
        <w:jc w:val="center"/>
        <w:rPr>
          <w:rFonts w:asciiTheme="minorEastAsia" w:hAnsiTheme="minorEastAsia" w:cs="黑体"/>
          <w:b/>
          <w:bCs/>
          <w:sz w:val="44"/>
          <w:szCs w:val="44"/>
          <w:lang w:val="zh-CN"/>
        </w:rPr>
      </w:pPr>
    </w:p>
    <w:p w:rsidR="00264E01" w:rsidRDefault="00264E01">
      <w:pPr>
        <w:autoSpaceDE w:val="0"/>
        <w:autoSpaceDN w:val="0"/>
        <w:adjustRightInd w:val="0"/>
        <w:spacing w:line="360" w:lineRule="auto"/>
        <w:jc w:val="center"/>
        <w:rPr>
          <w:rFonts w:asciiTheme="minorEastAsia" w:hAnsiTheme="minorEastAsia" w:cs="黑体"/>
          <w:b/>
          <w:bCs/>
          <w:sz w:val="44"/>
          <w:szCs w:val="44"/>
          <w:lang w:val="zh-CN"/>
        </w:rPr>
      </w:pPr>
    </w:p>
    <w:p w:rsidR="00264E01" w:rsidRDefault="002349F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264E01" w:rsidRDefault="00264E01">
      <w:pPr>
        <w:autoSpaceDE w:val="0"/>
        <w:autoSpaceDN w:val="0"/>
        <w:adjustRightInd w:val="0"/>
        <w:spacing w:line="360" w:lineRule="auto"/>
        <w:jc w:val="center"/>
        <w:outlineLvl w:val="0"/>
        <w:rPr>
          <w:rFonts w:eastAsia="宋体" w:hAnsi="宋体"/>
          <w:b/>
          <w:snapToGrid w:val="0"/>
          <w:kern w:val="0"/>
          <w:sz w:val="36"/>
          <w:szCs w:val="36"/>
        </w:rPr>
      </w:pPr>
    </w:p>
    <w:p w:rsidR="00264E01" w:rsidRDefault="00264E01">
      <w:pPr>
        <w:autoSpaceDE w:val="0"/>
        <w:autoSpaceDN w:val="0"/>
        <w:adjustRightInd w:val="0"/>
        <w:spacing w:line="360" w:lineRule="auto"/>
        <w:jc w:val="center"/>
        <w:outlineLvl w:val="0"/>
        <w:rPr>
          <w:rFonts w:eastAsia="宋体" w:hAnsi="宋体"/>
          <w:b/>
          <w:snapToGrid w:val="0"/>
          <w:kern w:val="0"/>
          <w:sz w:val="36"/>
          <w:szCs w:val="36"/>
        </w:rPr>
      </w:pPr>
    </w:p>
    <w:p w:rsidR="00264E01" w:rsidRDefault="00264E01">
      <w:pPr>
        <w:autoSpaceDE w:val="0"/>
        <w:autoSpaceDN w:val="0"/>
        <w:adjustRightInd w:val="0"/>
        <w:spacing w:line="360" w:lineRule="auto"/>
        <w:jc w:val="center"/>
        <w:outlineLvl w:val="0"/>
        <w:rPr>
          <w:rFonts w:eastAsia="宋体" w:hAnsi="宋体"/>
          <w:b/>
          <w:snapToGrid w:val="0"/>
          <w:kern w:val="0"/>
          <w:sz w:val="36"/>
          <w:szCs w:val="36"/>
        </w:rPr>
      </w:pPr>
    </w:p>
    <w:p w:rsidR="00264E01" w:rsidRDefault="00264E01">
      <w:pPr>
        <w:autoSpaceDE w:val="0"/>
        <w:autoSpaceDN w:val="0"/>
        <w:adjustRightInd w:val="0"/>
        <w:spacing w:line="360" w:lineRule="auto"/>
        <w:jc w:val="center"/>
        <w:outlineLvl w:val="0"/>
        <w:rPr>
          <w:rFonts w:eastAsia="宋体" w:hAnsi="宋体"/>
          <w:b/>
          <w:snapToGrid w:val="0"/>
          <w:kern w:val="0"/>
          <w:sz w:val="36"/>
          <w:szCs w:val="36"/>
        </w:rPr>
      </w:pPr>
    </w:p>
    <w:p w:rsidR="00264E01" w:rsidRDefault="00264E01">
      <w:pPr>
        <w:autoSpaceDE w:val="0"/>
        <w:autoSpaceDN w:val="0"/>
        <w:adjustRightInd w:val="0"/>
        <w:spacing w:line="360" w:lineRule="auto"/>
        <w:jc w:val="center"/>
        <w:outlineLvl w:val="0"/>
        <w:rPr>
          <w:rFonts w:eastAsia="宋体" w:hAnsi="宋体"/>
          <w:b/>
          <w:snapToGrid w:val="0"/>
          <w:kern w:val="0"/>
          <w:sz w:val="36"/>
          <w:szCs w:val="36"/>
        </w:rPr>
      </w:pPr>
    </w:p>
    <w:p w:rsidR="00264E01" w:rsidRDefault="00264E01">
      <w:pPr>
        <w:autoSpaceDE w:val="0"/>
        <w:autoSpaceDN w:val="0"/>
        <w:adjustRightInd w:val="0"/>
        <w:spacing w:line="360" w:lineRule="auto"/>
        <w:jc w:val="center"/>
        <w:outlineLvl w:val="0"/>
        <w:rPr>
          <w:rFonts w:eastAsia="宋体" w:hAnsi="宋体"/>
          <w:b/>
          <w:snapToGrid w:val="0"/>
          <w:kern w:val="0"/>
          <w:sz w:val="36"/>
          <w:szCs w:val="36"/>
        </w:rPr>
      </w:pPr>
    </w:p>
    <w:p w:rsidR="00264E01" w:rsidRDefault="00264E01">
      <w:pPr>
        <w:autoSpaceDE w:val="0"/>
        <w:autoSpaceDN w:val="0"/>
        <w:adjustRightInd w:val="0"/>
        <w:spacing w:line="360" w:lineRule="auto"/>
        <w:jc w:val="center"/>
        <w:outlineLvl w:val="0"/>
        <w:rPr>
          <w:rFonts w:eastAsia="宋体" w:hAnsi="宋体"/>
          <w:b/>
          <w:snapToGrid w:val="0"/>
          <w:kern w:val="0"/>
          <w:sz w:val="36"/>
          <w:szCs w:val="36"/>
        </w:rPr>
      </w:pPr>
    </w:p>
    <w:p w:rsidR="00264E01" w:rsidRDefault="00264E01">
      <w:pPr>
        <w:autoSpaceDE w:val="0"/>
        <w:autoSpaceDN w:val="0"/>
        <w:adjustRightInd w:val="0"/>
        <w:spacing w:line="360" w:lineRule="auto"/>
        <w:jc w:val="center"/>
        <w:outlineLvl w:val="0"/>
        <w:rPr>
          <w:rFonts w:eastAsia="宋体" w:hAnsi="宋体"/>
          <w:b/>
          <w:snapToGrid w:val="0"/>
          <w:kern w:val="0"/>
          <w:sz w:val="36"/>
          <w:szCs w:val="36"/>
        </w:rPr>
      </w:pPr>
    </w:p>
    <w:p w:rsidR="00264E01" w:rsidRDefault="00264E01">
      <w:pPr>
        <w:autoSpaceDE w:val="0"/>
        <w:autoSpaceDN w:val="0"/>
        <w:adjustRightInd w:val="0"/>
        <w:spacing w:line="360" w:lineRule="auto"/>
        <w:jc w:val="center"/>
        <w:outlineLvl w:val="0"/>
        <w:rPr>
          <w:rFonts w:eastAsia="宋体" w:hAnsi="宋体"/>
          <w:b/>
          <w:snapToGrid w:val="0"/>
          <w:kern w:val="0"/>
          <w:sz w:val="36"/>
          <w:szCs w:val="36"/>
        </w:rPr>
      </w:pPr>
    </w:p>
    <w:p w:rsidR="00264E01" w:rsidRDefault="00264E01">
      <w:pPr>
        <w:autoSpaceDE w:val="0"/>
        <w:autoSpaceDN w:val="0"/>
        <w:adjustRightInd w:val="0"/>
        <w:spacing w:line="360" w:lineRule="auto"/>
        <w:jc w:val="center"/>
        <w:outlineLvl w:val="0"/>
        <w:rPr>
          <w:rFonts w:eastAsia="宋体" w:hAnsi="宋体"/>
          <w:b/>
          <w:snapToGrid w:val="0"/>
          <w:kern w:val="0"/>
          <w:sz w:val="36"/>
          <w:szCs w:val="36"/>
        </w:rPr>
      </w:pPr>
    </w:p>
    <w:p w:rsidR="00264E01" w:rsidRDefault="00264E01">
      <w:pPr>
        <w:autoSpaceDE w:val="0"/>
        <w:autoSpaceDN w:val="0"/>
        <w:adjustRightInd w:val="0"/>
        <w:spacing w:line="360" w:lineRule="auto"/>
        <w:jc w:val="center"/>
        <w:outlineLvl w:val="0"/>
        <w:rPr>
          <w:rFonts w:eastAsia="宋体" w:hAnsi="宋体"/>
          <w:b/>
          <w:snapToGrid w:val="0"/>
          <w:kern w:val="0"/>
          <w:sz w:val="36"/>
          <w:szCs w:val="36"/>
        </w:rPr>
      </w:pPr>
    </w:p>
    <w:p w:rsidR="00264E01" w:rsidRDefault="00264E01">
      <w:pPr>
        <w:autoSpaceDE w:val="0"/>
        <w:autoSpaceDN w:val="0"/>
        <w:adjustRightInd w:val="0"/>
        <w:spacing w:line="360" w:lineRule="auto"/>
        <w:jc w:val="center"/>
        <w:outlineLvl w:val="0"/>
        <w:rPr>
          <w:rFonts w:eastAsia="宋体" w:hAnsi="宋体"/>
          <w:b/>
          <w:snapToGrid w:val="0"/>
          <w:kern w:val="0"/>
          <w:sz w:val="36"/>
          <w:szCs w:val="36"/>
        </w:rPr>
      </w:pPr>
    </w:p>
    <w:p w:rsidR="00264E01" w:rsidRDefault="002349FD">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264E01" w:rsidRDefault="002349FD" w:rsidP="002C3CA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264E01" w:rsidRDefault="002349FD">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264E0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4E01" w:rsidRDefault="002349FD">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4E01" w:rsidRDefault="002349F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4E01" w:rsidRDefault="002349FD">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4E01" w:rsidRDefault="002349F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264E01" w:rsidRDefault="002349F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4E01" w:rsidRDefault="002349F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4E01" w:rsidRDefault="002349F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4E01" w:rsidRDefault="002349F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4E01" w:rsidRDefault="002349FD">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4E01" w:rsidRDefault="002349F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264E01" w:rsidRDefault="002349F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264E0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64E01" w:rsidRDefault="002349F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64E01" w:rsidRDefault="00264E01">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264E01" w:rsidRDefault="00264E01">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264E01" w:rsidRDefault="00264E01">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264E01" w:rsidRDefault="00264E01">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264E01" w:rsidRDefault="00264E01">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264E01" w:rsidRDefault="00264E01">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264E01" w:rsidRDefault="00264E01">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264E01" w:rsidRDefault="00264E01">
            <w:pPr>
              <w:autoSpaceDE w:val="0"/>
              <w:autoSpaceDN w:val="0"/>
              <w:adjustRightInd w:val="0"/>
              <w:spacing w:line="360" w:lineRule="auto"/>
              <w:rPr>
                <w:rFonts w:asciiTheme="minorEastAsia" w:hAnsiTheme="minorEastAsia"/>
                <w:sz w:val="24"/>
                <w:szCs w:val="24"/>
              </w:rPr>
            </w:pPr>
          </w:p>
        </w:tc>
      </w:tr>
      <w:tr w:rsidR="00264E0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64E01" w:rsidRDefault="002349F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264E01" w:rsidRDefault="00264E01">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264E01" w:rsidRDefault="00264E01">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264E01" w:rsidRDefault="00264E01">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264E01" w:rsidRDefault="00264E01">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264E01" w:rsidRDefault="00264E01">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264E01" w:rsidRDefault="00264E01">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264E01" w:rsidRDefault="00264E01">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264E01" w:rsidRDefault="00264E01">
            <w:pPr>
              <w:autoSpaceDE w:val="0"/>
              <w:autoSpaceDN w:val="0"/>
              <w:adjustRightInd w:val="0"/>
              <w:spacing w:line="360" w:lineRule="auto"/>
              <w:rPr>
                <w:rFonts w:asciiTheme="minorEastAsia" w:hAnsiTheme="minorEastAsia"/>
                <w:sz w:val="24"/>
                <w:szCs w:val="24"/>
              </w:rPr>
            </w:pPr>
          </w:p>
        </w:tc>
      </w:tr>
      <w:tr w:rsidR="00264E0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264E01" w:rsidRDefault="002349FD">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264E01" w:rsidRDefault="002349FD">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264E01" w:rsidRDefault="002349F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64E01" w:rsidRDefault="002349F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264E01" w:rsidRDefault="00264E01">
      <w:pPr>
        <w:autoSpaceDE w:val="0"/>
        <w:autoSpaceDN w:val="0"/>
        <w:adjustRightInd w:val="0"/>
        <w:spacing w:line="480" w:lineRule="auto"/>
        <w:rPr>
          <w:rFonts w:asciiTheme="minorEastAsia" w:hAnsiTheme="minorEastAsia" w:cs="宋体"/>
          <w:sz w:val="24"/>
          <w:szCs w:val="24"/>
          <w:lang w:val="zh-CN"/>
        </w:rPr>
      </w:pPr>
    </w:p>
    <w:p w:rsidR="00264E01" w:rsidRDefault="00264E01">
      <w:pPr>
        <w:spacing w:line="300" w:lineRule="exact"/>
        <w:rPr>
          <w:rFonts w:asciiTheme="minorEastAsia" w:hAnsiTheme="minorEastAsia"/>
          <w:sz w:val="24"/>
          <w:szCs w:val="24"/>
        </w:rPr>
      </w:pPr>
    </w:p>
    <w:p w:rsidR="00264E01" w:rsidRDefault="002349FD">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264E01" w:rsidRDefault="002349FD" w:rsidP="002C3CA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264E01" w:rsidRDefault="002349FD">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264E01">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4E01" w:rsidRDefault="002349FD">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4E01" w:rsidRDefault="002349FD">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4E01" w:rsidRDefault="002349FD">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4E01" w:rsidRDefault="002349FD">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264E01" w:rsidRDefault="002349FD">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4E01" w:rsidRDefault="002349FD">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264E01" w:rsidRDefault="002349FD">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4E01" w:rsidRDefault="002349FD">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4E01" w:rsidRDefault="002349FD">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264E0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264E01" w:rsidRDefault="002349F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264E01" w:rsidRDefault="00264E01">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264E01" w:rsidRDefault="00264E01">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264E01" w:rsidRDefault="00264E01">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264E01" w:rsidRDefault="00264E01">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264E01" w:rsidRDefault="00264E01">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64E01" w:rsidRDefault="00264E01">
            <w:pPr>
              <w:autoSpaceDE w:val="0"/>
              <w:autoSpaceDN w:val="0"/>
              <w:adjustRightInd w:val="0"/>
              <w:spacing w:line="480" w:lineRule="exact"/>
              <w:jc w:val="center"/>
              <w:rPr>
                <w:rFonts w:asciiTheme="minorEastAsia" w:hAnsiTheme="minorEastAsia"/>
                <w:b/>
                <w:bCs/>
                <w:sz w:val="24"/>
                <w:szCs w:val="24"/>
              </w:rPr>
            </w:pPr>
          </w:p>
        </w:tc>
      </w:tr>
      <w:tr w:rsidR="00264E0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264E01" w:rsidRDefault="002349F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264E01" w:rsidRDefault="00264E01">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264E01" w:rsidRDefault="00264E01">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264E01" w:rsidRDefault="00264E01">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264E01" w:rsidRDefault="00264E01">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264E01" w:rsidRDefault="00264E01">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64E01" w:rsidRDefault="00264E01">
            <w:pPr>
              <w:autoSpaceDE w:val="0"/>
              <w:autoSpaceDN w:val="0"/>
              <w:adjustRightInd w:val="0"/>
              <w:spacing w:line="480" w:lineRule="exact"/>
              <w:jc w:val="center"/>
              <w:rPr>
                <w:rFonts w:asciiTheme="minorEastAsia" w:hAnsiTheme="minorEastAsia"/>
                <w:b/>
                <w:bCs/>
                <w:sz w:val="24"/>
                <w:szCs w:val="24"/>
              </w:rPr>
            </w:pPr>
          </w:p>
        </w:tc>
      </w:tr>
    </w:tbl>
    <w:p w:rsidR="00264E01" w:rsidRDefault="002349F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64E01" w:rsidRDefault="002349F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264E01" w:rsidRDefault="002349FD">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264E01" w:rsidRDefault="00264E01">
      <w:pPr>
        <w:snapToGrid w:val="0"/>
        <w:spacing w:line="360" w:lineRule="auto"/>
        <w:jc w:val="center"/>
        <w:rPr>
          <w:rFonts w:eastAsia="宋体" w:hAnsi="宋体"/>
          <w:b/>
          <w:snapToGrid w:val="0"/>
          <w:kern w:val="0"/>
          <w:sz w:val="36"/>
          <w:szCs w:val="36"/>
        </w:rPr>
      </w:pPr>
    </w:p>
    <w:p w:rsidR="00264E01" w:rsidRDefault="002349F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264E01" w:rsidRDefault="00264E01">
      <w:pPr>
        <w:snapToGrid w:val="0"/>
        <w:spacing w:line="360" w:lineRule="auto"/>
        <w:jc w:val="center"/>
        <w:rPr>
          <w:rFonts w:eastAsia="宋体" w:hAnsi="宋体"/>
          <w:b/>
          <w:snapToGrid w:val="0"/>
          <w:kern w:val="0"/>
          <w:sz w:val="36"/>
          <w:szCs w:val="36"/>
        </w:rPr>
      </w:pPr>
    </w:p>
    <w:p w:rsidR="00264E01" w:rsidRDefault="00264E01">
      <w:pPr>
        <w:snapToGrid w:val="0"/>
        <w:spacing w:line="360" w:lineRule="auto"/>
        <w:jc w:val="center"/>
        <w:rPr>
          <w:rFonts w:eastAsia="宋体" w:hAnsi="宋体"/>
          <w:b/>
          <w:snapToGrid w:val="0"/>
          <w:kern w:val="0"/>
          <w:sz w:val="36"/>
          <w:szCs w:val="36"/>
        </w:rPr>
      </w:pPr>
    </w:p>
    <w:p w:rsidR="00264E01" w:rsidRDefault="00264E01">
      <w:pPr>
        <w:snapToGrid w:val="0"/>
        <w:spacing w:line="360" w:lineRule="auto"/>
        <w:jc w:val="center"/>
        <w:rPr>
          <w:rFonts w:eastAsia="宋体" w:hAnsi="宋体"/>
          <w:b/>
          <w:snapToGrid w:val="0"/>
          <w:kern w:val="0"/>
          <w:sz w:val="36"/>
          <w:szCs w:val="36"/>
        </w:rPr>
      </w:pPr>
    </w:p>
    <w:p w:rsidR="00264E01" w:rsidRDefault="00264E01">
      <w:pPr>
        <w:snapToGrid w:val="0"/>
        <w:spacing w:line="360" w:lineRule="auto"/>
        <w:jc w:val="center"/>
        <w:rPr>
          <w:rFonts w:eastAsia="宋体" w:hAnsi="宋体"/>
          <w:b/>
          <w:snapToGrid w:val="0"/>
          <w:kern w:val="0"/>
          <w:sz w:val="36"/>
          <w:szCs w:val="36"/>
        </w:rPr>
      </w:pPr>
    </w:p>
    <w:p w:rsidR="00264E01" w:rsidRDefault="002349FD">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264E01" w:rsidRDefault="002349FD" w:rsidP="002C3CA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264E01" w:rsidRDefault="002349FD">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64E01">
        <w:trPr>
          <w:trHeight w:val="777"/>
        </w:trPr>
        <w:tc>
          <w:tcPr>
            <w:tcW w:w="712" w:type="dxa"/>
            <w:shd w:val="clear" w:color="auto" w:fill="F3F3F3"/>
            <w:vAlign w:val="center"/>
          </w:tcPr>
          <w:p w:rsidR="00264E01" w:rsidRDefault="002349FD">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264E01" w:rsidRDefault="002349FD">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264E01" w:rsidRDefault="002349FD">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264E01" w:rsidRDefault="002349FD">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264E01" w:rsidRDefault="002349FD">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264E01">
        <w:trPr>
          <w:trHeight w:val="680"/>
        </w:trPr>
        <w:tc>
          <w:tcPr>
            <w:tcW w:w="712" w:type="dxa"/>
            <w:vAlign w:val="center"/>
          </w:tcPr>
          <w:p w:rsidR="00264E01" w:rsidRDefault="002349FD">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264E01" w:rsidRDefault="00264E01">
            <w:pPr>
              <w:pStyle w:val="a6"/>
              <w:spacing w:line="360" w:lineRule="auto"/>
              <w:rPr>
                <w:rFonts w:ascii="宋体" w:eastAsia="宋体" w:hAnsi="宋体" w:cs="Times New Roman"/>
                <w:sz w:val="24"/>
                <w:szCs w:val="24"/>
              </w:rPr>
            </w:pPr>
          </w:p>
        </w:tc>
        <w:tc>
          <w:tcPr>
            <w:tcW w:w="3579" w:type="dxa"/>
            <w:vAlign w:val="center"/>
          </w:tcPr>
          <w:p w:rsidR="00264E01" w:rsidRDefault="00264E01">
            <w:pPr>
              <w:pStyle w:val="a6"/>
              <w:spacing w:line="360" w:lineRule="auto"/>
              <w:rPr>
                <w:rFonts w:ascii="宋体" w:eastAsia="宋体" w:hAnsi="宋体" w:cs="Times New Roman"/>
                <w:sz w:val="24"/>
                <w:szCs w:val="24"/>
              </w:rPr>
            </w:pPr>
          </w:p>
        </w:tc>
        <w:tc>
          <w:tcPr>
            <w:tcW w:w="1440" w:type="dxa"/>
            <w:vAlign w:val="center"/>
          </w:tcPr>
          <w:p w:rsidR="00264E01" w:rsidRDefault="00264E01">
            <w:pPr>
              <w:pStyle w:val="a6"/>
              <w:spacing w:line="360" w:lineRule="auto"/>
              <w:rPr>
                <w:rFonts w:ascii="宋体" w:eastAsia="宋体" w:hAnsi="宋体" w:cs="Times New Roman"/>
                <w:sz w:val="24"/>
                <w:szCs w:val="24"/>
              </w:rPr>
            </w:pPr>
          </w:p>
        </w:tc>
        <w:tc>
          <w:tcPr>
            <w:tcW w:w="1706" w:type="dxa"/>
            <w:vAlign w:val="center"/>
          </w:tcPr>
          <w:p w:rsidR="00264E01" w:rsidRDefault="00264E01">
            <w:pPr>
              <w:pStyle w:val="a6"/>
              <w:spacing w:line="360" w:lineRule="auto"/>
              <w:rPr>
                <w:rFonts w:ascii="宋体" w:eastAsia="宋体" w:hAnsi="宋体" w:cs="Times New Roman"/>
                <w:sz w:val="24"/>
                <w:szCs w:val="24"/>
              </w:rPr>
            </w:pPr>
          </w:p>
        </w:tc>
      </w:tr>
      <w:tr w:rsidR="00264E01">
        <w:trPr>
          <w:trHeight w:val="680"/>
        </w:trPr>
        <w:tc>
          <w:tcPr>
            <w:tcW w:w="712" w:type="dxa"/>
            <w:vAlign w:val="center"/>
          </w:tcPr>
          <w:p w:rsidR="00264E01" w:rsidRDefault="002349FD">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264E01" w:rsidRDefault="00264E01">
            <w:pPr>
              <w:pStyle w:val="a6"/>
              <w:spacing w:line="360" w:lineRule="auto"/>
              <w:rPr>
                <w:rFonts w:ascii="宋体" w:eastAsia="宋体" w:hAnsi="宋体" w:cs="Times New Roman"/>
                <w:sz w:val="24"/>
                <w:szCs w:val="24"/>
              </w:rPr>
            </w:pPr>
          </w:p>
        </w:tc>
        <w:tc>
          <w:tcPr>
            <w:tcW w:w="3579" w:type="dxa"/>
            <w:vAlign w:val="center"/>
          </w:tcPr>
          <w:p w:rsidR="00264E01" w:rsidRDefault="00264E01">
            <w:pPr>
              <w:pStyle w:val="a6"/>
              <w:spacing w:line="360" w:lineRule="auto"/>
              <w:rPr>
                <w:rFonts w:ascii="宋体" w:eastAsia="宋体" w:hAnsi="宋体" w:cs="Times New Roman"/>
                <w:sz w:val="24"/>
                <w:szCs w:val="24"/>
              </w:rPr>
            </w:pPr>
          </w:p>
        </w:tc>
        <w:tc>
          <w:tcPr>
            <w:tcW w:w="1440" w:type="dxa"/>
            <w:vAlign w:val="center"/>
          </w:tcPr>
          <w:p w:rsidR="00264E01" w:rsidRDefault="00264E01">
            <w:pPr>
              <w:pStyle w:val="a6"/>
              <w:spacing w:line="360" w:lineRule="auto"/>
              <w:rPr>
                <w:rFonts w:ascii="宋体" w:eastAsia="宋体" w:hAnsi="宋体" w:cs="Times New Roman"/>
                <w:sz w:val="24"/>
                <w:szCs w:val="24"/>
              </w:rPr>
            </w:pPr>
          </w:p>
        </w:tc>
        <w:tc>
          <w:tcPr>
            <w:tcW w:w="1706" w:type="dxa"/>
            <w:vAlign w:val="center"/>
          </w:tcPr>
          <w:p w:rsidR="00264E01" w:rsidRDefault="00264E01">
            <w:pPr>
              <w:pStyle w:val="a6"/>
              <w:spacing w:line="360" w:lineRule="auto"/>
              <w:rPr>
                <w:rFonts w:ascii="宋体" w:eastAsia="宋体" w:hAnsi="宋体" w:cs="Times New Roman"/>
                <w:sz w:val="24"/>
                <w:szCs w:val="24"/>
              </w:rPr>
            </w:pPr>
          </w:p>
        </w:tc>
      </w:tr>
      <w:tr w:rsidR="00264E01">
        <w:trPr>
          <w:trHeight w:val="680"/>
        </w:trPr>
        <w:tc>
          <w:tcPr>
            <w:tcW w:w="712" w:type="dxa"/>
            <w:vAlign w:val="center"/>
          </w:tcPr>
          <w:p w:rsidR="00264E01" w:rsidRDefault="002349FD">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264E01" w:rsidRDefault="00264E01">
            <w:pPr>
              <w:pStyle w:val="a6"/>
              <w:spacing w:line="360" w:lineRule="auto"/>
              <w:rPr>
                <w:rFonts w:ascii="宋体" w:eastAsia="宋体" w:hAnsi="宋体" w:cs="Times New Roman"/>
                <w:sz w:val="24"/>
                <w:szCs w:val="24"/>
              </w:rPr>
            </w:pPr>
          </w:p>
        </w:tc>
        <w:tc>
          <w:tcPr>
            <w:tcW w:w="3579" w:type="dxa"/>
            <w:vAlign w:val="center"/>
          </w:tcPr>
          <w:p w:rsidR="00264E01" w:rsidRDefault="00264E01">
            <w:pPr>
              <w:pStyle w:val="a6"/>
              <w:spacing w:line="360" w:lineRule="auto"/>
              <w:rPr>
                <w:rFonts w:ascii="宋体" w:eastAsia="宋体" w:hAnsi="宋体" w:cs="Times New Roman"/>
                <w:sz w:val="24"/>
                <w:szCs w:val="24"/>
              </w:rPr>
            </w:pPr>
          </w:p>
        </w:tc>
        <w:tc>
          <w:tcPr>
            <w:tcW w:w="1440" w:type="dxa"/>
            <w:vAlign w:val="center"/>
          </w:tcPr>
          <w:p w:rsidR="00264E01" w:rsidRDefault="00264E01">
            <w:pPr>
              <w:pStyle w:val="a6"/>
              <w:spacing w:line="360" w:lineRule="auto"/>
              <w:rPr>
                <w:rFonts w:ascii="宋体" w:eastAsia="宋体" w:hAnsi="宋体" w:cs="Times New Roman"/>
                <w:sz w:val="24"/>
                <w:szCs w:val="24"/>
              </w:rPr>
            </w:pPr>
          </w:p>
        </w:tc>
        <w:tc>
          <w:tcPr>
            <w:tcW w:w="1706" w:type="dxa"/>
            <w:vAlign w:val="center"/>
          </w:tcPr>
          <w:p w:rsidR="00264E01" w:rsidRDefault="00264E01">
            <w:pPr>
              <w:pStyle w:val="a6"/>
              <w:spacing w:line="360" w:lineRule="auto"/>
              <w:rPr>
                <w:rFonts w:ascii="宋体" w:eastAsia="宋体" w:hAnsi="宋体" w:cs="Times New Roman"/>
                <w:sz w:val="24"/>
                <w:szCs w:val="24"/>
              </w:rPr>
            </w:pPr>
          </w:p>
        </w:tc>
      </w:tr>
      <w:tr w:rsidR="00264E01">
        <w:trPr>
          <w:trHeight w:val="680"/>
        </w:trPr>
        <w:tc>
          <w:tcPr>
            <w:tcW w:w="712" w:type="dxa"/>
            <w:vAlign w:val="center"/>
          </w:tcPr>
          <w:p w:rsidR="00264E01" w:rsidRDefault="002349FD">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264E01" w:rsidRDefault="00264E01">
            <w:pPr>
              <w:rPr>
                <w:rFonts w:ascii="宋体"/>
              </w:rPr>
            </w:pPr>
          </w:p>
        </w:tc>
        <w:tc>
          <w:tcPr>
            <w:tcW w:w="3579" w:type="dxa"/>
            <w:vAlign w:val="center"/>
          </w:tcPr>
          <w:p w:rsidR="00264E01" w:rsidRDefault="00264E01">
            <w:pPr>
              <w:rPr>
                <w:rFonts w:ascii="宋体"/>
              </w:rPr>
            </w:pPr>
          </w:p>
        </w:tc>
        <w:tc>
          <w:tcPr>
            <w:tcW w:w="1440" w:type="dxa"/>
            <w:vAlign w:val="center"/>
          </w:tcPr>
          <w:p w:rsidR="00264E01" w:rsidRDefault="00264E01">
            <w:pPr>
              <w:rPr>
                <w:rFonts w:ascii="宋体"/>
              </w:rPr>
            </w:pPr>
          </w:p>
        </w:tc>
        <w:tc>
          <w:tcPr>
            <w:tcW w:w="1706" w:type="dxa"/>
            <w:vAlign w:val="center"/>
          </w:tcPr>
          <w:p w:rsidR="00264E01" w:rsidRDefault="00264E01">
            <w:pPr>
              <w:rPr>
                <w:rFonts w:ascii="宋体"/>
              </w:rPr>
            </w:pPr>
          </w:p>
        </w:tc>
      </w:tr>
      <w:tr w:rsidR="00264E01">
        <w:trPr>
          <w:trHeight w:val="680"/>
        </w:trPr>
        <w:tc>
          <w:tcPr>
            <w:tcW w:w="712" w:type="dxa"/>
            <w:vAlign w:val="center"/>
          </w:tcPr>
          <w:p w:rsidR="00264E01" w:rsidRDefault="002349FD">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264E01" w:rsidRDefault="00264E01">
            <w:pPr>
              <w:rPr>
                <w:rFonts w:ascii="宋体"/>
              </w:rPr>
            </w:pPr>
          </w:p>
        </w:tc>
        <w:tc>
          <w:tcPr>
            <w:tcW w:w="3579" w:type="dxa"/>
            <w:vAlign w:val="center"/>
          </w:tcPr>
          <w:p w:rsidR="00264E01" w:rsidRDefault="00264E01">
            <w:pPr>
              <w:rPr>
                <w:rFonts w:ascii="宋体"/>
              </w:rPr>
            </w:pPr>
          </w:p>
        </w:tc>
        <w:tc>
          <w:tcPr>
            <w:tcW w:w="1440" w:type="dxa"/>
            <w:vAlign w:val="center"/>
          </w:tcPr>
          <w:p w:rsidR="00264E01" w:rsidRDefault="00264E01">
            <w:pPr>
              <w:rPr>
                <w:rFonts w:ascii="宋体"/>
              </w:rPr>
            </w:pPr>
          </w:p>
        </w:tc>
        <w:tc>
          <w:tcPr>
            <w:tcW w:w="1706" w:type="dxa"/>
            <w:vAlign w:val="center"/>
          </w:tcPr>
          <w:p w:rsidR="00264E01" w:rsidRDefault="00264E01">
            <w:pPr>
              <w:rPr>
                <w:rFonts w:ascii="宋体"/>
              </w:rPr>
            </w:pPr>
          </w:p>
        </w:tc>
      </w:tr>
    </w:tbl>
    <w:p w:rsidR="00264E01" w:rsidRDefault="002349F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64E01" w:rsidRDefault="002349F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264E01" w:rsidRDefault="00264E01">
      <w:pPr>
        <w:autoSpaceDE w:val="0"/>
        <w:autoSpaceDN w:val="0"/>
        <w:adjustRightInd w:val="0"/>
        <w:spacing w:line="480" w:lineRule="auto"/>
        <w:rPr>
          <w:rFonts w:asciiTheme="minorEastAsia" w:hAnsiTheme="minorEastAsia" w:cs="宋体"/>
          <w:sz w:val="24"/>
          <w:szCs w:val="24"/>
          <w:lang w:val="zh-CN"/>
        </w:rPr>
      </w:pPr>
    </w:p>
    <w:p w:rsidR="00264E01" w:rsidRDefault="00264E01">
      <w:pPr>
        <w:autoSpaceDE w:val="0"/>
        <w:autoSpaceDN w:val="0"/>
        <w:adjustRightInd w:val="0"/>
        <w:spacing w:line="360" w:lineRule="auto"/>
        <w:jc w:val="center"/>
        <w:outlineLvl w:val="0"/>
        <w:rPr>
          <w:rFonts w:ascii="宋体" w:hAnsi="宋体"/>
          <w:b/>
          <w:bCs/>
          <w:sz w:val="36"/>
          <w:szCs w:val="36"/>
        </w:rPr>
      </w:pPr>
    </w:p>
    <w:p w:rsidR="00264E01" w:rsidRDefault="002349FD">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264E01" w:rsidRDefault="00264E01">
      <w:pPr>
        <w:autoSpaceDE w:val="0"/>
        <w:autoSpaceDN w:val="0"/>
        <w:adjustRightInd w:val="0"/>
        <w:spacing w:line="360" w:lineRule="auto"/>
        <w:jc w:val="center"/>
        <w:outlineLvl w:val="0"/>
        <w:rPr>
          <w:rFonts w:ascii="宋体" w:hAnsi="宋体"/>
          <w:b/>
          <w:bCs/>
          <w:sz w:val="36"/>
          <w:szCs w:val="36"/>
        </w:rPr>
      </w:pPr>
    </w:p>
    <w:p w:rsidR="00264E01" w:rsidRDefault="002349F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264E01" w:rsidRDefault="00264E01">
      <w:pPr>
        <w:autoSpaceDE w:val="0"/>
        <w:autoSpaceDN w:val="0"/>
        <w:adjustRightInd w:val="0"/>
        <w:spacing w:line="360" w:lineRule="auto"/>
        <w:jc w:val="center"/>
        <w:outlineLvl w:val="0"/>
        <w:rPr>
          <w:rFonts w:ascii="宋体" w:hAnsi="宋体"/>
          <w:b/>
          <w:bCs/>
          <w:sz w:val="36"/>
          <w:szCs w:val="36"/>
        </w:rPr>
      </w:pPr>
    </w:p>
    <w:p w:rsidR="00264E01" w:rsidRDefault="00264E01">
      <w:pPr>
        <w:autoSpaceDE w:val="0"/>
        <w:autoSpaceDN w:val="0"/>
        <w:adjustRightInd w:val="0"/>
        <w:spacing w:line="360" w:lineRule="auto"/>
        <w:jc w:val="center"/>
        <w:outlineLvl w:val="0"/>
        <w:rPr>
          <w:rFonts w:ascii="宋体" w:hAnsi="宋体"/>
          <w:b/>
          <w:bCs/>
          <w:sz w:val="36"/>
          <w:szCs w:val="36"/>
        </w:rPr>
      </w:pPr>
    </w:p>
    <w:p w:rsidR="00264E01" w:rsidRDefault="00264E01">
      <w:pPr>
        <w:autoSpaceDE w:val="0"/>
        <w:autoSpaceDN w:val="0"/>
        <w:adjustRightInd w:val="0"/>
        <w:spacing w:line="360" w:lineRule="auto"/>
        <w:jc w:val="center"/>
        <w:outlineLvl w:val="0"/>
        <w:rPr>
          <w:rFonts w:ascii="宋体" w:hAnsi="宋体"/>
          <w:b/>
          <w:bCs/>
          <w:sz w:val="36"/>
          <w:szCs w:val="36"/>
        </w:rPr>
      </w:pPr>
    </w:p>
    <w:p w:rsidR="00264E01" w:rsidRDefault="00264E01">
      <w:pPr>
        <w:autoSpaceDE w:val="0"/>
        <w:autoSpaceDN w:val="0"/>
        <w:adjustRightInd w:val="0"/>
        <w:spacing w:line="360" w:lineRule="auto"/>
        <w:jc w:val="center"/>
        <w:outlineLvl w:val="0"/>
        <w:rPr>
          <w:rFonts w:hAnsi="宋体" w:cs="微软雅黑"/>
          <w:bCs/>
          <w:kern w:val="0"/>
        </w:rPr>
      </w:pPr>
    </w:p>
    <w:p w:rsidR="00264E01" w:rsidRDefault="002349FD">
      <w:pPr>
        <w:jc w:val="center"/>
        <w:rPr>
          <w:rFonts w:ascii="宋体" w:hAnsi="宋体"/>
          <w:b/>
          <w:bCs/>
          <w:sz w:val="36"/>
          <w:szCs w:val="36"/>
        </w:rPr>
      </w:pPr>
      <w:r>
        <w:rPr>
          <w:rFonts w:ascii="宋体" w:hAnsi="宋体" w:hint="eastAsia"/>
          <w:b/>
          <w:bCs/>
          <w:sz w:val="36"/>
          <w:szCs w:val="36"/>
        </w:rPr>
        <w:t>4.6“节能产品政府采购清单”强制节能产品情况</w:t>
      </w:r>
    </w:p>
    <w:p w:rsidR="00264E01" w:rsidRDefault="002349FD" w:rsidP="002C3CA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264E01" w:rsidRDefault="002349FD">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64E01">
        <w:trPr>
          <w:trHeight w:val="225"/>
          <w:tblHeader/>
        </w:trPr>
        <w:tc>
          <w:tcPr>
            <w:tcW w:w="537" w:type="dxa"/>
            <w:shd w:val="clear" w:color="auto" w:fill="F2F2F2" w:themeFill="background1" w:themeFillShade="F2"/>
            <w:vAlign w:val="center"/>
          </w:tcPr>
          <w:p w:rsidR="00264E01" w:rsidRDefault="002349FD">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264E01" w:rsidRDefault="002349FD">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264E01" w:rsidRDefault="002349FD">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264E01" w:rsidRDefault="002349FD">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264E01" w:rsidRDefault="002349FD">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264E01" w:rsidRDefault="002349FD">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264E01" w:rsidRDefault="002349FD">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264E01" w:rsidRDefault="002349FD">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264E01" w:rsidRDefault="002349FD">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264E01" w:rsidRDefault="002349FD">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264E01" w:rsidRDefault="002349FD">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264E01">
        <w:trPr>
          <w:trHeight w:val="851"/>
        </w:trPr>
        <w:tc>
          <w:tcPr>
            <w:tcW w:w="537" w:type="dxa"/>
            <w:vAlign w:val="center"/>
          </w:tcPr>
          <w:p w:rsidR="00264E01" w:rsidRDefault="002349F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264E01" w:rsidRDefault="00264E01">
            <w:pPr>
              <w:pStyle w:val="a6"/>
              <w:spacing w:line="360" w:lineRule="auto"/>
              <w:rPr>
                <w:rFonts w:ascii="宋体" w:eastAsia="宋体" w:hAnsi="宋体" w:cs="Times New Roman"/>
                <w:sz w:val="24"/>
                <w:szCs w:val="24"/>
              </w:rPr>
            </w:pPr>
          </w:p>
        </w:tc>
        <w:tc>
          <w:tcPr>
            <w:tcW w:w="991" w:type="dxa"/>
            <w:vAlign w:val="center"/>
          </w:tcPr>
          <w:p w:rsidR="00264E01" w:rsidRDefault="00264E01">
            <w:pPr>
              <w:pStyle w:val="a6"/>
              <w:spacing w:line="360" w:lineRule="auto"/>
              <w:rPr>
                <w:rFonts w:ascii="宋体" w:eastAsia="宋体" w:hAnsi="宋体" w:cs="Times New Roman"/>
                <w:sz w:val="24"/>
                <w:szCs w:val="24"/>
              </w:rPr>
            </w:pPr>
          </w:p>
        </w:tc>
        <w:tc>
          <w:tcPr>
            <w:tcW w:w="1276" w:type="dxa"/>
          </w:tcPr>
          <w:p w:rsidR="00264E01" w:rsidRDefault="00264E01">
            <w:pPr>
              <w:pStyle w:val="a6"/>
              <w:spacing w:line="360" w:lineRule="auto"/>
              <w:rPr>
                <w:rFonts w:ascii="宋体" w:eastAsia="宋体" w:hAnsi="宋体" w:cs="Times New Roman"/>
                <w:sz w:val="24"/>
                <w:szCs w:val="24"/>
              </w:rPr>
            </w:pPr>
          </w:p>
        </w:tc>
        <w:tc>
          <w:tcPr>
            <w:tcW w:w="1135" w:type="dxa"/>
          </w:tcPr>
          <w:p w:rsidR="00264E01" w:rsidRDefault="00264E01">
            <w:pPr>
              <w:pStyle w:val="a6"/>
              <w:spacing w:line="360" w:lineRule="auto"/>
              <w:rPr>
                <w:rFonts w:ascii="宋体" w:eastAsia="宋体" w:hAnsi="宋体" w:cs="Times New Roman"/>
                <w:sz w:val="24"/>
                <w:szCs w:val="24"/>
              </w:rPr>
            </w:pPr>
          </w:p>
        </w:tc>
        <w:tc>
          <w:tcPr>
            <w:tcW w:w="1276" w:type="dxa"/>
          </w:tcPr>
          <w:p w:rsidR="00264E01" w:rsidRDefault="00264E01">
            <w:pPr>
              <w:pStyle w:val="a6"/>
              <w:spacing w:line="360" w:lineRule="auto"/>
              <w:rPr>
                <w:rFonts w:ascii="宋体" w:eastAsia="宋体" w:hAnsi="宋体" w:cs="Times New Roman"/>
                <w:sz w:val="24"/>
                <w:szCs w:val="24"/>
              </w:rPr>
            </w:pPr>
          </w:p>
        </w:tc>
        <w:tc>
          <w:tcPr>
            <w:tcW w:w="1439" w:type="dxa"/>
          </w:tcPr>
          <w:p w:rsidR="00264E01" w:rsidRDefault="00264E01">
            <w:pPr>
              <w:pStyle w:val="a6"/>
              <w:spacing w:line="360" w:lineRule="auto"/>
              <w:rPr>
                <w:rFonts w:ascii="宋体" w:eastAsia="宋体" w:hAnsi="宋体" w:cs="Times New Roman"/>
                <w:sz w:val="24"/>
                <w:szCs w:val="24"/>
              </w:rPr>
            </w:pPr>
          </w:p>
        </w:tc>
        <w:tc>
          <w:tcPr>
            <w:tcW w:w="1252" w:type="dxa"/>
          </w:tcPr>
          <w:p w:rsidR="00264E01" w:rsidRDefault="00264E01">
            <w:pPr>
              <w:pStyle w:val="a6"/>
              <w:spacing w:line="360" w:lineRule="auto"/>
              <w:rPr>
                <w:rFonts w:ascii="宋体" w:eastAsia="宋体" w:hAnsi="宋体" w:cs="Times New Roman"/>
                <w:sz w:val="24"/>
                <w:szCs w:val="24"/>
              </w:rPr>
            </w:pPr>
          </w:p>
        </w:tc>
      </w:tr>
      <w:tr w:rsidR="00264E01">
        <w:trPr>
          <w:trHeight w:val="851"/>
        </w:trPr>
        <w:tc>
          <w:tcPr>
            <w:tcW w:w="537" w:type="dxa"/>
            <w:vAlign w:val="center"/>
          </w:tcPr>
          <w:p w:rsidR="00264E01" w:rsidRDefault="002349F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264E01" w:rsidRDefault="00264E01">
            <w:pPr>
              <w:pStyle w:val="a6"/>
              <w:spacing w:line="360" w:lineRule="auto"/>
              <w:rPr>
                <w:rFonts w:ascii="宋体" w:eastAsia="宋体" w:hAnsi="宋体" w:cs="Times New Roman"/>
                <w:sz w:val="24"/>
                <w:szCs w:val="24"/>
              </w:rPr>
            </w:pPr>
          </w:p>
        </w:tc>
        <w:tc>
          <w:tcPr>
            <w:tcW w:w="991" w:type="dxa"/>
            <w:vAlign w:val="center"/>
          </w:tcPr>
          <w:p w:rsidR="00264E01" w:rsidRDefault="00264E01">
            <w:pPr>
              <w:pStyle w:val="a6"/>
              <w:spacing w:line="360" w:lineRule="auto"/>
              <w:rPr>
                <w:rFonts w:ascii="宋体" w:eastAsia="宋体" w:hAnsi="宋体" w:cs="Times New Roman"/>
                <w:sz w:val="24"/>
                <w:szCs w:val="24"/>
              </w:rPr>
            </w:pPr>
          </w:p>
        </w:tc>
        <w:tc>
          <w:tcPr>
            <w:tcW w:w="1276" w:type="dxa"/>
          </w:tcPr>
          <w:p w:rsidR="00264E01" w:rsidRDefault="00264E01">
            <w:pPr>
              <w:pStyle w:val="a6"/>
              <w:spacing w:line="360" w:lineRule="auto"/>
              <w:rPr>
                <w:rFonts w:ascii="宋体" w:eastAsia="宋体" w:hAnsi="宋体" w:cs="Times New Roman"/>
                <w:sz w:val="24"/>
                <w:szCs w:val="24"/>
              </w:rPr>
            </w:pPr>
          </w:p>
        </w:tc>
        <w:tc>
          <w:tcPr>
            <w:tcW w:w="1135" w:type="dxa"/>
          </w:tcPr>
          <w:p w:rsidR="00264E01" w:rsidRDefault="00264E01">
            <w:pPr>
              <w:pStyle w:val="a6"/>
              <w:spacing w:line="360" w:lineRule="auto"/>
              <w:rPr>
                <w:rFonts w:ascii="宋体" w:eastAsia="宋体" w:hAnsi="宋体" w:cs="Times New Roman"/>
                <w:sz w:val="24"/>
                <w:szCs w:val="24"/>
              </w:rPr>
            </w:pPr>
          </w:p>
        </w:tc>
        <w:tc>
          <w:tcPr>
            <w:tcW w:w="1276" w:type="dxa"/>
          </w:tcPr>
          <w:p w:rsidR="00264E01" w:rsidRDefault="00264E01">
            <w:pPr>
              <w:pStyle w:val="a6"/>
              <w:spacing w:line="360" w:lineRule="auto"/>
              <w:rPr>
                <w:rFonts w:ascii="宋体" w:eastAsia="宋体" w:hAnsi="宋体" w:cs="Times New Roman"/>
                <w:sz w:val="24"/>
                <w:szCs w:val="24"/>
              </w:rPr>
            </w:pPr>
          </w:p>
        </w:tc>
        <w:tc>
          <w:tcPr>
            <w:tcW w:w="1439" w:type="dxa"/>
          </w:tcPr>
          <w:p w:rsidR="00264E01" w:rsidRDefault="00264E01">
            <w:pPr>
              <w:pStyle w:val="a6"/>
              <w:spacing w:line="360" w:lineRule="auto"/>
              <w:rPr>
                <w:rFonts w:ascii="宋体" w:eastAsia="宋体" w:hAnsi="宋体" w:cs="Times New Roman"/>
                <w:sz w:val="24"/>
                <w:szCs w:val="24"/>
              </w:rPr>
            </w:pPr>
          </w:p>
        </w:tc>
        <w:tc>
          <w:tcPr>
            <w:tcW w:w="1252" w:type="dxa"/>
          </w:tcPr>
          <w:p w:rsidR="00264E01" w:rsidRDefault="00264E01">
            <w:pPr>
              <w:pStyle w:val="a6"/>
              <w:spacing w:line="360" w:lineRule="auto"/>
              <w:rPr>
                <w:rFonts w:ascii="宋体" w:eastAsia="宋体" w:hAnsi="宋体" w:cs="Times New Roman"/>
                <w:sz w:val="24"/>
                <w:szCs w:val="24"/>
              </w:rPr>
            </w:pPr>
          </w:p>
        </w:tc>
      </w:tr>
      <w:tr w:rsidR="00264E01">
        <w:trPr>
          <w:trHeight w:val="851"/>
        </w:trPr>
        <w:tc>
          <w:tcPr>
            <w:tcW w:w="537" w:type="dxa"/>
            <w:vAlign w:val="center"/>
          </w:tcPr>
          <w:p w:rsidR="00264E01" w:rsidRDefault="002349FD">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264E01" w:rsidRDefault="00264E01">
            <w:pPr>
              <w:pStyle w:val="a6"/>
              <w:spacing w:line="360" w:lineRule="auto"/>
              <w:rPr>
                <w:rFonts w:ascii="宋体" w:eastAsia="宋体" w:hAnsi="宋体" w:cs="Times New Roman"/>
                <w:sz w:val="24"/>
                <w:szCs w:val="24"/>
              </w:rPr>
            </w:pPr>
          </w:p>
        </w:tc>
        <w:tc>
          <w:tcPr>
            <w:tcW w:w="991" w:type="dxa"/>
            <w:vAlign w:val="center"/>
          </w:tcPr>
          <w:p w:rsidR="00264E01" w:rsidRDefault="00264E01">
            <w:pPr>
              <w:pStyle w:val="a6"/>
              <w:spacing w:line="360" w:lineRule="auto"/>
              <w:rPr>
                <w:rFonts w:ascii="宋体" w:eastAsia="宋体" w:hAnsi="宋体" w:cs="Times New Roman"/>
                <w:sz w:val="24"/>
                <w:szCs w:val="24"/>
              </w:rPr>
            </w:pPr>
          </w:p>
        </w:tc>
        <w:tc>
          <w:tcPr>
            <w:tcW w:w="1276" w:type="dxa"/>
          </w:tcPr>
          <w:p w:rsidR="00264E01" w:rsidRDefault="00264E01">
            <w:pPr>
              <w:pStyle w:val="a6"/>
              <w:spacing w:line="360" w:lineRule="auto"/>
              <w:rPr>
                <w:rFonts w:ascii="宋体" w:eastAsia="宋体" w:hAnsi="宋体" w:cs="Times New Roman"/>
                <w:sz w:val="24"/>
                <w:szCs w:val="24"/>
              </w:rPr>
            </w:pPr>
          </w:p>
        </w:tc>
        <w:tc>
          <w:tcPr>
            <w:tcW w:w="1135" w:type="dxa"/>
          </w:tcPr>
          <w:p w:rsidR="00264E01" w:rsidRDefault="00264E01">
            <w:pPr>
              <w:pStyle w:val="a6"/>
              <w:spacing w:line="360" w:lineRule="auto"/>
              <w:rPr>
                <w:rFonts w:ascii="宋体" w:eastAsia="宋体" w:hAnsi="宋体" w:cs="Times New Roman"/>
                <w:sz w:val="24"/>
                <w:szCs w:val="24"/>
              </w:rPr>
            </w:pPr>
          </w:p>
        </w:tc>
        <w:tc>
          <w:tcPr>
            <w:tcW w:w="1276" w:type="dxa"/>
          </w:tcPr>
          <w:p w:rsidR="00264E01" w:rsidRDefault="00264E01">
            <w:pPr>
              <w:pStyle w:val="a6"/>
              <w:spacing w:line="360" w:lineRule="auto"/>
              <w:rPr>
                <w:rFonts w:ascii="宋体" w:eastAsia="宋体" w:hAnsi="宋体" w:cs="Times New Roman"/>
                <w:sz w:val="24"/>
                <w:szCs w:val="24"/>
              </w:rPr>
            </w:pPr>
          </w:p>
        </w:tc>
        <w:tc>
          <w:tcPr>
            <w:tcW w:w="1439" w:type="dxa"/>
          </w:tcPr>
          <w:p w:rsidR="00264E01" w:rsidRDefault="00264E01">
            <w:pPr>
              <w:pStyle w:val="a6"/>
              <w:spacing w:line="360" w:lineRule="auto"/>
              <w:rPr>
                <w:rFonts w:ascii="宋体" w:eastAsia="宋体" w:hAnsi="宋体" w:cs="Times New Roman"/>
                <w:sz w:val="24"/>
                <w:szCs w:val="24"/>
              </w:rPr>
            </w:pPr>
          </w:p>
        </w:tc>
        <w:tc>
          <w:tcPr>
            <w:tcW w:w="1252" w:type="dxa"/>
          </w:tcPr>
          <w:p w:rsidR="00264E01" w:rsidRDefault="00264E01">
            <w:pPr>
              <w:pStyle w:val="a6"/>
              <w:spacing w:line="360" w:lineRule="auto"/>
              <w:rPr>
                <w:rFonts w:ascii="宋体" w:eastAsia="宋体" w:hAnsi="宋体" w:cs="Times New Roman"/>
                <w:sz w:val="24"/>
                <w:szCs w:val="24"/>
              </w:rPr>
            </w:pPr>
          </w:p>
        </w:tc>
      </w:tr>
    </w:tbl>
    <w:p w:rsidR="00264E01" w:rsidRDefault="002349F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64E01" w:rsidRDefault="002349F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264E01" w:rsidRDefault="00264E01">
      <w:pPr>
        <w:snapToGrid w:val="0"/>
        <w:spacing w:line="500" w:lineRule="exact"/>
        <w:rPr>
          <w:rFonts w:asciiTheme="minorEastAsia" w:hAnsiTheme="minorEastAsia" w:cs="宋体"/>
          <w:sz w:val="24"/>
          <w:szCs w:val="24"/>
          <w:lang w:val="zh-CN"/>
        </w:rPr>
      </w:pPr>
    </w:p>
    <w:p w:rsidR="00264E01" w:rsidRDefault="002349FD">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264E01" w:rsidRDefault="00264E01">
      <w:pPr>
        <w:rPr>
          <w:rFonts w:asciiTheme="minorEastAsia" w:hAnsiTheme="minorEastAsia" w:cs="宋体"/>
          <w:sz w:val="24"/>
          <w:szCs w:val="24"/>
          <w:lang w:val="zh-CN"/>
        </w:rPr>
      </w:pPr>
    </w:p>
    <w:p w:rsidR="00264E01" w:rsidRDefault="00264E01">
      <w:pPr>
        <w:autoSpaceDE w:val="0"/>
        <w:autoSpaceDN w:val="0"/>
        <w:adjustRightInd w:val="0"/>
        <w:spacing w:line="360" w:lineRule="auto"/>
        <w:jc w:val="center"/>
        <w:outlineLvl w:val="0"/>
        <w:rPr>
          <w:rFonts w:ascii="宋体" w:hAnsi="宋体"/>
          <w:b/>
          <w:bCs/>
          <w:sz w:val="36"/>
          <w:szCs w:val="36"/>
        </w:rPr>
      </w:pPr>
    </w:p>
    <w:p w:rsidR="00264E01" w:rsidRDefault="002349FD">
      <w:pPr>
        <w:spacing w:line="360" w:lineRule="auto"/>
        <w:jc w:val="center"/>
        <w:rPr>
          <w:rFonts w:ascii="宋体" w:hAnsi="宋体"/>
          <w:b/>
          <w:bCs/>
          <w:sz w:val="36"/>
          <w:szCs w:val="36"/>
        </w:rPr>
      </w:pPr>
      <w:r>
        <w:rPr>
          <w:rFonts w:ascii="宋体" w:hAnsi="宋体" w:hint="eastAsia"/>
          <w:b/>
          <w:bCs/>
          <w:sz w:val="36"/>
          <w:szCs w:val="36"/>
        </w:rPr>
        <w:lastRenderedPageBreak/>
        <w:t>4.7 “节能产品政府采购清单”优先采购产品情况</w:t>
      </w:r>
    </w:p>
    <w:p w:rsidR="00264E01" w:rsidRDefault="002349FD" w:rsidP="002C3CA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264E01" w:rsidRDefault="002349FD">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64E01">
        <w:trPr>
          <w:trHeight w:val="225"/>
          <w:tblHeader/>
        </w:trPr>
        <w:tc>
          <w:tcPr>
            <w:tcW w:w="537" w:type="dxa"/>
            <w:shd w:val="clear" w:color="auto" w:fill="F2F2F2" w:themeFill="background1" w:themeFillShade="F2"/>
            <w:vAlign w:val="center"/>
          </w:tcPr>
          <w:p w:rsidR="00264E01" w:rsidRDefault="002349FD">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264E01" w:rsidRDefault="002349FD">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264E01" w:rsidRDefault="002349FD">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264E01" w:rsidRDefault="002349FD">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264E01" w:rsidRDefault="002349FD">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264E01" w:rsidRDefault="002349FD">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264E01" w:rsidRDefault="002349FD">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264E01" w:rsidRDefault="002349FD">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264E01" w:rsidRDefault="002349FD">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264E01" w:rsidRDefault="002349FD">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264E01" w:rsidRDefault="002349FD">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264E01">
        <w:trPr>
          <w:trHeight w:val="851"/>
        </w:trPr>
        <w:tc>
          <w:tcPr>
            <w:tcW w:w="537" w:type="dxa"/>
            <w:vAlign w:val="center"/>
          </w:tcPr>
          <w:p w:rsidR="00264E01" w:rsidRDefault="002349F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264E01" w:rsidRDefault="00264E01">
            <w:pPr>
              <w:pStyle w:val="a6"/>
              <w:spacing w:line="360" w:lineRule="auto"/>
              <w:rPr>
                <w:rFonts w:ascii="宋体" w:eastAsia="宋体" w:hAnsi="宋体" w:cs="Times New Roman"/>
                <w:sz w:val="24"/>
                <w:szCs w:val="24"/>
              </w:rPr>
            </w:pPr>
          </w:p>
        </w:tc>
        <w:tc>
          <w:tcPr>
            <w:tcW w:w="991" w:type="dxa"/>
            <w:vAlign w:val="center"/>
          </w:tcPr>
          <w:p w:rsidR="00264E01" w:rsidRDefault="00264E01">
            <w:pPr>
              <w:pStyle w:val="a6"/>
              <w:spacing w:line="360" w:lineRule="auto"/>
              <w:rPr>
                <w:rFonts w:ascii="宋体" w:eastAsia="宋体" w:hAnsi="宋体" w:cs="Times New Roman"/>
                <w:sz w:val="24"/>
                <w:szCs w:val="24"/>
              </w:rPr>
            </w:pPr>
          </w:p>
        </w:tc>
        <w:tc>
          <w:tcPr>
            <w:tcW w:w="1276" w:type="dxa"/>
          </w:tcPr>
          <w:p w:rsidR="00264E01" w:rsidRDefault="00264E01">
            <w:pPr>
              <w:pStyle w:val="a6"/>
              <w:spacing w:line="360" w:lineRule="auto"/>
              <w:rPr>
                <w:rFonts w:ascii="宋体" w:eastAsia="宋体" w:hAnsi="宋体" w:cs="Times New Roman"/>
                <w:sz w:val="24"/>
                <w:szCs w:val="24"/>
              </w:rPr>
            </w:pPr>
          </w:p>
        </w:tc>
        <w:tc>
          <w:tcPr>
            <w:tcW w:w="1135" w:type="dxa"/>
          </w:tcPr>
          <w:p w:rsidR="00264E01" w:rsidRDefault="00264E01">
            <w:pPr>
              <w:pStyle w:val="a6"/>
              <w:spacing w:line="360" w:lineRule="auto"/>
              <w:rPr>
                <w:rFonts w:ascii="宋体" w:eastAsia="宋体" w:hAnsi="宋体" w:cs="Times New Roman"/>
                <w:sz w:val="24"/>
                <w:szCs w:val="24"/>
              </w:rPr>
            </w:pPr>
          </w:p>
        </w:tc>
        <w:tc>
          <w:tcPr>
            <w:tcW w:w="1276" w:type="dxa"/>
          </w:tcPr>
          <w:p w:rsidR="00264E01" w:rsidRDefault="00264E01">
            <w:pPr>
              <w:pStyle w:val="a6"/>
              <w:spacing w:line="360" w:lineRule="auto"/>
              <w:rPr>
                <w:rFonts w:ascii="宋体" w:eastAsia="宋体" w:hAnsi="宋体" w:cs="Times New Roman"/>
                <w:sz w:val="24"/>
                <w:szCs w:val="24"/>
              </w:rPr>
            </w:pPr>
          </w:p>
        </w:tc>
        <w:tc>
          <w:tcPr>
            <w:tcW w:w="1439" w:type="dxa"/>
          </w:tcPr>
          <w:p w:rsidR="00264E01" w:rsidRDefault="00264E01">
            <w:pPr>
              <w:pStyle w:val="a6"/>
              <w:spacing w:line="360" w:lineRule="auto"/>
              <w:rPr>
                <w:rFonts w:ascii="宋体" w:eastAsia="宋体" w:hAnsi="宋体" w:cs="Times New Roman"/>
                <w:sz w:val="24"/>
                <w:szCs w:val="24"/>
              </w:rPr>
            </w:pPr>
          </w:p>
        </w:tc>
        <w:tc>
          <w:tcPr>
            <w:tcW w:w="1252" w:type="dxa"/>
          </w:tcPr>
          <w:p w:rsidR="00264E01" w:rsidRDefault="00264E01">
            <w:pPr>
              <w:pStyle w:val="a6"/>
              <w:spacing w:line="360" w:lineRule="auto"/>
              <w:rPr>
                <w:rFonts w:ascii="宋体" w:eastAsia="宋体" w:hAnsi="宋体" w:cs="Times New Roman"/>
                <w:sz w:val="24"/>
                <w:szCs w:val="24"/>
              </w:rPr>
            </w:pPr>
          </w:p>
        </w:tc>
      </w:tr>
      <w:tr w:rsidR="00264E01">
        <w:trPr>
          <w:trHeight w:val="851"/>
        </w:trPr>
        <w:tc>
          <w:tcPr>
            <w:tcW w:w="537" w:type="dxa"/>
            <w:vAlign w:val="center"/>
          </w:tcPr>
          <w:p w:rsidR="00264E01" w:rsidRDefault="002349F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264E01" w:rsidRDefault="00264E01">
            <w:pPr>
              <w:pStyle w:val="a6"/>
              <w:spacing w:line="360" w:lineRule="auto"/>
              <w:rPr>
                <w:rFonts w:ascii="宋体" w:eastAsia="宋体" w:hAnsi="宋体" w:cs="Times New Roman"/>
                <w:sz w:val="24"/>
                <w:szCs w:val="24"/>
              </w:rPr>
            </w:pPr>
          </w:p>
        </w:tc>
        <w:tc>
          <w:tcPr>
            <w:tcW w:w="991" w:type="dxa"/>
            <w:vAlign w:val="center"/>
          </w:tcPr>
          <w:p w:rsidR="00264E01" w:rsidRDefault="00264E01">
            <w:pPr>
              <w:pStyle w:val="a6"/>
              <w:spacing w:line="360" w:lineRule="auto"/>
              <w:rPr>
                <w:rFonts w:ascii="宋体" w:eastAsia="宋体" w:hAnsi="宋体" w:cs="Times New Roman"/>
                <w:sz w:val="24"/>
                <w:szCs w:val="24"/>
              </w:rPr>
            </w:pPr>
          </w:p>
        </w:tc>
        <w:tc>
          <w:tcPr>
            <w:tcW w:w="1276" w:type="dxa"/>
          </w:tcPr>
          <w:p w:rsidR="00264E01" w:rsidRDefault="00264E01">
            <w:pPr>
              <w:pStyle w:val="a6"/>
              <w:spacing w:line="360" w:lineRule="auto"/>
              <w:rPr>
                <w:rFonts w:ascii="宋体" w:eastAsia="宋体" w:hAnsi="宋体" w:cs="Times New Roman"/>
                <w:sz w:val="24"/>
                <w:szCs w:val="24"/>
              </w:rPr>
            </w:pPr>
          </w:p>
        </w:tc>
        <w:tc>
          <w:tcPr>
            <w:tcW w:w="1135" w:type="dxa"/>
          </w:tcPr>
          <w:p w:rsidR="00264E01" w:rsidRDefault="00264E01">
            <w:pPr>
              <w:pStyle w:val="a6"/>
              <w:spacing w:line="360" w:lineRule="auto"/>
              <w:rPr>
                <w:rFonts w:ascii="宋体" w:eastAsia="宋体" w:hAnsi="宋体" w:cs="Times New Roman"/>
                <w:sz w:val="24"/>
                <w:szCs w:val="24"/>
              </w:rPr>
            </w:pPr>
          </w:p>
        </w:tc>
        <w:tc>
          <w:tcPr>
            <w:tcW w:w="1276" w:type="dxa"/>
          </w:tcPr>
          <w:p w:rsidR="00264E01" w:rsidRDefault="00264E01">
            <w:pPr>
              <w:pStyle w:val="a6"/>
              <w:spacing w:line="360" w:lineRule="auto"/>
              <w:rPr>
                <w:rFonts w:ascii="宋体" w:eastAsia="宋体" w:hAnsi="宋体" w:cs="Times New Roman"/>
                <w:sz w:val="24"/>
                <w:szCs w:val="24"/>
              </w:rPr>
            </w:pPr>
          </w:p>
        </w:tc>
        <w:tc>
          <w:tcPr>
            <w:tcW w:w="1439" w:type="dxa"/>
          </w:tcPr>
          <w:p w:rsidR="00264E01" w:rsidRDefault="00264E01">
            <w:pPr>
              <w:pStyle w:val="a6"/>
              <w:spacing w:line="360" w:lineRule="auto"/>
              <w:rPr>
                <w:rFonts w:ascii="宋体" w:eastAsia="宋体" w:hAnsi="宋体" w:cs="Times New Roman"/>
                <w:sz w:val="24"/>
                <w:szCs w:val="24"/>
              </w:rPr>
            </w:pPr>
          </w:p>
        </w:tc>
        <w:tc>
          <w:tcPr>
            <w:tcW w:w="1252" w:type="dxa"/>
          </w:tcPr>
          <w:p w:rsidR="00264E01" w:rsidRDefault="00264E01">
            <w:pPr>
              <w:pStyle w:val="a6"/>
              <w:spacing w:line="360" w:lineRule="auto"/>
              <w:rPr>
                <w:rFonts w:ascii="宋体" w:eastAsia="宋体" w:hAnsi="宋体" w:cs="Times New Roman"/>
                <w:sz w:val="24"/>
                <w:szCs w:val="24"/>
              </w:rPr>
            </w:pPr>
          </w:p>
        </w:tc>
      </w:tr>
      <w:tr w:rsidR="00264E01">
        <w:trPr>
          <w:trHeight w:val="851"/>
        </w:trPr>
        <w:tc>
          <w:tcPr>
            <w:tcW w:w="537" w:type="dxa"/>
            <w:vAlign w:val="center"/>
          </w:tcPr>
          <w:p w:rsidR="00264E01" w:rsidRDefault="002349F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264E01" w:rsidRDefault="00264E01">
            <w:pPr>
              <w:pStyle w:val="a6"/>
              <w:spacing w:line="360" w:lineRule="auto"/>
              <w:rPr>
                <w:rFonts w:ascii="宋体" w:eastAsia="宋体" w:hAnsi="宋体" w:cs="Times New Roman"/>
                <w:sz w:val="24"/>
                <w:szCs w:val="24"/>
              </w:rPr>
            </w:pPr>
          </w:p>
        </w:tc>
        <w:tc>
          <w:tcPr>
            <w:tcW w:w="991" w:type="dxa"/>
            <w:vAlign w:val="center"/>
          </w:tcPr>
          <w:p w:rsidR="00264E01" w:rsidRDefault="00264E01">
            <w:pPr>
              <w:pStyle w:val="a6"/>
              <w:spacing w:line="360" w:lineRule="auto"/>
              <w:rPr>
                <w:rFonts w:ascii="宋体" w:eastAsia="宋体" w:hAnsi="宋体" w:cs="Times New Roman"/>
                <w:sz w:val="24"/>
                <w:szCs w:val="24"/>
              </w:rPr>
            </w:pPr>
          </w:p>
        </w:tc>
        <w:tc>
          <w:tcPr>
            <w:tcW w:w="1276" w:type="dxa"/>
          </w:tcPr>
          <w:p w:rsidR="00264E01" w:rsidRDefault="00264E01">
            <w:pPr>
              <w:pStyle w:val="a6"/>
              <w:spacing w:line="360" w:lineRule="auto"/>
              <w:rPr>
                <w:rFonts w:ascii="宋体" w:eastAsia="宋体" w:hAnsi="宋体" w:cs="Times New Roman"/>
                <w:sz w:val="24"/>
                <w:szCs w:val="24"/>
              </w:rPr>
            </w:pPr>
          </w:p>
        </w:tc>
        <w:tc>
          <w:tcPr>
            <w:tcW w:w="1135" w:type="dxa"/>
          </w:tcPr>
          <w:p w:rsidR="00264E01" w:rsidRDefault="00264E01">
            <w:pPr>
              <w:pStyle w:val="a6"/>
              <w:spacing w:line="360" w:lineRule="auto"/>
              <w:rPr>
                <w:rFonts w:ascii="宋体" w:eastAsia="宋体" w:hAnsi="宋体" w:cs="Times New Roman"/>
                <w:sz w:val="24"/>
                <w:szCs w:val="24"/>
              </w:rPr>
            </w:pPr>
          </w:p>
        </w:tc>
        <w:tc>
          <w:tcPr>
            <w:tcW w:w="1276" w:type="dxa"/>
          </w:tcPr>
          <w:p w:rsidR="00264E01" w:rsidRDefault="00264E01">
            <w:pPr>
              <w:pStyle w:val="a6"/>
              <w:spacing w:line="360" w:lineRule="auto"/>
              <w:rPr>
                <w:rFonts w:ascii="宋体" w:eastAsia="宋体" w:hAnsi="宋体" w:cs="Times New Roman"/>
                <w:sz w:val="24"/>
                <w:szCs w:val="24"/>
              </w:rPr>
            </w:pPr>
          </w:p>
        </w:tc>
        <w:tc>
          <w:tcPr>
            <w:tcW w:w="1439" w:type="dxa"/>
          </w:tcPr>
          <w:p w:rsidR="00264E01" w:rsidRDefault="00264E01">
            <w:pPr>
              <w:pStyle w:val="a6"/>
              <w:spacing w:line="360" w:lineRule="auto"/>
              <w:rPr>
                <w:rFonts w:ascii="宋体" w:eastAsia="宋体" w:hAnsi="宋体" w:cs="Times New Roman"/>
                <w:sz w:val="24"/>
                <w:szCs w:val="24"/>
              </w:rPr>
            </w:pPr>
          </w:p>
        </w:tc>
        <w:tc>
          <w:tcPr>
            <w:tcW w:w="1252" w:type="dxa"/>
          </w:tcPr>
          <w:p w:rsidR="00264E01" w:rsidRDefault="00264E01">
            <w:pPr>
              <w:pStyle w:val="a6"/>
              <w:spacing w:line="360" w:lineRule="auto"/>
              <w:rPr>
                <w:rFonts w:ascii="宋体" w:eastAsia="宋体" w:hAnsi="宋体" w:cs="Times New Roman"/>
                <w:sz w:val="24"/>
                <w:szCs w:val="24"/>
              </w:rPr>
            </w:pPr>
          </w:p>
        </w:tc>
      </w:tr>
    </w:tbl>
    <w:p w:rsidR="00264E01" w:rsidRDefault="002349F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64E01" w:rsidRDefault="002349F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264E01" w:rsidRDefault="00264E01">
      <w:pPr>
        <w:snapToGrid w:val="0"/>
        <w:spacing w:line="500" w:lineRule="exact"/>
        <w:rPr>
          <w:rFonts w:asciiTheme="minorEastAsia" w:hAnsiTheme="minorEastAsia" w:cs="宋体"/>
          <w:sz w:val="24"/>
          <w:szCs w:val="24"/>
          <w:lang w:val="zh-CN"/>
        </w:rPr>
      </w:pPr>
    </w:p>
    <w:p w:rsidR="00264E01" w:rsidRDefault="00264E01">
      <w:pPr>
        <w:snapToGrid w:val="0"/>
        <w:spacing w:line="500" w:lineRule="exact"/>
        <w:rPr>
          <w:rFonts w:asciiTheme="minorEastAsia" w:hAnsiTheme="minorEastAsia" w:cs="宋体"/>
          <w:sz w:val="24"/>
          <w:szCs w:val="24"/>
          <w:lang w:val="zh-CN"/>
        </w:rPr>
      </w:pPr>
    </w:p>
    <w:p w:rsidR="00264E01" w:rsidRDefault="002349FD">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264E01" w:rsidRDefault="00264E01">
      <w:pPr>
        <w:spacing w:line="360" w:lineRule="auto"/>
        <w:jc w:val="center"/>
        <w:rPr>
          <w:rFonts w:ascii="宋体" w:hAnsi="宋体"/>
          <w:b/>
          <w:bCs/>
          <w:sz w:val="36"/>
          <w:szCs w:val="36"/>
        </w:rPr>
      </w:pPr>
    </w:p>
    <w:p w:rsidR="00264E01" w:rsidRDefault="00264E01">
      <w:pPr>
        <w:spacing w:line="360" w:lineRule="auto"/>
        <w:jc w:val="center"/>
        <w:rPr>
          <w:rFonts w:ascii="宋体" w:hAnsi="宋体"/>
          <w:b/>
          <w:bCs/>
          <w:sz w:val="36"/>
          <w:szCs w:val="36"/>
        </w:rPr>
      </w:pPr>
    </w:p>
    <w:p w:rsidR="00264E01" w:rsidRDefault="00264E01">
      <w:pPr>
        <w:spacing w:line="360" w:lineRule="auto"/>
        <w:jc w:val="center"/>
        <w:rPr>
          <w:rFonts w:ascii="宋体" w:hAnsi="宋体"/>
          <w:b/>
          <w:bCs/>
          <w:sz w:val="36"/>
          <w:szCs w:val="36"/>
        </w:rPr>
      </w:pPr>
    </w:p>
    <w:p w:rsidR="00264E01" w:rsidRDefault="00264E01">
      <w:pPr>
        <w:spacing w:line="360" w:lineRule="auto"/>
        <w:jc w:val="center"/>
        <w:rPr>
          <w:rFonts w:ascii="宋体" w:hAnsi="宋体"/>
          <w:b/>
          <w:bCs/>
          <w:sz w:val="36"/>
          <w:szCs w:val="36"/>
        </w:rPr>
      </w:pPr>
    </w:p>
    <w:p w:rsidR="00264E01" w:rsidRDefault="00264E01">
      <w:pPr>
        <w:spacing w:line="360" w:lineRule="auto"/>
        <w:jc w:val="center"/>
        <w:rPr>
          <w:rFonts w:ascii="宋体" w:hAnsi="宋体"/>
          <w:b/>
          <w:bCs/>
          <w:sz w:val="36"/>
          <w:szCs w:val="36"/>
        </w:rPr>
      </w:pPr>
    </w:p>
    <w:p w:rsidR="00264E01" w:rsidRDefault="00264E01">
      <w:pPr>
        <w:spacing w:line="360" w:lineRule="auto"/>
        <w:jc w:val="center"/>
        <w:rPr>
          <w:rFonts w:ascii="宋体" w:hAnsi="宋体"/>
          <w:b/>
          <w:bCs/>
          <w:sz w:val="36"/>
          <w:szCs w:val="36"/>
        </w:rPr>
      </w:pPr>
    </w:p>
    <w:p w:rsidR="00264E01" w:rsidRDefault="00264E01">
      <w:pPr>
        <w:spacing w:line="360" w:lineRule="auto"/>
        <w:jc w:val="center"/>
        <w:rPr>
          <w:rFonts w:ascii="宋体" w:hAnsi="宋体"/>
          <w:b/>
          <w:bCs/>
          <w:sz w:val="36"/>
          <w:szCs w:val="36"/>
        </w:rPr>
      </w:pPr>
    </w:p>
    <w:p w:rsidR="00264E01" w:rsidRDefault="002349FD">
      <w:pPr>
        <w:spacing w:line="360" w:lineRule="auto"/>
        <w:jc w:val="center"/>
        <w:rPr>
          <w:rFonts w:ascii="宋体" w:hAnsi="宋体"/>
          <w:b/>
          <w:bCs/>
          <w:sz w:val="36"/>
          <w:szCs w:val="36"/>
        </w:rPr>
      </w:pPr>
      <w:r>
        <w:rPr>
          <w:rFonts w:ascii="宋体" w:hAnsi="宋体" w:hint="eastAsia"/>
          <w:b/>
          <w:bCs/>
          <w:sz w:val="36"/>
          <w:szCs w:val="36"/>
        </w:rPr>
        <w:lastRenderedPageBreak/>
        <w:t>4.8 “环境标志产品政府采购清单”优先采购产品情况</w:t>
      </w:r>
    </w:p>
    <w:p w:rsidR="00264E01" w:rsidRDefault="002349FD" w:rsidP="002C3CA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264E01" w:rsidRDefault="002349FD">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64E01">
        <w:trPr>
          <w:trHeight w:val="225"/>
          <w:tblHeader/>
        </w:trPr>
        <w:tc>
          <w:tcPr>
            <w:tcW w:w="537" w:type="dxa"/>
            <w:shd w:val="clear" w:color="auto" w:fill="F2F2F2" w:themeFill="background1" w:themeFillShade="F2"/>
            <w:vAlign w:val="center"/>
          </w:tcPr>
          <w:p w:rsidR="00264E01" w:rsidRDefault="002349FD">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264E01" w:rsidRDefault="002349FD">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264E01" w:rsidRDefault="002349FD">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264E01" w:rsidRDefault="002349FD">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264E01" w:rsidRDefault="002349FD">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264E01" w:rsidRDefault="002349FD">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264E01" w:rsidRDefault="002349FD">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264E01" w:rsidRDefault="002349FD">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264E01" w:rsidRDefault="002349FD">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264E01" w:rsidRDefault="002349FD">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264E01">
        <w:trPr>
          <w:trHeight w:val="851"/>
        </w:trPr>
        <w:tc>
          <w:tcPr>
            <w:tcW w:w="537" w:type="dxa"/>
            <w:vAlign w:val="center"/>
          </w:tcPr>
          <w:p w:rsidR="00264E01" w:rsidRDefault="002349F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264E01" w:rsidRDefault="00264E01">
            <w:pPr>
              <w:pStyle w:val="a6"/>
              <w:spacing w:line="360" w:lineRule="auto"/>
              <w:rPr>
                <w:rFonts w:ascii="宋体" w:eastAsia="宋体" w:hAnsi="宋体" w:cs="Times New Roman"/>
                <w:sz w:val="24"/>
                <w:szCs w:val="24"/>
              </w:rPr>
            </w:pPr>
          </w:p>
        </w:tc>
        <w:tc>
          <w:tcPr>
            <w:tcW w:w="991" w:type="dxa"/>
            <w:vAlign w:val="center"/>
          </w:tcPr>
          <w:p w:rsidR="00264E01" w:rsidRDefault="00264E01">
            <w:pPr>
              <w:pStyle w:val="a6"/>
              <w:spacing w:line="360" w:lineRule="auto"/>
              <w:rPr>
                <w:rFonts w:ascii="宋体" w:eastAsia="宋体" w:hAnsi="宋体" w:cs="Times New Roman"/>
                <w:sz w:val="24"/>
                <w:szCs w:val="24"/>
              </w:rPr>
            </w:pPr>
          </w:p>
        </w:tc>
        <w:tc>
          <w:tcPr>
            <w:tcW w:w="1276" w:type="dxa"/>
          </w:tcPr>
          <w:p w:rsidR="00264E01" w:rsidRDefault="00264E01">
            <w:pPr>
              <w:pStyle w:val="a6"/>
              <w:spacing w:line="360" w:lineRule="auto"/>
              <w:rPr>
                <w:rFonts w:ascii="宋体" w:eastAsia="宋体" w:hAnsi="宋体" w:cs="Times New Roman"/>
                <w:sz w:val="24"/>
                <w:szCs w:val="24"/>
              </w:rPr>
            </w:pPr>
          </w:p>
        </w:tc>
        <w:tc>
          <w:tcPr>
            <w:tcW w:w="1135" w:type="dxa"/>
          </w:tcPr>
          <w:p w:rsidR="00264E01" w:rsidRDefault="00264E01">
            <w:pPr>
              <w:pStyle w:val="a6"/>
              <w:spacing w:line="360" w:lineRule="auto"/>
              <w:rPr>
                <w:rFonts w:ascii="宋体" w:eastAsia="宋体" w:hAnsi="宋体" w:cs="Times New Roman"/>
                <w:sz w:val="24"/>
                <w:szCs w:val="24"/>
              </w:rPr>
            </w:pPr>
          </w:p>
        </w:tc>
        <w:tc>
          <w:tcPr>
            <w:tcW w:w="1276" w:type="dxa"/>
          </w:tcPr>
          <w:p w:rsidR="00264E01" w:rsidRDefault="00264E01">
            <w:pPr>
              <w:pStyle w:val="a6"/>
              <w:spacing w:line="360" w:lineRule="auto"/>
              <w:rPr>
                <w:rFonts w:ascii="宋体" w:eastAsia="宋体" w:hAnsi="宋体" w:cs="Times New Roman"/>
                <w:sz w:val="24"/>
                <w:szCs w:val="24"/>
              </w:rPr>
            </w:pPr>
          </w:p>
        </w:tc>
        <w:tc>
          <w:tcPr>
            <w:tcW w:w="1439" w:type="dxa"/>
          </w:tcPr>
          <w:p w:rsidR="00264E01" w:rsidRDefault="00264E01">
            <w:pPr>
              <w:pStyle w:val="a6"/>
              <w:spacing w:line="360" w:lineRule="auto"/>
              <w:rPr>
                <w:rFonts w:ascii="宋体" w:eastAsia="宋体" w:hAnsi="宋体" w:cs="Times New Roman"/>
                <w:sz w:val="24"/>
                <w:szCs w:val="24"/>
              </w:rPr>
            </w:pPr>
          </w:p>
        </w:tc>
        <w:tc>
          <w:tcPr>
            <w:tcW w:w="1252" w:type="dxa"/>
          </w:tcPr>
          <w:p w:rsidR="00264E01" w:rsidRDefault="00264E01">
            <w:pPr>
              <w:pStyle w:val="a6"/>
              <w:spacing w:line="360" w:lineRule="auto"/>
              <w:rPr>
                <w:rFonts w:ascii="宋体" w:eastAsia="宋体" w:hAnsi="宋体" w:cs="Times New Roman"/>
                <w:sz w:val="24"/>
                <w:szCs w:val="24"/>
              </w:rPr>
            </w:pPr>
          </w:p>
        </w:tc>
      </w:tr>
      <w:tr w:rsidR="00264E01">
        <w:trPr>
          <w:trHeight w:val="851"/>
        </w:trPr>
        <w:tc>
          <w:tcPr>
            <w:tcW w:w="537" w:type="dxa"/>
            <w:vAlign w:val="center"/>
          </w:tcPr>
          <w:p w:rsidR="00264E01" w:rsidRDefault="002349F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264E01" w:rsidRDefault="00264E01">
            <w:pPr>
              <w:pStyle w:val="a6"/>
              <w:spacing w:line="360" w:lineRule="auto"/>
              <w:rPr>
                <w:rFonts w:ascii="宋体" w:eastAsia="宋体" w:hAnsi="宋体" w:cs="Times New Roman"/>
                <w:sz w:val="24"/>
                <w:szCs w:val="24"/>
              </w:rPr>
            </w:pPr>
          </w:p>
        </w:tc>
        <w:tc>
          <w:tcPr>
            <w:tcW w:w="991" w:type="dxa"/>
            <w:vAlign w:val="center"/>
          </w:tcPr>
          <w:p w:rsidR="00264E01" w:rsidRDefault="00264E01">
            <w:pPr>
              <w:pStyle w:val="a6"/>
              <w:spacing w:line="360" w:lineRule="auto"/>
              <w:rPr>
                <w:rFonts w:ascii="宋体" w:eastAsia="宋体" w:hAnsi="宋体" w:cs="Times New Roman"/>
                <w:sz w:val="24"/>
                <w:szCs w:val="24"/>
              </w:rPr>
            </w:pPr>
          </w:p>
        </w:tc>
        <w:tc>
          <w:tcPr>
            <w:tcW w:w="1276" w:type="dxa"/>
          </w:tcPr>
          <w:p w:rsidR="00264E01" w:rsidRDefault="00264E01">
            <w:pPr>
              <w:pStyle w:val="a6"/>
              <w:spacing w:line="360" w:lineRule="auto"/>
              <w:rPr>
                <w:rFonts w:ascii="宋体" w:eastAsia="宋体" w:hAnsi="宋体" w:cs="Times New Roman"/>
                <w:sz w:val="24"/>
                <w:szCs w:val="24"/>
              </w:rPr>
            </w:pPr>
          </w:p>
        </w:tc>
        <w:tc>
          <w:tcPr>
            <w:tcW w:w="1135" w:type="dxa"/>
          </w:tcPr>
          <w:p w:rsidR="00264E01" w:rsidRDefault="00264E01">
            <w:pPr>
              <w:pStyle w:val="a6"/>
              <w:spacing w:line="360" w:lineRule="auto"/>
              <w:rPr>
                <w:rFonts w:ascii="宋体" w:eastAsia="宋体" w:hAnsi="宋体" w:cs="Times New Roman"/>
                <w:sz w:val="24"/>
                <w:szCs w:val="24"/>
              </w:rPr>
            </w:pPr>
          </w:p>
        </w:tc>
        <w:tc>
          <w:tcPr>
            <w:tcW w:w="1276" w:type="dxa"/>
          </w:tcPr>
          <w:p w:rsidR="00264E01" w:rsidRDefault="00264E01">
            <w:pPr>
              <w:pStyle w:val="a6"/>
              <w:spacing w:line="360" w:lineRule="auto"/>
              <w:rPr>
                <w:rFonts w:ascii="宋体" w:eastAsia="宋体" w:hAnsi="宋体" w:cs="Times New Roman"/>
                <w:sz w:val="24"/>
                <w:szCs w:val="24"/>
              </w:rPr>
            </w:pPr>
          </w:p>
        </w:tc>
        <w:tc>
          <w:tcPr>
            <w:tcW w:w="1439" w:type="dxa"/>
          </w:tcPr>
          <w:p w:rsidR="00264E01" w:rsidRDefault="00264E01">
            <w:pPr>
              <w:pStyle w:val="a6"/>
              <w:spacing w:line="360" w:lineRule="auto"/>
              <w:rPr>
                <w:rFonts w:ascii="宋体" w:eastAsia="宋体" w:hAnsi="宋体" w:cs="Times New Roman"/>
                <w:sz w:val="24"/>
                <w:szCs w:val="24"/>
              </w:rPr>
            </w:pPr>
          </w:p>
        </w:tc>
        <w:tc>
          <w:tcPr>
            <w:tcW w:w="1252" w:type="dxa"/>
          </w:tcPr>
          <w:p w:rsidR="00264E01" w:rsidRDefault="00264E01">
            <w:pPr>
              <w:pStyle w:val="a6"/>
              <w:spacing w:line="360" w:lineRule="auto"/>
              <w:rPr>
                <w:rFonts w:ascii="宋体" w:eastAsia="宋体" w:hAnsi="宋体" w:cs="Times New Roman"/>
                <w:sz w:val="24"/>
                <w:szCs w:val="24"/>
              </w:rPr>
            </w:pPr>
          </w:p>
        </w:tc>
      </w:tr>
      <w:tr w:rsidR="00264E01">
        <w:trPr>
          <w:trHeight w:val="851"/>
        </w:trPr>
        <w:tc>
          <w:tcPr>
            <w:tcW w:w="537" w:type="dxa"/>
            <w:vAlign w:val="center"/>
          </w:tcPr>
          <w:p w:rsidR="00264E01" w:rsidRDefault="002349F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264E01" w:rsidRDefault="00264E01">
            <w:pPr>
              <w:pStyle w:val="a6"/>
              <w:spacing w:line="360" w:lineRule="auto"/>
              <w:rPr>
                <w:rFonts w:ascii="宋体" w:eastAsia="宋体" w:hAnsi="宋体" w:cs="Times New Roman"/>
                <w:sz w:val="24"/>
                <w:szCs w:val="24"/>
              </w:rPr>
            </w:pPr>
          </w:p>
        </w:tc>
        <w:tc>
          <w:tcPr>
            <w:tcW w:w="991" w:type="dxa"/>
            <w:vAlign w:val="center"/>
          </w:tcPr>
          <w:p w:rsidR="00264E01" w:rsidRDefault="00264E01">
            <w:pPr>
              <w:pStyle w:val="a6"/>
              <w:spacing w:line="360" w:lineRule="auto"/>
              <w:rPr>
                <w:rFonts w:ascii="宋体" w:eastAsia="宋体" w:hAnsi="宋体" w:cs="Times New Roman"/>
                <w:sz w:val="24"/>
                <w:szCs w:val="24"/>
              </w:rPr>
            </w:pPr>
          </w:p>
        </w:tc>
        <w:tc>
          <w:tcPr>
            <w:tcW w:w="1276" w:type="dxa"/>
          </w:tcPr>
          <w:p w:rsidR="00264E01" w:rsidRDefault="00264E01">
            <w:pPr>
              <w:pStyle w:val="a6"/>
              <w:spacing w:line="360" w:lineRule="auto"/>
              <w:rPr>
                <w:rFonts w:ascii="宋体" w:eastAsia="宋体" w:hAnsi="宋体" w:cs="Times New Roman"/>
                <w:sz w:val="24"/>
                <w:szCs w:val="24"/>
              </w:rPr>
            </w:pPr>
          </w:p>
        </w:tc>
        <w:tc>
          <w:tcPr>
            <w:tcW w:w="1135" w:type="dxa"/>
          </w:tcPr>
          <w:p w:rsidR="00264E01" w:rsidRDefault="00264E01">
            <w:pPr>
              <w:pStyle w:val="a6"/>
              <w:spacing w:line="360" w:lineRule="auto"/>
              <w:rPr>
                <w:rFonts w:ascii="宋体" w:eastAsia="宋体" w:hAnsi="宋体" w:cs="Times New Roman"/>
                <w:sz w:val="24"/>
                <w:szCs w:val="24"/>
              </w:rPr>
            </w:pPr>
          </w:p>
        </w:tc>
        <w:tc>
          <w:tcPr>
            <w:tcW w:w="1276" w:type="dxa"/>
          </w:tcPr>
          <w:p w:rsidR="00264E01" w:rsidRDefault="00264E01">
            <w:pPr>
              <w:pStyle w:val="a6"/>
              <w:spacing w:line="360" w:lineRule="auto"/>
              <w:rPr>
                <w:rFonts w:ascii="宋体" w:eastAsia="宋体" w:hAnsi="宋体" w:cs="Times New Roman"/>
                <w:sz w:val="24"/>
                <w:szCs w:val="24"/>
              </w:rPr>
            </w:pPr>
          </w:p>
        </w:tc>
        <w:tc>
          <w:tcPr>
            <w:tcW w:w="1439" w:type="dxa"/>
          </w:tcPr>
          <w:p w:rsidR="00264E01" w:rsidRDefault="00264E01">
            <w:pPr>
              <w:pStyle w:val="a6"/>
              <w:spacing w:line="360" w:lineRule="auto"/>
              <w:rPr>
                <w:rFonts w:ascii="宋体" w:eastAsia="宋体" w:hAnsi="宋体" w:cs="Times New Roman"/>
                <w:sz w:val="24"/>
                <w:szCs w:val="24"/>
              </w:rPr>
            </w:pPr>
          </w:p>
        </w:tc>
        <w:tc>
          <w:tcPr>
            <w:tcW w:w="1252" w:type="dxa"/>
          </w:tcPr>
          <w:p w:rsidR="00264E01" w:rsidRDefault="00264E01">
            <w:pPr>
              <w:pStyle w:val="a6"/>
              <w:spacing w:line="360" w:lineRule="auto"/>
              <w:rPr>
                <w:rFonts w:ascii="宋体" w:eastAsia="宋体" w:hAnsi="宋体" w:cs="Times New Roman"/>
                <w:sz w:val="24"/>
                <w:szCs w:val="24"/>
              </w:rPr>
            </w:pPr>
          </w:p>
        </w:tc>
      </w:tr>
    </w:tbl>
    <w:p w:rsidR="00264E01" w:rsidRDefault="002349F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64E01" w:rsidRDefault="002349F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264E01" w:rsidRDefault="00264E01">
      <w:pPr>
        <w:snapToGrid w:val="0"/>
        <w:spacing w:line="500" w:lineRule="exact"/>
        <w:rPr>
          <w:rFonts w:asciiTheme="minorEastAsia" w:hAnsiTheme="minorEastAsia" w:cs="宋体"/>
          <w:sz w:val="24"/>
          <w:szCs w:val="24"/>
          <w:lang w:val="zh-CN"/>
        </w:rPr>
      </w:pPr>
    </w:p>
    <w:p w:rsidR="00264E01" w:rsidRDefault="00264E01">
      <w:pPr>
        <w:snapToGrid w:val="0"/>
        <w:spacing w:line="500" w:lineRule="exact"/>
        <w:rPr>
          <w:rFonts w:asciiTheme="minorEastAsia" w:hAnsiTheme="minorEastAsia" w:cs="宋体"/>
          <w:sz w:val="24"/>
          <w:szCs w:val="24"/>
          <w:lang w:val="zh-CN"/>
        </w:rPr>
      </w:pPr>
    </w:p>
    <w:p w:rsidR="00264E01" w:rsidRDefault="002349FD">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264E01" w:rsidRDefault="00264E01">
      <w:pPr>
        <w:spacing w:line="360" w:lineRule="auto"/>
        <w:jc w:val="center"/>
        <w:rPr>
          <w:rFonts w:ascii="宋体" w:hAnsi="宋体"/>
          <w:b/>
          <w:bCs/>
          <w:sz w:val="36"/>
          <w:szCs w:val="36"/>
        </w:rPr>
      </w:pPr>
    </w:p>
    <w:p w:rsidR="00264E01" w:rsidRDefault="00264E01">
      <w:pPr>
        <w:spacing w:line="360" w:lineRule="auto"/>
        <w:jc w:val="center"/>
        <w:rPr>
          <w:rFonts w:ascii="宋体" w:hAnsi="宋体"/>
          <w:b/>
          <w:bCs/>
          <w:sz w:val="36"/>
          <w:szCs w:val="36"/>
        </w:rPr>
      </w:pPr>
    </w:p>
    <w:p w:rsidR="00264E01" w:rsidRDefault="00264E01">
      <w:pPr>
        <w:spacing w:line="360" w:lineRule="auto"/>
        <w:jc w:val="center"/>
        <w:rPr>
          <w:rFonts w:ascii="宋体" w:hAnsi="宋体"/>
          <w:b/>
          <w:bCs/>
          <w:sz w:val="36"/>
          <w:szCs w:val="36"/>
        </w:rPr>
      </w:pPr>
    </w:p>
    <w:p w:rsidR="00264E01" w:rsidRDefault="00264E01">
      <w:pPr>
        <w:spacing w:line="360" w:lineRule="auto"/>
        <w:jc w:val="center"/>
        <w:rPr>
          <w:rFonts w:ascii="宋体" w:hAnsi="宋体"/>
          <w:b/>
          <w:bCs/>
          <w:sz w:val="36"/>
          <w:szCs w:val="36"/>
        </w:rPr>
      </w:pPr>
    </w:p>
    <w:p w:rsidR="00264E01" w:rsidRDefault="00264E01">
      <w:pPr>
        <w:spacing w:line="360" w:lineRule="auto"/>
        <w:jc w:val="center"/>
        <w:rPr>
          <w:rFonts w:ascii="宋体" w:hAnsi="宋体"/>
          <w:b/>
          <w:bCs/>
          <w:sz w:val="36"/>
          <w:szCs w:val="36"/>
        </w:rPr>
      </w:pPr>
    </w:p>
    <w:p w:rsidR="00264E01" w:rsidRDefault="00264E01">
      <w:pPr>
        <w:spacing w:line="360" w:lineRule="auto"/>
        <w:jc w:val="center"/>
        <w:rPr>
          <w:rFonts w:ascii="宋体" w:hAnsi="宋体"/>
          <w:b/>
          <w:bCs/>
          <w:sz w:val="36"/>
          <w:szCs w:val="36"/>
        </w:rPr>
      </w:pPr>
    </w:p>
    <w:p w:rsidR="00264E01" w:rsidRDefault="00264E01">
      <w:pPr>
        <w:spacing w:line="360" w:lineRule="auto"/>
        <w:jc w:val="center"/>
        <w:rPr>
          <w:rFonts w:ascii="宋体" w:hAnsi="宋体"/>
          <w:b/>
          <w:bCs/>
          <w:sz w:val="36"/>
          <w:szCs w:val="36"/>
        </w:rPr>
      </w:pPr>
    </w:p>
    <w:p w:rsidR="00264E01" w:rsidRDefault="002349FD">
      <w:pPr>
        <w:spacing w:line="360" w:lineRule="auto"/>
        <w:jc w:val="center"/>
        <w:rPr>
          <w:rFonts w:ascii="宋体" w:hAnsi="宋体"/>
          <w:b/>
          <w:bCs/>
          <w:sz w:val="36"/>
          <w:szCs w:val="36"/>
        </w:rPr>
      </w:pPr>
      <w:r>
        <w:rPr>
          <w:rFonts w:ascii="宋体" w:hAnsi="宋体" w:hint="eastAsia"/>
          <w:b/>
          <w:bCs/>
          <w:sz w:val="36"/>
          <w:szCs w:val="36"/>
        </w:rPr>
        <w:lastRenderedPageBreak/>
        <w:t>4.9 中小企业声明函</w:t>
      </w:r>
    </w:p>
    <w:p w:rsidR="00264E01" w:rsidRDefault="00264E01">
      <w:pPr>
        <w:spacing w:line="360" w:lineRule="auto"/>
        <w:jc w:val="center"/>
        <w:rPr>
          <w:rFonts w:ascii="宋体" w:hAnsi="宋体"/>
          <w:b/>
          <w:bCs/>
          <w:sz w:val="36"/>
          <w:szCs w:val="36"/>
        </w:rPr>
      </w:pPr>
    </w:p>
    <w:p w:rsidR="00264E01" w:rsidRDefault="002349F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264E01" w:rsidRDefault="002349F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264E01" w:rsidRDefault="002349F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264E01" w:rsidRDefault="00264E01">
      <w:pPr>
        <w:widowControl/>
        <w:spacing w:before="100" w:beforeAutospacing="1" w:after="100" w:afterAutospacing="1" w:line="360" w:lineRule="auto"/>
        <w:ind w:leftChars="1850" w:left="3885"/>
        <w:jc w:val="left"/>
        <w:rPr>
          <w:rFonts w:ascii="宋体" w:hAnsi="宋体" w:cs="Arial"/>
          <w:kern w:val="0"/>
          <w:sz w:val="24"/>
          <w:szCs w:val="24"/>
        </w:rPr>
      </w:pPr>
    </w:p>
    <w:p w:rsidR="00264E01" w:rsidRDefault="002349FD">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264E01" w:rsidRDefault="00264E01">
      <w:pPr>
        <w:widowControl/>
        <w:spacing w:before="100" w:beforeAutospacing="1" w:after="100" w:afterAutospacing="1" w:line="360" w:lineRule="auto"/>
        <w:jc w:val="left"/>
        <w:rPr>
          <w:rFonts w:ascii="宋体" w:hAnsi="宋体"/>
          <w:sz w:val="24"/>
          <w:szCs w:val="24"/>
        </w:rPr>
      </w:pPr>
    </w:p>
    <w:p w:rsidR="00264E01" w:rsidRDefault="002349FD">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264E01" w:rsidRDefault="002349F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264E01" w:rsidRDefault="002349F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264E01" w:rsidRDefault="00264E01">
      <w:pPr>
        <w:autoSpaceDE w:val="0"/>
        <w:autoSpaceDN w:val="0"/>
        <w:adjustRightInd w:val="0"/>
        <w:spacing w:line="360" w:lineRule="auto"/>
        <w:jc w:val="center"/>
        <w:outlineLvl w:val="0"/>
        <w:rPr>
          <w:rFonts w:ascii="宋体" w:hAnsi="宋体" w:cs="Arial"/>
          <w:kern w:val="0"/>
          <w:sz w:val="24"/>
          <w:szCs w:val="24"/>
        </w:rPr>
      </w:pPr>
    </w:p>
    <w:p w:rsidR="00264E01" w:rsidRDefault="00264E01">
      <w:pPr>
        <w:autoSpaceDE w:val="0"/>
        <w:autoSpaceDN w:val="0"/>
        <w:adjustRightInd w:val="0"/>
        <w:spacing w:line="360" w:lineRule="auto"/>
        <w:jc w:val="center"/>
        <w:outlineLvl w:val="0"/>
        <w:rPr>
          <w:rFonts w:ascii="宋体" w:hAnsi="宋体"/>
          <w:b/>
          <w:bCs/>
          <w:sz w:val="36"/>
          <w:szCs w:val="36"/>
        </w:rPr>
      </w:pPr>
    </w:p>
    <w:p w:rsidR="00264E01" w:rsidRDefault="00264E01">
      <w:pPr>
        <w:autoSpaceDE w:val="0"/>
        <w:autoSpaceDN w:val="0"/>
        <w:adjustRightInd w:val="0"/>
        <w:spacing w:line="360" w:lineRule="auto"/>
        <w:jc w:val="center"/>
        <w:outlineLvl w:val="0"/>
        <w:rPr>
          <w:rFonts w:ascii="宋体" w:hAnsi="宋体"/>
          <w:b/>
          <w:bCs/>
          <w:sz w:val="36"/>
          <w:szCs w:val="36"/>
        </w:rPr>
      </w:pPr>
    </w:p>
    <w:p w:rsidR="00264E01" w:rsidRDefault="002349FD">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lastRenderedPageBreak/>
        <w:t>4.10 残疾人福利性单位声明函</w:t>
      </w:r>
    </w:p>
    <w:bookmarkEnd w:id="8"/>
    <w:bookmarkEnd w:id="9"/>
    <w:p w:rsidR="00264E01" w:rsidRDefault="00264E01">
      <w:pPr>
        <w:spacing w:line="360" w:lineRule="auto"/>
        <w:rPr>
          <w:rFonts w:ascii="宋体" w:hAnsi="宋体"/>
          <w:szCs w:val="21"/>
        </w:rPr>
      </w:pPr>
    </w:p>
    <w:p w:rsidR="00264E01" w:rsidRDefault="002349FD">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264E01" w:rsidRDefault="002349FD">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264E01" w:rsidRDefault="00264E01">
      <w:pPr>
        <w:spacing w:line="360" w:lineRule="auto"/>
        <w:rPr>
          <w:rFonts w:ascii="宋体" w:hAnsi="宋体"/>
          <w:sz w:val="24"/>
          <w:szCs w:val="24"/>
        </w:rPr>
      </w:pPr>
    </w:p>
    <w:p w:rsidR="00264E01" w:rsidRDefault="00264E01">
      <w:pPr>
        <w:spacing w:line="360" w:lineRule="auto"/>
        <w:rPr>
          <w:rFonts w:ascii="宋体" w:hAnsi="宋体"/>
          <w:sz w:val="24"/>
          <w:szCs w:val="24"/>
        </w:rPr>
      </w:pPr>
    </w:p>
    <w:p w:rsidR="00264E01" w:rsidRDefault="002349FD">
      <w:pPr>
        <w:spacing w:line="360" w:lineRule="auto"/>
        <w:rPr>
          <w:rFonts w:ascii="宋体" w:hAnsi="宋体"/>
          <w:sz w:val="24"/>
          <w:szCs w:val="24"/>
        </w:rPr>
      </w:pPr>
      <w:r>
        <w:rPr>
          <w:rFonts w:ascii="宋体" w:hAnsi="宋体" w:hint="eastAsia"/>
          <w:sz w:val="24"/>
          <w:szCs w:val="24"/>
        </w:rPr>
        <w:t xml:space="preserve">                                    单位名称（盖章）：</w:t>
      </w:r>
    </w:p>
    <w:p w:rsidR="00264E01" w:rsidRDefault="002349FD">
      <w:pPr>
        <w:spacing w:line="360" w:lineRule="auto"/>
        <w:rPr>
          <w:rFonts w:ascii="宋体" w:hAnsi="宋体"/>
          <w:sz w:val="24"/>
          <w:szCs w:val="24"/>
        </w:rPr>
      </w:pPr>
      <w:r>
        <w:rPr>
          <w:rFonts w:ascii="宋体" w:hAnsi="宋体" w:hint="eastAsia"/>
          <w:sz w:val="24"/>
          <w:szCs w:val="24"/>
        </w:rPr>
        <w:t xml:space="preserve">                                    日    期：</w:t>
      </w:r>
    </w:p>
    <w:p w:rsidR="00264E01" w:rsidRDefault="00264E01"/>
    <w:p w:rsidR="00264E01" w:rsidRDefault="00264E01"/>
    <w:p w:rsidR="00264E01" w:rsidRDefault="00264E01"/>
    <w:p w:rsidR="00264E01" w:rsidRDefault="00264E01"/>
    <w:p w:rsidR="00264E01" w:rsidRDefault="00264E01"/>
    <w:p w:rsidR="00264E01" w:rsidRDefault="00264E01"/>
    <w:p w:rsidR="00264E01" w:rsidRDefault="00264E01"/>
    <w:p w:rsidR="00264E01" w:rsidRDefault="002349FD">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264E01" w:rsidRDefault="002349FD">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国家有属强制性规定的，须承诺其所投产品符合国家强制性要求（如CCC认证，格式自拟）</w:t>
      </w:r>
    </w:p>
    <w:p w:rsidR="00264E01" w:rsidRDefault="00264E01">
      <w:pPr>
        <w:widowControl/>
        <w:spacing w:before="100" w:beforeAutospacing="1" w:after="100" w:afterAutospacing="1" w:line="360" w:lineRule="auto"/>
        <w:jc w:val="center"/>
        <w:rPr>
          <w:rFonts w:ascii="宋体" w:hAnsi="宋体"/>
          <w:b/>
          <w:bCs/>
          <w:sz w:val="36"/>
          <w:szCs w:val="36"/>
        </w:rPr>
      </w:pPr>
    </w:p>
    <w:p w:rsidR="00264E01" w:rsidRDefault="00264E01">
      <w:pPr>
        <w:widowControl/>
        <w:spacing w:before="100" w:beforeAutospacing="1" w:after="100" w:afterAutospacing="1" w:line="360" w:lineRule="auto"/>
        <w:jc w:val="center"/>
        <w:rPr>
          <w:rFonts w:ascii="宋体" w:hAnsi="宋体"/>
          <w:b/>
          <w:bCs/>
          <w:sz w:val="36"/>
          <w:szCs w:val="36"/>
        </w:rPr>
      </w:pPr>
    </w:p>
    <w:p w:rsidR="00264E01" w:rsidRDefault="00264E01"/>
    <w:p w:rsidR="00264E01" w:rsidRDefault="00264E01"/>
    <w:p w:rsidR="00264E01" w:rsidRDefault="00264E01">
      <w:pPr>
        <w:autoSpaceDE w:val="0"/>
        <w:autoSpaceDN w:val="0"/>
        <w:adjustRightInd w:val="0"/>
        <w:spacing w:line="360" w:lineRule="auto"/>
        <w:jc w:val="center"/>
        <w:rPr>
          <w:rFonts w:asciiTheme="minorEastAsia" w:hAnsiTheme="minorEastAsia" w:cs="黑体"/>
          <w:b/>
          <w:bCs/>
          <w:sz w:val="44"/>
          <w:szCs w:val="44"/>
          <w:lang w:val="zh-CN"/>
        </w:rPr>
      </w:pPr>
    </w:p>
    <w:p w:rsidR="00264E01" w:rsidRDefault="00264E01">
      <w:pPr>
        <w:autoSpaceDE w:val="0"/>
        <w:autoSpaceDN w:val="0"/>
        <w:adjustRightInd w:val="0"/>
        <w:spacing w:line="360" w:lineRule="auto"/>
        <w:jc w:val="center"/>
        <w:rPr>
          <w:rFonts w:asciiTheme="minorEastAsia" w:hAnsiTheme="minorEastAsia" w:cs="黑体"/>
          <w:b/>
          <w:bCs/>
          <w:sz w:val="44"/>
          <w:szCs w:val="44"/>
          <w:lang w:val="zh-CN"/>
        </w:rPr>
      </w:pPr>
    </w:p>
    <w:p w:rsidR="00264E01" w:rsidRDefault="00264E01">
      <w:pPr>
        <w:autoSpaceDE w:val="0"/>
        <w:autoSpaceDN w:val="0"/>
        <w:adjustRightInd w:val="0"/>
        <w:spacing w:line="360" w:lineRule="auto"/>
        <w:jc w:val="center"/>
        <w:rPr>
          <w:rFonts w:asciiTheme="minorEastAsia" w:hAnsiTheme="minorEastAsia" w:cs="黑体"/>
          <w:b/>
          <w:bCs/>
          <w:sz w:val="44"/>
          <w:szCs w:val="44"/>
          <w:lang w:val="zh-CN"/>
        </w:rPr>
      </w:pPr>
    </w:p>
    <w:p w:rsidR="00264E01" w:rsidRDefault="00264E01">
      <w:pPr>
        <w:autoSpaceDE w:val="0"/>
        <w:autoSpaceDN w:val="0"/>
        <w:adjustRightInd w:val="0"/>
        <w:spacing w:line="360" w:lineRule="auto"/>
        <w:jc w:val="center"/>
        <w:rPr>
          <w:rFonts w:asciiTheme="minorEastAsia" w:hAnsiTheme="minorEastAsia" w:cs="黑体"/>
          <w:b/>
          <w:bCs/>
          <w:sz w:val="44"/>
          <w:szCs w:val="44"/>
          <w:lang w:val="zh-CN"/>
        </w:rPr>
      </w:pPr>
    </w:p>
    <w:p w:rsidR="00264E01" w:rsidRDefault="00264E01">
      <w:pPr>
        <w:autoSpaceDE w:val="0"/>
        <w:autoSpaceDN w:val="0"/>
        <w:adjustRightInd w:val="0"/>
        <w:spacing w:line="360" w:lineRule="auto"/>
        <w:jc w:val="center"/>
        <w:rPr>
          <w:rFonts w:asciiTheme="minorEastAsia" w:hAnsiTheme="minorEastAsia" w:cs="黑体"/>
          <w:b/>
          <w:bCs/>
          <w:sz w:val="44"/>
          <w:szCs w:val="44"/>
          <w:lang w:val="zh-CN"/>
        </w:rPr>
      </w:pPr>
    </w:p>
    <w:p w:rsidR="00264E01" w:rsidRDefault="00264E01">
      <w:pPr>
        <w:autoSpaceDE w:val="0"/>
        <w:autoSpaceDN w:val="0"/>
        <w:adjustRightInd w:val="0"/>
        <w:spacing w:line="360" w:lineRule="auto"/>
        <w:jc w:val="center"/>
        <w:rPr>
          <w:rFonts w:asciiTheme="minorEastAsia" w:hAnsiTheme="minorEastAsia" w:cs="黑体"/>
          <w:b/>
          <w:bCs/>
          <w:sz w:val="44"/>
          <w:szCs w:val="44"/>
          <w:lang w:val="zh-CN"/>
        </w:rPr>
      </w:pPr>
    </w:p>
    <w:p w:rsidR="00264E01" w:rsidRDefault="002349F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264E01" w:rsidRDefault="00264E01"/>
    <w:p w:rsidR="00264E01" w:rsidRDefault="00264E01"/>
    <w:p w:rsidR="00264E01" w:rsidRDefault="00264E01"/>
    <w:p w:rsidR="00264E01" w:rsidRDefault="002349FD">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264E01" w:rsidRDefault="002349FD">
      <w:pPr>
        <w:spacing w:line="360" w:lineRule="auto"/>
        <w:jc w:val="center"/>
        <w:rPr>
          <w:rFonts w:ascii="宋体" w:hAnsi="宋体"/>
          <w:b/>
          <w:bCs/>
          <w:sz w:val="28"/>
          <w:szCs w:val="28"/>
        </w:rPr>
      </w:pPr>
      <w:r>
        <w:rPr>
          <w:rFonts w:ascii="宋体" w:hAnsi="宋体"/>
          <w:b/>
          <w:bCs/>
          <w:sz w:val="28"/>
          <w:szCs w:val="28"/>
        </w:rPr>
        <w:t> </w:t>
      </w:r>
    </w:p>
    <w:p w:rsidR="00264E01" w:rsidRDefault="00264E01"/>
    <w:p w:rsidR="00264E01" w:rsidRDefault="00264E01"/>
    <w:p w:rsidR="00264E01" w:rsidRDefault="00264E01"/>
    <w:p w:rsidR="00264E01" w:rsidRDefault="00264E01"/>
    <w:p w:rsidR="00264E01" w:rsidRDefault="00264E01"/>
    <w:p w:rsidR="00264E01" w:rsidRDefault="00264E01"/>
    <w:p w:rsidR="00264E01" w:rsidRDefault="00264E01"/>
    <w:sectPr w:rsidR="00264E01" w:rsidSect="00264E01">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EBD" w:rsidRDefault="00814EBD" w:rsidP="00264E01">
      <w:r>
        <w:separator/>
      </w:r>
    </w:p>
  </w:endnote>
  <w:endnote w:type="continuationSeparator" w:id="0">
    <w:p w:rsidR="00814EBD" w:rsidRDefault="00814EBD" w:rsidP="00264E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CA3" w:rsidRDefault="002C3CA3">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C3CA3" w:rsidRDefault="002C3CA3">
                <w:pPr>
                  <w:pStyle w:val="a9"/>
                </w:pPr>
                <w:fldSimple w:instr=" PAGE  \* MERGEFORMAT ">
                  <w:r w:rsidR="00A672A6">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EBD" w:rsidRDefault="00814EBD" w:rsidP="00264E01">
      <w:r>
        <w:separator/>
      </w:r>
    </w:p>
  </w:footnote>
  <w:footnote w:type="continuationSeparator" w:id="0">
    <w:p w:rsidR="00814EBD" w:rsidRDefault="00814EBD" w:rsidP="00264E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abstractNum w:abstractNumId="5">
    <w:nsid w:val="615007F5"/>
    <w:multiLevelType w:val="multilevel"/>
    <w:tmpl w:val="615007F5"/>
    <w:lvl w:ilvl="0">
      <w:start w:val="1"/>
      <w:numFmt w:val="japaneseCounting"/>
      <w:lvlText w:val="%1、"/>
      <w:lvlJc w:val="left"/>
      <w:pPr>
        <w:ind w:left="746" w:hanging="510"/>
      </w:pPr>
      <w:rPr>
        <w:rFonts w:hint="default"/>
        <w:lang w:val="en-US"/>
      </w:rPr>
    </w:lvl>
    <w:lvl w:ilvl="1">
      <w:start w:val="1"/>
      <w:numFmt w:val="lowerLetter"/>
      <w:lvlText w:val="%2)"/>
      <w:lvlJc w:val="left"/>
      <w:pPr>
        <w:ind w:left="1076" w:hanging="420"/>
      </w:pPr>
    </w:lvl>
    <w:lvl w:ilvl="2">
      <w:start w:val="1"/>
      <w:numFmt w:val="lowerRoman"/>
      <w:lvlText w:val="%3."/>
      <w:lvlJc w:val="right"/>
      <w:pPr>
        <w:ind w:left="1496" w:hanging="420"/>
      </w:pPr>
    </w:lvl>
    <w:lvl w:ilvl="3">
      <w:start w:val="1"/>
      <w:numFmt w:val="decimal"/>
      <w:lvlText w:val="%4."/>
      <w:lvlJc w:val="left"/>
      <w:pPr>
        <w:ind w:left="1916" w:hanging="420"/>
      </w:pPr>
    </w:lvl>
    <w:lvl w:ilvl="4">
      <w:start w:val="1"/>
      <w:numFmt w:val="lowerLetter"/>
      <w:lvlText w:val="%5)"/>
      <w:lvlJc w:val="left"/>
      <w:pPr>
        <w:ind w:left="2336" w:hanging="420"/>
      </w:pPr>
    </w:lvl>
    <w:lvl w:ilvl="5">
      <w:start w:val="1"/>
      <w:numFmt w:val="lowerRoman"/>
      <w:lvlText w:val="%6."/>
      <w:lvlJc w:val="right"/>
      <w:pPr>
        <w:ind w:left="2756" w:hanging="420"/>
      </w:pPr>
    </w:lvl>
    <w:lvl w:ilvl="6">
      <w:start w:val="1"/>
      <w:numFmt w:val="decimal"/>
      <w:lvlText w:val="%7."/>
      <w:lvlJc w:val="left"/>
      <w:pPr>
        <w:ind w:left="3176" w:hanging="420"/>
      </w:pPr>
    </w:lvl>
    <w:lvl w:ilvl="7">
      <w:start w:val="1"/>
      <w:numFmt w:val="lowerLetter"/>
      <w:lvlText w:val="%8)"/>
      <w:lvlJc w:val="left"/>
      <w:pPr>
        <w:ind w:left="3596" w:hanging="420"/>
      </w:pPr>
    </w:lvl>
    <w:lvl w:ilvl="8">
      <w:start w:val="1"/>
      <w:numFmt w:val="lowerRoman"/>
      <w:lvlText w:val="%9."/>
      <w:lvlJc w:val="right"/>
      <w:pPr>
        <w:ind w:left="4016" w:hanging="42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4E30"/>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0F02B9"/>
    <w:rsid w:val="001008C2"/>
    <w:rsid w:val="001052E3"/>
    <w:rsid w:val="00110C26"/>
    <w:rsid w:val="0011232C"/>
    <w:rsid w:val="0011325E"/>
    <w:rsid w:val="001262C8"/>
    <w:rsid w:val="001276EF"/>
    <w:rsid w:val="00140426"/>
    <w:rsid w:val="0014150B"/>
    <w:rsid w:val="00141B3F"/>
    <w:rsid w:val="00142385"/>
    <w:rsid w:val="00147B7D"/>
    <w:rsid w:val="00163CBE"/>
    <w:rsid w:val="001645B9"/>
    <w:rsid w:val="00165060"/>
    <w:rsid w:val="0017443F"/>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4319"/>
    <w:rsid w:val="001F4B20"/>
    <w:rsid w:val="001F58FC"/>
    <w:rsid w:val="001F7E43"/>
    <w:rsid w:val="002026FE"/>
    <w:rsid w:val="002121A9"/>
    <w:rsid w:val="00212788"/>
    <w:rsid w:val="00216728"/>
    <w:rsid w:val="002232E0"/>
    <w:rsid w:val="00223BBC"/>
    <w:rsid w:val="00223E42"/>
    <w:rsid w:val="002349FD"/>
    <w:rsid w:val="00235E0B"/>
    <w:rsid w:val="002361E7"/>
    <w:rsid w:val="00243B01"/>
    <w:rsid w:val="00247570"/>
    <w:rsid w:val="00247938"/>
    <w:rsid w:val="00250E3A"/>
    <w:rsid w:val="0025544A"/>
    <w:rsid w:val="002567BE"/>
    <w:rsid w:val="00257257"/>
    <w:rsid w:val="00263C0C"/>
    <w:rsid w:val="00264E01"/>
    <w:rsid w:val="00264FDB"/>
    <w:rsid w:val="00266A53"/>
    <w:rsid w:val="00266AF2"/>
    <w:rsid w:val="00266F38"/>
    <w:rsid w:val="002704F0"/>
    <w:rsid w:val="0027728C"/>
    <w:rsid w:val="00281155"/>
    <w:rsid w:val="00296074"/>
    <w:rsid w:val="002969B1"/>
    <w:rsid w:val="002A00B7"/>
    <w:rsid w:val="002A0347"/>
    <w:rsid w:val="002A18E5"/>
    <w:rsid w:val="002A5CCE"/>
    <w:rsid w:val="002A689D"/>
    <w:rsid w:val="002B2BE8"/>
    <w:rsid w:val="002C08BF"/>
    <w:rsid w:val="002C182F"/>
    <w:rsid w:val="002C3CA3"/>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0725"/>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23DE"/>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0CE8"/>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290"/>
    <w:rsid w:val="00540AEB"/>
    <w:rsid w:val="005415F6"/>
    <w:rsid w:val="00542031"/>
    <w:rsid w:val="00546002"/>
    <w:rsid w:val="00550BFC"/>
    <w:rsid w:val="00550DFA"/>
    <w:rsid w:val="00555840"/>
    <w:rsid w:val="005601D7"/>
    <w:rsid w:val="00564DBD"/>
    <w:rsid w:val="0057088E"/>
    <w:rsid w:val="00570BD7"/>
    <w:rsid w:val="00572C46"/>
    <w:rsid w:val="005755F7"/>
    <w:rsid w:val="00576428"/>
    <w:rsid w:val="00576CAF"/>
    <w:rsid w:val="005813BD"/>
    <w:rsid w:val="00587160"/>
    <w:rsid w:val="005939AD"/>
    <w:rsid w:val="00594467"/>
    <w:rsid w:val="0059516F"/>
    <w:rsid w:val="005A0245"/>
    <w:rsid w:val="005A1288"/>
    <w:rsid w:val="005A1C0C"/>
    <w:rsid w:val="005A3462"/>
    <w:rsid w:val="005B439F"/>
    <w:rsid w:val="005B6237"/>
    <w:rsid w:val="005C10B0"/>
    <w:rsid w:val="005C2157"/>
    <w:rsid w:val="005C2C3A"/>
    <w:rsid w:val="005C482E"/>
    <w:rsid w:val="005D272E"/>
    <w:rsid w:val="005D5852"/>
    <w:rsid w:val="005D5944"/>
    <w:rsid w:val="005D5E11"/>
    <w:rsid w:val="005D77CF"/>
    <w:rsid w:val="005E0D81"/>
    <w:rsid w:val="005E1286"/>
    <w:rsid w:val="005E4F9E"/>
    <w:rsid w:val="005E6DCD"/>
    <w:rsid w:val="005F09E9"/>
    <w:rsid w:val="005F3918"/>
    <w:rsid w:val="005F3A6F"/>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71BBB"/>
    <w:rsid w:val="00680403"/>
    <w:rsid w:val="00681A9E"/>
    <w:rsid w:val="0068441A"/>
    <w:rsid w:val="00685CAE"/>
    <w:rsid w:val="00687238"/>
    <w:rsid w:val="0069117B"/>
    <w:rsid w:val="006951C7"/>
    <w:rsid w:val="006B3B14"/>
    <w:rsid w:val="006B7399"/>
    <w:rsid w:val="006C33F0"/>
    <w:rsid w:val="006C575E"/>
    <w:rsid w:val="006C6814"/>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16FF1"/>
    <w:rsid w:val="00723ED1"/>
    <w:rsid w:val="0072488A"/>
    <w:rsid w:val="0072546C"/>
    <w:rsid w:val="00727688"/>
    <w:rsid w:val="00730668"/>
    <w:rsid w:val="0073735A"/>
    <w:rsid w:val="007373E3"/>
    <w:rsid w:val="00737A15"/>
    <w:rsid w:val="00737B3F"/>
    <w:rsid w:val="00740BE9"/>
    <w:rsid w:val="00742F47"/>
    <w:rsid w:val="00743379"/>
    <w:rsid w:val="007445B8"/>
    <w:rsid w:val="00750A8C"/>
    <w:rsid w:val="00750F3E"/>
    <w:rsid w:val="0075246E"/>
    <w:rsid w:val="007530A0"/>
    <w:rsid w:val="0075555D"/>
    <w:rsid w:val="00761164"/>
    <w:rsid w:val="007642BA"/>
    <w:rsid w:val="00765E10"/>
    <w:rsid w:val="00765F6B"/>
    <w:rsid w:val="007715D1"/>
    <w:rsid w:val="00771B80"/>
    <w:rsid w:val="00773878"/>
    <w:rsid w:val="00775A7C"/>
    <w:rsid w:val="00775C43"/>
    <w:rsid w:val="00784839"/>
    <w:rsid w:val="007942AC"/>
    <w:rsid w:val="007A05F2"/>
    <w:rsid w:val="007A0F7B"/>
    <w:rsid w:val="007A1777"/>
    <w:rsid w:val="007A219C"/>
    <w:rsid w:val="007B14B3"/>
    <w:rsid w:val="007B18F2"/>
    <w:rsid w:val="007B3355"/>
    <w:rsid w:val="007C23FB"/>
    <w:rsid w:val="007C4218"/>
    <w:rsid w:val="007C6809"/>
    <w:rsid w:val="007D100D"/>
    <w:rsid w:val="007D2BA0"/>
    <w:rsid w:val="007D37EB"/>
    <w:rsid w:val="007D6EF3"/>
    <w:rsid w:val="007E0CE7"/>
    <w:rsid w:val="007E2A0C"/>
    <w:rsid w:val="007E503D"/>
    <w:rsid w:val="007E5D7B"/>
    <w:rsid w:val="007F0606"/>
    <w:rsid w:val="007F1CC8"/>
    <w:rsid w:val="007F7141"/>
    <w:rsid w:val="007F7203"/>
    <w:rsid w:val="00810B9A"/>
    <w:rsid w:val="008123F9"/>
    <w:rsid w:val="00813462"/>
    <w:rsid w:val="008147AE"/>
    <w:rsid w:val="00814D8F"/>
    <w:rsid w:val="00814EBD"/>
    <w:rsid w:val="00815F3D"/>
    <w:rsid w:val="00815F60"/>
    <w:rsid w:val="008219F4"/>
    <w:rsid w:val="00822AC8"/>
    <w:rsid w:val="00827FEC"/>
    <w:rsid w:val="00833A56"/>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13CF6"/>
    <w:rsid w:val="00920741"/>
    <w:rsid w:val="00932316"/>
    <w:rsid w:val="009324B7"/>
    <w:rsid w:val="00933D04"/>
    <w:rsid w:val="0093593B"/>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954BC"/>
    <w:rsid w:val="009962D4"/>
    <w:rsid w:val="009A0AC7"/>
    <w:rsid w:val="009A296B"/>
    <w:rsid w:val="009A2BC5"/>
    <w:rsid w:val="009A47E3"/>
    <w:rsid w:val="009A6648"/>
    <w:rsid w:val="009A6F91"/>
    <w:rsid w:val="009B3ABA"/>
    <w:rsid w:val="009C12AB"/>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5050D"/>
    <w:rsid w:val="00A57099"/>
    <w:rsid w:val="00A577F4"/>
    <w:rsid w:val="00A630FF"/>
    <w:rsid w:val="00A634C2"/>
    <w:rsid w:val="00A672A6"/>
    <w:rsid w:val="00A71479"/>
    <w:rsid w:val="00A72BD8"/>
    <w:rsid w:val="00A9002A"/>
    <w:rsid w:val="00A91872"/>
    <w:rsid w:val="00A97F1A"/>
    <w:rsid w:val="00AA0FE4"/>
    <w:rsid w:val="00AA16B6"/>
    <w:rsid w:val="00AA265E"/>
    <w:rsid w:val="00AB2676"/>
    <w:rsid w:val="00AC0D4D"/>
    <w:rsid w:val="00AC62A0"/>
    <w:rsid w:val="00AC6B92"/>
    <w:rsid w:val="00AD310A"/>
    <w:rsid w:val="00AD43D5"/>
    <w:rsid w:val="00AD5C9F"/>
    <w:rsid w:val="00AE0428"/>
    <w:rsid w:val="00AE0662"/>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96615"/>
    <w:rsid w:val="00BA07C8"/>
    <w:rsid w:val="00BB1EC0"/>
    <w:rsid w:val="00BB42A7"/>
    <w:rsid w:val="00BB42DC"/>
    <w:rsid w:val="00BB51F6"/>
    <w:rsid w:val="00BB5686"/>
    <w:rsid w:val="00BB6CC2"/>
    <w:rsid w:val="00BC01E9"/>
    <w:rsid w:val="00BC05E7"/>
    <w:rsid w:val="00BC1187"/>
    <w:rsid w:val="00BD0FE7"/>
    <w:rsid w:val="00BD3AFF"/>
    <w:rsid w:val="00BF1DA5"/>
    <w:rsid w:val="00BF21E1"/>
    <w:rsid w:val="00C00538"/>
    <w:rsid w:val="00C06F9E"/>
    <w:rsid w:val="00C106F3"/>
    <w:rsid w:val="00C1514A"/>
    <w:rsid w:val="00C23622"/>
    <w:rsid w:val="00C36189"/>
    <w:rsid w:val="00C414AD"/>
    <w:rsid w:val="00C430C9"/>
    <w:rsid w:val="00C45EEC"/>
    <w:rsid w:val="00C51319"/>
    <w:rsid w:val="00C55EC0"/>
    <w:rsid w:val="00C638EC"/>
    <w:rsid w:val="00C7189B"/>
    <w:rsid w:val="00C727B1"/>
    <w:rsid w:val="00C72C28"/>
    <w:rsid w:val="00C731CA"/>
    <w:rsid w:val="00C75A26"/>
    <w:rsid w:val="00C76728"/>
    <w:rsid w:val="00C8587D"/>
    <w:rsid w:val="00C932A1"/>
    <w:rsid w:val="00C956D7"/>
    <w:rsid w:val="00CA0494"/>
    <w:rsid w:val="00CA2C12"/>
    <w:rsid w:val="00CA62C1"/>
    <w:rsid w:val="00CA6695"/>
    <w:rsid w:val="00CB3BCF"/>
    <w:rsid w:val="00CB5066"/>
    <w:rsid w:val="00CB5576"/>
    <w:rsid w:val="00CC1121"/>
    <w:rsid w:val="00CD4CBE"/>
    <w:rsid w:val="00CD563E"/>
    <w:rsid w:val="00CD6F6B"/>
    <w:rsid w:val="00CD7E6D"/>
    <w:rsid w:val="00CE0F39"/>
    <w:rsid w:val="00CE6AB4"/>
    <w:rsid w:val="00CF4F24"/>
    <w:rsid w:val="00CF50D9"/>
    <w:rsid w:val="00D10F92"/>
    <w:rsid w:val="00D11037"/>
    <w:rsid w:val="00D1338F"/>
    <w:rsid w:val="00D20741"/>
    <w:rsid w:val="00D21019"/>
    <w:rsid w:val="00D227B2"/>
    <w:rsid w:val="00D228EB"/>
    <w:rsid w:val="00D23E27"/>
    <w:rsid w:val="00D311DE"/>
    <w:rsid w:val="00D31F0B"/>
    <w:rsid w:val="00D35049"/>
    <w:rsid w:val="00D409E1"/>
    <w:rsid w:val="00D44821"/>
    <w:rsid w:val="00D509D9"/>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47700"/>
    <w:rsid w:val="00E478B2"/>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0E48"/>
    <w:rsid w:val="00ED4705"/>
    <w:rsid w:val="00ED4AF7"/>
    <w:rsid w:val="00ED6007"/>
    <w:rsid w:val="00ED6B39"/>
    <w:rsid w:val="00EE05B2"/>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3206"/>
    <w:rsid w:val="00F6477D"/>
    <w:rsid w:val="00F66967"/>
    <w:rsid w:val="00F66D61"/>
    <w:rsid w:val="00F67F31"/>
    <w:rsid w:val="00F71411"/>
    <w:rsid w:val="00F739A1"/>
    <w:rsid w:val="00F75216"/>
    <w:rsid w:val="00F756CC"/>
    <w:rsid w:val="00F76EDF"/>
    <w:rsid w:val="00F847FE"/>
    <w:rsid w:val="00F849D7"/>
    <w:rsid w:val="00F85FCF"/>
    <w:rsid w:val="00F86489"/>
    <w:rsid w:val="00F86E9A"/>
    <w:rsid w:val="00F8732C"/>
    <w:rsid w:val="00F87C53"/>
    <w:rsid w:val="00F90D82"/>
    <w:rsid w:val="00F92C08"/>
    <w:rsid w:val="00FA5D51"/>
    <w:rsid w:val="00FA64E7"/>
    <w:rsid w:val="00FA774A"/>
    <w:rsid w:val="00FB0DF3"/>
    <w:rsid w:val="00FB6D3B"/>
    <w:rsid w:val="00FC0DEB"/>
    <w:rsid w:val="00FC1C27"/>
    <w:rsid w:val="00FC3B66"/>
    <w:rsid w:val="00FC4909"/>
    <w:rsid w:val="00FC4962"/>
    <w:rsid w:val="00FD0C70"/>
    <w:rsid w:val="00FD12DE"/>
    <w:rsid w:val="00FD62FF"/>
    <w:rsid w:val="00FE2F78"/>
    <w:rsid w:val="00FE4663"/>
    <w:rsid w:val="00FE61C6"/>
    <w:rsid w:val="00FF4EA4"/>
    <w:rsid w:val="038D2617"/>
    <w:rsid w:val="05E64B47"/>
    <w:rsid w:val="068141B1"/>
    <w:rsid w:val="0E285269"/>
    <w:rsid w:val="14C10794"/>
    <w:rsid w:val="1B763A0E"/>
    <w:rsid w:val="1D216B13"/>
    <w:rsid w:val="1D9D38B1"/>
    <w:rsid w:val="21772172"/>
    <w:rsid w:val="24A53A08"/>
    <w:rsid w:val="27536798"/>
    <w:rsid w:val="27AF00CD"/>
    <w:rsid w:val="28102C8D"/>
    <w:rsid w:val="2A707BE5"/>
    <w:rsid w:val="2E327CFF"/>
    <w:rsid w:val="30463A62"/>
    <w:rsid w:val="343A5C44"/>
    <w:rsid w:val="36DA1D32"/>
    <w:rsid w:val="39023481"/>
    <w:rsid w:val="3A8B602C"/>
    <w:rsid w:val="45C30924"/>
    <w:rsid w:val="4B25517B"/>
    <w:rsid w:val="4E9045E7"/>
    <w:rsid w:val="525C7C2E"/>
    <w:rsid w:val="53223687"/>
    <w:rsid w:val="55AD0C0F"/>
    <w:rsid w:val="579E5407"/>
    <w:rsid w:val="57AE6CCD"/>
    <w:rsid w:val="5CF5188E"/>
    <w:rsid w:val="5EF95439"/>
    <w:rsid w:val="607D70F0"/>
    <w:rsid w:val="61893954"/>
    <w:rsid w:val="624E37D7"/>
    <w:rsid w:val="65E13C3E"/>
    <w:rsid w:val="66BA74D8"/>
    <w:rsid w:val="67C44DEE"/>
    <w:rsid w:val="6B6E5C4B"/>
    <w:rsid w:val="6C204E95"/>
    <w:rsid w:val="707E3410"/>
    <w:rsid w:val="70C06BB4"/>
    <w:rsid w:val="752C3287"/>
    <w:rsid w:val="782B2E64"/>
    <w:rsid w:val="794E3C77"/>
    <w:rsid w:val="7CF67FC5"/>
    <w:rsid w:val="7E9C56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0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264E0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264E0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264E0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264E0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264E01"/>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264E01"/>
    <w:pPr>
      <w:spacing w:after="120"/>
    </w:pPr>
  </w:style>
  <w:style w:type="paragraph" w:styleId="a5">
    <w:name w:val="Normal Indent"/>
    <w:basedOn w:val="a"/>
    <w:qFormat/>
    <w:rsid w:val="00264E01"/>
    <w:pPr>
      <w:ind w:firstLine="425"/>
    </w:pPr>
    <w:rPr>
      <w:rFonts w:ascii="Times New Roman" w:eastAsia="宋体" w:hAnsi="Times New Roman" w:cs="Times New Roman"/>
      <w:szCs w:val="20"/>
    </w:rPr>
  </w:style>
  <w:style w:type="paragraph" w:styleId="a6">
    <w:name w:val="caption"/>
    <w:basedOn w:val="a"/>
    <w:next w:val="a"/>
    <w:qFormat/>
    <w:rsid w:val="00264E01"/>
    <w:rPr>
      <w:rFonts w:ascii="Arial" w:eastAsia="黑体" w:hAnsi="Arial" w:cs="Arial"/>
      <w:sz w:val="20"/>
      <w:szCs w:val="20"/>
    </w:rPr>
  </w:style>
  <w:style w:type="paragraph" w:styleId="30">
    <w:name w:val="Body Text 3"/>
    <w:basedOn w:val="a"/>
    <w:link w:val="3Char0"/>
    <w:qFormat/>
    <w:rsid w:val="00264E01"/>
    <w:rPr>
      <w:rFonts w:ascii="Times New Roman" w:eastAsia="宋体" w:hAnsi="Times New Roman" w:cs="Times New Roman"/>
      <w:color w:val="FF0000"/>
      <w:sz w:val="24"/>
      <w:szCs w:val="24"/>
    </w:rPr>
  </w:style>
  <w:style w:type="paragraph" w:styleId="5">
    <w:name w:val="toc 5"/>
    <w:basedOn w:val="a"/>
    <w:next w:val="a"/>
    <w:uiPriority w:val="39"/>
    <w:qFormat/>
    <w:rsid w:val="00264E0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264E01"/>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264E01"/>
    <w:rPr>
      <w:rFonts w:eastAsia="宋体"/>
      <w:sz w:val="24"/>
    </w:rPr>
  </w:style>
  <w:style w:type="paragraph" w:styleId="a8">
    <w:name w:val="Date"/>
    <w:basedOn w:val="a"/>
    <w:next w:val="a"/>
    <w:link w:val="Char2"/>
    <w:uiPriority w:val="99"/>
    <w:unhideWhenUsed/>
    <w:qFormat/>
    <w:rsid w:val="00264E01"/>
    <w:pPr>
      <w:ind w:leftChars="2500" w:left="100"/>
    </w:pPr>
  </w:style>
  <w:style w:type="paragraph" w:styleId="a9">
    <w:name w:val="footer"/>
    <w:basedOn w:val="a"/>
    <w:link w:val="Char3"/>
    <w:uiPriority w:val="99"/>
    <w:unhideWhenUsed/>
    <w:qFormat/>
    <w:rsid w:val="00264E01"/>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264E0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264E01"/>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264E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264E01"/>
    <w:rPr>
      <w:rFonts w:ascii="Calibri" w:eastAsia="宋体" w:hAnsi="Calibri" w:cs="Times New Roman"/>
      <w:sz w:val="24"/>
      <w:szCs w:val="24"/>
    </w:rPr>
  </w:style>
  <w:style w:type="character" w:styleId="ac">
    <w:name w:val="Strong"/>
    <w:basedOn w:val="a0"/>
    <w:uiPriority w:val="22"/>
    <w:qFormat/>
    <w:rsid w:val="00264E01"/>
    <w:rPr>
      <w:b/>
      <w:bCs/>
    </w:rPr>
  </w:style>
  <w:style w:type="character" w:styleId="ad">
    <w:name w:val="FollowedHyperlink"/>
    <w:basedOn w:val="a0"/>
    <w:uiPriority w:val="99"/>
    <w:semiHidden/>
    <w:unhideWhenUsed/>
    <w:qFormat/>
    <w:rsid w:val="00264E01"/>
    <w:rPr>
      <w:color w:val="800080" w:themeColor="followedHyperlink"/>
      <w:u w:val="single"/>
    </w:rPr>
  </w:style>
  <w:style w:type="character" w:styleId="ae">
    <w:name w:val="Emphasis"/>
    <w:basedOn w:val="a0"/>
    <w:uiPriority w:val="20"/>
    <w:qFormat/>
    <w:rsid w:val="00264E01"/>
    <w:rPr>
      <w:i/>
      <w:iCs/>
    </w:rPr>
  </w:style>
  <w:style w:type="character" w:styleId="af">
    <w:name w:val="Hyperlink"/>
    <w:basedOn w:val="a0"/>
    <w:uiPriority w:val="99"/>
    <w:unhideWhenUsed/>
    <w:qFormat/>
    <w:rsid w:val="00264E01"/>
    <w:rPr>
      <w:color w:val="000000"/>
      <w:u w:val="none"/>
    </w:rPr>
  </w:style>
  <w:style w:type="character" w:customStyle="1" w:styleId="1Char">
    <w:name w:val="标题 1 Char"/>
    <w:basedOn w:val="a0"/>
    <w:link w:val="1"/>
    <w:qFormat/>
    <w:rsid w:val="00264E01"/>
    <w:rPr>
      <w:rFonts w:ascii="Calibri" w:eastAsia="宋体" w:hAnsi="Calibri" w:cs="Times New Roman"/>
      <w:b/>
      <w:bCs/>
      <w:kern w:val="44"/>
      <w:sz w:val="44"/>
      <w:szCs w:val="44"/>
    </w:rPr>
  </w:style>
  <w:style w:type="character" w:customStyle="1" w:styleId="2Char">
    <w:name w:val="标题 2 Char"/>
    <w:basedOn w:val="a0"/>
    <w:link w:val="2"/>
    <w:qFormat/>
    <w:rsid w:val="00264E01"/>
    <w:rPr>
      <w:rFonts w:ascii="Arial" w:eastAsia="黑体" w:hAnsi="Arial" w:cs="Times New Roman"/>
      <w:b/>
      <w:bCs/>
      <w:kern w:val="0"/>
      <w:sz w:val="32"/>
      <w:szCs w:val="32"/>
    </w:rPr>
  </w:style>
  <w:style w:type="character" w:customStyle="1" w:styleId="3Char">
    <w:name w:val="标题 3 Char"/>
    <w:basedOn w:val="a0"/>
    <w:link w:val="3"/>
    <w:qFormat/>
    <w:rsid w:val="00264E01"/>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264E01"/>
    <w:rPr>
      <w:rFonts w:ascii="Arial" w:eastAsia="黑体" w:hAnsi="Arial" w:cs="Times New Roman"/>
      <w:b/>
      <w:bCs/>
      <w:kern w:val="0"/>
      <w:sz w:val="28"/>
      <w:szCs w:val="28"/>
    </w:rPr>
  </w:style>
  <w:style w:type="character" w:customStyle="1" w:styleId="Char1">
    <w:name w:val="纯文本 Char"/>
    <w:basedOn w:val="a0"/>
    <w:link w:val="a7"/>
    <w:qFormat/>
    <w:rsid w:val="00264E01"/>
    <w:rPr>
      <w:rFonts w:eastAsia="宋体"/>
      <w:sz w:val="24"/>
    </w:rPr>
  </w:style>
  <w:style w:type="character" w:customStyle="1" w:styleId="Char2">
    <w:name w:val="日期 Char"/>
    <w:basedOn w:val="a0"/>
    <w:link w:val="a8"/>
    <w:uiPriority w:val="99"/>
    <w:qFormat/>
    <w:rsid w:val="00264E01"/>
  </w:style>
  <w:style w:type="character" w:customStyle="1" w:styleId="Char3">
    <w:name w:val="页脚 Char"/>
    <w:basedOn w:val="a0"/>
    <w:link w:val="a9"/>
    <w:uiPriority w:val="99"/>
    <w:qFormat/>
    <w:rsid w:val="00264E01"/>
    <w:rPr>
      <w:sz w:val="18"/>
      <w:szCs w:val="18"/>
    </w:rPr>
  </w:style>
  <w:style w:type="character" w:customStyle="1" w:styleId="Char4">
    <w:name w:val="页眉 Char"/>
    <w:basedOn w:val="a0"/>
    <w:link w:val="aa"/>
    <w:uiPriority w:val="99"/>
    <w:qFormat/>
    <w:rsid w:val="00264E01"/>
    <w:rPr>
      <w:sz w:val="18"/>
      <w:szCs w:val="18"/>
    </w:rPr>
  </w:style>
  <w:style w:type="character" w:customStyle="1" w:styleId="Char10">
    <w:name w:val="纯文本 Char1"/>
    <w:qFormat/>
    <w:rsid w:val="00264E01"/>
    <w:rPr>
      <w:rFonts w:eastAsia="宋体"/>
      <w:sz w:val="24"/>
    </w:rPr>
  </w:style>
  <w:style w:type="paragraph" w:customStyle="1" w:styleId="Default">
    <w:name w:val="Default"/>
    <w:qFormat/>
    <w:rsid w:val="00264E01"/>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264E01"/>
    <w:pPr>
      <w:ind w:firstLineChars="200" w:firstLine="420"/>
    </w:pPr>
  </w:style>
  <w:style w:type="paragraph" w:styleId="af0">
    <w:name w:val="List Paragraph"/>
    <w:basedOn w:val="a"/>
    <w:uiPriority w:val="99"/>
    <w:unhideWhenUsed/>
    <w:qFormat/>
    <w:rsid w:val="00264E01"/>
    <w:pPr>
      <w:ind w:firstLineChars="200" w:firstLine="420"/>
    </w:pPr>
  </w:style>
  <w:style w:type="character" w:customStyle="1" w:styleId="CharChar">
    <w:name w:val="正文文本缩进 Char Char"/>
    <w:link w:val="13"/>
    <w:qFormat/>
    <w:rsid w:val="00264E01"/>
    <w:rPr>
      <w:rFonts w:ascii="宋体"/>
      <w:sz w:val="24"/>
    </w:rPr>
  </w:style>
  <w:style w:type="paragraph" w:customStyle="1" w:styleId="13">
    <w:name w:val="正文文本缩进1"/>
    <w:basedOn w:val="a"/>
    <w:link w:val="CharChar"/>
    <w:qFormat/>
    <w:rsid w:val="00264E01"/>
    <w:pPr>
      <w:spacing w:line="360" w:lineRule="auto"/>
      <w:ind w:firstLineChars="200" w:firstLine="480"/>
    </w:pPr>
    <w:rPr>
      <w:rFonts w:ascii="宋体"/>
      <w:sz w:val="24"/>
    </w:rPr>
  </w:style>
  <w:style w:type="character" w:customStyle="1" w:styleId="CharChar0">
    <w:name w:val="日期 Char Char"/>
    <w:link w:val="14"/>
    <w:qFormat/>
    <w:rsid w:val="00264E01"/>
    <w:rPr>
      <w:sz w:val="24"/>
    </w:rPr>
  </w:style>
  <w:style w:type="paragraph" w:customStyle="1" w:styleId="14">
    <w:name w:val="日期1"/>
    <w:basedOn w:val="a"/>
    <w:next w:val="a"/>
    <w:link w:val="CharChar0"/>
    <w:qFormat/>
    <w:rsid w:val="00264E01"/>
    <w:rPr>
      <w:sz w:val="24"/>
    </w:rPr>
  </w:style>
  <w:style w:type="paragraph" w:customStyle="1" w:styleId="15">
    <w:name w:val="正文缩进1"/>
    <w:basedOn w:val="a"/>
    <w:qFormat/>
    <w:rsid w:val="00264E0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264E01"/>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264E0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264E01"/>
    <w:rPr>
      <w:rFonts w:ascii="Times New Roman" w:eastAsia="宋体" w:hAnsi="Times New Roman" w:cs="Times New Roman"/>
      <w:color w:val="FF0000"/>
      <w:sz w:val="24"/>
      <w:szCs w:val="24"/>
    </w:rPr>
  </w:style>
  <w:style w:type="character" w:customStyle="1" w:styleId="edittexttarea">
    <w:name w:val="edittexttarea"/>
    <w:basedOn w:val="a0"/>
    <w:qFormat/>
    <w:rsid w:val="00264E01"/>
  </w:style>
  <w:style w:type="paragraph" w:customStyle="1" w:styleId="11212">
    <w:name w:val="样式 标题 1 + 四号 居中 段前: 12 磅 段后: 12 磅 行距: 单倍行距"/>
    <w:basedOn w:val="1"/>
    <w:qFormat/>
    <w:rsid w:val="00264E0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264E01"/>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264E01"/>
  </w:style>
  <w:style w:type="character" w:customStyle="1" w:styleId="Char">
    <w:name w:val="正文首行缩进 Char"/>
    <w:basedOn w:val="Char0"/>
    <w:link w:val="a3"/>
    <w:qFormat/>
    <w:rsid w:val="00264E0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264E01"/>
    <w:rPr>
      <w:rFonts w:ascii="宋体" w:eastAsia="宋体" w:hAnsi="宋体" w:cs="宋体"/>
      <w:kern w:val="0"/>
      <w:sz w:val="24"/>
      <w:szCs w:val="24"/>
    </w:rPr>
  </w:style>
  <w:style w:type="character" w:customStyle="1" w:styleId="right">
    <w:name w:val="right"/>
    <w:basedOn w:val="a0"/>
    <w:qFormat/>
    <w:rsid w:val="00264E01"/>
    <w:rPr>
      <w:color w:val="999999"/>
      <w:sz w:val="18"/>
      <w:szCs w:val="18"/>
    </w:rPr>
  </w:style>
  <w:style w:type="character" w:customStyle="1" w:styleId="gb-jt">
    <w:name w:val="gb-jt"/>
    <w:basedOn w:val="a0"/>
    <w:rsid w:val="00264E01"/>
  </w:style>
  <w:style w:type="character" w:customStyle="1" w:styleId="red">
    <w:name w:val="red"/>
    <w:basedOn w:val="a0"/>
    <w:qFormat/>
    <w:rsid w:val="00264E01"/>
    <w:rPr>
      <w:color w:val="FF0000"/>
      <w:sz w:val="18"/>
      <w:szCs w:val="18"/>
    </w:rPr>
  </w:style>
  <w:style w:type="character" w:customStyle="1" w:styleId="red1">
    <w:name w:val="red1"/>
    <w:basedOn w:val="a0"/>
    <w:rsid w:val="00264E01"/>
    <w:rPr>
      <w:color w:val="FF0000"/>
      <w:sz w:val="18"/>
      <w:szCs w:val="18"/>
    </w:rPr>
  </w:style>
  <w:style w:type="character" w:customStyle="1" w:styleId="red2">
    <w:name w:val="red2"/>
    <w:basedOn w:val="a0"/>
    <w:qFormat/>
    <w:rsid w:val="00264E01"/>
    <w:rPr>
      <w:color w:val="CC0000"/>
    </w:rPr>
  </w:style>
  <w:style w:type="character" w:customStyle="1" w:styleId="red3">
    <w:name w:val="red3"/>
    <w:basedOn w:val="a0"/>
    <w:qFormat/>
    <w:rsid w:val="00264E01"/>
    <w:rPr>
      <w:color w:val="FF0000"/>
    </w:rPr>
  </w:style>
  <w:style w:type="character" w:customStyle="1" w:styleId="green">
    <w:name w:val="green"/>
    <w:basedOn w:val="a0"/>
    <w:qFormat/>
    <w:rsid w:val="00264E01"/>
    <w:rPr>
      <w:color w:val="66AE00"/>
      <w:sz w:val="18"/>
      <w:szCs w:val="18"/>
    </w:rPr>
  </w:style>
  <w:style w:type="character" w:customStyle="1" w:styleId="green1">
    <w:name w:val="green1"/>
    <w:basedOn w:val="a0"/>
    <w:qFormat/>
    <w:rsid w:val="00264E01"/>
    <w:rPr>
      <w:color w:val="66AE00"/>
      <w:sz w:val="18"/>
      <w:szCs w:val="18"/>
    </w:rPr>
  </w:style>
  <w:style w:type="character" w:customStyle="1" w:styleId="hover25">
    <w:name w:val="hover25"/>
    <w:basedOn w:val="a0"/>
    <w:rsid w:val="00264E01"/>
  </w:style>
  <w:style w:type="character" w:customStyle="1" w:styleId="blue">
    <w:name w:val="blue"/>
    <w:basedOn w:val="a0"/>
    <w:rsid w:val="00264E01"/>
    <w:rPr>
      <w:color w:val="0371C6"/>
      <w:sz w:val="21"/>
      <w:szCs w:val="21"/>
    </w:rPr>
  </w:style>
  <w:style w:type="character" w:customStyle="1" w:styleId="hover24">
    <w:name w:val="hover24"/>
    <w:basedOn w:val="a0"/>
    <w:qFormat/>
    <w:rsid w:val="00264E0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9A8740-C6A5-488E-911A-8A3BBF911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73</Pages>
  <Words>6148</Words>
  <Characters>35044</Characters>
  <Application>Microsoft Office Word</Application>
  <DocSecurity>0</DocSecurity>
  <Lines>292</Lines>
  <Paragraphs>82</Paragraphs>
  <ScaleCrop>false</ScaleCrop>
  <Company>Sky123.Org</Company>
  <LinksUpToDate>false</LinksUpToDate>
  <CharactersWithSpaces>41110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142</cp:revision>
  <cp:lastPrinted>2018-07-31T02:20:00Z</cp:lastPrinted>
  <dcterms:created xsi:type="dcterms:W3CDTF">2018-04-16T02:52:00Z</dcterms:created>
  <dcterms:modified xsi:type="dcterms:W3CDTF">2019-02-02T01:24:00Z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