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3F8B" w:rsidRDefault="00673F8B" w:rsidP="00673F8B">
      <w:pPr>
        <w:pStyle w:val="2"/>
        <w:jc w:val="center"/>
      </w:pPr>
      <w:r>
        <w:rPr>
          <w:rFonts w:hint="eastAsia"/>
        </w:rPr>
        <w:t>投标分项报价表</w:t>
      </w:r>
    </w:p>
    <w:p w:rsidR="00673F8B" w:rsidRDefault="00673F8B" w:rsidP="00673F8B">
      <w:pPr>
        <w:spacing w:before="50" w:afterLines="50" w:after="156" w:line="360" w:lineRule="auto"/>
        <w:contextualSpacing/>
        <w:jc w:val="left"/>
        <w:rPr>
          <w:rFonts w:ascii="宋体" w:hAnsi="宋体"/>
          <w:color w:val="000000"/>
          <w:sz w:val="24"/>
          <w:szCs w:val="24"/>
        </w:rPr>
      </w:pPr>
      <w:r>
        <w:rPr>
          <w:rFonts w:ascii="宋体" w:hAnsi="宋体" w:hint="eastAsia"/>
          <w:color w:val="000000"/>
          <w:sz w:val="24"/>
          <w:szCs w:val="24"/>
        </w:rPr>
        <w:t>项目编号：ZFCG-G2018200-2号</w:t>
      </w:r>
      <w:bookmarkStart w:id="0" w:name="_GoBack"/>
      <w:bookmarkEnd w:id="0"/>
    </w:p>
    <w:p w:rsidR="00EC1B69" w:rsidRPr="00673F8B" w:rsidRDefault="00673F8B">
      <w:pPr>
        <w:rPr>
          <w:rFonts w:hint="eastAsia"/>
        </w:rPr>
      </w:pPr>
      <w:r>
        <w:rPr>
          <w:rFonts w:hint="eastAsia"/>
        </w:rPr>
        <w:t>项目名称：许昌市公安局“大数据分析应用平台”项目</w:t>
      </w:r>
    </w:p>
    <w:tbl>
      <w:tblPr>
        <w:tblW w:w="14019" w:type="dxa"/>
        <w:tblLayout w:type="fixed"/>
        <w:tblLook w:val="04A0" w:firstRow="1" w:lastRow="0" w:firstColumn="1" w:lastColumn="0" w:noHBand="0" w:noVBand="1"/>
      </w:tblPr>
      <w:tblGrid>
        <w:gridCol w:w="534"/>
        <w:gridCol w:w="1134"/>
        <w:gridCol w:w="1034"/>
        <w:gridCol w:w="6328"/>
        <w:gridCol w:w="652"/>
        <w:gridCol w:w="651"/>
        <w:gridCol w:w="1215"/>
        <w:gridCol w:w="1385"/>
        <w:gridCol w:w="1086"/>
      </w:tblGrid>
      <w:tr w:rsidR="00673F8B" w:rsidTr="00710348">
        <w:trPr>
          <w:trHeight w:val="850"/>
        </w:trPr>
        <w:tc>
          <w:tcPr>
            <w:tcW w:w="534" w:type="dxa"/>
            <w:tcBorders>
              <w:top w:val="single" w:sz="6" w:space="0" w:color="auto"/>
              <w:left w:val="single" w:sz="6" w:space="0" w:color="auto"/>
              <w:bottom w:val="single" w:sz="6" w:space="0" w:color="auto"/>
              <w:right w:val="single" w:sz="6" w:space="0" w:color="auto"/>
            </w:tcBorders>
            <w:shd w:val="clear" w:color="auto" w:fill="F1F1F1"/>
            <w:vAlign w:val="center"/>
          </w:tcPr>
          <w:p w:rsidR="00673F8B" w:rsidRDefault="00673F8B" w:rsidP="00710348">
            <w:pPr>
              <w:autoSpaceDE w:val="0"/>
              <w:autoSpaceDN w:val="0"/>
              <w:adjustRightInd w:val="0"/>
              <w:spacing w:line="280" w:lineRule="exact"/>
              <w:jc w:val="center"/>
              <w:rPr>
                <w:rFonts w:ascii="宋体" w:hAnsi="宋体"/>
                <w:b/>
                <w:bCs/>
                <w:sz w:val="24"/>
                <w:szCs w:val="24"/>
              </w:rPr>
            </w:pPr>
            <w:r>
              <w:rPr>
                <w:rFonts w:ascii="宋体" w:hAnsi="宋体" w:hint="eastAsia"/>
                <w:b/>
                <w:bCs/>
                <w:sz w:val="24"/>
                <w:szCs w:val="24"/>
              </w:rPr>
              <w:t>序号</w:t>
            </w:r>
          </w:p>
        </w:tc>
        <w:tc>
          <w:tcPr>
            <w:tcW w:w="1134" w:type="dxa"/>
            <w:tcBorders>
              <w:top w:val="single" w:sz="6" w:space="0" w:color="auto"/>
              <w:left w:val="nil"/>
              <w:bottom w:val="single" w:sz="6" w:space="0" w:color="auto"/>
              <w:right w:val="single" w:sz="6" w:space="0" w:color="auto"/>
            </w:tcBorders>
            <w:shd w:val="clear" w:color="auto" w:fill="F1F1F1"/>
            <w:vAlign w:val="center"/>
          </w:tcPr>
          <w:p w:rsidR="00673F8B" w:rsidRDefault="00673F8B" w:rsidP="00710348">
            <w:pPr>
              <w:autoSpaceDE w:val="0"/>
              <w:autoSpaceDN w:val="0"/>
              <w:adjustRightInd w:val="0"/>
              <w:spacing w:line="360" w:lineRule="auto"/>
              <w:jc w:val="center"/>
              <w:rPr>
                <w:rFonts w:ascii="宋体" w:hAnsi="宋体"/>
                <w:b/>
                <w:bCs/>
                <w:sz w:val="24"/>
                <w:szCs w:val="24"/>
              </w:rPr>
            </w:pPr>
            <w:r>
              <w:rPr>
                <w:rFonts w:ascii="宋体" w:hAnsi="宋体" w:hint="eastAsia"/>
                <w:b/>
                <w:bCs/>
                <w:sz w:val="24"/>
                <w:szCs w:val="24"/>
              </w:rPr>
              <w:t>名称</w:t>
            </w:r>
          </w:p>
        </w:tc>
        <w:tc>
          <w:tcPr>
            <w:tcW w:w="1034" w:type="dxa"/>
            <w:tcBorders>
              <w:top w:val="single" w:sz="6" w:space="0" w:color="auto"/>
              <w:left w:val="nil"/>
              <w:bottom w:val="single" w:sz="6" w:space="0" w:color="auto"/>
              <w:right w:val="single" w:sz="6" w:space="0" w:color="auto"/>
            </w:tcBorders>
            <w:shd w:val="clear" w:color="auto" w:fill="F1F1F1"/>
            <w:vAlign w:val="center"/>
          </w:tcPr>
          <w:p w:rsidR="00673F8B" w:rsidRDefault="00673F8B" w:rsidP="00710348">
            <w:pPr>
              <w:autoSpaceDE w:val="0"/>
              <w:autoSpaceDN w:val="0"/>
              <w:adjustRightInd w:val="0"/>
              <w:spacing w:line="360" w:lineRule="auto"/>
              <w:rPr>
                <w:rFonts w:ascii="宋体" w:hAnsi="宋体"/>
                <w:b/>
                <w:bCs/>
                <w:color w:val="00B050"/>
                <w:sz w:val="24"/>
                <w:szCs w:val="24"/>
              </w:rPr>
            </w:pPr>
            <w:r>
              <w:rPr>
                <w:rFonts w:ascii="宋体" w:hAnsi="宋体" w:hint="eastAsia"/>
                <w:b/>
                <w:bCs/>
                <w:color w:val="00B050"/>
                <w:sz w:val="24"/>
                <w:szCs w:val="24"/>
              </w:rPr>
              <w:t>品牌规格型号</w:t>
            </w:r>
          </w:p>
        </w:tc>
        <w:tc>
          <w:tcPr>
            <w:tcW w:w="6328" w:type="dxa"/>
            <w:tcBorders>
              <w:top w:val="single" w:sz="6" w:space="0" w:color="auto"/>
              <w:left w:val="nil"/>
              <w:bottom w:val="single" w:sz="6" w:space="0" w:color="auto"/>
              <w:right w:val="single" w:sz="6" w:space="0" w:color="auto"/>
            </w:tcBorders>
            <w:shd w:val="clear" w:color="auto" w:fill="F1F1F1"/>
            <w:vAlign w:val="center"/>
          </w:tcPr>
          <w:p w:rsidR="00673F8B" w:rsidRDefault="00673F8B" w:rsidP="00710348">
            <w:pPr>
              <w:autoSpaceDE w:val="0"/>
              <w:autoSpaceDN w:val="0"/>
              <w:adjustRightInd w:val="0"/>
              <w:spacing w:line="360" w:lineRule="auto"/>
              <w:jc w:val="center"/>
              <w:rPr>
                <w:rFonts w:ascii="宋体" w:hAnsi="宋体"/>
                <w:b/>
                <w:bCs/>
                <w:sz w:val="24"/>
                <w:szCs w:val="24"/>
              </w:rPr>
            </w:pPr>
            <w:r>
              <w:rPr>
                <w:rFonts w:ascii="宋体" w:hAnsi="宋体" w:hint="eastAsia"/>
                <w:b/>
                <w:bCs/>
                <w:sz w:val="24"/>
                <w:szCs w:val="24"/>
              </w:rPr>
              <w:t>技术</w:t>
            </w:r>
          </w:p>
          <w:p w:rsidR="00673F8B" w:rsidRDefault="00673F8B" w:rsidP="00710348">
            <w:pPr>
              <w:autoSpaceDE w:val="0"/>
              <w:autoSpaceDN w:val="0"/>
              <w:adjustRightInd w:val="0"/>
              <w:spacing w:line="360" w:lineRule="auto"/>
              <w:jc w:val="center"/>
              <w:rPr>
                <w:rFonts w:ascii="宋体" w:hAnsi="宋体"/>
                <w:b/>
                <w:bCs/>
                <w:sz w:val="24"/>
                <w:szCs w:val="24"/>
              </w:rPr>
            </w:pPr>
            <w:r>
              <w:rPr>
                <w:rFonts w:ascii="宋体" w:hAnsi="宋体" w:hint="eastAsia"/>
                <w:b/>
                <w:bCs/>
                <w:sz w:val="24"/>
                <w:szCs w:val="24"/>
              </w:rPr>
              <w:t>参数</w:t>
            </w:r>
          </w:p>
        </w:tc>
        <w:tc>
          <w:tcPr>
            <w:tcW w:w="652" w:type="dxa"/>
            <w:tcBorders>
              <w:top w:val="single" w:sz="6" w:space="0" w:color="auto"/>
              <w:left w:val="nil"/>
              <w:bottom w:val="single" w:sz="6" w:space="0" w:color="auto"/>
              <w:right w:val="single" w:sz="6" w:space="0" w:color="auto"/>
            </w:tcBorders>
            <w:shd w:val="clear" w:color="auto" w:fill="F1F1F1"/>
            <w:vAlign w:val="center"/>
          </w:tcPr>
          <w:p w:rsidR="00673F8B" w:rsidRDefault="00673F8B" w:rsidP="00710348">
            <w:pPr>
              <w:autoSpaceDE w:val="0"/>
              <w:autoSpaceDN w:val="0"/>
              <w:adjustRightInd w:val="0"/>
              <w:spacing w:line="360" w:lineRule="auto"/>
              <w:jc w:val="center"/>
              <w:rPr>
                <w:rFonts w:ascii="宋体" w:hAnsi="宋体"/>
                <w:b/>
                <w:bCs/>
                <w:sz w:val="24"/>
                <w:szCs w:val="24"/>
              </w:rPr>
            </w:pPr>
            <w:r>
              <w:rPr>
                <w:rFonts w:ascii="宋体" w:hAnsi="宋体" w:hint="eastAsia"/>
                <w:b/>
                <w:bCs/>
                <w:sz w:val="24"/>
                <w:szCs w:val="24"/>
              </w:rPr>
              <w:t>单位</w:t>
            </w:r>
          </w:p>
        </w:tc>
        <w:tc>
          <w:tcPr>
            <w:tcW w:w="651" w:type="dxa"/>
            <w:tcBorders>
              <w:top w:val="single" w:sz="6" w:space="0" w:color="auto"/>
              <w:left w:val="nil"/>
              <w:bottom w:val="single" w:sz="6" w:space="0" w:color="auto"/>
              <w:right w:val="single" w:sz="6" w:space="0" w:color="auto"/>
            </w:tcBorders>
            <w:shd w:val="clear" w:color="auto" w:fill="F1F1F1"/>
            <w:vAlign w:val="center"/>
          </w:tcPr>
          <w:p w:rsidR="00673F8B" w:rsidRDefault="00673F8B" w:rsidP="00710348">
            <w:pPr>
              <w:autoSpaceDE w:val="0"/>
              <w:autoSpaceDN w:val="0"/>
              <w:adjustRightInd w:val="0"/>
              <w:spacing w:line="360" w:lineRule="auto"/>
              <w:jc w:val="center"/>
              <w:rPr>
                <w:rFonts w:ascii="宋体" w:hAnsi="宋体"/>
                <w:b/>
                <w:bCs/>
                <w:sz w:val="24"/>
                <w:szCs w:val="24"/>
              </w:rPr>
            </w:pPr>
            <w:r>
              <w:rPr>
                <w:rFonts w:ascii="宋体" w:hAnsi="宋体" w:hint="eastAsia"/>
                <w:b/>
                <w:bCs/>
                <w:sz w:val="24"/>
                <w:szCs w:val="24"/>
              </w:rPr>
              <w:t>数量</w:t>
            </w:r>
          </w:p>
        </w:tc>
        <w:tc>
          <w:tcPr>
            <w:tcW w:w="1215" w:type="dxa"/>
            <w:tcBorders>
              <w:top w:val="single" w:sz="6" w:space="0" w:color="auto"/>
              <w:left w:val="nil"/>
              <w:bottom w:val="single" w:sz="6" w:space="0" w:color="auto"/>
              <w:right w:val="single" w:sz="6" w:space="0" w:color="auto"/>
            </w:tcBorders>
            <w:shd w:val="clear" w:color="auto" w:fill="F1F1F1"/>
            <w:vAlign w:val="center"/>
          </w:tcPr>
          <w:p w:rsidR="00673F8B" w:rsidRDefault="00673F8B" w:rsidP="00710348">
            <w:pPr>
              <w:autoSpaceDE w:val="0"/>
              <w:autoSpaceDN w:val="0"/>
              <w:adjustRightInd w:val="0"/>
              <w:spacing w:line="360" w:lineRule="auto"/>
              <w:jc w:val="center"/>
              <w:rPr>
                <w:rFonts w:ascii="宋体" w:hAnsi="宋体"/>
                <w:b/>
                <w:bCs/>
                <w:sz w:val="24"/>
                <w:szCs w:val="24"/>
              </w:rPr>
            </w:pPr>
            <w:r>
              <w:rPr>
                <w:rFonts w:ascii="宋体" w:hAnsi="宋体" w:hint="eastAsia"/>
                <w:b/>
                <w:bCs/>
                <w:sz w:val="24"/>
                <w:szCs w:val="24"/>
              </w:rPr>
              <w:t>单价</w:t>
            </w:r>
          </w:p>
        </w:tc>
        <w:tc>
          <w:tcPr>
            <w:tcW w:w="1385" w:type="dxa"/>
            <w:tcBorders>
              <w:top w:val="single" w:sz="6" w:space="0" w:color="auto"/>
              <w:left w:val="nil"/>
              <w:bottom w:val="single" w:sz="6" w:space="0" w:color="auto"/>
              <w:right w:val="single" w:sz="6" w:space="0" w:color="auto"/>
            </w:tcBorders>
            <w:shd w:val="clear" w:color="auto" w:fill="F1F1F1"/>
            <w:vAlign w:val="center"/>
          </w:tcPr>
          <w:p w:rsidR="00673F8B" w:rsidRDefault="00673F8B" w:rsidP="00710348">
            <w:pPr>
              <w:autoSpaceDE w:val="0"/>
              <w:autoSpaceDN w:val="0"/>
              <w:adjustRightInd w:val="0"/>
              <w:spacing w:line="360" w:lineRule="auto"/>
              <w:ind w:firstLine="120"/>
              <w:rPr>
                <w:rFonts w:ascii="宋体" w:hAnsi="宋体"/>
                <w:b/>
                <w:bCs/>
                <w:sz w:val="24"/>
                <w:szCs w:val="24"/>
              </w:rPr>
            </w:pPr>
            <w:r>
              <w:rPr>
                <w:rFonts w:ascii="宋体" w:hAnsi="宋体" w:hint="eastAsia"/>
                <w:b/>
                <w:bCs/>
                <w:sz w:val="24"/>
                <w:szCs w:val="24"/>
              </w:rPr>
              <w:t>总价</w:t>
            </w:r>
          </w:p>
        </w:tc>
        <w:tc>
          <w:tcPr>
            <w:tcW w:w="1086" w:type="dxa"/>
            <w:tcBorders>
              <w:top w:val="single" w:sz="6" w:space="0" w:color="auto"/>
              <w:left w:val="nil"/>
              <w:bottom w:val="single" w:sz="6" w:space="0" w:color="auto"/>
              <w:right w:val="single" w:sz="6" w:space="0" w:color="auto"/>
            </w:tcBorders>
            <w:shd w:val="clear" w:color="auto" w:fill="F1F1F1"/>
            <w:vAlign w:val="center"/>
          </w:tcPr>
          <w:p w:rsidR="00673F8B" w:rsidRDefault="00673F8B" w:rsidP="00710348">
            <w:pPr>
              <w:autoSpaceDE w:val="0"/>
              <w:autoSpaceDN w:val="0"/>
              <w:adjustRightInd w:val="0"/>
              <w:spacing w:line="360" w:lineRule="auto"/>
              <w:ind w:left="120" w:hanging="120"/>
              <w:jc w:val="center"/>
              <w:rPr>
                <w:rFonts w:ascii="宋体" w:hAnsi="宋体"/>
                <w:b/>
                <w:bCs/>
                <w:sz w:val="24"/>
                <w:szCs w:val="24"/>
              </w:rPr>
            </w:pPr>
            <w:r>
              <w:rPr>
                <w:rFonts w:ascii="宋体" w:hAnsi="宋体" w:hint="eastAsia"/>
                <w:b/>
                <w:bCs/>
                <w:sz w:val="24"/>
                <w:szCs w:val="24"/>
              </w:rPr>
              <w:t>产地及</w:t>
            </w:r>
          </w:p>
          <w:p w:rsidR="00673F8B" w:rsidRDefault="00673F8B" w:rsidP="00710348">
            <w:pPr>
              <w:autoSpaceDE w:val="0"/>
              <w:autoSpaceDN w:val="0"/>
              <w:adjustRightInd w:val="0"/>
              <w:spacing w:line="360" w:lineRule="auto"/>
              <w:ind w:left="120" w:hanging="120"/>
              <w:jc w:val="center"/>
              <w:rPr>
                <w:rFonts w:ascii="宋体" w:hAnsi="宋体"/>
                <w:b/>
                <w:bCs/>
                <w:sz w:val="24"/>
                <w:szCs w:val="24"/>
              </w:rPr>
            </w:pPr>
            <w:r>
              <w:rPr>
                <w:rFonts w:ascii="宋体" w:hAnsi="宋体" w:hint="eastAsia"/>
                <w:b/>
                <w:bCs/>
                <w:sz w:val="24"/>
                <w:szCs w:val="24"/>
              </w:rPr>
              <w:t>厂家</w:t>
            </w:r>
          </w:p>
        </w:tc>
      </w:tr>
      <w:tr w:rsidR="00673F8B" w:rsidTr="00710348">
        <w:trPr>
          <w:trHeight w:val="850"/>
        </w:trPr>
        <w:tc>
          <w:tcPr>
            <w:tcW w:w="534" w:type="dxa"/>
            <w:tcBorders>
              <w:top w:val="single" w:sz="6" w:space="0" w:color="auto"/>
              <w:left w:val="single" w:sz="6" w:space="0" w:color="auto"/>
              <w:bottom w:val="single" w:sz="6" w:space="0" w:color="auto"/>
              <w:right w:val="single" w:sz="6" w:space="0" w:color="auto"/>
            </w:tcBorders>
            <w:vAlign w:val="center"/>
          </w:tcPr>
          <w:p w:rsidR="00673F8B" w:rsidRDefault="00673F8B" w:rsidP="00710348">
            <w:pPr>
              <w:autoSpaceDE w:val="0"/>
              <w:autoSpaceDN w:val="0"/>
              <w:adjustRightInd w:val="0"/>
              <w:spacing w:line="480" w:lineRule="exact"/>
              <w:jc w:val="center"/>
              <w:rPr>
                <w:rFonts w:ascii="宋体" w:hAnsi="宋体"/>
                <w:sz w:val="24"/>
                <w:szCs w:val="24"/>
              </w:rPr>
            </w:pPr>
            <w:r>
              <w:rPr>
                <w:rFonts w:ascii="宋体" w:hAnsi="宋体" w:hint="eastAsia"/>
                <w:sz w:val="24"/>
                <w:szCs w:val="24"/>
              </w:rPr>
              <w:t>1</w:t>
            </w:r>
          </w:p>
        </w:tc>
        <w:tc>
          <w:tcPr>
            <w:tcW w:w="1134" w:type="dxa"/>
            <w:tcBorders>
              <w:top w:val="single" w:sz="6" w:space="0" w:color="auto"/>
              <w:left w:val="nil"/>
              <w:bottom w:val="single" w:sz="6" w:space="0" w:color="auto"/>
              <w:right w:val="single" w:sz="6" w:space="0" w:color="auto"/>
            </w:tcBorders>
            <w:vAlign w:val="center"/>
          </w:tcPr>
          <w:p w:rsidR="00673F8B" w:rsidRDefault="00673F8B" w:rsidP="00710348">
            <w:pPr>
              <w:autoSpaceDE w:val="0"/>
              <w:autoSpaceDN w:val="0"/>
              <w:adjustRightInd w:val="0"/>
              <w:spacing w:line="360" w:lineRule="auto"/>
              <w:rPr>
                <w:rFonts w:ascii="宋体" w:hAnsi="宋体"/>
                <w:sz w:val="24"/>
                <w:szCs w:val="24"/>
              </w:rPr>
            </w:pPr>
            <w:r>
              <w:rPr>
                <w:rFonts w:ascii="宋体" w:hAnsi="宋体" w:hint="eastAsia"/>
                <w:sz w:val="24"/>
                <w:szCs w:val="24"/>
              </w:rPr>
              <w:t>硬件配备</w:t>
            </w:r>
          </w:p>
        </w:tc>
        <w:tc>
          <w:tcPr>
            <w:tcW w:w="1034" w:type="dxa"/>
            <w:tcBorders>
              <w:top w:val="single" w:sz="6" w:space="0" w:color="auto"/>
              <w:left w:val="nil"/>
              <w:bottom w:val="single" w:sz="6" w:space="0" w:color="auto"/>
              <w:right w:val="single" w:sz="6" w:space="0" w:color="auto"/>
            </w:tcBorders>
            <w:vAlign w:val="center"/>
          </w:tcPr>
          <w:p w:rsidR="00673F8B" w:rsidRDefault="00673F8B" w:rsidP="00710348">
            <w:pPr>
              <w:autoSpaceDE w:val="0"/>
              <w:autoSpaceDN w:val="0"/>
              <w:adjustRightInd w:val="0"/>
              <w:spacing w:line="360" w:lineRule="auto"/>
              <w:jc w:val="left"/>
              <w:rPr>
                <w:rFonts w:ascii="仿宋" w:eastAsia="仿宋" w:hAnsi="仿宋" w:cs="仿宋"/>
                <w:kern w:val="0"/>
                <w:sz w:val="24"/>
                <w:szCs w:val="24"/>
              </w:rPr>
            </w:pPr>
            <w:r>
              <w:rPr>
                <w:rFonts w:ascii="仿宋" w:eastAsia="仿宋" w:hAnsi="仿宋" w:cs="仿宋" w:hint="eastAsia"/>
                <w:kern w:val="0"/>
                <w:sz w:val="24"/>
                <w:szCs w:val="24"/>
              </w:rPr>
              <w:t>品牌：</w:t>
            </w:r>
            <w:proofErr w:type="gramStart"/>
            <w:r>
              <w:rPr>
                <w:rFonts w:ascii="仿宋" w:eastAsia="仿宋" w:hAnsi="仿宋" w:cs="仿宋" w:hint="eastAsia"/>
                <w:kern w:val="0"/>
                <w:sz w:val="24"/>
                <w:szCs w:val="24"/>
              </w:rPr>
              <w:t>美亚柏科</w:t>
            </w:r>
            <w:proofErr w:type="gramEnd"/>
          </w:p>
          <w:p w:rsidR="00673F8B" w:rsidRDefault="00673F8B" w:rsidP="00710348">
            <w:pPr>
              <w:autoSpaceDE w:val="0"/>
              <w:autoSpaceDN w:val="0"/>
              <w:adjustRightInd w:val="0"/>
              <w:spacing w:line="360" w:lineRule="auto"/>
              <w:rPr>
                <w:rFonts w:ascii="宋体" w:hAnsi="宋体"/>
                <w:sz w:val="24"/>
                <w:szCs w:val="24"/>
              </w:rPr>
            </w:pPr>
            <w:r>
              <w:rPr>
                <w:rFonts w:ascii="仿宋" w:eastAsia="仿宋" w:hAnsi="仿宋" w:cs="仿宋" w:hint="eastAsia"/>
                <w:sz w:val="24"/>
                <w:szCs w:val="24"/>
              </w:rPr>
              <w:t>规格型号：ZJ-2000</w:t>
            </w:r>
          </w:p>
        </w:tc>
        <w:tc>
          <w:tcPr>
            <w:tcW w:w="6328" w:type="dxa"/>
            <w:tcBorders>
              <w:top w:val="single" w:sz="6" w:space="0" w:color="auto"/>
              <w:left w:val="nil"/>
              <w:bottom w:val="single" w:sz="6" w:space="0" w:color="auto"/>
              <w:right w:val="single" w:sz="6" w:space="0" w:color="auto"/>
            </w:tcBorders>
            <w:vAlign w:val="center"/>
          </w:tcPr>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1）支持一体化触控工作，满足取证工作全流程自动化工作的需求；</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2）工作台尺寸：180cm（长）*85cm（宽）*95cm（高），尺寸不包括上方显示器；</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3）配置1个24</w:t>
            </w:r>
            <w:proofErr w:type="gramStart"/>
            <w:r>
              <w:rPr>
                <w:rFonts w:ascii="宋体" w:hAnsi="宋体" w:cs="宋体" w:hint="eastAsia"/>
                <w:color w:val="000000"/>
                <w:kern w:val="0"/>
                <w:sz w:val="24"/>
              </w:rPr>
              <w:t>吋触控</w:t>
            </w:r>
            <w:proofErr w:type="gramEnd"/>
            <w:r>
              <w:rPr>
                <w:rFonts w:ascii="宋体" w:hAnsi="宋体" w:cs="宋体" w:hint="eastAsia"/>
                <w:color w:val="000000"/>
                <w:kern w:val="0"/>
                <w:sz w:val="24"/>
              </w:rPr>
              <w:t>显示器、2个34吋宽屏高清显示器；</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4） 32GB DDR4高速内存，2GB 独立显存，480G固态硬盘作为系统盘，8TB的本地存储；</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5）.支持万兆网卡；</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6）支持4个SATA/SAS硬盘只读仓、4个SATA/SAS硬盘读写仓（读写仓可灵活切换到只读）；</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7）支持IDE/SATA/SAS/SCSI/USB（2.0/3.0）和各类存储卡</w:t>
            </w:r>
            <w:r>
              <w:rPr>
                <w:rFonts w:ascii="宋体" w:hAnsi="宋体" w:cs="宋体" w:hint="eastAsia"/>
                <w:color w:val="000000"/>
                <w:kern w:val="0"/>
                <w:sz w:val="24"/>
              </w:rPr>
              <w:lastRenderedPageBreak/>
              <w:t>等各种存储介质只读接入；</w:t>
            </w:r>
          </w:p>
          <w:p w:rsidR="00673F8B" w:rsidRDefault="00673F8B" w:rsidP="00710348">
            <w:pPr>
              <w:spacing w:line="480" w:lineRule="exact"/>
              <w:rPr>
                <w:rFonts w:ascii="宋体" w:hAnsi="宋体"/>
                <w:sz w:val="24"/>
                <w:szCs w:val="24"/>
              </w:rPr>
            </w:pPr>
            <w:r>
              <w:rPr>
                <w:rFonts w:ascii="宋体" w:hAnsi="宋体" w:cs="宋体" w:hint="eastAsia"/>
                <w:color w:val="000000"/>
                <w:kern w:val="0"/>
                <w:sz w:val="24"/>
              </w:rPr>
              <w:t>8）支持8个USB3.0读写接口、2个220V电源接口、1个网络接口、1个电话接口；</w:t>
            </w:r>
          </w:p>
        </w:tc>
        <w:tc>
          <w:tcPr>
            <w:tcW w:w="652" w:type="dxa"/>
            <w:tcBorders>
              <w:top w:val="single" w:sz="6" w:space="0" w:color="auto"/>
              <w:left w:val="nil"/>
              <w:bottom w:val="single" w:sz="6" w:space="0" w:color="auto"/>
              <w:right w:val="single" w:sz="6" w:space="0" w:color="auto"/>
            </w:tcBorders>
            <w:vAlign w:val="center"/>
          </w:tcPr>
          <w:p w:rsidR="00673F8B" w:rsidRDefault="00673F8B" w:rsidP="00710348">
            <w:pPr>
              <w:autoSpaceDE w:val="0"/>
              <w:autoSpaceDN w:val="0"/>
              <w:adjustRightInd w:val="0"/>
              <w:spacing w:line="360" w:lineRule="auto"/>
              <w:rPr>
                <w:rFonts w:ascii="宋体" w:hAnsi="宋体"/>
                <w:sz w:val="24"/>
                <w:szCs w:val="24"/>
              </w:rPr>
            </w:pPr>
            <w:r>
              <w:rPr>
                <w:rFonts w:ascii="宋体" w:hAnsi="宋体" w:hint="eastAsia"/>
                <w:sz w:val="24"/>
                <w:szCs w:val="24"/>
              </w:rPr>
              <w:lastRenderedPageBreak/>
              <w:t>套</w:t>
            </w:r>
          </w:p>
        </w:tc>
        <w:tc>
          <w:tcPr>
            <w:tcW w:w="651" w:type="dxa"/>
            <w:tcBorders>
              <w:top w:val="single" w:sz="6" w:space="0" w:color="auto"/>
              <w:left w:val="nil"/>
              <w:bottom w:val="single" w:sz="6" w:space="0" w:color="auto"/>
              <w:right w:val="single" w:sz="6" w:space="0" w:color="auto"/>
            </w:tcBorders>
            <w:vAlign w:val="center"/>
          </w:tcPr>
          <w:p w:rsidR="00673F8B" w:rsidRDefault="00673F8B" w:rsidP="00710348">
            <w:pPr>
              <w:autoSpaceDE w:val="0"/>
              <w:autoSpaceDN w:val="0"/>
              <w:adjustRightInd w:val="0"/>
              <w:spacing w:line="360" w:lineRule="auto"/>
              <w:rPr>
                <w:rFonts w:ascii="宋体" w:hAnsi="宋体"/>
                <w:sz w:val="24"/>
                <w:szCs w:val="24"/>
              </w:rPr>
            </w:pPr>
            <w:r>
              <w:rPr>
                <w:rFonts w:ascii="宋体" w:hAnsi="宋体" w:hint="eastAsia"/>
                <w:sz w:val="24"/>
                <w:szCs w:val="24"/>
              </w:rPr>
              <w:t>1</w:t>
            </w:r>
          </w:p>
        </w:tc>
        <w:tc>
          <w:tcPr>
            <w:tcW w:w="1215" w:type="dxa"/>
            <w:tcBorders>
              <w:top w:val="single" w:sz="6" w:space="0" w:color="auto"/>
              <w:left w:val="nil"/>
              <w:bottom w:val="single" w:sz="6" w:space="0" w:color="auto"/>
              <w:right w:val="single" w:sz="6" w:space="0" w:color="auto"/>
            </w:tcBorders>
            <w:vAlign w:val="center"/>
          </w:tcPr>
          <w:p w:rsidR="00673F8B" w:rsidRDefault="00673F8B" w:rsidP="00710348">
            <w:pPr>
              <w:widowControl/>
              <w:jc w:val="left"/>
              <w:textAlignment w:val="center"/>
              <w:rPr>
                <w:rFonts w:ascii="宋体" w:hAnsi="宋体"/>
                <w:sz w:val="24"/>
                <w:szCs w:val="24"/>
              </w:rPr>
            </w:pPr>
            <w:r>
              <w:rPr>
                <w:rFonts w:ascii="宋体" w:hAnsi="宋体" w:cs="宋体" w:hint="eastAsia"/>
                <w:color w:val="000000"/>
                <w:kern w:val="0"/>
                <w:sz w:val="22"/>
              </w:rPr>
              <w:t>25000.00</w:t>
            </w:r>
          </w:p>
        </w:tc>
        <w:tc>
          <w:tcPr>
            <w:tcW w:w="1385" w:type="dxa"/>
            <w:tcBorders>
              <w:top w:val="single" w:sz="6" w:space="0" w:color="auto"/>
              <w:left w:val="nil"/>
              <w:bottom w:val="single" w:sz="6" w:space="0" w:color="auto"/>
              <w:right w:val="single" w:sz="6" w:space="0" w:color="auto"/>
            </w:tcBorders>
            <w:vAlign w:val="center"/>
          </w:tcPr>
          <w:p w:rsidR="00673F8B" w:rsidRDefault="00673F8B" w:rsidP="00710348">
            <w:pPr>
              <w:widowControl/>
              <w:jc w:val="left"/>
              <w:textAlignment w:val="center"/>
              <w:rPr>
                <w:rFonts w:ascii="宋体" w:hAnsi="宋体"/>
                <w:sz w:val="24"/>
                <w:szCs w:val="24"/>
              </w:rPr>
            </w:pPr>
            <w:r>
              <w:rPr>
                <w:rFonts w:ascii="宋体" w:hAnsi="宋体" w:cs="宋体" w:hint="eastAsia"/>
                <w:color w:val="000000"/>
                <w:kern w:val="0"/>
                <w:sz w:val="22"/>
              </w:rPr>
              <w:t>25000.00</w:t>
            </w:r>
          </w:p>
        </w:tc>
        <w:tc>
          <w:tcPr>
            <w:tcW w:w="1086" w:type="dxa"/>
            <w:tcBorders>
              <w:top w:val="single" w:sz="6" w:space="0" w:color="auto"/>
              <w:left w:val="nil"/>
              <w:bottom w:val="single" w:sz="6" w:space="0" w:color="auto"/>
              <w:right w:val="single" w:sz="6" w:space="0" w:color="auto"/>
            </w:tcBorders>
            <w:vAlign w:val="center"/>
          </w:tcPr>
          <w:p w:rsidR="00673F8B" w:rsidRDefault="00673F8B" w:rsidP="00710348">
            <w:pPr>
              <w:autoSpaceDE w:val="0"/>
              <w:autoSpaceDN w:val="0"/>
              <w:adjustRightInd w:val="0"/>
              <w:spacing w:line="360" w:lineRule="auto"/>
              <w:rPr>
                <w:rFonts w:ascii="宋体" w:hAnsi="宋体"/>
                <w:sz w:val="24"/>
                <w:szCs w:val="24"/>
              </w:rPr>
            </w:pPr>
            <w:r>
              <w:rPr>
                <w:rFonts w:ascii="宋体" w:hAnsi="宋体" w:hint="eastAsia"/>
                <w:sz w:val="24"/>
                <w:szCs w:val="24"/>
              </w:rPr>
              <w:t>厦门市、厦门市美亚柏科信息股份有限公司</w:t>
            </w:r>
          </w:p>
        </w:tc>
      </w:tr>
      <w:tr w:rsidR="00673F8B" w:rsidTr="00710348">
        <w:trPr>
          <w:trHeight w:val="850"/>
        </w:trPr>
        <w:tc>
          <w:tcPr>
            <w:tcW w:w="534" w:type="dxa"/>
            <w:tcBorders>
              <w:top w:val="single" w:sz="6" w:space="0" w:color="auto"/>
              <w:left w:val="single" w:sz="6" w:space="0" w:color="auto"/>
              <w:bottom w:val="single" w:sz="6" w:space="0" w:color="auto"/>
              <w:right w:val="single" w:sz="6" w:space="0" w:color="auto"/>
            </w:tcBorders>
            <w:vAlign w:val="center"/>
          </w:tcPr>
          <w:p w:rsidR="00673F8B" w:rsidRDefault="00673F8B" w:rsidP="00710348">
            <w:pPr>
              <w:autoSpaceDE w:val="0"/>
              <w:autoSpaceDN w:val="0"/>
              <w:adjustRightInd w:val="0"/>
              <w:spacing w:line="480" w:lineRule="exact"/>
              <w:jc w:val="center"/>
              <w:rPr>
                <w:rFonts w:ascii="宋体" w:hAnsi="宋体"/>
                <w:sz w:val="24"/>
                <w:szCs w:val="24"/>
              </w:rPr>
            </w:pPr>
            <w:r>
              <w:rPr>
                <w:rFonts w:ascii="宋体" w:hAnsi="宋体" w:hint="eastAsia"/>
                <w:sz w:val="24"/>
                <w:szCs w:val="24"/>
              </w:rPr>
              <w:lastRenderedPageBreak/>
              <w:t>2</w:t>
            </w:r>
          </w:p>
        </w:tc>
        <w:tc>
          <w:tcPr>
            <w:tcW w:w="1134" w:type="dxa"/>
            <w:tcBorders>
              <w:top w:val="single" w:sz="6" w:space="0" w:color="auto"/>
              <w:left w:val="nil"/>
              <w:bottom w:val="single" w:sz="6" w:space="0" w:color="auto"/>
              <w:right w:val="single" w:sz="6" w:space="0" w:color="auto"/>
            </w:tcBorders>
            <w:vAlign w:val="center"/>
          </w:tcPr>
          <w:p w:rsidR="00673F8B" w:rsidRDefault="00673F8B" w:rsidP="00710348">
            <w:pPr>
              <w:autoSpaceDE w:val="0"/>
              <w:autoSpaceDN w:val="0"/>
              <w:adjustRightInd w:val="0"/>
              <w:spacing w:line="360" w:lineRule="auto"/>
              <w:rPr>
                <w:rFonts w:ascii="宋体" w:hAnsi="宋体"/>
                <w:sz w:val="24"/>
                <w:szCs w:val="24"/>
              </w:rPr>
            </w:pPr>
            <w:r>
              <w:rPr>
                <w:rFonts w:ascii="宋体" w:hAnsi="宋体" w:hint="eastAsia"/>
                <w:sz w:val="24"/>
                <w:szCs w:val="24"/>
              </w:rPr>
              <w:t>经</w:t>
            </w:r>
            <w:proofErr w:type="gramStart"/>
            <w:r>
              <w:rPr>
                <w:rFonts w:ascii="宋体" w:hAnsi="宋体" w:hint="eastAsia"/>
                <w:sz w:val="24"/>
                <w:szCs w:val="24"/>
              </w:rPr>
              <w:t>侦</w:t>
            </w:r>
            <w:proofErr w:type="gramEnd"/>
            <w:r>
              <w:rPr>
                <w:rFonts w:ascii="宋体" w:hAnsi="宋体" w:hint="eastAsia"/>
                <w:sz w:val="24"/>
                <w:szCs w:val="24"/>
              </w:rPr>
              <w:t>智能终端取证系统软件</w:t>
            </w:r>
          </w:p>
        </w:tc>
        <w:tc>
          <w:tcPr>
            <w:tcW w:w="1034" w:type="dxa"/>
            <w:tcBorders>
              <w:top w:val="single" w:sz="6" w:space="0" w:color="auto"/>
              <w:left w:val="nil"/>
              <w:bottom w:val="single" w:sz="6" w:space="0" w:color="auto"/>
              <w:right w:val="single" w:sz="6" w:space="0" w:color="auto"/>
            </w:tcBorders>
            <w:vAlign w:val="center"/>
          </w:tcPr>
          <w:p w:rsidR="00673F8B" w:rsidRDefault="00673F8B" w:rsidP="00710348">
            <w:pPr>
              <w:spacing w:line="480" w:lineRule="exact"/>
              <w:jc w:val="left"/>
              <w:rPr>
                <w:rFonts w:ascii="仿宋" w:eastAsia="仿宋" w:hAnsi="仿宋" w:cs="仿宋"/>
                <w:color w:val="000000"/>
                <w:kern w:val="0"/>
                <w:sz w:val="24"/>
              </w:rPr>
            </w:pPr>
            <w:r>
              <w:rPr>
                <w:rFonts w:ascii="仿宋" w:eastAsia="仿宋" w:hAnsi="仿宋" w:cs="仿宋" w:hint="eastAsia"/>
                <w:color w:val="000000"/>
                <w:kern w:val="0"/>
                <w:sz w:val="24"/>
              </w:rPr>
              <w:t>品牌：</w:t>
            </w:r>
            <w:proofErr w:type="gramStart"/>
            <w:r>
              <w:rPr>
                <w:rFonts w:ascii="仿宋" w:eastAsia="仿宋" w:hAnsi="仿宋" w:cs="仿宋" w:hint="eastAsia"/>
                <w:color w:val="000000"/>
                <w:kern w:val="0"/>
                <w:sz w:val="24"/>
              </w:rPr>
              <w:t>美亚柏科</w:t>
            </w:r>
            <w:proofErr w:type="gramEnd"/>
          </w:p>
          <w:p w:rsidR="00673F8B" w:rsidRDefault="00673F8B" w:rsidP="00710348">
            <w:pPr>
              <w:autoSpaceDE w:val="0"/>
              <w:autoSpaceDN w:val="0"/>
              <w:adjustRightInd w:val="0"/>
              <w:spacing w:line="360" w:lineRule="auto"/>
              <w:rPr>
                <w:rFonts w:ascii="宋体" w:hAnsi="宋体"/>
                <w:sz w:val="24"/>
                <w:szCs w:val="24"/>
              </w:rPr>
            </w:pPr>
            <w:r>
              <w:rPr>
                <w:rFonts w:ascii="仿宋" w:eastAsia="仿宋" w:hAnsi="仿宋" w:cs="仿宋" w:hint="eastAsia"/>
                <w:color w:val="000000"/>
                <w:kern w:val="0"/>
                <w:sz w:val="24"/>
              </w:rPr>
              <w:t>规格型号：DC-4501</w:t>
            </w:r>
          </w:p>
        </w:tc>
        <w:tc>
          <w:tcPr>
            <w:tcW w:w="6328" w:type="dxa"/>
            <w:tcBorders>
              <w:top w:val="single" w:sz="6" w:space="0" w:color="auto"/>
              <w:left w:val="nil"/>
              <w:bottom w:val="single" w:sz="6" w:space="0" w:color="auto"/>
              <w:right w:val="single" w:sz="6" w:space="0" w:color="auto"/>
            </w:tcBorders>
            <w:vAlign w:val="center"/>
          </w:tcPr>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1、并行取证</w:t>
            </w:r>
          </w:p>
          <w:p w:rsidR="00673F8B" w:rsidRDefault="00673F8B" w:rsidP="00710348">
            <w:pPr>
              <w:spacing w:line="480" w:lineRule="exact"/>
              <w:rPr>
                <w:rFonts w:ascii="宋体" w:hAnsi="宋体" w:cs="宋体"/>
                <w:color w:val="000000"/>
                <w:kern w:val="0"/>
                <w:sz w:val="24"/>
              </w:rPr>
            </w:pPr>
            <w:r>
              <w:rPr>
                <w:rFonts w:ascii="宋体" w:hAnsi="宋体" w:cs="微软雅黑" w:hint="eastAsia"/>
                <w:b/>
                <w:sz w:val="24"/>
                <w:szCs w:val="24"/>
              </w:rPr>
              <w:t>▲</w:t>
            </w:r>
            <w:r>
              <w:rPr>
                <w:rFonts w:ascii="宋体" w:hAnsi="宋体" w:cs="宋体" w:hint="eastAsia"/>
                <w:color w:val="000000"/>
                <w:kern w:val="0"/>
                <w:sz w:val="24"/>
              </w:rPr>
              <w:t>1） 并行取证：主机接口支持6路手机（其中2路带阻隔器，4路不带阻隔器）、1路SIM卡、1路存储卡，支持6路（外网环境）或2路（内网环境）并行取证；手机复制</w:t>
            </w:r>
            <w:proofErr w:type="gramStart"/>
            <w:r>
              <w:rPr>
                <w:rFonts w:ascii="宋体" w:hAnsi="宋体" w:cs="宋体" w:hint="eastAsia"/>
                <w:color w:val="000000"/>
                <w:kern w:val="0"/>
                <w:sz w:val="24"/>
              </w:rPr>
              <w:t>机支持</w:t>
            </w:r>
            <w:proofErr w:type="gramEnd"/>
            <w:r>
              <w:rPr>
                <w:rFonts w:ascii="宋体" w:hAnsi="宋体" w:cs="宋体" w:hint="eastAsia"/>
                <w:color w:val="000000"/>
                <w:kern w:val="0"/>
                <w:sz w:val="24"/>
              </w:rPr>
              <w:t>对3路手机、1路</w:t>
            </w:r>
            <w:proofErr w:type="gramStart"/>
            <w:r>
              <w:rPr>
                <w:rFonts w:ascii="宋体" w:hAnsi="宋体" w:cs="宋体" w:hint="eastAsia"/>
                <w:color w:val="000000"/>
                <w:kern w:val="0"/>
                <w:sz w:val="24"/>
              </w:rPr>
              <w:t>山寨机镜像</w:t>
            </w:r>
            <w:proofErr w:type="gramEnd"/>
            <w:r>
              <w:rPr>
                <w:rFonts w:ascii="宋体" w:hAnsi="宋体" w:cs="宋体" w:hint="eastAsia"/>
                <w:color w:val="000000"/>
                <w:kern w:val="0"/>
                <w:sz w:val="24"/>
              </w:rPr>
              <w:t>、1路SIM卡和1路存储卡的并行取证。</w:t>
            </w:r>
          </w:p>
          <w:p w:rsidR="00673F8B" w:rsidRDefault="00673F8B" w:rsidP="00710348">
            <w:pPr>
              <w:spacing w:line="480" w:lineRule="exact"/>
              <w:rPr>
                <w:rFonts w:ascii="宋体" w:hAnsi="宋体" w:cs="宋体"/>
                <w:color w:val="000000"/>
                <w:kern w:val="0"/>
                <w:sz w:val="24"/>
              </w:rPr>
            </w:pPr>
            <w:r>
              <w:rPr>
                <w:rFonts w:ascii="宋体" w:hAnsi="宋体" w:cs="微软雅黑" w:hint="eastAsia"/>
                <w:b/>
                <w:sz w:val="24"/>
                <w:szCs w:val="24"/>
              </w:rPr>
              <w:t>▲</w:t>
            </w:r>
            <w:r>
              <w:rPr>
                <w:rFonts w:ascii="宋体" w:hAnsi="宋体" w:cs="宋体" w:hint="eastAsia"/>
                <w:color w:val="000000"/>
                <w:kern w:val="0"/>
                <w:sz w:val="24"/>
              </w:rPr>
              <w:t>2） 并行操作：支持双屏显示，可以在并行取证的同时，处理数据浏览、数据搜索、导出报告、数据关联分析等。</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2、手机支持能力</w:t>
            </w:r>
          </w:p>
          <w:p w:rsidR="00673F8B" w:rsidRDefault="00673F8B" w:rsidP="00710348">
            <w:pPr>
              <w:spacing w:line="480" w:lineRule="exact"/>
              <w:rPr>
                <w:rFonts w:ascii="宋体" w:hAnsi="宋体" w:cs="宋体"/>
                <w:color w:val="000000"/>
                <w:kern w:val="0"/>
                <w:sz w:val="24"/>
              </w:rPr>
            </w:pPr>
            <w:r>
              <w:rPr>
                <w:rFonts w:ascii="宋体" w:hAnsi="宋体" w:cs="微软雅黑" w:hint="eastAsia"/>
                <w:b/>
                <w:sz w:val="24"/>
                <w:szCs w:val="24"/>
              </w:rPr>
              <w:t>▲</w:t>
            </w:r>
            <w:r>
              <w:rPr>
                <w:rFonts w:ascii="宋体" w:hAnsi="宋体" w:cs="宋体" w:hint="eastAsia"/>
                <w:color w:val="000000"/>
                <w:kern w:val="0"/>
                <w:sz w:val="24"/>
              </w:rPr>
              <w:t>1） 支持主流智能机操作系统： Android（含各类定制Android系统，包括960OS）、iOS、Windows Mobile/Phone/CE、塞班、黑莓（含黑莓10）、Linux、Bada等，覆盖智能机市场98.6%。支持越狱和未越狱的iOS设备，支持Android</w:t>
            </w:r>
            <w:proofErr w:type="gramStart"/>
            <w:r>
              <w:rPr>
                <w:rFonts w:ascii="宋体" w:hAnsi="宋体" w:cs="宋体" w:hint="eastAsia"/>
                <w:color w:val="000000"/>
                <w:kern w:val="0"/>
                <w:sz w:val="24"/>
              </w:rPr>
              <w:t>手机未</w:t>
            </w:r>
            <w:proofErr w:type="gramEnd"/>
            <w:r>
              <w:rPr>
                <w:rFonts w:ascii="宋体" w:hAnsi="宋体" w:cs="宋体" w:hint="eastAsia"/>
                <w:color w:val="000000"/>
                <w:kern w:val="0"/>
                <w:sz w:val="24"/>
              </w:rPr>
              <w:t>root情况下提取QQ、</w:t>
            </w:r>
            <w:proofErr w:type="gramStart"/>
            <w:r>
              <w:rPr>
                <w:rFonts w:ascii="宋体" w:hAnsi="宋体" w:cs="宋体" w:hint="eastAsia"/>
                <w:color w:val="000000"/>
                <w:kern w:val="0"/>
                <w:sz w:val="24"/>
              </w:rPr>
              <w:t>微信等</w:t>
            </w:r>
            <w:proofErr w:type="gramEnd"/>
            <w:r>
              <w:rPr>
                <w:rFonts w:ascii="宋体" w:hAnsi="宋体" w:cs="宋体" w:hint="eastAsia"/>
                <w:color w:val="000000"/>
                <w:kern w:val="0"/>
                <w:sz w:val="24"/>
              </w:rPr>
              <w:t>应用程序</w:t>
            </w:r>
            <w:r>
              <w:rPr>
                <w:rFonts w:ascii="宋体" w:hAnsi="宋体" w:cs="宋体" w:hint="eastAsia"/>
                <w:color w:val="000000"/>
                <w:kern w:val="0"/>
                <w:sz w:val="24"/>
              </w:rPr>
              <w:lastRenderedPageBreak/>
              <w:t>数据。</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2） 支持国内外品牌的功能手机，支持BREW平台的电信定制机，支持Nokia Asha平台手机。</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3） 品牌</w:t>
            </w:r>
            <w:proofErr w:type="gramStart"/>
            <w:r>
              <w:rPr>
                <w:rFonts w:ascii="宋体" w:hAnsi="宋体" w:cs="宋体" w:hint="eastAsia"/>
                <w:color w:val="000000"/>
                <w:kern w:val="0"/>
                <w:sz w:val="24"/>
              </w:rPr>
              <w:t>机支持蓝</w:t>
            </w:r>
            <w:proofErr w:type="gramEnd"/>
            <w:r>
              <w:rPr>
                <w:rFonts w:ascii="宋体" w:hAnsi="宋体" w:cs="宋体" w:hint="eastAsia"/>
                <w:color w:val="000000"/>
                <w:kern w:val="0"/>
                <w:sz w:val="24"/>
              </w:rPr>
              <w:t>牙、数据线连接方式取证。</w:t>
            </w:r>
            <w:proofErr w:type="gramStart"/>
            <w:r>
              <w:rPr>
                <w:rFonts w:ascii="宋体" w:hAnsi="宋体" w:cs="宋体" w:hint="eastAsia"/>
                <w:color w:val="000000"/>
                <w:kern w:val="0"/>
                <w:sz w:val="24"/>
              </w:rPr>
              <w:t>山寨机</w:t>
            </w:r>
            <w:proofErr w:type="gramEnd"/>
            <w:r>
              <w:rPr>
                <w:rFonts w:ascii="宋体" w:hAnsi="宋体" w:cs="宋体" w:hint="eastAsia"/>
                <w:color w:val="000000"/>
                <w:kern w:val="0"/>
                <w:sz w:val="24"/>
              </w:rPr>
              <w:t>除支持数据线取证外，还支持通过镜像采集终端获取镜像并解析取证，平台包括MTK、展讯、Mstar、CoolSand、ADI、英飞凌等平台山寨机，其中包含MTK平台的Android手机。</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4） 支持三合一SIM卡读卡器，支持可直接接入SIM卡进行数据采集。支持的SIM卡包括标准SIM、Micro SIM、Nano SIM接口等类型，涵盖国内常见的所有2G/3G/4G手机SIM卡。</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3、手机数据提取和恢复</w:t>
            </w:r>
          </w:p>
          <w:p w:rsidR="00673F8B" w:rsidRDefault="00673F8B" w:rsidP="00710348">
            <w:pPr>
              <w:spacing w:line="480" w:lineRule="exact"/>
              <w:rPr>
                <w:rFonts w:ascii="宋体" w:hAnsi="宋体" w:cs="宋体"/>
                <w:color w:val="000000"/>
                <w:kern w:val="0"/>
                <w:sz w:val="24"/>
              </w:rPr>
            </w:pPr>
            <w:r>
              <w:rPr>
                <w:rFonts w:ascii="宋体" w:hAnsi="宋体" w:cs="微软雅黑" w:hint="eastAsia"/>
                <w:b/>
                <w:sz w:val="24"/>
                <w:szCs w:val="24"/>
              </w:rPr>
              <w:t>▲</w:t>
            </w:r>
            <w:r>
              <w:rPr>
                <w:rFonts w:ascii="宋体" w:hAnsi="宋体" w:cs="宋体" w:hint="eastAsia"/>
                <w:color w:val="000000"/>
                <w:kern w:val="0"/>
                <w:sz w:val="24"/>
              </w:rPr>
              <w:t>1）</w:t>
            </w:r>
            <w:r>
              <w:rPr>
                <w:rFonts w:ascii="宋体" w:hAnsi="宋体" w:cs="宋体" w:hint="eastAsia"/>
                <w:color w:val="000000"/>
                <w:kern w:val="0"/>
                <w:sz w:val="24"/>
                <w:lang w:val="zh-CN"/>
              </w:rPr>
              <w:t>支持获取手机</w:t>
            </w:r>
            <w:r>
              <w:rPr>
                <w:rFonts w:ascii="宋体" w:hAnsi="宋体" w:cs="宋体" w:hint="eastAsia"/>
                <w:color w:val="000000"/>
                <w:kern w:val="0"/>
                <w:sz w:val="24"/>
              </w:rPr>
              <w:t>IMEI、IMSI、</w:t>
            </w:r>
            <w:r>
              <w:rPr>
                <w:rFonts w:ascii="宋体" w:hAnsi="宋体" w:cs="宋体" w:hint="eastAsia"/>
                <w:color w:val="000000"/>
                <w:kern w:val="0"/>
                <w:sz w:val="24"/>
                <w:lang w:val="zh-CN"/>
              </w:rPr>
              <w:t>通讯簿、短信、通话记录、位置信息、备忘录、日程表、</w:t>
            </w:r>
            <w:r>
              <w:rPr>
                <w:rFonts w:ascii="宋体" w:hAnsi="宋体" w:cs="宋体" w:hint="eastAsia"/>
                <w:color w:val="000000"/>
                <w:kern w:val="0"/>
                <w:sz w:val="24"/>
              </w:rPr>
              <w:t>Wi-Fi/</w:t>
            </w:r>
            <w:proofErr w:type="gramStart"/>
            <w:r>
              <w:rPr>
                <w:rFonts w:ascii="宋体" w:hAnsi="宋体" w:cs="宋体" w:hint="eastAsia"/>
                <w:color w:val="000000"/>
                <w:kern w:val="0"/>
                <w:sz w:val="24"/>
              </w:rPr>
              <w:t>蓝牙连接</w:t>
            </w:r>
            <w:proofErr w:type="gramEnd"/>
            <w:r>
              <w:rPr>
                <w:rFonts w:ascii="宋体" w:hAnsi="宋体" w:cs="宋体" w:hint="eastAsia"/>
                <w:color w:val="000000"/>
                <w:kern w:val="0"/>
                <w:sz w:val="24"/>
              </w:rPr>
              <w:t>记录、</w:t>
            </w:r>
            <w:r>
              <w:rPr>
                <w:rFonts w:ascii="宋体" w:hAnsi="宋体" w:cs="宋体" w:hint="eastAsia"/>
                <w:color w:val="000000"/>
                <w:kern w:val="0"/>
                <w:sz w:val="24"/>
                <w:lang w:val="zh-CN"/>
              </w:rPr>
              <w:t>多媒体文件（图片/视频/音频）、系统日志（开关机时间、应用程序使用记录、</w:t>
            </w:r>
            <w:r>
              <w:rPr>
                <w:rFonts w:ascii="宋体" w:hAnsi="宋体" w:cs="宋体" w:hint="eastAsia"/>
                <w:color w:val="000000"/>
                <w:kern w:val="0"/>
                <w:sz w:val="24"/>
              </w:rPr>
              <w:t>iOS设备</w:t>
            </w:r>
            <w:r>
              <w:rPr>
                <w:rFonts w:ascii="宋体" w:hAnsi="宋体" w:cs="宋体" w:hint="eastAsia"/>
                <w:color w:val="000000"/>
                <w:kern w:val="0"/>
                <w:sz w:val="24"/>
                <w:lang w:val="zh-CN"/>
              </w:rPr>
              <w:t>使用过的手机号、</w:t>
            </w:r>
            <w:r>
              <w:rPr>
                <w:rFonts w:ascii="宋体" w:hAnsi="宋体" w:cs="宋体" w:hint="eastAsia"/>
                <w:color w:val="000000"/>
                <w:kern w:val="0"/>
                <w:sz w:val="24"/>
              </w:rPr>
              <w:t>iOS设备连接过的主机</w:t>
            </w:r>
            <w:r>
              <w:rPr>
                <w:rFonts w:ascii="宋体" w:hAnsi="宋体" w:cs="宋体" w:hint="eastAsia"/>
                <w:color w:val="000000"/>
                <w:kern w:val="0"/>
                <w:sz w:val="24"/>
                <w:lang w:val="zh-CN"/>
              </w:rPr>
              <w:t>）和密码密钥等信息，支持恢复已删除的电话簿、</w:t>
            </w:r>
            <w:r>
              <w:rPr>
                <w:rFonts w:ascii="宋体" w:hAnsi="宋体" w:cs="宋体" w:hint="eastAsia"/>
                <w:color w:val="000000"/>
                <w:kern w:val="0"/>
                <w:sz w:val="24"/>
                <w:lang w:val="zh-CN"/>
              </w:rPr>
              <w:lastRenderedPageBreak/>
              <w:t>短信、通话记录、日程表等信息。</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2）支持提取SIM卡上的通讯录、短息、通话记录。</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3） 支持手机已删除数据的恢复，支持删除数据恢复的平台包括： iPhone手机、Android手机、Symbian手机、MTK及展讯山寨机、诺基亚S40手机、摩托罗拉非智能机、高通平台CDMA功能手机和部分黑莓手机等。其中iPhone手机越狱和未越狱均可实现删除数据恢复，Android手机可自动root后进行删除数据恢复，在root失败情况下，也能支持Android手机也能解析和恢复QQ、微信、</w:t>
            </w:r>
            <w:proofErr w:type="gramStart"/>
            <w:r>
              <w:rPr>
                <w:rFonts w:ascii="宋体" w:hAnsi="宋体" w:cs="宋体" w:hint="eastAsia"/>
                <w:color w:val="000000"/>
                <w:kern w:val="0"/>
                <w:sz w:val="24"/>
              </w:rPr>
              <w:t>微博等</w:t>
            </w:r>
            <w:proofErr w:type="gramEnd"/>
            <w:r>
              <w:rPr>
                <w:rFonts w:ascii="宋体" w:hAnsi="宋体" w:cs="宋体" w:hint="eastAsia"/>
                <w:color w:val="000000"/>
                <w:kern w:val="0"/>
                <w:sz w:val="24"/>
              </w:rPr>
              <w:t>应用程序数据。</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4）支持手机内存镜像的获取和解析，包括Android手机、iPhone手机、山寨机（MTK、展讯、Mstar等）、诺基亚S40手机、黑莓手机。</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5）支持Android手机基于镜像的深度数据恢复，可深度恢复微信、短信等删除数据，解决Android</w:t>
            </w:r>
            <w:proofErr w:type="gramStart"/>
            <w:r>
              <w:rPr>
                <w:rFonts w:ascii="宋体" w:hAnsi="宋体" w:cs="宋体" w:hint="eastAsia"/>
                <w:color w:val="000000"/>
                <w:kern w:val="0"/>
                <w:sz w:val="24"/>
              </w:rPr>
              <w:t>版微信</w:t>
            </w:r>
            <w:proofErr w:type="gramEnd"/>
            <w:r>
              <w:rPr>
                <w:rFonts w:ascii="宋体" w:hAnsi="宋体" w:cs="宋体" w:hint="eastAsia"/>
                <w:color w:val="000000"/>
                <w:kern w:val="0"/>
                <w:sz w:val="24"/>
              </w:rPr>
              <w:t>无法恢复数据的行业难题。</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4、手机密码破解及绕过</w:t>
            </w:r>
          </w:p>
          <w:p w:rsidR="00673F8B" w:rsidRDefault="00673F8B" w:rsidP="00710348">
            <w:pPr>
              <w:spacing w:line="480" w:lineRule="exact"/>
              <w:rPr>
                <w:rFonts w:ascii="宋体" w:hAnsi="宋体" w:cs="宋体"/>
                <w:color w:val="000000"/>
                <w:kern w:val="0"/>
                <w:sz w:val="24"/>
              </w:rPr>
            </w:pPr>
            <w:r>
              <w:rPr>
                <w:rFonts w:ascii="宋体" w:hAnsi="宋体" w:cs="微软雅黑" w:hint="eastAsia"/>
                <w:b/>
                <w:sz w:val="24"/>
                <w:szCs w:val="24"/>
              </w:rPr>
              <w:lastRenderedPageBreak/>
              <w:t>▲</w:t>
            </w:r>
            <w:r>
              <w:rPr>
                <w:rFonts w:ascii="宋体" w:hAnsi="宋体" w:cs="宋体" w:hint="eastAsia"/>
                <w:color w:val="000000"/>
                <w:kern w:val="0"/>
                <w:sz w:val="24"/>
              </w:rPr>
              <w:t>1） 系统提供Android解锁大师工具，支持三星系列手机（含S6/S7）绕过屏幕锁、绕过BL</w:t>
            </w:r>
            <w:proofErr w:type="gramStart"/>
            <w:r>
              <w:rPr>
                <w:rFonts w:ascii="宋体" w:hAnsi="宋体" w:cs="宋体" w:hint="eastAsia"/>
                <w:color w:val="000000"/>
                <w:kern w:val="0"/>
                <w:sz w:val="24"/>
              </w:rPr>
              <w:t>锁直接</w:t>
            </w:r>
            <w:proofErr w:type="gramEnd"/>
            <w:r>
              <w:rPr>
                <w:rFonts w:ascii="宋体" w:hAnsi="宋体" w:cs="宋体" w:hint="eastAsia"/>
                <w:color w:val="000000"/>
                <w:kern w:val="0"/>
                <w:sz w:val="24"/>
              </w:rPr>
              <w:t>获取ROOT权限取证或进行镜像取证；支持高通芯片、MTK芯片手机绕过BL锁绕过屏幕</w:t>
            </w:r>
            <w:proofErr w:type="gramStart"/>
            <w:r>
              <w:rPr>
                <w:rFonts w:ascii="宋体" w:hAnsi="宋体" w:cs="宋体" w:hint="eastAsia"/>
                <w:color w:val="000000"/>
                <w:kern w:val="0"/>
                <w:sz w:val="24"/>
              </w:rPr>
              <w:t>锁直接</w:t>
            </w:r>
            <w:proofErr w:type="gramEnd"/>
            <w:r>
              <w:rPr>
                <w:rFonts w:ascii="宋体" w:hAnsi="宋体" w:cs="宋体" w:hint="eastAsia"/>
                <w:color w:val="000000"/>
                <w:kern w:val="0"/>
                <w:sz w:val="24"/>
              </w:rPr>
              <w:t>获取ROOT权限取证或进行镜像取证；支持华为手机（含</w:t>
            </w:r>
            <w:r>
              <w:rPr>
                <w:rFonts w:ascii="宋体" w:hAnsi="宋体" w:cs="宋体" w:hint="eastAsia"/>
                <w:color w:val="000000"/>
                <w:kern w:val="0"/>
                <w:sz w:val="24"/>
                <w:lang w:val="zh-CN"/>
              </w:rPr>
              <w:t>P8/P7/P6/G510/MATE7/荣耀7/荣耀6）</w:t>
            </w:r>
            <w:r>
              <w:rPr>
                <w:rFonts w:ascii="宋体" w:hAnsi="宋体" w:cs="宋体" w:hint="eastAsia"/>
                <w:color w:val="000000"/>
                <w:kern w:val="0"/>
                <w:sz w:val="24"/>
              </w:rPr>
              <w:t>绕过BL锁绕过屏幕</w:t>
            </w:r>
            <w:proofErr w:type="gramStart"/>
            <w:r>
              <w:rPr>
                <w:rFonts w:ascii="宋体" w:hAnsi="宋体" w:cs="宋体" w:hint="eastAsia"/>
                <w:color w:val="000000"/>
                <w:kern w:val="0"/>
                <w:sz w:val="24"/>
              </w:rPr>
              <w:t>锁直接</w:t>
            </w:r>
            <w:proofErr w:type="gramEnd"/>
            <w:r>
              <w:rPr>
                <w:rFonts w:ascii="宋体" w:hAnsi="宋体" w:cs="宋体" w:hint="eastAsia"/>
                <w:color w:val="000000"/>
                <w:kern w:val="0"/>
                <w:sz w:val="24"/>
              </w:rPr>
              <w:t>获取ROOT权限取证或进行镜像取证；支持LG、OPPO、VIVO、小米、HTC等品牌专有的绕过密码功能。</w:t>
            </w:r>
          </w:p>
          <w:p w:rsidR="00673F8B" w:rsidRDefault="00673F8B" w:rsidP="00710348">
            <w:pPr>
              <w:spacing w:line="480" w:lineRule="exact"/>
              <w:rPr>
                <w:rFonts w:ascii="宋体" w:hAnsi="宋体" w:cs="宋体"/>
                <w:color w:val="000000"/>
                <w:kern w:val="0"/>
                <w:sz w:val="24"/>
              </w:rPr>
            </w:pPr>
            <w:r>
              <w:rPr>
                <w:rFonts w:ascii="宋体" w:hAnsi="宋体" w:cs="微软雅黑" w:hint="eastAsia"/>
                <w:b/>
                <w:sz w:val="24"/>
                <w:szCs w:val="24"/>
              </w:rPr>
              <w:t>▲</w:t>
            </w:r>
            <w:r>
              <w:rPr>
                <w:rFonts w:ascii="宋体" w:hAnsi="宋体" w:cs="宋体" w:hint="eastAsia"/>
                <w:color w:val="000000"/>
                <w:kern w:val="0"/>
                <w:sz w:val="24"/>
              </w:rPr>
              <w:t>2）支持iPhone 4、iPhone 3GS、iPad 1绕过开机密码进行取证，并支持破解4位开机密码；提供iPhone手机密码解锁器，支持解锁iOS7.0~iOS8.1手机的4位密码。</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3）支持MTK（含MTK Android）、展讯、Mstar、CoolSand、ADI、英飞凌等平台</w:t>
            </w:r>
            <w:proofErr w:type="gramStart"/>
            <w:r>
              <w:rPr>
                <w:rFonts w:ascii="宋体" w:hAnsi="宋体" w:cs="宋体" w:hint="eastAsia"/>
                <w:color w:val="000000"/>
                <w:kern w:val="0"/>
                <w:sz w:val="24"/>
              </w:rPr>
              <w:t>山寨机</w:t>
            </w:r>
            <w:proofErr w:type="gramEnd"/>
            <w:r>
              <w:rPr>
                <w:rFonts w:ascii="宋体" w:hAnsi="宋体" w:cs="宋体" w:hint="eastAsia"/>
                <w:color w:val="000000"/>
                <w:kern w:val="0"/>
                <w:sz w:val="24"/>
              </w:rPr>
              <w:t>开机密码绕过和破解。</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5、手机应用程序解析</w:t>
            </w:r>
          </w:p>
          <w:p w:rsidR="00673F8B" w:rsidRDefault="00673F8B" w:rsidP="00710348">
            <w:pPr>
              <w:spacing w:line="480" w:lineRule="exact"/>
              <w:rPr>
                <w:rFonts w:ascii="宋体" w:hAnsi="宋体" w:cs="宋体"/>
                <w:color w:val="000000"/>
                <w:kern w:val="0"/>
                <w:sz w:val="24"/>
              </w:rPr>
            </w:pPr>
            <w:r>
              <w:rPr>
                <w:rFonts w:ascii="宋体" w:hAnsi="宋体" w:cs="微软雅黑" w:hint="eastAsia"/>
                <w:b/>
                <w:sz w:val="24"/>
                <w:szCs w:val="24"/>
              </w:rPr>
              <w:t>▲</w:t>
            </w:r>
            <w:r>
              <w:rPr>
                <w:rFonts w:ascii="宋体" w:hAnsi="宋体" w:cs="宋体" w:hint="eastAsia"/>
                <w:color w:val="000000"/>
                <w:kern w:val="0"/>
                <w:sz w:val="24"/>
              </w:rPr>
              <w:t>1） 支持使用设备</w:t>
            </w:r>
            <w:proofErr w:type="gramStart"/>
            <w:r>
              <w:rPr>
                <w:rFonts w:ascii="宋体" w:hAnsi="宋体" w:cs="宋体" w:hint="eastAsia"/>
                <w:color w:val="000000"/>
                <w:kern w:val="0"/>
                <w:sz w:val="24"/>
              </w:rPr>
              <w:t>自带显卡</w:t>
            </w:r>
            <w:proofErr w:type="gramEnd"/>
            <w:r>
              <w:rPr>
                <w:rFonts w:ascii="宋体" w:hAnsi="宋体" w:cs="宋体" w:hint="eastAsia"/>
                <w:color w:val="000000"/>
                <w:kern w:val="0"/>
                <w:sz w:val="24"/>
              </w:rPr>
              <w:t>进行GPU并行运算解密、支持密钥数据库文件解密Android</w:t>
            </w:r>
            <w:proofErr w:type="gramStart"/>
            <w:r>
              <w:rPr>
                <w:rFonts w:ascii="宋体" w:hAnsi="宋体" w:cs="宋体" w:hint="eastAsia"/>
                <w:color w:val="000000"/>
                <w:kern w:val="0"/>
                <w:sz w:val="24"/>
              </w:rPr>
              <w:t>微信多</w:t>
            </w:r>
            <w:proofErr w:type="gramEnd"/>
            <w:r>
              <w:rPr>
                <w:rFonts w:ascii="宋体" w:hAnsi="宋体" w:cs="宋体" w:hint="eastAsia"/>
                <w:color w:val="000000"/>
                <w:kern w:val="0"/>
                <w:sz w:val="24"/>
              </w:rPr>
              <w:t>账号数据；支持各种即时通讯软件语音文件的转码，并在软件内直接播放；</w:t>
            </w:r>
            <w:r>
              <w:rPr>
                <w:rFonts w:ascii="宋体" w:hAnsi="宋体" w:cs="宋体" w:hint="eastAsia"/>
                <w:color w:val="000000"/>
                <w:kern w:val="0"/>
                <w:sz w:val="24"/>
              </w:rPr>
              <w:lastRenderedPageBreak/>
              <w:t>支持部分应用程序删除数据的恢复；支持部分应用程序密码/秘</w:t>
            </w:r>
            <w:proofErr w:type="gramStart"/>
            <w:r>
              <w:rPr>
                <w:rFonts w:ascii="宋体" w:hAnsi="宋体" w:cs="宋体" w:hint="eastAsia"/>
                <w:color w:val="000000"/>
                <w:kern w:val="0"/>
                <w:sz w:val="24"/>
              </w:rPr>
              <w:t>钥</w:t>
            </w:r>
            <w:proofErr w:type="gramEnd"/>
            <w:r>
              <w:rPr>
                <w:rFonts w:ascii="宋体" w:hAnsi="宋体" w:cs="宋体" w:hint="eastAsia"/>
                <w:color w:val="000000"/>
                <w:kern w:val="0"/>
                <w:sz w:val="24"/>
              </w:rPr>
              <w:t>的提取。</w:t>
            </w:r>
          </w:p>
          <w:p w:rsidR="00673F8B" w:rsidRDefault="00673F8B" w:rsidP="00710348">
            <w:pPr>
              <w:spacing w:line="480" w:lineRule="exact"/>
              <w:rPr>
                <w:rFonts w:ascii="宋体" w:hAnsi="宋体" w:cs="宋体"/>
                <w:color w:val="000000"/>
                <w:kern w:val="0"/>
                <w:sz w:val="24"/>
              </w:rPr>
            </w:pPr>
            <w:r>
              <w:rPr>
                <w:rFonts w:ascii="宋体" w:hAnsi="宋体" w:cs="微软雅黑" w:hint="eastAsia"/>
                <w:b/>
                <w:sz w:val="24"/>
                <w:szCs w:val="24"/>
              </w:rPr>
              <w:t>▲</w:t>
            </w:r>
            <w:r>
              <w:rPr>
                <w:rFonts w:ascii="宋体" w:hAnsi="宋体" w:cs="宋体" w:hint="eastAsia"/>
                <w:color w:val="000000"/>
                <w:kern w:val="0"/>
                <w:sz w:val="24"/>
              </w:rPr>
              <w:t>2）支持手机即时通讯类应用程序的痕迹记录解析，包含QQ、微信（分身版、多开版）、移动飞信、易信、点点虫(旧版来往)、旺信、Line（连我）、米聊、</w:t>
            </w:r>
            <w:proofErr w:type="gramStart"/>
            <w:r>
              <w:rPr>
                <w:rFonts w:ascii="宋体" w:hAnsi="宋体" w:cs="宋体" w:hint="eastAsia"/>
                <w:color w:val="000000"/>
                <w:kern w:val="0"/>
                <w:sz w:val="24"/>
              </w:rPr>
              <w:t>陌陌</w:t>
            </w:r>
            <w:proofErr w:type="gramEnd"/>
            <w:r>
              <w:rPr>
                <w:rFonts w:ascii="宋体" w:hAnsi="宋体" w:cs="宋体" w:hint="eastAsia"/>
                <w:color w:val="000000"/>
                <w:kern w:val="0"/>
                <w:sz w:val="24"/>
              </w:rPr>
              <w:t>、遇见、Skype、YY语音、WhatsApp、DiDi、TalkBox、Voxer、Facebook、人人网、Viber、微话、Zello、有信、Telegram、CoCo Voice、ooVoo、Tango、BBM、HelloTalk 、Peeem、Zalo、Pal+、KeeChat、千牛、百度云、钉钉、百度HI、ICQ、快牙、蜜语、茄子快传、全民K歌、Kik等。</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3）支持</w:t>
            </w:r>
            <w:proofErr w:type="gramStart"/>
            <w:r>
              <w:rPr>
                <w:rFonts w:ascii="宋体" w:hAnsi="宋体" w:cs="宋体" w:hint="eastAsia"/>
                <w:color w:val="000000"/>
                <w:kern w:val="0"/>
                <w:sz w:val="24"/>
              </w:rPr>
              <w:t>微博数据</w:t>
            </w:r>
            <w:proofErr w:type="gramEnd"/>
            <w:r>
              <w:rPr>
                <w:rFonts w:ascii="宋体" w:hAnsi="宋体" w:cs="宋体" w:hint="eastAsia"/>
                <w:color w:val="000000"/>
                <w:kern w:val="0"/>
                <w:sz w:val="24"/>
              </w:rPr>
              <w:t>的获取解析，包含</w:t>
            </w:r>
            <w:proofErr w:type="gramStart"/>
            <w:r>
              <w:rPr>
                <w:rFonts w:ascii="宋体" w:hAnsi="宋体" w:cs="宋体" w:hint="eastAsia"/>
                <w:color w:val="000000"/>
                <w:kern w:val="0"/>
                <w:sz w:val="24"/>
              </w:rPr>
              <w:t>新浪微博</w:t>
            </w:r>
            <w:proofErr w:type="gramEnd"/>
            <w:r>
              <w:rPr>
                <w:rFonts w:ascii="宋体" w:hAnsi="宋体" w:cs="宋体" w:hint="eastAsia"/>
                <w:color w:val="000000"/>
                <w:kern w:val="0"/>
                <w:sz w:val="24"/>
              </w:rPr>
              <w:t>、</w:t>
            </w:r>
            <w:proofErr w:type="gramStart"/>
            <w:r>
              <w:rPr>
                <w:rFonts w:ascii="宋体" w:hAnsi="宋体" w:cs="宋体" w:hint="eastAsia"/>
                <w:color w:val="000000"/>
                <w:kern w:val="0"/>
                <w:sz w:val="24"/>
              </w:rPr>
              <w:t>腾讯微</w:t>
            </w:r>
            <w:proofErr w:type="gramEnd"/>
            <w:r>
              <w:rPr>
                <w:rFonts w:ascii="宋体" w:hAnsi="宋体" w:cs="宋体" w:hint="eastAsia"/>
                <w:color w:val="000000"/>
                <w:kern w:val="0"/>
                <w:sz w:val="24"/>
              </w:rPr>
              <w:t>博、Twitter。</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4） 支持上网日志的获取解析，包含自带浏览器、QQ浏览器、UC浏览器、欧朋浏览器、Safari、百度浏览器、海豚浏览器、</w:t>
            </w:r>
            <w:proofErr w:type="gramStart"/>
            <w:r>
              <w:rPr>
                <w:rFonts w:ascii="宋体" w:hAnsi="宋体" w:cs="宋体" w:hint="eastAsia"/>
                <w:color w:val="000000"/>
                <w:kern w:val="0"/>
                <w:sz w:val="24"/>
              </w:rPr>
              <w:t>傲游云</w:t>
            </w:r>
            <w:proofErr w:type="gramEnd"/>
            <w:r>
              <w:rPr>
                <w:rFonts w:ascii="宋体" w:hAnsi="宋体" w:cs="宋体" w:hint="eastAsia"/>
                <w:color w:val="000000"/>
                <w:kern w:val="0"/>
                <w:sz w:val="24"/>
              </w:rPr>
              <w:t>浏览器、Chrome、</w:t>
            </w:r>
            <w:proofErr w:type="gramStart"/>
            <w:r>
              <w:rPr>
                <w:rFonts w:ascii="宋体" w:hAnsi="宋体" w:cs="宋体" w:hint="eastAsia"/>
                <w:color w:val="000000"/>
                <w:kern w:val="0"/>
                <w:sz w:val="24"/>
              </w:rPr>
              <w:t>搜狗浏览器</w:t>
            </w:r>
            <w:proofErr w:type="gramEnd"/>
            <w:r>
              <w:rPr>
                <w:rFonts w:ascii="宋体" w:hAnsi="宋体" w:cs="宋体" w:hint="eastAsia"/>
                <w:color w:val="000000"/>
                <w:kern w:val="0"/>
                <w:sz w:val="24"/>
              </w:rPr>
              <w:t>、天天浏览器、手机百度。</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5） 支持手机邮件的获取解析，包含内置邮箱、QQ邮箱、</w:t>
            </w:r>
            <w:r>
              <w:rPr>
                <w:rFonts w:ascii="宋体" w:hAnsi="宋体" w:cs="宋体" w:hint="eastAsia"/>
                <w:color w:val="000000"/>
                <w:kern w:val="0"/>
                <w:sz w:val="24"/>
              </w:rPr>
              <w:lastRenderedPageBreak/>
              <w:t>139邮箱、Gmail邮箱、网易邮箱大师、189邮箱。</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6）支持手机行程记录的获取解析，</w:t>
            </w:r>
            <w:proofErr w:type="gramStart"/>
            <w:r>
              <w:rPr>
                <w:rFonts w:ascii="宋体" w:hAnsi="宋体" w:cs="宋体" w:hint="eastAsia"/>
                <w:color w:val="000000"/>
                <w:kern w:val="0"/>
                <w:sz w:val="24"/>
              </w:rPr>
              <w:t>包含谷歌地图</w:t>
            </w:r>
            <w:proofErr w:type="gramEnd"/>
            <w:r>
              <w:rPr>
                <w:rFonts w:ascii="宋体" w:hAnsi="宋体" w:cs="宋体" w:hint="eastAsia"/>
                <w:color w:val="000000"/>
                <w:kern w:val="0"/>
                <w:sz w:val="24"/>
              </w:rPr>
              <w:t>、百度地图、航旅纵横、高德地图、滴滴打车、快的打车、</w:t>
            </w:r>
            <w:proofErr w:type="gramStart"/>
            <w:r>
              <w:rPr>
                <w:rFonts w:ascii="宋体" w:hAnsi="宋体" w:cs="宋体" w:hint="eastAsia"/>
                <w:color w:val="000000"/>
                <w:kern w:val="0"/>
                <w:sz w:val="24"/>
              </w:rPr>
              <w:t>携程旅行</w:t>
            </w:r>
            <w:proofErr w:type="gramEnd"/>
            <w:r>
              <w:rPr>
                <w:rFonts w:ascii="宋体" w:hAnsi="宋体" w:cs="宋体" w:hint="eastAsia"/>
                <w:color w:val="000000"/>
                <w:kern w:val="0"/>
                <w:sz w:val="24"/>
              </w:rPr>
              <w:t>、去哪儿旅行、嘀嗒拼车、Uber。</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7）支持手机电子商务数据的获取解析，包含淘宝、天猫、京东商城、支付宝（新增账单解析）的部分信息。</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8）支持手机Wi-Fi、</w:t>
            </w:r>
            <w:proofErr w:type="gramStart"/>
            <w:r>
              <w:rPr>
                <w:rFonts w:ascii="宋体" w:hAnsi="宋体" w:cs="宋体" w:hint="eastAsia"/>
                <w:color w:val="000000"/>
                <w:kern w:val="0"/>
                <w:sz w:val="24"/>
              </w:rPr>
              <w:t>蓝牙连接</w:t>
            </w:r>
            <w:proofErr w:type="gramEnd"/>
            <w:r>
              <w:rPr>
                <w:rFonts w:ascii="宋体" w:hAnsi="宋体" w:cs="宋体" w:hint="eastAsia"/>
                <w:color w:val="000000"/>
                <w:kern w:val="0"/>
                <w:sz w:val="24"/>
              </w:rPr>
              <w:t>记录的提取，支持手机GPS、Wi-Fi、基站、照片位置信息及部分应用程序位置信息的提取。</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9）支持第三方安全软件的获取解析，包含360手机卫士(Android)、360隐私保险箱(Android)、来电通。</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10）支持车载导航记录的获取解析，包含E路航。</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6、手机取证工具集</w:t>
            </w:r>
          </w:p>
          <w:p w:rsidR="00673F8B" w:rsidRDefault="00673F8B" w:rsidP="00710348">
            <w:pPr>
              <w:spacing w:line="480" w:lineRule="exact"/>
              <w:rPr>
                <w:rFonts w:ascii="宋体" w:hAnsi="宋体" w:cs="宋体"/>
                <w:color w:val="000000"/>
                <w:kern w:val="0"/>
                <w:sz w:val="24"/>
              </w:rPr>
            </w:pPr>
            <w:r>
              <w:rPr>
                <w:rFonts w:ascii="宋体" w:hAnsi="宋体" w:cs="微软雅黑" w:hint="eastAsia"/>
                <w:b/>
                <w:sz w:val="24"/>
                <w:szCs w:val="24"/>
              </w:rPr>
              <w:t>▲</w:t>
            </w:r>
            <w:r>
              <w:rPr>
                <w:rFonts w:ascii="宋体" w:hAnsi="宋体" w:cs="宋体" w:hint="eastAsia"/>
                <w:color w:val="000000"/>
                <w:kern w:val="0"/>
                <w:sz w:val="24"/>
              </w:rPr>
              <w:t>1）提供自主知识产权的手机取证工具集，支持40余款工具，解决手机取证过程遇到的各种疑难问题。</w:t>
            </w:r>
          </w:p>
          <w:p w:rsidR="00673F8B" w:rsidRDefault="00673F8B" w:rsidP="00710348">
            <w:pPr>
              <w:spacing w:line="480" w:lineRule="exact"/>
              <w:rPr>
                <w:rFonts w:ascii="宋体" w:hAnsi="宋体" w:cs="宋体"/>
                <w:color w:val="000000"/>
                <w:kern w:val="0"/>
                <w:sz w:val="24"/>
              </w:rPr>
            </w:pPr>
            <w:r>
              <w:rPr>
                <w:rFonts w:ascii="宋体" w:hAnsi="宋体" w:cs="微软雅黑" w:hint="eastAsia"/>
                <w:b/>
                <w:sz w:val="24"/>
                <w:szCs w:val="24"/>
              </w:rPr>
              <w:t>▲</w:t>
            </w:r>
            <w:r>
              <w:rPr>
                <w:rFonts w:ascii="宋体" w:hAnsi="宋体" w:cs="宋体" w:hint="eastAsia"/>
                <w:color w:val="000000"/>
                <w:kern w:val="0"/>
                <w:sz w:val="24"/>
              </w:rPr>
              <w:t>2）Android序列：</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提供Android一键root工具，支持一键root和一键取消</w:t>
            </w:r>
            <w:r>
              <w:rPr>
                <w:rFonts w:ascii="宋体" w:hAnsi="宋体" w:cs="宋体" w:hint="eastAsia"/>
                <w:color w:val="000000"/>
                <w:kern w:val="0"/>
                <w:sz w:val="24"/>
              </w:rPr>
              <w:lastRenderedPageBreak/>
              <w:t>root，支持Android 1.5~4.4.x手机的root提权；提供第三方工具，提供360一键root/kingroot/root大师的下载链接；提供Android屏幕截图工具，在PC上实现对手机屏幕的截图；提供Android删除</w:t>
            </w:r>
            <w:proofErr w:type="gramStart"/>
            <w:r>
              <w:rPr>
                <w:rFonts w:ascii="宋体" w:hAnsi="宋体" w:cs="宋体" w:hint="eastAsia"/>
                <w:color w:val="000000"/>
                <w:kern w:val="0"/>
                <w:sz w:val="24"/>
              </w:rPr>
              <w:t>缩略图</w:t>
            </w:r>
            <w:proofErr w:type="gramEnd"/>
            <w:r>
              <w:rPr>
                <w:rFonts w:ascii="宋体" w:hAnsi="宋体" w:cs="宋体" w:hint="eastAsia"/>
                <w:color w:val="000000"/>
                <w:kern w:val="0"/>
                <w:sz w:val="24"/>
              </w:rPr>
              <w:t>恢复工具，用于恢复被删除图片的缩略图；提供Android无调试模式下的密码绕过工具，解决三星、HTC、小米、MTK Android、OPPO等类型手机的密码绕过问题；提供Android开启调试模式下的密码绕过工具、开启授权界面工具；提供手机自带备份引导和备份格式转换工具，华为/</w:t>
            </w:r>
            <w:proofErr w:type="gramStart"/>
            <w:r>
              <w:rPr>
                <w:rFonts w:ascii="宋体" w:hAnsi="宋体" w:cs="宋体" w:hint="eastAsia"/>
                <w:color w:val="000000"/>
                <w:kern w:val="0"/>
                <w:sz w:val="24"/>
              </w:rPr>
              <w:t>酷派</w:t>
            </w:r>
            <w:proofErr w:type="gramEnd"/>
            <w:r>
              <w:rPr>
                <w:rFonts w:ascii="宋体" w:hAnsi="宋体" w:cs="宋体" w:hint="eastAsia"/>
                <w:color w:val="000000"/>
                <w:kern w:val="0"/>
                <w:sz w:val="24"/>
              </w:rPr>
              <w:t>/索尼/OPPO等手机使用该工具可在不root情况下获取到完整数据；提供Android文件浏览，辅助进行手动方式取证；提供ADB数据备份工具，支持降级备份、直接导出文件；提供三星Recovery工具，支持包括S6、S7在内的20</w:t>
            </w:r>
            <w:proofErr w:type="gramStart"/>
            <w:r>
              <w:rPr>
                <w:rFonts w:ascii="宋体" w:hAnsi="宋体" w:cs="宋体" w:hint="eastAsia"/>
                <w:color w:val="000000"/>
                <w:kern w:val="0"/>
                <w:sz w:val="24"/>
              </w:rPr>
              <w:t>几</w:t>
            </w:r>
            <w:proofErr w:type="gramEnd"/>
            <w:r>
              <w:rPr>
                <w:rFonts w:ascii="宋体" w:hAnsi="宋体" w:cs="宋体" w:hint="eastAsia"/>
                <w:color w:val="000000"/>
                <w:kern w:val="0"/>
                <w:sz w:val="24"/>
              </w:rPr>
              <w:t>款三星手机的Recovery刷机，支持Recovery下的取证。</w:t>
            </w:r>
          </w:p>
          <w:p w:rsidR="00673F8B" w:rsidRDefault="00673F8B" w:rsidP="00710348">
            <w:pPr>
              <w:spacing w:line="480" w:lineRule="exact"/>
              <w:rPr>
                <w:rFonts w:ascii="宋体" w:hAnsi="宋体" w:cs="宋体"/>
                <w:color w:val="000000"/>
                <w:kern w:val="0"/>
                <w:sz w:val="24"/>
              </w:rPr>
            </w:pPr>
            <w:r>
              <w:rPr>
                <w:rFonts w:ascii="宋体" w:hAnsi="宋体" w:cs="微软雅黑" w:hint="eastAsia"/>
                <w:b/>
                <w:sz w:val="24"/>
                <w:szCs w:val="24"/>
              </w:rPr>
              <w:t>▲</w:t>
            </w:r>
            <w:r>
              <w:rPr>
                <w:rFonts w:ascii="宋体" w:hAnsi="宋体" w:cs="宋体" w:hint="eastAsia"/>
                <w:color w:val="000000"/>
                <w:kern w:val="0"/>
                <w:sz w:val="24"/>
              </w:rPr>
              <w:t>3） iPhone序列：</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提供iPhone屏幕锁破解设备，支持iOS7.0~iOS8.1设备的四位密码暴力破解，支持破解前读取手机的系统版本号，</w:t>
            </w:r>
            <w:r>
              <w:rPr>
                <w:rFonts w:ascii="宋体" w:hAnsi="宋体" w:cs="宋体" w:hint="eastAsia"/>
                <w:color w:val="000000"/>
                <w:kern w:val="0"/>
                <w:sz w:val="24"/>
              </w:rPr>
              <w:lastRenderedPageBreak/>
              <w:t>避免误操作造成数据丢失；提供iPhone DFU工具，解决iPhone 3GS和iPhone 4手机的密码绕过问题；提供iTunes备份暴力破解工具，并支持载入第三方破解字典进行破解；提供iPhone备份浏览工具，可直接加在备份目录浏览；提供iPhone</w:t>
            </w:r>
            <w:proofErr w:type="gramStart"/>
            <w:r>
              <w:rPr>
                <w:rFonts w:ascii="宋体" w:hAnsi="宋体" w:cs="宋体" w:hint="eastAsia"/>
                <w:color w:val="000000"/>
                <w:kern w:val="0"/>
                <w:sz w:val="24"/>
              </w:rPr>
              <w:t>缩略图</w:t>
            </w:r>
            <w:proofErr w:type="gramEnd"/>
            <w:r>
              <w:rPr>
                <w:rFonts w:ascii="宋体" w:hAnsi="宋体" w:cs="宋体" w:hint="eastAsia"/>
                <w:color w:val="000000"/>
                <w:kern w:val="0"/>
                <w:sz w:val="24"/>
              </w:rPr>
              <w:t>恢复工具，在手机照片删除情况下，可恢复删除照片的缩略图；提供iPhone备份密码破解工具，具备无加密备份的提示；提供iPhone数据备份，能对中文路径进行判断和提示。</w:t>
            </w:r>
          </w:p>
          <w:p w:rsidR="00673F8B" w:rsidRDefault="00673F8B" w:rsidP="00710348">
            <w:pPr>
              <w:spacing w:line="480" w:lineRule="exact"/>
              <w:rPr>
                <w:rFonts w:ascii="宋体" w:hAnsi="宋体" w:cs="宋体"/>
                <w:color w:val="000000"/>
                <w:kern w:val="0"/>
                <w:sz w:val="24"/>
              </w:rPr>
            </w:pPr>
            <w:r>
              <w:rPr>
                <w:rFonts w:ascii="宋体" w:hAnsi="宋体" w:cs="微软雅黑" w:hint="eastAsia"/>
                <w:b/>
                <w:sz w:val="24"/>
                <w:szCs w:val="24"/>
              </w:rPr>
              <w:t>▲</w:t>
            </w:r>
            <w:r>
              <w:rPr>
                <w:rFonts w:ascii="宋体" w:hAnsi="宋体" w:cs="宋体" w:hint="eastAsia"/>
                <w:color w:val="000000"/>
                <w:kern w:val="0"/>
                <w:sz w:val="24"/>
              </w:rPr>
              <w:t>4） 取证必备工具序列：</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提供镜像采集终端工具，专门用于各种山寨平台手机的镜像提取；提供S40镜像下载工具，专门用于诺基亚S40手机的镜像获取；提供Windows Phone开发人员注册工具，用于Windows Phone手机解锁；提供黑莓大容量存储模式工具，用于开启黑莓手机的大容量存储模式；提供SIM卡工具，用于SIM</w:t>
            </w:r>
            <w:proofErr w:type="gramStart"/>
            <w:r>
              <w:rPr>
                <w:rFonts w:ascii="宋体" w:hAnsi="宋体" w:cs="宋体" w:hint="eastAsia"/>
                <w:color w:val="000000"/>
                <w:kern w:val="0"/>
                <w:sz w:val="24"/>
              </w:rPr>
              <w:t>卡数据</w:t>
            </w:r>
            <w:proofErr w:type="gramEnd"/>
            <w:r>
              <w:rPr>
                <w:rFonts w:ascii="宋体" w:hAnsi="宋体" w:cs="宋体" w:hint="eastAsia"/>
                <w:color w:val="000000"/>
                <w:kern w:val="0"/>
                <w:sz w:val="24"/>
              </w:rPr>
              <w:t>克隆、SIM</w:t>
            </w:r>
            <w:proofErr w:type="gramStart"/>
            <w:r>
              <w:rPr>
                <w:rFonts w:ascii="宋体" w:hAnsi="宋体" w:cs="宋体" w:hint="eastAsia"/>
                <w:color w:val="000000"/>
                <w:kern w:val="0"/>
                <w:sz w:val="24"/>
              </w:rPr>
              <w:t>卡数据</w:t>
            </w:r>
            <w:proofErr w:type="gramEnd"/>
            <w:r>
              <w:rPr>
                <w:rFonts w:ascii="宋体" w:hAnsi="宋体" w:cs="宋体" w:hint="eastAsia"/>
                <w:color w:val="000000"/>
                <w:kern w:val="0"/>
                <w:sz w:val="24"/>
              </w:rPr>
              <w:t>擦除等；提供手机数据线查询工具；提供</w:t>
            </w:r>
            <w:proofErr w:type="gramStart"/>
            <w:r>
              <w:rPr>
                <w:rFonts w:ascii="宋体" w:hAnsi="宋体" w:cs="宋体" w:hint="eastAsia"/>
                <w:color w:val="000000"/>
                <w:kern w:val="0"/>
                <w:sz w:val="24"/>
              </w:rPr>
              <w:t>微信语音</w:t>
            </w:r>
            <w:proofErr w:type="gramEnd"/>
            <w:r>
              <w:rPr>
                <w:rFonts w:ascii="宋体" w:hAnsi="宋体" w:cs="宋体" w:hint="eastAsia"/>
                <w:color w:val="000000"/>
                <w:kern w:val="0"/>
                <w:sz w:val="24"/>
              </w:rPr>
              <w:t>转码工具，用于手动拷贝</w:t>
            </w:r>
            <w:proofErr w:type="gramStart"/>
            <w:r>
              <w:rPr>
                <w:rFonts w:ascii="宋体" w:hAnsi="宋体" w:cs="宋体" w:hint="eastAsia"/>
                <w:color w:val="000000"/>
                <w:kern w:val="0"/>
                <w:sz w:val="24"/>
              </w:rPr>
              <w:t>微信语音</w:t>
            </w:r>
            <w:proofErr w:type="gramEnd"/>
            <w:r>
              <w:rPr>
                <w:rFonts w:ascii="宋体" w:hAnsi="宋体" w:cs="宋体" w:hint="eastAsia"/>
                <w:color w:val="000000"/>
                <w:kern w:val="0"/>
                <w:sz w:val="24"/>
              </w:rPr>
              <w:t>时的转码播放，正常取证时无需使用工具进行转</w:t>
            </w:r>
            <w:r>
              <w:rPr>
                <w:rFonts w:ascii="宋体" w:hAnsi="宋体" w:cs="宋体" w:hint="eastAsia"/>
                <w:color w:val="000000"/>
                <w:kern w:val="0"/>
                <w:sz w:val="24"/>
              </w:rPr>
              <w:lastRenderedPageBreak/>
              <w:t>码。</w:t>
            </w:r>
          </w:p>
          <w:p w:rsidR="00673F8B" w:rsidRDefault="00673F8B" w:rsidP="00710348">
            <w:pPr>
              <w:spacing w:line="480" w:lineRule="exact"/>
              <w:rPr>
                <w:rFonts w:ascii="宋体" w:hAnsi="宋体" w:cs="宋体"/>
                <w:color w:val="000000"/>
                <w:kern w:val="0"/>
                <w:sz w:val="24"/>
              </w:rPr>
            </w:pPr>
            <w:r>
              <w:rPr>
                <w:rFonts w:ascii="宋体" w:hAnsi="宋体" w:cs="微软雅黑" w:hint="eastAsia"/>
                <w:b/>
                <w:sz w:val="24"/>
                <w:szCs w:val="24"/>
              </w:rPr>
              <w:t>▲</w:t>
            </w:r>
            <w:r>
              <w:rPr>
                <w:rFonts w:ascii="宋体" w:hAnsi="宋体" w:cs="宋体" w:hint="eastAsia"/>
                <w:color w:val="000000"/>
                <w:kern w:val="0"/>
                <w:sz w:val="24"/>
              </w:rPr>
              <w:t>5） 数据分析工具序列：</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提供SQLite文件浏览，可载入并浏览SQLite数据库，支持直接浏览删除数据；提供签名恢复工具，在未知镜像的文件系统格式情况下，也能恢复手机镜像文件内的删除文件；提供照片轨迹分析工具，可手动分析手机照片的拍照时间、拍照设备、经纬度等信息，并可在地图上展示照片的位置轨迹信息；提供iPhone专用的Plist文件浏览工具；提供时间线播放器，可以播放器的形式展示手机数据的时间轴关系；提供图片人脸搜索工具，用于检索并抽取图片的人脸信息。</w:t>
            </w:r>
          </w:p>
          <w:p w:rsidR="00673F8B" w:rsidRDefault="00673F8B" w:rsidP="00710348">
            <w:pPr>
              <w:spacing w:line="480" w:lineRule="exact"/>
              <w:rPr>
                <w:rFonts w:ascii="宋体" w:hAnsi="宋体" w:cs="宋体"/>
                <w:color w:val="000000"/>
                <w:kern w:val="0"/>
                <w:sz w:val="24"/>
              </w:rPr>
            </w:pPr>
            <w:r>
              <w:rPr>
                <w:rFonts w:ascii="宋体" w:hAnsi="宋体" w:cs="微软雅黑" w:hint="eastAsia"/>
                <w:b/>
                <w:sz w:val="24"/>
                <w:szCs w:val="24"/>
              </w:rPr>
              <w:t>▲</w:t>
            </w:r>
            <w:r>
              <w:rPr>
                <w:rFonts w:ascii="宋体" w:hAnsi="宋体" w:cs="宋体" w:hint="eastAsia"/>
                <w:color w:val="000000"/>
                <w:kern w:val="0"/>
                <w:sz w:val="24"/>
              </w:rPr>
              <w:t>6） 支持暴恐查缉-暴</w:t>
            </w:r>
            <w:proofErr w:type="gramStart"/>
            <w:r>
              <w:rPr>
                <w:rFonts w:ascii="宋体" w:hAnsi="宋体" w:cs="宋体" w:hint="eastAsia"/>
                <w:color w:val="000000"/>
                <w:kern w:val="0"/>
                <w:sz w:val="24"/>
              </w:rPr>
              <w:t>恐音视频图片电</w:t>
            </w:r>
            <w:proofErr w:type="gramEnd"/>
            <w:r>
              <w:rPr>
                <w:rFonts w:ascii="宋体" w:hAnsi="宋体" w:cs="宋体" w:hint="eastAsia"/>
                <w:color w:val="000000"/>
                <w:kern w:val="0"/>
                <w:sz w:val="24"/>
              </w:rPr>
              <w:t>子书查缉工具，在手机取证时对手机进行暴</w:t>
            </w:r>
            <w:proofErr w:type="gramStart"/>
            <w:r>
              <w:rPr>
                <w:rFonts w:ascii="宋体" w:hAnsi="宋体" w:cs="宋体" w:hint="eastAsia"/>
                <w:color w:val="000000"/>
                <w:kern w:val="0"/>
                <w:sz w:val="24"/>
              </w:rPr>
              <w:t>恐文件</w:t>
            </w:r>
            <w:proofErr w:type="gramEnd"/>
            <w:r>
              <w:rPr>
                <w:rFonts w:ascii="宋体" w:hAnsi="宋体" w:cs="宋体" w:hint="eastAsia"/>
                <w:color w:val="000000"/>
                <w:kern w:val="0"/>
                <w:sz w:val="24"/>
              </w:rPr>
              <w:t>的检索查缉。支持公安部门历时多年收集并由公安部审核认定的超过30000个暴</w:t>
            </w:r>
            <w:proofErr w:type="gramStart"/>
            <w:r>
              <w:rPr>
                <w:rFonts w:ascii="宋体" w:hAnsi="宋体" w:cs="宋体" w:hint="eastAsia"/>
                <w:color w:val="000000"/>
                <w:kern w:val="0"/>
                <w:sz w:val="24"/>
              </w:rPr>
              <w:t>恐音视频图片电</w:t>
            </w:r>
            <w:proofErr w:type="gramEnd"/>
            <w:r>
              <w:rPr>
                <w:rFonts w:ascii="宋体" w:hAnsi="宋体" w:cs="宋体" w:hint="eastAsia"/>
                <w:color w:val="000000"/>
                <w:kern w:val="0"/>
                <w:sz w:val="24"/>
              </w:rPr>
              <w:t>子书的样本库，并支持与公安部建设部署的查控平台无缝对接，进行样本库更新和查缉日志上传。</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7、支持数据分析、关联和报告</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lastRenderedPageBreak/>
              <w:t>1） 支持手机取证案例的新建、编辑、删除、导入、合并等功能，支持对取证结果的删除恢复数据进行排重。</w:t>
            </w:r>
          </w:p>
          <w:p w:rsidR="00673F8B" w:rsidRDefault="00673F8B" w:rsidP="00710348">
            <w:pPr>
              <w:spacing w:line="480" w:lineRule="exact"/>
              <w:rPr>
                <w:rFonts w:ascii="宋体" w:hAnsi="宋体" w:cs="宋体"/>
                <w:color w:val="000000"/>
                <w:kern w:val="0"/>
                <w:sz w:val="24"/>
              </w:rPr>
            </w:pPr>
            <w:r>
              <w:rPr>
                <w:rFonts w:ascii="宋体" w:hAnsi="宋体" w:cs="微软雅黑" w:hint="eastAsia"/>
                <w:b/>
                <w:sz w:val="24"/>
                <w:szCs w:val="24"/>
              </w:rPr>
              <w:t>▲</w:t>
            </w:r>
            <w:r>
              <w:rPr>
                <w:rFonts w:ascii="宋体" w:hAnsi="宋体" w:cs="宋体" w:hint="eastAsia"/>
                <w:color w:val="000000"/>
                <w:kern w:val="0"/>
                <w:sz w:val="24"/>
              </w:rPr>
              <w:t>2） 支持列表、会话等方式的数据浏览，支持语音、视频、图片等多媒体文件直接嵌入软件内浏览播放；支持关键字搜索、时间段搜索并导出搜索报告；支持对数据添加标签并导出标签报告；</w:t>
            </w:r>
            <w:proofErr w:type="gramStart"/>
            <w:r>
              <w:rPr>
                <w:rFonts w:ascii="宋体" w:hAnsi="宋体" w:cs="宋体" w:hint="eastAsia"/>
                <w:color w:val="000000"/>
                <w:kern w:val="0"/>
                <w:sz w:val="24"/>
              </w:rPr>
              <w:t>支持勾选各种</w:t>
            </w:r>
            <w:proofErr w:type="gramEnd"/>
            <w:r>
              <w:rPr>
                <w:rFonts w:ascii="宋体" w:hAnsi="宋体" w:cs="宋体" w:hint="eastAsia"/>
                <w:color w:val="000000"/>
                <w:kern w:val="0"/>
                <w:sz w:val="24"/>
              </w:rPr>
              <w:t>数据导出统计报表，并自动</w:t>
            </w:r>
            <w:proofErr w:type="gramStart"/>
            <w:r>
              <w:rPr>
                <w:rFonts w:ascii="宋体" w:hAnsi="宋体" w:cs="宋体" w:hint="eastAsia"/>
                <w:color w:val="000000"/>
                <w:kern w:val="0"/>
                <w:sz w:val="24"/>
              </w:rPr>
              <w:t>按活跃</w:t>
            </w:r>
            <w:proofErr w:type="gramEnd"/>
            <w:r>
              <w:rPr>
                <w:rFonts w:ascii="宋体" w:hAnsi="宋体" w:cs="宋体" w:hint="eastAsia"/>
                <w:color w:val="000000"/>
                <w:kern w:val="0"/>
                <w:sz w:val="24"/>
              </w:rPr>
              <w:t>度排名（如QQ群成员报表按成员在群内的发言次数排名）；支持导出Word、Html、Pdf等格式的取证报告并进行管理，报告内语音、视频、图片等文件以</w:t>
            </w:r>
            <w:proofErr w:type="gramStart"/>
            <w:r>
              <w:rPr>
                <w:rFonts w:ascii="宋体" w:hAnsi="宋体" w:cs="宋体" w:hint="eastAsia"/>
                <w:color w:val="000000"/>
                <w:kern w:val="0"/>
                <w:sz w:val="24"/>
              </w:rPr>
              <w:t>缩略图</w:t>
            </w:r>
            <w:proofErr w:type="gramEnd"/>
            <w:r>
              <w:rPr>
                <w:rFonts w:ascii="宋体" w:hAnsi="宋体" w:cs="宋体" w:hint="eastAsia"/>
                <w:color w:val="000000"/>
                <w:kern w:val="0"/>
                <w:sz w:val="24"/>
              </w:rPr>
              <w:t>和链接方式展示；支持QQ</w:t>
            </w:r>
            <w:proofErr w:type="gramStart"/>
            <w:r>
              <w:rPr>
                <w:rFonts w:ascii="宋体" w:hAnsi="宋体" w:cs="宋体" w:hint="eastAsia"/>
                <w:color w:val="000000"/>
                <w:kern w:val="0"/>
                <w:sz w:val="24"/>
              </w:rPr>
              <w:t>和微信的</w:t>
            </w:r>
            <w:proofErr w:type="gramEnd"/>
            <w:r>
              <w:rPr>
                <w:rFonts w:ascii="宋体" w:hAnsi="宋体" w:cs="宋体" w:hint="eastAsia"/>
                <w:color w:val="000000"/>
                <w:kern w:val="0"/>
                <w:sz w:val="24"/>
              </w:rPr>
              <w:t>红包、转账、分享链接会话展示及报告，案件导出后支持使用MYReader数据浏览工具进行浏览、分析、标签和生成报告。</w:t>
            </w:r>
          </w:p>
          <w:p w:rsidR="00673F8B" w:rsidRDefault="00673F8B" w:rsidP="00710348">
            <w:pPr>
              <w:spacing w:line="480" w:lineRule="exact"/>
              <w:rPr>
                <w:rFonts w:ascii="宋体" w:hAnsi="宋体" w:cs="宋体"/>
                <w:color w:val="000000"/>
                <w:kern w:val="0"/>
                <w:sz w:val="24"/>
              </w:rPr>
            </w:pPr>
            <w:r>
              <w:rPr>
                <w:rFonts w:ascii="宋体" w:hAnsi="宋体" w:cs="微软雅黑" w:hint="eastAsia"/>
                <w:b/>
                <w:sz w:val="24"/>
                <w:szCs w:val="24"/>
              </w:rPr>
              <w:t>▲</w:t>
            </w:r>
            <w:r>
              <w:rPr>
                <w:rFonts w:ascii="宋体" w:hAnsi="宋体" w:cs="宋体" w:hint="eastAsia"/>
                <w:color w:val="000000"/>
                <w:kern w:val="0"/>
                <w:sz w:val="24"/>
              </w:rPr>
              <w:t>3） 支持手机数据关联分析和图形化展示，关联内容包括：地址簿、通话记录、短信记录以及QQ、微信、飞信、</w:t>
            </w:r>
            <w:proofErr w:type="gramStart"/>
            <w:r>
              <w:rPr>
                <w:rFonts w:ascii="宋体" w:hAnsi="宋体" w:cs="宋体" w:hint="eastAsia"/>
                <w:color w:val="000000"/>
                <w:kern w:val="0"/>
                <w:sz w:val="24"/>
              </w:rPr>
              <w:t>微博等</w:t>
            </w:r>
            <w:proofErr w:type="gramEnd"/>
            <w:r>
              <w:rPr>
                <w:rFonts w:ascii="宋体" w:hAnsi="宋体" w:cs="宋体" w:hint="eastAsia"/>
                <w:color w:val="000000"/>
                <w:kern w:val="0"/>
                <w:sz w:val="24"/>
              </w:rPr>
              <w:t>应用程序，以图形方式直观展现和挖掘数据之间的关联关系，快速发现有用的线索。</w:t>
            </w:r>
          </w:p>
          <w:p w:rsidR="00673F8B" w:rsidRDefault="00673F8B" w:rsidP="00710348">
            <w:pPr>
              <w:spacing w:line="480" w:lineRule="exact"/>
              <w:rPr>
                <w:rFonts w:ascii="宋体" w:hAnsi="宋体" w:cs="宋体"/>
                <w:color w:val="000000"/>
                <w:kern w:val="0"/>
                <w:sz w:val="24"/>
              </w:rPr>
            </w:pPr>
            <w:r>
              <w:rPr>
                <w:rFonts w:ascii="宋体" w:hAnsi="宋体" w:cs="微软雅黑" w:hint="eastAsia"/>
                <w:b/>
                <w:sz w:val="24"/>
                <w:szCs w:val="24"/>
              </w:rPr>
              <w:t>▲</w:t>
            </w:r>
            <w:r>
              <w:rPr>
                <w:rFonts w:ascii="宋体" w:hAnsi="宋体" w:cs="宋体" w:hint="eastAsia"/>
                <w:color w:val="000000"/>
                <w:kern w:val="0"/>
                <w:sz w:val="24"/>
              </w:rPr>
              <w:t>4） 支持手机数据关联分析和图形化展示，关联内容包</w:t>
            </w:r>
            <w:r>
              <w:rPr>
                <w:rFonts w:ascii="宋体" w:hAnsi="宋体" w:cs="宋体" w:hint="eastAsia"/>
                <w:color w:val="000000"/>
                <w:kern w:val="0"/>
                <w:sz w:val="24"/>
              </w:rPr>
              <w:lastRenderedPageBreak/>
              <w:t>括：机主的属性特征、社会关系、行为习惯、行为轨迹、经济行为、行为倾向、涉案嫌疑等各方面信息，以及多个机主间的相互关系。</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5）支持手机GPS、Wi-Fi、基站、照片、QQ、微信、导航软件的位置信息在地图上进行展示，并分析轨迹信息。</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6） 支持取证数据上传到蛛网系统，结合蛛网强大的数据资源，进行布控预警、关联碰撞、数据</w:t>
            </w:r>
            <w:proofErr w:type="gramStart"/>
            <w:r>
              <w:rPr>
                <w:rFonts w:ascii="宋体" w:hAnsi="宋体" w:cs="宋体" w:hint="eastAsia"/>
                <w:color w:val="000000"/>
                <w:kern w:val="0"/>
                <w:sz w:val="24"/>
              </w:rPr>
              <w:t>研</w:t>
            </w:r>
            <w:proofErr w:type="gramEnd"/>
            <w:r>
              <w:rPr>
                <w:rFonts w:ascii="宋体" w:hAnsi="宋体" w:cs="宋体" w:hint="eastAsia"/>
                <w:color w:val="000000"/>
                <w:kern w:val="0"/>
                <w:sz w:val="24"/>
              </w:rPr>
              <w:t>判、案件关联和线索挖掘。</w:t>
            </w:r>
          </w:p>
          <w:p w:rsidR="00673F8B" w:rsidRDefault="00673F8B" w:rsidP="00710348">
            <w:pPr>
              <w:spacing w:line="480" w:lineRule="exact"/>
              <w:rPr>
                <w:rFonts w:ascii="宋体" w:hAnsi="宋体" w:cs="宋体"/>
                <w:color w:val="000000"/>
                <w:kern w:val="0"/>
                <w:sz w:val="24"/>
              </w:rPr>
            </w:pPr>
            <w:r>
              <w:rPr>
                <w:rFonts w:ascii="宋体" w:hAnsi="宋体" w:cs="微软雅黑" w:hint="eastAsia"/>
                <w:b/>
                <w:sz w:val="24"/>
                <w:szCs w:val="24"/>
              </w:rPr>
              <w:t>▲</w:t>
            </w:r>
            <w:r>
              <w:rPr>
                <w:rFonts w:ascii="宋体" w:hAnsi="宋体" w:cs="宋体" w:hint="eastAsia"/>
                <w:color w:val="000000"/>
                <w:kern w:val="0"/>
                <w:sz w:val="24"/>
              </w:rPr>
              <w:t>7）支持案件关联到河南省厅电子数据分析系统进行案件相关的关联碰撞.</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8）支持MYReader工具，支持导出案件数据后，使用MYReader进行数据浏览、搜索、分析、添加标签、导出各种格式的取证报告和标签报告，方便进行案件多人分析、跨部门案件协助处理、案件保存等。</w:t>
            </w:r>
          </w:p>
          <w:p w:rsidR="00673F8B" w:rsidRDefault="00673F8B" w:rsidP="00710348">
            <w:pPr>
              <w:spacing w:line="480" w:lineRule="exact"/>
              <w:rPr>
                <w:rFonts w:ascii="宋体" w:hAnsi="宋体"/>
                <w:sz w:val="24"/>
                <w:szCs w:val="24"/>
              </w:rPr>
            </w:pPr>
            <w:r>
              <w:rPr>
                <w:rFonts w:ascii="宋体" w:hAnsi="宋体" w:cs="微软雅黑" w:hint="eastAsia"/>
                <w:b/>
                <w:sz w:val="24"/>
                <w:szCs w:val="24"/>
              </w:rPr>
              <w:t>▲</w:t>
            </w:r>
            <w:r>
              <w:rPr>
                <w:rFonts w:ascii="宋体" w:hAnsi="宋体" w:cs="宋体" w:hint="eastAsia"/>
                <w:color w:val="000000"/>
                <w:kern w:val="0"/>
                <w:sz w:val="24"/>
              </w:rPr>
              <w:t>9）我公司的技术工程师已取得国家人力资源和社会保障部认证的电子数据调查分析</w:t>
            </w:r>
            <w:proofErr w:type="gramStart"/>
            <w:r>
              <w:rPr>
                <w:rFonts w:ascii="宋体" w:hAnsi="宋体" w:cs="宋体" w:hint="eastAsia"/>
                <w:color w:val="000000"/>
                <w:kern w:val="0"/>
                <w:sz w:val="24"/>
              </w:rPr>
              <w:t>师岗位</w:t>
            </w:r>
            <w:proofErr w:type="gramEnd"/>
            <w:r>
              <w:rPr>
                <w:rFonts w:ascii="宋体" w:hAnsi="宋体" w:cs="宋体" w:hint="eastAsia"/>
                <w:color w:val="000000"/>
                <w:kern w:val="0"/>
                <w:sz w:val="24"/>
              </w:rPr>
              <w:t>能力证书。</w:t>
            </w:r>
          </w:p>
        </w:tc>
        <w:tc>
          <w:tcPr>
            <w:tcW w:w="652" w:type="dxa"/>
            <w:tcBorders>
              <w:top w:val="single" w:sz="6" w:space="0" w:color="auto"/>
              <w:left w:val="nil"/>
              <w:bottom w:val="single" w:sz="6" w:space="0" w:color="auto"/>
              <w:right w:val="single" w:sz="6" w:space="0" w:color="auto"/>
            </w:tcBorders>
            <w:vAlign w:val="center"/>
          </w:tcPr>
          <w:p w:rsidR="00673F8B" w:rsidRDefault="00673F8B" w:rsidP="00710348">
            <w:pPr>
              <w:autoSpaceDE w:val="0"/>
              <w:autoSpaceDN w:val="0"/>
              <w:adjustRightInd w:val="0"/>
              <w:spacing w:line="360" w:lineRule="auto"/>
              <w:jc w:val="center"/>
              <w:rPr>
                <w:rFonts w:ascii="宋体" w:hAnsi="宋体"/>
                <w:sz w:val="24"/>
                <w:szCs w:val="24"/>
              </w:rPr>
            </w:pPr>
            <w:r>
              <w:rPr>
                <w:rFonts w:ascii="宋体" w:hAnsi="宋体" w:hint="eastAsia"/>
                <w:sz w:val="24"/>
                <w:szCs w:val="24"/>
              </w:rPr>
              <w:lastRenderedPageBreak/>
              <w:t>套</w:t>
            </w:r>
          </w:p>
        </w:tc>
        <w:tc>
          <w:tcPr>
            <w:tcW w:w="651" w:type="dxa"/>
            <w:tcBorders>
              <w:top w:val="single" w:sz="6" w:space="0" w:color="auto"/>
              <w:left w:val="nil"/>
              <w:bottom w:val="single" w:sz="6" w:space="0" w:color="auto"/>
              <w:right w:val="single" w:sz="6" w:space="0" w:color="auto"/>
            </w:tcBorders>
            <w:vAlign w:val="center"/>
          </w:tcPr>
          <w:p w:rsidR="00673F8B" w:rsidRDefault="00673F8B" w:rsidP="00710348">
            <w:pPr>
              <w:autoSpaceDE w:val="0"/>
              <w:autoSpaceDN w:val="0"/>
              <w:adjustRightInd w:val="0"/>
              <w:spacing w:line="360" w:lineRule="auto"/>
              <w:jc w:val="center"/>
              <w:rPr>
                <w:rFonts w:ascii="宋体" w:hAnsi="宋体"/>
                <w:sz w:val="24"/>
                <w:szCs w:val="24"/>
              </w:rPr>
            </w:pPr>
            <w:r>
              <w:rPr>
                <w:rFonts w:ascii="宋体" w:hAnsi="宋体" w:hint="eastAsia"/>
                <w:sz w:val="24"/>
                <w:szCs w:val="24"/>
              </w:rPr>
              <w:t>1</w:t>
            </w:r>
          </w:p>
        </w:tc>
        <w:tc>
          <w:tcPr>
            <w:tcW w:w="1215" w:type="dxa"/>
            <w:tcBorders>
              <w:top w:val="single" w:sz="6" w:space="0" w:color="auto"/>
              <w:left w:val="nil"/>
              <w:bottom w:val="single" w:sz="6" w:space="0" w:color="auto"/>
              <w:right w:val="single" w:sz="6" w:space="0" w:color="auto"/>
            </w:tcBorders>
            <w:vAlign w:val="center"/>
          </w:tcPr>
          <w:p w:rsidR="00673F8B" w:rsidRDefault="00673F8B" w:rsidP="00710348">
            <w:pPr>
              <w:widowControl/>
              <w:jc w:val="left"/>
              <w:textAlignment w:val="center"/>
              <w:rPr>
                <w:rFonts w:ascii="宋体" w:hAnsi="宋体"/>
                <w:sz w:val="24"/>
                <w:szCs w:val="24"/>
              </w:rPr>
            </w:pPr>
            <w:r>
              <w:rPr>
                <w:rFonts w:ascii="宋体" w:hAnsi="宋体" w:cs="宋体" w:hint="eastAsia"/>
                <w:color w:val="000000"/>
                <w:kern w:val="0"/>
                <w:sz w:val="22"/>
              </w:rPr>
              <w:t>223000.00</w:t>
            </w:r>
          </w:p>
        </w:tc>
        <w:tc>
          <w:tcPr>
            <w:tcW w:w="1385" w:type="dxa"/>
            <w:tcBorders>
              <w:top w:val="single" w:sz="6" w:space="0" w:color="auto"/>
              <w:left w:val="nil"/>
              <w:bottom w:val="single" w:sz="6" w:space="0" w:color="auto"/>
              <w:right w:val="single" w:sz="6" w:space="0" w:color="auto"/>
            </w:tcBorders>
            <w:vAlign w:val="center"/>
          </w:tcPr>
          <w:p w:rsidR="00673F8B" w:rsidRDefault="00673F8B" w:rsidP="00710348">
            <w:pPr>
              <w:widowControl/>
              <w:jc w:val="left"/>
              <w:textAlignment w:val="center"/>
              <w:rPr>
                <w:rFonts w:ascii="宋体" w:hAnsi="宋体"/>
                <w:sz w:val="24"/>
                <w:szCs w:val="24"/>
              </w:rPr>
            </w:pPr>
            <w:r>
              <w:rPr>
                <w:rFonts w:ascii="宋体" w:hAnsi="宋体" w:cs="宋体" w:hint="eastAsia"/>
                <w:color w:val="000000"/>
                <w:kern w:val="0"/>
                <w:sz w:val="22"/>
              </w:rPr>
              <w:t>223000.00</w:t>
            </w:r>
          </w:p>
        </w:tc>
        <w:tc>
          <w:tcPr>
            <w:tcW w:w="1086" w:type="dxa"/>
            <w:tcBorders>
              <w:top w:val="single" w:sz="6" w:space="0" w:color="auto"/>
              <w:left w:val="nil"/>
              <w:bottom w:val="single" w:sz="6" w:space="0" w:color="auto"/>
              <w:right w:val="single" w:sz="6" w:space="0" w:color="auto"/>
            </w:tcBorders>
            <w:vAlign w:val="center"/>
          </w:tcPr>
          <w:p w:rsidR="00673F8B" w:rsidRDefault="00673F8B" w:rsidP="00710348">
            <w:pPr>
              <w:autoSpaceDE w:val="0"/>
              <w:autoSpaceDN w:val="0"/>
              <w:adjustRightInd w:val="0"/>
              <w:spacing w:line="360" w:lineRule="auto"/>
              <w:rPr>
                <w:rFonts w:ascii="宋体" w:hAnsi="宋体"/>
                <w:sz w:val="24"/>
                <w:szCs w:val="24"/>
              </w:rPr>
            </w:pPr>
            <w:r>
              <w:rPr>
                <w:rFonts w:ascii="宋体" w:hAnsi="宋体" w:hint="eastAsia"/>
                <w:sz w:val="24"/>
                <w:szCs w:val="24"/>
              </w:rPr>
              <w:t>厦门市、厦门市美亚柏科信息股份有限公司</w:t>
            </w:r>
          </w:p>
        </w:tc>
      </w:tr>
      <w:tr w:rsidR="00673F8B" w:rsidTr="00710348">
        <w:trPr>
          <w:trHeight w:val="850"/>
        </w:trPr>
        <w:tc>
          <w:tcPr>
            <w:tcW w:w="534" w:type="dxa"/>
            <w:tcBorders>
              <w:top w:val="single" w:sz="6" w:space="0" w:color="auto"/>
              <w:left w:val="single" w:sz="6" w:space="0" w:color="auto"/>
              <w:bottom w:val="single" w:sz="6" w:space="0" w:color="auto"/>
              <w:right w:val="single" w:sz="6" w:space="0" w:color="auto"/>
            </w:tcBorders>
            <w:vAlign w:val="center"/>
          </w:tcPr>
          <w:p w:rsidR="00673F8B" w:rsidRDefault="00673F8B" w:rsidP="00710348">
            <w:pPr>
              <w:autoSpaceDE w:val="0"/>
              <w:autoSpaceDN w:val="0"/>
              <w:adjustRightInd w:val="0"/>
              <w:spacing w:line="480" w:lineRule="exact"/>
              <w:jc w:val="center"/>
              <w:rPr>
                <w:rFonts w:ascii="宋体" w:hAnsi="宋体"/>
                <w:sz w:val="24"/>
                <w:szCs w:val="24"/>
              </w:rPr>
            </w:pPr>
            <w:r>
              <w:rPr>
                <w:rFonts w:ascii="宋体" w:hAnsi="宋体" w:hint="eastAsia"/>
                <w:sz w:val="24"/>
                <w:szCs w:val="24"/>
              </w:rPr>
              <w:lastRenderedPageBreak/>
              <w:t>3</w:t>
            </w:r>
          </w:p>
        </w:tc>
        <w:tc>
          <w:tcPr>
            <w:tcW w:w="1134" w:type="dxa"/>
            <w:tcBorders>
              <w:top w:val="single" w:sz="6" w:space="0" w:color="auto"/>
              <w:left w:val="nil"/>
              <w:bottom w:val="single" w:sz="6" w:space="0" w:color="auto"/>
              <w:right w:val="single" w:sz="6" w:space="0" w:color="auto"/>
            </w:tcBorders>
            <w:vAlign w:val="center"/>
          </w:tcPr>
          <w:p w:rsidR="00673F8B" w:rsidRDefault="00673F8B" w:rsidP="00710348">
            <w:pPr>
              <w:autoSpaceDE w:val="0"/>
              <w:autoSpaceDN w:val="0"/>
              <w:adjustRightInd w:val="0"/>
              <w:spacing w:line="360" w:lineRule="auto"/>
              <w:rPr>
                <w:rFonts w:ascii="宋体" w:hAnsi="宋体"/>
                <w:sz w:val="24"/>
                <w:szCs w:val="24"/>
              </w:rPr>
            </w:pPr>
            <w:r>
              <w:rPr>
                <w:rFonts w:ascii="宋体" w:hAnsi="宋体" w:hint="eastAsia"/>
                <w:sz w:val="24"/>
                <w:szCs w:val="24"/>
              </w:rPr>
              <w:t>经</w:t>
            </w:r>
            <w:proofErr w:type="gramStart"/>
            <w:r>
              <w:rPr>
                <w:rFonts w:ascii="宋体" w:hAnsi="宋体" w:hint="eastAsia"/>
                <w:sz w:val="24"/>
                <w:szCs w:val="24"/>
              </w:rPr>
              <w:t>侦</w:t>
            </w:r>
            <w:proofErr w:type="gramEnd"/>
            <w:r>
              <w:rPr>
                <w:rFonts w:ascii="宋体" w:hAnsi="宋体" w:hint="eastAsia"/>
                <w:sz w:val="24"/>
                <w:szCs w:val="24"/>
              </w:rPr>
              <w:t>介质取证系统软件</w:t>
            </w:r>
          </w:p>
        </w:tc>
        <w:tc>
          <w:tcPr>
            <w:tcW w:w="1034" w:type="dxa"/>
            <w:tcBorders>
              <w:top w:val="single" w:sz="6" w:space="0" w:color="auto"/>
              <w:left w:val="nil"/>
              <w:bottom w:val="single" w:sz="6" w:space="0" w:color="auto"/>
              <w:right w:val="single" w:sz="6" w:space="0" w:color="auto"/>
            </w:tcBorders>
            <w:vAlign w:val="center"/>
          </w:tcPr>
          <w:p w:rsidR="00673F8B" w:rsidRDefault="00673F8B" w:rsidP="00710348">
            <w:pPr>
              <w:autoSpaceDE w:val="0"/>
              <w:autoSpaceDN w:val="0"/>
              <w:adjustRightInd w:val="0"/>
              <w:spacing w:line="360" w:lineRule="auto"/>
              <w:jc w:val="left"/>
              <w:rPr>
                <w:rFonts w:ascii="仿宋" w:eastAsia="仿宋" w:hAnsi="仿宋" w:cs="仿宋"/>
              </w:rPr>
            </w:pPr>
            <w:r>
              <w:rPr>
                <w:rFonts w:ascii="仿宋" w:eastAsia="仿宋" w:hAnsi="仿宋" w:cs="仿宋" w:hint="eastAsia"/>
              </w:rPr>
              <w:t>品牌：</w:t>
            </w:r>
            <w:proofErr w:type="gramStart"/>
            <w:r>
              <w:rPr>
                <w:rFonts w:ascii="仿宋" w:eastAsia="仿宋" w:hAnsi="仿宋" w:cs="仿宋" w:hint="eastAsia"/>
              </w:rPr>
              <w:t>美亚柏科</w:t>
            </w:r>
            <w:proofErr w:type="gramEnd"/>
          </w:p>
          <w:p w:rsidR="00673F8B" w:rsidRDefault="00673F8B" w:rsidP="00710348">
            <w:pPr>
              <w:autoSpaceDE w:val="0"/>
              <w:autoSpaceDN w:val="0"/>
              <w:adjustRightInd w:val="0"/>
              <w:spacing w:line="360" w:lineRule="auto"/>
              <w:rPr>
                <w:rFonts w:ascii="宋体" w:hAnsi="宋体"/>
                <w:sz w:val="24"/>
                <w:szCs w:val="24"/>
              </w:rPr>
            </w:pPr>
            <w:r>
              <w:rPr>
                <w:rFonts w:ascii="仿宋" w:eastAsia="仿宋" w:hAnsi="仿宋" w:cs="仿宋" w:hint="eastAsia"/>
                <w:sz w:val="24"/>
                <w:szCs w:val="24"/>
              </w:rPr>
              <w:t>规格型号：FM-2008P</w:t>
            </w:r>
          </w:p>
        </w:tc>
        <w:tc>
          <w:tcPr>
            <w:tcW w:w="6328" w:type="dxa"/>
            <w:tcBorders>
              <w:top w:val="single" w:sz="6" w:space="0" w:color="auto"/>
              <w:left w:val="nil"/>
              <w:bottom w:val="single" w:sz="6" w:space="0" w:color="auto"/>
              <w:right w:val="single" w:sz="6" w:space="0" w:color="auto"/>
            </w:tcBorders>
            <w:vAlign w:val="center"/>
          </w:tcPr>
          <w:p w:rsidR="00673F8B" w:rsidRDefault="00673F8B" w:rsidP="00710348">
            <w:pPr>
              <w:spacing w:line="480" w:lineRule="exact"/>
              <w:rPr>
                <w:rFonts w:ascii="宋体" w:hAnsi="宋体" w:cs="宋体"/>
                <w:b/>
                <w:bCs/>
                <w:color w:val="000000"/>
                <w:kern w:val="0"/>
                <w:sz w:val="24"/>
              </w:rPr>
            </w:pPr>
            <w:r>
              <w:rPr>
                <w:rFonts w:ascii="宋体" w:hAnsi="宋体" w:cs="宋体" w:hint="eastAsia"/>
                <w:b/>
                <w:bCs/>
                <w:color w:val="000000"/>
                <w:kern w:val="0"/>
                <w:sz w:val="24"/>
              </w:rPr>
              <w:t>介质预检</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1）支持硬盘硬件信息检测，包括获取硬盘基本配置信息（型号、固件版本、序列号等不少于11项数据）、硬盘S.M.A.R.T信息（数据读取错误率、主轴旋转次数等15项数据）、盘面健康状况的检测、HPA/DCO情况检测等功能；</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2） 支持USB设备硬件信息监测，包括基本信息、芯片健康程度扫描等功能；</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3）支持</w:t>
            </w:r>
            <w:proofErr w:type="gramStart"/>
            <w:r>
              <w:rPr>
                <w:rFonts w:ascii="宋体" w:hAnsi="宋体" w:cs="宋体" w:hint="eastAsia"/>
                <w:color w:val="000000"/>
                <w:kern w:val="0"/>
                <w:sz w:val="24"/>
              </w:rPr>
              <w:t>闪</w:t>
            </w:r>
            <w:proofErr w:type="gramEnd"/>
            <w:r>
              <w:rPr>
                <w:rFonts w:ascii="宋体" w:hAnsi="宋体" w:cs="宋体" w:hint="eastAsia"/>
                <w:color w:val="000000"/>
                <w:kern w:val="0"/>
                <w:sz w:val="24"/>
              </w:rPr>
              <w:t>存卡硬件信息检测，包括基本信息、健康程度识别等功能；</w:t>
            </w:r>
          </w:p>
          <w:p w:rsidR="00673F8B" w:rsidRDefault="00673F8B" w:rsidP="00710348">
            <w:pPr>
              <w:spacing w:line="480" w:lineRule="exact"/>
              <w:rPr>
                <w:rFonts w:ascii="宋体" w:hAnsi="宋体" w:cs="宋体"/>
                <w:b/>
                <w:bCs/>
                <w:color w:val="000000"/>
                <w:kern w:val="0"/>
                <w:sz w:val="24"/>
              </w:rPr>
            </w:pPr>
            <w:r>
              <w:rPr>
                <w:rFonts w:ascii="宋体" w:hAnsi="宋体" w:cs="宋体" w:hint="eastAsia"/>
                <w:b/>
                <w:bCs/>
                <w:color w:val="000000"/>
                <w:kern w:val="0"/>
                <w:sz w:val="24"/>
              </w:rPr>
              <w:t>硬盘复制</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1） 支持4路高速硬盘复制同时工作，支持一对一、一对多、四对四等硬盘复制模式；</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2） 支持4路读写与8路只读的切换，实现8路同时镜像；</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3）支持源盘与目标盘自动加载并识别，在复制软件中实现通道和物理</w:t>
            </w:r>
            <w:proofErr w:type="gramStart"/>
            <w:r>
              <w:rPr>
                <w:rFonts w:ascii="宋体" w:hAnsi="宋体" w:cs="宋体" w:hint="eastAsia"/>
                <w:color w:val="000000"/>
                <w:kern w:val="0"/>
                <w:sz w:val="24"/>
              </w:rPr>
              <w:t>仓位</w:t>
            </w:r>
            <w:proofErr w:type="gramEnd"/>
            <w:r>
              <w:rPr>
                <w:rFonts w:ascii="宋体" w:hAnsi="宋体" w:cs="宋体" w:hint="eastAsia"/>
                <w:color w:val="000000"/>
                <w:kern w:val="0"/>
                <w:sz w:val="24"/>
              </w:rPr>
              <w:t>一一对应；</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4）支持IDE、SATA、SAS、USB等接口硬盘的高速复制，并行复制速度SATAIII硬盘每</w:t>
            </w:r>
            <w:proofErr w:type="gramStart"/>
            <w:r>
              <w:rPr>
                <w:rFonts w:ascii="宋体" w:hAnsi="宋体" w:cs="宋体" w:hint="eastAsia"/>
                <w:color w:val="000000"/>
                <w:kern w:val="0"/>
                <w:sz w:val="24"/>
              </w:rPr>
              <w:t>路最高</w:t>
            </w:r>
            <w:proofErr w:type="gramEnd"/>
            <w:r>
              <w:rPr>
                <w:rFonts w:ascii="宋体" w:hAnsi="宋体" w:cs="宋体" w:hint="eastAsia"/>
                <w:color w:val="000000"/>
                <w:kern w:val="0"/>
                <w:sz w:val="24"/>
              </w:rPr>
              <w:t>39GB/min；</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lastRenderedPageBreak/>
              <w:t>5） 支持对异常扇区磁盘(</w:t>
            </w:r>
            <w:proofErr w:type="gramStart"/>
            <w:r>
              <w:rPr>
                <w:rFonts w:ascii="宋体" w:hAnsi="宋体" w:cs="宋体" w:hint="eastAsia"/>
                <w:color w:val="000000"/>
                <w:kern w:val="0"/>
                <w:sz w:val="24"/>
              </w:rPr>
              <w:t>如坏扇区</w:t>
            </w:r>
            <w:proofErr w:type="gramEnd"/>
            <w:r>
              <w:rPr>
                <w:rFonts w:ascii="宋体" w:hAnsi="宋体" w:cs="宋体" w:hint="eastAsia"/>
                <w:color w:val="000000"/>
                <w:kern w:val="0"/>
                <w:sz w:val="24"/>
              </w:rPr>
              <w:t>)的多次尝试复制功能，多次尝试复制失败后系统自动跳过异常扇区继续进行复制操作。</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6）支持自动识别HPA隐藏区域，并可进行复制、镜像等操作；</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7）支持断点续传功能，可在出现临时停止或异常中断后从断点处继续执行复制操作；</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8） 具备高性能的镜像功能，支持 MD5，SHA1等格式的校验，支持DD镜像、E01镜像、AFF镜像文件制作功能，E01镜像复制时可设置压缩率、存放路径等参数；</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9） 支持多目标镜像功能，一对一镜像可同时镜像到网络存储、本地存储和目标盘；</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10） 支持将硬盘镜像文件直接还原到硬盘；</w:t>
            </w:r>
          </w:p>
          <w:p w:rsidR="00673F8B" w:rsidRDefault="00673F8B" w:rsidP="00710348">
            <w:pPr>
              <w:spacing w:line="480" w:lineRule="exact"/>
              <w:rPr>
                <w:rFonts w:ascii="宋体" w:hAnsi="宋体" w:cs="宋体"/>
                <w:color w:val="000000"/>
                <w:kern w:val="0"/>
                <w:sz w:val="24"/>
              </w:rPr>
            </w:pPr>
            <w:r>
              <w:rPr>
                <w:rFonts w:ascii="宋体" w:hAnsi="宋体" w:cs="宋体" w:hint="eastAsia"/>
                <w:b/>
                <w:bCs/>
                <w:color w:val="000000"/>
                <w:kern w:val="0"/>
                <w:sz w:val="24"/>
              </w:rPr>
              <w:t>取证分析</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1） 具有自动取证、索引搜索功能，可以实现自动调查分析操作、导出并打印报告；</w:t>
            </w:r>
          </w:p>
          <w:p w:rsidR="00673F8B" w:rsidRDefault="00673F8B" w:rsidP="00710348">
            <w:pPr>
              <w:spacing w:line="480" w:lineRule="exact"/>
              <w:rPr>
                <w:rFonts w:ascii="宋体" w:hAnsi="宋体" w:cs="宋体"/>
                <w:color w:val="000000"/>
                <w:kern w:val="0"/>
                <w:sz w:val="24"/>
              </w:rPr>
            </w:pPr>
            <w:r>
              <w:rPr>
                <w:rFonts w:ascii="宋体" w:hAnsi="宋体" w:cs="微软雅黑" w:hint="eastAsia"/>
                <w:b/>
                <w:sz w:val="24"/>
                <w:szCs w:val="24"/>
              </w:rPr>
              <w:t>▲</w:t>
            </w:r>
            <w:r>
              <w:rPr>
                <w:rFonts w:ascii="宋体" w:hAnsi="宋体" w:cs="宋体" w:hint="eastAsia"/>
                <w:color w:val="000000"/>
                <w:kern w:val="0"/>
                <w:sz w:val="24"/>
              </w:rPr>
              <w:t>2）支持Windows系统（最高支持win10）、Mac OS X系</w:t>
            </w:r>
            <w:r>
              <w:rPr>
                <w:rFonts w:ascii="宋体" w:hAnsi="宋体" w:cs="宋体" w:hint="eastAsia"/>
                <w:color w:val="000000"/>
                <w:kern w:val="0"/>
                <w:sz w:val="24"/>
              </w:rPr>
              <w:lastRenderedPageBreak/>
              <w:t>统（最高支持Mac10.12）和Linux系统取证</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3）支持基本磁盘/动态磁盘、MBR磁盘/GPT磁盘、LDM/LVM磁盘、磁盘阵列重组，支持FAT12、FAT16、FAT32、exFAT、NTFS、CDFS、UDF、Ext2/3/4、HFSX/HFS+ UFS、ReiserFS、XFS、JFS、以及手机上的YAFFS2、ROFS等多种文件系统格式的解析，及多种被删除数据的恢复；</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4） 支持E01、Ex01、L01、DD、IMG、001、ISO、DMG、VMDK、VHD、AFF、Lx01、GHO、VDI、DVD、HDD、HDS、QCOW2等镜像文件的加载和分析；</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5） 支持RAID-5HP和RAID-6的RAID磁盘组加载；</w:t>
            </w:r>
            <w:r>
              <w:rPr>
                <w:rFonts w:ascii="宋体" w:hAnsi="宋体" w:cs="宋体" w:hint="eastAsia"/>
                <w:color w:val="000000"/>
                <w:kern w:val="0"/>
                <w:sz w:val="24"/>
              </w:rPr>
              <w:br/>
            </w:r>
            <w:r>
              <w:rPr>
                <w:rFonts w:ascii="宋体" w:hAnsi="宋体" w:cs="微软雅黑" w:hint="eastAsia"/>
                <w:b/>
                <w:sz w:val="24"/>
                <w:szCs w:val="24"/>
              </w:rPr>
              <w:t>▲</w:t>
            </w:r>
            <w:r>
              <w:rPr>
                <w:rFonts w:ascii="宋体" w:hAnsi="宋体" w:cs="宋体" w:hint="eastAsia"/>
                <w:color w:val="000000"/>
                <w:kern w:val="0"/>
                <w:sz w:val="24"/>
              </w:rPr>
              <w:t xml:space="preserve">6） 支持EFS离线解密；支持BitLocker离线解密；支持FileVault2离线解密； </w:t>
            </w:r>
          </w:p>
          <w:p w:rsidR="00673F8B" w:rsidRDefault="00673F8B" w:rsidP="00710348">
            <w:pPr>
              <w:spacing w:line="480" w:lineRule="exact"/>
              <w:rPr>
                <w:rFonts w:ascii="宋体" w:hAnsi="宋体" w:cs="宋体"/>
                <w:color w:val="000000"/>
                <w:kern w:val="0"/>
                <w:sz w:val="24"/>
              </w:rPr>
            </w:pPr>
            <w:r>
              <w:rPr>
                <w:rFonts w:ascii="宋体" w:hAnsi="宋体" w:cs="微软雅黑" w:hint="eastAsia"/>
                <w:b/>
                <w:sz w:val="24"/>
                <w:szCs w:val="24"/>
              </w:rPr>
              <w:t>▲</w:t>
            </w:r>
            <w:r>
              <w:rPr>
                <w:rFonts w:ascii="宋体" w:hAnsi="宋体" w:cs="宋体" w:hint="eastAsia"/>
                <w:color w:val="000000"/>
                <w:kern w:val="0"/>
                <w:sz w:val="24"/>
              </w:rPr>
              <w:t>7） 支持TrueCrypt加密文件/分区的自动检测和加载解密；</w:t>
            </w:r>
          </w:p>
          <w:p w:rsidR="00673F8B" w:rsidRDefault="00673F8B" w:rsidP="00710348">
            <w:pPr>
              <w:spacing w:line="480" w:lineRule="exact"/>
              <w:rPr>
                <w:rFonts w:ascii="宋体" w:hAnsi="宋体" w:cs="宋体"/>
                <w:color w:val="000000"/>
                <w:kern w:val="0"/>
                <w:sz w:val="24"/>
              </w:rPr>
            </w:pPr>
            <w:r>
              <w:rPr>
                <w:rFonts w:ascii="宋体" w:hAnsi="宋体" w:cs="微软雅黑" w:hint="eastAsia"/>
                <w:b/>
                <w:sz w:val="24"/>
                <w:szCs w:val="24"/>
              </w:rPr>
              <w:t>▲</w:t>
            </w:r>
            <w:r>
              <w:rPr>
                <w:rFonts w:ascii="宋体" w:hAnsi="宋体" w:cs="宋体" w:hint="eastAsia"/>
                <w:color w:val="000000"/>
                <w:kern w:val="0"/>
                <w:sz w:val="24"/>
              </w:rPr>
              <w:t>8）支持索引搜索，对设备进行索引后，对文件名和内容可实现秒级搜索相应。</w:t>
            </w:r>
          </w:p>
          <w:p w:rsidR="00673F8B" w:rsidRDefault="00673F8B" w:rsidP="00710348">
            <w:pPr>
              <w:spacing w:line="480" w:lineRule="exact"/>
              <w:rPr>
                <w:rFonts w:ascii="宋体" w:hAnsi="宋体" w:cs="宋体"/>
                <w:color w:val="000000"/>
                <w:kern w:val="0"/>
                <w:sz w:val="24"/>
              </w:rPr>
            </w:pPr>
            <w:r>
              <w:rPr>
                <w:rFonts w:ascii="宋体" w:hAnsi="宋体" w:cs="微软雅黑" w:hint="eastAsia"/>
                <w:b/>
                <w:sz w:val="24"/>
                <w:szCs w:val="24"/>
              </w:rPr>
              <w:t>▲</w:t>
            </w:r>
            <w:r>
              <w:rPr>
                <w:rFonts w:ascii="宋体" w:hAnsi="宋体" w:cs="宋体" w:hint="eastAsia"/>
                <w:color w:val="000000"/>
                <w:kern w:val="0"/>
                <w:sz w:val="24"/>
              </w:rPr>
              <w:t>9） 支持自定义报告，取证大师的摘录功能可以将数据</w:t>
            </w:r>
            <w:r>
              <w:rPr>
                <w:rFonts w:ascii="宋体" w:hAnsi="宋体" w:cs="宋体" w:hint="eastAsia"/>
                <w:color w:val="000000"/>
                <w:kern w:val="0"/>
                <w:sz w:val="24"/>
              </w:rPr>
              <w:lastRenderedPageBreak/>
              <w:t>片段、文本信息、文件信息、取证结果或其它类型的数据添加到摘录视图中，并可将摘录数据生成报告以自定义模板形式导出。</w:t>
            </w:r>
          </w:p>
          <w:p w:rsidR="00673F8B" w:rsidRDefault="00673F8B" w:rsidP="00710348">
            <w:pPr>
              <w:spacing w:line="480" w:lineRule="exact"/>
              <w:rPr>
                <w:rFonts w:ascii="宋体" w:hAnsi="宋体" w:cs="宋体"/>
                <w:color w:val="000000"/>
                <w:kern w:val="0"/>
                <w:sz w:val="24"/>
              </w:rPr>
            </w:pPr>
            <w:r>
              <w:rPr>
                <w:rFonts w:ascii="宋体" w:hAnsi="宋体" w:cs="微软雅黑" w:hint="eastAsia"/>
                <w:b/>
                <w:sz w:val="24"/>
                <w:szCs w:val="24"/>
              </w:rPr>
              <w:t>▲</w:t>
            </w:r>
            <w:r>
              <w:rPr>
                <w:rFonts w:ascii="宋体" w:hAnsi="宋体" w:cs="宋体" w:hint="eastAsia"/>
                <w:color w:val="000000"/>
                <w:kern w:val="0"/>
                <w:sz w:val="24"/>
              </w:rPr>
              <w:t>10）支持简单删除文件恢复、格式化后的文件恢复、被删除的磁盘分区恢复、根据文件头尾特征对被删除文件进行恢复；</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11）支持对Office复合文件和PDF文件的搜索；</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12） 支持系统痕迹分析功能，可获取USB设备使用记录、应用程序运行痕迹、用户最近访问记录、回收站删除记录等用户痕迹信息；</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13） 支持注册表被删除键名、键值的恢复，并能显示最后写入时间；</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14） 支持快速解析IE、Chrome、Firefox、360、傲游、Opera、</w:t>
            </w:r>
            <w:proofErr w:type="gramStart"/>
            <w:r>
              <w:rPr>
                <w:rFonts w:ascii="宋体" w:hAnsi="宋体" w:cs="宋体" w:hint="eastAsia"/>
                <w:color w:val="000000"/>
                <w:kern w:val="0"/>
                <w:sz w:val="24"/>
              </w:rPr>
              <w:t>腾讯</w:t>
            </w:r>
            <w:proofErr w:type="gramEnd"/>
            <w:r>
              <w:rPr>
                <w:rFonts w:ascii="宋体" w:hAnsi="宋体" w:cs="宋体" w:hint="eastAsia"/>
                <w:color w:val="000000"/>
                <w:kern w:val="0"/>
                <w:sz w:val="24"/>
              </w:rPr>
              <w:t>TT、世界之窗、搜狗、Microsoft Edge等浏览器上网记录信息，方便分析用户网页浏览记录</w:t>
            </w:r>
          </w:p>
          <w:p w:rsidR="00673F8B" w:rsidRDefault="00673F8B" w:rsidP="00710348">
            <w:pPr>
              <w:spacing w:line="480" w:lineRule="exact"/>
              <w:rPr>
                <w:rFonts w:ascii="宋体" w:hAnsi="宋体" w:cs="宋体"/>
                <w:color w:val="000000"/>
                <w:kern w:val="0"/>
                <w:sz w:val="24"/>
              </w:rPr>
            </w:pPr>
            <w:r>
              <w:rPr>
                <w:rFonts w:ascii="宋体" w:hAnsi="宋体" w:cs="微软雅黑" w:hint="eastAsia"/>
                <w:b/>
                <w:sz w:val="24"/>
                <w:szCs w:val="24"/>
              </w:rPr>
              <w:t>▲</w:t>
            </w:r>
            <w:r>
              <w:rPr>
                <w:rFonts w:ascii="宋体" w:hAnsi="宋体" w:cs="宋体" w:hint="eastAsia"/>
                <w:color w:val="000000"/>
                <w:kern w:val="0"/>
                <w:sz w:val="24"/>
              </w:rPr>
              <w:t>15） 支持解析QQ聊天记录、好友信息、群组信息；在未保存密码的情况下，也可能解析出聊天记录的内容；</w:t>
            </w:r>
          </w:p>
          <w:p w:rsidR="00673F8B" w:rsidRDefault="00673F8B" w:rsidP="00710348">
            <w:pPr>
              <w:spacing w:line="480" w:lineRule="exact"/>
              <w:rPr>
                <w:rFonts w:ascii="宋体" w:hAnsi="宋体" w:cs="宋体"/>
                <w:color w:val="000000"/>
                <w:kern w:val="0"/>
                <w:sz w:val="24"/>
              </w:rPr>
            </w:pPr>
            <w:r>
              <w:rPr>
                <w:rFonts w:ascii="宋体" w:hAnsi="宋体" w:cs="微软雅黑" w:hint="eastAsia"/>
                <w:b/>
                <w:sz w:val="24"/>
                <w:szCs w:val="24"/>
              </w:rPr>
              <w:lastRenderedPageBreak/>
              <w:t>▲</w:t>
            </w:r>
            <w:r>
              <w:rPr>
                <w:rFonts w:ascii="宋体" w:hAnsi="宋体" w:cs="宋体" w:hint="eastAsia"/>
                <w:color w:val="000000"/>
                <w:kern w:val="0"/>
                <w:sz w:val="24"/>
              </w:rPr>
              <w:t>16） 在联网及获取绑定手机的情况下，支持解析电脑</w:t>
            </w:r>
            <w:proofErr w:type="gramStart"/>
            <w:r>
              <w:rPr>
                <w:rFonts w:ascii="宋体" w:hAnsi="宋体" w:cs="宋体" w:hint="eastAsia"/>
                <w:color w:val="000000"/>
                <w:kern w:val="0"/>
                <w:sz w:val="24"/>
              </w:rPr>
              <w:t>版微信聊天</w:t>
            </w:r>
            <w:proofErr w:type="gramEnd"/>
            <w:r>
              <w:rPr>
                <w:rFonts w:ascii="宋体" w:hAnsi="宋体" w:cs="宋体" w:hint="eastAsia"/>
                <w:color w:val="000000"/>
                <w:kern w:val="0"/>
                <w:sz w:val="24"/>
              </w:rPr>
              <w:t>记录、好友信息、群组信息；</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17） 可提取Foxmail、Office Outlook、UC、QQ、阿里旺旺、飞信、SKYPE、MSN、RTX、飞秋、营销QQ等密码或密钥；</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18） 支持与取证信息网络查询联动，QQ/飞信/阿里旺旺/SKYPE等密钥可以直接推送到服务云进行破解；</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19） 支持对Foxmail、Outlook Express、Office Outlook、EML、MSG、DreamMail、Win10邮件客户端、Thunderbird、网易闪电邮等客户端邮件内容的分析，并可恢复被删除的邮件信息；</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20） 支持照片Exif信息提取和分析；</w:t>
            </w:r>
          </w:p>
          <w:p w:rsidR="00673F8B" w:rsidRDefault="00673F8B" w:rsidP="00710348">
            <w:pPr>
              <w:spacing w:line="480" w:lineRule="exact"/>
              <w:rPr>
                <w:rFonts w:ascii="宋体" w:hAnsi="宋体" w:cs="宋体"/>
                <w:color w:val="000000"/>
                <w:kern w:val="0"/>
                <w:sz w:val="24"/>
              </w:rPr>
            </w:pPr>
            <w:r>
              <w:rPr>
                <w:rFonts w:ascii="宋体" w:hAnsi="宋体" w:cs="微软雅黑" w:hint="eastAsia"/>
                <w:b/>
                <w:sz w:val="24"/>
                <w:szCs w:val="24"/>
              </w:rPr>
              <w:t>▲</w:t>
            </w:r>
            <w:r>
              <w:rPr>
                <w:rFonts w:ascii="宋体" w:hAnsi="宋体" w:cs="宋体" w:hint="eastAsia"/>
                <w:color w:val="000000"/>
                <w:kern w:val="0"/>
                <w:sz w:val="24"/>
              </w:rPr>
              <w:t>21）支持百度拼音 、</w:t>
            </w:r>
            <w:proofErr w:type="gramStart"/>
            <w:r>
              <w:rPr>
                <w:rFonts w:ascii="宋体" w:hAnsi="宋体" w:cs="宋体" w:hint="eastAsia"/>
                <w:color w:val="000000"/>
                <w:kern w:val="0"/>
                <w:sz w:val="24"/>
              </w:rPr>
              <w:t>搜狗拼音</w:t>
            </w:r>
            <w:proofErr w:type="gramEnd"/>
            <w:r>
              <w:rPr>
                <w:rFonts w:ascii="宋体" w:hAnsi="宋体" w:cs="宋体" w:hint="eastAsia"/>
                <w:color w:val="000000"/>
                <w:kern w:val="0"/>
                <w:sz w:val="24"/>
              </w:rPr>
              <w:t>、</w:t>
            </w:r>
            <w:proofErr w:type="gramStart"/>
            <w:r>
              <w:rPr>
                <w:rFonts w:ascii="宋体" w:hAnsi="宋体" w:cs="宋体" w:hint="eastAsia"/>
                <w:color w:val="000000"/>
                <w:kern w:val="0"/>
                <w:sz w:val="24"/>
              </w:rPr>
              <w:t>搜狗五笔</w:t>
            </w:r>
            <w:proofErr w:type="gramEnd"/>
            <w:r>
              <w:rPr>
                <w:rFonts w:ascii="宋体" w:hAnsi="宋体" w:cs="宋体" w:hint="eastAsia"/>
                <w:color w:val="000000"/>
                <w:kern w:val="0"/>
                <w:sz w:val="24"/>
              </w:rPr>
              <w:t>、QQ拼音等输入法应用的解析；</w:t>
            </w:r>
          </w:p>
          <w:p w:rsidR="00673F8B" w:rsidRDefault="00673F8B" w:rsidP="00710348">
            <w:pPr>
              <w:spacing w:line="480" w:lineRule="exact"/>
              <w:rPr>
                <w:rFonts w:ascii="宋体" w:hAnsi="宋体" w:cs="宋体"/>
                <w:color w:val="000000"/>
                <w:kern w:val="0"/>
                <w:sz w:val="24"/>
              </w:rPr>
            </w:pPr>
            <w:r>
              <w:rPr>
                <w:rFonts w:ascii="宋体" w:hAnsi="宋体" w:cs="微软雅黑" w:hint="eastAsia"/>
                <w:b/>
                <w:sz w:val="24"/>
                <w:szCs w:val="24"/>
              </w:rPr>
              <w:t>▲</w:t>
            </w:r>
            <w:r>
              <w:rPr>
                <w:rFonts w:ascii="宋体" w:hAnsi="宋体" w:cs="宋体" w:hint="eastAsia"/>
                <w:color w:val="000000"/>
                <w:kern w:val="0"/>
                <w:sz w:val="24"/>
              </w:rPr>
              <w:t>22） 支持iCloud、金山快盘、OneDrive云盘、</w:t>
            </w:r>
            <w:proofErr w:type="gramStart"/>
            <w:r>
              <w:rPr>
                <w:rFonts w:ascii="宋体" w:hAnsi="宋体" w:cs="宋体" w:hint="eastAsia"/>
                <w:color w:val="000000"/>
                <w:kern w:val="0"/>
                <w:sz w:val="24"/>
              </w:rPr>
              <w:t>腾讯微云</w:t>
            </w:r>
            <w:proofErr w:type="gramEnd"/>
            <w:r>
              <w:rPr>
                <w:rFonts w:ascii="宋体" w:hAnsi="宋体" w:cs="宋体" w:hint="eastAsia"/>
                <w:color w:val="000000"/>
                <w:kern w:val="0"/>
                <w:sz w:val="24"/>
              </w:rPr>
              <w:t>、360云</w:t>
            </w:r>
            <w:proofErr w:type="gramStart"/>
            <w:r>
              <w:rPr>
                <w:rFonts w:ascii="宋体" w:hAnsi="宋体" w:cs="宋体" w:hint="eastAsia"/>
                <w:color w:val="000000"/>
                <w:kern w:val="0"/>
                <w:sz w:val="24"/>
              </w:rPr>
              <w:t>盘等云存储</w:t>
            </w:r>
            <w:proofErr w:type="gramEnd"/>
            <w:r>
              <w:rPr>
                <w:rFonts w:ascii="宋体" w:hAnsi="宋体" w:cs="宋体" w:hint="eastAsia"/>
                <w:color w:val="000000"/>
                <w:kern w:val="0"/>
                <w:sz w:val="24"/>
              </w:rPr>
              <w:t>应用的解析；</w:t>
            </w:r>
          </w:p>
          <w:p w:rsidR="00673F8B" w:rsidRDefault="00673F8B" w:rsidP="00710348">
            <w:pPr>
              <w:spacing w:line="480" w:lineRule="exact"/>
              <w:rPr>
                <w:rFonts w:ascii="宋体" w:hAnsi="宋体" w:cs="宋体"/>
                <w:color w:val="000000"/>
                <w:kern w:val="0"/>
                <w:sz w:val="24"/>
              </w:rPr>
            </w:pPr>
            <w:r>
              <w:rPr>
                <w:rFonts w:ascii="宋体" w:hAnsi="宋体" w:cs="微软雅黑" w:hint="eastAsia"/>
                <w:b/>
                <w:sz w:val="24"/>
                <w:szCs w:val="24"/>
              </w:rPr>
              <w:t>▲</w:t>
            </w:r>
            <w:r>
              <w:rPr>
                <w:rFonts w:ascii="宋体" w:hAnsi="宋体" w:cs="宋体" w:hint="eastAsia"/>
                <w:color w:val="000000"/>
                <w:kern w:val="0"/>
                <w:sz w:val="24"/>
              </w:rPr>
              <w:t>23）支持快速搜索并定位反取证软件、加密文件等功能，</w:t>
            </w:r>
            <w:r>
              <w:rPr>
                <w:rFonts w:ascii="宋体" w:hAnsi="宋体" w:cs="宋体" w:hint="eastAsia"/>
                <w:color w:val="000000"/>
                <w:kern w:val="0"/>
                <w:sz w:val="24"/>
              </w:rPr>
              <w:lastRenderedPageBreak/>
              <w:t>支持对文件进行分类，并支持对视频文件</w:t>
            </w:r>
            <w:proofErr w:type="gramStart"/>
            <w:r>
              <w:rPr>
                <w:rFonts w:ascii="宋体" w:hAnsi="宋体" w:cs="宋体" w:hint="eastAsia"/>
                <w:color w:val="000000"/>
                <w:kern w:val="0"/>
                <w:sz w:val="24"/>
              </w:rPr>
              <w:t>进行分帧查看</w:t>
            </w:r>
            <w:proofErr w:type="gramEnd"/>
            <w:r>
              <w:rPr>
                <w:rFonts w:ascii="宋体" w:hAnsi="宋体" w:cs="宋体" w:hint="eastAsia"/>
                <w:color w:val="000000"/>
                <w:kern w:val="0"/>
                <w:sz w:val="24"/>
              </w:rPr>
              <w:t>，提高调查速度；</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24）支持快速提取各种网络下载工具的下载记录信息，包括迅雷、网际快车、电驴、超级旋风、比特彗星等下载软件；</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25） 支持快速搜索并解析Windows日志、Apache日志和IIS日志信息；</w:t>
            </w:r>
          </w:p>
          <w:p w:rsidR="00673F8B" w:rsidRDefault="00673F8B" w:rsidP="00710348">
            <w:pPr>
              <w:spacing w:line="480" w:lineRule="exact"/>
              <w:rPr>
                <w:rFonts w:ascii="宋体" w:hAnsi="宋体" w:cs="宋体"/>
                <w:color w:val="000000"/>
                <w:kern w:val="0"/>
                <w:sz w:val="24"/>
              </w:rPr>
            </w:pPr>
            <w:r>
              <w:rPr>
                <w:rFonts w:ascii="宋体" w:hAnsi="宋体" w:cs="微软雅黑" w:hint="eastAsia"/>
                <w:b/>
                <w:sz w:val="24"/>
                <w:szCs w:val="24"/>
              </w:rPr>
              <w:t>▲</w:t>
            </w:r>
            <w:r>
              <w:rPr>
                <w:rFonts w:ascii="宋体" w:hAnsi="宋体" w:cs="宋体" w:hint="eastAsia"/>
                <w:color w:val="000000"/>
                <w:kern w:val="0"/>
                <w:sz w:val="24"/>
              </w:rPr>
              <w:t>26） 支持密码/密钥检索功能，包含BitLocker、FileVault2、WiFi密钥的自动检索；</w:t>
            </w:r>
          </w:p>
          <w:p w:rsidR="00673F8B" w:rsidRDefault="00673F8B" w:rsidP="00710348">
            <w:pPr>
              <w:spacing w:line="480" w:lineRule="exact"/>
              <w:rPr>
                <w:rFonts w:ascii="宋体" w:hAnsi="宋体" w:cs="宋体"/>
                <w:color w:val="000000"/>
                <w:kern w:val="0"/>
                <w:sz w:val="24"/>
              </w:rPr>
            </w:pPr>
            <w:r>
              <w:rPr>
                <w:rFonts w:ascii="宋体" w:hAnsi="宋体" w:cs="微软雅黑" w:hint="eastAsia"/>
                <w:b/>
                <w:sz w:val="24"/>
                <w:szCs w:val="24"/>
              </w:rPr>
              <w:t>▲</w:t>
            </w:r>
            <w:r>
              <w:rPr>
                <w:rFonts w:ascii="宋体" w:hAnsi="宋体" w:cs="宋体" w:hint="eastAsia"/>
                <w:color w:val="000000"/>
                <w:kern w:val="0"/>
                <w:sz w:val="24"/>
              </w:rPr>
              <w:t>27）支持动态取证功能（工具集内），获取计算机系统运行状态下的动态信息，包括系统进程、各种通讯及网络服务</w:t>
            </w:r>
            <w:proofErr w:type="gramStart"/>
            <w:r>
              <w:rPr>
                <w:rFonts w:ascii="宋体" w:hAnsi="宋体" w:cs="宋体" w:hint="eastAsia"/>
                <w:color w:val="000000"/>
                <w:kern w:val="0"/>
                <w:sz w:val="24"/>
              </w:rPr>
              <w:t>帐号</w:t>
            </w:r>
            <w:proofErr w:type="gramEnd"/>
            <w:r>
              <w:rPr>
                <w:rFonts w:ascii="宋体" w:hAnsi="宋体" w:cs="宋体" w:hint="eastAsia"/>
                <w:color w:val="000000"/>
                <w:kern w:val="0"/>
                <w:sz w:val="24"/>
              </w:rPr>
              <w:t>和密码、上网记录及网络连接信息等；</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28） 支持对多个磁盘或镜像的并行数据分析（含关键词搜索）</w:t>
            </w:r>
          </w:p>
          <w:p w:rsidR="00673F8B" w:rsidRDefault="00673F8B" w:rsidP="00710348">
            <w:pPr>
              <w:spacing w:line="480" w:lineRule="exact"/>
              <w:rPr>
                <w:rFonts w:ascii="宋体" w:hAnsi="宋体" w:cs="宋体"/>
                <w:color w:val="000000"/>
                <w:kern w:val="0"/>
                <w:sz w:val="24"/>
              </w:rPr>
            </w:pPr>
            <w:r>
              <w:rPr>
                <w:rFonts w:ascii="宋体" w:hAnsi="宋体" w:cs="微软雅黑" w:hint="eastAsia"/>
                <w:b/>
                <w:sz w:val="24"/>
                <w:szCs w:val="24"/>
              </w:rPr>
              <w:t>▲</w:t>
            </w:r>
            <w:r>
              <w:rPr>
                <w:rFonts w:ascii="宋体" w:hAnsi="宋体" w:cs="宋体" w:hint="eastAsia"/>
                <w:color w:val="000000"/>
                <w:kern w:val="0"/>
                <w:sz w:val="24"/>
              </w:rPr>
              <w:t>29） 支持关键词快速搜索，支持正则表达式；</w:t>
            </w:r>
          </w:p>
          <w:p w:rsidR="00673F8B" w:rsidRDefault="00673F8B" w:rsidP="00710348">
            <w:pPr>
              <w:spacing w:line="480" w:lineRule="exact"/>
              <w:rPr>
                <w:rFonts w:ascii="宋体" w:hAnsi="宋体" w:cs="宋体"/>
                <w:color w:val="000000"/>
                <w:kern w:val="0"/>
                <w:sz w:val="24"/>
              </w:rPr>
            </w:pPr>
            <w:r>
              <w:rPr>
                <w:rFonts w:ascii="宋体" w:hAnsi="宋体" w:cs="微软雅黑" w:hint="eastAsia"/>
                <w:b/>
                <w:sz w:val="24"/>
                <w:szCs w:val="24"/>
              </w:rPr>
              <w:t>▲</w:t>
            </w:r>
            <w:r>
              <w:rPr>
                <w:rFonts w:ascii="宋体" w:hAnsi="宋体" w:cs="宋体" w:hint="eastAsia"/>
                <w:color w:val="000000"/>
                <w:kern w:val="0"/>
                <w:sz w:val="24"/>
              </w:rPr>
              <w:t>30） 支持文件签名分析，快速查找可疑签名文件；并根据文件签名等特征信息，在未分配簇、Pagefile.sys、</w:t>
            </w:r>
            <w:r>
              <w:rPr>
                <w:rFonts w:ascii="宋体" w:hAnsi="宋体" w:cs="宋体" w:hint="eastAsia"/>
                <w:color w:val="000000"/>
                <w:kern w:val="0"/>
                <w:sz w:val="24"/>
              </w:rPr>
              <w:lastRenderedPageBreak/>
              <w:t>Hiberfil.sys等位置进行文件签名恢复；</w:t>
            </w:r>
          </w:p>
          <w:p w:rsidR="00673F8B" w:rsidRDefault="00673F8B" w:rsidP="00710348">
            <w:pPr>
              <w:spacing w:line="480" w:lineRule="exact"/>
              <w:rPr>
                <w:rFonts w:ascii="宋体" w:hAnsi="宋体" w:cs="宋体"/>
                <w:color w:val="000000"/>
                <w:kern w:val="0"/>
                <w:sz w:val="24"/>
              </w:rPr>
            </w:pPr>
            <w:r>
              <w:rPr>
                <w:rFonts w:ascii="宋体" w:hAnsi="宋体" w:cs="微软雅黑" w:hint="eastAsia"/>
                <w:b/>
                <w:sz w:val="24"/>
                <w:szCs w:val="24"/>
              </w:rPr>
              <w:t>▲</w:t>
            </w:r>
            <w:r>
              <w:rPr>
                <w:rFonts w:ascii="宋体" w:hAnsi="宋体" w:cs="宋体" w:hint="eastAsia"/>
                <w:color w:val="000000"/>
                <w:kern w:val="0"/>
                <w:sz w:val="24"/>
              </w:rPr>
              <w:t>31） 支持在未分配簇、PageFile.sys、Hiberfil.sys等位置进行取证分析；</w:t>
            </w:r>
          </w:p>
          <w:p w:rsidR="00673F8B" w:rsidRDefault="00673F8B" w:rsidP="00710348">
            <w:pPr>
              <w:spacing w:line="480" w:lineRule="exact"/>
              <w:rPr>
                <w:rFonts w:ascii="宋体" w:hAnsi="宋体" w:cs="宋体"/>
                <w:color w:val="000000"/>
                <w:kern w:val="0"/>
                <w:sz w:val="24"/>
              </w:rPr>
            </w:pPr>
            <w:r>
              <w:rPr>
                <w:rFonts w:ascii="宋体" w:hAnsi="宋体" w:cs="微软雅黑" w:hint="eastAsia"/>
                <w:b/>
                <w:sz w:val="24"/>
                <w:szCs w:val="24"/>
              </w:rPr>
              <w:t>▲</w:t>
            </w:r>
            <w:r>
              <w:rPr>
                <w:rFonts w:ascii="宋体" w:hAnsi="宋体" w:cs="宋体" w:hint="eastAsia"/>
                <w:color w:val="000000"/>
                <w:kern w:val="0"/>
                <w:sz w:val="24"/>
              </w:rPr>
              <w:t>32） 支持工具集功能，提供动态取证、QQ密钥获取、内存镜像解析、内存镜像制作、人脸识别、银行卡采集、反恐利剑等应用。</w:t>
            </w:r>
          </w:p>
          <w:p w:rsidR="00673F8B" w:rsidRDefault="00673F8B" w:rsidP="00710348">
            <w:pPr>
              <w:spacing w:line="480" w:lineRule="exact"/>
              <w:rPr>
                <w:rFonts w:ascii="宋体" w:hAnsi="宋体" w:cs="宋体"/>
                <w:color w:val="000000"/>
                <w:kern w:val="0"/>
                <w:sz w:val="24"/>
              </w:rPr>
            </w:pPr>
            <w:r>
              <w:rPr>
                <w:rFonts w:ascii="宋体" w:hAnsi="宋体" w:cs="微软雅黑" w:hint="eastAsia"/>
                <w:b/>
                <w:sz w:val="24"/>
                <w:szCs w:val="24"/>
              </w:rPr>
              <w:t>▲</w:t>
            </w:r>
            <w:r>
              <w:rPr>
                <w:rFonts w:ascii="宋体" w:hAnsi="宋体" w:cs="宋体" w:hint="eastAsia"/>
                <w:color w:val="000000"/>
                <w:kern w:val="0"/>
                <w:sz w:val="24"/>
              </w:rPr>
              <w:t>33）提供RAID自盘组自动计算磁盘序列功能，可提供最符合条件的RAID类型建议；</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34） 支持MD5、SHA-1、SHA-256等</w:t>
            </w:r>
            <w:proofErr w:type="gramStart"/>
            <w:r>
              <w:rPr>
                <w:rFonts w:ascii="宋体" w:hAnsi="宋体" w:cs="宋体" w:hint="eastAsia"/>
                <w:color w:val="000000"/>
                <w:kern w:val="0"/>
                <w:sz w:val="24"/>
              </w:rPr>
              <w:t>多种哈希值</w:t>
            </w:r>
            <w:proofErr w:type="gramEnd"/>
            <w:r>
              <w:rPr>
                <w:rFonts w:ascii="宋体" w:hAnsi="宋体" w:cs="宋体" w:hint="eastAsia"/>
                <w:color w:val="000000"/>
                <w:kern w:val="0"/>
                <w:sz w:val="24"/>
              </w:rPr>
              <w:t>计算；</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35）支持按时间线方式浏览文件和取证结果；</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36） 支持将取证结果直接导出到数据逻辑关系分析软件中进行分析；</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37） 支持直连或单向数据传输线形式将取证结果上传到蛛网中进行数据碰撞；支持自动检测网内蛛网服务；</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38） 支持案件关联到蛛网进行案件相关的关联碰撞；</w:t>
            </w:r>
          </w:p>
          <w:p w:rsidR="00673F8B" w:rsidRDefault="00673F8B" w:rsidP="00710348">
            <w:pPr>
              <w:spacing w:line="480" w:lineRule="exact"/>
              <w:rPr>
                <w:rFonts w:ascii="宋体" w:hAnsi="宋体" w:cs="宋体"/>
                <w:color w:val="000000"/>
                <w:kern w:val="0"/>
                <w:sz w:val="24"/>
              </w:rPr>
            </w:pPr>
            <w:r>
              <w:rPr>
                <w:rFonts w:ascii="宋体" w:hAnsi="宋体" w:cs="微软雅黑" w:hint="eastAsia"/>
                <w:b/>
                <w:sz w:val="24"/>
                <w:szCs w:val="24"/>
              </w:rPr>
              <w:t>▲</w:t>
            </w:r>
            <w:r>
              <w:rPr>
                <w:rFonts w:ascii="宋体" w:hAnsi="宋体" w:cs="宋体" w:hint="eastAsia"/>
                <w:color w:val="000000"/>
                <w:kern w:val="0"/>
                <w:sz w:val="24"/>
              </w:rPr>
              <w:t>39）支持直连或单向数据传输线形式将取证结果上传到河南省厅电子数据分析系统中进行数据碰撞；</w:t>
            </w:r>
          </w:p>
          <w:p w:rsidR="00673F8B" w:rsidRDefault="00673F8B" w:rsidP="00710348">
            <w:pPr>
              <w:spacing w:line="480" w:lineRule="exact"/>
              <w:rPr>
                <w:rFonts w:ascii="宋体" w:hAnsi="宋体" w:cs="宋体"/>
                <w:color w:val="000000"/>
                <w:kern w:val="0"/>
                <w:sz w:val="24"/>
              </w:rPr>
            </w:pPr>
            <w:r>
              <w:rPr>
                <w:rFonts w:ascii="宋体" w:hAnsi="宋体" w:cs="微软雅黑" w:hint="eastAsia"/>
                <w:b/>
                <w:sz w:val="24"/>
                <w:szCs w:val="24"/>
              </w:rPr>
              <w:lastRenderedPageBreak/>
              <w:t>▲</w:t>
            </w:r>
            <w:r>
              <w:rPr>
                <w:rFonts w:ascii="宋体" w:hAnsi="宋体" w:cs="宋体" w:hint="eastAsia"/>
                <w:color w:val="000000"/>
                <w:kern w:val="0"/>
                <w:sz w:val="24"/>
              </w:rPr>
              <w:t>40）支持自动检测网内河南省厅电子数据分析系统服务；</w:t>
            </w:r>
          </w:p>
          <w:p w:rsidR="00673F8B" w:rsidRDefault="00673F8B" w:rsidP="00710348">
            <w:pPr>
              <w:spacing w:line="480" w:lineRule="exact"/>
              <w:rPr>
                <w:rFonts w:ascii="宋体" w:hAnsi="宋体" w:cs="宋体"/>
                <w:color w:val="000000"/>
                <w:kern w:val="0"/>
                <w:sz w:val="24"/>
              </w:rPr>
            </w:pPr>
            <w:r>
              <w:rPr>
                <w:rFonts w:ascii="宋体" w:hAnsi="宋体" w:cs="微软雅黑" w:hint="eastAsia"/>
                <w:b/>
                <w:sz w:val="24"/>
                <w:szCs w:val="24"/>
              </w:rPr>
              <w:t>▲</w:t>
            </w:r>
            <w:r>
              <w:rPr>
                <w:rFonts w:ascii="宋体" w:hAnsi="宋体" w:cs="宋体" w:hint="eastAsia"/>
                <w:color w:val="000000"/>
                <w:kern w:val="0"/>
                <w:sz w:val="24"/>
              </w:rPr>
              <w:t>41）支持案件关联到河南省厅电子数据分析系统进行案件相关的关联碰撞；</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42）支持自动生成报告，方便后续浏览与整理。</w:t>
            </w:r>
          </w:p>
          <w:p w:rsidR="00673F8B" w:rsidRDefault="00673F8B" w:rsidP="00710348">
            <w:pPr>
              <w:spacing w:line="480" w:lineRule="exact"/>
              <w:rPr>
                <w:rFonts w:ascii="宋体" w:hAnsi="宋体" w:cs="宋体"/>
                <w:b/>
                <w:bCs/>
                <w:color w:val="000000"/>
                <w:kern w:val="0"/>
                <w:sz w:val="24"/>
              </w:rPr>
            </w:pPr>
            <w:r>
              <w:rPr>
                <w:rFonts w:ascii="宋体" w:hAnsi="宋体" w:cs="宋体" w:hint="eastAsia"/>
                <w:b/>
                <w:bCs/>
                <w:color w:val="000000"/>
                <w:kern w:val="0"/>
                <w:sz w:val="24"/>
              </w:rPr>
              <w:t>操作系统仿真</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1） 支持对物理磁盘和镜像文件两种介质存储方式的仿真取证；</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2） 支持对Windows操作系统（最新支持Windows10，支持微软账户破解）的80多个版本进行仿真取证；</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3) 支持对MAC OS操作系统（最新支持10.11，支持加密磁盘仿真）的20多个版本进行仿真取证；</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4) 支持对Linux（最新支持Ubuntu 14.10）的20多个版本进行仿真取证；</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5)支持对GPT格式大容量磁盘的识别和仿真；</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6) 支持多镜像仿真；</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7） 支持Windows系统仿真失败时的智能修复；</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8) 支持Windows、MAC、Linux操作系统登录密码的绕过功</w:t>
            </w:r>
            <w:r>
              <w:rPr>
                <w:rFonts w:ascii="宋体" w:hAnsi="宋体" w:cs="宋体" w:hint="eastAsia"/>
                <w:color w:val="000000"/>
                <w:kern w:val="0"/>
                <w:sz w:val="24"/>
              </w:rPr>
              <w:lastRenderedPageBreak/>
              <w:t>能；</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9)支持Windows操作系统仿真后特定数据获取功能；</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10）支持对全盘镜像或分区镜像（DD镜像、E01镜像等）的仿真取证，可直接查看DD、E01镜像中的分区、操作系统及用户等重要信息；</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11）支持Windows全自动仿真，可一键完成硬盘的仿真；</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12） 支持对Windows 操作系统获取信息：系统信息、易失数据、账号密码、上网痕迹、用户痕迹等五大类重要数据；</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13）支持对Windows系统的用户操作痕迹进行时间线播放；</w:t>
            </w:r>
          </w:p>
          <w:p w:rsidR="00673F8B" w:rsidRDefault="00673F8B" w:rsidP="00710348">
            <w:pPr>
              <w:spacing w:line="480" w:lineRule="exact"/>
              <w:rPr>
                <w:rFonts w:ascii="宋体" w:hAnsi="宋体"/>
                <w:sz w:val="24"/>
                <w:szCs w:val="24"/>
              </w:rPr>
            </w:pPr>
            <w:r>
              <w:rPr>
                <w:rFonts w:ascii="宋体" w:hAnsi="宋体" w:cs="微软雅黑" w:hint="eastAsia"/>
                <w:b/>
                <w:sz w:val="24"/>
                <w:szCs w:val="24"/>
              </w:rPr>
              <w:t>▲</w:t>
            </w:r>
            <w:r>
              <w:rPr>
                <w:rFonts w:ascii="宋体" w:hAnsi="宋体" w:cs="宋体" w:hint="eastAsia"/>
                <w:color w:val="000000"/>
                <w:kern w:val="0"/>
                <w:sz w:val="24"/>
              </w:rPr>
              <w:t>14）我公司的技术工程师已取得国家人力资源和社会保障部认证的电子数据调查分析</w:t>
            </w:r>
            <w:proofErr w:type="gramStart"/>
            <w:r>
              <w:rPr>
                <w:rFonts w:ascii="宋体" w:hAnsi="宋体" w:cs="宋体" w:hint="eastAsia"/>
                <w:color w:val="000000"/>
                <w:kern w:val="0"/>
                <w:sz w:val="24"/>
              </w:rPr>
              <w:t>师岗位</w:t>
            </w:r>
            <w:proofErr w:type="gramEnd"/>
            <w:r>
              <w:rPr>
                <w:rFonts w:ascii="宋体" w:hAnsi="宋体" w:cs="宋体" w:hint="eastAsia"/>
                <w:color w:val="000000"/>
                <w:kern w:val="0"/>
                <w:sz w:val="24"/>
              </w:rPr>
              <w:t>能力证书。</w:t>
            </w:r>
          </w:p>
        </w:tc>
        <w:tc>
          <w:tcPr>
            <w:tcW w:w="652" w:type="dxa"/>
            <w:tcBorders>
              <w:top w:val="single" w:sz="6" w:space="0" w:color="auto"/>
              <w:left w:val="nil"/>
              <w:bottom w:val="single" w:sz="6" w:space="0" w:color="auto"/>
              <w:right w:val="single" w:sz="6" w:space="0" w:color="auto"/>
            </w:tcBorders>
            <w:vAlign w:val="center"/>
          </w:tcPr>
          <w:p w:rsidR="00673F8B" w:rsidRDefault="00673F8B" w:rsidP="00710348">
            <w:pPr>
              <w:autoSpaceDE w:val="0"/>
              <w:autoSpaceDN w:val="0"/>
              <w:adjustRightInd w:val="0"/>
              <w:spacing w:line="360" w:lineRule="auto"/>
              <w:rPr>
                <w:rFonts w:ascii="宋体" w:hAnsi="宋体"/>
                <w:sz w:val="24"/>
                <w:szCs w:val="24"/>
              </w:rPr>
            </w:pPr>
            <w:r>
              <w:rPr>
                <w:rFonts w:ascii="宋体" w:hAnsi="宋体" w:hint="eastAsia"/>
                <w:sz w:val="24"/>
                <w:szCs w:val="24"/>
              </w:rPr>
              <w:lastRenderedPageBreak/>
              <w:t>套</w:t>
            </w:r>
          </w:p>
        </w:tc>
        <w:tc>
          <w:tcPr>
            <w:tcW w:w="651" w:type="dxa"/>
            <w:tcBorders>
              <w:top w:val="single" w:sz="6" w:space="0" w:color="auto"/>
              <w:left w:val="nil"/>
              <w:bottom w:val="single" w:sz="6" w:space="0" w:color="auto"/>
              <w:right w:val="single" w:sz="6" w:space="0" w:color="auto"/>
            </w:tcBorders>
            <w:vAlign w:val="center"/>
          </w:tcPr>
          <w:p w:rsidR="00673F8B" w:rsidRDefault="00673F8B" w:rsidP="00710348">
            <w:pPr>
              <w:autoSpaceDE w:val="0"/>
              <w:autoSpaceDN w:val="0"/>
              <w:adjustRightInd w:val="0"/>
              <w:spacing w:line="360" w:lineRule="auto"/>
              <w:rPr>
                <w:rFonts w:ascii="宋体" w:hAnsi="宋体"/>
                <w:sz w:val="24"/>
                <w:szCs w:val="24"/>
              </w:rPr>
            </w:pPr>
            <w:r>
              <w:rPr>
                <w:rFonts w:ascii="宋体" w:hAnsi="宋体" w:hint="eastAsia"/>
                <w:sz w:val="24"/>
                <w:szCs w:val="24"/>
              </w:rPr>
              <w:t>1</w:t>
            </w:r>
          </w:p>
        </w:tc>
        <w:tc>
          <w:tcPr>
            <w:tcW w:w="1215" w:type="dxa"/>
            <w:tcBorders>
              <w:top w:val="single" w:sz="6" w:space="0" w:color="auto"/>
              <w:left w:val="nil"/>
              <w:bottom w:val="single" w:sz="6" w:space="0" w:color="auto"/>
              <w:right w:val="single" w:sz="6" w:space="0" w:color="auto"/>
            </w:tcBorders>
            <w:vAlign w:val="center"/>
          </w:tcPr>
          <w:p w:rsidR="00673F8B" w:rsidRDefault="00673F8B" w:rsidP="00710348">
            <w:pPr>
              <w:widowControl/>
              <w:jc w:val="left"/>
              <w:textAlignment w:val="center"/>
              <w:rPr>
                <w:rFonts w:ascii="宋体" w:hAnsi="宋体"/>
                <w:sz w:val="24"/>
                <w:szCs w:val="24"/>
              </w:rPr>
            </w:pPr>
            <w:r>
              <w:rPr>
                <w:rFonts w:ascii="宋体" w:hAnsi="宋体" w:cs="宋体" w:hint="eastAsia"/>
                <w:color w:val="000000"/>
                <w:kern w:val="0"/>
                <w:sz w:val="22"/>
              </w:rPr>
              <w:t>122000.00</w:t>
            </w:r>
          </w:p>
        </w:tc>
        <w:tc>
          <w:tcPr>
            <w:tcW w:w="1385" w:type="dxa"/>
            <w:tcBorders>
              <w:top w:val="single" w:sz="6" w:space="0" w:color="auto"/>
              <w:left w:val="nil"/>
              <w:bottom w:val="single" w:sz="6" w:space="0" w:color="auto"/>
              <w:right w:val="single" w:sz="6" w:space="0" w:color="auto"/>
            </w:tcBorders>
            <w:vAlign w:val="center"/>
          </w:tcPr>
          <w:p w:rsidR="00673F8B" w:rsidRDefault="00673F8B" w:rsidP="00710348">
            <w:pPr>
              <w:widowControl/>
              <w:jc w:val="left"/>
              <w:textAlignment w:val="center"/>
              <w:rPr>
                <w:rFonts w:ascii="宋体" w:hAnsi="宋体"/>
                <w:sz w:val="24"/>
                <w:szCs w:val="24"/>
              </w:rPr>
            </w:pPr>
            <w:r>
              <w:rPr>
                <w:rFonts w:ascii="宋体" w:hAnsi="宋体" w:cs="宋体" w:hint="eastAsia"/>
                <w:color w:val="000000"/>
                <w:kern w:val="0"/>
                <w:sz w:val="22"/>
              </w:rPr>
              <w:t>122000.00</w:t>
            </w:r>
          </w:p>
        </w:tc>
        <w:tc>
          <w:tcPr>
            <w:tcW w:w="1086" w:type="dxa"/>
            <w:tcBorders>
              <w:top w:val="single" w:sz="6" w:space="0" w:color="auto"/>
              <w:left w:val="nil"/>
              <w:bottom w:val="single" w:sz="6" w:space="0" w:color="auto"/>
              <w:right w:val="single" w:sz="6" w:space="0" w:color="auto"/>
            </w:tcBorders>
            <w:vAlign w:val="center"/>
          </w:tcPr>
          <w:p w:rsidR="00673F8B" w:rsidRDefault="00673F8B" w:rsidP="00710348">
            <w:pPr>
              <w:autoSpaceDE w:val="0"/>
              <w:autoSpaceDN w:val="0"/>
              <w:adjustRightInd w:val="0"/>
              <w:spacing w:line="360" w:lineRule="auto"/>
              <w:rPr>
                <w:rFonts w:ascii="宋体" w:hAnsi="宋体"/>
                <w:sz w:val="24"/>
                <w:szCs w:val="24"/>
              </w:rPr>
            </w:pPr>
            <w:r>
              <w:rPr>
                <w:rFonts w:ascii="宋体" w:hAnsi="宋体" w:hint="eastAsia"/>
                <w:sz w:val="24"/>
                <w:szCs w:val="24"/>
              </w:rPr>
              <w:t>厦门市、厦门市美亚柏科信息股份有限公司</w:t>
            </w:r>
          </w:p>
        </w:tc>
      </w:tr>
      <w:tr w:rsidR="00673F8B" w:rsidTr="00710348">
        <w:trPr>
          <w:trHeight w:val="850"/>
        </w:trPr>
        <w:tc>
          <w:tcPr>
            <w:tcW w:w="534" w:type="dxa"/>
            <w:tcBorders>
              <w:top w:val="single" w:sz="6" w:space="0" w:color="auto"/>
              <w:left w:val="single" w:sz="6" w:space="0" w:color="auto"/>
              <w:bottom w:val="single" w:sz="6" w:space="0" w:color="auto"/>
              <w:right w:val="single" w:sz="6" w:space="0" w:color="auto"/>
            </w:tcBorders>
            <w:vAlign w:val="center"/>
          </w:tcPr>
          <w:p w:rsidR="00673F8B" w:rsidRDefault="00673F8B" w:rsidP="00710348">
            <w:pPr>
              <w:autoSpaceDE w:val="0"/>
              <w:autoSpaceDN w:val="0"/>
              <w:adjustRightInd w:val="0"/>
              <w:spacing w:line="480" w:lineRule="exact"/>
              <w:jc w:val="center"/>
              <w:rPr>
                <w:rFonts w:ascii="宋体" w:hAnsi="宋体"/>
                <w:sz w:val="24"/>
                <w:szCs w:val="24"/>
              </w:rPr>
            </w:pPr>
            <w:r>
              <w:rPr>
                <w:rFonts w:ascii="宋体" w:hAnsi="宋体" w:hint="eastAsia"/>
                <w:sz w:val="24"/>
                <w:szCs w:val="24"/>
              </w:rPr>
              <w:lastRenderedPageBreak/>
              <w:t>4</w:t>
            </w:r>
          </w:p>
        </w:tc>
        <w:tc>
          <w:tcPr>
            <w:tcW w:w="1134" w:type="dxa"/>
            <w:tcBorders>
              <w:top w:val="single" w:sz="6" w:space="0" w:color="auto"/>
              <w:left w:val="nil"/>
              <w:bottom w:val="single" w:sz="6" w:space="0" w:color="auto"/>
              <w:right w:val="single" w:sz="6" w:space="0" w:color="auto"/>
            </w:tcBorders>
            <w:vAlign w:val="center"/>
          </w:tcPr>
          <w:p w:rsidR="00673F8B" w:rsidRDefault="00673F8B" w:rsidP="00710348">
            <w:pPr>
              <w:autoSpaceDE w:val="0"/>
              <w:autoSpaceDN w:val="0"/>
              <w:adjustRightInd w:val="0"/>
              <w:spacing w:line="360" w:lineRule="auto"/>
              <w:rPr>
                <w:rFonts w:ascii="宋体" w:hAnsi="宋体"/>
                <w:sz w:val="24"/>
                <w:szCs w:val="24"/>
              </w:rPr>
            </w:pPr>
            <w:r>
              <w:rPr>
                <w:rFonts w:ascii="宋体" w:hAnsi="宋体" w:hint="eastAsia"/>
                <w:sz w:val="24"/>
                <w:szCs w:val="24"/>
              </w:rPr>
              <w:t>资金数据分析系统</w:t>
            </w:r>
          </w:p>
        </w:tc>
        <w:tc>
          <w:tcPr>
            <w:tcW w:w="1034" w:type="dxa"/>
            <w:tcBorders>
              <w:top w:val="single" w:sz="6" w:space="0" w:color="auto"/>
              <w:left w:val="nil"/>
              <w:bottom w:val="single" w:sz="6" w:space="0" w:color="auto"/>
              <w:right w:val="single" w:sz="6" w:space="0" w:color="auto"/>
            </w:tcBorders>
            <w:vAlign w:val="center"/>
          </w:tcPr>
          <w:p w:rsidR="00673F8B" w:rsidRDefault="00673F8B" w:rsidP="00710348">
            <w:pPr>
              <w:autoSpaceDE w:val="0"/>
              <w:autoSpaceDN w:val="0"/>
              <w:adjustRightInd w:val="0"/>
              <w:spacing w:line="360" w:lineRule="auto"/>
              <w:jc w:val="left"/>
              <w:rPr>
                <w:rFonts w:ascii="仿宋" w:eastAsia="仿宋" w:hAnsi="仿宋" w:cs="仿宋"/>
              </w:rPr>
            </w:pPr>
            <w:r>
              <w:rPr>
                <w:rFonts w:ascii="仿宋" w:eastAsia="仿宋" w:hAnsi="仿宋" w:cs="仿宋" w:hint="eastAsia"/>
              </w:rPr>
              <w:t>品牌：</w:t>
            </w:r>
            <w:proofErr w:type="gramStart"/>
            <w:r>
              <w:rPr>
                <w:rFonts w:ascii="仿宋" w:eastAsia="仿宋" w:hAnsi="仿宋" w:cs="仿宋" w:hint="eastAsia"/>
              </w:rPr>
              <w:t>美亚柏科</w:t>
            </w:r>
            <w:proofErr w:type="gramEnd"/>
          </w:p>
          <w:p w:rsidR="00673F8B" w:rsidRDefault="00673F8B" w:rsidP="00710348">
            <w:pPr>
              <w:pStyle w:val="a0"/>
              <w:ind w:firstLine="340"/>
            </w:pPr>
          </w:p>
          <w:p w:rsidR="00673F8B" w:rsidRDefault="00673F8B" w:rsidP="00710348">
            <w:pPr>
              <w:autoSpaceDE w:val="0"/>
              <w:autoSpaceDN w:val="0"/>
              <w:adjustRightInd w:val="0"/>
              <w:spacing w:line="360" w:lineRule="auto"/>
              <w:rPr>
                <w:rFonts w:ascii="宋体" w:hAnsi="宋体"/>
                <w:sz w:val="24"/>
                <w:szCs w:val="24"/>
              </w:rPr>
            </w:pPr>
            <w:r>
              <w:rPr>
                <w:rFonts w:ascii="仿宋" w:eastAsia="仿宋" w:hAnsi="仿宋" w:cs="仿宋" w:hint="eastAsia"/>
                <w:szCs w:val="22"/>
              </w:rPr>
              <w:t>规格型号：</w:t>
            </w:r>
            <w:r>
              <w:rPr>
                <w:rFonts w:ascii="仿宋" w:eastAsia="仿宋" w:hAnsi="仿宋" w:cs="仿宋" w:hint="eastAsia"/>
                <w:szCs w:val="22"/>
              </w:rPr>
              <w:lastRenderedPageBreak/>
              <w:t>TS-2000</w:t>
            </w:r>
          </w:p>
        </w:tc>
        <w:tc>
          <w:tcPr>
            <w:tcW w:w="6328" w:type="dxa"/>
            <w:tcBorders>
              <w:top w:val="single" w:sz="6" w:space="0" w:color="auto"/>
              <w:left w:val="nil"/>
              <w:bottom w:val="single" w:sz="6" w:space="0" w:color="auto"/>
              <w:right w:val="single" w:sz="6" w:space="0" w:color="auto"/>
            </w:tcBorders>
            <w:vAlign w:val="center"/>
          </w:tcPr>
          <w:p w:rsidR="00673F8B" w:rsidRDefault="00673F8B" w:rsidP="00710348">
            <w:pPr>
              <w:spacing w:line="480" w:lineRule="exact"/>
              <w:ind w:firstLineChars="200" w:firstLine="480"/>
              <w:rPr>
                <w:rFonts w:ascii="宋体" w:hAnsi="宋体" w:cs="宋体"/>
                <w:color w:val="000000"/>
                <w:kern w:val="0"/>
                <w:sz w:val="24"/>
              </w:rPr>
            </w:pPr>
            <w:r>
              <w:rPr>
                <w:rFonts w:ascii="宋体" w:hAnsi="宋体" w:cs="宋体" w:hint="eastAsia"/>
                <w:color w:val="000000"/>
                <w:kern w:val="0"/>
                <w:sz w:val="24"/>
              </w:rPr>
              <w:lastRenderedPageBreak/>
              <w:t>资金分析系统支持一户</w:t>
            </w:r>
            <w:proofErr w:type="gramStart"/>
            <w:r>
              <w:rPr>
                <w:rFonts w:ascii="宋体" w:hAnsi="宋体" w:cs="宋体" w:hint="eastAsia"/>
                <w:color w:val="000000"/>
                <w:kern w:val="0"/>
                <w:sz w:val="24"/>
              </w:rPr>
              <w:t>式资金</w:t>
            </w:r>
            <w:proofErr w:type="gramEnd"/>
            <w:r>
              <w:rPr>
                <w:rFonts w:ascii="宋体" w:hAnsi="宋体" w:cs="宋体" w:hint="eastAsia"/>
                <w:color w:val="000000"/>
                <w:kern w:val="0"/>
                <w:sz w:val="24"/>
              </w:rPr>
              <w:t>分析、人员脉络分析、发票资金分析、资金数据导入四大模块。</w:t>
            </w:r>
          </w:p>
          <w:p w:rsidR="00673F8B" w:rsidRDefault="00673F8B" w:rsidP="00710348">
            <w:pPr>
              <w:spacing w:line="480" w:lineRule="exact"/>
              <w:ind w:firstLineChars="200" w:firstLine="480"/>
              <w:rPr>
                <w:rFonts w:ascii="宋体" w:hAnsi="宋体" w:cs="宋体"/>
                <w:color w:val="000000"/>
                <w:kern w:val="0"/>
                <w:sz w:val="24"/>
              </w:rPr>
            </w:pPr>
            <w:r>
              <w:rPr>
                <w:rFonts w:ascii="宋体" w:hAnsi="宋体" w:cs="宋体" w:hint="eastAsia"/>
                <w:color w:val="000000"/>
                <w:kern w:val="0"/>
                <w:sz w:val="24"/>
              </w:rPr>
              <w:t>支持对每一户嫌疑人或企业进行【一户式资金分析】【人员脉络分析】【发票资金分析】。支持导入各银行资金数据、传销系统人员脉络数据、税务系统提供的相关发票数据。以分析数据为重点，通过不同的分析模型，不同</w:t>
            </w:r>
            <w:r>
              <w:rPr>
                <w:rFonts w:ascii="宋体" w:hAnsi="宋体" w:cs="宋体" w:hint="eastAsia"/>
                <w:color w:val="000000"/>
                <w:kern w:val="0"/>
                <w:sz w:val="24"/>
              </w:rPr>
              <w:lastRenderedPageBreak/>
              <w:t>的选案思路筛选出具有高风险的嫌疑人或企业。通过对高风险的嫌疑人或企业进行深入分析，通过人员脉络、资金数据以及发票信息相结合来证实嫌疑人的犯罪疑点，最终支持出具完整的分析报告和用图形化的方式展示。</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 xml:space="preserve">  支持通过锁定的嫌疑人用软件分析查找出整个交易的团伙企业，以图形化直观的方式来展现。</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1、数据导入：</w:t>
            </w:r>
          </w:p>
          <w:p w:rsidR="00673F8B" w:rsidRDefault="00673F8B" w:rsidP="00710348">
            <w:pPr>
              <w:spacing w:line="480" w:lineRule="exact"/>
              <w:rPr>
                <w:rFonts w:ascii="宋体" w:hAnsi="宋体" w:cs="宋体"/>
                <w:color w:val="000000"/>
                <w:kern w:val="0"/>
                <w:sz w:val="24"/>
              </w:rPr>
            </w:pPr>
            <w:r>
              <w:rPr>
                <w:rFonts w:ascii="宋体" w:hAnsi="宋体" w:cs="微软雅黑" w:hint="eastAsia"/>
                <w:b/>
                <w:sz w:val="24"/>
                <w:szCs w:val="24"/>
              </w:rPr>
              <w:t>▲</w:t>
            </w:r>
            <w:r>
              <w:rPr>
                <w:rFonts w:ascii="宋体" w:hAnsi="宋体" w:cs="宋体" w:hint="eastAsia"/>
                <w:color w:val="000000"/>
                <w:kern w:val="0"/>
                <w:sz w:val="24"/>
              </w:rPr>
              <w:t>1）资金数据导入：支持各大银行导出的账户交易单，流水单的快速导入并且支持按模板处理成系统所需格式的EXCEL导入。</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2） 人员脉络信息导入：支持非法传销系统后台导出的人员关系表的快速导入，可以迅速生成相应的关联关系。</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2、一户</w:t>
            </w:r>
            <w:proofErr w:type="gramStart"/>
            <w:r>
              <w:rPr>
                <w:rFonts w:ascii="宋体" w:hAnsi="宋体" w:cs="宋体" w:hint="eastAsia"/>
                <w:color w:val="000000"/>
                <w:kern w:val="0"/>
                <w:sz w:val="24"/>
              </w:rPr>
              <w:t>式资金</w:t>
            </w:r>
            <w:proofErr w:type="gramEnd"/>
            <w:r>
              <w:rPr>
                <w:rFonts w:ascii="宋体" w:hAnsi="宋体" w:cs="宋体" w:hint="eastAsia"/>
                <w:color w:val="000000"/>
                <w:kern w:val="0"/>
                <w:sz w:val="24"/>
              </w:rPr>
              <w:t>分析：</w:t>
            </w:r>
          </w:p>
          <w:p w:rsidR="00673F8B" w:rsidRDefault="00673F8B" w:rsidP="00710348">
            <w:pPr>
              <w:spacing w:line="480" w:lineRule="exact"/>
              <w:rPr>
                <w:rFonts w:ascii="宋体" w:hAnsi="宋体" w:cs="宋体"/>
                <w:color w:val="000000"/>
                <w:kern w:val="0"/>
                <w:sz w:val="24"/>
              </w:rPr>
            </w:pPr>
            <w:r>
              <w:rPr>
                <w:rFonts w:ascii="宋体" w:hAnsi="宋体" w:cs="微软雅黑" w:hint="eastAsia"/>
                <w:b/>
                <w:sz w:val="24"/>
                <w:szCs w:val="24"/>
              </w:rPr>
              <w:t>▲</w:t>
            </w:r>
            <w:r>
              <w:rPr>
                <w:rFonts w:ascii="宋体" w:hAnsi="宋体" w:cs="宋体" w:hint="eastAsia"/>
                <w:color w:val="000000"/>
                <w:kern w:val="0"/>
                <w:sz w:val="24"/>
              </w:rPr>
              <w:t>1） 搜索资金账户：支持快速搜索资金账户，可按银行账号、账户名称进行搜索。显示方式可以按账号或者账户名称显示。</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2） 图表分析：支持显示当前分析账户本年度的所有的付</w:t>
            </w:r>
            <w:r>
              <w:rPr>
                <w:rFonts w:ascii="宋体" w:hAnsi="宋体" w:cs="宋体" w:hint="eastAsia"/>
                <w:color w:val="000000"/>
                <w:kern w:val="0"/>
                <w:sz w:val="24"/>
              </w:rPr>
              <w:lastRenderedPageBreak/>
              <w:t>款方、收款方账户名或者账号，可按照金额进行排名显示， 并按饼型图显示账户和资金进出的百分比。</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3） 链式分析：支持显示与该账户有关联的上下游付款收款账户，并按链式图显示，</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4）可以按方向显示、分层显示、图形显示、碰撞显示等。有资金回流的账户会以红色显示。并且可以导出矢量图文件，供经</w:t>
            </w:r>
            <w:proofErr w:type="gramStart"/>
            <w:r>
              <w:rPr>
                <w:rFonts w:ascii="宋体" w:hAnsi="宋体" w:cs="宋体" w:hint="eastAsia"/>
                <w:color w:val="000000"/>
                <w:kern w:val="0"/>
                <w:sz w:val="24"/>
              </w:rPr>
              <w:t>侦</w:t>
            </w:r>
            <w:proofErr w:type="gramEnd"/>
            <w:r>
              <w:rPr>
                <w:rFonts w:ascii="宋体" w:hAnsi="宋体" w:cs="宋体" w:hint="eastAsia"/>
                <w:color w:val="000000"/>
                <w:kern w:val="0"/>
                <w:sz w:val="24"/>
              </w:rPr>
              <w:t>人员确定证据。</w:t>
            </w:r>
          </w:p>
          <w:p w:rsidR="00673F8B" w:rsidRDefault="00673F8B" w:rsidP="00710348">
            <w:pPr>
              <w:spacing w:line="480" w:lineRule="exact"/>
              <w:rPr>
                <w:rFonts w:ascii="宋体" w:hAnsi="宋体" w:cs="宋体"/>
                <w:color w:val="000000"/>
                <w:kern w:val="0"/>
                <w:sz w:val="24"/>
              </w:rPr>
            </w:pPr>
            <w:r>
              <w:rPr>
                <w:rFonts w:ascii="宋体" w:hAnsi="宋体" w:cs="微软雅黑" w:hint="eastAsia"/>
                <w:b/>
                <w:sz w:val="24"/>
                <w:szCs w:val="24"/>
              </w:rPr>
              <w:t>▲</w:t>
            </w:r>
            <w:r>
              <w:rPr>
                <w:rFonts w:ascii="宋体" w:hAnsi="宋体" w:cs="宋体" w:hint="eastAsia"/>
                <w:color w:val="000000"/>
                <w:kern w:val="0"/>
                <w:sz w:val="24"/>
              </w:rPr>
              <w:t>5） 洗钱分析：支持将在一定时间范围内(正常在1天范围内)，嫌疑人账户付款出去的资金经过中间1-3层（或者更多）后又返回到自己账户或者子公司的账户的流向进行图形化显示。并以不同的颜色显示资金的回流情况。</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3、人员脉络分析：</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1） 搜索人员：支持快速搜索传销人员名称，可按人员名称进行搜索。</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2） 图形分析：支持自动生成链式图，无需手动建模，显示传销人员的脉络，上下</w:t>
            </w:r>
            <w:proofErr w:type="gramStart"/>
            <w:r>
              <w:rPr>
                <w:rFonts w:ascii="宋体" w:hAnsi="宋体" w:cs="宋体" w:hint="eastAsia"/>
                <w:color w:val="000000"/>
                <w:kern w:val="0"/>
                <w:sz w:val="24"/>
              </w:rPr>
              <w:t>线关系</w:t>
            </w:r>
            <w:proofErr w:type="gramEnd"/>
            <w:r>
              <w:rPr>
                <w:rFonts w:ascii="宋体" w:hAnsi="宋体" w:cs="宋体" w:hint="eastAsia"/>
                <w:color w:val="000000"/>
                <w:kern w:val="0"/>
                <w:sz w:val="24"/>
              </w:rPr>
              <w:t>等信息，方便快速的对传销系统中人员的脉络做出判断。协助经</w:t>
            </w:r>
            <w:proofErr w:type="gramStart"/>
            <w:r>
              <w:rPr>
                <w:rFonts w:ascii="宋体" w:hAnsi="宋体" w:cs="宋体" w:hint="eastAsia"/>
                <w:color w:val="000000"/>
                <w:kern w:val="0"/>
                <w:sz w:val="24"/>
              </w:rPr>
              <w:t>侦</w:t>
            </w:r>
            <w:proofErr w:type="gramEnd"/>
            <w:r>
              <w:rPr>
                <w:rFonts w:ascii="宋体" w:hAnsi="宋体" w:cs="宋体" w:hint="eastAsia"/>
                <w:color w:val="000000"/>
                <w:kern w:val="0"/>
                <w:sz w:val="24"/>
              </w:rPr>
              <w:t>人员确定传销证</w:t>
            </w:r>
            <w:r>
              <w:rPr>
                <w:rFonts w:ascii="宋体" w:hAnsi="宋体" w:cs="宋体" w:hint="eastAsia"/>
                <w:color w:val="000000"/>
                <w:kern w:val="0"/>
                <w:sz w:val="24"/>
              </w:rPr>
              <w:lastRenderedPageBreak/>
              <w:t>据。</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3） 层级控制：可对传销团伙脉络设置相应层级显示，有针对性的查看传销头目的下线发展情况。</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4、发票资金分析：</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1） 数据导入：支持通过税务系统提供的相关发票数据，进行关联导入，并根据多种模型组合分析筛选风险度比较高的企业。根据计算得分来显示企业的风险等级，得分越高企业的风险度越大。</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2）大额进项留底分析：支持将金额设置好分析类型、进销项的时间段、留底的占比，筛选出某一时段中进项的发票占比非常大，而销出去的发票占比很少。</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 xml:space="preserve">3） </w:t>
            </w:r>
            <w:proofErr w:type="gramStart"/>
            <w:r>
              <w:rPr>
                <w:rFonts w:ascii="宋体" w:hAnsi="宋体" w:cs="宋体" w:hint="eastAsia"/>
                <w:color w:val="000000"/>
                <w:kern w:val="0"/>
                <w:sz w:val="24"/>
              </w:rPr>
              <w:t>顶额开票</w:t>
            </w:r>
            <w:proofErr w:type="gramEnd"/>
            <w:r>
              <w:rPr>
                <w:rFonts w:ascii="宋体" w:hAnsi="宋体" w:cs="宋体" w:hint="eastAsia"/>
                <w:color w:val="000000"/>
                <w:kern w:val="0"/>
                <w:sz w:val="24"/>
              </w:rPr>
              <w:t>分析：支持设置开票期间、开票限额、等选项筛选</w:t>
            </w:r>
            <w:proofErr w:type="gramStart"/>
            <w:r>
              <w:rPr>
                <w:rFonts w:ascii="宋体" w:hAnsi="宋体" w:cs="宋体" w:hint="eastAsia"/>
                <w:color w:val="000000"/>
                <w:kern w:val="0"/>
                <w:sz w:val="24"/>
              </w:rPr>
              <w:t>出顶额开票</w:t>
            </w:r>
            <w:proofErr w:type="gramEnd"/>
            <w:r>
              <w:rPr>
                <w:rFonts w:ascii="宋体" w:hAnsi="宋体" w:cs="宋体" w:hint="eastAsia"/>
                <w:color w:val="000000"/>
                <w:kern w:val="0"/>
                <w:sz w:val="24"/>
              </w:rPr>
              <w:t>企业。</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4） 开票额激增分析：支持设置注册企业日期范围、环比增幅比例、金额，筛选出某一</w:t>
            </w:r>
            <w:proofErr w:type="gramStart"/>
            <w:r>
              <w:rPr>
                <w:rFonts w:ascii="宋体" w:hAnsi="宋体" w:cs="宋体" w:hint="eastAsia"/>
                <w:color w:val="000000"/>
                <w:kern w:val="0"/>
                <w:sz w:val="24"/>
              </w:rPr>
              <w:t>时段环</w:t>
            </w:r>
            <w:proofErr w:type="gramEnd"/>
            <w:r>
              <w:rPr>
                <w:rFonts w:ascii="宋体" w:hAnsi="宋体" w:cs="宋体" w:hint="eastAsia"/>
                <w:color w:val="000000"/>
                <w:kern w:val="0"/>
                <w:sz w:val="24"/>
              </w:rPr>
              <w:t>比增幅大于一定比例，且开票金额大于指定金额的企业 。</w:t>
            </w:r>
          </w:p>
          <w:p w:rsidR="00673F8B" w:rsidRDefault="00673F8B" w:rsidP="00710348">
            <w:pPr>
              <w:spacing w:line="480" w:lineRule="exact"/>
              <w:rPr>
                <w:rFonts w:ascii="宋体" w:hAnsi="宋体"/>
                <w:sz w:val="24"/>
                <w:szCs w:val="24"/>
              </w:rPr>
            </w:pPr>
            <w:r>
              <w:rPr>
                <w:rFonts w:ascii="宋体" w:hAnsi="宋体" w:cs="微软雅黑" w:hint="eastAsia"/>
                <w:b/>
                <w:sz w:val="24"/>
                <w:szCs w:val="24"/>
              </w:rPr>
              <w:t>▲</w:t>
            </w:r>
            <w:r>
              <w:rPr>
                <w:rFonts w:ascii="宋体" w:hAnsi="宋体" w:cs="宋体" w:hint="eastAsia"/>
                <w:color w:val="000000"/>
                <w:kern w:val="0"/>
                <w:sz w:val="24"/>
              </w:rPr>
              <w:t>5）我公司的技术工程师已取得国家人力资源和社会保障</w:t>
            </w:r>
            <w:r>
              <w:rPr>
                <w:rFonts w:ascii="宋体" w:hAnsi="宋体" w:cs="宋体" w:hint="eastAsia"/>
                <w:color w:val="000000"/>
                <w:kern w:val="0"/>
                <w:sz w:val="24"/>
              </w:rPr>
              <w:lastRenderedPageBreak/>
              <w:t>部认证的电子数据调查分析</w:t>
            </w:r>
            <w:proofErr w:type="gramStart"/>
            <w:r>
              <w:rPr>
                <w:rFonts w:ascii="宋体" w:hAnsi="宋体" w:cs="宋体" w:hint="eastAsia"/>
                <w:color w:val="000000"/>
                <w:kern w:val="0"/>
                <w:sz w:val="24"/>
              </w:rPr>
              <w:t>师岗位</w:t>
            </w:r>
            <w:proofErr w:type="gramEnd"/>
            <w:r>
              <w:rPr>
                <w:rFonts w:ascii="宋体" w:hAnsi="宋体" w:cs="宋体" w:hint="eastAsia"/>
                <w:color w:val="000000"/>
                <w:kern w:val="0"/>
                <w:sz w:val="24"/>
              </w:rPr>
              <w:t>能力证书。</w:t>
            </w:r>
          </w:p>
        </w:tc>
        <w:tc>
          <w:tcPr>
            <w:tcW w:w="652" w:type="dxa"/>
            <w:tcBorders>
              <w:top w:val="single" w:sz="6" w:space="0" w:color="auto"/>
              <w:left w:val="nil"/>
              <w:bottom w:val="single" w:sz="6" w:space="0" w:color="000000"/>
              <w:right w:val="single" w:sz="6" w:space="0" w:color="auto"/>
            </w:tcBorders>
            <w:vAlign w:val="center"/>
          </w:tcPr>
          <w:p w:rsidR="00673F8B" w:rsidRDefault="00673F8B" w:rsidP="00710348">
            <w:pPr>
              <w:autoSpaceDE w:val="0"/>
              <w:autoSpaceDN w:val="0"/>
              <w:adjustRightInd w:val="0"/>
              <w:spacing w:line="360" w:lineRule="auto"/>
              <w:rPr>
                <w:rFonts w:ascii="宋体" w:hAnsi="宋体"/>
                <w:sz w:val="24"/>
                <w:szCs w:val="24"/>
              </w:rPr>
            </w:pPr>
            <w:r>
              <w:rPr>
                <w:rFonts w:ascii="宋体" w:hAnsi="宋体" w:hint="eastAsia"/>
                <w:sz w:val="24"/>
                <w:szCs w:val="24"/>
              </w:rPr>
              <w:lastRenderedPageBreak/>
              <w:t>套</w:t>
            </w:r>
          </w:p>
        </w:tc>
        <w:tc>
          <w:tcPr>
            <w:tcW w:w="651" w:type="dxa"/>
            <w:tcBorders>
              <w:top w:val="single" w:sz="6" w:space="0" w:color="auto"/>
              <w:left w:val="nil"/>
              <w:bottom w:val="single" w:sz="6" w:space="0" w:color="000000"/>
              <w:right w:val="single" w:sz="6" w:space="0" w:color="auto"/>
            </w:tcBorders>
            <w:vAlign w:val="center"/>
          </w:tcPr>
          <w:p w:rsidR="00673F8B" w:rsidRDefault="00673F8B" w:rsidP="00710348">
            <w:pPr>
              <w:autoSpaceDE w:val="0"/>
              <w:autoSpaceDN w:val="0"/>
              <w:adjustRightInd w:val="0"/>
              <w:spacing w:line="360" w:lineRule="auto"/>
              <w:rPr>
                <w:rFonts w:ascii="宋体" w:hAnsi="宋体"/>
                <w:sz w:val="24"/>
                <w:szCs w:val="24"/>
              </w:rPr>
            </w:pPr>
            <w:r>
              <w:rPr>
                <w:rFonts w:ascii="宋体" w:hAnsi="宋体" w:hint="eastAsia"/>
                <w:sz w:val="24"/>
                <w:szCs w:val="24"/>
              </w:rPr>
              <w:t>1</w:t>
            </w:r>
          </w:p>
        </w:tc>
        <w:tc>
          <w:tcPr>
            <w:tcW w:w="1215" w:type="dxa"/>
            <w:tcBorders>
              <w:top w:val="single" w:sz="6" w:space="0" w:color="auto"/>
              <w:left w:val="nil"/>
              <w:bottom w:val="single" w:sz="6" w:space="0" w:color="auto"/>
              <w:right w:val="single" w:sz="6" w:space="0" w:color="auto"/>
            </w:tcBorders>
            <w:vAlign w:val="center"/>
          </w:tcPr>
          <w:p w:rsidR="00673F8B" w:rsidRDefault="00673F8B" w:rsidP="00710348">
            <w:pPr>
              <w:widowControl/>
              <w:jc w:val="left"/>
              <w:textAlignment w:val="center"/>
              <w:rPr>
                <w:rFonts w:ascii="宋体" w:hAnsi="宋体"/>
                <w:sz w:val="24"/>
                <w:szCs w:val="24"/>
              </w:rPr>
            </w:pPr>
            <w:r>
              <w:rPr>
                <w:rFonts w:ascii="宋体" w:hAnsi="宋体" w:cs="宋体" w:hint="eastAsia"/>
                <w:color w:val="000000"/>
                <w:kern w:val="0"/>
                <w:sz w:val="22"/>
              </w:rPr>
              <w:t>395000.00</w:t>
            </w:r>
          </w:p>
        </w:tc>
        <w:tc>
          <w:tcPr>
            <w:tcW w:w="1385" w:type="dxa"/>
            <w:tcBorders>
              <w:top w:val="single" w:sz="6" w:space="0" w:color="auto"/>
              <w:left w:val="nil"/>
              <w:bottom w:val="single" w:sz="6" w:space="0" w:color="auto"/>
              <w:right w:val="single" w:sz="6" w:space="0" w:color="auto"/>
            </w:tcBorders>
            <w:vAlign w:val="center"/>
          </w:tcPr>
          <w:p w:rsidR="00673F8B" w:rsidRDefault="00673F8B" w:rsidP="00710348">
            <w:pPr>
              <w:widowControl/>
              <w:jc w:val="left"/>
              <w:textAlignment w:val="center"/>
              <w:rPr>
                <w:rFonts w:ascii="宋体" w:hAnsi="宋体"/>
                <w:sz w:val="24"/>
                <w:szCs w:val="24"/>
              </w:rPr>
            </w:pPr>
            <w:r>
              <w:rPr>
                <w:rFonts w:ascii="宋体" w:hAnsi="宋体" w:cs="宋体" w:hint="eastAsia"/>
                <w:color w:val="000000"/>
                <w:kern w:val="0"/>
                <w:sz w:val="22"/>
              </w:rPr>
              <w:t>395000.00</w:t>
            </w:r>
          </w:p>
        </w:tc>
        <w:tc>
          <w:tcPr>
            <w:tcW w:w="1086" w:type="dxa"/>
            <w:tcBorders>
              <w:top w:val="single" w:sz="6" w:space="0" w:color="auto"/>
              <w:left w:val="nil"/>
              <w:bottom w:val="single" w:sz="6" w:space="0" w:color="auto"/>
              <w:right w:val="single" w:sz="6" w:space="0" w:color="auto"/>
            </w:tcBorders>
            <w:vAlign w:val="center"/>
          </w:tcPr>
          <w:p w:rsidR="00673F8B" w:rsidRDefault="00673F8B" w:rsidP="00710348">
            <w:pPr>
              <w:autoSpaceDE w:val="0"/>
              <w:autoSpaceDN w:val="0"/>
              <w:adjustRightInd w:val="0"/>
              <w:spacing w:line="360" w:lineRule="auto"/>
              <w:rPr>
                <w:rFonts w:ascii="宋体" w:hAnsi="宋体"/>
                <w:sz w:val="24"/>
                <w:szCs w:val="24"/>
              </w:rPr>
            </w:pPr>
            <w:r>
              <w:rPr>
                <w:rFonts w:ascii="宋体" w:hAnsi="宋体" w:hint="eastAsia"/>
                <w:sz w:val="24"/>
                <w:szCs w:val="24"/>
              </w:rPr>
              <w:t>厦门市、厦门市美亚柏科信息股份有限公司</w:t>
            </w:r>
          </w:p>
        </w:tc>
      </w:tr>
      <w:tr w:rsidR="00673F8B" w:rsidTr="00710348">
        <w:trPr>
          <w:trHeight w:val="1111"/>
        </w:trPr>
        <w:tc>
          <w:tcPr>
            <w:tcW w:w="534" w:type="dxa"/>
            <w:vMerge w:val="restart"/>
            <w:tcBorders>
              <w:top w:val="single" w:sz="6" w:space="0" w:color="auto"/>
              <w:left w:val="single" w:sz="6" w:space="0" w:color="auto"/>
              <w:right w:val="single" w:sz="6" w:space="0" w:color="auto"/>
            </w:tcBorders>
            <w:vAlign w:val="center"/>
          </w:tcPr>
          <w:p w:rsidR="00673F8B" w:rsidRDefault="00673F8B" w:rsidP="00710348">
            <w:pPr>
              <w:autoSpaceDE w:val="0"/>
              <w:autoSpaceDN w:val="0"/>
              <w:adjustRightInd w:val="0"/>
              <w:spacing w:line="480" w:lineRule="exact"/>
              <w:jc w:val="center"/>
              <w:rPr>
                <w:rFonts w:ascii="宋体" w:hAnsi="宋体"/>
                <w:sz w:val="24"/>
                <w:szCs w:val="24"/>
              </w:rPr>
            </w:pPr>
            <w:r>
              <w:rPr>
                <w:rFonts w:ascii="宋体" w:hAnsi="宋体" w:hint="eastAsia"/>
                <w:sz w:val="24"/>
                <w:szCs w:val="24"/>
              </w:rPr>
              <w:lastRenderedPageBreak/>
              <w:t>5</w:t>
            </w:r>
          </w:p>
        </w:tc>
        <w:tc>
          <w:tcPr>
            <w:tcW w:w="1134" w:type="dxa"/>
            <w:vMerge w:val="restart"/>
            <w:tcBorders>
              <w:top w:val="single" w:sz="6" w:space="0" w:color="auto"/>
              <w:left w:val="nil"/>
              <w:right w:val="single" w:sz="6" w:space="0" w:color="auto"/>
            </w:tcBorders>
            <w:vAlign w:val="center"/>
          </w:tcPr>
          <w:p w:rsidR="00673F8B" w:rsidRDefault="00673F8B" w:rsidP="00710348">
            <w:pPr>
              <w:autoSpaceDE w:val="0"/>
              <w:autoSpaceDN w:val="0"/>
              <w:adjustRightInd w:val="0"/>
              <w:spacing w:line="360" w:lineRule="auto"/>
              <w:rPr>
                <w:rFonts w:ascii="宋体" w:hAnsi="宋体"/>
                <w:sz w:val="24"/>
                <w:szCs w:val="24"/>
              </w:rPr>
            </w:pPr>
            <w:r>
              <w:rPr>
                <w:rFonts w:ascii="宋体" w:hAnsi="宋体" w:hint="eastAsia"/>
                <w:sz w:val="24"/>
                <w:szCs w:val="24"/>
              </w:rPr>
              <w:t>多媒体展示</w:t>
            </w:r>
          </w:p>
        </w:tc>
        <w:tc>
          <w:tcPr>
            <w:tcW w:w="1034" w:type="dxa"/>
            <w:tcBorders>
              <w:top w:val="single" w:sz="6" w:space="0" w:color="auto"/>
              <w:left w:val="nil"/>
              <w:bottom w:val="single" w:sz="6" w:space="0" w:color="000000"/>
              <w:right w:val="single" w:sz="6" w:space="0" w:color="auto"/>
            </w:tcBorders>
            <w:vAlign w:val="center"/>
          </w:tcPr>
          <w:p w:rsidR="00673F8B" w:rsidRDefault="00673F8B" w:rsidP="00710348">
            <w:pPr>
              <w:autoSpaceDE w:val="0"/>
              <w:autoSpaceDN w:val="0"/>
              <w:adjustRightInd w:val="0"/>
              <w:spacing w:line="360" w:lineRule="auto"/>
              <w:rPr>
                <w:rFonts w:ascii="仿宋" w:eastAsia="仿宋" w:hAnsi="仿宋" w:cs="仿宋"/>
                <w:sz w:val="24"/>
                <w:szCs w:val="24"/>
              </w:rPr>
            </w:pPr>
            <w:r>
              <w:rPr>
                <w:rFonts w:ascii="仿宋" w:eastAsia="仿宋" w:hAnsi="仿宋" w:cs="仿宋" w:hint="eastAsia"/>
                <w:sz w:val="24"/>
                <w:szCs w:val="24"/>
              </w:rPr>
              <w:t>品牌：爱普生</w:t>
            </w:r>
          </w:p>
          <w:p w:rsidR="00673F8B" w:rsidRDefault="00673F8B" w:rsidP="00710348">
            <w:pPr>
              <w:autoSpaceDE w:val="0"/>
              <w:autoSpaceDN w:val="0"/>
              <w:adjustRightInd w:val="0"/>
              <w:spacing w:line="360" w:lineRule="auto"/>
              <w:rPr>
                <w:rFonts w:ascii="仿宋" w:eastAsia="仿宋" w:hAnsi="仿宋" w:cs="仿宋"/>
                <w:sz w:val="24"/>
                <w:szCs w:val="24"/>
              </w:rPr>
            </w:pPr>
            <w:r>
              <w:rPr>
                <w:rFonts w:ascii="仿宋" w:eastAsia="仿宋" w:hAnsi="仿宋" w:cs="仿宋" w:hint="eastAsia"/>
                <w:sz w:val="24"/>
                <w:szCs w:val="24"/>
              </w:rPr>
              <w:t>规格型号：CB-U</w:t>
            </w:r>
          </w:p>
          <w:p w:rsidR="00673F8B" w:rsidRDefault="00673F8B" w:rsidP="00710348">
            <w:pPr>
              <w:autoSpaceDE w:val="0"/>
              <w:autoSpaceDN w:val="0"/>
              <w:adjustRightInd w:val="0"/>
              <w:spacing w:line="360" w:lineRule="auto"/>
            </w:pPr>
            <w:r>
              <w:rPr>
                <w:rFonts w:ascii="仿宋" w:eastAsia="仿宋" w:hAnsi="仿宋" w:cs="仿宋" w:hint="eastAsia"/>
                <w:sz w:val="24"/>
                <w:szCs w:val="24"/>
              </w:rPr>
              <w:t>42</w:t>
            </w:r>
          </w:p>
          <w:p w:rsidR="00673F8B" w:rsidRDefault="00673F8B" w:rsidP="00710348">
            <w:pPr>
              <w:spacing w:line="480" w:lineRule="exact"/>
              <w:rPr>
                <w:rFonts w:ascii="仿宋" w:eastAsia="仿宋" w:hAnsi="仿宋" w:cs="仿宋"/>
                <w:color w:val="000000"/>
                <w:kern w:val="0"/>
                <w:sz w:val="24"/>
              </w:rPr>
            </w:pPr>
            <w:r>
              <w:rPr>
                <w:rFonts w:ascii="仿宋" w:eastAsia="仿宋" w:hAnsi="仿宋" w:cs="仿宋" w:hint="eastAsia"/>
                <w:color w:val="000000"/>
                <w:kern w:val="0"/>
                <w:sz w:val="24"/>
              </w:rPr>
              <w:t>二、音频系统：</w:t>
            </w:r>
          </w:p>
          <w:p w:rsidR="00673F8B" w:rsidRDefault="00673F8B" w:rsidP="00710348">
            <w:pPr>
              <w:autoSpaceDE w:val="0"/>
              <w:autoSpaceDN w:val="0"/>
              <w:adjustRightInd w:val="0"/>
              <w:spacing w:line="360" w:lineRule="auto"/>
              <w:rPr>
                <w:rFonts w:ascii="仿宋" w:eastAsia="仿宋" w:hAnsi="仿宋" w:cs="仿宋"/>
                <w:sz w:val="24"/>
                <w:szCs w:val="24"/>
              </w:rPr>
            </w:pPr>
            <w:r>
              <w:rPr>
                <w:rFonts w:ascii="仿宋" w:eastAsia="仿宋" w:hAnsi="仿宋" w:cs="仿宋" w:hint="eastAsia"/>
                <w:sz w:val="24"/>
                <w:szCs w:val="24"/>
              </w:rPr>
              <w:t>品牌：JRK</w:t>
            </w:r>
          </w:p>
          <w:p w:rsidR="00673F8B" w:rsidRDefault="00673F8B" w:rsidP="00710348">
            <w:pPr>
              <w:autoSpaceDE w:val="0"/>
              <w:autoSpaceDN w:val="0"/>
              <w:adjustRightInd w:val="0"/>
              <w:spacing w:line="360" w:lineRule="auto"/>
              <w:rPr>
                <w:rFonts w:ascii="仿宋" w:eastAsia="仿宋" w:hAnsi="仿宋" w:cs="仿宋"/>
                <w:sz w:val="24"/>
                <w:szCs w:val="24"/>
              </w:rPr>
            </w:pPr>
            <w:r>
              <w:rPr>
                <w:rFonts w:ascii="仿宋" w:eastAsia="仿宋" w:hAnsi="仿宋" w:cs="仿宋" w:hint="eastAsia"/>
                <w:sz w:val="24"/>
                <w:szCs w:val="24"/>
              </w:rPr>
              <w:t>规格型号：</w:t>
            </w:r>
          </w:p>
          <w:p w:rsidR="00673F8B" w:rsidRDefault="00673F8B" w:rsidP="00710348">
            <w:pPr>
              <w:pStyle w:val="a0"/>
              <w:ind w:firstLineChars="0" w:firstLine="0"/>
            </w:pPr>
            <w:r>
              <w:rPr>
                <w:rFonts w:ascii="仿宋" w:eastAsia="仿宋" w:hAnsi="仿宋" w:cs="仿宋" w:hint="eastAsia"/>
                <w:sz w:val="24"/>
                <w:szCs w:val="24"/>
              </w:rPr>
              <w:t>KA-2100B</w:t>
            </w:r>
          </w:p>
          <w:p w:rsidR="00673F8B" w:rsidRDefault="00673F8B" w:rsidP="00710348">
            <w:pPr>
              <w:autoSpaceDE w:val="0"/>
              <w:autoSpaceDN w:val="0"/>
              <w:adjustRightInd w:val="0"/>
              <w:spacing w:line="360" w:lineRule="auto"/>
              <w:rPr>
                <w:rFonts w:ascii="宋体" w:hAnsi="宋体"/>
                <w:sz w:val="24"/>
                <w:szCs w:val="24"/>
              </w:rPr>
            </w:pPr>
          </w:p>
        </w:tc>
        <w:tc>
          <w:tcPr>
            <w:tcW w:w="6328" w:type="dxa"/>
            <w:tcBorders>
              <w:top w:val="single" w:sz="6" w:space="0" w:color="auto"/>
              <w:left w:val="nil"/>
              <w:bottom w:val="single" w:sz="6" w:space="0" w:color="auto"/>
              <w:right w:val="single" w:sz="6" w:space="0" w:color="000000"/>
            </w:tcBorders>
            <w:vAlign w:val="center"/>
          </w:tcPr>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一、投影机：</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支持色彩数目: 10.7亿色</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是否可吊装: 是</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显示技术: 三片LCD技术</w:t>
            </w:r>
          </w:p>
          <w:p w:rsidR="00673F8B" w:rsidRDefault="00673F8B" w:rsidP="00710348">
            <w:pPr>
              <w:spacing w:line="480" w:lineRule="exact"/>
              <w:rPr>
                <w:rFonts w:ascii="宋体" w:hAnsi="宋体" w:cs="宋体"/>
                <w:color w:val="FF0000"/>
                <w:kern w:val="0"/>
                <w:sz w:val="24"/>
              </w:rPr>
            </w:pPr>
            <w:r>
              <w:rPr>
                <w:rFonts w:ascii="宋体" w:hAnsi="宋体" w:cs="宋体" w:hint="eastAsia"/>
                <w:color w:val="000000"/>
                <w:kern w:val="0"/>
                <w:sz w:val="24"/>
              </w:rPr>
              <w:t>最佳投放距离: 3米</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梯形校正范围: ±30度</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梯形矫正: 垂直 左右</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灯泡功率: 200W</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灯泡寿命: 4000小时</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片源内容: 其他 外接播放器</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缩放比: 1.2:1</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技术: 三片LCD技术</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变焦倍数: 1.2倍</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亮度: 2500流明</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分辨率(dpi): 1920x1080dpi</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lastRenderedPageBreak/>
              <w:t>对比度: 20001:1-50000:1</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屏幕比例: 16:9</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二、音频系统：</w:t>
            </w:r>
          </w:p>
          <w:p w:rsidR="00673F8B" w:rsidRDefault="00673F8B" w:rsidP="00710348">
            <w:pPr>
              <w:widowControl/>
              <w:spacing w:line="360" w:lineRule="atLeast"/>
              <w:rPr>
                <w:rFonts w:ascii="宋体" w:hAnsi="宋体" w:cs="微软雅黑"/>
                <w:b/>
                <w:sz w:val="24"/>
                <w:szCs w:val="24"/>
              </w:rPr>
            </w:pPr>
            <w:r>
              <w:rPr>
                <w:rFonts w:ascii="宋体" w:hAnsi="宋体" w:cs="宋体" w:hint="eastAsia"/>
                <w:color w:val="000000"/>
                <w:kern w:val="0"/>
                <w:sz w:val="24"/>
              </w:rPr>
              <w:t>颜色分类: 黑色金 单功放一台 灰色 黑色</w:t>
            </w:r>
          </w:p>
        </w:tc>
        <w:tc>
          <w:tcPr>
            <w:tcW w:w="652" w:type="dxa"/>
            <w:tcBorders>
              <w:top w:val="single" w:sz="6" w:space="0" w:color="000000"/>
              <w:left w:val="single" w:sz="6" w:space="0" w:color="000000"/>
              <w:bottom w:val="single" w:sz="6" w:space="0" w:color="000000"/>
              <w:right w:val="single" w:sz="6" w:space="0" w:color="000000"/>
            </w:tcBorders>
            <w:vAlign w:val="center"/>
          </w:tcPr>
          <w:p w:rsidR="00673F8B" w:rsidRDefault="00673F8B" w:rsidP="00710348">
            <w:pPr>
              <w:autoSpaceDE w:val="0"/>
              <w:autoSpaceDN w:val="0"/>
              <w:adjustRightInd w:val="0"/>
              <w:spacing w:line="360" w:lineRule="auto"/>
              <w:rPr>
                <w:rFonts w:ascii="宋体" w:hAnsi="宋体"/>
                <w:sz w:val="24"/>
                <w:szCs w:val="24"/>
              </w:rPr>
            </w:pPr>
            <w:r>
              <w:rPr>
                <w:rFonts w:ascii="宋体" w:hAnsi="宋体" w:hint="eastAsia"/>
                <w:sz w:val="24"/>
                <w:szCs w:val="24"/>
              </w:rPr>
              <w:lastRenderedPageBreak/>
              <w:t>套</w:t>
            </w:r>
          </w:p>
        </w:tc>
        <w:tc>
          <w:tcPr>
            <w:tcW w:w="651" w:type="dxa"/>
            <w:tcBorders>
              <w:top w:val="single" w:sz="6" w:space="0" w:color="000000"/>
              <w:left w:val="single" w:sz="6" w:space="0" w:color="000000"/>
              <w:bottom w:val="single" w:sz="6" w:space="0" w:color="000000"/>
              <w:right w:val="single" w:sz="6" w:space="0" w:color="000000"/>
            </w:tcBorders>
            <w:vAlign w:val="center"/>
          </w:tcPr>
          <w:p w:rsidR="00673F8B" w:rsidRDefault="00673F8B" w:rsidP="00710348">
            <w:pPr>
              <w:autoSpaceDE w:val="0"/>
              <w:autoSpaceDN w:val="0"/>
              <w:adjustRightInd w:val="0"/>
              <w:spacing w:line="360" w:lineRule="auto"/>
              <w:rPr>
                <w:rFonts w:ascii="宋体" w:hAnsi="宋体"/>
                <w:sz w:val="24"/>
                <w:szCs w:val="24"/>
              </w:rPr>
            </w:pPr>
            <w:r>
              <w:rPr>
                <w:rFonts w:ascii="宋体" w:hAnsi="宋体" w:hint="eastAsia"/>
                <w:sz w:val="24"/>
                <w:szCs w:val="24"/>
              </w:rPr>
              <w:t>1</w:t>
            </w:r>
          </w:p>
        </w:tc>
        <w:tc>
          <w:tcPr>
            <w:tcW w:w="1215" w:type="dxa"/>
            <w:vMerge w:val="restart"/>
            <w:tcBorders>
              <w:top w:val="single" w:sz="6" w:space="0" w:color="auto"/>
              <w:left w:val="single" w:sz="6" w:space="0" w:color="000000"/>
              <w:right w:val="single" w:sz="6" w:space="0" w:color="auto"/>
            </w:tcBorders>
            <w:vAlign w:val="center"/>
          </w:tcPr>
          <w:p w:rsidR="00673F8B" w:rsidRDefault="00673F8B" w:rsidP="00710348">
            <w:pPr>
              <w:widowControl/>
              <w:jc w:val="left"/>
              <w:textAlignment w:val="center"/>
              <w:rPr>
                <w:rFonts w:ascii="宋体" w:hAnsi="宋体"/>
                <w:sz w:val="24"/>
                <w:szCs w:val="24"/>
              </w:rPr>
            </w:pPr>
            <w:r>
              <w:rPr>
                <w:rFonts w:ascii="宋体" w:hAnsi="宋体" w:cs="宋体" w:hint="eastAsia"/>
                <w:color w:val="000000"/>
                <w:kern w:val="0"/>
                <w:sz w:val="22"/>
              </w:rPr>
              <w:t>28000.00</w:t>
            </w:r>
          </w:p>
        </w:tc>
        <w:tc>
          <w:tcPr>
            <w:tcW w:w="1385" w:type="dxa"/>
            <w:vMerge w:val="restart"/>
            <w:tcBorders>
              <w:top w:val="single" w:sz="6" w:space="0" w:color="auto"/>
              <w:left w:val="nil"/>
              <w:right w:val="single" w:sz="6" w:space="0" w:color="auto"/>
            </w:tcBorders>
            <w:vAlign w:val="center"/>
          </w:tcPr>
          <w:p w:rsidR="00673F8B" w:rsidRDefault="00673F8B" w:rsidP="00710348">
            <w:pPr>
              <w:widowControl/>
              <w:jc w:val="left"/>
              <w:textAlignment w:val="center"/>
              <w:rPr>
                <w:rFonts w:ascii="宋体" w:hAnsi="宋体"/>
                <w:sz w:val="24"/>
                <w:szCs w:val="24"/>
              </w:rPr>
            </w:pPr>
            <w:r>
              <w:rPr>
                <w:rFonts w:ascii="宋体" w:hAnsi="宋体" w:cs="宋体" w:hint="eastAsia"/>
                <w:color w:val="000000"/>
                <w:kern w:val="0"/>
                <w:sz w:val="22"/>
              </w:rPr>
              <w:t>28000.00</w:t>
            </w:r>
          </w:p>
        </w:tc>
        <w:tc>
          <w:tcPr>
            <w:tcW w:w="1086" w:type="dxa"/>
            <w:vMerge w:val="restart"/>
            <w:tcBorders>
              <w:top w:val="single" w:sz="6" w:space="0" w:color="auto"/>
              <w:left w:val="nil"/>
              <w:right w:val="single" w:sz="6" w:space="0" w:color="auto"/>
            </w:tcBorders>
            <w:vAlign w:val="center"/>
          </w:tcPr>
          <w:p w:rsidR="00673F8B" w:rsidRDefault="00673F8B" w:rsidP="00710348">
            <w:pPr>
              <w:autoSpaceDE w:val="0"/>
              <w:autoSpaceDN w:val="0"/>
              <w:adjustRightInd w:val="0"/>
              <w:spacing w:line="360" w:lineRule="auto"/>
            </w:pPr>
            <w:r>
              <w:rPr>
                <w:rFonts w:hint="eastAsia"/>
              </w:rPr>
              <w:t>投影机：深圳、爱普生技术（深圳）有限公司</w:t>
            </w:r>
          </w:p>
          <w:p w:rsidR="00673F8B" w:rsidRDefault="00673F8B" w:rsidP="00710348">
            <w:pPr>
              <w:pStyle w:val="a0"/>
              <w:ind w:firstLine="210"/>
              <w:rPr>
                <w:rFonts w:ascii="Calibri" w:hAnsi="Calibri" w:cs="黑体"/>
                <w:kern w:val="2"/>
                <w:sz w:val="21"/>
                <w:szCs w:val="21"/>
              </w:rPr>
            </w:pPr>
            <w:r>
              <w:rPr>
                <w:rFonts w:ascii="Calibri" w:hAnsi="Calibri" w:cs="黑体" w:hint="eastAsia"/>
                <w:kern w:val="2"/>
                <w:sz w:val="21"/>
                <w:szCs w:val="21"/>
              </w:rPr>
              <w:t>音频：广州、广州魔音音响器材有限公司</w:t>
            </w:r>
          </w:p>
          <w:p w:rsidR="00673F8B" w:rsidRDefault="00673F8B" w:rsidP="00710348">
            <w:pPr>
              <w:spacing w:line="480" w:lineRule="exact"/>
              <w:rPr>
                <w:rFonts w:ascii="仿宋" w:eastAsia="仿宋" w:hAnsi="仿宋" w:cs="仿宋"/>
                <w:b/>
                <w:bCs/>
                <w:color w:val="000000"/>
                <w:kern w:val="0"/>
                <w:sz w:val="24"/>
              </w:rPr>
            </w:pPr>
            <w:r>
              <w:rPr>
                <w:rFonts w:hint="eastAsia"/>
              </w:rPr>
              <w:t>幕布：</w:t>
            </w:r>
          </w:p>
          <w:p w:rsidR="00673F8B" w:rsidRDefault="00673F8B" w:rsidP="00710348">
            <w:pPr>
              <w:spacing w:line="480" w:lineRule="exact"/>
              <w:rPr>
                <w:rFonts w:ascii="仿宋" w:eastAsia="仿宋" w:hAnsi="仿宋" w:cs="仿宋"/>
                <w:color w:val="000000"/>
                <w:kern w:val="0"/>
                <w:sz w:val="24"/>
              </w:rPr>
            </w:pPr>
            <w:r>
              <w:rPr>
                <w:rFonts w:ascii="仿宋" w:eastAsia="仿宋" w:hAnsi="仿宋" w:cs="仿宋" w:hint="eastAsia"/>
                <w:color w:val="000000"/>
                <w:kern w:val="0"/>
                <w:sz w:val="24"/>
              </w:rPr>
              <w:t>产地：广州</w:t>
            </w:r>
          </w:p>
          <w:p w:rsidR="00673F8B" w:rsidRDefault="00673F8B" w:rsidP="00710348">
            <w:pPr>
              <w:autoSpaceDE w:val="0"/>
              <w:autoSpaceDN w:val="0"/>
              <w:adjustRightInd w:val="0"/>
              <w:spacing w:line="360" w:lineRule="auto"/>
              <w:rPr>
                <w:rFonts w:ascii="仿宋" w:eastAsia="仿宋" w:hAnsi="仿宋" w:cs="仿宋"/>
                <w:color w:val="000000"/>
                <w:sz w:val="24"/>
              </w:rPr>
            </w:pPr>
            <w:r>
              <w:rPr>
                <w:rFonts w:ascii="仿宋" w:eastAsia="仿宋" w:hAnsi="仿宋" w:cs="仿宋" w:hint="eastAsia"/>
                <w:color w:val="000000"/>
                <w:kern w:val="0"/>
                <w:sz w:val="24"/>
              </w:rPr>
              <w:t>厂家：广州</w:t>
            </w:r>
            <w:r>
              <w:rPr>
                <w:rFonts w:ascii="仿宋" w:eastAsia="仿宋" w:hAnsi="仿宋" w:cs="仿宋" w:hint="eastAsia"/>
                <w:sz w:val="24"/>
                <w:szCs w:val="24"/>
              </w:rPr>
              <w:t>莱特斯</w:t>
            </w:r>
            <w:r>
              <w:rPr>
                <w:rFonts w:ascii="仿宋" w:eastAsia="仿宋" w:hAnsi="仿宋" w:cs="仿宋" w:hint="eastAsia"/>
                <w:color w:val="000000"/>
                <w:kern w:val="0"/>
                <w:sz w:val="24"/>
              </w:rPr>
              <w:t>器材</w:t>
            </w:r>
            <w:r>
              <w:rPr>
                <w:rFonts w:ascii="仿宋" w:eastAsia="仿宋" w:hAnsi="仿宋" w:cs="仿宋" w:hint="eastAsia"/>
                <w:color w:val="000000"/>
                <w:kern w:val="0"/>
                <w:sz w:val="24"/>
              </w:rPr>
              <w:lastRenderedPageBreak/>
              <w:t>股份有限公司</w:t>
            </w:r>
          </w:p>
          <w:p w:rsidR="00673F8B" w:rsidRDefault="00673F8B" w:rsidP="00710348">
            <w:pPr>
              <w:pStyle w:val="a0"/>
              <w:ind w:firstLine="210"/>
              <w:rPr>
                <w:rFonts w:ascii="Calibri" w:hAnsi="Calibri" w:cs="黑体"/>
                <w:kern w:val="2"/>
                <w:sz w:val="21"/>
                <w:szCs w:val="21"/>
              </w:rPr>
            </w:pPr>
          </w:p>
          <w:p w:rsidR="00673F8B" w:rsidRDefault="00673F8B" w:rsidP="00710348">
            <w:pPr>
              <w:pStyle w:val="a0"/>
              <w:ind w:firstLine="340"/>
            </w:pPr>
          </w:p>
        </w:tc>
      </w:tr>
      <w:tr w:rsidR="00673F8B" w:rsidTr="00710348">
        <w:trPr>
          <w:trHeight w:val="799"/>
        </w:trPr>
        <w:tc>
          <w:tcPr>
            <w:tcW w:w="534" w:type="dxa"/>
            <w:vMerge/>
            <w:tcBorders>
              <w:left w:val="single" w:sz="6" w:space="0" w:color="auto"/>
              <w:right w:val="single" w:sz="6" w:space="0" w:color="auto"/>
            </w:tcBorders>
            <w:vAlign w:val="center"/>
          </w:tcPr>
          <w:p w:rsidR="00673F8B" w:rsidRDefault="00673F8B" w:rsidP="00710348">
            <w:pPr>
              <w:autoSpaceDE w:val="0"/>
              <w:autoSpaceDN w:val="0"/>
              <w:adjustRightInd w:val="0"/>
              <w:spacing w:line="360" w:lineRule="auto"/>
            </w:pPr>
          </w:p>
        </w:tc>
        <w:tc>
          <w:tcPr>
            <w:tcW w:w="1134" w:type="dxa"/>
            <w:vMerge/>
            <w:tcBorders>
              <w:left w:val="nil"/>
              <w:right w:val="single" w:sz="6" w:space="0" w:color="000000"/>
            </w:tcBorders>
            <w:vAlign w:val="center"/>
          </w:tcPr>
          <w:p w:rsidR="00673F8B" w:rsidRDefault="00673F8B" w:rsidP="00710348">
            <w:pPr>
              <w:autoSpaceDE w:val="0"/>
              <w:autoSpaceDN w:val="0"/>
              <w:adjustRightInd w:val="0"/>
              <w:spacing w:line="360" w:lineRule="auto"/>
              <w:rPr>
                <w:rFonts w:ascii="宋体" w:hAnsi="宋体"/>
                <w:sz w:val="24"/>
                <w:szCs w:val="24"/>
              </w:rPr>
            </w:pPr>
          </w:p>
        </w:tc>
        <w:tc>
          <w:tcPr>
            <w:tcW w:w="1034" w:type="dxa"/>
            <w:tcBorders>
              <w:top w:val="single" w:sz="6" w:space="0" w:color="000000"/>
              <w:left w:val="single" w:sz="6" w:space="0" w:color="000000"/>
              <w:bottom w:val="single" w:sz="6" w:space="0" w:color="000000"/>
              <w:right w:val="single" w:sz="6" w:space="0" w:color="000000"/>
            </w:tcBorders>
            <w:vAlign w:val="center"/>
          </w:tcPr>
          <w:p w:rsidR="00673F8B" w:rsidRDefault="00673F8B" w:rsidP="00710348">
            <w:pPr>
              <w:spacing w:line="480" w:lineRule="exact"/>
              <w:rPr>
                <w:rFonts w:ascii="仿宋" w:eastAsia="仿宋" w:hAnsi="仿宋" w:cs="仿宋"/>
                <w:color w:val="000000"/>
                <w:kern w:val="0"/>
                <w:sz w:val="24"/>
              </w:rPr>
            </w:pPr>
            <w:r>
              <w:rPr>
                <w:rFonts w:ascii="仿宋" w:eastAsia="仿宋" w:hAnsi="仿宋" w:cs="仿宋" w:hint="eastAsia"/>
                <w:color w:val="000000"/>
                <w:kern w:val="0"/>
                <w:sz w:val="24"/>
              </w:rPr>
              <w:t>幕布：</w:t>
            </w:r>
          </w:p>
          <w:p w:rsidR="00673F8B" w:rsidRDefault="00673F8B" w:rsidP="00710348">
            <w:pPr>
              <w:autoSpaceDE w:val="0"/>
              <w:autoSpaceDN w:val="0"/>
              <w:adjustRightInd w:val="0"/>
              <w:spacing w:line="360" w:lineRule="auto"/>
              <w:rPr>
                <w:rFonts w:ascii="仿宋" w:eastAsia="仿宋" w:hAnsi="仿宋" w:cs="仿宋"/>
                <w:sz w:val="24"/>
                <w:szCs w:val="24"/>
              </w:rPr>
            </w:pPr>
            <w:r>
              <w:rPr>
                <w:rFonts w:ascii="仿宋" w:eastAsia="仿宋" w:hAnsi="仿宋" w:cs="仿宋" w:hint="eastAsia"/>
                <w:sz w:val="24"/>
                <w:szCs w:val="24"/>
              </w:rPr>
              <w:t>品牌：</w:t>
            </w:r>
            <w:proofErr w:type="gramStart"/>
            <w:r>
              <w:rPr>
                <w:rFonts w:ascii="仿宋" w:eastAsia="仿宋" w:hAnsi="仿宋" w:cs="仿宋" w:hint="eastAsia"/>
                <w:sz w:val="24"/>
                <w:szCs w:val="24"/>
              </w:rPr>
              <w:t>莱</w:t>
            </w:r>
            <w:proofErr w:type="gramEnd"/>
            <w:r>
              <w:rPr>
                <w:rFonts w:ascii="仿宋" w:eastAsia="仿宋" w:hAnsi="仿宋" w:cs="仿宋" w:hint="eastAsia"/>
                <w:sz w:val="24"/>
                <w:szCs w:val="24"/>
              </w:rPr>
              <w:t>特斯</w:t>
            </w:r>
          </w:p>
          <w:p w:rsidR="00673F8B" w:rsidRDefault="00673F8B" w:rsidP="00710348">
            <w:pPr>
              <w:autoSpaceDE w:val="0"/>
              <w:autoSpaceDN w:val="0"/>
              <w:adjustRightInd w:val="0"/>
              <w:spacing w:line="360" w:lineRule="auto"/>
              <w:rPr>
                <w:rFonts w:ascii="仿宋" w:eastAsia="仿宋" w:hAnsi="仿宋" w:cs="仿宋"/>
                <w:sz w:val="24"/>
                <w:szCs w:val="24"/>
              </w:rPr>
            </w:pPr>
            <w:r>
              <w:rPr>
                <w:rFonts w:ascii="仿宋" w:eastAsia="仿宋" w:hAnsi="仿宋" w:cs="仿宋" w:hint="eastAsia"/>
                <w:sz w:val="24"/>
                <w:szCs w:val="24"/>
              </w:rPr>
              <w:t>规格型号：</w:t>
            </w:r>
          </w:p>
          <w:p w:rsidR="00673F8B" w:rsidRDefault="00673F8B" w:rsidP="00710348">
            <w:pPr>
              <w:pStyle w:val="a0"/>
              <w:ind w:firstLineChars="0" w:firstLine="0"/>
              <w:rPr>
                <w:rFonts w:hAnsi="宋体"/>
                <w:sz w:val="24"/>
                <w:szCs w:val="24"/>
              </w:rPr>
            </w:pPr>
            <w:r>
              <w:rPr>
                <w:rFonts w:ascii="仿宋" w:eastAsia="仿宋" w:hAnsi="仿宋" w:cs="仿宋" w:hint="eastAsia"/>
                <w:sz w:val="24"/>
                <w:szCs w:val="24"/>
              </w:rPr>
              <w:t>120D</w:t>
            </w:r>
          </w:p>
        </w:tc>
        <w:tc>
          <w:tcPr>
            <w:tcW w:w="6328" w:type="dxa"/>
            <w:tcBorders>
              <w:top w:val="single" w:sz="6" w:space="0" w:color="auto"/>
              <w:left w:val="single" w:sz="6" w:space="0" w:color="000000"/>
              <w:bottom w:val="single" w:sz="6" w:space="0" w:color="000000"/>
              <w:right w:val="single" w:sz="6" w:space="0" w:color="000000"/>
            </w:tcBorders>
            <w:vAlign w:val="center"/>
          </w:tcPr>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三、幕布：</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幕布材质: 白玻纤</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幕布类型: 电动幕</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幕布类型: 壁挂幕</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比例: 16:9</w:t>
            </w:r>
          </w:p>
          <w:p w:rsidR="00673F8B" w:rsidRDefault="00673F8B" w:rsidP="00710348">
            <w:pPr>
              <w:widowControl/>
              <w:spacing w:line="360" w:lineRule="atLeast"/>
              <w:rPr>
                <w:rFonts w:ascii="宋体" w:hAnsi="宋体"/>
                <w:sz w:val="24"/>
                <w:szCs w:val="24"/>
              </w:rPr>
            </w:pPr>
            <w:r>
              <w:rPr>
                <w:rFonts w:ascii="宋体" w:hAnsi="宋体" w:cs="宋体" w:hint="eastAsia"/>
                <w:color w:val="000000"/>
                <w:kern w:val="0"/>
                <w:sz w:val="24"/>
              </w:rPr>
              <w:t>增益倍数: 1.2倍</w:t>
            </w:r>
          </w:p>
        </w:tc>
        <w:tc>
          <w:tcPr>
            <w:tcW w:w="652" w:type="dxa"/>
            <w:tcBorders>
              <w:top w:val="single" w:sz="6" w:space="0" w:color="000000"/>
              <w:left w:val="single" w:sz="6" w:space="0" w:color="000000"/>
              <w:bottom w:val="single" w:sz="6" w:space="0" w:color="000000"/>
              <w:right w:val="single" w:sz="6" w:space="0" w:color="000000"/>
            </w:tcBorders>
            <w:vAlign w:val="center"/>
          </w:tcPr>
          <w:p w:rsidR="00673F8B" w:rsidRDefault="00673F8B" w:rsidP="00710348">
            <w:pPr>
              <w:autoSpaceDE w:val="0"/>
              <w:autoSpaceDN w:val="0"/>
              <w:adjustRightInd w:val="0"/>
              <w:spacing w:line="360" w:lineRule="auto"/>
              <w:rPr>
                <w:rFonts w:ascii="宋体" w:hAnsi="宋体"/>
                <w:sz w:val="24"/>
                <w:szCs w:val="24"/>
              </w:rPr>
            </w:pPr>
            <w:r>
              <w:rPr>
                <w:rFonts w:ascii="宋体" w:hAnsi="宋体" w:hint="eastAsia"/>
                <w:sz w:val="24"/>
                <w:szCs w:val="24"/>
              </w:rPr>
              <w:t>套</w:t>
            </w:r>
          </w:p>
        </w:tc>
        <w:tc>
          <w:tcPr>
            <w:tcW w:w="651" w:type="dxa"/>
            <w:tcBorders>
              <w:top w:val="single" w:sz="6" w:space="0" w:color="000000"/>
              <w:left w:val="single" w:sz="6" w:space="0" w:color="000000"/>
              <w:bottom w:val="single" w:sz="6" w:space="0" w:color="000000"/>
              <w:right w:val="single" w:sz="6" w:space="0" w:color="000000"/>
            </w:tcBorders>
            <w:vAlign w:val="center"/>
          </w:tcPr>
          <w:p w:rsidR="00673F8B" w:rsidRDefault="00673F8B" w:rsidP="00710348">
            <w:pPr>
              <w:autoSpaceDE w:val="0"/>
              <w:autoSpaceDN w:val="0"/>
              <w:adjustRightInd w:val="0"/>
              <w:spacing w:line="360" w:lineRule="auto"/>
              <w:rPr>
                <w:rFonts w:ascii="宋体" w:hAnsi="宋体"/>
                <w:sz w:val="24"/>
                <w:szCs w:val="24"/>
              </w:rPr>
            </w:pPr>
            <w:r>
              <w:rPr>
                <w:rFonts w:ascii="宋体" w:hAnsi="宋体" w:hint="eastAsia"/>
                <w:sz w:val="24"/>
                <w:szCs w:val="24"/>
              </w:rPr>
              <w:t>1</w:t>
            </w:r>
          </w:p>
        </w:tc>
        <w:tc>
          <w:tcPr>
            <w:tcW w:w="1215" w:type="dxa"/>
            <w:vMerge/>
            <w:tcBorders>
              <w:left w:val="single" w:sz="6" w:space="0" w:color="000000"/>
              <w:right w:val="single" w:sz="6" w:space="0" w:color="auto"/>
            </w:tcBorders>
            <w:vAlign w:val="center"/>
          </w:tcPr>
          <w:p w:rsidR="00673F8B" w:rsidRDefault="00673F8B" w:rsidP="00710348">
            <w:pPr>
              <w:autoSpaceDE w:val="0"/>
              <w:autoSpaceDN w:val="0"/>
              <w:adjustRightInd w:val="0"/>
              <w:spacing w:line="360" w:lineRule="auto"/>
              <w:rPr>
                <w:rFonts w:ascii="宋体" w:hAnsi="宋体"/>
                <w:sz w:val="24"/>
                <w:szCs w:val="24"/>
              </w:rPr>
            </w:pPr>
          </w:p>
        </w:tc>
        <w:tc>
          <w:tcPr>
            <w:tcW w:w="1385" w:type="dxa"/>
            <w:vMerge/>
            <w:tcBorders>
              <w:left w:val="nil"/>
              <w:right w:val="single" w:sz="6" w:space="0" w:color="auto"/>
            </w:tcBorders>
            <w:vAlign w:val="center"/>
          </w:tcPr>
          <w:p w:rsidR="00673F8B" w:rsidRDefault="00673F8B" w:rsidP="00710348">
            <w:pPr>
              <w:autoSpaceDE w:val="0"/>
              <w:autoSpaceDN w:val="0"/>
              <w:adjustRightInd w:val="0"/>
              <w:spacing w:line="360" w:lineRule="auto"/>
              <w:rPr>
                <w:rFonts w:ascii="宋体" w:hAnsi="宋体"/>
                <w:sz w:val="24"/>
                <w:szCs w:val="24"/>
              </w:rPr>
            </w:pPr>
          </w:p>
        </w:tc>
        <w:tc>
          <w:tcPr>
            <w:tcW w:w="1086" w:type="dxa"/>
            <w:vMerge/>
            <w:tcBorders>
              <w:left w:val="nil"/>
              <w:right w:val="single" w:sz="6" w:space="0" w:color="auto"/>
            </w:tcBorders>
            <w:vAlign w:val="center"/>
          </w:tcPr>
          <w:p w:rsidR="00673F8B" w:rsidRDefault="00673F8B" w:rsidP="00710348">
            <w:pPr>
              <w:autoSpaceDE w:val="0"/>
              <w:autoSpaceDN w:val="0"/>
              <w:adjustRightInd w:val="0"/>
              <w:spacing w:line="360" w:lineRule="auto"/>
              <w:rPr>
                <w:rFonts w:ascii="宋体" w:hAnsi="宋体"/>
                <w:sz w:val="24"/>
                <w:szCs w:val="24"/>
              </w:rPr>
            </w:pPr>
          </w:p>
        </w:tc>
      </w:tr>
      <w:tr w:rsidR="00673F8B" w:rsidTr="00710348">
        <w:trPr>
          <w:trHeight w:val="903"/>
        </w:trPr>
        <w:tc>
          <w:tcPr>
            <w:tcW w:w="534" w:type="dxa"/>
            <w:vMerge/>
            <w:tcBorders>
              <w:left w:val="single" w:sz="6" w:space="0" w:color="auto"/>
              <w:right w:val="single" w:sz="6" w:space="0" w:color="auto"/>
            </w:tcBorders>
            <w:vAlign w:val="center"/>
          </w:tcPr>
          <w:p w:rsidR="00673F8B" w:rsidRDefault="00673F8B" w:rsidP="00710348">
            <w:pPr>
              <w:autoSpaceDE w:val="0"/>
              <w:autoSpaceDN w:val="0"/>
              <w:adjustRightInd w:val="0"/>
              <w:spacing w:line="360" w:lineRule="auto"/>
              <w:rPr>
                <w:rFonts w:ascii="宋体" w:hAnsi="宋体"/>
                <w:sz w:val="24"/>
                <w:szCs w:val="24"/>
              </w:rPr>
            </w:pPr>
          </w:p>
        </w:tc>
        <w:tc>
          <w:tcPr>
            <w:tcW w:w="1134" w:type="dxa"/>
            <w:vMerge/>
            <w:tcBorders>
              <w:left w:val="nil"/>
              <w:right w:val="single" w:sz="6" w:space="0" w:color="000000"/>
            </w:tcBorders>
            <w:vAlign w:val="center"/>
          </w:tcPr>
          <w:p w:rsidR="00673F8B" w:rsidRDefault="00673F8B" w:rsidP="00710348">
            <w:pPr>
              <w:autoSpaceDE w:val="0"/>
              <w:autoSpaceDN w:val="0"/>
              <w:adjustRightInd w:val="0"/>
              <w:spacing w:line="360" w:lineRule="auto"/>
              <w:rPr>
                <w:rFonts w:ascii="宋体" w:hAnsi="宋体"/>
                <w:sz w:val="24"/>
                <w:szCs w:val="24"/>
              </w:rPr>
            </w:pPr>
          </w:p>
        </w:tc>
        <w:tc>
          <w:tcPr>
            <w:tcW w:w="1034" w:type="dxa"/>
            <w:tcBorders>
              <w:top w:val="single" w:sz="6" w:space="0" w:color="000000"/>
              <w:left w:val="single" w:sz="6" w:space="0" w:color="000000"/>
              <w:bottom w:val="single" w:sz="6" w:space="0" w:color="000000"/>
              <w:right w:val="single" w:sz="6" w:space="0" w:color="000000"/>
            </w:tcBorders>
            <w:vAlign w:val="center"/>
          </w:tcPr>
          <w:p w:rsidR="00673F8B" w:rsidRDefault="00673F8B" w:rsidP="00710348">
            <w:pPr>
              <w:autoSpaceDE w:val="0"/>
              <w:autoSpaceDN w:val="0"/>
              <w:adjustRightInd w:val="0"/>
              <w:spacing w:line="360" w:lineRule="auto"/>
              <w:rPr>
                <w:rFonts w:ascii="仿宋" w:eastAsia="仿宋" w:hAnsi="仿宋" w:cs="仿宋"/>
                <w:sz w:val="24"/>
                <w:szCs w:val="24"/>
              </w:rPr>
            </w:pPr>
            <w:r>
              <w:rPr>
                <w:rFonts w:ascii="仿宋" w:eastAsia="仿宋" w:hAnsi="仿宋" w:cs="仿宋" w:hint="eastAsia"/>
                <w:sz w:val="24"/>
                <w:szCs w:val="24"/>
              </w:rPr>
              <w:t>品牌：JRK</w:t>
            </w:r>
          </w:p>
          <w:p w:rsidR="00673F8B" w:rsidRDefault="00673F8B" w:rsidP="00710348">
            <w:pPr>
              <w:autoSpaceDE w:val="0"/>
              <w:autoSpaceDN w:val="0"/>
              <w:adjustRightInd w:val="0"/>
              <w:spacing w:line="360" w:lineRule="auto"/>
              <w:rPr>
                <w:rFonts w:ascii="仿宋" w:eastAsia="仿宋" w:hAnsi="仿宋" w:cs="仿宋"/>
                <w:sz w:val="24"/>
                <w:szCs w:val="24"/>
              </w:rPr>
            </w:pPr>
            <w:r>
              <w:rPr>
                <w:rFonts w:ascii="仿宋" w:eastAsia="仿宋" w:hAnsi="仿宋" w:cs="仿宋" w:hint="eastAsia"/>
                <w:sz w:val="24"/>
                <w:szCs w:val="24"/>
              </w:rPr>
              <w:t>规格型号：</w:t>
            </w:r>
          </w:p>
          <w:p w:rsidR="00673F8B" w:rsidRDefault="00673F8B" w:rsidP="00710348">
            <w:pPr>
              <w:autoSpaceDE w:val="0"/>
              <w:autoSpaceDN w:val="0"/>
              <w:adjustRightInd w:val="0"/>
              <w:spacing w:line="360" w:lineRule="auto"/>
              <w:rPr>
                <w:rFonts w:ascii="宋体" w:hAnsi="宋体"/>
                <w:sz w:val="24"/>
                <w:szCs w:val="24"/>
              </w:rPr>
            </w:pPr>
            <w:r>
              <w:rPr>
                <w:rFonts w:ascii="仿宋" w:eastAsia="仿宋" w:hAnsi="仿宋" w:cs="仿宋" w:hint="eastAsia"/>
                <w:sz w:val="24"/>
                <w:szCs w:val="24"/>
              </w:rPr>
              <w:t>K10</w:t>
            </w:r>
          </w:p>
        </w:tc>
        <w:tc>
          <w:tcPr>
            <w:tcW w:w="6328" w:type="dxa"/>
            <w:tcBorders>
              <w:top w:val="single" w:sz="6" w:space="0" w:color="000000"/>
              <w:left w:val="single" w:sz="6" w:space="0" w:color="000000"/>
              <w:bottom w:val="single" w:sz="6" w:space="0" w:color="000000"/>
              <w:right w:val="single" w:sz="6" w:space="0" w:color="000000"/>
            </w:tcBorders>
            <w:vAlign w:val="center"/>
          </w:tcPr>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四、音频系统：</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颜色分类: 黑色等</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音箱类型: 前置</w:t>
            </w:r>
          </w:p>
          <w:p w:rsidR="00673F8B" w:rsidRDefault="00673F8B" w:rsidP="00710348">
            <w:pPr>
              <w:spacing w:line="480" w:lineRule="exact"/>
              <w:rPr>
                <w:rFonts w:ascii="宋体" w:hAnsi="宋体" w:cs="宋体"/>
                <w:color w:val="000000"/>
                <w:kern w:val="0"/>
                <w:sz w:val="24"/>
              </w:rPr>
            </w:pPr>
            <w:r>
              <w:rPr>
                <w:rFonts w:ascii="宋体" w:hAnsi="宋体" w:cs="宋体" w:hint="eastAsia"/>
                <w:color w:val="000000"/>
                <w:kern w:val="0"/>
                <w:sz w:val="24"/>
              </w:rPr>
              <w:t>材质: 木音箱结构: Hifi对箱</w:t>
            </w:r>
          </w:p>
          <w:p w:rsidR="00673F8B" w:rsidRDefault="00673F8B" w:rsidP="00710348">
            <w:pPr>
              <w:widowControl/>
              <w:spacing w:line="360" w:lineRule="atLeast"/>
              <w:rPr>
                <w:rFonts w:ascii="宋体" w:hAnsi="宋体"/>
                <w:sz w:val="24"/>
                <w:szCs w:val="24"/>
              </w:rPr>
            </w:pPr>
            <w:r>
              <w:rPr>
                <w:rFonts w:ascii="宋体" w:hAnsi="宋体" w:cs="宋体" w:hint="eastAsia"/>
                <w:color w:val="000000"/>
                <w:kern w:val="0"/>
                <w:sz w:val="24"/>
              </w:rPr>
              <w:t>接口类型: AES/EBU输入</w:t>
            </w:r>
          </w:p>
        </w:tc>
        <w:tc>
          <w:tcPr>
            <w:tcW w:w="652" w:type="dxa"/>
            <w:tcBorders>
              <w:top w:val="single" w:sz="6" w:space="0" w:color="000000"/>
              <w:left w:val="single" w:sz="6" w:space="0" w:color="000000"/>
              <w:bottom w:val="single" w:sz="6" w:space="0" w:color="000000"/>
              <w:right w:val="single" w:sz="6" w:space="0" w:color="000000"/>
            </w:tcBorders>
            <w:vAlign w:val="center"/>
          </w:tcPr>
          <w:p w:rsidR="00673F8B" w:rsidRDefault="00673F8B" w:rsidP="00710348">
            <w:pPr>
              <w:autoSpaceDE w:val="0"/>
              <w:autoSpaceDN w:val="0"/>
              <w:adjustRightInd w:val="0"/>
              <w:spacing w:line="360" w:lineRule="auto"/>
              <w:rPr>
                <w:rFonts w:ascii="宋体" w:hAnsi="宋体"/>
                <w:sz w:val="24"/>
                <w:szCs w:val="24"/>
              </w:rPr>
            </w:pPr>
            <w:r>
              <w:rPr>
                <w:rFonts w:ascii="宋体" w:hAnsi="宋体" w:hint="eastAsia"/>
                <w:sz w:val="24"/>
                <w:szCs w:val="24"/>
              </w:rPr>
              <w:t>套</w:t>
            </w:r>
          </w:p>
        </w:tc>
        <w:tc>
          <w:tcPr>
            <w:tcW w:w="651" w:type="dxa"/>
            <w:tcBorders>
              <w:top w:val="single" w:sz="6" w:space="0" w:color="000000"/>
              <w:left w:val="single" w:sz="6" w:space="0" w:color="000000"/>
              <w:right w:val="single" w:sz="6" w:space="0" w:color="auto"/>
            </w:tcBorders>
            <w:vAlign w:val="center"/>
          </w:tcPr>
          <w:p w:rsidR="00673F8B" w:rsidRDefault="00673F8B" w:rsidP="00710348">
            <w:pPr>
              <w:autoSpaceDE w:val="0"/>
              <w:autoSpaceDN w:val="0"/>
              <w:adjustRightInd w:val="0"/>
              <w:spacing w:line="360" w:lineRule="auto"/>
              <w:rPr>
                <w:rFonts w:ascii="宋体" w:hAnsi="宋体"/>
                <w:sz w:val="24"/>
                <w:szCs w:val="24"/>
              </w:rPr>
            </w:pPr>
            <w:r>
              <w:rPr>
                <w:rFonts w:ascii="宋体" w:hAnsi="宋体" w:hint="eastAsia"/>
                <w:sz w:val="24"/>
                <w:szCs w:val="24"/>
              </w:rPr>
              <w:t>1</w:t>
            </w:r>
          </w:p>
        </w:tc>
        <w:tc>
          <w:tcPr>
            <w:tcW w:w="1215" w:type="dxa"/>
            <w:vMerge/>
            <w:tcBorders>
              <w:left w:val="nil"/>
              <w:right w:val="single" w:sz="6" w:space="0" w:color="auto"/>
            </w:tcBorders>
            <w:vAlign w:val="center"/>
          </w:tcPr>
          <w:p w:rsidR="00673F8B" w:rsidRDefault="00673F8B" w:rsidP="00710348">
            <w:pPr>
              <w:autoSpaceDE w:val="0"/>
              <w:autoSpaceDN w:val="0"/>
              <w:adjustRightInd w:val="0"/>
              <w:spacing w:line="360" w:lineRule="auto"/>
              <w:rPr>
                <w:rFonts w:ascii="宋体" w:hAnsi="宋体"/>
                <w:sz w:val="24"/>
                <w:szCs w:val="24"/>
              </w:rPr>
            </w:pPr>
          </w:p>
        </w:tc>
        <w:tc>
          <w:tcPr>
            <w:tcW w:w="1385" w:type="dxa"/>
            <w:vMerge/>
            <w:tcBorders>
              <w:left w:val="nil"/>
              <w:right w:val="single" w:sz="6" w:space="0" w:color="auto"/>
            </w:tcBorders>
            <w:vAlign w:val="center"/>
          </w:tcPr>
          <w:p w:rsidR="00673F8B" w:rsidRDefault="00673F8B" w:rsidP="00710348">
            <w:pPr>
              <w:autoSpaceDE w:val="0"/>
              <w:autoSpaceDN w:val="0"/>
              <w:adjustRightInd w:val="0"/>
              <w:spacing w:line="360" w:lineRule="auto"/>
              <w:rPr>
                <w:rFonts w:ascii="宋体" w:hAnsi="宋体"/>
                <w:sz w:val="24"/>
                <w:szCs w:val="24"/>
              </w:rPr>
            </w:pPr>
          </w:p>
        </w:tc>
        <w:tc>
          <w:tcPr>
            <w:tcW w:w="1086" w:type="dxa"/>
            <w:vMerge/>
            <w:tcBorders>
              <w:left w:val="nil"/>
              <w:right w:val="single" w:sz="6" w:space="0" w:color="auto"/>
            </w:tcBorders>
            <w:vAlign w:val="center"/>
          </w:tcPr>
          <w:p w:rsidR="00673F8B" w:rsidRDefault="00673F8B" w:rsidP="00710348">
            <w:pPr>
              <w:autoSpaceDE w:val="0"/>
              <w:autoSpaceDN w:val="0"/>
              <w:adjustRightInd w:val="0"/>
              <w:spacing w:line="360" w:lineRule="auto"/>
              <w:rPr>
                <w:rFonts w:ascii="宋体" w:hAnsi="宋体"/>
                <w:sz w:val="24"/>
                <w:szCs w:val="24"/>
              </w:rPr>
            </w:pPr>
          </w:p>
        </w:tc>
      </w:tr>
      <w:tr w:rsidR="00673F8B" w:rsidTr="00710348">
        <w:trPr>
          <w:trHeight w:val="570"/>
        </w:trPr>
        <w:tc>
          <w:tcPr>
            <w:tcW w:w="1668" w:type="dxa"/>
            <w:gridSpan w:val="2"/>
            <w:tcBorders>
              <w:top w:val="single" w:sz="6" w:space="0" w:color="auto"/>
              <w:left w:val="single" w:sz="6" w:space="0" w:color="auto"/>
              <w:bottom w:val="single" w:sz="6" w:space="0" w:color="auto"/>
              <w:right w:val="single" w:sz="6" w:space="0" w:color="auto"/>
            </w:tcBorders>
            <w:vAlign w:val="center"/>
          </w:tcPr>
          <w:p w:rsidR="00673F8B" w:rsidRDefault="00673F8B" w:rsidP="00710348">
            <w:pPr>
              <w:autoSpaceDE w:val="0"/>
              <w:autoSpaceDN w:val="0"/>
              <w:adjustRightInd w:val="0"/>
              <w:spacing w:line="360" w:lineRule="auto"/>
              <w:jc w:val="center"/>
              <w:rPr>
                <w:rFonts w:ascii="宋体" w:hAnsi="宋体"/>
                <w:sz w:val="24"/>
                <w:szCs w:val="24"/>
              </w:rPr>
            </w:pPr>
            <w:r>
              <w:rPr>
                <w:rFonts w:ascii="宋体" w:hAnsi="宋体" w:hint="eastAsia"/>
                <w:sz w:val="24"/>
                <w:szCs w:val="24"/>
              </w:rPr>
              <w:t>合计</w:t>
            </w:r>
          </w:p>
        </w:tc>
        <w:tc>
          <w:tcPr>
            <w:tcW w:w="12351" w:type="dxa"/>
            <w:gridSpan w:val="7"/>
            <w:tcBorders>
              <w:top w:val="single" w:sz="6" w:space="0" w:color="auto"/>
              <w:left w:val="nil"/>
              <w:bottom w:val="single" w:sz="6" w:space="0" w:color="auto"/>
              <w:right w:val="single" w:sz="6" w:space="0" w:color="auto"/>
            </w:tcBorders>
            <w:vAlign w:val="center"/>
          </w:tcPr>
          <w:p w:rsidR="00673F8B" w:rsidRDefault="00673F8B" w:rsidP="00710348">
            <w:pPr>
              <w:autoSpaceDE w:val="0"/>
              <w:autoSpaceDN w:val="0"/>
              <w:adjustRightInd w:val="0"/>
              <w:spacing w:line="360" w:lineRule="auto"/>
              <w:ind w:firstLineChars="50" w:firstLine="120"/>
              <w:rPr>
                <w:rFonts w:ascii="宋体" w:hAnsi="宋体"/>
                <w:sz w:val="24"/>
                <w:szCs w:val="24"/>
              </w:rPr>
            </w:pPr>
            <w:r>
              <w:rPr>
                <w:rFonts w:ascii="宋体" w:hAnsi="宋体" w:hint="eastAsia"/>
                <w:sz w:val="24"/>
                <w:szCs w:val="24"/>
                <w:lang w:val="zh-CN"/>
              </w:rPr>
              <w:t>大写：柒拾玖万叁仟元整</w:t>
            </w:r>
            <w:proofErr w:type="gramStart"/>
            <w:r>
              <w:rPr>
                <w:rFonts w:ascii="宋体" w:hAnsi="宋体" w:hint="eastAsia"/>
                <w:sz w:val="24"/>
                <w:szCs w:val="24"/>
                <w:lang w:val="zh-CN"/>
              </w:rPr>
              <w:t xml:space="preserve">　　　　　　</w:t>
            </w:r>
            <w:proofErr w:type="gramEnd"/>
            <w:r>
              <w:rPr>
                <w:rFonts w:ascii="宋体" w:hAnsi="宋体" w:hint="eastAsia"/>
                <w:sz w:val="24"/>
                <w:szCs w:val="24"/>
                <w:lang w:val="zh-CN"/>
              </w:rPr>
              <w:t>小写：</w:t>
            </w:r>
            <w:r>
              <w:rPr>
                <w:rFonts w:ascii="宋体" w:hAnsi="宋体" w:hint="eastAsia"/>
                <w:sz w:val="24"/>
                <w:szCs w:val="24"/>
              </w:rPr>
              <w:t xml:space="preserve">793000.00元      </w:t>
            </w:r>
          </w:p>
        </w:tc>
      </w:tr>
    </w:tbl>
    <w:p w:rsidR="00673F8B" w:rsidRPr="00673F8B" w:rsidRDefault="00673F8B"/>
    <w:sectPr w:rsidR="00673F8B" w:rsidRPr="00673F8B" w:rsidSect="00673F8B">
      <w:pgSz w:w="16838" w:h="11906" w:orient="landscape"/>
      <w:pgMar w:top="1800" w:right="1440" w:bottom="180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3F8B"/>
    <w:rsid w:val="00673F8B"/>
    <w:rsid w:val="00EC1B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673F8B"/>
    <w:pPr>
      <w:widowControl w:val="0"/>
      <w:jc w:val="both"/>
    </w:pPr>
    <w:rPr>
      <w:rFonts w:ascii="Calibri" w:eastAsia="宋体" w:hAnsi="Calibri" w:cs="黑体"/>
      <w:szCs w:val="21"/>
    </w:rPr>
  </w:style>
  <w:style w:type="paragraph" w:styleId="2">
    <w:name w:val="heading 2"/>
    <w:basedOn w:val="a"/>
    <w:next w:val="a"/>
    <w:link w:val="2Char"/>
    <w:uiPriority w:val="9"/>
    <w:unhideWhenUsed/>
    <w:qFormat/>
    <w:rsid w:val="00673F8B"/>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
    <w:link w:val="Char"/>
    <w:uiPriority w:val="99"/>
    <w:semiHidden/>
    <w:unhideWhenUsed/>
    <w:rsid w:val="00673F8B"/>
    <w:pPr>
      <w:spacing w:after="120"/>
    </w:pPr>
  </w:style>
  <w:style w:type="character" w:customStyle="1" w:styleId="Char">
    <w:name w:val="正文文本 Char"/>
    <w:basedOn w:val="a1"/>
    <w:link w:val="a4"/>
    <w:uiPriority w:val="99"/>
    <w:semiHidden/>
    <w:rsid w:val="00673F8B"/>
    <w:rPr>
      <w:rFonts w:ascii="Calibri" w:eastAsia="宋体" w:hAnsi="Calibri" w:cs="黑体"/>
      <w:szCs w:val="21"/>
    </w:rPr>
  </w:style>
  <w:style w:type="paragraph" w:styleId="a0">
    <w:name w:val="Body Text First Indent"/>
    <w:basedOn w:val="a4"/>
    <w:link w:val="Char0"/>
    <w:qFormat/>
    <w:rsid w:val="00673F8B"/>
    <w:pPr>
      <w:ind w:firstLineChars="100" w:firstLine="420"/>
    </w:pPr>
    <w:rPr>
      <w:rFonts w:ascii="宋体" w:hAnsi="Times New Roman" w:cs="Times New Roman"/>
      <w:kern w:val="0"/>
      <w:sz w:val="34"/>
      <w:szCs w:val="20"/>
    </w:rPr>
  </w:style>
  <w:style w:type="character" w:customStyle="1" w:styleId="Char0">
    <w:name w:val="正文首行缩进 Char"/>
    <w:basedOn w:val="Char"/>
    <w:link w:val="a0"/>
    <w:rsid w:val="00673F8B"/>
    <w:rPr>
      <w:rFonts w:ascii="宋体" w:eastAsia="宋体" w:hAnsi="Times New Roman" w:cs="Times New Roman"/>
      <w:kern w:val="0"/>
      <w:sz w:val="34"/>
      <w:szCs w:val="20"/>
    </w:rPr>
  </w:style>
  <w:style w:type="character" w:customStyle="1" w:styleId="2Char">
    <w:name w:val="标题 2 Char"/>
    <w:basedOn w:val="a1"/>
    <w:link w:val="2"/>
    <w:uiPriority w:val="9"/>
    <w:qFormat/>
    <w:rsid w:val="00673F8B"/>
    <w:rPr>
      <w:rFonts w:asciiTheme="majorHAnsi" w:eastAsiaTheme="majorEastAsia" w:hAnsiTheme="majorHAnsi" w:cstheme="majorBidi"/>
      <w:b/>
      <w:bCs/>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673F8B"/>
    <w:pPr>
      <w:widowControl w:val="0"/>
      <w:jc w:val="both"/>
    </w:pPr>
    <w:rPr>
      <w:rFonts w:ascii="Calibri" w:eastAsia="宋体" w:hAnsi="Calibri" w:cs="黑体"/>
      <w:szCs w:val="21"/>
    </w:rPr>
  </w:style>
  <w:style w:type="paragraph" w:styleId="2">
    <w:name w:val="heading 2"/>
    <w:basedOn w:val="a"/>
    <w:next w:val="a"/>
    <w:link w:val="2Char"/>
    <w:uiPriority w:val="9"/>
    <w:unhideWhenUsed/>
    <w:qFormat/>
    <w:rsid w:val="00673F8B"/>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
    <w:link w:val="Char"/>
    <w:uiPriority w:val="99"/>
    <w:semiHidden/>
    <w:unhideWhenUsed/>
    <w:rsid w:val="00673F8B"/>
    <w:pPr>
      <w:spacing w:after="120"/>
    </w:pPr>
  </w:style>
  <w:style w:type="character" w:customStyle="1" w:styleId="Char">
    <w:name w:val="正文文本 Char"/>
    <w:basedOn w:val="a1"/>
    <w:link w:val="a4"/>
    <w:uiPriority w:val="99"/>
    <w:semiHidden/>
    <w:rsid w:val="00673F8B"/>
    <w:rPr>
      <w:rFonts w:ascii="Calibri" w:eastAsia="宋体" w:hAnsi="Calibri" w:cs="黑体"/>
      <w:szCs w:val="21"/>
    </w:rPr>
  </w:style>
  <w:style w:type="paragraph" w:styleId="a0">
    <w:name w:val="Body Text First Indent"/>
    <w:basedOn w:val="a4"/>
    <w:link w:val="Char0"/>
    <w:qFormat/>
    <w:rsid w:val="00673F8B"/>
    <w:pPr>
      <w:ind w:firstLineChars="100" w:firstLine="420"/>
    </w:pPr>
    <w:rPr>
      <w:rFonts w:ascii="宋体" w:hAnsi="Times New Roman" w:cs="Times New Roman"/>
      <w:kern w:val="0"/>
      <w:sz w:val="34"/>
      <w:szCs w:val="20"/>
    </w:rPr>
  </w:style>
  <w:style w:type="character" w:customStyle="1" w:styleId="Char0">
    <w:name w:val="正文首行缩进 Char"/>
    <w:basedOn w:val="Char"/>
    <w:link w:val="a0"/>
    <w:rsid w:val="00673F8B"/>
    <w:rPr>
      <w:rFonts w:ascii="宋体" w:eastAsia="宋体" w:hAnsi="Times New Roman" w:cs="Times New Roman"/>
      <w:kern w:val="0"/>
      <w:sz w:val="34"/>
      <w:szCs w:val="20"/>
    </w:rPr>
  </w:style>
  <w:style w:type="character" w:customStyle="1" w:styleId="2Char">
    <w:name w:val="标题 2 Char"/>
    <w:basedOn w:val="a1"/>
    <w:link w:val="2"/>
    <w:uiPriority w:val="9"/>
    <w:qFormat/>
    <w:rsid w:val="00673F8B"/>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26</Pages>
  <Words>1565</Words>
  <Characters>8921</Characters>
  <Application>Microsoft Office Word</Application>
  <DocSecurity>0</DocSecurity>
  <Lines>74</Lines>
  <Paragraphs>20</Paragraphs>
  <ScaleCrop>false</ScaleCrop>
  <Company>Microsoft</Company>
  <LinksUpToDate>false</LinksUpToDate>
  <CharactersWithSpaces>10466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dc:creator>
  <cp:lastModifiedBy>aa</cp:lastModifiedBy>
  <cp:revision>1</cp:revision>
  <dcterms:created xsi:type="dcterms:W3CDTF">2019-02-22T02:29:00Z</dcterms:created>
  <dcterms:modified xsi:type="dcterms:W3CDTF">2019-02-22T02:30:00Z</dcterms:modified>
</cp:coreProperties>
</file>