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167E8">
      <w:pPr>
        <w:widowControl/>
        <w:shd w:val="clear" w:color="auto" w:fill="FFFFFF"/>
        <w:spacing w:line="360" w:lineRule="auto"/>
        <w:jc w:val="center"/>
        <w:rPr>
          <w:rFonts w:ascii="宋体" w:hAnsi="宋体"/>
          <w:b/>
          <w:sz w:val="52"/>
          <w:szCs w:val="52"/>
        </w:rPr>
      </w:pPr>
      <w:r>
        <w:rPr>
          <w:rFonts w:ascii="宋体" w:hAnsi="宋体" w:hint="eastAsia"/>
          <w:b/>
          <w:sz w:val="52"/>
          <w:szCs w:val="52"/>
        </w:rPr>
        <w:t>襄城县城市综合管理办公室购置垃圾清运车及配套垃圾桶项目公开招标文件</w:t>
      </w:r>
      <w:r w:rsidR="00767DE0">
        <w:rPr>
          <w:rFonts w:ascii="宋体" w:hAnsi="宋体" w:hint="eastAsia"/>
          <w:b/>
          <w:sz w:val="52"/>
          <w:szCs w:val="52"/>
        </w:rPr>
        <w:t>（</w:t>
      </w:r>
      <w:r w:rsidR="000D24B7">
        <w:rPr>
          <w:rFonts w:ascii="宋体" w:hAnsi="宋体" w:hint="eastAsia"/>
          <w:b/>
          <w:sz w:val="52"/>
          <w:szCs w:val="52"/>
        </w:rPr>
        <w:t>三</w:t>
      </w:r>
      <w:r w:rsidR="00767DE0">
        <w:rPr>
          <w:rFonts w:ascii="宋体" w:hAnsi="宋体" w:hint="eastAsia"/>
          <w:b/>
          <w:sz w:val="52"/>
          <w:szCs w:val="52"/>
        </w:rPr>
        <w:t>次）</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（项目编号：XZZ-G2018066）</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pPr>
        <w:pStyle w:val="a0"/>
        <w:ind w:firstLine="280"/>
      </w:pPr>
    </w:p>
    <w:p w:rsidR="00F4070B" w:rsidRDefault="00F4070B">
      <w:pPr>
        <w:pStyle w:val="a0"/>
        <w:ind w:firstLine="280"/>
      </w:pPr>
    </w:p>
    <w:p w:rsidR="00F4070B" w:rsidRDefault="004167E8">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F4070B" w:rsidRDefault="004167E8">
      <w:pPr>
        <w:ind w:firstLineChars="700" w:firstLine="2810"/>
        <w:rPr>
          <w:rFonts w:ascii="宋体" w:hAnsi="宋体"/>
          <w:b/>
          <w:spacing w:val="20"/>
          <w:sz w:val="36"/>
          <w:szCs w:val="36"/>
        </w:rPr>
      </w:pPr>
      <w:r>
        <w:rPr>
          <w:rFonts w:ascii="宋体" w:hAnsi="宋体" w:hint="eastAsia"/>
          <w:b/>
          <w:spacing w:val="20"/>
          <w:sz w:val="36"/>
          <w:szCs w:val="36"/>
        </w:rPr>
        <w:t>201</w:t>
      </w:r>
      <w:r w:rsidR="00AE2884">
        <w:rPr>
          <w:rFonts w:ascii="宋体" w:hAnsi="宋体" w:hint="eastAsia"/>
          <w:b/>
          <w:spacing w:val="20"/>
          <w:sz w:val="36"/>
          <w:szCs w:val="36"/>
        </w:rPr>
        <w:t>9</w:t>
      </w:r>
      <w:r>
        <w:rPr>
          <w:rFonts w:ascii="宋体" w:hAnsi="宋体" w:hint="eastAsia"/>
          <w:b/>
          <w:spacing w:val="20"/>
          <w:sz w:val="36"/>
          <w:szCs w:val="36"/>
        </w:rPr>
        <w:t>年</w:t>
      </w:r>
      <w:r w:rsidR="00AE2884">
        <w:rPr>
          <w:rFonts w:ascii="宋体" w:hAnsi="宋体" w:hint="eastAsia"/>
          <w:b/>
          <w:spacing w:val="20"/>
          <w:sz w:val="36"/>
          <w:szCs w:val="36"/>
        </w:rPr>
        <w:t>1</w:t>
      </w:r>
      <w:r>
        <w:rPr>
          <w:rFonts w:ascii="宋体" w:hAnsi="宋体" w:hint="eastAsia"/>
          <w:b/>
          <w:spacing w:val="20"/>
          <w:sz w:val="36"/>
          <w:szCs w:val="36"/>
        </w:rPr>
        <w:t>月</w:t>
      </w:r>
      <w:r w:rsidR="00AE2884">
        <w:rPr>
          <w:rFonts w:ascii="宋体" w:hAnsi="宋体" w:hint="eastAsia"/>
          <w:b/>
          <w:spacing w:val="20"/>
          <w:sz w:val="36"/>
          <w:szCs w:val="36"/>
        </w:rPr>
        <w:t>18</w:t>
      </w:r>
      <w:r>
        <w:rPr>
          <w:rFonts w:ascii="宋体" w:hAnsi="宋体" w:hint="eastAsia"/>
          <w:b/>
          <w:spacing w:val="20"/>
          <w:sz w:val="36"/>
          <w:szCs w:val="36"/>
        </w:rPr>
        <w:t>日</w:t>
      </w:r>
    </w:p>
    <w:p w:rsidR="00F4070B" w:rsidRDefault="004167E8">
      <w:pPr>
        <w:jc w:val="center"/>
        <w:rPr>
          <w:rFonts w:ascii="黑体" w:eastAsia="黑体"/>
          <w:sz w:val="36"/>
          <w:szCs w:val="36"/>
        </w:rPr>
      </w:pPr>
      <w:r>
        <w:rPr>
          <w:rFonts w:ascii="黑体" w:eastAsia="黑体"/>
          <w:sz w:val="36"/>
          <w:szCs w:val="36"/>
        </w:rPr>
        <w:br/>
      </w: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12</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bookmarkStart w:id="0" w:name="_GoBack"/>
      <w:bookmarkEnd w:id="0"/>
      <w:proofErr w:type="gramEnd"/>
      <w:r w:rsidR="00B326A3">
        <w:rPr>
          <w:rFonts w:ascii="宋体" w:hAnsi="宋体" w:hint="eastAsia"/>
          <w:sz w:val="30"/>
          <w:szCs w:val="30"/>
        </w:rPr>
        <w:t>36</w:t>
      </w:r>
    </w:p>
    <w:p w:rsidR="00F4070B" w:rsidRDefault="00F4070B">
      <w:pPr>
        <w:jc w:val="right"/>
        <w:rPr>
          <w:sz w:val="32"/>
          <w:szCs w:val="32"/>
        </w:rPr>
      </w:pPr>
    </w:p>
    <w:p w:rsidR="00F4070B" w:rsidRDefault="00F4070B">
      <w:pPr>
        <w:rPr>
          <w:sz w:val="32"/>
          <w:szCs w:val="32"/>
        </w:rPr>
      </w:pPr>
    </w:p>
    <w:p w:rsidR="00F4070B" w:rsidRDefault="00F4070B">
      <w:pPr>
        <w:rPr>
          <w:sz w:val="32"/>
          <w:szCs w:val="32"/>
        </w:rPr>
      </w:pPr>
    </w:p>
    <w:p w:rsidR="00F4070B" w:rsidRDefault="00F4070B" w:rsidP="000E03C6">
      <w:pPr>
        <w:spacing w:beforeLines="50" w:afterLines="100"/>
        <w:jc w:val="center"/>
        <w:rPr>
          <w:rFonts w:ascii="Cambria" w:hAnsi="Cambria"/>
          <w:b/>
          <w:bCs/>
          <w:sz w:val="32"/>
          <w:szCs w:val="32"/>
        </w:rPr>
      </w:pPr>
    </w:p>
    <w:p w:rsidR="00F4070B" w:rsidRDefault="004167E8" w:rsidP="000E03C6">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pPr>
        <w:widowControl/>
        <w:shd w:val="clear" w:color="auto" w:fill="FFFFFF"/>
        <w:spacing w:line="440" w:lineRule="exac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襄城县政府采购中心受襄城县城市综合管理办公室的委托，就“襄城县城市综合管理办公室购置垃圾清运车及配套垃圾桶项目</w:t>
      </w:r>
      <w:r w:rsidR="00767DE0">
        <w:rPr>
          <w:rFonts w:hint="eastAsia"/>
          <w:color w:val="000000"/>
          <w:sz w:val="24"/>
          <w:shd w:val="clear" w:color="040000" w:fill="FFFFFF"/>
        </w:rPr>
        <w:t>（</w:t>
      </w:r>
      <w:r w:rsidR="000D24B7">
        <w:rPr>
          <w:rFonts w:hint="eastAsia"/>
          <w:color w:val="000000"/>
          <w:sz w:val="24"/>
          <w:shd w:val="clear" w:color="040000" w:fill="FFFFFF"/>
        </w:rPr>
        <w:t>三</w:t>
      </w:r>
      <w:r w:rsidR="00767DE0">
        <w:rPr>
          <w:rFonts w:hint="eastAsia"/>
          <w:color w:val="000000"/>
          <w:sz w:val="24"/>
          <w:shd w:val="clear" w:color="040000" w:fill="FFFFFF"/>
        </w:rPr>
        <w:t>次）</w:t>
      </w:r>
      <w:r>
        <w:rPr>
          <w:rFonts w:hint="eastAsia"/>
          <w:color w:val="000000"/>
          <w:sz w:val="24"/>
          <w:shd w:val="clear" w:color="040000" w:fill="FFFFFF"/>
        </w:rPr>
        <w:t>”进行公开招标</w:t>
      </w:r>
      <w:r>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F4070B" w:rsidRDefault="004167E8">
      <w:pPr>
        <w:widowControl/>
        <w:shd w:val="clear" w:color="auto" w:fill="FFFFFF"/>
        <w:spacing w:line="440" w:lineRule="exact"/>
        <w:ind w:firstLineChars="200" w:firstLine="482"/>
        <w:jc w:val="left"/>
        <w:rPr>
          <w:color w:val="000000"/>
          <w:sz w:val="24"/>
          <w:shd w:val="clear" w:color="040000" w:fill="FFFFFF"/>
        </w:rPr>
      </w:pPr>
      <w:r>
        <w:rPr>
          <w:rFonts w:ascii="宋体" w:hAnsi="宋体" w:cs="宋体" w:hint="eastAsia"/>
          <w:b/>
          <w:bCs/>
          <w:sz w:val="24"/>
        </w:rPr>
        <w:t>一、项目名称：</w:t>
      </w:r>
      <w:r>
        <w:rPr>
          <w:rFonts w:hint="eastAsia"/>
          <w:color w:val="000000"/>
          <w:sz w:val="24"/>
          <w:shd w:val="clear" w:color="040000" w:fill="FFFFFF"/>
        </w:rPr>
        <w:t>襄城县城市综合管理办公室购置垃圾清运车及配套垃圾桶项目</w:t>
      </w:r>
      <w:r w:rsidR="00767DE0">
        <w:rPr>
          <w:rFonts w:hint="eastAsia"/>
          <w:color w:val="000000"/>
          <w:sz w:val="24"/>
          <w:shd w:val="clear" w:color="040000" w:fill="FFFFFF"/>
        </w:rPr>
        <w:t>（</w:t>
      </w:r>
      <w:r w:rsidR="000D24B7">
        <w:rPr>
          <w:rFonts w:hint="eastAsia"/>
          <w:color w:val="000000"/>
          <w:sz w:val="24"/>
          <w:shd w:val="clear" w:color="040000" w:fill="FFFFFF"/>
        </w:rPr>
        <w:t>三</w:t>
      </w:r>
      <w:r w:rsidR="00767DE0">
        <w:rPr>
          <w:rFonts w:hint="eastAsia"/>
          <w:color w:val="000000"/>
          <w:sz w:val="24"/>
          <w:shd w:val="clear" w:color="040000" w:fill="FFFFFF"/>
        </w:rPr>
        <w:t>次）</w:t>
      </w:r>
    </w:p>
    <w:p w:rsidR="00F4070B" w:rsidRDefault="004167E8">
      <w:pPr>
        <w:pStyle w:val="p0"/>
        <w:spacing w:line="440" w:lineRule="atLeast"/>
        <w:ind w:firstLineChars="200" w:firstLine="480"/>
        <w:jc w:val="left"/>
        <w:rPr>
          <w:rFonts w:ascii="宋体" w:hAnsi="宋体" w:cs="宋体"/>
          <w:bCs/>
          <w:color w:val="000000"/>
          <w:sz w:val="24"/>
          <w:szCs w:val="24"/>
        </w:rPr>
      </w:pPr>
      <w:r>
        <w:rPr>
          <w:rFonts w:ascii="宋体" w:hAnsi="宋体" w:cs="宋体" w:hint="eastAsia"/>
          <w:bCs/>
          <w:color w:val="000000"/>
          <w:sz w:val="24"/>
          <w:szCs w:val="24"/>
        </w:rPr>
        <w:t>二、</w:t>
      </w:r>
      <w:r>
        <w:rPr>
          <w:rFonts w:ascii="宋体" w:hAnsi="宋体" w:cs="宋体" w:hint="eastAsia"/>
          <w:b/>
          <w:bCs/>
          <w:color w:val="000000"/>
          <w:sz w:val="24"/>
          <w:szCs w:val="24"/>
        </w:rPr>
        <w:t>项目编号：</w:t>
      </w:r>
      <w:r>
        <w:rPr>
          <w:rFonts w:ascii="宋体" w:hAnsi="宋体" w:cs="宋体" w:hint="eastAsia"/>
          <w:bCs/>
          <w:color w:val="000000"/>
          <w:sz w:val="24"/>
          <w:szCs w:val="24"/>
        </w:rPr>
        <w:t>XZZ-G2018066号</w:t>
      </w:r>
    </w:p>
    <w:p w:rsidR="00F4070B" w:rsidRDefault="004167E8">
      <w:pPr>
        <w:widowControl/>
        <w:shd w:val="clear" w:color="auto" w:fill="FFFFFF"/>
        <w:spacing w:line="440" w:lineRule="atLeast"/>
        <w:ind w:firstLineChars="200" w:firstLine="480"/>
        <w:jc w:val="left"/>
        <w:rPr>
          <w:color w:val="000000"/>
          <w:sz w:val="24"/>
          <w:shd w:val="clear" w:color="040000"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Pr>
          <w:rFonts w:hint="eastAsia"/>
          <w:color w:val="000000"/>
          <w:sz w:val="24"/>
          <w:shd w:val="clear" w:color="040000" w:fill="FFFFFF"/>
        </w:rPr>
        <w:t>本项目采购采购挂桶式垃圾车</w:t>
      </w:r>
      <w:r>
        <w:rPr>
          <w:rFonts w:hint="eastAsia"/>
          <w:color w:val="000000"/>
          <w:sz w:val="24"/>
          <w:shd w:val="clear" w:color="040000" w:fill="FFFFFF"/>
        </w:rPr>
        <w:t>5</w:t>
      </w:r>
      <w:r>
        <w:rPr>
          <w:rFonts w:hint="eastAsia"/>
          <w:color w:val="000000"/>
          <w:sz w:val="24"/>
          <w:shd w:val="clear" w:color="040000" w:fill="FFFFFF"/>
        </w:rPr>
        <w:t>辆、挂桶式垃圾桶</w:t>
      </w:r>
      <w:r>
        <w:rPr>
          <w:rFonts w:hint="eastAsia"/>
          <w:color w:val="000000"/>
          <w:sz w:val="24"/>
          <w:shd w:val="clear" w:color="040000" w:fill="FFFFFF"/>
        </w:rPr>
        <w:t>300</w:t>
      </w:r>
      <w:r>
        <w:rPr>
          <w:rFonts w:hint="eastAsia"/>
          <w:color w:val="000000"/>
          <w:sz w:val="24"/>
          <w:shd w:val="clear" w:color="040000" w:fill="FFFFFF"/>
        </w:rPr>
        <w:t>个</w:t>
      </w:r>
      <w:r w:rsidR="00261169">
        <w:rPr>
          <w:rFonts w:hint="eastAsia"/>
          <w:color w:val="000000"/>
          <w:sz w:val="24"/>
          <w:shd w:val="clear" w:color="040000" w:fill="FFFFFF"/>
        </w:rPr>
        <w:t>，</w:t>
      </w:r>
      <w:r w:rsidR="00261169" w:rsidRPr="00261169">
        <w:rPr>
          <w:rFonts w:hint="eastAsia"/>
          <w:color w:val="000000"/>
          <w:sz w:val="24"/>
          <w:shd w:val="clear" w:color="040000" w:fill="FFFFFF"/>
        </w:rPr>
        <w:t>包含安装、调试、验收、培训、质保期服务等</w:t>
      </w:r>
      <w:r w:rsidR="00767DE0">
        <w:rPr>
          <w:rFonts w:hint="eastAsia"/>
          <w:color w:val="000000"/>
          <w:sz w:val="24"/>
          <w:shd w:val="clear" w:color="040000" w:fill="FFFFFF"/>
        </w:rPr>
        <w:t>（具体要求和未尽事宜详见招标文件）</w:t>
      </w:r>
      <w:r w:rsidR="00261169">
        <w:rPr>
          <w:rFonts w:hint="eastAsia"/>
          <w:color w:val="000000"/>
          <w:sz w:val="24"/>
          <w:shd w:val="clear" w:color="040000" w:fill="FFFFFF"/>
        </w:rPr>
        <w:t>。</w:t>
      </w:r>
    </w:p>
    <w:p w:rsidR="00F4070B" w:rsidRDefault="004167E8">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Pr>
          <w:rFonts w:hint="eastAsia"/>
          <w:color w:val="000000"/>
          <w:sz w:val="24"/>
          <w:shd w:val="clear" w:color="040000" w:fill="FFFFFF"/>
        </w:rPr>
        <w:t>934000</w:t>
      </w:r>
      <w:r>
        <w:rPr>
          <w:rFonts w:hint="eastAsia"/>
          <w:color w:val="000000"/>
          <w:sz w:val="24"/>
          <w:shd w:val="clear" w:color="040000" w:fill="FFFFFF"/>
        </w:rPr>
        <w:t>元</w:t>
      </w:r>
    </w:p>
    <w:p w:rsidR="00F4070B" w:rsidRDefault="004167E8">
      <w:pPr>
        <w:widowControl/>
        <w:shd w:val="clear" w:color="auto" w:fill="FFFFFF"/>
        <w:spacing w:line="440" w:lineRule="exac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w:t>
      </w:r>
      <w:r w:rsidR="00146F30">
        <w:rPr>
          <w:rFonts w:ascii="宋体" w:hAnsi="宋体" w:cs="宋体" w:hint="eastAsia"/>
          <w:bCs/>
          <w:color w:val="000000"/>
          <w:kern w:val="0"/>
          <w:sz w:val="24"/>
        </w:rPr>
        <w:t>具有独立承担民事责任的能力；</w:t>
      </w:r>
      <w:r>
        <w:rPr>
          <w:rFonts w:ascii="宋体" w:hAnsi="宋体" w:cs="宋体" w:hint="eastAsia"/>
          <w:bCs/>
          <w:color w:val="000000"/>
          <w:kern w:val="0"/>
          <w:sz w:val="24"/>
        </w:rPr>
        <w:t>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r w:rsidR="00146F30">
        <w:rPr>
          <w:rFonts w:ascii="宋体" w:hAnsi="宋体" w:cs="宋体" w:hint="eastAsia"/>
          <w:bCs/>
          <w:color w:val="000000"/>
          <w:kern w:val="0"/>
          <w:sz w:val="24"/>
        </w:rPr>
        <w:t>5、参加政府采购活动前三年内，在经营活动中没有重大违法记录；</w:t>
      </w:r>
    </w:p>
    <w:p w:rsidR="00F4070B" w:rsidRDefault="004167E8" w:rsidP="006304B3">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（二）投标人必须为在中华人民共和国境内注册的具有独立法人资格的生产制造厂家</w:t>
      </w:r>
      <w:r w:rsidR="00FF6601">
        <w:rPr>
          <w:rFonts w:ascii="宋体" w:hAnsi="宋体" w:cs="宋体" w:hint="eastAsia"/>
          <w:bCs/>
          <w:color w:val="000000"/>
          <w:kern w:val="0"/>
          <w:sz w:val="24"/>
        </w:rPr>
        <w:t>或经销商</w:t>
      </w:r>
      <w:r>
        <w:rPr>
          <w:rFonts w:ascii="宋体" w:hAnsi="宋体" w:cs="宋体" w:hint="eastAsia"/>
          <w:bCs/>
          <w:color w:val="000000"/>
          <w:kern w:val="0"/>
          <w:sz w:val="24"/>
        </w:rPr>
        <w:t>，具有有效的营业执照，且其经营范围内须有环卫设备；</w:t>
      </w:r>
    </w:p>
    <w:p w:rsidR="00F4070B" w:rsidRPr="006304B3" w:rsidRDefault="004167E8" w:rsidP="000E03C6">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w:t>
      </w:r>
      <w:r w:rsidR="000E03C6">
        <w:rPr>
          <w:rFonts w:ascii="宋体" w:hAnsi="宋体" w:cs="宋体" w:hint="eastAsia"/>
          <w:bCs/>
          <w:color w:val="000000"/>
          <w:kern w:val="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767DE0">
        <w:rPr>
          <w:rFonts w:hint="eastAsia"/>
          <w:color w:val="000000" w:themeColor="text1"/>
          <w:shd w:val="clear" w:color="040000" w:fill="FFFFFF"/>
        </w:rPr>
        <w:t>9</w:t>
      </w:r>
      <w:r>
        <w:rPr>
          <w:rFonts w:hint="eastAsia"/>
          <w:color w:val="000000" w:themeColor="text1"/>
          <w:shd w:val="clear" w:color="040000" w:fill="FFFFFF"/>
        </w:rPr>
        <w:t>年</w:t>
      </w:r>
      <w:r w:rsidR="006304B3">
        <w:rPr>
          <w:rFonts w:hint="eastAsia"/>
          <w:color w:val="000000" w:themeColor="text1"/>
          <w:shd w:val="clear" w:color="040000" w:fill="FFFFFF"/>
        </w:rPr>
        <w:t>2</w:t>
      </w:r>
      <w:r>
        <w:rPr>
          <w:rFonts w:hint="eastAsia"/>
          <w:color w:val="000000" w:themeColor="text1"/>
          <w:shd w:val="clear" w:color="040000" w:fill="FFFFFF"/>
        </w:rPr>
        <w:t>月</w:t>
      </w:r>
      <w:r w:rsidR="006304B3">
        <w:rPr>
          <w:rFonts w:hint="eastAsia"/>
          <w:color w:val="000000" w:themeColor="text1"/>
          <w:shd w:val="clear" w:color="040000" w:fill="FFFFFF"/>
        </w:rPr>
        <w:t>22</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Pr>
          <w:rFonts w:hint="eastAsia"/>
          <w:b/>
          <w:bCs/>
          <w:color w:val="000000"/>
          <w:u w:val="single"/>
        </w:rPr>
        <w:t xml:space="preserve">18000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r w:rsidR="006304B3">
        <w:rPr>
          <w:rFonts w:ascii="宋体" w:hAnsi="宋体" w:cs="宋体" w:hint="eastAsia"/>
          <w:bCs/>
          <w:color w:val="000000"/>
          <w:sz w:val="24"/>
          <w:szCs w:val="24"/>
        </w:rPr>
        <w:t>或法人资格证明书（法人参加开标时）</w:t>
      </w:r>
      <w:r>
        <w:rPr>
          <w:rFonts w:ascii="宋体" w:hAnsi="宋体" w:cs="宋体" w:hint="eastAsia"/>
          <w:bCs/>
          <w:color w:val="000000"/>
          <w:sz w:val="24"/>
          <w:szCs w:val="24"/>
        </w:rPr>
        <w:t>；</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r w:rsidR="006304B3">
        <w:rPr>
          <w:rFonts w:ascii="宋体" w:hAnsi="宋体" w:cs="宋体" w:hint="eastAsia"/>
          <w:bCs/>
          <w:color w:val="000000"/>
          <w:sz w:val="24"/>
          <w:szCs w:val="24"/>
        </w:rPr>
        <w:t>或法人身份证（法人参加开标时）</w:t>
      </w:r>
      <w:r>
        <w:rPr>
          <w:rFonts w:ascii="宋体" w:hAnsi="宋体" w:cs="宋体" w:hint="eastAsia"/>
          <w:bCs/>
          <w:color w:val="000000"/>
          <w:sz w:val="24"/>
          <w:szCs w:val="24"/>
        </w:rPr>
        <w:t>；</w:t>
      </w:r>
    </w:p>
    <w:p w:rsidR="00F4070B" w:rsidRDefault="004167E8">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w:t>
      </w:r>
      <w:r w:rsidR="00767DE0">
        <w:rPr>
          <w:rFonts w:ascii="宋体" w:hAnsi="宋体" w:cs="宋体" w:hint="eastAsia"/>
          <w:bCs/>
          <w:sz w:val="24"/>
          <w:szCs w:val="24"/>
        </w:rPr>
        <w:t>9</w:t>
      </w:r>
      <w:r>
        <w:rPr>
          <w:rFonts w:ascii="宋体" w:hAnsi="宋体" w:cs="宋体" w:hint="eastAsia"/>
          <w:bCs/>
          <w:sz w:val="24"/>
          <w:szCs w:val="24"/>
        </w:rPr>
        <w:t>年</w:t>
      </w:r>
      <w:r w:rsidR="006304B3">
        <w:rPr>
          <w:rFonts w:ascii="宋体" w:hAnsi="宋体" w:cs="宋体" w:hint="eastAsia"/>
          <w:bCs/>
          <w:sz w:val="24"/>
          <w:szCs w:val="24"/>
        </w:rPr>
        <w:t>2</w:t>
      </w:r>
      <w:r>
        <w:rPr>
          <w:rFonts w:ascii="宋体" w:hAnsi="宋体" w:cs="宋体" w:hint="eastAsia"/>
          <w:bCs/>
          <w:sz w:val="24"/>
          <w:szCs w:val="24"/>
        </w:rPr>
        <w:t>月</w:t>
      </w:r>
      <w:r w:rsidR="006304B3">
        <w:rPr>
          <w:rFonts w:ascii="宋体" w:hAnsi="宋体" w:cs="宋体" w:hint="eastAsia"/>
          <w:bCs/>
          <w:sz w:val="24"/>
          <w:szCs w:val="24"/>
        </w:rPr>
        <w:t>22</w:t>
      </w:r>
      <w:r>
        <w:rPr>
          <w:rFonts w:ascii="宋体" w:hAnsi="宋体" w:cs="宋体" w:hint="eastAsia"/>
          <w:bCs/>
          <w:sz w:val="24"/>
          <w:szCs w:val="24"/>
        </w:rPr>
        <w:t>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F4070B" w:rsidRDefault="004167E8">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F4070B" w:rsidRDefault="004167E8">
      <w:pPr>
        <w:widowControl/>
        <w:shd w:val="clear" w:color="auto" w:fill="FFFFFF"/>
        <w:spacing w:line="440" w:lineRule="exact"/>
        <w:ind w:firstLineChars="250" w:firstLine="600"/>
        <w:jc w:val="left"/>
        <w:rPr>
          <w:rFonts w:ascii="宋体" w:hAnsi="宋体" w:cs="宋体"/>
          <w:bCs/>
          <w:sz w:val="24"/>
        </w:rPr>
      </w:pPr>
      <w:r>
        <w:rPr>
          <w:rFonts w:ascii="宋体" w:hAnsi="宋体" w:cs="宋体" w:hint="eastAsia"/>
          <w:bCs/>
          <w:sz w:val="24"/>
        </w:rPr>
        <w:t>采购单位：襄城县城市综合管理办公室</w:t>
      </w:r>
    </w:p>
    <w:p w:rsidR="00F4070B" w:rsidRDefault="004167E8">
      <w:pPr>
        <w:widowControl/>
        <w:shd w:val="clear" w:color="auto" w:fill="FFFFFF"/>
        <w:spacing w:line="440" w:lineRule="exact"/>
        <w:ind w:firstLineChars="250" w:firstLine="600"/>
        <w:jc w:val="left"/>
        <w:rPr>
          <w:rFonts w:ascii="宋体" w:hAnsi="宋体" w:cs="宋体"/>
          <w:color w:val="000000"/>
          <w:sz w:val="24"/>
        </w:rPr>
      </w:pPr>
      <w:r>
        <w:rPr>
          <w:rFonts w:ascii="宋体" w:hAnsi="宋体" w:cs="宋体" w:hint="eastAsia"/>
          <w:bCs/>
          <w:sz w:val="24"/>
        </w:rPr>
        <w:t>联系地址：</w:t>
      </w:r>
      <w:r>
        <w:rPr>
          <w:rFonts w:ascii="宋体" w:hAnsi="宋体" w:cs="宋体" w:hint="eastAsia"/>
          <w:color w:val="000000"/>
          <w:sz w:val="24"/>
        </w:rPr>
        <w:t>襄城县</w:t>
      </w:r>
      <w:proofErr w:type="gramStart"/>
      <w:r>
        <w:rPr>
          <w:rFonts w:ascii="宋体" w:hAnsi="宋体" w:cs="宋体" w:hint="eastAsia"/>
          <w:color w:val="000000"/>
          <w:sz w:val="24"/>
        </w:rPr>
        <w:t>八七</w:t>
      </w:r>
      <w:proofErr w:type="gramEnd"/>
      <w:r>
        <w:rPr>
          <w:rFonts w:ascii="宋体" w:hAnsi="宋体" w:cs="宋体" w:hint="eastAsia"/>
          <w:color w:val="000000"/>
          <w:sz w:val="24"/>
        </w:rPr>
        <w:t>路东段电子产业园9楼</w:t>
      </w:r>
    </w:p>
    <w:p w:rsidR="00F4070B" w:rsidRDefault="004167E8">
      <w:pPr>
        <w:widowControl/>
        <w:shd w:val="clear" w:color="auto" w:fill="FFFFFF"/>
        <w:spacing w:line="440" w:lineRule="exact"/>
        <w:ind w:firstLineChars="250" w:firstLine="600"/>
        <w:jc w:val="left"/>
        <w:rPr>
          <w:rFonts w:ascii="宋体" w:hAnsi="宋体" w:cs="宋体"/>
          <w:color w:val="000000"/>
          <w:sz w:val="24"/>
        </w:rPr>
      </w:pPr>
      <w:r>
        <w:rPr>
          <w:rFonts w:ascii="宋体" w:hAnsi="宋体" w:cs="宋体" w:hint="eastAsia"/>
          <w:bCs/>
          <w:sz w:val="24"/>
        </w:rPr>
        <w:t>联系电话</w:t>
      </w:r>
      <w:r>
        <w:rPr>
          <w:rFonts w:ascii="宋体" w:hAnsi="宋体" w:cs="宋体" w:hint="eastAsia"/>
          <w:color w:val="000000"/>
          <w:sz w:val="24"/>
        </w:rPr>
        <w:t>：15037410550</w:t>
      </w:r>
    </w:p>
    <w:p w:rsidR="00F4070B" w:rsidRDefault="004167E8">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p>
    <w:p w:rsidR="00F4070B" w:rsidRDefault="00F4070B" w:rsidP="00424422">
      <w:pPr>
        <w:widowControl/>
        <w:shd w:val="clear" w:color="auto" w:fill="FFFFFF"/>
        <w:spacing w:line="440" w:lineRule="exact"/>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F4070B" w:rsidRDefault="004167E8">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w:t>
      </w:r>
      <w:r w:rsidR="006304B3">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6304B3">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sidR="006304B3">
        <w:rPr>
          <w:rFonts w:ascii="宋体" w:hAnsi="宋体" w:cs="宋体" w:hint="eastAsia"/>
          <w:color w:val="000000" w:themeColor="text1"/>
          <w:sz w:val="24"/>
          <w:szCs w:val="24"/>
        </w:rPr>
        <w:t>18</w:t>
      </w:r>
      <w:r>
        <w:rPr>
          <w:rFonts w:ascii="宋体" w:hAnsi="宋体" w:cs="宋体" w:hint="eastAsia"/>
          <w:color w:val="000000" w:themeColor="text1"/>
          <w:sz w:val="24"/>
          <w:szCs w:val="24"/>
        </w:rPr>
        <w:t>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pPr>
        <w:pStyle w:val="p0"/>
        <w:spacing w:line="360" w:lineRule="auto"/>
        <w:ind w:firstLineChars="200" w:firstLine="480"/>
        <w:rPr>
          <w:rFonts w:ascii="宋体" w:hAnsi="宋体" w:cs="宋体"/>
          <w:color w:val="000000" w:themeColor="text1"/>
          <w:sz w:val="24"/>
          <w:szCs w:val="24"/>
        </w:rPr>
        <w:sectPr w:rsidR="00F4070B">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F4070B" w:rsidRDefault="004167E8">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F4070B" w:rsidRDefault="00F4070B"/>
    <w:p w:rsidR="00F4070B" w:rsidRDefault="004167E8">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F4070B" w:rsidRDefault="004167E8" w:rsidP="004167E8">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F4070B" w:rsidRDefault="004167E8">
      <w:pPr>
        <w:spacing w:line="360" w:lineRule="auto"/>
        <w:ind w:left="317"/>
        <w:rPr>
          <w:rFonts w:ascii="宋体" w:hAnsi="宋体" w:cs="宋体"/>
          <w:color w:val="000000" w:themeColor="text1"/>
          <w:kern w:val="0"/>
          <w:sz w:val="24"/>
        </w:rPr>
      </w:pPr>
      <w:r>
        <w:rPr>
          <w:rFonts w:ascii="宋体" w:hAnsi="宋体" w:cs="宋体" w:hint="eastAsia"/>
          <w:color w:val="000000" w:themeColor="text1"/>
          <w:kern w:val="0"/>
          <w:sz w:val="24"/>
        </w:rPr>
        <w:t>解决规划区内城市环境卫生，提升城乡环境卫生质量。</w:t>
      </w:r>
    </w:p>
    <w:p w:rsidR="00F4070B" w:rsidRDefault="004167E8" w:rsidP="004167E8">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采购清单</w:t>
      </w:r>
    </w:p>
    <w:tbl>
      <w:tblPr>
        <w:tblStyle w:val="af4"/>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F4070B">
        <w:trPr>
          <w:trHeight w:val="699"/>
        </w:trPr>
        <w:tc>
          <w:tcPr>
            <w:tcW w:w="1206"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序号</w:t>
            </w:r>
          </w:p>
        </w:tc>
        <w:tc>
          <w:tcPr>
            <w:tcW w:w="1879"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货物名称</w:t>
            </w:r>
          </w:p>
        </w:tc>
        <w:tc>
          <w:tcPr>
            <w:tcW w:w="260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技术规格及主要参数</w:t>
            </w:r>
          </w:p>
        </w:tc>
        <w:tc>
          <w:tcPr>
            <w:tcW w:w="990" w:type="dxa"/>
            <w:vAlign w:val="center"/>
          </w:tcPr>
          <w:p w:rsidR="00F4070B" w:rsidRDefault="004167E8">
            <w:pPr>
              <w:spacing w:line="360" w:lineRule="auto"/>
              <w:ind w:leftChars="-7" w:left="-5" w:hangingChars="4" w:hanging="10"/>
              <w:jc w:val="center"/>
              <w:rPr>
                <w:rFonts w:ascii="宋体" w:hAnsi="宋体" w:cs="宋体"/>
                <w:b/>
                <w:color w:val="000000" w:themeColor="text1"/>
                <w:kern w:val="0"/>
                <w:sz w:val="24"/>
              </w:rPr>
            </w:pPr>
            <w:r>
              <w:rPr>
                <w:rFonts w:ascii="宋体" w:hAnsi="宋体" w:cs="宋体" w:hint="eastAsia"/>
                <w:b/>
                <w:color w:val="000000" w:themeColor="text1"/>
                <w:kern w:val="0"/>
                <w:sz w:val="24"/>
              </w:rPr>
              <w:t>单位</w:t>
            </w:r>
          </w:p>
        </w:tc>
        <w:tc>
          <w:tcPr>
            <w:tcW w:w="915"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数量</w:t>
            </w:r>
          </w:p>
        </w:tc>
        <w:tc>
          <w:tcPr>
            <w:tcW w:w="240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是否为核心产品</w:t>
            </w:r>
          </w:p>
        </w:tc>
      </w:tr>
      <w:tr w:rsidR="00F4070B">
        <w:trPr>
          <w:trHeight w:val="933"/>
        </w:trPr>
        <w:tc>
          <w:tcPr>
            <w:tcW w:w="1206"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879" w:type="dxa"/>
            <w:vAlign w:val="center"/>
          </w:tcPr>
          <w:p w:rsidR="00F4070B" w:rsidRDefault="004167E8" w:rsidP="004167E8">
            <w:pPr>
              <w:spacing w:line="360" w:lineRule="auto"/>
              <w:ind w:firstLineChars="132" w:firstLine="317"/>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挂桶垃圾车</w:t>
            </w:r>
            <w:proofErr w:type="gramEnd"/>
          </w:p>
        </w:tc>
        <w:tc>
          <w:tcPr>
            <w:tcW w:w="2600" w:type="dxa"/>
            <w:vAlign w:val="center"/>
          </w:tcPr>
          <w:p w:rsidR="00F4070B" w:rsidRDefault="004167E8">
            <w:pPr>
              <w:spacing w:line="360" w:lineRule="auto"/>
              <w:ind w:firstLineChars="10" w:firstLine="24"/>
              <w:jc w:val="center"/>
              <w:rPr>
                <w:rFonts w:ascii="宋体" w:hAnsi="宋体" w:cs="宋体"/>
                <w:color w:val="000000" w:themeColor="text1"/>
                <w:kern w:val="0"/>
                <w:sz w:val="24"/>
              </w:rPr>
            </w:pPr>
            <w:r>
              <w:rPr>
                <w:rFonts w:ascii="宋体" w:hAnsi="宋体" w:cs="宋体" w:hint="eastAsia"/>
                <w:color w:val="000000" w:themeColor="text1"/>
                <w:kern w:val="0"/>
                <w:sz w:val="24"/>
              </w:rPr>
              <w:t>见附表1</w:t>
            </w:r>
          </w:p>
        </w:tc>
        <w:tc>
          <w:tcPr>
            <w:tcW w:w="990" w:type="dxa"/>
            <w:vAlign w:val="center"/>
          </w:tcPr>
          <w:p w:rsidR="00F4070B" w:rsidRDefault="004167E8">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辆</w:t>
            </w:r>
          </w:p>
        </w:tc>
        <w:tc>
          <w:tcPr>
            <w:tcW w:w="915" w:type="dxa"/>
            <w:vAlign w:val="center"/>
          </w:tcPr>
          <w:p w:rsidR="00F4070B" w:rsidRDefault="004167E8">
            <w:pPr>
              <w:spacing w:line="360" w:lineRule="auto"/>
              <w:ind w:leftChars="-5" w:left="-3" w:hangingChars="3" w:hanging="7"/>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2400" w:type="dxa"/>
            <w:vAlign w:val="center"/>
          </w:tcPr>
          <w:p w:rsidR="00F4070B" w:rsidRDefault="004167E8" w:rsidP="004167E8">
            <w:pPr>
              <w:spacing w:line="360" w:lineRule="auto"/>
              <w:ind w:leftChars="-36" w:left="-18" w:hangingChars="24" w:hanging="58"/>
              <w:jc w:val="center"/>
              <w:rPr>
                <w:rFonts w:ascii="宋体" w:hAnsi="宋体" w:cs="宋体"/>
                <w:color w:val="000000" w:themeColor="text1"/>
                <w:kern w:val="0"/>
                <w:sz w:val="24"/>
              </w:rPr>
            </w:pPr>
            <w:r>
              <w:rPr>
                <w:rFonts w:ascii="宋体" w:hAnsi="宋体" w:cs="宋体" w:hint="eastAsia"/>
                <w:color w:val="000000" w:themeColor="text1"/>
                <w:kern w:val="0"/>
                <w:sz w:val="24"/>
              </w:rPr>
              <w:t>是</w:t>
            </w:r>
          </w:p>
        </w:tc>
      </w:tr>
      <w:tr w:rsidR="00F4070B">
        <w:trPr>
          <w:trHeight w:val="975"/>
        </w:trPr>
        <w:tc>
          <w:tcPr>
            <w:tcW w:w="1206"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879" w:type="dxa"/>
            <w:vAlign w:val="center"/>
          </w:tcPr>
          <w:p w:rsidR="00F4070B" w:rsidRDefault="004167E8" w:rsidP="004167E8">
            <w:pPr>
              <w:ind w:firstLineChars="132" w:firstLine="317"/>
              <w:jc w:val="center"/>
              <w:rPr>
                <w:rFonts w:ascii="宋体" w:hAnsi="宋体" w:cs="宋体"/>
                <w:color w:val="000000" w:themeColor="text1"/>
                <w:kern w:val="0"/>
                <w:sz w:val="24"/>
              </w:rPr>
            </w:pPr>
            <w:r>
              <w:rPr>
                <w:rFonts w:ascii="宋体" w:hAnsi="宋体" w:cs="宋体" w:hint="eastAsia"/>
                <w:color w:val="000000" w:themeColor="text1"/>
                <w:kern w:val="0"/>
                <w:sz w:val="24"/>
              </w:rPr>
              <w:t>240L挂桶式垃圾桶</w:t>
            </w:r>
          </w:p>
        </w:tc>
        <w:tc>
          <w:tcPr>
            <w:tcW w:w="2600" w:type="dxa"/>
            <w:vAlign w:val="center"/>
          </w:tcPr>
          <w:p w:rsidR="00F4070B" w:rsidRDefault="004167E8">
            <w:pPr>
              <w:spacing w:line="360" w:lineRule="auto"/>
              <w:ind w:firstLineChars="10" w:firstLine="24"/>
              <w:jc w:val="center"/>
              <w:rPr>
                <w:rFonts w:ascii="宋体" w:hAnsi="宋体" w:cs="宋体"/>
                <w:color w:val="000000" w:themeColor="text1"/>
                <w:kern w:val="0"/>
                <w:sz w:val="24"/>
              </w:rPr>
            </w:pPr>
            <w:r>
              <w:rPr>
                <w:rFonts w:ascii="宋体" w:hAnsi="宋体" w:cs="宋体" w:hint="eastAsia"/>
                <w:color w:val="000000" w:themeColor="text1"/>
                <w:kern w:val="0"/>
                <w:sz w:val="24"/>
              </w:rPr>
              <w:t>见附表2</w:t>
            </w:r>
          </w:p>
        </w:tc>
        <w:tc>
          <w:tcPr>
            <w:tcW w:w="990" w:type="dxa"/>
            <w:vAlign w:val="center"/>
          </w:tcPr>
          <w:p w:rsidR="00F4070B" w:rsidRDefault="004167E8">
            <w:pPr>
              <w:spacing w:line="360" w:lineRule="auto"/>
              <w:ind w:firstLineChars="100" w:firstLine="240"/>
              <w:rPr>
                <w:rFonts w:ascii="宋体" w:hAnsi="宋体" w:cs="宋体"/>
                <w:color w:val="000000" w:themeColor="text1"/>
                <w:kern w:val="0"/>
                <w:sz w:val="24"/>
              </w:rPr>
            </w:pPr>
            <w:proofErr w:type="gramStart"/>
            <w:r>
              <w:rPr>
                <w:rFonts w:ascii="宋体" w:hAnsi="宋体" w:cs="宋体" w:hint="eastAsia"/>
                <w:color w:val="000000" w:themeColor="text1"/>
                <w:kern w:val="0"/>
                <w:sz w:val="24"/>
              </w:rPr>
              <w:t>个</w:t>
            </w:r>
            <w:proofErr w:type="gramEnd"/>
          </w:p>
        </w:tc>
        <w:tc>
          <w:tcPr>
            <w:tcW w:w="915" w:type="dxa"/>
            <w:vAlign w:val="center"/>
          </w:tcPr>
          <w:p w:rsidR="00F4070B" w:rsidRDefault="004167E8">
            <w:pPr>
              <w:spacing w:line="360" w:lineRule="auto"/>
              <w:ind w:leftChars="-5" w:left="-3" w:hangingChars="3" w:hanging="7"/>
              <w:jc w:val="center"/>
              <w:rPr>
                <w:rFonts w:ascii="宋体" w:hAnsi="宋体" w:cs="宋体"/>
                <w:color w:val="000000" w:themeColor="text1"/>
                <w:kern w:val="0"/>
                <w:sz w:val="24"/>
              </w:rPr>
            </w:pPr>
            <w:r>
              <w:rPr>
                <w:rFonts w:ascii="宋体" w:hAnsi="宋体" w:cs="宋体" w:hint="eastAsia"/>
                <w:color w:val="000000" w:themeColor="text1"/>
                <w:kern w:val="0"/>
                <w:sz w:val="24"/>
              </w:rPr>
              <w:t>300</w:t>
            </w:r>
          </w:p>
        </w:tc>
        <w:tc>
          <w:tcPr>
            <w:tcW w:w="2400" w:type="dxa"/>
            <w:vAlign w:val="center"/>
          </w:tcPr>
          <w:p w:rsidR="00F4070B" w:rsidRDefault="004167E8">
            <w:pPr>
              <w:spacing w:line="360" w:lineRule="auto"/>
              <w:ind w:firstLineChars="20" w:firstLine="48"/>
              <w:jc w:val="center"/>
              <w:rPr>
                <w:rFonts w:ascii="宋体" w:hAnsi="宋体" w:cs="宋体"/>
                <w:color w:val="000000" w:themeColor="text1"/>
                <w:kern w:val="0"/>
                <w:sz w:val="24"/>
              </w:rPr>
            </w:pPr>
            <w:r>
              <w:rPr>
                <w:rFonts w:ascii="宋体" w:hAnsi="宋体" w:cs="宋体" w:hint="eastAsia"/>
                <w:color w:val="000000" w:themeColor="text1"/>
                <w:kern w:val="0"/>
                <w:sz w:val="24"/>
              </w:rPr>
              <w:t>是</w:t>
            </w:r>
          </w:p>
        </w:tc>
      </w:tr>
    </w:tbl>
    <w:p w:rsidR="00F4070B" w:rsidRDefault="00F4070B">
      <w:pPr>
        <w:spacing w:line="360" w:lineRule="auto"/>
        <w:rPr>
          <w:rFonts w:ascii="宋体" w:hAnsi="宋体" w:cs="宋体"/>
          <w:b/>
          <w:color w:val="000000" w:themeColor="text1"/>
          <w:kern w:val="0"/>
          <w:sz w:val="24"/>
        </w:rPr>
      </w:pPr>
    </w:p>
    <w:p w:rsidR="00F4070B" w:rsidRDefault="004167E8">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附表1</w:t>
      </w:r>
    </w:p>
    <w:p w:rsidR="00F4070B" w:rsidRDefault="004167E8">
      <w:pPr>
        <w:spacing w:line="360" w:lineRule="auto"/>
        <w:jc w:val="center"/>
        <w:rPr>
          <w:rFonts w:ascii="宋体" w:hAnsi="宋体" w:cs="宋体"/>
          <w:b/>
          <w:color w:val="000000" w:themeColor="text1"/>
          <w:kern w:val="0"/>
          <w:sz w:val="24"/>
        </w:rPr>
      </w:pPr>
      <w:proofErr w:type="gramStart"/>
      <w:r>
        <w:rPr>
          <w:rFonts w:ascii="宋体" w:hAnsi="宋体" w:cs="宋体" w:hint="eastAsia"/>
          <w:b/>
          <w:color w:val="000000" w:themeColor="text1"/>
          <w:kern w:val="0"/>
          <w:sz w:val="24"/>
        </w:rPr>
        <w:t>挂桶垃圾车</w:t>
      </w:r>
      <w:proofErr w:type="gramEnd"/>
    </w:p>
    <w:tbl>
      <w:tblPr>
        <w:tblStyle w:val="af4"/>
        <w:tblW w:w="9873" w:type="dxa"/>
        <w:tblInd w:w="-318" w:type="dxa"/>
        <w:tblLayout w:type="fixed"/>
        <w:tblLook w:val="04A0"/>
      </w:tblPr>
      <w:tblGrid>
        <w:gridCol w:w="2553"/>
        <w:gridCol w:w="7320"/>
      </w:tblGrid>
      <w:tr w:rsidR="00F4070B">
        <w:trPr>
          <w:trHeight w:val="851"/>
        </w:trPr>
        <w:tc>
          <w:tcPr>
            <w:tcW w:w="2553"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项目</w:t>
            </w:r>
          </w:p>
        </w:tc>
        <w:tc>
          <w:tcPr>
            <w:tcW w:w="732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★外形尺寸（mm)</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4800×1800×2300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★总质量(kg)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4200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★整备质量(kg)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3100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★额定</w:t>
            </w:r>
            <w:proofErr w:type="gramStart"/>
            <w:r>
              <w:rPr>
                <w:rFonts w:ascii="宋体" w:hAnsi="宋体" w:cs="宋体" w:hint="eastAsia"/>
                <w:color w:val="000000" w:themeColor="text1"/>
                <w:kern w:val="0"/>
                <w:sz w:val="24"/>
              </w:rPr>
              <w:t>载质量</w:t>
            </w:r>
            <w:proofErr w:type="gramEnd"/>
            <w:r>
              <w:rPr>
                <w:rFonts w:ascii="宋体" w:hAnsi="宋体" w:cs="宋体" w:hint="eastAsia"/>
                <w:color w:val="000000" w:themeColor="text1"/>
                <w:kern w:val="0"/>
                <w:sz w:val="24"/>
              </w:rPr>
              <w:t>(kg)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1000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4A2-68C50/68 （或优于其性能）</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★发动机功率</w:t>
            </w:r>
            <w:proofErr w:type="spellStart"/>
            <w:r>
              <w:rPr>
                <w:rFonts w:ascii="宋体" w:hAnsi="宋体" w:cs="宋体" w:hint="eastAsia"/>
                <w:color w:val="000000" w:themeColor="text1"/>
                <w:kern w:val="0"/>
                <w:sz w:val="24"/>
              </w:rPr>
              <w:t>kw</w:t>
            </w:r>
            <w:proofErr w:type="spellEnd"/>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50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★轴距</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2600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发动机排放标准</w:t>
            </w:r>
          </w:p>
        </w:tc>
        <w:tc>
          <w:tcPr>
            <w:tcW w:w="7320" w:type="dxa"/>
            <w:vAlign w:val="center"/>
          </w:tcPr>
          <w:p w:rsidR="00F4070B" w:rsidRDefault="004167E8">
            <w:pPr>
              <w:spacing w:line="360" w:lineRule="auto"/>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柴油国</w:t>
            </w:r>
            <w:proofErr w:type="gramEnd"/>
            <w:r>
              <w:rPr>
                <w:rFonts w:ascii="宋体" w:hAnsi="宋体" w:cs="宋体" w:hint="eastAsia"/>
                <w:color w:val="000000" w:themeColor="text1"/>
                <w:kern w:val="0"/>
                <w:sz w:val="24"/>
              </w:rPr>
              <w:t>V</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轴数</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最高车速（km/h)</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90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燃料种类</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柴油</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箱体材质</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Q235碳钢</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自</w:t>
            </w:r>
            <w:proofErr w:type="gramStart"/>
            <w:r>
              <w:rPr>
                <w:rFonts w:ascii="宋体" w:hAnsi="宋体" w:cs="宋体" w:hint="eastAsia"/>
                <w:color w:val="000000" w:themeColor="text1"/>
                <w:kern w:val="0"/>
                <w:sz w:val="24"/>
              </w:rPr>
              <w:t>卸功能</w:t>
            </w:r>
            <w:proofErr w:type="gramEnd"/>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液压双油缸</w:t>
            </w:r>
          </w:p>
        </w:tc>
      </w:tr>
    </w:tbl>
    <w:p w:rsidR="00F4070B" w:rsidRDefault="00F4070B">
      <w:pPr>
        <w:spacing w:line="360" w:lineRule="auto"/>
        <w:jc w:val="left"/>
        <w:rPr>
          <w:rFonts w:ascii="宋体" w:hAnsi="宋体" w:cs="宋体"/>
          <w:b/>
          <w:color w:val="000000" w:themeColor="text1"/>
          <w:kern w:val="0"/>
          <w:sz w:val="24"/>
        </w:rPr>
      </w:pPr>
    </w:p>
    <w:p w:rsidR="00F4070B" w:rsidRDefault="004167E8">
      <w:pPr>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主要性能描述：</w:t>
      </w:r>
    </w:p>
    <w:p w:rsidR="00F4070B" w:rsidRPr="004167E8" w:rsidRDefault="004167E8">
      <w:pPr>
        <w:spacing w:line="360" w:lineRule="auto"/>
        <w:rPr>
          <w:rFonts w:ascii="宋体" w:hAnsi="宋体" w:cs="宋体"/>
          <w:color w:val="000000" w:themeColor="text1"/>
          <w:kern w:val="0"/>
          <w:sz w:val="24"/>
        </w:rPr>
        <w:sectPr w:rsidR="00F4070B" w:rsidRPr="004167E8">
          <w:pgSz w:w="11906" w:h="16838"/>
          <w:pgMar w:top="1440" w:right="1416" w:bottom="1440" w:left="1560" w:header="851" w:footer="992" w:gutter="0"/>
          <w:cols w:space="0"/>
          <w:docGrid w:type="lines" w:linePitch="312"/>
        </w:sectPr>
      </w:pPr>
      <w:r w:rsidRPr="004167E8">
        <w:rPr>
          <w:rFonts w:ascii="宋体" w:hAnsi="宋体" w:cs="宋体" w:hint="eastAsia"/>
          <w:color w:val="000000" w:themeColor="text1"/>
          <w:kern w:val="0"/>
          <w:sz w:val="24"/>
        </w:rPr>
        <w:t>挂桶式垃圾车，又叫自装卸式垃圾车，该车主要用于城镇垃圾的收集、运转和卸料。操作开提升控制阀将垃圾桶随提升机向上升起并翻转倾斜，桶内垃圾被倒入车厢内完成垃圾单次装载，反向操作提升控制阀，</w:t>
      </w:r>
      <w:proofErr w:type="gramStart"/>
      <w:r w:rsidRPr="004167E8">
        <w:rPr>
          <w:rFonts w:ascii="宋体" w:hAnsi="宋体" w:cs="宋体" w:hint="eastAsia"/>
          <w:color w:val="000000" w:themeColor="text1"/>
          <w:kern w:val="0"/>
          <w:sz w:val="24"/>
        </w:rPr>
        <w:t>垃圾车桶随提升</w:t>
      </w:r>
      <w:proofErr w:type="gramEnd"/>
      <w:r w:rsidRPr="004167E8">
        <w:rPr>
          <w:rFonts w:ascii="宋体" w:hAnsi="宋体" w:cs="宋体" w:hint="eastAsia"/>
          <w:color w:val="000000" w:themeColor="text1"/>
          <w:kern w:val="0"/>
          <w:sz w:val="24"/>
        </w:rPr>
        <w:t>机而放下，完成垃圾装载后再进行倾卸时，</w:t>
      </w:r>
      <w:proofErr w:type="gramStart"/>
      <w:r w:rsidRPr="004167E8">
        <w:rPr>
          <w:rFonts w:ascii="宋体" w:hAnsi="宋体" w:cs="宋体" w:hint="eastAsia"/>
          <w:color w:val="000000" w:themeColor="text1"/>
          <w:kern w:val="0"/>
          <w:sz w:val="24"/>
        </w:rPr>
        <w:t>操作自</w:t>
      </w:r>
      <w:proofErr w:type="gramEnd"/>
      <w:r w:rsidRPr="004167E8">
        <w:rPr>
          <w:rFonts w:ascii="宋体" w:hAnsi="宋体" w:cs="宋体" w:hint="eastAsia"/>
          <w:color w:val="000000" w:themeColor="text1"/>
          <w:kern w:val="0"/>
          <w:sz w:val="24"/>
        </w:rPr>
        <w:t>卸控制阀，</w:t>
      </w:r>
      <w:proofErr w:type="gramStart"/>
      <w:r w:rsidRPr="004167E8">
        <w:rPr>
          <w:rFonts w:ascii="宋体" w:hAnsi="宋体" w:cs="宋体" w:hint="eastAsia"/>
          <w:color w:val="000000" w:themeColor="text1"/>
          <w:kern w:val="0"/>
          <w:sz w:val="24"/>
        </w:rPr>
        <w:t>垃圾箱绕后翻转</w:t>
      </w:r>
      <w:proofErr w:type="gramEnd"/>
      <w:r w:rsidRPr="004167E8">
        <w:rPr>
          <w:rFonts w:ascii="宋体" w:hAnsi="宋体" w:cs="宋体" w:hint="eastAsia"/>
          <w:color w:val="000000" w:themeColor="text1"/>
          <w:kern w:val="0"/>
          <w:sz w:val="24"/>
        </w:rPr>
        <w:t>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w:t>
      </w:r>
      <w:proofErr w:type="gramStart"/>
      <w:r w:rsidRPr="004167E8">
        <w:rPr>
          <w:rFonts w:ascii="宋体" w:hAnsi="宋体" w:cs="宋体" w:hint="eastAsia"/>
          <w:color w:val="000000" w:themeColor="text1"/>
          <w:kern w:val="0"/>
          <w:sz w:val="24"/>
        </w:rPr>
        <w:t>钢板钢板</w:t>
      </w:r>
      <w:proofErr w:type="gramEnd"/>
      <w:r w:rsidRPr="004167E8">
        <w:rPr>
          <w:rFonts w:ascii="宋体" w:hAnsi="宋体" w:cs="宋体" w:hint="eastAsia"/>
          <w:color w:val="000000" w:themeColor="text1"/>
          <w:kern w:val="0"/>
          <w:sz w:val="24"/>
        </w:rPr>
        <w:t>全密封焊接结构，具有强度高、重量、防尘、防溢不产生二次污染。</w:t>
      </w:r>
    </w:p>
    <w:p w:rsidR="00F4070B" w:rsidRDefault="004167E8">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lastRenderedPageBreak/>
        <w:t>附表2</w:t>
      </w:r>
    </w:p>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挂桶式垃圾桶300个</w:t>
      </w:r>
    </w:p>
    <w:tbl>
      <w:tblPr>
        <w:tblStyle w:val="af4"/>
        <w:tblW w:w="10087" w:type="dxa"/>
        <w:tblLayout w:type="fixed"/>
        <w:tblLook w:val="04A0"/>
      </w:tblPr>
      <w:tblGrid>
        <w:gridCol w:w="2491"/>
        <w:gridCol w:w="7596"/>
      </w:tblGrid>
      <w:tr w:rsidR="00F4070B">
        <w:tc>
          <w:tcPr>
            <w:tcW w:w="2491" w:type="dxa"/>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项目</w:t>
            </w:r>
          </w:p>
        </w:tc>
        <w:tc>
          <w:tcPr>
            <w:tcW w:w="7596" w:type="dxa"/>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F4070B">
        <w:trPr>
          <w:trHeight w:val="668"/>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★外形尺寸（mm)</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≥725X575X1060(MM)</w:t>
            </w:r>
          </w:p>
        </w:tc>
      </w:tr>
      <w:tr w:rsidR="00F4070B">
        <w:trPr>
          <w:trHeight w:val="742"/>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★容积</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≥240L</w:t>
            </w:r>
          </w:p>
        </w:tc>
      </w:tr>
      <w:tr w:rsidR="00F4070B">
        <w:trPr>
          <w:trHeight w:val="694"/>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材质</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高密度聚乙烯</w:t>
            </w:r>
          </w:p>
        </w:tc>
      </w:tr>
      <w:tr w:rsidR="00F4070B">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其它配置</w:t>
            </w:r>
          </w:p>
        </w:tc>
        <w:tc>
          <w:tcPr>
            <w:tcW w:w="7596" w:type="dxa"/>
          </w:tcPr>
          <w:p w:rsidR="00F4070B" w:rsidRDefault="004167E8">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1、厚度：①桶壁厚度：4mm          ②桶底厚度：4.3mm    </w:t>
            </w:r>
          </w:p>
          <w:p w:rsidR="00F4070B" w:rsidRDefault="004167E8">
            <w:pPr>
              <w:spacing w:line="360" w:lineRule="auto"/>
              <w:ind w:firstLineChars="450" w:firstLine="1080"/>
              <w:jc w:val="left"/>
              <w:rPr>
                <w:rFonts w:ascii="宋体" w:hAnsi="宋体" w:cs="宋体"/>
                <w:color w:val="000000" w:themeColor="text1"/>
                <w:kern w:val="0"/>
                <w:sz w:val="24"/>
              </w:rPr>
            </w:pPr>
            <w:r>
              <w:rPr>
                <w:rFonts w:ascii="宋体" w:hAnsi="宋体" w:cs="宋体" w:hint="eastAsia"/>
                <w:color w:val="000000" w:themeColor="text1"/>
                <w:kern w:val="0"/>
                <w:sz w:val="24"/>
              </w:rPr>
              <w:t>③桶盖厚度：3.5mm        ④桶口加强筋壁厚：5.5mm</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2、配件：①橡胶轮规格：Ф197＊46mm,材质：外圈为橡胶，内圈为聚乙烯</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②橡胶轮重量：1.1kg/只＊2-2.2kg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③杆轴规格：Ф21.5＊510mm，材质：45#钢，防锈处理</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3、重量：①桶身重量：8.8kg        ②桶盖重量1.2kg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4、全套重量：①</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+桶盖+轮+空心轴=12.6kg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②</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+桶盖+轮+实心轴=13.6kg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5、加装镀锌内胆全套重量： </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+桶盖+轮+实心轴+镀锌内胆=18.3kg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6、桶体前口须能与</w:t>
            </w:r>
            <w:proofErr w:type="gramStart"/>
            <w:r>
              <w:rPr>
                <w:rFonts w:ascii="宋体" w:hAnsi="宋体" w:cs="宋体" w:hint="eastAsia"/>
                <w:color w:val="000000" w:themeColor="text1"/>
                <w:kern w:val="0"/>
                <w:sz w:val="24"/>
              </w:rPr>
              <w:t>侧翻挂桶垃圾</w:t>
            </w:r>
            <w:proofErr w:type="gramEnd"/>
            <w:r>
              <w:rPr>
                <w:rFonts w:ascii="宋体" w:hAnsi="宋体" w:cs="宋体" w:hint="eastAsia"/>
                <w:color w:val="000000" w:themeColor="text1"/>
                <w:kern w:val="0"/>
                <w:sz w:val="24"/>
              </w:rPr>
              <w:t>运输车翻转机构配合，翻转部位加厚，与车辆提升机架配合牢固，翻转部位设有加强筋匹配翻转过程不松动不变形不折断。</w:t>
            </w:r>
          </w:p>
        </w:tc>
      </w:tr>
    </w:tbl>
    <w:p w:rsidR="00F4070B" w:rsidRDefault="00F4070B">
      <w:pPr>
        <w:rPr>
          <w:rFonts w:eastAsia="仿宋_GB2312"/>
          <w:sz w:val="28"/>
        </w:rPr>
      </w:pPr>
    </w:p>
    <w:p w:rsidR="00F4070B" w:rsidRDefault="004167E8">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F4070B" w:rsidRDefault="004167E8">
      <w:pPr>
        <w:ind w:firstLineChars="200" w:firstLine="480"/>
        <w:rPr>
          <w:rFonts w:ascii="宋体" w:hAnsi="宋体" w:cs="宋体"/>
          <w:b/>
          <w:bCs/>
          <w:sz w:val="28"/>
        </w:rPr>
      </w:pPr>
      <w:r>
        <w:rPr>
          <w:rFonts w:asciiTheme="minorEastAsia" w:eastAsiaTheme="minorEastAsia" w:hAnsiTheme="minorEastAsia" w:cs="仿宋" w:hint="eastAsia"/>
          <w:bCs/>
          <w:sz w:val="24"/>
          <w:lang w:val="zh-CN"/>
        </w:rPr>
        <w:t>1、采购标的执行标准：产品符合中华人民共和国行业排放标准GB17691-2005 国Ⅴ，GB3847-2005标准</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2、投标人应就该项目完整投标，否则为无效投标。</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3、投标人须明确投标产品的厂家、产地、型号等详细参数，否则为无效投标。</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4、产品必须符合国家质量标准且是本厂全新正品，提供货物《产品合格证》及其它相关质量证明文件。</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5、投标人须明确免费保修期，同时提出故障响应时间。①车辆调试完成，验收通过正常运行，开始进入质保期，质保期限为</w:t>
      </w:r>
      <w:r w:rsidR="009B41B6">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年（按国家三包标准）；②质保期内提供免费的质量保</w:t>
      </w:r>
      <w:r>
        <w:rPr>
          <w:rFonts w:asciiTheme="minorEastAsia" w:eastAsiaTheme="minorEastAsia" w:hAnsiTheme="minorEastAsia" w:cs="仿宋" w:hint="eastAsia"/>
          <w:bCs/>
          <w:sz w:val="24"/>
          <w:lang w:val="zh-CN"/>
        </w:rPr>
        <w:lastRenderedPageBreak/>
        <w:t>证及售后服务，质保期满后</w:t>
      </w:r>
      <w:r w:rsidR="009B41B6">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内，中标供应商仅收取配件和材料成本费，维修费用以低于市场价30%收取；③投标人须提供专业售后服务单位名称、地点、联系人及电话，否则为无效投标。在接到电话报障后2小时内回应，4小时到达场，轻微问题当场解决，重大问题12小时内彻底解决。</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6、投标总价中包含运输费、安装费、装卸费等，供应商须负责车辆的安装、调试、验收、培训、质保期服务、与车辆有关的运输费用和保险。</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7、本项目为交钥匙工程（包含安装、调试、验收、培训、质保期服务等）。</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8、验收标准：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①按照国家相关标准、行业标准、地方标准或其它标准、规范验收。②按照招标文件要求、投标文件响应和承诺验收。</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9、预算上限：934000元；超出者为无效投标。</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10、付款方式（不响应者为无效投标）：转账支付；供货完成安装完毕且经验收合格后报财政核拨资金，资金到位后十日内支付中标价的9</w:t>
      </w:r>
      <w:r w:rsidR="00C963AE">
        <w:rPr>
          <w:rFonts w:asciiTheme="minorEastAsia" w:eastAsiaTheme="minorEastAsia" w:hAnsiTheme="minorEastAsia" w:cs="仿宋" w:hint="eastAsia"/>
          <w:bCs/>
          <w:sz w:val="24"/>
          <w:lang w:val="zh-CN"/>
        </w:rPr>
        <w:t>5</w:t>
      </w:r>
      <w:r>
        <w:rPr>
          <w:rFonts w:asciiTheme="minorEastAsia" w:eastAsiaTheme="minorEastAsia" w:hAnsiTheme="minorEastAsia" w:cs="仿宋" w:hint="eastAsia"/>
          <w:bCs/>
          <w:sz w:val="24"/>
          <w:lang w:val="zh-CN"/>
        </w:rPr>
        <w:t>%，下余</w:t>
      </w:r>
      <w:r w:rsidR="00C963AE">
        <w:rPr>
          <w:rFonts w:asciiTheme="minorEastAsia" w:eastAsiaTheme="minorEastAsia" w:hAnsiTheme="minorEastAsia" w:cs="仿宋" w:hint="eastAsia"/>
          <w:bCs/>
          <w:sz w:val="24"/>
          <w:lang w:val="zh-CN"/>
        </w:rPr>
        <w:t>5</w:t>
      </w:r>
      <w:r>
        <w:rPr>
          <w:rFonts w:asciiTheme="minorEastAsia" w:eastAsiaTheme="minorEastAsia" w:hAnsiTheme="minorEastAsia" w:cs="仿宋" w:hint="eastAsia"/>
          <w:bCs/>
          <w:sz w:val="24"/>
          <w:lang w:val="zh-CN"/>
        </w:rPr>
        <w:t>%质保金，</w:t>
      </w:r>
      <w:r w:rsidR="00C963AE">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年后无质量问题退还；</w:t>
      </w:r>
      <w:r w:rsidR="00C963AE">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年内如发生非人为因素或质量原因，造成不能正常使用的，除全额扣除质保金外，将按违约处理，并全额赔偿对应损失。</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11、供货地点：由采购人指定地点。</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 xml:space="preserve">12、交付时间：合同签订后10日内供货并安装调试到位。 </w:t>
      </w: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4167E8">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F4070B" w:rsidRDefault="00F4070B">
      <w:pPr>
        <w:ind w:firstLineChars="50" w:firstLine="141"/>
        <w:rPr>
          <w:rFonts w:ascii="宋体" w:hAnsi="宋体" w:cs="宋体"/>
          <w:b/>
          <w:sz w:val="28"/>
          <w:szCs w:val="28"/>
        </w:rPr>
      </w:pPr>
    </w:p>
    <w:p w:rsidR="00F4070B" w:rsidRDefault="00F4070B">
      <w:pPr>
        <w:ind w:firstLineChars="50" w:firstLine="141"/>
        <w:rPr>
          <w:rFonts w:ascii="宋体" w:hAnsi="宋体" w:cs="宋体"/>
          <w:b/>
          <w:sz w:val="28"/>
          <w:szCs w:val="28"/>
        </w:rPr>
      </w:pP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1、“采购人”系指本次采购的襄城县城市综合管理办公室。</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（7）附件。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146F30">
        <w:trPr>
          <w:trHeight w:val="724"/>
        </w:trPr>
        <w:tc>
          <w:tcPr>
            <w:tcW w:w="9079" w:type="dxa"/>
            <w:vAlign w:val="center"/>
          </w:tcPr>
          <w:p w:rsidR="00146F30" w:rsidRPr="00146F30" w:rsidRDefault="00146F30" w:rsidP="00146F30">
            <w:pPr>
              <w:widowControl/>
              <w:shd w:val="clear" w:color="auto" w:fill="FFFFFF"/>
              <w:spacing w:line="440" w:lineRule="exact"/>
              <w:jc w:val="left"/>
              <w:rPr>
                <w:rFonts w:ascii="宋体" w:hAnsi="宋体" w:cs="宋体"/>
                <w:bCs/>
                <w:color w:val="000000"/>
                <w:kern w:val="0"/>
                <w:sz w:val="24"/>
              </w:rPr>
            </w:pPr>
            <w:r>
              <w:rPr>
                <w:rFonts w:ascii="宋体" w:hAnsi="宋体" w:cs="宋体" w:hint="eastAsia"/>
                <w:bCs/>
                <w:color w:val="000000"/>
                <w:kern w:val="0"/>
                <w:sz w:val="24"/>
              </w:rPr>
              <w:t>（五）参加政府采购活动前三年内，在经营活动中没有重大违法记录；</w:t>
            </w:r>
          </w:p>
        </w:tc>
      </w:tr>
      <w:tr w:rsidR="00F4070B">
        <w:trPr>
          <w:trHeight w:val="746"/>
        </w:trPr>
        <w:tc>
          <w:tcPr>
            <w:tcW w:w="9079" w:type="dxa"/>
            <w:vAlign w:val="center"/>
          </w:tcPr>
          <w:p w:rsidR="00F4070B" w:rsidRDefault="004167E8" w:rsidP="00081A08">
            <w:pPr>
              <w:pStyle w:val="ad"/>
              <w:spacing w:line="440" w:lineRule="exact"/>
              <w:ind w:right="147"/>
              <w:rPr>
                <w:shd w:val="clear" w:color="040000" w:fill="FFFFFF"/>
              </w:rPr>
            </w:pPr>
            <w:r>
              <w:rPr>
                <w:rFonts w:hint="eastAsia"/>
                <w:shd w:val="clear" w:color="040000" w:fill="FFFFFF"/>
              </w:rPr>
              <w:t>（</w:t>
            </w:r>
            <w:r w:rsidR="00081A08">
              <w:rPr>
                <w:rFonts w:hint="eastAsia"/>
                <w:shd w:val="clear" w:color="040000" w:fill="FFFFFF"/>
              </w:rPr>
              <w:t>六</w:t>
            </w:r>
            <w:r>
              <w:rPr>
                <w:rFonts w:hint="eastAsia"/>
                <w:shd w:val="clear" w:color="040000" w:fill="FFFFFF"/>
              </w:rPr>
              <w:t>）</w:t>
            </w:r>
            <w:r>
              <w:rPr>
                <w:rFonts w:hint="eastAsia"/>
                <w:bCs/>
                <w:color w:val="000000"/>
              </w:rPr>
              <w:t>投标人必须为在中华人民共和国境内注册的具有独立法人资格的生产制造厂家</w:t>
            </w:r>
            <w:r w:rsidR="00B439DC">
              <w:rPr>
                <w:rFonts w:hint="eastAsia"/>
                <w:bCs/>
                <w:color w:val="000000"/>
              </w:rPr>
              <w:t>或经销商</w:t>
            </w:r>
            <w:r>
              <w:rPr>
                <w:rFonts w:hint="eastAsia"/>
                <w:bCs/>
                <w:color w:val="000000"/>
              </w:rPr>
              <w:t>，具有有效的营业执照，且其经营范围内须有环卫设备</w:t>
            </w:r>
            <w:r>
              <w:rPr>
                <w:rFonts w:hint="eastAsia"/>
                <w:shd w:val="clear" w:color="040000" w:fill="FFFFFF"/>
              </w:rPr>
              <w:t>；</w:t>
            </w:r>
          </w:p>
        </w:tc>
      </w:tr>
      <w:tr w:rsidR="00F4070B">
        <w:trPr>
          <w:trHeight w:val="624"/>
        </w:trPr>
        <w:tc>
          <w:tcPr>
            <w:tcW w:w="9079" w:type="dxa"/>
            <w:vAlign w:val="center"/>
          </w:tcPr>
          <w:p w:rsidR="00F4070B" w:rsidRDefault="004167E8" w:rsidP="00081A08">
            <w:pPr>
              <w:spacing w:line="440" w:lineRule="exact"/>
              <w:rPr>
                <w:rFonts w:asciiTheme="minorEastAsia" w:hAnsiTheme="minorEastAsia"/>
                <w:b/>
                <w:bCs/>
                <w:sz w:val="24"/>
              </w:rPr>
            </w:pPr>
            <w:r>
              <w:rPr>
                <w:rFonts w:ascii="宋体" w:hAnsi="宋体" w:cs="宋体" w:hint="eastAsia"/>
                <w:kern w:val="0"/>
                <w:sz w:val="24"/>
                <w:shd w:val="clear" w:color="040000" w:fill="FFFFFF"/>
              </w:rPr>
              <w:t>（</w:t>
            </w:r>
            <w:r w:rsidR="00081A08">
              <w:rPr>
                <w:rFonts w:ascii="宋体" w:hAnsi="宋体" w:cs="宋体" w:hint="eastAsia"/>
                <w:kern w:val="0"/>
                <w:sz w:val="24"/>
                <w:shd w:val="clear" w:color="040000" w:fill="FFFFFF"/>
              </w:rPr>
              <w:t>七</w:t>
            </w:r>
            <w:r>
              <w:rPr>
                <w:rFonts w:ascii="宋体" w:hAnsi="宋体" w:cs="宋体" w:hint="eastAsia"/>
                <w:kern w:val="0"/>
                <w:sz w:val="24"/>
                <w:shd w:val="clear" w:color="040000" w:fill="FFFFFF"/>
              </w:rPr>
              <w:t>）根据《关于在政府采购活动中查询及使用信用记录有关问题的通知》 (财库</w:t>
            </w:r>
            <w:r>
              <w:rPr>
                <w:rFonts w:ascii="宋体" w:hAnsi="宋体" w:cs="宋体" w:hint="eastAsia"/>
                <w:kern w:val="0"/>
                <w:sz w:val="24"/>
                <w:shd w:val="clear" w:color="040000" w:fill="FFFFFF"/>
              </w:rPr>
              <w:lastRenderedPageBreak/>
              <w:t>[2016]125 号)的规定，投标人不得被列入失信被执行人、重大税收违法案件当事人名单、政府采购严重违法失信行为记录名单。（查询网站：信用中国和中国政府采购网，并提供报名时间内网站截图为准，加盖企业公章 ）；</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二、符合性审查</w:t>
      </w:r>
    </w:p>
    <w:p w:rsidR="00F4070B" w:rsidRDefault="004167E8" w:rsidP="0060215E">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60分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20分</w:t>
      </w:r>
      <w:r>
        <w:rPr>
          <w:rFonts w:ascii="宋体" w:hAnsi="宋体" w:cs="仿宋_GB2312" w:hint="eastAsia"/>
          <w:sz w:val="24"/>
          <w:lang w:val="zh-CN"/>
        </w:rPr>
        <w:t>，技术部分分值</w:t>
      </w:r>
      <w:r>
        <w:rPr>
          <w:rFonts w:ascii="宋体" w:hAnsi="宋体" w:cs="仿宋_GB2312" w:hint="eastAsia"/>
          <w:sz w:val="24"/>
        </w:rPr>
        <w:t>20分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p w:rsidR="00B439DC" w:rsidRPr="00B439DC" w:rsidRDefault="00B439DC" w:rsidP="00B439DC">
      <w:pPr>
        <w:pStyle w:val="a0"/>
        <w:ind w:firstLine="280"/>
      </w:pPr>
    </w:p>
    <w:tbl>
      <w:tblPr>
        <w:tblStyle w:val="af4"/>
        <w:tblW w:w="9072" w:type="dxa"/>
        <w:tblInd w:w="392" w:type="dxa"/>
        <w:tblLayout w:type="fixed"/>
        <w:tblLook w:val="04A0"/>
      </w:tblPr>
      <w:tblGrid>
        <w:gridCol w:w="1576"/>
        <w:gridCol w:w="975"/>
        <w:gridCol w:w="6521"/>
      </w:tblGrid>
      <w:tr w:rsidR="00B439DC" w:rsidTr="00767DE0">
        <w:trPr>
          <w:trHeight w:val="1527"/>
        </w:trPr>
        <w:tc>
          <w:tcPr>
            <w:tcW w:w="1576" w:type="dxa"/>
            <w:vAlign w:val="center"/>
          </w:tcPr>
          <w:p w:rsidR="00B439DC" w:rsidRDefault="00B439DC" w:rsidP="00767DE0">
            <w:pPr>
              <w:spacing w:line="360" w:lineRule="auto"/>
              <w:jc w:val="center"/>
              <w:rPr>
                <w:rFonts w:ascii="仿宋" w:eastAsia="仿宋" w:hAnsi="仿宋"/>
                <w:b/>
                <w:sz w:val="24"/>
              </w:rPr>
            </w:pPr>
            <w:r>
              <w:rPr>
                <w:rFonts w:ascii="仿宋" w:eastAsia="仿宋" w:hAnsi="仿宋" w:hint="eastAsia"/>
                <w:b/>
                <w:sz w:val="24"/>
              </w:rPr>
              <w:t>分值构成</w:t>
            </w:r>
          </w:p>
          <w:p w:rsidR="00B439DC" w:rsidRDefault="00B439DC" w:rsidP="00767DE0">
            <w:pPr>
              <w:pStyle w:val="a0"/>
              <w:ind w:firstLineChars="0" w:firstLine="0"/>
              <w:jc w:val="center"/>
            </w:pPr>
            <w:r>
              <w:rPr>
                <w:rFonts w:hint="eastAsia"/>
              </w:rPr>
              <w:t>（总分</w:t>
            </w:r>
            <w:r>
              <w:rPr>
                <w:rFonts w:hint="eastAsia"/>
              </w:rPr>
              <w:t>100</w:t>
            </w:r>
            <w:r>
              <w:rPr>
                <w:rFonts w:hint="eastAsia"/>
              </w:rPr>
              <w:t>分）</w:t>
            </w:r>
          </w:p>
        </w:tc>
        <w:tc>
          <w:tcPr>
            <w:tcW w:w="7496" w:type="dxa"/>
            <w:gridSpan w:val="2"/>
            <w:vAlign w:val="center"/>
          </w:tcPr>
          <w:p w:rsidR="00B439DC" w:rsidRDefault="00B439DC" w:rsidP="00767DE0">
            <w:pPr>
              <w:spacing w:line="360" w:lineRule="auto"/>
              <w:rPr>
                <w:rFonts w:ascii="仿宋" w:eastAsia="仿宋" w:hAnsi="仿宋"/>
                <w:sz w:val="24"/>
              </w:rPr>
            </w:pPr>
            <w:r>
              <w:rPr>
                <w:rFonts w:ascii="仿宋" w:eastAsia="仿宋" w:hAnsi="仿宋" w:hint="eastAsia"/>
                <w:sz w:val="24"/>
              </w:rPr>
              <w:t>价格部分：60分</w:t>
            </w:r>
          </w:p>
          <w:p w:rsidR="00B439DC" w:rsidRDefault="00B439DC" w:rsidP="00767DE0">
            <w:pPr>
              <w:spacing w:line="360" w:lineRule="auto"/>
              <w:rPr>
                <w:rFonts w:ascii="仿宋" w:eastAsia="仿宋" w:hAnsi="仿宋"/>
                <w:sz w:val="24"/>
              </w:rPr>
            </w:pPr>
            <w:r>
              <w:rPr>
                <w:rFonts w:ascii="仿宋" w:eastAsia="仿宋" w:hAnsi="仿宋" w:hint="eastAsia"/>
                <w:sz w:val="24"/>
              </w:rPr>
              <w:t>商务部分：20分</w:t>
            </w:r>
          </w:p>
          <w:p w:rsidR="00B439DC" w:rsidRDefault="00B439DC" w:rsidP="00767DE0">
            <w:pPr>
              <w:spacing w:line="360" w:lineRule="auto"/>
              <w:rPr>
                <w:rFonts w:ascii="仿宋" w:eastAsia="仿宋" w:hAnsi="仿宋"/>
                <w:b/>
                <w:sz w:val="24"/>
              </w:rPr>
            </w:pPr>
            <w:r>
              <w:rPr>
                <w:rFonts w:ascii="仿宋" w:eastAsia="仿宋" w:hAnsi="仿宋" w:hint="eastAsia"/>
                <w:sz w:val="24"/>
              </w:rPr>
              <w:t>技术部分：20分</w:t>
            </w:r>
          </w:p>
        </w:tc>
      </w:tr>
      <w:tr w:rsidR="00B439DC" w:rsidTr="00767DE0">
        <w:trPr>
          <w:trHeight w:val="824"/>
        </w:trPr>
        <w:tc>
          <w:tcPr>
            <w:tcW w:w="9072" w:type="dxa"/>
            <w:gridSpan w:val="3"/>
            <w:vAlign w:val="center"/>
          </w:tcPr>
          <w:p w:rsidR="00B439DC" w:rsidRDefault="00B439DC" w:rsidP="00767DE0">
            <w:pPr>
              <w:jc w:val="left"/>
              <w:rPr>
                <w:rFonts w:ascii="仿宋" w:eastAsia="仿宋" w:hAnsi="仿宋"/>
                <w:b/>
                <w:sz w:val="24"/>
              </w:rPr>
            </w:pPr>
            <w:r>
              <w:rPr>
                <w:rFonts w:ascii="仿宋" w:eastAsia="仿宋" w:hAnsi="仿宋" w:hint="eastAsia"/>
                <w:b/>
                <w:sz w:val="24"/>
              </w:rPr>
              <w:t>一、价格部分（满分60分）</w:t>
            </w:r>
          </w:p>
        </w:tc>
      </w:tr>
      <w:tr w:rsidR="00B439DC" w:rsidTr="00767DE0">
        <w:trPr>
          <w:trHeight w:val="540"/>
        </w:trPr>
        <w:tc>
          <w:tcPr>
            <w:tcW w:w="1576" w:type="dxa"/>
            <w:vAlign w:val="center"/>
          </w:tcPr>
          <w:p w:rsidR="00B439DC" w:rsidRDefault="00B439DC" w:rsidP="00767DE0">
            <w:pPr>
              <w:jc w:val="center"/>
              <w:rPr>
                <w:rFonts w:ascii="仿宋" w:eastAsia="仿宋" w:hAnsi="仿宋"/>
                <w:b/>
                <w:sz w:val="24"/>
              </w:rPr>
            </w:pPr>
            <w:r>
              <w:rPr>
                <w:rFonts w:ascii="仿宋" w:eastAsia="仿宋" w:hAnsi="仿宋" w:hint="eastAsia"/>
                <w:b/>
                <w:sz w:val="24"/>
              </w:rPr>
              <w:t>计分因素</w:t>
            </w:r>
          </w:p>
        </w:tc>
        <w:tc>
          <w:tcPr>
            <w:tcW w:w="975" w:type="dxa"/>
            <w:vAlign w:val="center"/>
          </w:tcPr>
          <w:p w:rsidR="00B439DC" w:rsidRDefault="00B439DC" w:rsidP="00767DE0">
            <w:pPr>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767DE0">
            <w:pPr>
              <w:jc w:val="center"/>
              <w:rPr>
                <w:rFonts w:ascii="仿宋" w:eastAsia="仿宋" w:hAnsi="仿宋"/>
                <w:b/>
                <w:sz w:val="24"/>
              </w:rPr>
            </w:pPr>
            <w:r>
              <w:rPr>
                <w:rFonts w:ascii="仿宋" w:eastAsia="仿宋" w:hAnsi="仿宋" w:hint="eastAsia"/>
                <w:b/>
                <w:sz w:val="24"/>
              </w:rPr>
              <w:t>评分标准</w:t>
            </w:r>
          </w:p>
        </w:tc>
      </w:tr>
      <w:tr w:rsidR="00B439DC" w:rsidTr="00767DE0">
        <w:trPr>
          <w:trHeight w:val="1808"/>
        </w:trPr>
        <w:tc>
          <w:tcPr>
            <w:tcW w:w="1576" w:type="dxa"/>
            <w:vAlign w:val="center"/>
          </w:tcPr>
          <w:p w:rsidR="00B439DC" w:rsidRDefault="00B439DC" w:rsidP="00767DE0">
            <w:pPr>
              <w:jc w:val="center"/>
              <w:rPr>
                <w:rFonts w:ascii="仿宋" w:eastAsia="仿宋" w:hAnsi="仿宋"/>
                <w:sz w:val="24"/>
              </w:rPr>
            </w:pPr>
            <w:r>
              <w:rPr>
                <w:rFonts w:ascii="仿宋" w:eastAsia="仿宋" w:hAnsi="仿宋" w:hint="eastAsia"/>
                <w:sz w:val="24"/>
              </w:rPr>
              <w:lastRenderedPageBreak/>
              <w:t>投标报价</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60</w:t>
            </w:r>
          </w:p>
        </w:tc>
        <w:tc>
          <w:tcPr>
            <w:tcW w:w="6521" w:type="dxa"/>
            <w:vAlign w:val="center"/>
          </w:tcPr>
          <w:p w:rsidR="00B439DC" w:rsidRDefault="00B439DC" w:rsidP="00767DE0">
            <w:pPr>
              <w:spacing w:line="360" w:lineRule="auto"/>
              <w:rPr>
                <w:rFonts w:ascii="仿宋" w:eastAsia="仿宋" w:hAnsi="仿宋"/>
                <w:sz w:val="24"/>
              </w:rPr>
            </w:pPr>
            <w:r>
              <w:rPr>
                <w:rFonts w:ascii="仿宋" w:eastAsia="仿宋" w:hAnsi="仿宋" w:cs="宋体"/>
                <w:kern w:val="0"/>
                <w:sz w:val="24"/>
              </w:rPr>
              <w:t>评标基准价：满足招标文件要求的有效投标报价中，最低的投标报价为评标基准价。</w:t>
            </w:r>
            <w:r>
              <w:rPr>
                <w:rFonts w:ascii="仿宋" w:eastAsia="仿宋" w:hAnsi="仿宋" w:cs="宋体"/>
                <w:kern w:val="0"/>
                <w:sz w:val="24"/>
              </w:rPr>
              <w:br/>
              <w:t>投标报价得分=（评标基准价/投标报价）×</w:t>
            </w:r>
            <w:r>
              <w:rPr>
                <w:rFonts w:ascii="宋体" w:hAnsi="宋体" w:cs="宋体" w:hint="eastAsia"/>
                <w:kern w:val="0"/>
                <w:sz w:val="24"/>
              </w:rPr>
              <w:t> </w:t>
            </w:r>
            <w:r>
              <w:rPr>
                <w:rFonts w:ascii="仿宋" w:eastAsia="仿宋" w:hAnsi="仿宋" w:cs="宋体" w:hint="eastAsia"/>
                <w:kern w:val="0"/>
                <w:sz w:val="24"/>
              </w:rPr>
              <w:t>6</w:t>
            </w:r>
            <w:r>
              <w:rPr>
                <w:rFonts w:ascii="仿宋" w:eastAsia="仿宋" w:hAnsi="仿宋" w:cs="宋体"/>
                <w:kern w:val="0"/>
                <w:sz w:val="24"/>
              </w:rPr>
              <w:t>0，计算按四舍五入法，保留两位小数点。</w:t>
            </w:r>
            <w:r>
              <w:rPr>
                <w:rFonts w:ascii="仿宋" w:eastAsia="仿宋" w:hAnsi="仿宋" w:cs="宋体"/>
                <w:kern w:val="0"/>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Pr>
                <w:rFonts w:ascii="仿宋" w:eastAsia="仿宋" w:hAnsi="仿宋" w:cs="宋体"/>
                <w:kern w:val="0"/>
                <w:sz w:val="24"/>
              </w:rPr>
              <w:br/>
              <w:t>所投监狱、残疾人福利企业产品报价=监狱、残疾人福利企业产品报价合计×（6%</w:t>
            </w:r>
            <w:r>
              <w:rPr>
                <w:rFonts w:ascii="仿宋" w:eastAsia="仿宋" w:hAnsi="仿宋" w:cs="宋体" w:hint="eastAsia"/>
                <w:kern w:val="0"/>
                <w:sz w:val="24"/>
              </w:rPr>
              <w:t>）</w:t>
            </w:r>
          </w:p>
        </w:tc>
      </w:tr>
      <w:tr w:rsidR="00B439DC" w:rsidTr="00767DE0">
        <w:trPr>
          <w:trHeight w:val="908"/>
        </w:trPr>
        <w:tc>
          <w:tcPr>
            <w:tcW w:w="9072" w:type="dxa"/>
            <w:gridSpan w:val="3"/>
            <w:vAlign w:val="center"/>
          </w:tcPr>
          <w:p w:rsidR="00B439DC" w:rsidRDefault="00B439DC" w:rsidP="00767DE0">
            <w:pPr>
              <w:autoSpaceDE w:val="0"/>
              <w:autoSpaceDN w:val="0"/>
              <w:adjustRightInd w:val="0"/>
              <w:spacing w:line="360" w:lineRule="auto"/>
              <w:ind w:left="14" w:right="97" w:hangingChars="6" w:hanging="14"/>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二、商务部分（满分20分）</w:t>
            </w:r>
          </w:p>
        </w:tc>
      </w:tr>
      <w:tr w:rsidR="00B439DC" w:rsidTr="00767DE0">
        <w:trPr>
          <w:trHeight w:val="602"/>
        </w:trPr>
        <w:tc>
          <w:tcPr>
            <w:tcW w:w="1576" w:type="dxa"/>
            <w:vAlign w:val="center"/>
          </w:tcPr>
          <w:p w:rsidR="00B439DC" w:rsidRDefault="00B439DC" w:rsidP="00767DE0">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975" w:type="dxa"/>
            <w:vAlign w:val="center"/>
          </w:tcPr>
          <w:p w:rsidR="00B439DC" w:rsidRDefault="00B439DC" w:rsidP="00767DE0">
            <w:pPr>
              <w:spacing w:line="360" w:lineRule="auto"/>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767DE0">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B439DC" w:rsidTr="00767DE0">
        <w:trPr>
          <w:trHeight w:val="2443"/>
        </w:trPr>
        <w:tc>
          <w:tcPr>
            <w:tcW w:w="1576" w:type="dxa"/>
            <w:vAlign w:val="center"/>
          </w:tcPr>
          <w:p w:rsidR="00B439DC" w:rsidRDefault="00B439DC" w:rsidP="00767DE0">
            <w:pPr>
              <w:jc w:val="center"/>
              <w:rPr>
                <w:rFonts w:ascii="仿宋" w:eastAsia="仿宋" w:hAnsi="仿宋"/>
                <w:sz w:val="24"/>
              </w:rPr>
            </w:pPr>
            <w:r>
              <w:rPr>
                <w:rFonts w:ascii="仿宋" w:eastAsia="仿宋" w:hAnsi="仿宋" w:cs="宋体" w:hint="eastAsia"/>
                <w:sz w:val="24"/>
              </w:rPr>
              <w:t>企业产品保障体系</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3</w:t>
            </w:r>
          </w:p>
        </w:tc>
        <w:tc>
          <w:tcPr>
            <w:tcW w:w="6521" w:type="dxa"/>
            <w:vAlign w:val="center"/>
          </w:tcPr>
          <w:p w:rsidR="00B439DC" w:rsidRDefault="00B439DC" w:rsidP="00767DE0">
            <w:pPr>
              <w:widowControl/>
              <w:jc w:val="left"/>
              <w:rPr>
                <w:rFonts w:ascii="仿宋" w:eastAsia="仿宋" w:hAnsi="仿宋" w:cs="宋体"/>
                <w:kern w:val="0"/>
                <w:sz w:val="24"/>
              </w:rPr>
            </w:pPr>
            <w:r>
              <w:rPr>
                <w:rFonts w:ascii="仿宋" w:eastAsia="仿宋" w:hAnsi="仿宋" w:cs="宋体" w:hint="eastAsia"/>
                <w:kern w:val="0"/>
                <w:sz w:val="24"/>
              </w:rPr>
              <w:t>1、投标人通过ISO9001或GB/T19001质量管理体系认证得1分（提供复印件加盖公章）</w:t>
            </w:r>
          </w:p>
          <w:p w:rsidR="00B439DC" w:rsidRDefault="00B439DC" w:rsidP="00767DE0">
            <w:pPr>
              <w:widowControl/>
              <w:jc w:val="left"/>
              <w:rPr>
                <w:rFonts w:ascii="仿宋" w:eastAsia="仿宋" w:hAnsi="仿宋" w:cs="宋体"/>
                <w:kern w:val="0"/>
                <w:sz w:val="24"/>
              </w:rPr>
            </w:pPr>
            <w:r>
              <w:rPr>
                <w:rFonts w:ascii="仿宋" w:eastAsia="仿宋" w:hAnsi="仿宋" w:cs="宋体" w:hint="eastAsia"/>
                <w:kern w:val="0"/>
                <w:sz w:val="24"/>
              </w:rPr>
              <w:t>2、投标人通过GB/T28001或OHSAS18001职业健康安全管理体系认证得1分（提供复印件加盖公章）</w:t>
            </w:r>
          </w:p>
          <w:p w:rsidR="00B439DC" w:rsidRDefault="00B439DC" w:rsidP="00767DE0">
            <w:pPr>
              <w:autoSpaceDE w:val="0"/>
              <w:autoSpaceDN w:val="0"/>
              <w:adjustRightInd w:val="0"/>
              <w:ind w:left="14" w:right="97" w:hangingChars="6" w:hanging="14"/>
              <w:rPr>
                <w:rFonts w:ascii="仿宋" w:eastAsia="仿宋" w:hAnsi="仿宋"/>
                <w:sz w:val="24"/>
              </w:rPr>
            </w:pPr>
            <w:r>
              <w:rPr>
                <w:rFonts w:ascii="仿宋" w:eastAsia="仿宋" w:hAnsi="仿宋" w:cs="宋体" w:hint="eastAsia"/>
                <w:kern w:val="0"/>
                <w:sz w:val="24"/>
              </w:rPr>
              <w:t>3、投标人通过GB/T24001/ISO14001环境管理体系认证证书的得1分（提供复印件加盖公章）</w:t>
            </w:r>
          </w:p>
        </w:tc>
      </w:tr>
      <w:tr w:rsidR="00B439DC" w:rsidTr="00767DE0">
        <w:trPr>
          <w:trHeight w:val="2489"/>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信誉</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2</w:t>
            </w:r>
          </w:p>
        </w:tc>
        <w:tc>
          <w:tcPr>
            <w:tcW w:w="6521" w:type="dxa"/>
            <w:vAlign w:val="center"/>
          </w:tcPr>
          <w:p w:rsidR="00B439DC" w:rsidRDefault="00B439DC" w:rsidP="00767DE0">
            <w:pPr>
              <w:autoSpaceDE w:val="0"/>
              <w:autoSpaceDN w:val="0"/>
              <w:adjustRightInd w:val="0"/>
              <w:ind w:left="14" w:right="97" w:hangingChars="6" w:hanging="14"/>
              <w:rPr>
                <w:rFonts w:ascii="仿宋" w:eastAsia="仿宋" w:hAnsi="仿宋" w:cs="仿宋"/>
                <w:kern w:val="0"/>
                <w:sz w:val="24"/>
                <w:shd w:val="clear" w:color="auto" w:fill="FFFFFF"/>
              </w:rPr>
            </w:pPr>
            <w:r>
              <w:rPr>
                <w:rFonts w:ascii="仿宋" w:eastAsia="仿宋" w:hAnsi="仿宋" w:cs="宋体"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分2分</w:t>
            </w:r>
          </w:p>
        </w:tc>
      </w:tr>
      <w:tr w:rsidR="00B439DC" w:rsidTr="00767DE0">
        <w:trPr>
          <w:trHeight w:val="1275"/>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lastRenderedPageBreak/>
              <w:t>企业荣誉</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3</w:t>
            </w:r>
          </w:p>
        </w:tc>
        <w:tc>
          <w:tcPr>
            <w:tcW w:w="6521" w:type="dxa"/>
            <w:vAlign w:val="center"/>
          </w:tcPr>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供应商获得《守合同重信誉证书》得1分</w:t>
            </w:r>
          </w:p>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供应商获得《高新企业证书》得1分</w:t>
            </w:r>
          </w:p>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供应商获得《五星级售后服务认证证书》得</w:t>
            </w:r>
            <w:r>
              <w:rPr>
                <w:rFonts w:ascii="仿宋" w:eastAsia="仿宋" w:hAnsi="仿宋" w:cs="宋体" w:hint="eastAsia"/>
                <w:sz w:val="24"/>
              </w:rPr>
              <w:t>1</w:t>
            </w:r>
            <w:r>
              <w:rPr>
                <w:rFonts w:ascii="仿宋" w:eastAsia="仿宋" w:hAnsi="仿宋" w:cs="宋体" w:hint="eastAsia"/>
                <w:sz w:val="24"/>
                <w:szCs w:val="24"/>
              </w:rPr>
              <w:t>分</w:t>
            </w:r>
          </w:p>
        </w:tc>
      </w:tr>
      <w:tr w:rsidR="00B439DC" w:rsidTr="00767DE0">
        <w:trPr>
          <w:trHeight w:val="2114"/>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业绩</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2</w:t>
            </w:r>
          </w:p>
        </w:tc>
        <w:tc>
          <w:tcPr>
            <w:tcW w:w="6521" w:type="dxa"/>
            <w:vAlign w:val="center"/>
          </w:tcPr>
          <w:p w:rsidR="00B439DC" w:rsidRDefault="00B439DC" w:rsidP="00767DE0">
            <w:pPr>
              <w:spacing w:line="360" w:lineRule="exact"/>
              <w:rPr>
                <w:rFonts w:ascii="仿宋" w:eastAsia="仿宋" w:hAnsi="仿宋"/>
                <w:color w:val="000000"/>
                <w:sz w:val="24"/>
                <w:szCs w:val="21"/>
              </w:rPr>
            </w:pPr>
            <w:r>
              <w:rPr>
                <w:rFonts w:ascii="仿宋" w:eastAsia="仿宋" w:hAnsi="仿宋" w:hint="eastAsia"/>
                <w:color w:val="000000"/>
                <w:sz w:val="24"/>
                <w:szCs w:val="21"/>
              </w:rPr>
              <w:t>2015年1月1日以来类似项目业绩：</w:t>
            </w:r>
          </w:p>
          <w:p w:rsidR="00B439DC" w:rsidRDefault="00B439DC" w:rsidP="00767DE0">
            <w:pPr>
              <w:spacing w:line="360" w:lineRule="exact"/>
              <w:rPr>
                <w:rFonts w:ascii="仿宋" w:eastAsia="仿宋" w:hAnsi="仿宋"/>
                <w:color w:val="000000"/>
                <w:sz w:val="24"/>
                <w:szCs w:val="21"/>
              </w:rPr>
            </w:pPr>
            <w:r>
              <w:rPr>
                <w:rFonts w:ascii="仿宋" w:eastAsia="仿宋" w:hAnsi="仿宋" w:hint="eastAsia"/>
                <w:color w:val="000000"/>
                <w:sz w:val="24"/>
                <w:szCs w:val="21"/>
              </w:rPr>
              <w:t>投标人需提供类似项目的合同、验收报告、中标通知书复印件或网上查询中标公告打印截图；每份得1分，最高得2分。（开标时提供合同原件，并在投标文件中附复印件，否则不得分）</w:t>
            </w:r>
          </w:p>
        </w:tc>
      </w:tr>
      <w:tr w:rsidR="00B439DC" w:rsidTr="00767DE0">
        <w:trPr>
          <w:trHeight w:val="1623"/>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培训方案</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5</w:t>
            </w:r>
          </w:p>
        </w:tc>
        <w:tc>
          <w:tcPr>
            <w:tcW w:w="6521" w:type="dxa"/>
            <w:vAlign w:val="center"/>
          </w:tcPr>
          <w:p w:rsidR="00B439DC" w:rsidRDefault="00B439DC" w:rsidP="00767DE0">
            <w:pPr>
              <w:widowControl/>
              <w:spacing w:before="226"/>
              <w:rPr>
                <w:rFonts w:ascii="仿宋" w:eastAsia="仿宋" w:hAnsi="仿宋" w:cs="宋体"/>
                <w:kern w:val="0"/>
                <w:sz w:val="24"/>
              </w:rPr>
            </w:pPr>
            <w:r>
              <w:rPr>
                <w:rFonts w:ascii="仿宋" w:eastAsia="仿宋" w:hAnsi="仿宋" w:cs="宋体" w:hint="eastAsia"/>
                <w:kern w:val="0"/>
                <w:sz w:val="24"/>
              </w:rPr>
              <w:t>对投标人提供的培训方案（培训内容、培训计划、人员安排、培训时间等）进行综合比较评分，第一名得5分，第二名得3分，第三名得2分，其余得1分，不提供不得分</w:t>
            </w:r>
          </w:p>
        </w:tc>
      </w:tr>
      <w:tr w:rsidR="00B439DC" w:rsidTr="00767DE0">
        <w:trPr>
          <w:trHeight w:val="699"/>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售后服务</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5</w:t>
            </w:r>
          </w:p>
        </w:tc>
        <w:tc>
          <w:tcPr>
            <w:tcW w:w="6521" w:type="dxa"/>
            <w:vAlign w:val="center"/>
          </w:tcPr>
          <w:p w:rsidR="00B439DC" w:rsidRDefault="00B439DC" w:rsidP="00767DE0">
            <w:pPr>
              <w:widowControl/>
              <w:spacing w:before="226"/>
              <w:rPr>
                <w:rFonts w:ascii="仿宋" w:eastAsia="仿宋" w:hAnsi="仿宋" w:cs="仿宋"/>
                <w:sz w:val="24"/>
              </w:rPr>
            </w:pPr>
            <w:r>
              <w:rPr>
                <w:rFonts w:ascii="仿宋" w:eastAsia="仿宋" w:hAnsi="仿宋" w:cs="宋体" w:hint="eastAsia"/>
                <w:kern w:val="0"/>
                <w:sz w:val="24"/>
              </w:rPr>
              <w:t>提供售后服务方案及措施，要求具有科学性、完整性、合理性等，具有可操作性的得5分，方案较合理，具有较强可操作性的得3分，方案较差，具有一般操作性的得2分，未提供不得分</w:t>
            </w:r>
          </w:p>
        </w:tc>
      </w:tr>
      <w:tr w:rsidR="00B439DC" w:rsidTr="00767DE0">
        <w:trPr>
          <w:trHeight w:val="1418"/>
        </w:trPr>
        <w:tc>
          <w:tcPr>
            <w:tcW w:w="9072" w:type="dxa"/>
            <w:gridSpan w:val="3"/>
            <w:vAlign w:val="center"/>
          </w:tcPr>
          <w:p w:rsidR="00B439DC" w:rsidRDefault="00B439DC" w:rsidP="00767DE0">
            <w:pPr>
              <w:autoSpaceDE w:val="0"/>
              <w:autoSpaceDN w:val="0"/>
              <w:adjustRightInd w:val="0"/>
              <w:ind w:left="14" w:rightChars="15" w:right="31" w:hangingChars="6" w:hanging="14"/>
              <w:rPr>
                <w:rFonts w:ascii="仿宋" w:eastAsia="仿宋" w:hAnsi="仿宋" w:cs="仿宋"/>
                <w:kern w:val="0"/>
                <w:sz w:val="24"/>
              </w:rPr>
            </w:pPr>
            <w:r>
              <w:rPr>
                <w:rFonts w:ascii="仿宋" w:eastAsia="仿宋" w:hAnsi="仿宋" w:cs="仿宋" w:hint="eastAsia"/>
                <w:b/>
                <w:kern w:val="0"/>
                <w:sz w:val="24"/>
              </w:rPr>
              <w:t>三、技术部分（满分20分）</w:t>
            </w:r>
          </w:p>
        </w:tc>
      </w:tr>
      <w:tr w:rsidR="00B439DC" w:rsidTr="00767DE0">
        <w:trPr>
          <w:trHeight w:val="692"/>
        </w:trPr>
        <w:tc>
          <w:tcPr>
            <w:tcW w:w="1576" w:type="dxa"/>
            <w:vAlign w:val="center"/>
          </w:tcPr>
          <w:p w:rsidR="00B439DC" w:rsidRDefault="00B439DC" w:rsidP="00767DE0">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975" w:type="dxa"/>
            <w:vAlign w:val="center"/>
          </w:tcPr>
          <w:p w:rsidR="00B439DC" w:rsidRDefault="00B439DC" w:rsidP="00767DE0">
            <w:pPr>
              <w:spacing w:line="360" w:lineRule="auto"/>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767DE0">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B439DC" w:rsidTr="00767DE0">
        <w:trPr>
          <w:trHeight w:val="1418"/>
        </w:trPr>
        <w:tc>
          <w:tcPr>
            <w:tcW w:w="1576" w:type="dxa"/>
            <w:vAlign w:val="center"/>
          </w:tcPr>
          <w:p w:rsidR="00B439DC" w:rsidRPr="00B439DC" w:rsidRDefault="00B439DC" w:rsidP="00767DE0">
            <w:pPr>
              <w:jc w:val="center"/>
              <w:rPr>
                <w:rFonts w:ascii="仿宋" w:eastAsia="仿宋" w:hAnsi="仿宋" w:cs="仿宋"/>
                <w:kern w:val="0"/>
                <w:sz w:val="24"/>
                <w:shd w:val="clear" w:color="auto" w:fill="FFFFFF"/>
              </w:rPr>
            </w:pPr>
            <w:r w:rsidRPr="00B439DC">
              <w:rPr>
                <w:rFonts w:ascii="仿宋" w:eastAsia="仿宋" w:hAnsi="仿宋" w:cs="宋体" w:hint="eastAsia"/>
                <w:sz w:val="24"/>
              </w:rPr>
              <w:t>投标文件符合性响应程度</w:t>
            </w:r>
          </w:p>
        </w:tc>
        <w:tc>
          <w:tcPr>
            <w:tcW w:w="975" w:type="dxa"/>
            <w:vAlign w:val="center"/>
          </w:tcPr>
          <w:p w:rsidR="00B439DC" w:rsidRPr="00B439DC" w:rsidRDefault="00B439DC" w:rsidP="00767DE0">
            <w:pPr>
              <w:jc w:val="center"/>
              <w:rPr>
                <w:rFonts w:ascii="仿宋" w:eastAsia="仿宋" w:hAnsi="仿宋"/>
                <w:sz w:val="24"/>
              </w:rPr>
            </w:pPr>
            <w:r w:rsidRPr="00B439DC">
              <w:rPr>
                <w:rFonts w:ascii="仿宋" w:eastAsia="仿宋" w:hAnsi="仿宋" w:hint="eastAsia"/>
                <w:sz w:val="24"/>
              </w:rPr>
              <w:t>5</w:t>
            </w:r>
          </w:p>
        </w:tc>
        <w:tc>
          <w:tcPr>
            <w:tcW w:w="6521" w:type="dxa"/>
            <w:vAlign w:val="center"/>
          </w:tcPr>
          <w:p w:rsidR="00B439DC" w:rsidRPr="00B439DC" w:rsidRDefault="00B439DC" w:rsidP="00767DE0">
            <w:pPr>
              <w:autoSpaceDE w:val="0"/>
              <w:autoSpaceDN w:val="0"/>
              <w:adjustRightInd w:val="0"/>
              <w:ind w:left="14" w:rightChars="15" w:right="31" w:hangingChars="6" w:hanging="14"/>
              <w:rPr>
                <w:rFonts w:ascii="仿宋" w:eastAsia="仿宋" w:hAnsi="仿宋" w:cs="仿宋"/>
                <w:sz w:val="24"/>
              </w:rPr>
            </w:pPr>
            <w:r w:rsidRPr="00B439DC">
              <w:rPr>
                <w:rFonts w:ascii="仿宋" w:eastAsia="仿宋" w:hAnsi="仿宋" w:cs="仿宋" w:hint="eastAsia"/>
                <w:kern w:val="0"/>
                <w:sz w:val="24"/>
              </w:rPr>
              <w:t>投标文件符合招标文件所有基本条款条件者得2分，优于基本条款条件每项加0.5分，本项最高得分为5分</w:t>
            </w:r>
            <w:r w:rsidRPr="00B439DC">
              <w:rPr>
                <w:rFonts w:ascii="仿宋" w:eastAsia="仿宋" w:hAnsi="仿宋" w:hint="eastAsia"/>
                <w:sz w:val="24"/>
              </w:rPr>
              <w:t>。（招标文件中所规定条款条件为最低标准，不得低于该标准</w:t>
            </w:r>
            <w:r w:rsidRPr="00B439DC">
              <w:rPr>
                <w:rFonts w:ascii="仿宋" w:eastAsia="仿宋" w:hAnsi="仿宋" w:cs="仿宋" w:hint="eastAsia"/>
                <w:kern w:val="0"/>
                <w:sz w:val="24"/>
              </w:rPr>
              <w:t>）</w:t>
            </w:r>
          </w:p>
        </w:tc>
      </w:tr>
      <w:tr w:rsidR="00B439DC" w:rsidTr="00767DE0">
        <w:trPr>
          <w:trHeight w:val="1418"/>
        </w:trPr>
        <w:tc>
          <w:tcPr>
            <w:tcW w:w="1576" w:type="dxa"/>
            <w:vAlign w:val="center"/>
          </w:tcPr>
          <w:p w:rsidR="00B439DC" w:rsidRPr="00B439DC" w:rsidRDefault="00B439DC" w:rsidP="00767DE0">
            <w:pPr>
              <w:jc w:val="center"/>
              <w:rPr>
                <w:rFonts w:ascii="仿宋" w:eastAsia="仿宋" w:hAnsi="仿宋" w:cs="宋体"/>
                <w:sz w:val="24"/>
              </w:rPr>
            </w:pPr>
            <w:r w:rsidRPr="00B439DC">
              <w:rPr>
                <w:rFonts w:ascii="仿宋" w:eastAsia="仿宋" w:hAnsi="仿宋" w:cs="仿宋" w:hint="eastAsia"/>
                <w:bCs/>
                <w:sz w:val="24"/>
              </w:rPr>
              <w:t>产品质量与技术标准</w:t>
            </w:r>
          </w:p>
        </w:tc>
        <w:tc>
          <w:tcPr>
            <w:tcW w:w="975" w:type="dxa"/>
            <w:vAlign w:val="center"/>
          </w:tcPr>
          <w:p w:rsidR="00B439DC" w:rsidRPr="00B439DC" w:rsidRDefault="00B439DC" w:rsidP="00767DE0">
            <w:pPr>
              <w:jc w:val="center"/>
              <w:rPr>
                <w:rFonts w:ascii="仿宋" w:eastAsia="仿宋" w:hAnsi="仿宋"/>
                <w:sz w:val="24"/>
              </w:rPr>
            </w:pPr>
            <w:r w:rsidRPr="00B439DC">
              <w:rPr>
                <w:rFonts w:ascii="仿宋" w:eastAsia="仿宋" w:hAnsi="仿宋" w:hint="eastAsia"/>
                <w:sz w:val="24"/>
              </w:rPr>
              <w:t>5</w:t>
            </w:r>
          </w:p>
        </w:tc>
        <w:tc>
          <w:tcPr>
            <w:tcW w:w="6521" w:type="dxa"/>
            <w:vAlign w:val="center"/>
          </w:tcPr>
          <w:p w:rsidR="00B439DC" w:rsidRPr="00B439DC" w:rsidRDefault="00B439DC" w:rsidP="00767DE0">
            <w:pPr>
              <w:autoSpaceDE w:val="0"/>
              <w:autoSpaceDN w:val="0"/>
              <w:adjustRightInd w:val="0"/>
              <w:ind w:left="14" w:rightChars="15" w:right="31" w:hangingChars="6" w:hanging="14"/>
              <w:rPr>
                <w:rFonts w:ascii="仿宋" w:eastAsia="仿宋" w:hAnsi="仿宋" w:cs="仿宋"/>
                <w:bCs/>
                <w:sz w:val="24"/>
              </w:rPr>
            </w:pPr>
            <w:r w:rsidRPr="00B439DC">
              <w:rPr>
                <w:rFonts w:ascii="仿宋" w:eastAsia="仿宋" w:hAnsi="仿宋" w:cs="仿宋" w:hint="eastAsia"/>
                <w:bCs/>
                <w:sz w:val="24"/>
              </w:rPr>
              <w:t>评委根据产品</w:t>
            </w:r>
            <w:r w:rsidRPr="00B439DC">
              <w:rPr>
                <w:rFonts w:ascii="仿宋" w:eastAsia="仿宋" w:hAnsi="仿宋" w:cs="仿宋" w:hint="eastAsia"/>
                <w:sz w:val="24"/>
              </w:rPr>
              <w:t>配套设施</w:t>
            </w:r>
            <w:r w:rsidRPr="00B439DC">
              <w:rPr>
                <w:rFonts w:ascii="仿宋" w:eastAsia="仿宋" w:hAnsi="仿宋" w:cs="仿宋" w:hint="eastAsia"/>
                <w:bCs/>
                <w:sz w:val="24"/>
              </w:rPr>
              <w:t>的选用品牌、材质、是否符合本次招标参数规格和技术标准。（一般1分；良3分；优5分，缺项0分）不合格产品不得分。</w:t>
            </w:r>
          </w:p>
        </w:tc>
      </w:tr>
      <w:tr w:rsidR="00B439DC" w:rsidTr="00767DE0">
        <w:trPr>
          <w:trHeight w:val="1541"/>
        </w:trPr>
        <w:tc>
          <w:tcPr>
            <w:tcW w:w="1576" w:type="dxa"/>
            <w:vAlign w:val="center"/>
          </w:tcPr>
          <w:p w:rsidR="00B439DC" w:rsidRPr="00B439DC" w:rsidRDefault="00B439DC" w:rsidP="00767DE0">
            <w:pPr>
              <w:jc w:val="center"/>
              <w:rPr>
                <w:rFonts w:ascii="仿宋" w:eastAsia="仿宋" w:hAnsi="仿宋" w:cs="宋体"/>
                <w:sz w:val="24"/>
              </w:rPr>
            </w:pPr>
            <w:r w:rsidRPr="00B439DC">
              <w:rPr>
                <w:rFonts w:ascii="仿宋" w:eastAsia="仿宋" w:hAnsi="仿宋" w:cs="仿宋" w:hint="eastAsia"/>
                <w:sz w:val="24"/>
              </w:rPr>
              <w:t>项目实施方案</w:t>
            </w:r>
          </w:p>
        </w:tc>
        <w:tc>
          <w:tcPr>
            <w:tcW w:w="975" w:type="dxa"/>
            <w:vAlign w:val="center"/>
          </w:tcPr>
          <w:p w:rsidR="00B439DC" w:rsidRPr="00B439DC" w:rsidRDefault="00B439DC" w:rsidP="00767DE0">
            <w:pPr>
              <w:jc w:val="center"/>
              <w:rPr>
                <w:rFonts w:ascii="仿宋" w:eastAsia="仿宋" w:hAnsi="仿宋"/>
                <w:sz w:val="24"/>
              </w:rPr>
            </w:pPr>
            <w:r w:rsidRPr="00B439DC">
              <w:rPr>
                <w:rFonts w:ascii="仿宋" w:eastAsia="仿宋" w:hAnsi="仿宋" w:hint="eastAsia"/>
                <w:sz w:val="24"/>
              </w:rPr>
              <w:t>10</w:t>
            </w:r>
          </w:p>
        </w:tc>
        <w:tc>
          <w:tcPr>
            <w:tcW w:w="6521" w:type="dxa"/>
            <w:vAlign w:val="center"/>
          </w:tcPr>
          <w:p w:rsidR="00B439DC" w:rsidRPr="00B439DC" w:rsidRDefault="00B439DC" w:rsidP="00767DE0">
            <w:pPr>
              <w:autoSpaceDE w:val="0"/>
              <w:autoSpaceDN w:val="0"/>
              <w:adjustRightInd w:val="0"/>
              <w:ind w:left="14" w:rightChars="15" w:right="31" w:hangingChars="6" w:hanging="14"/>
              <w:rPr>
                <w:rFonts w:ascii="仿宋" w:eastAsia="仿宋" w:hAnsi="仿宋" w:cs="仿宋"/>
                <w:kern w:val="0"/>
                <w:sz w:val="24"/>
              </w:rPr>
            </w:pPr>
            <w:r w:rsidRPr="00B439DC">
              <w:rPr>
                <w:rFonts w:ascii="仿宋" w:eastAsia="仿宋" w:hAnsi="仿宋" w:cs="仿宋" w:hint="eastAsia"/>
                <w:sz w:val="24"/>
              </w:rPr>
              <w:t>供货方案的完整性、可行性、合理性、完善性，以及配套设施的质量、规格、参数等评委根据投标文件中的技术方案设计描述内容，在0-10分之间分三档进行打分，第一</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打分10分；第二</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打分5分；第三</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打分2分。</w:t>
            </w:r>
          </w:p>
        </w:tc>
      </w:tr>
    </w:tbl>
    <w:p w:rsidR="00F4070B" w:rsidRDefault="004167E8">
      <w:pPr>
        <w:widowControl/>
        <w:spacing w:line="440" w:lineRule="exact"/>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注：凡参加本办法评分的各种证书证件、证明、合同等，投标人必须在投标文件中提供完整的复印件加盖公章，否则不予认同。</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F4070B" w:rsidRDefault="004167E8">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w:t>
      </w:r>
      <w:r>
        <w:rPr>
          <w:rFonts w:ascii="新宋体" w:eastAsia="新宋体" w:hAnsi="新宋体" w:hint="eastAsia"/>
          <w:sz w:val="24"/>
        </w:rPr>
        <w:lastRenderedPageBreak/>
        <w:t>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2"/>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F4070B" w:rsidRDefault="004167E8">
      <w:pPr>
        <w:spacing w:line="440" w:lineRule="exact"/>
        <w:rPr>
          <w:sz w:val="24"/>
        </w:rPr>
      </w:pPr>
      <w:r>
        <w:rPr>
          <w:rFonts w:hint="eastAsia"/>
          <w:sz w:val="24"/>
        </w:rPr>
        <w:t xml:space="preserve">    2</w:t>
      </w:r>
      <w:r>
        <w:rPr>
          <w:rFonts w:hint="eastAsia"/>
          <w:sz w:val="24"/>
        </w:rPr>
        <w:t>、</w:t>
      </w:r>
      <w:r w:rsidR="00044D7B">
        <w:rPr>
          <w:rFonts w:ascii="宋体" w:hAnsi="宋体" w:cs="宋体" w:hint="eastAsia"/>
          <w:sz w:val="24"/>
        </w:rPr>
        <w:t>本次招标，合同将授予由评标委员会推荐的有序排列的中标候选人。</w:t>
      </w:r>
    </w:p>
    <w:p w:rsidR="00F4070B" w:rsidRDefault="004167E8">
      <w:pPr>
        <w:spacing w:line="44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w:t>
      </w:r>
      <w:r>
        <w:rPr>
          <w:rFonts w:hint="eastAsia"/>
          <w:sz w:val="24"/>
        </w:rPr>
        <w:lastRenderedPageBreak/>
        <w:t>财政部门指定的媒体上公告，但政府采购合同中涉及国家秘密、商业秘密的内容除外。（也可委托采购机构发布并向采购机构提供采购合同扫描件的电子版）</w:t>
      </w:r>
    </w:p>
    <w:p w:rsidR="00F4070B" w:rsidRDefault="00F4070B">
      <w:pPr>
        <w:pStyle w:val="ae"/>
        <w:spacing w:line="360" w:lineRule="auto"/>
        <w:jc w:val="both"/>
        <w:rPr>
          <w:rFonts w:ascii="宋体" w:hAnsi="宋体" w:cs="宋体"/>
        </w:rPr>
      </w:pPr>
    </w:p>
    <w:p w:rsidR="00F4070B" w:rsidRDefault="00F4070B">
      <w:pPr>
        <w:pStyle w:val="ae"/>
        <w:spacing w:line="360" w:lineRule="auto"/>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424422" w:rsidRDefault="00424422">
      <w:pPr>
        <w:pStyle w:val="ae"/>
        <w:spacing w:line="360" w:lineRule="auto"/>
        <w:ind w:firstLineChars="650" w:firstLine="2088"/>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F4070B" w:rsidRDefault="004167E8">
      <w:pPr>
        <w:spacing w:line="360" w:lineRule="auto"/>
        <w:rPr>
          <w:rFonts w:ascii="宋体" w:hAnsi="宋体" w:cs="宋体"/>
          <w:sz w:val="24"/>
        </w:rPr>
      </w:pPr>
      <w:r>
        <w:rPr>
          <w:rFonts w:ascii="宋体" w:hAnsi="宋体" w:cs="宋体" w:hint="eastAsia"/>
          <w:sz w:val="24"/>
        </w:rPr>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w:t>
      </w:r>
      <w:r w:rsidR="00424422">
        <w:rPr>
          <w:rFonts w:ascii="宋体" w:hAnsi="宋体" w:cs="宋体" w:hint="eastAsia"/>
          <w:sz w:val="24"/>
        </w:rPr>
        <w:t>襄城县政府采购中心</w:t>
      </w:r>
      <w:r>
        <w:rPr>
          <w:rFonts w:ascii="宋体" w:hAnsi="宋体" w:cs="宋体" w:hint="eastAsia"/>
          <w:sz w:val="24"/>
        </w:rPr>
        <w:t>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jc w:val="center"/>
        <w:rPr>
          <w:rFonts w:ascii="宋体" w:hAnsi="宋体" w:cs="宋体"/>
          <w:b/>
          <w:sz w:val="24"/>
        </w:rPr>
      </w:pPr>
    </w:p>
    <w:p w:rsidR="00F4070B" w:rsidRDefault="00F4070B">
      <w:pPr>
        <w:spacing w:line="360" w:lineRule="auto"/>
        <w:jc w:val="center"/>
        <w:rPr>
          <w:rFonts w:ascii="宋体" w:hAnsi="宋体" w:cs="宋体"/>
          <w:b/>
          <w:sz w:val="24"/>
        </w:rPr>
      </w:pPr>
    </w:p>
    <w:p w:rsidR="00F4070B" w:rsidRDefault="00F4070B">
      <w:pPr>
        <w:spacing w:line="360" w:lineRule="auto"/>
        <w:jc w:val="center"/>
        <w:rPr>
          <w:rFonts w:ascii="宋体" w:hAnsi="宋体" w:cs="宋体"/>
          <w:b/>
          <w:bCs/>
          <w:sz w:val="32"/>
          <w:szCs w:val="32"/>
        </w:rPr>
      </w:pPr>
    </w:p>
    <w:p w:rsidR="00F4070B" w:rsidRDefault="00F4070B">
      <w:pPr>
        <w:spacing w:line="360" w:lineRule="auto"/>
        <w:jc w:val="center"/>
        <w:rPr>
          <w:rFonts w:ascii="宋体" w:hAnsi="宋体" w:cs="宋体"/>
          <w:b/>
          <w:bCs/>
          <w:sz w:val="32"/>
          <w:szCs w:val="32"/>
        </w:rPr>
      </w:pPr>
    </w:p>
    <w:p w:rsidR="00F4070B" w:rsidRDefault="00F4070B">
      <w:pPr>
        <w:spacing w:line="360" w:lineRule="auto"/>
        <w:ind w:firstLineChars="550" w:firstLine="1767"/>
        <w:rPr>
          <w:rFonts w:ascii="宋体" w:hAnsi="宋体" w:cs="宋体"/>
          <w:b/>
          <w:bCs/>
          <w:sz w:val="32"/>
          <w:szCs w:val="32"/>
        </w:rPr>
      </w:pPr>
    </w:p>
    <w:p w:rsidR="00F4070B" w:rsidRDefault="004167E8">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rFonts w:ascii="宋体" w:hAnsi="宋体" w:cs="宋体"/>
          <w:b/>
          <w:bCs/>
          <w:sz w:val="32"/>
          <w:szCs w:val="32"/>
        </w:rPr>
      </w:pPr>
    </w:p>
    <w:p w:rsidR="00F4070B" w:rsidRDefault="00F4070B">
      <w:pPr>
        <w:spacing w:line="360" w:lineRule="auto"/>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4167E8">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第六部分    合同书（样本）</w:t>
      </w:r>
    </w:p>
    <w:p w:rsidR="00F4070B" w:rsidRDefault="00F4070B">
      <w:pPr>
        <w:spacing w:line="360" w:lineRule="auto"/>
        <w:jc w:val="center"/>
        <w:rPr>
          <w:rFonts w:ascii="仿宋" w:eastAsia="仿宋" w:hAnsi="仿宋"/>
          <w:sz w:val="32"/>
          <w:szCs w:val="32"/>
        </w:rPr>
      </w:pPr>
    </w:p>
    <w:p w:rsidR="00F4070B" w:rsidRDefault="004167E8">
      <w:pPr>
        <w:spacing w:line="360" w:lineRule="auto"/>
        <w:jc w:val="center"/>
        <w:rPr>
          <w:rFonts w:ascii="宋体" w:hAnsi="宋体" w:cs="宋体"/>
          <w:b/>
          <w:bCs/>
          <w:sz w:val="32"/>
          <w:szCs w:val="32"/>
        </w:rPr>
      </w:pPr>
      <w:r>
        <w:rPr>
          <w:rFonts w:ascii="仿宋" w:eastAsia="仿宋" w:hAnsi="仿宋" w:hint="eastAsia"/>
          <w:sz w:val="32"/>
          <w:szCs w:val="32"/>
        </w:rPr>
        <w:t>政府采购合同</w:t>
      </w:r>
    </w:p>
    <w:p w:rsidR="00F4070B" w:rsidRDefault="004167E8">
      <w:pPr>
        <w:snapToGrid w:val="0"/>
        <w:spacing w:line="360" w:lineRule="auto"/>
        <w:rPr>
          <w:rFonts w:ascii="宋体" w:hAnsi="宋体" w:cs="宋体"/>
          <w:sz w:val="24"/>
        </w:rPr>
      </w:pPr>
      <w:r>
        <w:rPr>
          <w:rFonts w:ascii="宋体" w:hAnsi="宋体" w:cs="宋体"/>
          <w:sz w:val="24"/>
        </w:rPr>
        <w:t>采购单位（甲方）采 购 计 划 号</w:t>
      </w:r>
    </w:p>
    <w:p w:rsidR="00F4070B" w:rsidRDefault="004167E8">
      <w:pPr>
        <w:snapToGrid w:val="0"/>
        <w:spacing w:line="360" w:lineRule="auto"/>
        <w:rPr>
          <w:rFonts w:ascii="宋体" w:hAnsi="宋体" w:cs="宋体"/>
          <w:sz w:val="24"/>
        </w:rPr>
      </w:pPr>
      <w:r>
        <w:rPr>
          <w:rFonts w:ascii="宋体" w:hAnsi="宋体" w:cs="宋体"/>
          <w:sz w:val="24"/>
        </w:rPr>
        <w:t>供 应 商（乙方）招  标  编  号</w:t>
      </w:r>
    </w:p>
    <w:p w:rsidR="00F4070B" w:rsidRDefault="004167E8">
      <w:pPr>
        <w:snapToGrid w:val="0"/>
        <w:spacing w:line="360" w:lineRule="auto"/>
        <w:rPr>
          <w:rFonts w:ascii="宋体" w:hAnsi="宋体" w:cs="宋体"/>
          <w:sz w:val="24"/>
        </w:rPr>
      </w:pPr>
      <w:r>
        <w:rPr>
          <w:rFonts w:ascii="宋体" w:hAnsi="宋体" w:cs="宋体"/>
          <w:sz w:val="24"/>
        </w:rPr>
        <w:t>签  订  地  点    签 订 时 间</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根据《中华人民共和国政府采购法》、《中华人民共和国合同法》等法律、法规规定，按照招投标文件规定条款和中标供应商承诺，甲乙双方签订本合同。</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第一条　合同标的</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1、供货一览表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200"/>
        <w:gridCol w:w="1200"/>
        <w:gridCol w:w="1199"/>
        <w:gridCol w:w="1200"/>
        <w:gridCol w:w="1200"/>
        <w:gridCol w:w="1200"/>
      </w:tblGrid>
      <w:tr w:rsidR="00F4070B">
        <w:trPr>
          <w:cantSplit/>
          <w:trHeight w:val="820"/>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序号</w:t>
            </w:r>
          </w:p>
        </w:tc>
        <w:tc>
          <w:tcPr>
            <w:tcW w:w="1199" w:type="dxa"/>
            <w:vAlign w:val="center"/>
          </w:tcPr>
          <w:p w:rsidR="00F4070B" w:rsidRDefault="004167E8">
            <w:pPr>
              <w:snapToGrid w:val="0"/>
              <w:jc w:val="center"/>
              <w:rPr>
                <w:rFonts w:ascii="宋体" w:hAnsi="宋体" w:cs="宋体"/>
                <w:sz w:val="24"/>
              </w:rPr>
            </w:pPr>
            <w:r>
              <w:rPr>
                <w:rFonts w:ascii="宋体" w:hAnsi="宋体" w:cs="宋体"/>
                <w:sz w:val="24"/>
              </w:rPr>
              <w:t>产品名称</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商标品牌</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规格型号</w:t>
            </w:r>
          </w:p>
        </w:tc>
        <w:tc>
          <w:tcPr>
            <w:tcW w:w="1199" w:type="dxa"/>
            <w:vAlign w:val="center"/>
          </w:tcPr>
          <w:p w:rsidR="00F4070B" w:rsidRDefault="004167E8">
            <w:pPr>
              <w:snapToGrid w:val="0"/>
              <w:jc w:val="center"/>
              <w:rPr>
                <w:rFonts w:ascii="宋体" w:hAnsi="宋体" w:cs="宋体"/>
                <w:sz w:val="24"/>
              </w:rPr>
            </w:pPr>
            <w:r>
              <w:rPr>
                <w:rFonts w:ascii="宋体" w:hAnsi="宋体" w:cs="宋体"/>
                <w:sz w:val="24"/>
              </w:rPr>
              <w:t>生产厂家</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数量</w:t>
            </w:r>
          </w:p>
          <w:p w:rsidR="00F4070B" w:rsidRDefault="004167E8">
            <w:pPr>
              <w:snapToGrid w:val="0"/>
              <w:jc w:val="center"/>
              <w:rPr>
                <w:rFonts w:ascii="宋体" w:hAnsi="宋体" w:cs="宋体"/>
                <w:sz w:val="24"/>
              </w:rPr>
            </w:pPr>
            <w:r>
              <w:rPr>
                <w:rFonts w:ascii="宋体" w:hAnsi="宋体" w:cs="宋体"/>
                <w:sz w:val="24"/>
              </w:rPr>
              <w:t>及单位</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单价</w:t>
            </w:r>
          </w:p>
          <w:p w:rsidR="00F4070B" w:rsidRDefault="004167E8">
            <w:pPr>
              <w:snapToGrid w:val="0"/>
              <w:jc w:val="center"/>
              <w:rPr>
                <w:rFonts w:ascii="宋体" w:hAnsi="宋体" w:cs="宋体"/>
                <w:sz w:val="24"/>
              </w:rPr>
            </w:pPr>
            <w:r>
              <w:rPr>
                <w:rFonts w:ascii="宋体" w:hAnsi="宋体" w:cs="宋体"/>
                <w:sz w:val="24"/>
              </w:rPr>
              <w:t>（元）</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金额</w:t>
            </w:r>
          </w:p>
          <w:p w:rsidR="00F4070B" w:rsidRDefault="004167E8">
            <w:pPr>
              <w:snapToGrid w:val="0"/>
              <w:jc w:val="center"/>
              <w:rPr>
                <w:rFonts w:ascii="宋体" w:hAnsi="宋体" w:cs="宋体"/>
                <w:sz w:val="24"/>
              </w:rPr>
            </w:pPr>
            <w:r>
              <w:rPr>
                <w:rFonts w:ascii="宋体" w:hAnsi="宋体" w:cs="宋体"/>
                <w:sz w:val="24"/>
              </w:rPr>
              <w:t>（元）</w:t>
            </w: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1</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2</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3</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4</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5</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6</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8895" w:type="dxa"/>
            <w:gridSpan w:val="8"/>
            <w:vAlign w:val="center"/>
          </w:tcPr>
          <w:p w:rsidR="00F4070B" w:rsidRDefault="004167E8">
            <w:pPr>
              <w:snapToGrid w:val="0"/>
              <w:rPr>
                <w:rFonts w:ascii="宋体" w:hAnsi="宋体" w:cs="宋体"/>
                <w:sz w:val="24"/>
              </w:rPr>
            </w:pPr>
            <w:r>
              <w:rPr>
                <w:rFonts w:ascii="宋体" w:hAnsi="宋体" w:cs="宋体"/>
                <w:sz w:val="24"/>
              </w:rPr>
              <w:t xml:space="preserve">人民币合计金额（大写） （小写）                 </w:t>
            </w:r>
          </w:p>
        </w:tc>
      </w:tr>
    </w:tbl>
    <w:p w:rsidR="00F4070B" w:rsidRDefault="004167E8">
      <w:pPr>
        <w:snapToGrid w:val="0"/>
        <w:spacing w:line="360" w:lineRule="auto"/>
        <w:ind w:right="420" w:firstLineChars="200" w:firstLine="480"/>
        <w:rPr>
          <w:rFonts w:ascii="宋体" w:hAnsi="宋体" w:cs="宋体"/>
          <w:sz w:val="24"/>
        </w:rPr>
      </w:pPr>
      <w:r>
        <w:rPr>
          <w:rFonts w:ascii="宋体" w:hAnsi="宋体" w:cs="宋体"/>
          <w:sz w:val="24"/>
        </w:rPr>
        <w:t>2、合同合计金额包括货物价款，备件、专用工具、安装、调试、检验、技术培训及技术资料和包装、运输等全部费用。如招投标文件对其另有规定的，从其规定。</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第二条　质量保证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1、乙方所提供的货物型号、技术规格、技术参数等质量必须与招投标文件和承诺相一致。乙方提供的自主创新产品、节能和环保产品必须是列入政府采购清单的产品。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2、乙方所提供的货物必须是全新、未使用的原装产品，且在正常安装、使用和保养条件下，其使用寿命期内各项指标均达到质量要求。</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第三条　权力保证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乙方应保证所提供货物在使用时不会侵犯任何第三方的专利权、商标权、工业设计权或其他权利。</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第四条　包装和运输</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1、乙方提供的货物</w:t>
      </w:r>
      <w:proofErr w:type="gramStart"/>
      <w:r>
        <w:rPr>
          <w:rFonts w:ascii="宋体" w:hAnsi="宋体" w:cs="宋体"/>
          <w:sz w:val="24"/>
        </w:rPr>
        <w:t>均应按招投标</w:t>
      </w:r>
      <w:proofErr w:type="gramEnd"/>
      <w:r>
        <w:rPr>
          <w:rFonts w:ascii="宋体" w:hAnsi="宋体" w:cs="宋体"/>
          <w:sz w:val="24"/>
        </w:rPr>
        <w:t>文件要求的包装材料、包装标准、包装方式进行包装，每一包装单元内应附详细的装箱单和质量合格证。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2、货物的运输方式：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第五条　交付和验收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1、交货时间：</w:t>
      </w:r>
      <w:r>
        <w:rPr>
          <w:rFonts w:ascii="宋体" w:hAnsi="宋体" w:cs="宋体" w:hint="eastAsia"/>
          <w:sz w:val="24"/>
        </w:rPr>
        <w:t xml:space="preserve">  </w:t>
      </w:r>
      <w:r>
        <w:rPr>
          <w:rFonts w:ascii="宋体" w:hAnsi="宋体" w:cs="宋体"/>
          <w:sz w:val="24"/>
        </w:rPr>
        <w:t>地点：</w:t>
      </w:r>
      <w:r>
        <w:rPr>
          <w:rFonts w:ascii="宋体" w:hAnsi="宋体" w:cs="宋体" w:hint="eastAsia"/>
          <w:sz w:val="24"/>
        </w:rPr>
        <w:t xml:space="preserve">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2、乙方提供不符合招投标文件和本合同规定的货物，甲方有权拒绝接受。</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3、乙方应将所提供货物的装箱清单、用户手册、原厂保修卡、随机资料、工具和备品、备件等交付给甲方，如有缺失应及时补齐，否则视为逾期交货。</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4、甲方应当在到货（安装、调试完）后7个工作日内进行验收，逾期不验收的，乙方可视同验收合格。验收合格后由甲乙双方签署货物验收单并加盖采购单位公章，甲乙双方各执一份。</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5、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6、甲方对验收有异议的，在验收后5个工作日内以书面形式向乙方提出，乙方应自收到甲方书面异议后</w:t>
      </w:r>
      <w:r>
        <w:rPr>
          <w:rFonts w:ascii="宋体" w:hAnsi="宋体" w:cs="宋体" w:hint="eastAsia"/>
          <w:sz w:val="24"/>
        </w:rPr>
        <w:t>3</w:t>
      </w:r>
      <w:r>
        <w:rPr>
          <w:rFonts w:ascii="宋体" w:hAnsi="宋体" w:cs="宋体"/>
          <w:sz w:val="24"/>
        </w:rPr>
        <w:t>日内及时予以解决。</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第六条　安装和培训</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1、甲方应提供必要安装条件（如场地、电源、水源等）。</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2、乙方负责甲方有关人员的培训。培训时间、地点：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第七条  售后服务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1、乙方应按照国家有关法律法规和“三包”规定以及招投标文件和本合同所附的《服务承诺》，为甲方提供售后服务。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2、货物保修起止时间</w:t>
      </w:r>
      <w:r>
        <w:rPr>
          <w:rFonts w:ascii="宋体" w:hAnsi="宋体" w:cs="宋体" w:hint="eastAsia"/>
          <w:sz w:val="24"/>
        </w:rPr>
        <w:t>：</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3、乙方提供的服务承诺和售后服务及保修期责任等其它具体约定事项。（</w:t>
      </w:r>
      <w:proofErr w:type="gramStart"/>
      <w:r>
        <w:rPr>
          <w:rFonts w:ascii="宋体" w:hAnsi="宋体" w:cs="宋体"/>
          <w:sz w:val="24"/>
        </w:rPr>
        <w:t>见合同</w:t>
      </w:r>
      <w:proofErr w:type="gramEnd"/>
      <w:r>
        <w:rPr>
          <w:rFonts w:ascii="宋体" w:hAnsi="宋体" w:cs="宋体"/>
          <w:sz w:val="24"/>
        </w:rPr>
        <w:t>附件）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第八条　付款方式和期限</w:t>
      </w:r>
    </w:p>
    <w:p w:rsidR="00F4070B" w:rsidRDefault="004167E8">
      <w:pPr>
        <w:snapToGrid w:val="0"/>
        <w:spacing w:line="360" w:lineRule="auto"/>
        <w:ind w:right="33" w:firstLineChars="200" w:firstLine="480"/>
        <w:rPr>
          <w:rFonts w:ascii="宋体" w:hAnsi="宋体" w:cs="宋体"/>
          <w:sz w:val="24"/>
        </w:rPr>
      </w:pPr>
      <w:r>
        <w:rPr>
          <w:rFonts w:ascii="宋体" w:hAnsi="宋体" w:cs="宋体" w:hint="eastAsia"/>
          <w:sz w:val="24"/>
        </w:rPr>
        <w:t>付款方式：供货完成安装完毕经验收合格后报财政核拨资金，资金到位后十日内支付中标价的9</w:t>
      </w:r>
      <w:r w:rsidR="0007526D">
        <w:rPr>
          <w:rFonts w:ascii="宋体" w:hAnsi="宋体" w:cs="宋体" w:hint="eastAsia"/>
          <w:sz w:val="24"/>
        </w:rPr>
        <w:t>5</w:t>
      </w:r>
      <w:r>
        <w:rPr>
          <w:rFonts w:ascii="宋体" w:hAnsi="宋体" w:cs="宋体" w:hint="eastAsia"/>
          <w:sz w:val="24"/>
        </w:rPr>
        <w:t>%，下余</w:t>
      </w:r>
      <w:r w:rsidR="0007526D">
        <w:rPr>
          <w:rFonts w:ascii="宋体" w:hAnsi="宋体" w:cs="宋体" w:hint="eastAsia"/>
          <w:sz w:val="24"/>
        </w:rPr>
        <w:t>5</w:t>
      </w:r>
      <w:r>
        <w:rPr>
          <w:rFonts w:ascii="宋体" w:hAnsi="宋体" w:cs="宋体" w:hint="eastAsia"/>
          <w:sz w:val="24"/>
        </w:rPr>
        <w:t>%质保金，</w:t>
      </w:r>
      <w:r w:rsidR="0007526D">
        <w:rPr>
          <w:rFonts w:ascii="宋体" w:hAnsi="宋体" w:cs="宋体" w:hint="eastAsia"/>
          <w:sz w:val="24"/>
        </w:rPr>
        <w:t>一</w:t>
      </w:r>
      <w:r>
        <w:rPr>
          <w:rFonts w:ascii="宋体" w:hAnsi="宋体" w:cs="宋体" w:hint="eastAsia"/>
          <w:sz w:val="24"/>
        </w:rPr>
        <w:t>年后无质量问题退还；</w:t>
      </w:r>
      <w:r w:rsidR="0007526D">
        <w:rPr>
          <w:rFonts w:ascii="宋体" w:hAnsi="宋体" w:cs="宋体" w:hint="eastAsia"/>
          <w:sz w:val="24"/>
        </w:rPr>
        <w:t>一</w:t>
      </w:r>
      <w:r>
        <w:rPr>
          <w:rFonts w:ascii="宋体" w:hAnsi="宋体" w:cs="宋体" w:hint="eastAsia"/>
          <w:sz w:val="24"/>
        </w:rPr>
        <w:t>年内如发生非人为因素或质量原因，造成不能正常使用的，除全额扣除质保金外，将按违约处理，并全额赔偿对应损失。</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w:t>
      </w:r>
      <w:r>
        <w:rPr>
          <w:rFonts w:ascii="宋体" w:hAnsi="宋体" w:cs="宋体" w:hint="eastAsia"/>
          <w:sz w:val="24"/>
        </w:rPr>
        <w:t>九</w:t>
      </w:r>
      <w:r>
        <w:rPr>
          <w:rFonts w:ascii="宋体" w:hAnsi="宋体" w:cs="宋体"/>
          <w:sz w:val="24"/>
        </w:rPr>
        <w:t>条　合同的变更、终止与转让</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1、除《中华人民共和国政府采购法》第50条规定的情形外，本合同一经签订，甲乙双方不得擅自变更、中止或终止。</w:t>
      </w:r>
    </w:p>
    <w:p w:rsidR="00F4070B" w:rsidRDefault="004167E8">
      <w:pPr>
        <w:snapToGrid w:val="0"/>
        <w:spacing w:line="360" w:lineRule="auto"/>
        <w:ind w:left="560"/>
        <w:rPr>
          <w:rFonts w:ascii="宋体" w:hAnsi="宋体" w:cs="宋体"/>
          <w:sz w:val="24"/>
        </w:rPr>
      </w:pPr>
      <w:r>
        <w:rPr>
          <w:rFonts w:ascii="宋体" w:hAnsi="宋体" w:cs="宋体"/>
          <w:sz w:val="24"/>
        </w:rPr>
        <w:t>2、乙方不得擅自转让（无进口资格的供应商委托进口货物除外）其应履行的合同义务。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第十条　违约责任</w:t>
      </w:r>
    </w:p>
    <w:p w:rsidR="00F4070B" w:rsidRDefault="004167E8">
      <w:pPr>
        <w:snapToGrid w:val="0"/>
        <w:spacing w:line="360" w:lineRule="auto"/>
        <w:ind w:firstLineChars="225" w:firstLine="540"/>
        <w:rPr>
          <w:rFonts w:ascii="宋体" w:hAnsi="宋体" w:cs="宋体"/>
          <w:sz w:val="24"/>
        </w:rPr>
      </w:pPr>
      <w:r>
        <w:rPr>
          <w:rFonts w:ascii="宋体" w:hAnsi="宋体" w:cs="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F4070B" w:rsidRDefault="004167E8">
      <w:pPr>
        <w:snapToGrid w:val="0"/>
        <w:spacing w:line="360" w:lineRule="auto"/>
        <w:ind w:firstLineChars="225" w:firstLine="540"/>
        <w:rPr>
          <w:rFonts w:ascii="宋体" w:hAnsi="宋体" w:cs="宋体"/>
          <w:sz w:val="24"/>
        </w:rPr>
      </w:pPr>
      <w:r>
        <w:rPr>
          <w:rFonts w:ascii="宋体" w:hAnsi="宋体" w:cs="宋体"/>
          <w:sz w:val="24"/>
        </w:rPr>
        <w:t>2、乙方提供的货物如侵犯了第三方合法权益而引发的任何纠纷或诉讼，均由乙方负责交涉并承担全部责任。</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3、因包装、运输引起的货物损坏，按质量不合格处罚。</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4、甲方无故延期接收货物、乙方逾期交货的，每天向对方偿付违约货款额3‰违约金，但违约金累计不得超过违约货款额5%，超过</w:t>
      </w:r>
      <w:r>
        <w:rPr>
          <w:rFonts w:ascii="宋体" w:hAnsi="宋体" w:cs="宋体" w:hint="eastAsia"/>
          <w:sz w:val="24"/>
        </w:rPr>
        <w:t>5</w:t>
      </w:r>
      <w:r>
        <w:rPr>
          <w:rFonts w:ascii="宋体" w:hAnsi="宋体" w:cs="宋体"/>
          <w:sz w:val="24"/>
        </w:rPr>
        <w:t>天对方有权解除合同，违约方承担因此给对方造成经济损失；甲方延期付货款的，每天向乙方偿付延期货款额3‰滞纳金，但滞纳金累计不得超过延期货款额5%。</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 xml:space="preserve"> 5、乙方未按本合同和投标文件中规定的服务承诺提供售后服务的，乙方应按本合同合计金额 5%向甲方支付违约金。</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6、乙方提供的货物在质量保证期内，因设计、工艺或材料的缺陷和其它质量原因造成的问题，由乙方负责，费用从质量保证金中扣除，</w:t>
      </w:r>
      <w:proofErr w:type="gramStart"/>
      <w:r>
        <w:rPr>
          <w:rFonts w:ascii="宋体" w:hAnsi="宋体" w:cs="宋体"/>
          <w:sz w:val="24"/>
        </w:rPr>
        <w:t>不足另</w:t>
      </w:r>
      <w:proofErr w:type="gramEnd"/>
      <w:r>
        <w:rPr>
          <w:rFonts w:ascii="宋体" w:hAnsi="宋体" w:cs="宋体"/>
          <w:sz w:val="24"/>
        </w:rPr>
        <w:t>补。</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7、其它违约行为按违约货款额5%收取违约金并赔偿经济损失。</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一</w:t>
      </w:r>
      <w:r>
        <w:rPr>
          <w:rFonts w:ascii="宋体" w:hAnsi="宋体" w:cs="宋体"/>
          <w:sz w:val="24"/>
        </w:rPr>
        <w:t>条  合同争议解决</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1、因货物质量问题发生争议的，应邀请国家认可的质量检测机构对货物质量进行鉴定，鉴定费由乙方承担。</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2、因履行本合同引起的或与本合同有关的争议，甲乙双方应协商解决，如果协商不能解决，可向仲裁委员会申请仲裁或向人民法院提起诉讼。</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3、诉讼期间，本合同继续履行。</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二</w:t>
      </w:r>
      <w:r>
        <w:rPr>
          <w:rFonts w:ascii="宋体" w:hAnsi="宋体" w:cs="宋体"/>
          <w:sz w:val="24"/>
        </w:rPr>
        <w:t>条　签订本合同依据</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1、政府采购招标文件；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2、乙方提供的投标文件；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3、投标承诺书；</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4、中标或成交通知书。</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第十</w:t>
      </w:r>
      <w:r>
        <w:rPr>
          <w:rFonts w:ascii="宋体" w:hAnsi="宋体" w:cs="宋体" w:hint="eastAsia"/>
          <w:sz w:val="24"/>
        </w:rPr>
        <w:t>三</w:t>
      </w:r>
      <w:r>
        <w:rPr>
          <w:rFonts w:ascii="宋体" w:hAnsi="宋体" w:cs="宋体"/>
          <w:sz w:val="24"/>
        </w:rPr>
        <w:t xml:space="preserve">条　</w:t>
      </w:r>
      <w:r>
        <w:rPr>
          <w:rFonts w:ascii="宋体" w:hAnsi="宋体" w:cs="宋体" w:hint="eastAsia"/>
          <w:sz w:val="24"/>
        </w:rPr>
        <w:t>本合同一式六份，供方二份、招标人四份。</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本合同甲乙双方签字盖章后生效，自签订之日起七个工作日内，采购人应当将合同</w:t>
      </w:r>
      <w:proofErr w:type="gramStart"/>
      <w:r>
        <w:rPr>
          <w:rFonts w:ascii="宋体" w:hAnsi="宋体" w:cs="宋体"/>
          <w:sz w:val="24"/>
        </w:rPr>
        <w:t>副本报</w:t>
      </w:r>
      <w:proofErr w:type="gramEnd"/>
      <w:r>
        <w:rPr>
          <w:rFonts w:ascii="宋体" w:hAnsi="宋体" w:cs="宋体"/>
          <w:sz w:val="24"/>
        </w:rPr>
        <w:t>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F4070B">
        <w:trPr>
          <w:cantSplit/>
          <w:trHeight w:val="2080"/>
        </w:trPr>
        <w:tc>
          <w:tcPr>
            <w:tcW w:w="4516" w:type="dxa"/>
            <w:vAlign w:val="center"/>
          </w:tcPr>
          <w:p w:rsidR="00F4070B" w:rsidRDefault="004167E8">
            <w:pPr>
              <w:snapToGrid w:val="0"/>
              <w:rPr>
                <w:rFonts w:ascii="宋体" w:hAnsi="宋体" w:cs="宋体"/>
                <w:sz w:val="24"/>
              </w:rPr>
            </w:pPr>
            <w:r>
              <w:rPr>
                <w:rFonts w:ascii="宋体" w:hAnsi="宋体" w:cs="宋体"/>
                <w:sz w:val="24"/>
              </w:rPr>
              <w:t>甲方（章）</w:t>
            </w: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4167E8">
            <w:pPr>
              <w:snapToGrid w:val="0"/>
              <w:ind w:firstLineChars="450" w:firstLine="1080"/>
              <w:jc w:val="right"/>
              <w:rPr>
                <w:rFonts w:ascii="宋体" w:hAnsi="宋体" w:cs="宋体"/>
                <w:sz w:val="24"/>
              </w:rPr>
            </w:pPr>
            <w:r>
              <w:rPr>
                <w:rFonts w:ascii="宋体" w:hAnsi="宋体" w:cs="宋体"/>
                <w:sz w:val="24"/>
              </w:rPr>
              <w:t>年   月   日</w:t>
            </w:r>
          </w:p>
        </w:tc>
        <w:tc>
          <w:tcPr>
            <w:tcW w:w="4517" w:type="dxa"/>
            <w:vAlign w:val="center"/>
          </w:tcPr>
          <w:p w:rsidR="00F4070B" w:rsidRDefault="004167E8">
            <w:pPr>
              <w:snapToGrid w:val="0"/>
              <w:rPr>
                <w:rFonts w:ascii="宋体" w:hAnsi="宋体" w:cs="宋体"/>
                <w:sz w:val="24"/>
              </w:rPr>
            </w:pPr>
            <w:r>
              <w:rPr>
                <w:rFonts w:ascii="宋体" w:hAnsi="宋体" w:cs="宋体"/>
                <w:sz w:val="24"/>
              </w:rPr>
              <w:t>乙方（章）</w:t>
            </w: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4167E8">
            <w:pPr>
              <w:snapToGrid w:val="0"/>
              <w:jc w:val="right"/>
              <w:rPr>
                <w:rFonts w:ascii="宋体" w:hAnsi="宋体" w:cs="宋体"/>
                <w:sz w:val="24"/>
              </w:rPr>
            </w:pPr>
            <w:r>
              <w:rPr>
                <w:rFonts w:ascii="宋体" w:hAnsi="宋体" w:cs="宋体"/>
                <w:sz w:val="24"/>
              </w:rPr>
              <w:t xml:space="preserve"> 年   月   日</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单位地址：</w:t>
            </w:r>
          </w:p>
        </w:tc>
        <w:tc>
          <w:tcPr>
            <w:tcW w:w="4517" w:type="dxa"/>
            <w:vAlign w:val="center"/>
          </w:tcPr>
          <w:p w:rsidR="00F4070B" w:rsidRDefault="004167E8">
            <w:pPr>
              <w:snapToGrid w:val="0"/>
              <w:rPr>
                <w:rFonts w:ascii="宋体" w:hAnsi="宋体" w:cs="宋体"/>
                <w:sz w:val="24"/>
              </w:rPr>
            </w:pPr>
            <w:r>
              <w:rPr>
                <w:rFonts w:ascii="宋体" w:hAnsi="宋体" w:cs="宋体"/>
                <w:sz w:val="24"/>
              </w:rPr>
              <w:t>单位地址：</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法定代表人：</w:t>
            </w:r>
          </w:p>
        </w:tc>
        <w:tc>
          <w:tcPr>
            <w:tcW w:w="4517" w:type="dxa"/>
            <w:vAlign w:val="center"/>
          </w:tcPr>
          <w:p w:rsidR="00F4070B" w:rsidRDefault="004167E8">
            <w:pPr>
              <w:snapToGrid w:val="0"/>
              <w:rPr>
                <w:rFonts w:ascii="宋体" w:hAnsi="宋体" w:cs="宋体"/>
                <w:sz w:val="24"/>
              </w:rPr>
            </w:pPr>
            <w:r>
              <w:rPr>
                <w:rFonts w:ascii="宋体" w:hAnsi="宋体" w:cs="宋体"/>
                <w:sz w:val="24"/>
              </w:rPr>
              <w:t>法定代表人：</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委托代理人：</w:t>
            </w:r>
          </w:p>
        </w:tc>
        <w:tc>
          <w:tcPr>
            <w:tcW w:w="4517" w:type="dxa"/>
            <w:vAlign w:val="center"/>
          </w:tcPr>
          <w:p w:rsidR="00F4070B" w:rsidRDefault="004167E8">
            <w:pPr>
              <w:snapToGrid w:val="0"/>
              <w:rPr>
                <w:rFonts w:ascii="宋体" w:hAnsi="宋体" w:cs="宋体"/>
                <w:sz w:val="24"/>
              </w:rPr>
            </w:pPr>
            <w:r>
              <w:rPr>
                <w:rFonts w:ascii="宋体" w:hAnsi="宋体" w:cs="宋体"/>
                <w:sz w:val="24"/>
              </w:rPr>
              <w:t>委托代理人</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电话：</w:t>
            </w:r>
          </w:p>
        </w:tc>
        <w:tc>
          <w:tcPr>
            <w:tcW w:w="4517" w:type="dxa"/>
            <w:vAlign w:val="center"/>
          </w:tcPr>
          <w:p w:rsidR="00F4070B" w:rsidRDefault="004167E8">
            <w:pPr>
              <w:snapToGrid w:val="0"/>
              <w:rPr>
                <w:rFonts w:ascii="宋体" w:hAnsi="宋体" w:cs="宋体"/>
                <w:sz w:val="24"/>
              </w:rPr>
            </w:pPr>
            <w:r>
              <w:rPr>
                <w:rFonts w:ascii="宋体" w:hAnsi="宋体" w:cs="宋体"/>
                <w:sz w:val="24"/>
              </w:rPr>
              <w:t>电话：</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电子邮箱：</w:t>
            </w:r>
          </w:p>
        </w:tc>
        <w:tc>
          <w:tcPr>
            <w:tcW w:w="4517" w:type="dxa"/>
            <w:vAlign w:val="center"/>
          </w:tcPr>
          <w:p w:rsidR="00F4070B" w:rsidRDefault="004167E8">
            <w:pPr>
              <w:snapToGrid w:val="0"/>
              <w:rPr>
                <w:rFonts w:ascii="宋体" w:hAnsi="宋体" w:cs="宋体"/>
                <w:sz w:val="24"/>
              </w:rPr>
            </w:pPr>
            <w:r>
              <w:rPr>
                <w:rFonts w:ascii="宋体" w:hAnsi="宋体" w:cs="宋体"/>
                <w:sz w:val="24"/>
              </w:rPr>
              <w:t>电子邮箱：</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开户银行：</w:t>
            </w:r>
          </w:p>
        </w:tc>
        <w:tc>
          <w:tcPr>
            <w:tcW w:w="4517" w:type="dxa"/>
            <w:vAlign w:val="center"/>
          </w:tcPr>
          <w:p w:rsidR="00F4070B" w:rsidRDefault="004167E8">
            <w:pPr>
              <w:snapToGrid w:val="0"/>
              <w:rPr>
                <w:rFonts w:ascii="宋体" w:hAnsi="宋体" w:cs="宋体"/>
                <w:sz w:val="24"/>
              </w:rPr>
            </w:pPr>
            <w:r>
              <w:rPr>
                <w:rFonts w:ascii="宋体" w:hAnsi="宋体" w:cs="宋体"/>
                <w:sz w:val="24"/>
              </w:rPr>
              <w:t>开户银行：</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账号：</w:t>
            </w:r>
          </w:p>
        </w:tc>
        <w:tc>
          <w:tcPr>
            <w:tcW w:w="4517" w:type="dxa"/>
            <w:vAlign w:val="center"/>
          </w:tcPr>
          <w:p w:rsidR="00F4070B" w:rsidRDefault="004167E8">
            <w:pPr>
              <w:snapToGrid w:val="0"/>
              <w:rPr>
                <w:rFonts w:ascii="宋体" w:hAnsi="宋体" w:cs="宋体"/>
                <w:sz w:val="24"/>
              </w:rPr>
            </w:pPr>
            <w:r>
              <w:rPr>
                <w:rFonts w:ascii="宋体" w:hAnsi="宋体" w:cs="宋体"/>
                <w:sz w:val="24"/>
              </w:rPr>
              <w:t>账号：</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邮政编码：</w:t>
            </w:r>
          </w:p>
        </w:tc>
        <w:tc>
          <w:tcPr>
            <w:tcW w:w="4517" w:type="dxa"/>
            <w:vAlign w:val="center"/>
          </w:tcPr>
          <w:p w:rsidR="00F4070B" w:rsidRDefault="004167E8">
            <w:pPr>
              <w:snapToGrid w:val="0"/>
              <w:rPr>
                <w:rFonts w:ascii="宋体" w:hAnsi="宋体" w:cs="宋体"/>
                <w:sz w:val="24"/>
              </w:rPr>
            </w:pPr>
            <w:r>
              <w:rPr>
                <w:rFonts w:ascii="宋体" w:hAnsi="宋体" w:cs="宋体"/>
                <w:sz w:val="24"/>
              </w:rPr>
              <w:t>邮政编码：</w:t>
            </w:r>
          </w:p>
        </w:tc>
      </w:tr>
      <w:tr w:rsidR="00F4070B">
        <w:trPr>
          <w:cantSplit/>
          <w:trHeight w:val="775"/>
        </w:trPr>
        <w:tc>
          <w:tcPr>
            <w:tcW w:w="4516" w:type="dxa"/>
          </w:tcPr>
          <w:p w:rsidR="00F4070B" w:rsidRDefault="00F4070B">
            <w:pPr>
              <w:snapToGrid w:val="0"/>
              <w:rPr>
                <w:rFonts w:ascii="宋体" w:hAnsi="宋体" w:cs="宋体"/>
                <w:sz w:val="24"/>
              </w:rPr>
            </w:pPr>
          </w:p>
          <w:p w:rsidR="00F4070B" w:rsidRDefault="004167E8">
            <w:pPr>
              <w:snapToGrid w:val="0"/>
              <w:rPr>
                <w:rFonts w:ascii="宋体" w:hAnsi="宋体" w:cs="宋体"/>
                <w:sz w:val="24"/>
              </w:rPr>
            </w:pPr>
            <w:r>
              <w:rPr>
                <w:rFonts w:ascii="宋体" w:hAnsi="宋体" w:cs="宋体" w:hint="eastAsia"/>
                <w:sz w:val="24"/>
              </w:rPr>
              <w:t>政府</w:t>
            </w:r>
            <w:r>
              <w:rPr>
                <w:rFonts w:ascii="宋体" w:hAnsi="宋体" w:cs="宋体"/>
                <w:sz w:val="24"/>
              </w:rPr>
              <w:t>采购</w:t>
            </w:r>
            <w:r>
              <w:rPr>
                <w:rFonts w:ascii="宋体" w:hAnsi="宋体" w:cs="宋体" w:hint="eastAsia"/>
                <w:sz w:val="24"/>
              </w:rPr>
              <w:t>代理机构</w:t>
            </w:r>
            <w:r>
              <w:rPr>
                <w:rFonts w:ascii="宋体" w:hAnsi="宋体" w:cs="宋体"/>
                <w:sz w:val="24"/>
              </w:rPr>
              <w:t>核对</w:t>
            </w:r>
            <w:r>
              <w:rPr>
                <w:rFonts w:ascii="宋体" w:hAnsi="宋体" w:cs="宋体" w:hint="eastAsia"/>
                <w:sz w:val="24"/>
              </w:rPr>
              <w:t>（章）</w:t>
            </w:r>
          </w:p>
          <w:p w:rsidR="00F4070B" w:rsidRDefault="00F4070B">
            <w:pPr>
              <w:snapToGrid w:val="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4167E8">
            <w:pPr>
              <w:snapToGrid w:val="0"/>
              <w:rPr>
                <w:rFonts w:ascii="宋体" w:hAnsi="宋体" w:cs="宋体"/>
                <w:sz w:val="24"/>
              </w:rPr>
            </w:pPr>
            <w:r>
              <w:rPr>
                <w:rFonts w:ascii="宋体" w:hAnsi="宋体" w:cs="宋体"/>
                <w:sz w:val="24"/>
              </w:rPr>
              <w:t>项目</w:t>
            </w:r>
            <w:r>
              <w:rPr>
                <w:rFonts w:ascii="宋体" w:hAnsi="宋体" w:cs="宋体" w:hint="eastAsia"/>
                <w:sz w:val="24"/>
              </w:rPr>
              <w:t>经办人</w:t>
            </w:r>
            <w:r>
              <w:rPr>
                <w:rFonts w:ascii="宋体" w:hAnsi="宋体" w:cs="宋体"/>
                <w:sz w:val="24"/>
              </w:rPr>
              <w:t>：</w:t>
            </w:r>
          </w:p>
          <w:p w:rsidR="00F4070B" w:rsidRDefault="004167E8">
            <w:pPr>
              <w:snapToGrid w:val="0"/>
              <w:ind w:firstLineChars="300" w:firstLine="720"/>
              <w:jc w:val="right"/>
              <w:rPr>
                <w:rFonts w:ascii="宋体" w:hAnsi="宋体" w:cs="宋体"/>
                <w:sz w:val="24"/>
              </w:rPr>
            </w:pPr>
            <w:r>
              <w:rPr>
                <w:rFonts w:ascii="宋体" w:hAnsi="宋体" w:cs="宋体"/>
                <w:sz w:val="24"/>
              </w:rPr>
              <w:t>年    月    日</w:t>
            </w:r>
          </w:p>
        </w:tc>
        <w:tc>
          <w:tcPr>
            <w:tcW w:w="4517" w:type="dxa"/>
          </w:tcPr>
          <w:p w:rsidR="00F4070B" w:rsidRDefault="00F4070B">
            <w:pPr>
              <w:snapToGrid w:val="0"/>
              <w:rPr>
                <w:rFonts w:ascii="宋体" w:hAnsi="宋体" w:cs="宋体"/>
                <w:sz w:val="24"/>
              </w:rPr>
            </w:pPr>
          </w:p>
          <w:p w:rsidR="00F4070B" w:rsidRDefault="004167E8">
            <w:pPr>
              <w:snapToGrid w:val="0"/>
              <w:rPr>
                <w:rFonts w:ascii="宋体" w:hAnsi="宋体" w:cs="宋体"/>
                <w:sz w:val="24"/>
              </w:rPr>
            </w:pPr>
            <w:r>
              <w:rPr>
                <w:rFonts w:ascii="宋体" w:hAnsi="宋体" w:cs="宋体" w:hint="eastAsia"/>
                <w:sz w:val="24"/>
              </w:rPr>
              <w:t>县政府</w:t>
            </w:r>
            <w:proofErr w:type="gramStart"/>
            <w:r>
              <w:rPr>
                <w:rFonts w:ascii="宋体" w:hAnsi="宋体" w:cs="宋体"/>
                <w:sz w:val="24"/>
              </w:rPr>
              <w:t>采购办</w:t>
            </w:r>
            <w:proofErr w:type="gramEnd"/>
            <w:r>
              <w:rPr>
                <w:rFonts w:ascii="宋体" w:hAnsi="宋体" w:cs="宋体"/>
                <w:sz w:val="24"/>
              </w:rPr>
              <w:t>审核</w:t>
            </w:r>
            <w:r>
              <w:rPr>
                <w:rFonts w:ascii="宋体" w:hAnsi="宋体" w:cs="宋体" w:hint="eastAsia"/>
                <w:sz w:val="24"/>
              </w:rPr>
              <w:t>（章）</w:t>
            </w:r>
          </w:p>
          <w:p w:rsidR="00F4070B" w:rsidRDefault="00F4070B">
            <w:pPr>
              <w:snapToGrid w:val="0"/>
              <w:ind w:leftChars="1007" w:left="2475" w:hangingChars="150" w:hanging="3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4167E8">
            <w:pPr>
              <w:snapToGrid w:val="0"/>
              <w:rPr>
                <w:rFonts w:ascii="宋体" w:hAnsi="宋体" w:cs="宋体"/>
                <w:sz w:val="24"/>
              </w:rPr>
            </w:pPr>
            <w:r>
              <w:rPr>
                <w:rFonts w:ascii="宋体" w:hAnsi="宋体" w:cs="宋体"/>
                <w:sz w:val="24"/>
              </w:rPr>
              <w:t>经办人：</w:t>
            </w:r>
          </w:p>
          <w:p w:rsidR="00F4070B" w:rsidRDefault="004167E8">
            <w:pPr>
              <w:snapToGrid w:val="0"/>
              <w:ind w:firstLineChars="300" w:firstLine="720"/>
              <w:jc w:val="right"/>
              <w:rPr>
                <w:rFonts w:ascii="宋体" w:hAnsi="宋体" w:cs="宋体"/>
                <w:sz w:val="24"/>
              </w:rPr>
            </w:pPr>
            <w:r>
              <w:rPr>
                <w:rFonts w:ascii="宋体" w:hAnsi="宋体" w:cs="宋体"/>
                <w:sz w:val="24"/>
              </w:rPr>
              <w:t>年    月    日</w:t>
            </w:r>
          </w:p>
        </w:tc>
      </w:tr>
    </w:tbl>
    <w:p w:rsidR="00F4070B" w:rsidRDefault="00F4070B">
      <w:pPr>
        <w:widowControl/>
        <w:spacing w:before="226" w:line="360" w:lineRule="auto"/>
        <w:ind w:firstLineChars="200" w:firstLine="480"/>
        <w:jc w:val="left"/>
        <w:rPr>
          <w:rFonts w:ascii="宋体" w:hAnsi="宋体" w:cs="宋体"/>
          <w:sz w:val="24"/>
        </w:rPr>
      </w:pPr>
    </w:p>
    <w:p w:rsidR="00F4070B" w:rsidRDefault="00F4070B">
      <w:pPr>
        <w:spacing w:line="360" w:lineRule="auto"/>
        <w:rPr>
          <w:rFonts w:ascii="宋体" w:hAnsi="宋体" w:cs="宋体"/>
          <w:b/>
          <w:bCs/>
          <w:sz w:val="32"/>
          <w:szCs w:val="32"/>
        </w:rPr>
      </w:pPr>
    </w:p>
    <w:p w:rsidR="00F4070B" w:rsidRDefault="004167E8">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F4070B" w:rsidRDefault="004167E8">
      <w:pPr>
        <w:spacing w:line="360" w:lineRule="auto"/>
        <w:jc w:val="center"/>
        <w:rPr>
          <w:rFonts w:ascii="宋体" w:hAnsi="宋体"/>
          <w:sz w:val="28"/>
          <w:szCs w:val="28"/>
        </w:rPr>
      </w:pPr>
      <w:r>
        <w:rPr>
          <w:rFonts w:ascii="宋体" w:hAnsi="宋体" w:hint="eastAsia"/>
          <w:sz w:val="28"/>
          <w:szCs w:val="28"/>
        </w:rPr>
        <w:t>年月日</w:t>
      </w:r>
    </w:p>
    <w:p w:rsidR="00F4070B" w:rsidRDefault="00F4070B">
      <w:pPr>
        <w:jc w:val="center"/>
        <w:rPr>
          <w:sz w:val="24"/>
        </w:rPr>
      </w:pP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F4070B" w:rsidRDefault="004167E8" w:rsidP="000E03C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r w:rsidR="00F40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2"/>
        <w:spacing w:line="480" w:lineRule="auto"/>
        <w:ind w:firstLineChars="225" w:firstLine="540"/>
        <w:jc w:val="left"/>
        <w:rPr>
          <w:rFonts w:asciiTheme="minorEastAsia" w:hAnsiTheme="minorEastAsia"/>
          <w:color w:val="000000"/>
        </w:rPr>
      </w:pPr>
    </w:p>
    <w:p w:rsidR="00F4070B" w:rsidRDefault="00F4070B">
      <w:pPr>
        <w:pStyle w:val="12"/>
        <w:spacing w:line="480" w:lineRule="auto"/>
        <w:ind w:firstLineChars="225" w:firstLine="540"/>
        <w:jc w:val="left"/>
        <w:rPr>
          <w:rFonts w:asciiTheme="minorEastAsia" w:hAnsiTheme="minorEastAsia"/>
          <w:color w:val="000000"/>
        </w:rPr>
      </w:pPr>
    </w:p>
    <w:p w:rsidR="00F4070B" w:rsidRDefault="004167E8" w:rsidP="004167E8">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2"/>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4"/>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F4070B" w:rsidRDefault="004167E8">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070B" w:rsidRDefault="004167E8" w:rsidP="000E03C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0E03C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0E03C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0E03C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0E03C6">
      <w:pPr>
        <w:spacing w:beforeLines="50" w:afterLines="50" w:line="360" w:lineRule="auto"/>
        <w:ind w:firstLineChars="236" w:firstLine="566"/>
        <w:rPr>
          <w:rFonts w:asciiTheme="minorEastAsia" w:hAnsiTheme="minorEastAsia" w:cs="宋体"/>
          <w:sz w:val="24"/>
          <w:lang w:val="zh-CN"/>
        </w:rPr>
      </w:pPr>
    </w:p>
    <w:p w:rsidR="00F4070B" w:rsidRDefault="004167E8" w:rsidP="000E03C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0E03C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0E03C6">
      <w:pPr>
        <w:spacing w:beforeLines="50" w:afterLines="50" w:line="360" w:lineRule="auto"/>
        <w:ind w:right="420" w:firstLineChars="2286" w:firstLine="5486"/>
        <w:rPr>
          <w:rFonts w:asciiTheme="minorEastAsia" w:hAnsiTheme="minorEastAsia" w:cs="宋体"/>
          <w:sz w:val="24"/>
          <w:lang w:val="zh-CN"/>
        </w:rPr>
      </w:pPr>
    </w:p>
    <w:p w:rsidR="00F4070B" w:rsidRDefault="00F4070B" w:rsidP="000E03C6">
      <w:pPr>
        <w:spacing w:beforeLines="50" w:afterLines="50" w:line="360" w:lineRule="auto"/>
        <w:ind w:right="420" w:firstLineChars="2286" w:firstLine="5486"/>
        <w:rPr>
          <w:rFonts w:asciiTheme="minorEastAsia" w:hAnsiTheme="minorEastAsia" w:cs="宋体"/>
          <w:sz w:val="24"/>
          <w:lang w:val="zh-CN"/>
        </w:rPr>
      </w:pPr>
    </w:p>
    <w:p w:rsidR="00F4070B" w:rsidRDefault="00F4070B" w:rsidP="000E03C6">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F4070B" w:rsidRDefault="004167E8">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F4070B" w:rsidRDefault="004167E8" w:rsidP="000E03C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F4070B">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F4070B">
            <w:pPr>
              <w:autoSpaceDE w:val="0"/>
              <w:autoSpaceDN w:val="0"/>
              <w:adjustRightInd w:val="0"/>
              <w:spacing w:line="360" w:lineRule="auto"/>
              <w:ind w:firstLineChars="157" w:firstLine="378"/>
              <w:rPr>
                <w:rFonts w:ascii="宋体" w:hAnsi="宋体" w:cs="宋体"/>
                <w:b/>
                <w:sz w:val="24"/>
                <w:lang w:val="zh-CN"/>
              </w:rPr>
            </w:pPr>
          </w:p>
          <w:p w:rsidR="00F4070B" w:rsidRDefault="004167E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F4070B" w:rsidRDefault="00F4070B">
            <w:pPr>
              <w:autoSpaceDE w:val="0"/>
              <w:autoSpaceDN w:val="0"/>
              <w:adjustRightInd w:val="0"/>
              <w:spacing w:line="360" w:lineRule="auto"/>
              <w:ind w:left="120" w:hanging="120"/>
              <w:jc w:val="center"/>
              <w:rPr>
                <w:rFonts w:ascii="宋体" w:hAnsi="宋体" w:cs="宋体"/>
                <w:b/>
                <w:sz w:val="24"/>
                <w:lang w:val="zh-CN"/>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F4070B" w:rsidRDefault="004167E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F4070B" w:rsidRDefault="00F4070B">
      <w:pPr>
        <w:autoSpaceDE w:val="0"/>
        <w:autoSpaceDN w:val="0"/>
        <w:adjustRightInd w:val="0"/>
        <w:spacing w:line="360" w:lineRule="auto"/>
        <w:outlineLvl w:val="0"/>
        <w:rPr>
          <w:rFonts w:hAnsi="宋体"/>
          <w:b/>
          <w:snapToGrid w:val="0"/>
          <w:kern w:val="0"/>
          <w:sz w:val="36"/>
          <w:szCs w:val="36"/>
        </w:rPr>
      </w:pP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F4070B">
      <w:pPr>
        <w:spacing w:line="300" w:lineRule="exact"/>
        <w:rPr>
          <w:rFonts w:asciiTheme="minorEastAsia" w:hAnsiTheme="minorEastAsia"/>
          <w:color w:val="000000"/>
          <w:sz w:val="24"/>
        </w:rPr>
      </w:pP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F4070B" w:rsidRDefault="004167E8" w:rsidP="000E03C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F407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F4070B" w:rsidRDefault="00F4070B">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07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jc w:val="center"/>
              <w:rPr>
                <w:rFonts w:asciiTheme="minorEastAsia" w:hAnsiTheme="minorEastAsia"/>
                <w:b/>
                <w:bCs/>
                <w:sz w:val="24"/>
              </w:rPr>
            </w:pPr>
          </w:p>
        </w:tc>
      </w:tr>
      <w:tr w:rsidR="00F407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jc w:val="center"/>
              <w:rPr>
                <w:rFonts w:asciiTheme="minorEastAsia" w:hAnsiTheme="minorEastAsia"/>
                <w:b/>
                <w:bCs/>
                <w:sz w:val="24"/>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F4070B" w:rsidRDefault="004167E8" w:rsidP="000E03C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4070B" w:rsidRDefault="00F4070B"/>
    <w:p w:rsidR="00F4070B" w:rsidRDefault="00F4070B"/>
    <w:p w:rsidR="00F4070B" w:rsidRDefault="004167E8">
      <w:r>
        <w:rPr>
          <w:rFonts w:hint="eastAsia"/>
        </w:rPr>
        <w:t>1</w:t>
      </w:r>
      <w:r>
        <w:rPr>
          <w:rFonts w:hint="eastAsia"/>
        </w:rPr>
        <w:t>、投标人认为需要补充的内容自拟表格</w:t>
      </w:r>
    </w:p>
    <w:p w:rsidR="00F4070B" w:rsidRDefault="004167E8">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F4070B">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94" w:rsidRDefault="003E0B94" w:rsidP="00F4070B">
      <w:r>
        <w:separator/>
      </w:r>
    </w:p>
  </w:endnote>
  <w:endnote w:type="continuationSeparator" w:id="0">
    <w:p w:rsidR="003E0B94" w:rsidRDefault="003E0B94"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8002"/>
      <w:docPartObj>
        <w:docPartGallery w:val="Page Numbers (Bottom of Page)"/>
        <w:docPartUnique/>
      </w:docPartObj>
    </w:sdtPr>
    <w:sdtContent>
      <w:p w:rsidR="000D24B7" w:rsidRDefault="00B213C3">
        <w:pPr>
          <w:pStyle w:val="ab"/>
          <w:jc w:val="center"/>
        </w:pPr>
        <w:fldSimple w:instr=" PAGE   \* MERGEFORMAT ">
          <w:r w:rsidR="000E03C6" w:rsidRPr="000E03C6">
            <w:rPr>
              <w:noProof/>
              <w:lang w:val="zh-CN"/>
            </w:rPr>
            <w:t>2</w:t>
          </w:r>
        </w:fldSimple>
      </w:p>
    </w:sdtContent>
  </w:sdt>
  <w:p w:rsidR="000D24B7" w:rsidRDefault="000D24B7">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dtPr>
    <w:sdtContent>
      <w:p w:rsidR="000D24B7" w:rsidRDefault="00B213C3">
        <w:pPr>
          <w:pStyle w:val="ab"/>
          <w:jc w:val="center"/>
        </w:pPr>
      </w:p>
    </w:sdtContent>
  </w:sdt>
  <w:p w:rsidR="000D24B7" w:rsidRDefault="000D24B7">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94" w:rsidRDefault="003E0B94" w:rsidP="00F4070B">
      <w:r>
        <w:separator/>
      </w:r>
    </w:p>
  </w:footnote>
  <w:footnote w:type="continuationSeparator" w:id="0">
    <w:p w:rsidR="003E0B94" w:rsidRDefault="003E0B94"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B7" w:rsidRDefault="000D24B7">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B7" w:rsidRDefault="000D24B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44D7B"/>
    <w:rsid w:val="000455D3"/>
    <w:rsid w:val="00050DC6"/>
    <w:rsid w:val="000578F9"/>
    <w:rsid w:val="000648F1"/>
    <w:rsid w:val="000666DF"/>
    <w:rsid w:val="0007273C"/>
    <w:rsid w:val="0007526D"/>
    <w:rsid w:val="00081A08"/>
    <w:rsid w:val="00095AD6"/>
    <w:rsid w:val="00096838"/>
    <w:rsid w:val="000A1097"/>
    <w:rsid w:val="000D24B7"/>
    <w:rsid w:val="000D78EB"/>
    <w:rsid w:val="000E03C6"/>
    <w:rsid w:val="00100731"/>
    <w:rsid w:val="00101292"/>
    <w:rsid w:val="00110E5D"/>
    <w:rsid w:val="00113474"/>
    <w:rsid w:val="00126C4F"/>
    <w:rsid w:val="00130AF3"/>
    <w:rsid w:val="00134608"/>
    <w:rsid w:val="00146F30"/>
    <w:rsid w:val="0016298B"/>
    <w:rsid w:val="0017676D"/>
    <w:rsid w:val="001A13E8"/>
    <w:rsid w:val="001C7A5A"/>
    <w:rsid w:val="001E601B"/>
    <w:rsid w:val="001F3256"/>
    <w:rsid w:val="00211850"/>
    <w:rsid w:val="00223192"/>
    <w:rsid w:val="00225CAF"/>
    <w:rsid w:val="00243DB5"/>
    <w:rsid w:val="00261169"/>
    <w:rsid w:val="00262287"/>
    <w:rsid w:val="002773E6"/>
    <w:rsid w:val="00281512"/>
    <w:rsid w:val="00285388"/>
    <w:rsid w:val="002B70E8"/>
    <w:rsid w:val="002C7C22"/>
    <w:rsid w:val="002D6923"/>
    <w:rsid w:val="002E5CC7"/>
    <w:rsid w:val="002E6397"/>
    <w:rsid w:val="003023CE"/>
    <w:rsid w:val="00306DFB"/>
    <w:rsid w:val="003220BE"/>
    <w:rsid w:val="0032355B"/>
    <w:rsid w:val="00341873"/>
    <w:rsid w:val="00351995"/>
    <w:rsid w:val="0036782E"/>
    <w:rsid w:val="0037605F"/>
    <w:rsid w:val="00383FC8"/>
    <w:rsid w:val="003842B0"/>
    <w:rsid w:val="003E0B94"/>
    <w:rsid w:val="003F1263"/>
    <w:rsid w:val="003F4E05"/>
    <w:rsid w:val="004167E8"/>
    <w:rsid w:val="00423324"/>
    <w:rsid w:val="00424422"/>
    <w:rsid w:val="00461578"/>
    <w:rsid w:val="00465E5A"/>
    <w:rsid w:val="00466650"/>
    <w:rsid w:val="00466A77"/>
    <w:rsid w:val="00471496"/>
    <w:rsid w:val="00476A73"/>
    <w:rsid w:val="00480F6A"/>
    <w:rsid w:val="00492B5B"/>
    <w:rsid w:val="004B2CAB"/>
    <w:rsid w:val="004B306A"/>
    <w:rsid w:val="004C59B2"/>
    <w:rsid w:val="004C7D77"/>
    <w:rsid w:val="004D4A3E"/>
    <w:rsid w:val="004D52C9"/>
    <w:rsid w:val="0050733B"/>
    <w:rsid w:val="0053186B"/>
    <w:rsid w:val="00533BE6"/>
    <w:rsid w:val="00541C6C"/>
    <w:rsid w:val="00560C3A"/>
    <w:rsid w:val="00587D52"/>
    <w:rsid w:val="005A0CA1"/>
    <w:rsid w:val="005A7269"/>
    <w:rsid w:val="005B5086"/>
    <w:rsid w:val="005C6D16"/>
    <w:rsid w:val="0060215E"/>
    <w:rsid w:val="0060533B"/>
    <w:rsid w:val="00607F93"/>
    <w:rsid w:val="00622516"/>
    <w:rsid w:val="00623093"/>
    <w:rsid w:val="006304B3"/>
    <w:rsid w:val="006320EF"/>
    <w:rsid w:val="00637135"/>
    <w:rsid w:val="00645A96"/>
    <w:rsid w:val="006554BA"/>
    <w:rsid w:val="006640B3"/>
    <w:rsid w:val="00664221"/>
    <w:rsid w:val="006645D1"/>
    <w:rsid w:val="00672C99"/>
    <w:rsid w:val="00685CD6"/>
    <w:rsid w:val="00693AA3"/>
    <w:rsid w:val="0069496F"/>
    <w:rsid w:val="006C5A06"/>
    <w:rsid w:val="006D6F83"/>
    <w:rsid w:val="006E1F0C"/>
    <w:rsid w:val="006E728A"/>
    <w:rsid w:val="007100F6"/>
    <w:rsid w:val="00716BEE"/>
    <w:rsid w:val="00733D14"/>
    <w:rsid w:val="00747504"/>
    <w:rsid w:val="007542C5"/>
    <w:rsid w:val="0075439F"/>
    <w:rsid w:val="007571D6"/>
    <w:rsid w:val="007623D4"/>
    <w:rsid w:val="0076661E"/>
    <w:rsid w:val="00767DE0"/>
    <w:rsid w:val="00777623"/>
    <w:rsid w:val="007779D3"/>
    <w:rsid w:val="00780881"/>
    <w:rsid w:val="0078500F"/>
    <w:rsid w:val="007879B7"/>
    <w:rsid w:val="00797041"/>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71DED"/>
    <w:rsid w:val="0087755B"/>
    <w:rsid w:val="00884C99"/>
    <w:rsid w:val="008B7CDD"/>
    <w:rsid w:val="008C4BEA"/>
    <w:rsid w:val="008C5E44"/>
    <w:rsid w:val="008E58EB"/>
    <w:rsid w:val="008F7509"/>
    <w:rsid w:val="009326E5"/>
    <w:rsid w:val="00953C73"/>
    <w:rsid w:val="00954BF3"/>
    <w:rsid w:val="00966428"/>
    <w:rsid w:val="00983535"/>
    <w:rsid w:val="009959A0"/>
    <w:rsid w:val="00997AB3"/>
    <w:rsid w:val="009B41B6"/>
    <w:rsid w:val="009C0A7A"/>
    <w:rsid w:val="009C263D"/>
    <w:rsid w:val="009D10AB"/>
    <w:rsid w:val="009D2045"/>
    <w:rsid w:val="009E16B7"/>
    <w:rsid w:val="00A13354"/>
    <w:rsid w:val="00A1758A"/>
    <w:rsid w:val="00A17BAB"/>
    <w:rsid w:val="00A275E6"/>
    <w:rsid w:val="00A43D98"/>
    <w:rsid w:val="00A60A34"/>
    <w:rsid w:val="00A7297C"/>
    <w:rsid w:val="00A74A49"/>
    <w:rsid w:val="00A85226"/>
    <w:rsid w:val="00A8599B"/>
    <w:rsid w:val="00A85DEB"/>
    <w:rsid w:val="00AB58AC"/>
    <w:rsid w:val="00AC1D33"/>
    <w:rsid w:val="00AE2884"/>
    <w:rsid w:val="00B10F5D"/>
    <w:rsid w:val="00B14F3D"/>
    <w:rsid w:val="00B213C3"/>
    <w:rsid w:val="00B326A3"/>
    <w:rsid w:val="00B34C08"/>
    <w:rsid w:val="00B439DC"/>
    <w:rsid w:val="00B6695B"/>
    <w:rsid w:val="00B97A07"/>
    <w:rsid w:val="00BB702B"/>
    <w:rsid w:val="00BD62F2"/>
    <w:rsid w:val="00BF24B6"/>
    <w:rsid w:val="00C03E1C"/>
    <w:rsid w:val="00C04730"/>
    <w:rsid w:val="00C300F1"/>
    <w:rsid w:val="00C32034"/>
    <w:rsid w:val="00C34FE1"/>
    <w:rsid w:val="00C36061"/>
    <w:rsid w:val="00C37DCA"/>
    <w:rsid w:val="00C729A5"/>
    <w:rsid w:val="00C93B38"/>
    <w:rsid w:val="00C963AE"/>
    <w:rsid w:val="00CC497F"/>
    <w:rsid w:val="00CC7B84"/>
    <w:rsid w:val="00CD5577"/>
    <w:rsid w:val="00CD5797"/>
    <w:rsid w:val="00CF0E5D"/>
    <w:rsid w:val="00D01497"/>
    <w:rsid w:val="00D015DA"/>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E31D92"/>
    <w:rsid w:val="00E33A0F"/>
    <w:rsid w:val="00E34E08"/>
    <w:rsid w:val="00E3521B"/>
    <w:rsid w:val="00E35D45"/>
    <w:rsid w:val="00E44F82"/>
    <w:rsid w:val="00E751F9"/>
    <w:rsid w:val="00EA06A7"/>
    <w:rsid w:val="00EA5027"/>
    <w:rsid w:val="00EC016C"/>
    <w:rsid w:val="00ED6D5A"/>
    <w:rsid w:val="00EF17E8"/>
    <w:rsid w:val="00F065F8"/>
    <w:rsid w:val="00F366CF"/>
    <w:rsid w:val="00F4070B"/>
    <w:rsid w:val="00F458E7"/>
    <w:rsid w:val="00F47138"/>
    <w:rsid w:val="00F7098F"/>
    <w:rsid w:val="00F81730"/>
    <w:rsid w:val="00F94D17"/>
    <w:rsid w:val="00FA0E7D"/>
    <w:rsid w:val="00FB167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semiHidden/>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0">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0">
    <w:name w:val="列出段落2"/>
    <w:basedOn w:val="a"/>
    <w:qFormat/>
    <w:rsid w:val="00F4070B"/>
    <w:pPr>
      <w:ind w:firstLineChars="200" w:firstLine="420"/>
    </w:pPr>
    <w:rPr>
      <w:rFonts w:ascii="Calibri" w:hAnsi="Calibri"/>
      <w:szCs w:val="22"/>
    </w:rPr>
  </w:style>
  <w:style w:type="paragraph" w:customStyle="1" w:styleId="30">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F4070B"/>
    <w:pPr>
      <w:spacing w:line="360" w:lineRule="auto"/>
      <w:ind w:firstLineChars="200" w:firstLine="480"/>
    </w:pPr>
    <w:rPr>
      <w:rFonts w:ascii="宋体"/>
      <w:sz w:val="24"/>
    </w:rPr>
  </w:style>
  <w:style w:type="paragraph" w:customStyle="1" w:styleId="13">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5"/>
    <w:next w:val="15"/>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52</Pages>
  <Words>4268</Words>
  <Characters>24328</Characters>
  <Application>Microsoft Office Word</Application>
  <DocSecurity>0</DocSecurity>
  <Lines>202</Lines>
  <Paragraphs>57</Paragraphs>
  <ScaleCrop>false</ScaleCrop>
  <Company>Microsoft</Company>
  <LinksUpToDate>false</LinksUpToDate>
  <CharactersWithSpaces>28539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95</cp:revision>
  <cp:lastPrinted>2019-01-18T02:17:00Z</cp:lastPrinted>
  <dcterms:created xsi:type="dcterms:W3CDTF">2018-02-05T07:58:00Z</dcterms:created>
  <dcterms:modified xsi:type="dcterms:W3CDTF">2019-01-18T02:21:00Z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