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AB5452" w:rsidP="00AB5452">
      <w:pPr>
        <w:autoSpaceDE w:val="0"/>
        <w:autoSpaceDN w:val="0"/>
        <w:ind w:firstLineChars="200" w:firstLine="883"/>
        <w:jc w:val="center"/>
        <w:rPr>
          <w:rFonts w:ascii="宋体" w:hAnsi="宋体"/>
          <w:b/>
          <w:kern w:val="0"/>
          <w:sz w:val="44"/>
          <w:szCs w:val="44"/>
        </w:rPr>
      </w:pPr>
      <w:r w:rsidRPr="00AB5452">
        <w:rPr>
          <w:rFonts w:asciiTheme="majorEastAsia" w:eastAsiaTheme="majorEastAsia" w:hAnsiTheme="majorEastAsia" w:cs="仿宋" w:hint="eastAsia"/>
          <w:b/>
          <w:bCs/>
          <w:sz w:val="44"/>
          <w:szCs w:val="44"/>
        </w:rPr>
        <w:t>襄城县优质专用小麦绿色高质高效创建购买农药项目</w:t>
      </w:r>
      <w:r w:rsidR="00535B9D">
        <w:rPr>
          <w:rFonts w:ascii="宋体" w:hAnsi="宋体" w:hint="eastAsia"/>
          <w:b/>
          <w:kern w:val="0"/>
          <w:sz w:val="44"/>
          <w:szCs w:val="44"/>
        </w:rPr>
        <w:t>询价通知书</w:t>
      </w:r>
    </w:p>
    <w:p w:rsidR="005A4309" w:rsidRPr="00165FDA" w:rsidRDefault="00535B9D" w:rsidP="00F01328">
      <w:pPr>
        <w:pStyle w:val="p16"/>
        <w:spacing w:line="360" w:lineRule="auto"/>
        <w:ind w:firstLineChars="200" w:firstLine="640"/>
        <w:rPr>
          <w:rFonts w:ascii="仿宋" w:eastAsia="仿宋" w:hAnsi="仿宋" w:cs="仿宋"/>
          <w:bCs/>
          <w:sz w:val="32"/>
          <w:szCs w:val="32"/>
        </w:rPr>
      </w:pPr>
      <w:r>
        <w:rPr>
          <w:rFonts w:ascii="仿宋" w:eastAsia="仿宋" w:hAnsi="仿宋" w:hint="eastAsia"/>
          <w:sz w:val="32"/>
          <w:szCs w:val="32"/>
        </w:rPr>
        <w:t>襄城县政府采购中心受襄城县</w:t>
      </w:r>
      <w:r w:rsidR="00165FDA">
        <w:rPr>
          <w:rFonts w:ascii="仿宋" w:eastAsia="仿宋" w:hAnsi="仿宋" w:hint="eastAsia"/>
          <w:sz w:val="32"/>
          <w:szCs w:val="32"/>
        </w:rPr>
        <w:t>农业</w:t>
      </w:r>
      <w:r>
        <w:rPr>
          <w:rFonts w:ascii="仿宋" w:eastAsia="仿宋" w:hAnsi="仿宋" w:hint="eastAsia"/>
          <w:sz w:val="32"/>
          <w:szCs w:val="32"/>
        </w:rPr>
        <w:t>局的委托，就“</w:t>
      </w:r>
      <w:r w:rsidR="00AB5452" w:rsidRPr="00596CE9">
        <w:rPr>
          <w:rFonts w:ascii="仿宋" w:eastAsia="仿宋" w:hAnsi="仿宋" w:cs="仿宋" w:hint="eastAsia"/>
          <w:bCs/>
          <w:sz w:val="32"/>
          <w:szCs w:val="32"/>
        </w:rPr>
        <w:t>襄城县优质专用小麦绿色高质高效创建购买农药项目</w:t>
      </w:r>
      <w:r>
        <w:rPr>
          <w:rFonts w:ascii="仿宋" w:eastAsia="仿宋" w:hAnsi="仿宋" w:hint="eastAsia"/>
          <w:sz w:val="32"/>
          <w:szCs w:val="32"/>
        </w:rPr>
        <w:t>”进行询价采购,欢迎符合相关条件的投标企业报名参加。</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AB5452" w:rsidRPr="00596CE9">
        <w:rPr>
          <w:rFonts w:ascii="仿宋" w:eastAsia="仿宋" w:hAnsi="仿宋" w:cs="仿宋" w:hint="eastAsia"/>
          <w:bCs/>
          <w:sz w:val="32"/>
          <w:szCs w:val="32"/>
        </w:rPr>
        <w:t>襄城县优质专用小麦绿色高质高效创建购买农药项目</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sidR="00AB5452">
        <w:rPr>
          <w:rFonts w:ascii="仿宋" w:eastAsia="仿宋" w:hAnsi="仿宋" w:hint="eastAsia"/>
          <w:bCs/>
          <w:sz w:val="32"/>
          <w:szCs w:val="32"/>
        </w:rPr>
        <w:t>XZZ-X2019006</w:t>
      </w:r>
      <w:r w:rsidR="00AB5452">
        <w:rPr>
          <w:rFonts w:ascii="仿宋" w:eastAsia="仿宋" w:hAnsi="仿宋" w:hint="eastAsia"/>
          <w:b/>
          <w:bCs/>
          <w:sz w:val="32"/>
          <w:szCs w:val="32"/>
        </w:rPr>
        <w:t xml:space="preserve"> 号</w:t>
      </w:r>
      <w:r>
        <w:rPr>
          <w:rFonts w:ascii="仿宋" w:eastAsia="仿宋" w:hAnsi="仿宋" w:hint="eastAsia"/>
          <w:b/>
          <w:bCs/>
          <w:sz w:val="32"/>
          <w:szCs w:val="32"/>
        </w:rPr>
        <w:t xml:space="preserve">         </w:t>
      </w:r>
    </w:p>
    <w:p w:rsidR="005A4309" w:rsidRDefault="00535B9D" w:rsidP="00F01328">
      <w:pPr>
        <w:pStyle w:val="p16"/>
        <w:numPr>
          <w:ilvl w:val="0"/>
          <w:numId w:val="2"/>
        </w:numPr>
        <w:spacing w:before="0" w:after="0" w:line="360" w:lineRule="auto"/>
        <w:ind w:firstLineChars="200" w:firstLine="643"/>
        <w:jc w:val="both"/>
        <w:rPr>
          <w:rFonts w:ascii="仿宋" w:eastAsia="仿宋" w:hAnsi="仿宋"/>
          <w:sz w:val="32"/>
          <w:szCs w:val="32"/>
        </w:rPr>
      </w:pPr>
      <w:r>
        <w:rPr>
          <w:rFonts w:ascii="黑体" w:eastAsia="黑体" w:hAnsi="黑体" w:hint="eastAsia"/>
          <w:b/>
          <w:bCs/>
          <w:sz w:val="32"/>
          <w:szCs w:val="32"/>
        </w:rPr>
        <w:t>简要说明</w:t>
      </w:r>
      <w:r>
        <w:rPr>
          <w:rFonts w:ascii="仿宋" w:eastAsia="仿宋" w:hAnsi="仿宋" w:hint="eastAsia"/>
          <w:b/>
          <w:bCs/>
          <w:sz w:val="32"/>
          <w:szCs w:val="32"/>
        </w:rPr>
        <w:t>：</w:t>
      </w:r>
      <w:r w:rsidR="00AB5452" w:rsidRPr="00596CE9">
        <w:rPr>
          <w:rFonts w:ascii="仿宋" w:eastAsia="仿宋" w:hAnsi="仿宋" w:hint="eastAsia"/>
          <w:bCs/>
          <w:sz w:val="32"/>
          <w:szCs w:val="32"/>
        </w:rPr>
        <w:t>（1）、双氟·</w:t>
      </w:r>
      <w:proofErr w:type="gramStart"/>
      <w:r w:rsidR="00AB5452" w:rsidRPr="00596CE9">
        <w:rPr>
          <w:rFonts w:ascii="仿宋" w:eastAsia="仿宋" w:hAnsi="仿宋" w:hint="eastAsia"/>
          <w:bCs/>
          <w:sz w:val="32"/>
          <w:szCs w:val="32"/>
        </w:rPr>
        <w:t>唑</w:t>
      </w:r>
      <w:proofErr w:type="gramEnd"/>
      <w:r w:rsidR="00AB5452" w:rsidRPr="00596CE9">
        <w:rPr>
          <w:rFonts w:ascii="仿宋" w:eastAsia="仿宋" w:hAnsi="仿宋" w:hint="eastAsia"/>
          <w:bCs/>
          <w:sz w:val="32"/>
          <w:szCs w:val="32"/>
        </w:rPr>
        <w:t>草酮悬浮剂，200毫升/瓶，总有效成分含量9%，双氟</w:t>
      </w:r>
      <w:proofErr w:type="gramStart"/>
      <w:r w:rsidR="00AB5452" w:rsidRPr="00596CE9">
        <w:rPr>
          <w:rFonts w:ascii="仿宋" w:eastAsia="仿宋" w:hAnsi="仿宋" w:hint="eastAsia"/>
          <w:bCs/>
          <w:sz w:val="32"/>
          <w:szCs w:val="32"/>
        </w:rPr>
        <w:t>磺</w:t>
      </w:r>
      <w:proofErr w:type="gramEnd"/>
      <w:r w:rsidR="00AB5452" w:rsidRPr="00596CE9">
        <w:rPr>
          <w:rFonts w:ascii="仿宋" w:eastAsia="仿宋" w:hAnsi="仿宋" w:hint="eastAsia"/>
          <w:bCs/>
          <w:sz w:val="32"/>
          <w:szCs w:val="32"/>
        </w:rPr>
        <w:t>草胺含量3%，</w:t>
      </w:r>
      <w:proofErr w:type="gramStart"/>
      <w:r w:rsidR="00AB5452" w:rsidRPr="00596CE9">
        <w:rPr>
          <w:rFonts w:ascii="仿宋" w:eastAsia="仿宋" w:hAnsi="仿宋" w:hint="eastAsia"/>
          <w:bCs/>
          <w:sz w:val="32"/>
          <w:szCs w:val="32"/>
        </w:rPr>
        <w:t>唑</w:t>
      </w:r>
      <w:proofErr w:type="gramEnd"/>
      <w:r w:rsidR="00AB5452" w:rsidRPr="00596CE9">
        <w:rPr>
          <w:rFonts w:ascii="仿宋" w:eastAsia="仿宋" w:hAnsi="仿宋" w:hint="eastAsia"/>
          <w:bCs/>
          <w:sz w:val="32"/>
          <w:szCs w:val="32"/>
        </w:rPr>
        <w:t>草酮含量6%，供货量3000瓶（定量）；（2）、5%高效氟氯氰菊酯水乳剂，1000毫升/瓶，供货量400瓶（定量）；（3）、5%己</w:t>
      </w:r>
      <w:proofErr w:type="gramStart"/>
      <w:r w:rsidR="00AB5452" w:rsidRPr="00596CE9">
        <w:rPr>
          <w:rFonts w:ascii="仿宋" w:eastAsia="仿宋" w:hAnsi="仿宋" w:hint="eastAsia"/>
          <w:bCs/>
          <w:sz w:val="32"/>
          <w:szCs w:val="32"/>
        </w:rPr>
        <w:t>唑</w:t>
      </w:r>
      <w:proofErr w:type="gramEnd"/>
      <w:r w:rsidR="00AB5452" w:rsidRPr="00596CE9">
        <w:rPr>
          <w:rFonts w:ascii="仿宋" w:eastAsia="仿宋" w:hAnsi="仿宋" w:hint="eastAsia"/>
          <w:bCs/>
          <w:sz w:val="32"/>
          <w:szCs w:val="32"/>
        </w:rPr>
        <w:t>醇悬浮剂，1000毫升/瓶，供货量1600瓶（多供者中标）</w:t>
      </w:r>
      <w:r w:rsidR="00AB5452">
        <w:rPr>
          <w:rFonts w:ascii="仿宋" w:eastAsia="仿宋" w:hAnsi="仿宋" w:hint="eastAsia"/>
          <w:bCs/>
          <w:sz w:val="32"/>
          <w:szCs w:val="32"/>
        </w:rPr>
        <w:t>。预算：</w:t>
      </w:r>
      <w:r w:rsidR="00AB5452">
        <w:rPr>
          <w:rFonts w:hint="eastAsia"/>
          <w:sz w:val="28"/>
          <w:szCs w:val="28"/>
        </w:rPr>
        <w:t>451000.00</w:t>
      </w:r>
      <w:r w:rsidR="00AB5452">
        <w:rPr>
          <w:rFonts w:ascii="仿宋" w:eastAsia="仿宋" w:hAnsi="仿宋" w:hint="eastAsia"/>
          <w:bCs/>
          <w:sz w:val="32"/>
          <w:szCs w:val="32"/>
        </w:rPr>
        <w:t>元，</w:t>
      </w:r>
      <w:r w:rsidR="00AB5452">
        <w:rPr>
          <w:rFonts w:ascii="仿宋" w:eastAsia="仿宋" w:hAnsi="仿宋" w:hint="eastAsia"/>
          <w:sz w:val="32"/>
          <w:szCs w:val="32"/>
        </w:rPr>
        <w:t>具体要求和未尽事宜详见询价通知书。</w:t>
      </w:r>
    </w:p>
    <w:p w:rsidR="005A4309" w:rsidRDefault="00535B9D" w:rsidP="00F01328">
      <w:pPr>
        <w:pStyle w:val="p16"/>
        <w:spacing w:before="0" w:after="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四、</w:t>
      </w:r>
      <w:r>
        <w:rPr>
          <w:rFonts w:ascii="黑体" w:eastAsia="黑体" w:hAnsi="黑体" w:hint="eastAsia"/>
          <w:b/>
          <w:sz w:val="32"/>
          <w:szCs w:val="32"/>
        </w:rPr>
        <w:t>投标人</w:t>
      </w:r>
      <w:r>
        <w:rPr>
          <w:rFonts w:ascii="黑体" w:eastAsia="黑体" w:hAnsi="黑体" w:hint="eastAsia"/>
          <w:b/>
          <w:bCs/>
          <w:sz w:val="32"/>
          <w:szCs w:val="32"/>
        </w:rPr>
        <w:t>资格要求</w:t>
      </w:r>
      <w:r>
        <w:rPr>
          <w:rFonts w:ascii="仿宋" w:eastAsia="仿宋" w:hAnsi="仿宋" w:hint="eastAsia"/>
          <w:b/>
          <w:bCs/>
          <w:sz w:val="32"/>
          <w:szCs w:val="32"/>
        </w:rPr>
        <w:t>：</w:t>
      </w:r>
    </w:p>
    <w:p w:rsidR="001E78DF"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(一）符合《中华人民共和国政府采购法》第二十二条</w:t>
      </w:r>
      <w:r w:rsidR="00AB5452">
        <w:rPr>
          <w:rFonts w:ascii="仿宋" w:eastAsia="仿宋" w:hAnsi="仿宋" w:cs="Times New Roman" w:hint="eastAsia"/>
          <w:color w:val="000000"/>
          <w:sz w:val="32"/>
          <w:szCs w:val="32"/>
        </w:rPr>
        <w:t>第一款</w:t>
      </w:r>
      <w:r>
        <w:rPr>
          <w:rFonts w:ascii="仿宋" w:eastAsia="仿宋" w:hAnsi="仿宋" w:cs="Times New Roman" w:hint="eastAsia"/>
          <w:color w:val="000000"/>
          <w:sz w:val="32"/>
          <w:szCs w:val="32"/>
        </w:rPr>
        <w:t>规</w:t>
      </w:r>
      <w:r w:rsidR="00AB5452">
        <w:rPr>
          <w:rFonts w:ascii="仿宋" w:eastAsia="仿宋" w:hAnsi="仿宋" w:cs="Times New Roman" w:hint="eastAsia"/>
          <w:color w:val="000000"/>
          <w:sz w:val="32"/>
          <w:szCs w:val="32"/>
        </w:rPr>
        <w:t>定；</w:t>
      </w:r>
    </w:p>
    <w:p w:rsidR="005A4309" w:rsidRDefault="00535B9D" w:rsidP="00F0132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（二）</w:t>
      </w:r>
      <w:r w:rsidR="00AB5452" w:rsidRPr="00851695">
        <w:rPr>
          <w:rFonts w:ascii="仿宋" w:eastAsia="仿宋" w:hAnsi="仿宋" w:cs="Times New Roman" w:hint="eastAsia"/>
          <w:color w:val="000000"/>
          <w:sz w:val="32"/>
          <w:szCs w:val="32"/>
        </w:rPr>
        <w:t>农药供货单位应为生产企业或具有农药经营资格的经营商</w:t>
      </w:r>
      <w:r w:rsidR="00AB5452">
        <w:rPr>
          <w:rFonts w:ascii="仿宋" w:eastAsia="仿宋" w:hAnsi="仿宋" w:cs="Times New Roman" w:hint="eastAsia"/>
          <w:color w:val="000000"/>
          <w:sz w:val="32"/>
          <w:szCs w:val="32"/>
        </w:rPr>
        <w:t>；</w:t>
      </w:r>
    </w:p>
    <w:p w:rsidR="00AB5452" w:rsidRDefault="00AB5452"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hint="eastAsia"/>
          <w:color w:val="000000"/>
          <w:sz w:val="32"/>
          <w:szCs w:val="32"/>
          <w:shd w:val="clear" w:color="auto" w:fill="FFFFFF"/>
        </w:rPr>
        <w:t>（三）</w:t>
      </w:r>
      <w:r w:rsidRPr="0026777B">
        <w:rPr>
          <w:rFonts w:ascii="仿宋" w:eastAsia="仿宋" w:hAnsi="仿宋"/>
          <w:color w:val="000000"/>
          <w:sz w:val="32"/>
          <w:szCs w:val="32"/>
          <w:shd w:val="clear" w:color="auto" w:fill="FFFFFF"/>
        </w:rPr>
        <w:t>投标人不得被列入失信被执行人</w:t>
      </w:r>
      <w:r>
        <w:rPr>
          <w:rFonts w:ascii="仿宋" w:eastAsia="仿宋" w:hAnsi="仿宋"/>
          <w:color w:val="000000"/>
          <w:sz w:val="32"/>
          <w:szCs w:val="32"/>
          <w:shd w:val="clear" w:color="auto" w:fill="FFFFFF"/>
        </w:rPr>
        <w:t>、重大税收违法案件当事人名单、政府采购严重违法失信行为记录名单</w:t>
      </w:r>
      <w:r w:rsidRPr="0026777B">
        <w:rPr>
          <w:rFonts w:ascii="仿宋" w:eastAsia="仿宋" w:hAnsi="仿宋"/>
          <w:color w:val="000000"/>
          <w:sz w:val="32"/>
          <w:szCs w:val="32"/>
          <w:shd w:val="clear" w:color="auto" w:fill="FFFFFF"/>
        </w:rPr>
        <w:t>（查询网站：信用中国</w:t>
      </w:r>
      <w:r w:rsidRPr="0026777B">
        <w:rPr>
          <w:rFonts w:ascii="仿宋" w:eastAsia="仿宋" w:hAnsi="仿宋"/>
          <w:color w:val="000000"/>
          <w:sz w:val="32"/>
          <w:szCs w:val="32"/>
          <w:shd w:val="clear" w:color="auto" w:fill="FFFFFF"/>
        </w:rPr>
        <w:lastRenderedPageBreak/>
        <w:t>和中国政府采购网，并提供报名时间内网站截图为准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sidRPr="0028399B">
        <w:rPr>
          <w:rFonts w:ascii="仿宋" w:eastAsia="仿宋" w:hAnsi="仿宋"/>
          <w:color w:val="000000"/>
          <w:sz w:val="32"/>
          <w:szCs w:val="32"/>
          <w:shd w:val="clear" w:color="auto" w:fill="FFFFFF"/>
        </w:rPr>
        <w:t>未被列入经营异常名录信息、列入严重违法失信企业名单（黑名单</w:t>
      </w:r>
      <w:r w:rsidRPr="0028399B">
        <w:rPr>
          <w:rFonts w:ascii="仿宋" w:eastAsia="仿宋" w:hAnsi="仿宋"/>
          <w:sz w:val="32"/>
          <w:szCs w:val="32"/>
        </w:rPr>
        <w:t>）（</w:t>
      </w:r>
      <w:r>
        <w:rPr>
          <w:rFonts w:ascii="仿宋" w:eastAsia="仿宋" w:hAnsi="仿宋"/>
          <w:color w:val="000000"/>
          <w:sz w:val="32"/>
          <w:szCs w:val="32"/>
          <w:shd w:val="clear" w:color="auto" w:fill="FFFFFF"/>
        </w:rPr>
        <w:t>查询网站</w:t>
      </w:r>
      <w:r>
        <w:rPr>
          <w:rFonts w:ascii="仿宋" w:eastAsia="仿宋" w:hAnsi="仿宋" w:hint="eastAsia"/>
          <w:color w:val="000000"/>
          <w:sz w:val="32"/>
          <w:szCs w:val="32"/>
          <w:shd w:val="clear" w:color="auto" w:fill="FFFFFF"/>
        </w:rPr>
        <w:t>：国家企业信用信息公示系统</w:t>
      </w:r>
      <w:r w:rsidRPr="0026777B">
        <w:rPr>
          <w:rFonts w:ascii="仿宋" w:eastAsia="仿宋" w:hAnsi="仿宋"/>
          <w:color w:val="000000"/>
          <w:sz w:val="32"/>
          <w:szCs w:val="32"/>
          <w:shd w:val="clear" w:color="auto" w:fill="FFFFFF"/>
        </w:rPr>
        <w:t>，并提供报名时间内网站截图为准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Pr>
          <w:rFonts w:ascii="仿宋" w:eastAsia="仿宋" w:hAnsi="仿宋" w:cs="仿宋" w:hint="eastAsia"/>
          <w:sz w:val="32"/>
          <w:szCs w:val="32"/>
        </w:rPr>
        <w:t>；</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AB5452">
        <w:rPr>
          <w:rFonts w:ascii="仿宋" w:eastAsia="仿宋" w:hAnsi="仿宋" w:cs="Times New Roman" w:hint="eastAsia"/>
          <w:color w:val="000000"/>
          <w:sz w:val="32"/>
          <w:szCs w:val="32"/>
        </w:rPr>
        <w:t>四</w:t>
      </w:r>
      <w:r>
        <w:rPr>
          <w:rFonts w:ascii="仿宋" w:eastAsia="仿宋" w:hAnsi="仿宋" w:cs="Times New Roman" w:hint="eastAsia"/>
          <w:color w:val="000000"/>
          <w:sz w:val="32"/>
          <w:szCs w:val="32"/>
        </w:rPr>
        <w:t>）本项目不接受联合体投标；</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AB5452">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）本次招标采用资格后审。</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（www.xczbtb.com）首页办事指南中的业务流程&lt;网上报名须知&gt;，网上报名后，自行下载通知书。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AB5452">
        <w:rPr>
          <w:rFonts w:ascii="仿宋" w:eastAsia="仿宋" w:hAnsi="仿宋" w:cs="宋体" w:hint="eastAsia"/>
          <w:bCs/>
          <w:color w:val="000000"/>
          <w:kern w:val="0"/>
          <w:sz w:val="32"/>
          <w:szCs w:val="32"/>
        </w:rPr>
        <w:t>2019年2月20日上午9：00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7.2</w:t>
      </w:r>
      <w:r w:rsidR="00AB5452">
        <w:rPr>
          <w:rFonts w:ascii="宋体" w:hAnsi="宋体" w:cs="仿宋" w:hint="eastAsia"/>
          <w:b/>
          <w:color w:val="000000"/>
          <w:sz w:val="28"/>
          <w:szCs w:val="28"/>
        </w:rPr>
        <w:t>投标人应</w:t>
      </w:r>
      <w:r w:rsidRPr="00165FDA">
        <w:rPr>
          <w:rFonts w:ascii="宋体" w:hAnsi="宋体" w:cs="仿宋" w:hint="eastAsia"/>
          <w:b/>
          <w:color w:val="000000"/>
          <w:sz w:val="28"/>
          <w:szCs w:val="28"/>
        </w:rPr>
        <w:t>提交</w:t>
      </w:r>
      <w:r w:rsidR="00AB5452">
        <w:rPr>
          <w:rFonts w:ascii="宋体" w:hAnsi="宋体" w:cs="仿宋" w:hint="eastAsia"/>
          <w:b/>
          <w:color w:val="000000"/>
          <w:sz w:val="28"/>
          <w:szCs w:val="28"/>
        </w:rPr>
        <w:t xml:space="preserve"> </w:t>
      </w:r>
      <w:r w:rsidR="006E40E1">
        <w:rPr>
          <w:rFonts w:ascii="宋体" w:hAnsi="宋体" w:cs="仿宋" w:hint="eastAsia"/>
          <w:b/>
          <w:color w:val="000000"/>
          <w:sz w:val="28"/>
          <w:szCs w:val="28"/>
        </w:rPr>
        <w:t>：</w:t>
      </w:r>
      <w:r w:rsidR="00AB5452">
        <w:rPr>
          <w:rFonts w:ascii="宋体" w:hAnsi="宋体" w:cs="仿宋" w:hint="eastAsia"/>
          <w:b/>
          <w:color w:val="000000"/>
          <w:sz w:val="28"/>
          <w:szCs w:val="28"/>
        </w:rPr>
        <w:t>9000</w:t>
      </w:r>
      <w:r w:rsidRPr="00165FDA">
        <w:rPr>
          <w:rFonts w:ascii="宋体" w:hAnsi="宋体" w:cs="仿宋" w:hint="eastAsia"/>
          <w:b/>
          <w:color w:val="000000"/>
          <w:sz w:val="28"/>
          <w:szCs w:val="28"/>
        </w:rPr>
        <w:t xml:space="preserve">元的投标保证金。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AB5452">
        <w:rPr>
          <w:rFonts w:ascii="仿宋" w:eastAsia="仿宋" w:hAnsi="仿宋" w:cs="宋体" w:hint="eastAsia"/>
          <w:bCs/>
          <w:color w:val="000000"/>
          <w:kern w:val="0"/>
          <w:sz w:val="32"/>
          <w:szCs w:val="32"/>
        </w:rPr>
        <w:t>2019年2月20日上午9：00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r w:rsidR="00E60C00">
        <w:rPr>
          <w:rFonts w:ascii="宋体" w:hAnsi="宋体" w:cs="仿宋" w:hint="eastAsia"/>
          <w:b/>
          <w:color w:val="000000"/>
          <w:sz w:val="28"/>
          <w:szCs w:val="28"/>
        </w:rPr>
        <w:t>、</w:t>
      </w:r>
      <w:proofErr w:type="gramStart"/>
      <w:r w:rsidR="00E60C00">
        <w:rPr>
          <w:rFonts w:ascii="宋体" w:hAnsi="宋体" w:cs="仿宋" w:hint="eastAsia"/>
          <w:b/>
          <w:color w:val="000000"/>
          <w:sz w:val="28"/>
          <w:szCs w:val="28"/>
        </w:rPr>
        <w:t>询价表需单独</w:t>
      </w:r>
      <w:proofErr w:type="gramEnd"/>
      <w:r w:rsidR="00E60C00">
        <w:rPr>
          <w:rFonts w:ascii="宋体" w:hAnsi="宋体" w:cs="仿宋" w:hint="eastAsia"/>
          <w:b/>
          <w:color w:val="000000"/>
          <w:sz w:val="28"/>
          <w:szCs w:val="28"/>
        </w:rPr>
        <w:t>密封</w:t>
      </w:r>
      <w:r>
        <w:rPr>
          <w:rFonts w:ascii="宋体" w:hAnsi="宋体" w:cs="仿宋" w:hint="eastAsia"/>
          <w:b/>
          <w:color w:val="000000"/>
          <w:sz w:val="28"/>
          <w:szCs w:val="28"/>
        </w:rPr>
        <w:t>）</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E60C00" w:rsidRDefault="00535B9D" w:rsidP="00E60C00">
      <w:pPr>
        <w:spacing w:line="540" w:lineRule="exact"/>
        <w:ind w:firstLineChars="200" w:firstLine="560"/>
        <w:jc w:val="left"/>
        <w:rPr>
          <w:rFonts w:ascii="宋体" w:hAnsi="宋体" w:cs="仿宋"/>
          <w:color w:val="000000"/>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AB5452" w:rsidRPr="00AB5452">
        <w:rPr>
          <w:rFonts w:ascii="宋体" w:hAnsi="宋体" w:cs="仿宋" w:hint="eastAsia"/>
          <w:color w:val="000000"/>
          <w:sz w:val="28"/>
          <w:szCs w:val="28"/>
        </w:rPr>
        <w:t>本次招标采取以钱招物的方式，5%己</w:t>
      </w:r>
      <w:proofErr w:type="gramStart"/>
      <w:r w:rsidR="00AB5452" w:rsidRPr="00AB5452">
        <w:rPr>
          <w:rFonts w:ascii="宋体" w:hAnsi="宋体" w:cs="仿宋" w:hint="eastAsia"/>
          <w:color w:val="000000"/>
          <w:sz w:val="28"/>
          <w:szCs w:val="28"/>
        </w:rPr>
        <w:t>唑</w:t>
      </w:r>
      <w:proofErr w:type="gramEnd"/>
      <w:r w:rsidR="00AB5452" w:rsidRPr="00AB5452">
        <w:rPr>
          <w:rFonts w:ascii="宋体" w:hAnsi="宋体" w:cs="仿宋" w:hint="eastAsia"/>
          <w:color w:val="000000"/>
          <w:sz w:val="28"/>
          <w:szCs w:val="28"/>
        </w:rPr>
        <w:t>醇悬浮剂货物供货数量最多为中标商</w:t>
      </w:r>
      <w:r>
        <w:rPr>
          <w:rFonts w:ascii="宋体" w:hAnsi="宋体" w:cs="仿宋"/>
          <w:color w:val="000000"/>
          <w:sz w:val="28"/>
          <w:szCs w:val="28"/>
        </w:rPr>
        <w:t>。4、预算</w:t>
      </w:r>
      <w:r w:rsidR="00AB5452">
        <w:rPr>
          <w:rFonts w:ascii="宋体" w:hAnsi="宋体" w:cs="宋体" w:hint="eastAsia"/>
          <w:sz w:val="28"/>
          <w:szCs w:val="28"/>
        </w:rPr>
        <w:t>451000</w:t>
      </w:r>
      <w:r w:rsidR="00AB5452">
        <w:rPr>
          <w:rFonts w:hint="eastAsia"/>
          <w:sz w:val="28"/>
          <w:szCs w:val="28"/>
        </w:rPr>
        <w:t>.00</w:t>
      </w:r>
      <w:r w:rsidR="00AB5452">
        <w:rPr>
          <w:rFonts w:ascii="宋体" w:hAnsi="宋体" w:cs="仿宋"/>
          <w:color w:val="000000"/>
          <w:sz w:val="28"/>
          <w:szCs w:val="28"/>
        </w:rPr>
        <w:t>元，超出者无效</w:t>
      </w:r>
      <w:r>
        <w:rPr>
          <w:rFonts w:ascii="宋体" w:hAnsi="宋体" w:cs="仿宋"/>
          <w:color w:val="000000"/>
          <w:sz w:val="28"/>
          <w:szCs w:val="28"/>
        </w:rPr>
        <w:t>标。5、</w:t>
      </w:r>
      <w:r>
        <w:rPr>
          <w:rFonts w:ascii="宋体" w:hAnsi="宋体" w:cs="仿宋" w:hint="eastAsia"/>
          <w:color w:val="000000"/>
          <w:sz w:val="28"/>
          <w:szCs w:val="28"/>
        </w:rPr>
        <w:t>供货期：</w:t>
      </w:r>
      <w:r w:rsidR="00306707">
        <w:rPr>
          <w:rFonts w:ascii="宋体" w:hAnsi="宋体" w:cs="仿宋" w:hint="eastAsia"/>
          <w:color w:val="000000"/>
          <w:sz w:val="28"/>
          <w:szCs w:val="28"/>
        </w:rPr>
        <w:t>签订合同后10日内</w:t>
      </w:r>
      <w:r>
        <w:rPr>
          <w:rFonts w:ascii="宋体" w:hAnsi="宋体" w:cs="仿宋" w:hint="eastAsia"/>
          <w:color w:val="000000"/>
          <w:sz w:val="28"/>
          <w:szCs w:val="28"/>
        </w:rPr>
        <w:t>。6、付款方式：</w:t>
      </w:r>
      <w:r w:rsidR="00C05754" w:rsidRPr="00C05754">
        <w:rPr>
          <w:rFonts w:ascii="宋体" w:hAnsi="宋体" w:cs="宋体" w:hint="eastAsia"/>
          <w:sz w:val="28"/>
          <w:szCs w:val="28"/>
        </w:rPr>
        <w:t>验收合格后60个工作日内一次性支付</w:t>
      </w:r>
      <w:r w:rsidRPr="00DD26DB">
        <w:rPr>
          <w:rFonts w:ascii="宋体" w:hAnsi="宋体" w:cs="仿宋" w:hint="eastAsia"/>
          <w:color w:val="000000"/>
          <w:sz w:val="28"/>
          <w:szCs w:val="28"/>
        </w:rPr>
        <w:t>。</w:t>
      </w:r>
      <w:r w:rsidR="00C05754">
        <w:rPr>
          <w:rFonts w:ascii="宋体" w:hAnsi="宋体" w:cs="仿宋" w:hint="eastAsia"/>
          <w:color w:val="000000"/>
          <w:sz w:val="28"/>
          <w:szCs w:val="28"/>
        </w:rPr>
        <w:t>7、</w:t>
      </w:r>
      <w:r w:rsidR="00C05754" w:rsidRPr="00C05754">
        <w:rPr>
          <w:rFonts w:ascii="宋体" w:hAnsi="宋体" w:cs="仿宋" w:hint="eastAsia"/>
          <w:color w:val="000000"/>
          <w:sz w:val="28"/>
          <w:szCs w:val="28"/>
        </w:rPr>
        <w:t>农药产品必须能够提供“三证”（农药登记证、生产许可证、产品标准证）的原件或加盖生产企业印章的复印件，并在有效期内。</w:t>
      </w:r>
      <w:r w:rsidR="00C05754">
        <w:rPr>
          <w:rFonts w:ascii="宋体" w:hAnsi="宋体" w:cs="仿宋" w:hint="eastAsia"/>
          <w:color w:val="000000"/>
          <w:sz w:val="28"/>
          <w:szCs w:val="28"/>
        </w:rPr>
        <w:t>8</w:t>
      </w:r>
      <w:r w:rsidR="00C05754" w:rsidRPr="00C05754">
        <w:rPr>
          <w:rFonts w:ascii="宋体" w:hAnsi="宋体" w:cs="仿宋" w:hint="eastAsia"/>
          <w:color w:val="000000"/>
          <w:sz w:val="28"/>
          <w:szCs w:val="28"/>
        </w:rPr>
        <w:t>、农药产品应在小麦上取得登记。</w:t>
      </w:r>
      <w:r w:rsidR="00C05754">
        <w:rPr>
          <w:rFonts w:ascii="宋体" w:hAnsi="宋体" w:cs="仿宋" w:hint="eastAsia"/>
          <w:color w:val="000000"/>
          <w:sz w:val="28"/>
          <w:szCs w:val="28"/>
        </w:rPr>
        <w:t>9</w:t>
      </w:r>
      <w:r w:rsidR="00C05754" w:rsidRPr="00C05754">
        <w:rPr>
          <w:rFonts w:ascii="宋体" w:hAnsi="宋体" w:cs="仿宋" w:hint="eastAsia"/>
          <w:color w:val="000000"/>
          <w:sz w:val="28"/>
          <w:szCs w:val="28"/>
        </w:rPr>
        <w:t>、供货单位必须是一个经营单位。</w:t>
      </w:r>
      <w:r w:rsidR="00C05754">
        <w:rPr>
          <w:rFonts w:ascii="宋体" w:hAnsi="宋体" w:cs="仿宋" w:hint="eastAsia"/>
          <w:color w:val="000000"/>
          <w:sz w:val="28"/>
          <w:szCs w:val="28"/>
        </w:rPr>
        <w:t>10</w:t>
      </w:r>
      <w:r>
        <w:rPr>
          <w:rFonts w:ascii="宋体" w:hAnsi="宋体" w:cs="仿宋" w:hint="eastAsia"/>
          <w:color w:val="000000"/>
          <w:sz w:val="28"/>
          <w:szCs w:val="28"/>
        </w:rPr>
        <w:t>.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与本项目政府采购活动。</w:t>
      </w:r>
    </w:p>
    <w:p w:rsidR="005A4309" w:rsidRDefault="00535B9D" w:rsidP="00394CB9">
      <w:pPr>
        <w:spacing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采购单位：</w:t>
      </w:r>
      <w:r>
        <w:rPr>
          <w:rFonts w:ascii="仿宋" w:eastAsia="仿宋" w:hAnsi="仿宋" w:hint="eastAsia"/>
          <w:sz w:val="32"/>
          <w:szCs w:val="32"/>
        </w:rPr>
        <w:t>襄城县</w:t>
      </w:r>
      <w:r w:rsidR="00306707">
        <w:rPr>
          <w:rFonts w:ascii="仿宋" w:eastAsia="仿宋" w:hAnsi="仿宋" w:hint="eastAsia"/>
          <w:sz w:val="32"/>
          <w:szCs w:val="32"/>
        </w:rPr>
        <w:t>农业</w:t>
      </w:r>
      <w:r>
        <w:rPr>
          <w:rFonts w:ascii="仿宋" w:eastAsia="仿宋" w:hAnsi="仿宋" w:hint="eastAsia"/>
          <w:sz w:val="32"/>
          <w:szCs w:val="32"/>
        </w:rPr>
        <w:t>局</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联系地址：襄城县 </w:t>
      </w:r>
    </w:p>
    <w:p w:rsidR="005A4309" w:rsidRDefault="00535B9D" w:rsidP="00394CB9">
      <w:pPr>
        <w:spacing w:before="100" w:after="100" w:line="5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联系电话：</w:t>
      </w:r>
      <w:r w:rsidR="00306707">
        <w:rPr>
          <w:rFonts w:ascii="仿宋" w:eastAsia="仿宋" w:hAnsi="仿宋" w:cs="宋体" w:hint="eastAsia"/>
          <w:bCs/>
          <w:color w:val="000000"/>
          <w:sz w:val="32"/>
          <w:szCs w:val="32"/>
        </w:rPr>
        <w:t>18768837799</w:t>
      </w:r>
      <w:r>
        <w:rPr>
          <w:rFonts w:ascii="仿宋" w:eastAsia="仿宋" w:hAnsi="仿宋" w:cs="宋体" w:hint="eastAsia"/>
          <w:bCs/>
          <w:color w:val="000000"/>
          <w:sz w:val="32"/>
          <w:szCs w:val="32"/>
        </w:rPr>
        <w:t xml:space="preserve">  </w:t>
      </w:r>
      <w:r>
        <w:rPr>
          <w:rFonts w:ascii="宋体" w:hAnsi="宋体" w:cs="仿宋" w:hint="eastAsia"/>
          <w:color w:val="000000"/>
          <w:sz w:val="28"/>
          <w:szCs w:val="28"/>
        </w:rPr>
        <w:t xml:space="preserve">                                        </w:t>
      </w:r>
      <w:r>
        <w:rPr>
          <w:rFonts w:ascii="宋体" w:hAnsi="宋体" w:cs="仿宋"/>
          <w:sz w:val="28"/>
          <w:szCs w:val="28"/>
        </w:rPr>
        <w:t xml:space="preserve">        </w:t>
      </w:r>
    </w:p>
    <w:p w:rsidR="00C2321B" w:rsidRDefault="00C2321B" w:rsidP="00F01328">
      <w:pPr>
        <w:ind w:firstLineChars="200" w:firstLine="560"/>
        <w:rPr>
          <w:rFonts w:ascii="宋体" w:hAnsi="宋体" w:cs="仿宋"/>
          <w:sz w:val="28"/>
          <w:szCs w:val="28"/>
        </w:rPr>
      </w:pP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F01328">
      <w:pPr>
        <w:ind w:firstLineChars="200" w:firstLine="560"/>
        <w:rPr>
          <w:rFonts w:ascii="宋体" w:hAnsi="宋体" w:cs="仿宋"/>
          <w:sz w:val="28"/>
          <w:szCs w:val="28"/>
        </w:rPr>
      </w:pPr>
      <w:r>
        <w:rPr>
          <w:rFonts w:ascii="宋体" w:hAnsi="宋体" w:cs="仿宋" w:hint="eastAsia"/>
          <w:sz w:val="28"/>
          <w:szCs w:val="28"/>
        </w:rPr>
        <w:t>附件3、服务承诺</w:t>
      </w:r>
    </w:p>
    <w:p w:rsidR="005A4309" w:rsidRDefault="005A4309" w:rsidP="00F01328">
      <w:pPr>
        <w:widowControl/>
        <w:ind w:firstLineChars="200" w:firstLine="560"/>
        <w:jc w:val="left"/>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p>
    <w:p w:rsidR="005A4309" w:rsidRDefault="00535B9D" w:rsidP="00F01328">
      <w:pPr>
        <w:ind w:firstLineChars="200" w:firstLine="560"/>
        <w:rPr>
          <w:rFonts w:ascii="宋体" w:hAnsi="宋体" w:cs="仿宋"/>
          <w:sz w:val="28"/>
          <w:szCs w:val="28"/>
        </w:rPr>
      </w:pPr>
      <w:r>
        <w:rPr>
          <w:rFonts w:ascii="宋体" w:hAnsi="宋体" w:cs="仿宋"/>
          <w:sz w:val="28"/>
          <w:szCs w:val="28"/>
        </w:rPr>
        <w:lastRenderedPageBreak/>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C05754" w:rsidRDefault="00C05754" w:rsidP="00F01328">
      <w:pPr>
        <w:ind w:firstLineChars="200" w:firstLine="560"/>
        <w:rPr>
          <w:rFonts w:ascii="宋体" w:hAnsi="宋体" w:cs="仿宋"/>
          <w:sz w:val="28"/>
          <w:szCs w:val="28"/>
        </w:rPr>
      </w:pPr>
      <w:r>
        <w:rPr>
          <w:rFonts w:ascii="宋体" w:hAnsi="宋体" w:cs="仿宋" w:hint="eastAsia"/>
          <w:sz w:val="28"/>
          <w:szCs w:val="28"/>
        </w:rPr>
        <w:t xml:space="preserve"> </w:t>
      </w:r>
    </w:p>
    <w:tbl>
      <w:tblPr>
        <w:tblW w:w="1425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011"/>
        <w:gridCol w:w="2798"/>
        <w:gridCol w:w="1424"/>
        <w:gridCol w:w="1653"/>
        <w:gridCol w:w="2696"/>
      </w:tblGrid>
      <w:tr w:rsidR="00C05754" w:rsidTr="00C05754">
        <w:trPr>
          <w:trHeight w:val="1273"/>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序号</w:t>
            </w:r>
          </w:p>
        </w:tc>
        <w:tc>
          <w:tcPr>
            <w:tcW w:w="5011"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货物名称</w:t>
            </w:r>
          </w:p>
        </w:tc>
        <w:tc>
          <w:tcPr>
            <w:tcW w:w="2798"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规格及主要参数</w:t>
            </w:r>
          </w:p>
        </w:tc>
        <w:tc>
          <w:tcPr>
            <w:tcW w:w="1424"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单位</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数量</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是否为核心产品</w:t>
            </w:r>
          </w:p>
        </w:tc>
      </w:tr>
      <w:tr w:rsidR="00C05754" w:rsidTr="00C05754">
        <w:trPr>
          <w:trHeight w:val="693"/>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1</w:t>
            </w:r>
          </w:p>
        </w:tc>
        <w:tc>
          <w:tcPr>
            <w:tcW w:w="5011"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双氟</w:t>
            </w:r>
            <w:r w:rsidRPr="00C05754">
              <w:rPr>
                <w:rFonts w:ascii="宋体" w:hAnsi="宋体" w:cs="宋体" w:hint="eastAsia"/>
                <w:sz w:val="24"/>
                <w:szCs w:val="24"/>
              </w:rPr>
              <w:t>·</w:t>
            </w:r>
            <w:proofErr w:type="gramStart"/>
            <w:r w:rsidRPr="00C05754">
              <w:rPr>
                <w:rFonts w:cstheme="minorBidi" w:hint="eastAsia"/>
                <w:sz w:val="24"/>
                <w:szCs w:val="24"/>
              </w:rPr>
              <w:t>唑</w:t>
            </w:r>
            <w:proofErr w:type="gramEnd"/>
            <w:r w:rsidRPr="00C05754">
              <w:rPr>
                <w:rFonts w:cstheme="minorBidi" w:hint="eastAsia"/>
                <w:sz w:val="24"/>
                <w:szCs w:val="24"/>
              </w:rPr>
              <w:t>草酮悬浮剂</w:t>
            </w:r>
          </w:p>
        </w:tc>
        <w:tc>
          <w:tcPr>
            <w:tcW w:w="2798"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200</w:t>
            </w:r>
            <w:r w:rsidRPr="00C05754">
              <w:rPr>
                <w:rFonts w:cstheme="minorBidi" w:hint="eastAsia"/>
                <w:sz w:val="24"/>
                <w:szCs w:val="24"/>
              </w:rPr>
              <w:t>毫升</w:t>
            </w:r>
            <w:r w:rsidRPr="00C05754">
              <w:rPr>
                <w:rFonts w:cstheme="minorBidi" w:hint="eastAsia"/>
                <w:sz w:val="24"/>
                <w:szCs w:val="24"/>
              </w:rPr>
              <w:t>/</w:t>
            </w:r>
            <w:r w:rsidRPr="00C05754">
              <w:rPr>
                <w:rFonts w:cstheme="minorBidi" w:hint="eastAsia"/>
                <w:sz w:val="24"/>
                <w:szCs w:val="24"/>
              </w:rPr>
              <w:t>瓶</w:t>
            </w:r>
          </w:p>
        </w:tc>
        <w:tc>
          <w:tcPr>
            <w:tcW w:w="1424"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毫升</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3000</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w:t>
            </w:r>
          </w:p>
        </w:tc>
      </w:tr>
      <w:tr w:rsidR="00C05754" w:rsidTr="00C05754">
        <w:trPr>
          <w:trHeight w:val="710"/>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2</w:t>
            </w:r>
          </w:p>
        </w:tc>
        <w:tc>
          <w:tcPr>
            <w:tcW w:w="5011"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5%</w:t>
            </w:r>
            <w:r w:rsidRPr="00C05754">
              <w:rPr>
                <w:rFonts w:cstheme="minorBidi" w:hint="eastAsia"/>
                <w:sz w:val="24"/>
                <w:szCs w:val="24"/>
              </w:rPr>
              <w:t>高效氟氯氰菊酯水乳剂</w:t>
            </w:r>
          </w:p>
        </w:tc>
        <w:tc>
          <w:tcPr>
            <w:tcW w:w="2798"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1000</w:t>
            </w:r>
            <w:r w:rsidRPr="00C05754">
              <w:rPr>
                <w:rFonts w:cstheme="minorBidi" w:hint="eastAsia"/>
                <w:sz w:val="24"/>
                <w:szCs w:val="24"/>
              </w:rPr>
              <w:t>毫升</w:t>
            </w:r>
            <w:r w:rsidRPr="00C05754">
              <w:rPr>
                <w:rFonts w:cstheme="minorBidi" w:hint="eastAsia"/>
                <w:sz w:val="24"/>
                <w:szCs w:val="24"/>
              </w:rPr>
              <w:t>/</w:t>
            </w:r>
            <w:r w:rsidRPr="00C05754">
              <w:rPr>
                <w:rFonts w:cstheme="minorBidi" w:hint="eastAsia"/>
                <w:sz w:val="24"/>
                <w:szCs w:val="24"/>
              </w:rPr>
              <w:t>瓶</w:t>
            </w:r>
          </w:p>
        </w:tc>
        <w:tc>
          <w:tcPr>
            <w:tcW w:w="1424"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毫升</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400</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w:t>
            </w:r>
          </w:p>
        </w:tc>
      </w:tr>
      <w:tr w:rsidR="00C05754" w:rsidTr="00C05754">
        <w:trPr>
          <w:trHeight w:val="710"/>
        </w:trPr>
        <w:tc>
          <w:tcPr>
            <w:tcW w:w="675"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3</w:t>
            </w:r>
          </w:p>
        </w:tc>
        <w:tc>
          <w:tcPr>
            <w:tcW w:w="5011" w:type="dxa"/>
          </w:tcPr>
          <w:p w:rsidR="00C05754" w:rsidRPr="00C05754" w:rsidRDefault="00C05754" w:rsidP="00C05754">
            <w:pPr>
              <w:spacing w:line="360" w:lineRule="auto"/>
              <w:jc w:val="center"/>
              <w:rPr>
                <w:rFonts w:asciiTheme="minorEastAsia" w:hAnsiTheme="minorEastAsia" w:cstheme="minorEastAsia"/>
                <w:sz w:val="24"/>
              </w:rPr>
            </w:pPr>
            <w:r w:rsidRPr="00C05754">
              <w:rPr>
                <w:rFonts w:cstheme="minorBidi" w:hint="eastAsia"/>
                <w:sz w:val="24"/>
                <w:szCs w:val="24"/>
              </w:rPr>
              <w:t>5%</w:t>
            </w:r>
            <w:r w:rsidRPr="00C05754">
              <w:rPr>
                <w:rFonts w:cstheme="minorBidi" w:hint="eastAsia"/>
                <w:sz w:val="24"/>
                <w:szCs w:val="24"/>
              </w:rPr>
              <w:t>己</w:t>
            </w:r>
            <w:proofErr w:type="gramStart"/>
            <w:r w:rsidRPr="00C05754">
              <w:rPr>
                <w:rFonts w:cstheme="minorBidi" w:hint="eastAsia"/>
                <w:sz w:val="24"/>
                <w:szCs w:val="24"/>
              </w:rPr>
              <w:t>唑</w:t>
            </w:r>
            <w:proofErr w:type="gramEnd"/>
            <w:r w:rsidRPr="00C05754">
              <w:rPr>
                <w:rFonts w:cstheme="minorBidi" w:hint="eastAsia"/>
                <w:sz w:val="24"/>
                <w:szCs w:val="24"/>
              </w:rPr>
              <w:t>醇悬浮剂</w:t>
            </w:r>
          </w:p>
        </w:tc>
        <w:tc>
          <w:tcPr>
            <w:tcW w:w="2798" w:type="dxa"/>
          </w:tcPr>
          <w:p w:rsidR="00C05754" w:rsidRPr="00C05754" w:rsidRDefault="00C05754" w:rsidP="00C05754">
            <w:pPr>
              <w:spacing w:line="360" w:lineRule="auto"/>
              <w:jc w:val="center"/>
              <w:rPr>
                <w:rFonts w:asciiTheme="minorEastAsia" w:hAnsiTheme="minorEastAsia" w:cstheme="minorEastAsia"/>
                <w:sz w:val="24"/>
              </w:rPr>
            </w:pPr>
            <w:r w:rsidRPr="00C05754">
              <w:rPr>
                <w:rFonts w:cstheme="minorBidi" w:hint="eastAsia"/>
                <w:sz w:val="24"/>
                <w:szCs w:val="24"/>
              </w:rPr>
              <w:t>1000</w:t>
            </w:r>
            <w:r w:rsidRPr="00C05754">
              <w:rPr>
                <w:rFonts w:cstheme="minorBidi" w:hint="eastAsia"/>
                <w:sz w:val="24"/>
                <w:szCs w:val="24"/>
              </w:rPr>
              <w:t>毫升</w:t>
            </w:r>
            <w:r w:rsidRPr="00C05754">
              <w:rPr>
                <w:rFonts w:cstheme="minorBidi" w:hint="eastAsia"/>
                <w:sz w:val="24"/>
                <w:szCs w:val="24"/>
              </w:rPr>
              <w:t>/</w:t>
            </w:r>
            <w:r w:rsidRPr="00C05754">
              <w:rPr>
                <w:rFonts w:cstheme="minorBidi" w:hint="eastAsia"/>
                <w:sz w:val="24"/>
                <w:szCs w:val="24"/>
              </w:rPr>
              <w:t>瓶</w:t>
            </w:r>
          </w:p>
        </w:tc>
        <w:tc>
          <w:tcPr>
            <w:tcW w:w="1424" w:type="dxa"/>
          </w:tcPr>
          <w:p w:rsidR="00C05754" w:rsidRPr="00C05754" w:rsidRDefault="00C05754" w:rsidP="00C05754">
            <w:pPr>
              <w:spacing w:line="360" w:lineRule="auto"/>
              <w:jc w:val="center"/>
              <w:rPr>
                <w:rFonts w:ascii="宋体" w:hAnsi="宋体" w:cs="宋体"/>
                <w:sz w:val="24"/>
              </w:rPr>
            </w:pPr>
            <w:r w:rsidRPr="00C05754">
              <w:rPr>
                <w:rFonts w:cstheme="minorBidi" w:hint="eastAsia"/>
                <w:sz w:val="24"/>
                <w:szCs w:val="24"/>
              </w:rPr>
              <w:t>毫升</w:t>
            </w:r>
          </w:p>
        </w:tc>
        <w:tc>
          <w:tcPr>
            <w:tcW w:w="1653"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1600</w:t>
            </w:r>
          </w:p>
        </w:tc>
        <w:tc>
          <w:tcPr>
            <w:tcW w:w="2696" w:type="dxa"/>
          </w:tcPr>
          <w:p w:rsidR="00C05754" w:rsidRPr="00C05754" w:rsidRDefault="00C05754" w:rsidP="00C05754">
            <w:pPr>
              <w:spacing w:line="360" w:lineRule="auto"/>
              <w:jc w:val="center"/>
              <w:rPr>
                <w:rFonts w:ascii="宋体" w:hAnsi="宋体" w:cs="宋体"/>
                <w:sz w:val="24"/>
              </w:rPr>
            </w:pPr>
            <w:r w:rsidRPr="00C05754">
              <w:rPr>
                <w:rFonts w:ascii="宋体" w:hAnsi="宋体" w:cs="宋体" w:hint="eastAsia"/>
                <w:sz w:val="24"/>
                <w:szCs w:val="24"/>
              </w:rPr>
              <w:t>是</w:t>
            </w:r>
          </w:p>
        </w:tc>
      </w:tr>
    </w:tbl>
    <w:p w:rsidR="00DD26DB" w:rsidRPr="00DD26DB" w:rsidRDefault="00DD26DB" w:rsidP="00C05754">
      <w:pPr>
        <w:spacing w:line="360" w:lineRule="auto"/>
        <w:ind w:firstLineChars="150" w:firstLine="360"/>
        <w:jc w:val="left"/>
        <w:rPr>
          <w:rFonts w:ascii="宋体" w:hAnsi="宋体" w:cs="宋体"/>
          <w:sz w:val="24"/>
          <w:szCs w:val="24"/>
        </w:rPr>
      </w:pPr>
      <w:r w:rsidRPr="00DD26DB">
        <w:rPr>
          <w:rFonts w:ascii="宋体" w:hAnsi="宋体" w:cs="宋体" w:hint="eastAsia"/>
          <w:sz w:val="24"/>
          <w:szCs w:val="24"/>
        </w:rPr>
        <w:t>备注：1、验收标准</w:t>
      </w:r>
    </w:p>
    <w:p w:rsidR="00C05754" w:rsidRPr="00C05754" w:rsidRDefault="00C05754" w:rsidP="00C05754">
      <w:pPr>
        <w:spacing w:line="360" w:lineRule="auto"/>
        <w:ind w:firstLineChars="200" w:firstLine="480"/>
        <w:jc w:val="left"/>
        <w:rPr>
          <w:rFonts w:ascii="宋体" w:hAnsi="宋体" w:cs="宋体"/>
          <w:sz w:val="24"/>
          <w:szCs w:val="24"/>
        </w:rPr>
      </w:pPr>
      <w:r w:rsidRPr="00C05754">
        <w:rPr>
          <w:rFonts w:ascii="宋体" w:hAnsi="宋体" w:cs="宋体" w:hint="eastAsia"/>
          <w:sz w:val="24"/>
          <w:szCs w:val="24"/>
        </w:rPr>
        <w:t>由采购方成立验收小组，按照采购合同的约定对中标企业履约情况进行验收，验收结束后，出具验收报告，由验收双方共同签署。</w:t>
      </w:r>
    </w:p>
    <w:p w:rsidR="00DD26DB" w:rsidRPr="00DD26DB" w:rsidRDefault="00C05754" w:rsidP="00F01328">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sidR="00E60C00">
        <w:rPr>
          <w:rFonts w:ascii="宋体" w:hAnsi="宋体" w:cs="宋体" w:hint="eastAsia"/>
          <w:sz w:val="24"/>
          <w:szCs w:val="24"/>
        </w:rPr>
        <w:t>2、</w:t>
      </w:r>
      <w:r w:rsidR="00E60C00" w:rsidRPr="00E60C00">
        <w:rPr>
          <w:rFonts w:ascii="宋体" w:hAnsi="宋体" w:cs="宋体" w:hint="eastAsia"/>
          <w:sz w:val="24"/>
          <w:szCs w:val="24"/>
        </w:rPr>
        <w:t>交付（服务、完工）地点：襄城县优质专用小麦示范基地</w:t>
      </w:r>
      <w:r w:rsidR="00E60C00">
        <w:rPr>
          <w:rFonts w:ascii="宋体" w:hAnsi="宋体" w:cs="宋体" w:hint="eastAsia"/>
          <w:sz w:val="24"/>
          <w:szCs w:val="24"/>
        </w:rPr>
        <w:t>。</w:t>
      </w:r>
    </w:p>
    <w:p w:rsidR="00DD26DB" w:rsidRPr="00DD26DB" w:rsidRDefault="00C05754" w:rsidP="00F01328">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p>
    <w:p w:rsidR="006E40E1" w:rsidRPr="00DD26DB" w:rsidRDefault="006E40E1" w:rsidP="00F01328">
      <w:pPr>
        <w:spacing w:line="360" w:lineRule="auto"/>
        <w:ind w:firstLineChars="200" w:firstLine="600"/>
        <w:rPr>
          <w:rFonts w:ascii="宋体" w:hAnsi="宋体" w:cs="宋体"/>
          <w:sz w:val="30"/>
          <w:szCs w:val="30"/>
        </w:rPr>
      </w:pPr>
    </w:p>
    <w:p w:rsidR="006E40E1" w:rsidRDefault="00C05754" w:rsidP="00F01328">
      <w:pPr>
        <w:ind w:firstLineChars="200" w:firstLine="560"/>
        <w:rPr>
          <w:rFonts w:ascii="宋体" w:hAnsi="宋体" w:cs="仿宋"/>
          <w:sz w:val="28"/>
          <w:szCs w:val="28"/>
        </w:rPr>
      </w:pPr>
      <w:r>
        <w:rPr>
          <w:rFonts w:ascii="宋体" w:hAnsi="宋体" w:cs="仿宋" w:hint="eastAsia"/>
          <w:sz w:val="28"/>
          <w:szCs w:val="28"/>
        </w:rPr>
        <w:t xml:space="preserve"> </w:t>
      </w:r>
    </w:p>
    <w:p w:rsidR="00DD26DB" w:rsidRPr="00DD26DB" w:rsidRDefault="00C05754" w:rsidP="00C05754">
      <w:pPr>
        <w:spacing w:line="360" w:lineRule="auto"/>
        <w:ind w:firstLineChars="200" w:firstLine="560"/>
        <w:jc w:val="left"/>
        <w:rPr>
          <w:rFonts w:ascii="宋体" w:hAnsi="宋体" w:cs="宋体"/>
          <w:sz w:val="24"/>
          <w:szCs w:val="24"/>
        </w:rPr>
      </w:pPr>
      <w:r>
        <w:rPr>
          <w:rFonts w:ascii="宋体" w:hAnsi="宋体" w:cs="仿宋" w:hint="eastAsia"/>
          <w:sz w:val="28"/>
          <w:szCs w:val="28"/>
        </w:rPr>
        <w:t xml:space="preserve"> </w:t>
      </w:r>
    </w:p>
    <w:p w:rsidR="00DD26DB" w:rsidRPr="00DD26DB" w:rsidRDefault="00C05754" w:rsidP="00F01328">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p>
    <w:p w:rsidR="005A4309" w:rsidRDefault="00C05754" w:rsidP="00F01328">
      <w:pPr>
        <w:ind w:firstLineChars="200" w:firstLine="480"/>
        <w:rPr>
          <w:rFonts w:ascii="宋体" w:hAnsi="宋体" w:cs="宋体"/>
          <w:sz w:val="24"/>
          <w:szCs w:val="24"/>
        </w:rPr>
      </w:pPr>
      <w:r>
        <w:rPr>
          <w:rFonts w:ascii="宋体" w:hAnsi="宋体" w:cs="宋体" w:hint="eastAsia"/>
          <w:sz w:val="24"/>
          <w:szCs w:val="24"/>
        </w:rPr>
        <w:lastRenderedPageBreak/>
        <w:t xml:space="preserve"> </w:t>
      </w:r>
    </w:p>
    <w:tbl>
      <w:tblPr>
        <w:tblW w:w="14096" w:type="dxa"/>
        <w:tblInd w:w="289" w:type="dxa"/>
        <w:tblLayout w:type="fixed"/>
        <w:tblLook w:val="04A0"/>
      </w:tblPr>
      <w:tblGrid>
        <w:gridCol w:w="3080"/>
        <w:gridCol w:w="3827"/>
        <w:gridCol w:w="992"/>
        <w:gridCol w:w="1134"/>
        <w:gridCol w:w="1134"/>
        <w:gridCol w:w="1701"/>
        <w:gridCol w:w="1134"/>
        <w:gridCol w:w="1094"/>
      </w:tblGrid>
      <w:tr w:rsidR="005A4309" w:rsidTr="00C05754">
        <w:trPr>
          <w:trHeight w:val="1419"/>
        </w:trPr>
        <w:tc>
          <w:tcPr>
            <w:tcW w:w="14096" w:type="dxa"/>
            <w:gridSpan w:val="8"/>
            <w:tcBorders>
              <w:top w:val="nil"/>
              <w:left w:val="nil"/>
              <w:bottom w:val="nil"/>
              <w:right w:val="nil"/>
            </w:tcBorders>
            <w:vAlign w:val="center"/>
          </w:tcPr>
          <w:p w:rsidR="005A4309" w:rsidRDefault="00535B9D" w:rsidP="00F01328">
            <w:pPr>
              <w:widowControl/>
              <w:jc w:val="left"/>
              <w:rPr>
                <w:rFonts w:ascii="宋体" w:hAnsi="宋体" w:cs="宋体"/>
                <w:b/>
                <w:bCs/>
                <w:kern w:val="0"/>
                <w:sz w:val="56"/>
                <w:szCs w:val="56"/>
              </w:rPr>
            </w:pPr>
            <w:bookmarkStart w:id="0" w:name="_GoBack"/>
            <w:bookmarkEnd w:id="0"/>
            <w:r>
              <w:rPr>
                <w:rFonts w:ascii="宋体" w:hAnsi="宋体" w:cs="宋体" w:hint="eastAsia"/>
                <w:b/>
                <w:bCs/>
                <w:kern w:val="0"/>
                <w:sz w:val="56"/>
                <w:szCs w:val="56"/>
              </w:rPr>
              <w:t>附件2、</w:t>
            </w:r>
          </w:p>
          <w:p w:rsidR="005A4309" w:rsidRDefault="00535B9D" w:rsidP="00F01328">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5A4309" w:rsidTr="00C05754">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C05754">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C05754">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C05754">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rsidTr="00C05754">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DD26DB">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pgSz w:w="11906" w:h="16838"/>
          <w:pgMar w:top="1440" w:right="1800" w:bottom="1440" w:left="1800" w:header="851" w:footer="992" w:gutter="0"/>
          <w:cols w:space="720"/>
          <w:docGrid w:type="line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5A4309">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975" w:rsidRDefault="00D17975" w:rsidP="00165FDA">
      <w:r>
        <w:separator/>
      </w:r>
    </w:p>
  </w:endnote>
  <w:endnote w:type="continuationSeparator" w:id="0">
    <w:p w:rsidR="00D17975" w:rsidRDefault="00D17975" w:rsidP="00165F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975" w:rsidRDefault="00D17975" w:rsidP="00165FDA">
      <w:r>
        <w:separator/>
      </w:r>
    </w:p>
  </w:footnote>
  <w:footnote w:type="continuationSeparator" w:id="0">
    <w:p w:rsidR="00D17975" w:rsidRDefault="00D17975"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99E2940"/>
    <w:multiLevelType w:val="singleLevel"/>
    <w:tmpl w:val="599E2940"/>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characterSpacingControl w:val="doNotCompress"/>
  <w:hdrShapeDefaults>
    <o:shapedefaults v:ext="edit" spidmax="2457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309"/>
    <w:rsid w:val="00057C34"/>
    <w:rsid w:val="000E27F5"/>
    <w:rsid w:val="00165FDA"/>
    <w:rsid w:val="001E78DF"/>
    <w:rsid w:val="00212407"/>
    <w:rsid w:val="00306707"/>
    <w:rsid w:val="00394CB9"/>
    <w:rsid w:val="003C4AD7"/>
    <w:rsid w:val="004733A8"/>
    <w:rsid w:val="00535B9D"/>
    <w:rsid w:val="005A4309"/>
    <w:rsid w:val="005B1B46"/>
    <w:rsid w:val="006E40E1"/>
    <w:rsid w:val="009210AB"/>
    <w:rsid w:val="00A12723"/>
    <w:rsid w:val="00A4450A"/>
    <w:rsid w:val="00AB5452"/>
    <w:rsid w:val="00AE00EF"/>
    <w:rsid w:val="00B14CBD"/>
    <w:rsid w:val="00B25AE4"/>
    <w:rsid w:val="00C05754"/>
    <w:rsid w:val="00C2321B"/>
    <w:rsid w:val="00C55B44"/>
    <w:rsid w:val="00D17975"/>
    <w:rsid w:val="00DD26DB"/>
    <w:rsid w:val="00DE2017"/>
    <w:rsid w:val="00E60C00"/>
    <w:rsid w:val="00F01328"/>
    <w:rsid w:val="00F037D7"/>
    <w:rsid w:val="00F24928"/>
    <w:rsid w:val="00F40C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520</Words>
  <Characters>2970</Characters>
  <Application>Microsoft Office Word</Application>
  <DocSecurity>0</DocSecurity>
  <Lines>24</Lines>
  <Paragraphs>6</Paragraphs>
  <ScaleCrop>false</ScaleCrop>
  <Company>Microsoft</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9</cp:revision>
  <cp:lastPrinted>2018-03-02T09:15:00Z</cp:lastPrinted>
  <dcterms:created xsi:type="dcterms:W3CDTF">2016-03-09T06:14:00Z</dcterms:created>
  <dcterms:modified xsi:type="dcterms:W3CDTF">2019-02-11T07:39:00Z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